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8"/>
          <w:szCs w:val="28"/>
        </w:rPr>
      </w:pPr>
      <w:r w:rsidRPr="006A44DE">
        <w:rPr>
          <w:rFonts w:ascii="Times New Roman" w:eastAsia="Calibri" w:hAnsi="Times New Roman" w:cs="Times New Roman"/>
          <w:noProof/>
          <w:sz w:val="24"/>
          <w:szCs w:val="24"/>
          <w:lang w:val="id-ID" w:eastAsia="id-ID"/>
        </w:rPr>
        <w:drawing>
          <wp:inline distT="0" distB="0" distL="0" distR="0" wp14:anchorId="44975FC6" wp14:editId="7E420CD0">
            <wp:extent cx="1288473" cy="14484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751" cy="1472355"/>
                    </a:xfrm>
                    <a:prstGeom prst="rect">
                      <a:avLst/>
                    </a:prstGeom>
                    <a:noFill/>
                    <a:ln>
                      <a:noFill/>
                    </a:ln>
                  </pic:spPr>
                </pic:pic>
              </a:graphicData>
            </a:graphic>
          </wp:inline>
        </w:drawing>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8"/>
          <w:szCs w:val="28"/>
        </w:rPr>
      </w:pP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KERJASAMA LISENSI MEREK PADA USAHA WARALABA JASA PENDIDIKAN</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 xml:space="preserve">(STUDI PADA LEMBAGA </w:t>
      </w:r>
      <w:r w:rsidRPr="006A44DE">
        <w:rPr>
          <w:rFonts w:ascii="Times New Roman" w:eastAsia="Calibri" w:hAnsi="Times New Roman" w:cs="Times New Roman"/>
          <w:b/>
          <w:bCs/>
          <w:i/>
          <w:sz w:val="24"/>
          <w:szCs w:val="24"/>
        </w:rPr>
        <w:t>HOMESCHOOLING</w:t>
      </w:r>
      <w:r w:rsidRPr="006A44DE">
        <w:rPr>
          <w:rFonts w:ascii="Times New Roman" w:eastAsia="Calibri" w:hAnsi="Times New Roman" w:cs="Times New Roman"/>
          <w:b/>
          <w:bCs/>
          <w:sz w:val="24"/>
          <w:szCs w:val="24"/>
        </w:rPr>
        <w:t xml:space="preserve"> KAK SETO SEMARANG)</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JURNAL ILMIAH</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sz w:val="24"/>
          <w:szCs w:val="24"/>
        </w:rPr>
      </w:pPr>
      <w:r w:rsidRPr="006A44DE">
        <w:rPr>
          <w:rFonts w:ascii="Times New Roman" w:eastAsia="Calibri" w:hAnsi="Times New Roman" w:cs="Times New Roman"/>
          <w:b/>
          <w:sz w:val="24"/>
          <w:szCs w:val="24"/>
        </w:rPr>
        <w:t>Disusun Dalam Rangka Memenuhi Persyaratan</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sz w:val="24"/>
          <w:szCs w:val="24"/>
        </w:rPr>
      </w:pPr>
      <w:r w:rsidRPr="006A44DE">
        <w:rPr>
          <w:rFonts w:ascii="Times New Roman" w:eastAsia="Calibri" w:hAnsi="Times New Roman" w:cs="Times New Roman"/>
          <w:b/>
          <w:sz w:val="24"/>
          <w:szCs w:val="24"/>
        </w:rPr>
        <w:t>Program Magister Ilmu Hukum</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sz w:val="24"/>
          <w:szCs w:val="24"/>
        </w:rPr>
      </w:pP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Disusun Oleh:</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HAMSAR SUCI AMALIA, SH</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NIM. 11010112410061</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Pembimbing:</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 xml:space="preserve">Prof. Dr. </w:t>
      </w:r>
      <w:proofErr w:type="spellStart"/>
      <w:r w:rsidRPr="006A44DE">
        <w:rPr>
          <w:rFonts w:ascii="Times New Roman" w:eastAsia="Calibri" w:hAnsi="Times New Roman" w:cs="Times New Roman"/>
          <w:b/>
          <w:bCs/>
          <w:sz w:val="24"/>
          <w:szCs w:val="24"/>
        </w:rPr>
        <w:t>Etty</w:t>
      </w:r>
      <w:proofErr w:type="spellEnd"/>
      <w:r w:rsidRPr="006A44DE">
        <w:rPr>
          <w:rFonts w:ascii="Times New Roman" w:eastAsia="Calibri" w:hAnsi="Times New Roman" w:cs="Times New Roman"/>
          <w:b/>
          <w:bCs/>
          <w:sz w:val="24"/>
          <w:szCs w:val="24"/>
        </w:rPr>
        <w:t xml:space="preserve"> </w:t>
      </w:r>
      <w:proofErr w:type="spellStart"/>
      <w:r w:rsidRPr="006A44DE">
        <w:rPr>
          <w:rFonts w:ascii="Times New Roman" w:eastAsia="Calibri" w:hAnsi="Times New Roman" w:cs="Times New Roman"/>
          <w:b/>
          <w:bCs/>
          <w:sz w:val="24"/>
          <w:szCs w:val="24"/>
        </w:rPr>
        <w:t>Susilowati</w:t>
      </w:r>
      <w:proofErr w:type="spellEnd"/>
      <w:r w:rsidRPr="006A44DE">
        <w:rPr>
          <w:rFonts w:ascii="Times New Roman" w:eastAsia="Calibri" w:hAnsi="Times New Roman" w:cs="Times New Roman"/>
          <w:b/>
          <w:bCs/>
          <w:sz w:val="24"/>
          <w:szCs w:val="24"/>
        </w:rPr>
        <w:t>, S.H., M.S.</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sz w:val="24"/>
          <w:szCs w:val="24"/>
        </w:rPr>
      </w:pPr>
      <w:r w:rsidRPr="006A44DE">
        <w:rPr>
          <w:rFonts w:ascii="Times New Roman" w:eastAsia="Calibri" w:hAnsi="Times New Roman" w:cs="Times New Roman"/>
          <w:b/>
        </w:rPr>
        <w:t>NIP</w:t>
      </w:r>
      <w:r w:rsidRPr="006A44DE">
        <w:rPr>
          <w:rFonts w:ascii="Times New Roman" w:eastAsia="Calibri" w:hAnsi="Times New Roman" w:cs="Times New Roman"/>
          <w:b/>
          <w:sz w:val="24"/>
          <w:szCs w:val="24"/>
        </w:rPr>
        <w:t>.194907311978122001</w:t>
      </w:r>
    </w:p>
    <w:p w:rsid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lang w:val="id-ID"/>
        </w:rPr>
      </w:pP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MAGISTER ILMU HUKUM</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UNIVERSITAS DIPONEGORO</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SEMARANG</w:t>
      </w:r>
    </w:p>
    <w:p w:rsidR="006A44DE" w:rsidRPr="006A44DE" w:rsidRDefault="006A44DE" w:rsidP="006A44DE">
      <w:pPr>
        <w:spacing w:line="36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2014</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lastRenderedPageBreak/>
        <w:t>HALAMAN PENGESAHAN</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 xml:space="preserve">  KERJASAMA LISENSI MEREK PADA USAHA WARALABA JASA PENDIDIKAN</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 xml:space="preserve">(STUDI PADA LEMBAGA </w:t>
      </w:r>
      <w:r w:rsidRPr="006A44DE">
        <w:rPr>
          <w:rFonts w:ascii="Times New Roman" w:eastAsia="Calibri" w:hAnsi="Times New Roman" w:cs="Times New Roman"/>
          <w:b/>
          <w:bCs/>
          <w:i/>
          <w:sz w:val="24"/>
          <w:szCs w:val="24"/>
        </w:rPr>
        <w:t>HOMESCHOOLING</w:t>
      </w:r>
      <w:r w:rsidRPr="006A44DE">
        <w:rPr>
          <w:rFonts w:ascii="Times New Roman" w:eastAsia="Calibri" w:hAnsi="Times New Roman" w:cs="Times New Roman"/>
          <w:b/>
          <w:bCs/>
          <w:sz w:val="24"/>
          <w:szCs w:val="24"/>
        </w:rPr>
        <w:t xml:space="preserve"> KAK SETO SEMARANG)</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JURNAL ILMIAH</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Disusun Dalam Rangka Memenuhi Persyaratan</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Program Magister Ilmu Hukum</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Disusun Oleh:</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HAMSAR SUCI AMALIA, SH</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NIM. 11010112410061</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bCs/>
          <w:sz w:val="24"/>
          <w:szCs w:val="24"/>
        </w:rPr>
      </w:pPr>
      <w:r w:rsidRPr="006A44DE">
        <w:rPr>
          <w:rFonts w:ascii="Times New Roman" w:eastAsia="Calibri" w:hAnsi="Times New Roman" w:cs="Times New Roman"/>
          <w:b/>
          <w:bCs/>
          <w:sz w:val="24"/>
          <w:szCs w:val="24"/>
        </w:rPr>
        <w:t>Mengetahui Pembimbing</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sz w:val="24"/>
          <w:szCs w:val="24"/>
        </w:rPr>
      </w:pP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sz w:val="24"/>
          <w:szCs w:val="24"/>
        </w:rPr>
      </w:pP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rPr>
      </w:pPr>
      <w:r w:rsidRPr="006A44DE">
        <w:rPr>
          <w:rFonts w:ascii="Times New Roman" w:eastAsia="Calibri" w:hAnsi="Times New Roman" w:cs="Times New Roman"/>
          <w:noProof/>
          <w:sz w:val="24"/>
          <w:szCs w:val="24"/>
          <w:lang w:val="id-ID" w:eastAsia="id-ID"/>
        </w:rPr>
        <mc:AlternateContent>
          <mc:Choice Requires="wps">
            <w:drawing>
              <wp:anchor distT="4294967295" distB="4294967295" distL="114300" distR="114300" simplePos="0" relativeHeight="251659264" behindDoc="0" locked="0" layoutInCell="1" allowOverlap="1" wp14:anchorId="46F27841" wp14:editId="5EFC36A5">
                <wp:simplePos x="0" y="0"/>
                <wp:positionH relativeFrom="margin">
                  <wp:align>center</wp:align>
                </wp:positionH>
                <wp:positionV relativeFrom="paragraph">
                  <wp:posOffset>187325</wp:posOffset>
                </wp:positionV>
                <wp:extent cx="2309495" cy="0"/>
                <wp:effectExtent l="0" t="0" r="336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94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4.75pt" to="18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" strokecolor="windowText" strokeweight=".5pt">
                <v:stroke joinstyle="miter"/>
                <o:lock v:ext="edit" shapetype="f"/>
                <w10:wrap anchorx="margin"/>
              </v:line>
            </w:pict>
          </mc:Fallback>
        </mc:AlternateContent>
      </w:r>
      <w:r w:rsidRPr="006A44DE">
        <w:rPr>
          <w:rFonts w:ascii="Times New Roman" w:eastAsia="Calibri" w:hAnsi="Times New Roman" w:cs="Times New Roman"/>
          <w:b/>
          <w:sz w:val="24"/>
          <w:szCs w:val="24"/>
        </w:rPr>
        <w:t xml:space="preserve">Prof. Dr. </w:t>
      </w:r>
      <w:proofErr w:type="spellStart"/>
      <w:r w:rsidRPr="006A44DE">
        <w:rPr>
          <w:rFonts w:ascii="Times New Roman" w:eastAsia="Calibri" w:hAnsi="Times New Roman" w:cs="Times New Roman"/>
          <w:b/>
          <w:sz w:val="24"/>
          <w:szCs w:val="24"/>
        </w:rPr>
        <w:t>Etty</w:t>
      </w:r>
      <w:proofErr w:type="spellEnd"/>
      <w:r w:rsidRPr="006A44DE">
        <w:rPr>
          <w:rFonts w:ascii="Times New Roman" w:eastAsia="Calibri" w:hAnsi="Times New Roman" w:cs="Times New Roman"/>
          <w:b/>
          <w:sz w:val="24"/>
          <w:szCs w:val="24"/>
        </w:rPr>
        <w:t xml:space="preserve"> </w:t>
      </w:r>
      <w:proofErr w:type="spellStart"/>
      <w:r w:rsidRPr="006A44DE">
        <w:rPr>
          <w:rFonts w:ascii="Times New Roman" w:eastAsia="Calibri" w:hAnsi="Times New Roman" w:cs="Times New Roman"/>
          <w:b/>
          <w:sz w:val="24"/>
          <w:szCs w:val="24"/>
        </w:rPr>
        <w:t>Susilowati</w:t>
      </w:r>
      <w:proofErr w:type="spellEnd"/>
      <w:r w:rsidRPr="006A44DE">
        <w:rPr>
          <w:rFonts w:ascii="Times New Roman" w:eastAsia="Calibri" w:hAnsi="Times New Roman" w:cs="Times New Roman"/>
          <w:b/>
          <w:sz w:val="24"/>
          <w:szCs w:val="24"/>
        </w:rPr>
        <w:t>, S.H., M.S.</w:t>
      </w:r>
    </w:p>
    <w:p w:rsidR="006A44DE" w:rsidRPr="006A44DE" w:rsidRDefault="006A44DE" w:rsidP="006A44DE">
      <w:pPr>
        <w:autoSpaceDE w:val="0"/>
        <w:autoSpaceDN w:val="0"/>
        <w:adjustRightInd w:val="0"/>
        <w:spacing w:after="0" w:line="360" w:lineRule="auto"/>
        <w:jc w:val="center"/>
        <w:rPr>
          <w:rFonts w:ascii="Times New Roman" w:eastAsia="Calibri" w:hAnsi="Times New Roman" w:cs="Times New Roman"/>
          <w:b/>
          <w:sz w:val="24"/>
          <w:szCs w:val="24"/>
        </w:rPr>
      </w:pPr>
      <w:r w:rsidRPr="006A44DE">
        <w:rPr>
          <w:rFonts w:ascii="Times New Roman" w:eastAsia="Calibri" w:hAnsi="Times New Roman" w:cs="Times New Roman"/>
          <w:b/>
        </w:rPr>
        <w:t>NIP</w:t>
      </w:r>
      <w:r w:rsidRPr="006A44DE">
        <w:rPr>
          <w:rFonts w:ascii="Times New Roman" w:eastAsia="Calibri" w:hAnsi="Times New Roman" w:cs="Times New Roman"/>
          <w:b/>
          <w:sz w:val="24"/>
          <w:szCs w:val="24"/>
        </w:rPr>
        <w:t>.194907311978122001</w:t>
      </w: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sz w:val="24"/>
          <w:szCs w:val="24"/>
        </w:rPr>
        <w:sectPr w:rsidR="006A44DE" w:rsidRPr="006A44DE" w:rsidSect="006A44DE">
          <w:footerReference w:type="default" r:id="rId10"/>
          <w:pgSz w:w="12240" w:h="15840"/>
          <w:pgMar w:top="2268" w:right="1701" w:bottom="1701" w:left="2268" w:header="720" w:footer="720" w:gutter="0"/>
          <w:pgNumType w:fmt="lowerRoman" w:start="1"/>
          <w:cols w:space="720"/>
          <w:docGrid w:linePitch="360"/>
        </w:sectPr>
      </w:pPr>
    </w:p>
    <w:p w:rsidR="006A44DE" w:rsidRPr="006A44DE" w:rsidRDefault="006A44DE" w:rsidP="006A44DE">
      <w:pPr>
        <w:autoSpaceDE w:val="0"/>
        <w:autoSpaceDN w:val="0"/>
        <w:adjustRightInd w:val="0"/>
        <w:spacing w:after="0" w:line="480" w:lineRule="auto"/>
        <w:jc w:val="center"/>
        <w:rPr>
          <w:rFonts w:ascii="Times New Roman" w:eastAsia="Calibri" w:hAnsi="Times New Roman" w:cs="Times New Roman"/>
          <w:b/>
          <w:sz w:val="24"/>
          <w:szCs w:val="24"/>
        </w:rPr>
      </w:pPr>
      <w:r w:rsidRPr="006A44DE">
        <w:rPr>
          <w:rFonts w:ascii="Times New Roman" w:eastAsia="Calibri" w:hAnsi="Times New Roman" w:cs="Times New Roman"/>
          <w:b/>
          <w:sz w:val="24"/>
          <w:szCs w:val="24"/>
        </w:rPr>
        <w:lastRenderedPageBreak/>
        <w:t>ABSTRAK</w:t>
      </w:r>
    </w:p>
    <w:p w:rsidR="006A44DE" w:rsidRPr="006A44DE" w:rsidRDefault="006A44DE" w:rsidP="006A44DE">
      <w:pPr>
        <w:autoSpaceDE w:val="0"/>
        <w:autoSpaceDN w:val="0"/>
        <w:adjustRightInd w:val="0"/>
        <w:spacing w:after="0" w:line="240" w:lineRule="auto"/>
        <w:ind w:left="1350"/>
        <w:contextualSpacing/>
        <w:jc w:val="center"/>
        <w:rPr>
          <w:rFonts w:ascii="Times New Roman" w:eastAsia="Calibri" w:hAnsi="Times New Roman" w:cs="Times New Roman"/>
          <w:sz w:val="24"/>
          <w:szCs w:val="24"/>
        </w:rPr>
      </w:pPr>
    </w:p>
    <w:p w:rsidR="006A44DE" w:rsidRPr="006A44DE" w:rsidRDefault="006A44DE" w:rsidP="006A44DE">
      <w:pPr>
        <w:autoSpaceDE w:val="0"/>
        <w:autoSpaceDN w:val="0"/>
        <w:adjustRightInd w:val="0"/>
        <w:spacing w:after="0" w:line="240" w:lineRule="auto"/>
        <w:ind w:firstLine="630"/>
        <w:contextualSpacing/>
        <w:jc w:val="both"/>
        <w:rPr>
          <w:rFonts w:ascii="Times New Roman" w:eastAsia="Calibri" w:hAnsi="Times New Roman" w:cs="Times New Roman"/>
          <w:sz w:val="24"/>
          <w:szCs w:val="24"/>
        </w:rPr>
      </w:pPr>
      <w:r w:rsidRPr="006A44DE">
        <w:rPr>
          <w:rFonts w:ascii="Times New Roman" w:eastAsia="Calibri" w:hAnsi="Times New Roman" w:cs="Times New Roman"/>
          <w:sz w:val="24"/>
          <w:szCs w:val="24"/>
        </w:rPr>
        <w:t xml:space="preserve">Latar belakang penelitian ini berdasarkan sebuah perjanjian kerjasama, yaitu perjanjian kerjasama lisensi merek antara Pemilik Lisensi dengan Penerima Lisensi untuk saling bekerjasama mengikatkan dirinya satu sama lain dalam pendirian cabang </w:t>
      </w:r>
      <w:r w:rsidRPr="006A44DE">
        <w:rPr>
          <w:rFonts w:ascii="Times New Roman" w:eastAsia="Calibri" w:hAnsi="Times New Roman" w:cs="Times New Roman"/>
          <w:i/>
          <w:sz w:val="24"/>
          <w:szCs w:val="24"/>
        </w:rPr>
        <w:t>Homeschooling</w:t>
      </w:r>
      <w:r w:rsidRPr="006A44DE">
        <w:rPr>
          <w:rFonts w:ascii="Times New Roman" w:eastAsia="Calibri" w:hAnsi="Times New Roman" w:cs="Times New Roman"/>
          <w:sz w:val="24"/>
          <w:szCs w:val="24"/>
        </w:rPr>
        <w:t xml:space="preserve"> Kak </w:t>
      </w:r>
      <w:proofErr w:type="spellStart"/>
      <w:r w:rsidRPr="006A44DE">
        <w:rPr>
          <w:rFonts w:ascii="Times New Roman" w:eastAsia="Calibri" w:hAnsi="Times New Roman" w:cs="Times New Roman"/>
          <w:sz w:val="24"/>
          <w:szCs w:val="24"/>
        </w:rPr>
        <w:t>Seto</w:t>
      </w:r>
      <w:proofErr w:type="spellEnd"/>
      <w:r w:rsidRPr="006A44DE">
        <w:rPr>
          <w:rFonts w:ascii="Times New Roman" w:eastAsia="Calibri" w:hAnsi="Times New Roman" w:cs="Times New Roman"/>
          <w:sz w:val="24"/>
          <w:szCs w:val="24"/>
        </w:rPr>
        <w:t xml:space="preserve"> (HSKS) di Semarang. Perjanjian kerjasama lisensi merek merupakan kontrak kerjasama tertulis antara para pihak, dimana Pihak Penerima Lisensi diperbolehkan menggunakan hak eksklusif Pemilik Lisensi guna melakukan kegiatan usaha dengan syarat dan jangka waktu tertentu serta dengan membayar sejumlah royalti yang sudah ditentukan pula.</w:t>
      </w:r>
    </w:p>
    <w:p w:rsidR="006A44DE" w:rsidRPr="006A44DE" w:rsidRDefault="006A44DE" w:rsidP="006A44DE">
      <w:pPr>
        <w:autoSpaceDE w:val="0"/>
        <w:autoSpaceDN w:val="0"/>
        <w:adjustRightInd w:val="0"/>
        <w:spacing w:after="0" w:line="240" w:lineRule="auto"/>
        <w:ind w:firstLine="630"/>
        <w:contextualSpacing/>
        <w:jc w:val="both"/>
        <w:rPr>
          <w:rFonts w:ascii="Times New Roman" w:eastAsia="Calibri" w:hAnsi="Times New Roman" w:cs="Times New Roman"/>
          <w:sz w:val="24"/>
          <w:szCs w:val="24"/>
        </w:rPr>
      </w:pPr>
      <w:r w:rsidRPr="006A44DE">
        <w:rPr>
          <w:rFonts w:ascii="Times New Roman" w:eastAsia="Calibri" w:hAnsi="Times New Roman" w:cs="Times New Roman"/>
          <w:sz w:val="24"/>
          <w:szCs w:val="24"/>
        </w:rPr>
        <w:t xml:space="preserve">Permasalahan dalam penelitian ini yang </w:t>
      </w:r>
      <w:r w:rsidRPr="006A44DE">
        <w:rPr>
          <w:rFonts w:ascii="Times New Roman" w:eastAsia="Calibri" w:hAnsi="Times New Roman" w:cs="Times New Roman"/>
          <w:i/>
          <w:sz w:val="24"/>
          <w:szCs w:val="24"/>
        </w:rPr>
        <w:t>pertama</w:t>
      </w:r>
      <w:r w:rsidRPr="006A44DE">
        <w:rPr>
          <w:rFonts w:ascii="Times New Roman" w:eastAsia="Calibri" w:hAnsi="Times New Roman" w:cs="Times New Roman"/>
          <w:sz w:val="24"/>
          <w:szCs w:val="24"/>
        </w:rPr>
        <w:t xml:space="preserve">, pelaksanaan perjanjian kerjasama lisensi merek pada HSKS Semarang, mulai dari pembuatan perjanjian, pelaksanaan, perubahan perjanjian menjadi waralaba dan pembatalan perjanjian waralaba. </w:t>
      </w:r>
      <w:r w:rsidRPr="006A44DE">
        <w:rPr>
          <w:rFonts w:ascii="Times New Roman" w:eastAsia="Calibri" w:hAnsi="Times New Roman" w:cs="Times New Roman"/>
          <w:i/>
          <w:sz w:val="24"/>
          <w:szCs w:val="24"/>
        </w:rPr>
        <w:t>Kedua</w:t>
      </w:r>
      <w:r w:rsidRPr="006A44DE">
        <w:rPr>
          <w:rFonts w:ascii="Times New Roman" w:eastAsia="Calibri" w:hAnsi="Times New Roman" w:cs="Times New Roman"/>
          <w:sz w:val="24"/>
          <w:szCs w:val="24"/>
        </w:rPr>
        <w:t>, akibat hukum yang ditimbulkan dari pembatalan sistem kerjasama waralaba terhadap para pihak.</w:t>
      </w:r>
    </w:p>
    <w:p w:rsidR="006A44DE" w:rsidRPr="006A44DE" w:rsidRDefault="006A44DE" w:rsidP="006A44DE">
      <w:pPr>
        <w:autoSpaceDE w:val="0"/>
        <w:autoSpaceDN w:val="0"/>
        <w:adjustRightInd w:val="0"/>
        <w:spacing w:after="0" w:line="240" w:lineRule="auto"/>
        <w:ind w:firstLine="630"/>
        <w:contextualSpacing/>
        <w:jc w:val="both"/>
        <w:rPr>
          <w:rFonts w:ascii="Times New Roman" w:eastAsia="Calibri" w:hAnsi="Times New Roman" w:cs="Times New Roman"/>
          <w:sz w:val="24"/>
          <w:szCs w:val="24"/>
        </w:rPr>
      </w:pPr>
      <w:r w:rsidRPr="006A44DE">
        <w:rPr>
          <w:rFonts w:ascii="Times New Roman" w:eastAsia="Calibri" w:hAnsi="Times New Roman" w:cs="Times New Roman"/>
          <w:sz w:val="24"/>
          <w:szCs w:val="24"/>
        </w:rPr>
        <w:t xml:space="preserve">Metode penelitian dalam penelitian ini adalah pendekatan yuridis normatif yang </w:t>
      </w:r>
      <w:proofErr w:type="spellStart"/>
      <w:r w:rsidRPr="006A44DE">
        <w:rPr>
          <w:rFonts w:ascii="Times New Roman" w:eastAsia="Calibri" w:hAnsi="Times New Roman" w:cs="Times New Roman"/>
          <w:sz w:val="24"/>
          <w:szCs w:val="24"/>
        </w:rPr>
        <w:t>mengkonsepsikan</w:t>
      </w:r>
      <w:proofErr w:type="spellEnd"/>
      <w:r w:rsidRPr="006A44DE">
        <w:rPr>
          <w:rFonts w:ascii="Times New Roman" w:eastAsia="Calibri" w:hAnsi="Times New Roman" w:cs="Times New Roman"/>
          <w:sz w:val="24"/>
          <w:szCs w:val="24"/>
        </w:rPr>
        <w:t xml:space="preserve"> hukum sebagai norma dengan data berupa data kualitatif dan menggunakan pendekatan deskriptif analitis. Semua data terkait penelitian diolah dan disusun secara sistematis untuk dianalisa secara kualitatif untuk menghasilkan kesimpulan dalam bentuk deskriptif.</w:t>
      </w:r>
    </w:p>
    <w:p w:rsidR="006A44DE" w:rsidRPr="006A44DE" w:rsidRDefault="006A44DE" w:rsidP="006A44DE">
      <w:pPr>
        <w:autoSpaceDE w:val="0"/>
        <w:autoSpaceDN w:val="0"/>
        <w:adjustRightInd w:val="0"/>
        <w:spacing w:after="0" w:line="240" w:lineRule="auto"/>
        <w:ind w:firstLine="630"/>
        <w:contextualSpacing/>
        <w:jc w:val="both"/>
        <w:rPr>
          <w:rFonts w:ascii="Times New Roman" w:eastAsia="Calibri" w:hAnsi="Times New Roman" w:cs="Times New Roman"/>
          <w:sz w:val="24"/>
          <w:szCs w:val="24"/>
        </w:rPr>
      </w:pPr>
      <w:r w:rsidRPr="006A44DE">
        <w:rPr>
          <w:rFonts w:ascii="Times New Roman" w:eastAsia="Calibri" w:hAnsi="Times New Roman" w:cs="Times New Roman"/>
          <w:sz w:val="24"/>
          <w:szCs w:val="24"/>
        </w:rPr>
        <w:t>Analisis dari hasil penelitian tesis ini membahas mengenai HSKS Semarang secara keseluruhan yang terdiri dari struktur organisasi, penjelasan fungsi dan tugas pokok masing-masing jabatan dalam HSKS Semarang, dan program penjaminan mutu akademik HSKS Semarang dalam rangka optimalisasi pelayanan kepada masyarakat.</w:t>
      </w:r>
    </w:p>
    <w:p w:rsidR="006A44DE" w:rsidRPr="006A44DE" w:rsidRDefault="006A44DE" w:rsidP="006A44DE">
      <w:pPr>
        <w:autoSpaceDE w:val="0"/>
        <w:autoSpaceDN w:val="0"/>
        <w:adjustRightInd w:val="0"/>
        <w:spacing w:after="0" w:line="240" w:lineRule="auto"/>
        <w:contextualSpacing/>
        <w:jc w:val="both"/>
        <w:rPr>
          <w:rFonts w:ascii="Times New Roman" w:eastAsia="Calibri" w:hAnsi="Times New Roman" w:cs="Times New Roman"/>
          <w:sz w:val="24"/>
          <w:szCs w:val="24"/>
        </w:rPr>
      </w:pPr>
      <w:r w:rsidRPr="006A44DE">
        <w:rPr>
          <w:rFonts w:ascii="Times New Roman" w:eastAsia="Calibri" w:hAnsi="Times New Roman" w:cs="Times New Roman"/>
          <w:sz w:val="24"/>
          <w:szCs w:val="24"/>
        </w:rPr>
        <w:t xml:space="preserve">Kesimpulan penelitian ini, </w:t>
      </w:r>
      <w:r w:rsidRPr="006A44DE">
        <w:rPr>
          <w:rFonts w:ascii="Times New Roman" w:eastAsia="Calibri" w:hAnsi="Times New Roman" w:cs="Times New Roman"/>
          <w:i/>
          <w:sz w:val="24"/>
          <w:szCs w:val="24"/>
        </w:rPr>
        <w:t>pertama</w:t>
      </w:r>
      <w:r w:rsidRPr="006A44DE">
        <w:rPr>
          <w:rFonts w:ascii="Times New Roman" w:eastAsia="Calibri" w:hAnsi="Times New Roman" w:cs="Times New Roman"/>
          <w:sz w:val="24"/>
          <w:szCs w:val="24"/>
        </w:rPr>
        <w:t xml:space="preserve">, pelaksanaan kerjasama lisensi merek antara Pemilik Lisensi dengan Penerima Lisensi dilakukan untuk jangka waktu 6 tahun. Pada 3 tahun pertama </w:t>
      </w:r>
      <w:proofErr w:type="spellStart"/>
      <w:r w:rsidRPr="006A44DE">
        <w:rPr>
          <w:rFonts w:ascii="Times New Roman" w:eastAsia="Calibri" w:hAnsi="Times New Roman" w:cs="Times New Roman"/>
          <w:sz w:val="24"/>
          <w:szCs w:val="24"/>
        </w:rPr>
        <w:t>pelaksanaannya</w:t>
      </w:r>
      <w:proofErr w:type="spellEnd"/>
      <w:r w:rsidRPr="006A44DE">
        <w:rPr>
          <w:rFonts w:ascii="Times New Roman" w:eastAsia="Calibri" w:hAnsi="Times New Roman" w:cs="Times New Roman"/>
          <w:sz w:val="24"/>
          <w:szCs w:val="24"/>
        </w:rPr>
        <w:t xml:space="preserve">, kerjasama ini didasari dengan sistem bagi hasil keuntungan. Karena peluang bisnis yang terbuka lebar dengan besarnya minat peserta didik terhadap HSKS Semarang, maka Pemilik Lisensi melakukan perubahan sistem kerjasama menjadi waralaba. Penerima Lisensi hanya bertahan selama satu tahun menjalankan “percobaan waralaba” tersebut karena beberapa ketentuan dalam perjanjian yang baru sangat memberatkan. Pada akhirnya Pihak Kedua membatalkan sistem waralaba tersebut dan kembali pada sistem bagi hasil keuntungan. </w:t>
      </w:r>
      <w:r w:rsidRPr="006A44DE">
        <w:rPr>
          <w:rFonts w:ascii="Times New Roman" w:eastAsia="Calibri" w:hAnsi="Times New Roman" w:cs="Times New Roman"/>
          <w:i/>
          <w:sz w:val="24"/>
          <w:szCs w:val="24"/>
        </w:rPr>
        <w:t>Kedua</w:t>
      </w:r>
      <w:r w:rsidRPr="006A44DE">
        <w:rPr>
          <w:rFonts w:ascii="Times New Roman" w:eastAsia="Calibri" w:hAnsi="Times New Roman" w:cs="Times New Roman"/>
          <w:sz w:val="24"/>
          <w:szCs w:val="24"/>
        </w:rPr>
        <w:t>, akibat hukum yang diterima oleh para pihak atas pembatalan sistem waralaba yaitu lebih menekankan pada hak dan kewajiban para pihak, dimana hak dan kewajiban pada perjanjian awal sempat lenyap, muncul kembali karena Penerima Lisensi memilih kembali menggunakan perjanjian kerjasama lisensi merek dengan sistem bagi hasil keuntungan, yang artinya segala ketentuan dalam perjanjian awal yang sempat berubah, kembali harus dipatuhi oleh para pihak.</w:t>
      </w:r>
    </w:p>
    <w:p w:rsidR="006A44DE" w:rsidRPr="006A44DE" w:rsidRDefault="006A44DE" w:rsidP="006A44DE">
      <w:pPr>
        <w:autoSpaceDE w:val="0"/>
        <w:autoSpaceDN w:val="0"/>
        <w:adjustRightInd w:val="0"/>
        <w:spacing w:after="0" w:line="360" w:lineRule="auto"/>
        <w:rPr>
          <w:rFonts w:ascii="Times New Roman" w:eastAsia="Calibri" w:hAnsi="Times New Roman" w:cs="Times New Roman"/>
          <w:b/>
          <w:sz w:val="24"/>
          <w:szCs w:val="24"/>
        </w:rPr>
      </w:pPr>
      <w:r w:rsidRPr="006A44DE">
        <w:rPr>
          <w:rFonts w:ascii="Times New Roman" w:eastAsia="Calibri" w:hAnsi="Times New Roman" w:cs="Times New Roman"/>
          <w:b/>
          <w:sz w:val="24"/>
          <w:szCs w:val="24"/>
        </w:rPr>
        <w:t xml:space="preserve">Kata Kunci: Kerjasama Lisensi Merek, Waralaba </w:t>
      </w:r>
      <w:r w:rsidRPr="006A44DE">
        <w:rPr>
          <w:rFonts w:ascii="Times New Roman" w:eastAsia="Calibri" w:hAnsi="Times New Roman" w:cs="Times New Roman"/>
          <w:b/>
          <w:i/>
          <w:sz w:val="24"/>
          <w:szCs w:val="24"/>
        </w:rPr>
        <w:t>Homeschooling</w:t>
      </w:r>
      <w:r w:rsidRPr="006A44DE">
        <w:rPr>
          <w:rFonts w:ascii="Times New Roman" w:eastAsia="Calibri" w:hAnsi="Times New Roman" w:cs="Times New Roman"/>
          <w:b/>
          <w:sz w:val="24"/>
          <w:szCs w:val="24"/>
        </w:rPr>
        <w:t>.</w:t>
      </w:r>
    </w:p>
    <w:sdt>
      <w:sdtPr>
        <w:rPr>
          <w:rFonts w:ascii="Times New Roman" w:eastAsia="Calibri" w:hAnsi="Times New Roman" w:cs="Times New Roman"/>
          <w:sz w:val="24"/>
          <w:szCs w:val="24"/>
        </w:rPr>
        <w:id w:val="417680763"/>
        <w:docPartObj>
          <w:docPartGallery w:val="Table of Contents"/>
          <w:docPartUnique/>
        </w:docPartObj>
      </w:sdtPr>
      <w:sdtEndPr>
        <w:rPr>
          <w:b/>
          <w:bCs/>
          <w:noProof/>
        </w:rPr>
      </w:sdtEndPr>
      <w:sdtContent>
        <w:p w:rsidR="006A44DE" w:rsidRPr="006A44DE" w:rsidRDefault="006A44DE" w:rsidP="006A44DE">
          <w:pPr>
            <w:keepNext/>
            <w:keepLines/>
            <w:spacing w:before="240" w:after="0"/>
            <w:jc w:val="center"/>
            <w:rPr>
              <w:rFonts w:ascii="Times New Roman" w:eastAsia="Times New Roman" w:hAnsi="Times New Roman" w:cs="Times New Roman"/>
              <w:b/>
              <w:sz w:val="24"/>
              <w:szCs w:val="24"/>
            </w:rPr>
          </w:pPr>
          <w:r w:rsidRPr="006A44DE">
            <w:rPr>
              <w:rFonts w:ascii="Times New Roman" w:eastAsia="Times New Roman" w:hAnsi="Times New Roman" w:cs="Times New Roman"/>
              <w:b/>
              <w:sz w:val="24"/>
              <w:szCs w:val="24"/>
            </w:rPr>
            <w:t>DAFTAR ISI</w:t>
          </w:r>
        </w:p>
        <w:p w:rsidR="006A44DE" w:rsidRPr="006A44DE" w:rsidRDefault="006A44DE" w:rsidP="006A44DE">
          <w:pPr>
            <w:rPr>
              <w:rFonts w:ascii="Calibri" w:eastAsia="Calibri" w:hAnsi="Calibri" w:cs="Times New Roman"/>
            </w:rPr>
          </w:pPr>
        </w:p>
        <w:p w:rsidR="006A44DE" w:rsidRPr="006A44DE" w:rsidRDefault="006A44DE" w:rsidP="006A44DE">
          <w:pPr>
            <w:spacing w:line="360" w:lineRule="auto"/>
            <w:ind w:left="142"/>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COVER…………………………………………………………………………...i</w:t>
          </w:r>
        </w:p>
        <w:p w:rsidR="006A44DE" w:rsidRPr="006A44DE" w:rsidRDefault="006A44DE" w:rsidP="006A44DE">
          <w:pPr>
            <w:spacing w:line="360" w:lineRule="auto"/>
            <w:ind w:left="142"/>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HALAMAN PENGESAHAN…………………………………………………..ii</w:t>
          </w:r>
        </w:p>
        <w:p w:rsidR="006A44DE" w:rsidRPr="006A44DE" w:rsidRDefault="006A44DE" w:rsidP="006A44DE">
          <w:pPr>
            <w:spacing w:line="360" w:lineRule="auto"/>
            <w:ind w:left="142"/>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ABSTRAK………………………………………………………………………iii</w:t>
          </w:r>
        </w:p>
        <w:p w:rsidR="006A44DE" w:rsidRPr="006A44DE" w:rsidRDefault="006A44DE" w:rsidP="006A44DE">
          <w:pPr>
            <w:spacing w:line="360" w:lineRule="auto"/>
            <w:ind w:left="142"/>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DAFTAR ISI…………………………………………………………………….iv</w:t>
          </w:r>
        </w:p>
        <w:p w:rsidR="006A44DE" w:rsidRPr="006A44DE" w:rsidRDefault="006A44DE" w:rsidP="006A44DE">
          <w:pPr>
            <w:tabs>
              <w:tab w:val="left" w:pos="426"/>
              <w:tab w:val="right" w:leader="dot" w:pos="7928"/>
            </w:tabs>
            <w:spacing w:after="100" w:line="360" w:lineRule="auto"/>
            <w:jc w:val="both"/>
            <w:rPr>
              <w:rFonts w:ascii="Times New Roman" w:eastAsia="Calibri" w:hAnsi="Times New Roman" w:cs="Times New Roman"/>
              <w:b/>
              <w:noProof/>
              <w:sz w:val="24"/>
              <w:szCs w:val="24"/>
            </w:rPr>
          </w:pPr>
          <w:r w:rsidRPr="006A44DE">
            <w:rPr>
              <w:rFonts w:ascii="Times New Roman" w:eastAsia="Calibri" w:hAnsi="Times New Roman" w:cs="Times New Roman"/>
              <w:sz w:val="24"/>
              <w:szCs w:val="24"/>
            </w:rPr>
            <w:t xml:space="preserve">   </w:t>
          </w:r>
          <w:r w:rsidRPr="006A44DE">
            <w:rPr>
              <w:rFonts w:ascii="Times New Roman" w:eastAsia="Calibri" w:hAnsi="Times New Roman" w:cs="Times New Roman"/>
              <w:sz w:val="24"/>
              <w:szCs w:val="24"/>
            </w:rPr>
            <w:fldChar w:fldCharType="begin"/>
          </w:r>
          <w:r w:rsidRPr="006A44DE">
            <w:rPr>
              <w:rFonts w:ascii="Times New Roman" w:eastAsia="Calibri" w:hAnsi="Times New Roman" w:cs="Times New Roman"/>
              <w:sz w:val="24"/>
              <w:szCs w:val="24"/>
            </w:rPr>
            <w:instrText xml:space="preserve"> TOC \o "1-3" \h \z \u </w:instrText>
          </w:r>
          <w:r w:rsidRPr="006A44DE">
            <w:rPr>
              <w:rFonts w:ascii="Times New Roman" w:eastAsia="Calibri" w:hAnsi="Times New Roman" w:cs="Times New Roman"/>
              <w:sz w:val="24"/>
              <w:szCs w:val="24"/>
            </w:rPr>
            <w:fldChar w:fldCharType="separate"/>
          </w:r>
          <w:hyperlink w:anchor="_Toc392737664" w:history="1">
            <w:r w:rsidRPr="006A44DE">
              <w:rPr>
                <w:rFonts w:ascii="Times New Roman" w:eastAsia="Times New Roman" w:hAnsi="Times New Roman" w:cs="Times New Roman"/>
                <w:b/>
                <w:noProof/>
                <w:color w:val="0563C1"/>
                <w:sz w:val="24"/>
                <w:szCs w:val="24"/>
                <w:u w:val="single"/>
              </w:rPr>
              <w:t>A.</w:t>
            </w:r>
            <w:r w:rsidRPr="006A44DE">
              <w:rPr>
                <w:rFonts w:ascii="Times New Roman" w:eastAsia="Times New Roman" w:hAnsi="Times New Roman" w:cs="Times New Roman"/>
                <w:b/>
                <w:noProof/>
                <w:sz w:val="24"/>
                <w:szCs w:val="24"/>
              </w:rPr>
              <w:t xml:space="preserve"> </w:t>
            </w:r>
            <w:r w:rsidRPr="006A44DE">
              <w:rPr>
                <w:rFonts w:ascii="Times New Roman" w:eastAsia="Times New Roman" w:hAnsi="Times New Roman" w:cs="Times New Roman"/>
                <w:b/>
                <w:noProof/>
                <w:color w:val="0563C1"/>
                <w:sz w:val="24"/>
                <w:szCs w:val="24"/>
                <w:u w:val="single"/>
              </w:rPr>
              <w:t>PENDAHULUAN</w:t>
            </w:r>
            <w:r w:rsidRPr="006A44DE">
              <w:rPr>
                <w:rFonts w:ascii="Times New Roman" w:eastAsia="Calibri" w:hAnsi="Times New Roman" w:cs="Times New Roman"/>
                <w:b/>
                <w:noProof/>
                <w:webHidden/>
                <w:sz w:val="24"/>
                <w:szCs w:val="24"/>
              </w:rPr>
              <w:t>……………………………………………………………1</w:t>
            </w:r>
          </w:hyperlink>
        </w:p>
        <w:p w:rsidR="006A44DE" w:rsidRPr="006A44DE" w:rsidRDefault="006A44DE" w:rsidP="006A44DE">
          <w:pPr>
            <w:numPr>
              <w:ilvl w:val="0"/>
              <w:numId w:val="20"/>
            </w:numPr>
            <w:spacing w:line="360" w:lineRule="auto"/>
            <w:contextualSpacing/>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LATAR BELAKANG…………………………………………………….1</w:t>
          </w:r>
        </w:p>
        <w:p w:rsidR="006A44DE" w:rsidRPr="006A44DE" w:rsidRDefault="006A44DE" w:rsidP="006A44DE">
          <w:pPr>
            <w:numPr>
              <w:ilvl w:val="0"/>
              <w:numId w:val="20"/>
            </w:numPr>
            <w:spacing w:line="360" w:lineRule="auto"/>
            <w:contextualSpacing/>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RUMUSAN MASALAH………………………………………………….4</w:t>
          </w:r>
        </w:p>
        <w:p w:rsidR="006A44DE" w:rsidRPr="006A44DE" w:rsidRDefault="006A44DE" w:rsidP="006A44DE">
          <w:pPr>
            <w:numPr>
              <w:ilvl w:val="0"/>
              <w:numId w:val="20"/>
            </w:numPr>
            <w:spacing w:line="360" w:lineRule="auto"/>
            <w:contextualSpacing/>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TUJUAN PENELITIAN………………………………………………….4</w:t>
          </w:r>
        </w:p>
        <w:p w:rsidR="006A44DE" w:rsidRPr="006A44DE" w:rsidRDefault="006A44DE" w:rsidP="006A44DE">
          <w:pPr>
            <w:numPr>
              <w:ilvl w:val="0"/>
              <w:numId w:val="20"/>
            </w:numPr>
            <w:spacing w:line="360" w:lineRule="auto"/>
            <w:contextualSpacing/>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TINJAUAN PUSTAKA…………………………………………………..5</w:t>
          </w:r>
        </w:p>
        <w:p w:rsidR="006A44DE" w:rsidRPr="006A44DE" w:rsidRDefault="006A44DE" w:rsidP="006A44DE">
          <w:pPr>
            <w:numPr>
              <w:ilvl w:val="0"/>
              <w:numId w:val="20"/>
            </w:numPr>
            <w:spacing w:line="360" w:lineRule="auto"/>
            <w:contextualSpacing/>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METODE PENELITIAN………………………………………………...7</w:t>
          </w:r>
        </w:p>
        <w:p w:rsidR="006A44DE" w:rsidRPr="006A44DE" w:rsidRDefault="006A44DE" w:rsidP="006A44DE">
          <w:pPr>
            <w:tabs>
              <w:tab w:val="left" w:pos="426"/>
            </w:tabs>
            <w:spacing w:after="100"/>
            <w:ind w:left="655" w:hanging="475"/>
            <w:jc w:val="both"/>
            <w:rPr>
              <w:rFonts w:ascii="Times New Roman" w:eastAsia="Times New Roman" w:hAnsi="Times New Roman" w:cs="Times New Roman"/>
              <w:noProof/>
              <w:sz w:val="24"/>
              <w:szCs w:val="24"/>
            </w:rPr>
          </w:pPr>
          <w:hyperlink w:anchor="_Toc392737665" w:history="1">
            <w:r w:rsidRPr="006A44DE">
              <w:rPr>
                <w:rFonts w:ascii="Times New Roman" w:eastAsia="Times New Roman" w:hAnsi="Times New Roman" w:cs="Times New Roman"/>
                <w:b/>
                <w:noProof/>
                <w:color w:val="0563C1"/>
                <w:sz w:val="24"/>
                <w:szCs w:val="24"/>
                <w:u w:val="single"/>
              </w:rPr>
              <w:t>B.</w:t>
            </w:r>
            <w:r w:rsidRPr="006A44DE">
              <w:rPr>
                <w:rFonts w:ascii="Times New Roman" w:eastAsia="Times New Roman" w:hAnsi="Times New Roman" w:cs="Times New Roman"/>
                <w:noProof/>
                <w:sz w:val="24"/>
                <w:szCs w:val="24"/>
              </w:rPr>
              <w:tab/>
              <w:t xml:space="preserve"> </w:t>
            </w:r>
            <w:r w:rsidRPr="006A44DE">
              <w:rPr>
                <w:rFonts w:ascii="Times New Roman" w:eastAsia="Times New Roman" w:hAnsi="Times New Roman" w:cs="Times New Roman"/>
                <w:b/>
                <w:noProof/>
                <w:color w:val="0563C1"/>
                <w:sz w:val="24"/>
                <w:szCs w:val="24"/>
                <w:u w:val="single"/>
              </w:rPr>
              <w:t>HASIL PENELITIAN DAN PEMBAHASAN..............................................</w:t>
            </w:r>
            <w:r w:rsidRPr="006A44DE">
              <w:rPr>
                <w:rFonts w:ascii="Times New Roman" w:eastAsia="Times New Roman" w:hAnsi="Times New Roman" w:cs="Times New Roman"/>
                <w:b/>
                <w:noProof/>
                <w:webHidden/>
                <w:sz w:val="24"/>
                <w:szCs w:val="24"/>
              </w:rPr>
              <w:t>9</w:t>
            </w:r>
          </w:hyperlink>
        </w:p>
        <w:p w:rsidR="006A44DE" w:rsidRPr="006A44DE" w:rsidRDefault="006A44DE" w:rsidP="006A44DE">
          <w:pPr>
            <w:tabs>
              <w:tab w:val="left" w:pos="426"/>
            </w:tabs>
            <w:spacing w:after="100"/>
            <w:ind w:left="655" w:hanging="475"/>
            <w:jc w:val="both"/>
            <w:rPr>
              <w:rFonts w:ascii="Times New Roman" w:eastAsia="Times New Roman" w:hAnsi="Times New Roman" w:cs="Times New Roman"/>
              <w:noProof/>
              <w:sz w:val="24"/>
              <w:szCs w:val="24"/>
            </w:rPr>
          </w:pPr>
          <w:hyperlink w:anchor="_Toc392737666" w:history="1">
            <w:r w:rsidRPr="006A44DE">
              <w:rPr>
                <w:rFonts w:ascii="Times New Roman" w:eastAsia="Times New Roman" w:hAnsi="Times New Roman" w:cs="Times New Roman"/>
                <w:b/>
                <w:noProof/>
                <w:color w:val="0563C1"/>
                <w:sz w:val="24"/>
                <w:szCs w:val="24"/>
                <w:u w:val="single"/>
              </w:rPr>
              <w:t>C.</w:t>
            </w:r>
            <w:r w:rsidRPr="006A44DE">
              <w:rPr>
                <w:rFonts w:ascii="Times New Roman" w:eastAsia="Times New Roman" w:hAnsi="Times New Roman" w:cs="Times New Roman"/>
                <w:b/>
                <w:noProof/>
                <w:sz w:val="24"/>
                <w:szCs w:val="24"/>
              </w:rPr>
              <w:tab/>
              <w:t xml:space="preserve"> </w:t>
            </w:r>
            <w:r w:rsidRPr="006A44DE">
              <w:rPr>
                <w:rFonts w:ascii="Times New Roman" w:eastAsia="Times New Roman" w:hAnsi="Times New Roman" w:cs="Times New Roman"/>
                <w:b/>
                <w:noProof/>
                <w:color w:val="0563C1"/>
                <w:sz w:val="24"/>
                <w:szCs w:val="24"/>
                <w:u w:val="single"/>
              </w:rPr>
              <w:t>PENUTUP</w:t>
            </w:r>
            <w:r w:rsidRPr="006A44DE">
              <w:rPr>
                <w:rFonts w:ascii="Times New Roman" w:eastAsia="Times New Roman" w:hAnsi="Times New Roman" w:cs="Times New Roman"/>
                <w:b/>
                <w:noProof/>
                <w:webHidden/>
                <w:sz w:val="24"/>
                <w:szCs w:val="24"/>
              </w:rPr>
              <w:t>……………………………………………………...………...…</w:t>
            </w:r>
          </w:hyperlink>
          <w:r w:rsidRPr="006A44DE">
            <w:rPr>
              <w:rFonts w:ascii="Times New Roman" w:eastAsia="Times New Roman" w:hAnsi="Times New Roman" w:cs="Times New Roman"/>
              <w:b/>
              <w:noProof/>
              <w:sz w:val="24"/>
              <w:szCs w:val="24"/>
            </w:rPr>
            <w:t>12</w:t>
          </w:r>
        </w:p>
        <w:p w:rsidR="006A44DE" w:rsidRPr="006A44DE" w:rsidRDefault="006A44DE" w:rsidP="006A44DE">
          <w:pPr>
            <w:numPr>
              <w:ilvl w:val="0"/>
              <w:numId w:val="21"/>
            </w:numPr>
            <w:spacing w:line="360" w:lineRule="auto"/>
            <w:contextualSpacing/>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KESIMPULAN…………………………………………………………..12</w:t>
          </w:r>
        </w:p>
        <w:p w:rsidR="006A44DE" w:rsidRPr="006A44DE" w:rsidRDefault="006A44DE" w:rsidP="006A44DE">
          <w:pPr>
            <w:numPr>
              <w:ilvl w:val="0"/>
              <w:numId w:val="21"/>
            </w:numPr>
            <w:spacing w:line="360" w:lineRule="auto"/>
            <w:contextualSpacing/>
            <w:jc w:val="both"/>
            <w:rPr>
              <w:rFonts w:ascii="Times New Roman" w:eastAsia="Calibri" w:hAnsi="Times New Roman" w:cs="Times New Roman"/>
              <w:b/>
              <w:sz w:val="24"/>
              <w:szCs w:val="24"/>
            </w:rPr>
          </w:pPr>
          <w:r w:rsidRPr="006A44DE">
            <w:rPr>
              <w:rFonts w:ascii="Times New Roman" w:eastAsia="Calibri" w:hAnsi="Times New Roman" w:cs="Times New Roman"/>
              <w:b/>
              <w:sz w:val="24"/>
              <w:szCs w:val="24"/>
            </w:rPr>
            <w:t>SARAN…………………………………………………………………...13</w:t>
          </w:r>
        </w:p>
        <w:p w:rsidR="006A44DE" w:rsidRPr="006A44DE" w:rsidRDefault="006A44DE" w:rsidP="006A44DE">
          <w:pPr>
            <w:tabs>
              <w:tab w:val="left" w:pos="426"/>
            </w:tabs>
            <w:spacing w:after="100"/>
            <w:ind w:left="655" w:hanging="475"/>
            <w:jc w:val="both"/>
            <w:rPr>
              <w:rFonts w:ascii="Times New Roman" w:eastAsia="Times New Roman" w:hAnsi="Times New Roman" w:cs="Times New Roman"/>
              <w:noProof/>
              <w:sz w:val="24"/>
              <w:szCs w:val="24"/>
            </w:rPr>
          </w:pPr>
          <w:hyperlink w:anchor="_Toc392737667" w:history="1">
            <w:r w:rsidRPr="006A44DE">
              <w:rPr>
                <w:rFonts w:ascii="Times New Roman" w:eastAsia="Times New Roman" w:hAnsi="Times New Roman" w:cs="Times New Roman"/>
                <w:b/>
                <w:noProof/>
                <w:color w:val="0563C1"/>
                <w:sz w:val="24"/>
                <w:szCs w:val="24"/>
                <w:u w:val="single"/>
              </w:rPr>
              <w:t>D.</w:t>
            </w:r>
            <w:r w:rsidRPr="006A44DE">
              <w:rPr>
                <w:rFonts w:ascii="Times New Roman" w:eastAsia="Times New Roman" w:hAnsi="Times New Roman" w:cs="Times New Roman"/>
                <w:noProof/>
                <w:sz w:val="24"/>
                <w:szCs w:val="24"/>
              </w:rPr>
              <w:tab/>
              <w:t xml:space="preserve"> </w:t>
            </w:r>
            <w:r w:rsidRPr="006A44DE">
              <w:rPr>
                <w:rFonts w:ascii="Times New Roman" w:eastAsia="Times New Roman" w:hAnsi="Times New Roman" w:cs="Times New Roman"/>
                <w:b/>
                <w:noProof/>
                <w:color w:val="0563C1"/>
                <w:sz w:val="24"/>
                <w:szCs w:val="24"/>
                <w:u w:val="single"/>
              </w:rPr>
              <w:t>DAFTAR PUSTAKA……………………………………………...……....14</w:t>
            </w:r>
            <w:r w:rsidRPr="006A44DE">
              <w:rPr>
                <w:rFonts w:ascii="Times New Roman" w:eastAsia="Times New Roman" w:hAnsi="Times New Roman" w:cs="Times New Roman"/>
                <w:noProof/>
                <w:webHidden/>
                <w:sz w:val="24"/>
                <w:szCs w:val="24"/>
              </w:rPr>
              <w:tab/>
            </w:r>
          </w:hyperlink>
        </w:p>
        <w:p w:rsidR="006A44DE" w:rsidRPr="006A44DE" w:rsidRDefault="006A44DE" w:rsidP="006A44DE">
          <w:pPr>
            <w:rPr>
              <w:rFonts w:ascii="Calibri" w:eastAsia="Calibri" w:hAnsi="Calibri" w:cs="Times New Roman"/>
            </w:rPr>
          </w:pPr>
        </w:p>
        <w:p w:rsidR="006A44DE" w:rsidRPr="006A44DE" w:rsidRDefault="006A44DE" w:rsidP="006A44DE">
          <w:pPr>
            <w:rPr>
              <w:rFonts w:ascii="Calibri" w:eastAsia="Calibri" w:hAnsi="Calibri" w:cs="Times New Roman"/>
            </w:rPr>
          </w:pPr>
        </w:p>
        <w:p w:rsidR="006A44DE" w:rsidRPr="006A44DE" w:rsidRDefault="006A44DE" w:rsidP="006A44DE">
          <w:pPr>
            <w:rPr>
              <w:rFonts w:ascii="Calibri" w:eastAsia="Calibri" w:hAnsi="Calibri" w:cs="Times New Roman"/>
            </w:rPr>
          </w:pPr>
        </w:p>
        <w:p w:rsidR="006A44DE" w:rsidRPr="006A44DE" w:rsidRDefault="006A44DE" w:rsidP="006A44DE">
          <w:pPr>
            <w:rPr>
              <w:rFonts w:ascii="Calibri" w:eastAsia="Calibri" w:hAnsi="Calibri" w:cs="Times New Roman"/>
            </w:rPr>
          </w:pPr>
        </w:p>
        <w:p w:rsidR="006A44DE" w:rsidRPr="006A44DE" w:rsidRDefault="006A44DE" w:rsidP="006A44DE">
          <w:pPr>
            <w:rPr>
              <w:rFonts w:ascii="Calibri" w:eastAsia="Calibri" w:hAnsi="Calibri" w:cs="Times New Roman"/>
            </w:rPr>
          </w:pPr>
        </w:p>
        <w:p w:rsidR="006A44DE" w:rsidRPr="006A44DE" w:rsidRDefault="006A44DE" w:rsidP="006A44DE">
          <w:pPr>
            <w:rPr>
              <w:rFonts w:ascii="Calibri" w:eastAsia="Calibri" w:hAnsi="Calibri" w:cs="Times New Roman"/>
            </w:rPr>
          </w:pPr>
        </w:p>
        <w:p w:rsidR="006A44DE" w:rsidRPr="006A44DE" w:rsidRDefault="006A44DE" w:rsidP="006A44DE">
          <w:pPr>
            <w:spacing w:line="480" w:lineRule="auto"/>
            <w:rPr>
              <w:rFonts w:ascii="Times New Roman" w:hAnsi="Times New Roman" w:cs="Times New Roman"/>
              <w:b/>
              <w:sz w:val="24"/>
              <w:szCs w:val="24"/>
              <w:lang w:val="id-ID"/>
            </w:rPr>
            <w:sectPr w:rsidR="006A44DE" w:rsidRPr="006A44DE" w:rsidSect="006A44DE">
              <w:footerReference w:type="default" r:id="rId11"/>
              <w:pgSz w:w="12240" w:h="15840"/>
              <w:pgMar w:top="2268" w:right="1701" w:bottom="1701" w:left="2268" w:header="720" w:footer="720" w:gutter="0"/>
              <w:pgNumType w:fmt="lowerRoman"/>
              <w:cols w:space="720"/>
              <w:docGrid w:linePitch="360"/>
            </w:sectPr>
          </w:pPr>
          <w:r w:rsidRPr="006A44DE">
            <w:rPr>
              <w:rFonts w:ascii="Times New Roman" w:eastAsia="Calibri" w:hAnsi="Times New Roman" w:cs="Times New Roman"/>
              <w:b/>
              <w:bCs/>
              <w:noProof/>
              <w:sz w:val="24"/>
              <w:szCs w:val="24"/>
            </w:rPr>
            <w:fldChar w:fldCharType="end"/>
          </w:r>
        </w:p>
      </w:sdtContent>
    </w:sdt>
    <w:p w:rsidR="001E790D" w:rsidRDefault="001E790D" w:rsidP="001E790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1E790D" w:rsidRDefault="001E790D" w:rsidP="002E0267">
      <w:pPr>
        <w:pStyle w:val="ListParagraph"/>
        <w:numPr>
          <w:ilvl w:val="0"/>
          <w:numId w:val="14"/>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71280C" w:rsidRDefault="0071280C" w:rsidP="0071280C">
      <w:pPr>
        <w:pStyle w:val="ListParagraph"/>
        <w:tabs>
          <w:tab w:val="left" w:pos="1134"/>
        </w:tabs>
        <w:spacing w:line="480" w:lineRule="auto"/>
        <w:ind w:left="1134" w:firstLine="567"/>
        <w:jc w:val="both"/>
        <w:rPr>
          <w:rFonts w:ascii="Times New Roman" w:eastAsia="Times New Roman" w:hAnsi="Times New Roman" w:cs="Times New Roman"/>
          <w:sz w:val="24"/>
          <w:szCs w:val="24"/>
        </w:rPr>
      </w:pPr>
      <w:r w:rsidRPr="00975905">
        <w:rPr>
          <w:rFonts w:ascii="Times New Roman" w:eastAsia="Times New Roman" w:hAnsi="Times New Roman" w:cs="Times New Roman"/>
          <w:sz w:val="24"/>
          <w:szCs w:val="24"/>
        </w:rPr>
        <w:t xml:space="preserve">Perkembangan dunia usaha di Indonesia saat ini sangat pesat, hal ini tentu saja berdampak pada keadaan yang menuntut masyarakat kita untuk semakin inisiatif </w:t>
      </w:r>
      <w:r>
        <w:rPr>
          <w:rFonts w:ascii="Times New Roman" w:eastAsia="Times New Roman" w:hAnsi="Times New Roman" w:cs="Times New Roman"/>
          <w:sz w:val="24"/>
          <w:szCs w:val="24"/>
        </w:rPr>
        <w:t>mengembangkan usaha</w:t>
      </w:r>
      <w:r w:rsidRPr="00975905">
        <w:rPr>
          <w:rFonts w:ascii="Times New Roman" w:eastAsia="Times New Roman" w:hAnsi="Times New Roman" w:cs="Times New Roman"/>
          <w:sz w:val="24"/>
          <w:szCs w:val="24"/>
        </w:rPr>
        <w:t xml:space="preserve"> dengan berbagai cara agar tercipta peningkatan kesejahteraan bagi masyarakat. </w:t>
      </w:r>
      <w:r>
        <w:rPr>
          <w:rFonts w:ascii="Times New Roman" w:eastAsia="Times New Roman" w:hAnsi="Times New Roman" w:cs="Times New Roman"/>
          <w:sz w:val="24"/>
          <w:szCs w:val="24"/>
        </w:rPr>
        <w:t xml:space="preserve">Berbagai macam konsep pengembangan bisnis pun dilakukan para pelaku usaha demi keberlangsungan </w:t>
      </w:r>
      <w:proofErr w:type="spellStart"/>
      <w:r>
        <w:rPr>
          <w:rFonts w:ascii="Times New Roman" w:eastAsia="Times New Roman" w:hAnsi="Times New Roman" w:cs="Times New Roman"/>
          <w:sz w:val="24"/>
          <w:szCs w:val="24"/>
        </w:rPr>
        <w:t>usahanya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ditengah</w:t>
      </w:r>
      <w:proofErr w:type="spellEnd"/>
      <w:r>
        <w:rPr>
          <w:rFonts w:ascii="Times New Roman" w:eastAsia="Times New Roman" w:hAnsi="Times New Roman" w:cs="Times New Roman"/>
          <w:sz w:val="24"/>
          <w:szCs w:val="24"/>
        </w:rPr>
        <w:t xml:space="preserve"> persaingan dunia usaha yang semakin ketat. Salah satu jenis konsep pengembangan bisnis yang tergolong mudah baik dalam perjanjian hingga pelaksanaan adalah waralaba dan lisensi.</w:t>
      </w:r>
    </w:p>
    <w:p w:rsidR="0071280C" w:rsidRPr="0071280C" w:rsidRDefault="0071280C" w:rsidP="0071280C">
      <w:pPr>
        <w:spacing w:after="0" w:line="480" w:lineRule="auto"/>
        <w:ind w:left="1134" w:firstLine="567"/>
        <w:contextualSpacing/>
        <w:jc w:val="both"/>
        <w:rPr>
          <w:rFonts w:ascii="Times New Roman" w:eastAsia="Times New Roman" w:hAnsi="Times New Roman" w:cs="Times New Roman"/>
          <w:sz w:val="24"/>
          <w:szCs w:val="24"/>
        </w:rPr>
      </w:pPr>
      <w:r w:rsidRPr="0071280C">
        <w:rPr>
          <w:rFonts w:ascii="Times New Roman" w:eastAsia="Times New Roman" w:hAnsi="Times New Roman" w:cs="Times New Roman"/>
          <w:sz w:val="24"/>
          <w:szCs w:val="24"/>
          <w:lang w:val="id-ID"/>
        </w:rPr>
        <w:t xml:space="preserve">Waralaba adalah suatu konsep bisnis </w:t>
      </w:r>
      <w:r w:rsidRPr="0071280C">
        <w:rPr>
          <w:rFonts w:ascii="Times New Roman" w:eastAsia="Times New Roman" w:hAnsi="Times New Roman" w:cs="Times New Roman"/>
          <w:sz w:val="24"/>
          <w:szCs w:val="24"/>
        </w:rPr>
        <w:t xml:space="preserve">memasarkan barang dan jasa </w:t>
      </w:r>
      <w:r w:rsidRPr="0071280C">
        <w:rPr>
          <w:rFonts w:ascii="Times New Roman" w:eastAsia="Times New Roman" w:hAnsi="Times New Roman" w:cs="Times New Roman"/>
          <w:sz w:val="24"/>
          <w:szCs w:val="24"/>
          <w:lang w:val="id-ID"/>
        </w:rPr>
        <w:t xml:space="preserve">sekaligus memperluas jaringan usaha karena </w:t>
      </w:r>
      <w:r w:rsidRPr="0071280C">
        <w:rPr>
          <w:rFonts w:ascii="Times New Roman" w:eastAsia="Times New Roman" w:hAnsi="Times New Roman" w:cs="Times New Roman"/>
          <w:sz w:val="24"/>
          <w:szCs w:val="24"/>
        </w:rPr>
        <w:t>memiliki</w:t>
      </w:r>
      <w:r w:rsidRPr="0071280C">
        <w:rPr>
          <w:rFonts w:ascii="Times New Roman" w:eastAsia="Times New Roman" w:hAnsi="Times New Roman" w:cs="Times New Roman"/>
          <w:sz w:val="24"/>
          <w:szCs w:val="24"/>
          <w:lang w:val="id-ID"/>
        </w:rPr>
        <w:t xml:space="preserve"> k</w:t>
      </w:r>
      <w:proofErr w:type="spellStart"/>
      <w:r w:rsidRPr="0071280C">
        <w:rPr>
          <w:rFonts w:ascii="Times New Roman" w:eastAsia="Times New Roman" w:hAnsi="Times New Roman" w:cs="Times New Roman"/>
          <w:sz w:val="24"/>
          <w:szCs w:val="24"/>
        </w:rPr>
        <w:t>riteria</w:t>
      </w:r>
      <w:proofErr w:type="spellEnd"/>
      <w:r w:rsidRPr="0071280C">
        <w:rPr>
          <w:rFonts w:ascii="Times New Roman" w:eastAsia="Times New Roman" w:hAnsi="Times New Roman" w:cs="Times New Roman"/>
          <w:sz w:val="24"/>
          <w:szCs w:val="24"/>
          <w:lang w:val="id-ID"/>
        </w:rPr>
        <w:t>-kriteria</w:t>
      </w:r>
      <w:r w:rsidRPr="0071280C">
        <w:rPr>
          <w:rFonts w:ascii="Times New Roman" w:eastAsia="Times New Roman" w:hAnsi="Times New Roman" w:cs="Times New Roman"/>
          <w:sz w:val="24"/>
          <w:szCs w:val="24"/>
        </w:rPr>
        <w:t xml:space="preserve"> tertentu dan diberikan oleh Pemberi atau Pemilik Waralaba kepada Penerima Waralaba.</w:t>
      </w:r>
      <w:r w:rsidRPr="0071280C">
        <w:rPr>
          <w:rFonts w:ascii="Times New Roman" w:eastAsia="Times New Roman" w:hAnsi="Times New Roman" w:cs="Times New Roman"/>
          <w:sz w:val="24"/>
          <w:szCs w:val="24"/>
          <w:lang w:val="id-ID"/>
        </w:rPr>
        <w:t xml:space="preserve"> D</w:t>
      </w:r>
      <w:r w:rsidRPr="0071280C">
        <w:rPr>
          <w:rFonts w:ascii="Times New Roman" w:eastAsia="Times New Roman" w:hAnsi="Times New Roman" w:cs="Times New Roman"/>
          <w:sz w:val="24"/>
          <w:szCs w:val="24"/>
        </w:rPr>
        <w:t>alam Pasal 1 angka 1 Peraturan Pemerintah</w:t>
      </w:r>
      <w:r w:rsidRPr="0071280C">
        <w:rPr>
          <w:rFonts w:ascii="Times New Roman" w:eastAsia="Times New Roman" w:hAnsi="Times New Roman" w:cs="Times New Roman"/>
          <w:sz w:val="24"/>
          <w:szCs w:val="24"/>
          <w:lang w:val="id-ID"/>
        </w:rPr>
        <w:t xml:space="preserve"> (selanjutnya disebut PP)</w:t>
      </w:r>
      <w:r w:rsidRPr="0071280C">
        <w:rPr>
          <w:rFonts w:ascii="Times New Roman" w:eastAsia="Times New Roman" w:hAnsi="Times New Roman" w:cs="Times New Roman"/>
          <w:sz w:val="24"/>
          <w:szCs w:val="24"/>
        </w:rPr>
        <w:t xml:space="preserve"> No</w:t>
      </w:r>
      <w:r w:rsidRPr="0071280C">
        <w:rPr>
          <w:rFonts w:ascii="Times New Roman" w:eastAsia="Times New Roman" w:hAnsi="Times New Roman" w:cs="Times New Roman"/>
          <w:sz w:val="24"/>
          <w:szCs w:val="24"/>
          <w:lang w:val="id-ID"/>
        </w:rPr>
        <w:t>.</w:t>
      </w:r>
      <w:r w:rsidRPr="0071280C">
        <w:rPr>
          <w:rFonts w:ascii="Times New Roman" w:eastAsia="Times New Roman" w:hAnsi="Times New Roman" w:cs="Times New Roman"/>
          <w:sz w:val="24"/>
          <w:szCs w:val="24"/>
        </w:rPr>
        <w:t xml:space="preserve"> 42 Tahun 2007 tentang </w:t>
      </w:r>
      <w:r w:rsidRPr="0071280C">
        <w:rPr>
          <w:rFonts w:ascii="Times New Roman" w:eastAsia="Times New Roman" w:hAnsi="Times New Roman" w:cs="Times New Roman"/>
          <w:sz w:val="24"/>
          <w:szCs w:val="24"/>
          <w:lang w:val="id-ID"/>
        </w:rPr>
        <w:t>W</w:t>
      </w:r>
      <w:proofErr w:type="spellStart"/>
      <w:r w:rsidRPr="0071280C">
        <w:rPr>
          <w:rFonts w:ascii="Times New Roman" w:eastAsia="Times New Roman" w:hAnsi="Times New Roman" w:cs="Times New Roman"/>
          <w:sz w:val="24"/>
          <w:szCs w:val="24"/>
        </w:rPr>
        <w:t>aralaba</w:t>
      </w:r>
      <w:proofErr w:type="spellEnd"/>
      <w:r w:rsidRPr="0071280C">
        <w:rPr>
          <w:rFonts w:ascii="Times New Roman" w:eastAsia="Times New Roman" w:hAnsi="Times New Roman" w:cs="Times New Roman"/>
          <w:sz w:val="24"/>
          <w:szCs w:val="24"/>
        </w:rPr>
        <w:t>, adalah</w:t>
      </w:r>
    </w:p>
    <w:p w:rsidR="0071280C" w:rsidRPr="0071280C" w:rsidRDefault="0071280C" w:rsidP="0071280C">
      <w:pPr>
        <w:spacing w:after="0" w:line="240" w:lineRule="auto"/>
        <w:ind w:left="1350"/>
        <w:contextualSpacing/>
        <w:jc w:val="both"/>
        <w:rPr>
          <w:rFonts w:ascii="Times New Roman" w:eastAsia="Times New Roman" w:hAnsi="Times New Roman" w:cs="Times New Roman"/>
          <w:sz w:val="24"/>
          <w:szCs w:val="24"/>
        </w:rPr>
      </w:pPr>
      <w:r w:rsidRPr="0071280C">
        <w:rPr>
          <w:rFonts w:ascii="Times New Roman" w:eastAsia="Times New Roman" w:hAnsi="Times New Roman" w:cs="Times New Roman"/>
          <w:i/>
          <w:sz w:val="24"/>
          <w:szCs w:val="24"/>
        </w:rPr>
        <w:t>“Hak khusus yang dimiliki oleh orang perseorangan atau badan usaha terhadap sistem bisnis dengan ciri khas usaha dalam rangka memasarkan barang dan/atau jasa yang telah terbukti berhasil dan dapat dimanfaatkan dan/atau digunakan oleh pihak lain berdasarkan perjanjian waralaba</w:t>
      </w:r>
      <w:r w:rsidRPr="0071280C">
        <w:rPr>
          <w:rFonts w:ascii="Times New Roman" w:eastAsia="Times New Roman" w:hAnsi="Times New Roman" w:cs="Times New Roman"/>
          <w:sz w:val="24"/>
          <w:szCs w:val="24"/>
        </w:rPr>
        <w:t>”</w:t>
      </w:r>
    </w:p>
    <w:p w:rsidR="0071280C" w:rsidRPr="0071280C" w:rsidRDefault="0071280C" w:rsidP="0071280C">
      <w:pPr>
        <w:spacing w:after="0" w:line="240" w:lineRule="auto"/>
        <w:ind w:left="1350"/>
        <w:contextualSpacing/>
        <w:jc w:val="both"/>
        <w:rPr>
          <w:rFonts w:ascii="Times New Roman" w:eastAsia="Times New Roman" w:hAnsi="Times New Roman" w:cs="Times New Roman"/>
          <w:sz w:val="24"/>
          <w:szCs w:val="24"/>
        </w:rPr>
      </w:pPr>
    </w:p>
    <w:p w:rsidR="0071280C" w:rsidRDefault="0071280C" w:rsidP="0071280C">
      <w:pPr>
        <w:spacing w:after="0" w:line="480" w:lineRule="auto"/>
        <w:ind w:left="1134"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Lisensi merupakan pemanfaatan</w:t>
      </w:r>
      <w:r w:rsidRPr="00975905">
        <w:rPr>
          <w:rFonts w:ascii="Times New Roman" w:eastAsia="Times New Roman" w:hAnsi="Times New Roman" w:cs="Times New Roman"/>
          <w:sz w:val="24"/>
          <w:szCs w:val="24"/>
        </w:rPr>
        <w:t xml:space="preserve"> HKI tertentu dalam sebuah kerjasama waralaba didahului dengan adanya ijin dari pemilik atau </w:t>
      </w:r>
      <w:r w:rsidRPr="00975905">
        <w:rPr>
          <w:rFonts w:ascii="Times New Roman" w:eastAsia="Times New Roman" w:hAnsi="Times New Roman" w:cs="Times New Roman"/>
          <w:sz w:val="24"/>
          <w:szCs w:val="24"/>
        </w:rPr>
        <w:lastRenderedPageBreak/>
        <w:t xml:space="preserve">pemberi waralaba. Ijin yang diberikan pemilik waralaba kepada penerima waralaba disebut dengan </w:t>
      </w:r>
      <w:bookmarkStart w:id="0" w:name="_GoBack"/>
      <w:bookmarkEnd w:id="0"/>
      <w:r w:rsidRPr="00975905">
        <w:rPr>
          <w:rFonts w:ascii="Times New Roman" w:eastAsia="Times New Roman" w:hAnsi="Times New Roman" w:cs="Times New Roman"/>
          <w:sz w:val="24"/>
          <w:szCs w:val="24"/>
        </w:rPr>
        <w:t xml:space="preserve">lisensi. </w:t>
      </w:r>
      <w:r w:rsidRPr="00975905">
        <w:rPr>
          <w:rFonts w:ascii="Times New Roman" w:eastAsia="Times New Roman" w:hAnsi="Times New Roman" w:cs="Times New Roman"/>
          <w:sz w:val="24"/>
          <w:szCs w:val="24"/>
          <w:lang w:val="id-ID"/>
        </w:rPr>
        <w:t xml:space="preserve">Lisensi berasal dari bahasa latin, </w:t>
      </w:r>
      <w:r w:rsidRPr="00975905">
        <w:rPr>
          <w:rFonts w:ascii="Times New Roman" w:eastAsia="Times New Roman" w:hAnsi="Times New Roman" w:cs="Times New Roman"/>
          <w:i/>
          <w:sz w:val="24"/>
          <w:szCs w:val="24"/>
          <w:lang w:val="id-ID"/>
        </w:rPr>
        <w:t>licentia</w:t>
      </w:r>
      <w:r w:rsidRPr="00975905">
        <w:rPr>
          <w:rFonts w:ascii="Times New Roman" w:eastAsia="Times New Roman" w:hAnsi="Times New Roman" w:cs="Times New Roman"/>
          <w:sz w:val="24"/>
          <w:szCs w:val="24"/>
          <w:vertAlign w:val="superscript"/>
          <w:lang w:val="id-ID"/>
        </w:rPr>
        <w:footnoteReference w:id="1"/>
      </w:r>
      <w:r w:rsidRPr="00975905">
        <w:rPr>
          <w:rFonts w:ascii="Times New Roman" w:eastAsia="Times New Roman" w:hAnsi="Times New Roman" w:cs="Times New Roman"/>
          <w:sz w:val="24"/>
          <w:szCs w:val="24"/>
          <w:lang w:val="id-ID"/>
        </w:rPr>
        <w:t xml:space="preserve"> yang mempunyai arti </w:t>
      </w:r>
      <w:r w:rsidRPr="00975905">
        <w:rPr>
          <w:rFonts w:ascii="Times New Roman" w:eastAsia="Times New Roman" w:hAnsi="Times New Roman" w:cs="Times New Roman"/>
          <w:sz w:val="24"/>
          <w:szCs w:val="24"/>
        </w:rPr>
        <w:t xml:space="preserve">pemberian izin. Dalam </w:t>
      </w:r>
      <w:r w:rsidRPr="00975905">
        <w:rPr>
          <w:rFonts w:ascii="Times New Roman" w:eastAsia="Times New Roman" w:hAnsi="Times New Roman" w:cs="Times New Roman"/>
          <w:i/>
          <w:sz w:val="24"/>
          <w:szCs w:val="24"/>
        </w:rPr>
        <w:t>Black’s Law Dictionary</w:t>
      </w:r>
      <w:r w:rsidRPr="00975905">
        <w:rPr>
          <w:rFonts w:ascii="Times New Roman" w:eastAsia="Times New Roman" w:hAnsi="Times New Roman" w:cs="Times New Roman"/>
          <w:sz w:val="24"/>
          <w:szCs w:val="24"/>
        </w:rPr>
        <w:t xml:space="preserve">, pengertian lisensi secara umum adalah suatu bentuk hak untuk melakukan satu atau serangkaian tindakan atau perbuatan yang oleh mereka yang berwenang dalam bentuk izin. </w:t>
      </w:r>
      <w:r w:rsidRPr="00975905">
        <w:rPr>
          <w:rFonts w:ascii="Times New Roman" w:eastAsia="Times New Roman" w:hAnsi="Times New Roman" w:cs="Times New Roman"/>
          <w:sz w:val="24"/>
          <w:szCs w:val="24"/>
          <w:lang w:val="id-ID"/>
        </w:rPr>
        <w:t>Lisensi sebagai bentuk pemberian hak dapat be</w:t>
      </w:r>
      <w:r>
        <w:rPr>
          <w:rFonts w:ascii="Times New Roman" w:eastAsia="Times New Roman" w:hAnsi="Times New Roman" w:cs="Times New Roman"/>
          <w:sz w:val="24"/>
          <w:szCs w:val="24"/>
          <w:lang w:val="id-ID"/>
        </w:rPr>
        <w:t xml:space="preserve">rsifat eksklusif </w:t>
      </w:r>
      <w:r w:rsidR="00192F6C">
        <w:rPr>
          <w:rFonts w:ascii="Times New Roman" w:eastAsia="Times New Roman" w:hAnsi="Times New Roman" w:cs="Times New Roman"/>
          <w:sz w:val="24"/>
          <w:szCs w:val="24"/>
        </w:rPr>
        <w:t>dan</w:t>
      </w:r>
      <w:r w:rsidRPr="00975905">
        <w:rPr>
          <w:rFonts w:ascii="Times New Roman" w:eastAsia="Times New Roman" w:hAnsi="Times New Roman" w:cs="Times New Roman"/>
          <w:sz w:val="24"/>
          <w:szCs w:val="24"/>
          <w:lang w:val="id-ID"/>
        </w:rPr>
        <w:t xml:space="preserve"> non</w:t>
      </w:r>
      <w:r>
        <w:rPr>
          <w:rFonts w:ascii="Times New Roman" w:eastAsia="Times New Roman" w:hAnsi="Times New Roman" w:cs="Times New Roman"/>
          <w:sz w:val="24"/>
          <w:szCs w:val="24"/>
        </w:rPr>
        <w:t xml:space="preserve"> </w:t>
      </w:r>
      <w:r w:rsidRPr="00975905">
        <w:rPr>
          <w:rFonts w:ascii="Times New Roman" w:eastAsia="Times New Roman" w:hAnsi="Times New Roman" w:cs="Times New Roman"/>
          <w:sz w:val="24"/>
          <w:szCs w:val="24"/>
          <w:lang w:val="id-ID"/>
        </w:rPr>
        <w:t>eksklusif. Pemberia</w:t>
      </w:r>
      <w:r>
        <w:rPr>
          <w:rFonts w:ascii="Times New Roman" w:eastAsia="Times New Roman" w:hAnsi="Times New Roman" w:cs="Times New Roman"/>
          <w:sz w:val="24"/>
          <w:szCs w:val="24"/>
          <w:lang w:val="id-ID"/>
        </w:rPr>
        <w:t xml:space="preserve">n hak atau </w:t>
      </w:r>
      <w:r>
        <w:rPr>
          <w:rFonts w:ascii="Times New Roman" w:eastAsia="Times New Roman" w:hAnsi="Times New Roman" w:cs="Times New Roman"/>
          <w:sz w:val="24"/>
          <w:szCs w:val="24"/>
        </w:rPr>
        <w:t xml:space="preserve">pemberian </w:t>
      </w:r>
      <w:r>
        <w:rPr>
          <w:rFonts w:ascii="Times New Roman" w:eastAsia="Times New Roman" w:hAnsi="Times New Roman" w:cs="Times New Roman"/>
          <w:sz w:val="24"/>
          <w:szCs w:val="24"/>
          <w:lang w:val="id-ID"/>
        </w:rPr>
        <w:t>lisensi mengalam</w:t>
      </w:r>
      <w:r w:rsidRPr="00975905">
        <w:rPr>
          <w:rFonts w:ascii="Times New Roman" w:eastAsia="Times New Roman" w:hAnsi="Times New Roman" w:cs="Times New Roman"/>
          <w:sz w:val="24"/>
          <w:szCs w:val="24"/>
          <w:lang w:val="id-ID"/>
        </w:rPr>
        <w:t xml:space="preserve">i perkembangan yang </w:t>
      </w:r>
      <w:r>
        <w:rPr>
          <w:rFonts w:ascii="Times New Roman" w:eastAsia="Times New Roman" w:hAnsi="Times New Roman" w:cs="Times New Roman"/>
          <w:sz w:val="24"/>
          <w:szCs w:val="24"/>
        </w:rPr>
        <w:t xml:space="preserve">cukup </w:t>
      </w:r>
      <w:r w:rsidRPr="00975905">
        <w:rPr>
          <w:rFonts w:ascii="Times New Roman" w:eastAsia="Times New Roman" w:hAnsi="Times New Roman" w:cs="Times New Roman"/>
          <w:sz w:val="24"/>
          <w:szCs w:val="24"/>
          <w:lang w:val="id-ID"/>
        </w:rPr>
        <w:t>signifikan, dari yang awalnya berbentuk lisensi teknologi menjadi lisensi berbagai macam bentuk HKI, termasuk di dalamnya lisensi atas merek, hak cipta, desain industri, desain tata letak sirkuit terpadu dan rahasia dagang. Dimana m</w:t>
      </w:r>
      <w:r w:rsidRPr="00975905">
        <w:rPr>
          <w:rFonts w:ascii="Times New Roman" w:eastAsia="Times New Roman" w:hAnsi="Times New Roman" w:cs="Times New Roman"/>
          <w:sz w:val="24"/>
          <w:szCs w:val="24"/>
        </w:rPr>
        <w:t>asing-</w:t>
      </w:r>
      <w:proofErr w:type="spellStart"/>
      <w:r w:rsidRPr="00975905">
        <w:rPr>
          <w:rFonts w:ascii="Times New Roman" w:eastAsia="Times New Roman" w:hAnsi="Times New Roman" w:cs="Times New Roman"/>
          <w:sz w:val="24"/>
          <w:szCs w:val="24"/>
        </w:rPr>
        <w:t>masing</w:t>
      </w:r>
      <w:proofErr w:type="spellEnd"/>
      <w:r w:rsidRPr="00975905">
        <w:rPr>
          <w:rFonts w:ascii="Times New Roman" w:eastAsia="Times New Roman" w:hAnsi="Times New Roman" w:cs="Times New Roman"/>
          <w:sz w:val="24"/>
          <w:szCs w:val="24"/>
        </w:rPr>
        <w:t xml:space="preserve"> lisensi </w:t>
      </w:r>
      <w:r>
        <w:rPr>
          <w:rFonts w:ascii="Times New Roman" w:eastAsia="Times New Roman" w:hAnsi="Times New Roman" w:cs="Times New Roman"/>
          <w:sz w:val="24"/>
          <w:szCs w:val="24"/>
          <w:lang w:val="id-ID"/>
        </w:rPr>
        <w:t>HKI di</w:t>
      </w:r>
      <w:r w:rsidRPr="00975905">
        <w:rPr>
          <w:rFonts w:ascii="Times New Roman" w:eastAsia="Times New Roman" w:hAnsi="Times New Roman" w:cs="Times New Roman"/>
          <w:sz w:val="24"/>
          <w:szCs w:val="24"/>
          <w:lang w:val="id-ID"/>
        </w:rPr>
        <w:t>atas</w:t>
      </w:r>
      <w:r w:rsidRPr="00975905">
        <w:rPr>
          <w:rFonts w:ascii="Times New Roman" w:eastAsia="Times New Roman" w:hAnsi="Times New Roman" w:cs="Times New Roman"/>
          <w:sz w:val="24"/>
          <w:szCs w:val="24"/>
        </w:rPr>
        <w:t xml:space="preserve"> </w:t>
      </w:r>
      <w:proofErr w:type="spellStart"/>
      <w:r w:rsidRPr="00975905">
        <w:rPr>
          <w:rFonts w:ascii="Times New Roman" w:eastAsia="Times New Roman" w:hAnsi="Times New Roman" w:cs="Times New Roman"/>
          <w:sz w:val="24"/>
          <w:szCs w:val="24"/>
        </w:rPr>
        <w:t>pengaturannya</w:t>
      </w:r>
      <w:proofErr w:type="spellEnd"/>
      <w:r w:rsidRPr="00975905">
        <w:rPr>
          <w:rFonts w:ascii="Times New Roman" w:eastAsia="Times New Roman" w:hAnsi="Times New Roman" w:cs="Times New Roman"/>
          <w:sz w:val="24"/>
          <w:szCs w:val="24"/>
        </w:rPr>
        <w:t xml:space="preserve"> disesuaikan dengan </w:t>
      </w:r>
      <w:r w:rsidRPr="00975905">
        <w:rPr>
          <w:rFonts w:ascii="Times New Roman" w:eastAsia="Times New Roman" w:hAnsi="Times New Roman" w:cs="Times New Roman"/>
          <w:sz w:val="24"/>
          <w:szCs w:val="24"/>
          <w:lang w:val="id-ID"/>
        </w:rPr>
        <w:t>peraturan per</w:t>
      </w:r>
      <w:r w:rsidRPr="00975905">
        <w:rPr>
          <w:rFonts w:ascii="Times New Roman" w:eastAsia="Times New Roman" w:hAnsi="Times New Roman" w:cs="Times New Roman"/>
          <w:sz w:val="24"/>
          <w:szCs w:val="24"/>
        </w:rPr>
        <w:t>undang-undang</w:t>
      </w:r>
      <w:r w:rsidRPr="00975905">
        <w:rPr>
          <w:rFonts w:ascii="Times New Roman" w:eastAsia="Times New Roman" w:hAnsi="Times New Roman" w:cs="Times New Roman"/>
          <w:sz w:val="24"/>
          <w:szCs w:val="24"/>
          <w:lang w:val="id-ID"/>
        </w:rPr>
        <w:t>an</w:t>
      </w:r>
      <w:r w:rsidRPr="00975905">
        <w:rPr>
          <w:rFonts w:ascii="Times New Roman" w:eastAsia="Times New Roman" w:hAnsi="Times New Roman" w:cs="Times New Roman"/>
          <w:sz w:val="24"/>
          <w:szCs w:val="24"/>
        </w:rPr>
        <w:t xml:space="preserve"> masing-masing. Yang menjadi bahasan utama dalam latar belakang ini adalah lisensi merek</w:t>
      </w:r>
      <w:r w:rsidR="00192F6C">
        <w:rPr>
          <w:rFonts w:ascii="Times New Roman" w:eastAsia="Times New Roman" w:hAnsi="Times New Roman" w:cs="Times New Roman"/>
          <w:sz w:val="24"/>
          <w:szCs w:val="24"/>
        </w:rPr>
        <w:t>.</w:t>
      </w:r>
    </w:p>
    <w:p w:rsidR="00192F6C" w:rsidRDefault="00192F6C" w:rsidP="0071280C">
      <w:pPr>
        <w:spacing w:after="0" w:line="480" w:lineRule="auto"/>
        <w:ind w:left="1134"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Lisensi merek </w:t>
      </w:r>
      <w:r w:rsidRPr="00192F6C">
        <w:rPr>
          <w:rFonts w:ascii="Times New Roman" w:eastAsia="Times New Roman" w:hAnsi="Times New Roman" w:cs="Times New Roman"/>
          <w:sz w:val="24"/>
          <w:szCs w:val="24"/>
        </w:rPr>
        <w:t>terdiri dari dua</w:t>
      </w:r>
      <w:r>
        <w:rPr>
          <w:rFonts w:ascii="Times New Roman" w:eastAsia="Times New Roman" w:hAnsi="Times New Roman" w:cs="Times New Roman"/>
          <w:sz w:val="24"/>
          <w:szCs w:val="24"/>
        </w:rPr>
        <w:t xml:space="preserve"> jenis</w:t>
      </w:r>
      <w:r w:rsidRPr="00192F6C">
        <w:rPr>
          <w:rFonts w:ascii="Times New Roman" w:eastAsia="Times New Roman" w:hAnsi="Times New Roman" w:cs="Times New Roman"/>
          <w:sz w:val="24"/>
          <w:szCs w:val="24"/>
        </w:rPr>
        <w:t xml:space="preserve"> yaitu lisensi merek dagang dan lisensi merek jasa. </w:t>
      </w:r>
      <w:r>
        <w:rPr>
          <w:rFonts w:ascii="Times New Roman" w:eastAsia="Times New Roman" w:hAnsi="Times New Roman" w:cs="Times New Roman"/>
          <w:sz w:val="24"/>
          <w:szCs w:val="24"/>
        </w:rPr>
        <w:t xml:space="preserve">Lisensi merek adalah </w:t>
      </w:r>
      <w:r w:rsidRPr="00192F6C">
        <w:rPr>
          <w:rFonts w:ascii="Times New Roman" w:eastAsia="Times New Roman" w:hAnsi="Times New Roman" w:cs="Times New Roman"/>
          <w:sz w:val="24"/>
          <w:szCs w:val="24"/>
        </w:rPr>
        <w:t>pemberian izin oleh Pemilik Lisensi Merek (Pemilik Waralaba) kepada Penerima Lisensi Merek (Pemi</w:t>
      </w:r>
      <w:r>
        <w:rPr>
          <w:rFonts w:ascii="Times New Roman" w:eastAsia="Times New Roman" w:hAnsi="Times New Roman" w:cs="Times New Roman"/>
          <w:sz w:val="24"/>
          <w:szCs w:val="24"/>
        </w:rPr>
        <w:t xml:space="preserve">lik Waralaba) untuk menggunakan atau </w:t>
      </w:r>
      <w:r w:rsidRPr="00192F6C">
        <w:rPr>
          <w:rFonts w:ascii="Times New Roman" w:eastAsia="Times New Roman" w:hAnsi="Times New Roman" w:cs="Times New Roman"/>
          <w:sz w:val="24"/>
          <w:szCs w:val="24"/>
        </w:rPr>
        <w:t xml:space="preserve">memanfaatkan merek pada barang </w:t>
      </w:r>
      <w:r>
        <w:rPr>
          <w:rFonts w:ascii="Times New Roman" w:eastAsia="Times New Roman" w:hAnsi="Times New Roman" w:cs="Times New Roman"/>
          <w:sz w:val="24"/>
          <w:szCs w:val="24"/>
        </w:rPr>
        <w:t xml:space="preserve">atau jasa </w:t>
      </w:r>
      <w:r w:rsidRPr="00192F6C">
        <w:rPr>
          <w:rFonts w:ascii="Times New Roman" w:eastAsia="Times New Roman" w:hAnsi="Times New Roman" w:cs="Times New Roman"/>
          <w:sz w:val="24"/>
          <w:szCs w:val="24"/>
        </w:rPr>
        <w:t>yang diperdagangkan dengan syarat dan ketentuan yang berlaku.</w:t>
      </w:r>
      <w:r>
        <w:rPr>
          <w:rFonts w:ascii="Times New Roman" w:eastAsia="Times New Roman" w:hAnsi="Times New Roman" w:cs="Times New Roman"/>
          <w:sz w:val="24"/>
          <w:szCs w:val="24"/>
        </w:rPr>
        <w:t xml:space="preserve"> </w:t>
      </w:r>
      <w:r w:rsidR="0096281C">
        <w:rPr>
          <w:rFonts w:ascii="Times New Roman" w:eastAsia="Times New Roman" w:hAnsi="Times New Roman" w:cs="Times New Roman"/>
          <w:sz w:val="24"/>
          <w:szCs w:val="24"/>
        </w:rPr>
        <w:t>C</w:t>
      </w:r>
      <w:r w:rsidR="0096281C" w:rsidRPr="0096281C">
        <w:rPr>
          <w:rFonts w:ascii="Times New Roman" w:eastAsia="Times New Roman" w:hAnsi="Times New Roman" w:cs="Times New Roman"/>
          <w:sz w:val="24"/>
          <w:szCs w:val="24"/>
        </w:rPr>
        <w:t xml:space="preserve">ontoh kerjasama lisensi merek </w:t>
      </w:r>
      <w:r w:rsidR="00375AFE">
        <w:rPr>
          <w:rFonts w:ascii="Times New Roman" w:eastAsia="Times New Roman" w:hAnsi="Times New Roman" w:cs="Times New Roman"/>
          <w:sz w:val="24"/>
          <w:szCs w:val="24"/>
        </w:rPr>
        <w:t xml:space="preserve">jasa </w:t>
      </w:r>
      <w:r w:rsidR="0096281C" w:rsidRPr="0096281C">
        <w:rPr>
          <w:rFonts w:ascii="Times New Roman" w:eastAsia="Times New Roman" w:hAnsi="Times New Roman" w:cs="Times New Roman"/>
          <w:sz w:val="24"/>
          <w:szCs w:val="24"/>
        </w:rPr>
        <w:t xml:space="preserve">bidang pendidikan adalah kerjasama lisensi merek </w:t>
      </w:r>
      <w:r w:rsidR="0096281C" w:rsidRPr="00375AFE">
        <w:rPr>
          <w:rFonts w:ascii="Times New Roman" w:eastAsia="Times New Roman" w:hAnsi="Times New Roman" w:cs="Times New Roman"/>
          <w:i/>
          <w:sz w:val="24"/>
          <w:szCs w:val="24"/>
        </w:rPr>
        <w:t>Homeschooling</w:t>
      </w:r>
      <w:r w:rsidR="0096281C" w:rsidRPr="0096281C">
        <w:rPr>
          <w:rFonts w:ascii="Times New Roman" w:eastAsia="Times New Roman" w:hAnsi="Times New Roman" w:cs="Times New Roman"/>
          <w:sz w:val="24"/>
          <w:szCs w:val="24"/>
        </w:rPr>
        <w:t xml:space="preserve"> Kak </w:t>
      </w:r>
      <w:proofErr w:type="spellStart"/>
      <w:r w:rsidR="0096281C" w:rsidRPr="0096281C">
        <w:rPr>
          <w:rFonts w:ascii="Times New Roman" w:eastAsia="Times New Roman" w:hAnsi="Times New Roman" w:cs="Times New Roman"/>
          <w:sz w:val="24"/>
          <w:szCs w:val="24"/>
        </w:rPr>
        <w:t>Seto</w:t>
      </w:r>
      <w:proofErr w:type="spellEnd"/>
      <w:r w:rsidR="0096281C" w:rsidRPr="0096281C">
        <w:rPr>
          <w:rFonts w:ascii="Times New Roman" w:eastAsia="Times New Roman" w:hAnsi="Times New Roman" w:cs="Times New Roman"/>
          <w:sz w:val="24"/>
          <w:szCs w:val="24"/>
        </w:rPr>
        <w:t xml:space="preserve"> (HSKS) antara Pihak </w:t>
      </w:r>
      <w:r w:rsidR="0096281C" w:rsidRPr="0096281C">
        <w:rPr>
          <w:rFonts w:ascii="Times New Roman" w:eastAsia="Times New Roman" w:hAnsi="Times New Roman" w:cs="Times New Roman"/>
          <w:sz w:val="24"/>
          <w:szCs w:val="24"/>
        </w:rPr>
        <w:lastRenderedPageBreak/>
        <w:t xml:space="preserve">Pertama sebagai Pemilik atau Pemberi Lisensi dengan Pihak Kedua sebagai Penerima Lisensi, yang dilakukan dalam rangka pengembangan pendidikan, yaitu pendirian </w:t>
      </w:r>
      <w:r w:rsidR="0096281C" w:rsidRPr="00375AFE">
        <w:rPr>
          <w:rFonts w:ascii="Times New Roman" w:eastAsia="Times New Roman" w:hAnsi="Times New Roman" w:cs="Times New Roman"/>
          <w:i/>
          <w:sz w:val="24"/>
          <w:szCs w:val="24"/>
        </w:rPr>
        <w:t>Homeschooling</w:t>
      </w:r>
      <w:r w:rsidR="0096281C" w:rsidRPr="0096281C">
        <w:rPr>
          <w:rFonts w:ascii="Times New Roman" w:eastAsia="Times New Roman" w:hAnsi="Times New Roman" w:cs="Times New Roman"/>
          <w:sz w:val="24"/>
          <w:szCs w:val="24"/>
        </w:rPr>
        <w:t xml:space="preserve"> Kak </w:t>
      </w:r>
      <w:proofErr w:type="spellStart"/>
      <w:r w:rsidR="0096281C" w:rsidRPr="0096281C">
        <w:rPr>
          <w:rFonts w:ascii="Times New Roman" w:eastAsia="Times New Roman" w:hAnsi="Times New Roman" w:cs="Times New Roman"/>
          <w:sz w:val="24"/>
          <w:szCs w:val="24"/>
        </w:rPr>
        <w:t>Seto</w:t>
      </w:r>
      <w:proofErr w:type="spellEnd"/>
      <w:r w:rsidR="0096281C" w:rsidRPr="0096281C">
        <w:rPr>
          <w:rFonts w:ascii="Times New Roman" w:eastAsia="Times New Roman" w:hAnsi="Times New Roman" w:cs="Times New Roman"/>
          <w:sz w:val="24"/>
          <w:szCs w:val="24"/>
        </w:rPr>
        <w:t xml:space="preserve"> Cabang Semarang (selanjutnya disebut HSKS Semarang).</w:t>
      </w:r>
    </w:p>
    <w:p w:rsidR="00375AFE" w:rsidRPr="00375AFE" w:rsidRDefault="00375AFE" w:rsidP="00375AFE">
      <w:pPr>
        <w:spacing w:after="0" w:line="480" w:lineRule="auto"/>
        <w:ind w:left="1134" w:firstLine="567"/>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Kerjasama lisensi merek antara HSKS Pusat dan HSKS Semarang merupakan </w:t>
      </w:r>
      <w:r w:rsidRPr="00375AFE">
        <w:rPr>
          <w:rFonts w:ascii="Times New Roman" w:eastAsia="Times New Roman" w:hAnsi="Times New Roman" w:cs="Times New Roman"/>
          <w:sz w:val="24"/>
          <w:szCs w:val="24"/>
          <w:lang w:val="id-ID"/>
        </w:rPr>
        <w:t xml:space="preserve">pelaksanaan kontrak baku </w:t>
      </w:r>
      <w:r>
        <w:rPr>
          <w:rFonts w:ascii="Times New Roman" w:eastAsia="Times New Roman" w:hAnsi="Times New Roman" w:cs="Times New Roman"/>
          <w:sz w:val="24"/>
          <w:szCs w:val="24"/>
        </w:rPr>
        <w:t xml:space="preserve">dan </w:t>
      </w:r>
      <w:r w:rsidRPr="00375AFE">
        <w:rPr>
          <w:rFonts w:ascii="Times New Roman" w:eastAsia="Times New Roman" w:hAnsi="Times New Roman" w:cs="Times New Roman"/>
          <w:sz w:val="24"/>
          <w:szCs w:val="24"/>
          <w:lang w:val="id-ID"/>
        </w:rPr>
        <w:t>apabila terjadi keberatan atau muncul pertimbangan lain, maka dapat dilakukan pembicaraan ulang atau negosiasi dengan pihak HSKS Pusat untuk mencari solusi</w:t>
      </w:r>
      <w:r>
        <w:rPr>
          <w:rFonts w:ascii="Times New Roman" w:eastAsia="Times New Roman" w:hAnsi="Times New Roman" w:cs="Times New Roman"/>
          <w:sz w:val="24"/>
          <w:szCs w:val="24"/>
        </w:rPr>
        <w:t>. P</w:t>
      </w:r>
      <w:r w:rsidRPr="00375AFE">
        <w:rPr>
          <w:rFonts w:ascii="Times New Roman" w:eastAsia="Times New Roman" w:hAnsi="Times New Roman" w:cs="Times New Roman"/>
          <w:sz w:val="24"/>
          <w:szCs w:val="24"/>
          <w:lang w:val="id-ID"/>
        </w:rPr>
        <w:t xml:space="preserve">ada tahun ketiga pelaksanaan kerjasama lisensi merek tersebut, tepatnya pada tahun 2012. HSKS Pusat melakukan perubahan dari sistem kerjasama bagi hasil keuntungan menjadi sistem kerjasama waralaba. </w:t>
      </w:r>
      <w:r>
        <w:rPr>
          <w:rFonts w:ascii="Times New Roman" w:eastAsia="Times New Roman" w:hAnsi="Times New Roman" w:cs="Times New Roman"/>
          <w:sz w:val="24"/>
          <w:szCs w:val="24"/>
        </w:rPr>
        <w:t>Ketentuan bagi hasil keuntungan semula</w:t>
      </w:r>
      <w:r w:rsidRPr="00375AFE">
        <w:rPr>
          <w:rFonts w:ascii="Times New Roman" w:eastAsia="Times New Roman" w:hAnsi="Times New Roman" w:cs="Times New Roman"/>
          <w:sz w:val="24"/>
          <w:szCs w:val="24"/>
          <w:lang w:val="id-ID"/>
        </w:rPr>
        <w:t xml:space="preserve"> diatur sebagai berikut:</w:t>
      </w:r>
    </w:p>
    <w:p w:rsidR="00375AFE" w:rsidRPr="002E0267" w:rsidRDefault="00375AFE" w:rsidP="002E0267">
      <w:pPr>
        <w:pStyle w:val="ListParagraph"/>
        <w:numPr>
          <w:ilvl w:val="1"/>
          <w:numId w:val="15"/>
        </w:numPr>
        <w:tabs>
          <w:tab w:val="left" w:pos="1418"/>
          <w:tab w:val="left" w:pos="1985"/>
        </w:tabs>
        <w:spacing w:after="0" w:line="480" w:lineRule="auto"/>
        <w:ind w:hanging="1440"/>
        <w:jc w:val="both"/>
        <w:rPr>
          <w:rFonts w:ascii="Times New Roman" w:eastAsia="Times New Roman" w:hAnsi="Times New Roman" w:cs="Times New Roman"/>
          <w:sz w:val="24"/>
          <w:szCs w:val="24"/>
          <w:lang w:val="id-ID"/>
        </w:rPr>
      </w:pPr>
      <w:r w:rsidRPr="002E0267">
        <w:rPr>
          <w:rFonts w:ascii="Times New Roman" w:eastAsia="Times New Roman" w:hAnsi="Times New Roman" w:cs="Times New Roman"/>
          <w:sz w:val="24"/>
          <w:szCs w:val="24"/>
          <w:lang w:val="id-ID"/>
        </w:rPr>
        <w:t>Tahun pertama, pihak pertama 60%-pihak kedua 40%</w:t>
      </w:r>
    </w:p>
    <w:p w:rsidR="00375AFE" w:rsidRPr="002E0267" w:rsidRDefault="00375AFE" w:rsidP="002E0267">
      <w:pPr>
        <w:pStyle w:val="ListParagraph"/>
        <w:numPr>
          <w:ilvl w:val="1"/>
          <w:numId w:val="15"/>
        </w:numPr>
        <w:tabs>
          <w:tab w:val="left" w:pos="1418"/>
          <w:tab w:val="left" w:pos="1985"/>
        </w:tabs>
        <w:spacing w:after="0" w:line="480" w:lineRule="auto"/>
        <w:ind w:hanging="1440"/>
        <w:jc w:val="both"/>
        <w:rPr>
          <w:rFonts w:ascii="Times New Roman" w:eastAsia="Times New Roman" w:hAnsi="Times New Roman" w:cs="Times New Roman"/>
          <w:sz w:val="24"/>
          <w:szCs w:val="24"/>
          <w:lang w:val="id-ID"/>
        </w:rPr>
      </w:pPr>
      <w:r w:rsidRPr="002E0267">
        <w:rPr>
          <w:rFonts w:ascii="Times New Roman" w:eastAsia="Times New Roman" w:hAnsi="Times New Roman" w:cs="Times New Roman"/>
          <w:sz w:val="24"/>
          <w:szCs w:val="24"/>
          <w:lang w:val="id-ID"/>
        </w:rPr>
        <w:t>Tahun kedua, pihak pertama 55%-pihak kedua-45%</w:t>
      </w:r>
    </w:p>
    <w:p w:rsidR="00375AFE" w:rsidRPr="002E0267" w:rsidRDefault="00375AFE" w:rsidP="002E0267">
      <w:pPr>
        <w:pStyle w:val="ListParagraph"/>
        <w:numPr>
          <w:ilvl w:val="1"/>
          <w:numId w:val="15"/>
        </w:numPr>
        <w:tabs>
          <w:tab w:val="left" w:pos="1418"/>
          <w:tab w:val="left" w:pos="1985"/>
        </w:tabs>
        <w:spacing w:after="0" w:line="360" w:lineRule="auto"/>
        <w:ind w:hanging="1440"/>
        <w:jc w:val="both"/>
        <w:rPr>
          <w:rFonts w:ascii="Times New Roman" w:eastAsia="Times New Roman" w:hAnsi="Times New Roman" w:cs="Times New Roman"/>
          <w:sz w:val="24"/>
          <w:szCs w:val="24"/>
          <w:lang w:val="id-ID"/>
        </w:rPr>
      </w:pPr>
      <w:r w:rsidRPr="002E0267">
        <w:rPr>
          <w:rFonts w:ascii="Times New Roman" w:eastAsia="Times New Roman" w:hAnsi="Times New Roman" w:cs="Times New Roman"/>
          <w:sz w:val="24"/>
          <w:szCs w:val="24"/>
          <w:lang w:val="id-ID"/>
        </w:rPr>
        <w:t>Tahun ketiga, pihak pertama 50%-pihak kedua 50%</w:t>
      </w:r>
    </w:p>
    <w:p w:rsidR="00375AFE" w:rsidRPr="00375AFE" w:rsidRDefault="00375AFE" w:rsidP="00375AFE">
      <w:pPr>
        <w:spacing w:before="240" w:line="480" w:lineRule="auto"/>
        <w:ind w:left="1134" w:firstLine="567"/>
        <w:contextualSpacing/>
        <w:jc w:val="both"/>
        <w:rPr>
          <w:rFonts w:ascii="Times New Roman" w:eastAsia="Times New Roman" w:hAnsi="Times New Roman" w:cs="Times New Roman"/>
          <w:sz w:val="24"/>
          <w:szCs w:val="24"/>
          <w:lang w:val="id-ID"/>
        </w:rPr>
      </w:pPr>
      <w:r w:rsidRPr="00375AFE">
        <w:rPr>
          <w:rFonts w:ascii="Times New Roman" w:eastAsia="Times New Roman" w:hAnsi="Times New Roman" w:cs="Times New Roman"/>
          <w:sz w:val="24"/>
          <w:szCs w:val="24"/>
          <w:lang w:val="id-ID"/>
        </w:rPr>
        <w:t xml:space="preserve">Ketentuan bagi hasil keuntungan di atas dirubah menjadi sistem kerjasama waralaba dengan ketentuan biaya waralaba Rp 150.000.000,- (seratus lima puluh juta rupiah). Perubahan sistem kerjasama semacam ini tentu memberatkan pihak Penerima Lisensi. Pada tahun pertama pihak Penerima Lisensi menjalankan perubahan sistem tersebut, dengan terlebih dahulu mencicil pembayaran sebesar Rp 150.000.000,- tersebut. Setelah </w:t>
      </w:r>
      <w:r w:rsidRPr="00375AFE">
        <w:rPr>
          <w:rFonts w:ascii="Times New Roman" w:eastAsia="Times New Roman" w:hAnsi="Times New Roman" w:cs="Times New Roman"/>
          <w:sz w:val="24"/>
          <w:szCs w:val="24"/>
          <w:lang w:val="id-ID"/>
        </w:rPr>
        <w:lastRenderedPageBreak/>
        <w:t>proses pencicilan dilakukan beberapa tahap, kemudian Pemilik Lisensi mengeluarkan MoU Waralaba untuk ditandangani Penerima Lisensi. Namun setelah dipelajari, banyak isi pasal yang memberatkan Penerima Lisensi. Akhirnya Penerima Lisensi memutusakan menyetujui perubahan sistem kerjasama tersebut, tetapi hanya mampu bertahan selama 1 tahun dan kembali menggunakan sistem bagi hasil keuntungan dengan terlebih dahulu membatalkan sistem kerjasama waralaba dengan beberapa alasan yang kuat.</w:t>
      </w:r>
    </w:p>
    <w:p w:rsidR="00375AFE" w:rsidRDefault="00375AFE" w:rsidP="00375AFE">
      <w:pPr>
        <w:spacing w:after="0" w:line="480" w:lineRule="auto"/>
        <w:ind w:left="1134" w:firstLine="567"/>
        <w:contextualSpacing/>
        <w:jc w:val="both"/>
        <w:rPr>
          <w:rFonts w:ascii="Times New Roman" w:eastAsia="Times New Roman" w:hAnsi="Times New Roman" w:cs="Times New Roman"/>
          <w:sz w:val="24"/>
          <w:szCs w:val="24"/>
          <w:lang w:val="id-ID"/>
        </w:rPr>
      </w:pPr>
      <w:r w:rsidRPr="00375AFE">
        <w:rPr>
          <w:rFonts w:ascii="Times New Roman" w:eastAsia="Times New Roman" w:hAnsi="Times New Roman" w:cs="Times New Roman"/>
          <w:sz w:val="24"/>
          <w:szCs w:val="24"/>
          <w:lang w:val="id-ID"/>
        </w:rPr>
        <w:t xml:space="preserve">Pihak Pemilik Lisensi menyetujui pembatalan sistem kerjasama waralaba dan kembali pada sistem kerjasama bagi hasil keuntungan, sebab Pemilik Lisensi juga tidak dapat memaksakan kehendaknya secara sepihak, mengingat kedua belah pihak masih terikat dengan perjanjian kerjasam lisensi merek selama 6 tahun. Berdasarkan latar belakang di atas, Penulis tertarik untuk mengkaji dan memahami lembaga HSKS Semarang ke dalam sebuah tesis </w:t>
      </w:r>
      <w:r>
        <w:rPr>
          <w:rFonts w:ascii="Times New Roman" w:eastAsia="Times New Roman" w:hAnsi="Times New Roman" w:cs="Times New Roman"/>
          <w:sz w:val="24"/>
          <w:szCs w:val="24"/>
        </w:rPr>
        <w:t xml:space="preserve">yang </w:t>
      </w:r>
      <w:r w:rsidRPr="00375AFE">
        <w:rPr>
          <w:rFonts w:ascii="Times New Roman" w:eastAsia="Times New Roman" w:hAnsi="Times New Roman" w:cs="Times New Roman"/>
          <w:sz w:val="24"/>
          <w:szCs w:val="24"/>
          <w:lang w:val="id-ID"/>
        </w:rPr>
        <w:t xml:space="preserve">berjudul, </w:t>
      </w:r>
      <w:r w:rsidRPr="00375AFE">
        <w:rPr>
          <w:rFonts w:ascii="Times New Roman" w:eastAsia="Times New Roman" w:hAnsi="Times New Roman" w:cs="Times New Roman"/>
          <w:b/>
          <w:sz w:val="24"/>
          <w:szCs w:val="24"/>
          <w:lang w:val="id-ID"/>
        </w:rPr>
        <w:t xml:space="preserve">Kerjasama Lisensi Merek Pada Usaha Waralaba Jasa Pendidikan (Studi Pada Lembaga </w:t>
      </w:r>
      <w:r w:rsidRPr="00375AFE">
        <w:rPr>
          <w:rFonts w:ascii="Times New Roman" w:eastAsia="Times New Roman" w:hAnsi="Times New Roman" w:cs="Times New Roman"/>
          <w:b/>
          <w:i/>
          <w:sz w:val="24"/>
          <w:szCs w:val="24"/>
          <w:lang w:val="id-ID"/>
        </w:rPr>
        <w:t>Homeschooling</w:t>
      </w:r>
      <w:r w:rsidRPr="00375AFE">
        <w:rPr>
          <w:rFonts w:ascii="Times New Roman" w:eastAsia="Times New Roman" w:hAnsi="Times New Roman" w:cs="Times New Roman"/>
          <w:b/>
          <w:sz w:val="24"/>
          <w:szCs w:val="24"/>
          <w:lang w:val="id-ID"/>
        </w:rPr>
        <w:t xml:space="preserve"> Kak Seto Semarang)</w:t>
      </w:r>
      <w:r w:rsidRPr="00375AFE">
        <w:rPr>
          <w:rFonts w:ascii="Times New Roman" w:eastAsia="Times New Roman" w:hAnsi="Times New Roman" w:cs="Times New Roman"/>
          <w:sz w:val="24"/>
          <w:szCs w:val="24"/>
          <w:lang w:val="id-ID"/>
        </w:rPr>
        <w:t>.</w:t>
      </w:r>
    </w:p>
    <w:p w:rsidR="00404502" w:rsidRDefault="00404502" w:rsidP="00375AFE">
      <w:pPr>
        <w:spacing w:after="0" w:line="480" w:lineRule="auto"/>
        <w:ind w:left="1134" w:firstLine="567"/>
        <w:contextualSpacing/>
        <w:jc w:val="both"/>
        <w:rPr>
          <w:rFonts w:ascii="Times New Roman" w:eastAsia="Times New Roman" w:hAnsi="Times New Roman" w:cs="Times New Roman"/>
          <w:sz w:val="24"/>
          <w:szCs w:val="24"/>
          <w:lang w:val="id-ID"/>
        </w:rPr>
      </w:pPr>
    </w:p>
    <w:p w:rsidR="009B7300" w:rsidRDefault="009B7300" w:rsidP="00375AFE">
      <w:pPr>
        <w:spacing w:after="0" w:line="480" w:lineRule="auto"/>
        <w:ind w:left="1134" w:firstLine="567"/>
        <w:contextualSpacing/>
        <w:jc w:val="both"/>
        <w:rPr>
          <w:rFonts w:ascii="Times New Roman" w:eastAsia="Times New Roman" w:hAnsi="Times New Roman" w:cs="Times New Roman"/>
          <w:sz w:val="24"/>
          <w:szCs w:val="24"/>
          <w:lang w:val="id-ID"/>
        </w:rPr>
      </w:pPr>
    </w:p>
    <w:p w:rsidR="009B7300" w:rsidRDefault="009B7300" w:rsidP="00375AFE">
      <w:pPr>
        <w:spacing w:after="0" w:line="480" w:lineRule="auto"/>
        <w:ind w:left="1134" w:firstLine="567"/>
        <w:contextualSpacing/>
        <w:jc w:val="both"/>
        <w:rPr>
          <w:rFonts w:ascii="Times New Roman" w:eastAsia="Times New Roman" w:hAnsi="Times New Roman" w:cs="Times New Roman"/>
          <w:sz w:val="24"/>
          <w:szCs w:val="24"/>
          <w:lang w:val="id-ID"/>
        </w:rPr>
      </w:pPr>
    </w:p>
    <w:p w:rsidR="009B7300" w:rsidRDefault="009B7300" w:rsidP="00375AFE">
      <w:pPr>
        <w:spacing w:after="0" w:line="480" w:lineRule="auto"/>
        <w:ind w:left="1134" w:firstLine="567"/>
        <w:contextualSpacing/>
        <w:jc w:val="both"/>
        <w:rPr>
          <w:rFonts w:ascii="Times New Roman" w:eastAsia="Times New Roman" w:hAnsi="Times New Roman" w:cs="Times New Roman"/>
          <w:sz w:val="24"/>
          <w:szCs w:val="24"/>
          <w:lang w:val="id-ID"/>
        </w:rPr>
      </w:pPr>
    </w:p>
    <w:p w:rsidR="009B7300" w:rsidRDefault="009B7300" w:rsidP="00375AFE">
      <w:pPr>
        <w:spacing w:after="0" w:line="480" w:lineRule="auto"/>
        <w:ind w:left="1134" w:firstLine="567"/>
        <w:contextualSpacing/>
        <w:jc w:val="both"/>
        <w:rPr>
          <w:rFonts w:ascii="Times New Roman" w:eastAsia="Times New Roman" w:hAnsi="Times New Roman" w:cs="Times New Roman"/>
          <w:sz w:val="24"/>
          <w:szCs w:val="24"/>
          <w:lang w:val="id-ID"/>
        </w:rPr>
      </w:pPr>
    </w:p>
    <w:p w:rsidR="001E790D" w:rsidRDefault="001E790D" w:rsidP="002E0267">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375AFE" w:rsidRPr="00975905" w:rsidRDefault="00375AFE" w:rsidP="00375AFE">
      <w:pPr>
        <w:spacing w:after="0" w:line="480" w:lineRule="auto"/>
        <w:ind w:left="1134" w:firstLine="567"/>
        <w:jc w:val="both"/>
        <w:rPr>
          <w:rFonts w:ascii="Times New Roman" w:eastAsia="Times New Roman" w:hAnsi="Times New Roman" w:cs="Times New Roman"/>
          <w:sz w:val="24"/>
          <w:szCs w:val="24"/>
        </w:rPr>
      </w:pPr>
      <w:r w:rsidRPr="00975905">
        <w:rPr>
          <w:rFonts w:ascii="Times New Roman" w:eastAsia="Times New Roman" w:hAnsi="Times New Roman" w:cs="Times New Roman"/>
          <w:sz w:val="24"/>
          <w:szCs w:val="24"/>
        </w:rPr>
        <w:t>Berdasarkan latar belakang di atas</w:t>
      </w:r>
      <w:r>
        <w:rPr>
          <w:rFonts w:ascii="Times New Roman" w:eastAsia="Times New Roman" w:hAnsi="Times New Roman" w:cs="Times New Roman"/>
          <w:sz w:val="24"/>
          <w:szCs w:val="24"/>
        </w:rPr>
        <w:t>, penelitian ini akan membahas permasalahan mengenai</w:t>
      </w:r>
      <w:r w:rsidRPr="00975905">
        <w:rPr>
          <w:rFonts w:ascii="Times New Roman" w:eastAsia="Times New Roman" w:hAnsi="Times New Roman" w:cs="Times New Roman"/>
          <w:sz w:val="24"/>
          <w:szCs w:val="24"/>
        </w:rPr>
        <w:t>:</w:t>
      </w:r>
    </w:p>
    <w:p w:rsidR="00375AFE" w:rsidRPr="00975905" w:rsidRDefault="00375AFE" w:rsidP="00375AFE">
      <w:pPr>
        <w:numPr>
          <w:ilvl w:val="0"/>
          <w:numId w:val="2"/>
        </w:numPr>
        <w:spacing w:after="0" w:line="480" w:lineRule="auto"/>
        <w:ind w:left="1418"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pelaksanaan kerjasama lisensi merek </w:t>
      </w:r>
      <w:r w:rsidRPr="00632B76">
        <w:rPr>
          <w:rFonts w:ascii="Times New Roman" w:eastAsia="Times New Roman" w:hAnsi="Times New Roman" w:cs="Times New Roman"/>
          <w:i/>
          <w:sz w:val="24"/>
          <w:szCs w:val="24"/>
        </w:rPr>
        <w:t>Homeschooling</w:t>
      </w:r>
      <w:r>
        <w:rPr>
          <w:rFonts w:ascii="Times New Roman" w:eastAsia="Times New Roman" w:hAnsi="Times New Roman" w:cs="Times New Roman"/>
          <w:sz w:val="24"/>
          <w:szCs w:val="24"/>
        </w:rPr>
        <w:t xml:space="preserve"> Kak </w:t>
      </w:r>
      <w:proofErr w:type="spellStart"/>
      <w:r>
        <w:rPr>
          <w:rFonts w:ascii="Times New Roman" w:eastAsia="Times New Roman" w:hAnsi="Times New Roman" w:cs="Times New Roman"/>
          <w:sz w:val="24"/>
          <w:szCs w:val="24"/>
        </w:rPr>
        <w:t>Seto</w:t>
      </w:r>
      <w:proofErr w:type="spellEnd"/>
      <w:r>
        <w:rPr>
          <w:rFonts w:ascii="Times New Roman" w:eastAsia="Times New Roman" w:hAnsi="Times New Roman" w:cs="Times New Roman"/>
          <w:sz w:val="24"/>
          <w:szCs w:val="24"/>
        </w:rPr>
        <w:t xml:space="preserve"> (HSKS) Semarang?</w:t>
      </w:r>
    </w:p>
    <w:p w:rsidR="00375AFE" w:rsidRDefault="00375AFE" w:rsidP="00375AFE">
      <w:pPr>
        <w:numPr>
          <w:ilvl w:val="0"/>
          <w:numId w:val="2"/>
        </w:numPr>
        <w:spacing w:after="0" w:line="480" w:lineRule="auto"/>
        <w:ind w:left="1418"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 akibat hukum yang diterima para pihak atas pembatalan sistem kerjasama waralaba yang dilakukan oleh Pihak </w:t>
      </w:r>
      <w:r w:rsidRPr="00BE4FAB">
        <w:rPr>
          <w:rFonts w:ascii="Times New Roman" w:eastAsia="Times New Roman" w:hAnsi="Times New Roman" w:cs="Times New Roman"/>
          <w:i/>
          <w:sz w:val="24"/>
          <w:szCs w:val="24"/>
        </w:rPr>
        <w:t>Homeschooling</w:t>
      </w:r>
      <w:r>
        <w:rPr>
          <w:rFonts w:ascii="Times New Roman" w:eastAsia="Times New Roman" w:hAnsi="Times New Roman" w:cs="Times New Roman"/>
          <w:sz w:val="24"/>
          <w:szCs w:val="24"/>
        </w:rPr>
        <w:t xml:space="preserve"> Kak </w:t>
      </w:r>
      <w:proofErr w:type="spellStart"/>
      <w:r>
        <w:rPr>
          <w:rFonts w:ascii="Times New Roman" w:eastAsia="Times New Roman" w:hAnsi="Times New Roman" w:cs="Times New Roman"/>
          <w:sz w:val="24"/>
          <w:szCs w:val="24"/>
        </w:rPr>
        <w:t>Seto</w:t>
      </w:r>
      <w:proofErr w:type="spellEnd"/>
      <w:r>
        <w:rPr>
          <w:rFonts w:ascii="Times New Roman" w:eastAsia="Times New Roman" w:hAnsi="Times New Roman" w:cs="Times New Roman"/>
          <w:sz w:val="24"/>
          <w:szCs w:val="24"/>
        </w:rPr>
        <w:t xml:space="preserve"> (HSKS) Semarang</w:t>
      </w:r>
      <w:r w:rsidRPr="00975905">
        <w:rPr>
          <w:rFonts w:ascii="Times New Roman" w:eastAsia="Times New Roman" w:hAnsi="Times New Roman" w:cs="Times New Roman"/>
          <w:sz w:val="24"/>
          <w:szCs w:val="24"/>
        </w:rPr>
        <w:t>?</w:t>
      </w:r>
    </w:p>
    <w:p w:rsidR="00404502" w:rsidRPr="00975905" w:rsidRDefault="00404502" w:rsidP="00404502">
      <w:pPr>
        <w:spacing w:after="0" w:line="480" w:lineRule="auto"/>
        <w:ind w:left="1418"/>
        <w:contextualSpacing/>
        <w:jc w:val="both"/>
        <w:rPr>
          <w:rFonts w:ascii="Times New Roman" w:eastAsia="Times New Roman" w:hAnsi="Times New Roman" w:cs="Times New Roman"/>
          <w:sz w:val="24"/>
          <w:szCs w:val="24"/>
        </w:rPr>
      </w:pPr>
    </w:p>
    <w:p w:rsidR="001E790D" w:rsidRDefault="001E790D" w:rsidP="00F04B65">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375AFE" w:rsidRPr="00975905" w:rsidRDefault="00375AFE" w:rsidP="00375AFE">
      <w:pPr>
        <w:spacing w:after="0" w:line="480" w:lineRule="auto"/>
        <w:ind w:left="1134" w:firstLine="567"/>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Perumusan tujuan penelitian merupakan pencerminan arah dan penjabaran strategi terhadap fenomena yang muncul dalam penelitian</w:t>
      </w:r>
      <w:r>
        <w:rPr>
          <w:rFonts w:ascii="Times New Roman" w:eastAsia="Times New Roman" w:hAnsi="Times New Roman" w:cs="Times New Roman"/>
          <w:sz w:val="24"/>
          <w:szCs w:val="24"/>
        </w:rPr>
        <w:t>. T</w:t>
      </w:r>
      <w:r w:rsidRPr="00975905">
        <w:rPr>
          <w:rFonts w:ascii="Times New Roman" w:eastAsia="Times New Roman" w:hAnsi="Times New Roman" w:cs="Times New Roman"/>
          <w:sz w:val="24"/>
          <w:szCs w:val="24"/>
        </w:rPr>
        <w:t>ujuan yang ingin dicapai dalam penelitian ini adalah:</w:t>
      </w:r>
    </w:p>
    <w:p w:rsidR="00375AFE" w:rsidRPr="00975905" w:rsidRDefault="00375AFE" w:rsidP="00375AFE">
      <w:pPr>
        <w:numPr>
          <w:ilvl w:val="0"/>
          <w:numId w:val="3"/>
        </w:numPr>
        <w:spacing w:after="0" w:line="480" w:lineRule="auto"/>
        <w:ind w:left="1418" w:hanging="284"/>
        <w:contextualSpacing/>
        <w:jc w:val="both"/>
        <w:rPr>
          <w:rFonts w:ascii="Times New Roman" w:eastAsia="Times New Roman" w:hAnsi="Times New Roman" w:cs="Times New Roman"/>
          <w:sz w:val="24"/>
          <w:szCs w:val="24"/>
        </w:rPr>
      </w:pPr>
      <w:r w:rsidRPr="00975905">
        <w:rPr>
          <w:rFonts w:ascii="Times New Roman" w:eastAsia="Times New Roman" w:hAnsi="Times New Roman" w:cs="Times New Roman"/>
          <w:sz w:val="24"/>
          <w:szCs w:val="24"/>
        </w:rPr>
        <w:t xml:space="preserve">Untuk </w:t>
      </w:r>
      <w:proofErr w:type="spellStart"/>
      <w:r w:rsidRPr="00975905">
        <w:rPr>
          <w:rFonts w:ascii="Times New Roman" w:eastAsia="Times New Roman" w:hAnsi="Times New Roman" w:cs="Times New Roman"/>
          <w:sz w:val="24"/>
          <w:szCs w:val="24"/>
        </w:rPr>
        <w:t>meng</w:t>
      </w:r>
      <w:proofErr w:type="spellEnd"/>
      <w:r w:rsidRPr="00975905">
        <w:rPr>
          <w:rFonts w:ascii="Times New Roman" w:eastAsia="Times New Roman" w:hAnsi="Times New Roman" w:cs="Times New Roman"/>
          <w:sz w:val="24"/>
          <w:szCs w:val="24"/>
          <w:lang w:val="id-ID"/>
        </w:rPr>
        <w:t xml:space="preserve">kaji </w:t>
      </w:r>
      <w:r w:rsidRPr="00975905">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menganalisis</w:t>
      </w:r>
      <w:r w:rsidRPr="009759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pelaksanaan kerjasama lisensi merek HSKS Pusat dengan HSKS Semarang, berikut perubahan sistem kerjasama sepihak yang dilakukan oleh Pihak HSKS Pusat.</w:t>
      </w:r>
    </w:p>
    <w:p w:rsidR="00375AFE" w:rsidRPr="00975905" w:rsidRDefault="00375AFE" w:rsidP="00375AFE">
      <w:pPr>
        <w:numPr>
          <w:ilvl w:val="0"/>
          <w:numId w:val="3"/>
        </w:numPr>
        <w:spacing w:before="240" w:line="480" w:lineRule="auto"/>
        <w:ind w:left="1418"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mengkaji dan menganalisis</w:t>
      </w:r>
      <w:r w:rsidRPr="0097590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akibat hukum yang diterima para pihak atas pembatalan sistem kerjasama waralaba yang dilakukan oleh Pihak HSKS Semarang.</w:t>
      </w:r>
    </w:p>
    <w:p w:rsidR="00375AFE" w:rsidRDefault="00375AFE" w:rsidP="0071280C">
      <w:pPr>
        <w:pStyle w:val="ListParagraph"/>
        <w:spacing w:line="480" w:lineRule="auto"/>
        <w:jc w:val="both"/>
        <w:rPr>
          <w:rFonts w:ascii="Times New Roman" w:hAnsi="Times New Roman" w:cs="Times New Roman"/>
          <w:b/>
          <w:sz w:val="24"/>
          <w:szCs w:val="24"/>
        </w:rPr>
      </w:pPr>
    </w:p>
    <w:p w:rsidR="00375AFE" w:rsidRDefault="00375AFE" w:rsidP="0071280C">
      <w:pPr>
        <w:pStyle w:val="ListParagraph"/>
        <w:spacing w:line="480" w:lineRule="auto"/>
        <w:jc w:val="both"/>
        <w:rPr>
          <w:rFonts w:ascii="Times New Roman" w:hAnsi="Times New Roman" w:cs="Times New Roman"/>
          <w:b/>
          <w:sz w:val="24"/>
          <w:szCs w:val="24"/>
        </w:rPr>
      </w:pPr>
    </w:p>
    <w:p w:rsidR="001E790D" w:rsidRDefault="001E790D" w:rsidP="00F04B65">
      <w:pPr>
        <w:pStyle w:val="ListParagraph"/>
        <w:numPr>
          <w:ilvl w:val="0"/>
          <w:numId w:val="14"/>
        </w:numPr>
        <w:tabs>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TINJAUAN PUSTAKA</w:t>
      </w:r>
    </w:p>
    <w:p w:rsidR="00375AFE" w:rsidRDefault="00F04B65" w:rsidP="00F04B65">
      <w:pPr>
        <w:pStyle w:val="ListParagraph"/>
        <w:numPr>
          <w:ilvl w:val="1"/>
          <w:numId w:val="16"/>
        </w:numPr>
        <w:tabs>
          <w:tab w:val="left" w:pos="1418"/>
        </w:tabs>
        <w:spacing w:line="480" w:lineRule="auto"/>
        <w:ind w:hanging="1440"/>
        <w:jc w:val="both"/>
        <w:rPr>
          <w:rFonts w:ascii="Times New Roman" w:hAnsi="Times New Roman" w:cs="Times New Roman"/>
          <w:b/>
          <w:sz w:val="24"/>
          <w:szCs w:val="24"/>
        </w:rPr>
      </w:pPr>
      <w:r>
        <w:rPr>
          <w:rFonts w:ascii="Times New Roman" w:hAnsi="Times New Roman" w:cs="Times New Roman"/>
          <w:b/>
          <w:sz w:val="24"/>
          <w:szCs w:val="24"/>
        </w:rPr>
        <w:t>Tinjauan Umum Waralaba</w:t>
      </w:r>
    </w:p>
    <w:p w:rsidR="00D876B0" w:rsidRDefault="00BF59AD" w:rsidP="00D876B0">
      <w:pPr>
        <w:tabs>
          <w:tab w:val="left" w:pos="1620"/>
        </w:tabs>
        <w:spacing w:line="480" w:lineRule="auto"/>
        <w:ind w:left="1418" w:firstLine="567"/>
        <w:contextualSpacing/>
        <w:jc w:val="both"/>
        <w:rPr>
          <w:rFonts w:ascii="Times New Roman" w:hAnsi="Times New Roman" w:cs="Times New Roman"/>
          <w:sz w:val="24"/>
          <w:szCs w:val="24"/>
        </w:rPr>
      </w:pPr>
      <w:r>
        <w:rPr>
          <w:rFonts w:ascii="Times New Roman" w:hAnsi="Times New Roman" w:cs="Times New Roman"/>
          <w:sz w:val="24"/>
          <w:szCs w:val="24"/>
        </w:rPr>
        <w:t>W</w:t>
      </w:r>
      <w:r w:rsidRPr="00975905">
        <w:rPr>
          <w:rFonts w:ascii="Times New Roman" w:hAnsi="Times New Roman" w:cs="Times New Roman"/>
          <w:sz w:val="24"/>
          <w:szCs w:val="24"/>
        </w:rPr>
        <w:t xml:space="preserve">aralaba </w:t>
      </w:r>
      <w:r>
        <w:rPr>
          <w:rFonts w:ascii="Times New Roman" w:hAnsi="Times New Roman" w:cs="Times New Roman"/>
          <w:sz w:val="24"/>
          <w:szCs w:val="24"/>
        </w:rPr>
        <w:t>merupakan</w:t>
      </w:r>
      <w:r w:rsidRPr="00975905">
        <w:rPr>
          <w:rFonts w:ascii="Times New Roman" w:hAnsi="Times New Roman" w:cs="Times New Roman"/>
          <w:sz w:val="24"/>
          <w:szCs w:val="24"/>
        </w:rPr>
        <w:t xml:space="preserve"> hak khusus yang dimiliki oleh orang perseorangan atau badan usaha terhadap sistem bisnis dengan ciri khas usaha dalam rangka memasarkan barang dan atau jasa yang telah terbukti berhasil dan dapat dimanfaatkan dan atau digunakan oleh pihak lain b</w:t>
      </w:r>
      <w:r w:rsidR="00D876B0">
        <w:rPr>
          <w:rFonts w:ascii="Times New Roman" w:hAnsi="Times New Roman" w:cs="Times New Roman"/>
          <w:sz w:val="24"/>
          <w:szCs w:val="24"/>
        </w:rPr>
        <w:t>erdasarkan perjanjian waralaba.</w:t>
      </w:r>
    </w:p>
    <w:p w:rsidR="00BF59AD" w:rsidRDefault="00BF59AD" w:rsidP="00D876B0">
      <w:pPr>
        <w:tabs>
          <w:tab w:val="left" w:pos="1620"/>
        </w:tabs>
        <w:spacing w:line="480" w:lineRule="auto"/>
        <w:ind w:left="1418"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Pengaturan waralaba terdapat dalam </w:t>
      </w:r>
      <w:r w:rsidRPr="00BF59AD">
        <w:rPr>
          <w:rFonts w:ascii="Times New Roman" w:hAnsi="Times New Roman" w:cs="Times New Roman"/>
          <w:sz w:val="24"/>
          <w:szCs w:val="24"/>
        </w:rPr>
        <w:t>PP No. 42 Tahun 2007</w:t>
      </w:r>
      <w:r>
        <w:rPr>
          <w:rFonts w:ascii="Times New Roman" w:hAnsi="Times New Roman" w:cs="Times New Roman"/>
          <w:sz w:val="24"/>
          <w:szCs w:val="24"/>
        </w:rPr>
        <w:t xml:space="preserve"> </w:t>
      </w:r>
      <w:r w:rsidR="00D876B0">
        <w:rPr>
          <w:rFonts w:ascii="Times New Roman" w:hAnsi="Times New Roman" w:cs="Times New Roman"/>
          <w:sz w:val="24"/>
          <w:szCs w:val="24"/>
        </w:rPr>
        <w:t xml:space="preserve">tentang Waralaba </w:t>
      </w:r>
      <w:r>
        <w:rPr>
          <w:rFonts w:ascii="Times New Roman" w:hAnsi="Times New Roman" w:cs="Times New Roman"/>
          <w:sz w:val="24"/>
          <w:szCs w:val="24"/>
        </w:rPr>
        <w:t>dan</w:t>
      </w:r>
      <w:r w:rsidR="00D876B0">
        <w:rPr>
          <w:rFonts w:ascii="Times New Roman" w:hAnsi="Times New Roman" w:cs="Times New Roman"/>
          <w:sz w:val="24"/>
          <w:szCs w:val="24"/>
        </w:rPr>
        <w:t xml:space="preserve"> Keputusan Menteri Perindustrian dan Perdagangan</w:t>
      </w:r>
      <w:r w:rsidR="00D876B0" w:rsidRPr="00975905">
        <w:rPr>
          <w:rFonts w:ascii="Times New Roman" w:hAnsi="Times New Roman" w:cs="Times New Roman"/>
          <w:sz w:val="24"/>
          <w:szCs w:val="24"/>
        </w:rPr>
        <w:t xml:space="preserve"> </w:t>
      </w:r>
      <w:r w:rsidR="00D876B0">
        <w:rPr>
          <w:rFonts w:ascii="Times New Roman" w:hAnsi="Times New Roman" w:cs="Times New Roman"/>
          <w:sz w:val="24"/>
          <w:szCs w:val="24"/>
        </w:rPr>
        <w:t>Republik Indonesia No. 259/MPP/</w:t>
      </w:r>
      <w:proofErr w:type="spellStart"/>
      <w:r w:rsidR="00D876B0">
        <w:rPr>
          <w:rFonts w:ascii="Times New Roman" w:hAnsi="Times New Roman" w:cs="Times New Roman"/>
          <w:sz w:val="24"/>
          <w:szCs w:val="24"/>
        </w:rPr>
        <w:t>Kep</w:t>
      </w:r>
      <w:proofErr w:type="spellEnd"/>
      <w:r w:rsidR="00D876B0">
        <w:rPr>
          <w:rFonts w:ascii="Times New Roman" w:hAnsi="Times New Roman" w:cs="Times New Roman"/>
          <w:sz w:val="24"/>
          <w:szCs w:val="24"/>
        </w:rPr>
        <w:t>/7/1997</w:t>
      </w:r>
      <w:r w:rsidR="00D876B0" w:rsidRPr="00975905">
        <w:rPr>
          <w:rFonts w:ascii="Times New Roman" w:hAnsi="Times New Roman" w:cs="Times New Roman"/>
          <w:sz w:val="24"/>
          <w:szCs w:val="24"/>
        </w:rPr>
        <w:t xml:space="preserve"> tentang Ketentuan dan Tata Cara Pelaksanaan Pendaftaran Usaha Waralaba</w:t>
      </w:r>
      <w:r w:rsidR="00D876B0">
        <w:rPr>
          <w:rFonts w:ascii="Times New Roman" w:hAnsi="Times New Roman" w:cs="Times New Roman"/>
          <w:sz w:val="24"/>
          <w:szCs w:val="24"/>
        </w:rPr>
        <w:t xml:space="preserve">; </w:t>
      </w:r>
      <w:r w:rsidR="00D876B0" w:rsidRPr="00BF59AD">
        <w:rPr>
          <w:rFonts w:ascii="Times New Roman" w:eastAsia="Times New Roman" w:hAnsi="Times New Roman" w:cs="Times New Roman"/>
          <w:sz w:val="24"/>
          <w:szCs w:val="24"/>
        </w:rPr>
        <w:t>Peraturan Menteri Perindustrian dan Perdagangan RI No. 31/M-DAG/PER/8/2008 t</w:t>
      </w:r>
      <w:r w:rsidR="00D876B0">
        <w:rPr>
          <w:rFonts w:ascii="Times New Roman" w:eastAsia="Times New Roman" w:hAnsi="Times New Roman" w:cs="Times New Roman"/>
          <w:sz w:val="24"/>
          <w:szCs w:val="24"/>
        </w:rPr>
        <w:t xml:space="preserve">entang Penyelenggaraan Waralaba; </w:t>
      </w:r>
      <w:r w:rsidR="00D876B0" w:rsidRPr="00BF59AD">
        <w:rPr>
          <w:rFonts w:ascii="Times New Roman" w:eastAsia="Times New Roman" w:hAnsi="Times New Roman" w:cs="Times New Roman"/>
          <w:sz w:val="24"/>
          <w:szCs w:val="24"/>
        </w:rPr>
        <w:t>Undang-undang No</w:t>
      </w:r>
      <w:r w:rsidR="00D876B0">
        <w:rPr>
          <w:rFonts w:ascii="Times New Roman" w:eastAsia="Times New Roman" w:hAnsi="Times New Roman" w:cs="Times New Roman"/>
          <w:sz w:val="24"/>
          <w:szCs w:val="24"/>
        </w:rPr>
        <w:t xml:space="preserve">. </w:t>
      </w:r>
      <w:r w:rsidR="00D876B0" w:rsidRPr="00BF59AD">
        <w:rPr>
          <w:rFonts w:ascii="Times New Roman" w:eastAsia="Times New Roman" w:hAnsi="Times New Roman" w:cs="Times New Roman"/>
          <w:sz w:val="24"/>
          <w:szCs w:val="24"/>
        </w:rPr>
        <w:t>14 Tahun 2001 tentang Paten</w:t>
      </w:r>
      <w:r w:rsidR="00D876B0">
        <w:rPr>
          <w:rFonts w:ascii="Times New Roman" w:eastAsia="Times New Roman" w:hAnsi="Times New Roman" w:cs="Times New Roman"/>
          <w:sz w:val="24"/>
          <w:szCs w:val="24"/>
        </w:rPr>
        <w:t xml:space="preserve">; </w:t>
      </w:r>
      <w:r w:rsidR="00D876B0" w:rsidRPr="00BF59AD">
        <w:rPr>
          <w:rFonts w:ascii="Times New Roman" w:eastAsia="Times New Roman" w:hAnsi="Times New Roman" w:cs="Times New Roman"/>
          <w:sz w:val="24"/>
          <w:szCs w:val="24"/>
        </w:rPr>
        <w:t>Undang-undang No</w:t>
      </w:r>
      <w:r w:rsidR="00D876B0">
        <w:rPr>
          <w:rFonts w:ascii="Times New Roman" w:eastAsia="Times New Roman" w:hAnsi="Times New Roman" w:cs="Times New Roman"/>
          <w:sz w:val="24"/>
          <w:szCs w:val="24"/>
        </w:rPr>
        <w:t>.</w:t>
      </w:r>
      <w:r w:rsidR="00D876B0" w:rsidRPr="00BF59AD">
        <w:rPr>
          <w:rFonts w:ascii="Times New Roman" w:eastAsia="Times New Roman" w:hAnsi="Times New Roman" w:cs="Times New Roman"/>
          <w:sz w:val="24"/>
          <w:szCs w:val="24"/>
        </w:rPr>
        <w:t xml:space="preserve"> 15 Tahun 2001 tentang Merek</w:t>
      </w:r>
      <w:r w:rsidR="00D876B0">
        <w:rPr>
          <w:rFonts w:ascii="Times New Roman" w:eastAsia="Times New Roman" w:hAnsi="Times New Roman" w:cs="Times New Roman"/>
          <w:sz w:val="24"/>
          <w:szCs w:val="24"/>
        </w:rPr>
        <w:t xml:space="preserve">; </w:t>
      </w:r>
      <w:r w:rsidR="00D876B0" w:rsidRPr="00BF59AD">
        <w:rPr>
          <w:rFonts w:ascii="Times New Roman" w:eastAsia="Times New Roman" w:hAnsi="Times New Roman" w:cs="Times New Roman"/>
          <w:sz w:val="24"/>
          <w:szCs w:val="24"/>
        </w:rPr>
        <w:t>Undang-undang No</w:t>
      </w:r>
      <w:r w:rsidR="00D876B0">
        <w:rPr>
          <w:rFonts w:ascii="Times New Roman" w:eastAsia="Times New Roman" w:hAnsi="Times New Roman" w:cs="Times New Roman"/>
          <w:sz w:val="24"/>
          <w:szCs w:val="24"/>
        </w:rPr>
        <w:t>.</w:t>
      </w:r>
      <w:r w:rsidR="00D876B0" w:rsidRPr="00BF59AD">
        <w:rPr>
          <w:rFonts w:ascii="Times New Roman" w:eastAsia="Times New Roman" w:hAnsi="Times New Roman" w:cs="Times New Roman"/>
          <w:sz w:val="24"/>
          <w:szCs w:val="24"/>
        </w:rPr>
        <w:t xml:space="preserve"> 30 Tahun 2000 tentang Rahasia Dagang</w:t>
      </w:r>
      <w:r w:rsidR="00D876B0">
        <w:rPr>
          <w:rFonts w:ascii="Times New Roman" w:eastAsia="Times New Roman" w:hAnsi="Times New Roman" w:cs="Times New Roman"/>
          <w:sz w:val="24"/>
          <w:szCs w:val="24"/>
        </w:rPr>
        <w:t xml:space="preserve">; </w:t>
      </w:r>
      <w:r w:rsidR="00D876B0" w:rsidRPr="00BF59AD">
        <w:rPr>
          <w:rFonts w:ascii="Times New Roman" w:eastAsia="Times New Roman" w:hAnsi="Times New Roman" w:cs="Times New Roman"/>
          <w:sz w:val="24"/>
          <w:szCs w:val="24"/>
        </w:rPr>
        <w:t>Undang-undang No</w:t>
      </w:r>
      <w:r w:rsidR="00D876B0">
        <w:rPr>
          <w:rFonts w:ascii="Times New Roman" w:eastAsia="Times New Roman" w:hAnsi="Times New Roman" w:cs="Times New Roman"/>
          <w:sz w:val="24"/>
          <w:szCs w:val="24"/>
        </w:rPr>
        <w:t>.</w:t>
      </w:r>
      <w:r w:rsidR="00D876B0" w:rsidRPr="00BF59AD">
        <w:rPr>
          <w:rFonts w:ascii="Times New Roman" w:eastAsia="Times New Roman" w:hAnsi="Times New Roman" w:cs="Times New Roman"/>
          <w:sz w:val="24"/>
          <w:szCs w:val="24"/>
        </w:rPr>
        <w:t xml:space="preserve"> 30 Tahun 2000 tentang Rahasia Dagang</w:t>
      </w:r>
      <w:r w:rsidR="00D876B0">
        <w:rPr>
          <w:rFonts w:ascii="Times New Roman" w:eastAsia="Times New Roman" w:hAnsi="Times New Roman" w:cs="Times New Roman"/>
          <w:sz w:val="24"/>
          <w:szCs w:val="24"/>
        </w:rPr>
        <w:t xml:space="preserve">; </w:t>
      </w:r>
      <w:r w:rsidR="00D876B0" w:rsidRPr="00BF59AD">
        <w:rPr>
          <w:rFonts w:ascii="Times New Roman" w:hAnsi="Times New Roman" w:cs="Times New Roman"/>
          <w:sz w:val="24"/>
          <w:szCs w:val="24"/>
        </w:rPr>
        <w:t>Peraturan Menteri No. 31 Tahun 2008 tenteng Waralaba</w:t>
      </w:r>
      <w:r w:rsidR="00D876B0">
        <w:rPr>
          <w:rFonts w:ascii="Times New Roman" w:eastAsia="Times New Roman" w:hAnsi="Times New Roman" w:cs="Times New Roman"/>
          <w:sz w:val="24"/>
          <w:szCs w:val="24"/>
        </w:rPr>
        <w:t xml:space="preserve">;  </w:t>
      </w:r>
      <w:r w:rsidR="00D876B0" w:rsidRPr="00BF59AD">
        <w:rPr>
          <w:rFonts w:ascii="Times New Roman" w:hAnsi="Times New Roman" w:cs="Times New Roman"/>
          <w:sz w:val="24"/>
          <w:szCs w:val="24"/>
        </w:rPr>
        <w:t>Peraturan Menteri Perdagangan RI No. 12 Tahun 2006 tentang Ketentuan dan Tata Cara Penerbitan STPUW</w:t>
      </w:r>
      <w:r w:rsidR="00D876B0">
        <w:rPr>
          <w:rFonts w:ascii="Times New Roman" w:hAnsi="Times New Roman" w:cs="Times New Roman"/>
          <w:sz w:val="24"/>
          <w:szCs w:val="24"/>
        </w:rPr>
        <w:t>.</w:t>
      </w:r>
      <w:r w:rsidRPr="00BF59AD">
        <w:rPr>
          <w:rFonts w:ascii="Times New Roman" w:hAnsi="Times New Roman" w:cs="Times New Roman"/>
          <w:sz w:val="24"/>
          <w:szCs w:val="24"/>
          <w:vertAlign w:val="superscript"/>
        </w:rPr>
        <w:footnoteReference w:id="2"/>
      </w:r>
    </w:p>
    <w:p w:rsidR="00404502" w:rsidRPr="00D876B0" w:rsidRDefault="00404502" w:rsidP="00D876B0">
      <w:pPr>
        <w:tabs>
          <w:tab w:val="left" w:pos="1620"/>
        </w:tabs>
        <w:spacing w:line="480" w:lineRule="auto"/>
        <w:ind w:left="1418" w:firstLine="567"/>
        <w:contextualSpacing/>
        <w:jc w:val="both"/>
        <w:rPr>
          <w:rFonts w:ascii="Times New Roman" w:eastAsia="Times New Roman" w:hAnsi="Times New Roman" w:cs="Times New Roman"/>
          <w:sz w:val="24"/>
          <w:szCs w:val="24"/>
        </w:rPr>
      </w:pPr>
    </w:p>
    <w:p w:rsidR="00BF59AD" w:rsidRDefault="00F04B65" w:rsidP="00F04B65">
      <w:pPr>
        <w:pStyle w:val="ListParagraph"/>
        <w:numPr>
          <w:ilvl w:val="1"/>
          <w:numId w:val="16"/>
        </w:numPr>
        <w:tabs>
          <w:tab w:val="left" w:pos="1418"/>
        </w:tabs>
        <w:spacing w:line="480" w:lineRule="auto"/>
        <w:ind w:hanging="1440"/>
        <w:jc w:val="both"/>
        <w:rPr>
          <w:rFonts w:ascii="Times New Roman" w:hAnsi="Times New Roman" w:cs="Times New Roman"/>
          <w:b/>
          <w:sz w:val="24"/>
          <w:szCs w:val="24"/>
        </w:rPr>
      </w:pPr>
      <w:r>
        <w:rPr>
          <w:rFonts w:ascii="Times New Roman" w:hAnsi="Times New Roman" w:cs="Times New Roman"/>
          <w:b/>
          <w:sz w:val="24"/>
          <w:szCs w:val="24"/>
        </w:rPr>
        <w:lastRenderedPageBreak/>
        <w:t>Tinjauan Umum Lisensi</w:t>
      </w:r>
    </w:p>
    <w:p w:rsidR="00D876B0" w:rsidRDefault="00D876B0" w:rsidP="00D876B0">
      <w:pPr>
        <w:spacing w:line="480" w:lineRule="auto"/>
        <w:ind w:left="1418" w:firstLine="567"/>
        <w:jc w:val="both"/>
        <w:rPr>
          <w:rFonts w:ascii="Times New Roman" w:hAnsi="Times New Roman" w:cs="Times New Roman"/>
          <w:sz w:val="24"/>
          <w:szCs w:val="24"/>
        </w:rPr>
      </w:pPr>
      <w:r w:rsidRPr="00975905">
        <w:rPr>
          <w:rFonts w:ascii="Times New Roman" w:hAnsi="Times New Roman" w:cs="Times New Roman"/>
          <w:sz w:val="24"/>
          <w:szCs w:val="24"/>
        </w:rPr>
        <w:t xml:space="preserve">Lisensi merupakan suatu bentuk pemberian hak yang </w:t>
      </w:r>
      <w:r>
        <w:rPr>
          <w:rFonts w:ascii="Times New Roman" w:hAnsi="Times New Roman" w:cs="Times New Roman"/>
          <w:sz w:val="24"/>
          <w:szCs w:val="24"/>
        </w:rPr>
        <w:t xml:space="preserve">bersifat </w:t>
      </w:r>
      <w:r w:rsidRPr="00975905">
        <w:rPr>
          <w:rFonts w:ascii="Times New Roman" w:hAnsi="Times New Roman" w:cs="Times New Roman"/>
          <w:sz w:val="24"/>
          <w:szCs w:val="24"/>
        </w:rPr>
        <w:t xml:space="preserve">sementara </w:t>
      </w:r>
      <w:r>
        <w:rPr>
          <w:rFonts w:ascii="Times New Roman" w:hAnsi="Times New Roman" w:cs="Times New Roman"/>
          <w:sz w:val="24"/>
          <w:szCs w:val="24"/>
        </w:rPr>
        <w:t xml:space="preserve">dan </w:t>
      </w:r>
      <w:r w:rsidRPr="00975905">
        <w:rPr>
          <w:rFonts w:ascii="Times New Roman" w:hAnsi="Times New Roman" w:cs="Times New Roman"/>
          <w:sz w:val="24"/>
          <w:szCs w:val="24"/>
        </w:rPr>
        <w:t>bersifat eksklusif maupun non</w:t>
      </w:r>
      <w:r>
        <w:rPr>
          <w:rFonts w:ascii="Times New Roman" w:hAnsi="Times New Roman" w:cs="Times New Roman"/>
          <w:sz w:val="24"/>
          <w:szCs w:val="24"/>
        </w:rPr>
        <w:t xml:space="preserve"> </w:t>
      </w:r>
      <w:r w:rsidRPr="00975905">
        <w:rPr>
          <w:rFonts w:ascii="Times New Roman" w:hAnsi="Times New Roman" w:cs="Times New Roman"/>
          <w:sz w:val="24"/>
          <w:szCs w:val="24"/>
        </w:rPr>
        <w:t>eksklusif. Lisensi dalam pengertian umum diartikan sebagai member</w:t>
      </w:r>
      <w:r>
        <w:rPr>
          <w:rFonts w:ascii="Times New Roman" w:hAnsi="Times New Roman" w:cs="Times New Roman"/>
          <w:sz w:val="24"/>
          <w:szCs w:val="24"/>
        </w:rPr>
        <w:t xml:space="preserve">i izin. </w:t>
      </w:r>
      <w:r w:rsidRPr="00975905">
        <w:rPr>
          <w:rFonts w:ascii="Times New Roman" w:hAnsi="Times New Roman" w:cs="Times New Roman"/>
          <w:sz w:val="24"/>
          <w:szCs w:val="24"/>
        </w:rPr>
        <w:t>Pemberian izin lisensi dapat dilakukan jika ada pihak yang memberi lisensi dan pihak yang menerim</w:t>
      </w:r>
      <w:r>
        <w:rPr>
          <w:rFonts w:ascii="Times New Roman" w:hAnsi="Times New Roman" w:cs="Times New Roman"/>
          <w:sz w:val="24"/>
          <w:szCs w:val="24"/>
        </w:rPr>
        <w:t>a lisensi, yang disebut dengan Pemberi atau Pemilik Lisensi dengan Pemegang atau Penerima L</w:t>
      </w:r>
      <w:r w:rsidRPr="00975905">
        <w:rPr>
          <w:rFonts w:ascii="Times New Roman" w:hAnsi="Times New Roman" w:cs="Times New Roman"/>
          <w:sz w:val="24"/>
          <w:szCs w:val="24"/>
        </w:rPr>
        <w:t>isensi.</w:t>
      </w:r>
    </w:p>
    <w:p w:rsidR="00D876B0" w:rsidRDefault="00D876B0" w:rsidP="00D876B0">
      <w:pPr>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Pengaturan tentang lisensi tersebar dalam berbagai peraturan </w:t>
      </w:r>
      <w:proofErr w:type="spellStart"/>
      <w:r>
        <w:rPr>
          <w:rFonts w:ascii="Times New Roman" w:hAnsi="Times New Roman" w:cs="Times New Roman"/>
          <w:sz w:val="24"/>
          <w:szCs w:val="24"/>
        </w:rPr>
        <w:t>perundang</w:t>
      </w:r>
      <w:proofErr w:type="spellEnd"/>
      <w:r>
        <w:rPr>
          <w:rFonts w:ascii="Times New Roman" w:hAnsi="Times New Roman" w:cs="Times New Roman"/>
          <w:sz w:val="24"/>
          <w:szCs w:val="24"/>
        </w:rPr>
        <w:t xml:space="preserve">-undang HKI, yaitu </w:t>
      </w:r>
      <w:r w:rsidR="00166A55" w:rsidRPr="00975905">
        <w:rPr>
          <w:rFonts w:ascii="Times New Roman" w:hAnsi="Times New Roman" w:cs="Times New Roman"/>
          <w:sz w:val="24"/>
          <w:szCs w:val="24"/>
        </w:rPr>
        <w:t>dalam Undang-undang No. 30 Tahun 2000 tentang Rahasia Dagang</w:t>
      </w:r>
      <w:r w:rsidR="00166A55">
        <w:rPr>
          <w:rFonts w:ascii="Times New Roman" w:hAnsi="Times New Roman" w:cs="Times New Roman"/>
          <w:sz w:val="24"/>
          <w:szCs w:val="24"/>
        </w:rPr>
        <w:t xml:space="preserve"> Pasal 6-9</w:t>
      </w:r>
      <w:r w:rsidR="00166A55" w:rsidRPr="00975905">
        <w:rPr>
          <w:rFonts w:ascii="Times New Roman" w:hAnsi="Times New Roman" w:cs="Times New Roman"/>
          <w:sz w:val="24"/>
          <w:szCs w:val="24"/>
        </w:rPr>
        <w:t>, Undang-undang No. 31 Tahun 2001 tentang Desain Industri</w:t>
      </w:r>
      <w:r w:rsidR="00166A55">
        <w:rPr>
          <w:rFonts w:ascii="Times New Roman" w:hAnsi="Times New Roman" w:cs="Times New Roman"/>
          <w:sz w:val="24"/>
          <w:szCs w:val="24"/>
        </w:rPr>
        <w:t xml:space="preserve"> Pasal 33-36</w:t>
      </w:r>
      <w:r w:rsidR="00166A55" w:rsidRPr="00975905">
        <w:rPr>
          <w:rFonts w:ascii="Times New Roman" w:hAnsi="Times New Roman" w:cs="Times New Roman"/>
          <w:sz w:val="24"/>
          <w:szCs w:val="24"/>
        </w:rPr>
        <w:t>, Undang-undang No. 32 Tahun 2000 tentang Desain Tata Letak Sirkuit Terpadu</w:t>
      </w:r>
      <w:r w:rsidR="00166A55">
        <w:rPr>
          <w:rFonts w:ascii="Times New Roman" w:hAnsi="Times New Roman" w:cs="Times New Roman"/>
          <w:sz w:val="24"/>
          <w:szCs w:val="24"/>
        </w:rPr>
        <w:t xml:space="preserve"> Pasal 25-28</w:t>
      </w:r>
      <w:r w:rsidR="00166A55" w:rsidRPr="00975905">
        <w:rPr>
          <w:rFonts w:ascii="Times New Roman" w:hAnsi="Times New Roman" w:cs="Times New Roman"/>
          <w:sz w:val="24"/>
          <w:szCs w:val="24"/>
        </w:rPr>
        <w:t>, Undang-undang No. 14 Tahun 2001 tentang Paten</w:t>
      </w:r>
      <w:r w:rsidR="00166A55">
        <w:rPr>
          <w:rFonts w:ascii="Times New Roman" w:hAnsi="Times New Roman" w:cs="Times New Roman"/>
          <w:sz w:val="24"/>
          <w:szCs w:val="24"/>
        </w:rPr>
        <w:t xml:space="preserve"> Pasal 69-73</w:t>
      </w:r>
      <w:r w:rsidR="00166A55" w:rsidRPr="00975905">
        <w:rPr>
          <w:rFonts w:ascii="Times New Roman" w:hAnsi="Times New Roman" w:cs="Times New Roman"/>
          <w:sz w:val="24"/>
          <w:szCs w:val="24"/>
        </w:rPr>
        <w:t>, Undang-undang No. 15 Tahun 2001 tentang Merek</w:t>
      </w:r>
      <w:r w:rsidR="00166A55">
        <w:rPr>
          <w:rFonts w:ascii="Times New Roman" w:hAnsi="Times New Roman" w:cs="Times New Roman"/>
          <w:sz w:val="24"/>
          <w:szCs w:val="24"/>
        </w:rPr>
        <w:t xml:space="preserve"> Pasal 43-49, Undang-undang No. 19 Tahun 2002 tentang Hak Cipta Pasal 45-47.</w:t>
      </w:r>
    </w:p>
    <w:p w:rsidR="008757DC" w:rsidRDefault="008757DC" w:rsidP="00D876B0">
      <w:pPr>
        <w:spacing w:line="480" w:lineRule="auto"/>
        <w:ind w:left="1418" w:firstLine="567"/>
        <w:jc w:val="both"/>
        <w:rPr>
          <w:rFonts w:ascii="Times New Roman" w:hAnsi="Times New Roman" w:cs="Times New Roman"/>
          <w:sz w:val="24"/>
          <w:szCs w:val="24"/>
        </w:rPr>
      </w:pPr>
    </w:p>
    <w:p w:rsidR="00BF59AD" w:rsidRDefault="00F04B65" w:rsidP="00F04B65">
      <w:pPr>
        <w:pStyle w:val="ListParagraph"/>
        <w:numPr>
          <w:ilvl w:val="1"/>
          <w:numId w:val="16"/>
        </w:numPr>
        <w:tabs>
          <w:tab w:val="left" w:pos="1418"/>
        </w:tabs>
        <w:spacing w:line="480" w:lineRule="auto"/>
        <w:ind w:hanging="1440"/>
        <w:jc w:val="both"/>
        <w:rPr>
          <w:rFonts w:ascii="Times New Roman" w:hAnsi="Times New Roman" w:cs="Times New Roman"/>
          <w:b/>
          <w:sz w:val="24"/>
          <w:szCs w:val="24"/>
        </w:rPr>
      </w:pPr>
      <w:r>
        <w:rPr>
          <w:rFonts w:ascii="Times New Roman" w:hAnsi="Times New Roman" w:cs="Times New Roman"/>
          <w:b/>
          <w:sz w:val="24"/>
          <w:szCs w:val="24"/>
        </w:rPr>
        <w:t xml:space="preserve">Tinjauan Umum </w:t>
      </w:r>
      <w:r w:rsidRPr="00F04B65">
        <w:rPr>
          <w:rFonts w:ascii="Times New Roman" w:hAnsi="Times New Roman" w:cs="Times New Roman"/>
          <w:b/>
          <w:i/>
          <w:sz w:val="24"/>
          <w:szCs w:val="24"/>
        </w:rPr>
        <w:t>Homeschooling</w:t>
      </w:r>
    </w:p>
    <w:p w:rsidR="00166A55" w:rsidRDefault="00166A55" w:rsidP="00166A55">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i/>
          <w:sz w:val="24"/>
          <w:szCs w:val="24"/>
        </w:rPr>
        <w:t>H</w:t>
      </w:r>
      <w:r w:rsidRPr="00975905">
        <w:rPr>
          <w:rFonts w:ascii="Times New Roman" w:hAnsi="Times New Roman" w:cs="Times New Roman"/>
          <w:i/>
          <w:sz w:val="24"/>
          <w:szCs w:val="24"/>
        </w:rPr>
        <w:t>omeschooling</w:t>
      </w:r>
      <w:r w:rsidRPr="00975905">
        <w:rPr>
          <w:rFonts w:ascii="Times New Roman" w:hAnsi="Times New Roman" w:cs="Times New Roman"/>
          <w:sz w:val="24"/>
          <w:szCs w:val="24"/>
        </w:rPr>
        <w:t xml:space="preserve"> merupakan sebuah sekolah alternatif yang mencoba menempatkan anak sebagai subjek belajar dengan pendekatan pendidikan secara </w:t>
      </w:r>
      <w:r w:rsidRPr="00975905">
        <w:rPr>
          <w:rFonts w:ascii="Times New Roman" w:hAnsi="Times New Roman" w:cs="Times New Roman"/>
          <w:i/>
          <w:sz w:val="24"/>
          <w:szCs w:val="24"/>
        </w:rPr>
        <w:t>at home</w:t>
      </w:r>
      <w:r w:rsidRPr="00975905">
        <w:rPr>
          <w:rFonts w:ascii="Times New Roman" w:hAnsi="Times New Roman" w:cs="Times New Roman"/>
          <w:sz w:val="24"/>
          <w:szCs w:val="24"/>
        </w:rPr>
        <w:t xml:space="preserve">. Pendekatan pendidikan secara </w:t>
      </w:r>
      <w:r w:rsidRPr="00975905">
        <w:rPr>
          <w:rFonts w:ascii="Times New Roman" w:hAnsi="Times New Roman" w:cs="Times New Roman"/>
          <w:i/>
          <w:sz w:val="24"/>
          <w:szCs w:val="24"/>
        </w:rPr>
        <w:lastRenderedPageBreak/>
        <w:t>at home</w:t>
      </w:r>
      <w:r w:rsidRPr="00975905">
        <w:rPr>
          <w:rFonts w:ascii="Times New Roman" w:hAnsi="Times New Roman" w:cs="Times New Roman"/>
          <w:sz w:val="24"/>
          <w:szCs w:val="24"/>
        </w:rPr>
        <w:t xml:space="preserve"> yaitu suatu pendekatan kekeluargaan yang memungkinkan anak belajar dengan nyaman sesuai dengan keinginan dan gaya belajar masing-masing, kapan saja, dimana saja dan dengan siapa saja.</w:t>
      </w:r>
    </w:p>
    <w:p w:rsidR="00166A55" w:rsidRDefault="00166A55" w:rsidP="00166A55">
      <w:pPr>
        <w:spacing w:line="480" w:lineRule="auto"/>
        <w:ind w:left="1418" w:firstLine="567"/>
        <w:contextualSpacing/>
        <w:jc w:val="both"/>
        <w:rPr>
          <w:rFonts w:ascii="Times New Roman" w:hAnsi="Times New Roman" w:cs="Times New Roman"/>
          <w:sz w:val="24"/>
          <w:szCs w:val="24"/>
        </w:rPr>
      </w:pPr>
      <w:r w:rsidRPr="00975905">
        <w:rPr>
          <w:rFonts w:ascii="Times New Roman" w:hAnsi="Times New Roman" w:cs="Times New Roman"/>
          <w:sz w:val="24"/>
          <w:szCs w:val="24"/>
        </w:rPr>
        <w:t xml:space="preserve">Legalitas penyelenggaraan </w:t>
      </w:r>
      <w:r w:rsidRPr="00975905">
        <w:rPr>
          <w:rFonts w:ascii="Times New Roman" w:hAnsi="Times New Roman" w:cs="Times New Roman"/>
          <w:i/>
          <w:sz w:val="24"/>
          <w:szCs w:val="24"/>
        </w:rPr>
        <w:t>homeschooling</w:t>
      </w:r>
      <w:r w:rsidRPr="00975905">
        <w:rPr>
          <w:rFonts w:ascii="Times New Roman" w:hAnsi="Times New Roman" w:cs="Times New Roman"/>
          <w:sz w:val="24"/>
          <w:szCs w:val="24"/>
        </w:rPr>
        <w:t xml:space="preserve"> diakui oleh pemerintah Indonesia berdasarkan Undang-undang No. 20 Tahun 2003 tentang Sistem Pendidikan Nasional Pasal 27 ayat (1) dan (2).  Di dalam Pasal 27 ayat (1) </w:t>
      </w:r>
      <w:r>
        <w:rPr>
          <w:rFonts w:ascii="Times New Roman" w:hAnsi="Times New Roman" w:cs="Times New Roman"/>
          <w:sz w:val="24"/>
          <w:szCs w:val="24"/>
        </w:rPr>
        <w:t>dikatakan,</w:t>
      </w:r>
    </w:p>
    <w:p w:rsidR="00166A55" w:rsidRDefault="00166A55" w:rsidP="00166A55">
      <w:pPr>
        <w:spacing w:line="240" w:lineRule="auto"/>
        <w:ind w:left="1701"/>
        <w:contextualSpacing/>
        <w:jc w:val="both"/>
        <w:rPr>
          <w:rFonts w:ascii="Times New Roman" w:hAnsi="Times New Roman" w:cs="Times New Roman"/>
          <w:i/>
          <w:sz w:val="24"/>
          <w:szCs w:val="24"/>
        </w:rPr>
      </w:pPr>
      <w:r w:rsidRPr="00D8489C">
        <w:rPr>
          <w:rFonts w:ascii="Times New Roman" w:hAnsi="Times New Roman" w:cs="Times New Roman"/>
          <w:i/>
          <w:sz w:val="24"/>
          <w:szCs w:val="24"/>
        </w:rPr>
        <w:t xml:space="preserve"> “Kegiatan pendidikan informal yang dilakukan oleh keluarga dan lingkungan berbentuk kegiatan belajar secara mandiri”</w:t>
      </w:r>
    </w:p>
    <w:p w:rsidR="00166A55" w:rsidRPr="00D8489C" w:rsidRDefault="00166A55" w:rsidP="00166A55">
      <w:pPr>
        <w:spacing w:line="240" w:lineRule="auto"/>
        <w:ind w:left="1134"/>
        <w:contextualSpacing/>
        <w:jc w:val="both"/>
        <w:rPr>
          <w:rFonts w:ascii="Times New Roman" w:hAnsi="Times New Roman" w:cs="Times New Roman"/>
          <w:i/>
          <w:sz w:val="24"/>
          <w:szCs w:val="24"/>
        </w:rPr>
      </w:pPr>
    </w:p>
    <w:p w:rsidR="00166A55" w:rsidRDefault="00166A55" w:rsidP="00166A55">
      <w:pPr>
        <w:spacing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D</w:t>
      </w:r>
      <w:r w:rsidRPr="00975905">
        <w:rPr>
          <w:rFonts w:ascii="Times New Roman" w:hAnsi="Times New Roman" w:cs="Times New Roman"/>
          <w:sz w:val="24"/>
          <w:szCs w:val="24"/>
        </w:rPr>
        <w:t>a</w:t>
      </w:r>
      <w:r>
        <w:rPr>
          <w:rFonts w:ascii="Times New Roman" w:hAnsi="Times New Roman" w:cs="Times New Roman"/>
          <w:sz w:val="24"/>
          <w:szCs w:val="24"/>
        </w:rPr>
        <w:t>lam Pasal 27 ayat (2) dikatakan,</w:t>
      </w:r>
    </w:p>
    <w:p w:rsidR="00166A55" w:rsidRDefault="00166A55" w:rsidP="00404502">
      <w:pPr>
        <w:spacing w:before="240" w:line="240" w:lineRule="auto"/>
        <w:ind w:left="1701"/>
        <w:contextualSpacing/>
        <w:jc w:val="both"/>
        <w:rPr>
          <w:rFonts w:ascii="Times New Roman" w:hAnsi="Times New Roman" w:cs="Times New Roman"/>
          <w:i/>
          <w:sz w:val="24"/>
          <w:szCs w:val="24"/>
        </w:rPr>
      </w:pPr>
      <w:r w:rsidRPr="00D8489C">
        <w:rPr>
          <w:rFonts w:ascii="Times New Roman" w:hAnsi="Times New Roman" w:cs="Times New Roman"/>
          <w:i/>
          <w:sz w:val="24"/>
          <w:szCs w:val="24"/>
        </w:rPr>
        <w:t xml:space="preserve"> “Hasil pendidikan sebagaimana dimaksud dalam ayat (1) diakui sama dengan pendidikan formal dan nonformal setelah peserta didik lulus ujian sesuai dengan standar nasion</w:t>
      </w:r>
      <w:r>
        <w:rPr>
          <w:rFonts w:ascii="Times New Roman" w:hAnsi="Times New Roman" w:cs="Times New Roman"/>
          <w:i/>
          <w:sz w:val="24"/>
          <w:szCs w:val="24"/>
        </w:rPr>
        <w:t>al pendidikan”</w:t>
      </w:r>
    </w:p>
    <w:p w:rsidR="00404502" w:rsidRPr="00404502" w:rsidRDefault="00404502" w:rsidP="00404502">
      <w:pPr>
        <w:spacing w:line="480" w:lineRule="auto"/>
        <w:ind w:left="1701"/>
        <w:contextualSpacing/>
        <w:jc w:val="both"/>
        <w:rPr>
          <w:rFonts w:ascii="Times New Roman" w:hAnsi="Times New Roman" w:cs="Times New Roman"/>
          <w:sz w:val="24"/>
          <w:szCs w:val="24"/>
        </w:rPr>
      </w:pPr>
    </w:p>
    <w:p w:rsidR="00BF59AD" w:rsidRDefault="00F04B65" w:rsidP="00F04B65">
      <w:pPr>
        <w:pStyle w:val="ListParagraph"/>
        <w:numPr>
          <w:ilvl w:val="1"/>
          <w:numId w:val="16"/>
        </w:numPr>
        <w:tabs>
          <w:tab w:val="left" w:pos="1418"/>
        </w:tabs>
        <w:spacing w:line="480" w:lineRule="auto"/>
        <w:ind w:hanging="1440"/>
        <w:jc w:val="both"/>
        <w:rPr>
          <w:rFonts w:ascii="Times New Roman" w:hAnsi="Times New Roman" w:cs="Times New Roman"/>
          <w:b/>
          <w:sz w:val="24"/>
          <w:szCs w:val="24"/>
        </w:rPr>
      </w:pPr>
      <w:r>
        <w:rPr>
          <w:rFonts w:ascii="Times New Roman" w:hAnsi="Times New Roman" w:cs="Times New Roman"/>
          <w:b/>
          <w:sz w:val="24"/>
          <w:szCs w:val="24"/>
        </w:rPr>
        <w:t>Tinjauan Umum Yayasan</w:t>
      </w:r>
    </w:p>
    <w:p w:rsidR="00166A55" w:rsidRDefault="00166A55" w:rsidP="00166A55">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P</w:t>
      </w:r>
      <w:r w:rsidRPr="00975905">
        <w:rPr>
          <w:rFonts w:ascii="Times New Roman" w:hAnsi="Times New Roman" w:cs="Times New Roman"/>
          <w:sz w:val="24"/>
          <w:szCs w:val="24"/>
        </w:rPr>
        <w:t>engertian yayasan berdasarkan ketentuan Pa</w:t>
      </w:r>
      <w:r>
        <w:rPr>
          <w:rFonts w:ascii="Times New Roman" w:hAnsi="Times New Roman" w:cs="Times New Roman"/>
          <w:sz w:val="24"/>
          <w:szCs w:val="24"/>
        </w:rPr>
        <w:t>sal 1 angka 1 UU Yayasan adalah</w:t>
      </w:r>
    </w:p>
    <w:p w:rsidR="00166A55" w:rsidRDefault="00166A55" w:rsidP="00166A55">
      <w:pPr>
        <w:autoSpaceDE w:val="0"/>
        <w:autoSpaceDN w:val="0"/>
        <w:adjustRightInd w:val="0"/>
        <w:spacing w:after="0" w:line="240" w:lineRule="auto"/>
        <w:ind w:left="1701"/>
        <w:jc w:val="both"/>
        <w:rPr>
          <w:rFonts w:ascii="Times New Roman" w:hAnsi="Times New Roman" w:cs="Times New Roman"/>
          <w:i/>
          <w:sz w:val="24"/>
          <w:szCs w:val="24"/>
        </w:rPr>
      </w:pPr>
      <w:r w:rsidRPr="00D8489C">
        <w:rPr>
          <w:rFonts w:ascii="Times New Roman" w:hAnsi="Times New Roman" w:cs="Times New Roman"/>
          <w:i/>
          <w:sz w:val="24"/>
          <w:szCs w:val="24"/>
        </w:rPr>
        <w:t>“Badan hukum yang terdiri atas kekayaan yang dipisahkan dan diperuntukkan untuk mencapai tujuan tertentu di bidang sosial, keagamaan, dan kemanusiaan, yang tidak mempunyai anggota”</w:t>
      </w:r>
    </w:p>
    <w:p w:rsidR="005A759D" w:rsidRDefault="005A759D" w:rsidP="00166A55">
      <w:pPr>
        <w:autoSpaceDE w:val="0"/>
        <w:autoSpaceDN w:val="0"/>
        <w:adjustRightInd w:val="0"/>
        <w:spacing w:after="0" w:line="240" w:lineRule="auto"/>
        <w:ind w:left="1701"/>
        <w:jc w:val="both"/>
        <w:rPr>
          <w:rFonts w:ascii="Times New Roman" w:hAnsi="Times New Roman" w:cs="Times New Roman"/>
          <w:i/>
          <w:sz w:val="24"/>
          <w:szCs w:val="24"/>
        </w:rPr>
      </w:pPr>
    </w:p>
    <w:p w:rsidR="005A759D" w:rsidRPr="00975905" w:rsidRDefault="005A759D" w:rsidP="005A759D">
      <w:pPr>
        <w:autoSpaceDE w:val="0"/>
        <w:autoSpaceDN w:val="0"/>
        <w:adjustRightInd w:val="0"/>
        <w:spacing w:after="0" w:line="480" w:lineRule="auto"/>
        <w:ind w:left="1418" w:firstLine="567"/>
        <w:jc w:val="both"/>
        <w:rPr>
          <w:rFonts w:ascii="Times New Roman" w:hAnsi="Times New Roman" w:cs="Times New Roman"/>
          <w:sz w:val="24"/>
          <w:szCs w:val="24"/>
        </w:rPr>
      </w:pPr>
      <w:r w:rsidRPr="00975905">
        <w:rPr>
          <w:rFonts w:ascii="Times New Roman" w:hAnsi="Times New Roman" w:cs="Times New Roman"/>
          <w:sz w:val="24"/>
          <w:szCs w:val="24"/>
        </w:rPr>
        <w:t xml:space="preserve">Pendirian yayasan dilakukan dengan akta notaris dan mempunyai status badan hukum setelah akta pendirian memperoleh pengesahan dari Menteri Kehakiman dan Hak Asasi Manusia atau pejabat yang </w:t>
      </w:r>
      <w:r w:rsidRPr="00975905">
        <w:rPr>
          <w:rFonts w:ascii="Times New Roman" w:hAnsi="Times New Roman" w:cs="Times New Roman"/>
          <w:sz w:val="24"/>
          <w:szCs w:val="24"/>
        </w:rPr>
        <w:lastRenderedPageBreak/>
        <w:t>ditunjuk.</w:t>
      </w:r>
      <w:r>
        <w:rPr>
          <w:rFonts w:ascii="Times New Roman" w:hAnsi="Times New Roman" w:cs="Times New Roman"/>
          <w:sz w:val="24"/>
          <w:szCs w:val="24"/>
        </w:rPr>
        <w:t xml:space="preserve"> Pengaturan yayasan tertuang dalam Undang-undang No. 16 Tahun 2001 tentang Yayasan.</w:t>
      </w:r>
    </w:p>
    <w:p w:rsidR="00166A55" w:rsidRDefault="00166A55" w:rsidP="00BF59AD">
      <w:pPr>
        <w:pStyle w:val="ListParagraph"/>
        <w:spacing w:line="480" w:lineRule="auto"/>
        <w:ind w:left="1134"/>
        <w:jc w:val="both"/>
        <w:rPr>
          <w:rFonts w:ascii="Times New Roman" w:hAnsi="Times New Roman" w:cs="Times New Roman"/>
          <w:b/>
          <w:sz w:val="24"/>
          <w:szCs w:val="24"/>
        </w:rPr>
      </w:pPr>
    </w:p>
    <w:p w:rsidR="001E790D" w:rsidRDefault="001E790D" w:rsidP="00F04B65">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375AFE" w:rsidRPr="00375AFE" w:rsidRDefault="00375AFE" w:rsidP="00375AFE">
      <w:pPr>
        <w:tabs>
          <w:tab w:val="left" w:pos="1701"/>
        </w:tabs>
        <w:spacing w:after="0" w:line="480" w:lineRule="auto"/>
        <w:ind w:left="1134" w:firstLine="567"/>
        <w:contextualSpacing/>
        <w:jc w:val="both"/>
        <w:rPr>
          <w:rFonts w:ascii="Times New Roman" w:eastAsia="Times New Roman" w:hAnsi="Times New Roman" w:cs="Times New Roman"/>
          <w:sz w:val="24"/>
          <w:szCs w:val="24"/>
          <w:lang w:val="id-ID"/>
        </w:rPr>
      </w:pPr>
      <w:r w:rsidRPr="00375AFE">
        <w:rPr>
          <w:rFonts w:ascii="Times New Roman" w:eastAsia="Times New Roman" w:hAnsi="Times New Roman" w:cs="Times New Roman"/>
          <w:sz w:val="24"/>
          <w:szCs w:val="24"/>
        </w:rPr>
        <w:t>Adapun uraian tentang metode penelitian yang digunakan dalam penulisan hukum ini adalah sebagai berikut:</w:t>
      </w:r>
    </w:p>
    <w:p w:rsidR="00375AFE" w:rsidRPr="00375AFE" w:rsidRDefault="00375AFE" w:rsidP="00375AFE">
      <w:pPr>
        <w:keepNext/>
        <w:keepLines/>
        <w:numPr>
          <w:ilvl w:val="0"/>
          <w:numId w:val="7"/>
        </w:numPr>
        <w:spacing w:before="40" w:after="0" w:line="480" w:lineRule="auto"/>
        <w:ind w:left="1418" w:hanging="284"/>
        <w:jc w:val="both"/>
        <w:outlineLvl w:val="2"/>
        <w:rPr>
          <w:rFonts w:ascii="Times New Roman" w:eastAsia="Times New Roman" w:hAnsi="Times New Roman" w:cs="Times New Roman"/>
          <w:b/>
          <w:sz w:val="24"/>
          <w:szCs w:val="24"/>
        </w:rPr>
      </w:pPr>
      <w:bookmarkStart w:id="1" w:name="_Toc392737672"/>
      <w:r w:rsidRPr="00375AFE">
        <w:rPr>
          <w:rFonts w:ascii="Times New Roman" w:eastAsia="Times New Roman" w:hAnsi="Times New Roman" w:cs="Times New Roman"/>
          <w:b/>
          <w:sz w:val="24"/>
          <w:szCs w:val="24"/>
        </w:rPr>
        <w:t>Pendekatan Penelitian</w:t>
      </w:r>
      <w:bookmarkEnd w:id="1"/>
    </w:p>
    <w:p w:rsidR="00F91E52" w:rsidRPr="00375AFE" w:rsidRDefault="00375AFE" w:rsidP="00F91E52">
      <w:pPr>
        <w:tabs>
          <w:tab w:val="left" w:pos="1440"/>
        </w:tabs>
        <w:spacing w:after="0" w:line="480" w:lineRule="auto"/>
        <w:ind w:left="1418"/>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Metode pendekatan dalam penelitian tesis ini adalah pendekatan yuridis normatif, artinya penelitian hukum ini mengacu pada norma-norma hukum yang terdapat dalam peraturan perundang-undangan, putusan pengadilan, konvensi-konvensi internasional dan perjanjian internasional.</w:t>
      </w:r>
      <w:r w:rsidRPr="00375AFE">
        <w:rPr>
          <w:rFonts w:ascii="Times New Roman" w:eastAsia="Times New Roman" w:hAnsi="Times New Roman" w:cs="Times New Roman"/>
          <w:sz w:val="24"/>
          <w:szCs w:val="24"/>
          <w:vertAlign w:val="superscript"/>
        </w:rPr>
        <w:footnoteReference w:id="3"/>
      </w:r>
    </w:p>
    <w:p w:rsidR="00375AFE" w:rsidRPr="00375AFE" w:rsidRDefault="00375AFE" w:rsidP="00375AFE">
      <w:pPr>
        <w:keepNext/>
        <w:keepLines/>
        <w:numPr>
          <w:ilvl w:val="0"/>
          <w:numId w:val="7"/>
        </w:numPr>
        <w:tabs>
          <w:tab w:val="left" w:pos="1418"/>
        </w:tabs>
        <w:spacing w:before="40" w:after="0" w:line="480" w:lineRule="auto"/>
        <w:ind w:left="990" w:firstLine="144"/>
        <w:jc w:val="both"/>
        <w:outlineLvl w:val="2"/>
        <w:rPr>
          <w:rFonts w:ascii="Times New Roman" w:eastAsia="Times New Roman" w:hAnsi="Times New Roman" w:cs="Times New Roman"/>
          <w:b/>
          <w:sz w:val="24"/>
          <w:szCs w:val="24"/>
        </w:rPr>
      </w:pPr>
      <w:bookmarkStart w:id="2" w:name="_Toc392737673"/>
      <w:r w:rsidRPr="00375AFE">
        <w:rPr>
          <w:rFonts w:ascii="Times New Roman" w:eastAsia="Times New Roman" w:hAnsi="Times New Roman" w:cs="Times New Roman"/>
          <w:b/>
          <w:sz w:val="24"/>
          <w:szCs w:val="24"/>
        </w:rPr>
        <w:t>Spesifikasi Penelitian</w:t>
      </w:r>
      <w:bookmarkEnd w:id="2"/>
    </w:p>
    <w:p w:rsidR="00375AFE" w:rsidRPr="00375AFE" w:rsidRDefault="00375AFE" w:rsidP="00375AFE">
      <w:pPr>
        <w:spacing w:after="0" w:line="480" w:lineRule="auto"/>
        <w:ind w:left="1418"/>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Dari sifatnya, penelitian ini menggunakan pendekatan secara deskriptif analitis yaitu penelitian yang memberikan gambaran secara menyeluruh dan mendalam tentang suatu keadaan atau gejala yang diteliti.</w:t>
      </w:r>
      <w:r w:rsidRPr="00375AFE">
        <w:rPr>
          <w:rFonts w:ascii="Times New Roman" w:eastAsia="Times New Roman" w:hAnsi="Times New Roman" w:cs="Times New Roman"/>
          <w:sz w:val="24"/>
          <w:szCs w:val="24"/>
          <w:vertAlign w:val="superscript"/>
        </w:rPr>
        <w:footnoteReference w:id="4"/>
      </w:r>
    </w:p>
    <w:p w:rsidR="00375AFE" w:rsidRPr="00375AFE" w:rsidRDefault="00375AFE" w:rsidP="00375AFE">
      <w:pPr>
        <w:keepNext/>
        <w:keepLines/>
        <w:numPr>
          <w:ilvl w:val="0"/>
          <w:numId w:val="7"/>
        </w:numPr>
        <w:tabs>
          <w:tab w:val="left" w:pos="1418"/>
        </w:tabs>
        <w:spacing w:before="40" w:after="0" w:line="480" w:lineRule="auto"/>
        <w:ind w:left="990" w:firstLine="144"/>
        <w:jc w:val="both"/>
        <w:outlineLvl w:val="2"/>
        <w:rPr>
          <w:rFonts w:ascii="Times New Roman" w:eastAsia="Times New Roman" w:hAnsi="Times New Roman" w:cs="Times New Roman"/>
          <w:b/>
          <w:sz w:val="24"/>
          <w:szCs w:val="24"/>
        </w:rPr>
      </w:pPr>
      <w:bookmarkStart w:id="3" w:name="_Toc392737674"/>
      <w:r w:rsidRPr="00375AFE">
        <w:rPr>
          <w:rFonts w:ascii="Times New Roman" w:eastAsia="Times New Roman" w:hAnsi="Times New Roman" w:cs="Times New Roman"/>
          <w:b/>
          <w:sz w:val="24"/>
          <w:szCs w:val="24"/>
        </w:rPr>
        <w:lastRenderedPageBreak/>
        <w:t>Lokasi Penelitian</w:t>
      </w:r>
      <w:bookmarkEnd w:id="3"/>
    </w:p>
    <w:p w:rsidR="00375AFE" w:rsidRPr="00375AFE" w:rsidRDefault="00375AFE" w:rsidP="00375AFE">
      <w:pPr>
        <w:tabs>
          <w:tab w:val="left" w:pos="1530"/>
        </w:tabs>
        <w:spacing w:after="0" w:line="480" w:lineRule="auto"/>
        <w:ind w:left="1418"/>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 xml:space="preserve">Penelitian dilakukan di Semarang, pada </w:t>
      </w:r>
      <w:r w:rsidRPr="00375AFE">
        <w:rPr>
          <w:rFonts w:ascii="Times New Roman" w:eastAsia="Times New Roman" w:hAnsi="Times New Roman" w:cs="Times New Roman"/>
          <w:i/>
          <w:sz w:val="24"/>
          <w:szCs w:val="24"/>
        </w:rPr>
        <w:t>Homeschooling</w:t>
      </w:r>
      <w:r w:rsidRPr="00375AFE">
        <w:rPr>
          <w:rFonts w:ascii="Times New Roman" w:eastAsia="Times New Roman" w:hAnsi="Times New Roman" w:cs="Times New Roman"/>
          <w:sz w:val="24"/>
          <w:szCs w:val="24"/>
        </w:rPr>
        <w:t xml:space="preserve"> Kak </w:t>
      </w:r>
      <w:proofErr w:type="spellStart"/>
      <w:r w:rsidRPr="00375AFE">
        <w:rPr>
          <w:rFonts w:ascii="Times New Roman" w:eastAsia="Times New Roman" w:hAnsi="Times New Roman" w:cs="Times New Roman"/>
          <w:sz w:val="24"/>
          <w:szCs w:val="24"/>
        </w:rPr>
        <w:t>Seto</w:t>
      </w:r>
      <w:proofErr w:type="spellEnd"/>
      <w:r w:rsidRPr="00375AFE">
        <w:rPr>
          <w:rFonts w:ascii="Times New Roman" w:eastAsia="Times New Roman" w:hAnsi="Times New Roman" w:cs="Times New Roman"/>
          <w:sz w:val="24"/>
          <w:szCs w:val="24"/>
        </w:rPr>
        <w:t xml:space="preserve"> (HSKS) di Jalan Klenteng Sari I No. 3 </w:t>
      </w:r>
      <w:proofErr w:type="spellStart"/>
      <w:r w:rsidRPr="00375AFE">
        <w:rPr>
          <w:rFonts w:ascii="Times New Roman" w:eastAsia="Times New Roman" w:hAnsi="Times New Roman" w:cs="Times New Roman"/>
          <w:sz w:val="24"/>
          <w:szCs w:val="24"/>
        </w:rPr>
        <w:t>Banyumanik</w:t>
      </w:r>
      <w:proofErr w:type="spellEnd"/>
      <w:r w:rsidRPr="00375AFE">
        <w:rPr>
          <w:rFonts w:ascii="Times New Roman" w:eastAsia="Times New Roman" w:hAnsi="Times New Roman" w:cs="Times New Roman"/>
          <w:sz w:val="24"/>
          <w:szCs w:val="24"/>
        </w:rPr>
        <w:t xml:space="preserve"> Semarang.</w:t>
      </w:r>
    </w:p>
    <w:p w:rsidR="00375AFE" w:rsidRPr="00375AFE" w:rsidRDefault="00375AFE" w:rsidP="00375AFE">
      <w:pPr>
        <w:keepNext/>
        <w:keepLines/>
        <w:numPr>
          <w:ilvl w:val="0"/>
          <w:numId w:val="7"/>
        </w:numPr>
        <w:tabs>
          <w:tab w:val="left" w:pos="1418"/>
        </w:tabs>
        <w:spacing w:before="40" w:after="0" w:line="480" w:lineRule="auto"/>
        <w:ind w:left="990" w:firstLine="144"/>
        <w:jc w:val="both"/>
        <w:outlineLvl w:val="2"/>
        <w:rPr>
          <w:rFonts w:ascii="Times New Roman" w:eastAsia="Times New Roman" w:hAnsi="Times New Roman" w:cs="Times New Roman"/>
          <w:b/>
          <w:sz w:val="24"/>
          <w:szCs w:val="24"/>
        </w:rPr>
      </w:pPr>
      <w:bookmarkStart w:id="4" w:name="_Toc392737675"/>
      <w:r w:rsidRPr="00375AFE">
        <w:rPr>
          <w:rFonts w:ascii="Times New Roman" w:eastAsia="Times New Roman" w:hAnsi="Times New Roman" w:cs="Times New Roman"/>
          <w:b/>
          <w:sz w:val="24"/>
          <w:szCs w:val="24"/>
        </w:rPr>
        <w:t>Teknik Pengumpulan Data</w:t>
      </w:r>
      <w:bookmarkEnd w:id="4"/>
    </w:p>
    <w:p w:rsidR="00375AFE" w:rsidRPr="00375AFE" w:rsidRDefault="00375AFE" w:rsidP="00375AFE">
      <w:pPr>
        <w:tabs>
          <w:tab w:val="left" w:pos="1530"/>
        </w:tabs>
        <w:spacing w:after="0" w:line="480" w:lineRule="auto"/>
        <w:ind w:left="1418"/>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Data yang dibutuhkan dalam penelitian ini adalah data primer yang dihasilkan dari penelitian terjun ke lapangan yaitu diperoleh langsung informasi dari Pemilik dan Manager HSKS Semarang, sedangkan data sekunder diperoleh dari penelitian kepustakaan yang terdiri dari:</w:t>
      </w:r>
    </w:p>
    <w:p w:rsidR="00375AFE" w:rsidRPr="00375AFE" w:rsidRDefault="00375AFE" w:rsidP="00375AFE">
      <w:pPr>
        <w:numPr>
          <w:ilvl w:val="0"/>
          <w:numId w:val="4"/>
        </w:numPr>
        <w:tabs>
          <w:tab w:val="left" w:pos="1701"/>
        </w:tabs>
        <w:spacing w:after="0" w:line="480" w:lineRule="auto"/>
        <w:ind w:left="1701" w:hanging="283"/>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Bahan hukum primer yaitu bahan hukum yang berkaitan dengan masalah yang diteliti.</w:t>
      </w:r>
    </w:p>
    <w:p w:rsidR="00375AFE" w:rsidRPr="00375AFE" w:rsidRDefault="00375AFE" w:rsidP="00375AFE">
      <w:pPr>
        <w:numPr>
          <w:ilvl w:val="0"/>
          <w:numId w:val="4"/>
        </w:numPr>
        <w:tabs>
          <w:tab w:val="left" w:pos="1701"/>
        </w:tabs>
        <w:spacing w:after="0" w:line="480" w:lineRule="auto"/>
        <w:ind w:left="1701" w:hanging="283"/>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 xml:space="preserve">Bahan hukum sekunder yaitu bahan hukum yang erat </w:t>
      </w:r>
      <w:proofErr w:type="spellStart"/>
      <w:r w:rsidRPr="00375AFE">
        <w:rPr>
          <w:rFonts w:ascii="Times New Roman" w:eastAsia="Times New Roman" w:hAnsi="Times New Roman" w:cs="Times New Roman"/>
          <w:sz w:val="24"/>
          <w:szCs w:val="24"/>
        </w:rPr>
        <w:t>kaitannya</w:t>
      </w:r>
      <w:proofErr w:type="spellEnd"/>
      <w:r w:rsidRPr="00375AFE">
        <w:rPr>
          <w:rFonts w:ascii="Times New Roman" w:eastAsia="Times New Roman" w:hAnsi="Times New Roman" w:cs="Times New Roman"/>
          <w:sz w:val="24"/>
          <w:szCs w:val="24"/>
        </w:rPr>
        <w:t xml:space="preserve"> dengan bahan hukum primer yang dapat membantu menganalisis dan memahami bahan hukum primer.</w:t>
      </w:r>
    </w:p>
    <w:p w:rsidR="00375AFE" w:rsidRPr="00375AFE" w:rsidRDefault="00375AFE" w:rsidP="00375AFE">
      <w:pPr>
        <w:numPr>
          <w:ilvl w:val="0"/>
          <w:numId w:val="4"/>
        </w:numPr>
        <w:tabs>
          <w:tab w:val="left" w:pos="1701"/>
        </w:tabs>
        <w:spacing w:after="0" w:line="480" w:lineRule="auto"/>
        <w:ind w:left="1701" w:hanging="283"/>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Bahan hukum tersier yaitu bahan hukum penunjang mencakup bahan yang memberi petunjuk/informasi, penjelasan terhadap bahan hukum primer maupun bahan hukum sekunder.</w:t>
      </w:r>
    </w:p>
    <w:p w:rsidR="00375AFE" w:rsidRPr="00375AFE" w:rsidRDefault="00375AFE" w:rsidP="00375AFE">
      <w:pPr>
        <w:tabs>
          <w:tab w:val="left" w:pos="1980"/>
        </w:tabs>
        <w:spacing w:after="0" w:line="480" w:lineRule="auto"/>
        <w:ind w:left="1418"/>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Dalam proses pengumpulan data, Penulis menggunakan teknik sebagai berikut:</w:t>
      </w:r>
    </w:p>
    <w:p w:rsidR="00375AFE" w:rsidRPr="00375AFE" w:rsidRDefault="00375AFE" w:rsidP="00375AFE">
      <w:pPr>
        <w:numPr>
          <w:ilvl w:val="0"/>
          <w:numId w:val="5"/>
        </w:numPr>
        <w:tabs>
          <w:tab w:val="left" w:pos="1701"/>
        </w:tabs>
        <w:spacing w:after="0" w:line="480" w:lineRule="auto"/>
        <w:ind w:left="1701" w:hanging="283"/>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Penelitian kepustakaan (</w:t>
      </w:r>
      <w:r w:rsidRPr="00375AFE">
        <w:rPr>
          <w:rFonts w:ascii="Times New Roman" w:eastAsia="Times New Roman" w:hAnsi="Times New Roman" w:cs="Times New Roman"/>
          <w:i/>
          <w:sz w:val="24"/>
          <w:szCs w:val="24"/>
        </w:rPr>
        <w:t>library research</w:t>
      </w:r>
      <w:r w:rsidRPr="00375AFE">
        <w:rPr>
          <w:rFonts w:ascii="Times New Roman" w:eastAsia="Times New Roman" w:hAnsi="Times New Roman" w:cs="Times New Roman"/>
          <w:sz w:val="24"/>
          <w:szCs w:val="24"/>
        </w:rPr>
        <w:t xml:space="preserve">) merupakan teknik pengumpulan data sekunder untuk mencari konsep, teori, pendapat </w:t>
      </w:r>
      <w:r w:rsidRPr="00375AFE">
        <w:rPr>
          <w:rFonts w:ascii="Times New Roman" w:eastAsia="Times New Roman" w:hAnsi="Times New Roman" w:cs="Times New Roman"/>
          <w:sz w:val="24"/>
          <w:szCs w:val="24"/>
        </w:rPr>
        <w:lastRenderedPageBreak/>
        <w:t xml:space="preserve">dan/atau temuan yang erat </w:t>
      </w:r>
      <w:proofErr w:type="spellStart"/>
      <w:r w:rsidRPr="00375AFE">
        <w:rPr>
          <w:rFonts w:ascii="Times New Roman" w:eastAsia="Times New Roman" w:hAnsi="Times New Roman" w:cs="Times New Roman"/>
          <w:sz w:val="24"/>
          <w:szCs w:val="24"/>
        </w:rPr>
        <w:t>kaitannya</w:t>
      </w:r>
      <w:proofErr w:type="spellEnd"/>
      <w:r w:rsidRPr="00375AFE">
        <w:rPr>
          <w:rFonts w:ascii="Times New Roman" w:eastAsia="Times New Roman" w:hAnsi="Times New Roman" w:cs="Times New Roman"/>
          <w:sz w:val="24"/>
          <w:szCs w:val="24"/>
        </w:rPr>
        <w:t xml:space="preserve"> dengan permasalahan, berupa peraturan </w:t>
      </w:r>
      <w:proofErr w:type="spellStart"/>
      <w:r w:rsidRPr="00375AFE">
        <w:rPr>
          <w:rFonts w:ascii="Times New Roman" w:eastAsia="Times New Roman" w:hAnsi="Times New Roman" w:cs="Times New Roman"/>
          <w:sz w:val="24"/>
          <w:szCs w:val="24"/>
        </w:rPr>
        <w:t>perundan</w:t>
      </w:r>
      <w:proofErr w:type="spellEnd"/>
      <w:r w:rsidRPr="00375AFE">
        <w:rPr>
          <w:rFonts w:ascii="Times New Roman" w:eastAsia="Times New Roman" w:hAnsi="Times New Roman" w:cs="Times New Roman"/>
          <w:sz w:val="24"/>
          <w:szCs w:val="24"/>
          <w:lang w:val="id-ID"/>
        </w:rPr>
        <w:t>gan</w:t>
      </w:r>
      <w:r w:rsidRPr="00375AFE">
        <w:rPr>
          <w:rFonts w:ascii="Times New Roman" w:eastAsia="Times New Roman" w:hAnsi="Times New Roman" w:cs="Times New Roman"/>
          <w:sz w:val="24"/>
          <w:szCs w:val="24"/>
        </w:rPr>
        <w:t>, karya ilmiah dan sumber-sumber lain.</w:t>
      </w:r>
    </w:p>
    <w:p w:rsidR="00375AFE" w:rsidRPr="00375AFE" w:rsidRDefault="00375AFE" w:rsidP="00375AFE">
      <w:pPr>
        <w:numPr>
          <w:ilvl w:val="0"/>
          <w:numId w:val="5"/>
        </w:numPr>
        <w:tabs>
          <w:tab w:val="left" w:pos="1701"/>
        </w:tabs>
        <w:spacing w:after="0" w:line="480" w:lineRule="auto"/>
        <w:ind w:left="1701" w:hanging="283"/>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Penelitian lapangan (</w:t>
      </w:r>
      <w:r w:rsidRPr="00375AFE">
        <w:rPr>
          <w:rFonts w:ascii="Times New Roman" w:eastAsia="Times New Roman" w:hAnsi="Times New Roman" w:cs="Times New Roman"/>
          <w:i/>
          <w:sz w:val="24"/>
          <w:szCs w:val="24"/>
        </w:rPr>
        <w:t>field research</w:t>
      </w:r>
      <w:r w:rsidRPr="00375AFE">
        <w:rPr>
          <w:rFonts w:ascii="Times New Roman" w:eastAsia="Times New Roman" w:hAnsi="Times New Roman" w:cs="Times New Roman"/>
          <w:sz w:val="24"/>
          <w:szCs w:val="24"/>
        </w:rPr>
        <w:t>) merupakan pengumpulan data secara langsung dari pihak yang terkait dengan permasalahan dalam penelitian yaitu pelaksanaan kerjasama lisensi merek yang dilakukan</w:t>
      </w:r>
      <w:r>
        <w:rPr>
          <w:rFonts w:ascii="Times New Roman" w:eastAsia="Times New Roman" w:hAnsi="Times New Roman" w:cs="Times New Roman"/>
          <w:sz w:val="24"/>
          <w:szCs w:val="24"/>
        </w:rPr>
        <w:t xml:space="preserve"> antara</w:t>
      </w:r>
      <w:r w:rsidRPr="00375AFE">
        <w:rPr>
          <w:rFonts w:ascii="Times New Roman" w:eastAsia="Times New Roman" w:hAnsi="Times New Roman" w:cs="Times New Roman"/>
          <w:sz w:val="24"/>
          <w:szCs w:val="24"/>
        </w:rPr>
        <w:t xml:space="preserve"> Pemilik Lisensi HSKS dengan Penerima Lisensi HSKS, </w:t>
      </w:r>
      <w:r w:rsidR="00BF59AD">
        <w:rPr>
          <w:rFonts w:ascii="Times New Roman" w:eastAsia="Times New Roman" w:hAnsi="Times New Roman" w:cs="Times New Roman"/>
          <w:sz w:val="24"/>
          <w:szCs w:val="24"/>
        </w:rPr>
        <w:t xml:space="preserve">melalui teknik </w:t>
      </w:r>
      <w:r>
        <w:rPr>
          <w:rFonts w:ascii="Times New Roman" w:eastAsia="Times New Roman" w:hAnsi="Times New Roman" w:cs="Times New Roman"/>
          <w:sz w:val="24"/>
          <w:szCs w:val="24"/>
        </w:rPr>
        <w:t>wawancara</w:t>
      </w:r>
      <w:r w:rsidRPr="00375AFE">
        <w:rPr>
          <w:rFonts w:ascii="Times New Roman" w:eastAsia="Times New Roman" w:hAnsi="Times New Roman" w:cs="Times New Roman"/>
          <w:sz w:val="24"/>
          <w:szCs w:val="24"/>
        </w:rPr>
        <w:t>.</w:t>
      </w:r>
    </w:p>
    <w:p w:rsidR="00375AFE" w:rsidRPr="00375AFE" w:rsidRDefault="00375AFE" w:rsidP="00375AFE">
      <w:pPr>
        <w:keepNext/>
        <w:keepLines/>
        <w:numPr>
          <w:ilvl w:val="0"/>
          <w:numId w:val="7"/>
        </w:numPr>
        <w:tabs>
          <w:tab w:val="left" w:pos="1418"/>
        </w:tabs>
        <w:spacing w:before="40" w:after="0" w:line="480" w:lineRule="auto"/>
        <w:ind w:left="990" w:firstLine="144"/>
        <w:jc w:val="both"/>
        <w:outlineLvl w:val="2"/>
        <w:rPr>
          <w:rFonts w:ascii="Times New Roman" w:eastAsia="Times New Roman" w:hAnsi="Times New Roman" w:cs="Times New Roman"/>
          <w:b/>
          <w:sz w:val="24"/>
          <w:szCs w:val="24"/>
        </w:rPr>
      </w:pPr>
      <w:bookmarkStart w:id="5" w:name="_Toc392737676"/>
      <w:r w:rsidRPr="00375AFE">
        <w:rPr>
          <w:rFonts w:ascii="Times New Roman" w:eastAsia="Times New Roman" w:hAnsi="Times New Roman" w:cs="Times New Roman"/>
          <w:b/>
          <w:sz w:val="24"/>
          <w:szCs w:val="24"/>
        </w:rPr>
        <w:t>Teknik Analisis Data</w:t>
      </w:r>
      <w:bookmarkEnd w:id="5"/>
    </w:p>
    <w:p w:rsidR="00375AFE" w:rsidRPr="00375AFE" w:rsidRDefault="00375AFE" w:rsidP="00BF59AD">
      <w:pPr>
        <w:tabs>
          <w:tab w:val="left" w:pos="1800"/>
        </w:tabs>
        <w:spacing w:after="0" w:line="480" w:lineRule="auto"/>
        <w:ind w:left="1418"/>
        <w:contextualSpacing/>
        <w:jc w:val="both"/>
        <w:rPr>
          <w:rFonts w:ascii="Times New Roman" w:eastAsia="Times New Roman" w:hAnsi="Times New Roman" w:cs="Times New Roman"/>
          <w:sz w:val="24"/>
          <w:szCs w:val="24"/>
        </w:rPr>
      </w:pPr>
      <w:r w:rsidRPr="00375AFE">
        <w:rPr>
          <w:rFonts w:ascii="Times New Roman" w:eastAsia="Times New Roman" w:hAnsi="Times New Roman" w:cs="Times New Roman"/>
          <w:sz w:val="24"/>
          <w:szCs w:val="24"/>
        </w:rPr>
        <w:t>Data yang diperoleh dari penelitian ini berupa data hasil studi pustaka dan studi dokumen terhadap dokumen publik, bahan hukum primer, bahan hukum sekunder maupun data hasil penelitian lapangan. Data yang diperoleh dari studi pustaka didukung oleh data primer kemudi</w:t>
      </w:r>
      <w:r w:rsidR="00BF59AD">
        <w:rPr>
          <w:rFonts w:ascii="Times New Roman" w:eastAsia="Times New Roman" w:hAnsi="Times New Roman" w:cs="Times New Roman"/>
          <w:sz w:val="24"/>
          <w:szCs w:val="24"/>
        </w:rPr>
        <w:t xml:space="preserve">an dianalisis secara kualitatif dan </w:t>
      </w:r>
      <w:r w:rsidRPr="00375AFE">
        <w:rPr>
          <w:rFonts w:ascii="Times New Roman" w:eastAsia="Times New Roman" w:hAnsi="Times New Roman" w:cs="Times New Roman"/>
          <w:sz w:val="24"/>
          <w:szCs w:val="24"/>
        </w:rPr>
        <w:t>disampaikan dalam bentuk deskriptif.</w:t>
      </w:r>
    </w:p>
    <w:p w:rsidR="00375AFE" w:rsidRDefault="00375AFE" w:rsidP="0071280C">
      <w:pPr>
        <w:pStyle w:val="ListParagraph"/>
        <w:spacing w:line="480" w:lineRule="auto"/>
        <w:jc w:val="both"/>
        <w:rPr>
          <w:rFonts w:ascii="Times New Roman" w:hAnsi="Times New Roman" w:cs="Times New Roman"/>
          <w:b/>
          <w:sz w:val="24"/>
          <w:szCs w:val="24"/>
        </w:rPr>
      </w:pPr>
    </w:p>
    <w:p w:rsidR="001E790D" w:rsidRDefault="001E790D" w:rsidP="0071280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PENELITIAN</w:t>
      </w:r>
      <w:r w:rsidR="008757DC">
        <w:rPr>
          <w:rFonts w:ascii="Times New Roman" w:hAnsi="Times New Roman" w:cs="Times New Roman"/>
          <w:b/>
          <w:sz w:val="24"/>
          <w:szCs w:val="24"/>
        </w:rPr>
        <w:t xml:space="preserve"> DAN PEMBAHASAN</w:t>
      </w:r>
    </w:p>
    <w:p w:rsidR="005A759D" w:rsidRDefault="005A759D" w:rsidP="002E0267">
      <w:pPr>
        <w:pStyle w:val="ListParagraph"/>
        <w:numPr>
          <w:ilvl w:val="0"/>
          <w:numId w:val="13"/>
        </w:numPr>
        <w:tabs>
          <w:tab w:val="left" w:pos="851"/>
        </w:tabs>
        <w:spacing w:line="480" w:lineRule="auto"/>
        <w:ind w:left="993" w:hanging="273"/>
        <w:jc w:val="both"/>
        <w:rPr>
          <w:rFonts w:ascii="Times New Roman" w:hAnsi="Times New Roman" w:cs="Times New Roman"/>
          <w:b/>
          <w:sz w:val="24"/>
          <w:szCs w:val="24"/>
        </w:rPr>
      </w:pPr>
      <w:r>
        <w:rPr>
          <w:rFonts w:ascii="Times New Roman" w:hAnsi="Times New Roman" w:cs="Times New Roman"/>
          <w:b/>
          <w:sz w:val="24"/>
          <w:szCs w:val="24"/>
        </w:rPr>
        <w:t xml:space="preserve">Kerjasama Lisensi Merek </w:t>
      </w:r>
      <w:r w:rsidRPr="00ED4861">
        <w:rPr>
          <w:rFonts w:ascii="Times New Roman" w:hAnsi="Times New Roman" w:cs="Times New Roman"/>
          <w:b/>
          <w:i/>
          <w:sz w:val="24"/>
          <w:szCs w:val="24"/>
        </w:rPr>
        <w:t>Homeschooling</w:t>
      </w:r>
      <w:r>
        <w:rPr>
          <w:rFonts w:ascii="Times New Roman" w:hAnsi="Times New Roman" w:cs="Times New Roman"/>
          <w:b/>
          <w:sz w:val="24"/>
          <w:szCs w:val="24"/>
        </w:rPr>
        <w:t xml:space="preserve"> Kak </w:t>
      </w:r>
      <w:proofErr w:type="spellStart"/>
      <w:r>
        <w:rPr>
          <w:rFonts w:ascii="Times New Roman" w:hAnsi="Times New Roman" w:cs="Times New Roman"/>
          <w:b/>
          <w:sz w:val="24"/>
          <w:szCs w:val="24"/>
        </w:rPr>
        <w:t>Seto</w:t>
      </w:r>
      <w:proofErr w:type="spellEnd"/>
      <w:r>
        <w:rPr>
          <w:rFonts w:ascii="Times New Roman" w:hAnsi="Times New Roman" w:cs="Times New Roman"/>
          <w:b/>
          <w:sz w:val="24"/>
          <w:szCs w:val="24"/>
        </w:rPr>
        <w:t xml:space="preserve"> (HSKS) Semarang</w:t>
      </w:r>
    </w:p>
    <w:p w:rsidR="00ED4861" w:rsidRDefault="00ED4861" w:rsidP="00ED4861">
      <w:pPr>
        <w:pStyle w:val="ListParagraph"/>
        <w:spacing w:line="480" w:lineRule="auto"/>
        <w:ind w:left="993" w:firstLine="567"/>
        <w:jc w:val="both"/>
        <w:rPr>
          <w:rFonts w:ascii="Times New Roman" w:hAnsi="Times New Roman" w:cs="Times New Roman"/>
          <w:sz w:val="24"/>
          <w:szCs w:val="24"/>
        </w:rPr>
      </w:pPr>
      <w:r w:rsidRPr="00ED4861">
        <w:rPr>
          <w:rFonts w:ascii="Times New Roman" w:hAnsi="Times New Roman" w:cs="Times New Roman"/>
          <w:sz w:val="24"/>
          <w:szCs w:val="24"/>
        </w:rPr>
        <w:t xml:space="preserve">HSKS Semarang adalah Pusat kegiatan anak berupa pendidikan Sekolah Dasar (SD), Sekolah Menengah Pertama (SMP), dan Sekolah Menengah Atas (SMA) yang menggunakan </w:t>
      </w:r>
      <w:r w:rsidRPr="00ED4861">
        <w:rPr>
          <w:rFonts w:ascii="Times New Roman" w:hAnsi="Times New Roman" w:cs="Times New Roman"/>
          <w:i/>
          <w:sz w:val="24"/>
          <w:szCs w:val="24"/>
        </w:rPr>
        <w:t>trade mark Homeschooling</w:t>
      </w:r>
      <w:r w:rsidRPr="00ED4861">
        <w:rPr>
          <w:rFonts w:ascii="Times New Roman" w:hAnsi="Times New Roman" w:cs="Times New Roman"/>
          <w:sz w:val="24"/>
          <w:szCs w:val="24"/>
        </w:rPr>
        <w:t xml:space="preserve"> Kak </w:t>
      </w:r>
      <w:proofErr w:type="spellStart"/>
      <w:r w:rsidRPr="00ED4861">
        <w:rPr>
          <w:rFonts w:ascii="Times New Roman" w:hAnsi="Times New Roman" w:cs="Times New Roman"/>
          <w:sz w:val="24"/>
          <w:szCs w:val="24"/>
        </w:rPr>
        <w:t>Seto</w:t>
      </w:r>
      <w:proofErr w:type="spellEnd"/>
      <w:r>
        <w:rPr>
          <w:rFonts w:ascii="Times New Roman" w:hAnsi="Times New Roman" w:cs="Times New Roman"/>
          <w:sz w:val="24"/>
          <w:szCs w:val="24"/>
        </w:rPr>
        <w:t xml:space="preserve"> serta berkedudukan di Semarang. Struktur organisasi HSKS Semarang terdiri dari Direktur atau Direksi yang membawahi Pembina, </w:t>
      </w:r>
      <w:r>
        <w:rPr>
          <w:rFonts w:ascii="Times New Roman" w:hAnsi="Times New Roman" w:cs="Times New Roman"/>
          <w:sz w:val="24"/>
          <w:szCs w:val="24"/>
        </w:rPr>
        <w:lastRenderedPageBreak/>
        <w:t xml:space="preserve">Manager, Bagian Administrasi dan Keuangan, Kepala Sekolah, Wali Kelas, Tutor serta karyawan </w:t>
      </w:r>
      <w:proofErr w:type="spellStart"/>
      <w:r>
        <w:rPr>
          <w:rFonts w:ascii="Times New Roman" w:hAnsi="Times New Roman" w:cs="Times New Roman"/>
          <w:sz w:val="24"/>
          <w:szCs w:val="24"/>
        </w:rPr>
        <w:t>dibagian</w:t>
      </w:r>
      <w:proofErr w:type="spellEnd"/>
      <w:r>
        <w:rPr>
          <w:rFonts w:ascii="Times New Roman" w:hAnsi="Times New Roman" w:cs="Times New Roman"/>
          <w:sz w:val="24"/>
          <w:szCs w:val="24"/>
        </w:rPr>
        <w:t xml:space="preserve"> umum lainnya.</w:t>
      </w:r>
    </w:p>
    <w:p w:rsidR="00ED4861" w:rsidRDefault="00ED4861" w:rsidP="00ED4861">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Kerjasama lisensi merek antara HSKS Pusat </w:t>
      </w:r>
      <w:proofErr w:type="spellStart"/>
      <w:r>
        <w:rPr>
          <w:rFonts w:ascii="Times New Roman" w:hAnsi="Times New Roman" w:cs="Times New Roman"/>
          <w:sz w:val="24"/>
          <w:szCs w:val="24"/>
        </w:rPr>
        <w:t>ddengan</w:t>
      </w:r>
      <w:proofErr w:type="spellEnd"/>
      <w:r>
        <w:rPr>
          <w:rFonts w:ascii="Times New Roman" w:hAnsi="Times New Roman" w:cs="Times New Roman"/>
          <w:sz w:val="24"/>
          <w:szCs w:val="24"/>
        </w:rPr>
        <w:t xml:space="preserve"> HSKS Semarang terhitung sejak tanggal </w:t>
      </w:r>
      <w:r w:rsidRPr="00ED4861">
        <w:rPr>
          <w:rFonts w:ascii="Times New Roman" w:hAnsi="Times New Roman" w:cs="Times New Roman"/>
          <w:sz w:val="24"/>
          <w:szCs w:val="24"/>
        </w:rPr>
        <w:t xml:space="preserve">3 Juni 2009 dengan jangka waktu selama 6 tahun. Kerjasama lisensi merek ini didasarkan pada sistem bagi hasil keuntungan yang diperoleh dari pendapatan bersih dari seluruh penyelenggaraan kegiatan HSKS Semarang. Dengan </w:t>
      </w:r>
      <w:proofErr w:type="spellStart"/>
      <w:r w:rsidRPr="00ED4861">
        <w:rPr>
          <w:rFonts w:ascii="Times New Roman" w:hAnsi="Times New Roman" w:cs="Times New Roman"/>
          <w:sz w:val="24"/>
          <w:szCs w:val="24"/>
        </w:rPr>
        <w:t>besaran</w:t>
      </w:r>
      <w:proofErr w:type="spellEnd"/>
      <w:r w:rsidRPr="00ED4861">
        <w:rPr>
          <w:rFonts w:ascii="Times New Roman" w:hAnsi="Times New Roman" w:cs="Times New Roman"/>
          <w:sz w:val="24"/>
          <w:szCs w:val="24"/>
        </w:rPr>
        <w:t xml:space="preserve"> nilai bagi hasil yang telah ditentukan sebelumnya dan dicantumkan dalam Perjanjian Kerjasama Lisensi Merek HSKS Semarang</w:t>
      </w:r>
      <w:r w:rsidR="00121F40">
        <w:rPr>
          <w:rFonts w:ascii="Times New Roman" w:hAnsi="Times New Roman" w:cs="Times New Roman"/>
          <w:sz w:val="24"/>
          <w:szCs w:val="24"/>
        </w:rPr>
        <w:t>.</w:t>
      </w:r>
    </w:p>
    <w:p w:rsidR="00121F40" w:rsidRDefault="00121F40" w:rsidP="00ED4861">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Maksud dan tujuan diadakan</w:t>
      </w:r>
      <w:r w:rsidRPr="00121F40">
        <w:rPr>
          <w:rFonts w:ascii="Times New Roman" w:hAnsi="Times New Roman" w:cs="Times New Roman"/>
          <w:sz w:val="24"/>
          <w:szCs w:val="24"/>
        </w:rPr>
        <w:t xml:space="preserve"> kerjasama </w:t>
      </w:r>
      <w:proofErr w:type="spellStart"/>
      <w:r w:rsidRPr="00121F40">
        <w:rPr>
          <w:rFonts w:ascii="Times New Roman" w:hAnsi="Times New Roman" w:cs="Times New Roman"/>
          <w:sz w:val="24"/>
          <w:szCs w:val="24"/>
        </w:rPr>
        <w:t>dibidang</w:t>
      </w:r>
      <w:proofErr w:type="spellEnd"/>
      <w:r w:rsidRPr="00121F40">
        <w:rPr>
          <w:rFonts w:ascii="Times New Roman" w:hAnsi="Times New Roman" w:cs="Times New Roman"/>
          <w:sz w:val="24"/>
          <w:szCs w:val="24"/>
        </w:rPr>
        <w:t xml:space="preserve"> pendidikan</w:t>
      </w:r>
      <w:r>
        <w:rPr>
          <w:rFonts w:ascii="Times New Roman" w:hAnsi="Times New Roman" w:cs="Times New Roman"/>
          <w:sz w:val="24"/>
          <w:szCs w:val="24"/>
        </w:rPr>
        <w:t xml:space="preserve"> antara HSKS Pusat dengan HSKS Semarang</w:t>
      </w:r>
      <w:r w:rsidRPr="00121F40">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121F40">
        <w:rPr>
          <w:rFonts w:ascii="Times New Roman" w:hAnsi="Times New Roman" w:cs="Times New Roman"/>
          <w:sz w:val="24"/>
          <w:szCs w:val="24"/>
        </w:rPr>
        <w:t>mencerdaskan kehidupan bangsa dengan menerapkan kurikulum yang berpihak kepada anak, sehingga anak belajar lebih cerdas, kreatif dan ceria, sekaligus menciptakan lingkungan dan suasana yang nyaman untuk bermain sambil belajar, menyenangkan sekaligus merangsang segala aspek perkembangan anak secara optimal</w:t>
      </w:r>
      <w:r>
        <w:rPr>
          <w:rFonts w:ascii="Times New Roman" w:hAnsi="Times New Roman" w:cs="Times New Roman"/>
          <w:sz w:val="24"/>
          <w:szCs w:val="24"/>
        </w:rPr>
        <w:t>.</w:t>
      </w:r>
    </w:p>
    <w:p w:rsidR="00121F40" w:rsidRDefault="00121F40" w:rsidP="00121F40">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w:t>
      </w:r>
      <w:r w:rsidRPr="00121F40">
        <w:rPr>
          <w:rFonts w:ascii="Times New Roman" w:hAnsi="Times New Roman" w:cs="Times New Roman"/>
          <w:sz w:val="24"/>
          <w:szCs w:val="24"/>
        </w:rPr>
        <w:t xml:space="preserve">ada tahun ketiga </w:t>
      </w:r>
      <w:r>
        <w:rPr>
          <w:rFonts w:ascii="Times New Roman" w:hAnsi="Times New Roman" w:cs="Times New Roman"/>
          <w:sz w:val="24"/>
          <w:szCs w:val="24"/>
        </w:rPr>
        <w:t>(tahun 2012) pelaksanaan perjanjian kerjasama lisensi merek tersebut</w:t>
      </w:r>
      <w:r w:rsidRPr="00121F40">
        <w:rPr>
          <w:rFonts w:ascii="Times New Roman" w:hAnsi="Times New Roman" w:cs="Times New Roman"/>
          <w:sz w:val="24"/>
          <w:szCs w:val="24"/>
        </w:rPr>
        <w:t xml:space="preserve">, Pemilik Lisensi HSKS melakukan perubahan secara sepihak pada sistem </w:t>
      </w:r>
      <w:proofErr w:type="spellStart"/>
      <w:r w:rsidRPr="00121F40">
        <w:rPr>
          <w:rFonts w:ascii="Times New Roman" w:hAnsi="Times New Roman" w:cs="Times New Roman"/>
          <w:sz w:val="24"/>
          <w:szCs w:val="24"/>
        </w:rPr>
        <w:t>kerjasamanya</w:t>
      </w:r>
      <w:proofErr w:type="spellEnd"/>
      <w:r w:rsidRPr="00121F40">
        <w:rPr>
          <w:rFonts w:ascii="Times New Roman" w:hAnsi="Times New Roman" w:cs="Times New Roman"/>
          <w:sz w:val="24"/>
          <w:szCs w:val="24"/>
        </w:rPr>
        <w:t xml:space="preserve"> untuk seluruh cabang HSKS di Indonesia yaitu dengan sistem waralaba yang artinya </w:t>
      </w:r>
      <w:proofErr w:type="spellStart"/>
      <w:r w:rsidRPr="00121F40">
        <w:rPr>
          <w:rFonts w:ascii="Times New Roman" w:hAnsi="Times New Roman" w:cs="Times New Roman"/>
          <w:sz w:val="24"/>
          <w:szCs w:val="24"/>
        </w:rPr>
        <w:t>perjanjiannya</w:t>
      </w:r>
      <w:proofErr w:type="spellEnd"/>
      <w:r w:rsidRPr="00121F40">
        <w:rPr>
          <w:rFonts w:ascii="Times New Roman" w:hAnsi="Times New Roman" w:cs="Times New Roman"/>
          <w:sz w:val="24"/>
          <w:szCs w:val="24"/>
        </w:rPr>
        <w:t xml:space="preserve"> pun dirubah menjadi perjanjian waralaba. Sebagai bentuk keringanan dari pihak </w:t>
      </w:r>
      <w:r w:rsidRPr="00121F40">
        <w:rPr>
          <w:rFonts w:ascii="Times New Roman" w:hAnsi="Times New Roman" w:cs="Times New Roman"/>
          <w:sz w:val="24"/>
          <w:szCs w:val="24"/>
        </w:rPr>
        <w:lastRenderedPageBreak/>
        <w:t>Pemilik Lisensi, pihak Penerima Lisensi diperbolehkan untuk mencicil biaya waralaba sebesar Rp 150.000.000,- seratus lima puluh juta).</w:t>
      </w:r>
    </w:p>
    <w:p w:rsidR="00121F40" w:rsidRDefault="00121F40" w:rsidP="00121F40">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B</w:t>
      </w:r>
      <w:r w:rsidRPr="00121F40">
        <w:rPr>
          <w:rFonts w:ascii="Times New Roman" w:hAnsi="Times New Roman" w:cs="Times New Roman"/>
          <w:sz w:val="24"/>
          <w:szCs w:val="24"/>
        </w:rPr>
        <w:t>eberapa alasan yang melatarbelakangi Pemilik Lisensi HSKS melakukan perubahan s</w:t>
      </w:r>
      <w:r>
        <w:rPr>
          <w:rFonts w:ascii="Times New Roman" w:hAnsi="Times New Roman" w:cs="Times New Roman"/>
          <w:sz w:val="24"/>
          <w:szCs w:val="24"/>
        </w:rPr>
        <w:t xml:space="preserve">epihak pada sistem </w:t>
      </w:r>
      <w:proofErr w:type="spellStart"/>
      <w:r>
        <w:rPr>
          <w:rFonts w:ascii="Times New Roman" w:hAnsi="Times New Roman" w:cs="Times New Roman"/>
          <w:sz w:val="24"/>
          <w:szCs w:val="24"/>
        </w:rPr>
        <w:t>kerjasamanya</w:t>
      </w:r>
      <w:proofErr w:type="spellEnd"/>
      <w:r>
        <w:rPr>
          <w:rFonts w:ascii="Times New Roman" w:hAnsi="Times New Roman" w:cs="Times New Roman"/>
          <w:sz w:val="24"/>
          <w:szCs w:val="24"/>
        </w:rPr>
        <w:t xml:space="preserve"> antara lain: adanya peluang bisnis yang semakin terbuka lebar; banyaknya jumlah murid HSKS yaitu melebihi 100 orang; sistem waralaba adalah sistem yan</w:t>
      </w:r>
      <w:r w:rsidR="005909D3">
        <w:rPr>
          <w:rFonts w:ascii="Times New Roman" w:hAnsi="Times New Roman" w:cs="Times New Roman"/>
          <w:sz w:val="24"/>
          <w:szCs w:val="24"/>
        </w:rPr>
        <w:t>g praktis, efisien dan mandiri.</w:t>
      </w:r>
    </w:p>
    <w:p w:rsidR="005909D3" w:rsidRDefault="005909D3" w:rsidP="009B7300">
      <w:pPr>
        <w:spacing w:after="0" w:line="480" w:lineRule="auto"/>
        <w:ind w:left="993" w:firstLine="567"/>
        <w:contextualSpacing/>
        <w:jc w:val="both"/>
        <w:rPr>
          <w:rFonts w:ascii="Times New Roman" w:hAnsi="Times New Roman" w:cs="Times New Roman"/>
          <w:sz w:val="24"/>
          <w:szCs w:val="24"/>
        </w:rPr>
      </w:pPr>
      <w:r>
        <w:rPr>
          <w:rFonts w:ascii="Times New Roman" w:hAnsi="Times New Roman" w:cs="Times New Roman"/>
          <w:sz w:val="24"/>
          <w:szCs w:val="24"/>
        </w:rPr>
        <w:t>Penerima Lisensi atau HSKS Semarang merasa kurang setuju dengan beberapa hal atas perubahan sistem kerjasama tersebut. Maka dengan negosiasi ulang diputuskan untuk membatalkan sistem kerjasama waralaba dan kembali menjadi sistem kerjasama bagi hasil keuntungan.</w:t>
      </w:r>
      <w:r w:rsidRPr="005909D3">
        <w:rPr>
          <w:rFonts w:ascii="Times New Roman" w:hAnsi="Times New Roman" w:cs="Times New Roman"/>
          <w:sz w:val="24"/>
          <w:szCs w:val="24"/>
        </w:rPr>
        <w:t xml:space="preserve"> </w:t>
      </w:r>
      <w:r>
        <w:rPr>
          <w:rFonts w:ascii="Times New Roman" w:hAnsi="Times New Roman" w:cs="Times New Roman"/>
          <w:sz w:val="24"/>
          <w:szCs w:val="24"/>
        </w:rPr>
        <w:t>Adapun alasan pihak Penerima Lisensi membatalkan sistem kerjasama waralaba yaitu:</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aspek hukum HSKS yang belum terpenuhi berupa perijinan pendirian, sebab hingga saat ini </w:t>
      </w:r>
      <w:proofErr w:type="spellStart"/>
      <w:r>
        <w:rPr>
          <w:rFonts w:ascii="Times New Roman" w:hAnsi="Times New Roman" w:cs="Times New Roman"/>
          <w:sz w:val="24"/>
          <w:szCs w:val="24"/>
        </w:rPr>
        <w:t>HSKSmasih</w:t>
      </w:r>
      <w:proofErr w:type="spellEnd"/>
      <w:r>
        <w:rPr>
          <w:rFonts w:ascii="Times New Roman" w:hAnsi="Times New Roman" w:cs="Times New Roman"/>
          <w:sz w:val="24"/>
          <w:szCs w:val="24"/>
        </w:rPr>
        <w:t xml:space="preserve"> bernaung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badan hukum lain yaitu PKBM ANSA; ketentuan salah satu pasal yang </w:t>
      </w:r>
      <w:proofErr w:type="spellStart"/>
      <w:r>
        <w:rPr>
          <w:rFonts w:ascii="Times New Roman" w:hAnsi="Times New Roman" w:cs="Times New Roman"/>
          <w:sz w:val="24"/>
          <w:szCs w:val="24"/>
        </w:rPr>
        <w:t>mekarang</w:t>
      </w:r>
      <w:proofErr w:type="spellEnd"/>
      <w:r>
        <w:rPr>
          <w:rFonts w:ascii="Times New Roman" w:hAnsi="Times New Roman" w:cs="Times New Roman"/>
          <w:sz w:val="24"/>
          <w:szCs w:val="24"/>
        </w:rPr>
        <w:t xml:space="preserve"> pihak kedua melakukan usaha yang sama dengan pihak pertama; biaya waralaba sebesar Rp 150.000.000,- yang sangat memberatkan; serta </w:t>
      </w:r>
      <w:proofErr w:type="spellStart"/>
      <w:r>
        <w:rPr>
          <w:rFonts w:ascii="Times New Roman" w:hAnsi="Times New Roman" w:cs="Times New Roman"/>
          <w:sz w:val="24"/>
          <w:szCs w:val="24"/>
        </w:rPr>
        <w:t>masihterikat</w:t>
      </w:r>
      <w:proofErr w:type="spellEnd"/>
      <w:r>
        <w:rPr>
          <w:rFonts w:ascii="Times New Roman" w:hAnsi="Times New Roman" w:cs="Times New Roman"/>
          <w:sz w:val="24"/>
          <w:szCs w:val="24"/>
        </w:rPr>
        <w:t xml:space="preserve"> jangka waktu perjanjian kerjasama lisensi merek selama 6 tahun hingga tahun 2015.</w:t>
      </w:r>
    </w:p>
    <w:p w:rsidR="00ED4861" w:rsidRPr="00ED4861" w:rsidRDefault="005909D3" w:rsidP="005909D3">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A759D" w:rsidRDefault="005A759D" w:rsidP="002E0267">
      <w:pPr>
        <w:pStyle w:val="ListParagraph"/>
        <w:numPr>
          <w:ilvl w:val="0"/>
          <w:numId w:val="13"/>
        </w:numPr>
        <w:tabs>
          <w:tab w:val="left" w:pos="851"/>
          <w:tab w:val="left" w:pos="1134"/>
        </w:tabs>
        <w:spacing w:line="480" w:lineRule="auto"/>
        <w:ind w:left="993" w:hanging="273"/>
        <w:jc w:val="both"/>
        <w:rPr>
          <w:rFonts w:ascii="Times New Roman" w:hAnsi="Times New Roman" w:cs="Times New Roman"/>
          <w:b/>
          <w:sz w:val="24"/>
          <w:szCs w:val="24"/>
        </w:rPr>
      </w:pPr>
      <w:r w:rsidRPr="002E0267">
        <w:rPr>
          <w:rFonts w:ascii="Times New Roman" w:hAnsi="Times New Roman" w:cs="Times New Roman"/>
          <w:b/>
          <w:sz w:val="24"/>
          <w:szCs w:val="24"/>
        </w:rPr>
        <w:lastRenderedPageBreak/>
        <w:t>Akibat Hukum Yang Diterima Oleh Para Pihak Atas Pembatalan Sistem Kerjasama Waralaba</w:t>
      </w:r>
    </w:p>
    <w:p w:rsidR="00404502" w:rsidRPr="00404502" w:rsidRDefault="00404502" w:rsidP="00404502">
      <w:pPr>
        <w:pStyle w:val="ListParagraph"/>
        <w:numPr>
          <w:ilvl w:val="1"/>
          <w:numId w:val="7"/>
        </w:numPr>
        <w:tabs>
          <w:tab w:val="left" w:pos="1701"/>
        </w:tabs>
        <w:spacing w:line="480" w:lineRule="auto"/>
        <w:ind w:left="1418" w:hanging="284"/>
        <w:jc w:val="both"/>
        <w:rPr>
          <w:rFonts w:ascii="Times New Roman" w:hAnsi="Times New Roman" w:cs="Times New Roman"/>
          <w:sz w:val="24"/>
          <w:szCs w:val="24"/>
        </w:rPr>
      </w:pPr>
      <w:r w:rsidRPr="00404502">
        <w:rPr>
          <w:rFonts w:ascii="Times New Roman" w:hAnsi="Times New Roman" w:cs="Times New Roman"/>
          <w:sz w:val="24"/>
          <w:szCs w:val="24"/>
        </w:rPr>
        <w:t>Akibat hukum yang diterima Pemilik Lisensi yaitu: Berhentinya hubungan hukum perjanjian dengan sistem waralaba berhenti dan memunculkan kembali hubungan hukum perjanjian dengan sistem bagi hasil keuntungan; Pelaksanaan lingkup pekerjaan berupa monitoring, pelatihan tenaga kerja dan tenaga pengajar, pembuatan modul, dan lain-lain; Hak dan kewajiban, seperti pengawasan, pelatihan, menerima laporan evaluasi akademis dan keuangan, menerima royalti dan bagi hasil keuntungan, melakukan kerjasama lisensi dengan pihak lainnya.</w:t>
      </w:r>
    </w:p>
    <w:p w:rsidR="00404502" w:rsidRPr="00404502" w:rsidRDefault="00404502" w:rsidP="00404502">
      <w:pPr>
        <w:pStyle w:val="ListParagraph"/>
        <w:numPr>
          <w:ilvl w:val="1"/>
          <w:numId w:val="7"/>
        </w:numPr>
        <w:tabs>
          <w:tab w:val="left" w:pos="1701"/>
        </w:tabs>
        <w:spacing w:line="480" w:lineRule="auto"/>
        <w:ind w:left="1418" w:hanging="284"/>
        <w:jc w:val="both"/>
        <w:rPr>
          <w:rFonts w:ascii="Times New Roman" w:hAnsi="Times New Roman" w:cs="Times New Roman"/>
          <w:sz w:val="24"/>
          <w:szCs w:val="24"/>
        </w:rPr>
      </w:pPr>
      <w:r w:rsidRPr="00404502">
        <w:rPr>
          <w:rFonts w:ascii="Times New Roman" w:hAnsi="Times New Roman" w:cs="Times New Roman"/>
          <w:sz w:val="24"/>
          <w:szCs w:val="24"/>
        </w:rPr>
        <w:t xml:space="preserve">Akibat hukum yang diterima Penerima Lisensi yaitu: Berhentinya hubungan hukum perjanjian sistem waralaba dan memunculkan kembali hubungan hukum dengan sistem bagi hasil keuntungan; Tidak ada lagi kewajiban membayar biaya waralaba; Pelaksanaan lingkup pekerjaan serta hak dan kewajiban seperti menyediakan ruang kelas, fasilitas belajar dan mengajar, membayar biaya bagi hasil keuntungan, dana kunjungan Kak </w:t>
      </w:r>
      <w:proofErr w:type="spellStart"/>
      <w:r w:rsidRPr="00404502">
        <w:rPr>
          <w:rFonts w:ascii="Times New Roman" w:hAnsi="Times New Roman" w:cs="Times New Roman"/>
          <w:sz w:val="24"/>
          <w:szCs w:val="24"/>
        </w:rPr>
        <w:t>Seto</w:t>
      </w:r>
      <w:proofErr w:type="spellEnd"/>
      <w:r w:rsidRPr="00404502">
        <w:rPr>
          <w:rFonts w:ascii="Times New Roman" w:hAnsi="Times New Roman" w:cs="Times New Roman"/>
          <w:sz w:val="24"/>
          <w:szCs w:val="24"/>
        </w:rPr>
        <w:t xml:space="preserve"> dan Tim, berhak menerima hak cipta dan merek Kak </w:t>
      </w:r>
      <w:proofErr w:type="spellStart"/>
      <w:r w:rsidRPr="00404502">
        <w:rPr>
          <w:rFonts w:ascii="Times New Roman" w:hAnsi="Times New Roman" w:cs="Times New Roman"/>
          <w:sz w:val="24"/>
          <w:szCs w:val="24"/>
        </w:rPr>
        <w:t>Seto</w:t>
      </w:r>
      <w:proofErr w:type="spellEnd"/>
      <w:r w:rsidRPr="00404502">
        <w:rPr>
          <w:rFonts w:ascii="Times New Roman" w:hAnsi="Times New Roman" w:cs="Times New Roman"/>
          <w:sz w:val="24"/>
          <w:szCs w:val="24"/>
        </w:rPr>
        <w:t xml:space="preserve">, menggunakan nama Kak </w:t>
      </w:r>
      <w:proofErr w:type="spellStart"/>
      <w:r w:rsidRPr="00404502">
        <w:rPr>
          <w:rFonts w:ascii="Times New Roman" w:hAnsi="Times New Roman" w:cs="Times New Roman"/>
          <w:sz w:val="24"/>
          <w:szCs w:val="24"/>
        </w:rPr>
        <w:t>Seto</w:t>
      </w:r>
      <w:proofErr w:type="spellEnd"/>
      <w:r w:rsidRPr="00404502">
        <w:rPr>
          <w:rFonts w:ascii="Times New Roman" w:hAnsi="Times New Roman" w:cs="Times New Roman"/>
          <w:sz w:val="24"/>
          <w:szCs w:val="24"/>
        </w:rPr>
        <w:t xml:space="preserve"> dalam setiap promosi dan kegiatan HSKS.</w:t>
      </w:r>
    </w:p>
    <w:p w:rsidR="005909D3" w:rsidRPr="00404502" w:rsidRDefault="005909D3" w:rsidP="005909D3">
      <w:pPr>
        <w:pStyle w:val="ListParagraph"/>
        <w:tabs>
          <w:tab w:val="left" w:pos="851"/>
          <w:tab w:val="left" w:pos="1134"/>
        </w:tabs>
        <w:spacing w:line="480" w:lineRule="auto"/>
        <w:ind w:left="993"/>
        <w:jc w:val="both"/>
        <w:rPr>
          <w:rFonts w:ascii="Times New Roman" w:hAnsi="Times New Roman" w:cs="Times New Roman"/>
          <w:sz w:val="24"/>
          <w:szCs w:val="24"/>
        </w:rPr>
      </w:pPr>
    </w:p>
    <w:p w:rsidR="001E790D" w:rsidRDefault="001E790D" w:rsidP="0071280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1E790D" w:rsidRDefault="001E790D" w:rsidP="00F04B65">
      <w:pPr>
        <w:pStyle w:val="ListParagraph"/>
        <w:numPr>
          <w:ilvl w:val="0"/>
          <w:numId w:val="8"/>
        </w:numPr>
        <w:tabs>
          <w:tab w:val="left" w:pos="993"/>
        </w:tabs>
        <w:spacing w:line="480" w:lineRule="auto"/>
        <w:ind w:hanging="731"/>
        <w:jc w:val="both"/>
        <w:rPr>
          <w:rFonts w:ascii="Times New Roman" w:hAnsi="Times New Roman" w:cs="Times New Roman"/>
          <w:b/>
          <w:sz w:val="24"/>
          <w:szCs w:val="24"/>
        </w:rPr>
      </w:pPr>
      <w:r>
        <w:rPr>
          <w:rFonts w:ascii="Times New Roman" w:hAnsi="Times New Roman" w:cs="Times New Roman"/>
          <w:b/>
          <w:sz w:val="24"/>
          <w:szCs w:val="24"/>
        </w:rPr>
        <w:t>KESIMPULAN</w:t>
      </w:r>
    </w:p>
    <w:p w:rsidR="00F91E52" w:rsidRPr="00F04B65" w:rsidRDefault="00F91E52" w:rsidP="00F04B65">
      <w:pPr>
        <w:pStyle w:val="ListParagraph"/>
        <w:numPr>
          <w:ilvl w:val="1"/>
          <w:numId w:val="7"/>
        </w:numPr>
        <w:spacing w:line="480" w:lineRule="auto"/>
        <w:ind w:left="1276" w:hanging="283"/>
        <w:jc w:val="both"/>
        <w:rPr>
          <w:rFonts w:ascii="Times New Roman" w:hAnsi="Times New Roman" w:cs="Times New Roman"/>
          <w:sz w:val="24"/>
          <w:szCs w:val="24"/>
        </w:rPr>
      </w:pPr>
      <w:r w:rsidRPr="00F04B65">
        <w:rPr>
          <w:rFonts w:ascii="Times New Roman" w:hAnsi="Times New Roman" w:cs="Times New Roman"/>
          <w:sz w:val="24"/>
          <w:szCs w:val="24"/>
        </w:rPr>
        <w:lastRenderedPageBreak/>
        <w:t xml:space="preserve">Perjanjian Kerjasama Lisensi Merek HSKS Semarang merupakan persetujuan tertulis antara Pemilik Lisensi dengan Penerima Lisensi, sejak 3 Juni 2009, untuk jangka waktu 6 tahun. Pada tahun ketiga Pemilik Lisensi merubah sistem kerjasama bagi hasil keuntungan menjadi waralaba. Penerima Lisensi menyetujui perubahan tersebut. Namun setelah 1 tahun pelaksanaan “percobaan waralaba”, Penerima Lisensi merasa keberatan dengan ketentuan </w:t>
      </w:r>
      <w:proofErr w:type="spellStart"/>
      <w:r w:rsidRPr="00F04B65">
        <w:rPr>
          <w:rFonts w:ascii="Times New Roman" w:hAnsi="Times New Roman" w:cs="Times New Roman"/>
          <w:sz w:val="24"/>
          <w:szCs w:val="24"/>
        </w:rPr>
        <w:t>MoU</w:t>
      </w:r>
      <w:proofErr w:type="spellEnd"/>
      <w:r w:rsidRPr="00F04B65">
        <w:rPr>
          <w:rFonts w:ascii="Times New Roman" w:hAnsi="Times New Roman" w:cs="Times New Roman"/>
          <w:sz w:val="24"/>
          <w:szCs w:val="24"/>
        </w:rPr>
        <w:t xml:space="preserve"> Waralaba yang melarang melakukan usaha yang sama dengan Pemilik Waralaba. Dalam hal ini Pihak Kedua adalah pemilik </w:t>
      </w:r>
      <w:r w:rsidRPr="00F04B65">
        <w:rPr>
          <w:rFonts w:ascii="Times New Roman" w:hAnsi="Times New Roman" w:cs="Times New Roman"/>
          <w:i/>
          <w:sz w:val="24"/>
          <w:szCs w:val="24"/>
        </w:rPr>
        <w:t>homeschooling</w:t>
      </w:r>
      <w:r w:rsidRPr="00F04B65">
        <w:rPr>
          <w:rFonts w:ascii="Times New Roman" w:hAnsi="Times New Roman" w:cs="Times New Roman"/>
          <w:sz w:val="24"/>
          <w:szCs w:val="24"/>
        </w:rPr>
        <w:t xml:space="preserve"> PKBM Anugerah Nusa Bangsa (ANSA) </w:t>
      </w:r>
      <w:r w:rsidRPr="00F04B65">
        <w:rPr>
          <w:rFonts w:ascii="Times New Roman" w:hAnsi="Times New Roman" w:cs="Times New Roman"/>
          <w:i/>
          <w:sz w:val="24"/>
          <w:szCs w:val="24"/>
        </w:rPr>
        <w:t>Informal School</w:t>
      </w:r>
      <w:r w:rsidRPr="00F04B65">
        <w:rPr>
          <w:rFonts w:ascii="Times New Roman" w:hAnsi="Times New Roman" w:cs="Times New Roman"/>
          <w:sz w:val="24"/>
          <w:szCs w:val="24"/>
        </w:rPr>
        <w:t xml:space="preserve">. Pihak Kedua menolak membubarkan PKBM ANSA dan </w:t>
      </w:r>
      <w:proofErr w:type="spellStart"/>
      <w:r w:rsidRPr="00F04B65">
        <w:rPr>
          <w:rFonts w:ascii="Times New Roman" w:hAnsi="Times New Roman" w:cs="Times New Roman"/>
          <w:sz w:val="24"/>
          <w:szCs w:val="24"/>
        </w:rPr>
        <w:t>melakuakan</w:t>
      </w:r>
      <w:proofErr w:type="spellEnd"/>
      <w:r w:rsidRPr="00F04B65">
        <w:rPr>
          <w:rFonts w:ascii="Times New Roman" w:hAnsi="Times New Roman" w:cs="Times New Roman"/>
          <w:sz w:val="24"/>
          <w:szCs w:val="24"/>
        </w:rPr>
        <w:t xml:space="preserve"> negosiasi ulang yang menghasilkan kesepakatan pembatalan sistem waralaba dan kembali menggunakan sistem bagi hasil keuntungan. Pembatalan sistem waralaba tersebut memberikan akibat hukum terhadap kedua pihak.</w:t>
      </w:r>
    </w:p>
    <w:p w:rsidR="00F91E52" w:rsidRPr="00F04B65" w:rsidRDefault="00F91E52" w:rsidP="00F04B65">
      <w:pPr>
        <w:pStyle w:val="ListParagraph"/>
        <w:numPr>
          <w:ilvl w:val="1"/>
          <w:numId w:val="7"/>
        </w:numPr>
        <w:tabs>
          <w:tab w:val="left" w:pos="1276"/>
          <w:tab w:val="left" w:pos="1418"/>
        </w:tabs>
        <w:spacing w:line="480" w:lineRule="auto"/>
        <w:ind w:left="1276" w:hanging="283"/>
        <w:rPr>
          <w:rFonts w:ascii="Times New Roman" w:hAnsi="Times New Roman" w:cs="Times New Roman"/>
          <w:sz w:val="24"/>
          <w:szCs w:val="24"/>
        </w:rPr>
      </w:pPr>
      <w:r w:rsidRPr="00F04B65">
        <w:rPr>
          <w:rFonts w:ascii="Times New Roman" w:hAnsi="Times New Roman" w:cs="Times New Roman"/>
          <w:sz w:val="24"/>
          <w:szCs w:val="24"/>
        </w:rPr>
        <w:t>Akibat hukum yang diterima oleh para pihak atas pembatalan sistem kerjasama waralaba.</w:t>
      </w:r>
    </w:p>
    <w:p w:rsidR="00F91E52" w:rsidRPr="00F91E52" w:rsidRDefault="00F91E52" w:rsidP="002E0267">
      <w:pPr>
        <w:numPr>
          <w:ilvl w:val="0"/>
          <w:numId w:val="11"/>
        </w:numPr>
        <w:tabs>
          <w:tab w:val="left" w:pos="1701"/>
        </w:tabs>
        <w:spacing w:line="480" w:lineRule="auto"/>
        <w:ind w:left="1701" w:hanging="283"/>
        <w:contextualSpacing/>
        <w:jc w:val="both"/>
        <w:rPr>
          <w:rFonts w:ascii="Times New Roman" w:hAnsi="Times New Roman" w:cs="Times New Roman"/>
          <w:sz w:val="24"/>
          <w:szCs w:val="24"/>
        </w:rPr>
      </w:pPr>
      <w:r w:rsidRPr="00F91E52">
        <w:rPr>
          <w:rFonts w:ascii="Times New Roman" w:hAnsi="Times New Roman" w:cs="Times New Roman"/>
          <w:sz w:val="24"/>
          <w:szCs w:val="24"/>
        </w:rPr>
        <w:t xml:space="preserve">Akibat hukum yang diterima Pemilik Lisensi yaitu: Berhentinya hubungan hukum perjanjian dengan sistem waralaba berhenti dan memunculkan kembali hubungan hukum perjanjian dengan sistem bagi hasil keuntungan; Pelaksanaan lingkup pekerjaan berupa monitoring, pelatihan tenaga kerja dan tenaga pengajar, pembuatan </w:t>
      </w:r>
      <w:r w:rsidRPr="00F91E52">
        <w:rPr>
          <w:rFonts w:ascii="Times New Roman" w:hAnsi="Times New Roman" w:cs="Times New Roman"/>
          <w:sz w:val="24"/>
          <w:szCs w:val="24"/>
        </w:rPr>
        <w:lastRenderedPageBreak/>
        <w:t>modul, dan lain-lain; Hak dan kewajiban, seperti pengawasan, pelatihan, menerima laporan evaluasi akademis dan keuangan, menerima royalti dan bagi hasil keuntungan, melakukan kerjasama lisensi dengan pihak lainnya.</w:t>
      </w:r>
    </w:p>
    <w:p w:rsidR="00F91E52" w:rsidRDefault="00F91E52" w:rsidP="002E0267">
      <w:pPr>
        <w:numPr>
          <w:ilvl w:val="0"/>
          <w:numId w:val="11"/>
        </w:numPr>
        <w:tabs>
          <w:tab w:val="left" w:pos="1701"/>
        </w:tabs>
        <w:spacing w:line="480" w:lineRule="auto"/>
        <w:ind w:left="1701" w:hanging="283"/>
        <w:contextualSpacing/>
        <w:jc w:val="both"/>
        <w:rPr>
          <w:rFonts w:ascii="Times New Roman" w:hAnsi="Times New Roman" w:cs="Times New Roman"/>
          <w:sz w:val="24"/>
          <w:szCs w:val="24"/>
        </w:rPr>
      </w:pPr>
      <w:r w:rsidRPr="00F91E52">
        <w:rPr>
          <w:rFonts w:ascii="Times New Roman" w:hAnsi="Times New Roman" w:cs="Times New Roman"/>
          <w:sz w:val="24"/>
          <w:szCs w:val="24"/>
        </w:rPr>
        <w:t xml:space="preserve">Akibat hukum yang diterima Penerima Lisensi yaitu: Berhentinya hubungan hukum perjanjian sistem waralaba dan memunculkan kembali hubungan hukum dengan sistem bagi hasil keuntungan; Tidak ada lagi kewajiban membayar biaya waralaba; Pelaksanaan lingkup pekerjaan serta hak dan kewajiban seperti menyediakan ruang kelas, fasilitas belajar dan mengajar, membayar biaya bagi hasil keuntungan, dana kunjungan Kak </w:t>
      </w:r>
      <w:proofErr w:type="spellStart"/>
      <w:r w:rsidRPr="00F91E52">
        <w:rPr>
          <w:rFonts w:ascii="Times New Roman" w:hAnsi="Times New Roman" w:cs="Times New Roman"/>
          <w:sz w:val="24"/>
          <w:szCs w:val="24"/>
        </w:rPr>
        <w:t>Seto</w:t>
      </w:r>
      <w:proofErr w:type="spellEnd"/>
      <w:r w:rsidRPr="00F91E52">
        <w:rPr>
          <w:rFonts w:ascii="Times New Roman" w:hAnsi="Times New Roman" w:cs="Times New Roman"/>
          <w:sz w:val="24"/>
          <w:szCs w:val="24"/>
        </w:rPr>
        <w:t xml:space="preserve"> dan Tim, berhak menerima hak cipta dan merek Kak </w:t>
      </w:r>
      <w:proofErr w:type="spellStart"/>
      <w:r w:rsidRPr="00F91E52">
        <w:rPr>
          <w:rFonts w:ascii="Times New Roman" w:hAnsi="Times New Roman" w:cs="Times New Roman"/>
          <w:sz w:val="24"/>
          <w:szCs w:val="24"/>
        </w:rPr>
        <w:t>Seto</w:t>
      </w:r>
      <w:proofErr w:type="spellEnd"/>
      <w:r w:rsidRPr="00F91E52">
        <w:rPr>
          <w:rFonts w:ascii="Times New Roman" w:hAnsi="Times New Roman" w:cs="Times New Roman"/>
          <w:sz w:val="24"/>
          <w:szCs w:val="24"/>
        </w:rPr>
        <w:t xml:space="preserve">, menggunakan nama Kak </w:t>
      </w:r>
      <w:proofErr w:type="spellStart"/>
      <w:r w:rsidRPr="00F91E52">
        <w:rPr>
          <w:rFonts w:ascii="Times New Roman" w:hAnsi="Times New Roman" w:cs="Times New Roman"/>
          <w:sz w:val="24"/>
          <w:szCs w:val="24"/>
        </w:rPr>
        <w:t>Seto</w:t>
      </w:r>
      <w:proofErr w:type="spellEnd"/>
      <w:r w:rsidRPr="00F91E52">
        <w:rPr>
          <w:rFonts w:ascii="Times New Roman" w:hAnsi="Times New Roman" w:cs="Times New Roman"/>
          <w:sz w:val="24"/>
          <w:szCs w:val="24"/>
        </w:rPr>
        <w:t xml:space="preserve"> dalam setiap promosi dan kegiatan HSKS.</w:t>
      </w:r>
    </w:p>
    <w:p w:rsidR="00404502" w:rsidRPr="00F91E52" w:rsidRDefault="00404502" w:rsidP="00404502">
      <w:pPr>
        <w:tabs>
          <w:tab w:val="left" w:pos="1701"/>
        </w:tabs>
        <w:spacing w:line="480" w:lineRule="auto"/>
        <w:ind w:left="1701"/>
        <w:contextualSpacing/>
        <w:jc w:val="both"/>
        <w:rPr>
          <w:rFonts w:ascii="Times New Roman" w:hAnsi="Times New Roman" w:cs="Times New Roman"/>
          <w:sz w:val="24"/>
          <w:szCs w:val="24"/>
        </w:rPr>
      </w:pPr>
    </w:p>
    <w:p w:rsidR="001E790D" w:rsidRDefault="001E790D" w:rsidP="00F04B65">
      <w:pPr>
        <w:pStyle w:val="ListParagraph"/>
        <w:numPr>
          <w:ilvl w:val="0"/>
          <w:numId w:val="8"/>
        </w:numPr>
        <w:tabs>
          <w:tab w:val="left" w:pos="993"/>
        </w:tabs>
        <w:spacing w:line="480" w:lineRule="auto"/>
        <w:ind w:hanging="731"/>
        <w:jc w:val="both"/>
        <w:rPr>
          <w:rFonts w:ascii="Times New Roman" w:hAnsi="Times New Roman" w:cs="Times New Roman"/>
          <w:b/>
          <w:sz w:val="24"/>
          <w:szCs w:val="24"/>
        </w:rPr>
      </w:pPr>
      <w:r>
        <w:rPr>
          <w:rFonts w:ascii="Times New Roman" w:hAnsi="Times New Roman" w:cs="Times New Roman"/>
          <w:b/>
          <w:sz w:val="24"/>
          <w:szCs w:val="24"/>
        </w:rPr>
        <w:t>SARAN</w:t>
      </w:r>
    </w:p>
    <w:p w:rsidR="00F91E52" w:rsidRPr="00F91E52" w:rsidRDefault="00F91E52" w:rsidP="00F91E52">
      <w:pPr>
        <w:numPr>
          <w:ilvl w:val="0"/>
          <w:numId w:val="9"/>
        </w:numPr>
        <w:tabs>
          <w:tab w:val="left" w:pos="1418"/>
        </w:tabs>
        <w:spacing w:after="0" w:line="480" w:lineRule="auto"/>
        <w:ind w:left="1418" w:hanging="284"/>
        <w:contextualSpacing/>
        <w:jc w:val="both"/>
        <w:rPr>
          <w:rFonts w:ascii="Times New Roman" w:hAnsi="Times New Roman" w:cs="Times New Roman"/>
          <w:sz w:val="24"/>
          <w:szCs w:val="24"/>
        </w:rPr>
      </w:pPr>
      <w:r w:rsidRPr="00F91E52">
        <w:rPr>
          <w:rFonts w:ascii="Times New Roman" w:hAnsi="Times New Roman" w:cs="Times New Roman"/>
          <w:sz w:val="24"/>
          <w:szCs w:val="24"/>
        </w:rPr>
        <w:t xml:space="preserve">Bagi pihak </w:t>
      </w:r>
      <w:r w:rsidRPr="00F91E52">
        <w:rPr>
          <w:rFonts w:ascii="Times New Roman" w:hAnsi="Times New Roman" w:cs="Times New Roman"/>
          <w:i/>
          <w:sz w:val="24"/>
          <w:szCs w:val="24"/>
        </w:rPr>
        <w:t>Homeschooling</w:t>
      </w:r>
      <w:r w:rsidRPr="00F91E52">
        <w:rPr>
          <w:rFonts w:ascii="Times New Roman" w:hAnsi="Times New Roman" w:cs="Times New Roman"/>
          <w:sz w:val="24"/>
          <w:szCs w:val="24"/>
        </w:rPr>
        <w:t xml:space="preserve"> Kak </w:t>
      </w:r>
      <w:proofErr w:type="spellStart"/>
      <w:r w:rsidRPr="00F91E52">
        <w:rPr>
          <w:rFonts w:ascii="Times New Roman" w:hAnsi="Times New Roman" w:cs="Times New Roman"/>
          <w:sz w:val="24"/>
          <w:szCs w:val="24"/>
        </w:rPr>
        <w:t>Seto</w:t>
      </w:r>
      <w:proofErr w:type="spellEnd"/>
      <w:r w:rsidRPr="00F91E52">
        <w:rPr>
          <w:rFonts w:ascii="Times New Roman" w:hAnsi="Times New Roman" w:cs="Times New Roman"/>
          <w:sz w:val="24"/>
          <w:szCs w:val="24"/>
        </w:rPr>
        <w:t xml:space="preserve"> Pusat</w:t>
      </w:r>
    </w:p>
    <w:p w:rsidR="00F91E52" w:rsidRPr="00F91E52" w:rsidRDefault="00F91E52" w:rsidP="00F91E52">
      <w:pPr>
        <w:spacing w:after="0" w:line="480" w:lineRule="auto"/>
        <w:ind w:left="1418"/>
        <w:jc w:val="both"/>
        <w:rPr>
          <w:rFonts w:ascii="Times New Roman" w:hAnsi="Times New Roman" w:cs="Times New Roman"/>
          <w:sz w:val="24"/>
          <w:szCs w:val="24"/>
        </w:rPr>
      </w:pPr>
      <w:r w:rsidRPr="00F91E52">
        <w:rPr>
          <w:rFonts w:ascii="Times New Roman" w:hAnsi="Times New Roman" w:cs="Times New Roman"/>
          <w:sz w:val="24"/>
          <w:szCs w:val="24"/>
        </w:rPr>
        <w:t>Dalam melakukan perubahan sistem kerjasama sebaiknya melibatkan Pihak Kedua untuk berunding, bukan dengan cara menentukan secara sepihak. Sebab sangat merugikan Pihak Penerima Lisensi. Walaupun dalam proses pembuatan perjanjian lisensi yang merupakan kontrak perjanjian baku ti</w:t>
      </w:r>
      <w:r w:rsidR="002E0267">
        <w:rPr>
          <w:rFonts w:ascii="Times New Roman" w:hAnsi="Times New Roman" w:cs="Times New Roman"/>
          <w:sz w:val="24"/>
          <w:szCs w:val="24"/>
        </w:rPr>
        <w:t>dak melibatkan Penerima Lisensi</w:t>
      </w:r>
      <w:r w:rsidRPr="00F91E52">
        <w:rPr>
          <w:rFonts w:ascii="Times New Roman" w:hAnsi="Times New Roman" w:cs="Times New Roman"/>
          <w:sz w:val="24"/>
          <w:szCs w:val="24"/>
        </w:rPr>
        <w:t>.</w:t>
      </w:r>
    </w:p>
    <w:p w:rsidR="00F91E52" w:rsidRPr="00F91E52" w:rsidRDefault="00F91E52" w:rsidP="00F91E52">
      <w:pPr>
        <w:numPr>
          <w:ilvl w:val="0"/>
          <w:numId w:val="9"/>
        </w:numPr>
        <w:spacing w:line="480" w:lineRule="auto"/>
        <w:ind w:left="1418" w:hanging="284"/>
        <w:contextualSpacing/>
        <w:jc w:val="both"/>
        <w:rPr>
          <w:rFonts w:ascii="Times New Roman" w:hAnsi="Times New Roman" w:cs="Times New Roman"/>
          <w:sz w:val="24"/>
          <w:szCs w:val="24"/>
        </w:rPr>
      </w:pPr>
      <w:r w:rsidRPr="00F91E52">
        <w:rPr>
          <w:rFonts w:ascii="Times New Roman" w:hAnsi="Times New Roman" w:cs="Times New Roman"/>
          <w:sz w:val="24"/>
          <w:szCs w:val="24"/>
        </w:rPr>
        <w:lastRenderedPageBreak/>
        <w:t xml:space="preserve">Bagi Pihak </w:t>
      </w:r>
      <w:r w:rsidRPr="00F91E52">
        <w:rPr>
          <w:rFonts w:ascii="Times New Roman" w:hAnsi="Times New Roman" w:cs="Times New Roman"/>
          <w:i/>
          <w:sz w:val="24"/>
          <w:szCs w:val="24"/>
        </w:rPr>
        <w:t>Homeschooling</w:t>
      </w:r>
      <w:r w:rsidRPr="00F91E52">
        <w:rPr>
          <w:rFonts w:ascii="Times New Roman" w:hAnsi="Times New Roman" w:cs="Times New Roman"/>
          <w:sz w:val="24"/>
          <w:szCs w:val="24"/>
        </w:rPr>
        <w:t xml:space="preserve"> Kak </w:t>
      </w:r>
      <w:proofErr w:type="spellStart"/>
      <w:r w:rsidRPr="00F91E52">
        <w:rPr>
          <w:rFonts w:ascii="Times New Roman" w:hAnsi="Times New Roman" w:cs="Times New Roman"/>
          <w:sz w:val="24"/>
          <w:szCs w:val="24"/>
        </w:rPr>
        <w:t>Seto</w:t>
      </w:r>
      <w:proofErr w:type="spellEnd"/>
      <w:r w:rsidRPr="00F91E52">
        <w:rPr>
          <w:rFonts w:ascii="Times New Roman" w:hAnsi="Times New Roman" w:cs="Times New Roman"/>
          <w:sz w:val="24"/>
          <w:szCs w:val="24"/>
        </w:rPr>
        <w:t xml:space="preserve"> Semarang</w:t>
      </w:r>
    </w:p>
    <w:p w:rsidR="00F91E52" w:rsidRDefault="00F91E52" w:rsidP="00F91E52">
      <w:pPr>
        <w:spacing w:line="480" w:lineRule="auto"/>
        <w:ind w:left="1418"/>
        <w:contextualSpacing/>
        <w:jc w:val="both"/>
        <w:rPr>
          <w:rFonts w:ascii="Times New Roman" w:hAnsi="Times New Roman" w:cs="Times New Roman"/>
          <w:sz w:val="24"/>
          <w:szCs w:val="24"/>
        </w:rPr>
      </w:pPr>
      <w:r w:rsidRPr="00F91E52">
        <w:rPr>
          <w:rFonts w:ascii="Times New Roman" w:hAnsi="Times New Roman" w:cs="Times New Roman"/>
          <w:sz w:val="24"/>
          <w:szCs w:val="24"/>
        </w:rPr>
        <w:t xml:space="preserve">Masalah perijinan HSKS Semarang seharusnya diselesaikan sejak awal pendirian, sehingga HSKS Semarang tidak perlu bernaung di bawah PKBM ANSA. Apabila HSKS Semarang telah memiliki </w:t>
      </w:r>
      <w:proofErr w:type="spellStart"/>
      <w:r w:rsidRPr="00F91E52">
        <w:rPr>
          <w:rFonts w:ascii="Times New Roman" w:hAnsi="Times New Roman" w:cs="Times New Roman"/>
          <w:sz w:val="24"/>
          <w:szCs w:val="24"/>
        </w:rPr>
        <w:t>legalitasnya</w:t>
      </w:r>
      <w:proofErr w:type="spellEnd"/>
      <w:r w:rsidRPr="00F91E52">
        <w:rPr>
          <w:rFonts w:ascii="Times New Roman" w:hAnsi="Times New Roman" w:cs="Times New Roman"/>
          <w:sz w:val="24"/>
          <w:szCs w:val="24"/>
        </w:rPr>
        <w:t xml:space="preserve"> sendiri maka proses belajar mengajar juga tidak terkendala hal-hal</w:t>
      </w:r>
      <w:r w:rsidR="002E0267">
        <w:rPr>
          <w:rFonts w:ascii="Times New Roman" w:hAnsi="Times New Roman" w:cs="Times New Roman"/>
          <w:sz w:val="24"/>
          <w:szCs w:val="24"/>
        </w:rPr>
        <w:t xml:space="preserve"> yang</w:t>
      </w:r>
      <w:r w:rsidRPr="00F91E52">
        <w:rPr>
          <w:rFonts w:ascii="Times New Roman" w:hAnsi="Times New Roman" w:cs="Times New Roman"/>
          <w:sz w:val="24"/>
          <w:szCs w:val="24"/>
        </w:rPr>
        <w:t xml:space="preserve"> menyangkut pengeluaran ijazah yang belum bisa dilakukan HSKS Semarang.</w:t>
      </w:r>
      <w:r>
        <w:rPr>
          <w:rFonts w:ascii="Times New Roman" w:hAnsi="Times New Roman" w:cs="Times New Roman"/>
          <w:sz w:val="24"/>
          <w:szCs w:val="24"/>
        </w:rPr>
        <w:t xml:space="preserve"> Dengan biaya belajar yang tidak sedikit seharusnya fasilitas yang diberikan juga lebih memadai lagi.</w:t>
      </w:r>
    </w:p>
    <w:p w:rsidR="00404502" w:rsidRDefault="00404502" w:rsidP="00F91E52">
      <w:pPr>
        <w:spacing w:line="480" w:lineRule="auto"/>
        <w:ind w:left="1418"/>
        <w:contextualSpacing/>
        <w:jc w:val="both"/>
        <w:rPr>
          <w:rFonts w:ascii="Times New Roman" w:hAnsi="Times New Roman" w:cs="Times New Roman"/>
          <w:sz w:val="24"/>
          <w:szCs w:val="24"/>
        </w:rPr>
      </w:pPr>
    </w:p>
    <w:p w:rsidR="001E790D" w:rsidRDefault="001E790D" w:rsidP="00FB1E53">
      <w:pPr>
        <w:pStyle w:val="ListParagraph"/>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FB1E53" w:rsidRPr="00FB1E53" w:rsidRDefault="00FB1E53" w:rsidP="00FB1E53">
      <w:pPr>
        <w:tabs>
          <w:tab w:val="left" w:pos="709"/>
        </w:tabs>
        <w:spacing w:before="240" w:after="240" w:line="276" w:lineRule="auto"/>
        <w:ind w:left="1701" w:hanging="992"/>
        <w:contextualSpacing/>
        <w:jc w:val="both"/>
        <w:rPr>
          <w:rFonts w:ascii="Times New Roman" w:eastAsia="Times New Roman" w:hAnsi="Times New Roman" w:cs="Times New Roman"/>
          <w:b/>
          <w:sz w:val="24"/>
          <w:szCs w:val="24"/>
        </w:rPr>
      </w:pPr>
      <w:r w:rsidRPr="00FB1E53">
        <w:rPr>
          <w:rFonts w:ascii="Times New Roman" w:eastAsia="Times New Roman" w:hAnsi="Times New Roman" w:cs="Times New Roman"/>
          <w:b/>
          <w:sz w:val="24"/>
          <w:szCs w:val="24"/>
        </w:rPr>
        <w:t>Buku:</w:t>
      </w:r>
    </w:p>
    <w:p w:rsidR="00FB1E53" w:rsidRPr="00FB1E53" w:rsidRDefault="00FB1E53" w:rsidP="00FB1E53">
      <w:pPr>
        <w:tabs>
          <w:tab w:val="left" w:pos="709"/>
        </w:tabs>
        <w:spacing w:after="0" w:line="360" w:lineRule="auto"/>
        <w:ind w:left="1701" w:hanging="992"/>
        <w:contextualSpacing/>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AK, </w:t>
      </w:r>
      <w:proofErr w:type="spellStart"/>
      <w:r w:rsidRPr="00FB1E53">
        <w:rPr>
          <w:rFonts w:ascii="Times New Roman" w:eastAsia="Times New Roman" w:hAnsi="Times New Roman" w:cs="Times New Roman"/>
          <w:sz w:val="24"/>
          <w:szCs w:val="24"/>
        </w:rPr>
        <w:t>Syahmin</w:t>
      </w:r>
      <w:proofErr w:type="spellEnd"/>
      <w:r w:rsidRPr="00FB1E53">
        <w:rPr>
          <w:rFonts w:ascii="Times New Roman" w:eastAsia="Times New Roman" w:hAnsi="Times New Roman" w:cs="Times New Roman"/>
          <w:sz w:val="24"/>
          <w:szCs w:val="24"/>
        </w:rPr>
        <w:t xml:space="preserve">. 2011. </w:t>
      </w:r>
      <w:r w:rsidRPr="00FB1E53">
        <w:rPr>
          <w:rFonts w:ascii="Times New Roman" w:eastAsia="Times New Roman" w:hAnsi="Times New Roman" w:cs="Times New Roman"/>
          <w:i/>
          <w:sz w:val="24"/>
          <w:szCs w:val="24"/>
        </w:rPr>
        <w:t>Hukum Kontrak Internasional</w:t>
      </w:r>
      <w:r w:rsidRPr="00FB1E53">
        <w:rPr>
          <w:rFonts w:ascii="Times New Roman" w:eastAsia="Times New Roman" w:hAnsi="Times New Roman" w:cs="Times New Roman"/>
          <w:sz w:val="24"/>
          <w:szCs w:val="24"/>
        </w:rPr>
        <w:t xml:space="preserve">. Jakarta: PT Raja </w:t>
      </w:r>
      <w:proofErr w:type="spellStart"/>
      <w:r w:rsidRPr="00FB1E53">
        <w:rPr>
          <w:rFonts w:ascii="Times New Roman" w:eastAsia="Times New Roman" w:hAnsi="Times New Roman" w:cs="Times New Roman"/>
          <w:sz w:val="24"/>
          <w:szCs w:val="24"/>
        </w:rPr>
        <w:t>Grafindo</w:t>
      </w:r>
      <w:proofErr w:type="spellEnd"/>
      <w:r w:rsidRPr="00FB1E53">
        <w:rPr>
          <w:rFonts w:ascii="Times New Roman" w:eastAsia="Times New Roman" w:hAnsi="Times New Roman" w:cs="Times New Roman"/>
          <w:sz w:val="24"/>
          <w:szCs w:val="24"/>
        </w:rPr>
        <w:t xml:space="preserve"> Persada</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Asyhadie</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Zaeni</w:t>
      </w:r>
      <w:proofErr w:type="spellEnd"/>
      <w:r w:rsidRPr="00FB1E53">
        <w:rPr>
          <w:rFonts w:ascii="Times New Roman" w:eastAsia="Times New Roman" w:hAnsi="Times New Roman" w:cs="Times New Roman"/>
          <w:sz w:val="24"/>
          <w:szCs w:val="24"/>
          <w:lang w:val="id-ID"/>
        </w:rPr>
        <w:t>.</w:t>
      </w:r>
      <w:r w:rsidRPr="00FB1E53">
        <w:rPr>
          <w:rFonts w:ascii="Times New Roman" w:eastAsia="Times New Roman" w:hAnsi="Times New Roman" w:cs="Times New Roman"/>
          <w:sz w:val="24"/>
          <w:szCs w:val="24"/>
        </w:rPr>
        <w:t xml:space="preserve"> 2011</w:t>
      </w:r>
      <w:r w:rsidRPr="00FB1E53">
        <w:rPr>
          <w:rFonts w:ascii="Times New Roman" w:eastAsia="Times New Roman" w:hAnsi="Times New Roman" w:cs="Times New Roman"/>
          <w:sz w:val="24"/>
          <w:szCs w:val="24"/>
          <w:lang w:val="id-ID"/>
        </w:rPr>
        <w:t>.</w:t>
      </w:r>
      <w:r w:rsidRPr="00FB1E53">
        <w:rPr>
          <w:rFonts w:ascii="Times New Roman" w:eastAsia="Times New Roman" w:hAnsi="Times New Roman" w:cs="Times New Roman"/>
          <w:i/>
          <w:sz w:val="24"/>
          <w:szCs w:val="24"/>
        </w:rPr>
        <w:t xml:space="preserve">Hukum Bisnis Prinsip dan </w:t>
      </w:r>
      <w:proofErr w:type="spellStart"/>
      <w:r w:rsidRPr="00FB1E53">
        <w:rPr>
          <w:rFonts w:ascii="Times New Roman" w:eastAsia="Times New Roman" w:hAnsi="Times New Roman" w:cs="Times New Roman"/>
          <w:i/>
          <w:sz w:val="24"/>
          <w:szCs w:val="24"/>
        </w:rPr>
        <w:t>Pelaksanaannya</w:t>
      </w:r>
      <w:proofErr w:type="spellEnd"/>
      <w:r w:rsidRPr="00FB1E53">
        <w:rPr>
          <w:rFonts w:ascii="Times New Roman" w:eastAsia="Times New Roman" w:hAnsi="Times New Roman" w:cs="Times New Roman"/>
          <w:i/>
          <w:sz w:val="24"/>
          <w:szCs w:val="24"/>
        </w:rPr>
        <w:t xml:space="preserve"> Di Indonesia</w:t>
      </w:r>
      <w:r w:rsidRPr="00FB1E53">
        <w:rPr>
          <w:rFonts w:ascii="Times New Roman" w:eastAsia="Times New Roman" w:hAnsi="Times New Roman" w:cs="Times New Roman"/>
          <w:sz w:val="24"/>
          <w:szCs w:val="24"/>
          <w:lang w:val="id-ID"/>
        </w:rPr>
        <w:t>.</w:t>
      </w:r>
      <w:r w:rsidRPr="00FB1E53">
        <w:rPr>
          <w:rFonts w:ascii="Times New Roman" w:eastAsia="Times New Roman" w:hAnsi="Times New Roman" w:cs="Times New Roman"/>
          <w:sz w:val="24"/>
          <w:szCs w:val="24"/>
        </w:rPr>
        <w:t xml:space="preserve"> Jakarta: PT Raja </w:t>
      </w:r>
      <w:proofErr w:type="spellStart"/>
      <w:r w:rsidRPr="00FB1E53">
        <w:rPr>
          <w:rFonts w:ascii="Times New Roman" w:eastAsia="Times New Roman" w:hAnsi="Times New Roman" w:cs="Times New Roman"/>
          <w:sz w:val="24"/>
          <w:szCs w:val="24"/>
        </w:rPr>
        <w:t>Grafindo</w:t>
      </w:r>
      <w:proofErr w:type="spellEnd"/>
      <w:r w:rsidRPr="00FB1E53">
        <w:rPr>
          <w:rFonts w:ascii="Times New Roman" w:eastAsia="Times New Roman" w:hAnsi="Times New Roman" w:cs="Times New Roman"/>
          <w:sz w:val="24"/>
          <w:szCs w:val="24"/>
        </w:rPr>
        <w:t xml:space="preserve"> Persada</w:t>
      </w:r>
    </w:p>
    <w:p w:rsidR="00FB1E53" w:rsidRPr="00FB1E53" w:rsidRDefault="00FB1E53" w:rsidP="00FB1E53">
      <w:pPr>
        <w:spacing w:after="0" w:line="276" w:lineRule="auto"/>
        <w:ind w:left="1701" w:hanging="981"/>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Budiyono</w:t>
      </w:r>
      <w:proofErr w:type="spellEnd"/>
      <w:r w:rsidRPr="00FB1E53">
        <w:rPr>
          <w:rFonts w:ascii="Times New Roman" w:eastAsia="Times New Roman" w:hAnsi="Times New Roman" w:cs="Times New Roman"/>
          <w:sz w:val="24"/>
          <w:szCs w:val="24"/>
        </w:rPr>
        <w:t xml:space="preserve">, Tri. 2011. </w:t>
      </w:r>
      <w:r w:rsidRPr="00FB1E53">
        <w:rPr>
          <w:rFonts w:ascii="Times New Roman" w:eastAsia="Times New Roman" w:hAnsi="Times New Roman" w:cs="Times New Roman"/>
          <w:i/>
          <w:sz w:val="24"/>
          <w:szCs w:val="24"/>
        </w:rPr>
        <w:t>Hukum Perusahaan Telaah Yuridis Terhadap Undang-undang  No. 40 Tahun 2007 tentang Perseroan Terbatas</w:t>
      </w:r>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Salatiga</w:t>
      </w:r>
      <w:proofErr w:type="spellEnd"/>
      <w:r w:rsidRPr="00FB1E53">
        <w:rPr>
          <w:rFonts w:ascii="Times New Roman" w:eastAsia="Times New Roman" w:hAnsi="Times New Roman" w:cs="Times New Roman"/>
          <w:sz w:val="24"/>
          <w:szCs w:val="24"/>
        </w:rPr>
        <w:t>: Griya Media</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Busro</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Achmad</w:t>
      </w:r>
      <w:proofErr w:type="spellEnd"/>
      <w:r w:rsidRPr="00FB1E53">
        <w:rPr>
          <w:rFonts w:ascii="Times New Roman" w:eastAsia="Times New Roman" w:hAnsi="Times New Roman" w:cs="Times New Roman"/>
          <w:sz w:val="24"/>
          <w:szCs w:val="24"/>
        </w:rPr>
        <w:t xml:space="preserve">. 2011. </w:t>
      </w:r>
      <w:r w:rsidRPr="00FB1E53">
        <w:rPr>
          <w:rFonts w:ascii="Times New Roman" w:eastAsia="Times New Roman" w:hAnsi="Times New Roman" w:cs="Times New Roman"/>
          <w:i/>
          <w:sz w:val="24"/>
          <w:szCs w:val="24"/>
        </w:rPr>
        <w:t xml:space="preserve">Hukum Perikatan Berdasar Buku III </w:t>
      </w:r>
      <w:proofErr w:type="spellStart"/>
      <w:r w:rsidRPr="00FB1E53">
        <w:rPr>
          <w:rFonts w:ascii="Times New Roman" w:eastAsia="Times New Roman" w:hAnsi="Times New Roman" w:cs="Times New Roman"/>
          <w:i/>
          <w:sz w:val="24"/>
          <w:szCs w:val="24"/>
        </w:rPr>
        <w:t>KUHPerdata</w:t>
      </w:r>
      <w:proofErr w:type="spellEnd"/>
      <w:r w:rsidRPr="00FB1E53">
        <w:rPr>
          <w:rFonts w:ascii="Times New Roman" w:eastAsia="Times New Roman" w:hAnsi="Times New Roman" w:cs="Times New Roman"/>
          <w:sz w:val="24"/>
          <w:szCs w:val="24"/>
        </w:rPr>
        <w:t>. Yogyakarta: Pohon Cahaya</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Direktorat Jendral Hak Kekayaan Intelektual. 2011. </w:t>
      </w:r>
      <w:r w:rsidRPr="00FB1E53">
        <w:rPr>
          <w:rFonts w:ascii="Times New Roman" w:eastAsia="Times New Roman" w:hAnsi="Times New Roman" w:cs="Times New Roman"/>
          <w:i/>
          <w:sz w:val="24"/>
          <w:szCs w:val="24"/>
        </w:rPr>
        <w:t>Buku Panduan Hak Kekayaan Intelektual</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Fanani</w:t>
      </w:r>
      <w:proofErr w:type="spellEnd"/>
      <w:r w:rsidRPr="00FB1E53">
        <w:rPr>
          <w:rFonts w:ascii="Times New Roman" w:eastAsia="Times New Roman" w:hAnsi="Times New Roman" w:cs="Times New Roman"/>
          <w:sz w:val="24"/>
          <w:szCs w:val="24"/>
        </w:rPr>
        <w:t xml:space="preserve">, Ahmad. 2010. </w:t>
      </w:r>
      <w:r w:rsidRPr="00FB1E53">
        <w:rPr>
          <w:rFonts w:ascii="Times New Roman" w:eastAsia="Times New Roman" w:hAnsi="Times New Roman" w:cs="Times New Roman"/>
          <w:i/>
          <w:sz w:val="24"/>
          <w:szCs w:val="24"/>
        </w:rPr>
        <w:t>Panduan Menulis Surat Kontrak</w:t>
      </w:r>
      <w:r w:rsidRPr="00FB1E53">
        <w:rPr>
          <w:rFonts w:ascii="Times New Roman" w:eastAsia="Times New Roman" w:hAnsi="Times New Roman" w:cs="Times New Roman"/>
          <w:sz w:val="24"/>
          <w:szCs w:val="24"/>
        </w:rPr>
        <w:t xml:space="preserve">. </w:t>
      </w:r>
      <w:r w:rsidRPr="00FB1E53">
        <w:rPr>
          <w:rFonts w:ascii="Times New Roman" w:eastAsia="Times New Roman" w:hAnsi="Times New Roman" w:cs="Times New Roman"/>
          <w:sz w:val="24"/>
          <w:szCs w:val="24"/>
          <w:lang w:val="id-ID"/>
        </w:rPr>
        <w:t>Y</w:t>
      </w:r>
      <w:proofErr w:type="spellStart"/>
      <w:r w:rsidRPr="00FB1E53">
        <w:rPr>
          <w:rFonts w:ascii="Times New Roman" w:eastAsia="Times New Roman" w:hAnsi="Times New Roman" w:cs="Times New Roman"/>
          <w:sz w:val="24"/>
          <w:szCs w:val="24"/>
        </w:rPr>
        <w:t>og</w:t>
      </w:r>
      <w:proofErr w:type="spellEnd"/>
      <w:r w:rsidRPr="00FB1E53">
        <w:rPr>
          <w:rFonts w:ascii="Times New Roman" w:eastAsia="Times New Roman" w:hAnsi="Times New Roman" w:cs="Times New Roman"/>
          <w:sz w:val="24"/>
          <w:szCs w:val="24"/>
          <w:lang w:val="id-ID"/>
        </w:rPr>
        <w:t>y</w:t>
      </w:r>
      <w:proofErr w:type="spellStart"/>
      <w:r w:rsidRPr="00FB1E53">
        <w:rPr>
          <w:rFonts w:ascii="Times New Roman" w:eastAsia="Times New Roman" w:hAnsi="Times New Roman" w:cs="Times New Roman"/>
          <w:sz w:val="24"/>
          <w:szCs w:val="24"/>
        </w:rPr>
        <w:t>akarta</w:t>
      </w:r>
      <w:proofErr w:type="spellEnd"/>
      <w:r w:rsidRPr="00FB1E53">
        <w:rPr>
          <w:rFonts w:ascii="Times New Roman" w:eastAsia="Times New Roman" w:hAnsi="Times New Roman" w:cs="Times New Roman"/>
          <w:sz w:val="24"/>
          <w:szCs w:val="24"/>
        </w:rPr>
        <w:t>: APLUS BOOKS</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Faqih</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Aunur</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Rohim</w:t>
      </w:r>
      <w:proofErr w:type="spellEnd"/>
      <w:r w:rsidRPr="00FB1E53">
        <w:rPr>
          <w:rFonts w:ascii="Times New Roman" w:eastAsia="Times New Roman" w:hAnsi="Times New Roman" w:cs="Times New Roman"/>
          <w:sz w:val="24"/>
          <w:szCs w:val="24"/>
        </w:rPr>
        <w:t xml:space="preserve">, dkk. 2010. </w:t>
      </w:r>
      <w:r w:rsidRPr="00FB1E53">
        <w:rPr>
          <w:rFonts w:ascii="Times New Roman" w:eastAsia="Times New Roman" w:hAnsi="Times New Roman" w:cs="Times New Roman"/>
          <w:i/>
          <w:sz w:val="24"/>
          <w:szCs w:val="24"/>
        </w:rPr>
        <w:t>HKI, Hukum Islam dan Fatwa MUI</w:t>
      </w:r>
      <w:r w:rsidRPr="00FB1E53">
        <w:rPr>
          <w:rFonts w:ascii="Times New Roman" w:eastAsia="Times New Roman" w:hAnsi="Times New Roman" w:cs="Times New Roman"/>
          <w:sz w:val="24"/>
          <w:szCs w:val="24"/>
        </w:rPr>
        <w:t>. Yogyakarta: Graha Ilmu</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lang w:val="id-ID"/>
        </w:rPr>
      </w:pPr>
      <w:proofErr w:type="spellStart"/>
      <w:r w:rsidRPr="00FB1E53">
        <w:rPr>
          <w:rFonts w:ascii="Times New Roman" w:eastAsia="Times New Roman" w:hAnsi="Times New Roman" w:cs="Times New Roman"/>
          <w:sz w:val="24"/>
          <w:szCs w:val="24"/>
        </w:rPr>
        <w:t>Hariyani</w:t>
      </w:r>
      <w:proofErr w:type="spellEnd"/>
      <w:r w:rsidRPr="00FB1E53">
        <w:rPr>
          <w:rFonts w:ascii="Times New Roman" w:eastAsia="Times New Roman" w:hAnsi="Times New Roman" w:cs="Times New Roman"/>
          <w:sz w:val="24"/>
          <w:szCs w:val="24"/>
        </w:rPr>
        <w:t xml:space="preserve">, </w:t>
      </w:r>
      <w:r w:rsidRPr="00FB1E53">
        <w:rPr>
          <w:rFonts w:ascii="Times New Roman" w:eastAsia="Times New Roman" w:hAnsi="Times New Roman" w:cs="Times New Roman"/>
          <w:sz w:val="24"/>
          <w:szCs w:val="24"/>
          <w:lang w:val="id-ID"/>
        </w:rPr>
        <w:t>Iswi. 2010</w:t>
      </w:r>
      <w:r w:rsidRPr="00FB1E53">
        <w:rPr>
          <w:rFonts w:ascii="Times New Roman" w:eastAsia="Times New Roman" w:hAnsi="Times New Roman" w:cs="Times New Roman"/>
          <w:sz w:val="24"/>
          <w:szCs w:val="24"/>
        </w:rPr>
        <w:t xml:space="preserve">. </w:t>
      </w:r>
      <w:r w:rsidRPr="00FB1E53">
        <w:rPr>
          <w:rFonts w:ascii="Times New Roman" w:eastAsia="Times New Roman" w:hAnsi="Times New Roman" w:cs="Times New Roman"/>
          <w:i/>
          <w:sz w:val="24"/>
          <w:szCs w:val="24"/>
          <w:lang w:val="id-ID"/>
        </w:rPr>
        <w:t>Prosedur Mengurus HAKI Yang Benar</w:t>
      </w:r>
      <w:r w:rsidRPr="00FB1E53">
        <w:rPr>
          <w:rFonts w:ascii="Times New Roman" w:eastAsia="Times New Roman" w:hAnsi="Times New Roman" w:cs="Times New Roman"/>
          <w:sz w:val="24"/>
          <w:szCs w:val="24"/>
          <w:lang w:val="id-ID"/>
        </w:rPr>
        <w:t>. Jakarta: Pustaka Yustisia.</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lastRenderedPageBreak/>
        <w:t>Lutviansori</w:t>
      </w:r>
      <w:proofErr w:type="spellEnd"/>
      <w:r w:rsidRPr="00FB1E53">
        <w:rPr>
          <w:rFonts w:ascii="Times New Roman" w:eastAsia="Times New Roman" w:hAnsi="Times New Roman" w:cs="Times New Roman"/>
          <w:sz w:val="24"/>
          <w:szCs w:val="24"/>
        </w:rPr>
        <w:t xml:space="preserve">, Arif. 2010. </w:t>
      </w:r>
      <w:r w:rsidRPr="00FB1E53">
        <w:rPr>
          <w:rFonts w:ascii="Times New Roman" w:eastAsia="Times New Roman" w:hAnsi="Times New Roman" w:cs="Times New Roman"/>
          <w:i/>
          <w:sz w:val="24"/>
          <w:szCs w:val="24"/>
        </w:rPr>
        <w:t>Hak Cipta dan Perlindungan Folklor di Indonesia</w:t>
      </w:r>
      <w:r w:rsidRPr="00FB1E53">
        <w:rPr>
          <w:rFonts w:ascii="Times New Roman" w:eastAsia="Times New Roman" w:hAnsi="Times New Roman" w:cs="Times New Roman"/>
          <w:sz w:val="24"/>
          <w:szCs w:val="24"/>
        </w:rPr>
        <w:t>. Yogyakarta: Graha Ilmu</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Marzuki</w:t>
      </w:r>
      <w:proofErr w:type="spellEnd"/>
      <w:r w:rsidRPr="00FB1E53">
        <w:rPr>
          <w:rFonts w:ascii="Times New Roman" w:eastAsia="Times New Roman" w:hAnsi="Times New Roman" w:cs="Times New Roman"/>
          <w:sz w:val="24"/>
          <w:szCs w:val="24"/>
        </w:rPr>
        <w:t xml:space="preserve">, Peter Mahmud. 2011. </w:t>
      </w:r>
      <w:r w:rsidRPr="00FB1E53">
        <w:rPr>
          <w:rFonts w:ascii="Times New Roman" w:eastAsia="Times New Roman" w:hAnsi="Times New Roman" w:cs="Times New Roman"/>
          <w:i/>
          <w:sz w:val="24"/>
          <w:szCs w:val="24"/>
        </w:rPr>
        <w:t>Penelitian Hukum</w:t>
      </w:r>
      <w:r w:rsidRPr="00FB1E53">
        <w:rPr>
          <w:rFonts w:ascii="Times New Roman" w:eastAsia="Times New Roman" w:hAnsi="Times New Roman" w:cs="Times New Roman"/>
          <w:sz w:val="24"/>
          <w:szCs w:val="24"/>
        </w:rPr>
        <w:t xml:space="preserve">. Jakarta: Kencana </w:t>
      </w:r>
      <w:proofErr w:type="spellStart"/>
      <w:r w:rsidRPr="00FB1E53">
        <w:rPr>
          <w:rFonts w:ascii="Times New Roman" w:eastAsia="Times New Roman" w:hAnsi="Times New Roman" w:cs="Times New Roman"/>
          <w:sz w:val="24"/>
          <w:szCs w:val="24"/>
        </w:rPr>
        <w:t>Prenada</w:t>
      </w:r>
      <w:proofErr w:type="spellEnd"/>
      <w:r w:rsidRPr="00FB1E53">
        <w:rPr>
          <w:rFonts w:ascii="Times New Roman" w:eastAsia="Times New Roman" w:hAnsi="Times New Roman" w:cs="Times New Roman"/>
          <w:sz w:val="24"/>
          <w:szCs w:val="24"/>
        </w:rPr>
        <w:t xml:space="preserve"> Media Group.</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Miru</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Ahmadi</w:t>
      </w:r>
      <w:proofErr w:type="spellEnd"/>
      <w:r w:rsidRPr="00FB1E53">
        <w:rPr>
          <w:rFonts w:ascii="Times New Roman" w:eastAsia="Times New Roman" w:hAnsi="Times New Roman" w:cs="Times New Roman"/>
          <w:sz w:val="24"/>
          <w:szCs w:val="24"/>
        </w:rPr>
        <w:t xml:space="preserve">. 2011. </w:t>
      </w:r>
      <w:r w:rsidRPr="00FB1E53">
        <w:rPr>
          <w:rFonts w:ascii="Times New Roman" w:eastAsia="Times New Roman" w:hAnsi="Times New Roman" w:cs="Times New Roman"/>
          <w:i/>
          <w:sz w:val="24"/>
          <w:szCs w:val="24"/>
        </w:rPr>
        <w:t>Prinsip-Prinsip Perlindungan Bagi Konsumen Di Indonesia</w:t>
      </w:r>
      <w:r w:rsidRPr="00FB1E53">
        <w:rPr>
          <w:rFonts w:ascii="Times New Roman" w:eastAsia="Times New Roman" w:hAnsi="Times New Roman" w:cs="Times New Roman"/>
          <w:sz w:val="24"/>
          <w:szCs w:val="24"/>
        </w:rPr>
        <w:t xml:space="preserve">. Jakarta: PT Raja </w:t>
      </w:r>
      <w:proofErr w:type="spellStart"/>
      <w:r w:rsidRPr="00FB1E53">
        <w:rPr>
          <w:rFonts w:ascii="Times New Roman" w:eastAsia="Times New Roman" w:hAnsi="Times New Roman" w:cs="Times New Roman"/>
          <w:sz w:val="24"/>
          <w:szCs w:val="24"/>
        </w:rPr>
        <w:t>Grafindo</w:t>
      </w:r>
      <w:proofErr w:type="spellEnd"/>
      <w:r w:rsidRPr="00FB1E53">
        <w:rPr>
          <w:rFonts w:ascii="Times New Roman" w:eastAsia="Times New Roman" w:hAnsi="Times New Roman" w:cs="Times New Roman"/>
          <w:sz w:val="24"/>
          <w:szCs w:val="24"/>
        </w:rPr>
        <w:t xml:space="preserve"> Persada</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Marzuki</w:t>
      </w:r>
      <w:proofErr w:type="spellEnd"/>
      <w:r w:rsidRPr="00FB1E53">
        <w:rPr>
          <w:rFonts w:ascii="Times New Roman" w:eastAsia="Times New Roman" w:hAnsi="Times New Roman" w:cs="Times New Roman"/>
          <w:sz w:val="24"/>
          <w:szCs w:val="24"/>
        </w:rPr>
        <w:t xml:space="preserve">, Peter Mahmud. 2011. </w:t>
      </w:r>
      <w:r w:rsidRPr="00FB1E53">
        <w:rPr>
          <w:rFonts w:ascii="Times New Roman" w:eastAsia="Times New Roman" w:hAnsi="Times New Roman" w:cs="Times New Roman"/>
          <w:i/>
          <w:sz w:val="24"/>
          <w:szCs w:val="24"/>
        </w:rPr>
        <w:t>Penelitian Hukum</w:t>
      </w:r>
      <w:r w:rsidRPr="00FB1E53">
        <w:rPr>
          <w:rFonts w:ascii="Times New Roman" w:eastAsia="Times New Roman" w:hAnsi="Times New Roman" w:cs="Times New Roman"/>
          <w:sz w:val="24"/>
          <w:szCs w:val="24"/>
        </w:rPr>
        <w:t xml:space="preserve">. Jakarta: Kencana </w:t>
      </w:r>
      <w:proofErr w:type="spellStart"/>
      <w:r w:rsidRPr="00FB1E53">
        <w:rPr>
          <w:rFonts w:ascii="Times New Roman" w:eastAsia="Times New Roman" w:hAnsi="Times New Roman" w:cs="Times New Roman"/>
          <w:sz w:val="24"/>
          <w:szCs w:val="24"/>
        </w:rPr>
        <w:t>Prenada</w:t>
      </w:r>
      <w:proofErr w:type="spellEnd"/>
      <w:r w:rsidRPr="00FB1E53">
        <w:rPr>
          <w:rFonts w:ascii="Times New Roman" w:eastAsia="Times New Roman" w:hAnsi="Times New Roman" w:cs="Times New Roman"/>
          <w:sz w:val="24"/>
          <w:szCs w:val="24"/>
        </w:rPr>
        <w:t xml:space="preserve"> Media Group.</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Nawawi</w:t>
      </w:r>
      <w:proofErr w:type="spellEnd"/>
      <w:r w:rsidRPr="00FB1E53">
        <w:rPr>
          <w:rFonts w:ascii="Times New Roman" w:eastAsia="Times New Roman" w:hAnsi="Times New Roman" w:cs="Times New Roman"/>
          <w:sz w:val="24"/>
          <w:szCs w:val="24"/>
        </w:rPr>
        <w:t xml:space="preserve">, H. </w:t>
      </w:r>
      <w:proofErr w:type="spellStart"/>
      <w:r w:rsidRPr="00FB1E53">
        <w:rPr>
          <w:rFonts w:ascii="Times New Roman" w:eastAsia="Times New Roman" w:hAnsi="Times New Roman" w:cs="Times New Roman"/>
          <w:sz w:val="24"/>
          <w:szCs w:val="24"/>
        </w:rPr>
        <w:t>Hadari</w:t>
      </w:r>
      <w:proofErr w:type="spellEnd"/>
      <w:r w:rsidRPr="00FB1E53">
        <w:rPr>
          <w:rFonts w:ascii="Times New Roman" w:eastAsia="Times New Roman" w:hAnsi="Times New Roman" w:cs="Times New Roman"/>
          <w:sz w:val="24"/>
          <w:szCs w:val="24"/>
        </w:rPr>
        <w:t>. Tanpa Tahun. Penelitian Terapan. Yogyakarta: Gajah Mada University Press</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Nurachmad</w:t>
      </w:r>
      <w:proofErr w:type="spellEnd"/>
      <w:r w:rsidRPr="00FB1E53">
        <w:rPr>
          <w:rFonts w:ascii="Times New Roman" w:eastAsia="Times New Roman" w:hAnsi="Times New Roman" w:cs="Times New Roman"/>
          <w:sz w:val="24"/>
          <w:szCs w:val="24"/>
        </w:rPr>
        <w:t xml:space="preserve">, </w:t>
      </w:r>
      <w:r w:rsidRPr="00FB1E53">
        <w:rPr>
          <w:rFonts w:ascii="Times New Roman" w:eastAsia="Times New Roman" w:hAnsi="Times New Roman" w:cs="Times New Roman"/>
          <w:sz w:val="24"/>
          <w:szCs w:val="24"/>
          <w:lang w:val="id-ID"/>
        </w:rPr>
        <w:t xml:space="preserve">Much. 2012. </w:t>
      </w:r>
      <w:r w:rsidRPr="00FB1E53">
        <w:rPr>
          <w:rFonts w:ascii="Times New Roman" w:eastAsia="Times New Roman" w:hAnsi="Times New Roman" w:cs="Times New Roman"/>
          <w:i/>
          <w:sz w:val="24"/>
          <w:szCs w:val="24"/>
          <w:lang w:val="id-ID"/>
        </w:rPr>
        <w:t>Segala Tentang HAKI Indonesia</w:t>
      </w:r>
      <w:r w:rsidRPr="00FB1E53">
        <w:rPr>
          <w:rFonts w:ascii="Times New Roman" w:eastAsia="Times New Roman" w:hAnsi="Times New Roman" w:cs="Times New Roman"/>
          <w:sz w:val="24"/>
          <w:szCs w:val="24"/>
          <w:lang w:val="id-ID"/>
        </w:rPr>
        <w:t>. Yogyakarta: Buku Biru.</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Prihandono</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Dorojatun</w:t>
      </w:r>
      <w:proofErr w:type="spellEnd"/>
      <w:r w:rsidRPr="00FB1E53">
        <w:rPr>
          <w:rFonts w:ascii="Times New Roman" w:eastAsia="Times New Roman" w:hAnsi="Times New Roman" w:cs="Times New Roman"/>
          <w:sz w:val="24"/>
          <w:szCs w:val="24"/>
        </w:rPr>
        <w:t xml:space="preserve">. 2008. </w:t>
      </w:r>
      <w:r w:rsidRPr="00FB1E53">
        <w:rPr>
          <w:rFonts w:ascii="Times New Roman" w:eastAsia="Times New Roman" w:hAnsi="Times New Roman" w:cs="Times New Roman"/>
          <w:i/>
          <w:sz w:val="24"/>
          <w:szCs w:val="24"/>
        </w:rPr>
        <w:t>Teori dan Aplikasi Bisnis</w:t>
      </w:r>
      <w:r w:rsidRPr="00FB1E53">
        <w:rPr>
          <w:rFonts w:ascii="Times New Roman" w:eastAsia="Times New Roman" w:hAnsi="Times New Roman" w:cs="Times New Roman"/>
          <w:sz w:val="24"/>
          <w:szCs w:val="24"/>
        </w:rPr>
        <w:t>. Semarang: UNNES Press</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Purnaningrum</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Galuh</w:t>
      </w:r>
      <w:proofErr w:type="spellEnd"/>
      <w:r w:rsidRPr="00FB1E53">
        <w:rPr>
          <w:rFonts w:ascii="Times New Roman" w:eastAsia="Times New Roman" w:hAnsi="Times New Roman" w:cs="Times New Roman"/>
          <w:sz w:val="24"/>
          <w:szCs w:val="24"/>
        </w:rPr>
        <w:t xml:space="preserve">. 2013. </w:t>
      </w:r>
      <w:r w:rsidRPr="00FB1E53">
        <w:rPr>
          <w:rFonts w:ascii="Times New Roman" w:eastAsia="Times New Roman" w:hAnsi="Times New Roman" w:cs="Times New Roman"/>
          <w:i/>
          <w:sz w:val="24"/>
          <w:szCs w:val="24"/>
        </w:rPr>
        <w:t>Hukum Persaingan Usaha Perjanjian dan Kegiatan yang Dilarang dalam Hukum Persaingan Usaha di Indonesia</w:t>
      </w:r>
      <w:r w:rsidRPr="00FB1E53">
        <w:rPr>
          <w:rFonts w:ascii="Times New Roman" w:eastAsia="Times New Roman" w:hAnsi="Times New Roman" w:cs="Times New Roman"/>
          <w:sz w:val="24"/>
          <w:szCs w:val="24"/>
        </w:rPr>
        <w:t xml:space="preserve">. Yogyakarta: </w:t>
      </w:r>
      <w:proofErr w:type="spellStart"/>
      <w:r w:rsidRPr="00FB1E53">
        <w:rPr>
          <w:rFonts w:ascii="Times New Roman" w:eastAsia="Times New Roman" w:hAnsi="Times New Roman" w:cs="Times New Roman"/>
          <w:sz w:val="24"/>
          <w:szCs w:val="24"/>
        </w:rPr>
        <w:t>Aswaja</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Pressindo</w:t>
      </w:r>
      <w:proofErr w:type="spellEnd"/>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Purwaningsih</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Endang</w:t>
      </w:r>
      <w:proofErr w:type="spellEnd"/>
      <w:r w:rsidRPr="00FB1E53">
        <w:rPr>
          <w:rFonts w:ascii="Times New Roman" w:eastAsia="Times New Roman" w:hAnsi="Times New Roman" w:cs="Times New Roman"/>
          <w:sz w:val="24"/>
          <w:szCs w:val="24"/>
        </w:rPr>
        <w:t xml:space="preserve">. 2010. </w:t>
      </w:r>
      <w:r w:rsidRPr="00FB1E53">
        <w:rPr>
          <w:rFonts w:ascii="Times New Roman" w:eastAsia="Times New Roman" w:hAnsi="Times New Roman" w:cs="Times New Roman"/>
          <w:i/>
          <w:sz w:val="24"/>
          <w:szCs w:val="24"/>
        </w:rPr>
        <w:t>Hukum Bisnis</w:t>
      </w:r>
      <w:r w:rsidRPr="00FB1E53">
        <w:rPr>
          <w:rFonts w:ascii="Times New Roman" w:eastAsia="Times New Roman" w:hAnsi="Times New Roman" w:cs="Times New Roman"/>
          <w:sz w:val="24"/>
          <w:szCs w:val="24"/>
        </w:rPr>
        <w:t xml:space="preserve">. Bogor: </w:t>
      </w:r>
      <w:proofErr w:type="spellStart"/>
      <w:r w:rsidRPr="00FB1E53">
        <w:rPr>
          <w:rFonts w:ascii="Times New Roman" w:eastAsia="Times New Roman" w:hAnsi="Times New Roman" w:cs="Times New Roman"/>
          <w:sz w:val="24"/>
          <w:szCs w:val="24"/>
        </w:rPr>
        <w:t>Ghalia</w:t>
      </w:r>
      <w:proofErr w:type="spellEnd"/>
      <w:r w:rsidRPr="00FB1E53">
        <w:rPr>
          <w:rFonts w:ascii="Times New Roman" w:eastAsia="Times New Roman" w:hAnsi="Times New Roman" w:cs="Times New Roman"/>
          <w:sz w:val="24"/>
          <w:szCs w:val="24"/>
        </w:rPr>
        <w:t xml:space="preserve"> Indonesia</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Rahardjo</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Satjipto</w:t>
      </w:r>
      <w:proofErr w:type="spellEnd"/>
      <w:r w:rsidRPr="00FB1E53">
        <w:rPr>
          <w:rFonts w:ascii="Times New Roman" w:eastAsia="Times New Roman" w:hAnsi="Times New Roman" w:cs="Times New Roman"/>
          <w:sz w:val="24"/>
          <w:szCs w:val="24"/>
        </w:rPr>
        <w:t xml:space="preserve">. 1983. </w:t>
      </w:r>
      <w:r w:rsidRPr="00FB1E53">
        <w:rPr>
          <w:rFonts w:ascii="Times New Roman" w:eastAsia="Times New Roman" w:hAnsi="Times New Roman" w:cs="Times New Roman"/>
          <w:i/>
          <w:sz w:val="24"/>
          <w:szCs w:val="24"/>
        </w:rPr>
        <w:t>Masalah Penegakan Hukum Suatu Tinjauan Sosiologis</w:t>
      </w:r>
      <w:r w:rsidRPr="00FB1E53">
        <w:rPr>
          <w:rFonts w:ascii="Times New Roman" w:eastAsia="Times New Roman" w:hAnsi="Times New Roman" w:cs="Times New Roman"/>
          <w:sz w:val="24"/>
          <w:szCs w:val="24"/>
        </w:rPr>
        <w:t>. Bandung: Sinar Baru</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SBD, </w:t>
      </w:r>
      <w:proofErr w:type="spellStart"/>
      <w:r w:rsidRPr="00FB1E53">
        <w:rPr>
          <w:rFonts w:ascii="Times New Roman" w:eastAsia="Times New Roman" w:hAnsi="Times New Roman" w:cs="Times New Roman"/>
          <w:sz w:val="24"/>
          <w:szCs w:val="24"/>
        </w:rPr>
        <w:t>Burhanudin</w:t>
      </w:r>
      <w:proofErr w:type="spellEnd"/>
      <w:r w:rsidRPr="00FB1E53">
        <w:rPr>
          <w:rFonts w:ascii="Times New Roman" w:eastAsia="Times New Roman" w:hAnsi="Times New Roman" w:cs="Times New Roman"/>
          <w:sz w:val="24"/>
          <w:szCs w:val="24"/>
        </w:rPr>
        <w:t xml:space="preserve"> Ali dan </w:t>
      </w:r>
      <w:proofErr w:type="spellStart"/>
      <w:r w:rsidRPr="00FB1E53">
        <w:rPr>
          <w:rFonts w:ascii="Times New Roman" w:eastAsia="Times New Roman" w:hAnsi="Times New Roman" w:cs="Times New Roman"/>
          <w:sz w:val="24"/>
          <w:szCs w:val="24"/>
        </w:rPr>
        <w:t>Nathaniela</w:t>
      </w:r>
      <w:proofErr w:type="spellEnd"/>
      <w:r w:rsidRPr="00FB1E53">
        <w:rPr>
          <w:rFonts w:ascii="Times New Roman" w:eastAsia="Times New Roman" w:hAnsi="Times New Roman" w:cs="Times New Roman"/>
          <w:sz w:val="24"/>
          <w:szCs w:val="24"/>
        </w:rPr>
        <w:t xml:space="preserve"> Stg. 2009</w:t>
      </w:r>
      <w:r w:rsidRPr="00FB1E53">
        <w:rPr>
          <w:rFonts w:ascii="Times New Roman" w:eastAsia="Times New Roman" w:hAnsi="Times New Roman" w:cs="Times New Roman"/>
          <w:i/>
          <w:sz w:val="24"/>
          <w:szCs w:val="24"/>
        </w:rPr>
        <w:t>. 60 Contoh Perjanjian (Kontrak).</w:t>
      </w:r>
      <w:r w:rsidRPr="00FB1E53">
        <w:rPr>
          <w:rFonts w:ascii="Times New Roman" w:eastAsia="Times New Roman" w:hAnsi="Times New Roman" w:cs="Times New Roman"/>
          <w:sz w:val="24"/>
          <w:szCs w:val="24"/>
        </w:rPr>
        <w:t xml:space="preserve"> Jakarta: Hi-Fest Publishing</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Sidabalok</w:t>
      </w:r>
      <w:proofErr w:type="spellEnd"/>
      <w:r w:rsidRPr="00FB1E53">
        <w:rPr>
          <w:rFonts w:ascii="Times New Roman" w:eastAsia="Times New Roman" w:hAnsi="Times New Roman" w:cs="Times New Roman"/>
          <w:sz w:val="24"/>
          <w:szCs w:val="24"/>
        </w:rPr>
        <w:t xml:space="preserve">, Janus. 2012. </w:t>
      </w:r>
      <w:r w:rsidRPr="00FB1E53">
        <w:rPr>
          <w:rFonts w:ascii="Times New Roman" w:eastAsia="Times New Roman" w:hAnsi="Times New Roman" w:cs="Times New Roman"/>
          <w:i/>
          <w:sz w:val="24"/>
          <w:szCs w:val="24"/>
        </w:rPr>
        <w:t>Hukum Perusahaan Analisis Terhadap Pengaturan Peran Perusahaan Dalam Pembangunan Ekonomi Nasional Di Indonesia</w:t>
      </w:r>
      <w:r w:rsidRPr="00FB1E53">
        <w:rPr>
          <w:rFonts w:ascii="Times New Roman" w:eastAsia="Times New Roman" w:hAnsi="Times New Roman" w:cs="Times New Roman"/>
          <w:sz w:val="24"/>
          <w:szCs w:val="24"/>
        </w:rPr>
        <w:t>. Bandung: Nuansa Aulia</w:t>
      </w:r>
    </w:p>
    <w:p w:rsidR="00FB1E53" w:rsidRPr="00FB1E53" w:rsidRDefault="00FB1E53" w:rsidP="00FB1E53">
      <w:pPr>
        <w:spacing w:after="0" w:line="276" w:lineRule="auto"/>
        <w:ind w:left="1701" w:hanging="981"/>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Soekanto</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Soerjono</w:t>
      </w:r>
      <w:proofErr w:type="spellEnd"/>
      <w:r w:rsidRPr="00FB1E53">
        <w:rPr>
          <w:rFonts w:ascii="Times New Roman" w:eastAsia="Times New Roman" w:hAnsi="Times New Roman" w:cs="Times New Roman"/>
          <w:sz w:val="24"/>
          <w:szCs w:val="24"/>
        </w:rPr>
        <w:t xml:space="preserve">. 1984. </w:t>
      </w:r>
      <w:r w:rsidRPr="00FB1E53">
        <w:rPr>
          <w:rFonts w:ascii="Times New Roman" w:eastAsia="Times New Roman" w:hAnsi="Times New Roman" w:cs="Times New Roman"/>
          <w:i/>
          <w:sz w:val="24"/>
          <w:szCs w:val="24"/>
        </w:rPr>
        <w:t>Pengantar Penelitian Hukum</w:t>
      </w:r>
      <w:r w:rsidRPr="00FB1E53">
        <w:rPr>
          <w:rFonts w:ascii="Times New Roman" w:eastAsia="Times New Roman" w:hAnsi="Times New Roman" w:cs="Times New Roman"/>
          <w:sz w:val="24"/>
          <w:szCs w:val="24"/>
        </w:rPr>
        <w:t>. Jakarta: UI Press</w:t>
      </w:r>
    </w:p>
    <w:p w:rsidR="00FB1E53" w:rsidRPr="00FB1E53" w:rsidRDefault="00FB1E53" w:rsidP="00FB1E53">
      <w:pPr>
        <w:tabs>
          <w:tab w:val="left" w:pos="1152"/>
        </w:tabs>
        <w:spacing w:after="0" w:line="276" w:lineRule="auto"/>
        <w:ind w:left="1701" w:hanging="981"/>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Soekanto</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Soerjono</w:t>
      </w:r>
      <w:proofErr w:type="spellEnd"/>
      <w:r w:rsidRPr="00FB1E53">
        <w:rPr>
          <w:rFonts w:ascii="Times New Roman" w:eastAsia="Times New Roman" w:hAnsi="Times New Roman" w:cs="Times New Roman"/>
          <w:sz w:val="24"/>
          <w:szCs w:val="24"/>
        </w:rPr>
        <w:t xml:space="preserve"> dan Sri </w:t>
      </w:r>
      <w:proofErr w:type="spellStart"/>
      <w:r w:rsidRPr="00FB1E53">
        <w:rPr>
          <w:rFonts w:ascii="Times New Roman" w:eastAsia="Times New Roman" w:hAnsi="Times New Roman" w:cs="Times New Roman"/>
          <w:sz w:val="24"/>
          <w:szCs w:val="24"/>
        </w:rPr>
        <w:t>Mamudji</w:t>
      </w:r>
      <w:proofErr w:type="spellEnd"/>
      <w:r w:rsidRPr="00FB1E53">
        <w:rPr>
          <w:rFonts w:ascii="Times New Roman" w:eastAsia="Times New Roman" w:hAnsi="Times New Roman" w:cs="Times New Roman"/>
          <w:sz w:val="24"/>
          <w:szCs w:val="24"/>
        </w:rPr>
        <w:t xml:space="preserve">. 2012. </w:t>
      </w:r>
      <w:r w:rsidRPr="00FB1E53">
        <w:rPr>
          <w:rFonts w:ascii="Times New Roman" w:eastAsia="Times New Roman" w:hAnsi="Times New Roman" w:cs="Times New Roman"/>
          <w:i/>
          <w:sz w:val="24"/>
          <w:szCs w:val="24"/>
        </w:rPr>
        <w:t>Penelitian Hukum Normatif Suatu Tinjauan Singkat</w:t>
      </w:r>
      <w:r w:rsidRPr="00FB1E53">
        <w:rPr>
          <w:rFonts w:ascii="Times New Roman" w:eastAsia="Times New Roman" w:hAnsi="Times New Roman" w:cs="Times New Roman"/>
          <w:sz w:val="24"/>
          <w:szCs w:val="24"/>
        </w:rPr>
        <w:t xml:space="preserve">. Jakarta: PT Raja </w:t>
      </w:r>
      <w:proofErr w:type="spellStart"/>
      <w:r w:rsidRPr="00FB1E53">
        <w:rPr>
          <w:rFonts w:ascii="Times New Roman" w:eastAsia="Times New Roman" w:hAnsi="Times New Roman" w:cs="Times New Roman"/>
          <w:sz w:val="24"/>
          <w:szCs w:val="24"/>
        </w:rPr>
        <w:t>Grafindo</w:t>
      </w:r>
      <w:proofErr w:type="spellEnd"/>
      <w:r w:rsidRPr="00FB1E53">
        <w:rPr>
          <w:rFonts w:ascii="Times New Roman" w:eastAsia="Times New Roman" w:hAnsi="Times New Roman" w:cs="Times New Roman"/>
          <w:sz w:val="24"/>
          <w:szCs w:val="24"/>
        </w:rPr>
        <w:t xml:space="preserve"> Persada</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Soemitro</w:t>
      </w:r>
      <w:proofErr w:type="spellEnd"/>
      <w:r w:rsidRPr="00FB1E53">
        <w:rPr>
          <w:rFonts w:ascii="Times New Roman" w:eastAsia="Times New Roman" w:hAnsi="Times New Roman" w:cs="Times New Roman"/>
          <w:sz w:val="24"/>
          <w:szCs w:val="24"/>
        </w:rPr>
        <w:t xml:space="preserve">, Ronny </w:t>
      </w:r>
      <w:proofErr w:type="spellStart"/>
      <w:r w:rsidRPr="00FB1E53">
        <w:rPr>
          <w:rFonts w:ascii="Times New Roman" w:eastAsia="Times New Roman" w:hAnsi="Times New Roman" w:cs="Times New Roman"/>
          <w:sz w:val="24"/>
          <w:szCs w:val="24"/>
        </w:rPr>
        <w:t>Hanitijo</w:t>
      </w:r>
      <w:proofErr w:type="spellEnd"/>
      <w:r w:rsidRPr="00FB1E53">
        <w:rPr>
          <w:rFonts w:ascii="Times New Roman" w:eastAsia="Times New Roman" w:hAnsi="Times New Roman" w:cs="Times New Roman"/>
          <w:sz w:val="24"/>
          <w:szCs w:val="24"/>
        </w:rPr>
        <w:t xml:space="preserve">. 1989. </w:t>
      </w:r>
      <w:r w:rsidRPr="00FB1E53">
        <w:rPr>
          <w:rFonts w:ascii="Times New Roman" w:eastAsia="Times New Roman" w:hAnsi="Times New Roman" w:cs="Times New Roman"/>
          <w:i/>
          <w:sz w:val="24"/>
          <w:szCs w:val="24"/>
        </w:rPr>
        <w:t>Perspektif Sosial Dalam Pemahaman Masalah-Masalah Hukum</w:t>
      </w:r>
      <w:r w:rsidRPr="00FB1E53">
        <w:rPr>
          <w:rFonts w:ascii="Times New Roman" w:eastAsia="Times New Roman" w:hAnsi="Times New Roman" w:cs="Times New Roman"/>
          <w:sz w:val="24"/>
          <w:szCs w:val="24"/>
        </w:rPr>
        <w:t>. Semarang: CV Agung</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_____________________. 1990. </w:t>
      </w:r>
      <w:r w:rsidRPr="00FB1E53">
        <w:rPr>
          <w:rFonts w:ascii="Times New Roman" w:eastAsia="Times New Roman" w:hAnsi="Times New Roman" w:cs="Times New Roman"/>
          <w:i/>
          <w:sz w:val="24"/>
          <w:szCs w:val="24"/>
        </w:rPr>
        <w:t xml:space="preserve">Metode Penelitian Hukum dan </w:t>
      </w:r>
      <w:proofErr w:type="spellStart"/>
      <w:r w:rsidRPr="00FB1E53">
        <w:rPr>
          <w:rFonts w:ascii="Times New Roman" w:eastAsia="Times New Roman" w:hAnsi="Times New Roman" w:cs="Times New Roman"/>
          <w:i/>
          <w:sz w:val="24"/>
          <w:szCs w:val="24"/>
        </w:rPr>
        <w:t>Jurimetri</w:t>
      </w:r>
      <w:proofErr w:type="spellEnd"/>
      <w:r w:rsidRPr="00FB1E53">
        <w:rPr>
          <w:rFonts w:ascii="Times New Roman" w:eastAsia="Times New Roman" w:hAnsi="Times New Roman" w:cs="Times New Roman"/>
          <w:sz w:val="24"/>
          <w:szCs w:val="24"/>
        </w:rPr>
        <w:t xml:space="preserve">. Jakarta: </w:t>
      </w:r>
      <w:proofErr w:type="spellStart"/>
      <w:r w:rsidRPr="00FB1E53">
        <w:rPr>
          <w:rFonts w:ascii="Times New Roman" w:eastAsia="Times New Roman" w:hAnsi="Times New Roman" w:cs="Times New Roman"/>
          <w:sz w:val="24"/>
          <w:szCs w:val="24"/>
        </w:rPr>
        <w:t>Ghalis</w:t>
      </w:r>
      <w:proofErr w:type="spellEnd"/>
      <w:r w:rsidRPr="00FB1E53">
        <w:rPr>
          <w:rFonts w:ascii="Times New Roman" w:eastAsia="Times New Roman" w:hAnsi="Times New Roman" w:cs="Times New Roman"/>
          <w:sz w:val="24"/>
          <w:szCs w:val="24"/>
        </w:rPr>
        <w:t xml:space="preserve"> Indonesia</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Soeratno</w:t>
      </w:r>
      <w:proofErr w:type="spellEnd"/>
      <w:r w:rsidRPr="00FB1E53">
        <w:rPr>
          <w:rFonts w:ascii="Times New Roman" w:eastAsia="Times New Roman" w:hAnsi="Times New Roman" w:cs="Times New Roman"/>
          <w:sz w:val="24"/>
          <w:szCs w:val="24"/>
        </w:rPr>
        <w:t xml:space="preserve"> dan Lincoln </w:t>
      </w:r>
      <w:proofErr w:type="spellStart"/>
      <w:r w:rsidRPr="00FB1E53">
        <w:rPr>
          <w:rFonts w:ascii="Times New Roman" w:eastAsia="Times New Roman" w:hAnsi="Times New Roman" w:cs="Times New Roman"/>
          <w:sz w:val="24"/>
          <w:szCs w:val="24"/>
        </w:rPr>
        <w:t>Arsyad</w:t>
      </w:r>
      <w:proofErr w:type="spellEnd"/>
      <w:r w:rsidRPr="00FB1E53">
        <w:rPr>
          <w:rFonts w:ascii="Times New Roman" w:eastAsia="Times New Roman" w:hAnsi="Times New Roman" w:cs="Times New Roman"/>
          <w:sz w:val="24"/>
          <w:szCs w:val="24"/>
        </w:rPr>
        <w:t xml:space="preserve">. 1993. </w:t>
      </w:r>
      <w:r w:rsidRPr="00FB1E53">
        <w:rPr>
          <w:rFonts w:ascii="Times New Roman" w:eastAsia="Times New Roman" w:hAnsi="Times New Roman" w:cs="Times New Roman"/>
          <w:i/>
          <w:sz w:val="24"/>
          <w:szCs w:val="24"/>
        </w:rPr>
        <w:t>Metodologi Penelitian Untuk Ekonomi dan Bisnis</w:t>
      </w:r>
      <w:r w:rsidRPr="00FB1E53">
        <w:rPr>
          <w:rFonts w:ascii="Times New Roman" w:eastAsia="Times New Roman" w:hAnsi="Times New Roman" w:cs="Times New Roman"/>
          <w:sz w:val="24"/>
          <w:szCs w:val="24"/>
        </w:rPr>
        <w:t>. Yogyakarta: Unit Penerbitan dan Percetakan APMP YKPN</w:t>
      </w:r>
    </w:p>
    <w:p w:rsidR="00FB1E53" w:rsidRPr="00FB1E53" w:rsidRDefault="00FB1E53" w:rsidP="00FB1E53">
      <w:pPr>
        <w:spacing w:after="0" w:line="276" w:lineRule="auto"/>
        <w:ind w:left="1701" w:hanging="981"/>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Suharnoko</w:t>
      </w:r>
      <w:proofErr w:type="spellEnd"/>
      <w:r w:rsidRPr="00FB1E53">
        <w:rPr>
          <w:rFonts w:ascii="Times New Roman" w:eastAsia="Times New Roman" w:hAnsi="Times New Roman" w:cs="Times New Roman"/>
          <w:sz w:val="24"/>
          <w:szCs w:val="24"/>
        </w:rPr>
        <w:t xml:space="preserve">. 2009. </w:t>
      </w:r>
      <w:r w:rsidRPr="00FB1E53">
        <w:rPr>
          <w:rFonts w:ascii="Times New Roman" w:eastAsia="Times New Roman" w:hAnsi="Times New Roman" w:cs="Times New Roman"/>
          <w:i/>
          <w:sz w:val="24"/>
          <w:szCs w:val="24"/>
        </w:rPr>
        <w:t>Hukum Perjanjian Teori dan Analisa Kasus</w:t>
      </w:r>
      <w:r w:rsidRPr="00FB1E53">
        <w:rPr>
          <w:rFonts w:ascii="Times New Roman" w:eastAsia="Times New Roman" w:hAnsi="Times New Roman" w:cs="Times New Roman"/>
          <w:sz w:val="24"/>
          <w:szCs w:val="24"/>
        </w:rPr>
        <w:t xml:space="preserve">. Jakarta: Kencana </w:t>
      </w:r>
      <w:proofErr w:type="spellStart"/>
      <w:r w:rsidRPr="00FB1E53">
        <w:rPr>
          <w:rFonts w:ascii="Times New Roman" w:eastAsia="Times New Roman" w:hAnsi="Times New Roman" w:cs="Times New Roman"/>
          <w:sz w:val="24"/>
          <w:szCs w:val="24"/>
        </w:rPr>
        <w:t>Prenada</w:t>
      </w:r>
      <w:proofErr w:type="spellEnd"/>
      <w:r w:rsidRPr="00FB1E53">
        <w:rPr>
          <w:rFonts w:ascii="Times New Roman" w:eastAsia="Times New Roman" w:hAnsi="Times New Roman" w:cs="Times New Roman"/>
          <w:sz w:val="24"/>
          <w:szCs w:val="24"/>
        </w:rPr>
        <w:t xml:space="preserve"> Media Group</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lastRenderedPageBreak/>
        <w:t>Sunggono</w:t>
      </w:r>
      <w:proofErr w:type="spellEnd"/>
      <w:r w:rsidRPr="00FB1E53">
        <w:rPr>
          <w:rFonts w:ascii="Times New Roman" w:eastAsia="Times New Roman" w:hAnsi="Times New Roman" w:cs="Times New Roman"/>
          <w:sz w:val="24"/>
          <w:szCs w:val="24"/>
        </w:rPr>
        <w:t xml:space="preserve">, Bambang. 2012. </w:t>
      </w:r>
      <w:r w:rsidRPr="00FB1E53">
        <w:rPr>
          <w:rFonts w:ascii="Times New Roman" w:eastAsia="Times New Roman" w:hAnsi="Times New Roman" w:cs="Times New Roman"/>
          <w:i/>
          <w:sz w:val="24"/>
          <w:szCs w:val="24"/>
        </w:rPr>
        <w:t>Metodologi Penelitian Hukum</w:t>
      </w:r>
      <w:r w:rsidRPr="00FB1E53">
        <w:rPr>
          <w:rFonts w:ascii="Times New Roman" w:eastAsia="Times New Roman" w:hAnsi="Times New Roman" w:cs="Times New Roman"/>
          <w:sz w:val="24"/>
          <w:szCs w:val="24"/>
        </w:rPr>
        <w:t xml:space="preserve">. Jakarta: PT Raja </w:t>
      </w:r>
      <w:proofErr w:type="spellStart"/>
      <w:r w:rsidRPr="00FB1E53">
        <w:rPr>
          <w:rFonts w:ascii="Times New Roman" w:eastAsia="Times New Roman" w:hAnsi="Times New Roman" w:cs="Times New Roman"/>
          <w:sz w:val="24"/>
          <w:szCs w:val="24"/>
        </w:rPr>
        <w:t>Grafindo</w:t>
      </w:r>
      <w:proofErr w:type="spellEnd"/>
      <w:r w:rsidRPr="00FB1E53">
        <w:rPr>
          <w:rFonts w:ascii="Times New Roman" w:eastAsia="Times New Roman" w:hAnsi="Times New Roman" w:cs="Times New Roman"/>
          <w:sz w:val="24"/>
          <w:szCs w:val="24"/>
        </w:rPr>
        <w:t xml:space="preserve"> Persada</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Susilowati</w:t>
      </w:r>
      <w:proofErr w:type="spellEnd"/>
      <w:r w:rsidRPr="00FB1E53">
        <w:rPr>
          <w:rFonts w:ascii="Times New Roman" w:eastAsia="Times New Roman" w:hAnsi="Times New Roman" w:cs="Times New Roman"/>
          <w:sz w:val="24"/>
          <w:szCs w:val="24"/>
        </w:rPr>
        <w:t xml:space="preserve">, </w:t>
      </w:r>
      <w:r w:rsidRPr="00FB1E53">
        <w:rPr>
          <w:rFonts w:ascii="Times New Roman" w:eastAsia="Times New Roman" w:hAnsi="Times New Roman" w:cs="Times New Roman"/>
          <w:sz w:val="24"/>
          <w:szCs w:val="24"/>
          <w:lang w:val="id-ID"/>
        </w:rPr>
        <w:t xml:space="preserve">Etty. 2012. </w:t>
      </w:r>
      <w:r w:rsidRPr="00FB1E53">
        <w:rPr>
          <w:rFonts w:ascii="Times New Roman" w:eastAsia="Times New Roman" w:hAnsi="Times New Roman" w:cs="Times New Roman"/>
          <w:i/>
          <w:sz w:val="24"/>
          <w:szCs w:val="24"/>
        </w:rPr>
        <w:t>Hak Kekayaan Intelektual Dan Lisensi HKI</w:t>
      </w:r>
      <w:r w:rsidRPr="00FB1E53">
        <w:rPr>
          <w:rFonts w:ascii="Times New Roman" w:eastAsia="Times New Roman" w:hAnsi="Times New Roman" w:cs="Times New Roman"/>
          <w:sz w:val="24"/>
          <w:szCs w:val="24"/>
        </w:rPr>
        <w:t xml:space="preserve">. Semarang: Magister Ilmu Hukum Universitas </w:t>
      </w:r>
      <w:proofErr w:type="spellStart"/>
      <w:r w:rsidRPr="00FB1E53">
        <w:rPr>
          <w:rFonts w:ascii="Times New Roman" w:eastAsia="Times New Roman" w:hAnsi="Times New Roman" w:cs="Times New Roman"/>
          <w:sz w:val="24"/>
          <w:szCs w:val="24"/>
        </w:rPr>
        <w:t>Diponegoro</w:t>
      </w:r>
      <w:proofErr w:type="spellEnd"/>
      <w:r w:rsidRPr="00FB1E53">
        <w:rPr>
          <w:rFonts w:ascii="Times New Roman" w:eastAsia="Times New Roman" w:hAnsi="Times New Roman" w:cs="Times New Roman"/>
          <w:sz w:val="24"/>
          <w:szCs w:val="24"/>
        </w:rPr>
        <w:t>.</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Sutedi</w:t>
      </w:r>
      <w:proofErr w:type="spellEnd"/>
      <w:r w:rsidRPr="00FB1E53">
        <w:rPr>
          <w:rFonts w:ascii="Times New Roman" w:eastAsia="Times New Roman" w:hAnsi="Times New Roman" w:cs="Times New Roman"/>
          <w:sz w:val="24"/>
          <w:szCs w:val="24"/>
        </w:rPr>
        <w:t xml:space="preserve">, Adrian. 2008. </w:t>
      </w:r>
      <w:r w:rsidRPr="00FB1E53">
        <w:rPr>
          <w:rFonts w:ascii="Times New Roman" w:eastAsia="Times New Roman" w:hAnsi="Times New Roman" w:cs="Times New Roman"/>
          <w:i/>
          <w:sz w:val="24"/>
          <w:szCs w:val="24"/>
        </w:rPr>
        <w:t>Hukum Waralaba</w:t>
      </w:r>
      <w:r w:rsidRPr="00FB1E53">
        <w:rPr>
          <w:rFonts w:ascii="Times New Roman" w:eastAsia="Times New Roman" w:hAnsi="Times New Roman" w:cs="Times New Roman"/>
          <w:sz w:val="24"/>
          <w:szCs w:val="24"/>
        </w:rPr>
        <w:t xml:space="preserve">. Bogor: </w:t>
      </w:r>
      <w:proofErr w:type="spellStart"/>
      <w:r w:rsidRPr="00FB1E53">
        <w:rPr>
          <w:rFonts w:ascii="Times New Roman" w:eastAsia="Times New Roman" w:hAnsi="Times New Roman" w:cs="Times New Roman"/>
          <w:sz w:val="24"/>
          <w:szCs w:val="24"/>
        </w:rPr>
        <w:t>Ghalia</w:t>
      </w:r>
      <w:proofErr w:type="spellEnd"/>
      <w:r w:rsidRPr="00FB1E53">
        <w:rPr>
          <w:rFonts w:ascii="Times New Roman" w:eastAsia="Times New Roman" w:hAnsi="Times New Roman" w:cs="Times New Roman"/>
          <w:sz w:val="24"/>
          <w:szCs w:val="24"/>
        </w:rPr>
        <w:t xml:space="preserve"> Indonesia</w:t>
      </w:r>
    </w:p>
    <w:p w:rsid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Widjaja</w:t>
      </w:r>
      <w:proofErr w:type="spellEnd"/>
      <w:r w:rsidRPr="00FB1E53">
        <w:rPr>
          <w:rFonts w:ascii="Times New Roman" w:eastAsia="Times New Roman" w:hAnsi="Times New Roman" w:cs="Times New Roman"/>
          <w:sz w:val="24"/>
          <w:szCs w:val="24"/>
        </w:rPr>
        <w:t xml:space="preserve">, Gunawan. 2001. </w:t>
      </w:r>
      <w:r w:rsidRPr="00FB1E53">
        <w:rPr>
          <w:rFonts w:ascii="Times New Roman" w:eastAsia="Times New Roman" w:hAnsi="Times New Roman" w:cs="Times New Roman"/>
          <w:i/>
          <w:sz w:val="24"/>
          <w:szCs w:val="24"/>
        </w:rPr>
        <w:t>Lisensi atau Waralaba Suatu Panduan Praktis</w:t>
      </w:r>
      <w:r w:rsidRPr="00FB1E53">
        <w:rPr>
          <w:rFonts w:ascii="Times New Roman" w:eastAsia="Times New Roman" w:hAnsi="Times New Roman" w:cs="Times New Roman"/>
          <w:sz w:val="24"/>
          <w:szCs w:val="24"/>
        </w:rPr>
        <w:t xml:space="preserve">. Jakarta: PT Raja </w:t>
      </w:r>
      <w:proofErr w:type="spellStart"/>
      <w:r w:rsidRPr="00FB1E53">
        <w:rPr>
          <w:rFonts w:ascii="Times New Roman" w:eastAsia="Times New Roman" w:hAnsi="Times New Roman" w:cs="Times New Roman"/>
          <w:sz w:val="24"/>
          <w:szCs w:val="24"/>
        </w:rPr>
        <w:t>Grafindo</w:t>
      </w:r>
      <w:proofErr w:type="spellEnd"/>
      <w:r w:rsidRPr="00FB1E53">
        <w:rPr>
          <w:rFonts w:ascii="Times New Roman" w:eastAsia="Times New Roman" w:hAnsi="Times New Roman" w:cs="Times New Roman"/>
          <w:sz w:val="24"/>
          <w:szCs w:val="24"/>
        </w:rPr>
        <w:t xml:space="preserve"> Persada</w:t>
      </w:r>
    </w:p>
    <w:p w:rsidR="00FB1E53" w:rsidRPr="00FB1E53" w:rsidRDefault="00FB1E53" w:rsidP="00FB1E53">
      <w:pPr>
        <w:tabs>
          <w:tab w:val="left" w:pos="709"/>
        </w:tabs>
        <w:spacing w:before="240" w:after="240" w:line="276" w:lineRule="auto"/>
        <w:ind w:left="1701" w:hanging="992"/>
        <w:contextualSpacing/>
        <w:jc w:val="both"/>
        <w:rPr>
          <w:rFonts w:ascii="Times New Roman" w:eastAsia="Times New Roman" w:hAnsi="Times New Roman" w:cs="Times New Roman"/>
          <w:b/>
          <w:sz w:val="24"/>
          <w:szCs w:val="24"/>
        </w:rPr>
      </w:pPr>
      <w:r w:rsidRPr="00FB1E53">
        <w:rPr>
          <w:rFonts w:ascii="Times New Roman" w:eastAsia="Times New Roman" w:hAnsi="Times New Roman" w:cs="Times New Roman"/>
          <w:b/>
          <w:sz w:val="24"/>
          <w:szCs w:val="24"/>
        </w:rPr>
        <w:t>Jurnal, Artikel, dan Karya Ilmiah:</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Aisyah</w:t>
      </w:r>
      <w:proofErr w:type="spellEnd"/>
      <w:r w:rsidRPr="00FB1E53">
        <w:rPr>
          <w:rFonts w:ascii="Times New Roman" w:eastAsia="Times New Roman" w:hAnsi="Times New Roman" w:cs="Times New Roman"/>
          <w:sz w:val="24"/>
          <w:szCs w:val="24"/>
        </w:rPr>
        <w:t xml:space="preserve">. 2011. </w:t>
      </w:r>
      <w:r w:rsidRPr="00FB1E53">
        <w:rPr>
          <w:rFonts w:ascii="Times New Roman" w:eastAsia="Times New Roman" w:hAnsi="Times New Roman" w:cs="Times New Roman"/>
          <w:i/>
          <w:sz w:val="24"/>
          <w:szCs w:val="24"/>
        </w:rPr>
        <w:t xml:space="preserve">Manajemen Mutu Homeschooling Kak </w:t>
      </w:r>
      <w:proofErr w:type="spellStart"/>
      <w:r w:rsidRPr="00FB1E53">
        <w:rPr>
          <w:rFonts w:ascii="Times New Roman" w:eastAsia="Times New Roman" w:hAnsi="Times New Roman" w:cs="Times New Roman"/>
          <w:i/>
          <w:sz w:val="24"/>
          <w:szCs w:val="24"/>
        </w:rPr>
        <w:t>Seto</w:t>
      </w:r>
      <w:proofErr w:type="spellEnd"/>
      <w:r w:rsidRPr="00FB1E53">
        <w:rPr>
          <w:rFonts w:ascii="Times New Roman" w:eastAsia="Times New Roman" w:hAnsi="Times New Roman" w:cs="Times New Roman"/>
          <w:i/>
          <w:sz w:val="24"/>
          <w:szCs w:val="24"/>
        </w:rPr>
        <w:t xml:space="preserve"> Cabang Semarang</w:t>
      </w:r>
      <w:r w:rsidRPr="00FB1E53">
        <w:rPr>
          <w:rFonts w:ascii="Times New Roman" w:eastAsia="Times New Roman" w:hAnsi="Times New Roman" w:cs="Times New Roman"/>
          <w:sz w:val="24"/>
          <w:szCs w:val="24"/>
        </w:rPr>
        <w:t xml:space="preserve">. Institut Agama Islam Negeri </w:t>
      </w:r>
      <w:proofErr w:type="spellStart"/>
      <w:r w:rsidRPr="00FB1E53">
        <w:rPr>
          <w:rFonts w:ascii="Times New Roman" w:eastAsia="Times New Roman" w:hAnsi="Times New Roman" w:cs="Times New Roman"/>
          <w:sz w:val="24"/>
          <w:szCs w:val="24"/>
        </w:rPr>
        <w:t>Walisongo</w:t>
      </w:r>
      <w:proofErr w:type="spellEnd"/>
      <w:r w:rsidRPr="00FB1E53">
        <w:rPr>
          <w:rFonts w:ascii="Times New Roman" w:eastAsia="Times New Roman" w:hAnsi="Times New Roman" w:cs="Times New Roman"/>
          <w:sz w:val="24"/>
          <w:szCs w:val="24"/>
        </w:rPr>
        <w:t xml:space="preserve"> Semarang</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Iswanto</w:t>
      </w:r>
      <w:proofErr w:type="spellEnd"/>
      <w:r w:rsidRPr="00FB1E53">
        <w:rPr>
          <w:rFonts w:ascii="Times New Roman" w:eastAsia="Times New Roman" w:hAnsi="Times New Roman" w:cs="Times New Roman"/>
          <w:sz w:val="24"/>
          <w:szCs w:val="24"/>
        </w:rPr>
        <w:t xml:space="preserve">, Bambang </w:t>
      </w:r>
      <w:proofErr w:type="spellStart"/>
      <w:r w:rsidRPr="00FB1E53">
        <w:rPr>
          <w:rFonts w:ascii="Times New Roman" w:eastAsia="Times New Roman" w:hAnsi="Times New Roman" w:cs="Times New Roman"/>
          <w:sz w:val="24"/>
          <w:szCs w:val="24"/>
        </w:rPr>
        <w:t>Tjatur</w:t>
      </w:r>
      <w:proofErr w:type="spellEnd"/>
      <w:r w:rsidRPr="00FB1E53">
        <w:rPr>
          <w:rFonts w:ascii="Times New Roman" w:eastAsia="Times New Roman" w:hAnsi="Times New Roman" w:cs="Times New Roman"/>
          <w:sz w:val="24"/>
          <w:szCs w:val="24"/>
        </w:rPr>
        <w:t xml:space="preserve">. 2007. </w:t>
      </w:r>
      <w:r w:rsidRPr="00FB1E53">
        <w:rPr>
          <w:rFonts w:ascii="Times New Roman" w:eastAsia="Times New Roman" w:hAnsi="Times New Roman" w:cs="Times New Roman"/>
          <w:i/>
          <w:sz w:val="24"/>
          <w:szCs w:val="24"/>
        </w:rPr>
        <w:t>Perlindungan Hukum Terhadap Franchisee Dalam Perjanjian Franchise Di Indonesia</w:t>
      </w:r>
      <w:r w:rsidRPr="00FB1E53">
        <w:rPr>
          <w:rFonts w:ascii="Times New Roman" w:eastAsia="Times New Roman" w:hAnsi="Times New Roman" w:cs="Times New Roman"/>
          <w:sz w:val="24"/>
          <w:szCs w:val="24"/>
        </w:rPr>
        <w:t xml:space="preserve">. Magister Ilmu Hukum Universitas </w:t>
      </w:r>
      <w:proofErr w:type="spellStart"/>
      <w:r w:rsidRPr="00FB1E53">
        <w:rPr>
          <w:rFonts w:ascii="Times New Roman" w:eastAsia="Times New Roman" w:hAnsi="Times New Roman" w:cs="Times New Roman"/>
          <w:sz w:val="24"/>
          <w:szCs w:val="24"/>
        </w:rPr>
        <w:t>Diponegoro</w:t>
      </w:r>
      <w:proofErr w:type="spellEnd"/>
      <w:r w:rsidRPr="00FB1E53">
        <w:rPr>
          <w:rFonts w:ascii="Times New Roman" w:eastAsia="Times New Roman" w:hAnsi="Times New Roman" w:cs="Times New Roman"/>
          <w:sz w:val="24"/>
          <w:szCs w:val="24"/>
        </w:rPr>
        <w:t>.</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Khairandy</w:t>
      </w:r>
      <w:proofErr w:type="spellEnd"/>
      <w:r w:rsidRPr="00FB1E53">
        <w:rPr>
          <w:rFonts w:ascii="Times New Roman" w:eastAsia="Times New Roman" w:hAnsi="Times New Roman" w:cs="Times New Roman"/>
          <w:sz w:val="24"/>
          <w:szCs w:val="24"/>
        </w:rPr>
        <w:t xml:space="preserve">, R. 1997. </w:t>
      </w:r>
      <w:r w:rsidRPr="00FB1E53">
        <w:rPr>
          <w:rFonts w:ascii="Times New Roman" w:eastAsia="Times New Roman" w:hAnsi="Times New Roman" w:cs="Times New Roman"/>
          <w:i/>
          <w:sz w:val="24"/>
          <w:szCs w:val="24"/>
        </w:rPr>
        <w:t xml:space="preserve">Franchise dan </w:t>
      </w:r>
      <w:proofErr w:type="spellStart"/>
      <w:r w:rsidRPr="00FB1E53">
        <w:rPr>
          <w:rFonts w:ascii="Times New Roman" w:eastAsia="Times New Roman" w:hAnsi="Times New Roman" w:cs="Times New Roman"/>
          <w:i/>
          <w:sz w:val="24"/>
          <w:szCs w:val="24"/>
        </w:rPr>
        <w:t>Kaitannya</w:t>
      </w:r>
      <w:proofErr w:type="spellEnd"/>
      <w:r w:rsidRPr="00FB1E53">
        <w:rPr>
          <w:rFonts w:ascii="Times New Roman" w:eastAsia="Times New Roman" w:hAnsi="Times New Roman" w:cs="Times New Roman"/>
          <w:i/>
          <w:sz w:val="24"/>
          <w:szCs w:val="24"/>
        </w:rPr>
        <w:t xml:space="preserve"> Sebagai Sarana Alih Teknologi: Suatu Tinjauan Hukum</w:t>
      </w:r>
      <w:r w:rsidRPr="00FB1E53">
        <w:rPr>
          <w:rFonts w:ascii="Times New Roman" w:eastAsia="Times New Roman" w:hAnsi="Times New Roman" w:cs="Times New Roman"/>
          <w:sz w:val="24"/>
          <w:szCs w:val="24"/>
        </w:rPr>
        <w:t xml:space="preserve"> (Jurnal Hukum No. 7 Vol. 4 Fakultas Hukum UII Yogyakarta.</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Laporan Tahunan </w:t>
      </w:r>
      <w:r w:rsidRPr="00FB1E53">
        <w:rPr>
          <w:rFonts w:ascii="Times New Roman" w:eastAsia="Times New Roman" w:hAnsi="Times New Roman" w:cs="Times New Roman"/>
          <w:i/>
          <w:sz w:val="24"/>
          <w:szCs w:val="24"/>
        </w:rPr>
        <w:t xml:space="preserve">Homeschooling </w:t>
      </w:r>
      <w:r w:rsidRPr="00FB1E53">
        <w:rPr>
          <w:rFonts w:ascii="Times New Roman" w:eastAsia="Times New Roman" w:hAnsi="Times New Roman" w:cs="Times New Roman"/>
          <w:sz w:val="24"/>
          <w:szCs w:val="24"/>
        </w:rPr>
        <w:t xml:space="preserve">Kak </w:t>
      </w:r>
      <w:proofErr w:type="spellStart"/>
      <w:r w:rsidRPr="00FB1E53">
        <w:rPr>
          <w:rFonts w:ascii="Times New Roman" w:eastAsia="Times New Roman" w:hAnsi="Times New Roman" w:cs="Times New Roman"/>
          <w:sz w:val="24"/>
          <w:szCs w:val="24"/>
        </w:rPr>
        <w:t>Seto</w:t>
      </w:r>
      <w:proofErr w:type="spellEnd"/>
      <w:r w:rsidRPr="00FB1E53">
        <w:rPr>
          <w:rFonts w:ascii="Times New Roman" w:eastAsia="Times New Roman" w:hAnsi="Times New Roman" w:cs="Times New Roman"/>
          <w:sz w:val="24"/>
          <w:szCs w:val="24"/>
        </w:rPr>
        <w:t xml:space="preserve"> Semarang Tahun Akademik 2011-2012</w:t>
      </w:r>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roofErr w:type="spellStart"/>
      <w:r w:rsidRPr="00FB1E53">
        <w:rPr>
          <w:rFonts w:ascii="Times New Roman" w:eastAsia="Times New Roman" w:hAnsi="Times New Roman" w:cs="Times New Roman"/>
          <w:sz w:val="24"/>
          <w:szCs w:val="24"/>
        </w:rPr>
        <w:t>Masrur</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Devica</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Rully</w:t>
      </w:r>
      <w:proofErr w:type="spellEnd"/>
      <w:r w:rsidRPr="00FB1E53">
        <w:rPr>
          <w:rFonts w:ascii="Times New Roman" w:eastAsia="Times New Roman" w:hAnsi="Times New Roman" w:cs="Times New Roman"/>
          <w:sz w:val="24"/>
          <w:szCs w:val="24"/>
        </w:rPr>
        <w:t xml:space="preserve">. 2014. </w:t>
      </w:r>
      <w:r w:rsidRPr="00FB1E53">
        <w:rPr>
          <w:rFonts w:ascii="Times New Roman" w:eastAsia="Times New Roman" w:hAnsi="Times New Roman" w:cs="Times New Roman"/>
          <w:i/>
          <w:sz w:val="24"/>
          <w:szCs w:val="24"/>
        </w:rPr>
        <w:t>Perlindungan Hukum Sumber Daya Genetik Berdasarkan Perjanjian Pengalihan Material</w:t>
      </w:r>
      <w:r w:rsidRPr="00FB1E53">
        <w:rPr>
          <w:rFonts w:ascii="Times New Roman" w:eastAsia="Times New Roman" w:hAnsi="Times New Roman" w:cs="Times New Roman"/>
          <w:sz w:val="24"/>
          <w:szCs w:val="24"/>
        </w:rPr>
        <w:t xml:space="preserve"> (</w:t>
      </w:r>
      <w:r w:rsidRPr="00FB1E53">
        <w:rPr>
          <w:rFonts w:ascii="Times New Roman" w:eastAsia="Times New Roman" w:hAnsi="Times New Roman" w:cs="Times New Roman"/>
          <w:i/>
          <w:sz w:val="24"/>
          <w:szCs w:val="24"/>
        </w:rPr>
        <w:t>Material Transfer Agreement</w:t>
      </w:r>
      <w:r w:rsidRPr="00FB1E53">
        <w:rPr>
          <w:rFonts w:ascii="Times New Roman" w:eastAsia="Times New Roman" w:hAnsi="Times New Roman" w:cs="Times New Roman"/>
          <w:sz w:val="24"/>
          <w:szCs w:val="24"/>
        </w:rPr>
        <w:t xml:space="preserve">), Program Magister Ilmu Hukum Universitas </w:t>
      </w:r>
      <w:proofErr w:type="spellStart"/>
      <w:r w:rsidRPr="00FB1E53">
        <w:rPr>
          <w:rFonts w:ascii="Times New Roman" w:eastAsia="Times New Roman" w:hAnsi="Times New Roman" w:cs="Times New Roman"/>
          <w:sz w:val="24"/>
          <w:szCs w:val="24"/>
        </w:rPr>
        <w:t>Diponegoro</w:t>
      </w:r>
      <w:proofErr w:type="spellEnd"/>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Negara, </w:t>
      </w:r>
      <w:proofErr w:type="spellStart"/>
      <w:r w:rsidRPr="00FB1E53">
        <w:rPr>
          <w:rFonts w:ascii="Times New Roman" w:eastAsia="Times New Roman" w:hAnsi="Times New Roman" w:cs="Times New Roman"/>
          <w:sz w:val="24"/>
          <w:szCs w:val="24"/>
        </w:rPr>
        <w:t>Uddiyana</w:t>
      </w:r>
      <w:proofErr w:type="spellEnd"/>
      <w:r w:rsidRPr="00FB1E53">
        <w:rPr>
          <w:rFonts w:ascii="Times New Roman" w:eastAsia="Times New Roman" w:hAnsi="Times New Roman" w:cs="Times New Roman"/>
          <w:sz w:val="24"/>
          <w:szCs w:val="24"/>
        </w:rPr>
        <w:t xml:space="preserve"> </w:t>
      </w:r>
      <w:proofErr w:type="spellStart"/>
      <w:r w:rsidRPr="00FB1E53">
        <w:rPr>
          <w:rFonts w:ascii="Times New Roman" w:eastAsia="Times New Roman" w:hAnsi="Times New Roman" w:cs="Times New Roman"/>
          <w:sz w:val="24"/>
          <w:szCs w:val="24"/>
        </w:rPr>
        <w:t>Bhanda</w:t>
      </w:r>
      <w:proofErr w:type="spellEnd"/>
      <w:r w:rsidRPr="00FB1E53">
        <w:rPr>
          <w:rFonts w:ascii="Times New Roman" w:eastAsia="Times New Roman" w:hAnsi="Times New Roman" w:cs="Times New Roman"/>
          <w:sz w:val="24"/>
          <w:szCs w:val="24"/>
        </w:rPr>
        <w:t xml:space="preserve"> Adi. 2008. </w:t>
      </w:r>
      <w:r w:rsidRPr="00FB1E53">
        <w:rPr>
          <w:rFonts w:ascii="Times New Roman" w:eastAsia="Times New Roman" w:hAnsi="Times New Roman" w:cs="Times New Roman"/>
          <w:i/>
          <w:sz w:val="24"/>
          <w:szCs w:val="24"/>
        </w:rPr>
        <w:t>Perlindungan Hukum Bagi Franchisor Dalam Perjanjian Waralaba (Franchise Agreement) Di Bidang Pendidikan</w:t>
      </w:r>
      <w:r w:rsidRPr="00FB1E53">
        <w:rPr>
          <w:rFonts w:ascii="Times New Roman" w:eastAsia="Times New Roman" w:hAnsi="Times New Roman" w:cs="Times New Roman"/>
          <w:sz w:val="24"/>
          <w:szCs w:val="24"/>
        </w:rPr>
        <w:t xml:space="preserve">. Program Magister </w:t>
      </w:r>
      <w:proofErr w:type="spellStart"/>
      <w:r w:rsidRPr="00FB1E53">
        <w:rPr>
          <w:rFonts w:ascii="Times New Roman" w:eastAsia="Times New Roman" w:hAnsi="Times New Roman" w:cs="Times New Roman"/>
          <w:sz w:val="24"/>
          <w:szCs w:val="24"/>
        </w:rPr>
        <w:t>Kenotariatan</w:t>
      </w:r>
      <w:proofErr w:type="spellEnd"/>
      <w:r w:rsidRPr="00FB1E53">
        <w:rPr>
          <w:rFonts w:ascii="Times New Roman" w:eastAsia="Times New Roman" w:hAnsi="Times New Roman" w:cs="Times New Roman"/>
          <w:sz w:val="24"/>
          <w:szCs w:val="24"/>
        </w:rPr>
        <w:t xml:space="preserve"> Universitas </w:t>
      </w:r>
      <w:proofErr w:type="spellStart"/>
      <w:r w:rsidRPr="00FB1E53">
        <w:rPr>
          <w:rFonts w:ascii="Times New Roman" w:eastAsia="Times New Roman" w:hAnsi="Times New Roman" w:cs="Times New Roman"/>
          <w:sz w:val="24"/>
          <w:szCs w:val="24"/>
        </w:rPr>
        <w:t>Diponegoro</w:t>
      </w:r>
      <w:proofErr w:type="spellEnd"/>
    </w:p>
    <w:p w:rsidR="00FB1E53" w:rsidRPr="00FB1E53" w:rsidRDefault="00FB1E53" w:rsidP="00FB1E53">
      <w:pPr>
        <w:tabs>
          <w:tab w:val="left" w:pos="709"/>
        </w:tabs>
        <w:spacing w:after="0" w:line="276" w:lineRule="auto"/>
        <w:ind w:left="1701" w:hanging="992"/>
        <w:contextualSpacing/>
        <w:jc w:val="both"/>
        <w:rPr>
          <w:rFonts w:ascii="Times New Roman" w:eastAsia="Times New Roman" w:hAnsi="Times New Roman" w:cs="Times New Roman"/>
          <w:sz w:val="24"/>
          <w:szCs w:val="24"/>
        </w:rPr>
      </w:pPr>
    </w:p>
    <w:p w:rsidR="00FB1E53" w:rsidRPr="00FB1E53" w:rsidRDefault="00FB1E53" w:rsidP="00FB1E53">
      <w:pPr>
        <w:spacing w:before="240" w:after="240" w:line="276" w:lineRule="auto"/>
        <w:ind w:left="709"/>
        <w:jc w:val="both"/>
        <w:rPr>
          <w:rFonts w:ascii="Times New Roman" w:eastAsia="Times New Roman" w:hAnsi="Times New Roman" w:cs="Times New Roman"/>
          <w:b/>
          <w:sz w:val="24"/>
          <w:szCs w:val="24"/>
        </w:rPr>
      </w:pPr>
      <w:r w:rsidRPr="00FB1E53">
        <w:rPr>
          <w:rFonts w:ascii="Times New Roman" w:eastAsia="Times New Roman" w:hAnsi="Times New Roman" w:cs="Times New Roman"/>
          <w:b/>
          <w:sz w:val="24"/>
          <w:szCs w:val="24"/>
        </w:rPr>
        <w:t>Peraturan Perundang-undangan:</w:t>
      </w: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Undang-undang Negara Republik Indonesia Tahun 1945</w:t>
      </w: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Undang-undang No. 23 Tahun 2003 tentang Sistem Pendidikan Nasional</w:t>
      </w: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Undang-undang No. 16 Tahun 2001 </w:t>
      </w:r>
      <w:proofErr w:type="spellStart"/>
      <w:r w:rsidRPr="00FB1E53">
        <w:rPr>
          <w:rFonts w:ascii="Times New Roman" w:eastAsia="Times New Roman" w:hAnsi="Times New Roman" w:cs="Times New Roman"/>
          <w:sz w:val="24"/>
          <w:szCs w:val="24"/>
        </w:rPr>
        <w:t>tentangYayasan</w:t>
      </w:r>
      <w:proofErr w:type="spellEnd"/>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Undang-undang No. 15 Tahun 2001 </w:t>
      </w:r>
      <w:proofErr w:type="spellStart"/>
      <w:r w:rsidRPr="00FB1E53">
        <w:rPr>
          <w:rFonts w:ascii="Times New Roman" w:eastAsia="Times New Roman" w:hAnsi="Times New Roman" w:cs="Times New Roman"/>
          <w:sz w:val="24"/>
          <w:szCs w:val="24"/>
        </w:rPr>
        <w:t>tentangMerek</w:t>
      </w:r>
      <w:proofErr w:type="spellEnd"/>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lastRenderedPageBreak/>
        <w:t>Undang-undang No. 14 Tahun 2001 tentang Paten</w:t>
      </w: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Undang-undang No. 30 tahun 2000 tentang</w:t>
      </w:r>
      <w:r w:rsidRPr="00FB1E53">
        <w:rPr>
          <w:rFonts w:ascii="Times New Roman" w:eastAsia="Times New Roman" w:hAnsi="Times New Roman" w:cs="Times New Roman"/>
          <w:sz w:val="24"/>
          <w:szCs w:val="24"/>
          <w:lang w:val="id-ID"/>
        </w:rPr>
        <w:t xml:space="preserve"> R</w:t>
      </w:r>
      <w:proofErr w:type="spellStart"/>
      <w:r w:rsidRPr="00FB1E53">
        <w:rPr>
          <w:rFonts w:ascii="Times New Roman" w:eastAsia="Times New Roman" w:hAnsi="Times New Roman" w:cs="Times New Roman"/>
          <w:sz w:val="24"/>
          <w:szCs w:val="24"/>
        </w:rPr>
        <w:t>ahasia</w:t>
      </w:r>
      <w:proofErr w:type="spellEnd"/>
      <w:r w:rsidRPr="00FB1E53">
        <w:rPr>
          <w:rFonts w:ascii="Times New Roman" w:eastAsia="Times New Roman" w:hAnsi="Times New Roman" w:cs="Times New Roman"/>
          <w:sz w:val="24"/>
          <w:szCs w:val="24"/>
        </w:rPr>
        <w:t xml:space="preserve"> Dagang</w:t>
      </w: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Undang-undang No. 19 Tahun 2002 </w:t>
      </w:r>
      <w:proofErr w:type="spellStart"/>
      <w:r w:rsidRPr="00FB1E53">
        <w:rPr>
          <w:rFonts w:ascii="Times New Roman" w:eastAsia="Times New Roman" w:hAnsi="Times New Roman" w:cs="Times New Roman"/>
          <w:sz w:val="24"/>
          <w:szCs w:val="24"/>
        </w:rPr>
        <w:t>tentangHak</w:t>
      </w:r>
      <w:proofErr w:type="spellEnd"/>
      <w:r w:rsidRPr="00FB1E53">
        <w:rPr>
          <w:rFonts w:ascii="Times New Roman" w:eastAsia="Times New Roman" w:hAnsi="Times New Roman" w:cs="Times New Roman"/>
          <w:sz w:val="24"/>
          <w:szCs w:val="24"/>
        </w:rPr>
        <w:t xml:space="preserve"> Cipta</w:t>
      </w: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Peraturan Pemerintah No. 16 </w:t>
      </w:r>
      <w:r w:rsidRPr="00FB1E53">
        <w:rPr>
          <w:rFonts w:ascii="Times New Roman" w:eastAsia="Times New Roman" w:hAnsi="Times New Roman" w:cs="Times New Roman"/>
          <w:sz w:val="24"/>
          <w:szCs w:val="24"/>
          <w:lang w:val="id-ID"/>
        </w:rPr>
        <w:t>T</w:t>
      </w:r>
      <w:proofErr w:type="spellStart"/>
      <w:r w:rsidRPr="00FB1E53">
        <w:rPr>
          <w:rFonts w:ascii="Times New Roman" w:eastAsia="Times New Roman" w:hAnsi="Times New Roman" w:cs="Times New Roman"/>
          <w:sz w:val="24"/>
          <w:szCs w:val="24"/>
        </w:rPr>
        <w:t>ahun</w:t>
      </w:r>
      <w:proofErr w:type="spellEnd"/>
      <w:r w:rsidRPr="00FB1E53">
        <w:rPr>
          <w:rFonts w:ascii="Times New Roman" w:eastAsia="Times New Roman" w:hAnsi="Times New Roman" w:cs="Times New Roman"/>
          <w:sz w:val="24"/>
          <w:szCs w:val="24"/>
        </w:rPr>
        <w:t xml:space="preserve"> 1997 </w:t>
      </w:r>
      <w:proofErr w:type="spellStart"/>
      <w:r w:rsidRPr="00FB1E53">
        <w:rPr>
          <w:rFonts w:ascii="Times New Roman" w:eastAsia="Times New Roman" w:hAnsi="Times New Roman" w:cs="Times New Roman"/>
          <w:sz w:val="24"/>
          <w:szCs w:val="24"/>
        </w:rPr>
        <w:t>tentangWaralaba</w:t>
      </w:r>
      <w:proofErr w:type="spellEnd"/>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Peraturan Pemerintah No. 42 Tahun 2007 </w:t>
      </w:r>
      <w:proofErr w:type="spellStart"/>
      <w:r w:rsidRPr="00FB1E53">
        <w:rPr>
          <w:rFonts w:ascii="Times New Roman" w:eastAsia="Times New Roman" w:hAnsi="Times New Roman" w:cs="Times New Roman"/>
          <w:sz w:val="24"/>
          <w:szCs w:val="24"/>
        </w:rPr>
        <w:t>tentangWaralaba</w:t>
      </w:r>
      <w:proofErr w:type="spellEnd"/>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1710" w:hanging="1001"/>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Keputusan Menteri Perindustrian dan Perdagangan No.259 tahun 1997 tentang Tata Cara Pendaftaran Usaha Waralaba</w:t>
      </w:r>
    </w:p>
    <w:p w:rsidR="00FB1E53" w:rsidRPr="00FB1E53" w:rsidRDefault="00FB1E53" w:rsidP="00FB1E53">
      <w:pPr>
        <w:spacing w:after="0" w:line="276" w:lineRule="auto"/>
        <w:ind w:left="1710" w:hanging="1001"/>
        <w:jc w:val="both"/>
        <w:rPr>
          <w:rFonts w:ascii="Times New Roman" w:eastAsia="Times New Roman" w:hAnsi="Times New Roman" w:cs="Times New Roman"/>
          <w:sz w:val="24"/>
          <w:szCs w:val="24"/>
        </w:rPr>
      </w:pPr>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Peraturan Menteri No. 31 Tahun 2008 </w:t>
      </w:r>
      <w:proofErr w:type="spellStart"/>
      <w:r w:rsidRPr="00FB1E53">
        <w:rPr>
          <w:rFonts w:ascii="Times New Roman" w:eastAsia="Times New Roman" w:hAnsi="Times New Roman" w:cs="Times New Roman"/>
          <w:sz w:val="24"/>
          <w:szCs w:val="24"/>
        </w:rPr>
        <w:t>tentangWaralaba</w:t>
      </w:r>
      <w:proofErr w:type="spellEnd"/>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1710" w:hanging="1001"/>
        <w:jc w:val="both"/>
        <w:rPr>
          <w:rFonts w:ascii="Times New Roman" w:eastAsia="Times New Roman" w:hAnsi="Times New Roman" w:cs="Times New Roman"/>
          <w:sz w:val="24"/>
          <w:szCs w:val="24"/>
        </w:rPr>
      </w:pPr>
      <w:r w:rsidRPr="00FB1E53">
        <w:rPr>
          <w:rFonts w:ascii="Times New Roman" w:eastAsia="Times New Roman" w:hAnsi="Times New Roman" w:cs="Times New Roman"/>
          <w:sz w:val="24"/>
          <w:szCs w:val="24"/>
        </w:rPr>
        <w:t xml:space="preserve">Peraturan Menteri </w:t>
      </w:r>
      <w:proofErr w:type="spellStart"/>
      <w:r w:rsidRPr="00FB1E53">
        <w:rPr>
          <w:rFonts w:ascii="Times New Roman" w:eastAsia="Times New Roman" w:hAnsi="Times New Roman" w:cs="Times New Roman"/>
          <w:sz w:val="24"/>
          <w:szCs w:val="24"/>
        </w:rPr>
        <w:t>Peradagangan</w:t>
      </w:r>
      <w:proofErr w:type="spellEnd"/>
      <w:r w:rsidRPr="00FB1E53">
        <w:rPr>
          <w:rFonts w:ascii="Times New Roman" w:eastAsia="Times New Roman" w:hAnsi="Times New Roman" w:cs="Times New Roman"/>
          <w:sz w:val="24"/>
          <w:szCs w:val="24"/>
        </w:rPr>
        <w:t xml:space="preserve"> No. 12 Tahun 2006 tentang Ketentuan dan Tata Cara Penerbitan STPUW</w:t>
      </w:r>
    </w:p>
    <w:p w:rsidR="00FB1E53" w:rsidRPr="00FB1E53" w:rsidRDefault="00FB1E53" w:rsidP="00FB1E53">
      <w:pPr>
        <w:spacing w:after="0" w:line="276" w:lineRule="auto"/>
        <w:ind w:left="709"/>
        <w:jc w:val="both"/>
        <w:rPr>
          <w:rFonts w:ascii="Times New Roman" w:eastAsia="Times New Roman" w:hAnsi="Times New Roman" w:cs="Times New Roman"/>
          <w:b/>
          <w:sz w:val="24"/>
          <w:szCs w:val="24"/>
        </w:rPr>
      </w:pPr>
    </w:p>
    <w:p w:rsidR="00FB1E53" w:rsidRPr="00FB1E53" w:rsidRDefault="00FB1E53" w:rsidP="00FB1E53">
      <w:pPr>
        <w:spacing w:before="240" w:after="240" w:line="276" w:lineRule="auto"/>
        <w:ind w:left="709"/>
        <w:jc w:val="both"/>
        <w:rPr>
          <w:rFonts w:ascii="Times New Roman" w:eastAsia="Times New Roman" w:hAnsi="Times New Roman" w:cs="Times New Roman"/>
          <w:b/>
          <w:sz w:val="24"/>
          <w:szCs w:val="24"/>
        </w:rPr>
      </w:pPr>
      <w:r w:rsidRPr="00FB1E53">
        <w:rPr>
          <w:rFonts w:ascii="Times New Roman" w:eastAsia="Times New Roman" w:hAnsi="Times New Roman" w:cs="Times New Roman"/>
          <w:b/>
          <w:sz w:val="24"/>
          <w:szCs w:val="24"/>
        </w:rPr>
        <w:t>Website:</w:t>
      </w:r>
    </w:p>
    <w:p w:rsidR="00FB1E53" w:rsidRPr="00FB1E53" w:rsidRDefault="006A44DE" w:rsidP="00FB1E53">
      <w:pPr>
        <w:spacing w:after="0" w:line="276" w:lineRule="auto"/>
        <w:ind w:left="709"/>
        <w:jc w:val="both"/>
        <w:rPr>
          <w:rFonts w:ascii="Times New Roman" w:eastAsiaTheme="majorEastAsia" w:hAnsi="Times New Roman" w:cs="Times New Roman"/>
          <w:sz w:val="24"/>
          <w:szCs w:val="24"/>
        </w:rPr>
      </w:pPr>
      <w:hyperlink r:id="rId12" w:history="1">
        <w:r w:rsidR="00FB1E53" w:rsidRPr="00FB1E53">
          <w:rPr>
            <w:rFonts w:ascii="Times New Roman" w:eastAsiaTheme="majorEastAsia" w:hAnsi="Times New Roman" w:cs="Times New Roman"/>
            <w:sz w:val="24"/>
            <w:szCs w:val="24"/>
          </w:rPr>
          <w:t>http://wikipedia.com/arti-kata-lisensi/</w:t>
        </w:r>
      </w:hyperlink>
    </w:p>
    <w:p w:rsidR="00FB1E53" w:rsidRPr="00FB1E53" w:rsidRDefault="00FB1E53" w:rsidP="00FB1E53">
      <w:pPr>
        <w:spacing w:after="0" w:line="276" w:lineRule="auto"/>
        <w:ind w:left="709"/>
        <w:jc w:val="both"/>
        <w:rPr>
          <w:rFonts w:ascii="Times New Roman" w:eastAsiaTheme="majorEastAsia" w:hAnsi="Times New Roman" w:cs="Times New Roman"/>
          <w:sz w:val="24"/>
          <w:szCs w:val="24"/>
        </w:rPr>
      </w:pPr>
    </w:p>
    <w:p w:rsidR="00FB1E53" w:rsidRPr="00FB1E53" w:rsidRDefault="006A44DE" w:rsidP="00FB1E53">
      <w:pPr>
        <w:spacing w:after="0" w:line="276" w:lineRule="auto"/>
        <w:ind w:left="709"/>
        <w:jc w:val="both"/>
        <w:rPr>
          <w:rFonts w:ascii="Times New Roman" w:eastAsia="Times New Roman" w:hAnsi="Times New Roman" w:cs="Times New Roman"/>
          <w:sz w:val="24"/>
          <w:szCs w:val="24"/>
        </w:rPr>
      </w:pPr>
      <w:hyperlink r:id="rId13" w:history="1">
        <w:r w:rsidR="00FB1E53" w:rsidRPr="00FB1E53">
          <w:rPr>
            <w:rFonts w:ascii="Times New Roman" w:eastAsia="Times New Roman" w:hAnsi="Times New Roman" w:cs="Times New Roman"/>
            <w:sz w:val="24"/>
            <w:szCs w:val="24"/>
          </w:rPr>
          <w:t>http://wikipedia.com/jenis-jenis-perusahaan-di-indonesia</w:t>
        </w:r>
      </w:hyperlink>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6A44DE" w:rsidP="00FB1E53">
      <w:pPr>
        <w:spacing w:after="0" w:line="276" w:lineRule="auto"/>
        <w:ind w:left="709"/>
        <w:jc w:val="both"/>
        <w:rPr>
          <w:rFonts w:ascii="Times New Roman" w:eastAsia="Times New Roman" w:hAnsi="Times New Roman" w:cs="Times New Roman"/>
          <w:sz w:val="24"/>
          <w:szCs w:val="24"/>
        </w:rPr>
      </w:pPr>
      <w:hyperlink r:id="rId14" w:history="1">
        <w:r w:rsidR="00FB1E53" w:rsidRPr="00FB1E53">
          <w:rPr>
            <w:rFonts w:ascii="Times New Roman" w:eastAsia="Times New Roman" w:hAnsi="Times New Roman" w:cs="Times New Roman"/>
            <w:sz w:val="24"/>
            <w:szCs w:val="24"/>
          </w:rPr>
          <w:t>http://wikipedia.com/waralaba</w:t>
        </w:r>
      </w:hyperlink>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FB1E53" w:rsidP="00FB1E53">
      <w:pPr>
        <w:spacing w:after="0" w:line="276" w:lineRule="auto"/>
        <w:ind w:left="709"/>
        <w:jc w:val="both"/>
        <w:rPr>
          <w:rFonts w:ascii="Times New Roman" w:eastAsia="Times New Roman" w:hAnsi="Times New Roman" w:cs="Times New Roman"/>
          <w:sz w:val="24"/>
          <w:szCs w:val="24"/>
          <w:lang w:val="id-ID"/>
        </w:rPr>
      </w:pPr>
      <w:r w:rsidRPr="00FB1E53">
        <w:rPr>
          <w:rFonts w:ascii="Times New Roman" w:eastAsia="Times New Roman" w:hAnsi="Times New Roman" w:cs="Times New Roman"/>
          <w:sz w:val="24"/>
          <w:szCs w:val="24"/>
          <w:lang w:val="id-ID"/>
        </w:rPr>
        <w:t>statushukum.com/perlindungan-hukum/</w:t>
      </w:r>
    </w:p>
    <w:p w:rsidR="00FB1E53" w:rsidRPr="00FB1E53" w:rsidRDefault="00FB1E53" w:rsidP="00FB1E53">
      <w:pPr>
        <w:spacing w:after="0" w:line="276" w:lineRule="auto"/>
        <w:ind w:left="709"/>
        <w:jc w:val="both"/>
        <w:rPr>
          <w:rFonts w:ascii="Times New Roman" w:eastAsia="Times New Roman" w:hAnsi="Times New Roman" w:cs="Times New Roman"/>
          <w:sz w:val="24"/>
          <w:szCs w:val="24"/>
          <w:lang w:val="id-ID"/>
        </w:rPr>
      </w:pPr>
    </w:p>
    <w:p w:rsidR="00FB1E53" w:rsidRPr="00FB1E53" w:rsidRDefault="006A44DE" w:rsidP="00FB1E53">
      <w:pPr>
        <w:spacing w:after="0" w:line="276" w:lineRule="auto"/>
        <w:ind w:left="709"/>
        <w:jc w:val="both"/>
        <w:rPr>
          <w:rFonts w:ascii="Times New Roman" w:eastAsiaTheme="majorEastAsia" w:hAnsi="Times New Roman" w:cs="Times New Roman"/>
          <w:sz w:val="24"/>
          <w:szCs w:val="24"/>
          <w:lang w:val="id-ID"/>
        </w:rPr>
      </w:pPr>
      <w:hyperlink r:id="rId15" w:history="1">
        <w:r w:rsidR="00FB1E53" w:rsidRPr="00FB1E53">
          <w:rPr>
            <w:rFonts w:ascii="Times New Roman" w:eastAsiaTheme="majorEastAsia" w:hAnsi="Times New Roman" w:cs="Times New Roman"/>
            <w:sz w:val="24"/>
            <w:szCs w:val="24"/>
            <w:lang w:val="id-ID"/>
          </w:rPr>
          <w:t>http://shvoong.com/law-and-politicts/contracts-law</w:t>
        </w:r>
      </w:hyperlink>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6A44DE" w:rsidP="00FB1E53">
      <w:pPr>
        <w:spacing w:after="0" w:line="276" w:lineRule="auto"/>
        <w:ind w:firstLine="709"/>
        <w:jc w:val="both"/>
        <w:rPr>
          <w:rFonts w:ascii="Times New Roman" w:eastAsia="Times New Roman" w:hAnsi="Times New Roman" w:cs="Times New Roman"/>
          <w:sz w:val="24"/>
          <w:szCs w:val="24"/>
        </w:rPr>
      </w:pPr>
      <w:hyperlink r:id="rId16" w:history="1">
        <w:r w:rsidR="00FB1E53" w:rsidRPr="00FB1E53">
          <w:rPr>
            <w:rFonts w:ascii="Times New Roman" w:eastAsia="Times New Roman" w:hAnsi="Times New Roman" w:cs="Times New Roman"/>
            <w:sz w:val="24"/>
            <w:szCs w:val="24"/>
          </w:rPr>
          <w:t>http://www.franchise.org</w:t>
        </w:r>
      </w:hyperlink>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6A44DE" w:rsidP="00FB1E53">
      <w:pPr>
        <w:spacing w:after="0" w:line="276" w:lineRule="auto"/>
        <w:ind w:left="709"/>
        <w:jc w:val="both"/>
        <w:rPr>
          <w:rFonts w:ascii="Times New Roman" w:hAnsi="Times New Roman" w:cs="Times New Roman"/>
          <w:sz w:val="24"/>
          <w:szCs w:val="24"/>
        </w:rPr>
      </w:pPr>
      <w:hyperlink r:id="rId17" w:history="1">
        <w:r w:rsidR="00FB1E53" w:rsidRPr="00FB1E53">
          <w:rPr>
            <w:rFonts w:ascii="Times New Roman" w:hAnsi="Times New Roman" w:cs="Times New Roman"/>
            <w:sz w:val="24"/>
            <w:szCs w:val="24"/>
          </w:rPr>
          <w:t>http://yuswablog.com</w:t>
        </w:r>
      </w:hyperlink>
    </w:p>
    <w:p w:rsidR="00FB1E53" w:rsidRPr="00FB1E53" w:rsidRDefault="00FB1E53" w:rsidP="00FB1E53">
      <w:pPr>
        <w:spacing w:after="0" w:line="276" w:lineRule="auto"/>
        <w:ind w:left="709"/>
        <w:jc w:val="both"/>
        <w:rPr>
          <w:rFonts w:ascii="Times New Roman" w:hAnsi="Times New Roman" w:cs="Times New Roman"/>
          <w:sz w:val="24"/>
          <w:szCs w:val="24"/>
        </w:rPr>
      </w:pPr>
    </w:p>
    <w:p w:rsidR="00FB1E53" w:rsidRPr="00FB1E53" w:rsidRDefault="006A44DE" w:rsidP="00FB1E53">
      <w:pPr>
        <w:spacing w:after="0" w:line="276" w:lineRule="auto"/>
        <w:ind w:left="709"/>
        <w:jc w:val="both"/>
        <w:rPr>
          <w:rFonts w:ascii="Times New Roman" w:eastAsia="Times New Roman" w:hAnsi="Times New Roman" w:cs="Times New Roman"/>
          <w:sz w:val="24"/>
          <w:szCs w:val="24"/>
        </w:rPr>
      </w:pPr>
      <w:hyperlink r:id="rId18" w:history="1">
        <w:r w:rsidR="00FB1E53" w:rsidRPr="00FB1E53">
          <w:rPr>
            <w:rFonts w:ascii="Times New Roman" w:eastAsia="Times New Roman" w:hAnsi="Times New Roman" w:cs="Times New Roman"/>
            <w:sz w:val="24"/>
            <w:szCs w:val="24"/>
          </w:rPr>
          <w:t>www.waralaba.com/resources/hukum-uu-waralaba</w:t>
        </w:r>
      </w:hyperlink>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6A44DE" w:rsidP="00FB1E53">
      <w:pPr>
        <w:spacing w:after="0" w:line="276" w:lineRule="auto"/>
        <w:ind w:left="709"/>
        <w:jc w:val="both"/>
        <w:rPr>
          <w:rFonts w:ascii="Times New Roman" w:eastAsia="Times New Roman" w:hAnsi="Times New Roman" w:cs="Times New Roman"/>
          <w:sz w:val="24"/>
          <w:szCs w:val="24"/>
        </w:rPr>
      </w:pPr>
      <w:hyperlink r:id="rId19" w:history="1">
        <w:r w:rsidR="00FB1E53" w:rsidRPr="00FB1E53">
          <w:rPr>
            <w:rFonts w:ascii="Times New Roman" w:eastAsia="Times New Roman" w:hAnsi="Times New Roman" w:cs="Times New Roman"/>
            <w:sz w:val="24"/>
            <w:szCs w:val="24"/>
          </w:rPr>
          <w:t>http://wikipedia.org/wiki/sejarah-waralaba</w:t>
        </w:r>
      </w:hyperlink>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6A44DE" w:rsidP="00FB1E53">
      <w:pPr>
        <w:spacing w:after="0" w:line="276" w:lineRule="auto"/>
        <w:ind w:left="709"/>
        <w:jc w:val="both"/>
        <w:rPr>
          <w:rFonts w:ascii="Times New Roman" w:eastAsia="Times New Roman" w:hAnsi="Times New Roman" w:cs="Times New Roman"/>
          <w:sz w:val="24"/>
          <w:szCs w:val="24"/>
        </w:rPr>
      </w:pPr>
      <w:hyperlink r:id="rId20" w:history="1">
        <w:r w:rsidR="00FB1E53" w:rsidRPr="00FB1E53">
          <w:rPr>
            <w:rFonts w:ascii="Times New Roman" w:eastAsia="Times New Roman" w:hAnsi="Times New Roman" w:cs="Times New Roman"/>
            <w:sz w:val="24"/>
            <w:szCs w:val="24"/>
          </w:rPr>
          <w:t>http://wikipedia.org-lisensi/</w:t>
        </w:r>
      </w:hyperlink>
    </w:p>
    <w:p w:rsidR="00FB1E53" w:rsidRPr="00FB1E53" w:rsidRDefault="00FB1E53" w:rsidP="00FB1E53">
      <w:pPr>
        <w:spacing w:after="0" w:line="276" w:lineRule="auto"/>
        <w:ind w:left="709"/>
        <w:jc w:val="both"/>
        <w:rPr>
          <w:rFonts w:ascii="Times New Roman" w:eastAsia="Times New Roman" w:hAnsi="Times New Roman" w:cs="Times New Roman"/>
          <w:sz w:val="24"/>
          <w:szCs w:val="24"/>
        </w:rPr>
      </w:pPr>
    </w:p>
    <w:p w:rsidR="00FB1E53" w:rsidRPr="00FB1E53" w:rsidRDefault="006A44DE" w:rsidP="00FB1E53">
      <w:pPr>
        <w:spacing w:after="0" w:line="276" w:lineRule="auto"/>
        <w:ind w:left="709"/>
        <w:jc w:val="both"/>
        <w:rPr>
          <w:rFonts w:ascii="Times New Roman" w:eastAsia="Times New Roman" w:hAnsi="Times New Roman" w:cs="Times New Roman"/>
          <w:sz w:val="24"/>
          <w:szCs w:val="24"/>
        </w:rPr>
      </w:pPr>
      <w:hyperlink r:id="rId21" w:history="1">
        <w:r w:rsidR="00FB1E53" w:rsidRPr="00FB1E53">
          <w:rPr>
            <w:rFonts w:ascii="Times New Roman" w:eastAsia="Times New Roman" w:hAnsi="Times New Roman" w:cs="Times New Roman"/>
            <w:sz w:val="24"/>
            <w:szCs w:val="24"/>
          </w:rPr>
          <w:t>http://staff.uny.ac.id/sites/default/files/132280878/11Pendidikan-dan-pembelajaran-di-sekolah-rumah-home-schooling-tinjauan-teoritis-dan-praktis.pdf</w:t>
        </w:r>
      </w:hyperlink>
    </w:p>
    <w:p w:rsidR="00FB1E53" w:rsidRPr="00FB1E53" w:rsidRDefault="00FB1E53" w:rsidP="00FB1E53">
      <w:pPr>
        <w:pStyle w:val="ListParagraph"/>
        <w:spacing w:line="480" w:lineRule="auto"/>
        <w:jc w:val="both"/>
        <w:rPr>
          <w:rFonts w:ascii="Times New Roman" w:hAnsi="Times New Roman" w:cs="Times New Roman"/>
          <w:sz w:val="24"/>
          <w:szCs w:val="24"/>
        </w:rPr>
      </w:pPr>
    </w:p>
    <w:sectPr w:rsidR="00FB1E53" w:rsidRPr="00FB1E53" w:rsidSect="006A44DE">
      <w:footerReference w:type="default" r:id="rId22"/>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28" w:rsidRDefault="00DF0028" w:rsidP="00DF0028">
      <w:pPr>
        <w:spacing w:after="0" w:line="240" w:lineRule="auto"/>
      </w:pPr>
      <w:r>
        <w:separator/>
      </w:r>
    </w:p>
  </w:endnote>
  <w:endnote w:type="continuationSeparator" w:id="0">
    <w:p w:rsidR="00DF0028" w:rsidRDefault="00DF0028" w:rsidP="00DF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852725"/>
      <w:docPartObj>
        <w:docPartGallery w:val="Page Numbers (Bottom of Page)"/>
        <w:docPartUnique/>
      </w:docPartObj>
    </w:sdtPr>
    <w:sdtEndPr>
      <w:rPr>
        <w:noProof/>
      </w:rPr>
    </w:sdtEndPr>
    <w:sdtContent>
      <w:p w:rsidR="006A44DE" w:rsidRDefault="006A44D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6A44DE" w:rsidRDefault="006A4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313233"/>
      <w:docPartObj>
        <w:docPartGallery w:val="Page Numbers (Bottom of Page)"/>
        <w:docPartUnique/>
      </w:docPartObj>
    </w:sdtPr>
    <w:sdtEndPr>
      <w:rPr>
        <w:noProof/>
      </w:rPr>
    </w:sdtEndPr>
    <w:sdtContent>
      <w:p w:rsidR="00DF0028" w:rsidRDefault="00DF0028" w:rsidP="006A44DE">
        <w:pPr>
          <w:pStyle w:val="Footer"/>
          <w:jc w:val="center"/>
        </w:pPr>
        <w:r>
          <w:fldChar w:fldCharType="begin"/>
        </w:r>
        <w:r>
          <w:instrText xml:space="preserve"> PAGE   \* MERGEFORMAT </w:instrText>
        </w:r>
        <w:r>
          <w:fldChar w:fldCharType="separate"/>
        </w:r>
        <w:r w:rsidR="006A44DE">
          <w:rPr>
            <w:noProof/>
          </w:rPr>
          <w:t>iv</w:t>
        </w:r>
        <w:r>
          <w:rPr>
            <w:noProof/>
          </w:rPr>
          <w:fldChar w:fldCharType="end"/>
        </w:r>
      </w:p>
    </w:sdtContent>
  </w:sdt>
  <w:p w:rsidR="00DF0028" w:rsidRDefault="00DF0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90393"/>
      <w:docPartObj>
        <w:docPartGallery w:val="Page Numbers (Bottom of Page)"/>
        <w:docPartUnique/>
      </w:docPartObj>
    </w:sdtPr>
    <w:sdtEndPr>
      <w:rPr>
        <w:noProof/>
      </w:rPr>
    </w:sdtEndPr>
    <w:sdtContent>
      <w:p w:rsidR="006A44DE" w:rsidRDefault="006A44D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A44DE" w:rsidRDefault="006A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28" w:rsidRDefault="00DF0028" w:rsidP="00DF0028">
      <w:pPr>
        <w:spacing w:after="0" w:line="240" w:lineRule="auto"/>
      </w:pPr>
      <w:r>
        <w:separator/>
      </w:r>
    </w:p>
  </w:footnote>
  <w:footnote w:type="continuationSeparator" w:id="0">
    <w:p w:rsidR="00DF0028" w:rsidRDefault="00DF0028" w:rsidP="00DF0028">
      <w:pPr>
        <w:spacing w:after="0" w:line="240" w:lineRule="auto"/>
      </w:pPr>
      <w:r>
        <w:continuationSeparator/>
      </w:r>
    </w:p>
  </w:footnote>
  <w:footnote w:id="1">
    <w:p w:rsidR="0071280C" w:rsidRDefault="0071280C" w:rsidP="0071280C">
      <w:pPr>
        <w:pStyle w:val="FootnoteText"/>
        <w:jc w:val="both"/>
      </w:pPr>
      <w:r w:rsidRPr="00BB4A76">
        <w:rPr>
          <w:rStyle w:val="FootnoteReference"/>
          <w:rFonts w:eastAsiaTheme="majorEastAsia"/>
        </w:rPr>
        <w:footnoteRef/>
      </w:r>
      <w:r>
        <w:t xml:space="preserve"> </w:t>
      </w:r>
      <w:hyperlink r:id="rId1" w:history="1">
        <w:r w:rsidRPr="0004280A">
          <w:rPr>
            <w:rStyle w:val="Hyperlink1"/>
            <w:rFonts w:eastAsiaTheme="majorEastAsia"/>
            <w:color w:val="auto"/>
            <w:u w:val="none"/>
          </w:rPr>
          <w:t>http://wikipedia.com/arti-kata-lisensi/</w:t>
        </w:r>
      </w:hyperlink>
      <w:r w:rsidRPr="0004280A">
        <w:rPr>
          <w:rStyle w:val="Hyperlink1"/>
          <w:rFonts w:eastAsiaTheme="majorEastAsia"/>
          <w:color w:val="auto"/>
          <w:u w:val="none"/>
        </w:rPr>
        <w:t xml:space="preserve">, </w:t>
      </w:r>
      <w:r>
        <w:t>diakses tanggal 20 Februari 2014</w:t>
      </w:r>
    </w:p>
  </w:footnote>
  <w:footnote w:id="2">
    <w:p w:rsidR="00BF59AD" w:rsidRDefault="00BF59AD" w:rsidP="00BF59AD">
      <w:pPr>
        <w:pStyle w:val="FootnoteText"/>
        <w:jc w:val="both"/>
      </w:pPr>
      <w:r>
        <w:rPr>
          <w:rStyle w:val="FootnoteReference"/>
          <w:rFonts w:eastAsiaTheme="majorEastAsia"/>
        </w:rPr>
        <w:footnoteRef/>
      </w:r>
      <w:r>
        <w:t xml:space="preserve"> </w:t>
      </w:r>
      <w:hyperlink r:id="rId2" w:history="1">
        <w:r w:rsidRPr="00210E0C">
          <w:rPr>
            <w:rStyle w:val="Hyperlink"/>
            <w:color w:val="auto"/>
            <w:u w:val="none"/>
          </w:rPr>
          <w:t>www.waralaba.com/resources/hukum-uu-waralaba</w:t>
        </w:r>
      </w:hyperlink>
      <w:r>
        <w:t>, diakses pada tanggal 31 Mei 2014.</w:t>
      </w:r>
    </w:p>
  </w:footnote>
  <w:footnote w:id="3">
    <w:p w:rsidR="00375AFE" w:rsidRDefault="00375AFE" w:rsidP="00375AFE">
      <w:pPr>
        <w:pStyle w:val="FootnoteText"/>
        <w:ind w:left="180" w:hanging="180"/>
        <w:jc w:val="both"/>
      </w:pPr>
      <w:r>
        <w:rPr>
          <w:rStyle w:val="FootnoteReference"/>
          <w:rFonts w:eastAsiaTheme="majorEastAsia"/>
        </w:rPr>
        <w:footnoteRef/>
      </w:r>
      <w:r>
        <w:t xml:space="preserve"> C.F.G. </w:t>
      </w:r>
      <w:proofErr w:type="spellStart"/>
      <w:r>
        <w:t>Sunaryati</w:t>
      </w:r>
      <w:proofErr w:type="spellEnd"/>
      <w:r>
        <w:t xml:space="preserve"> Hartono, </w:t>
      </w:r>
      <w:r w:rsidRPr="005618EA">
        <w:rPr>
          <w:i/>
        </w:rPr>
        <w:t>Penelitian Hukum Di Indonesia Pada Akhir Abad ke-20</w:t>
      </w:r>
      <w:r>
        <w:t xml:space="preserve">, (Bandung: </w:t>
      </w:r>
      <w:proofErr w:type="spellStart"/>
      <w:r>
        <w:t>PTAlumni</w:t>
      </w:r>
      <w:proofErr w:type="spellEnd"/>
      <w:r>
        <w:t>, 1994). Hlm. 143.</w:t>
      </w:r>
    </w:p>
  </w:footnote>
  <w:footnote w:id="4">
    <w:p w:rsidR="00375AFE" w:rsidRDefault="00375AFE" w:rsidP="00375AFE">
      <w:pPr>
        <w:pStyle w:val="FootnoteText"/>
        <w:jc w:val="both"/>
      </w:pPr>
      <w:r>
        <w:rPr>
          <w:rStyle w:val="FootnoteReference"/>
          <w:rFonts w:eastAsiaTheme="majorEastAsia"/>
        </w:rPr>
        <w:footnoteRef/>
      </w:r>
      <w:r>
        <w:rPr>
          <w:i/>
        </w:rPr>
        <w:t xml:space="preserve"> </w:t>
      </w:r>
      <w:r>
        <w:rPr>
          <w:i/>
          <w:lang w:val="id-ID"/>
        </w:rPr>
        <w:t>Ibid,</w:t>
      </w:r>
      <w:r>
        <w:t xml:space="preserve"> hlm. 10.</w:t>
      </w:r>
    </w:p>
  </w:footnote>
  <w:footnote w:id="5">
    <w:p w:rsidR="005909D3" w:rsidRDefault="005909D3" w:rsidP="005909D3">
      <w:pPr>
        <w:pStyle w:val="FootnoteText"/>
      </w:pPr>
      <w:r>
        <w:rPr>
          <w:rStyle w:val="FootnoteReference"/>
        </w:rPr>
        <w:footnoteRef/>
      </w:r>
      <w:r>
        <w:t xml:space="preserve"> Wawancara dengan Pemilik HSKS Semarang pada tanggal 2 Juni 2014 pukul 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86E"/>
    <w:multiLevelType w:val="hybridMultilevel"/>
    <w:tmpl w:val="CA140F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E46408"/>
    <w:multiLevelType w:val="hybridMultilevel"/>
    <w:tmpl w:val="D174E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3023D"/>
    <w:multiLevelType w:val="hybridMultilevel"/>
    <w:tmpl w:val="0C78ADC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CD679AC"/>
    <w:multiLevelType w:val="hybridMultilevel"/>
    <w:tmpl w:val="33AA785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EE3768D"/>
    <w:multiLevelType w:val="hybridMultilevel"/>
    <w:tmpl w:val="81342C70"/>
    <w:lvl w:ilvl="0" w:tplc="F796F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610CD1"/>
    <w:multiLevelType w:val="hybridMultilevel"/>
    <w:tmpl w:val="FE4AE5AE"/>
    <w:lvl w:ilvl="0" w:tplc="04090011">
      <w:start w:val="1"/>
      <w:numFmt w:val="decimal"/>
      <w:lvlText w:val="%1)"/>
      <w:lvlJc w:val="left"/>
      <w:pPr>
        <w:ind w:left="3981" w:hanging="360"/>
      </w:p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6">
    <w:nsid w:val="38F84BCE"/>
    <w:multiLevelType w:val="hybridMultilevel"/>
    <w:tmpl w:val="C108C096"/>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9036295"/>
    <w:multiLevelType w:val="hybridMultilevel"/>
    <w:tmpl w:val="DA5EF730"/>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3F420E12"/>
    <w:multiLevelType w:val="hybridMultilevel"/>
    <w:tmpl w:val="F2204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95CC2"/>
    <w:multiLevelType w:val="hybridMultilevel"/>
    <w:tmpl w:val="8190E3BC"/>
    <w:lvl w:ilvl="0" w:tplc="B98CD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FD3E2C"/>
    <w:multiLevelType w:val="hybridMultilevel"/>
    <w:tmpl w:val="87AEC64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57727018"/>
    <w:multiLevelType w:val="hybridMultilevel"/>
    <w:tmpl w:val="FEF0DBD6"/>
    <w:lvl w:ilvl="0" w:tplc="EEC20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B94AE6"/>
    <w:multiLevelType w:val="hybridMultilevel"/>
    <w:tmpl w:val="4BB021D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5F0336F3"/>
    <w:multiLevelType w:val="hybridMultilevel"/>
    <w:tmpl w:val="6AD292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CE3C0A"/>
    <w:multiLevelType w:val="hybridMultilevel"/>
    <w:tmpl w:val="FAEE4808"/>
    <w:lvl w:ilvl="0" w:tplc="04090011">
      <w:start w:val="1"/>
      <w:numFmt w:val="decimal"/>
      <w:lvlText w:val="%1)"/>
      <w:lvlJc w:val="left"/>
      <w:pPr>
        <w:ind w:left="3981" w:hanging="360"/>
      </w:p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15">
    <w:nsid w:val="67503E29"/>
    <w:multiLevelType w:val="hybridMultilevel"/>
    <w:tmpl w:val="EDDA8B3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678E0572"/>
    <w:multiLevelType w:val="hybridMultilevel"/>
    <w:tmpl w:val="F3F212F6"/>
    <w:lvl w:ilvl="0" w:tplc="04090019">
      <w:start w:val="1"/>
      <w:numFmt w:val="lowerLetter"/>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7">
    <w:nsid w:val="67E63876"/>
    <w:multiLevelType w:val="hybridMultilevel"/>
    <w:tmpl w:val="3EFCD3F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6B3926DE"/>
    <w:multiLevelType w:val="hybridMultilevel"/>
    <w:tmpl w:val="9748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B0C5F"/>
    <w:multiLevelType w:val="hybridMultilevel"/>
    <w:tmpl w:val="7C8A270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7CF878D5"/>
    <w:multiLevelType w:val="hybridMultilevel"/>
    <w:tmpl w:val="BB707262"/>
    <w:lvl w:ilvl="0" w:tplc="04090015">
      <w:start w:val="1"/>
      <w:numFmt w:val="upperLetter"/>
      <w:lvlText w:val="%1."/>
      <w:lvlJc w:val="left"/>
      <w:pPr>
        <w:ind w:left="720" w:hanging="360"/>
      </w:pPr>
      <w:rPr>
        <w:rFonts w:hint="default"/>
      </w:rPr>
    </w:lvl>
    <w:lvl w:ilvl="1" w:tplc="BEA44E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6"/>
  </w:num>
  <w:num w:numId="4">
    <w:abstractNumId w:val="14"/>
  </w:num>
  <w:num w:numId="5">
    <w:abstractNumId w:val="5"/>
  </w:num>
  <w:num w:numId="6">
    <w:abstractNumId w:val="10"/>
  </w:num>
  <w:num w:numId="7">
    <w:abstractNumId w:val="7"/>
  </w:num>
  <w:num w:numId="8">
    <w:abstractNumId w:val="4"/>
  </w:num>
  <w:num w:numId="9">
    <w:abstractNumId w:val="13"/>
  </w:num>
  <w:num w:numId="10">
    <w:abstractNumId w:val="1"/>
  </w:num>
  <w:num w:numId="11">
    <w:abstractNumId w:val="3"/>
  </w:num>
  <w:num w:numId="12">
    <w:abstractNumId w:val="17"/>
  </w:num>
  <w:num w:numId="13">
    <w:abstractNumId w:val="11"/>
  </w:num>
  <w:num w:numId="14">
    <w:abstractNumId w:val="9"/>
  </w:num>
  <w:num w:numId="15">
    <w:abstractNumId w:val="19"/>
  </w:num>
  <w:num w:numId="16">
    <w:abstractNumId w:val="6"/>
  </w:num>
  <w:num w:numId="17">
    <w:abstractNumId w:val="2"/>
  </w:num>
  <w:num w:numId="18">
    <w:abstractNumId w:val="12"/>
  </w:num>
  <w:num w:numId="19">
    <w:abstractNumId w:val="15"/>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0D"/>
    <w:rsid w:val="00121F40"/>
    <w:rsid w:val="00166A55"/>
    <w:rsid w:val="00192F6C"/>
    <w:rsid w:val="001E790D"/>
    <w:rsid w:val="002E0267"/>
    <w:rsid w:val="00375AFE"/>
    <w:rsid w:val="00404502"/>
    <w:rsid w:val="00551D5D"/>
    <w:rsid w:val="005909D3"/>
    <w:rsid w:val="005A759D"/>
    <w:rsid w:val="006A44DE"/>
    <w:rsid w:val="0071280C"/>
    <w:rsid w:val="008757DC"/>
    <w:rsid w:val="00896455"/>
    <w:rsid w:val="0095628D"/>
    <w:rsid w:val="0096281C"/>
    <w:rsid w:val="009B7300"/>
    <w:rsid w:val="00BF59AD"/>
    <w:rsid w:val="00C93E41"/>
    <w:rsid w:val="00D876B0"/>
    <w:rsid w:val="00DF0028"/>
    <w:rsid w:val="00ED4861"/>
    <w:rsid w:val="00F04B65"/>
    <w:rsid w:val="00F91E52"/>
    <w:rsid w:val="00FB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B0"/>
  </w:style>
  <w:style w:type="paragraph" w:styleId="Heading1">
    <w:name w:val="heading 1"/>
    <w:basedOn w:val="Normal"/>
    <w:next w:val="Normal"/>
    <w:link w:val="Heading1Char"/>
    <w:uiPriority w:val="9"/>
    <w:qFormat/>
    <w:rsid w:val="00BF59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0D"/>
    <w:pPr>
      <w:ind w:left="720"/>
      <w:contextualSpacing/>
    </w:pPr>
  </w:style>
  <w:style w:type="paragraph" w:styleId="Header">
    <w:name w:val="header"/>
    <w:basedOn w:val="Normal"/>
    <w:link w:val="HeaderChar"/>
    <w:uiPriority w:val="99"/>
    <w:unhideWhenUsed/>
    <w:rsid w:val="00DF0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28"/>
  </w:style>
  <w:style w:type="paragraph" w:styleId="Footer">
    <w:name w:val="footer"/>
    <w:basedOn w:val="Normal"/>
    <w:link w:val="FooterChar"/>
    <w:uiPriority w:val="99"/>
    <w:unhideWhenUsed/>
    <w:rsid w:val="00DF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28"/>
  </w:style>
  <w:style w:type="paragraph" w:styleId="FootnoteText">
    <w:name w:val="footnote text"/>
    <w:basedOn w:val="Normal"/>
    <w:link w:val="FootnoteTextChar"/>
    <w:uiPriority w:val="99"/>
    <w:semiHidden/>
    <w:unhideWhenUsed/>
    <w:rsid w:val="007128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128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280C"/>
    <w:rPr>
      <w:vertAlign w:val="superscript"/>
    </w:rPr>
  </w:style>
  <w:style w:type="character" w:customStyle="1" w:styleId="Hyperlink1">
    <w:name w:val="Hyperlink1"/>
    <w:basedOn w:val="DefaultParagraphFont"/>
    <w:uiPriority w:val="99"/>
    <w:unhideWhenUsed/>
    <w:rsid w:val="0071280C"/>
    <w:rPr>
      <w:color w:val="0000FF"/>
      <w:u w:val="single"/>
    </w:rPr>
  </w:style>
  <w:style w:type="character" w:customStyle="1" w:styleId="Heading1Char">
    <w:name w:val="Heading 1 Char"/>
    <w:basedOn w:val="DefaultParagraphFont"/>
    <w:link w:val="Heading1"/>
    <w:uiPriority w:val="9"/>
    <w:rsid w:val="00BF59A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F59AD"/>
    <w:rPr>
      <w:color w:val="0563C1" w:themeColor="hyperlink"/>
      <w:u w:val="single"/>
    </w:rPr>
  </w:style>
  <w:style w:type="paragraph" w:styleId="BalloonText">
    <w:name w:val="Balloon Text"/>
    <w:basedOn w:val="Normal"/>
    <w:link w:val="BalloonTextChar"/>
    <w:uiPriority w:val="99"/>
    <w:semiHidden/>
    <w:unhideWhenUsed/>
    <w:rsid w:val="009B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B0"/>
  </w:style>
  <w:style w:type="paragraph" w:styleId="Heading1">
    <w:name w:val="heading 1"/>
    <w:basedOn w:val="Normal"/>
    <w:next w:val="Normal"/>
    <w:link w:val="Heading1Char"/>
    <w:uiPriority w:val="9"/>
    <w:qFormat/>
    <w:rsid w:val="00BF59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0D"/>
    <w:pPr>
      <w:ind w:left="720"/>
      <w:contextualSpacing/>
    </w:pPr>
  </w:style>
  <w:style w:type="paragraph" w:styleId="Header">
    <w:name w:val="header"/>
    <w:basedOn w:val="Normal"/>
    <w:link w:val="HeaderChar"/>
    <w:uiPriority w:val="99"/>
    <w:unhideWhenUsed/>
    <w:rsid w:val="00DF0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28"/>
  </w:style>
  <w:style w:type="paragraph" w:styleId="Footer">
    <w:name w:val="footer"/>
    <w:basedOn w:val="Normal"/>
    <w:link w:val="FooterChar"/>
    <w:uiPriority w:val="99"/>
    <w:unhideWhenUsed/>
    <w:rsid w:val="00DF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28"/>
  </w:style>
  <w:style w:type="paragraph" w:styleId="FootnoteText">
    <w:name w:val="footnote text"/>
    <w:basedOn w:val="Normal"/>
    <w:link w:val="FootnoteTextChar"/>
    <w:uiPriority w:val="99"/>
    <w:semiHidden/>
    <w:unhideWhenUsed/>
    <w:rsid w:val="007128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128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280C"/>
    <w:rPr>
      <w:vertAlign w:val="superscript"/>
    </w:rPr>
  </w:style>
  <w:style w:type="character" w:customStyle="1" w:styleId="Hyperlink1">
    <w:name w:val="Hyperlink1"/>
    <w:basedOn w:val="DefaultParagraphFont"/>
    <w:uiPriority w:val="99"/>
    <w:unhideWhenUsed/>
    <w:rsid w:val="0071280C"/>
    <w:rPr>
      <w:color w:val="0000FF"/>
      <w:u w:val="single"/>
    </w:rPr>
  </w:style>
  <w:style w:type="character" w:customStyle="1" w:styleId="Heading1Char">
    <w:name w:val="Heading 1 Char"/>
    <w:basedOn w:val="DefaultParagraphFont"/>
    <w:link w:val="Heading1"/>
    <w:uiPriority w:val="9"/>
    <w:rsid w:val="00BF59A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F59AD"/>
    <w:rPr>
      <w:color w:val="0563C1" w:themeColor="hyperlink"/>
      <w:u w:val="single"/>
    </w:rPr>
  </w:style>
  <w:style w:type="paragraph" w:styleId="BalloonText">
    <w:name w:val="Balloon Text"/>
    <w:basedOn w:val="Normal"/>
    <w:link w:val="BalloonTextChar"/>
    <w:uiPriority w:val="99"/>
    <w:semiHidden/>
    <w:unhideWhenUsed/>
    <w:rsid w:val="009B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pedia.com/jenis-jenis-perusahaan-di-indonesia" TargetMode="External"/><Relationship Id="rId18" Type="http://schemas.openxmlformats.org/officeDocument/2006/relationships/hyperlink" Target="http://www.waralaba.com/resources/hukum-uu-waralaba" TargetMode="External"/><Relationship Id="rId3" Type="http://schemas.openxmlformats.org/officeDocument/2006/relationships/styles" Target="styles.xml"/><Relationship Id="rId21" Type="http://schemas.openxmlformats.org/officeDocument/2006/relationships/hyperlink" Target="http://staff.uny.ac.id/sites/default/files/132280878/11Pendidikan-dan-pembelajaran-di-sekolah-rumah-home-schooling-tinjauan-teoritis-dan-praktis.pdf" TargetMode="External"/><Relationship Id="rId7" Type="http://schemas.openxmlformats.org/officeDocument/2006/relationships/footnotes" Target="footnotes.xml"/><Relationship Id="rId12" Type="http://schemas.openxmlformats.org/officeDocument/2006/relationships/hyperlink" Target="http://wikipedia.com/arti-kata-lisensi/" TargetMode="External"/><Relationship Id="rId17" Type="http://schemas.openxmlformats.org/officeDocument/2006/relationships/hyperlink" Target="http://yuswablog.com" TargetMode="External"/><Relationship Id="rId2" Type="http://schemas.openxmlformats.org/officeDocument/2006/relationships/numbering" Target="numbering.xml"/><Relationship Id="rId16" Type="http://schemas.openxmlformats.org/officeDocument/2006/relationships/hyperlink" Target="http://www.franchise.org" TargetMode="External"/><Relationship Id="rId20" Type="http://schemas.openxmlformats.org/officeDocument/2006/relationships/hyperlink" Target="http://wikipedia.org-lisen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voong.com/law-and-politicts/contracts-law"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ikipedia.org/wiki/sejarah-waralab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ikipedia.com/waralaba"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waralaba.com/resources/hukum-uu-waralaba" TargetMode="External"/><Relationship Id="rId1" Type="http://schemas.openxmlformats.org/officeDocument/2006/relationships/hyperlink" Target="http://wikipedia.com/arti-kata-lise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98BC-B8B5-4E9B-8E18-A589EC8A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25</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dc:creator>
  <cp:keywords/>
  <dc:description/>
  <cp:lastModifiedBy>phenom</cp:lastModifiedBy>
  <cp:revision>13</cp:revision>
  <cp:lastPrinted>2014-07-12T06:54:00Z</cp:lastPrinted>
  <dcterms:created xsi:type="dcterms:W3CDTF">2014-07-09T23:50:00Z</dcterms:created>
  <dcterms:modified xsi:type="dcterms:W3CDTF">2014-07-14T06:50:00Z</dcterms:modified>
</cp:coreProperties>
</file>