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F94" w:rsidRPr="00D96F94" w:rsidRDefault="00DE6C93" w:rsidP="00DE6C93">
      <w:pPr>
        <w:jc w:val="center"/>
        <w:rPr>
          <w:rFonts w:ascii="Times New Roman" w:hAnsi="Times New Roman" w:cs="Times New Roman"/>
          <w:b/>
          <w:sz w:val="28"/>
          <w:szCs w:val="28"/>
        </w:rPr>
      </w:pPr>
      <w:r w:rsidRPr="00DE6C93">
        <w:rPr>
          <w:rFonts w:ascii="Times New Roman" w:hAnsi="Times New Roman" w:cs="Times New Roman"/>
          <w:b/>
          <w:noProof/>
          <w:sz w:val="28"/>
          <w:szCs w:val="28"/>
        </w:rPr>
        <w:drawing>
          <wp:anchor distT="0" distB="0" distL="114300" distR="114300" simplePos="0" relativeHeight="251610624" behindDoc="1" locked="0" layoutInCell="1" allowOverlap="1">
            <wp:simplePos x="0" y="0"/>
            <wp:positionH relativeFrom="column">
              <wp:posOffset>2362200</wp:posOffset>
            </wp:positionH>
            <wp:positionV relativeFrom="paragraph">
              <wp:posOffset>303644</wp:posOffset>
            </wp:positionV>
            <wp:extent cx="1141214" cy="1352550"/>
            <wp:effectExtent l="0" t="0" r="0" b="0"/>
            <wp:wrapNone/>
            <wp:docPr id="11" name="Picture 1" descr="LOGO UN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DIP.png"/>
                    <pic:cNvPicPr>
                      <a:picLocks noChangeAspect="1" noChangeArrowheads="1"/>
                    </pic:cNvPicPr>
                  </pic:nvPicPr>
                  <pic:blipFill>
                    <a:blip r:embed="rId8"/>
                    <a:srcRect/>
                    <a:stretch>
                      <a:fillRect/>
                    </a:stretch>
                  </pic:blipFill>
                  <pic:spPr bwMode="auto">
                    <a:xfrm>
                      <a:off x="0" y="0"/>
                      <a:ext cx="1141214" cy="1352550"/>
                    </a:xfrm>
                    <a:prstGeom prst="rect">
                      <a:avLst/>
                    </a:prstGeom>
                    <a:noFill/>
                    <a:ln w="9525">
                      <a:noFill/>
                      <a:miter lim="800000"/>
                      <a:headEnd/>
                      <a:tailEnd/>
                    </a:ln>
                  </pic:spPr>
                </pic:pic>
              </a:graphicData>
            </a:graphic>
          </wp:anchor>
        </w:drawing>
      </w:r>
    </w:p>
    <w:p w:rsidR="00DE6C93" w:rsidRDefault="00DE6C93" w:rsidP="00D96F94">
      <w:pPr>
        <w:jc w:val="center"/>
        <w:rPr>
          <w:rFonts w:ascii="Times New Roman" w:hAnsi="Times New Roman" w:cs="Times New Roman"/>
          <w:b/>
          <w:sz w:val="24"/>
          <w:szCs w:val="24"/>
        </w:rPr>
      </w:pPr>
    </w:p>
    <w:p w:rsidR="00DE6C93" w:rsidRDefault="00DE6C93" w:rsidP="00D96F94">
      <w:pPr>
        <w:jc w:val="center"/>
        <w:rPr>
          <w:rFonts w:ascii="Times New Roman" w:hAnsi="Times New Roman" w:cs="Times New Roman"/>
          <w:b/>
          <w:sz w:val="24"/>
          <w:szCs w:val="24"/>
        </w:rPr>
      </w:pPr>
    </w:p>
    <w:p w:rsidR="00C33B29" w:rsidRDefault="00C33B29" w:rsidP="00D96F94">
      <w:pPr>
        <w:jc w:val="center"/>
        <w:rPr>
          <w:rFonts w:ascii="Times New Roman" w:hAnsi="Times New Roman" w:cs="Times New Roman"/>
          <w:b/>
          <w:sz w:val="24"/>
          <w:szCs w:val="24"/>
        </w:rPr>
      </w:pPr>
    </w:p>
    <w:p w:rsidR="00CA0544" w:rsidRDefault="00CA0544" w:rsidP="00D96F94">
      <w:pPr>
        <w:jc w:val="center"/>
        <w:rPr>
          <w:rFonts w:ascii="Times New Roman" w:hAnsi="Times New Roman" w:cs="Times New Roman"/>
          <w:b/>
          <w:sz w:val="24"/>
          <w:szCs w:val="24"/>
        </w:rPr>
      </w:pPr>
    </w:p>
    <w:p w:rsidR="00CA0544" w:rsidRDefault="00CA0544" w:rsidP="00D96F94">
      <w:pPr>
        <w:jc w:val="center"/>
        <w:rPr>
          <w:rFonts w:ascii="Times New Roman" w:hAnsi="Times New Roman" w:cs="Times New Roman"/>
          <w:b/>
          <w:sz w:val="24"/>
          <w:szCs w:val="24"/>
        </w:rPr>
      </w:pPr>
    </w:p>
    <w:p w:rsidR="00D96F94" w:rsidRPr="00CA0544" w:rsidRDefault="00D96F94" w:rsidP="00CA0544">
      <w:pPr>
        <w:jc w:val="center"/>
        <w:rPr>
          <w:rFonts w:ascii="Times New Roman" w:hAnsi="Times New Roman" w:cs="Times New Roman"/>
          <w:b/>
          <w:sz w:val="24"/>
          <w:szCs w:val="24"/>
        </w:rPr>
      </w:pPr>
      <w:r w:rsidRPr="00D96F94">
        <w:rPr>
          <w:rFonts w:ascii="Times New Roman" w:hAnsi="Times New Roman" w:cs="Times New Roman"/>
          <w:b/>
          <w:sz w:val="24"/>
          <w:szCs w:val="24"/>
        </w:rPr>
        <w:t>IMPLEMENTASI  PERATURAN DAERAH KOTA SEMARANG NO.1 TAHUN 2014 TENTANG PENATAAN  TOKO MODERN TERHADAP IKLIM PERSAINGAN USAHA YANG SEHAT ANTARA TOKO MODERN DAN PAS</w:t>
      </w:r>
      <w:r w:rsidR="00CA0544">
        <w:rPr>
          <w:rFonts w:ascii="Times New Roman" w:hAnsi="Times New Roman" w:cs="Times New Roman"/>
          <w:b/>
          <w:sz w:val="24"/>
          <w:szCs w:val="24"/>
        </w:rPr>
        <w:t>AR TRADISIONAL DI KOTA SEMARANG</w:t>
      </w:r>
    </w:p>
    <w:p w:rsidR="00F04CC1" w:rsidRPr="00D96F94" w:rsidRDefault="00F04CC1" w:rsidP="00D96F94">
      <w:pPr>
        <w:jc w:val="center"/>
        <w:rPr>
          <w:rFonts w:ascii="Times New Roman" w:hAnsi="Times New Roman" w:cs="Times New Roman"/>
          <w:b/>
          <w:sz w:val="28"/>
          <w:szCs w:val="28"/>
        </w:rPr>
      </w:pPr>
      <w:r w:rsidRPr="00D96F94">
        <w:rPr>
          <w:rFonts w:ascii="Times New Roman" w:hAnsi="Times New Roman" w:cs="Times New Roman"/>
          <w:b/>
          <w:sz w:val="28"/>
          <w:szCs w:val="28"/>
        </w:rPr>
        <w:t>TESIS</w:t>
      </w:r>
    </w:p>
    <w:p w:rsidR="00D96F94" w:rsidRPr="00D96F94" w:rsidRDefault="00D96F94" w:rsidP="00D96F94">
      <w:pPr>
        <w:jc w:val="center"/>
        <w:rPr>
          <w:rFonts w:ascii="Times New Roman" w:hAnsi="Times New Roman" w:cs="Times New Roman"/>
          <w:sz w:val="24"/>
          <w:szCs w:val="24"/>
        </w:rPr>
      </w:pPr>
      <w:r w:rsidRPr="00D96F94">
        <w:rPr>
          <w:rFonts w:ascii="Times New Roman" w:hAnsi="Times New Roman" w:cs="Times New Roman"/>
          <w:sz w:val="24"/>
          <w:szCs w:val="24"/>
        </w:rPr>
        <w:t>Disusun Dalam Rangka Memenuhi Persyaratan</w:t>
      </w:r>
    </w:p>
    <w:p w:rsidR="00D96F94" w:rsidRPr="00D96F94" w:rsidRDefault="00D96F94" w:rsidP="00D96F94">
      <w:pPr>
        <w:jc w:val="center"/>
        <w:rPr>
          <w:rFonts w:ascii="Times New Roman" w:hAnsi="Times New Roman" w:cs="Times New Roman"/>
          <w:sz w:val="24"/>
          <w:szCs w:val="24"/>
        </w:rPr>
      </w:pPr>
      <w:r w:rsidRPr="00D96F94">
        <w:rPr>
          <w:rFonts w:ascii="Times New Roman" w:hAnsi="Times New Roman" w:cs="Times New Roman"/>
          <w:sz w:val="24"/>
          <w:szCs w:val="24"/>
        </w:rPr>
        <w:t>Program Magister Ilmu Hukum</w:t>
      </w:r>
    </w:p>
    <w:p w:rsidR="00D96F94" w:rsidRPr="00D96F94" w:rsidRDefault="00D96F94" w:rsidP="00D96F94">
      <w:pPr>
        <w:jc w:val="center"/>
        <w:rPr>
          <w:rFonts w:ascii="Times New Roman" w:hAnsi="Times New Roman" w:cs="Times New Roman"/>
          <w:sz w:val="24"/>
          <w:szCs w:val="24"/>
        </w:rPr>
      </w:pP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 xml:space="preserve">Oleh : </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RAHANDY RIZKI PRANANDA , SH.</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11010115410033</w:t>
      </w:r>
    </w:p>
    <w:p w:rsidR="00D96F94" w:rsidRPr="00D96F94" w:rsidRDefault="00D96F94" w:rsidP="00D96F94">
      <w:pPr>
        <w:rPr>
          <w:rFonts w:ascii="Times New Roman" w:hAnsi="Times New Roman" w:cs="Times New Roman"/>
          <w:b/>
          <w:sz w:val="24"/>
          <w:szCs w:val="24"/>
        </w:rPr>
      </w:pP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Pembimbing :</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Dr. PARAMITA PRANANINGTYAS, SH.LL.M.</w:t>
      </w:r>
    </w:p>
    <w:p w:rsidR="00D96F94" w:rsidRPr="00D96F94" w:rsidRDefault="00D96F94" w:rsidP="00D96F94">
      <w:pPr>
        <w:rPr>
          <w:rFonts w:ascii="Times New Roman" w:hAnsi="Times New Roman" w:cs="Times New Roman"/>
          <w:sz w:val="28"/>
          <w:szCs w:val="28"/>
        </w:rPr>
      </w:pP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 xml:space="preserve">PROGRAM MAGISTER ILMU HUKUM </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FAKULTAS  HUKUM</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 xml:space="preserve">UNIVERSITAS DIPONEGORO </w:t>
      </w:r>
    </w:p>
    <w:p w:rsidR="00D96F94" w:rsidRPr="00D96F94" w:rsidRDefault="00D96F94" w:rsidP="00D96F94">
      <w:pPr>
        <w:jc w:val="center"/>
        <w:rPr>
          <w:rFonts w:ascii="Times New Roman" w:hAnsi="Times New Roman" w:cs="Times New Roman"/>
          <w:b/>
          <w:sz w:val="24"/>
          <w:szCs w:val="24"/>
        </w:rPr>
      </w:pPr>
      <w:r w:rsidRPr="00D96F94">
        <w:rPr>
          <w:rFonts w:ascii="Times New Roman" w:hAnsi="Times New Roman" w:cs="Times New Roman"/>
          <w:b/>
          <w:sz w:val="24"/>
          <w:szCs w:val="24"/>
        </w:rPr>
        <w:t>SEMARANG</w:t>
      </w:r>
    </w:p>
    <w:p w:rsidR="008D237C" w:rsidRDefault="004700AE" w:rsidP="00D96F94">
      <w:pPr>
        <w:jc w:val="center"/>
        <w:rPr>
          <w:rFonts w:ascii="Times New Roman" w:hAnsi="Times New Roman" w:cs="Times New Roman"/>
          <w:b/>
          <w:sz w:val="24"/>
          <w:szCs w:val="24"/>
        </w:rPr>
        <w:sectPr w:rsidR="008D237C" w:rsidSect="00066C44">
          <w:footerReference w:type="default" r:id="rId9"/>
          <w:pgSz w:w="11906" w:h="16838"/>
          <w:pgMar w:top="1440" w:right="1440" w:bottom="1440" w:left="1440" w:header="708" w:footer="708" w:gutter="0"/>
          <w:cols w:space="708"/>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06880" behindDoc="0" locked="0" layoutInCell="1" allowOverlap="1">
                <wp:simplePos x="0" y="0"/>
                <wp:positionH relativeFrom="column">
                  <wp:posOffset>5599430</wp:posOffset>
                </wp:positionH>
                <wp:positionV relativeFrom="paragraph">
                  <wp:posOffset>1330960</wp:posOffset>
                </wp:positionV>
                <wp:extent cx="246380" cy="267335"/>
                <wp:effectExtent l="8255" t="5715" r="12065" b="12700"/>
                <wp:wrapNone/>
                <wp:docPr id="9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673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10C5" id="Rectangle 95" o:spid="_x0000_s1026" style="position:absolute;margin-left:440.9pt;margin-top:104.8pt;width:19.4pt;height:21.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" strokecolor="white [3212]"/>
            </w:pict>
          </mc:Fallback>
        </mc:AlternateContent>
      </w:r>
      <w:r w:rsidR="0080641F">
        <w:rPr>
          <w:rFonts w:ascii="Times New Roman" w:hAnsi="Times New Roman" w:cs="Times New Roman"/>
          <w:b/>
          <w:sz w:val="24"/>
          <w:szCs w:val="24"/>
        </w:rPr>
        <w:t>2017</w:t>
      </w:r>
    </w:p>
    <w:p w:rsidR="0087349A" w:rsidRDefault="0087349A" w:rsidP="0080641F">
      <w:pPr>
        <w:rPr>
          <w:rFonts w:ascii="Times New Roman" w:hAnsi="Times New Roman" w:cs="Times New Roman"/>
          <w:b/>
          <w:sz w:val="24"/>
          <w:szCs w:val="24"/>
        </w:rPr>
      </w:pPr>
      <w:r>
        <w:rPr>
          <w:rFonts w:ascii="Times New Roman" w:hAnsi="Times New Roman"/>
          <w:b/>
          <w:noProof/>
          <w:sz w:val="24"/>
          <w:szCs w:val="24"/>
        </w:rPr>
        <w:lastRenderedPageBreak/>
        <w:drawing>
          <wp:anchor distT="0" distB="0" distL="114300" distR="114300" simplePos="0" relativeHeight="251608576" behindDoc="0" locked="0" layoutInCell="1" allowOverlap="1" wp14:anchorId="22885C7E" wp14:editId="645118DA">
            <wp:simplePos x="0" y="0"/>
            <wp:positionH relativeFrom="column">
              <wp:posOffset>-196215</wp:posOffset>
            </wp:positionH>
            <wp:positionV relativeFrom="paragraph">
              <wp:posOffset>-535831</wp:posOffset>
            </wp:positionV>
            <wp:extent cx="6177915" cy="8468360"/>
            <wp:effectExtent l="0" t="0" r="0" b="8890"/>
            <wp:wrapTopAndBottom/>
            <wp:docPr id="102" name="Picture 102" descr="C:\Users\ECC5\Documents\IMG_201705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C5\Documents\IMG_20170514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992"/>
                    <a:stretch/>
                  </pic:blipFill>
                  <pic:spPr bwMode="auto">
                    <a:xfrm>
                      <a:off x="0" y="0"/>
                      <a:ext cx="6177915" cy="846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349A" w:rsidRDefault="0087349A" w:rsidP="0080641F">
      <w:pPr>
        <w:rPr>
          <w:rFonts w:ascii="Times New Roman" w:hAnsi="Times New Roman" w:cs="Times New Roman"/>
          <w:b/>
          <w:sz w:val="24"/>
          <w:szCs w:val="24"/>
        </w:rPr>
      </w:pPr>
    </w:p>
    <w:p w:rsidR="0087349A" w:rsidRDefault="0087349A" w:rsidP="0080641F">
      <w:pPr>
        <w:rPr>
          <w:rFonts w:ascii="Times New Roman" w:hAnsi="Times New Roman" w:cs="Times New Roman"/>
          <w:b/>
          <w:sz w:val="24"/>
          <w:szCs w:val="24"/>
        </w:rPr>
      </w:pPr>
    </w:p>
    <w:p w:rsidR="00C33B29" w:rsidRDefault="0087349A" w:rsidP="0080641F">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22912" behindDoc="0" locked="0" layoutInCell="1" allowOverlap="1" wp14:anchorId="10612281" wp14:editId="79756183">
            <wp:simplePos x="0" y="0"/>
            <wp:positionH relativeFrom="column">
              <wp:posOffset>1905</wp:posOffset>
            </wp:positionH>
            <wp:positionV relativeFrom="paragraph">
              <wp:posOffset>159232</wp:posOffset>
            </wp:positionV>
            <wp:extent cx="5724525" cy="837057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8370570"/>
                    </a:xfrm>
                    <a:prstGeom prst="rect">
                      <a:avLst/>
                    </a:prstGeom>
                    <a:noFill/>
                  </pic:spPr>
                </pic:pic>
              </a:graphicData>
            </a:graphic>
            <wp14:sizeRelH relativeFrom="page">
              <wp14:pctWidth>0</wp14:pctWidth>
            </wp14:sizeRelH>
            <wp14:sizeRelV relativeFrom="page">
              <wp14:pctHeight>0</wp14:pctHeight>
            </wp14:sizeRelV>
          </wp:anchor>
        </w:drawing>
      </w:r>
    </w:p>
    <w:p w:rsidR="0087349A" w:rsidRDefault="0087349A">
      <w:pPr>
        <w:rPr>
          <w:rFonts w:ascii="Times New Roman" w:hAnsi="Times New Roman"/>
          <w:b/>
          <w:sz w:val="24"/>
          <w:szCs w:val="24"/>
        </w:rPr>
      </w:pPr>
      <w:r>
        <w:rPr>
          <w:rFonts w:ascii="Times New Roman" w:hAnsi="Times New Roman"/>
          <w:b/>
          <w:sz w:val="24"/>
          <w:szCs w:val="24"/>
        </w:rPr>
        <w:br w:type="page"/>
      </w:r>
    </w:p>
    <w:p w:rsidR="00341644" w:rsidRDefault="0087349A" w:rsidP="0087349A">
      <w:pPr>
        <w:rPr>
          <w:rFonts w:ascii="Times New Roman" w:hAnsi="Times New Roman" w:cs="Times New Roman"/>
          <w:b/>
          <w:bCs/>
          <w:sz w:val="24"/>
          <w:szCs w:val="24"/>
        </w:rPr>
      </w:pPr>
      <w:r>
        <w:rPr>
          <w:rFonts w:ascii="Times New Roman" w:hAnsi="Times New Roman"/>
          <w:b/>
          <w:noProof/>
          <w:sz w:val="24"/>
          <w:szCs w:val="24"/>
        </w:rPr>
        <w:lastRenderedPageBreak/>
        <w:drawing>
          <wp:anchor distT="0" distB="0" distL="114300" distR="114300" simplePos="0" relativeHeight="251609600" behindDoc="0" locked="0" layoutInCell="1" allowOverlap="1" wp14:anchorId="53EFF2A9" wp14:editId="373D0E78">
            <wp:simplePos x="0" y="0"/>
            <wp:positionH relativeFrom="column">
              <wp:posOffset>-318639</wp:posOffset>
            </wp:positionH>
            <wp:positionV relativeFrom="paragraph">
              <wp:posOffset>431252</wp:posOffset>
            </wp:positionV>
            <wp:extent cx="6265545" cy="7858760"/>
            <wp:effectExtent l="0" t="0" r="1905" b="8890"/>
            <wp:wrapTopAndBottom/>
            <wp:docPr id="103" name="Picture 103" descr="C:\Users\ECC5\Documents\IMG_201705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C5\Documents\IMG_20170514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022"/>
                    <a:stretch/>
                  </pic:blipFill>
                  <pic:spPr bwMode="auto">
                    <a:xfrm>
                      <a:off x="0" y="0"/>
                      <a:ext cx="6265545" cy="785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AB4">
        <w:rPr>
          <w:rFonts w:ascii="Times New Roman" w:hAnsi="Times New Roman"/>
          <w:b/>
          <w:sz w:val="24"/>
          <w:szCs w:val="24"/>
        </w:rPr>
        <w:br w:type="page"/>
      </w:r>
      <w:r w:rsidR="00341644">
        <w:rPr>
          <w:rFonts w:ascii="Times New Roman" w:hAnsi="Times New Roman" w:cs="Times New Roman"/>
          <w:b/>
          <w:bCs/>
          <w:noProof/>
          <w:sz w:val="24"/>
          <w:szCs w:val="24"/>
        </w:rPr>
        <w:lastRenderedPageBreak/>
        <w:drawing>
          <wp:anchor distT="0" distB="0" distL="114300" distR="114300" simplePos="0" relativeHeight="251691008" behindDoc="0" locked="0" layoutInCell="1" allowOverlap="1" wp14:anchorId="1698BD6C" wp14:editId="7CA7A615">
            <wp:simplePos x="0" y="0"/>
            <wp:positionH relativeFrom="column">
              <wp:posOffset>-10558</wp:posOffset>
            </wp:positionH>
            <wp:positionV relativeFrom="paragraph">
              <wp:posOffset>31352</wp:posOffset>
            </wp:positionV>
            <wp:extent cx="5730875" cy="7910830"/>
            <wp:effectExtent l="0" t="0" r="3175" b="0"/>
            <wp:wrapNone/>
            <wp:docPr id="100" name="Picture 100" descr="G:\orisina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isinalit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7910830"/>
                    </a:xfrm>
                    <a:prstGeom prst="rect">
                      <a:avLst/>
                    </a:prstGeom>
                    <a:noFill/>
                    <a:ln>
                      <a:noFill/>
                    </a:ln>
                  </pic:spPr>
                </pic:pic>
              </a:graphicData>
            </a:graphic>
          </wp:anchor>
        </w:drawing>
      </w:r>
      <w:r>
        <w:rPr>
          <w:rFonts w:ascii="Times New Roman" w:hAnsi="Times New Roman"/>
          <w:b/>
          <w:sz w:val="24"/>
          <w:szCs w:val="24"/>
        </w:rPr>
        <w:br/>
      </w:r>
    </w:p>
    <w:p w:rsidR="00341644" w:rsidRDefault="00341644">
      <w:pPr>
        <w:rPr>
          <w:rFonts w:ascii="Times New Roman" w:hAnsi="Times New Roman" w:cs="Times New Roman"/>
          <w:b/>
          <w:bCs/>
          <w:sz w:val="24"/>
          <w:szCs w:val="24"/>
        </w:rPr>
      </w:pPr>
      <w:r>
        <w:rPr>
          <w:rFonts w:ascii="Times New Roman" w:hAnsi="Times New Roman" w:cs="Times New Roman"/>
          <w:b/>
          <w:bCs/>
          <w:sz w:val="24"/>
          <w:szCs w:val="24"/>
        </w:rPr>
        <w:br w:type="page"/>
      </w:r>
    </w:p>
    <w:p w:rsidR="004B75EA" w:rsidRDefault="004B75EA" w:rsidP="004B75EA">
      <w:pPr>
        <w:autoSpaceDE w:val="0"/>
        <w:autoSpaceDN w:val="0"/>
        <w:adjustRightInd w:val="0"/>
        <w:spacing w:after="0" w:line="480" w:lineRule="auto"/>
        <w:jc w:val="right"/>
        <w:rPr>
          <w:rFonts w:ascii="Times New Roman" w:hAnsi="Times New Roman" w:cs="Times New Roman"/>
          <w:b/>
          <w:bCs/>
          <w:sz w:val="24"/>
          <w:szCs w:val="24"/>
        </w:rPr>
      </w:pPr>
    </w:p>
    <w:p w:rsidR="004B75EA" w:rsidRDefault="004B75EA" w:rsidP="004B75EA">
      <w:pPr>
        <w:autoSpaceDE w:val="0"/>
        <w:autoSpaceDN w:val="0"/>
        <w:adjustRightInd w:val="0"/>
        <w:spacing w:after="0" w:line="480" w:lineRule="auto"/>
        <w:jc w:val="right"/>
        <w:rPr>
          <w:rFonts w:ascii="Times New Roman" w:hAnsi="Times New Roman" w:cs="Times New Roman"/>
          <w:b/>
          <w:bCs/>
          <w:sz w:val="24"/>
          <w:szCs w:val="24"/>
        </w:rPr>
      </w:pPr>
    </w:p>
    <w:p w:rsidR="004B75EA" w:rsidRDefault="004B75EA" w:rsidP="004B75EA">
      <w:pPr>
        <w:autoSpaceDE w:val="0"/>
        <w:autoSpaceDN w:val="0"/>
        <w:adjustRightInd w:val="0"/>
        <w:spacing w:after="0" w:line="480" w:lineRule="auto"/>
        <w:jc w:val="right"/>
        <w:rPr>
          <w:rFonts w:ascii="Times New Roman" w:hAnsi="Times New Roman" w:cs="Times New Roman"/>
          <w:b/>
          <w:bCs/>
          <w:sz w:val="24"/>
          <w:szCs w:val="24"/>
        </w:rPr>
      </w:pPr>
    </w:p>
    <w:p w:rsidR="00D96F94" w:rsidRDefault="00D96F94" w:rsidP="00D96F94">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KATA PENGANTAR</w:t>
      </w:r>
    </w:p>
    <w:p w:rsidR="00042ECA" w:rsidRDefault="00042ECA" w:rsidP="00D96F94">
      <w:pPr>
        <w:autoSpaceDE w:val="0"/>
        <w:autoSpaceDN w:val="0"/>
        <w:adjustRightInd w:val="0"/>
        <w:spacing w:after="0" w:line="480" w:lineRule="auto"/>
        <w:jc w:val="center"/>
        <w:rPr>
          <w:rFonts w:ascii="Times New Roman" w:hAnsi="Times New Roman" w:cs="Times New Roman"/>
          <w:b/>
          <w:bCs/>
          <w:sz w:val="24"/>
          <w:szCs w:val="24"/>
        </w:rPr>
      </w:pPr>
    </w:p>
    <w:p w:rsidR="00042ECA" w:rsidRDefault="00042ECA" w:rsidP="00042ECA">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Assalamualaikum warohmatullahiwabarakatuh</w:t>
      </w:r>
    </w:p>
    <w:p w:rsidR="00042ECA" w:rsidRPr="00042ECA" w:rsidRDefault="00042ECA" w:rsidP="00042ECA">
      <w:pPr>
        <w:autoSpaceDE w:val="0"/>
        <w:autoSpaceDN w:val="0"/>
        <w:adjustRightInd w:val="0"/>
        <w:spacing w:after="0"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Alhamdulillahhirobil alamin</w:t>
      </w:r>
      <w:r w:rsidR="00B512C0">
        <w:rPr>
          <w:rFonts w:ascii="Times New Roman" w:hAnsi="Times New Roman" w:cs="Times New Roman"/>
          <w:bCs/>
          <w:sz w:val="24"/>
          <w:szCs w:val="24"/>
        </w:rPr>
        <w:t xml:space="preserve">,  </w:t>
      </w:r>
      <w:r>
        <w:rPr>
          <w:rFonts w:ascii="Times New Roman" w:hAnsi="Times New Roman" w:cs="Times New Roman"/>
          <w:bCs/>
          <w:sz w:val="24"/>
          <w:szCs w:val="24"/>
        </w:rPr>
        <w:t>Dengan memanjatkan Puji syukur kehadirat Allah SWT yang telah melimpahkan segala rahma</w:t>
      </w:r>
      <w:r w:rsidR="00E17E6D">
        <w:rPr>
          <w:rFonts w:ascii="Times New Roman" w:hAnsi="Times New Roman" w:cs="Times New Roman"/>
          <w:bCs/>
          <w:sz w:val="24"/>
          <w:szCs w:val="24"/>
        </w:rPr>
        <w:t xml:space="preserve">t dan hidayat-Nya dalam memberikan </w:t>
      </w:r>
      <w:r w:rsidR="00E925AE">
        <w:rPr>
          <w:rFonts w:ascii="Times New Roman" w:hAnsi="Times New Roman" w:cs="Times New Roman"/>
          <w:bCs/>
          <w:sz w:val="24"/>
          <w:szCs w:val="24"/>
        </w:rPr>
        <w:t xml:space="preserve">kemudahan </w:t>
      </w:r>
      <w:r w:rsidR="00E17E6D">
        <w:rPr>
          <w:rFonts w:ascii="Times New Roman" w:hAnsi="Times New Roman" w:cs="Times New Roman"/>
          <w:bCs/>
          <w:sz w:val="24"/>
          <w:szCs w:val="24"/>
        </w:rPr>
        <w:t xml:space="preserve">kepada penulis </w:t>
      </w:r>
      <w:r w:rsidR="00E925AE">
        <w:rPr>
          <w:rFonts w:ascii="Times New Roman" w:hAnsi="Times New Roman" w:cs="Times New Roman"/>
          <w:bCs/>
          <w:sz w:val="24"/>
          <w:szCs w:val="24"/>
        </w:rPr>
        <w:t xml:space="preserve">selama </w:t>
      </w:r>
      <w:r w:rsidR="00E17E6D">
        <w:rPr>
          <w:rFonts w:ascii="Times New Roman" w:hAnsi="Times New Roman" w:cs="Times New Roman"/>
          <w:bCs/>
          <w:sz w:val="24"/>
          <w:szCs w:val="24"/>
        </w:rPr>
        <w:t xml:space="preserve">proses untuk menyelesaikan penelitian tesis yang berjudul ; </w:t>
      </w:r>
      <w:r w:rsidR="00E17E6D" w:rsidRPr="00E925AE">
        <w:rPr>
          <w:rFonts w:ascii="Times New Roman" w:hAnsi="Times New Roman" w:cs="Times New Roman"/>
          <w:b/>
          <w:bCs/>
          <w:i/>
          <w:sz w:val="24"/>
          <w:szCs w:val="24"/>
        </w:rPr>
        <w:t>“ Implementasi Peraturan Daerah No.1 tahun 2014 tentang Penataan Toko Modern Terhadap Iklim Persaingan Usaha Yang Sehat antara Toko Modern dan Pasar Tradisional di Kota Semarang “</w:t>
      </w:r>
      <w:r w:rsidR="00E17E6D">
        <w:rPr>
          <w:rFonts w:ascii="Times New Roman" w:hAnsi="Times New Roman" w:cs="Times New Roman"/>
          <w:bCs/>
          <w:sz w:val="24"/>
          <w:szCs w:val="24"/>
        </w:rPr>
        <w:t xml:space="preserve">. Penelitian tesis ini dilakukan oleh penulis </w:t>
      </w:r>
      <w:r w:rsidR="00E17E6D" w:rsidRPr="00E17E6D">
        <w:rPr>
          <w:rFonts w:ascii="Times New Roman" w:hAnsi="Times New Roman" w:cs="Times New Roman"/>
          <w:bCs/>
          <w:sz w:val="24"/>
          <w:szCs w:val="24"/>
        </w:rPr>
        <w:t>sebagai syarat untuk mendapatkan gelar Magister Hukum pada Program Studi Magister Ilmu Hukum Fakultas Hukum Universitas Diponegoro Semarang.</w:t>
      </w:r>
    </w:p>
    <w:p w:rsidR="00D96F94" w:rsidRPr="00E17E6D" w:rsidRDefault="00E17E6D" w:rsidP="00E17E6D">
      <w:pPr>
        <w:spacing w:after="0" w:line="480" w:lineRule="auto"/>
        <w:ind w:left="567" w:firstLine="709"/>
        <w:jc w:val="both"/>
        <w:rPr>
          <w:rFonts w:ascii="Times New Roman" w:hAnsi="Times New Roman"/>
          <w:b/>
          <w:color w:val="000000"/>
          <w:sz w:val="24"/>
          <w:szCs w:val="24"/>
        </w:rPr>
      </w:pPr>
      <w:r>
        <w:rPr>
          <w:rFonts w:ascii="Times New Roman" w:hAnsi="Times New Roman"/>
          <w:sz w:val="24"/>
          <w:szCs w:val="24"/>
        </w:rPr>
        <w:t xml:space="preserve">Penulis menyadari bahwa selama tahap penyusunan dan pelaksanaan penelitian tesis ini , terdapat </w:t>
      </w:r>
      <w:r w:rsidR="00D96F94" w:rsidRPr="00E17E6D">
        <w:rPr>
          <w:rFonts w:ascii="Times New Roman" w:hAnsi="Times New Roman"/>
          <w:sz w:val="24"/>
          <w:szCs w:val="24"/>
        </w:rPr>
        <w:t xml:space="preserve">bantuan </w:t>
      </w:r>
      <w:r>
        <w:rPr>
          <w:rFonts w:ascii="Times New Roman" w:hAnsi="Times New Roman"/>
          <w:sz w:val="24"/>
          <w:szCs w:val="24"/>
        </w:rPr>
        <w:t xml:space="preserve">dan bimbingan </w:t>
      </w:r>
      <w:r w:rsidR="00D96F94" w:rsidRPr="00E17E6D">
        <w:rPr>
          <w:rFonts w:ascii="Times New Roman" w:hAnsi="Times New Roman"/>
          <w:sz w:val="24"/>
          <w:szCs w:val="24"/>
        </w:rPr>
        <w:t>yang diberikan oleh beberapa pihak,. Oleh karena itu pada kesempatan ini penulis</w:t>
      </w:r>
      <w:r>
        <w:rPr>
          <w:rFonts w:ascii="Times New Roman" w:hAnsi="Times New Roman"/>
          <w:sz w:val="24"/>
          <w:szCs w:val="24"/>
        </w:rPr>
        <w:t xml:space="preserve"> ingin </w:t>
      </w:r>
      <w:r w:rsidR="00D96F94" w:rsidRPr="00E17E6D">
        <w:rPr>
          <w:rFonts w:ascii="Times New Roman" w:hAnsi="Times New Roman"/>
          <w:sz w:val="24"/>
          <w:szCs w:val="24"/>
        </w:rPr>
        <w:t xml:space="preserve"> mengucapkan rasa terima kasih kepada pihak-pihak yang terhormat</w:t>
      </w:r>
      <w:r>
        <w:rPr>
          <w:rFonts w:ascii="Times New Roman" w:hAnsi="Times New Roman"/>
          <w:sz w:val="24"/>
          <w:szCs w:val="24"/>
        </w:rPr>
        <w:t xml:space="preserve"> antara lain </w:t>
      </w:r>
      <w:r w:rsidR="00D96F94" w:rsidRPr="00E17E6D">
        <w:rPr>
          <w:rFonts w:ascii="Times New Roman" w:hAnsi="Times New Roman"/>
          <w:sz w:val="24"/>
          <w:szCs w:val="24"/>
        </w:rPr>
        <w:t>:</w:t>
      </w:r>
    </w:p>
    <w:p w:rsidR="00D96F94" w:rsidRPr="00E17E6D" w:rsidRDefault="00D96F94" w:rsidP="00D96F94">
      <w:pPr>
        <w:widowControl w:val="0"/>
        <w:numPr>
          <w:ilvl w:val="0"/>
          <w:numId w:val="1"/>
        </w:numPr>
        <w:tabs>
          <w:tab w:val="clear" w:pos="360"/>
        </w:tabs>
        <w:suppressAutoHyphens/>
        <w:spacing w:after="0" w:line="360" w:lineRule="auto"/>
        <w:ind w:left="1080"/>
        <w:jc w:val="both"/>
        <w:rPr>
          <w:rFonts w:ascii="Times New Roman" w:hAnsi="Times New Roman"/>
          <w:sz w:val="24"/>
          <w:szCs w:val="24"/>
          <w:lang w:val="sv-SE"/>
        </w:rPr>
      </w:pPr>
      <w:r w:rsidRPr="00E17E6D">
        <w:rPr>
          <w:rFonts w:ascii="Times New Roman" w:hAnsi="Times New Roman"/>
          <w:sz w:val="24"/>
          <w:szCs w:val="24"/>
        </w:rPr>
        <w:t xml:space="preserve">Prof. Dr. Yos Johan Utama, SH, M.Hum, </w:t>
      </w:r>
      <w:r w:rsidRPr="00E17E6D">
        <w:rPr>
          <w:rFonts w:ascii="Times New Roman" w:hAnsi="Times New Roman"/>
          <w:sz w:val="24"/>
          <w:szCs w:val="24"/>
          <w:lang w:val="sv-SE"/>
        </w:rPr>
        <w:t>selaku Rektor Universitas Diponegoro Semarang</w:t>
      </w:r>
      <w:r w:rsidRPr="00E17E6D">
        <w:rPr>
          <w:rFonts w:ascii="Times New Roman" w:hAnsi="Times New Roman"/>
          <w:sz w:val="24"/>
          <w:szCs w:val="24"/>
        </w:rPr>
        <w:t xml:space="preserve"> beserta Pembantu Rektor</w:t>
      </w:r>
      <w:r w:rsidRPr="00E17E6D">
        <w:rPr>
          <w:rFonts w:ascii="Times New Roman" w:hAnsi="Times New Roman"/>
          <w:sz w:val="24"/>
          <w:szCs w:val="24"/>
          <w:lang w:val="sv-SE"/>
        </w:rPr>
        <w:t>.</w:t>
      </w:r>
    </w:p>
    <w:p w:rsidR="00D96F94" w:rsidRPr="00E17E6D" w:rsidRDefault="00D96F94" w:rsidP="00D96F94">
      <w:pPr>
        <w:widowControl w:val="0"/>
        <w:numPr>
          <w:ilvl w:val="0"/>
          <w:numId w:val="1"/>
        </w:numPr>
        <w:tabs>
          <w:tab w:val="clear" w:pos="360"/>
        </w:tabs>
        <w:suppressAutoHyphens/>
        <w:spacing w:after="0" w:line="360" w:lineRule="auto"/>
        <w:ind w:left="1080"/>
        <w:jc w:val="both"/>
        <w:rPr>
          <w:rFonts w:ascii="Times New Roman" w:hAnsi="Times New Roman"/>
          <w:sz w:val="24"/>
          <w:szCs w:val="24"/>
          <w:lang w:val="sv-SE"/>
        </w:rPr>
      </w:pPr>
      <w:r w:rsidRPr="00E17E6D">
        <w:rPr>
          <w:rFonts w:ascii="Times New Roman" w:hAnsi="Times New Roman"/>
          <w:sz w:val="24"/>
          <w:szCs w:val="24"/>
        </w:rPr>
        <w:t>Prof. Dr. R. Benny Riyanto, SH, M.Hum, selaku Dekan Fakultas Hukum Universitas Diponegoro Semarang beserta Pembantu Dekan.</w:t>
      </w:r>
    </w:p>
    <w:p w:rsidR="00D96F94" w:rsidRPr="00E17E6D" w:rsidRDefault="00D96F94" w:rsidP="00D96F94">
      <w:pPr>
        <w:widowControl w:val="0"/>
        <w:numPr>
          <w:ilvl w:val="0"/>
          <w:numId w:val="1"/>
        </w:numPr>
        <w:tabs>
          <w:tab w:val="clear" w:pos="360"/>
        </w:tabs>
        <w:suppressAutoHyphens/>
        <w:spacing w:after="0" w:line="360" w:lineRule="auto"/>
        <w:ind w:left="1080"/>
        <w:jc w:val="both"/>
        <w:rPr>
          <w:rFonts w:ascii="Times New Roman" w:hAnsi="Times New Roman"/>
          <w:sz w:val="24"/>
          <w:szCs w:val="24"/>
          <w:lang w:val="sv-SE"/>
        </w:rPr>
      </w:pPr>
      <w:r w:rsidRPr="00E17E6D">
        <w:rPr>
          <w:rFonts w:ascii="Times New Roman" w:hAnsi="Times New Roman"/>
          <w:sz w:val="24"/>
          <w:szCs w:val="24"/>
        </w:rPr>
        <w:t xml:space="preserve">Prof. Dr. Suteki, SH, M.Hum </w:t>
      </w:r>
      <w:r w:rsidRPr="00E17E6D">
        <w:rPr>
          <w:rFonts w:ascii="Times New Roman" w:hAnsi="Times New Roman"/>
          <w:sz w:val="24"/>
          <w:szCs w:val="24"/>
          <w:lang w:val="sv-SE"/>
        </w:rPr>
        <w:t>selaku Ketua Program Magister Ilmu Hukum Universitas Diponegoro Semarang.</w:t>
      </w:r>
    </w:p>
    <w:p w:rsidR="00D96F94" w:rsidRPr="00E17E6D" w:rsidRDefault="00D96F94" w:rsidP="00D96F94">
      <w:pPr>
        <w:widowControl w:val="0"/>
        <w:numPr>
          <w:ilvl w:val="0"/>
          <w:numId w:val="1"/>
        </w:numPr>
        <w:tabs>
          <w:tab w:val="clear" w:pos="360"/>
        </w:tabs>
        <w:suppressAutoHyphens/>
        <w:spacing w:after="0" w:line="360" w:lineRule="auto"/>
        <w:ind w:left="1080"/>
        <w:jc w:val="both"/>
        <w:rPr>
          <w:rFonts w:ascii="Times New Roman" w:hAnsi="Times New Roman"/>
          <w:sz w:val="24"/>
          <w:szCs w:val="24"/>
          <w:lang w:val="sv-SE"/>
        </w:rPr>
      </w:pPr>
      <w:r w:rsidRPr="00E17E6D">
        <w:rPr>
          <w:rFonts w:ascii="Times New Roman" w:hAnsi="Times New Roman"/>
          <w:sz w:val="24"/>
          <w:szCs w:val="24"/>
        </w:rPr>
        <w:t>Dr. Kholis Roisah, SH., M.Hum selaku Sekretaris Bidang Akademik Magister Ilmu Hukum Universitas Diponegoro Semarang.</w:t>
      </w:r>
    </w:p>
    <w:p w:rsidR="00D96F94" w:rsidRPr="00E17E6D" w:rsidRDefault="00D96F94" w:rsidP="00D96F94">
      <w:pPr>
        <w:widowControl w:val="0"/>
        <w:numPr>
          <w:ilvl w:val="0"/>
          <w:numId w:val="1"/>
        </w:numPr>
        <w:tabs>
          <w:tab w:val="clear" w:pos="360"/>
        </w:tabs>
        <w:suppressAutoHyphens/>
        <w:spacing w:after="0" w:line="360" w:lineRule="auto"/>
        <w:ind w:left="1080"/>
        <w:jc w:val="both"/>
        <w:rPr>
          <w:rFonts w:ascii="Times New Roman" w:hAnsi="Times New Roman"/>
          <w:sz w:val="24"/>
          <w:szCs w:val="24"/>
          <w:lang w:val="sv-SE"/>
        </w:rPr>
      </w:pPr>
      <w:r w:rsidRPr="00E17E6D">
        <w:rPr>
          <w:rFonts w:ascii="Times New Roman" w:hAnsi="Times New Roman"/>
          <w:sz w:val="24"/>
          <w:szCs w:val="24"/>
        </w:rPr>
        <w:t>Dr. Joko Setiyono, SH., M.Hum selaku Sekretaris Bidang Keuangan Magister Ilmu Hukum Universitas Diponegoro Semarang.</w:t>
      </w:r>
    </w:p>
    <w:p w:rsidR="00B512C0" w:rsidRPr="00B512C0" w:rsidRDefault="00D96F94" w:rsidP="00D96F94">
      <w:pPr>
        <w:pStyle w:val="ListParagraph"/>
        <w:numPr>
          <w:ilvl w:val="0"/>
          <w:numId w:val="1"/>
        </w:numPr>
        <w:tabs>
          <w:tab w:val="clear" w:pos="360"/>
        </w:tabs>
        <w:spacing w:after="0" w:line="360" w:lineRule="auto"/>
        <w:ind w:left="1080"/>
        <w:jc w:val="both"/>
        <w:rPr>
          <w:rFonts w:ascii="Times New Roman" w:hAnsi="Times New Roman"/>
          <w:sz w:val="24"/>
          <w:szCs w:val="24"/>
          <w:lang w:val="sv-SE"/>
        </w:rPr>
      </w:pPr>
      <w:r w:rsidRPr="00B512C0">
        <w:rPr>
          <w:rFonts w:ascii="Times New Roman" w:hAnsi="Times New Roman"/>
          <w:sz w:val="24"/>
          <w:szCs w:val="24"/>
          <w:lang w:val="en-US"/>
        </w:rPr>
        <w:lastRenderedPageBreak/>
        <w:t xml:space="preserve">Dr. </w:t>
      </w:r>
      <w:r w:rsidR="00D61F3D" w:rsidRPr="00B512C0">
        <w:rPr>
          <w:rFonts w:ascii="Times New Roman" w:hAnsi="Times New Roman"/>
          <w:sz w:val="24"/>
          <w:szCs w:val="24"/>
        </w:rPr>
        <w:t>P</w:t>
      </w:r>
      <w:r w:rsidR="00B512C0" w:rsidRPr="00B512C0">
        <w:rPr>
          <w:rFonts w:ascii="Times New Roman" w:hAnsi="Times New Roman"/>
          <w:sz w:val="24"/>
          <w:szCs w:val="24"/>
        </w:rPr>
        <w:t>aramita Pra</w:t>
      </w:r>
      <w:r w:rsidR="00D61F3D" w:rsidRPr="00B512C0">
        <w:rPr>
          <w:rFonts w:ascii="Times New Roman" w:hAnsi="Times New Roman"/>
          <w:sz w:val="24"/>
          <w:szCs w:val="24"/>
        </w:rPr>
        <w:t>naningtyas SH, LLM.</w:t>
      </w:r>
      <w:r w:rsidRPr="00B512C0">
        <w:rPr>
          <w:rFonts w:ascii="Times New Roman" w:hAnsi="Times New Roman"/>
          <w:sz w:val="24"/>
          <w:szCs w:val="24"/>
        </w:rPr>
        <w:t xml:space="preserve"> selaku dosen Pembimbing, </w:t>
      </w:r>
      <w:r w:rsidR="00B512C0" w:rsidRPr="00B512C0">
        <w:rPr>
          <w:rFonts w:ascii="Times New Roman" w:hAnsi="Times New Roman"/>
          <w:sz w:val="24"/>
          <w:szCs w:val="24"/>
        </w:rPr>
        <w:t xml:space="preserve">saya ucapkan </w:t>
      </w:r>
      <w:r w:rsidRPr="00B512C0">
        <w:rPr>
          <w:rFonts w:ascii="Times New Roman" w:hAnsi="Times New Roman"/>
          <w:sz w:val="24"/>
          <w:szCs w:val="24"/>
        </w:rPr>
        <w:t>terimakasih</w:t>
      </w:r>
      <w:r w:rsidR="00B512C0" w:rsidRPr="00B512C0">
        <w:rPr>
          <w:rFonts w:ascii="Times New Roman" w:hAnsi="Times New Roman"/>
          <w:sz w:val="24"/>
          <w:szCs w:val="24"/>
        </w:rPr>
        <w:t xml:space="preserve"> atas </w:t>
      </w:r>
      <w:r w:rsidR="00B512C0">
        <w:rPr>
          <w:rFonts w:ascii="Times New Roman" w:hAnsi="Times New Roman"/>
          <w:sz w:val="24"/>
          <w:szCs w:val="24"/>
        </w:rPr>
        <w:t>kesediaannya meluangkan waktu untuk berbagi ilmu pengetahuan dan kesabaran dalam membimbing penulis pada saat menyelesiaakn penelitian tesis ini.</w:t>
      </w:r>
    </w:p>
    <w:p w:rsidR="00DC31AF" w:rsidRPr="00B512C0" w:rsidRDefault="00DC31AF" w:rsidP="00D96F94">
      <w:pPr>
        <w:pStyle w:val="ListParagraph"/>
        <w:numPr>
          <w:ilvl w:val="0"/>
          <w:numId w:val="1"/>
        </w:numPr>
        <w:tabs>
          <w:tab w:val="clear" w:pos="360"/>
        </w:tabs>
        <w:spacing w:after="0" w:line="360" w:lineRule="auto"/>
        <w:ind w:left="1080"/>
        <w:jc w:val="both"/>
        <w:rPr>
          <w:rFonts w:ascii="Times New Roman" w:hAnsi="Times New Roman"/>
          <w:sz w:val="24"/>
          <w:szCs w:val="24"/>
          <w:lang w:val="sv-SE"/>
        </w:rPr>
      </w:pPr>
      <w:r w:rsidRPr="00B512C0">
        <w:rPr>
          <w:rFonts w:ascii="Times New Roman" w:hAnsi="Times New Roman"/>
          <w:sz w:val="24"/>
          <w:szCs w:val="24"/>
        </w:rPr>
        <w:t>Kepada Para Dosen Penguji yaitu Prof. Dr.Budi Santoso, SH.MS. dan Dr. Nabitatus Sa</w:t>
      </w:r>
      <w:r w:rsidR="00E925AE" w:rsidRPr="00B512C0">
        <w:rPr>
          <w:rFonts w:ascii="Times New Roman" w:hAnsi="Times New Roman"/>
          <w:sz w:val="24"/>
          <w:szCs w:val="24"/>
        </w:rPr>
        <w:t>’</w:t>
      </w:r>
      <w:r w:rsidRPr="00B512C0">
        <w:rPr>
          <w:rFonts w:ascii="Times New Roman" w:hAnsi="Times New Roman"/>
          <w:sz w:val="24"/>
          <w:szCs w:val="24"/>
        </w:rPr>
        <w:t xml:space="preserve">adah </w:t>
      </w:r>
      <w:r w:rsidR="00E925AE" w:rsidRPr="00B512C0">
        <w:rPr>
          <w:rFonts w:ascii="Times New Roman" w:hAnsi="Times New Roman"/>
          <w:sz w:val="24"/>
          <w:szCs w:val="24"/>
        </w:rPr>
        <w:t xml:space="preserve">SH.M.Hum </w:t>
      </w:r>
      <w:r w:rsidRPr="00B512C0">
        <w:rPr>
          <w:rFonts w:ascii="Times New Roman" w:hAnsi="Times New Roman"/>
          <w:sz w:val="24"/>
          <w:szCs w:val="24"/>
        </w:rPr>
        <w:t xml:space="preserve">yang memberikan masukan berharga kepada penulis </w:t>
      </w:r>
      <w:r w:rsidR="00E925AE" w:rsidRPr="00B512C0">
        <w:rPr>
          <w:rFonts w:ascii="Times New Roman" w:hAnsi="Times New Roman"/>
          <w:sz w:val="24"/>
          <w:szCs w:val="24"/>
        </w:rPr>
        <w:t xml:space="preserve">untuk melengkapi sejumlah kekurangan konsep penyusunan  penelitian dari </w:t>
      </w:r>
      <w:r w:rsidRPr="00B512C0">
        <w:rPr>
          <w:rFonts w:ascii="Times New Roman" w:hAnsi="Times New Roman"/>
          <w:sz w:val="24"/>
          <w:szCs w:val="24"/>
        </w:rPr>
        <w:t>proses pengujian usulan penelitian hingga</w:t>
      </w:r>
      <w:r w:rsidR="00E925AE" w:rsidRPr="00B512C0">
        <w:rPr>
          <w:rFonts w:ascii="Times New Roman" w:hAnsi="Times New Roman"/>
          <w:sz w:val="24"/>
          <w:szCs w:val="24"/>
        </w:rPr>
        <w:t xml:space="preserve"> ujian akhir tesis.</w:t>
      </w:r>
    </w:p>
    <w:p w:rsidR="00D96F94" w:rsidRPr="00E17E6D" w:rsidRDefault="00D96F94" w:rsidP="00D96F94">
      <w:pPr>
        <w:pStyle w:val="ListParagraph"/>
        <w:numPr>
          <w:ilvl w:val="0"/>
          <w:numId w:val="1"/>
        </w:numPr>
        <w:tabs>
          <w:tab w:val="clear" w:pos="360"/>
        </w:tabs>
        <w:spacing w:after="0" w:line="360" w:lineRule="auto"/>
        <w:ind w:left="1080"/>
        <w:jc w:val="both"/>
        <w:rPr>
          <w:rFonts w:ascii="Times New Roman" w:hAnsi="Times New Roman"/>
          <w:sz w:val="24"/>
          <w:szCs w:val="24"/>
          <w:lang w:val="sv-SE"/>
        </w:rPr>
      </w:pPr>
      <w:r w:rsidRPr="00E17E6D">
        <w:rPr>
          <w:rFonts w:ascii="Times New Roman" w:hAnsi="Times New Roman"/>
          <w:sz w:val="24"/>
          <w:szCs w:val="24"/>
          <w:lang w:val="en-US"/>
        </w:rPr>
        <w:t>Se</w:t>
      </w:r>
      <w:r w:rsidR="00E925AE">
        <w:rPr>
          <w:rFonts w:ascii="Times New Roman" w:hAnsi="Times New Roman"/>
          <w:sz w:val="24"/>
          <w:szCs w:val="24"/>
        </w:rPr>
        <w:t>luruh</w:t>
      </w:r>
      <w:r w:rsidRPr="00E17E6D">
        <w:rPr>
          <w:rFonts w:ascii="Times New Roman" w:hAnsi="Times New Roman"/>
          <w:sz w:val="24"/>
          <w:szCs w:val="24"/>
          <w:lang w:val="en-US"/>
        </w:rPr>
        <w:t xml:space="preserve"> </w:t>
      </w:r>
      <w:r w:rsidR="00E925AE">
        <w:rPr>
          <w:rFonts w:ascii="Times New Roman" w:hAnsi="Times New Roman"/>
          <w:sz w:val="24"/>
          <w:szCs w:val="24"/>
        </w:rPr>
        <w:t xml:space="preserve">Dosen Program </w:t>
      </w:r>
      <w:r w:rsidRPr="00E17E6D">
        <w:rPr>
          <w:rFonts w:ascii="Times New Roman" w:hAnsi="Times New Roman"/>
          <w:sz w:val="24"/>
          <w:szCs w:val="24"/>
          <w:lang w:val="en-US"/>
        </w:rPr>
        <w:t xml:space="preserve">Magister Ilmu Hukum </w:t>
      </w:r>
      <w:r w:rsidRPr="00E17E6D">
        <w:rPr>
          <w:rFonts w:ascii="Times New Roman" w:hAnsi="Times New Roman"/>
          <w:sz w:val="24"/>
          <w:szCs w:val="24"/>
        </w:rPr>
        <w:t>Universitas Diponegoro</w:t>
      </w:r>
      <w:r w:rsidR="00E925AE">
        <w:rPr>
          <w:rFonts w:ascii="Times New Roman" w:hAnsi="Times New Roman"/>
          <w:sz w:val="24"/>
          <w:szCs w:val="24"/>
        </w:rPr>
        <w:t xml:space="preserve">, khususnya Para </w:t>
      </w:r>
      <w:r w:rsidR="00E925AE" w:rsidRPr="00E925AE">
        <w:rPr>
          <w:rFonts w:ascii="Times New Roman" w:hAnsi="Times New Roman"/>
          <w:i/>
          <w:sz w:val="24"/>
          <w:szCs w:val="24"/>
        </w:rPr>
        <w:t>“Begawan Hukum Universitas Diponegoro”</w:t>
      </w:r>
      <w:r w:rsidR="00E925AE">
        <w:rPr>
          <w:rFonts w:ascii="Times New Roman" w:hAnsi="Times New Roman"/>
          <w:sz w:val="24"/>
          <w:szCs w:val="24"/>
        </w:rPr>
        <w:t xml:space="preserve"> ( Prof. Dr. Sri Redjeki Hartono SH, Prof. Dr.Etty Susilowati, SH.MS, Prof. DR. Barda Nawawi Arief, SH. Dan Prof.Dr.Esmi Warassih, SH,MS.) </w:t>
      </w:r>
      <w:r w:rsidR="00E925AE">
        <w:rPr>
          <w:rFonts w:ascii="Times New Roman" w:hAnsi="Times New Roman"/>
          <w:sz w:val="24"/>
          <w:szCs w:val="24"/>
          <w:lang w:val="en-US"/>
        </w:rPr>
        <w:t xml:space="preserve">yang </w:t>
      </w:r>
      <w:r w:rsidR="00E925AE">
        <w:rPr>
          <w:rFonts w:ascii="Times New Roman" w:hAnsi="Times New Roman"/>
          <w:sz w:val="24"/>
          <w:szCs w:val="24"/>
        </w:rPr>
        <w:t xml:space="preserve">telah bersedia memberikan </w:t>
      </w:r>
      <w:r w:rsidR="00D61F3D">
        <w:rPr>
          <w:rFonts w:ascii="Times New Roman" w:hAnsi="Times New Roman"/>
          <w:sz w:val="24"/>
          <w:szCs w:val="24"/>
        </w:rPr>
        <w:t xml:space="preserve">ilmu </w:t>
      </w:r>
      <w:r w:rsidR="00D61F3D">
        <w:rPr>
          <w:rFonts w:ascii="Times New Roman" w:hAnsi="Times New Roman"/>
          <w:sz w:val="24"/>
          <w:szCs w:val="24"/>
          <w:lang w:val="en-US"/>
        </w:rPr>
        <w:t>pe</w:t>
      </w:r>
      <w:r w:rsidR="00D61F3D">
        <w:rPr>
          <w:rFonts w:ascii="Times New Roman" w:hAnsi="Times New Roman"/>
          <w:sz w:val="24"/>
          <w:szCs w:val="24"/>
        </w:rPr>
        <w:t>ngetahuan dan wejangan dalam kehidupan.</w:t>
      </w:r>
    </w:p>
    <w:p w:rsidR="00D96F94" w:rsidRPr="00B512C0" w:rsidRDefault="00D61F3D" w:rsidP="00D96F94">
      <w:pPr>
        <w:pStyle w:val="ListParagraph"/>
        <w:numPr>
          <w:ilvl w:val="0"/>
          <w:numId w:val="1"/>
        </w:numPr>
        <w:tabs>
          <w:tab w:val="clear" w:pos="360"/>
        </w:tabs>
        <w:spacing w:after="0" w:line="360" w:lineRule="auto"/>
        <w:ind w:left="1080"/>
        <w:jc w:val="both"/>
        <w:rPr>
          <w:rFonts w:ascii="Times New Roman" w:hAnsi="Times New Roman"/>
          <w:sz w:val="24"/>
          <w:szCs w:val="24"/>
          <w:lang w:val="sv-SE"/>
        </w:rPr>
      </w:pPr>
      <w:r>
        <w:rPr>
          <w:rFonts w:ascii="Times New Roman" w:hAnsi="Times New Roman"/>
          <w:sz w:val="24"/>
          <w:szCs w:val="24"/>
        </w:rPr>
        <w:t xml:space="preserve">Seluruh Staff Akademik dan Perpustakaan Program </w:t>
      </w:r>
      <w:r>
        <w:rPr>
          <w:rFonts w:ascii="Times New Roman" w:hAnsi="Times New Roman"/>
          <w:sz w:val="24"/>
          <w:szCs w:val="24"/>
          <w:lang w:val="en-US"/>
        </w:rPr>
        <w:t xml:space="preserve">Magister </w:t>
      </w:r>
      <w:r>
        <w:rPr>
          <w:rFonts w:ascii="Times New Roman" w:hAnsi="Times New Roman"/>
          <w:sz w:val="24"/>
          <w:szCs w:val="24"/>
        </w:rPr>
        <w:t xml:space="preserve">Ilmu </w:t>
      </w:r>
      <w:r>
        <w:rPr>
          <w:rFonts w:ascii="Times New Roman" w:hAnsi="Times New Roman"/>
          <w:sz w:val="24"/>
          <w:szCs w:val="24"/>
          <w:lang w:val="en-US"/>
        </w:rPr>
        <w:t>H</w:t>
      </w:r>
      <w:r>
        <w:rPr>
          <w:rFonts w:ascii="Times New Roman" w:hAnsi="Times New Roman"/>
          <w:sz w:val="24"/>
          <w:szCs w:val="24"/>
        </w:rPr>
        <w:t>ukum</w:t>
      </w:r>
      <w:r w:rsidR="00D96F94" w:rsidRPr="00E17E6D">
        <w:rPr>
          <w:rFonts w:ascii="Times New Roman" w:hAnsi="Times New Roman"/>
          <w:sz w:val="24"/>
          <w:szCs w:val="24"/>
          <w:lang w:val="en-US"/>
        </w:rPr>
        <w:t xml:space="preserve"> </w:t>
      </w:r>
      <w:r w:rsidR="00D96F94" w:rsidRPr="00E17E6D">
        <w:rPr>
          <w:rFonts w:ascii="Times New Roman" w:hAnsi="Times New Roman"/>
          <w:sz w:val="24"/>
          <w:szCs w:val="24"/>
        </w:rPr>
        <w:t>Universitas Diponegoro</w:t>
      </w:r>
      <w:r w:rsidR="00D96F94" w:rsidRPr="00E17E6D">
        <w:rPr>
          <w:rFonts w:ascii="Times New Roman" w:hAnsi="Times New Roman"/>
          <w:sz w:val="24"/>
          <w:szCs w:val="24"/>
          <w:lang w:val="en-US"/>
        </w:rPr>
        <w:t>.</w:t>
      </w:r>
    </w:p>
    <w:p w:rsidR="00B512C0" w:rsidRPr="00B512C0" w:rsidRDefault="00B512C0" w:rsidP="00B512C0">
      <w:pPr>
        <w:pStyle w:val="ListParagraph"/>
        <w:numPr>
          <w:ilvl w:val="0"/>
          <w:numId w:val="1"/>
        </w:numPr>
        <w:tabs>
          <w:tab w:val="clear" w:pos="360"/>
        </w:tabs>
        <w:spacing w:after="0" w:line="360" w:lineRule="auto"/>
        <w:ind w:left="1080"/>
        <w:jc w:val="both"/>
        <w:rPr>
          <w:rFonts w:ascii="Times New Roman" w:hAnsi="Times New Roman"/>
          <w:sz w:val="24"/>
          <w:szCs w:val="24"/>
          <w:lang w:val="sv-SE"/>
        </w:rPr>
      </w:pPr>
      <w:r>
        <w:rPr>
          <w:rFonts w:ascii="Times New Roman" w:hAnsi="Times New Roman"/>
          <w:sz w:val="24"/>
          <w:szCs w:val="24"/>
        </w:rPr>
        <w:t xml:space="preserve">Para Narasumber yaitu Bapak Dendy R. Sutrisno,SH (Kepala Divisi Hukum, Humas dan Kerjasama KPPU RI), Dra.Johana (Kepala Seksi Pengendalian Disperindag Kota Semarang). Bapak Sigit Herry ( Staff Perijinan BPPT Kota Semarang), Ibu Fransiska ST.MT (Kepala Seksi Perencanaan dan Pengembangan Wilayah Kota Dina Tata Kota Semarang) , </w:t>
      </w:r>
      <w:r w:rsidR="005432E1">
        <w:rPr>
          <w:rFonts w:ascii="Times New Roman" w:hAnsi="Times New Roman"/>
          <w:sz w:val="24"/>
          <w:szCs w:val="24"/>
        </w:rPr>
        <w:t xml:space="preserve">Bapak Eddy ( Staff Sarana dan Prasarana Perdagangan Disperindag Jateng), </w:t>
      </w:r>
      <w:r>
        <w:rPr>
          <w:rFonts w:ascii="Times New Roman" w:hAnsi="Times New Roman"/>
          <w:sz w:val="24"/>
          <w:szCs w:val="24"/>
        </w:rPr>
        <w:t>Drs. Oktaviatmoko ( Kepala Seksi Penataan dan Pengembangan Dinas Pasar Kota Semarang), Drs.Toto Amanto ,MM.</w:t>
      </w:r>
      <w:r w:rsidRPr="00B512C0">
        <w:rPr>
          <w:rFonts w:ascii="Times New Roman" w:hAnsi="Times New Roman"/>
          <w:sz w:val="24"/>
          <w:szCs w:val="24"/>
        </w:rPr>
        <w:t>( Kepala BPPTSP Kota Surakarta) serta Ibu Marie dan bapak Handoyo ( Pelaku Usaha Toko Modern)</w:t>
      </w:r>
      <w:r>
        <w:rPr>
          <w:rFonts w:ascii="Times New Roman" w:hAnsi="Times New Roman"/>
          <w:sz w:val="24"/>
          <w:szCs w:val="24"/>
        </w:rPr>
        <w:t xml:space="preserve"> yang telah menyediakan waktunya di tengah kesibukan , untuk memberikan sejumlah data dan informasi yang dibutuhkan oleh penulis sebagai rujukan analisis penelitian tesis ini.</w:t>
      </w:r>
    </w:p>
    <w:p w:rsidR="00D96F94" w:rsidRPr="00D61F3D" w:rsidRDefault="00D61F3D" w:rsidP="00D96F94">
      <w:pPr>
        <w:pStyle w:val="ListParagraph"/>
        <w:numPr>
          <w:ilvl w:val="0"/>
          <w:numId w:val="1"/>
        </w:numPr>
        <w:tabs>
          <w:tab w:val="clear" w:pos="360"/>
        </w:tabs>
        <w:spacing w:after="160" w:line="360" w:lineRule="auto"/>
        <w:ind w:left="1080" w:hanging="371"/>
        <w:jc w:val="both"/>
        <w:rPr>
          <w:rFonts w:ascii="Times New Roman" w:hAnsi="Times New Roman"/>
          <w:sz w:val="24"/>
          <w:szCs w:val="24"/>
          <w:lang w:val="en-US"/>
        </w:rPr>
      </w:pPr>
      <w:r w:rsidRPr="00D61F3D">
        <w:rPr>
          <w:rFonts w:ascii="Times New Roman" w:hAnsi="Times New Roman"/>
          <w:sz w:val="24"/>
          <w:szCs w:val="24"/>
        </w:rPr>
        <w:t xml:space="preserve">Kedua Orangtua , nenek , kakek (alm) dan adik </w:t>
      </w:r>
      <w:r w:rsidR="00D96F94" w:rsidRPr="00D61F3D">
        <w:rPr>
          <w:rFonts w:ascii="Times New Roman" w:hAnsi="Times New Roman"/>
          <w:sz w:val="24"/>
          <w:szCs w:val="24"/>
        </w:rPr>
        <w:t xml:space="preserve"> </w:t>
      </w:r>
      <w:r w:rsidRPr="00D61F3D">
        <w:rPr>
          <w:rFonts w:ascii="Times New Roman" w:hAnsi="Times New Roman"/>
          <w:sz w:val="24"/>
          <w:szCs w:val="24"/>
        </w:rPr>
        <w:t xml:space="preserve">yang </w:t>
      </w:r>
      <w:r>
        <w:rPr>
          <w:rFonts w:ascii="Times New Roman" w:hAnsi="Times New Roman"/>
          <w:sz w:val="24"/>
          <w:szCs w:val="24"/>
        </w:rPr>
        <w:t>selalu mendukung penulis berupa doa, moral dan material dengan penuh kasih sayang . Serta tiada hentinya selalu berjuang memberikan yang terbaik bagi penulis selama menempuh pendidikan di Program Magister Ilmu Hukum Universitas Diponegoro.</w:t>
      </w:r>
    </w:p>
    <w:p w:rsidR="00C80DFA" w:rsidRDefault="005432E1" w:rsidP="00D96F94">
      <w:pPr>
        <w:pStyle w:val="ListParagraph"/>
        <w:numPr>
          <w:ilvl w:val="0"/>
          <w:numId w:val="1"/>
        </w:numPr>
        <w:tabs>
          <w:tab w:val="clear" w:pos="360"/>
        </w:tabs>
        <w:spacing w:after="160" w:line="360" w:lineRule="auto"/>
        <w:ind w:left="1080" w:hanging="371"/>
        <w:jc w:val="both"/>
        <w:rPr>
          <w:rFonts w:ascii="Times New Roman" w:hAnsi="Times New Roman"/>
          <w:sz w:val="24"/>
          <w:szCs w:val="24"/>
        </w:rPr>
      </w:pPr>
      <w:r>
        <w:rPr>
          <w:rFonts w:ascii="Times New Roman" w:hAnsi="Times New Roman"/>
          <w:sz w:val="24"/>
          <w:szCs w:val="24"/>
        </w:rPr>
        <w:t xml:space="preserve"> Seluruh </w:t>
      </w:r>
      <w:r w:rsidRPr="005432E1">
        <w:rPr>
          <w:rFonts w:ascii="Times New Roman" w:hAnsi="Times New Roman"/>
          <w:sz w:val="24"/>
          <w:szCs w:val="24"/>
        </w:rPr>
        <w:t xml:space="preserve">keluarga besar Magister Ilmu Hukum Universitas Diponegoro Konsentrasi Hukum Ekonomi dan Teknologi (HET) Angkatan 2015, A. Hashfi Luthfi, M Alfaruq Nirwana, Agung Darmawan, Rahandy Rizki Prananda, Muhammad Iqbal, Reynold Widiatmoko, Erwin Syahputra, Pak Sihnomo, Ika </w:t>
      </w:r>
    </w:p>
    <w:p w:rsidR="00C80DFA" w:rsidRDefault="00C80DFA">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96128" behindDoc="0" locked="0" layoutInCell="1" allowOverlap="1" wp14:anchorId="616D3DBF" wp14:editId="36E6B9C1">
            <wp:simplePos x="0" y="0"/>
            <wp:positionH relativeFrom="column">
              <wp:posOffset>457200</wp:posOffset>
            </wp:positionH>
            <wp:positionV relativeFrom="paragraph">
              <wp:posOffset>21265</wp:posOffset>
            </wp:positionV>
            <wp:extent cx="5261433" cy="8425584"/>
            <wp:effectExtent l="0" t="0" r="0" b="0"/>
            <wp:wrapNone/>
            <wp:docPr id="101" name="Picture 101" descr="G:\kata peng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ta pengantar.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7605" t="5125" r="11495" b="12637"/>
                    <a:stretch/>
                  </pic:blipFill>
                  <pic:spPr bwMode="auto">
                    <a:xfrm>
                      <a:off x="0" y="0"/>
                      <a:ext cx="5268584" cy="843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0DFA" w:rsidRDefault="00C80DFA">
      <w:pPr>
        <w:rPr>
          <w:rFonts w:ascii="Times New Roman" w:hAnsi="Times New Roman"/>
          <w:noProof/>
          <w:sz w:val="24"/>
          <w:szCs w:val="24"/>
        </w:rPr>
      </w:pPr>
    </w:p>
    <w:p w:rsidR="00C80DFA" w:rsidRDefault="00C80DFA">
      <w:pPr>
        <w:rPr>
          <w:rFonts w:ascii="Times New Roman" w:hAnsi="Times New Roman"/>
          <w:noProof/>
          <w:sz w:val="24"/>
          <w:szCs w:val="24"/>
        </w:rPr>
      </w:pPr>
    </w:p>
    <w:p w:rsidR="00C80DFA" w:rsidRDefault="00C80DFA">
      <w:pPr>
        <w:rPr>
          <w:rFonts w:ascii="Times New Roman" w:hAnsi="Times New Roman"/>
          <w:sz w:val="24"/>
          <w:szCs w:val="24"/>
        </w:rPr>
      </w:pPr>
      <w:r>
        <w:rPr>
          <w:rFonts w:ascii="Times New Roman" w:hAnsi="Times New Roman"/>
          <w:sz w:val="24"/>
          <w:szCs w:val="24"/>
        </w:rPr>
        <w:br w:type="page"/>
      </w:r>
      <w:bookmarkStart w:id="0" w:name="_GoBack"/>
      <w:bookmarkEnd w:id="0"/>
    </w:p>
    <w:p w:rsidR="00D96F94" w:rsidRDefault="005432E1" w:rsidP="00D96F94">
      <w:pPr>
        <w:pStyle w:val="ListParagraph"/>
        <w:numPr>
          <w:ilvl w:val="0"/>
          <w:numId w:val="1"/>
        </w:numPr>
        <w:tabs>
          <w:tab w:val="clear" w:pos="360"/>
        </w:tabs>
        <w:spacing w:after="160" w:line="360" w:lineRule="auto"/>
        <w:ind w:left="1080" w:hanging="371"/>
        <w:jc w:val="both"/>
        <w:rPr>
          <w:rFonts w:ascii="Times New Roman" w:hAnsi="Times New Roman"/>
          <w:sz w:val="24"/>
          <w:szCs w:val="24"/>
        </w:rPr>
      </w:pPr>
      <w:r w:rsidRPr="005432E1">
        <w:rPr>
          <w:rFonts w:ascii="Times New Roman" w:hAnsi="Times New Roman"/>
          <w:sz w:val="24"/>
          <w:szCs w:val="24"/>
        </w:rPr>
        <w:t>Wahyuningtyas, Kanita Agustin, Delta Ega Wasalis, Ralyta Hero Prasapta, Offi Jayanti, Mb</w:t>
      </w:r>
      <w:r>
        <w:rPr>
          <w:rFonts w:ascii="Times New Roman" w:hAnsi="Times New Roman"/>
          <w:sz w:val="24"/>
          <w:szCs w:val="24"/>
        </w:rPr>
        <w:t>ak</w:t>
      </w:r>
      <w:r w:rsidRPr="005432E1">
        <w:rPr>
          <w:rFonts w:ascii="Times New Roman" w:hAnsi="Times New Roman"/>
          <w:sz w:val="24"/>
          <w:szCs w:val="24"/>
        </w:rPr>
        <w:t xml:space="preserve"> sulistyowati, juga teman-teman seperjuangan  Yezia Murjono, Arina Hukmu Adhila, Farida Hidayah dan yang tidak dapat penulis sebut satu-persatu, terimaksih telah memberikan waktu untuk berbagi rasa suka dan duka selama ini.</w:t>
      </w:r>
    </w:p>
    <w:p w:rsidR="005432E1" w:rsidRDefault="005432E1" w:rsidP="00D96F94">
      <w:pPr>
        <w:pStyle w:val="ListParagraph"/>
        <w:numPr>
          <w:ilvl w:val="0"/>
          <w:numId w:val="1"/>
        </w:numPr>
        <w:tabs>
          <w:tab w:val="clear" w:pos="360"/>
        </w:tabs>
        <w:spacing w:after="160" w:line="360" w:lineRule="auto"/>
        <w:ind w:left="1080" w:hanging="371"/>
        <w:jc w:val="both"/>
        <w:rPr>
          <w:rFonts w:ascii="Times New Roman" w:hAnsi="Times New Roman"/>
          <w:sz w:val="24"/>
          <w:szCs w:val="24"/>
        </w:rPr>
      </w:pPr>
      <w:r w:rsidRPr="005432E1">
        <w:rPr>
          <w:rFonts w:ascii="Times New Roman" w:hAnsi="Times New Roman"/>
          <w:sz w:val="24"/>
          <w:szCs w:val="24"/>
        </w:rPr>
        <w:t>Sahabat-sahabat setia penulis angkatan FH UNDIP tahun 2008 yang tiada hentinya memberikan semangat kepada penulis selama proses studi di Magister Ilmu Hukum Undip : “Prof” Tubagus Galang, M.Ridwan Wicaksono, Wahyu Muktiono, Rama Dandyai Rouzy, Realino Deo, Teguh,rendra irawan, syahanara dan teman-teman lainya</w:t>
      </w:r>
      <w:r>
        <w:rPr>
          <w:rFonts w:ascii="Times New Roman" w:hAnsi="Times New Roman"/>
          <w:sz w:val="24"/>
          <w:szCs w:val="24"/>
        </w:rPr>
        <w:t>, yang tiada hentinya memberikan semangat kepada penulis selama proses studi di Magister Ilmu Hukum Undip</w:t>
      </w:r>
    </w:p>
    <w:p w:rsidR="005432E1" w:rsidRPr="005432E1" w:rsidRDefault="005432E1" w:rsidP="00D96F94">
      <w:pPr>
        <w:pStyle w:val="ListParagraph"/>
        <w:numPr>
          <w:ilvl w:val="0"/>
          <w:numId w:val="1"/>
        </w:numPr>
        <w:tabs>
          <w:tab w:val="clear" w:pos="360"/>
        </w:tabs>
        <w:spacing w:after="160" w:line="360" w:lineRule="auto"/>
        <w:ind w:left="1080" w:hanging="371"/>
        <w:jc w:val="both"/>
        <w:rPr>
          <w:rFonts w:ascii="Times New Roman" w:hAnsi="Times New Roman" w:cs="Times New Roman"/>
          <w:sz w:val="24"/>
          <w:szCs w:val="24"/>
        </w:rPr>
      </w:pPr>
      <w:r w:rsidRPr="005432E1">
        <w:rPr>
          <w:rFonts w:ascii="Times New Roman" w:hAnsi="Times New Roman" w:cs="Times New Roman"/>
          <w:sz w:val="24"/>
          <w:szCs w:val="24"/>
        </w:rPr>
        <w:t>Semua pihak yang telah membantu dengan sukarela yang tidak dapat penulis sebutkan satu persatu</w:t>
      </w:r>
    </w:p>
    <w:p w:rsidR="00DC31AF" w:rsidRDefault="00DC31AF" w:rsidP="00D96F94">
      <w:pPr>
        <w:autoSpaceDE w:val="0"/>
        <w:autoSpaceDN w:val="0"/>
        <w:adjustRightInd w:val="0"/>
        <w:spacing w:after="0" w:line="480" w:lineRule="auto"/>
        <w:ind w:left="720" w:firstLine="720"/>
        <w:jc w:val="both"/>
        <w:rPr>
          <w:rFonts w:ascii="Times New Roman" w:hAnsi="Times New Roman" w:cs="Times New Roman"/>
          <w:sz w:val="24"/>
          <w:szCs w:val="24"/>
        </w:rPr>
      </w:pPr>
    </w:p>
    <w:p w:rsidR="00D96F94" w:rsidRDefault="00DC31AF" w:rsidP="00D96F94">
      <w:pPr>
        <w:autoSpaceDE w:val="0"/>
        <w:autoSpaceDN w:val="0"/>
        <w:adjustRightInd w:val="0"/>
        <w:spacing w:after="0" w:line="480" w:lineRule="auto"/>
        <w:ind w:left="720" w:firstLine="720"/>
        <w:jc w:val="both"/>
        <w:rPr>
          <w:rFonts w:ascii="Times New Roman" w:hAnsi="Times New Roman" w:cs="Times New Roman"/>
          <w:sz w:val="24"/>
          <w:szCs w:val="24"/>
        </w:rPr>
      </w:pPr>
      <w:r w:rsidRPr="008622AD">
        <w:rPr>
          <w:rFonts w:ascii="Times New Roman" w:hAnsi="Times New Roman" w:cs="Times New Roman"/>
          <w:sz w:val="24"/>
          <w:szCs w:val="24"/>
        </w:rPr>
        <w:t>Semoga segala bantuan dan kebaikan tersebut limpahkan balasan dari Tuhan Yang Maha Esa</w:t>
      </w:r>
      <w:r>
        <w:rPr>
          <w:rFonts w:ascii="Times New Roman" w:hAnsi="Times New Roman" w:cs="Times New Roman"/>
          <w:sz w:val="24"/>
          <w:szCs w:val="24"/>
        </w:rPr>
        <w:t xml:space="preserve"> Me</w:t>
      </w:r>
      <w:r w:rsidR="00611FAA">
        <w:rPr>
          <w:rFonts w:ascii="Times New Roman" w:hAnsi="Times New Roman" w:cs="Times New Roman"/>
          <w:sz w:val="24"/>
          <w:szCs w:val="24"/>
        </w:rPr>
        <w:t xml:space="preserve">ngingat keterbatasan </w:t>
      </w:r>
      <w:r>
        <w:rPr>
          <w:rFonts w:ascii="Times New Roman" w:hAnsi="Times New Roman" w:cs="Times New Roman"/>
          <w:sz w:val="24"/>
          <w:szCs w:val="24"/>
        </w:rPr>
        <w:t>pengetahuan yang dimiliki oleh p</w:t>
      </w:r>
      <w:r w:rsidR="00D96F94" w:rsidRPr="00E17E6D">
        <w:rPr>
          <w:rFonts w:ascii="Times New Roman" w:hAnsi="Times New Roman" w:cs="Times New Roman"/>
          <w:sz w:val="24"/>
          <w:szCs w:val="24"/>
        </w:rPr>
        <w:t>enulis</w:t>
      </w:r>
      <w:r>
        <w:rPr>
          <w:rFonts w:ascii="Times New Roman" w:hAnsi="Times New Roman" w:cs="Times New Roman"/>
          <w:sz w:val="24"/>
          <w:szCs w:val="24"/>
        </w:rPr>
        <w:t xml:space="preserve">, </w:t>
      </w:r>
      <w:r w:rsidR="00D96F94" w:rsidRPr="00E17E6D">
        <w:rPr>
          <w:rFonts w:ascii="Times New Roman" w:hAnsi="Times New Roman" w:cs="Times New Roman"/>
          <w:sz w:val="24"/>
          <w:szCs w:val="24"/>
        </w:rPr>
        <w:t xml:space="preserve"> </w:t>
      </w:r>
      <w:r>
        <w:rPr>
          <w:rFonts w:ascii="Times New Roman" w:hAnsi="Times New Roman" w:cs="Times New Roman"/>
          <w:sz w:val="24"/>
          <w:szCs w:val="24"/>
        </w:rPr>
        <w:t xml:space="preserve">sehingga </w:t>
      </w:r>
      <w:r w:rsidR="00D96F94" w:rsidRPr="00E17E6D">
        <w:rPr>
          <w:rFonts w:ascii="Times New Roman" w:hAnsi="Times New Roman" w:cs="Times New Roman"/>
          <w:sz w:val="24"/>
          <w:szCs w:val="24"/>
        </w:rPr>
        <w:t xml:space="preserve">menyadari masih banyak kekurangan dalam </w:t>
      </w:r>
      <w:r>
        <w:rPr>
          <w:rFonts w:ascii="Times New Roman" w:hAnsi="Times New Roman" w:cs="Times New Roman"/>
          <w:sz w:val="24"/>
          <w:szCs w:val="24"/>
        </w:rPr>
        <w:t xml:space="preserve">penulis </w:t>
      </w:r>
      <w:r w:rsidR="00D96F94" w:rsidRPr="00E17E6D">
        <w:rPr>
          <w:rFonts w:ascii="Times New Roman" w:hAnsi="Times New Roman" w:cs="Times New Roman"/>
          <w:sz w:val="24"/>
          <w:szCs w:val="24"/>
        </w:rPr>
        <w:t>tesis  ini. Penulis me</w:t>
      </w:r>
      <w:r>
        <w:rPr>
          <w:rFonts w:ascii="Times New Roman" w:hAnsi="Times New Roman" w:cs="Times New Roman"/>
          <w:sz w:val="24"/>
          <w:szCs w:val="24"/>
        </w:rPr>
        <w:t>n</w:t>
      </w:r>
      <w:r w:rsidR="00D96F94" w:rsidRPr="00E17E6D">
        <w:rPr>
          <w:rFonts w:ascii="Times New Roman" w:hAnsi="Times New Roman" w:cs="Times New Roman"/>
          <w:sz w:val="24"/>
          <w:szCs w:val="24"/>
        </w:rPr>
        <w:t>gharapkan kritik dan saran yang membangun</w:t>
      </w:r>
      <w:r>
        <w:rPr>
          <w:rFonts w:ascii="Times New Roman" w:hAnsi="Times New Roman" w:cs="Times New Roman"/>
          <w:sz w:val="24"/>
          <w:szCs w:val="24"/>
        </w:rPr>
        <w:t xml:space="preserve"> guna meniingkatkan pengetahuan dan kemampuan penulis dalam bidanag hukum di masa mendatang . S</w:t>
      </w:r>
      <w:r w:rsidR="00D96F94" w:rsidRPr="00E17E6D">
        <w:rPr>
          <w:rFonts w:ascii="Times New Roman" w:hAnsi="Times New Roman" w:cs="Times New Roman"/>
          <w:sz w:val="24"/>
          <w:szCs w:val="24"/>
        </w:rPr>
        <w:t>emoga Tesis ini dapat memberikan manfaat kepada banyak pihak.</w:t>
      </w:r>
    </w:p>
    <w:p w:rsidR="00E17E6D" w:rsidRPr="00E17E6D" w:rsidRDefault="00E17E6D" w:rsidP="00D96F94">
      <w:pPr>
        <w:autoSpaceDE w:val="0"/>
        <w:autoSpaceDN w:val="0"/>
        <w:adjustRightInd w:val="0"/>
        <w:spacing w:after="0" w:line="480" w:lineRule="auto"/>
        <w:ind w:left="720" w:firstLine="720"/>
        <w:jc w:val="both"/>
        <w:rPr>
          <w:rFonts w:ascii="Times New Roman" w:hAnsi="Times New Roman" w:cs="Times New Roman"/>
          <w:sz w:val="24"/>
          <w:szCs w:val="24"/>
        </w:rPr>
      </w:pPr>
    </w:p>
    <w:p w:rsidR="00D96F94" w:rsidRPr="00E17E6D" w:rsidRDefault="00D96F94"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00E17E6D">
        <w:rPr>
          <w:rFonts w:ascii="Times New Roman" w:hAnsi="Times New Roman" w:cs="Times New Roman"/>
          <w:sz w:val="24"/>
          <w:szCs w:val="24"/>
        </w:rPr>
        <w:t xml:space="preserve">                   Semarang, April 2017</w:t>
      </w:r>
    </w:p>
    <w:p w:rsidR="00D96F94" w:rsidRPr="00E17E6D" w:rsidRDefault="00D96F94"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rPr>
        <w:t>Penulis</w:t>
      </w:r>
    </w:p>
    <w:p w:rsidR="00D96F94" w:rsidRPr="00E17E6D" w:rsidRDefault="00D96F94"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p>
    <w:p w:rsidR="00D96F94" w:rsidRPr="00E17E6D" w:rsidRDefault="00D96F94"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p>
    <w:p w:rsidR="00D96F94" w:rsidRPr="00E17E6D" w:rsidRDefault="00D96F94"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Pr="00E17E6D">
        <w:rPr>
          <w:rFonts w:ascii="Times New Roman" w:hAnsi="Times New Roman" w:cs="Times New Roman"/>
          <w:sz w:val="24"/>
          <w:szCs w:val="24"/>
          <w:lang w:val="en-US"/>
        </w:rPr>
        <w:tab/>
      </w:r>
      <w:r w:rsidR="00E17E6D">
        <w:rPr>
          <w:rFonts w:ascii="Times New Roman" w:hAnsi="Times New Roman" w:cs="Times New Roman"/>
          <w:sz w:val="24"/>
          <w:szCs w:val="24"/>
        </w:rPr>
        <w:t>Rahandy Rizki Prananda</w:t>
      </w:r>
      <w:r w:rsidRPr="00E17E6D">
        <w:rPr>
          <w:rFonts w:ascii="Times New Roman" w:hAnsi="Times New Roman" w:cs="Times New Roman"/>
          <w:sz w:val="24"/>
          <w:szCs w:val="24"/>
          <w:lang w:val="en-US"/>
        </w:rPr>
        <w:t>, S</w:t>
      </w:r>
      <w:r w:rsidRPr="00E17E6D">
        <w:rPr>
          <w:rFonts w:ascii="Times New Roman" w:hAnsi="Times New Roman" w:cs="Times New Roman"/>
          <w:sz w:val="24"/>
          <w:szCs w:val="24"/>
        </w:rPr>
        <w:t>.H.</w:t>
      </w:r>
    </w:p>
    <w:p w:rsidR="00BB098A" w:rsidRPr="00E17E6D" w:rsidRDefault="00BB098A"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rPr>
      </w:pPr>
    </w:p>
    <w:p w:rsidR="00BB098A" w:rsidRDefault="00BB098A"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highlight w:val="yellow"/>
        </w:rPr>
      </w:pPr>
    </w:p>
    <w:p w:rsidR="00BB098A" w:rsidRDefault="00BB098A"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highlight w:val="yellow"/>
        </w:rPr>
      </w:pPr>
    </w:p>
    <w:p w:rsidR="004045CE" w:rsidRPr="008D237C" w:rsidRDefault="004045CE" w:rsidP="008D237C">
      <w:pPr>
        <w:tabs>
          <w:tab w:val="left" w:pos="142"/>
        </w:tabs>
        <w:autoSpaceDE w:val="0"/>
        <w:autoSpaceDN w:val="0"/>
        <w:adjustRightInd w:val="0"/>
        <w:spacing w:after="0" w:line="480" w:lineRule="auto"/>
        <w:rPr>
          <w:rFonts w:ascii="Times New Roman" w:hAnsi="Times New Roman" w:cs="Times New Roman"/>
          <w:sz w:val="24"/>
          <w:szCs w:val="24"/>
          <w:highlight w:val="yellow"/>
        </w:rPr>
      </w:pPr>
    </w:p>
    <w:p w:rsidR="005432E1" w:rsidRPr="005432E1" w:rsidRDefault="005432E1" w:rsidP="007F62CA">
      <w:pPr>
        <w:pStyle w:val="ListParagraph"/>
        <w:tabs>
          <w:tab w:val="left" w:pos="142"/>
        </w:tabs>
        <w:autoSpaceDE w:val="0"/>
        <w:autoSpaceDN w:val="0"/>
        <w:adjustRightInd w:val="0"/>
        <w:spacing w:after="0" w:line="480" w:lineRule="auto"/>
        <w:ind w:left="360"/>
        <w:jc w:val="both"/>
        <w:rPr>
          <w:rFonts w:ascii="Times New Roman" w:hAnsi="Times New Roman" w:cs="Times New Roman"/>
        </w:rPr>
      </w:pPr>
    </w:p>
    <w:p w:rsidR="001668FD" w:rsidRPr="004045CE" w:rsidRDefault="001668FD" w:rsidP="004045CE">
      <w:pPr>
        <w:tabs>
          <w:tab w:val="left" w:pos="142"/>
        </w:tabs>
        <w:autoSpaceDE w:val="0"/>
        <w:autoSpaceDN w:val="0"/>
        <w:adjustRightInd w:val="0"/>
        <w:spacing w:after="0" w:line="480" w:lineRule="auto"/>
        <w:rPr>
          <w:rFonts w:ascii="Times New Roman" w:hAnsi="Times New Roman" w:cs="Times New Roman"/>
          <w:sz w:val="24"/>
          <w:szCs w:val="24"/>
          <w:highlight w:val="yellow"/>
        </w:rPr>
      </w:pPr>
    </w:p>
    <w:p w:rsidR="00BB098A" w:rsidRDefault="00BB098A" w:rsidP="00BB098A">
      <w:pPr>
        <w:jc w:val="center"/>
        <w:rPr>
          <w:rFonts w:ascii="Times New Roman" w:hAnsi="Times New Roman" w:cs="Times New Roman"/>
          <w:sz w:val="24"/>
          <w:szCs w:val="24"/>
        </w:rPr>
      </w:pPr>
      <w:r w:rsidRPr="00B6185A">
        <w:rPr>
          <w:rFonts w:ascii="Times New Roman" w:hAnsi="Times New Roman" w:cs="Times New Roman"/>
          <w:b/>
          <w:sz w:val="24"/>
          <w:szCs w:val="24"/>
          <w:u w:val="single"/>
        </w:rPr>
        <w:t>MOTTO</w:t>
      </w:r>
      <w:r>
        <w:rPr>
          <w:rFonts w:ascii="Times New Roman" w:hAnsi="Times New Roman" w:cs="Times New Roman"/>
          <w:b/>
          <w:sz w:val="24"/>
          <w:szCs w:val="24"/>
          <w:u w:val="single"/>
        </w:rPr>
        <w:t xml:space="preserve"> &amp; PERSEMBAHAN</w:t>
      </w:r>
      <w:r w:rsidRPr="00B6185A">
        <w:rPr>
          <w:rFonts w:ascii="Times New Roman" w:hAnsi="Times New Roman" w:cs="Times New Roman"/>
          <w:sz w:val="24"/>
          <w:szCs w:val="24"/>
        </w:rPr>
        <w:t xml:space="preserve">  </w:t>
      </w:r>
    </w:p>
    <w:p w:rsidR="00DE6C93" w:rsidRDefault="00DE6C93" w:rsidP="00BB098A">
      <w:pPr>
        <w:jc w:val="center"/>
        <w:rPr>
          <w:rFonts w:ascii="Times New Roman" w:hAnsi="Times New Roman" w:cs="Times New Roman"/>
          <w:sz w:val="24"/>
          <w:szCs w:val="24"/>
        </w:rPr>
      </w:pPr>
    </w:p>
    <w:p w:rsidR="00DE6C93" w:rsidRPr="003F6710" w:rsidRDefault="003F6710" w:rsidP="00BB098A">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3F6710">
        <w:rPr>
          <w:rFonts w:ascii="Times New Roman" w:hAnsi="Times New Roman" w:cs="Times New Roman"/>
          <w:b/>
          <w:sz w:val="24"/>
          <w:szCs w:val="24"/>
        </w:rPr>
        <w:t>Man Jadda Waj</w:t>
      </w:r>
      <w:r w:rsidR="00DE6C93" w:rsidRPr="003F6710">
        <w:rPr>
          <w:rFonts w:ascii="Times New Roman" w:hAnsi="Times New Roman" w:cs="Times New Roman"/>
          <w:b/>
          <w:sz w:val="24"/>
          <w:szCs w:val="24"/>
        </w:rPr>
        <w:t xml:space="preserve">adda </w:t>
      </w:r>
    </w:p>
    <w:p w:rsidR="003F6710" w:rsidRPr="003F6710" w:rsidRDefault="003F6710" w:rsidP="00BB098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F6710">
        <w:rPr>
          <w:rFonts w:ascii="Times New Roman" w:hAnsi="Times New Roman" w:cs="Times New Roman"/>
          <w:b/>
          <w:sz w:val="24"/>
          <w:szCs w:val="24"/>
        </w:rPr>
        <w:t>(Barangsiapa Bersungguh-sungguh, Maka Pasti Akan Berhasil)</w:t>
      </w:r>
    </w:p>
    <w:p w:rsidR="00BB098A" w:rsidRDefault="00BB098A" w:rsidP="00BB098A">
      <w:pPr>
        <w:jc w:val="center"/>
        <w:rPr>
          <w:rFonts w:ascii="Times New Roman" w:hAnsi="Times New Roman" w:cs="Times New Roman"/>
          <w:sz w:val="24"/>
          <w:szCs w:val="24"/>
        </w:rPr>
      </w:pPr>
    </w:p>
    <w:p w:rsidR="00BB098A" w:rsidRPr="00884929" w:rsidRDefault="00BB098A" w:rsidP="00D856A1">
      <w:pPr>
        <w:pStyle w:val="ListParagraph"/>
        <w:numPr>
          <w:ilvl w:val="0"/>
          <w:numId w:val="6"/>
        </w:numPr>
        <w:jc w:val="right"/>
        <w:rPr>
          <w:rFonts w:ascii="Book Antiqua" w:hAnsi="Book Antiqua" w:cs="Times New Roman"/>
          <w:b/>
        </w:rPr>
      </w:pPr>
      <w:r w:rsidRPr="00884929">
        <w:rPr>
          <w:rFonts w:ascii="Book Antiqua" w:hAnsi="Book Antiqua" w:cs="Times New Roman"/>
          <w:b/>
        </w:rPr>
        <w:t xml:space="preserve">THE ONLY WAY TO DO A GREATEST JOB IS LOVE WHAT YOU DO - </w:t>
      </w:r>
    </w:p>
    <w:p w:rsidR="00BB098A" w:rsidRPr="00884929" w:rsidRDefault="00BB098A" w:rsidP="00BB098A">
      <w:pPr>
        <w:jc w:val="right"/>
        <w:rPr>
          <w:rFonts w:ascii="Book Antiqua" w:hAnsi="Book Antiqua" w:cs="Times New Roman"/>
          <w:b/>
        </w:rPr>
      </w:pPr>
      <w:r w:rsidRPr="00884929">
        <w:rPr>
          <w:rFonts w:ascii="Book Antiqua" w:hAnsi="Book Antiqua" w:cs="Times New Roman"/>
          <w:b/>
        </w:rPr>
        <w:t>“ Steve Jobs”</w:t>
      </w:r>
    </w:p>
    <w:p w:rsidR="00BB098A" w:rsidRPr="00884929" w:rsidRDefault="00BB098A" w:rsidP="00BB098A">
      <w:pPr>
        <w:jc w:val="right"/>
        <w:rPr>
          <w:rFonts w:ascii="Book Antiqua" w:hAnsi="Book Antiqua" w:cs="Times New Roman"/>
          <w:b/>
        </w:rPr>
      </w:pPr>
    </w:p>
    <w:p w:rsidR="00BB098A" w:rsidRPr="00884929" w:rsidRDefault="00BB098A" w:rsidP="00BB098A">
      <w:pPr>
        <w:jc w:val="right"/>
        <w:rPr>
          <w:rFonts w:ascii="Book Antiqua" w:hAnsi="Book Antiqua" w:cs="Times New Roman"/>
          <w:b/>
        </w:rPr>
      </w:pPr>
    </w:p>
    <w:p w:rsidR="00BB098A" w:rsidRPr="00884929" w:rsidRDefault="00BB098A" w:rsidP="00D856A1">
      <w:pPr>
        <w:pStyle w:val="ListParagraph"/>
        <w:numPr>
          <w:ilvl w:val="0"/>
          <w:numId w:val="6"/>
        </w:numPr>
        <w:jc w:val="right"/>
        <w:rPr>
          <w:rFonts w:ascii="Book Antiqua" w:hAnsi="Book Antiqua" w:cs="Times New Roman"/>
          <w:b/>
        </w:rPr>
      </w:pPr>
      <w:r w:rsidRPr="00884929">
        <w:rPr>
          <w:rFonts w:ascii="Book Antiqua" w:hAnsi="Book Antiqua" w:cs="Times New Roman"/>
          <w:b/>
        </w:rPr>
        <w:t>A PERSON  WHO  NEVER  MADE A MISTAKE  NEVER  TRIED  ANYTHING NEW.</w:t>
      </w:r>
    </w:p>
    <w:p w:rsidR="00BB098A" w:rsidRPr="00884929" w:rsidRDefault="00BB098A" w:rsidP="00BB098A">
      <w:pPr>
        <w:jc w:val="right"/>
        <w:rPr>
          <w:rFonts w:ascii="Book Antiqua" w:hAnsi="Book Antiqua" w:cs="Times New Roman"/>
          <w:b/>
        </w:rPr>
      </w:pPr>
      <w:r w:rsidRPr="00884929">
        <w:rPr>
          <w:rFonts w:ascii="Book Antiqua" w:hAnsi="Book Antiqua" w:cs="Times New Roman"/>
          <w:b/>
        </w:rPr>
        <w:t>“ Albert Einsten “</w:t>
      </w:r>
    </w:p>
    <w:p w:rsidR="00BB098A" w:rsidRDefault="00BB098A" w:rsidP="00BB098A">
      <w:pPr>
        <w:jc w:val="center"/>
        <w:rPr>
          <w:rFonts w:ascii="Book Antiqua" w:hAnsi="Book Antiqua" w:cs="Times New Roman"/>
          <w:b/>
        </w:rPr>
      </w:pPr>
    </w:p>
    <w:p w:rsidR="00B97AD9" w:rsidRPr="00B97AD9" w:rsidRDefault="00B97AD9" w:rsidP="00B97AD9">
      <w:pPr>
        <w:jc w:val="center"/>
        <w:rPr>
          <w:rFonts w:ascii="Book Antiqua" w:hAnsi="Book Antiqua" w:cs="Times New Roman"/>
          <w:b/>
        </w:rPr>
      </w:pPr>
      <w:r>
        <w:rPr>
          <w:rFonts w:ascii="Book Antiqua" w:hAnsi="Book Antiqua" w:cs="Times New Roman"/>
          <w:b/>
        </w:rPr>
        <w:t xml:space="preserve">                                                              </w:t>
      </w:r>
      <w:r w:rsidR="00C33B29">
        <w:rPr>
          <w:rFonts w:ascii="Book Antiqua" w:hAnsi="Book Antiqua" w:cs="Times New Roman"/>
          <w:b/>
        </w:rPr>
        <w:t xml:space="preserve">    </w:t>
      </w:r>
      <w:r>
        <w:rPr>
          <w:rFonts w:ascii="Book Antiqua" w:hAnsi="Book Antiqua" w:cs="Times New Roman"/>
          <w:b/>
        </w:rPr>
        <w:t xml:space="preserve"> </w:t>
      </w:r>
      <w:r w:rsidRPr="00B97AD9">
        <w:rPr>
          <w:rFonts w:ascii="Book Antiqua" w:hAnsi="Book Antiqua" w:cs="Times New Roman"/>
          <w:b/>
        </w:rPr>
        <w:t>Semangat dan ketekunan mengubah segala-galanya.</w:t>
      </w:r>
    </w:p>
    <w:p w:rsidR="0000076D" w:rsidRDefault="00B97AD9" w:rsidP="00B97AD9">
      <w:pPr>
        <w:jc w:val="center"/>
        <w:rPr>
          <w:rFonts w:ascii="Book Antiqua" w:hAnsi="Book Antiqua" w:cs="Times New Roman"/>
          <w:b/>
        </w:rPr>
      </w:pPr>
      <w:r>
        <w:rPr>
          <w:rFonts w:ascii="Book Antiqua" w:hAnsi="Book Antiqua" w:cs="Times New Roman"/>
          <w:b/>
        </w:rPr>
        <w:t xml:space="preserve">                                                                                                                “</w:t>
      </w:r>
      <w:r w:rsidRPr="00B97AD9">
        <w:rPr>
          <w:rFonts w:ascii="Book Antiqua" w:hAnsi="Book Antiqua" w:cs="Times New Roman"/>
          <w:b/>
        </w:rPr>
        <w:t>Benjamin Franklin</w:t>
      </w:r>
      <w:r>
        <w:rPr>
          <w:rFonts w:ascii="Book Antiqua" w:hAnsi="Book Antiqua" w:cs="Times New Roman"/>
          <w:b/>
        </w:rPr>
        <w:t>”</w:t>
      </w:r>
    </w:p>
    <w:p w:rsidR="0000076D" w:rsidRPr="00884929" w:rsidRDefault="0000076D" w:rsidP="00BB098A">
      <w:pPr>
        <w:jc w:val="center"/>
        <w:rPr>
          <w:rFonts w:ascii="Book Antiqua" w:hAnsi="Book Antiqua" w:cs="Times New Roman"/>
          <w:b/>
        </w:rPr>
      </w:pPr>
    </w:p>
    <w:p w:rsidR="00BB098A" w:rsidRDefault="00BB098A" w:rsidP="00884929">
      <w:pPr>
        <w:pStyle w:val="ListParagraph"/>
        <w:tabs>
          <w:tab w:val="left" w:pos="142"/>
        </w:tabs>
        <w:autoSpaceDE w:val="0"/>
        <w:autoSpaceDN w:val="0"/>
        <w:adjustRightInd w:val="0"/>
        <w:spacing w:after="0" w:line="480" w:lineRule="auto"/>
        <w:ind w:left="-284"/>
        <w:rPr>
          <w:rFonts w:ascii="Times New Roman" w:hAnsi="Times New Roman" w:cs="Times New Roman"/>
          <w:sz w:val="24"/>
          <w:szCs w:val="24"/>
          <w:highlight w:val="yellow"/>
        </w:rPr>
      </w:pPr>
    </w:p>
    <w:p w:rsidR="00884929" w:rsidRDefault="0000076D" w:rsidP="00884929">
      <w:pPr>
        <w:pStyle w:val="ListParagraph"/>
        <w:tabs>
          <w:tab w:val="left" w:pos="142"/>
        </w:tabs>
        <w:autoSpaceDE w:val="0"/>
        <w:autoSpaceDN w:val="0"/>
        <w:adjustRightInd w:val="0"/>
        <w:spacing w:after="0" w:line="480" w:lineRule="auto"/>
        <w:ind w:left="-284"/>
        <w:rPr>
          <w:rFonts w:ascii="Times New Roman" w:hAnsi="Times New Roman" w:cs="Times New Roman"/>
          <w:sz w:val="24"/>
          <w:szCs w:val="24"/>
        </w:rPr>
      </w:pPr>
      <w:r>
        <w:rPr>
          <w:rFonts w:ascii="Times New Roman" w:hAnsi="Times New Roman" w:cs="Times New Roman"/>
          <w:sz w:val="24"/>
          <w:szCs w:val="24"/>
        </w:rPr>
        <w:t>Tesis Ini Saya Persembahk</w:t>
      </w:r>
      <w:r w:rsidR="00884929" w:rsidRPr="00884929">
        <w:rPr>
          <w:rFonts w:ascii="Times New Roman" w:hAnsi="Times New Roman" w:cs="Times New Roman"/>
          <w:sz w:val="24"/>
          <w:szCs w:val="24"/>
        </w:rPr>
        <w:t>an Kepada :</w:t>
      </w:r>
    </w:p>
    <w:p w:rsidR="0000076D" w:rsidRDefault="0000076D" w:rsidP="00884929">
      <w:pPr>
        <w:pStyle w:val="ListParagraph"/>
        <w:tabs>
          <w:tab w:val="left" w:pos="142"/>
        </w:tabs>
        <w:autoSpaceDE w:val="0"/>
        <w:autoSpaceDN w:val="0"/>
        <w:adjustRightInd w:val="0"/>
        <w:spacing w:after="0" w:line="480" w:lineRule="auto"/>
        <w:ind w:left="-284"/>
        <w:rPr>
          <w:rFonts w:ascii="Times New Roman" w:hAnsi="Times New Roman" w:cs="Times New Roman"/>
          <w:sz w:val="24"/>
          <w:szCs w:val="24"/>
        </w:rPr>
      </w:pPr>
    </w:p>
    <w:p w:rsidR="00884929" w:rsidRPr="0000076D" w:rsidRDefault="0000076D" w:rsidP="0000076D">
      <w:pPr>
        <w:pStyle w:val="ListParagraph"/>
        <w:tabs>
          <w:tab w:val="left" w:pos="142"/>
        </w:tabs>
        <w:autoSpaceDE w:val="0"/>
        <w:autoSpaceDN w:val="0"/>
        <w:adjustRightInd w:val="0"/>
        <w:spacing w:after="0" w:line="480" w:lineRule="auto"/>
        <w:ind w:left="-284"/>
        <w:rPr>
          <w:rFonts w:ascii="Copperplate Gothic Bold" w:hAnsi="Copperplate Gothic Bold" w:cs="Times New Roman"/>
          <w:sz w:val="24"/>
          <w:szCs w:val="24"/>
        </w:rPr>
      </w:pPr>
      <w:r w:rsidRPr="0000076D">
        <w:rPr>
          <w:rFonts w:ascii="Copperplate Gothic Bold" w:hAnsi="Copperplate Gothic Bold" w:cs="Times New Roman"/>
          <w:sz w:val="24"/>
          <w:szCs w:val="24"/>
        </w:rPr>
        <w:t xml:space="preserve">Orang Tuaku  dan Keluarga Besar  Tercinta </w:t>
      </w:r>
    </w:p>
    <w:p w:rsidR="00524211" w:rsidRDefault="0000076D" w:rsidP="0000076D">
      <w:pPr>
        <w:pStyle w:val="ListParagraph"/>
        <w:tabs>
          <w:tab w:val="left" w:pos="142"/>
        </w:tabs>
        <w:autoSpaceDE w:val="0"/>
        <w:autoSpaceDN w:val="0"/>
        <w:adjustRightInd w:val="0"/>
        <w:spacing w:after="0" w:line="480" w:lineRule="auto"/>
        <w:ind w:left="-284"/>
        <w:rPr>
          <w:rFonts w:ascii="Copperplate Gothic Bold" w:hAnsi="Copperplate Gothic Bold" w:cs="Times New Roman"/>
          <w:sz w:val="24"/>
          <w:szCs w:val="24"/>
        </w:rPr>
      </w:pPr>
      <w:r w:rsidRPr="0000076D">
        <w:rPr>
          <w:rFonts w:ascii="Copperplate Gothic Bold" w:hAnsi="Copperplate Gothic Bold" w:cs="Times New Roman"/>
          <w:sz w:val="24"/>
          <w:szCs w:val="24"/>
        </w:rPr>
        <w:t xml:space="preserve">Teman-teman dan Sahabat –sahabatku </w:t>
      </w:r>
      <w:r w:rsidR="00524211">
        <w:rPr>
          <w:rFonts w:ascii="Copperplate Gothic Bold" w:hAnsi="Copperplate Gothic Bold" w:cs="Times New Roman"/>
          <w:sz w:val="24"/>
          <w:szCs w:val="24"/>
        </w:rPr>
        <w:t>Tersayang</w:t>
      </w:r>
    </w:p>
    <w:p w:rsidR="0000076D" w:rsidRDefault="0000076D" w:rsidP="0000076D">
      <w:pPr>
        <w:pStyle w:val="ListParagraph"/>
        <w:tabs>
          <w:tab w:val="left" w:pos="142"/>
        </w:tabs>
        <w:autoSpaceDE w:val="0"/>
        <w:autoSpaceDN w:val="0"/>
        <w:adjustRightInd w:val="0"/>
        <w:spacing w:after="0" w:line="480" w:lineRule="auto"/>
        <w:ind w:left="-284"/>
        <w:rPr>
          <w:rFonts w:ascii="Copperplate Gothic Bold" w:hAnsi="Copperplate Gothic Bold" w:cs="Times New Roman"/>
          <w:sz w:val="24"/>
          <w:szCs w:val="24"/>
        </w:rPr>
      </w:pPr>
      <w:r w:rsidRPr="0000076D">
        <w:rPr>
          <w:rFonts w:ascii="Copperplate Gothic Bold" w:hAnsi="Copperplate Gothic Bold" w:cs="Times New Roman"/>
          <w:sz w:val="24"/>
          <w:szCs w:val="24"/>
        </w:rPr>
        <w:t xml:space="preserve">Orang-orang yang telah memberikan Inspirasi </w:t>
      </w:r>
      <w:r w:rsidR="00BD7FE2">
        <w:rPr>
          <w:rFonts w:ascii="Copperplate Gothic Bold" w:hAnsi="Copperplate Gothic Bold" w:cs="Times New Roman"/>
          <w:sz w:val="24"/>
          <w:szCs w:val="24"/>
        </w:rPr>
        <w:t xml:space="preserve"> </w:t>
      </w:r>
    </w:p>
    <w:p w:rsidR="007246E7" w:rsidRPr="007246E7" w:rsidRDefault="007246E7" w:rsidP="0000076D">
      <w:pPr>
        <w:pStyle w:val="ListParagraph"/>
        <w:tabs>
          <w:tab w:val="left" w:pos="142"/>
        </w:tabs>
        <w:autoSpaceDE w:val="0"/>
        <w:autoSpaceDN w:val="0"/>
        <w:adjustRightInd w:val="0"/>
        <w:spacing w:after="0" w:line="480" w:lineRule="auto"/>
        <w:ind w:left="-284"/>
        <w:rPr>
          <w:rFonts w:ascii="Copperplate Gothic Bold" w:hAnsi="Copperplate Gothic Bold" w:cs="Times New Roman"/>
        </w:rPr>
      </w:pPr>
      <w:r w:rsidRPr="007246E7">
        <w:rPr>
          <w:rFonts w:ascii="Copperplate Gothic Bold" w:hAnsi="Copperplate Gothic Bold" w:cs="Times New Roman"/>
        </w:rPr>
        <w:t>ALMAMATERKU TERCINTA UNIVERSITAS DIPONEGORO</w:t>
      </w:r>
    </w:p>
    <w:p w:rsidR="00BB098A" w:rsidRPr="007246E7" w:rsidRDefault="00BB098A" w:rsidP="00D96F94">
      <w:pPr>
        <w:pStyle w:val="ListParagraph"/>
        <w:tabs>
          <w:tab w:val="left" w:pos="142"/>
        </w:tabs>
        <w:autoSpaceDE w:val="0"/>
        <w:autoSpaceDN w:val="0"/>
        <w:adjustRightInd w:val="0"/>
        <w:spacing w:after="0" w:line="480" w:lineRule="auto"/>
        <w:ind w:left="360"/>
        <w:jc w:val="center"/>
        <w:rPr>
          <w:rFonts w:ascii="Copperplate Gothic Bold" w:hAnsi="Copperplate Gothic Bold" w:cs="Times New Roman"/>
          <w:highlight w:val="yellow"/>
        </w:rPr>
      </w:pPr>
    </w:p>
    <w:p w:rsidR="00BB098A" w:rsidRDefault="00BB098A"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highlight w:val="yellow"/>
        </w:rPr>
      </w:pPr>
    </w:p>
    <w:p w:rsidR="00BB098A" w:rsidRDefault="00BB098A" w:rsidP="00D96F94">
      <w:pPr>
        <w:pStyle w:val="ListParagraph"/>
        <w:tabs>
          <w:tab w:val="left" w:pos="142"/>
        </w:tabs>
        <w:autoSpaceDE w:val="0"/>
        <w:autoSpaceDN w:val="0"/>
        <w:adjustRightInd w:val="0"/>
        <w:spacing w:after="0" w:line="480" w:lineRule="auto"/>
        <w:ind w:left="360"/>
        <w:jc w:val="center"/>
        <w:rPr>
          <w:rFonts w:ascii="Times New Roman" w:hAnsi="Times New Roman" w:cs="Times New Roman"/>
          <w:sz w:val="24"/>
          <w:szCs w:val="24"/>
          <w:highlight w:val="yellow"/>
        </w:rPr>
      </w:pPr>
    </w:p>
    <w:p w:rsidR="00D96F94" w:rsidRPr="005E730B" w:rsidRDefault="00D96F94" w:rsidP="005E730B">
      <w:pPr>
        <w:tabs>
          <w:tab w:val="left" w:pos="142"/>
        </w:tabs>
        <w:autoSpaceDE w:val="0"/>
        <w:autoSpaceDN w:val="0"/>
        <w:adjustRightInd w:val="0"/>
        <w:spacing w:after="0" w:line="240" w:lineRule="auto"/>
        <w:jc w:val="center"/>
        <w:rPr>
          <w:rFonts w:ascii="Arial Narrow" w:hAnsi="Arial Narrow" w:cs="Times New Roman"/>
          <w:b/>
          <w:sz w:val="24"/>
        </w:rPr>
      </w:pPr>
      <w:r w:rsidRPr="005E730B">
        <w:rPr>
          <w:rFonts w:ascii="Arial Narrow" w:hAnsi="Arial Narrow" w:cs="Times New Roman"/>
          <w:b/>
          <w:sz w:val="24"/>
        </w:rPr>
        <w:t>ABSTRAK</w:t>
      </w:r>
    </w:p>
    <w:p w:rsidR="005E730B" w:rsidRPr="005E730B" w:rsidRDefault="006B1B7B" w:rsidP="005E730B">
      <w:pPr>
        <w:tabs>
          <w:tab w:val="left" w:pos="142"/>
        </w:tabs>
        <w:autoSpaceDE w:val="0"/>
        <w:autoSpaceDN w:val="0"/>
        <w:adjustRightInd w:val="0"/>
        <w:spacing w:after="0" w:line="240" w:lineRule="auto"/>
        <w:jc w:val="both"/>
        <w:rPr>
          <w:rFonts w:ascii="Arial Narrow" w:hAnsi="Arial Narrow" w:cs="Times New Roman"/>
          <w:sz w:val="24"/>
          <w:szCs w:val="24"/>
        </w:rPr>
      </w:pPr>
      <w:r w:rsidRPr="005E730B">
        <w:rPr>
          <w:rFonts w:ascii="Arial Narrow" w:hAnsi="Arial Narrow" w:cs="Times New Roman"/>
          <w:sz w:val="24"/>
          <w:szCs w:val="24"/>
        </w:rPr>
        <w:t xml:space="preserve">          Kehadiran </w:t>
      </w:r>
      <w:r w:rsidR="004F2F05" w:rsidRPr="005E730B">
        <w:rPr>
          <w:rFonts w:ascii="Arial Narrow" w:hAnsi="Arial Narrow" w:cs="Times New Roman"/>
          <w:sz w:val="24"/>
          <w:szCs w:val="24"/>
        </w:rPr>
        <w:t xml:space="preserve">toko modern yang berkembang pesat </w:t>
      </w:r>
      <w:r w:rsidRPr="005E730B">
        <w:rPr>
          <w:rFonts w:ascii="Arial Narrow" w:hAnsi="Arial Narrow" w:cs="Times New Roman"/>
          <w:sz w:val="24"/>
          <w:szCs w:val="24"/>
        </w:rPr>
        <w:t xml:space="preserve">pada wilayah Kota Semarang, berdasarkan aspek persaingan dinilai </w:t>
      </w:r>
      <w:r w:rsidR="004F2F05" w:rsidRPr="005E730B">
        <w:rPr>
          <w:rFonts w:ascii="Arial Narrow" w:hAnsi="Arial Narrow" w:cs="Times New Roman"/>
          <w:sz w:val="24"/>
          <w:szCs w:val="24"/>
        </w:rPr>
        <w:t>memberikan dampak posi</w:t>
      </w:r>
      <w:r w:rsidRPr="005E730B">
        <w:rPr>
          <w:rFonts w:ascii="Arial Narrow" w:hAnsi="Arial Narrow" w:cs="Times New Roman"/>
          <w:sz w:val="24"/>
          <w:szCs w:val="24"/>
        </w:rPr>
        <w:t xml:space="preserve">tif bagi masyarakat  dalam memberikan alternatif tempat belanja yang disertai dengan sejumlah fasilitas untuk menunjang kenyamanan konsumen dalam berbelanja , keragaman barang dan harga tetap. Manfaat investasi  toko modern juga dirasakan oleh </w:t>
      </w:r>
      <w:r w:rsidR="004F2F05" w:rsidRPr="005E730B">
        <w:rPr>
          <w:rFonts w:ascii="Arial Narrow" w:hAnsi="Arial Narrow" w:cs="Times New Roman"/>
          <w:sz w:val="24"/>
          <w:szCs w:val="24"/>
        </w:rPr>
        <w:t>Pemerintah Kota Semaran</w:t>
      </w:r>
      <w:r w:rsidRPr="005E730B">
        <w:rPr>
          <w:rFonts w:ascii="Arial Narrow" w:hAnsi="Arial Narrow" w:cs="Times New Roman"/>
          <w:sz w:val="24"/>
          <w:szCs w:val="24"/>
        </w:rPr>
        <w:t xml:space="preserve">g dalam mengembangkan  wilayah kota </w:t>
      </w:r>
      <w:r w:rsidR="00D12DC6" w:rsidRPr="005E730B">
        <w:rPr>
          <w:rFonts w:ascii="Arial Narrow" w:hAnsi="Arial Narrow" w:cs="Times New Roman"/>
          <w:sz w:val="24"/>
          <w:szCs w:val="24"/>
        </w:rPr>
        <w:t xml:space="preserve">, peningkatan penerimaan pendapatan daerah dan penyerapan tenaga kerja, Namun, pertumbuhan investasi toko modern yang tidak terkontrol dan kurang  memperhatikan jarak serta kondisi sosial ekonomi  pasar tradisional dikhawatirkan berpotensi menganggu iklim persaingan usaha yang sehat pada perdagangan domestik di Kota Semarang. Dalam rangka mengantisipasi semakin tidak terkendalinya persebaran ekspansi toko modern, maka Pemerintah Kota Semarang menerbitkan Peraturan Daerah No.1 tahun 2014 tentang Penataan </w:t>
      </w:r>
      <w:r w:rsidR="00D923BB" w:rsidRPr="005E730B">
        <w:rPr>
          <w:rFonts w:ascii="Arial Narrow" w:hAnsi="Arial Narrow" w:cs="Times New Roman"/>
          <w:sz w:val="24"/>
          <w:szCs w:val="24"/>
        </w:rPr>
        <w:t xml:space="preserve">toko Modern. </w:t>
      </w:r>
      <w:r w:rsidR="005E730B" w:rsidRPr="005E730B">
        <w:rPr>
          <w:rFonts w:ascii="Arial Narrow" w:hAnsi="Arial Narrow" w:cs="Times New Roman"/>
          <w:sz w:val="24"/>
          <w:szCs w:val="24"/>
        </w:rPr>
        <w:t>Dalam praktek penegakan Perda No.1 tahun 2014 tentang penataan toko modern terjadi ketidaksesuaian dengan tujuan yang ingin dicapai, hal tersebut terlihat dari sejumlah pelanggaran yang ditemukan oleh Dinas Perindustrian dan perdagangan.</w:t>
      </w:r>
      <w:r w:rsidR="00D923BB" w:rsidRPr="005E730B">
        <w:rPr>
          <w:rFonts w:ascii="Arial Narrow" w:hAnsi="Arial Narrow" w:cs="Times New Roman"/>
          <w:sz w:val="24"/>
          <w:szCs w:val="24"/>
        </w:rPr>
        <w:t xml:space="preserve">          </w:t>
      </w:r>
      <w:r w:rsidR="00D646F2" w:rsidRPr="005E730B">
        <w:rPr>
          <w:rFonts w:ascii="Arial Narrow" w:hAnsi="Arial Narrow" w:cs="Times New Roman"/>
          <w:sz w:val="24"/>
          <w:szCs w:val="24"/>
        </w:rPr>
        <w:t xml:space="preserve"> </w:t>
      </w:r>
    </w:p>
    <w:p w:rsidR="00D923BB" w:rsidRPr="005E730B" w:rsidRDefault="005E730B" w:rsidP="005E730B">
      <w:pPr>
        <w:tabs>
          <w:tab w:val="left" w:pos="142"/>
        </w:tabs>
        <w:autoSpaceDE w:val="0"/>
        <w:autoSpaceDN w:val="0"/>
        <w:adjustRightInd w:val="0"/>
        <w:spacing w:after="0" w:line="240" w:lineRule="auto"/>
        <w:jc w:val="both"/>
        <w:rPr>
          <w:rFonts w:ascii="Arial Narrow" w:hAnsi="Arial Narrow" w:cs="Times New Roman"/>
          <w:sz w:val="24"/>
          <w:szCs w:val="24"/>
        </w:rPr>
      </w:pPr>
      <w:r w:rsidRPr="005E730B">
        <w:rPr>
          <w:rFonts w:ascii="Arial Narrow" w:hAnsi="Arial Narrow" w:cs="Times New Roman"/>
          <w:sz w:val="24"/>
          <w:szCs w:val="24"/>
        </w:rPr>
        <w:t xml:space="preserve">             </w:t>
      </w:r>
      <w:r w:rsidR="00D923BB" w:rsidRPr="005E730B">
        <w:rPr>
          <w:rFonts w:ascii="Arial Narrow" w:hAnsi="Arial Narrow" w:cs="Times New Roman"/>
          <w:sz w:val="24"/>
          <w:szCs w:val="24"/>
        </w:rPr>
        <w:t xml:space="preserve">Penelitian ini bertujuan untuk menganalisis dan mengkaji, (1) tujuan internalisasi Peraturan Daerah No.1 tahun 2014 tentang Penataan Toko Modern terhadap kondisi persaingan usaha antara toko modern </w:t>
      </w:r>
      <w:r w:rsidR="00A06140" w:rsidRPr="005E730B">
        <w:rPr>
          <w:rFonts w:ascii="Arial Narrow" w:hAnsi="Arial Narrow" w:cs="Times New Roman"/>
          <w:sz w:val="24"/>
          <w:szCs w:val="24"/>
        </w:rPr>
        <w:t>dan pasar tradisional pada sektor perdagangan di Kota Semarang. (2)  implementasi penegakan Peraturan Daerah Kota Semarang No.1 tahun 2014 tdan implikasinya terhadap iklim persaingan usaha antara toko modern dan pasar tradisional , serta memberikan solusi penataan dan penegakan peraturan pengendalian investasi toko Modern untuk mewujudka keseimbangan iklim persaingan usaha dengan pasar tradisional</w:t>
      </w:r>
      <w:r w:rsidR="009D6842" w:rsidRPr="005E730B">
        <w:rPr>
          <w:rFonts w:ascii="Arial Narrow" w:hAnsi="Arial Narrow" w:cs="Times New Roman"/>
          <w:sz w:val="24"/>
          <w:szCs w:val="24"/>
        </w:rPr>
        <w:t xml:space="preserve"> melalui studi banding di Kota Surakarta</w:t>
      </w:r>
      <w:r w:rsidR="00A06140" w:rsidRPr="005E730B">
        <w:rPr>
          <w:rFonts w:ascii="Arial Narrow" w:hAnsi="Arial Narrow" w:cs="Times New Roman"/>
          <w:sz w:val="24"/>
          <w:szCs w:val="24"/>
        </w:rPr>
        <w:t>.</w:t>
      </w:r>
    </w:p>
    <w:p w:rsidR="00A06140" w:rsidRPr="005E730B" w:rsidRDefault="00A06140" w:rsidP="005E730B">
      <w:pPr>
        <w:tabs>
          <w:tab w:val="left" w:pos="142"/>
        </w:tabs>
        <w:autoSpaceDE w:val="0"/>
        <w:autoSpaceDN w:val="0"/>
        <w:adjustRightInd w:val="0"/>
        <w:spacing w:after="0" w:line="240" w:lineRule="auto"/>
        <w:jc w:val="both"/>
        <w:rPr>
          <w:rFonts w:ascii="Arial Narrow" w:hAnsi="Arial Narrow" w:cs="Times New Roman"/>
          <w:sz w:val="24"/>
          <w:szCs w:val="24"/>
        </w:rPr>
      </w:pPr>
      <w:r w:rsidRPr="005E730B">
        <w:rPr>
          <w:rFonts w:ascii="Arial Narrow" w:hAnsi="Arial Narrow" w:cs="Times New Roman"/>
          <w:sz w:val="24"/>
          <w:szCs w:val="24"/>
        </w:rPr>
        <w:t xml:space="preserve">           Metode Penelitian yang digunakan dalam penulisan tesis  ini adalah adalah </w:t>
      </w:r>
      <w:r w:rsidRPr="005E730B">
        <w:rPr>
          <w:rFonts w:ascii="Arial Narrow" w:hAnsi="Arial Narrow" w:cs="Times New Roman"/>
          <w:i/>
          <w:sz w:val="24"/>
          <w:szCs w:val="24"/>
        </w:rPr>
        <w:t xml:space="preserve">Socio Legal </w:t>
      </w:r>
      <w:r w:rsidRPr="005E730B">
        <w:rPr>
          <w:rFonts w:ascii="Arial Narrow" w:hAnsi="Arial Narrow" w:cs="Times New Roman"/>
          <w:sz w:val="24"/>
          <w:szCs w:val="24"/>
        </w:rPr>
        <w:t>yaitu metode penelitian hukum secara empiris dengan mengkombina</w:t>
      </w:r>
      <w:r w:rsidR="009D6842" w:rsidRPr="005E730B">
        <w:rPr>
          <w:rFonts w:ascii="Arial Narrow" w:hAnsi="Arial Narrow" w:cs="Times New Roman"/>
          <w:sz w:val="24"/>
          <w:szCs w:val="24"/>
        </w:rPr>
        <w:t>s</w:t>
      </w:r>
      <w:r w:rsidRPr="005E730B">
        <w:rPr>
          <w:rFonts w:ascii="Arial Narrow" w:hAnsi="Arial Narrow" w:cs="Times New Roman"/>
          <w:sz w:val="24"/>
          <w:szCs w:val="24"/>
        </w:rPr>
        <w:t xml:space="preserve">ikan peraturan hukum </w:t>
      </w:r>
      <w:r w:rsidR="00D646F2" w:rsidRPr="005E730B">
        <w:rPr>
          <w:rFonts w:ascii="Arial Narrow" w:hAnsi="Arial Narrow" w:cs="Times New Roman"/>
          <w:sz w:val="24"/>
          <w:szCs w:val="24"/>
        </w:rPr>
        <w:t xml:space="preserve">, konsep dan teori-teori dari </w:t>
      </w:r>
      <w:r w:rsidRPr="005E730B">
        <w:rPr>
          <w:rFonts w:ascii="Arial Narrow" w:hAnsi="Arial Narrow" w:cs="Times New Roman"/>
          <w:sz w:val="24"/>
          <w:szCs w:val="24"/>
        </w:rPr>
        <w:t xml:space="preserve">berbagai  disiplin  ilmu </w:t>
      </w:r>
      <w:r w:rsidR="00D646F2" w:rsidRPr="005E730B">
        <w:rPr>
          <w:rFonts w:ascii="Arial Narrow" w:hAnsi="Arial Narrow" w:cs="Times New Roman"/>
          <w:sz w:val="24"/>
          <w:szCs w:val="24"/>
        </w:rPr>
        <w:t xml:space="preserve">untuk </w:t>
      </w:r>
      <w:r w:rsidRPr="005E730B">
        <w:rPr>
          <w:rFonts w:ascii="Arial Narrow" w:hAnsi="Arial Narrow" w:cs="Times New Roman"/>
          <w:sz w:val="24"/>
          <w:szCs w:val="24"/>
        </w:rPr>
        <w:t>mengkaji  fenomena  hukum yang tidak terlepas  dari  konteks s</w:t>
      </w:r>
      <w:r w:rsidR="00D646F2" w:rsidRPr="005E730B">
        <w:rPr>
          <w:rFonts w:ascii="Arial Narrow" w:hAnsi="Arial Narrow" w:cs="Times New Roman"/>
          <w:sz w:val="24"/>
          <w:szCs w:val="24"/>
        </w:rPr>
        <w:t>osial. Data yang digunakan dalam</w:t>
      </w:r>
      <w:r w:rsidRPr="005E730B">
        <w:rPr>
          <w:rFonts w:ascii="Arial Narrow" w:hAnsi="Arial Narrow" w:cs="Times New Roman"/>
          <w:sz w:val="24"/>
          <w:szCs w:val="24"/>
        </w:rPr>
        <w:t xml:space="preserve"> penelitian ini adalah Data Primer </w:t>
      </w:r>
      <w:r w:rsidR="00D646F2" w:rsidRPr="005E730B">
        <w:rPr>
          <w:rFonts w:ascii="Arial Narrow" w:hAnsi="Arial Narrow" w:cs="Times New Roman"/>
          <w:sz w:val="24"/>
          <w:szCs w:val="24"/>
        </w:rPr>
        <w:t>yang diperoleh melalui wawancara mendalam dengan informan kunci, serta data sekunder yang terdiri dari bahan hukum primer, bahan hukum sekunder, dan bahan hukum tersier, yang kemudian akan dianalisis menggunakan metode analisa kualitatif.</w:t>
      </w:r>
    </w:p>
    <w:p w:rsidR="00964397" w:rsidRPr="005E730B" w:rsidRDefault="00D646F2" w:rsidP="005E730B">
      <w:pPr>
        <w:tabs>
          <w:tab w:val="left" w:pos="142"/>
        </w:tabs>
        <w:autoSpaceDE w:val="0"/>
        <w:autoSpaceDN w:val="0"/>
        <w:adjustRightInd w:val="0"/>
        <w:spacing w:after="0" w:line="240" w:lineRule="auto"/>
        <w:jc w:val="both"/>
        <w:rPr>
          <w:rFonts w:ascii="Arial Narrow" w:hAnsi="Arial Narrow" w:cs="Times New Roman"/>
          <w:sz w:val="24"/>
          <w:szCs w:val="24"/>
        </w:rPr>
      </w:pPr>
      <w:r w:rsidRPr="005E730B">
        <w:rPr>
          <w:rFonts w:ascii="Arial Narrow" w:hAnsi="Arial Narrow" w:cs="Times New Roman"/>
          <w:sz w:val="24"/>
          <w:szCs w:val="24"/>
        </w:rPr>
        <w:t xml:space="preserve">            Hasil pen</w:t>
      </w:r>
      <w:r w:rsidR="009D6842" w:rsidRPr="005E730B">
        <w:rPr>
          <w:rFonts w:ascii="Arial Narrow" w:hAnsi="Arial Narrow" w:cs="Times New Roman"/>
          <w:sz w:val="24"/>
          <w:szCs w:val="24"/>
        </w:rPr>
        <w:t>elitian menunjukan bahwa : (1) U</w:t>
      </w:r>
      <w:r w:rsidRPr="005E730B">
        <w:rPr>
          <w:rFonts w:ascii="Arial Narrow" w:hAnsi="Arial Narrow" w:cs="Times New Roman"/>
          <w:sz w:val="24"/>
          <w:szCs w:val="24"/>
        </w:rPr>
        <w:t>rgensi internalisasi kebijakan pengendalian iklim persai</w:t>
      </w:r>
      <w:r w:rsidR="009D6842" w:rsidRPr="005E730B">
        <w:rPr>
          <w:rFonts w:ascii="Arial Narrow" w:hAnsi="Arial Narrow" w:cs="Times New Roman"/>
          <w:sz w:val="24"/>
          <w:szCs w:val="24"/>
        </w:rPr>
        <w:t>ngan usaha dalam Peraturan Daera</w:t>
      </w:r>
      <w:r w:rsidRPr="005E730B">
        <w:rPr>
          <w:rFonts w:ascii="Arial Narrow" w:hAnsi="Arial Narrow" w:cs="Times New Roman"/>
          <w:sz w:val="24"/>
          <w:szCs w:val="24"/>
        </w:rPr>
        <w:t>h No.1 tahun 2014 bertujuan untuk</w:t>
      </w:r>
      <w:r w:rsidR="009D6842" w:rsidRPr="005E730B">
        <w:rPr>
          <w:rFonts w:ascii="Arial Narrow" w:hAnsi="Arial Narrow" w:cs="Times New Roman"/>
          <w:sz w:val="24"/>
          <w:szCs w:val="24"/>
        </w:rPr>
        <w:t xml:space="preserve">: </w:t>
      </w:r>
      <w:r w:rsidR="009D6842" w:rsidRPr="005E730B">
        <w:rPr>
          <w:rFonts w:ascii="Arial Narrow" w:hAnsi="Arial Narrow" w:cs="Times New Roman"/>
          <w:b/>
          <w:i/>
          <w:sz w:val="24"/>
          <w:szCs w:val="24"/>
        </w:rPr>
        <w:t>Pertama</w:t>
      </w:r>
      <w:r w:rsidR="009D6842" w:rsidRPr="005E730B">
        <w:rPr>
          <w:rFonts w:ascii="Arial Narrow" w:hAnsi="Arial Narrow" w:cs="Times New Roman"/>
          <w:i/>
          <w:sz w:val="24"/>
          <w:szCs w:val="24"/>
        </w:rPr>
        <w:t>,</w:t>
      </w:r>
      <w:r w:rsidR="009D6842" w:rsidRPr="005E730B">
        <w:rPr>
          <w:rFonts w:ascii="Arial Narrow" w:hAnsi="Arial Narrow" w:cs="Times New Roman"/>
          <w:sz w:val="24"/>
          <w:szCs w:val="24"/>
        </w:rPr>
        <w:t xml:space="preserve"> </w:t>
      </w:r>
      <w:r w:rsidRPr="005E730B">
        <w:rPr>
          <w:rFonts w:ascii="Arial Narrow" w:hAnsi="Arial Narrow" w:cs="Times New Roman"/>
          <w:sz w:val="24"/>
          <w:szCs w:val="24"/>
        </w:rPr>
        <w:t xml:space="preserve"> </w:t>
      </w:r>
      <w:r w:rsidR="009D6842" w:rsidRPr="005E730B">
        <w:rPr>
          <w:rFonts w:ascii="Arial Narrow" w:hAnsi="Arial Narrow" w:cs="Times New Roman"/>
          <w:sz w:val="24"/>
          <w:szCs w:val="24"/>
        </w:rPr>
        <w:t>menciptakan harmonisasi dan keseimbangan peran (</w:t>
      </w:r>
      <w:r w:rsidR="009D6842" w:rsidRPr="005E730B">
        <w:rPr>
          <w:rFonts w:ascii="Arial Narrow" w:hAnsi="Arial Narrow" w:cs="Times New Roman"/>
          <w:i/>
          <w:sz w:val="24"/>
          <w:szCs w:val="24"/>
        </w:rPr>
        <w:t>equal playing field</w:t>
      </w:r>
      <w:r w:rsidR="009D6842" w:rsidRPr="005E730B">
        <w:rPr>
          <w:rFonts w:ascii="Arial Narrow" w:hAnsi="Arial Narrow" w:cs="Times New Roman"/>
          <w:sz w:val="24"/>
          <w:szCs w:val="24"/>
        </w:rPr>
        <w:t xml:space="preserve">) antara pelaku usaha toko modern dan pedagang pasar tradisional pada kegiatan perdagangan domestik di kota Semarang  yang dilandasi dengan prinsip demokrasi ekonomi. </w:t>
      </w:r>
      <w:r w:rsidR="009D6842" w:rsidRPr="005E730B">
        <w:rPr>
          <w:rFonts w:ascii="Arial Narrow" w:hAnsi="Arial Narrow" w:cs="Times New Roman"/>
          <w:b/>
          <w:i/>
          <w:sz w:val="24"/>
          <w:szCs w:val="24"/>
        </w:rPr>
        <w:t>Kedua</w:t>
      </w:r>
      <w:r w:rsidR="009D6842" w:rsidRPr="005E730B">
        <w:rPr>
          <w:rFonts w:ascii="Arial Narrow" w:hAnsi="Arial Narrow" w:cs="Times New Roman"/>
          <w:sz w:val="24"/>
          <w:szCs w:val="24"/>
        </w:rPr>
        <w:t xml:space="preserve">, Sarana pengendalian dampak negatif atas tidak terkontrolnya ekspansi investasi toko modern dan pencegahan penyalahgunaan keunggulan kekuatan pasar yang dimiliki oleh pelaku usaha toko modern yang berpotensi menimbulkan iklim persaingan usaha yang tidak sehat. (2) Implementasi Perda </w:t>
      </w:r>
      <w:r w:rsidR="00964397" w:rsidRPr="005E730B">
        <w:rPr>
          <w:rFonts w:ascii="Arial Narrow" w:hAnsi="Arial Narrow" w:cs="Times New Roman"/>
          <w:sz w:val="24"/>
          <w:szCs w:val="24"/>
        </w:rPr>
        <w:t xml:space="preserve">Kota Semarang </w:t>
      </w:r>
      <w:r w:rsidR="009D6842" w:rsidRPr="005E730B">
        <w:rPr>
          <w:rFonts w:ascii="Arial Narrow" w:hAnsi="Arial Narrow" w:cs="Times New Roman"/>
          <w:sz w:val="24"/>
          <w:szCs w:val="24"/>
        </w:rPr>
        <w:t>No.1 tahun 2014 belum dapat berjalan dengan baik, dikarenakan masih terdapat pelanggaran-pelanggaran seperti banyak toko modern yang beroperasi tanpa disertai Izin Usaha Toko Modern</w:t>
      </w:r>
      <w:r w:rsidR="00D22A42" w:rsidRPr="005E730B">
        <w:rPr>
          <w:rFonts w:ascii="Arial Narrow" w:hAnsi="Arial Narrow" w:cs="Times New Roman"/>
          <w:sz w:val="24"/>
          <w:szCs w:val="24"/>
        </w:rPr>
        <w:t xml:space="preserve"> </w:t>
      </w:r>
      <w:r w:rsidR="009D6842" w:rsidRPr="005E730B">
        <w:rPr>
          <w:rFonts w:ascii="Arial Narrow" w:hAnsi="Arial Narrow" w:cs="Times New Roman"/>
          <w:sz w:val="24"/>
          <w:szCs w:val="24"/>
        </w:rPr>
        <w:t xml:space="preserve">(IUTM) </w:t>
      </w:r>
      <w:r w:rsidR="00964397" w:rsidRPr="005E730B">
        <w:rPr>
          <w:rFonts w:ascii="Arial Narrow" w:hAnsi="Arial Narrow" w:cs="Times New Roman"/>
          <w:sz w:val="24"/>
          <w:szCs w:val="24"/>
        </w:rPr>
        <w:t>, pendirian toko modern kurang dari 500 meter dari pasar tradisional sesuai jarak minimal sesuai yang ditetapkan dalam ketentuan peraturan daerah dan semakin menjamurnya toko modern</w:t>
      </w:r>
      <w:r w:rsidR="00D22A42" w:rsidRPr="005E730B">
        <w:rPr>
          <w:rFonts w:ascii="Arial Narrow" w:hAnsi="Arial Narrow" w:cs="Times New Roman"/>
          <w:sz w:val="24"/>
          <w:szCs w:val="24"/>
        </w:rPr>
        <w:t xml:space="preserve"> minimarket </w:t>
      </w:r>
      <w:r w:rsidR="00964397" w:rsidRPr="005E730B">
        <w:rPr>
          <w:rFonts w:ascii="Arial Narrow" w:hAnsi="Arial Narrow" w:cs="Times New Roman"/>
          <w:sz w:val="24"/>
          <w:szCs w:val="24"/>
        </w:rPr>
        <w:t>tiap tahunnya. Faktor-faktor yang mempengaruhi efektifitas  penegakan Perda Penataan Toko Modern antara lain :</w:t>
      </w:r>
      <w:r w:rsidR="00D22A42" w:rsidRPr="005E730B">
        <w:rPr>
          <w:rFonts w:ascii="Arial Narrow" w:hAnsi="Arial Narrow" w:cs="Times New Roman"/>
          <w:sz w:val="24"/>
          <w:szCs w:val="24"/>
        </w:rPr>
        <w:t xml:space="preserve"> </w:t>
      </w:r>
      <w:r w:rsidR="00D22A42" w:rsidRPr="005E730B">
        <w:rPr>
          <w:rFonts w:ascii="Arial Narrow" w:hAnsi="Arial Narrow" w:cs="Times New Roman"/>
          <w:b/>
          <w:i/>
          <w:sz w:val="24"/>
          <w:szCs w:val="24"/>
        </w:rPr>
        <w:t>Pertam</w:t>
      </w:r>
      <w:r w:rsidR="00D22A42" w:rsidRPr="005E730B">
        <w:rPr>
          <w:rFonts w:ascii="Arial Narrow" w:hAnsi="Arial Narrow" w:cs="Times New Roman"/>
          <w:i/>
          <w:sz w:val="24"/>
          <w:szCs w:val="24"/>
        </w:rPr>
        <w:t>a</w:t>
      </w:r>
      <w:r w:rsidR="00D22A42" w:rsidRPr="005E730B">
        <w:rPr>
          <w:rFonts w:ascii="Arial Narrow" w:hAnsi="Arial Narrow" w:cs="Times New Roman"/>
          <w:sz w:val="24"/>
          <w:szCs w:val="24"/>
        </w:rPr>
        <w:t xml:space="preserve">, adanya ketentuan </w:t>
      </w:r>
      <w:r w:rsidR="00964397" w:rsidRPr="005E730B">
        <w:rPr>
          <w:rFonts w:ascii="Arial Narrow" w:hAnsi="Arial Narrow" w:cs="Times New Roman"/>
          <w:sz w:val="24"/>
          <w:szCs w:val="24"/>
        </w:rPr>
        <w:t>pengecualian</w:t>
      </w:r>
      <w:r w:rsidR="00D22A42" w:rsidRPr="005E730B">
        <w:rPr>
          <w:rFonts w:ascii="Arial Narrow" w:hAnsi="Arial Narrow" w:cs="Times New Roman"/>
          <w:sz w:val="24"/>
          <w:szCs w:val="24"/>
        </w:rPr>
        <w:t xml:space="preserve"> dalam perda </w:t>
      </w:r>
      <w:r w:rsidR="00964397" w:rsidRPr="005E730B">
        <w:rPr>
          <w:rFonts w:ascii="Arial Narrow" w:hAnsi="Arial Narrow" w:cs="Times New Roman"/>
          <w:sz w:val="24"/>
          <w:szCs w:val="24"/>
        </w:rPr>
        <w:t xml:space="preserve">terhadap </w:t>
      </w:r>
      <w:r w:rsidR="00D22A42" w:rsidRPr="005E730B">
        <w:rPr>
          <w:rFonts w:ascii="Arial Narrow" w:hAnsi="Arial Narrow" w:cs="Times New Roman"/>
          <w:sz w:val="24"/>
          <w:szCs w:val="24"/>
        </w:rPr>
        <w:t xml:space="preserve">pendirian toko modern minimarket yang diwajibkan melakukan kajian sosial ekonomi dan dampak lingkungan yang menimbulkan semakin merebaknya minimarket di Kota Semarang. </w:t>
      </w:r>
      <w:r w:rsidR="00D22A42" w:rsidRPr="005E730B">
        <w:rPr>
          <w:rFonts w:ascii="Arial Narrow" w:hAnsi="Arial Narrow" w:cs="Times New Roman"/>
          <w:b/>
          <w:i/>
          <w:sz w:val="24"/>
          <w:szCs w:val="24"/>
        </w:rPr>
        <w:t>Kedua</w:t>
      </w:r>
      <w:r w:rsidR="00D22A42" w:rsidRPr="005E730B">
        <w:rPr>
          <w:rFonts w:ascii="Arial Narrow" w:hAnsi="Arial Narrow" w:cs="Times New Roman"/>
          <w:sz w:val="24"/>
          <w:szCs w:val="24"/>
        </w:rPr>
        <w:t xml:space="preserve">, ketidaktegasan Dinas Perindustrian dan Perdagangan selaku </w:t>
      </w:r>
      <w:r w:rsidR="00D22A42" w:rsidRPr="005E730B">
        <w:rPr>
          <w:rFonts w:ascii="Arial Narrow" w:hAnsi="Arial Narrow" w:cs="Times New Roman"/>
          <w:sz w:val="24"/>
          <w:szCs w:val="24"/>
        </w:rPr>
        <w:lastRenderedPageBreak/>
        <w:t>instansi pembina dan pengawas dalam menjatuhkan sanksi terhadap pelanggaran  zonasi dan perizinan usaha yang dilakukan oleh pelaku usaha minimarket dengan alasan kekhawatiran menganggu iklim investasi yang dicanangkan oleh Pemerintah Kota Semarang dalam Rencana Pembangunna Daerah.</w:t>
      </w:r>
      <w:r w:rsidR="00D22A42" w:rsidRPr="005E730B">
        <w:rPr>
          <w:rFonts w:ascii="Arial Narrow" w:hAnsi="Arial Narrow" w:cs="Times New Roman"/>
          <w:b/>
          <w:i/>
          <w:sz w:val="24"/>
          <w:szCs w:val="24"/>
        </w:rPr>
        <w:t>Ketiga</w:t>
      </w:r>
      <w:r w:rsidR="00D22A42" w:rsidRPr="005E730B">
        <w:rPr>
          <w:rFonts w:ascii="Arial Narrow" w:hAnsi="Arial Narrow" w:cs="Times New Roman"/>
          <w:sz w:val="24"/>
          <w:szCs w:val="24"/>
        </w:rPr>
        <w:t>.</w:t>
      </w:r>
      <w:r w:rsidR="00D22A42" w:rsidRPr="005E730B">
        <w:rPr>
          <w:rFonts w:ascii="Arial Narrow" w:hAnsi="Arial Narrow"/>
        </w:rPr>
        <w:t xml:space="preserve"> </w:t>
      </w:r>
      <w:r w:rsidR="00D22A42" w:rsidRPr="005E730B">
        <w:rPr>
          <w:rFonts w:ascii="Arial Narrow" w:hAnsi="Arial Narrow" w:cs="Times New Roman"/>
          <w:sz w:val="24"/>
          <w:szCs w:val="24"/>
        </w:rPr>
        <w:t>banyaknya oknum pelaku usaha toko modern berbentuk minimarket yang enggan mengurus  Izin Usaha Toko Modern (IUTM) , dikarenakan prosedur pengajuan IUTM harus melewati sejumlah mekanisme perizinan prinsip dan studi kelayakan dampak lingkungan (AMDAL) yang sangat rumit serta membutuhkan jangka waktu panjang. Hal tersebut dinilai oleh pelaku usaha  sebagai penghambat investasi</w:t>
      </w:r>
      <w:r w:rsidR="00964397" w:rsidRPr="005E730B">
        <w:rPr>
          <w:rFonts w:ascii="Arial Narrow" w:hAnsi="Arial Narrow" w:cs="Times New Roman"/>
          <w:sz w:val="24"/>
          <w:szCs w:val="24"/>
        </w:rPr>
        <w:t xml:space="preserve"> </w:t>
      </w:r>
      <w:r w:rsidR="00D22A42" w:rsidRPr="005E730B">
        <w:rPr>
          <w:rFonts w:ascii="Arial Narrow" w:hAnsi="Arial Narrow" w:cs="Times New Roman"/>
          <w:sz w:val="24"/>
          <w:szCs w:val="24"/>
        </w:rPr>
        <w:t>(3) H</w:t>
      </w:r>
      <w:r w:rsidR="00964397" w:rsidRPr="005E730B">
        <w:rPr>
          <w:rFonts w:ascii="Arial Narrow" w:hAnsi="Arial Narrow" w:cs="Times New Roman"/>
          <w:sz w:val="24"/>
          <w:szCs w:val="24"/>
        </w:rPr>
        <w:t xml:space="preserve">asil studi banding di wilayah Kota Surakarta menunjukan </w:t>
      </w:r>
      <w:r w:rsidR="00D22A42" w:rsidRPr="005E730B">
        <w:rPr>
          <w:rFonts w:ascii="Arial Narrow" w:hAnsi="Arial Narrow" w:cs="Times New Roman"/>
          <w:sz w:val="24"/>
          <w:szCs w:val="24"/>
        </w:rPr>
        <w:t xml:space="preserve">bahwa tingkat pertumbuhan toko modern relatif terkontrol  dalam kurun waktu </w:t>
      </w:r>
      <w:r w:rsidR="00FE1218" w:rsidRPr="005E730B">
        <w:rPr>
          <w:rFonts w:ascii="Arial Narrow" w:hAnsi="Arial Narrow" w:cs="Times New Roman"/>
          <w:sz w:val="24"/>
          <w:szCs w:val="24"/>
        </w:rPr>
        <w:t>beberapa tahun. Hal tersebut disebabkan oleh konsistensi Pemerintah Kota Surakarta dalam menegakan Peraturan Daerah Kota Surakarta No.5 tahun 2011 dalam menindak setiap pelanggaran atas ketentuan regulasi tersebut. Saran yang diberikan oleh penulis terhadap pembenahan kebijakan pengendalian investasi toko modern anatar lain: revisi ketentuan pasal 8 yang memberikan pengecualian kewajiban melakukan kajian sosial ekonomi pada pendirian minimarket, pembenahan pendataan toko modern antar instansi</w:t>
      </w:r>
      <w:r w:rsidR="00B11BC5" w:rsidRPr="005E730B">
        <w:rPr>
          <w:rFonts w:ascii="Arial Narrow" w:hAnsi="Arial Narrow" w:cs="Times New Roman"/>
          <w:sz w:val="24"/>
          <w:szCs w:val="24"/>
        </w:rPr>
        <w:t xml:space="preserve"> dan penerpaan kebijakan moratorium pendirian minimarket di Kota Semarang.</w:t>
      </w:r>
    </w:p>
    <w:p w:rsidR="00D646F2" w:rsidRPr="005E730B" w:rsidRDefault="00964397" w:rsidP="005E730B">
      <w:pPr>
        <w:tabs>
          <w:tab w:val="left" w:pos="142"/>
        </w:tabs>
        <w:autoSpaceDE w:val="0"/>
        <w:autoSpaceDN w:val="0"/>
        <w:adjustRightInd w:val="0"/>
        <w:spacing w:after="0" w:line="240" w:lineRule="auto"/>
        <w:jc w:val="both"/>
        <w:rPr>
          <w:rFonts w:ascii="Arial Narrow" w:hAnsi="Arial Narrow" w:cs="Times New Roman"/>
          <w:sz w:val="24"/>
          <w:szCs w:val="24"/>
        </w:rPr>
      </w:pPr>
      <w:r w:rsidRPr="005E730B">
        <w:rPr>
          <w:rFonts w:ascii="Arial Narrow" w:hAnsi="Arial Narrow" w:cs="Times New Roman"/>
          <w:sz w:val="24"/>
          <w:szCs w:val="24"/>
        </w:rPr>
        <w:t xml:space="preserve"> </w:t>
      </w:r>
      <w:r w:rsidR="009D6842" w:rsidRPr="005E730B">
        <w:rPr>
          <w:rFonts w:ascii="Arial Narrow" w:hAnsi="Arial Narrow" w:cs="Times New Roman"/>
          <w:sz w:val="24"/>
          <w:szCs w:val="24"/>
        </w:rPr>
        <w:t xml:space="preserve"> </w:t>
      </w:r>
    </w:p>
    <w:p w:rsidR="00D96F94" w:rsidRPr="005E730B" w:rsidRDefault="00A06140" w:rsidP="005E730B">
      <w:pPr>
        <w:spacing w:line="240" w:lineRule="auto"/>
        <w:jc w:val="both"/>
        <w:rPr>
          <w:rFonts w:ascii="Arial Narrow" w:hAnsi="Arial Narrow" w:cs="Times New Roman"/>
          <w:b/>
          <w:sz w:val="24"/>
        </w:rPr>
      </w:pPr>
      <w:r w:rsidRPr="005E730B">
        <w:rPr>
          <w:rFonts w:ascii="Arial Narrow" w:hAnsi="Arial Narrow" w:cs="Times New Roman"/>
          <w:b/>
          <w:sz w:val="24"/>
        </w:rPr>
        <w:t xml:space="preserve">Kata kunci </w:t>
      </w:r>
      <w:r w:rsidR="00D96F94" w:rsidRPr="005E730B">
        <w:rPr>
          <w:rFonts w:ascii="Arial Narrow" w:hAnsi="Arial Narrow" w:cs="Times New Roman"/>
          <w:b/>
          <w:sz w:val="24"/>
        </w:rPr>
        <w:t xml:space="preserve"> :</w:t>
      </w:r>
      <w:r w:rsidR="00C33B29" w:rsidRPr="005E730B">
        <w:rPr>
          <w:rFonts w:ascii="Arial Narrow" w:hAnsi="Arial Narrow" w:cs="Times New Roman"/>
          <w:b/>
          <w:i/>
          <w:sz w:val="24"/>
        </w:rPr>
        <w:t xml:space="preserve"> </w:t>
      </w:r>
      <w:r w:rsidR="00C33B29" w:rsidRPr="005E730B">
        <w:rPr>
          <w:rFonts w:ascii="Arial Narrow" w:hAnsi="Arial Narrow" w:cs="Times New Roman"/>
          <w:b/>
          <w:sz w:val="24"/>
        </w:rPr>
        <w:t>Implementasi Per</w:t>
      </w:r>
      <w:r w:rsidR="002D720A" w:rsidRPr="005E730B">
        <w:rPr>
          <w:rFonts w:ascii="Arial Narrow" w:hAnsi="Arial Narrow" w:cs="Times New Roman"/>
          <w:b/>
          <w:sz w:val="24"/>
        </w:rPr>
        <w:t>aturan D</w:t>
      </w:r>
      <w:r w:rsidR="00C33B29" w:rsidRPr="005E730B">
        <w:rPr>
          <w:rFonts w:ascii="Arial Narrow" w:hAnsi="Arial Narrow" w:cs="Times New Roman"/>
          <w:b/>
          <w:sz w:val="24"/>
        </w:rPr>
        <w:t>a</w:t>
      </w:r>
      <w:r w:rsidR="002D720A" w:rsidRPr="005E730B">
        <w:rPr>
          <w:rFonts w:ascii="Arial Narrow" w:hAnsi="Arial Narrow" w:cs="Times New Roman"/>
          <w:b/>
          <w:sz w:val="24"/>
        </w:rPr>
        <w:t>erah Kota Semarang</w:t>
      </w:r>
      <w:r w:rsidR="00C33B29" w:rsidRPr="005E730B">
        <w:rPr>
          <w:rFonts w:ascii="Arial Narrow" w:hAnsi="Arial Narrow" w:cs="Times New Roman"/>
          <w:b/>
          <w:sz w:val="24"/>
        </w:rPr>
        <w:t xml:space="preserve"> No.1 tahun 2014, perdagangan dalam negeri , Toko Modern, Pasar Tradisional , Persaingan Usaha Yang Sehat</w:t>
      </w:r>
    </w:p>
    <w:p w:rsidR="00D96F94" w:rsidRPr="005E730B" w:rsidRDefault="00D96F94" w:rsidP="005E730B">
      <w:pPr>
        <w:spacing w:line="240" w:lineRule="auto"/>
        <w:rPr>
          <w:rFonts w:ascii="Arial Narrow" w:hAnsi="Arial Narrow" w:cs="Times New Roman"/>
          <w:b/>
          <w:sz w:val="24"/>
          <w:highlight w:val="yellow"/>
        </w:rPr>
      </w:pPr>
      <w:r w:rsidRPr="005E730B">
        <w:rPr>
          <w:rFonts w:ascii="Arial Narrow" w:hAnsi="Arial Narrow" w:cs="Times New Roman"/>
          <w:b/>
          <w:sz w:val="24"/>
          <w:highlight w:val="yellow"/>
        </w:rPr>
        <w:br w:type="page"/>
      </w:r>
    </w:p>
    <w:p w:rsidR="00D96F94" w:rsidRPr="005E730B" w:rsidRDefault="00D96F94" w:rsidP="005E730B">
      <w:pPr>
        <w:spacing w:line="240" w:lineRule="auto"/>
        <w:jc w:val="both"/>
        <w:rPr>
          <w:rFonts w:ascii="Arial Narrow" w:hAnsi="Arial Narrow" w:cs="Times New Roman"/>
          <w:sz w:val="24"/>
          <w:highlight w:val="yellow"/>
        </w:rPr>
      </w:pPr>
    </w:p>
    <w:p w:rsidR="00D96F94" w:rsidRPr="005E730B" w:rsidRDefault="00D96F94" w:rsidP="005E730B">
      <w:pPr>
        <w:pStyle w:val="ListParagraph"/>
        <w:spacing w:before="120" w:after="120" w:line="240" w:lineRule="auto"/>
        <w:ind w:left="0" w:firstLine="720"/>
        <w:contextualSpacing w:val="0"/>
        <w:jc w:val="center"/>
        <w:rPr>
          <w:rFonts w:ascii="Arial Narrow" w:hAnsi="Arial Narrow" w:cs="Times New Roman"/>
          <w:b/>
          <w:sz w:val="24"/>
          <w:szCs w:val="24"/>
        </w:rPr>
      </w:pPr>
      <w:r w:rsidRPr="005E730B">
        <w:rPr>
          <w:rFonts w:ascii="Arial Narrow" w:hAnsi="Arial Narrow" w:cs="Times New Roman"/>
          <w:b/>
          <w:sz w:val="24"/>
          <w:szCs w:val="24"/>
        </w:rPr>
        <w:t>ABSTRACT</w:t>
      </w:r>
    </w:p>
    <w:p w:rsidR="00A9303F" w:rsidRPr="005E730B" w:rsidRDefault="00A9303F" w:rsidP="005E730B">
      <w:pPr>
        <w:pStyle w:val="ListParagraph"/>
        <w:spacing w:before="120" w:after="120" w:line="240" w:lineRule="auto"/>
        <w:ind w:firstLine="720"/>
        <w:jc w:val="both"/>
        <w:rPr>
          <w:rFonts w:ascii="Arial Narrow" w:hAnsi="Arial Narrow" w:cs="Times New Roman"/>
          <w:sz w:val="24"/>
          <w:szCs w:val="24"/>
        </w:rPr>
      </w:pPr>
      <w:r w:rsidRPr="005E730B">
        <w:rPr>
          <w:rFonts w:ascii="Arial Narrow" w:hAnsi="Arial Narrow" w:cs="Times New Roman"/>
          <w:b/>
          <w:sz w:val="24"/>
          <w:szCs w:val="24"/>
        </w:rPr>
        <w:t xml:space="preserve">        </w:t>
      </w:r>
      <w:r w:rsidRPr="005E730B">
        <w:rPr>
          <w:rFonts w:ascii="Arial Narrow" w:hAnsi="Arial Narrow" w:cs="Times New Roman"/>
          <w:sz w:val="24"/>
          <w:szCs w:val="24"/>
        </w:rPr>
        <w:t>The excistence of modern retailer that grow rapidly in the city of Semarang, based on the aspect of competition is considered to give a positive impact for the community in providing alternative shopping spots accompanied by a number of facilities to support the convenience of consumers in shopping, diversity of goods and fixed prices. The benefits of modern store investment are also felt by Semarang City Government in developing urban areas, increasing revenue and labor absorption, however, the uncontrolled growth of modern store investment and lack of attention to the distance and socio-economic conditions of traditional markets is feared to potentially disrupt the competitive business climate Healthy in domestic trade in Semarang City. In order to anticipate the unbridled distribution of modern store expansion, Semarang City Government issued Local Regulation No.1 year 2014 on the arrangement of Modern shop. The inconsistency between the enforcement of Regional  Regulation No.1 of 2014 on the arrangement of modern stores has not been in accordance with the objectives to be achieved, as evidenced by a number of violations by Semarang Regional  Department of the Industry and Trade .</w:t>
      </w:r>
    </w:p>
    <w:p w:rsidR="00A9303F" w:rsidRPr="005E730B" w:rsidRDefault="00A9303F" w:rsidP="005E730B">
      <w:pPr>
        <w:pStyle w:val="ListParagraph"/>
        <w:spacing w:before="120" w:after="120" w:line="240" w:lineRule="auto"/>
        <w:ind w:firstLine="720"/>
        <w:jc w:val="both"/>
        <w:rPr>
          <w:rFonts w:ascii="Arial Narrow" w:hAnsi="Arial Narrow" w:cs="Times New Roman"/>
          <w:sz w:val="24"/>
          <w:szCs w:val="24"/>
        </w:rPr>
      </w:pPr>
    </w:p>
    <w:p w:rsidR="00A9303F" w:rsidRPr="005E730B" w:rsidRDefault="00A9303F" w:rsidP="005E730B">
      <w:pPr>
        <w:pStyle w:val="ListParagraph"/>
        <w:spacing w:before="120" w:after="120" w:line="240" w:lineRule="auto"/>
        <w:ind w:firstLine="720"/>
        <w:jc w:val="both"/>
        <w:rPr>
          <w:rFonts w:ascii="Arial Narrow" w:hAnsi="Arial Narrow" w:cs="Times New Roman"/>
          <w:sz w:val="24"/>
          <w:szCs w:val="24"/>
        </w:rPr>
      </w:pPr>
      <w:r w:rsidRPr="005E730B">
        <w:rPr>
          <w:rFonts w:ascii="Arial Narrow" w:hAnsi="Arial Narrow" w:cs="Times New Roman"/>
          <w:sz w:val="24"/>
          <w:szCs w:val="24"/>
        </w:rPr>
        <w:t xml:space="preserve">       This research aims to analyze and review, (1) the purpose of internalization of Regional Regulation No.1 of 2014 on the Arrangement of Modern Retailer in Semarang city towards the condition of business competition between modern retail and traditional markets in the trade sector in Semarang City. (2) enforcement implementation of Semarang City Regulation No.1 year 2014 and its implication to business competition climate between modern shop and traditional market, as well as providing solution of arrangement and enforcement of Modern Store's investment control regulation to create a balance of business competition climate with traditional market through comparative study In Surakarta City.</w:t>
      </w:r>
    </w:p>
    <w:p w:rsidR="00A9303F" w:rsidRPr="005E730B" w:rsidRDefault="005E730B" w:rsidP="005E730B">
      <w:pPr>
        <w:pStyle w:val="ListParagraph"/>
        <w:spacing w:before="120" w:after="120" w:line="240" w:lineRule="auto"/>
        <w:ind w:firstLine="720"/>
        <w:jc w:val="both"/>
        <w:rPr>
          <w:rFonts w:ascii="Arial Narrow" w:hAnsi="Arial Narrow" w:cs="Times New Roman"/>
          <w:sz w:val="24"/>
          <w:szCs w:val="24"/>
        </w:rPr>
      </w:pPr>
      <w:r>
        <w:rPr>
          <w:rFonts w:ascii="Arial Narrow" w:hAnsi="Arial Narrow" w:cs="Times New Roman"/>
          <w:sz w:val="24"/>
          <w:szCs w:val="24"/>
        </w:rPr>
        <w:t xml:space="preserve">    </w:t>
      </w:r>
      <w:r w:rsidR="00A9303F" w:rsidRPr="005E730B">
        <w:rPr>
          <w:rFonts w:ascii="Arial Narrow" w:hAnsi="Arial Narrow" w:cs="Times New Roman"/>
          <w:sz w:val="24"/>
          <w:szCs w:val="24"/>
        </w:rPr>
        <w:t>The research method used in the writing of this thesis is Socio Legal is a method of legal research empirically by combining legal regulations, concepts and theories from various disciplines to study the legal phenomena that can not be separated from the social context. The data used in this study are Primary Data obtained through in-depth interviews with key informants, as well as secondary data consisting of primary legal materials, secondary legal materials, and tertiary legal materials, which will then be analyzed using qualitative analysis methods.</w:t>
      </w:r>
    </w:p>
    <w:p w:rsidR="00B11BC5" w:rsidRPr="005E730B" w:rsidRDefault="005E730B" w:rsidP="005E730B">
      <w:pPr>
        <w:pStyle w:val="ListParagraph"/>
        <w:spacing w:before="120" w:after="120" w:line="240" w:lineRule="auto"/>
        <w:ind w:left="709" w:firstLine="720"/>
        <w:contextualSpacing w:val="0"/>
        <w:jc w:val="both"/>
        <w:rPr>
          <w:rFonts w:ascii="Arial Narrow" w:hAnsi="Arial Narrow" w:cs="Times New Roman"/>
          <w:sz w:val="24"/>
          <w:szCs w:val="24"/>
        </w:rPr>
      </w:pPr>
      <w:r>
        <w:rPr>
          <w:rFonts w:ascii="Arial Narrow" w:hAnsi="Arial Narrow" w:cs="Times New Roman"/>
          <w:sz w:val="24"/>
          <w:szCs w:val="24"/>
        </w:rPr>
        <w:t xml:space="preserve">   </w:t>
      </w:r>
      <w:r w:rsidR="00A9303F" w:rsidRPr="005E730B">
        <w:rPr>
          <w:rFonts w:ascii="Arial Narrow" w:hAnsi="Arial Narrow" w:cs="Times New Roman"/>
          <w:sz w:val="24"/>
          <w:szCs w:val="24"/>
        </w:rPr>
        <w:t xml:space="preserve">The result of the research shows that: (1) The internalization of the policy of business competition climate control in Regional Regulation No.1 year 2014 aims to: First, create harmonization and equal playing field between modern shopper and trader of traditional market in trading activity Domestic in the city of Semarang which is based on the principles of economic democracy. Second, the means of controlling the negative impact on the uncontrolled expansion of modern store investment and the prevention of abuse of market power advantage possessed by modern store business actors that potentially lead to unhealthy business competition climate. (2) Implementation of City Regulation of Semarang No.1 year 2014 has not been able to run well, because there are still violations like many modern stores that operate without the Modern Retail Business License (MRBL), the establishment of a modern store less than 500 meters from the traditional market based to the minimum distance which is formulated in article 8 of regional regulations and uncontrolly the growth  of  mini market every year. Factors affecting the effectiveness of the enforcement of the Regulation of Modern Retailer Restraint include: First, the provision of exclusion in the local regulation on the establishment of modern minimarket shops that are required to conduct socio -economic studies and environmental impacts that cause the increasingly spread minimarket in Semarang City. Secondly, the indecisiveness of the Industry and Trade Department as the supervisory </w:t>
      </w:r>
      <w:r w:rsidR="00A9303F" w:rsidRPr="005E730B">
        <w:rPr>
          <w:rFonts w:ascii="Arial Narrow" w:hAnsi="Arial Narrow" w:cs="Times New Roman"/>
          <w:sz w:val="24"/>
          <w:szCs w:val="24"/>
        </w:rPr>
        <w:lastRenderedPageBreak/>
        <w:t>and supervisory agencies in imposing sanctions on zoning violations and business licenses conducted by minimarket entrepreneurs on the grounds of concerns disturb the investment climate proclaimed by the Government of Semarang City in the Regional Development Planning . Third. The number of unscrupulous actors in the form of minimarkets who are reluctant to take care of Modern Retail Business License (MRBL), because the procedure of MRBL submission must pass a several of principle licensing mechanism and environmental impact feasibility study (EIA) which is very complicated and requires long term. It was assessed by business actors as an obstacle to investment. (3) The results of comparative studies in the Surakarta region showed that the growth rates of modern stores are relatively controlled within a few years. This is caused by the consistency of the Government of Surakarta City in enforcing Surakarta City Local Regulation No.5 of 2011 in cracking down any violation of the provisions of the regulation. Suggestions given by the author to evaluation  modern retail investment control policy are : revision of the provisions of article 8 which provides exemption of obligation to conduct socio-economic studies on minimarket establishment, revamping of modern store data management  between agencies and moratorium policy adoption of minimarket establishment in Semarang City</w:t>
      </w:r>
    </w:p>
    <w:p w:rsidR="002D720A" w:rsidRPr="005E730B" w:rsidRDefault="002D720A" w:rsidP="005E730B">
      <w:pPr>
        <w:pStyle w:val="ListParagraph"/>
        <w:spacing w:before="120" w:after="120" w:line="240" w:lineRule="auto"/>
        <w:ind w:left="709"/>
        <w:contextualSpacing w:val="0"/>
        <w:jc w:val="both"/>
        <w:rPr>
          <w:rFonts w:ascii="Arial Narrow" w:hAnsi="Arial Narrow" w:cs="Times New Roman"/>
          <w:sz w:val="24"/>
          <w:szCs w:val="24"/>
        </w:rPr>
      </w:pPr>
      <w:r w:rsidRPr="005E730B">
        <w:rPr>
          <w:rFonts w:ascii="Arial Narrow" w:hAnsi="Arial Narrow" w:cs="Times New Roman"/>
          <w:b/>
          <w:sz w:val="24"/>
          <w:szCs w:val="24"/>
        </w:rPr>
        <w:t>Keyword:</w:t>
      </w:r>
      <w:r w:rsidRPr="005E730B">
        <w:rPr>
          <w:rFonts w:ascii="Arial Narrow" w:hAnsi="Arial Narrow" w:cs="Times New Roman"/>
          <w:sz w:val="24"/>
          <w:szCs w:val="24"/>
        </w:rPr>
        <w:t xml:space="preserve"> </w:t>
      </w:r>
      <w:r w:rsidRPr="005E730B">
        <w:rPr>
          <w:rFonts w:ascii="Arial Narrow" w:hAnsi="Arial Narrow" w:cs="Times New Roman"/>
          <w:b/>
          <w:sz w:val="24"/>
          <w:szCs w:val="24"/>
        </w:rPr>
        <w:t>Implementation of Semarang City Regional Regulation No.1 year 2</w:t>
      </w:r>
      <w:r w:rsidR="007A24DE" w:rsidRPr="005E730B">
        <w:rPr>
          <w:rFonts w:ascii="Arial Narrow" w:hAnsi="Arial Narrow" w:cs="Times New Roman"/>
          <w:b/>
          <w:sz w:val="24"/>
          <w:szCs w:val="24"/>
        </w:rPr>
        <w:t xml:space="preserve">014, Domestic trade, Modern Retail </w:t>
      </w:r>
      <w:r w:rsidRPr="005E730B">
        <w:rPr>
          <w:rFonts w:ascii="Arial Narrow" w:hAnsi="Arial Narrow" w:cs="Times New Roman"/>
          <w:b/>
          <w:sz w:val="24"/>
          <w:szCs w:val="24"/>
        </w:rPr>
        <w:t>, Traditional Market, Fair Business Competition</w:t>
      </w:r>
    </w:p>
    <w:p w:rsidR="00B11BC5" w:rsidRPr="005E730B" w:rsidRDefault="00B11BC5" w:rsidP="005E730B">
      <w:pPr>
        <w:pStyle w:val="ListParagraph"/>
        <w:spacing w:before="120" w:after="120" w:line="240" w:lineRule="auto"/>
        <w:ind w:left="0" w:firstLine="720"/>
        <w:contextualSpacing w:val="0"/>
        <w:jc w:val="both"/>
        <w:rPr>
          <w:rFonts w:ascii="Arial Narrow" w:hAnsi="Arial Narrow" w:cs="Times New Roman"/>
          <w:sz w:val="24"/>
          <w:szCs w:val="24"/>
        </w:rPr>
      </w:pPr>
    </w:p>
    <w:p w:rsidR="00B11BC5" w:rsidRPr="005E730B" w:rsidRDefault="00B11BC5" w:rsidP="005E730B">
      <w:pPr>
        <w:pStyle w:val="ListParagraph"/>
        <w:spacing w:before="120" w:after="120" w:line="240" w:lineRule="auto"/>
        <w:ind w:left="0" w:firstLine="720"/>
        <w:contextualSpacing w:val="0"/>
        <w:jc w:val="both"/>
        <w:rPr>
          <w:rFonts w:ascii="Arial Narrow" w:hAnsi="Arial Narrow" w:cs="Times New Roman"/>
          <w:sz w:val="24"/>
          <w:szCs w:val="24"/>
        </w:rPr>
      </w:pPr>
    </w:p>
    <w:p w:rsidR="00B11BC5" w:rsidRPr="005E730B" w:rsidRDefault="00B11BC5" w:rsidP="005E730B">
      <w:pPr>
        <w:pStyle w:val="ListParagraph"/>
        <w:spacing w:before="120" w:after="120" w:line="240" w:lineRule="auto"/>
        <w:ind w:left="0" w:firstLine="720"/>
        <w:contextualSpacing w:val="0"/>
        <w:jc w:val="both"/>
        <w:rPr>
          <w:rFonts w:ascii="Arial Narrow" w:hAnsi="Arial Narrow"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B11BC5" w:rsidRPr="00B11BC5" w:rsidRDefault="00B11BC5" w:rsidP="00B11BC5">
      <w:pPr>
        <w:pStyle w:val="ListParagraph"/>
        <w:spacing w:before="120" w:after="120" w:line="240" w:lineRule="auto"/>
        <w:ind w:left="0" w:firstLine="720"/>
        <w:contextualSpacing w:val="0"/>
        <w:jc w:val="both"/>
        <w:rPr>
          <w:rFonts w:ascii="Times New Roman" w:hAnsi="Times New Roman" w:cs="Times New Roman"/>
          <w:sz w:val="24"/>
          <w:szCs w:val="24"/>
        </w:rPr>
      </w:pPr>
    </w:p>
    <w:p w:rsidR="00D96F94" w:rsidRDefault="00D96F94" w:rsidP="00D96F94">
      <w:pPr>
        <w:spacing w:before="120" w:after="120" w:line="240" w:lineRule="auto"/>
        <w:jc w:val="both"/>
        <w:rPr>
          <w:rFonts w:ascii="Times New Roman" w:hAnsi="Times New Roman" w:cs="Times New Roman"/>
          <w:b/>
          <w:sz w:val="24"/>
          <w:szCs w:val="24"/>
          <w:highlight w:val="yellow"/>
        </w:rPr>
      </w:pPr>
    </w:p>
    <w:p w:rsidR="005E730B" w:rsidRDefault="005E730B" w:rsidP="00D96F94">
      <w:pPr>
        <w:spacing w:before="120" w:after="120" w:line="240" w:lineRule="auto"/>
        <w:jc w:val="both"/>
        <w:rPr>
          <w:rFonts w:ascii="Times New Roman" w:hAnsi="Times New Roman" w:cs="Times New Roman"/>
          <w:b/>
          <w:sz w:val="24"/>
          <w:szCs w:val="24"/>
          <w:highlight w:val="yellow"/>
        </w:rPr>
      </w:pPr>
    </w:p>
    <w:p w:rsidR="005E730B" w:rsidRDefault="005E730B" w:rsidP="00D96F94">
      <w:pPr>
        <w:spacing w:before="120" w:after="120" w:line="240" w:lineRule="auto"/>
        <w:jc w:val="both"/>
        <w:rPr>
          <w:rFonts w:ascii="Times New Roman" w:hAnsi="Times New Roman" w:cs="Times New Roman"/>
          <w:b/>
          <w:sz w:val="24"/>
          <w:szCs w:val="24"/>
          <w:highlight w:val="yellow"/>
        </w:rPr>
      </w:pPr>
    </w:p>
    <w:p w:rsidR="005E730B" w:rsidRPr="00E66608" w:rsidRDefault="005E730B" w:rsidP="00D96F94">
      <w:pPr>
        <w:spacing w:before="120" w:after="120" w:line="240" w:lineRule="auto"/>
        <w:jc w:val="both"/>
        <w:rPr>
          <w:rFonts w:ascii="Times New Roman" w:hAnsi="Times New Roman" w:cs="Times New Roman"/>
          <w:b/>
          <w:sz w:val="24"/>
          <w:szCs w:val="24"/>
          <w:highlight w:val="yellow"/>
        </w:rPr>
      </w:pPr>
    </w:p>
    <w:p w:rsidR="00D96F94" w:rsidRDefault="00D96F94" w:rsidP="00D96F94">
      <w:pPr>
        <w:rPr>
          <w:rFonts w:ascii="Times New Roman" w:hAnsi="Times New Roman" w:cs="Times New Roman"/>
          <w:sz w:val="24"/>
          <w:szCs w:val="24"/>
        </w:rPr>
      </w:pPr>
    </w:p>
    <w:p w:rsidR="00B11BC5" w:rsidRDefault="00B11BC5" w:rsidP="00D96F94">
      <w:pPr>
        <w:rPr>
          <w:rFonts w:ascii="Times New Roman" w:hAnsi="Times New Roman" w:cs="Times New Roman"/>
          <w:sz w:val="24"/>
          <w:szCs w:val="24"/>
        </w:rPr>
      </w:pPr>
    </w:p>
    <w:p w:rsidR="00693D23" w:rsidRPr="00693D23" w:rsidRDefault="00D96F94" w:rsidP="00693D23">
      <w:pPr>
        <w:pStyle w:val="ListParagraph"/>
        <w:autoSpaceDE w:val="0"/>
        <w:autoSpaceDN w:val="0"/>
        <w:adjustRightInd w:val="0"/>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DAFTAR ISI</w:t>
      </w:r>
    </w:p>
    <w:p w:rsidR="00693D23" w:rsidRDefault="00693D23" w:rsidP="00693D23">
      <w:pPr>
        <w:pStyle w:val="ListParagraph"/>
        <w:autoSpaceDE w:val="0"/>
        <w:autoSpaceDN w:val="0"/>
        <w:adjustRightInd w:val="0"/>
        <w:spacing w:after="0" w:line="480" w:lineRule="auto"/>
        <w:ind w:left="360"/>
        <w:jc w:val="both"/>
        <w:rPr>
          <w:rFonts w:ascii="Times New Roman" w:hAnsi="Times New Roman" w:cs="Times New Roman"/>
          <w:b/>
          <w:sz w:val="24"/>
          <w:szCs w:val="24"/>
          <w:lang w:val="en-US"/>
        </w:rPr>
      </w:pPr>
    </w:p>
    <w:p w:rsidR="00693D23"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HALAMAN JUDUL</w:t>
      </w:r>
    </w:p>
    <w:p w:rsidR="00693D23" w:rsidRPr="00913ABB"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LEMBAR PERSETUJUAN</w:t>
      </w:r>
      <w:r>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
          <w:sz w:val="24"/>
          <w:szCs w:val="24"/>
          <w:lang w:val="en-US"/>
        </w:rPr>
        <w:t xml:space="preserve"> i</w:t>
      </w:r>
    </w:p>
    <w:p w:rsidR="00693D23"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r>
      <w:r>
        <w:rPr>
          <w:rFonts w:ascii="Times New Roman" w:hAnsi="Times New Roman" w:cs="Times New Roman"/>
          <w:b/>
          <w:sz w:val="24"/>
          <w:szCs w:val="24"/>
        </w:rPr>
        <w:tab/>
        <w:t xml:space="preserve"> ii</w:t>
      </w:r>
    </w:p>
    <w:p w:rsidR="00693D23" w:rsidRPr="00820D10"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PERNYATAAN ORISINALITAS.......................................................................  </w:t>
      </w:r>
      <w:r>
        <w:rPr>
          <w:rFonts w:ascii="Times New Roman" w:hAnsi="Times New Roman" w:cs="Times New Roman"/>
          <w:b/>
          <w:sz w:val="24"/>
          <w:szCs w:val="24"/>
        </w:rPr>
        <w:tab/>
      </w:r>
      <w:r>
        <w:rPr>
          <w:rFonts w:ascii="Times New Roman" w:hAnsi="Times New Roman" w:cs="Times New Roman"/>
          <w:b/>
          <w:sz w:val="24"/>
          <w:szCs w:val="24"/>
        </w:rPr>
        <w:tab/>
        <w:t>iii</w:t>
      </w:r>
    </w:p>
    <w:p w:rsidR="00693D23" w:rsidRPr="00913ABB"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KATA PENGANTA</w:t>
      </w:r>
      <w:r>
        <w:rPr>
          <w:rFonts w:ascii="Times New Roman" w:hAnsi="Times New Roman" w:cs="Times New Roman"/>
          <w:b/>
          <w:sz w:val="24"/>
          <w:szCs w:val="24"/>
        </w:rPr>
        <w:t>R</w:t>
      </w:r>
      <w:r>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Pr>
          <w:rFonts w:ascii="Times New Roman" w:hAnsi="Times New Roman" w:cs="Times New Roman"/>
          <w:b/>
          <w:sz w:val="24"/>
          <w:szCs w:val="24"/>
        </w:rPr>
        <w:t>iv</w:t>
      </w:r>
    </w:p>
    <w:p w:rsidR="00693D23" w:rsidRPr="00BD7FE2"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MOTTO &amp; PERSEMBAHAN...............................................................................</w:t>
      </w:r>
      <w:r>
        <w:rPr>
          <w:rFonts w:ascii="Times New Roman" w:hAnsi="Times New Roman" w:cs="Times New Roman"/>
          <w:b/>
          <w:sz w:val="24"/>
          <w:szCs w:val="24"/>
        </w:rPr>
        <w:tab/>
      </w:r>
      <w:r>
        <w:rPr>
          <w:rFonts w:ascii="Times New Roman" w:hAnsi="Times New Roman" w:cs="Times New Roman"/>
          <w:b/>
          <w:sz w:val="24"/>
          <w:szCs w:val="24"/>
        </w:rPr>
        <w:tab/>
        <w:t xml:space="preserve"> v</w:t>
      </w:r>
    </w:p>
    <w:p w:rsidR="00693D23" w:rsidRPr="00820D10"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ABSTRAK</w:t>
      </w:r>
      <w:r>
        <w:rPr>
          <w:rFonts w:ascii="Times New Roman" w:hAnsi="Times New Roman" w:cs="Times New Roman"/>
          <w:b/>
          <w:sz w:val="24"/>
          <w:szCs w:val="24"/>
          <w:lang w:val="en-US"/>
        </w:rPr>
        <w:tab/>
      </w:r>
      <w:r>
        <w:rPr>
          <w:rFonts w:ascii="Times New Roman" w:hAnsi="Times New Roman" w:cs="Times New Roman"/>
          <w:b/>
          <w:sz w:val="24"/>
          <w:szCs w:val="24"/>
        </w:rPr>
        <w:tab/>
        <w:t xml:space="preserve"> vi</w:t>
      </w:r>
    </w:p>
    <w:p w:rsidR="00693D23" w:rsidRPr="00820D10" w:rsidRDefault="00693D23" w:rsidP="00693D23">
      <w:pPr>
        <w:pStyle w:val="ListParagraph"/>
        <w:tabs>
          <w:tab w:val="left" w:leader="dot" w:pos="7920"/>
        </w:tabs>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ABSTRACT</w:t>
      </w:r>
      <w:r>
        <w:rPr>
          <w:rFonts w:ascii="Times New Roman" w:hAnsi="Times New Roman" w:cs="Times New Roman"/>
          <w:b/>
          <w:sz w:val="24"/>
          <w:szCs w:val="24"/>
          <w:lang w:val="en-US"/>
        </w:rPr>
        <w:tab/>
      </w:r>
      <w:r>
        <w:rPr>
          <w:rFonts w:ascii="Times New Roman" w:hAnsi="Times New Roman" w:cs="Times New Roman"/>
          <w:b/>
          <w:sz w:val="24"/>
          <w:szCs w:val="24"/>
        </w:rPr>
        <w:tab/>
        <w:t>vii</w:t>
      </w:r>
    </w:p>
    <w:p w:rsidR="00693D23" w:rsidRPr="00C5681C" w:rsidRDefault="00693D23" w:rsidP="00693D23">
      <w:pPr>
        <w:tabs>
          <w:tab w:val="left" w:leader="dot" w:pos="7920"/>
        </w:tabs>
        <w:autoSpaceDE w:val="0"/>
        <w:autoSpaceDN w:val="0"/>
        <w:adjustRightInd w:val="0"/>
        <w:spacing w:after="0" w:line="480" w:lineRule="auto"/>
        <w:jc w:val="both"/>
        <w:rPr>
          <w:rFonts w:ascii="Times New Roman" w:hAnsi="Times New Roman" w:cs="Times New Roman"/>
          <w:b/>
          <w:sz w:val="24"/>
          <w:szCs w:val="24"/>
        </w:rPr>
      </w:pPr>
      <w:r w:rsidRPr="00C5681C">
        <w:rPr>
          <w:rFonts w:ascii="Times New Roman" w:hAnsi="Times New Roman" w:cs="Times New Roman"/>
          <w:b/>
          <w:sz w:val="24"/>
          <w:szCs w:val="24"/>
        </w:rPr>
        <w:t>DAFTAR ISI</w:t>
      </w:r>
      <w:r w:rsidRPr="00C5681C">
        <w:rPr>
          <w:rFonts w:ascii="Times New Roman" w:hAnsi="Times New Roman" w:cs="Times New Roman"/>
          <w:b/>
          <w:sz w:val="24"/>
          <w:szCs w:val="24"/>
        </w:rPr>
        <w:tab/>
      </w:r>
      <w:r>
        <w:rPr>
          <w:rFonts w:ascii="Times New Roman" w:hAnsi="Times New Roman" w:cs="Times New Roman"/>
          <w:b/>
          <w:sz w:val="24"/>
          <w:szCs w:val="24"/>
        </w:rPr>
        <w:tab/>
      </w:r>
      <w:r w:rsidRPr="00C5681C">
        <w:rPr>
          <w:rFonts w:ascii="Times New Roman" w:hAnsi="Times New Roman" w:cs="Times New Roman"/>
          <w:b/>
          <w:sz w:val="24"/>
          <w:szCs w:val="24"/>
        </w:rPr>
        <w:t>vii</w:t>
      </w:r>
      <w:r>
        <w:rPr>
          <w:rFonts w:ascii="Times New Roman" w:hAnsi="Times New Roman" w:cs="Times New Roman"/>
          <w:b/>
          <w:sz w:val="24"/>
          <w:szCs w:val="24"/>
        </w:rPr>
        <w:t>i</w:t>
      </w:r>
    </w:p>
    <w:p w:rsidR="00693D23" w:rsidRPr="00C5681C"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C5681C">
        <w:rPr>
          <w:rFonts w:ascii="Times New Roman" w:hAnsi="Times New Roman" w:cs="Times New Roman"/>
          <w:b/>
          <w:sz w:val="24"/>
          <w:szCs w:val="24"/>
        </w:rPr>
        <w:t>BAB I PENDAHULUAN</w:t>
      </w:r>
      <w:r w:rsidRPr="00C5681C">
        <w:rPr>
          <w:rFonts w:ascii="Times New Roman" w:hAnsi="Times New Roman" w:cs="Times New Roman"/>
          <w:b/>
          <w:sz w:val="24"/>
          <w:szCs w:val="24"/>
        </w:rPr>
        <w:tab/>
      </w:r>
      <w:r>
        <w:rPr>
          <w:rFonts w:ascii="Times New Roman" w:hAnsi="Times New Roman" w:cs="Times New Roman"/>
          <w:b/>
          <w:sz w:val="24"/>
          <w:szCs w:val="24"/>
        </w:rPr>
        <w:tab/>
      </w:r>
      <w:r w:rsidRPr="00C5681C">
        <w:rPr>
          <w:rFonts w:ascii="Times New Roman" w:hAnsi="Times New Roman" w:cs="Times New Roman"/>
          <w:sz w:val="24"/>
          <w:szCs w:val="24"/>
        </w:rPr>
        <w:t>1</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Latar Belakang</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 xml:space="preserve">Rumusan </w:t>
      </w:r>
      <w:r>
        <w:rPr>
          <w:rFonts w:ascii="Times New Roman" w:hAnsi="Times New Roman" w:cs="Times New Roman"/>
          <w:sz w:val="24"/>
          <w:szCs w:val="24"/>
          <w:lang w:val="en-US"/>
        </w:rPr>
        <w:t>Permasalahan</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4</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Tujuan Penelitian</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5</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Manfaat </w:t>
      </w:r>
      <w:r>
        <w:rPr>
          <w:rFonts w:ascii="Times New Roman" w:hAnsi="Times New Roman" w:cs="Times New Roman"/>
          <w:sz w:val="24"/>
          <w:szCs w:val="24"/>
        </w:rPr>
        <w:t xml:space="preserve">dan Kegunaan </w:t>
      </w:r>
      <w:r>
        <w:rPr>
          <w:rFonts w:ascii="Times New Roman" w:hAnsi="Times New Roman" w:cs="Times New Roman"/>
          <w:sz w:val="24"/>
          <w:szCs w:val="24"/>
          <w:lang w:val="en-US"/>
        </w:rPr>
        <w:t>Penelitian</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5</w:t>
      </w:r>
    </w:p>
    <w:p w:rsidR="00693D23" w:rsidRPr="00D96F94"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Kerangka Pemikiran</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7</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1.Kerangka Konsep........................................................................................</w:t>
      </w:r>
      <w:r>
        <w:rPr>
          <w:rFonts w:ascii="Times New Roman" w:hAnsi="Times New Roman" w:cs="Times New Roman"/>
          <w:sz w:val="24"/>
          <w:szCs w:val="24"/>
        </w:rPr>
        <w:tab/>
      </w:r>
      <w:r>
        <w:rPr>
          <w:rFonts w:ascii="Times New Roman" w:hAnsi="Times New Roman" w:cs="Times New Roman"/>
          <w:sz w:val="24"/>
          <w:szCs w:val="24"/>
        </w:rPr>
        <w:tab/>
        <w:t>21</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2.Kerangka Teori ...........................................................................................</w:t>
      </w:r>
      <w:r>
        <w:rPr>
          <w:rFonts w:ascii="Times New Roman" w:hAnsi="Times New Roman" w:cs="Times New Roman"/>
          <w:sz w:val="24"/>
          <w:szCs w:val="24"/>
        </w:rPr>
        <w:tab/>
        <w:t>24</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Metode Penelitian</w:t>
      </w:r>
      <w:r>
        <w:rPr>
          <w:rFonts w:ascii="Times New Roman" w:hAnsi="Times New Roman" w:cs="Times New Roman"/>
          <w:sz w:val="24"/>
          <w:szCs w:val="24"/>
          <w:lang w:val="en-US"/>
        </w:rPr>
        <w:tab/>
      </w:r>
      <w:r>
        <w:rPr>
          <w:rFonts w:ascii="Times New Roman" w:hAnsi="Times New Roman" w:cs="Times New Roman"/>
          <w:sz w:val="24"/>
          <w:szCs w:val="24"/>
        </w:rPr>
        <w:tab/>
        <w:t>31</w:t>
      </w:r>
    </w:p>
    <w:p w:rsidR="00693D23" w:rsidRDefault="00693D23" w:rsidP="00693D23">
      <w:pPr>
        <w:pStyle w:val="ListParagraph"/>
        <w:numPr>
          <w:ilvl w:val="1"/>
          <w:numId w:val="1"/>
        </w:numPr>
        <w:tabs>
          <w:tab w:val="clear" w:pos="1080"/>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 Pendekatan</w:t>
      </w:r>
      <w:r>
        <w:rPr>
          <w:rFonts w:ascii="Times New Roman" w:hAnsi="Times New Roman" w:cs="Times New Roman"/>
          <w:sz w:val="24"/>
          <w:szCs w:val="24"/>
          <w:lang w:val="en-US"/>
        </w:rPr>
        <w:tab/>
      </w:r>
      <w:r>
        <w:rPr>
          <w:rFonts w:ascii="Times New Roman" w:hAnsi="Times New Roman" w:cs="Times New Roman"/>
          <w:sz w:val="24"/>
          <w:szCs w:val="24"/>
        </w:rPr>
        <w:tab/>
        <w:t>31</w:t>
      </w:r>
    </w:p>
    <w:p w:rsidR="00693D23" w:rsidRDefault="00693D23" w:rsidP="00693D23">
      <w:pPr>
        <w:pStyle w:val="ListParagraph"/>
        <w:numPr>
          <w:ilvl w:val="1"/>
          <w:numId w:val="1"/>
        </w:numPr>
        <w:tabs>
          <w:tab w:val="clear" w:pos="1080"/>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Spesifikasi Penelitian</w:t>
      </w:r>
      <w:r>
        <w:rPr>
          <w:rFonts w:ascii="Times New Roman" w:hAnsi="Times New Roman" w:cs="Times New Roman"/>
          <w:sz w:val="24"/>
          <w:szCs w:val="24"/>
          <w:lang w:val="en-US"/>
        </w:rPr>
        <w:tab/>
      </w:r>
      <w:r>
        <w:rPr>
          <w:rFonts w:ascii="Times New Roman" w:hAnsi="Times New Roman" w:cs="Times New Roman"/>
          <w:sz w:val="24"/>
          <w:szCs w:val="24"/>
        </w:rPr>
        <w:tab/>
        <w:t>32</w:t>
      </w:r>
    </w:p>
    <w:p w:rsidR="00693D23" w:rsidRDefault="00693D23" w:rsidP="00693D23">
      <w:pPr>
        <w:pStyle w:val="ListParagraph"/>
        <w:numPr>
          <w:ilvl w:val="1"/>
          <w:numId w:val="1"/>
        </w:numPr>
        <w:tabs>
          <w:tab w:val="clear" w:pos="1080"/>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Jenis dan</w:t>
      </w:r>
      <w:r>
        <w:rPr>
          <w:rFonts w:ascii="Times New Roman" w:hAnsi="Times New Roman" w:cs="Times New Roman"/>
          <w:sz w:val="24"/>
          <w:szCs w:val="24"/>
        </w:rPr>
        <w:t xml:space="preserve"> Metode Pengumpulan Data</w:t>
      </w:r>
      <w:r>
        <w:rPr>
          <w:rFonts w:ascii="Times New Roman" w:hAnsi="Times New Roman" w:cs="Times New Roman"/>
          <w:sz w:val="24"/>
          <w:szCs w:val="24"/>
          <w:lang w:val="en-US"/>
        </w:rPr>
        <w:tab/>
      </w:r>
      <w:r>
        <w:rPr>
          <w:rFonts w:ascii="Times New Roman" w:hAnsi="Times New Roman" w:cs="Times New Roman"/>
          <w:sz w:val="24"/>
          <w:szCs w:val="24"/>
        </w:rPr>
        <w:tab/>
        <w:t>34</w:t>
      </w:r>
    </w:p>
    <w:p w:rsidR="00693D23" w:rsidRDefault="00693D23" w:rsidP="00693D23">
      <w:pPr>
        <w:pStyle w:val="ListParagraph"/>
        <w:numPr>
          <w:ilvl w:val="1"/>
          <w:numId w:val="1"/>
        </w:numPr>
        <w:tabs>
          <w:tab w:val="clear" w:pos="1080"/>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Metode Analisis Data</w:t>
      </w:r>
      <w:r>
        <w:rPr>
          <w:rFonts w:ascii="Times New Roman" w:hAnsi="Times New Roman" w:cs="Times New Roman"/>
          <w:sz w:val="24"/>
          <w:szCs w:val="24"/>
          <w:lang w:val="en-US"/>
        </w:rPr>
        <w:tab/>
      </w:r>
      <w:r>
        <w:rPr>
          <w:rFonts w:ascii="Times New Roman" w:hAnsi="Times New Roman" w:cs="Times New Roman"/>
          <w:sz w:val="24"/>
          <w:szCs w:val="24"/>
        </w:rPr>
        <w:tab/>
        <w:t>37</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Sistematika Penulisan</w:t>
      </w:r>
      <w:r>
        <w:rPr>
          <w:rFonts w:ascii="Times New Roman" w:hAnsi="Times New Roman" w:cs="Times New Roman"/>
          <w:sz w:val="24"/>
          <w:szCs w:val="24"/>
        </w:rPr>
        <w:t xml:space="preserve"> Tesis</w:t>
      </w:r>
      <w:r>
        <w:rPr>
          <w:rFonts w:ascii="Times New Roman" w:hAnsi="Times New Roman" w:cs="Times New Roman"/>
          <w:sz w:val="24"/>
          <w:szCs w:val="24"/>
          <w:lang w:val="en-US"/>
        </w:rPr>
        <w:tab/>
      </w:r>
      <w:r>
        <w:rPr>
          <w:rFonts w:ascii="Times New Roman" w:hAnsi="Times New Roman" w:cs="Times New Roman"/>
          <w:sz w:val="24"/>
          <w:szCs w:val="24"/>
        </w:rPr>
        <w:tab/>
        <w:t>37</w:t>
      </w:r>
    </w:p>
    <w:p w:rsidR="00693D23" w:rsidRDefault="00693D23" w:rsidP="00693D23">
      <w:pPr>
        <w:pStyle w:val="ListParagraph"/>
        <w:numPr>
          <w:ilvl w:val="0"/>
          <w:numId w:val="2"/>
        </w:numPr>
        <w:tabs>
          <w:tab w:val="left" w:leader="dot" w:pos="7920"/>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Keaslian Penelitian </w:t>
      </w:r>
      <w:r>
        <w:rPr>
          <w:rFonts w:ascii="Times New Roman" w:hAnsi="Times New Roman" w:cs="Times New Roman"/>
          <w:sz w:val="24"/>
          <w:szCs w:val="24"/>
          <w:lang w:val="en-US"/>
        </w:rPr>
        <w:tab/>
      </w:r>
      <w:r>
        <w:rPr>
          <w:rFonts w:ascii="Times New Roman" w:hAnsi="Times New Roman" w:cs="Times New Roman"/>
          <w:sz w:val="24"/>
          <w:szCs w:val="24"/>
        </w:rPr>
        <w:tab/>
        <w:t>38</w:t>
      </w:r>
    </w:p>
    <w:p w:rsidR="00693D23" w:rsidRPr="00E718A2"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p>
    <w:p w:rsidR="00693D23" w:rsidRPr="007A57ED"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7A57ED">
        <w:rPr>
          <w:rFonts w:ascii="Times New Roman" w:hAnsi="Times New Roman" w:cs="Times New Roman"/>
          <w:b/>
          <w:sz w:val="24"/>
          <w:szCs w:val="24"/>
        </w:rPr>
        <w:t>BAB II TINJAUAN PUSTAKA</w:t>
      </w:r>
      <w:r w:rsidRPr="007A57E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42</w:t>
      </w:r>
    </w:p>
    <w:p w:rsidR="00693D23" w:rsidRPr="007A57ED" w:rsidRDefault="00693D23" w:rsidP="00693D23">
      <w:pPr>
        <w:pStyle w:val="ListParagraph"/>
        <w:numPr>
          <w:ilvl w:val="0"/>
          <w:numId w:val="3"/>
        </w:numPr>
        <w:tabs>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sidRPr="00186345">
        <w:rPr>
          <w:rFonts w:ascii="Times New Roman" w:hAnsi="Times New Roman" w:cs="Times New Roman"/>
          <w:b/>
          <w:sz w:val="24"/>
          <w:szCs w:val="24"/>
          <w:lang w:val="en-US"/>
        </w:rPr>
        <w:t xml:space="preserve">Tinjauan Umum </w:t>
      </w:r>
      <w:r w:rsidRPr="00186345">
        <w:rPr>
          <w:rFonts w:ascii="Times New Roman" w:hAnsi="Times New Roman" w:cs="Times New Roman"/>
          <w:b/>
          <w:sz w:val="24"/>
          <w:szCs w:val="24"/>
        </w:rPr>
        <w:t>Regulasi Perijinan Pada Kegiatan Investasi di Indonesia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ab/>
        <w:t>42</w:t>
      </w:r>
    </w:p>
    <w:p w:rsidR="00693D23" w:rsidRPr="007A57ED" w:rsidRDefault="00693D23" w:rsidP="00693D23">
      <w:pPr>
        <w:pStyle w:val="ListParagraph"/>
        <w:numPr>
          <w:ilvl w:val="2"/>
          <w:numId w:val="1"/>
        </w:numPr>
        <w:tabs>
          <w:tab w:val="clear" w:pos="1440"/>
          <w:tab w:val="left" w:leader="dot" w:pos="7920"/>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Regulasi Penanaman Modal di Tingkat Nasional </w:t>
      </w:r>
      <w:r w:rsidRPr="007A57ED">
        <w:rPr>
          <w:rFonts w:ascii="Times New Roman" w:hAnsi="Times New Roman" w:cs="Times New Roman"/>
          <w:sz w:val="24"/>
          <w:szCs w:val="24"/>
          <w:lang w:val="en-US"/>
        </w:rPr>
        <w:tab/>
      </w:r>
      <w:r>
        <w:rPr>
          <w:rFonts w:ascii="Times New Roman" w:hAnsi="Times New Roman" w:cs="Times New Roman"/>
          <w:sz w:val="24"/>
          <w:szCs w:val="24"/>
        </w:rPr>
        <w:tab/>
        <w:t>43</w:t>
      </w:r>
    </w:p>
    <w:p w:rsidR="00693D23" w:rsidRPr="007A57ED" w:rsidRDefault="00693D23" w:rsidP="00693D23">
      <w:pPr>
        <w:pStyle w:val="ListParagraph"/>
        <w:numPr>
          <w:ilvl w:val="2"/>
          <w:numId w:val="1"/>
        </w:numPr>
        <w:tabs>
          <w:tab w:val="clear" w:pos="1440"/>
          <w:tab w:val="left" w:leader="dot" w:pos="7920"/>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Regulasi Perizinan Penanaman Modal di Kota Semarang </w:t>
      </w:r>
      <w:r w:rsidRPr="007A57ED">
        <w:rPr>
          <w:rFonts w:ascii="Times New Roman" w:hAnsi="Times New Roman" w:cs="Times New Roman"/>
          <w:sz w:val="24"/>
          <w:szCs w:val="24"/>
          <w:lang w:val="en-US"/>
        </w:rPr>
        <w:tab/>
      </w:r>
      <w:r>
        <w:rPr>
          <w:rFonts w:ascii="Times New Roman" w:hAnsi="Times New Roman" w:cs="Times New Roman"/>
          <w:sz w:val="24"/>
          <w:szCs w:val="24"/>
        </w:rPr>
        <w:tab/>
        <w:t>53</w:t>
      </w:r>
    </w:p>
    <w:p w:rsidR="00693D23" w:rsidRPr="007A57ED" w:rsidRDefault="00693D23" w:rsidP="00693D23">
      <w:pPr>
        <w:pStyle w:val="ListParagraph"/>
        <w:numPr>
          <w:ilvl w:val="0"/>
          <w:numId w:val="3"/>
        </w:numPr>
        <w:tabs>
          <w:tab w:val="left" w:leader="dot" w:pos="7920"/>
        </w:tabs>
        <w:autoSpaceDE w:val="0"/>
        <w:autoSpaceDN w:val="0"/>
        <w:adjustRightInd w:val="0"/>
        <w:spacing w:after="0" w:line="480" w:lineRule="auto"/>
        <w:jc w:val="both"/>
        <w:rPr>
          <w:rFonts w:ascii="Times New Roman" w:hAnsi="Times New Roman" w:cs="Times New Roman"/>
          <w:sz w:val="24"/>
          <w:szCs w:val="24"/>
          <w:lang w:val="en-US"/>
        </w:rPr>
      </w:pPr>
      <w:r w:rsidRPr="00186345">
        <w:rPr>
          <w:rFonts w:ascii="Times New Roman" w:hAnsi="Times New Roman" w:cs="Times New Roman"/>
          <w:b/>
          <w:sz w:val="24"/>
          <w:szCs w:val="24"/>
        </w:rPr>
        <w:t>Tinjauan Umum Tentang Ritel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57</w:t>
      </w:r>
    </w:p>
    <w:p w:rsidR="00693D23" w:rsidRPr="007A57ED" w:rsidRDefault="00693D23" w:rsidP="00693D23">
      <w:pPr>
        <w:pStyle w:val="ListParagraph"/>
        <w:numPr>
          <w:ilvl w:val="3"/>
          <w:numId w:val="1"/>
        </w:numPr>
        <w:tabs>
          <w:tab w:val="clear" w:pos="1800"/>
          <w:tab w:val="left" w:leader="dot" w:pos="7920"/>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Definisi Bisnis Ritel</w:t>
      </w:r>
      <w:r w:rsidRPr="007A57ED">
        <w:rPr>
          <w:rFonts w:ascii="Times New Roman" w:hAnsi="Times New Roman" w:cs="Times New Roman"/>
          <w:sz w:val="24"/>
          <w:szCs w:val="24"/>
          <w:lang w:val="en-US"/>
        </w:rPr>
        <w:tab/>
      </w:r>
      <w:r>
        <w:rPr>
          <w:rFonts w:ascii="Times New Roman" w:hAnsi="Times New Roman" w:cs="Times New Roman"/>
          <w:sz w:val="24"/>
          <w:szCs w:val="24"/>
        </w:rPr>
        <w:tab/>
        <w:t>57</w:t>
      </w:r>
    </w:p>
    <w:p w:rsidR="00693D23" w:rsidRPr="00D3239E" w:rsidRDefault="00693D23" w:rsidP="00693D23">
      <w:pPr>
        <w:pStyle w:val="ListParagraph"/>
        <w:numPr>
          <w:ilvl w:val="3"/>
          <w:numId w:val="1"/>
        </w:numPr>
        <w:tabs>
          <w:tab w:val="clear" w:pos="1800"/>
          <w:tab w:val="left" w:leader="dot" w:pos="7920"/>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Fungsi Keberadaan Ritel Dalam Kegiatan Ekonomi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59</w:t>
      </w:r>
    </w:p>
    <w:p w:rsidR="00693D23" w:rsidRPr="00186345" w:rsidRDefault="00693D23" w:rsidP="00693D23">
      <w:pPr>
        <w:pStyle w:val="ListParagraph"/>
        <w:numPr>
          <w:ilvl w:val="3"/>
          <w:numId w:val="1"/>
        </w:numPr>
        <w:tabs>
          <w:tab w:val="clear" w:pos="1800"/>
          <w:tab w:val="left" w:leader="dot" w:pos="7920"/>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Jenis Retailer Secara Umum di Indonesia...............................................</w:t>
      </w:r>
      <w:r>
        <w:rPr>
          <w:rFonts w:ascii="Times New Roman" w:hAnsi="Times New Roman" w:cs="Times New Roman"/>
          <w:sz w:val="24"/>
          <w:szCs w:val="24"/>
        </w:rPr>
        <w:tab/>
      </w:r>
      <w:r>
        <w:rPr>
          <w:rFonts w:ascii="Times New Roman" w:hAnsi="Times New Roman" w:cs="Times New Roman"/>
          <w:sz w:val="24"/>
          <w:szCs w:val="24"/>
        </w:rPr>
        <w:tab/>
        <w:t>61</w:t>
      </w:r>
    </w:p>
    <w:p w:rsidR="00693D23" w:rsidRPr="007A57ED" w:rsidRDefault="00693D23" w:rsidP="00693D23">
      <w:pPr>
        <w:pStyle w:val="ListParagraph"/>
        <w:numPr>
          <w:ilvl w:val="0"/>
          <w:numId w:val="3"/>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186345">
        <w:rPr>
          <w:rFonts w:ascii="Times New Roman" w:hAnsi="Times New Roman" w:cs="Times New Roman"/>
          <w:b/>
          <w:sz w:val="24"/>
          <w:szCs w:val="24"/>
        </w:rPr>
        <w:t>Tinjauan Umum Tentang Pasar Tradisional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63</w:t>
      </w:r>
    </w:p>
    <w:p w:rsidR="00693D23" w:rsidRPr="007A57ED" w:rsidRDefault="00693D23" w:rsidP="00693D23">
      <w:pPr>
        <w:pStyle w:val="ListParagraph"/>
        <w:numPr>
          <w:ilvl w:val="4"/>
          <w:numId w:val="1"/>
        </w:numPr>
        <w:tabs>
          <w:tab w:val="clear" w:pos="216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dan Karakteristik Pasar Tradisional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63</w:t>
      </w:r>
    </w:p>
    <w:p w:rsidR="00693D23" w:rsidRPr="00186345" w:rsidRDefault="00693D23" w:rsidP="00693D23">
      <w:pPr>
        <w:pStyle w:val="ListParagraph"/>
        <w:numPr>
          <w:ilvl w:val="4"/>
          <w:numId w:val="1"/>
        </w:numPr>
        <w:tabs>
          <w:tab w:val="clear" w:pos="216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Urgensi Revitalisasi Pasar Tradisional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66</w:t>
      </w:r>
    </w:p>
    <w:p w:rsidR="00693D23" w:rsidRDefault="00693D23" w:rsidP="00693D23">
      <w:pPr>
        <w:pStyle w:val="ListParagraph"/>
        <w:numPr>
          <w:ilvl w:val="0"/>
          <w:numId w:val="3"/>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186345">
        <w:rPr>
          <w:rFonts w:ascii="Times New Roman" w:hAnsi="Times New Roman" w:cs="Times New Roman"/>
          <w:b/>
          <w:sz w:val="24"/>
          <w:szCs w:val="24"/>
        </w:rPr>
        <w:t>Tinjauan Umum Hukum Persaingan Usaha</w:t>
      </w:r>
      <w:r>
        <w:rPr>
          <w:rFonts w:ascii="Times New Roman" w:hAnsi="Times New Roman" w:cs="Times New Roman"/>
          <w:sz w:val="24"/>
          <w:szCs w:val="24"/>
        </w:rPr>
        <w:t xml:space="preserve"> </w:t>
      </w:r>
      <w:r w:rsidRPr="007A57ED">
        <w:rPr>
          <w:rFonts w:ascii="Times New Roman" w:hAnsi="Times New Roman" w:cs="Times New Roman"/>
          <w:sz w:val="24"/>
          <w:szCs w:val="24"/>
          <w:lang w:val="en-US"/>
        </w:rPr>
        <w:tab/>
      </w:r>
      <w:r>
        <w:rPr>
          <w:rFonts w:ascii="Times New Roman" w:hAnsi="Times New Roman" w:cs="Times New Roman"/>
          <w:sz w:val="24"/>
          <w:szCs w:val="24"/>
        </w:rPr>
        <w:tab/>
        <w:t>68</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Pr="008A0963">
        <w:rPr>
          <w:rFonts w:ascii="Times New Roman" w:hAnsi="Times New Roman" w:cs="Times New Roman"/>
          <w:sz w:val="24"/>
          <w:szCs w:val="24"/>
        </w:rPr>
        <w:t>Urgensi Per</w:t>
      </w:r>
      <w:r>
        <w:rPr>
          <w:rFonts w:ascii="Times New Roman" w:hAnsi="Times New Roman" w:cs="Times New Roman"/>
          <w:sz w:val="24"/>
          <w:szCs w:val="24"/>
        </w:rPr>
        <w:t>saingan dalam Bidang Ekonomi</w:t>
      </w:r>
      <w:r>
        <w:rPr>
          <w:rFonts w:ascii="Times New Roman" w:hAnsi="Times New Roman" w:cs="Times New Roman"/>
          <w:sz w:val="24"/>
          <w:szCs w:val="24"/>
        </w:rPr>
        <w:tab/>
      </w:r>
      <w:r>
        <w:rPr>
          <w:rFonts w:ascii="Times New Roman" w:hAnsi="Times New Roman" w:cs="Times New Roman"/>
          <w:sz w:val="24"/>
          <w:szCs w:val="24"/>
        </w:rPr>
        <w:tab/>
        <w:t>68</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Hukum Persaingan Usaha di Indonesia</w:t>
      </w:r>
      <w:r>
        <w:rPr>
          <w:rFonts w:ascii="Times New Roman" w:hAnsi="Times New Roman" w:cs="Times New Roman"/>
          <w:sz w:val="24"/>
          <w:szCs w:val="24"/>
        </w:rPr>
        <w:tab/>
        <w:t xml:space="preserve">            70</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1 Sejarah Hukum Persaingan Usaha di Indonesia</w:t>
      </w:r>
      <w:r>
        <w:rPr>
          <w:rFonts w:ascii="Times New Roman" w:hAnsi="Times New Roman" w:cs="Times New Roman"/>
          <w:sz w:val="24"/>
          <w:szCs w:val="24"/>
        </w:rPr>
        <w:tab/>
      </w:r>
      <w:r>
        <w:rPr>
          <w:rFonts w:ascii="Times New Roman" w:hAnsi="Times New Roman" w:cs="Times New Roman"/>
          <w:sz w:val="24"/>
          <w:szCs w:val="24"/>
        </w:rPr>
        <w:tab/>
        <w:t>71</w:t>
      </w:r>
    </w:p>
    <w:p w:rsidR="00693D23"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2 Arah Kebijakan Persaingan Usaha Indonesia</w:t>
      </w:r>
      <w:r>
        <w:rPr>
          <w:rFonts w:ascii="Times New Roman" w:hAnsi="Times New Roman" w:cs="Times New Roman"/>
          <w:sz w:val="24"/>
          <w:szCs w:val="24"/>
        </w:rPr>
        <w:tab/>
      </w:r>
      <w:r>
        <w:rPr>
          <w:rFonts w:ascii="Times New Roman" w:hAnsi="Times New Roman" w:cs="Times New Roman"/>
          <w:sz w:val="24"/>
          <w:szCs w:val="24"/>
        </w:rPr>
        <w:tab/>
        <w:t>73</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A0963">
        <w:rPr>
          <w:rFonts w:ascii="Times New Roman" w:hAnsi="Times New Roman" w:cs="Times New Roman"/>
          <w:b/>
          <w:sz w:val="24"/>
          <w:szCs w:val="24"/>
        </w:rPr>
        <w:t xml:space="preserve"> </w:t>
      </w:r>
      <w:r w:rsidRPr="008A0963">
        <w:rPr>
          <w:rFonts w:ascii="Times New Roman" w:hAnsi="Times New Roman" w:cs="Times New Roman"/>
          <w:sz w:val="24"/>
          <w:szCs w:val="24"/>
        </w:rPr>
        <w:t>2.3 Kedudukan Hukum Persaingan Usaha dalam Sistem Hukum Nasional</w:t>
      </w:r>
      <w:r>
        <w:rPr>
          <w:rFonts w:ascii="Times New Roman" w:hAnsi="Times New Roman" w:cs="Times New Roman"/>
          <w:sz w:val="24"/>
          <w:szCs w:val="24"/>
        </w:rPr>
        <w:tab/>
        <w:t>..</w:t>
      </w:r>
      <w:r>
        <w:rPr>
          <w:rFonts w:ascii="Times New Roman" w:hAnsi="Times New Roman" w:cs="Times New Roman"/>
          <w:sz w:val="24"/>
          <w:szCs w:val="24"/>
        </w:rPr>
        <w:tab/>
        <w:t>77</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 Pengertian Persaingan Usaha Tidak Sehat Dan Kaitannya Dengan Monopoli......78</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 Komisi Pengawas Persaingan Usaha </w:t>
      </w:r>
      <w:r>
        <w:rPr>
          <w:rFonts w:ascii="Times New Roman" w:hAnsi="Times New Roman" w:cs="Times New Roman"/>
          <w:sz w:val="24"/>
          <w:szCs w:val="24"/>
        </w:rPr>
        <w:tab/>
      </w:r>
      <w:r>
        <w:rPr>
          <w:rFonts w:ascii="Times New Roman" w:hAnsi="Times New Roman" w:cs="Times New Roman"/>
          <w:sz w:val="24"/>
          <w:szCs w:val="24"/>
        </w:rPr>
        <w:tab/>
        <w:t>81</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4.1 Tugas dan Wewenang KPPU</w:t>
      </w:r>
      <w:r>
        <w:rPr>
          <w:rFonts w:ascii="Times New Roman" w:hAnsi="Times New Roman" w:cs="Times New Roman"/>
          <w:sz w:val="24"/>
          <w:szCs w:val="24"/>
        </w:rPr>
        <w:tab/>
      </w:r>
      <w:r>
        <w:rPr>
          <w:rFonts w:ascii="Times New Roman" w:hAnsi="Times New Roman" w:cs="Times New Roman"/>
          <w:sz w:val="24"/>
          <w:szCs w:val="24"/>
        </w:rPr>
        <w:tab/>
        <w:t>81</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4.2 Peranan KPPU sebagai </w:t>
      </w:r>
      <w:r w:rsidRPr="008A0963">
        <w:rPr>
          <w:rFonts w:ascii="Times New Roman" w:hAnsi="Times New Roman" w:cs="Times New Roman"/>
          <w:i/>
          <w:sz w:val="24"/>
          <w:szCs w:val="24"/>
        </w:rPr>
        <w:t xml:space="preserve">Counsel Of Policy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84</w:t>
      </w:r>
    </w:p>
    <w:p w:rsidR="00693D23" w:rsidRPr="008A096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5. Pendekatan Dalam Hukum Persaingan Usaha</w:t>
      </w:r>
      <w:r>
        <w:rPr>
          <w:rFonts w:ascii="Times New Roman" w:hAnsi="Times New Roman" w:cs="Times New Roman"/>
          <w:sz w:val="24"/>
          <w:szCs w:val="24"/>
        </w:rPr>
        <w:tab/>
      </w:r>
      <w:r>
        <w:rPr>
          <w:rFonts w:ascii="Times New Roman" w:hAnsi="Times New Roman" w:cs="Times New Roman"/>
          <w:sz w:val="24"/>
          <w:szCs w:val="24"/>
        </w:rPr>
        <w:tab/>
        <w:t>86</w:t>
      </w:r>
    </w:p>
    <w:p w:rsidR="00693D23" w:rsidRPr="00217C5B" w:rsidRDefault="00693D23" w:rsidP="00693D23">
      <w:pPr>
        <w:pStyle w:val="ListParagraph"/>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93D23" w:rsidRPr="007A57ED"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7A57ED">
        <w:rPr>
          <w:rFonts w:ascii="Times New Roman" w:hAnsi="Times New Roman" w:cs="Times New Roman"/>
          <w:b/>
          <w:sz w:val="24"/>
          <w:szCs w:val="24"/>
        </w:rPr>
        <w:t>BAB III</w:t>
      </w:r>
      <w:r w:rsidRPr="007A57ED">
        <w:rPr>
          <w:rFonts w:ascii="Times New Roman" w:hAnsi="Times New Roman" w:cs="Times New Roman"/>
          <w:b/>
          <w:sz w:val="24"/>
          <w:szCs w:val="24"/>
        </w:rPr>
        <w:tab/>
      </w:r>
      <w:r>
        <w:rPr>
          <w:rFonts w:ascii="Times New Roman" w:hAnsi="Times New Roman" w:cs="Times New Roman"/>
          <w:b/>
          <w:sz w:val="24"/>
          <w:szCs w:val="24"/>
        </w:rPr>
        <w:tab/>
      </w:r>
      <w:r w:rsidR="00CA0544">
        <w:rPr>
          <w:rFonts w:ascii="Times New Roman" w:hAnsi="Times New Roman" w:cs="Times New Roman"/>
          <w:sz w:val="24"/>
          <w:szCs w:val="24"/>
        </w:rPr>
        <w:t>90</w:t>
      </w:r>
    </w:p>
    <w:p w:rsidR="00693D23" w:rsidRPr="0044198B" w:rsidRDefault="00693D23" w:rsidP="00693D23">
      <w:pPr>
        <w:pStyle w:val="ListParagraph"/>
        <w:numPr>
          <w:ilvl w:val="0"/>
          <w:numId w:val="4"/>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544249">
        <w:rPr>
          <w:rFonts w:ascii="Times New Roman" w:hAnsi="Times New Roman" w:cs="Times New Roman"/>
          <w:b/>
          <w:sz w:val="24"/>
          <w:szCs w:val="24"/>
        </w:rPr>
        <w:t xml:space="preserve">Internalisasi Kebijakan Penataan Toko Modern Dalam Perda Kota Semarang No.1 tahun 2014 terhadap Persaingan usaha antara toko modern dan Pasar Tradisional di Kota Semarang   </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rPr>
        <w:tab/>
        <w:t>90</w:t>
      </w:r>
    </w:p>
    <w:p w:rsidR="00693D23" w:rsidRDefault="00693D23" w:rsidP="00693D23">
      <w:pPr>
        <w:pStyle w:val="ListParagraph"/>
        <w:numPr>
          <w:ilvl w:val="5"/>
          <w:numId w:val="1"/>
        </w:numPr>
        <w:tabs>
          <w:tab w:val="clear" w:pos="252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Profil Perancanaan Pembangunan Daerah Kota Semarang</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rPr>
        <w:tab/>
        <w:t>90</w:t>
      </w:r>
    </w:p>
    <w:p w:rsidR="00693D23" w:rsidRDefault="00693D23" w:rsidP="00693D23">
      <w:pPr>
        <w:tabs>
          <w:tab w:val="left" w:leader="dot" w:pos="792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1.1 Potensi Ekonomi dan Arah Pembangunan  Kota Semarang</w:t>
      </w:r>
      <w:r>
        <w:rPr>
          <w:rFonts w:ascii="Times New Roman" w:hAnsi="Times New Roman" w:cs="Times New Roman"/>
          <w:sz w:val="24"/>
          <w:szCs w:val="24"/>
        </w:rPr>
        <w:tab/>
        <w:t>.</w:t>
      </w:r>
      <w:r>
        <w:rPr>
          <w:rFonts w:ascii="Times New Roman" w:hAnsi="Times New Roman" w:cs="Times New Roman"/>
          <w:sz w:val="24"/>
          <w:szCs w:val="24"/>
        </w:rPr>
        <w:tab/>
        <w:t>90</w:t>
      </w:r>
    </w:p>
    <w:p w:rsidR="00693D23" w:rsidRPr="00544249" w:rsidRDefault="00693D23" w:rsidP="00693D23">
      <w:pPr>
        <w:tabs>
          <w:tab w:val="left" w:leader="dot" w:pos="792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1.2 </w:t>
      </w:r>
      <w:r w:rsidRPr="00544249">
        <w:rPr>
          <w:rFonts w:ascii="Times New Roman" w:hAnsi="Times New Roman" w:cs="Times New Roman"/>
          <w:sz w:val="24"/>
          <w:szCs w:val="24"/>
        </w:rPr>
        <w:t>Pemanfaatan Tata Ruang  Pada Sektor Perdagangan Di Kota Semarang</w:t>
      </w:r>
      <w:r>
        <w:rPr>
          <w:rFonts w:ascii="Times New Roman" w:hAnsi="Times New Roman" w:cs="Times New Roman"/>
          <w:sz w:val="24"/>
          <w:szCs w:val="24"/>
        </w:rPr>
        <w:tab/>
        <w:t>...........</w:t>
      </w:r>
      <w:r>
        <w:rPr>
          <w:rFonts w:ascii="Times New Roman" w:hAnsi="Times New Roman" w:cs="Times New Roman"/>
          <w:sz w:val="24"/>
          <w:szCs w:val="24"/>
        </w:rPr>
        <w:tab/>
        <w:t>99</w:t>
      </w:r>
    </w:p>
    <w:p w:rsidR="00693D23" w:rsidRDefault="00693D23" w:rsidP="00693D23">
      <w:pPr>
        <w:pStyle w:val="ListParagraph"/>
        <w:numPr>
          <w:ilvl w:val="5"/>
          <w:numId w:val="1"/>
        </w:numPr>
        <w:tabs>
          <w:tab w:val="clear" w:pos="252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Format Bisnis Toko Modern </w:t>
      </w:r>
      <w:r>
        <w:rPr>
          <w:rFonts w:ascii="Times New Roman" w:hAnsi="Times New Roman" w:cs="Times New Roman"/>
          <w:sz w:val="24"/>
          <w:szCs w:val="24"/>
        </w:rPr>
        <w:tab/>
        <w:t>...........</w:t>
      </w:r>
      <w:r>
        <w:rPr>
          <w:rFonts w:ascii="Times New Roman" w:hAnsi="Times New Roman" w:cs="Times New Roman"/>
          <w:sz w:val="24"/>
          <w:szCs w:val="24"/>
          <w:lang w:val="en-US"/>
        </w:rPr>
        <w:tab/>
      </w:r>
      <w:r>
        <w:rPr>
          <w:rFonts w:ascii="Times New Roman" w:hAnsi="Times New Roman" w:cs="Times New Roman"/>
          <w:sz w:val="24"/>
          <w:szCs w:val="24"/>
        </w:rPr>
        <w:t>107</w:t>
      </w:r>
    </w:p>
    <w:p w:rsidR="00693D23" w:rsidRDefault="00693D23" w:rsidP="00693D23">
      <w:pPr>
        <w:tabs>
          <w:tab w:val="left" w:leader="dot" w:pos="792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2.1 Klasifikasi dan Karakteristik Bisnis Toko Modern</w:t>
      </w:r>
      <w:r>
        <w:rPr>
          <w:rFonts w:ascii="Times New Roman" w:hAnsi="Times New Roman" w:cs="Times New Roman"/>
          <w:sz w:val="24"/>
          <w:szCs w:val="24"/>
        </w:rPr>
        <w:tab/>
        <w:t>............107</w:t>
      </w:r>
    </w:p>
    <w:p w:rsidR="00693D23"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 Konsep Bisnis Toko Modern Waralaba</w:t>
      </w:r>
      <w:r>
        <w:rPr>
          <w:rFonts w:ascii="Times New Roman" w:hAnsi="Times New Roman" w:cs="Times New Roman"/>
          <w:sz w:val="24"/>
          <w:szCs w:val="24"/>
        </w:rPr>
        <w:tab/>
        <w:t>............115</w:t>
      </w:r>
    </w:p>
    <w:p w:rsidR="00693D23"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2.2.1 Karakteristik Waralaba</w:t>
      </w:r>
      <w:r>
        <w:rPr>
          <w:rFonts w:ascii="Times New Roman" w:hAnsi="Times New Roman" w:cs="Times New Roman"/>
          <w:sz w:val="24"/>
          <w:szCs w:val="24"/>
        </w:rPr>
        <w:tab/>
        <w:t>............115</w:t>
      </w:r>
    </w:p>
    <w:p w:rsidR="00693D23"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2.2.2 Sejarah Singkat Minimarket Waralaba di Indonesia.........................................118</w:t>
      </w:r>
    </w:p>
    <w:p w:rsidR="00693D23"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2.2.3 Skema Investasi Minimarket Waralaba</w:t>
      </w:r>
      <w:r>
        <w:rPr>
          <w:rFonts w:ascii="Times New Roman" w:hAnsi="Times New Roman" w:cs="Times New Roman"/>
          <w:sz w:val="24"/>
          <w:szCs w:val="24"/>
        </w:rPr>
        <w:tab/>
        <w:t>............121</w:t>
      </w:r>
    </w:p>
    <w:p w:rsidR="00693D23"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2.2.4 Prosedur Pengajuan Kerjasama Usaha Minimarket Waralab</w:t>
      </w:r>
      <w:r>
        <w:rPr>
          <w:rFonts w:ascii="Times New Roman" w:hAnsi="Times New Roman" w:cs="Times New Roman"/>
          <w:sz w:val="24"/>
          <w:szCs w:val="24"/>
        </w:rPr>
        <w:tab/>
        <w:t>............124</w:t>
      </w:r>
    </w:p>
    <w:p w:rsidR="00693D23" w:rsidRPr="00544249" w:rsidRDefault="00693D23" w:rsidP="00693D23">
      <w:pPr>
        <w:tabs>
          <w:tab w:val="left" w:leader="dot" w:pos="7920"/>
        </w:tabs>
        <w:autoSpaceDE w:val="0"/>
        <w:autoSpaceDN w:val="0"/>
        <w:adjustRightInd w:val="0"/>
        <w:spacing w:after="0" w:line="480" w:lineRule="auto"/>
        <w:ind w:left="7920" w:hanging="7200"/>
        <w:jc w:val="both"/>
        <w:rPr>
          <w:rFonts w:ascii="Times New Roman" w:hAnsi="Times New Roman" w:cs="Times New Roman"/>
          <w:sz w:val="24"/>
          <w:szCs w:val="24"/>
        </w:rPr>
      </w:pPr>
      <w:r>
        <w:rPr>
          <w:rFonts w:ascii="Times New Roman" w:hAnsi="Times New Roman" w:cs="Times New Roman"/>
          <w:sz w:val="24"/>
          <w:szCs w:val="24"/>
        </w:rPr>
        <w:t>2.2.5 Penataan Barang Dagangan dalam Toko Minimarke Waralaba</w:t>
      </w:r>
      <w:r>
        <w:rPr>
          <w:rFonts w:ascii="Times New Roman" w:hAnsi="Times New Roman" w:cs="Times New Roman"/>
          <w:sz w:val="24"/>
          <w:szCs w:val="24"/>
        </w:rPr>
        <w:tab/>
        <w:t>............129</w:t>
      </w:r>
    </w:p>
    <w:p w:rsidR="00693D23" w:rsidRPr="00404C36" w:rsidRDefault="00693D23" w:rsidP="00693D23">
      <w:pPr>
        <w:pStyle w:val="ListParagraph"/>
        <w:numPr>
          <w:ilvl w:val="5"/>
          <w:numId w:val="1"/>
        </w:numPr>
        <w:tabs>
          <w:tab w:val="clear" w:pos="2520"/>
          <w:tab w:val="left" w:leader="dot" w:pos="7920"/>
        </w:tabs>
        <w:autoSpaceDE w:val="0"/>
        <w:autoSpaceDN w:val="0"/>
        <w:adjustRightInd w:val="0"/>
        <w:spacing w:after="0" w:line="480" w:lineRule="auto"/>
        <w:ind w:left="851"/>
        <w:jc w:val="both"/>
        <w:rPr>
          <w:rFonts w:ascii="Times New Roman" w:hAnsi="Times New Roman" w:cs="Times New Roman"/>
          <w:sz w:val="24"/>
          <w:szCs w:val="24"/>
        </w:rPr>
      </w:pPr>
      <w:r w:rsidRPr="00404C36">
        <w:rPr>
          <w:rFonts w:ascii="Times New Roman" w:hAnsi="Times New Roman" w:cs="Times New Roman"/>
          <w:sz w:val="24"/>
          <w:szCs w:val="24"/>
          <w:lang w:val="en-US"/>
        </w:rPr>
        <w:t>Kondisi  Perkembangan Investasi Toko Modern dan Pengelolaan Pasar Tradisional Di Kota Semarang</w:t>
      </w:r>
      <w:r w:rsidRPr="00404C36">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31</w:t>
      </w:r>
    </w:p>
    <w:p w:rsidR="00693D23" w:rsidRDefault="00693D23" w:rsidP="00693D23">
      <w:pPr>
        <w:pStyle w:val="ListParagraph"/>
        <w:numPr>
          <w:ilvl w:val="1"/>
          <w:numId w:val="8"/>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Gambaran Umum Investasi Toko Modern di Kota Semarang</w:t>
      </w:r>
      <w:r>
        <w:rPr>
          <w:rFonts w:ascii="Times New Roman" w:hAnsi="Times New Roman" w:cs="Times New Roman"/>
          <w:sz w:val="24"/>
          <w:szCs w:val="24"/>
        </w:rPr>
        <w:tab/>
      </w:r>
      <w:r>
        <w:rPr>
          <w:rFonts w:ascii="Times New Roman" w:hAnsi="Times New Roman" w:cs="Times New Roman"/>
          <w:sz w:val="24"/>
          <w:szCs w:val="24"/>
        </w:rPr>
        <w:tab/>
        <w:t>131</w:t>
      </w:r>
    </w:p>
    <w:p w:rsidR="00693D23" w:rsidRDefault="00693D23" w:rsidP="00693D23">
      <w:pPr>
        <w:pStyle w:val="ListParagraph"/>
        <w:numPr>
          <w:ilvl w:val="1"/>
          <w:numId w:val="8"/>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Pengelolaan Pasar Tradisional di Kota Semarang</w:t>
      </w:r>
      <w:r>
        <w:rPr>
          <w:rFonts w:ascii="Times New Roman" w:hAnsi="Times New Roman" w:cs="Times New Roman"/>
          <w:sz w:val="24"/>
          <w:szCs w:val="24"/>
        </w:rPr>
        <w:tab/>
      </w:r>
      <w:r>
        <w:rPr>
          <w:rFonts w:ascii="Times New Roman" w:hAnsi="Times New Roman" w:cs="Times New Roman"/>
          <w:sz w:val="24"/>
          <w:szCs w:val="24"/>
        </w:rPr>
        <w:tab/>
        <w:t>138</w:t>
      </w:r>
    </w:p>
    <w:p w:rsidR="00693D23" w:rsidRDefault="00693D23" w:rsidP="00693D23">
      <w:p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  </w:t>
      </w:r>
      <w:r w:rsidRPr="00404C36">
        <w:rPr>
          <w:rFonts w:ascii="Times New Roman" w:hAnsi="Times New Roman" w:cs="Times New Roman"/>
          <w:sz w:val="24"/>
          <w:szCs w:val="24"/>
        </w:rPr>
        <w:t>Ruang Lingkup Persaingan Antara Toko Modern dan Pasar Tradisional</w:t>
      </w:r>
      <w:r>
        <w:rPr>
          <w:rFonts w:ascii="Times New Roman" w:hAnsi="Times New Roman" w:cs="Times New Roman"/>
          <w:sz w:val="24"/>
          <w:szCs w:val="24"/>
        </w:rPr>
        <w:tab/>
      </w:r>
      <w:r>
        <w:rPr>
          <w:rFonts w:ascii="Times New Roman" w:hAnsi="Times New Roman" w:cs="Times New Roman"/>
          <w:sz w:val="24"/>
          <w:szCs w:val="24"/>
        </w:rPr>
        <w:tab/>
        <w:t>146</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5.  </w:t>
      </w:r>
      <w:r w:rsidRPr="00404C36">
        <w:rPr>
          <w:rFonts w:ascii="Times New Roman" w:hAnsi="Times New Roman" w:cs="Times New Roman"/>
          <w:sz w:val="24"/>
          <w:szCs w:val="24"/>
        </w:rPr>
        <w:t>Bentuk Pengendalian Iklim Persaingan Usaha Yang Sehat Antara Toko Modern Dan Pasar Tradisional Dalam Perda Kota No.1 Tahun 2014</w:t>
      </w:r>
      <w:r>
        <w:rPr>
          <w:rFonts w:ascii="Times New Roman" w:hAnsi="Times New Roman" w:cs="Times New Roman"/>
          <w:sz w:val="24"/>
          <w:szCs w:val="24"/>
        </w:rPr>
        <w:tab/>
        <w:t xml:space="preserve">           154</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5.1 </w:t>
      </w:r>
      <w:r w:rsidRPr="00404C36">
        <w:rPr>
          <w:rFonts w:ascii="Times New Roman" w:hAnsi="Times New Roman" w:cs="Times New Roman"/>
          <w:sz w:val="24"/>
          <w:szCs w:val="24"/>
        </w:rPr>
        <w:t>Bentuk Kebijakan Pengendalian Iklim Per</w:t>
      </w:r>
      <w:r>
        <w:rPr>
          <w:rFonts w:ascii="Times New Roman" w:hAnsi="Times New Roman" w:cs="Times New Roman"/>
          <w:sz w:val="24"/>
          <w:szCs w:val="24"/>
        </w:rPr>
        <w:t>saingan Usaha antara Toko Moder</w:t>
      </w:r>
      <w:r w:rsidRPr="00404C36">
        <w:rPr>
          <w:rFonts w:ascii="Times New Roman" w:hAnsi="Times New Roman" w:cs="Times New Roman"/>
          <w:sz w:val="24"/>
          <w:szCs w:val="24"/>
        </w:rPr>
        <w:t>n dan Pasar Tradisional</w:t>
      </w:r>
      <w:r>
        <w:rPr>
          <w:rFonts w:ascii="Times New Roman" w:hAnsi="Times New Roman" w:cs="Times New Roman"/>
          <w:sz w:val="24"/>
          <w:szCs w:val="24"/>
        </w:rPr>
        <w:tab/>
        <w:t xml:space="preserve">           154</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       5.2  </w:t>
      </w:r>
      <w:r w:rsidRPr="000703C4">
        <w:rPr>
          <w:rFonts w:ascii="Times New Roman" w:hAnsi="Times New Roman" w:cs="Times New Roman"/>
          <w:sz w:val="24"/>
          <w:szCs w:val="24"/>
        </w:rPr>
        <w:t>Analisis Peranan Kebijakan Pengendalian Iklim Persaingan Usaha Dalam Perda No.1 tahun 2014 tentang Penataan Toko Modern</w:t>
      </w:r>
      <w:r>
        <w:rPr>
          <w:rFonts w:ascii="Times New Roman" w:hAnsi="Times New Roman" w:cs="Times New Roman"/>
          <w:sz w:val="24"/>
          <w:szCs w:val="24"/>
        </w:rPr>
        <w:tab/>
        <w:t xml:space="preserve">          168</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B. </w:t>
      </w:r>
      <w:r w:rsidRPr="000703C4">
        <w:rPr>
          <w:rFonts w:ascii="Times New Roman" w:hAnsi="Times New Roman" w:cs="Times New Roman"/>
          <w:b/>
          <w:sz w:val="24"/>
          <w:szCs w:val="24"/>
        </w:rPr>
        <w:t>Implementasi Perda Kota Semarang No.1 tahun 2014</w:t>
      </w:r>
      <w:r>
        <w:rPr>
          <w:rFonts w:ascii="Times New Roman" w:hAnsi="Times New Roman" w:cs="Times New Roman"/>
          <w:b/>
          <w:sz w:val="24"/>
          <w:szCs w:val="24"/>
        </w:rPr>
        <w:t xml:space="preserve"> dan Implika</w:t>
      </w:r>
      <w:r w:rsidRPr="000703C4">
        <w:rPr>
          <w:rFonts w:ascii="Times New Roman" w:hAnsi="Times New Roman" w:cs="Times New Roman"/>
          <w:b/>
          <w:sz w:val="24"/>
          <w:szCs w:val="24"/>
        </w:rPr>
        <w:t>sinya Terhadap Kondisi Persaingan Usaha Antara Toko Modern Dan Pasar Tradisional</w:t>
      </w:r>
      <w:r w:rsidRPr="000703C4">
        <w:rPr>
          <w:rFonts w:ascii="Times New Roman" w:hAnsi="Times New Roman" w:cs="Times New Roman"/>
          <w:b/>
          <w:sz w:val="24"/>
          <w:szCs w:val="24"/>
        </w:rPr>
        <w:tab/>
        <w:t xml:space="preserve">         </w:t>
      </w:r>
      <w:r>
        <w:rPr>
          <w:rFonts w:ascii="Times New Roman" w:hAnsi="Times New Roman" w:cs="Times New Roman"/>
          <w:sz w:val="24"/>
          <w:szCs w:val="24"/>
        </w:rPr>
        <w:t>176</w:t>
      </w:r>
      <w:r w:rsidRPr="000703C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1.  Implementasi dan Efektifitas Penegakan Perda No.1 tahun 2014</w:t>
      </w:r>
      <w:r>
        <w:rPr>
          <w:rFonts w:ascii="Times New Roman" w:hAnsi="Times New Roman" w:cs="Times New Roman"/>
          <w:sz w:val="24"/>
          <w:szCs w:val="24"/>
        </w:rPr>
        <w:tab/>
        <w:t xml:space="preserve">         176</w:t>
      </w:r>
    </w:p>
    <w:p w:rsidR="00693D23"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2. Faktor-faktor yang mempengaruhi Penegakan Perda No.1 tahun 2014</w:t>
      </w:r>
      <w:r>
        <w:rPr>
          <w:rFonts w:ascii="Times New Roman" w:hAnsi="Times New Roman" w:cs="Times New Roman"/>
          <w:sz w:val="24"/>
          <w:szCs w:val="24"/>
        </w:rPr>
        <w:tab/>
        <w:t xml:space="preserve">         196</w:t>
      </w:r>
    </w:p>
    <w:p w:rsidR="00693D23" w:rsidRPr="00404C36" w:rsidRDefault="00693D23" w:rsidP="00693D23">
      <w:pPr>
        <w:tabs>
          <w:tab w:val="left" w:leader="dot" w:pos="7920"/>
        </w:tabs>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3. Implikasi hambatan Penegakan Perda No.1 tahun 2014 te3rhadap iklim persaingan Usaha Antara Toko Modern dan Pasar Tradisional</w:t>
      </w:r>
      <w:r>
        <w:rPr>
          <w:rFonts w:ascii="Times New Roman" w:hAnsi="Times New Roman" w:cs="Times New Roman"/>
          <w:sz w:val="24"/>
          <w:szCs w:val="24"/>
        </w:rPr>
        <w:tab/>
        <w:t xml:space="preserve">         203</w:t>
      </w:r>
    </w:p>
    <w:p w:rsidR="00693D23" w:rsidRPr="0044198B" w:rsidRDefault="00693D23" w:rsidP="00693D23">
      <w:pPr>
        <w:pStyle w:val="ListParagraph"/>
        <w:numPr>
          <w:ilvl w:val="0"/>
          <w:numId w:val="7"/>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sidRPr="0044198B">
        <w:rPr>
          <w:rFonts w:ascii="Times New Roman" w:hAnsi="Times New Roman" w:cs="Times New Roman"/>
          <w:b/>
          <w:sz w:val="24"/>
          <w:szCs w:val="24"/>
        </w:rPr>
        <w:t>Model Kebijakan Penataan Toko Modern yang Seharusnya</w:t>
      </w:r>
      <w:r w:rsidRPr="0044198B">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rPr>
        <w:t xml:space="preserve">         207</w:t>
      </w:r>
    </w:p>
    <w:p w:rsidR="00693D23" w:rsidRDefault="00693D23" w:rsidP="00693D23">
      <w:pPr>
        <w:pStyle w:val="ListParagraph"/>
        <w:numPr>
          <w:ilvl w:val="6"/>
          <w:numId w:val="1"/>
        </w:numPr>
        <w:tabs>
          <w:tab w:val="clear" w:pos="288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Best Practices Penataan Toko Modern di Kota lain </w:t>
      </w:r>
      <w:r>
        <w:rPr>
          <w:rFonts w:ascii="Times New Roman" w:hAnsi="Times New Roman" w:cs="Times New Roman"/>
          <w:sz w:val="24"/>
          <w:szCs w:val="24"/>
          <w:lang w:val="en-US"/>
        </w:rPr>
        <w:tab/>
      </w:r>
      <w:r>
        <w:rPr>
          <w:rFonts w:ascii="Times New Roman" w:hAnsi="Times New Roman" w:cs="Times New Roman"/>
          <w:sz w:val="24"/>
          <w:szCs w:val="24"/>
        </w:rPr>
        <w:t xml:space="preserve">         207</w:t>
      </w:r>
    </w:p>
    <w:p w:rsidR="00693D23" w:rsidRPr="0044198B" w:rsidRDefault="00693D23" w:rsidP="00693D23">
      <w:pPr>
        <w:tabs>
          <w:tab w:val="left" w:leader="dot" w:pos="792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1.1 Studi Banding Penataan Toko Modern di Kota Surakart</w:t>
      </w:r>
      <w:r w:rsidR="004700AE">
        <w:rPr>
          <w:rFonts w:ascii="Times New Roman" w:hAnsi="Times New Roman" w:cs="Times New Roman"/>
          <w:sz w:val="24"/>
          <w:szCs w:val="24"/>
        </w:rPr>
        <w:t xml:space="preserve">a......................    </w:t>
      </w:r>
      <w:r>
        <w:rPr>
          <w:rFonts w:ascii="Times New Roman" w:hAnsi="Times New Roman" w:cs="Times New Roman"/>
          <w:sz w:val="24"/>
          <w:szCs w:val="24"/>
        </w:rPr>
        <w:t>207</w:t>
      </w:r>
    </w:p>
    <w:p w:rsidR="00693D23" w:rsidRDefault="00693D23" w:rsidP="00693D23">
      <w:pPr>
        <w:pStyle w:val="ListParagraph"/>
        <w:numPr>
          <w:ilvl w:val="6"/>
          <w:numId w:val="1"/>
        </w:numPr>
        <w:tabs>
          <w:tab w:val="clear" w:pos="2880"/>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Alternatif </w:t>
      </w:r>
      <w:r w:rsidRPr="0044198B">
        <w:rPr>
          <w:rFonts w:ascii="Times New Roman" w:hAnsi="Times New Roman" w:cs="Times New Roman"/>
          <w:sz w:val="24"/>
          <w:szCs w:val="24"/>
        </w:rPr>
        <w:t>Solusi  Penataan dan Pengawasan Investasi Toko Modern Y</w:t>
      </w:r>
      <w:r>
        <w:rPr>
          <w:rFonts w:ascii="Times New Roman" w:hAnsi="Times New Roman" w:cs="Times New Roman"/>
          <w:sz w:val="24"/>
          <w:szCs w:val="24"/>
        </w:rPr>
        <w:t>an</w:t>
      </w:r>
      <w:r w:rsidRPr="0044198B">
        <w:rPr>
          <w:rFonts w:ascii="Times New Roman" w:hAnsi="Times New Roman" w:cs="Times New Roman"/>
          <w:sz w:val="24"/>
          <w:szCs w:val="24"/>
        </w:rPr>
        <w:t>g Seharusnya Di Kota Semarang</w:t>
      </w:r>
      <w:r>
        <w:rPr>
          <w:rFonts w:ascii="Times New Roman" w:hAnsi="Times New Roman" w:cs="Times New Roman"/>
          <w:sz w:val="24"/>
          <w:szCs w:val="24"/>
          <w:lang w:val="en-US"/>
        </w:rPr>
        <w:tab/>
      </w:r>
      <w:r>
        <w:rPr>
          <w:rFonts w:ascii="Times New Roman" w:hAnsi="Times New Roman" w:cs="Times New Roman"/>
          <w:sz w:val="24"/>
          <w:szCs w:val="24"/>
        </w:rPr>
        <w:t xml:space="preserve">         217</w:t>
      </w:r>
    </w:p>
    <w:p w:rsidR="00693D23" w:rsidRPr="007A57ED" w:rsidRDefault="00693D23" w:rsidP="00693D23">
      <w:pPr>
        <w:pStyle w:val="ListParagraph"/>
        <w:tabs>
          <w:tab w:val="left" w:leader="dot" w:pos="7920"/>
        </w:tabs>
        <w:autoSpaceDE w:val="0"/>
        <w:autoSpaceDN w:val="0"/>
        <w:adjustRightInd w:val="0"/>
        <w:spacing w:after="0" w:line="480" w:lineRule="auto"/>
        <w:ind w:left="1080"/>
        <w:jc w:val="both"/>
        <w:rPr>
          <w:rFonts w:ascii="Times New Roman" w:hAnsi="Times New Roman" w:cs="Times New Roman"/>
          <w:sz w:val="24"/>
          <w:szCs w:val="24"/>
        </w:rPr>
      </w:pPr>
    </w:p>
    <w:p w:rsidR="00693D23" w:rsidRPr="007A57ED" w:rsidRDefault="00693D23" w:rsidP="00693D23">
      <w:pPr>
        <w:tabs>
          <w:tab w:val="left" w:leader="dot" w:pos="7920"/>
        </w:tabs>
        <w:autoSpaceDE w:val="0"/>
        <w:autoSpaceDN w:val="0"/>
        <w:adjustRightInd w:val="0"/>
        <w:spacing w:after="0" w:line="480" w:lineRule="auto"/>
        <w:jc w:val="both"/>
        <w:rPr>
          <w:rFonts w:ascii="Times New Roman" w:hAnsi="Times New Roman" w:cs="Times New Roman"/>
          <w:b/>
          <w:sz w:val="24"/>
          <w:szCs w:val="24"/>
        </w:rPr>
      </w:pPr>
      <w:r w:rsidRPr="007A57ED">
        <w:rPr>
          <w:rFonts w:ascii="Times New Roman" w:hAnsi="Times New Roman" w:cs="Times New Roman"/>
          <w:b/>
          <w:sz w:val="24"/>
          <w:szCs w:val="24"/>
        </w:rPr>
        <w:t>BAB IV PENUTUP</w:t>
      </w:r>
      <w:r w:rsidRPr="007A57ED">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220</w:t>
      </w:r>
    </w:p>
    <w:p w:rsidR="00693D23" w:rsidRPr="007A57ED" w:rsidRDefault="00693D23" w:rsidP="00693D23">
      <w:pPr>
        <w:pStyle w:val="ListParagraph"/>
        <w:numPr>
          <w:ilvl w:val="0"/>
          <w:numId w:val="5"/>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Kes</w:t>
      </w:r>
      <w:r>
        <w:rPr>
          <w:rFonts w:ascii="Times New Roman" w:hAnsi="Times New Roman" w:cs="Times New Roman"/>
          <w:sz w:val="24"/>
          <w:szCs w:val="24"/>
          <w:lang w:val="en-US"/>
        </w:rPr>
        <w:t>impulan</w:t>
      </w:r>
      <w:r>
        <w:rPr>
          <w:rFonts w:ascii="Times New Roman" w:hAnsi="Times New Roman" w:cs="Times New Roman"/>
          <w:sz w:val="24"/>
          <w:szCs w:val="24"/>
          <w:lang w:val="en-US"/>
        </w:rPr>
        <w:tab/>
      </w:r>
      <w:r>
        <w:rPr>
          <w:rFonts w:ascii="Times New Roman" w:hAnsi="Times New Roman" w:cs="Times New Roman"/>
          <w:sz w:val="24"/>
          <w:szCs w:val="24"/>
        </w:rPr>
        <w:t xml:space="preserve">         220</w:t>
      </w:r>
    </w:p>
    <w:p w:rsidR="00693D23" w:rsidRPr="007A57ED" w:rsidRDefault="00693D23" w:rsidP="00693D23">
      <w:pPr>
        <w:pStyle w:val="ListParagraph"/>
        <w:numPr>
          <w:ilvl w:val="0"/>
          <w:numId w:val="5"/>
        </w:numPr>
        <w:tabs>
          <w:tab w:val="left" w:leader="dot" w:pos="79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Saran</w:t>
      </w:r>
      <w:r>
        <w:rPr>
          <w:rFonts w:ascii="Times New Roman" w:hAnsi="Times New Roman" w:cs="Times New Roman"/>
          <w:sz w:val="24"/>
          <w:szCs w:val="24"/>
          <w:lang w:val="en-US"/>
        </w:rPr>
        <w:tab/>
      </w:r>
      <w:r>
        <w:rPr>
          <w:rFonts w:ascii="Times New Roman" w:hAnsi="Times New Roman" w:cs="Times New Roman"/>
          <w:sz w:val="24"/>
          <w:szCs w:val="24"/>
        </w:rPr>
        <w:t xml:space="preserve">         2</w:t>
      </w:r>
      <w:r>
        <w:rPr>
          <w:rFonts w:ascii="Times New Roman" w:hAnsi="Times New Roman" w:cs="Times New Roman"/>
          <w:sz w:val="24"/>
          <w:szCs w:val="24"/>
          <w:lang w:val="en-US"/>
        </w:rPr>
        <w:t>2</w:t>
      </w:r>
      <w:r>
        <w:rPr>
          <w:rFonts w:ascii="Times New Roman" w:hAnsi="Times New Roman" w:cs="Times New Roman"/>
          <w:sz w:val="24"/>
          <w:szCs w:val="24"/>
        </w:rPr>
        <w:t>3</w:t>
      </w:r>
    </w:p>
    <w:p w:rsidR="00693D23" w:rsidRDefault="00693D23" w:rsidP="00693D23">
      <w:pPr>
        <w:tabs>
          <w:tab w:val="left" w:leader="dot" w:pos="7920"/>
        </w:tabs>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DAFTAR PUSTAKA </w:t>
      </w:r>
    </w:p>
    <w:p w:rsidR="00693D23" w:rsidRPr="00BA68DA" w:rsidRDefault="00693D23" w:rsidP="00693D23">
      <w:pPr>
        <w:tabs>
          <w:tab w:val="left" w:leader="dot" w:pos="792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LAMPIRAN</w:t>
      </w:r>
    </w:p>
    <w:p w:rsidR="00D96F94" w:rsidRDefault="00D96F94" w:rsidP="00D96F94">
      <w:pPr>
        <w:jc w:val="center"/>
        <w:rPr>
          <w:rFonts w:ascii="Times New Roman" w:hAnsi="Times New Roman" w:cs="Times New Roman"/>
          <w:b/>
          <w:sz w:val="24"/>
          <w:szCs w:val="24"/>
        </w:rPr>
      </w:pPr>
    </w:p>
    <w:p w:rsidR="00E66608" w:rsidRDefault="00E66608" w:rsidP="00D96F94">
      <w:pPr>
        <w:jc w:val="center"/>
        <w:rPr>
          <w:rFonts w:ascii="Times New Roman" w:hAnsi="Times New Roman" w:cs="Times New Roman"/>
          <w:b/>
          <w:sz w:val="24"/>
          <w:szCs w:val="24"/>
        </w:rPr>
      </w:pPr>
    </w:p>
    <w:p w:rsidR="00E66608" w:rsidRDefault="00E66608" w:rsidP="00D96F94">
      <w:pPr>
        <w:jc w:val="center"/>
        <w:rPr>
          <w:rFonts w:ascii="Times New Roman" w:hAnsi="Times New Roman" w:cs="Times New Roman"/>
          <w:b/>
          <w:sz w:val="24"/>
          <w:szCs w:val="24"/>
        </w:rPr>
      </w:pPr>
    </w:p>
    <w:p w:rsidR="00E66608" w:rsidRDefault="00E66608" w:rsidP="00D96F94">
      <w:pPr>
        <w:jc w:val="center"/>
        <w:rPr>
          <w:rFonts w:ascii="Times New Roman" w:hAnsi="Times New Roman" w:cs="Times New Roman"/>
          <w:b/>
          <w:sz w:val="24"/>
          <w:szCs w:val="24"/>
        </w:rPr>
      </w:pPr>
    </w:p>
    <w:p w:rsidR="00E66608" w:rsidRDefault="00E66608" w:rsidP="003366D4">
      <w:pPr>
        <w:rPr>
          <w:rFonts w:ascii="Times New Roman" w:hAnsi="Times New Roman" w:cs="Times New Roman"/>
          <w:b/>
          <w:sz w:val="24"/>
          <w:szCs w:val="24"/>
        </w:rPr>
      </w:pPr>
    </w:p>
    <w:p w:rsidR="00462CD8" w:rsidRDefault="00462CD8" w:rsidP="007246E7">
      <w:pPr>
        <w:rPr>
          <w:rFonts w:ascii="Times New Roman" w:hAnsi="Times New Roman" w:cs="Times New Roman"/>
          <w:b/>
          <w:sz w:val="24"/>
          <w:szCs w:val="24"/>
        </w:rPr>
      </w:pPr>
    </w:p>
    <w:p w:rsidR="003366D4" w:rsidRPr="00CE125C" w:rsidRDefault="003366D4" w:rsidP="003366D4">
      <w:pPr>
        <w:jc w:val="center"/>
        <w:rPr>
          <w:rFonts w:ascii="Times New Roman" w:hAnsi="Times New Roman" w:cs="Times New Roman"/>
          <w:b/>
          <w:sz w:val="24"/>
          <w:szCs w:val="24"/>
        </w:rPr>
      </w:pPr>
      <w:r w:rsidRPr="00CE125C">
        <w:rPr>
          <w:rFonts w:ascii="Times New Roman" w:hAnsi="Times New Roman" w:cs="Times New Roman"/>
          <w:b/>
          <w:sz w:val="24"/>
          <w:szCs w:val="24"/>
        </w:rPr>
        <w:lastRenderedPageBreak/>
        <w:t xml:space="preserve">DAFTAR TABEL </w:t>
      </w:r>
    </w:p>
    <w:p w:rsidR="003366D4" w:rsidRPr="00CE125C" w:rsidRDefault="003366D4" w:rsidP="003366D4">
      <w:pPr>
        <w:jc w:val="center"/>
        <w:rPr>
          <w:rFonts w:ascii="Times New Roman" w:hAnsi="Times New Roman" w:cs="Times New Roman"/>
          <w:b/>
          <w:sz w:val="24"/>
          <w:szCs w:val="24"/>
        </w:rPr>
      </w:pPr>
    </w:p>
    <w:p w:rsidR="003366D4" w:rsidRPr="00CE125C" w:rsidRDefault="003366D4" w:rsidP="00D856A1">
      <w:pPr>
        <w:pStyle w:val="ListParagraph"/>
        <w:numPr>
          <w:ilvl w:val="1"/>
          <w:numId w:val="9"/>
        </w:numPr>
        <w:spacing w:line="360" w:lineRule="auto"/>
        <w:jc w:val="both"/>
        <w:rPr>
          <w:rFonts w:ascii="Times New Roman" w:hAnsi="Times New Roman"/>
          <w:sz w:val="24"/>
          <w:szCs w:val="24"/>
        </w:rPr>
      </w:pPr>
      <w:r w:rsidRPr="00CE125C">
        <w:rPr>
          <w:rFonts w:ascii="Times New Roman" w:hAnsi="Times New Roman"/>
          <w:sz w:val="24"/>
          <w:szCs w:val="24"/>
        </w:rPr>
        <w:t>Perbandingan Omzet Ritel Modern dengan Pasar Tradisional (2001-20</w:t>
      </w:r>
      <w:r w:rsidR="00CE125C">
        <w:rPr>
          <w:rFonts w:ascii="Times New Roman" w:hAnsi="Times New Roman"/>
          <w:sz w:val="24"/>
          <w:szCs w:val="24"/>
        </w:rPr>
        <w:t xml:space="preserve">06) ................... </w:t>
      </w:r>
      <w:r w:rsidRPr="00CE125C">
        <w:rPr>
          <w:rFonts w:ascii="Times New Roman" w:hAnsi="Times New Roman"/>
          <w:sz w:val="24"/>
          <w:szCs w:val="24"/>
        </w:rPr>
        <w:t>6</w:t>
      </w:r>
    </w:p>
    <w:p w:rsidR="003366D4" w:rsidRPr="00CE125C" w:rsidRDefault="003366D4" w:rsidP="00D856A1">
      <w:pPr>
        <w:pStyle w:val="ListParagraph"/>
        <w:numPr>
          <w:ilvl w:val="1"/>
          <w:numId w:val="9"/>
        </w:numPr>
        <w:spacing w:line="360" w:lineRule="auto"/>
        <w:jc w:val="both"/>
        <w:rPr>
          <w:rFonts w:ascii="Times New Roman" w:hAnsi="Times New Roman"/>
          <w:sz w:val="24"/>
          <w:szCs w:val="24"/>
        </w:rPr>
      </w:pPr>
      <w:r w:rsidRPr="00CE125C">
        <w:rPr>
          <w:rFonts w:ascii="Times New Roman" w:hAnsi="Times New Roman"/>
          <w:sz w:val="24"/>
          <w:szCs w:val="24"/>
        </w:rPr>
        <w:t>Rekapitulasi Data Persebaran Toko Modern ( Semester I tahun 2015)........................</w:t>
      </w:r>
      <w:r w:rsidR="00CE125C">
        <w:rPr>
          <w:rFonts w:ascii="Times New Roman" w:hAnsi="Times New Roman"/>
          <w:sz w:val="24"/>
          <w:szCs w:val="24"/>
        </w:rPr>
        <w:t>....</w:t>
      </w:r>
      <w:r w:rsidRPr="00CE125C">
        <w:rPr>
          <w:rFonts w:ascii="Times New Roman" w:hAnsi="Times New Roman"/>
          <w:sz w:val="24"/>
          <w:szCs w:val="24"/>
        </w:rPr>
        <w:t>11</w:t>
      </w:r>
    </w:p>
    <w:p w:rsidR="003366D4" w:rsidRPr="00D35306" w:rsidRDefault="00CE125C" w:rsidP="00D856A1">
      <w:pPr>
        <w:pStyle w:val="ListParagraph"/>
        <w:numPr>
          <w:ilvl w:val="1"/>
          <w:numId w:val="9"/>
        </w:numPr>
        <w:spacing w:line="360" w:lineRule="auto"/>
        <w:jc w:val="both"/>
        <w:rPr>
          <w:rFonts w:ascii="Times New Roman" w:hAnsi="Times New Roman"/>
          <w:b/>
          <w:sz w:val="24"/>
          <w:szCs w:val="24"/>
        </w:rPr>
      </w:pPr>
      <w:r w:rsidRPr="00CE125C">
        <w:rPr>
          <w:rFonts w:ascii="Times New Roman" w:hAnsi="Times New Roman"/>
          <w:sz w:val="24"/>
          <w:szCs w:val="24"/>
        </w:rPr>
        <w:t>Orisinalitas</w:t>
      </w:r>
      <w:r>
        <w:rPr>
          <w:rFonts w:ascii="Times New Roman" w:hAnsi="Times New Roman"/>
          <w:sz w:val="24"/>
          <w:szCs w:val="24"/>
        </w:rPr>
        <w:t xml:space="preserve"> </w:t>
      </w:r>
      <w:r w:rsidR="003366D4" w:rsidRPr="00CE125C">
        <w:rPr>
          <w:rFonts w:ascii="Times New Roman" w:hAnsi="Times New Roman"/>
          <w:sz w:val="24"/>
          <w:szCs w:val="24"/>
        </w:rPr>
        <w:t>Penelitian</w:t>
      </w:r>
      <w:r w:rsidR="003366D4" w:rsidRPr="00CE125C">
        <w:rPr>
          <w:rFonts w:ascii="Times New Roman" w:hAnsi="Times New Roman"/>
          <w:b/>
          <w:sz w:val="24"/>
          <w:szCs w:val="24"/>
        </w:rPr>
        <w:t xml:space="preserve"> </w:t>
      </w:r>
      <w:r w:rsidR="003366D4" w:rsidRPr="00CE125C">
        <w:rPr>
          <w:rFonts w:ascii="Times New Roman" w:hAnsi="Times New Roman"/>
          <w:sz w:val="24"/>
          <w:szCs w:val="24"/>
        </w:rPr>
        <w:t>..........................................................................</w:t>
      </w:r>
      <w:r w:rsidRPr="00CE125C">
        <w:rPr>
          <w:rFonts w:ascii="Times New Roman" w:hAnsi="Times New Roman"/>
          <w:sz w:val="24"/>
          <w:szCs w:val="24"/>
        </w:rPr>
        <w:t>.......................</w:t>
      </w:r>
      <w:r w:rsidRPr="00CE125C">
        <w:rPr>
          <w:rFonts w:ascii="Times New Roman" w:hAnsi="Times New Roman"/>
          <w:sz w:val="24"/>
          <w:szCs w:val="24"/>
        </w:rPr>
        <w:tab/>
        <w:t xml:space="preserve"> </w:t>
      </w:r>
      <w:r w:rsidR="003366D4" w:rsidRPr="00CE125C">
        <w:rPr>
          <w:rFonts w:ascii="Times New Roman" w:hAnsi="Times New Roman"/>
          <w:sz w:val="24"/>
          <w:szCs w:val="24"/>
        </w:rPr>
        <w:t>39</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3.1 Indikator RJPMD Kota Semarang (2016-2021)...........................................................</w:t>
      </w:r>
      <w:r>
        <w:rPr>
          <w:rFonts w:ascii="Times New Roman" w:hAnsi="Times New Roman"/>
          <w:sz w:val="24"/>
          <w:szCs w:val="24"/>
        </w:rPr>
        <w:tab/>
        <w:t xml:space="preserve"> 93</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3.2 Arah Pemantapan Pengembangan Kawasan Perdagangan dan Jasa.............................</w:t>
      </w:r>
      <w:r>
        <w:rPr>
          <w:rFonts w:ascii="Times New Roman" w:hAnsi="Times New Roman"/>
          <w:sz w:val="24"/>
          <w:szCs w:val="24"/>
        </w:rPr>
        <w:tab/>
        <w:t>104</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3.3 Perbandingan Jenis Toko Modern................................................................................</w:t>
      </w:r>
      <w:r>
        <w:rPr>
          <w:rFonts w:ascii="Times New Roman" w:hAnsi="Times New Roman"/>
          <w:sz w:val="24"/>
          <w:szCs w:val="24"/>
        </w:rPr>
        <w:tab/>
        <w:t>106</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3.4 Data Pertumbuhan Gerai Alfamart dan Indomaret.......................................................</w:t>
      </w:r>
      <w:r>
        <w:rPr>
          <w:rFonts w:ascii="Times New Roman" w:hAnsi="Times New Roman"/>
          <w:sz w:val="24"/>
          <w:szCs w:val="24"/>
        </w:rPr>
        <w:tab/>
        <w:t>117</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3.5 Klasifikasi Biaya Investasi Gerai Alfamart...................................................................</w:t>
      </w:r>
      <w:r>
        <w:rPr>
          <w:rFonts w:ascii="Times New Roman" w:hAnsi="Times New Roman"/>
          <w:sz w:val="24"/>
          <w:szCs w:val="24"/>
        </w:rPr>
        <w:tab/>
        <w:t>120</w:t>
      </w:r>
    </w:p>
    <w:p w:rsidR="00D35306" w:rsidRDefault="00D35306" w:rsidP="00D35306">
      <w:pPr>
        <w:spacing w:line="360" w:lineRule="auto"/>
        <w:ind w:left="-7"/>
        <w:jc w:val="both"/>
        <w:rPr>
          <w:rFonts w:ascii="Times New Roman" w:hAnsi="Times New Roman"/>
          <w:sz w:val="24"/>
          <w:szCs w:val="24"/>
        </w:rPr>
      </w:pPr>
      <w:r>
        <w:rPr>
          <w:rFonts w:ascii="Times New Roman" w:hAnsi="Times New Roman"/>
          <w:sz w:val="24"/>
          <w:szCs w:val="24"/>
        </w:rPr>
        <w:t>3.6 Perhitungan Pembayaran Royalti</w:t>
      </w:r>
      <w:r w:rsidR="001A730F">
        <w:rPr>
          <w:rFonts w:ascii="Times New Roman" w:hAnsi="Times New Roman"/>
          <w:sz w:val="24"/>
          <w:szCs w:val="24"/>
        </w:rPr>
        <w:t xml:space="preserve"> Gerai Alfamart.........................................................</w:t>
      </w:r>
      <w:r w:rsidR="001A730F">
        <w:rPr>
          <w:rFonts w:ascii="Times New Roman" w:hAnsi="Times New Roman"/>
          <w:sz w:val="24"/>
          <w:szCs w:val="24"/>
        </w:rPr>
        <w:tab/>
        <w:t>121</w:t>
      </w:r>
    </w:p>
    <w:p w:rsidR="001A730F" w:rsidRDefault="001A730F" w:rsidP="00D35306">
      <w:pPr>
        <w:spacing w:line="360" w:lineRule="auto"/>
        <w:ind w:left="-7"/>
        <w:jc w:val="both"/>
        <w:rPr>
          <w:rFonts w:ascii="Times New Roman" w:hAnsi="Times New Roman"/>
          <w:sz w:val="24"/>
          <w:szCs w:val="24"/>
        </w:rPr>
      </w:pPr>
      <w:r>
        <w:rPr>
          <w:rFonts w:ascii="Times New Roman" w:hAnsi="Times New Roman"/>
          <w:sz w:val="24"/>
          <w:szCs w:val="24"/>
        </w:rPr>
        <w:t>3.7 Rekapitulasi Data Toko Modern Kota Semarang tahun 2016.......................................</w:t>
      </w:r>
      <w:r>
        <w:rPr>
          <w:rFonts w:ascii="Times New Roman" w:hAnsi="Times New Roman"/>
          <w:sz w:val="24"/>
          <w:szCs w:val="24"/>
        </w:rPr>
        <w:tab/>
        <w:t>131</w:t>
      </w:r>
    </w:p>
    <w:p w:rsidR="001A730F" w:rsidRDefault="001A730F" w:rsidP="00D35306">
      <w:pPr>
        <w:spacing w:line="360" w:lineRule="auto"/>
        <w:ind w:left="-7"/>
        <w:jc w:val="both"/>
        <w:rPr>
          <w:rFonts w:ascii="Times New Roman" w:hAnsi="Times New Roman"/>
          <w:sz w:val="24"/>
          <w:szCs w:val="24"/>
        </w:rPr>
      </w:pPr>
      <w:r>
        <w:rPr>
          <w:rFonts w:ascii="Times New Roman" w:hAnsi="Times New Roman"/>
          <w:sz w:val="24"/>
          <w:szCs w:val="24"/>
        </w:rPr>
        <w:t>3.8 Daftar UPTD &amp; Pasar Tradisional di Kota Semarang...................................................</w:t>
      </w:r>
      <w:r>
        <w:rPr>
          <w:rFonts w:ascii="Times New Roman" w:hAnsi="Times New Roman"/>
          <w:sz w:val="24"/>
          <w:szCs w:val="24"/>
        </w:rPr>
        <w:tab/>
        <w:t>136</w:t>
      </w:r>
    </w:p>
    <w:p w:rsidR="001A730F" w:rsidRDefault="001A730F" w:rsidP="00D35306">
      <w:pPr>
        <w:spacing w:line="360" w:lineRule="auto"/>
        <w:ind w:left="-7"/>
        <w:jc w:val="both"/>
        <w:rPr>
          <w:rFonts w:ascii="Times New Roman" w:hAnsi="Times New Roman"/>
          <w:sz w:val="24"/>
          <w:szCs w:val="24"/>
        </w:rPr>
      </w:pPr>
      <w:r>
        <w:rPr>
          <w:rFonts w:ascii="Times New Roman" w:hAnsi="Times New Roman"/>
          <w:sz w:val="24"/>
          <w:szCs w:val="24"/>
        </w:rPr>
        <w:t>3.9 Pengaruh Jarak Toko Modern terhadap Omzet Pasar Tradisional.................................</w:t>
      </w:r>
      <w:r>
        <w:rPr>
          <w:rFonts w:ascii="Times New Roman" w:hAnsi="Times New Roman"/>
          <w:sz w:val="24"/>
          <w:szCs w:val="24"/>
        </w:rPr>
        <w:tab/>
        <w:t>148</w:t>
      </w:r>
    </w:p>
    <w:p w:rsidR="001A730F" w:rsidRDefault="001A730F" w:rsidP="00D35306">
      <w:pPr>
        <w:spacing w:line="360" w:lineRule="auto"/>
        <w:ind w:left="-7"/>
        <w:jc w:val="both"/>
        <w:rPr>
          <w:rFonts w:ascii="Times New Roman" w:hAnsi="Times New Roman"/>
          <w:sz w:val="24"/>
          <w:szCs w:val="24"/>
        </w:rPr>
      </w:pPr>
      <w:r>
        <w:rPr>
          <w:rFonts w:ascii="Times New Roman" w:hAnsi="Times New Roman"/>
          <w:sz w:val="24"/>
          <w:szCs w:val="24"/>
        </w:rPr>
        <w:t>3.10 Kuota Pendirian Toko Modern Per Kecamatan di Kota Semarang.............................</w:t>
      </w:r>
      <w:r>
        <w:rPr>
          <w:rFonts w:ascii="Times New Roman" w:hAnsi="Times New Roman"/>
          <w:sz w:val="24"/>
          <w:szCs w:val="24"/>
        </w:rPr>
        <w:tab/>
        <w:t>164</w:t>
      </w:r>
    </w:p>
    <w:p w:rsidR="001A730F" w:rsidRDefault="001A730F" w:rsidP="00D35306">
      <w:pPr>
        <w:spacing w:line="360" w:lineRule="auto"/>
        <w:ind w:left="-7"/>
        <w:jc w:val="both"/>
        <w:rPr>
          <w:rFonts w:ascii="Times New Roman" w:hAnsi="Times New Roman"/>
          <w:sz w:val="24"/>
          <w:szCs w:val="24"/>
        </w:rPr>
      </w:pPr>
      <w:r>
        <w:rPr>
          <w:rFonts w:ascii="Times New Roman" w:hAnsi="Times New Roman"/>
          <w:sz w:val="24"/>
          <w:szCs w:val="24"/>
        </w:rPr>
        <w:t>3.11 Perbandingan Pertumbuhan Sebelum dan Sesudah Perda No.1 tahun 2014..............</w:t>
      </w:r>
      <w:r>
        <w:rPr>
          <w:rFonts w:ascii="Times New Roman" w:hAnsi="Times New Roman"/>
          <w:sz w:val="24"/>
          <w:szCs w:val="24"/>
        </w:rPr>
        <w:tab/>
        <w:t>186</w:t>
      </w:r>
    </w:p>
    <w:p w:rsidR="003366D4" w:rsidRDefault="003366D4" w:rsidP="001A730F">
      <w:pPr>
        <w:spacing w:line="360" w:lineRule="auto"/>
        <w:rPr>
          <w:rFonts w:ascii="Times New Roman" w:hAnsi="Times New Roman"/>
          <w:b/>
          <w:sz w:val="18"/>
          <w:szCs w:val="18"/>
        </w:rPr>
      </w:pPr>
    </w:p>
    <w:p w:rsidR="00CE125C" w:rsidRPr="00D35306" w:rsidRDefault="00CE125C" w:rsidP="00CE125C">
      <w:pPr>
        <w:spacing w:line="360" w:lineRule="auto"/>
        <w:ind w:left="-7"/>
        <w:jc w:val="center"/>
        <w:rPr>
          <w:rFonts w:ascii="Times New Roman" w:hAnsi="Times New Roman"/>
          <w:b/>
          <w:sz w:val="24"/>
          <w:szCs w:val="24"/>
        </w:rPr>
      </w:pPr>
      <w:r w:rsidRPr="00D35306">
        <w:rPr>
          <w:rFonts w:ascii="Times New Roman" w:hAnsi="Times New Roman"/>
          <w:b/>
          <w:sz w:val="24"/>
          <w:szCs w:val="24"/>
        </w:rPr>
        <w:t xml:space="preserve">DAFTAR GAMBAR </w:t>
      </w:r>
    </w:p>
    <w:p w:rsidR="00CE125C" w:rsidRPr="00CE125C" w:rsidRDefault="00CE125C" w:rsidP="00CE125C">
      <w:pPr>
        <w:pStyle w:val="ListParagraph"/>
        <w:numPr>
          <w:ilvl w:val="7"/>
          <w:numId w:val="1"/>
        </w:numPr>
        <w:tabs>
          <w:tab w:val="clear" w:pos="3240"/>
        </w:tabs>
        <w:spacing w:line="360" w:lineRule="auto"/>
        <w:ind w:left="0" w:firstLine="142"/>
        <w:jc w:val="both"/>
        <w:rPr>
          <w:rFonts w:ascii="Times New Roman" w:hAnsi="Times New Roman"/>
          <w:sz w:val="24"/>
          <w:szCs w:val="24"/>
        </w:rPr>
      </w:pPr>
      <w:r w:rsidRPr="00CE125C">
        <w:rPr>
          <w:rFonts w:ascii="Times New Roman" w:hAnsi="Times New Roman"/>
          <w:sz w:val="24"/>
          <w:szCs w:val="24"/>
        </w:rPr>
        <w:t xml:space="preserve">Peta </w:t>
      </w:r>
      <w:r>
        <w:rPr>
          <w:rFonts w:ascii="Times New Roman" w:hAnsi="Times New Roman"/>
          <w:sz w:val="24"/>
          <w:szCs w:val="24"/>
        </w:rPr>
        <w:t xml:space="preserve">RTRW </w:t>
      </w:r>
      <w:r w:rsidRPr="00CE125C">
        <w:rPr>
          <w:rFonts w:ascii="Times New Roman" w:hAnsi="Times New Roman"/>
          <w:sz w:val="24"/>
          <w:szCs w:val="24"/>
        </w:rPr>
        <w:t>Kota Semarang (2011-2031)............................................................</w:t>
      </w:r>
      <w:r w:rsidRPr="00CE125C">
        <w:rPr>
          <w:rFonts w:ascii="Times New Roman" w:hAnsi="Times New Roman"/>
          <w:sz w:val="24"/>
          <w:szCs w:val="24"/>
        </w:rPr>
        <w:tab/>
        <w:t>98</w:t>
      </w:r>
    </w:p>
    <w:p w:rsidR="00CE125C" w:rsidRDefault="00D35306" w:rsidP="00CE125C">
      <w:pPr>
        <w:pStyle w:val="ListParagraph"/>
        <w:numPr>
          <w:ilvl w:val="7"/>
          <w:numId w:val="1"/>
        </w:numPr>
        <w:tabs>
          <w:tab w:val="clear" w:pos="3240"/>
        </w:tabs>
        <w:spacing w:line="360" w:lineRule="auto"/>
        <w:ind w:left="0" w:firstLine="142"/>
        <w:jc w:val="both"/>
        <w:rPr>
          <w:rFonts w:ascii="Times New Roman" w:hAnsi="Times New Roman"/>
          <w:sz w:val="24"/>
          <w:szCs w:val="24"/>
        </w:rPr>
      </w:pPr>
      <w:r>
        <w:rPr>
          <w:rFonts w:ascii="Times New Roman" w:hAnsi="Times New Roman"/>
          <w:sz w:val="24"/>
          <w:szCs w:val="24"/>
        </w:rPr>
        <w:t>Alur Perizinan Ekonomi BPPT Kota Semarang...................................................</w:t>
      </w:r>
      <w:r>
        <w:rPr>
          <w:rFonts w:ascii="Times New Roman" w:hAnsi="Times New Roman"/>
          <w:sz w:val="24"/>
          <w:szCs w:val="24"/>
        </w:rPr>
        <w:tab/>
      </w:r>
      <w:r w:rsidR="001A730F">
        <w:rPr>
          <w:rFonts w:ascii="Times New Roman" w:hAnsi="Times New Roman"/>
          <w:sz w:val="24"/>
          <w:szCs w:val="24"/>
        </w:rPr>
        <w:t>161</w:t>
      </w:r>
    </w:p>
    <w:p w:rsidR="001A730F" w:rsidRDefault="001A730F" w:rsidP="001A730F">
      <w:pPr>
        <w:pStyle w:val="ListParagraph"/>
        <w:spacing w:line="360" w:lineRule="auto"/>
        <w:ind w:left="142"/>
        <w:jc w:val="both"/>
        <w:rPr>
          <w:rFonts w:ascii="Times New Roman" w:hAnsi="Times New Roman"/>
          <w:sz w:val="24"/>
          <w:szCs w:val="24"/>
        </w:rPr>
      </w:pPr>
    </w:p>
    <w:p w:rsidR="001A730F" w:rsidRDefault="001A730F" w:rsidP="001A730F">
      <w:pPr>
        <w:pStyle w:val="ListParagraph"/>
        <w:spacing w:line="360" w:lineRule="auto"/>
        <w:ind w:left="142"/>
        <w:jc w:val="center"/>
        <w:rPr>
          <w:rFonts w:ascii="Times New Roman" w:hAnsi="Times New Roman"/>
          <w:b/>
          <w:sz w:val="24"/>
          <w:szCs w:val="24"/>
        </w:rPr>
      </w:pPr>
      <w:r w:rsidRPr="001A730F">
        <w:rPr>
          <w:rFonts w:ascii="Times New Roman" w:hAnsi="Times New Roman"/>
          <w:b/>
          <w:sz w:val="24"/>
          <w:szCs w:val="24"/>
        </w:rPr>
        <w:t xml:space="preserve">BAGAN RAGAAN </w:t>
      </w:r>
    </w:p>
    <w:p w:rsidR="001A730F" w:rsidRDefault="001A730F" w:rsidP="001A730F">
      <w:pPr>
        <w:pStyle w:val="ListParagraph"/>
        <w:numPr>
          <w:ilvl w:val="8"/>
          <w:numId w:val="1"/>
        </w:numPr>
        <w:tabs>
          <w:tab w:val="clear" w:pos="3600"/>
        </w:tabs>
        <w:spacing w:line="360" w:lineRule="auto"/>
        <w:ind w:left="284" w:hanging="142"/>
        <w:jc w:val="both"/>
        <w:rPr>
          <w:rFonts w:ascii="Times New Roman" w:hAnsi="Times New Roman"/>
          <w:sz w:val="24"/>
          <w:szCs w:val="24"/>
        </w:rPr>
      </w:pPr>
      <w:r>
        <w:rPr>
          <w:rFonts w:ascii="Times New Roman" w:hAnsi="Times New Roman"/>
          <w:sz w:val="24"/>
          <w:szCs w:val="24"/>
        </w:rPr>
        <w:t>Kerangka Pemikiran..............................................................................................</w:t>
      </w:r>
      <w:r>
        <w:rPr>
          <w:rFonts w:ascii="Times New Roman" w:hAnsi="Times New Roman"/>
          <w:sz w:val="24"/>
          <w:szCs w:val="24"/>
        </w:rPr>
        <w:tab/>
        <w:t>17</w:t>
      </w:r>
    </w:p>
    <w:p w:rsidR="001A730F" w:rsidRDefault="001A730F" w:rsidP="001A730F">
      <w:pPr>
        <w:pStyle w:val="ListParagraph"/>
        <w:numPr>
          <w:ilvl w:val="8"/>
          <w:numId w:val="1"/>
        </w:numPr>
        <w:tabs>
          <w:tab w:val="clear" w:pos="3600"/>
        </w:tabs>
        <w:spacing w:line="360" w:lineRule="auto"/>
        <w:ind w:left="284" w:hanging="142"/>
        <w:jc w:val="both"/>
        <w:rPr>
          <w:rFonts w:ascii="Times New Roman" w:hAnsi="Times New Roman"/>
          <w:sz w:val="24"/>
          <w:szCs w:val="24"/>
        </w:rPr>
      </w:pPr>
      <w:r>
        <w:rPr>
          <w:rFonts w:ascii="Times New Roman" w:hAnsi="Times New Roman"/>
          <w:sz w:val="24"/>
          <w:szCs w:val="24"/>
        </w:rPr>
        <w:t>Alur Distribusi Logistik Toko Modern.................................................................</w:t>
      </w:r>
      <w:r>
        <w:rPr>
          <w:rFonts w:ascii="Times New Roman" w:hAnsi="Times New Roman"/>
          <w:sz w:val="24"/>
          <w:szCs w:val="24"/>
        </w:rPr>
        <w:tab/>
        <w:t>110</w:t>
      </w:r>
    </w:p>
    <w:p w:rsidR="001A730F" w:rsidRDefault="00FF2091" w:rsidP="001A730F">
      <w:pPr>
        <w:pStyle w:val="ListParagraph"/>
        <w:numPr>
          <w:ilvl w:val="8"/>
          <w:numId w:val="1"/>
        </w:numPr>
        <w:tabs>
          <w:tab w:val="clear" w:pos="3600"/>
        </w:tabs>
        <w:spacing w:line="360" w:lineRule="auto"/>
        <w:ind w:left="284" w:hanging="142"/>
        <w:jc w:val="both"/>
        <w:rPr>
          <w:rFonts w:ascii="Times New Roman" w:hAnsi="Times New Roman"/>
          <w:sz w:val="24"/>
          <w:szCs w:val="24"/>
        </w:rPr>
      </w:pPr>
      <w:r>
        <w:rPr>
          <w:rFonts w:ascii="Times New Roman" w:hAnsi="Times New Roman"/>
          <w:sz w:val="24"/>
          <w:szCs w:val="24"/>
        </w:rPr>
        <w:t>Tahap Investasi Minimarket Waralaba...................................................................</w:t>
      </w:r>
      <w:r>
        <w:rPr>
          <w:rFonts w:ascii="Times New Roman" w:hAnsi="Times New Roman"/>
          <w:sz w:val="24"/>
          <w:szCs w:val="24"/>
        </w:rPr>
        <w:tab/>
        <w:t>124</w:t>
      </w:r>
    </w:p>
    <w:p w:rsidR="00FF2091" w:rsidRPr="001A730F" w:rsidRDefault="00FF2091" w:rsidP="001A730F">
      <w:pPr>
        <w:pStyle w:val="ListParagraph"/>
        <w:numPr>
          <w:ilvl w:val="8"/>
          <w:numId w:val="1"/>
        </w:numPr>
        <w:tabs>
          <w:tab w:val="clear" w:pos="3600"/>
        </w:tabs>
        <w:spacing w:line="360" w:lineRule="auto"/>
        <w:ind w:left="284" w:hanging="142"/>
        <w:jc w:val="both"/>
        <w:rPr>
          <w:rFonts w:ascii="Times New Roman" w:hAnsi="Times New Roman"/>
          <w:sz w:val="24"/>
          <w:szCs w:val="24"/>
        </w:rPr>
      </w:pPr>
      <w:r>
        <w:rPr>
          <w:rFonts w:ascii="Times New Roman" w:hAnsi="Times New Roman"/>
          <w:sz w:val="24"/>
          <w:szCs w:val="24"/>
        </w:rPr>
        <w:t>Ragaan Teori Bekerjanya Hukum .........................................................................</w:t>
      </w:r>
      <w:r>
        <w:rPr>
          <w:rFonts w:ascii="Times New Roman" w:hAnsi="Times New Roman"/>
          <w:sz w:val="24"/>
          <w:szCs w:val="24"/>
        </w:rPr>
        <w:tab/>
        <w:t>181</w:t>
      </w:r>
    </w:p>
    <w:p w:rsidR="003366D4" w:rsidRDefault="00FF2091" w:rsidP="00FF2091">
      <w:pPr>
        <w:ind w:hanging="142"/>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FF2091" w:rsidRDefault="00FF2091" w:rsidP="00D856A1">
      <w:pPr>
        <w:pStyle w:val="ListParagraph"/>
        <w:numPr>
          <w:ilvl w:val="0"/>
          <w:numId w:val="10"/>
        </w:numPr>
        <w:ind w:firstLine="349"/>
        <w:jc w:val="both"/>
        <w:rPr>
          <w:rFonts w:ascii="Times New Roman" w:hAnsi="Times New Roman" w:cs="Times New Roman"/>
          <w:b/>
          <w:sz w:val="24"/>
          <w:szCs w:val="24"/>
        </w:rPr>
      </w:pPr>
      <w:r>
        <w:rPr>
          <w:rFonts w:ascii="Times New Roman" w:hAnsi="Times New Roman" w:cs="Times New Roman"/>
          <w:b/>
          <w:sz w:val="24"/>
          <w:szCs w:val="24"/>
        </w:rPr>
        <w:t>Data Toko Modern di Kota Semarang Tahun 2016</w:t>
      </w:r>
    </w:p>
    <w:p w:rsidR="00FF2091" w:rsidRPr="004700AE" w:rsidRDefault="00FF2091" w:rsidP="004700AE">
      <w:pPr>
        <w:pStyle w:val="ListParagraph"/>
        <w:numPr>
          <w:ilvl w:val="0"/>
          <w:numId w:val="10"/>
        </w:numPr>
        <w:ind w:firstLine="349"/>
        <w:jc w:val="both"/>
        <w:rPr>
          <w:rFonts w:ascii="Times New Roman" w:hAnsi="Times New Roman" w:cs="Times New Roman"/>
          <w:b/>
          <w:sz w:val="24"/>
          <w:szCs w:val="24"/>
        </w:rPr>
      </w:pPr>
      <w:r>
        <w:rPr>
          <w:rFonts w:ascii="Times New Roman" w:hAnsi="Times New Roman" w:cs="Times New Roman"/>
          <w:b/>
          <w:sz w:val="24"/>
          <w:szCs w:val="24"/>
        </w:rPr>
        <w:t>Data Toko Modern di Kota Surakarta Tahun 2016</w:t>
      </w:r>
    </w:p>
    <w:p w:rsidR="00FF2091" w:rsidRDefault="00FF2091" w:rsidP="00D856A1">
      <w:pPr>
        <w:pStyle w:val="ListParagraph"/>
        <w:numPr>
          <w:ilvl w:val="0"/>
          <w:numId w:val="10"/>
        </w:numPr>
        <w:ind w:firstLine="349"/>
        <w:jc w:val="both"/>
        <w:rPr>
          <w:rFonts w:ascii="Times New Roman" w:hAnsi="Times New Roman" w:cs="Times New Roman"/>
          <w:b/>
          <w:sz w:val="24"/>
          <w:szCs w:val="24"/>
        </w:rPr>
      </w:pPr>
      <w:r>
        <w:rPr>
          <w:rFonts w:ascii="Times New Roman" w:hAnsi="Times New Roman" w:cs="Times New Roman"/>
          <w:b/>
          <w:sz w:val="24"/>
          <w:szCs w:val="24"/>
        </w:rPr>
        <w:t>Surat Ijin Riset dan Bukti Riset</w:t>
      </w:r>
    </w:p>
    <w:p w:rsidR="00FF2091" w:rsidRPr="00FF2091" w:rsidRDefault="001F444E" w:rsidP="00D856A1">
      <w:pPr>
        <w:pStyle w:val="ListParagraph"/>
        <w:numPr>
          <w:ilvl w:val="0"/>
          <w:numId w:val="10"/>
        </w:numPr>
        <w:ind w:firstLine="349"/>
        <w:jc w:val="both"/>
        <w:rPr>
          <w:rFonts w:ascii="Times New Roman" w:hAnsi="Times New Roman" w:cs="Times New Roman"/>
          <w:b/>
          <w:sz w:val="24"/>
          <w:szCs w:val="24"/>
        </w:rPr>
      </w:pPr>
      <w:r>
        <w:rPr>
          <w:rFonts w:ascii="Times New Roman" w:hAnsi="Times New Roman" w:cs="Times New Roman"/>
          <w:b/>
          <w:sz w:val="24"/>
          <w:szCs w:val="24"/>
        </w:rPr>
        <w:t>Panduan Penelitian</w:t>
      </w:r>
    </w:p>
    <w:p w:rsidR="001F444E" w:rsidRDefault="001F444E" w:rsidP="001F444E">
      <w:pPr>
        <w:jc w:val="both"/>
        <w:rPr>
          <w:rFonts w:ascii="Times New Roman" w:hAnsi="Times New Roman" w:cs="Times New Roman"/>
          <w:b/>
          <w:sz w:val="24"/>
          <w:szCs w:val="24"/>
        </w:rPr>
        <w:sectPr w:rsidR="001F444E" w:rsidSect="008D237C">
          <w:pgSz w:w="11906" w:h="16838"/>
          <w:pgMar w:top="1440" w:right="1440" w:bottom="1440" w:left="1440" w:header="708" w:footer="708" w:gutter="0"/>
          <w:pgNumType w:fmt="lowerRoman" w:start="1"/>
          <w:cols w:space="708"/>
          <w:docGrid w:linePitch="360"/>
        </w:sectPr>
      </w:pPr>
    </w:p>
    <w:p w:rsidR="005418AE" w:rsidRPr="00DD402A" w:rsidRDefault="005418AE" w:rsidP="005418AE">
      <w:pPr>
        <w:jc w:val="center"/>
        <w:rPr>
          <w:rFonts w:ascii="Times New Roman" w:hAnsi="Times New Roman"/>
          <w:b/>
          <w:sz w:val="24"/>
          <w:szCs w:val="24"/>
        </w:rPr>
      </w:pPr>
      <w:r w:rsidRPr="00DD402A">
        <w:rPr>
          <w:rFonts w:ascii="Times New Roman" w:hAnsi="Times New Roman"/>
          <w:b/>
          <w:sz w:val="24"/>
          <w:szCs w:val="24"/>
        </w:rPr>
        <w:lastRenderedPageBreak/>
        <w:t>BAB I</w:t>
      </w:r>
    </w:p>
    <w:p w:rsidR="005418AE" w:rsidRDefault="005418AE" w:rsidP="005418AE">
      <w:pPr>
        <w:jc w:val="center"/>
        <w:rPr>
          <w:rFonts w:ascii="Times New Roman" w:hAnsi="Times New Roman"/>
          <w:b/>
          <w:sz w:val="24"/>
          <w:szCs w:val="24"/>
        </w:rPr>
      </w:pPr>
      <w:r w:rsidRPr="00DD402A">
        <w:rPr>
          <w:rFonts w:ascii="Times New Roman" w:hAnsi="Times New Roman"/>
          <w:b/>
          <w:sz w:val="24"/>
          <w:szCs w:val="24"/>
        </w:rPr>
        <w:t xml:space="preserve">PENDAHULUAN </w:t>
      </w:r>
    </w:p>
    <w:p w:rsidR="005418AE" w:rsidRDefault="005418AE" w:rsidP="005418AE">
      <w:pPr>
        <w:tabs>
          <w:tab w:val="left" w:pos="4570"/>
        </w:tabs>
        <w:jc w:val="both"/>
        <w:rPr>
          <w:rFonts w:ascii="Times New Roman" w:hAnsi="Times New Roman"/>
          <w:b/>
          <w:sz w:val="24"/>
          <w:szCs w:val="24"/>
        </w:rPr>
      </w:pPr>
      <w:r>
        <w:rPr>
          <w:rFonts w:ascii="Times New Roman" w:hAnsi="Times New Roman"/>
          <w:b/>
          <w:sz w:val="24"/>
          <w:szCs w:val="24"/>
        </w:rPr>
        <w:tab/>
      </w:r>
    </w:p>
    <w:p w:rsidR="005418AE" w:rsidRPr="001505B8" w:rsidRDefault="005418AE" w:rsidP="00D856A1">
      <w:pPr>
        <w:pStyle w:val="ListParagraph"/>
        <w:numPr>
          <w:ilvl w:val="0"/>
          <w:numId w:val="11"/>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 xml:space="preserve">Latar Belakang Penelitian </w:t>
      </w:r>
    </w:p>
    <w:p w:rsidR="005418AE" w:rsidRPr="005418AE" w:rsidRDefault="005418AE" w:rsidP="001505B8">
      <w:pPr>
        <w:pStyle w:val="ListParagraph"/>
        <w:spacing w:line="480" w:lineRule="auto"/>
        <w:ind w:left="284"/>
        <w:jc w:val="both"/>
        <w:rPr>
          <w:rFonts w:ascii="Times New Roman" w:hAnsi="Times New Roman" w:cs="Times New Roman"/>
          <w:sz w:val="24"/>
          <w:szCs w:val="24"/>
          <w:lang w:val="en-US"/>
        </w:rPr>
      </w:pPr>
      <w:r w:rsidRPr="005418AE">
        <w:rPr>
          <w:rFonts w:ascii="Times New Roman" w:hAnsi="Times New Roman" w:cs="Times New Roman"/>
          <w:b/>
          <w:sz w:val="24"/>
          <w:szCs w:val="24"/>
        </w:rPr>
        <w:t xml:space="preserve">          </w:t>
      </w:r>
      <w:r w:rsidRPr="005418AE">
        <w:rPr>
          <w:rFonts w:ascii="Times New Roman" w:hAnsi="Times New Roman" w:cs="Times New Roman"/>
          <w:sz w:val="24"/>
          <w:szCs w:val="24"/>
        </w:rPr>
        <w:t>Indonesia merupakan salah satu negara yang telah memasuki persaingan global, dimana tidak ada batasan</w:t>
      </w:r>
      <w:r w:rsidRPr="005418AE">
        <w:rPr>
          <w:rFonts w:ascii="Times New Roman" w:hAnsi="Times New Roman" w:cs="Times New Roman"/>
          <w:sz w:val="24"/>
          <w:szCs w:val="24"/>
          <w:lang w:val="en-US"/>
        </w:rPr>
        <w:t xml:space="preserve"> dalam menjalankan usaha baik bagi individual </w:t>
      </w:r>
      <w:r w:rsidRPr="005418AE">
        <w:rPr>
          <w:rFonts w:ascii="Times New Roman" w:hAnsi="Times New Roman" w:cs="Times New Roman"/>
          <w:sz w:val="24"/>
          <w:szCs w:val="24"/>
        </w:rPr>
        <w:t>maupun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badan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usaha</w:t>
      </w:r>
      <w:r w:rsidRPr="005418AE">
        <w:rPr>
          <w:rFonts w:ascii="Times New Roman" w:hAnsi="Times New Roman" w:cs="Times New Roman"/>
          <w:color w:val="FFFFFF" w:themeColor="background1"/>
          <w:sz w:val="24"/>
          <w:szCs w:val="24"/>
        </w:rPr>
        <w:t xml:space="preserve">  </w:t>
      </w:r>
      <w:r w:rsidRPr="005418AE">
        <w:rPr>
          <w:rFonts w:ascii="Times New Roman" w:hAnsi="Times New Roman" w:cs="Times New Roman"/>
          <w:sz w:val="24"/>
          <w:szCs w:val="24"/>
        </w:rPr>
        <w:t xml:space="preserve">dalam mengembangkan bisnis pada  skala kecil, menengah maupun besar. </w:t>
      </w:r>
      <w:r w:rsidRPr="005418AE">
        <w:rPr>
          <w:rFonts w:ascii="Times New Roman" w:hAnsi="Times New Roman" w:cs="Times New Roman"/>
          <w:color w:val="000000" w:themeColor="text1"/>
          <w:sz w:val="24"/>
          <w:szCs w:val="24"/>
        </w:rPr>
        <w:t>Pelaku-pelaku usaha akan saling memperebutkan pangsa pasar yang tersedia. Fenomena tersebut mendorong usaha – usaha berskala kecil  untuk bersaing dengan usaha berskala menengah ke atas di dunia bisnis.</w:t>
      </w:r>
      <w:r w:rsidRPr="005418AE">
        <w:rPr>
          <w:rFonts w:ascii="Times New Roman" w:hAnsi="Times New Roman" w:cs="Times New Roman"/>
          <w:sz w:val="24"/>
          <w:szCs w:val="24"/>
        </w:rPr>
        <w:t xml:space="preserve"> Salah satu sektor yang ikut mengalami persaingan yang ketat </w:t>
      </w:r>
      <w:r w:rsidRPr="005418AE">
        <w:rPr>
          <w:rFonts w:ascii="Times New Roman" w:hAnsi="Times New Roman" w:cs="Times New Roman"/>
          <w:sz w:val="24"/>
          <w:szCs w:val="24"/>
          <w:lang w:val="en-US"/>
        </w:rPr>
        <w:t xml:space="preserve">dalam era </w:t>
      </w:r>
      <w:r w:rsidRPr="005418AE">
        <w:rPr>
          <w:rFonts w:ascii="Times New Roman" w:hAnsi="Times New Roman" w:cs="Times New Roman"/>
          <w:sz w:val="24"/>
          <w:szCs w:val="24"/>
        </w:rPr>
        <w:t xml:space="preserve">globalisasi di bidang ekonomi  adalah sektor industri  ritel. </w:t>
      </w:r>
    </w:p>
    <w:p w:rsidR="005418AE" w:rsidRPr="005418AE" w:rsidRDefault="005418AE" w:rsidP="001505B8">
      <w:pPr>
        <w:spacing w:line="480" w:lineRule="auto"/>
        <w:ind w:left="284" w:hanging="283"/>
        <w:jc w:val="both"/>
        <w:rPr>
          <w:rFonts w:ascii="Times New Roman" w:hAnsi="Times New Roman" w:cs="Times New Roman"/>
          <w:sz w:val="24"/>
          <w:szCs w:val="24"/>
          <w:lang w:val="en-US"/>
        </w:rPr>
      </w:pPr>
      <w:r w:rsidRPr="005418AE">
        <w:rPr>
          <w:rFonts w:ascii="Times New Roman" w:hAnsi="Times New Roman" w:cs="Times New Roman"/>
          <w:sz w:val="24"/>
          <w:szCs w:val="24"/>
        </w:rPr>
        <w:t xml:space="preserve">        </w:t>
      </w:r>
      <w:r w:rsidR="001505B8">
        <w:rPr>
          <w:rFonts w:ascii="Times New Roman" w:hAnsi="Times New Roman" w:cs="Times New Roman"/>
          <w:sz w:val="24"/>
          <w:szCs w:val="24"/>
        </w:rPr>
        <w:t xml:space="preserve">         </w:t>
      </w:r>
      <w:r w:rsidRPr="005418AE">
        <w:rPr>
          <w:rFonts w:ascii="Times New Roman" w:hAnsi="Times New Roman" w:cs="Times New Roman"/>
          <w:sz w:val="24"/>
          <w:szCs w:val="24"/>
        </w:rPr>
        <w:t>Berdasarkan data laporan perekonomian Indonesia tahun 2007, sektor perdagangan ritel merupakan bidang usaha yang  memberikan pendapatan terbesar kedua terhadap Produk Domestik Bruto (PDB) Indonesia dengan nilai sejumlah 67,790. Miliar rupiah.</w:t>
      </w:r>
      <w:r w:rsidRPr="005418AE">
        <w:rPr>
          <w:rStyle w:val="FootnoteReference"/>
          <w:rFonts w:ascii="Times New Roman" w:hAnsi="Times New Roman"/>
          <w:sz w:val="24"/>
          <w:szCs w:val="24"/>
        </w:rPr>
        <w:footnoteReference w:id="1"/>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Keberadaan industri ritel  berperan penting dalam menyerap tenaga kerja terbesar kedua setelah sektor Pertanian dengan jumlah 18,9 juta orang.</w:t>
      </w:r>
      <w:r w:rsidRPr="005418AE">
        <w:rPr>
          <w:rStyle w:val="FootnoteReference"/>
          <w:rFonts w:ascii="Times New Roman" w:hAnsi="Times New Roman"/>
          <w:sz w:val="24"/>
          <w:szCs w:val="24"/>
        </w:rPr>
        <w:footnoteReference w:id="2"/>
      </w:r>
      <w:r w:rsidRPr="005418AE">
        <w:rPr>
          <w:rFonts w:ascii="Times New Roman" w:hAnsi="Times New Roman" w:cs="Times New Roman"/>
          <w:sz w:val="24"/>
          <w:szCs w:val="24"/>
        </w:rPr>
        <w:t>Sehingga eksistensi industri ritel dinilai memiliki peranan vital dalam perkembangan perekonomian Indonesia dikarenakan tidak hanya mampu meningkatkan pendapatan negara namun juga mampu membuka lapangan kerja bagi masyarakat.</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lastRenderedPageBreak/>
        <w:t xml:space="preserve">         Pertumbuhan  industri ritel asing yang berkembang dengan cepat dalam bentuk investasi langsung di Indonesia sejak tahun 1998 , merupakan  salah satu dampak dari ratifikasi yang dilakukan oleh Pemerintah Republik Indonesia atas LOI (</w:t>
      </w:r>
      <w:r w:rsidRPr="005418AE">
        <w:rPr>
          <w:rFonts w:ascii="Times New Roman" w:hAnsi="Times New Roman" w:cs="Times New Roman"/>
          <w:i/>
          <w:sz w:val="24"/>
          <w:szCs w:val="24"/>
        </w:rPr>
        <w:t>Letter of Intent</w:t>
      </w:r>
      <w:r w:rsidRPr="005418AE">
        <w:rPr>
          <w:rFonts w:ascii="Times New Roman" w:hAnsi="Times New Roman" w:cs="Times New Roman"/>
          <w:sz w:val="24"/>
          <w:szCs w:val="24"/>
        </w:rPr>
        <w:t xml:space="preserve">) dengan IMF </w:t>
      </w:r>
      <w:r w:rsidRPr="005418AE">
        <w:rPr>
          <w:rFonts w:ascii="Times New Roman" w:hAnsi="Times New Roman" w:cs="Times New Roman"/>
          <w:i/>
          <w:sz w:val="24"/>
          <w:szCs w:val="24"/>
        </w:rPr>
        <w:t>(International Monetary Fund</w:t>
      </w:r>
      <w:r w:rsidRPr="005418AE">
        <w:rPr>
          <w:rFonts w:ascii="Times New Roman" w:hAnsi="Times New Roman" w:cs="Times New Roman"/>
          <w:sz w:val="24"/>
          <w:szCs w:val="24"/>
        </w:rPr>
        <w:t xml:space="preserve">) . Dimana salah satu poin dalam kesepakatan tersebut adalah membuka akses untuk  investasi asing ke Indonesia sebagai konsensus memberi bantuan dana utang untuk mengatasi krisis yang terjadi pada saat itu. Dalam rangka implementasi </w:t>
      </w:r>
      <w:r w:rsidRPr="005418AE">
        <w:rPr>
          <w:rFonts w:ascii="Times New Roman" w:hAnsi="Times New Roman" w:cs="Times New Roman"/>
          <w:sz w:val="24"/>
          <w:szCs w:val="24"/>
          <w:lang w:val="en-US"/>
        </w:rPr>
        <w:t xml:space="preserve">LOI </w:t>
      </w:r>
      <w:r w:rsidRPr="005418AE">
        <w:rPr>
          <w:rFonts w:ascii="Times New Roman" w:hAnsi="Times New Roman" w:cs="Times New Roman"/>
          <w:sz w:val="24"/>
          <w:szCs w:val="24"/>
        </w:rPr>
        <w:t>tersebut, maka Pemerintah menerbitkan regulasi berupa  Peraturan Pemerintah No. 99 Tahun 1998 dan Keputusan BKPM No. 29/SK/1998 untuk mengakomodir investasi asing yang masuk ke Indonesia. Industri ritel asing juga termasuk kedalam sektor usaha yang diatur dalam peraturan tersebut.</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Industri ritel menjadi salah satu andalan pada sektor ekonomi yang memiliki potensi strategis di Indonesia. Hal tersebut tercermin dalam penelitian yang dilakukan oleh Badan Riset Akademika Bekasi yang menunjukan bahwa kontribusi industri ritel terhadap Produk Domestik Bruto (PDB) Negara  Indonesia mencapai  20%</w:t>
      </w:r>
      <w:r w:rsidRPr="005418AE">
        <w:rPr>
          <w:rFonts w:ascii="Times New Roman" w:hAnsi="Times New Roman" w:cs="Times New Roman"/>
          <w:sz w:val="24"/>
          <w:szCs w:val="24"/>
          <w:lang w:val="en-US"/>
        </w:rPr>
        <w:t>,</w:t>
      </w:r>
      <w:r w:rsidRPr="005418AE">
        <w:rPr>
          <w:rFonts w:ascii="Times New Roman" w:hAnsi="Times New Roman" w:cs="Times New Roman"/>
          <w:sz w:val="24"/>
          <w:szCs w:val="24"/>
        </w:rPr>
        <w:t xml:space="preserve"> </w:t>
      </w:r>
      <w:r w:rsidRPr="005418AE">
        <w:rPr>
          <w:rFonts w:ascii="Times New Roman" w:hAnsi="Times New Roman" w:cs="Times New Roman"/>
          <w:sz w:val="24"/>
          <w:szCs w:val="24"/>
          <w:lang w:val="en-US"/>
        </w:rPr>
        <w:t>d</w:t>
      </w:r>
      <w:r w:rsidRPr="005418AE">
        <w:rPr>
          <w:rFonts w:ascii="Times New Roman" w:hAnsi="Times New Roman" w:cs="Times New Roman"/>
          <w:sz w:val="24"/>
          <w:szCs w:val="24"/>
        </w:rPr>
        <w:t>emikian  juga  dilihat dari segi kuantitas, sekitar 22, 7 juta jumlah usaha di Indonesia sebanyak 10.3 juta atau sekitar 45% merupakan usaha perdagangan besar dan eceran.</w:t>
      </w:r>
      <w:r w:rsidRPr="005418AE">
        <w:rPr>
          <w:rStyle w:val="FootnoteReference"/>
          <w:rFonts w:ascii="Times New Roman" w:hAnsi="Times New Roman"/>
          <w:sz w:val="24"/>
          <w:szCs w:val="24"/>
        </w:rPr>
        <w:footnoteReference w:id="3"/>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jumlah kontribusi ritel modern terhadap pendapatan negara, maka Pemerintah Indonesia mengeluarkan kebijakan untuk mengeluarkan  bisnis ritel dari </w:t>
      </w:r>
      <w:r w:rsidRPr="005418AE">
        <w:rPr>
          <w:rFonts w:ascii="Times New Roman" w:hAnsi="Times New Roman" w:cs="Times New Roman"/>
          <w:i/>
          <w:sz w:val="24"/>
          <w:szCs w:val="24"/>
        </w:rPr>
        <w:t>negative list</w:t>
      </w:r>
      <w:r w:rsidRPr="005418AE">
        <w:rPr>
          <w:rFonts w:ascii="Times New Roman" w:hAnsi="Times New Roman" w:cs="Times New Roman"/>
          <w:sz w:val="24"/>
          <w:szCs w:val="24"/>
        </w:rPr>
        <w:t xml:space="preserve"> bagi Penanaman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xml:space="preserve">Modal  Asing  </w:t>
      </w:r>
      <w:r w:rsidRPr="005418AE">
        <w:rPr>
          <w:rFonts w:ascii="Times New Roman" w:hAnsi="Times New Roman" w:cs="Times New Roman"/>
          <w:sz w:val="24"/>
          <w:szCs w:val="24"/>
        </w:rPr>
        <w:lastRenderedPageBreak/>
        <w:t>(PMA).</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Kebijakan tersebut diwujudkan dengan menerbitkan Keputusan Presiden No 96/2000 tentang Bidang Usaha Yang Tertutup  Dan  Bidang  Usaha  Yang  Terbuka  Dengan  Persyaratan  Tertentu  Bagi  Penanaman   Modal    dan  Keputusan  Presiden  No  118 Tahun 2000  tentang  Perubahan  atas  Keputusan   Presiden  Nomor  96  Tahun  2000  tentang  Bidang  Usaha  Yang  Tertutup  Dan  Bidang  Usaha Yang Terbuka Dengan Persyaratan Tertentu Bagi Penanaman Modal.</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Kemunculan produk kebijakan tersebut diharapkan oleh Pemerintah dapat mendorong investor ritel modern untuk semakin banyak mendirikan usahanya di Indonesia.</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Konsekuensi yuridis yang ditimbulkan atas diterbitkannya Keputusan  Presiden  No  118/2000  tentang  Perubahan  atas  Keputusan   Presiden  Nomor  96  Tahun  2000  tentang  Bidang  Usaha  Yang  Tertutup  Dan  Bidang  Usaha Yang Terbuka Dengan Persyaratan Tertentu Bagi Penanaman Modal adalah ekspansi bisnis ritel modern semakin cepat dan agresif sampai ke pelosok daerah di Indonesia. Pengusaha pasar modern sangat aktif untuk melakukan investasi baik itu dalam skala Hypermarket, Supermarket dan Minimarket.Contoh toko modern antara lain  Continent, Carrefour, Hero, Walmart, Yaohan, Lotus, Mark &amp; Spencer, Sogo, Makro, Seven Eleven, dan Circle K.</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Keberhasilan penyebaran ritel modern di seluruh wilayah Indonesia disebabkan oleh strategi bisnis yang dimiliki oleh ritel modern. Keunggulan strategi bisnis antara lain  pelayanan mandiri (sistem swalayan)  terhadap konsumen dalam memilih  barang- barang  yang  akan  dibeli  sesuai  dengan  </w:t>
      </w:r>
      <w:r w:rsidRPr="005418AE">
        <w:rPr>
          <w:rFonts w:ascii="Times New Roman" w:hAnsi="Times New Roman" w:cs="Times New Roman"/>
          <w:sz w:val="24"/>
          <w:szCs w:val="24"/>
        </w:rPr>
        <w:lastRenderedPageBreak/>
        <w:t>kebutuhan tanpa adanya tawar menawar harga barang dalam transaksi jual beli, fasilitas pendukung yang baik seperti pendingin ruangan dan mesin ATM dengan tingkat keamanan yang cukup tinggi, letak yang strategis,harga komoditas barang yang yang ditawarkan lebih kompetitif dan beberapa toko modern memberlakukan sistem operasional selama 24 jam. Faktor-faktor tersebut merupakan alasan  toko modern lebih dianggap memiliki banyak keunggulan dibandingkan dengan pasar tradisional oleh  masyarakat.</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Faktor eksternal yang menjadikan tingginya minat masyarakat lebih memilih ritel  modern sebagai tempat berbelanja untuk memenuhi kebutuhan sehari-hari adalah perubahan pola hidup masyarakat dalam berbelanja. Daya tarik fasilitas dan kemudahan yang ditawarkan oleh ritel modern kepada konsumen mendorong sebagian besar masyarakat yang sebelumnya menjadikan pasar tradisional sebagai tempat belanja beralih ke ritel modern. </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data survei yang dilakukan oleh AC Nielsen pada tahun 2008, diketahui bahwa pertumbuhan pasar modern setiap tahunnya mencatat kisaran angka 10 % hingga 30 %. Hal ini ditunjukkan dengan ekspansi pasar modern sangat agresif hingga masuk ke wilayah pemukiman rakyat. Pasar tradisional yang berada di wilayah pedesaan maupun pemukiman masyarakat perkotaan secara langsung terkena imbasnya dengan berhadapan langsung dengan Toko  modern tersebut.</w:t>
      </w:r>
      <w:r w:rsidRPr="005418AE">
        <w:rPr>
          <w:rStyle w:val="FootnoteReference"/>
          <w:rFonts w:ascii="Times New Roman" w:hAnsi="Times New Roman"/>
          <w:sz w:val="24"/>
          <w:szCs w:val="24"/>
        </w:rPr>
        <w:footnoteReference w:id="4"/>
      </w:r>
      <w:r w:rsidRPr="005418AE">
        <w:rPr>
          <w:rFonts w:ascii="Times New Roman" w:hAnsi="Times New Roman" w:cs="Times New Roman"/>
          <w:sz w:val="24"/>
          <w:szCs w:val="24"/>
        </w:rPr>
        <w:t xml:space="preserve"> </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Pertumbuhan ritel modern yang tidak terkendali dan tanpa memperhitungkan jarak pendirian usaha  toko modern dengan toko kelontong </w:t>
      </w:r>
      <w:r w:rsidRPr="005418AE">
        <w:rPr>
          <w:rFonts w:ascii="Times New Roman" w:hAnsi="Times New Roman" w:cs="Times New Roman"/>
          <w:sz w:val="24"/>
          <w:szCs w:val="24"/>
        </w:rPr>
        <w:lastRenderedPageBreak/>
        <w:t>dan pasar tradisional akan membawa dampak  kurang   baik    bagi  iklim  pertumbuhan dan perkembangan perekonomian di suatu wilayah. Keberadaan investasi ritel modern pada suatu daerah yang diharapkan dapat  mendorong pertumbuhan ekonomi melalui pajak pendapatan daerah dan terbukanya lapangan pekerjaan pada wilayah tersebut.</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xml:space="preserve"> Pertumbuhan ekonomi juga harus memperhatikan keseimbangan dan  keselarasan antara ritel modern dengan pedagang kecil seperti toko kelontong dan pasar tradisional.</w:t>
      </w:r>
    </w:p>
    <w:p w:rsidR="005418AE" w:rsidRP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Pertumbuhan toko modern yang berkembang pesat di satu sisi membawa dampak yang positif bagi konsumen.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Konsumen menjadi mempunyai banyak pilihan dalam menentukan tempat belanja untuk memenuhi kebutuhannya, selain itu terjadi perang harga antara para pelaku usaha yang pada intinya akan menguntungkan para konsumen karena bisa mendapatkan harga yang lebih murah, ditunjang  kenyamanan yang lebih sebagai keunggulan dari strategi bisnis  yang diterapkan oleh  pelaku usaha toko modern untuk menarik konsumen.</w:t>
      </w:r>
    </w:p>
    <w:p w:rsidR="005418AE" w:rsidRDefault="005418AE" w:rsidP="005418AE">
      <w:pPr>
        <w:pStyle w:val="ListParagraph"/>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Penurunan omzet penjualan pada pasar tradisional  merupakan salah satu bentuk dari dampak yang disebabkan oleh pertumbuhan ritel modern yang tidak dikendalikan dengan memperhatikan keseimbangan persaingan  Berdasarkan data survey AC Nielsen mengenai perbandingan omzet yang diperoleh oleh Toko Modern dan Pasar Tradisional seperti yang dideskripsikan dalam tabel berikut ini :</w:t>
      </w:r>
      <w:r w:rsidRPr="005418AE">
        <w:rPr>
          <w:rStyle w:val="FootnoteReference"/>
          <w:rFonts w:ascii="Times New Roman" w:hAnsi="Times New Roman"/>
          <w:sz w:val="24"/>
          <w:szCs w:val="24"/>
        </w:rPr>
        <w:footnoteReference w:id="5"/>
      </w:r>
    </w:p>
    <w:p w:rsidR="001505B8" w:rsidRPr="005418AE" w:rsidRDefault="001505B8" w:rsidP="005418AE">
      <w:pPr>
        <w:pStyle w:val="ListParagraph"/>
        <w:spacing w:line="480" w:lineRule="auto"/>
        <w:ind w:left="426"/>
        <w:jc w:val="both"/>
        <w:rPr>
          <w:rFonts w:ascii="Times New Roman" w:hAnsi="Times New Roman" w:cs="Times New Roman"/>
          <w:sz w:val="24"/>
          <w:szCs w:val="24"/>
        </w:rPr>
      </w:pPr>
    </w:p>
    <w:p w:rsidR="005418AE" w:rsidRPr="005418AE" w:rsidRDefault="005418AE" w:rsidP="005418AE">
      <w:pPr>
        <w:pStyle w:val="ListParagraph"/>
        <w:spacing w:line="480" w:lineRule="auto"/>
        <w:ind w:left="0"/>
        <w:jc w:val="center"/>
        <w:rPr>
          <w:rFonts w:ascii="Times New Roman" w:hAnsi="Times New Roman" w:cs="Times New Roman"/>
          <w:b/>
          <w:sz w:val="20"/>
          <w:szCs w:val="20"/>
        </w:rPr>
      </w:pPr>
      <w:r w:rsidRPr="005418AE">
        <w:rPr>
          <w:rFonts w:ascii="Times New Roman" w:hAnsi="Times New Roman" w:cs="Times New Roman"/>
          <w:sz w:val="20"/>
          <w:szCs w:val="20"/>
        </w:rPr>
        <w:lastRenderedPageBreak/>
        <w:t xml:space="preserve">      </w:t>
      </w:r>
      <w:r w:rsidRPr="005418AE">
        <w:rPr>
          <w:rFonts w:ascii="Times New Roman" w:hAnsi="Times New Roman" w:cs="Times New Roman"/>
          <w:b/>
          <w:sz w:val="20"/>
          <w:szCs w:val="20"/>
        </w:rPr>
        <w:t>Tabel 1.1 Perbandingan Omzet Tahun Periode 2001-2006</w:t>
      </w:r>
    </w:p>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b/>
          <w:sz w:val="20"/>
          <w:szCs w:val="20"/>
        </w:rPr>
        <w:t>Antara  Ritel Modern dengan Pasar Tradisional</w:t>
      </w:r>
    </w:p>
    <w:tbl>
      <w:tblPr>
        <w:tblStyle w:val="TableGrid"/>
        <w:tblpPr w:leftFromText="180" w:rightFromText="180" w:vertAnchor="text" w:horzAnchor="margin" w:tblpXSpec="center" w:tblpY="241"/>
        <w:tblW w:w="0" w:type="auto"/>
        <w:tblLook w:val="04A0" w:firstRow="1" w:lastRow="0" w:firstColumn="1" w:lastColumn="0" w:noHBand="0" w:noVBand="1"/>
      </w:tblPr>
      <w:tblGrid>
        <w:gridCol w:w="1663"/>
        <w:gridCol w:w="2698"/>
        <w:gridCol w:w="2977"/>
      </w:tblGrid>
      <w:tr w:rsidR="005418AE" w:rsidRPr="005418AE" w:rsidTr="00781FD4">
        <w:tc>
          <w:tcPr>
            <w:tcW w:w="1663" w:type="dxa"/>
          </w:tcPr>
          <w:p w:rsidR="005418AE" w:rsidRPr="005418AE" w:rsidRDefault="005418AE" w:rsidP="005418AE">
            <w:pPr>
              <w:pStyle w:val="ListParagraph"/>
              <w:spacing w:line="480" w:lineRule="auto"/>
              <w:ind w:left="0"/>
              <w:jc w:val="both"/>
              <w:rPr>
                <w:rFonts w:ascii="Times New Roman" w:hAnsi="Times New Roman" w:cs="Times New Roman"/>
                <w:b/>
                <w:sz w:val="20"/>
                <w:szCs w:val="20"/>
              </w:rPr>
            </w:pPr>
            <w:r w:rsidRPr="005418AE">
              <w:rPr>
                <w:rFonts w:ascii="Times New Roman" w:hAnsi="Times New Roman" w:cs="Times New Roman"/>
                <w:b/>
                <w:sz w:val="20"/>
                <w:szCs w:val="20"/>
              </w:rPr>
              <w:t xml:space="preserve">      Tahun </w:t>
            </w:r>
          </w:p>
        </w:tc>
        <w:tc>
          <w:tcPr>
            <w:tcW w:w="2698" w:type="dxa"/>
          </w:tcPr>
          <w:p w:rsidR="005418AE" w:rsidRPr="005418AE" w:rsidRDefault="005418AE" w:rsidP="005418AE">
            <w:pPr>
              <w:pStyle w:val="ListParagraph"/>
              <w:spacing w:line="480" w:lineRule="auto"/>
              <w:ind w:left="0"/>
              <w:jc w:val="both"/>
              <w:rPr>
                <w:rFonts w:ascii="Times New Roman" w:hAnsi="Times New Roman" w:cs="Times New Roman"/>
                <w:b/>
                <w:sz w:val="20"/>
                <w:szCs w:val="20"/>
              </w:rPr>
            </w:pPr>
            <w:r w:rsidRPr="005418AE">
              <w:rPr>
                <w:rFonts w:ascii="Times New Roman" w:hAnsi="Times New Roman" w:cs="Times New Roman"/>
                <w:b/>
                <w:sz w:val="20"/>
                <w:szCs w:val="20"/>
              </w:rPr>
              <w:t xml:space="preserve">          Ritel  Modern </w:t>
            </w:r>
          </w:p>
        </w:tc>
        <w:tc>
          <w:tcPr>
            <w:tcW w:w="2977" w:type="dxa"/>
          </w:tcPr>
          <w:p w:rsidR="005418AE" w:rsidRPr="005418AE" w:rsidRDefault="005418AE" w:rsidP="005418AE">
            <w:pPr>
              <w:pStyle w:val="ListParagraph"/>
              <w:spacing w:line="480" w:lineRule="auto"/>
              <w:ind w:left="0"/>
              <w:jc w:val="center"/>
              <w:rPr>
                <w:rFonts w:ascii="Times New Roman" w:hAnsi="Times New Roman" w:cs="Times New Roman"/>
                <w:b/>
                <w:sz w:val="20"/>
                <w:szCs w:val="20"/>
              </w:rPr>
            </w:pPr>
            <w:r w:rsidRPr="005418AE">
              <w:rPr>
                <w:rFonts w:ascii="Times New Roman" w:hAnsi="Times New Roman" w:cs="Times New Roman"/>
                <w:b/>
                <w:sz w:val="20"/>
                <w:szCs w:val="20"/>
              </w:rPr>
              <w:t>Pasar Tradisional</w:t>
            </w:r>
          </w:p>
        </w:tc>
      </w:tr>
      <w:tr w:rsidR="005418AE" w:rsidRPr="005418AE" w:rsidTr="00781FD4">
        <w:tc>
          <w:tcPr>
            <w:tcW w:w="1663"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2001</w:t>
            </w:r>
          </w:p>
        </w:tc>
        <w:tc>
          <w:tcPr>
            <w:tcW w:w="2698"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 xml:space="preserve">                24,8 %</w:t>
            </w:r>
          </w:p>
        </w:tc>
        <w:tc>
          <w:tcPr>
            <w:tcW w:w="2977"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 xml:space="preserve">                 75,2%</w:t>
            </w:r>
          </w:p>
        </w:tc>
      </w:tr>
      <w:tr w:rsidR="005418AE" w:rsidRPr="005418AE" w:rsidTr="00781FD4">
        <w:tc>
          <w:tcPr>
            <w:tcW w:w="1663" w:type="dxa"/>
          </w:tcPr>
          <w:p w:rsidR="005418AE" w:rsidRPr="005418AE" w:rsidRDefault="005418AE" w:rsidP="005418AE">
            <w:pPr>
              <w:spacing w:line="480" w:lineRule="auto"/>
              <w:jc w:val="center"/>
              <w:rPr>
                <w:rFonts w:ascii="Times New Roman" w:hAnsi="Times New Roman" w:cs="Times New Roman"/>
                <w:sz w:val="20"/>
                <w:szCs w:val="20"/>
              </w:rPr>
            </w:pPr>
            <w:r w:rsidRPr="005418AE">
              <w:rPr>
                <w:rFonts w:ascii="Times New Roman" w:hAnsi="Times New Roman" w:cs="Times New Roman"/>
                <w:sz w:val="20"/>
                <w:szCs w:val="20"/>
              </w:rPr>
              <w:t>2002</w:t>
            </w:r>
          </w:p>
        </w:tc>
        <w:tc>
          <w:tcPr>
            <w:tcW w:w="2698"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25,1 %</w:t>
            </w:r>
          </w:p>
        </w:tc>
        <w:tc>
          <w:tcPr>
            <w:tcW w:w="2977"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 xml:space="preserve">                 74,8%</w:t>
            </w:r>
          </w:p>
        </w:tc>
      </w:tr>
      <w:tr w:rsidR="005418AE" w:rsidRPr="005418AE" w:rsidTr="00781FD4">
        <w:tc>
          <w:tcPr>
            <w:tcW w:w="1663" w:type="dxa"/>
          </w:tcPr>
          <w:p w:rsidR="005418AE" w:rsidRPr="005418AE" w:rsidRDefault="005418AE" w:rsidP="005418AE">
            <w:pPr>
              <w:spacing w:line="480" w:lineRule="auto"/>
              <w:jc w:val="center"/>
              <w:rPr>
                <w:rFonts w:ascii="Times New Roman" w:hAnsi="Times New Roman" w:cs="Times New Roman"/>
                <w:sz w:val="20"/>
                <w:szCs w:val="20"/>
              </w:rPr>
            </w:pPr>
            <w:r w:rsidRPr="005418AE">
              <w:rPr>
                <w:rFonts w:ascii="Times New Roman" w:hAnsi="Times New Roman" w:cs="Times New Roman"/>
                <w:sz w:val="20"/>
                <w:szCs w:val="20"/>
              </w:rPr>
              <w:t>2003</w:t>
            </w:r>
          </w:p>
        </w:tc>
        <w:tc>
          <w:tcPr>
            <w:tcW w:w="2698"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26,3 %</w:t>
            </w:r>
          </w:p>
        </w:tc>
        <w:tc>
          <w:tcPr>
            <w:tcW w:w="2977"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73,7%</w:t>
            </w:r>
          </w:p>
        </w:tc>
      </w:tr>
      <w:tr w:rsidR="005418AE" w:rsidRPr="005418AE" w:rsidTr="00781FD4">
        <w:tc>
          <w:tcPr>
            <w:tcW w:w="1663" w:type="dxa"/>
          </w:tcPr>
          <w:p w:rsidR="005418AE" w:rsidRPr="005418AE" w:rsidRDefault="005418AE" w:rsidP="005418AE">
            <w:pPr>
              <w:spacing w:line="480" w:lineRule="auto"/>
              <w:jc w:val="center"/>
              <w:rPr>
                <w:rFonts w:ascii="Times New Roman" w:hAnsi="Times New Roman" w:cs="Times New Roman"/>
                <w:sz w:val="20"/>
                <w:szCs w:val="20"/>
              </w:rPr>
            </w:pPr>
            <w:r w:rsidRPr="005418AE">
              <w:rPr>
                <w:rFonts w:ascii="Times New Roman" w:hAnsi="Times New Roman" w:cs="Times New Roman"/>
                <w:sz w:val="20"/>
                <w:szCs w:val="20"/>
              </w:rPr>
              <w:t>2004</w:t>
            </w:r>
          </w:p>
        </w:tc>
        <w:tc>
          <w:tcPr>
            <w:tcW w:w="2698"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30,4 %</w:t>
            </w:r>
          </w:p>
        </w:tc>
        <w:tc>
          <w:tcPr>
            <w:tcW w:w="2977"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69,6%</w:t>
            </w:r>
          </w:p>
        </w:tc>
      </w:tr>
      <w:tr w:rsidR="005418AE" w:rsidRPr="005418AE" w:rsidTr="00781FD4">
        <w:tc>
          <w:tcPr>
            <w:tcW w:w="1663" w:type="dxa"/>
          </w:tcPr>
          <w:p w:rsidR="005418AE" w:rsidRPr="005418AE" w:rsidRDefault="005418AE" w:rsidP="005418AE">
            <w:pPr>
              <w:spacing w:line="480" w:lineRule="auto"/>
              <w:jc w:val="center"/>
              <w:rPr>
                <w:rFonts w:ascii="Times New Roman" w:hAnsi="Times New Roman" w:cs="Times New Roman"/>
                <w:sz w:val="20"/>
                <w:szCs w:val="20"/>
              </w:rPr>
            </w:pPr>
            <w:r w:rsidRPr="005418AE">
              <w:rPr>
                <w:rFonts w:ascii="Times New Roman" w:hAnsi="Times New Roman" w:cs="Times New Roman"/>
                <w:sz w:val="20"/>
                <w:szCs w:val="20"/>
              </w:rPr>
              <w:t>2005</w:t>
            </w:r>
          </w:p>
        </w:tc>
        <w:tc>
          <w:tcPr>
            <w:tcW w:w="2698"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32,4 %</w:t>
            </w:r>
          </w:p>
        </w:tc>
        <w:tc>
          <w:tcPr>
            <w:tcW w:w="2977"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67,6%</w:t>
            </w:r>
          </w:p>
        </w:tc>
      </w:tr>
      <w:tr w:rsidR="005418AE" w:rsidRPr="005418AE" w:rsidTr="00781FD4">
        <w:tc>
          <w:tcPr>
            <w:tcW w:w="1663" w:type="dxa"/>
          </w:tcPr>
          <w:p w:rsidR="005418AE" w:rsidRPr="005418AE" w:rsidRDefault="005418AE" w:rsidP="005418AE">
            <w:pPr>
              <w:spacing w:line="480" w:lineRule="auto"/>
              <w:jc w:val="center"/>
              <w:rPr>
                <w:rFonts w:ascii="Times New Roman" w:hAnsi="Times New Roman" w:cs="Times New Roman"/>
                <w:sz w:val="20"/>
                <w:szCs w:val="20"/>
              </w:rPr>
            </w:pPr>
            <w:r w:rsidRPr="005418AE">
              <w:rPr>
                <w:rFonts w:ascii="Times New Roman" w:hAnsi="Times New Roman" w:cs="Times New Roman"/>
                <w:sz w:val="20"/>
                <w:szCs w:val="20"/>
              </w:rPr>
              <w:t>2006</w:t>
            </w:r>
          </w:p>
        </w:tc>
        <w:tc>
          <w:tcPr>
            <w:tcW w:w="2698"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34,4 %</w:t>
            </w:r>
          </w:p>
        </w:tc>
        <w:tc>
          <w:tcPr>
            <w:tcW w:w="2977"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 xml:space="preserve">                 65,6%</w:t>
            </w:r>
          </w:p>
        </w:tc>
      </w:tr>
    </w:tbl>
    <w:p w:rsidR="005418AE" w:rsidRPr="005418AE" w:rsidRDefault="005418AE" w:rsidP="005418AE">
      <w:pPr>
        <w:spacing w:line="480" w:lineRule="auto"/>
        <w:jc w:val="both"/>
        <w:rPr>
          <w:rFonts w:ascii="Times New Roman" w:hAnsi="Times New Roman" w:cs="Times New Roman"/>
          <w:sz w:val="18"/>
          <w:szCs w:val="18"/>
          <w:lang w:val="en-US"/>
        </w:rPr>
      </w:pPr>
      <w:r>
        <w:rPr>
          <w:rFonts w:ascii="Times New Roman" w:hAnsi="Times New Roman" w:cs="Times New Roman"/>
          <w:sz w:val="24"/>
          <w:szCs w:val="24"/>
        </w:rPr>
        <w:t xml:space="preserve">     </w:t>
      </w:r>
      <w:r w:rsidRPr="005418AE">
        <w:rPr>
          <w:rFonts w:ascii="Times New Roman" w:hAnsi="Times New Roman" w:cs="Times New Roman"/>
          <w:sz w:val="18"/>
          <w:szCs w:val="18"/>
        </w:rPr>
        <w:t>Sumber :  Survei AC Nielsen tahun 2007</w:t>
      </w:r>
      <w:r w:rsidRPr="005418AE">
        <w:rPr>
          <w:rFonts w:ascii="Times New Roman" w:hAnsi="Times New Roman" w:cs="Times New Roman"/>
          <w:sz w:val="18"/>
          <w:szCs w:val="18"/>
          <w:lang w:val="en-US"/>
        </w:rPr>
        <w:t xml:space="preserve"> </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Data perbandingan omzet dalam tabel diatas menunjukkan bahwa omzet penjualan pasar tradisional memang masih lebih unggul dibanding pasar modern, namun dari tahun ke tahun persentase penjualan pasar tradisional terus menurun.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Hal tersebut berbanding terbalik dengan ritel modern, dengan meninjau pada jumlah omzet ritel modern  masih kalah dibanding pasar tradisional, namun toko modern mengalami kenaikan tingkat omzet tiap tahunnya selama periode tersebut. Jika hal tersebut tidak ditindaklanjuti dengan suatu kebijakan pemerintah yang bersifat melindungi pasar tradisional, maka dikhawatirkan akan mengurangi keuntungan  dan  daya saing  pasar tradisional.</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Produk hukum Undang-Undang Nomor 5 Tahun 1999 tentang Larangan Praktek Monopoli dan Persaingan Usaha Tidak Sehat merupakan bentuk usaha dari Pemerintah Republik Indonesia mengenai pentingnya menciptakan iklim persaingan usaha yang sehat agar tercipta pembangunan ekonomi yang baik. Peraturan mengenai persaingan usaha akan membantu dalam mewujudkan </w:t>
      </w:r>
      <w:r w:rsidRPr="005418AE">
        <w:rPr>
          <w:rFonts w:ascii="Times New Roman" w:hAnsi="Times New Roman" w:cs="Times New Roman"/>
          <w:sz w:val="24"/>
          <w:szCs w:val="24"/>
        </w:rPr>
        <w:lastRenderedPageBreak/>
        <w:t>demokrasi ekonomi sebagaimana dimaksud dalam Pasal 33 Ayat (4) Undang-undang Dasar Negara  Republik Indonesia 1945 dan menjamin sistem persaingan usaha yang bebas dan adil untuk meningkatkan kesejahteraan rakyat serta menciptakan sistem perekonomian yang efisien. Keberadaan Undang-undang Nomor 5 Tahun 1999 tentang Larangan dan Praktek Monopoli dan Persaingan Usaha Tidak Sehat merupakan rambu-rambu dan batasan dalam mengakses pemerataan dalam pembangunan sehingga usaha yang memiliki modal besar  tidak dengan mengancam  kelangsungan  usaha kecil.</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Pada bidang usaha tertentu pemerintah berkewajiban untuk memperhatikan apa yang dibutuhkan oleh masyarakat maupun pelaku usaha dalam melakukan kegiatan ekonomi secara kompetitif.</w:t>
      </w:r>
      <w:r w:rsidRPr="005418AE">
        <w:rPr>
          <w:rStyle w:val="FootnoteReference"/>
          <w:rFonts w:ascii="Times New Roman" w:hAnsi="Times New Roman"/>
          <w:sz w:val="24"/>
          <w:szCs w:val="24"/>
        </w:rPr>
        <w:footnoteReference w:id="6"/>
      </w:r>
      <w:r w:rsidRPr="005418AE">
        <w:rPr>
          <w:rFonts w:ascii="Times New Roman" w:hAnsi="Times New Roman" w:cs="Times New Roman"/>
          <w:sz w:val="24"/>
          <w:szCs w:val="24"/>
        </w:rPr>
        <w:t xml:space="preserve"> Pemerintah berperan dalam mengakomodasi kegiatan ekonomi yang berlandaskan anti monopoli dengan menjunjung tinggi prinsip-prinsip persaingan usaha secara sehat. Disamping itu pemerintah mempunyai kewajiban pula untuk mengatur praktek-praktek bisnis yang berpotensi merugikan masyarakat dalam suatu peraturan perundang-undangan. Jika implementasi fungsi peranan pemerintah dalam peraturan perundang-undangkan dilaksanakan dengan baik oleh para pemegang peran, maka tujuan untuk menciptakan iklim  persaingan usaha   yang   sehat   dapat diwujudkan .           </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lastRenderedPageBreak/>
        <w:t xml:space="preserve">             Intervensi pemerintah secara langsung sangat diperlukan dalam rangka :menciptakan </w:t>
      </w:r>
      <w:r w:rsidRPr="005418AE">
        <w:rPr>
          <w:rFonts w:ascii="Times New Roman" w:hAnsi="Times New Roman" w:cs="Times New Roman"/>
          <w:i/>
          <w:sz w:val="24"/>
          <w:szCs w:val="24"/>
        </w:rPr>
        <w:t>level of playing field</w:t>
      </w:r>
      <w:r w:rsidRPr="005418AE">
        <w:rPr>
          <w:rFonts w:ascii="Times New Roman" w:hAnsi="Times New Roman" w:cs="Times New Roman"/>
          <w:sz w:val="24"/>
          <w:szCs w:val="24"/>
        </w:rPr>
        <w:t xml:space="preserve"> yang adil  bagi  para  pelaku  usaha.</w:t>
      </w:r>
      <w:r w:rsidRPr="005418AE">
        <w:rPr>
          <w:rStyle w:val="FootnoteReference"/>
          <w:rFonts w:ascii="Times New Roman" w:hAnsi="Times New Roman"/>
          <w:sz w:val="24"/>
          <w:szCs w:val="24"/>
        </w:rPr>
        <w:footnoteReference w:id="7"/>
      </w:r>
      <w:r w:rsidRPr="005418AE">
        <w:rPr>
          <w:rFonts w:ascii="Times New Roman" w:hAnsi="Times New Roman" w:cs="Times New Roman"/>
          <w:sz w:val="24"/>
          <w:szCs w:val="24"/>
        </w:rPr>
        <w:t xml:space="preserve">  Agar dapat  melindungi  pihak yang   lemah   dari   eksploitasi   ekeonomi   dari pihak   yang kuat, maka pemerintah sebagai regulator  diwajibkan  untuk bertindak  sebagai wasit  bagi  dunia  usaha  secara adil, jujur dan bertanggung jawab. Selain itu pemerintah juga harus mengatur secara jelas norma dalam peraturan perundang-undangan dan konsisten  dalam menjalankan regulasi dengan bertindak tegas menjatuhkan  sanksi  terhadap   pelanggaran atas  UU. No. 5 tahun 1999 tentang Larangan Praktek Monopoli dan Praktek Persaingan  Usaha  Yang Tidak Sehat.</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Perwujudan peran pemerintah dalam membina dan menjaga iklim persaingan usaha yang sehat dalam hubungan perdagangan dalam negeri antara ritel modern dan pasar tradisional  dilakukan dengan mengeluarkan Peraturan  Presiden  nomor  112  tahun  2007  tentang penataan  dan  pembinaan  pasar  tradisional,  pusat perbelanjaan dan  toko  modern. Dalam Perpres No.112 Tahun 2007, istilah ritel modern diubah menjadi Toko Modern. Sebagaimana yang tercantum dalam Pasal 1 angka 5 Perpres No. 112 tahun 2007 tentang  Penataan dan Pembinaan Pasar Tradisional, Pusat Perbelanjaan dan Toko Modern, yang dimaksud dengan Toko Modern ialah toko dengan sistem pelayanan mandiri, menjual berbagai jenis barang secara eceran yang berbentuk minimarket, </w:t>
      </w:r>
      <w:r w:rsidRPr="005418AE">
        <w:rPr>
          <w:rFonts w:ascii="Times New Roman" w:hAnsi="Times New Roman" w:cs="Times New Roman"/>
          <w:sz w:val="24"/>
          <w:szCs w:val="24"/>
        </w:rPr>
        <w:lastRenderedPageBreak/>
        <w:t>supermarket, department  store, hypermarket ataupun grosir yang berbentuk perkulakan.</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Arah kebijakan yang ingin dicapai dalam Perpres No. 112 Tahun 2007 tentang  Penataan dan Pembinaan Pasar Tradisional, Pusat Perbelanjaan dan Toko Modern antara lain untuk memberdayakan pasar tradisional agar dapat tumbuh dan berkembang serasi, saling memerlukan, saling memperkuat serta saling menguntungkan, memberikan pedoman bagi penyelenggaraan ritel tradisional, pusat perbelanjaan dan toko modern memberikan norma-norma keadilan, saling menguntungkan dan tanpa tekanan dalam hubungan antara pemasok barang dengan toko modern, pengembangan kemitraan dengan usaha kecil, sehingga tercipta tertib persaingan dan keseimbangan kepentingan produsen, pemasok, toko modern dan konsumen.  </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Regulasi pendukung yang bersifat khusus (</w:t>
      </w:r>
      <w:r w:rsidRPr="005418AE">
        <w:rPr>
          <w:rFonts w:ascii="Times New Roman" w:hAnsi="Times New Roman" w:cs="Times New Roman"/>
          <w:i/>
          <w:sz w:val="24"/>
          <w:szCs w:val="24"/>
        </w:rPr>
        <w:t>lex Specialis</w:t>
      </w:r>
      <w:r w:rsidRPr="005418AE">
        <w:rPr>
          <w:rFonts w:ascii="Times New Roman" w:hAnsi="Times New Roman" w:cs="Times New Roman"/>
          <w:sz w:val="24"/>
          <w:szCs w:val="24"/>
        </w:rPr>
        <w:t xml:space="preserve">) dikeluarkan oleh  pemerintah Indonesia untuk menegaskan Perpres No. 112 tahun 2007 yaitu Permendag No. 58 Tahun 2008, kemudian pada lima tahun berikutnya diganti dengan Permendag No. 70 tahun 2013 tentang Pedoman Penataan dan Pembinaan Pasar Tradisional, Pusat Perbelanjaan dan Toko Modern. Aturan tersebut direvisi kembali sebagian pasalnya dengan Permendag No. 56 Tahun 2014 perubahan atas Permendag No. 70 tahun 2013 tentang Pedoman Penataan dan Pembinaan Pasar Tradisional, Pusat Perbelanjaan dan Toko Modern.Peraturan Menteri Perdagangan mengatur hal-hal teknis yang lebih rinci mengenai zonasi, perjanjian perdagangan </w:t>
      </w:r>
      <w:r w:rsidRPr="005418AE">
        <w:rPr>
          <w:rFonts w:ascii="Times New Roman" w:hAnsi="Times New Roman" w:cs="Times New Roman"/>
          <w:i/>
          <w:sz w:val="24"/>
          <w:szCs w:val="24"/>
        </w:rPr>
        <w:t>(trading term)</w:t>
      </w:r>
      <w:r w:rsidRPr="005418AE">
        <w:rPr>
          <w:rFonts w:ascii="Times New Roman" w:hAnsi="Times New Roman" w:cs="Times New Roman"/>
          <w:sz w:val="24"/>
          <w:szCs w:val="24"/>
        </w:rPr>
        <w:t xml:space="preserve"> dan perizinan.</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lastRenderedPageBreak/>
        <w:t xml:space="preserve">        Dalam ketentuan Pasal 12 ayat (1) Perpres No.112 Tahun 2007 tentang  Penataan dan Pembinaan Pasar Tradisional, Pusat Perbelanjaan dan Toko Modern, pelaku usaha toko modern diwajibkan untuk mengurus dan memiliki Izin Usaha Toko Modern (IUTM) sebagai persyaratan untuk melaksanakan kegiatan usahanya. Izin Usaha Toko Modern (IUTM) adalah izin untuk dapat melaksanakan usaha pengelolaan Pasar Tradisional, Pusat Perbelanjaan dan Toko Modern yang diterbitkan oleh Pemerintah Daerah setempat. Menurut ketentuan Pasal 3 Perpres No.112 Tahun 2007 tentang  Penataan dan Pembinaan Pasar Tradisional, Pusat Perbelanjaan dan Toko Modern , yang menyatakan bahwa  Pendirian usaha Toko Modern juga harus memperhatikan Rencana Tata Ruang Wilayah (RTRW) dan Rencana Detail  Tata  Ruang (RDTR) Kabupaten/Kota, termasuk  Peraturan  Zonasi wilayah yang bersangkutan.</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Pelaksanaan fungsi pengawasan dan pembinaan dalam proses pengajuan perijinan mendirikan usaha toko modern wajib diperhatikan oleh pemerintah daerah yang bersangkutan. Demi mewujudkan tercapainya keseimbangan kepentingan antara pelaku usaha ritel modern dengan pasar tradisional. Pemerintah daerah selaku regulator  dan pembuat kebijakan memiliki peranan yang sangat penting dalam hal ini. Sehingga ketentuan-ketentuan yang berlaku di daerah tersebut harus diterapkan secara konsisten oleh pemerintahan daerah.</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Perkembangan investasi toko modern di wilayah Provinsi Jawa Tengah pada semester pertama tahun 2015 menurut data hasil survey toko modern yang dilakukan oleh Dinas Perindustrian dan Perdagangan Provinsi Jawa Tengah mencatat bahwa jumlah toko modern di Jawa Tengah saat ini mencapai 2.683 </w:t>
      </w:r>
      <w:r w:rsidRPr="005418AE">
        <w:rPr>
          <w:rFonts w:ascii="Times New Roman" w:hAnsi="Times New Roman" w:cs="Times New Roman"/>
          <w:sz w:val="24"/>
          <w:szCs w:val="24"/>
        </w:rPr>
        <w:lastRenderedPageBreak/>
        <w:t>gerai. Pada data laporan survey tersebut menunjukkan bahwa pada  tahun 2015 dari 35 kabupaten/kota di Jawa Tengah terdapat lima kabupaten/kota  yang menunjukkan tingkat perkembangan  toko modern yang tinggi. Berikut ini uraian data kelima daerah dengan jumlah investasi toko modern di Jawa Tengah:</w:t>
      </w:r>
      <w:r w:rsidRPr="005418AE">
        <w:rPr>
          <w:rStyle w:val="FootnoteReference"/>
          <w:rFonts w:ascii="Times New Roman" w:hAnsi="Times New Roman"/>
          <w:sz w:val="24"/>
          <w:szCs w:val="24"/>
        </w:rPr>
        <w:footnoteReference w:id="8"/>
      </w:r>
    </w:p>
    <w:p w:rsidR="005418AE" w:rsidRPr="005418AE" w:rsidRDefault="005418AE" w:rsidP="005418AE">
      <w:pPr>
        <w:pStyle w:val="ListParagraph"/>
        <w:spacing w:line="480" w:lineRule="auto"/>
        <w:ind w:left="426"/>
        <w:jc w:val="center"/>
        <w:rPr>
          <w:rFonts w:ascii="Times New Roman" w:hAnsi="Times New Roman" w:cs="Times New Roman"/>
          <w:b/>
          <w:sz w:val="18"/>
          <w:szCs w:val="18"/>
        </w:rPr>
      </w:pPr>
      <w:r w:rsidRPr="005418AE">
        <w:rPr>
          <w:rFonts w:ascii="Times New Roman" w:hAnsi="Times New Roman" w:cs="Times New Roman"/>
          <w:b/>
          <w:sz w:val="18"/>
          <w:szCs w:val="18"/>
        </w:rPr>
        <w:t>Tabel 1.2</w:t>
      </w:r>
    </w:p>
    <w:p w:rsidR="005418AE" w:rsidRPr="005418AE" w:rsidRDefault="005418AE" w:rsidP="005418AE">
      <w:pPr>
        <w:pStyle w:val="ListParagraph"/>
        <w:spacing w:line="480" w:lineRule="auto"/>
        <w:ind w:left="426"/>
        <w:jc w:val="center"/>
        <w:rPr>
          <w:rFonts w:ascii="Times New Roman" w:hAnsi="Times New Roman" w:cs="Times New Roman"/>
          <w:b/>
          <w:sz w:val="18"/>
          <w:szCs w:val="18"/>
        </w:rPr>
      </w:pPr>
      <w:r w:rsidRPr="005418AE">
        <w:rPr>
          <w:rFonts w:ascii="Times New Roman" w:hAnsi="Times New Roman" w:cs="Times New Roman"/>
          <w:b/>
          <w:sz w:val="18"/>
          <w:szCs w:val="18"/>
        </w:rPr>
        <w:t xml:space="preserve">Hasil Rekapitulasi Data Persebaran Toko Modern di Jawa Tengah </w:t>
      </w:r>
    </w:p>
    <w:p w:rsidR="005418AE" w:rsidRPr="005418AE" w:rsidRDefault="005418AE" w:rsidP="005418AE">
      <w:pPr>
        <w:pStyle w:val="ListParagraph"/>
        <w:spacing w:line="480" w:lineRule="auto"/>
        <w:ind w:left="426"/>
        <w:jc w:val="center"/>
        <w:rPr>
          <w:rFonts w:ascii="Times New Roman" w:hAnsi="Times New Roman" w:cs="Times New Roman"/>
          <w:sz w:val="24"/>
          <w:szCs w:val="24"/>
        </w:rPr>
      </w:pPr>
      <w:r w:rsidRPr="005418AE">
        <w:rPr>
          <w:rFonts w:ascii="Times New Roman" w:hAnsi="Times New Roman" w:cs="Times New Roman"/>
          <w:b/>
          <w:sz w:val="18"/>
          <w:szCs w:val="18"/>
        </w:rPr>
        <w:t>Semester I Tahun 2015</w:t>
      </w:r>
    </w:p>
    <w:tbl>
      <w:tblPr>
        <w:tblStyle w:val="TableGrid"/>
        <w:tblW w:w="0" w:type="auto"/>
        <w:tblInd w:w="777" w:type="dxa"/>
        <w:tblLook w:val="04A0" w:firstRow="1" w:lastRow="0" w:firstColumn="1" w:lastColumn="0" w:noHBand="0" w:noVBand="1"/>
      </w:tblPr>
      <w:tblGrid>
        <w:gridCol w:w="570"/>
        <w:gridCol w:w="2956"/>
        <w:gridCol w:w="3602"/>
      </w:tblGrid>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b/>
                <w:sz w:val="20"/>
                <w:szCs w:val="20"/>
              </w:rPr>
            </w:pPr>
            <w:r w:rsidRPr="005418AE">
              <w:rPr>
                <w:rFonts w:ascii="Times New Roman" w:hAnsi="Times New Roman" w:cs="Times New Roman"/>
                <w:b/>
                <w:sz w:val="20"/>
                <w:szCs w:val="20"/>
              </w:rPr>
              <w:t>No.</w:t>
            </w:r>
          </w:p>
        </w:tc>
        <w:tc>
          <w:tcPr>
            <w:tcW w:w="2956" w:type="dxa"/>
          </w:tcPr>
          <w:p w:rsidR="005418AE" w:rsidRPr="005418AE" w:rsidRDefault="005418AE" w:rsidP="005418AE">
            <w:pPr>
              <w:pStyle w:val="ListParagraph"/>
              <w:spacing w:line="480" w:lineRule="auto"/>
              <w:ind w:left="0"/>
              <w:jc w:val="both"/>
              <w:rPr>
                <w:rFonts w:ascii="Times New Roman" w:hAnsi="Times New Roman" w:cs="Times New Roman"/>
                <w:b/>
                <w:sz w:val="20"/>
                <w:szCs w:val="20"/>
              </w:rPr>
            </w:pPr>
            <w:r w:rsidRPr="005418AE">
              <w:rPr>
                <w:rFonts w:ascii="Times New Roman" w:hAnsi="Times New Roman" w:cs="Times New Roman"/>
                <w:b/>
                <w:sz w:val="20"/>
                <w:szCs w:val="20"/>
              </w:rPr>
              <w:t xml:space="preserve">Kabupaten / Kota </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b/>
                <w:sz w:val="20"/>
                <w:szCs w:val="20"/>
              </w:rPr>
            </w:pPr>
            <w:r w:rsidRPr="005418AE">
              <w:rPr>
                <w:rFonts w:ascii="Times New Roman" w:hAnsi="Times New Roman" w:cs="Times New Roman"/>
                <w:b/>
                <w:sz w:val="20"/>
                <w:szCs w:val="20"/>
              </w:rPr>
              <w:t>Jumlah Toko Modern</w:t>
            </w:r>
          </w:p>
        </w:tc>
      </w:tr>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1.</w:t>
            </w:r>
          </w:p>
        </w:tc>
        <w:tc>
          <w:tcPr>
            <w:tcW w:w="2956"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 xml:space="preserve">Kota Semarang </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533</w:t>
            </w:r>
          </w:p>
        </w:tc>
      </w:tr>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2.</w:t>
            </w:r>
          </w:p>
        </w:tc>
        <w:tc>
          <w:tcPr>
            <w:tcW w:w="2956"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Kabupaten Cilacap</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186</w:t>
            </w:r>
          </w:p>
        </w:tc>
      </w:tr>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3.</w:t>
            </w:r>
          </w:p>
        </w:tc>
        <w:tc>
          <w:tcPr>
            <w:tcW w:w="2956"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 xml:space="preserve">Kabupaten Sragen </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162</w:t>
            </w:r>
          </w:p>
        </w:tc>
      </w:tr>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4.</w:t>
            </w:r>
          </w:p>
        </w:tc>
        <w:tc>
          <w:tcPr>
            <w:tcW w:w="2956"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Kabupaten Semarang</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115</w:t>
            </w:r>
          </w:p>
        </w:tc>
      </w:tr>
      <w:tr w:rsidR="005418AE" w:rsidRPr="005418AE" w:rsidTr="00781FD4">
        <w:tc>
          <w:tcPr>
            <w:tcW w:w="570" w:type="dxa"/>
          </w:tcPr>
          <w:p w:rsidR="005418AE" w:rsidRPr="005418AE" w:rsidRDefault="005418AE" w:rsidP="005418AE">
            <w:pPr>
              <w:pStyle w:val="ListParagraph"/>
              <w:spacing w:line="480" w:lineRule="auto"/>
              <w:ind w:left="0"/>
              <w:jc w:val="both"/>
              <w:rPr>
                <w:rFonts w:ascii="Times New Roman" w:hAnsi="Times New Roman" w:cs="Times New Roman"/>
                <w:sz w:val="20"/>
                <w:szCs w:val="20"/>
              </w:rPr>
            </w:pPr>
            <w:r w:rsidRPr="005418AE">
              <w:rPr>
                <w:rFonts w:ascii="Times New Roman" w:hAnsi="Times New Roman" w:cs="Times New Roman"/>
                <w:sz w:val="20"/>
                <w:szCs w:val="20"/>
              </w:rPr>
              <w:t>5.</w:t>
            </w:r>
          </w:p>
        </w:tc>
        <w:tc>
          <w:tcPr>
            <w:tcW w:w="2956" w:type="dxa"/>
          </w:tcPr>
          <w:p w:rsidR="005418AE" w:rsidRPr="005418AE" w:rsidRDefault="005418AE" w:rsidP="005418AE">
            <w:pPr>
              <w:spacing w:line="480" w:lineRule="auto"/>
              <w:rPr>
                <w:rFonts w:ascii="Times New Roman" w:hAnsi="Times New Roman" w:cs="Times New Roman"/>
                <w:sz w:val="20"/>
                <w:szCs w:val="20"/>
              </w:rPr>
            </w:pPr>
            <w:r w:rsidRPr="005418AE">
              <w:rPr>
                <w:rFonts w:ascii="Times New Roman" w:hAnsi="Times New Roman" w:cs="Times New Roman"/>
                <w:sz w:val="20"/>
                <w:szCs w:val="20"/>
              </w:rPr>
              <w:t>Kabupaten Banyumas</w:t>
            </w:r>
          </w:p>
        </w:tc>
        <w:tc>
          <w:tcPr>
            <w:tcW w:w="3602" w:type="dxa"/>
          </w:tcPr>
          <w:p w:rsidR="005418AE" w:rsidRPr="005418AE" w:rsidRDefault="005418AE" w:rsidP="005418AE">
            <w:pPr>
              <w:pStyle w:val="ListParagraph"/>
              <w:spacing w:line="480" w:lineRule="auto"/>
              <w:ind w:left="0"/>
              <w:jc w:val="center"/>
              <w:rPr>
                <w:rFonts w:ascii="Times New Roman" w:hAnsi="Times New Roman" w:cs="Times New Roman"/>
                <w:sz w:val="20"/>
                <w:szCs w:val="20"/>
              </w:rPr>
            </w:pPr>
            <w:r w:rsidRPr="005418AE">
              <w:rPr>
                <w:rFonts w:ascii="Times New Roman" w:hAnsi="Times New Roman" w:cs="Times New Roman"/>
                <w:sz w:val="20"/>
                <w:szCs w:val="20"/>
              </w:rPr>
              <w:t>106</w:t>
            </w:r>
          </w:p>
        </w:tc>
      </w:tr>
    </w:tbl>
    <w:p w:rsidR="005418AE" w:rsidRPr="005418AE" w:rsidRDefault="005418AE" w:rsidP="005418AE">
      <w:pPr>
        <w:pStyle w:val="ListParagraph"/>
        <w:spacing w:line="480" w:lineRule="auto"/>
        <w:ind w:left="426"/>
        <w:jc w:val="both"/>
        <w:rPr>
          <w:rFonts w:ascii="Times New Roman" w:hAnsi="Times New Roman" w:cs="Times New Roman"/>
          <w:sz w:val="24"/>
          <w:szCs w:val="24"/>
        </w:rPr>
      </w:pPr>
    </w:p>
    <w:p w:rsidR="005418AE" w:rsidRPr="005418AE" w:rsidRDefault="005418AE" w:rsidP="005418AE">
      <w:pPr>
        <w:pStyle w:val="ListParagraph"/>
        <w:spacing w:line="480" w:lineRule="auto"/>
        <w:ind w:left="426"/>
        <w:jc w:val="both"/>
        <w:rPr>
          <w:rFonts w:ascii="Times New Roman" w:hAnsi="Times New Roman" w:cs="Times New Roman"/>
          <w:b/>
          <w:sz w:val="16"/>
          <w:szCs w:val="16"/>
        </w:rPr>
      </w:pPr>
      <w:r w:rsidRPr="005418AE">
        <w:rPr>
          <w:rFonts w:ascii="Times New Roman" w:hAnsi="Times New Roman" w:cs="Times New Roman"/>
          <w:b/>
          <w:sz w:val="16"/>
          <w:szCs w:val="16"/>
        </w:rPr>
        <w:t>Sumber :  Rekapitulasi Data  Hasil Survey  Pemetaan Toko Modern di Jawa Tengah oleh Dinas Perindustrian dan Perdagangan dengan CV. Solusi Agape tahun 2015</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rekapitulasi data  hasil survey pada proyek pemetaan toko modern di Jawa Tengah, yang diselenggarakan Dinas Perindustrian dan Perdagangan Provinsi Jawa Tengah  pada Bulan Juni tahun 2015 menunjukkan bahwa  Kota Semarang merupakan salah  kota dengan pertumbuhan ritel toko modern yang pesat di Indonesia dan paling tertinggi di Jawa Tengah . Dengan jumlah toko modern yang berdiri, menjalankan usaha dan tercatat pada  Badan Perijinan dan Pelayanan Terpadu Kota Semarang adalah sejumlah 533 gerai Toko </w:t>
      </w:r>
      <w:r w:rsidRPr="005418AE">
        <w:rPr>
          <w:rFonts w:ascii="Times New Roman" w:hAnsi="Times New Roman" w:cs="Times New Roman"/>
          <w:sz w:val="24"/>
          <w:szCs w:val="24"/>
        </w:rPr>
        <w:lastRenderedPageBreak/>
        <w:t>Modern . Hal tersebut berbanding kontras dengan pertumbuhan  Pasar Tradisional yang berada di Kota Semarang hanya berjumlah 65 buah.</w:t>
      </w:r>
      <w:r w:rsidRPr="005418AE">
        <w:rPr>
          <w:rStyle w:val="FootnoteReference"/>
          <w:rFonts w:ascii="Times New Roman" w:hAnsi="Times New Roman"/>
          <w:sz w:val="24"/>
          <w:szCs w:val="24"/>
        </w:rPr>
        <w:footnoteReference w:id="9"/>
      </w:r>
      <w:r w:rsidRPr="005418AE">
        <w:rPr>
          <w:rFonts w:ascii="Times New Roman" w:hAnsi="Times New Roman" w:cs="Times New Roman"/>
          <w:sz w:val="24"/>
          <w:szCs w:val="24"/>
        </w:rPr>
        <w:t xml:space="preserve"> Menurut  hasil survey tersebut jumlah pemilik usaha toko modern di Kota Semarang lebih dari 80 % didominasi oleh toko modern berbentuk waralaba dengan tipe minimarket atau sekitar 430 gerai yang tersebar di Kota Semarang.</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Penerbitan Perda Kota Semarang No. 1 Tahun 2014 tentang Penataan Toko Modern dan Peraturan Walikota No. 5 tahun  2013 tentang Penataan Toko Modern Mini market di Kota Semarang merupakan dua aturan tentang pedoman yang bersifat teknis untuk mengakomodir pelaksanaan  penataan dan pembinaan Pasar Tradisional, Pusat Perbelanjaan dan Toko Modern di Kota Semarang. Perda Kota Semarang No. 1 Tahun 2014 tentang Penataan Toko Modern lebih menekankan pada pedoman pengaturan perijinan dan penataan toko modern secara umum, sedangkan Peraturan Walikota Semarang  No. 5 tahun  2013 tentang Penataan Toko Modern Mini market di Kota Semarang mengatur hal-hal yang lebih rinci seperti jarak radius pendirian minimarket dengan pasar tradisional, lokasi yang boleh didirikan minimarket dan batas maksimal berdirinya minimarket dalam suatu daerah kelurahan dan kecamatan berdasarkan  rencana tata ruang dan wilayah Kota Semarang.</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Ketidaksesuaian antara peraturan dan pelaksanaan dalam proses perijinan pendirian toko modern di Kota Semarang adalah persyaratan jarak pendirian toko modern dengan pasar tradisional  sering  menjadi polemik terutama jenis toko modern yang berbentuk minimarket.Berdasarkan ketentuan pasal 4 ayat (2) Peraturan Walikota Semarang  No. 5 tahun  2013 tentang Penataan Toko Modern Mini market, menyatakan bahwa Jarak lokasi pendirian toko modern minimarket paling sedikit radius 500 meter dari pasar tradisional. Tetapi pada praktek di lapangan banyak sekali pihak dari pengusaha pemilik minimarket yang melanggar ketentuan mengenai jarak pendirian minimarket dengan pasar tradisional , dengan tetap mendirikan minimarket pada jarak radius kurang dari 500 meter. Pemberian izin usaha toko modern oleh Pemerintah Kota Semarang melalui instansi terkait yang dilakukan tanpa memperhatikan rencana tata ruang wilayah dan kondisi sosial ekonomi secara komprehensif dikhawatirkan dapat menimbulkan ketidakseimbangan dalam kegiatan perdagangan di Kota Semarang.</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data yang dimiliki oleh Dinas Perindustrian dan Perdagangan Provinsi Jawa Tengah dalam proyek pemetaan Toko Modern di Jawa Tengah,  menunjukkan bahwa dari total 533 Toko modern yang ada di Kota Semarang , hanya 141 gerai toko modern yang memiliki Ijin Usaha Toko Modern (IUTM), sedangkan sejumlah 392 gerai toko modern hanya memiliki SIUP dan TDP sebagai dokumen legal untuk mengoperasikan usahanya. Izin Usaha Toko Modern (IUTM) merupakan syarat utama untuk mengoperasikan bisnis toko modern, sebagaimana diatur dalam  ketentuan Pasal 12 ayat (1) Perpres No.112 Tahun 2007 tentang  Penataan dan Pembinaan Pasar Tradisional, Pusat Perbelanjaan dan Toko Modern, yang menyatakan bahwa  Izin Usaha Toko Modern (IUTM) wajib dimiliki pelaku usaha toko modern  sebagai persyaratan untuk melaksanakan kegiatan usahanya. </w:t>
      </w:r>
    </w:p>
    <w:p w:rsidR="005418AE" w:rsidRPr="005418AE" w:rsidRDefault="005418AE" w:rsidP="005418AE">
      <w:pPr>
        <w:spacing w:line="480" w:lineRule="auto"/>
        <w:jc w:val="both"/>
        <w:rPr>
          <w:rFonts w:ascii="Times New Roman" w:hAnsi="Times New Roman" w:cs="Times New Roman"/>
          <w:b/>
          <w:i/>
          <w:sz w:val="24"/>
          <w:szCs w:val="24"/>
        </w:rPr>
      </w:pPr>
      <w:r w:rsidRPr="005418AE">
        <w:rPr>
          <w:rFonts w:ascii="Times New Roman" w:hAnsi="Times New Roman" w:cs="Times New Roman"/>
          <w:sz w:val="24"/>
          <w:szCs w:val="24"/>
        </w:rPr>
        <w:t xml:space="preserve">          Bertitik tolak pada uraian latar belakang masalah diatas, maka penelitian ini dilakukan untuk mengkaji dan meneliti secara lebih mendalam permasalahan di atas kedalam suatu penulisan ilmiah berupa tesis yang berjudul : </w:t>
      </w:r>
      <w:r w:rsidRPr="005418AE">
        <w:rPr>
          <w:rFonts w:ascii="Times New Roman" w:hAnsi="Times New Roman" w:cs="Times New Roman"/>
          <w:b/>
          <w:i/>
          <w:sz w:val="24"/>
          <w:szCs w:val="24"/>
        </w:rPr>
        <w:t>‘’ Implementasi Peraturan Daerah Kota  Semarang No.1 Tahun 2014 Tentang Penataan   Toko Modern Terhadap Iklim Persaingan Usaha Yang Sehat Antara Toko Modern Dan Pasar Tradisional Di Kota Semarang’’.</w:t>
      </w:r>
    </w:p>
    <w:p w:rsidR="005418AE" w:rsidRPr="005418AE" w:rsidRDefault="005418AE" w:rsidP="00D856A1">
      <w:pPr>
        <w:pStyle w:val="ListParagraph"/>
        <w:numPr>
          <w:ilvl w:val="0"/>
          <w:numId w:val="11"/>
        </w:numPr>
        <w:spacing w:line="480" w:lineRule="auto"/>
        <w:ind w:left="284"/>
        <w:jc w:val="both"/>
        <w:rPr>
          <w:rFonts w:ascii="Times New Roman" w:hAnsi="Times New Roman" w:cs="Times New Roman"/>
          <w:b/>
          <w:sz w:val="24"/>
          <w:szCs w:val="24"/>
        </w:rPr>
      </w:pPr>
      <w:r w:rsidRPr="005418AE">
        <w:rPr>
          <w:rFonts w:ascii="Times New Roman" w:hAnsi="Times New Roman" w:cs="Times New Roman"/>
          <w:b/>
          <w:sz w:val="24"/>
          <w:szCs w:val="24"/>
        </w:rPr>
        <w:t>Rumusan Permasalahan</w:t>
      </w:r>
    </w:p>
    <w:p w:rsidR="005418AE" w:rsidRPr="005418AE" w:rsidRDefault="005418AE" w:rsidP="00D856A1">
      <w:pPr>
        <w:pStyle w:val="ListParagraph"/>
        <w:numPr>
          <w:ilvl w:val="0"/>
          <w:numId w:val="12"/>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Bagaimanakah peranan internalisasi kebijakan  penataan toko modern dalam Perda Kota Semarang No. 1 tahun 2014 terhadap kondisi persaingan usaha yang sehat dalam kegiatan perdagangan antara toko modern dan pasar tradisional di Kota Semarang ?</w:t>
      </w:r>
    </w:p>
    <w:p w:rsidR="005418AE" w:rsidRPr="005418AE" w:rsidRDefault="005418AE" w:rsidP="00D856A1">
      <w:pPr>
        <w:pStyle w:val="ListParagraph"/>
        <w:numPr>
          <w:ilvl w:val="0"/>
          <w:numId w:val="12"/>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Bagaimanakah implementasi penegakan Perda Kota Semarang No.1 tahun 2014 tentang penataan toko modern dan implikasinya terhadap iklim persaingan usaha yang sehat antara toko modern dan pasar tradisional di Kota Semarang ?</w:t>
      </w:r>
    </w:p>
    <w:p w:rsidR="005418AE" w:rsidRDefault="005418AE" w:rsidP="00D856A1">
      <w:pPr>
        <w:pStyle w:val="ListParagraph"/>
        <w:numPr>
          <w:ilvl w:val="0"/>
          <w:numId w:val="12"/>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Bagaimanakah penerapan solusi yang seharusnya dilakukan terhadap pelaksanan kebijakan penataan toko modern  untuk melindungi eksistensi pasar tradisional di Kota Semarang ? (Studi komparatif dengan Kota/Kabupaten lain di wilayah Indonesia )</w:t>
      </w:r>
    </w:p>
    <w:p w:rsidR="001505B8" w:rsidRDefault="001505B8" w:rsidP="001505B8">
      <w:pPr>
        <w:spacing w:line="480" w:lineRule="auto"/>
        <w:jc w:val="both"/>
        <w:rPr>
          <w:rFonts w:ascii="Times New Roman" w:hAnsi="Times New Roman" w:cs="Times New Roman"/>
          <w:sz w:val="24"/>
          <w:szCs w:val="24"/>
        </w:rPr>
      </w:pPr>
    </w:p>
    <w:p w:rsidR="001505B8" w:rsidRDefault="001505B8" w:rsidP="001505B8">
      <w:pPr>
        <w:spacing w:line="480" w:lineRule="auto"/>
        <w:jc w:val="both"/>
        <w:rPr>
          <w:rFonts w:ascii="Times New Roman" w:hAnsi="Times New Roman" w:cs="Times New Roman"/>
          <w:sz w:val="24"/>
          <w:szCs w:val="24"/>
        </w:rPr>
      </w:pPr>
    </w:p>
    <w:p w:rsidR="001505B8" w:rsidRPr="001505B8" w:rsidRDefault="001505B8" w:rsidP="001505B8">
      <w:pPr>
        <w:spacing w:line="480" w:lineRule="auto"/>
        <w:jc w:val="both"/>
        <w:rPr>
          <w:rFonts w:ascii="Times New Roman" w:hAnsi="Times New Roman" w:cs="Times New Roman"/>
          <w:sz w:val="24"/>
          <w:szCs w:val="24"/>
        </w:rPr>
      </w:pPr>
    </w:p>
    <w:p w:rsidR="005418AE" w:rsidRPr="005418AE" w:rsidRDefault="005418AE" w:rsidP="00D856A1">
      <w:pPr>
        <w:pStyle w:val="ListParagraph"/>
        <w:numPr>
          <w:ilvl w:val="0"/>
          <w:numId w:val="11"/>
        </w:numPr>
        <w:spacing w:line="480" w:lineRule="auto"/>
        <w:ind w:left="142"/>
        <w:jc w:val="both"/>
        <w:rPr>
          <w:rFonts w:ascii="Times New Roman" w:hAnsi="Times New Roman" w:cs="Times New Roman"/>
          <w:b/>
          <w:sz w:val="24"/>
          <w:szCs w:val="24"/>
        </w:rPr>
      </w:pPr>
      <w:r w:rsidRPr="005418AE">
        <w:rPr>
          <w:rFonts w:ascii="Times New Roman" w:hAnsi="Times New Roman" w:cs="Times New Roman"/>
          <w:b/>
          <w:sz w:val="24"/>
          <w:szCs w:val="24"/>
        </w:rPr>
        <w:t xml:space="preserve">Tujuan dan Kegunaan Penelitian </w:t>
      </w:r>
    </w:p>
    <w:p w:rsidR="005418AE" w:rsidRPr="005418AE" w:rsidRDefault="005418AE" w:rsidP="005418AE">
      <w:pPr>
        <w:pStyle w:val="ListParagraph"/>
        <w:spacing w:line="480" w:lineRule="auto"/>
        <w:ind w:left="-284" w:firstLine="142"/>
        <w:jc w:val="both"/>
        <w:rPr>
          <w:rFonts w:ascii="Times New Roman" w:hAnsi="Times New Roman" w:cs="Times New Roman"/>
          <w:b/>
          <w:sz w:val="24"/>
          <w:szCs w:val="24"/>
        </w:rPr>
      </w:pPr>
      <w:r w:rsidRPr="005418AE">
        <w:rPr>
          <w:rFonts w:ascii="Times New Roman" w:hAnsi="Times New Roman" w:cs="Times New Roman"/>
          <w:b/>
          <w:sz w:val="24"/>
          <w:szCs w:val="24"/>
        </w:rPr>
        <w:t xml:space="preserve">C1. Tujuan Penulisan </w:t>
      </w:r>
    </w:p>
    <w:p w:rsidR="005418AE" w:rsidRPr="005418AE" w:rsidRDefault="005418AE" w:rsidP="00D856A1">
      <w:pPr>
        <w:pStyle w:val="ListParagraph"/>
        <w:numPr>
          <w:ilvl w:val="0"/>
          <w:numId w:val="13"/>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 xml:space="preserve">Untuk mengkaji dan menganalisis tujuan internalisasi atas diberlakukannya ketentuan Perda Kota Semarang No. 1 tahun 2014 tentang Penataan Toko Modern secara filosofis terhadap kondisi persaingan usaha antara   toko modern dan Pasar Tradisional di kota Semarang. </w:t>
      </w:r>
    </w:p>
    <w:p w:rsidR="005418AE" w:rsidRPr="005418AE" w:rsidRDefault="005418AE" w:rsidP="00D856A1">
      <w:pPr>
        <w:pStyle w:val="ListParagraph"/>
        <w:numPr>
          <w:ilvl w:val="0"/>
          <w:numId w:val="13"/>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Untuk  mengkaji dan menganalisa efektifitas  implementasi Perda Kota Semarang No. 1 tahun 2014 tentang Penataan Toko Modern dan dampaknya terhadap kondisi persaingan usaha yang sehat antara Toko Modern dan Pasar Tradisional di Kota Semarang.</w:t>
      </w:r>
    </w:p>
    <w:p w:rsidR="005418AE" w:rsidRPr="005418AE" w:rsidRDefault="005418AE" w:rsidP="00D856A1">
      <w:pPr>
        <w:pStyle w:val="ListParagraph"/>
        <w:numPr>
          <w:ilvl w:val="0"/>
          <w:numId w:val="13"/>
        </w:num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Untuk mengkaji dan menganalisis bentuk pengawasan penataan toko modern pada wilayah kabupaten / kota lain (Studi Komparatif) , sehingga peneliti mengharapkan dapat memberikan solusi terhadap  pengawasan peraturan zonasi Toko Modern.</w:t>
      </w:r>
    </w:p>
    <w:p w:rsidR="005418AE" w:rsidRPr="005418AE" w:rsidRDefault="005418AE" w:rsidP="005418AE">
      <w:pPr>
        <w:spacing w:line="480" w:lineRule="auto"/>
        <w:ind w:left="-142"/>
        <w:jc w:val="both"/>
        <w:rPr>
          <w:rFonts w:ascii="Times New Roman" w:hAnsi="Times New Roman" w:cs="Times New Roman"/>
          <w:b/>
          <w:sz w:val="24"/>
          <w:szCs w:val="24"/>
        </w:rPr>
      </w:pP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C2.  Kegunaan Penelitian </w:t>
      </w:r>
    </w:p>
    <w:p w:rsidR="005418AE" w:rsidRPr="005418AE" w:rsidRDefault="005418AE" w:rsidP="00D856A1">
      <w:pPr>
        <w:pStyle w:val="ListParagraph"/>
        <w:numPr>
          <w:ilvl w:val="0"/>
          <w:numId w:val="14"/>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Manfaat secara akademis</w:t>
      </w:r>
    </w:p>
    <w:p w:rsidR="005418AE" w:rsidRDefault="005418AE" w:rsidP="001505B8">
      <w:pPr>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Hasil penelitian ini diharapkan dapat sebagai bahan kajian yang mendalam dalam pengembangan ilmu pengetahuan, khususnya  pada bidang hukum ekonomi baik dari segi perdata maupun administrasi terkait dengan implikasi dalam penegakan peraturan zonasi antara toko modern dengan pasar tradisional yang berdampak pada kondisi persaingan usaha yang sehat di Kota Semarang. </w:t>
      </w:r>
    </w:p>
    <w:p w:rsidR="001505B8" w:rsidRPr="005418AE" w:rsidRDefault="001505B8" w:rsidP="001505B8">
      <w:pPr>
        <w:spacing w:line="480" w:lineRule="auto"/>
        <w:ind w:left="142"/>
        <w:jc w:val="both"/>
        <w:rPr>
          <w:rFonts w:ascii="Times New Roman" w:hAnsi="Times New Roman" w:cs="Times New Roman"/>
          <w:sz w:val="24"/>
          <w:szCs w:val="24"/>
        </w:rPr>
      </w:pP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2.    </w:t>
      </w:r>
      <w:r w:rsidRPr="005418AE">
        <w:rPr>
          <w:rFonts w:ascii="Times New Roman" w:hAnsi="Times New Roman" w:cs="Times New Roman"/>
          <w:b/>
          <w:sz w:val="24"/>
          <w:szCs w:val="24"/>
        </w:rPr>
        <w:t>Manfaat secara  Praktis</w:t>
      </w:r>
    </w:p>
    <w:p w:rsidR="005418AE" w:rsidRPr="005418AE" w:rsidRDefault="005418AE" w:rsidP="00D856A1">
      <w:pPr>
        <w:pStyle w:val="ListParagraph"/>
        <w:numPr>
          <w:ilvl w:val="0"/>
          <w:numId w:val="28"/>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lang w:val="en-US"/>
        </w:rPr>
        <w:t>P</w:t>
      </w:r>
      <w:r w:rsidRPr="005418AE">
        <w:rPr>
          <w:rFonts w:ascii="Times New Roman" w:hAnsi="Times New Roman" w:cs="Times New Roman"/>
          <w:sz w:val="24"/>
          <w:szCs w:val="24"/>
        </w:rPr>
        <w:t>enelitian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ini</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diharapkan dapat</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memberikan</w:t>
      </w:r>
      <w:r w:rsidRPr="005418AE">
        <w:rPr>
          <w:rFonts w:ascii="Times New Roman" w:hAnsi="Times New Roman" w:cs="Times New Roman"/>
          <w:sz w:val="24"/>
          <w:szCs w:val="24"/>
          <w:lang w:val="en-US"/>
        </w:rPr>
        <w:t xml:space="preserve"> </w:t>
      </w:r>
      <w:r w:rsidRPr="005418AE">
        <w:rPr>
          <w:rFonts w:ascii="Times New Roman" w:hAnsi="Times New Roman" w:cs="Times New Roman"/>
          <w:i/>
          <w:sz w:val="24"/>
          <w:szCs w:val="24"/>
        </w:rPr>
        <w:t>input</w:t>
      </w:r>
      <w:r w:rsidRPr="005418AE">
        <w:rPr>
          <w:rFonts w:ascii="Times New Roman" w:hAnsi="Times New Roman" w:cs="Times New Roman"/>
          <w:sz w:val="24"/>
          <w:szCs w:val="24"/>
        </w:rPr>
        <w:t xml:space="preserve"> kepada  Pemerintah Daerah Kota Semarang</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agar lebih selektif dalam proses pemberian ijin berdirinya toko modern dan teliti dalam melakukan pengawasan pada penataan zonasi berdirinya toko modern di Kota Semarang.</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xml:space="preserve">Untuk dapat mewujudkan kondisi persaingan usaha yang sehat antara  pasar tradisional dan toko modern.       </w:t>
      </w:r>
    </w:p>
    <w:p w:rsidR="005418AE" w:rsidRPr="005418AE" w:rsidRDefault="005418AE" w:rsidP="00D856A1">
      <w:pPr>
        <w:pStyle w:val="ListParagraph"/>
        <w:numPr>
          <w:ilvl w:val="0"/>
          <w:numId w:val="28"/>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Penelitian ini diharapkan dapat memberikan informasi tambahan untuk memperdalam keilmuan dan pengetahuan pada bidang Hukum Ekonomi, khususnya mengenai hukum investasi, tata ruang dan hukum persaingan usaha dalam kaitannya dengan menciptakan keseimbangan berusaha yang sehat pada bidang ekonomi terhadap pembangunan ekonomi di daerah. </w:t>
      </w:r>
    </w:p>
    <w:p w:rsidR="005418AE" w:rsidRDefault="005418AE" w:rsidP="00D856A1">
      <w:pPr>
        <w:pStyle w:val="ListParagraph"/>
        <w:numPr>
          <w:ilvl w:val="0"/>
          <w:numId w:val="28"/>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Bagi  pelaku usaha toko modern, penelitian ini ditujukan untuk memberikan masukan bagi para  calon investor toko modern dalam memahami peraturan regulasi perijinan pada saat merencanakan pendirian dan pengembangan bisnisnya di daerah sekitar kota Semarang</w:t>
      </w:r>
    </w:p>
    <w:p w:rsidR="005418AE" w:rsidRDefault="005418AE" w:rsidP="005418AE">
      <w:pPr>
        <w:spacing w:line="480" w:lineRule="auto"/>
        <w:jc w:val="both"/>
        <w:rPr>
          <w:rFonts w:ascii="Times New Roman" w:hAnsi="Times New Roman" w:cs="Times New Roman"/>
          <w:sz w:val="24"/>
          <w:szCs w:val="24"/>
        </w:rPr>
      </w:pPr>
    </w:p>
    <w:p w:rsidR="005418AE" w:rsidRDefault="005418AE" w:rsidP="005418AE">
      <w:pPr>
        <w:spacing w:line="480" w:lineRule="auto"/>
        <w:jc w:val="both"/>
        <w:rPr>
          <w:rFonts w:ascii="Times New Roman" w:hAnsi="Times New Roman" w:cs="Times New Roman"/>
          <w:sz w:val="24"/>
          <w:szCs w:val="24"/>
        </w:rPr>
      </w:pPr>
    </w:p>
    <w:p w:rsidR="005418AE" w:rsidRDefault="005418AE" w:rsidP="005418AE">
      <w:pPr>
        <w:spacing w:line="480" w:lineRule="auto"/>
        <w:jc w:val="both"/>
        <w:rPr>
          <w:rFonts w:ascii="Times New Roman" w:hAnsi="Times New Roman" w:cs="Times New Roman"/>
          <w:sz w:val="24"/>
          <w:szCs w:val="24"/>
        </w:rPr>
      </w:pPr>
    </w:p>
    <w:p w:rsidR="001505B8" w:rsidRPr="005418AE" w:rsidRDefault="001505B8" w:rsidP="005418AE">
      <w:pPr>
        <w:spacing w:line="480" w:lineRule="auto"/>
        <w:jc w:val="both"/>
        <w:rPr>
          <w:rFonts w:ascii="Times New Roman" w:hAnsi="Times New Roman" w:cs="Times New Roman"/>
          <w:sz w:val="24"/>
          <w:szCs w:val="24"/>
        </w:rPr>
      </w:pPr>
    </w:p>
    <w:p w:rsidR="005418AE" w:rsidRPr="005418AE" w:rsidRDefault="004700AE" w:rsidP="00D856A1">
      <w:pPr>
        <w:pStyle w:val="ListParagraph"/>
        <w:numPr>
          <w:ilvl w:val="0"/>
          <w:numId w:val="11"/>
        </w:numPr>
        <w:spacing w:line="480" w:lineRule="auto"/>
        <w:ind w:left="-567"/>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19328" behindDoc="0" locked="0" layoutInCell="1" allowOverlap="1">
                <wp:simplePos x="0" y="0"/>
                <wp:positionH relativeFrom="column">
                  <wp:posOffset>-107950</wp:posOffset>
                </wp:positionH>
                <wp:positionV relativeFrom="paragraph">
                  <wp:posOffset>312420</wp:posOffset>
                </wp:positionV>
                <wp:extent cx="3248025" cy="457200"/>
                <wp:effectExtent l="0" t="0" r="28575" b="19050"/>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457200"/>
                        </a:xfrm>
                        <a:prstGeom prst="roundRect">
                          <a:avLst>
                            <a:gd name="adj" fmla="val 16667"/>
                          </a:avLst>
                        </a:prstGeom>
                        <a:solidFill>
                          <a:srgbClr val="FFFFFF"/>
                        </a:solidFill>
                        <a:ln w="9525">
                          <a:solidFill>
                            <a:srgbClr val="000000"/>
                          </a:solidFill>
                          <a:round/>
                          <a:headEnd/>
                          <a:tailEnd/>
                        </a:ln>
                      </wps:spPr>
                      <wps:txbx>
                        <w:txbxContent>
                          <w:p w:rsidR="00341644" w:rsidRPr="00660441" w:rsidRDefault="00341644" w:rsidP="005418AE">
                            <w:pPr>
                              <w:jc w:val="center"/>
                              <w:rPr>
                                <w:rFonts w:ascii="Times New Roman" w:hAnsi="Times New Roman"/>
                                <w:b/>
                                <w:sz w:val="18"/>
                                <w:szCs w:val="18"/>
                              </w:rPr>
                            </w:pPr>
                            <w:r w:rsidRPr="00660441">
                              <w:rPr>
                                <w:rFonts w:ascii="Times New Roman" w:hAnsi="Times New Roman"/>
                                <w:b/>
                                <w:sz w:val="18"/>
                                <w:szCs w:val="18"/>
                              </w:rPr>
                              <w:t>Pembangunan Ekonomi Nasional  Pasal  33 ayat (4) UUD  Negara RI 1945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5pt;margin-top:24.6pt;width:255.7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">
                <v:textbox>
                  <w:txbxContent>
                    <w:p w:rsidR="00341644" w:rsidRPr="00660441" w:rsidRDefault="00341644" w:rsidP="005418AE">
                      <w:pPr>
                        <w:jc w:val="center"/>
                        <w:rPr>
                          <w:rFonts w:ascii="Times New Roman" w:hAnsi="Times New Roman"/>
                          <w:b/>
                          <w:sz w:val="18"/>
                          <w:szCs w:val="18"/>
                        </w:rPr>
                      </w:pPr>
                      <w:r w:rsidRPr="00660441">
                        <w:rPr>
                          <w:rFonts w:ascii="Times New Roman" w:hAnsi="Times New Roman"/>
                          <w:b/>
                          <w:sz w:val="18"/>
                          <w:szCs w:val="18"/>
                        </w:rPr>
                        <w:t>Pembangunan Ekonomi Nasional  Pasal  33 ayat (4) UUD  Negara RI 1945</w:t>
                      </w:r>
                    </w:p>
                  </w:txbxContent>
                </v:textbox>
              </v:roundrect>
            </w:pict>
          </mc:Fallback>
        </mc:AlternateContent>
      </w:r>
      <w:r w:rsidR="005418AE" w:rsidRPr="005418AE">
        <w:rPr>
          <w:rFonts w:ascii="Times New Roman" w:hAnsi="Times New Roman" w:cs="Times New Roman"/>
          <w:b/>
          <w:sz w:val="24"/>
          <w:szCs w:val="24"/>
        </w:rPr>
        <w:t>Kerangka Pemikiran</w: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20352" behindDoc="0" locked="0" layoutInCell="1" allowOverlap="1">
                <wp:simplePos x="0" y="0"/>
                <wp:positionH relativeFrom="column">
                  <wp:posOffset>1260475</wp:posOffset>
                </wp:positionH>
                <wp:positionV relativeFrom="paragraph">
                  <wp:posOffset>544830</wp:posOffset>
                </wp:positionV>
                <wp:extent cx="504825" cy="0"/>
                <wp:effectExtent l="57785" t="9525" r="56515" b="19050"/>
                <wp:wrapNone/>
                <wp:docPr id="9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98391" id="_x0000_t32" coordsize="21600,21600" o:spt="32" o:oned="t" path="m,l21600,21600e" filled="f">
                <v:path arrowok="t" fillok="f" o:connecttype="none"/>
                <o:lock v:ext="edit" shapetype="t"/>
              </v:shapetype>
              <v:shape id="AutoShape 3" o:spid="_x0000_s1026" type="#_x0000_t32" style="position:absolute;margin-left:99.25pt;margin-top:42.9pt;width:39.75pt;height:0;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DbOgIAAGs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">
                <v:stroke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simplePos x="0" y="0"/>
                <wp:positionH relativeFrom="column">
                  <wp:posOffset>597535</wp:posOffset>
                </wp:positionH>
                <wp:positionV relativeFrom="paragraph">
                  <wp:posOffset>368300</wp:posOffset>
                </wp:positionV>
                <wp:extent cx="1800860" cy="551815"/>
                <wp:effectExtent l="0" t="0" r="27940" b="19685"/>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551815"/>
                        </a:xfrm>
                        <a:prstGeom prst="roundRect">
                          <a:avLst>
                            <a:gd name="adj" fmla="val 16667"/>
                          </a:avLst>
                        </a:prstGeom>
                        <a:solidFill>
                          <a:srgbClr val="FFFFFF"/>
                        </a:solidFill>
                        <a:ln w="9525">
                          <a:solidFill>
                            <a:srgbClr val="000000"/>
                          </a:solidFill>
                          <a:round/>
                          <a:headEnd/>
                          <a:tailEnd/>
                        </a:ln>
                      </wps:spPr>
                      <wps:txbx>
                        <w:txbxContent>
                          <w:p w:rsidR="00341644" w:rsidRPr="00DA2138" w:rsidRDefault="00341644" w:rsidP="005418AE">
                            <w:pPr>
                              <w:jc w:val="center"/>
                              <w:rPr>
                                <w:rFonts w:ascii="Times New Roman" w:hAnsi="Times New Roman"/>
                                <w:b/>
                                <w:sz w:val="16"/>
                                <w:szCs w:val="16"/>
                              </w:rPr>
                            </w:pPr>
                            <w:r w:rsidRPr="00DA2138">
                              <w:rPr>
                                <w:rFonts w:ascii="Times New Roman" w:hAnsi="Times New Roman"/>
                                <w:b/>
                                <w:sz w:val="16"/>
                                <w:szCs w:val="16"/>
                              </w:rPr>
                              <w:t>UU. No. 26 Tahun 2007 tentang Penataan Ruang Wilayah</w:t>
                            </w:r>
                          </w:p>
                          <w:p w:rsidR="00341644" w:rsidRPr="006807A7" w:rsidRDefault="00341644" w:rsidP="005418AE">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47.05pt;margin-top:29pt;width:141.8pt;height:43.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">
                <v:textbox>
                  <w:txbxContent>
                    <w:p w:rsidR="00341644" w:rsidRPr="00DA2138" w:rsidRDefault="00341644" w:rsidP="005418AE">
                      <w:pPr>
                        <w:jc w:val="center"/>
                        <w:rPr>
                          <w:rFonts w:ascii="Times New Roman" w:hAnsi="Times New Roman"/>
                          <w:b/>
                          <w:sz w:val="16"/>
                          <w:szCs w:val="16"/>
                        </w:rPr>
                      </w:pPr>
                      <w:r w:rsidRPr="00DA2138">
                        <w:rPr>
                          <w:rFonts w:ascii="Times New Roman" w:hAnsi="Times New Roman"/>
                          <w:b/>
                          <w:sz w:val="16"/>
                          <w:szCs w:val="16"/>
                        </w:rPr>
                        <w:t>UU. No. 26 Tahun 2007 tentang Penataan Ruang Wilayah</w:t>
                      </w:r>
                    </w:p>
                    <w:p w:rsidR="00341644" w:rsidRPr="006807A7" w:rsidRDefault="00341644" w:rsidP="005418AE">
                      <w:pPr>
                        <w:jc w:val="center"/>
                        <w:rPr>
                          <w:rFonts w:ascii="Times New Roman" w:hAnsi="Times New Roman"/>
                          <w:sz w:val="18"/>
                          <w:szCs w:val="18"/>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6496" behindDoc="0" locked="0" layoutInCell="1" allowOverlap="1">
                <wp:simplePos x="0" y="0"/>
                <wp:positionH relativeFrom="column">
                  <wp:posOffset>2798445</wp:posOffset>
                </wp:positionH>
                <wp:positionV relativeFrom="paragraph">
                  <wp:posOffset>320040</wp:posOffset>
                </wp:positionV>
                <wp:extent cx="1543050" cy="714375"/>
                <wp:effectExtent l="0" t="0" r="19050" b="28575"/>
                <wp:wrapNone/>
                <wp:docPr id="9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14375"/>
                        </a:xfrm>
                        <a:prstGeom prst="roundRect">
                          <a:avLst>
                            <a:gd name="adj" fmla="val 16667"/>
                          </a:avLst>
                        </a:prstGeom>
                        <a:solidFill>
                          <a:srgbClr val="FFFFFF"/>
                        </a:solidFill>
                        <a:ln w="9525">
                          <a:solidFill>
                            <a:srgbClr val="000000"/>
                          </a:solidFill>
                          <a:round/>
                          <a:headEnd/>
                          <a:tailEnd/>
                        </a:ln>
                      </wps:spPr>
                      <wps:txbx>
                        <w:txbxContent>
                          <w:p w:rsidR="00341644" w:rsidRPr="009239BC" w:rsidRDefault="00341644" w:rsidP="005418AE">
                            <w:pPr>
                              <w:jc w:val="center"/>
                              <w:rPr>
                                <w:rFonts w:ascii="Times New Roman" w:hAnsi="Times New Roman"/>
                                <w:b/>
                                <w:sz w:val="16"/>
                                <w:szCs w:val="16"/>
                              </w:rPr>
                            </w:pPr>
                            <w:r w:rsidRPr="009239BC">
                              <w:rPr>
                                <w:rFonts w:ascii="Times New Roman" w:hAnsi="Times New Roman"/>
                                <w:b/>
                                <w:sz w:val="16"/>
                                <w:szCs w:val="16"/>
                              </w:rPr>
                              <w:t>UU. No.5 Tahun 1999 tentang Larangan Praktek Monopoli dan Persaingan Usaha Tidak sehat</w:t>
                            </w:r>
                          </w:p>
                          <w:p w:rsidR="00341644" w:rsidRPr="006807A7" w:rsidRDefault="00341644" w:rsidP="005418AE">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220.35pt;margin-top:25.2pt;width:121.5pt;height:5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">
                <v:textbox>
                  <w:txbxContent>
                    <w:p w:rsidR="00341644" w:rsidRPr="009239BC" w:rsidRDefault="00341644" w:rsidP="005418AE">
                      <w:pPr>
                        <w:jc w:val="center"/>
                        <w:rPr>
                          <w:rFonts w:ascii="Times New Roman" w:hAnsi="Times New Roman"/>
                          <w:b/>
                          <w:sz w:val="16"/>
                          <w:szCs w:val="16"/>
                        </w:rPr>
                      </w:pPr>
                      <w:r w:rsidRPr="009239BC">
                        <w:rPr>
                          <w:rFonts w:ascii="Times New Roman" w:hAnsi="Times New Roman"/>
                          <w:b/>
                          <w:sz w:val="16"/>
                          <w:szCs w:val="16"/>
                        </w:rPr>
                        <w:t>UU. No.5 Tahun 1999 tentang Larangan Praktek Monopoli dan Persaingan Usaha Tidak sehat</w:t>
                      </w:r>
                    </w:p>
                    <w:p w:rsidR="00341644" w:rsidRPr="006807A7" w:rsidRDefault="00341644" w:rsidP="005418AE">
                      <w:pPr>
                        <w:rPr>
                          <w:rFonts w:ascii="Times New Roman" w:hAnsi="Times New Roman"/>
                          <w:sz w:val="18"/>
                          <w:szCs w:val="18"/>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1376" behindDoc="0" locked="0" layoutInCell="1" allowOverlap="1">
                <wp:simplePos x="0" y="0"/>
                <wp:positionH relativeFrom="column">
                  <wp:posOffset>-316230</wp:posOffset>
                </wp:positionH>
                <wp:positionV relativeFrom="paragraph">
                  <wp:posOffset>24765</wp:posOffset>
                </wp:positionV>
                <wp:extent cx="3933825" cy="0"/>
                <wp:effectExtent l="9525" t="10160" r="9525" b="8890"/>
                <wp:wrapNone/>
                <wp:docPr id="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829C" id="AutoShape 9" o:spid="_x0000_s1026" type="#_x0000_t32" style="position:absolute;margin-left:-24.9pt;margin-top:1.95pt;width:309.7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o/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3608070</wp:posOffset>
                </wp:positionH>
                <wp:positionV relativeFrom="paragraph">
                  <wp:posOffset>24765</wp:posOffset>
                </wp:positionV>
                <wp:extent cx="9525" cy="294640"/>
                <wp:effectExtent l="57150" t="10160" r="47625" b="19050"/>
                <wp:wrapNone/>
                <wp:docPr id="9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609FA" id="AutoShape 7" o:spid="_x0000_s1026" type="#_x0000_t32" style="position:absolute;margin-left:284.1pt;margin-top:1.95pt;width:.75pt;height:23.2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-935355</wp:posOffset>
                </wp:positionH>
                <wp:positionV relativeFrom="paragraph">
                  <wp:posOffset>320040</wp:posOffset>
                </wp:positionV>
                <wp:extent cx="1171575" cy="600075"/>
                <wp:effectExtent l="0" t="0" r="28575" b="28575"/>
                <wp:wrapNone/>
                <wp:docPr id="8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00075"/>
                        </a:xfrm>
                        <a:prstGeom prst="roundRect">
                          <a:avLst>
                            <a:gd name="adj" fmla="val 16667"/>
                          </a:avLst>
                        </a:prstGeom>
                        <a:solidFill>
                          <a:srgbClr val="FFFFFF"/>
                        </a:solidFill>
                        <a:ln w="9525">
                          <a:solidFill>
                            <a:srgbClr val="000000"/>
                          </a:solidFill>
                          <a:round/>
                          <a:headEnd/>
                          <a:tailEnd/>
                        </a:ln>
                      </wps:spPr>
                      <wps:txbx>
                        <w:txbxContent>
                          <w:p w:rsidR="00341644" w:rsidRPr="00F06DDE" w:rsidRDefault="00341644" w:rsidP="005418AE">
                            <w:pPr>
                              <w:jc w:val="center"/>
                              <w:rPr>
                                <w:rFonts w:ascii="Times New Roman" w:hAnsi="Times New Roman"/>
                                <w:b/>
                                <w:sz w:val="16"/>
                                <w:szCs w:val="16"/>
                              </w:rPr>
                            </w:pPr>
                            <w:r w:rsidRPr="00F06DDE">
                              <w:rPr>
                                <w:rFonts w:ascii="Times New Roman" w:hAnsi="Times New Roman"/>
                                <w:b/>
                                <w:sz w:val="16"/>
                                <w:szCs w:val="16"/>
                              </w:rPr>
                              <w:t>UU. No. 25 Tahun 2007  Tentang Penanaman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73.65pt;margin-top:25.2pt;width:92.25pt;height:4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">
                <v:textbox>
                  <w:txbxContent>
                    <w:p w:rsidR="00341644" w:rsidRPr="00F06DDE" w:rsidRDefault="00341644" w:rsidP="005418AE">
                      <w:pPr>
                        <w:jc w:val="center"/>
                        <w:rPr>
                          <w:rFonts w:ascii="Times New Roman" w:hAnsi="Times New Roman"/>
                          <w:b/>
                          <w:sz w:val="16"/>
                          <w:szCs w:val="16"/>
                        </w:rPr>
                      </w:pPr>
                      <w:r w:rsidRPr="00F06DDE">
                        <w:rPr>
                          <w:rFonts w:ascii="Times New Roman" w:hAnsi="Times New Roman"/>
                          <w:b/>
                          <w:sz w:val="16"/>
                          <w:szCs w:val="16"/>
                        </w:rPr>
                        <w:t>UU. No. 25 Tahun 2007  Tentang Penanaman Modal</w:t>
                      </w:r>
                    </w:p>
                  </w:txbxContent>
                </v:textbox>
              </v:round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22400" behindDoc="0" locked="0" layoutInCell="1" allowOverlap="1">
                <wp:simplePos x="0" y="0"/>
                <wp:positionH relativeFrom="column">
                  <wp:posOffset>-316231</wp:posOffset>
                </wp:positionH>
                <wp:positionV relativeFrom="paragraph">
                  <wp:posOffset>24765</wp:posOffset>
                </wp:positionV>
                <wp:extent cx="0" cy="294640"/>
                <wp:effectExtent l="76200" t="0" r="76200" b="48260"/>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5CFE2" id="AutoShape 8" o:spid="_x0000_s1026" type="#_x0000_t32" style="position:absolute;margin-left:-24.9pt;margin-top:1.95pt;width:0;height:23.2p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ZANAIAAF0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">
                <v:stroke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4341495</wp:posOffset>
                </wp:positionH>
                <wp:positionV relativeFrom="paragraph">
                  <wp:posOffset>272415</wp:posOffset>
                </wp:positionV>
                <wp:extent cx="723900" cy="9525"/>
                <wp:effectExtent l="9525" t="11430" r="9525" b="7620"/>
                <wp:wrapNone/>
                <wp:docPr id="8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9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D71DE" id="AutoShape 37" o:spid="_x0000_s1026" type="#_x0000_t32" style="position:absolute;margin-left:341.85pt;margin-top:21.45pt;width:57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5065395</wp:posOffset>
                </wp:positionH>
                <wp:positionV relativeFrom="paragraph">
                  <wp:posOffset>272415</wp:posOffset>
                </wp:positionV>
                <wp:extent cx="0" cy="817245"/>
                <wp:effectExtent l="9525" t="11430" r="9525" b="9525"/>
                <wp:wrapNone/>
                <wp:docPr id="8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5DF52" id="AutoShape 38" o:spid="_x0000_s1026" type="#_x0000_t32" style="position:absolute;margin-left:398.85pt;margin-top:21.45pt;width:0;height:6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1455420</wp:posOffset>
                </wp:positionH>
                <wp:positionV relativeFrom="paragraph">
                  <wp:posOffset>474345</wp:posOffset>
                </wp:positionV>
                <wp:extent cx="0" cy="675005"/>
                <wp:effectExtent l="57150" t="13335" r="57150" b="16510"/>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56DF5" id="AutoShape 15" o:spid="_x0000_s1026" type="#_x0000_t32" style="position:absolute;margin-left:114.6pt;margin-top:37.35pt;width:0;height:5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AT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zOM&#10;FOlhRo8Hr2NplM0CQYNxBfhVamdDi/Skns2Tpt8cUrrqiGp59H45GwjOQkTyJiRsnIEy++GTZuBD&#10;oEBk69TYPqQEHtApDuV8Gwo/eUTHQwqn8/tZmkY4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2398395</wp:posOffset>
                </wp:positionH>
                <wp:positionV relativeFrom="paragraph">
                  <wp:posOffset>215265</wp:posOffset>
                </wp:positionV>
                <wp:extent cx="400050" cy="0"/>
                <wp:effectExtent l="9525" t="11430" r="9525" b="7620"/>
                <wp:wrapNone/>
                <wp:docPr id="8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AB52C" id="AutoShape 11" o:spid="_x0000_s1026" type="#_x0000_t32" style="position:absolute;margin-left:188.85pt;margin-top:16.95pt;width:31.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7520" behindDoc="0" locked="0" layoutInCell="1" allowOverlap="1">
                <wp:simplePos x="0" y="0"/>
                <wp:positionH relativeFrom="column">
                  <wp:posOffset>236220</wp:posOffset>
                </wp:positionH>
                <wp:positionV relativeFrom="paragraph">
                  <wp:posOffset>215265</wp:posOffset>
                </wp:positionV>
                <wp:extent cx="361315" cy="0"/>
                <wp:effectExtent l="9525" t="11430" r="10160" b="7620"/>
                <wp:wrapNone/>
                <wp:docPr id="8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CA541" id="AutoShape 10" o:spid="_x0000_s1026" type="#_x0000_t32" style="position:absolute;margin-left:18.6pt;margin-top:16.95pt;width:28.4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">
                <v:stroke dashstyle="dash"/>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simplePos x="0" y="0"/>
                <wp:positionH relativeFrom="column">
                  <wp:posOffset>-468630</wp:posOffset>
                </wp:positionH>
                <wp:positionV relativeFrom="paragraph">
                  <wp:posOffset>81915</wp:posOffset>
                </wp:positionV>
                <wp:extent cx="0" cy="398780"/>
                <wp:effectExtent l="9525" t="12700" r="9525" b="7620"/>
                <wp:wrapNone/>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58BC0" id="AutoShape 12" o:spid="_x0000_s1026" type="#_x0000_t32" style="position:absolute;margin-left:-36.9pt;margin-top:6.45pt;width:0;height:3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3493770</wp:posOffset>
                </wp:positionH>
                <wp:positionV relativeFrom="paragraph">
                  <wp:posOffset>167005</wp:posOffset>
                </wp:positionV>
                <wp:extent cx="0" cy="304165"/>
                <wp:effectExtent l="9525" t="12065" r="9525" b="7620"/>
                <wp:wrapNone/>
                <wp:docPr id="8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49692" id="AutoShape 14" o:spid="_x0000_s1026" type="#_x0000_t32" style="position:absolute;margin-left:275.1pt;margin-top:13.15pt;width:0;height:23.9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0592" behindDoc="0" locked="0" layoutInCell="1" allowOverlap="1">
                <wp:simplePos x="0" y="0"/>
                <wp:positionH relativeFrom="column">
                  <wp:posOffset>-468630</wp:posOffset>
                </wp:positionH>
                <wp:positionV relativeFrom="paragraph">
                  <wp:posOffset>471170</wp:posOffset>
                </wp:positionV>
                <wp:extent cx="3962400" cy="9525"/>
                <wp:effectExtent l="9525" t="11430" r="9525" b="7620"/>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EA70A" id="AutoShape 13" o:spid="_x0000_s1026" type="#_x0000_t32" style="position:absolute;margin-left:-36.9pt;margin-top:37.1pt;width:312pt;height:.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"/>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3493770</wp:posOffset>
                </wp:positionH>
                <wp:positionV relativeFrom="paragraph">
                  <wp:posOffset>134620</wp:posOffset>
                </wp:positionV>
                <wp:extent cx="2286000" cy="1735455"/>
                <wp:effectExtent l="9525" t="9525" r="9525" b="7620"/>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35455"/>
                        </a:xfrm>
                        <a:prstGeom prst="roundRect">
                          <a:avLst>
                            <a:gd name="adj" fmla="val 16667"/>
                          </a:avLst>
                        </a:prstGeom>
                        <a:solidFill>
                          <a:srgbClr val="FFFFFF"/>
                        </a:solidFill>
                        <a:ln w="9525">
                          <a:solidFill>
                            <a:srgbClr val="000000"/>
                          </a:solidFill>
                          <a:round/>
                          <a:headEnd/>
                          <a:tailEnd/>
                        </a:ln>
                      </wps:spPr>
                      <wps:txbx>
                        <w:txbxContent>
                          <w:p w:rsidR="00341644" w:rsidRPr="007F12F4" w:rsidRDefault="00341644" w:rsidP="00D856A1">
                            <w:pPr>
                              <w:pStyle w:val="ListParagraph"/>
                              <w:numPr>
                                <w:ilvl w:val="0"/>
                                <w:numId w:val="23"/>
                              </w:numPr>
                              <w:ind w:left="284"/>
                              <w:rPr>
                                <w:rFonts w:ascii="Times New Roman" w:hAnsi="Times New Roman"/>
                                <w:sz w:val="18"/>
                                <w:szCs w:val="18"/>
                              </w:rPr>
                            </w:pPr>
                            <w:r w:rsidRPr="00851F3D">
                              <w:rPr>
                                <w:rFonts w:ascii="Times New Roman" w:hAnsi="Times New Roman"/>
                                <w:sz w:val="18"/>
                                <w:szCs w:val="18"/>
                              </w:rPr>
                              <w:t>Teori Bekerjanya  hukum  Chambliss &amp; Seidman</w:t>
                            </w:r>
                          </w:p>
                          <w:p w:rsidR="00341644" w:rsidRPr="008C445F" w:rsidRDefault="00341644" w:rsidP="00D856A1">
                            <w:pPr>
                              <w:pStyle w:val="ListParagraph"/>
                              <w:numPr>
                                <w:ilvl w:val="0"/>
                                <w:numId w:val="23"/>
                              </w:numPr>
                              <w:ind w:left="284"/>
                              <w:rPr>
                                <w:rFonts w:ascii="Times New Roman" w:hAnsi="Times New Roman"/>
                                <w:sz w:val="18"/>
                                <w:szCs w:val="18"/>
                              </w:rPr>
                            </w:pPr>
                            <w:r>
                              <w:rPr>
                                <w:rFonts w:ascii="Times New Roman" w:hAnsi="Times New Roman"/>
                                <w:i/>
                                <w:sz w:val="18"/>
                                <w:szCs w:val="18"/>
                              </w:rPr>
                              <w:t>Teori dampak kebijakan Rossi &amp; Freeman</w:t>
                            </w:r>
                          </w:p>
                          <w:p w:rsidR="00341644" w:rsidRPr="007F12F4" w:rsidRDefault="00341644" w:rsidP="00D856A1">
                            <w:pPr>
                              <w:pStyle w:val="ListParagraph"/>
                              <w:numPr>
                                <w:ilvl w:val="0"/>
                                <w:numId w:val="23"/>
                              </w:numPr>
                              <w:ind w:left="284"/>
                              <w:rPr>
                                <w:rFonts w:ascii="Times New Roman" w:hAnsi="Times New Roman"/>
                                <w:sz w:val="18"/>
                                <w:szCs w:val="18"/>
                              </w:rPr>
                            </w:pPr>
                            <w:r w:rsidRPr="00851F3D">
                              <w:rPr>
                                <w:rFonts w:ascii="Times New Roman" w:hAnsi="Times New Roman"/>
                                <w:sz w:val="18"/>
                                <w:szCs w:val="18"/>
                              </w:rPr>
                              <w:t>Teori Struktur Hukum Lawrence Friedman</w:t>
                            </w:r>
                            <w:r w:rsidRPr="00D460AE">
                              <w:rPr>
                                <w:rFonts w:ascii="Times New Roman" w:hAnsi="Times New Roman"/>
                                <w:sz w:val="18"/>
                                <w:szCs w:val="18"/>
                              </w:rPr>
                              <w:t xml:space="preserve">  </w:t>
                            </w:r>
                          </w:p>
                          <w:p w:rsidR="00341644" w:rsidRPr="00D460AE" w:rsidRDefault="00341644" w:rsidP="00D856A1">
                            <w:pPr>
                              <w:pStyle w:val="ListParagraph"/>
                              <w:numPr>
                                <w:ilvl w:val="0"/>
                                <w:numId w:val="23"/>
                              </w:numPr>
                              <w:ind w:left="284"/>
                              <w:rPr>
                                <w:rFonts w:ascii="Times New Roman" w:hAnsi="Times New Roman"/>
                                <w:sz w:val="18"/>
                                <w:szCs w:val="18"/>
                              </w:rPr>
                            </w:pPr>
                            <w:r w:rsidRPr="00D460AE">
                              <w:rPr>
                                <w:rFonts w:ascii="Times New Roman" w:hAnsi="Times New Roman"/>
                                <w:sz w:val="18"/>
                                <w:szCs w:val="18"/>
                              </w:rPr>
                              <w:t xml:space="preserve">Teori keseimbangan </w:t>
                            </w:r>
                          </w:p>
                          <w:p w:rsidR="00341644" w:rsidRPr="007A29D2" w:rsidRDefault="00341644" w:rsidP="00D856A1">
                            <w:pPr>
                              <w:pStyle w:val="ListParagraph"/>
                              <w:numPr>
                                <w:ilvl w:val="0"/>
                                <w:numId w:val="23"/>
                              </w:numPr>
                              <w:ind w:left="284"/>
                              <w:rPr>
                                <w:rFonts w:ascii="Times New Roman" w:hAnsi="Times New Roman"/>
                                <w:sz w:val="18"/>
                                <w:szCs w:val="18"/>
                              </w:rPr>
                            </w:pPr>
                            <w:r w:rsidRPr="00B2090D">
                              <w:rPr>
                                <w:rFonts w:ascii="Times New Roman" w:hAnsi="Times New Roman"/>
                                <w:sz w:val="18"/>
                                <w:szCs w:val="18"/>
                              </w:rPr>
                              <w:t xml:space="preserve">Teori </w:t>
                            </w:r>
                            <w:r w:rsidRPr="00B2090D">
                              <w:rPr>
                                <w:rFonts w:ascii="Times New Roman" w:hAnsi="Times New Roman"/>
                                <w:i/>
                                <w:sz w:val="18"/>
                                <w:szCs w:val="18"/>
                              </w:rPr>
                              <w:t>Central Place</w:t>
                            </w:r>
                          </w:p>
                          <w:p w:rsidR="00341644" w:rsidRPr="00B2090D" w:rsidRDefault="00341644" w:rsidP="00D856A1">
                            <w:pPr>
                              <w:pStyle w:val="ListParagraph"/>
                              <w:numPr>
                                <w:ilvl w:val="0"/>
                                <w:numId w:val="23"/>
                              </w:numPr>
                              <w:ind w:left="284"/>
                              <w:rPr>
                                <w:rFonts w:ascii="Times New Roman" w:hAnsi="Times New Roman"/>
                                <w:sz w:val="18"/>
                                <w:szCs w:val="18"/>
                              </w:rPr>
                            </w:pPr>
                            <w:r>
                              <w:rPr>
                                <w:rFonts w:ascii="Times New Roman" w:hAnsi="Times New Roman"/>
                                <w:sz w:val="18"/>
                                <w:szCs w:val="18"/>
                              </w:rPr>
                              <w:t xml:space="preserve">Teori </w:t>
                            </w:r>
                            <w:r w:rsidRPr="007A29D2">
                              <w:rPr>
                                <w:rFonts w:ascii="Times New Roman" w:hAnsi="Times New Roman"/>
                                <w:i/>
                                <w:sz w:val="18"/>
                                <w:szCs w:val="18"/>
                              </w:rPr>
                              <w:t>Law As a Tool of Social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0" style="position:absolute;left:0;text-align:left;margin-left:275.1pt;margin-top:10.6pt;width:180pt;height:1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">
                <v:textbox>
                  <w:txbxContent>
                    <w:p w:rsidR="00341644" w:rsidRPr="007F12F4" w:rsidRDefault="00341644" w:rsidP="00D856A1">
                      <w:pPr>
                        <w:pStyle w:val="ListParagraph"/>
                        <w:numPr>
                          <w:ilvl w:val="0"/>
                          <w:numId w:val="23"/>
                        </w:numPr>
                        <w:ind w:left="284"/>
                        <w:rPr>
                          <w:rFonts w:ascii="Times New Roman" w:hAnsi="Times New Roman"/>
                          <w:sz w:val="18"/>
                          <w:szCs w:val="18"/>
                        </w:rPr>
                      </w:pPr>
                      <w:r w:rsidRPr="00851F3D">
                        <w:rPr>
                          <w:rFonts w:ascii="Times New Roman" w:hAnsi="Times New Roman"/>
                          <w:sz w:val="18"/>
                          <w:szCs w:val="18"/>
                        </w:rPr>
                        <w:t>Teori Bekerjanya  hukum  Chambliss &amp; Seidman</w:t>
                      </w:r>
                    </w:p>
                    <w:p w:rsidR="00341644" w:rsidRPr="008C445F" w:rsidRDefault="00341644" w:rsidP="00D856A1">
                      <w:pPr>
                        <w:pStyle w:val="ListParagraph"/>
                        <w:numPr>
                          <w:ilvl w:val="0"/>
                          <w:numId w:val="23"/>
                        </w:numPr>
                        <w:ind w:left="284"/>
                        <w:rPr>
                          <w:rFonts w:ascii="Times New Roman" w:hAnsi="Times New Roman"/>
                          <w:sz w:val="18"/>
                          <w:szCs w:val="18"/>
                        </w:rPr>
                      </w:pPr>
                      <w:r>
                        <w:rPr>
                          <w:rFonts w:ascii="Times New Roman" w:hAnsi="Times New Roman"/>
                          <w:i/>
                          <w:sz w:val="18"/>
                          <w:szCs w:val="18"/>
                        </w:rPr>
                        <w:t>Teori dampak kebijakan Rossi &amp; Freeman</w:t>
                      </w:r>
                    </w:p>
                    <w:p w:rsidR="00341644" w:rsidRPr="007F12F4" w:rsidRDefault="00341644" w:rsidP="00D856A1">
                      <w:pPr>
                        <w:pStyle w:val="ListParagraph"/>
                        <w:numPr>
                          <w:ilvl w:val="0"/>
                          <w:numId w:val="23"/>
                        </w:numPr>
                        <w:ind w:left="284"/>
                        <w:rPr>
                          <w:rFonts w:ascii="Times New Roman" w:hAnsi="Times New Roman"/>
                          <w:sz w:val="18"/>
                          <w:szCs w:val="18"/>
                        </w:rPr>
                      </w:pPr>
                      <w:r w:rsidRPr="00851F3D">
                        <w:rPr>
                          <w:rFonts w:ascii="Times New Roman" w:hAnsi="Times New Roman"/>
                          <w:sz w:val="18"/>
                          <w:szCs w:val="18"/>
                        </w:rPr>
                        <w:t>Teori Struktur Hukum Lawrence Friedman</w:t>
                      </w:r>
                      <w:r w:rsidRPr="00D460AE">
                        <w:rPr>
                          <w:rFonts w:ascii="Times New Roman" w:hAnsi="Times New Roman"/>
                          <w:sz w:val="18"/>
                          <w:szCs w:val="18"/>
                        </w:rPr>
                        <w:t xml:space="preserve">  </w:t>
                      </w:r>
                    </w:p>
                    <w:p w:rsidR="00341644" w:rsidRPr="00D460AE" w:rsidRDefault="00341644" w:rsidP="00D856A1">
                      <w:pPr>
                        <w:pStyle w:val="ListParagraph"/>
                        <w:numPr>
                          <w:ilvl w:val="0"/>
                          <w:numId w:val="23"/>
                        </w:numPr>
                        <w:ind w:left="284"/>
                        <w:rPr>
                          <w:rFonts w:ascii="Times New Roman" w:hAnsi="Times New Roman"/>
                          <w:sz w:val="18"/>
                          <w:szCs w:val="18"/>
                        </w:rPr>
                      </w:pPr>
                      <w:r w:rsidRPr="00D460AE">
                        <w:rPr>
                          <w:rFonts w:ascii="Times New Roman" w:hAnsi="Times New Roman"/>
                          <w:sz w:val="18"/>
                          <w:szCs w:val="18"/>
                        </w:rPr>
                        <w:t xml:space="preserve">Teori keseimbangan </w:t>
                      </w:r>
                    </w:p>
                    <w:p w:rsidR="00341644" w:rsidRPr="007A29D2" w:rsidRDefault="00341644" w:rsidP="00D856A1">
                      <w:pPr>
                        <w:pStyle w:val="ListParagraph"/>
                        <w:numPr>
                          <w:ilvl w:val="0"/>
                          <w:numId w:val="23"/>
                        </w:numPr>
                        <w:ind w:left="284"/>
                        <w:rPr>
                          <w:rFonts w:ascii="Times New Roman" w:hAnsi="Times New Roman"/>
                          <w:sz w:val="18"/>
                          <w:szCs w:val="18"/>
                        </w:rPr>
                      </w:pPr>
                      <w:r w:rsidRPr="00B2090D">
                        <w:rPr>
                          <w:rFonts w:ascii="Times New Roman" w:hAnsi="Times New Roman"/>
                          <w:sz w:val="18"/>
                          <w:szCs w:val="18"/>
                        </w:rPr>
                        <w:t xml:space="preserve">Teori </w:t>
                      </w:r>
                      <w:r w:rsidRPr="00B2090D">
                        <w:rPr>
                          <w:rFonts w:ascii="Times New Roman" w:hAnsi="Times New Roman"/>
                          <w:i/>
                          <w:sz w:val="18"/>
                          <w:szCs w:val="18"/>
                        </w:rPr>
                        <w:t>Central Place</w:t>
                      </w:r>
                    </w:p>
                    <w:p w:rsidR="00341644" w:rsidRPr="00B2090D" w:rsidRDefault="00341644" w:rsidP="00D856A1">
                      <w:pPr>
                        <w:pStyle w:val="ListParagraph"/>
                        <w:numPr>
                          <w:ilvl w:val="0"/>
                          <w:numId w:val="23"/>
                        </w:numPr>
                        <w:ind w:left="284"/>
                        <w:rPr>
                          <w:rFonts w:ascii="Times New Roman" w:hAnsi="Times New Roman"/>
                          <w:sz w:val="18"/>
                          <w:szCs w:val="18"/>
                        </w:rPr>
                      </w:pPr>
                      <w:r>
                        <w:rPr>
                          <w:rFonts w:ascii="Times New Roman" w:hAnsi="Times New Roman"/>
                          <w:sz w:val="18"/>
                          <w:szCs w:val="18"/>
                        </w:rPr>
                        <w:t xml:space="preserve">Teori </w:t>
                      </w:r>
                      <w:r w:rsidRPr="007A29D2">
                        <w:rPr>
                          <w:rFonts w:ascii="Times New Roman" w:hAnsi="Times New Roman"/>
                          <w:i/>
                          <w:sz w:val="18"/>
                          <w:szCs w:val="18"/>
                        </w:rPr>
                        <w:t>Law As a Tool of Social Engineering</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-401955</wp:posOffset>
                </wp:positionH>
                <wp:positionV relativeFrom="paragraph">
                  <wp:posOffset>469900</wp:posOffset>
                </wp:positionV>
                <wp:extent cx="608330" cy="635"/>
                <wp:effectExtent l="9525" t="11430" r="10795" b="6985"/>
                <wp:wrapNone/>
                <wp:docPr id="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A9EA2" id="AutoShape 34" o:spid="_x0000_s1026" type="#_x0000_t32" style="position:absolute;margin-left:-31.65pt;margin-top:37pt;width:47.9pt;height:.0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Tr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-401955</wp:posOffset>
                </wp:positionH>
                <wp:positionV relativeFrom="paragraph">
                  <wp:posOffset>469900</wp:posOffset>
                </wp:positionV>
                <wp:extent cx="635" cy="1400175"/>
                <wp:effectExtent l="57150" t="11430" r="56515" b="17145"/>
                <wp:wrapNone/>
                <wp:docPr id="7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01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9D630" id="AutoShape 35" o:spid="_x0000_s1026" type="#_x0000_t32" style="position:absolute;margin-left:-31.65pt;margin-top:37pt;width:.05pt;height:11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">
                <v:stroke dashstyle="dash"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236220</wp:posOffset>
                </wp:positionH>
                <wp:positionV relativeFrom="paragraph">
                  <wp:posOffset>194310</wp:posOffset>
                </wp:positionV>
                <wp:extent cx="2505075" cy="561975"/>
                <wp:effectExtent l="0" t="0" r="28575" b="28575"/>
                <wp:wrapNone/>
                <wp:docPr id="7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61975"/>
                        </a:xfrm>
                        <a:prstGeom prst="roundRect">
                          <a:avLst>
                            <a:gd name="adj" fmla="val 16667"/>
                          </a:avLst>
                        </a:prstGeom>
                        <a:solidFill>
                          <a:srgbClr val="FFFFFF"/>
                        </a:solidFill>
                        <a:ln w="9525">
                          <a:solidFill>
                            <a:srgbClr val="000000"/>
                          </a:solidFill>
                          <a:round/>
                          <a:headEnd/>
                          <a:tailEnd/>
                        </a:ln>
                      </wps:spPr>
                      <wps:txbx>
                        <w:txbxContent>
                          <w:p w:rsidR="00341644" w:rsidRPr="00DA2138" w:rsidRDefault="00341644" w:rsidP="005418AE">
                            <w:pPr>
                              <w:jc w:val="center"/>
                              <w:rPr>
                                <w:b/>
                                <w:sz w:val="16"/>
                                <w:szCs w:val="16"/>
                              </w:rPr>
                            </w:pPr>
                            <w:r w:rsidRPr="00DA2138">
                              <w:rPr>
                                <w:rFonts w:ascii="Times New Roman" w:hAnsi="Times New Roman"/>
                                <w:b/>
                                <w:sz w:val="16"/>
                                <w:szCs w:val="16"/>
                              </w:rPr>
                              <w:t>Perpres No. 112 tahun 2007 tentang Penataan dan Pembinaan Pasar  Tradisional, Pusat Perbelanjaan dan Toko Modern</w:t>
                            </w:r>
                          </w:p>
                          <w:p w:rsidR="00341644" w:rsidRPr="004E38C2" w:rsidRDefault="00341644" w:rsidP="005418AE">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1" style="position:absolute;left:0;text-align:left;margin-left:18.6pt;margin-top:15.3pt;width:197.25pt;height:4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">
                <v:textbox>
                  <w:txbxContent>
                    <w:p w:rsidR="00341644" w:rsidRPr="00DA2138" w:rsidRDefault="00341644" w:rsidP="005418AE">
                      <w:pPr>
                        <w:jc w:val="center"/>
                        <w:rPr>
                          <w:b/>
                          <w:sz w:val="16"/>
                          <w:szCs w:val="16"/>
                        </w:rPr>
                      </w:pPr>
                      <w:r w:rsidRPr="00DA2138">
                        <w:rPr>
                          <w:rFonts w:ascii="Times New Roman" w:hAnsi="Times New Roman"/>
                          <w:b/>
                          <w:sz w:val="16"/>
                          <w:szCs w:val="16"/>
                        </w:rPr>
                        <w:t>Perpres No. 112 tahun 2007 tentang Penataan dan Pembinaan Pasar  Tradisional, Pusat Perbelanjaan dan Toko Modern</w:t>
                      </w:r>
                    </w:p>
                    <w:p w:rsidR="00341644" w:rsidRPr="004E38C2" w:rsidRDefault="00341644" w:rsidP="005418AE">
                      <w:pPr>
                        <w:rPr>
                          <w:rFonts w:ascii="Times New Roman" w:hAnsi="Times New Roman"/>
                          <w:sz w:val="18"/>
                          <w:szCs w:val="18"/>
                        </w:rPr>
                      </w:pPr>
                    </w:p>
                  </w:txbxContent>
                </v:textbox>
              </v:roundrect>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34688" behindDoc="0" locked="0" layoutInCell="1" allowOverlap="1">
                <wp:simplePos x="0" y="0"/>
                <wp:positionH relativeFrom="column">
                  <wp:posOffset>1455420</wp:posOffset>
                </wp:positionH>
                <wp:positionV relativeFrom="paragraph">
                  <wp:posOffset>278765</wp:posOffset>
                </wp:positionV>
                <wp:extent cx="0" cy="245110"/>
                <wp:effectExtent l="57150" t="12065" r="57150" b="19050"/>
                <wp:wrapNone/>
                <wp:docPr id="7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2B1F0" id="AutoShape 17" o:spid="_x0000_s1026" type="#_x0000_t32" style="position:absolute;margin-left:114.6pt;margin-top:21.95pt;width:0;height:19.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T2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">
                <v:stroke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simplePos x="0" y="0"/>
                <wp:positionH relativeFrom="column">
                  <wp:posOffset>236220</wp:posOffset>
                </wp:positionH>
                <wp:positionV relativeFrom="paragraph">
                  <wp:posOffset>46355</wp:posOffset>
                </wp:positionV>
                <wp:extent cx="2562225" cy="744855"/>
                <wp:effectExtent l="9525" t="9525" r="9525" b="7620"/>
                <wp:wrapNone/>
                <wp:docPr id="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744855"/>
                        </a:xfrm>
                        <a:prstGeom prst="roundRect">
                          <a:avLst>
                            <a:gd name="adj" fmla="val 16667"/>
                          </a:avLst>
                        </a:prstGeom>
                        <a:solidFill>
                          <a:srgbClr val="FFFFFF"/>
                        </a:solidFill>
                        <a:ln w="9525">
                          <a:solidFill>
                            <a:srgbClr val="000000"/>
                          </a:solidFill>
                          <a:round/>
                          <a:headEnd/>
                          <a:tailEnd/>
                        </a:ln>
                      </wps:spPr>
                      <wps:txb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Permendag  No. 56 Tahun 2014 perubahan atas  Permendag  No. 70 Tahun  2013 tentang Pedoman Penataan dan Pembinaan Pasar  Tradisional, Pusat Perbelanjaan dan Toko Modern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2" style="position:absolute;left:0;text-align:left;margin-left:18.6pt;margin-top:3.65pt;width:201.75pt;height:5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">
                <v:textbo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Permendag  No. 56 Tahun 2014 perubahan atas  Permendag  No. 70 Tahun  2013 tentang Pedoman Penataan dan Pembinaan Pasar  Tradisional, Pusat Perbelanjaan dan Toko Modern</w:t>
                      </w:r>
                    </w:p>
                  </w:txbxContent>
                </v:textbox>
              </v:roundrect>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4833620</wp:posOffset>
                </wp:positionH>
                <wp:positionV relativeFrom="paragraph">
                  <wp:posOffset>437515</wp:posOffset>
                </wp:positionV>
                <wp:extent cx="45085" cy="885825"/>
                <wp:effectExtent l="53975" t="11430" r="15240" b="17145"/>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8858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DBC58" id="AutoShape 44" o:spid="_x0000_s1026" type="#_x0000_t32" style="position:absolute;margin-left:380.6pt;margin-top:34.45pt;width:3.55pt;height:69.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">
                <v:stroke dashstyle="dash"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-984250</wp:posOffset>
                </wp:positionH>
                <wp:positionV relativeFrom="paragraph">
                  <wp:posOffset>437515</wp:posOffset>
                </wp:positionV>
                <wp:extent cx="1190625" cy="666750"/>
                <wp:effectExtent l="8255" t="11430" r="10795" b="7620"/>
                <wp:wrapNone/>
                <wp:docPr id="7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66750"/>
                        </a:xfrm>
                        <a:prstGeom prst="roundRect">
                          <a:avLst>
                            <a:gd name="adj" fmla="val 16667"/>
                          </a:avLst>
                        </a:prstGeom>
                        <a:solidFill>
                          <a:srgbClr val="FFFFFF"/>
                        </a:solidFill>
                        <a:ln w="9525">
                          <a:solidFill>
                            <a:srgbClr val="000000"/>
                          </a:solidFill>
                          <a:round/>
                          <a:headEnd/>
                          <a:tailEnd/>
                        </a:ln>
                      </wps:spPr>
                      <wps:txbx>
                        <w:txbxContent>
                          <w:p w:rsidR="00341644" w:rsidRPr="00C5191C" w:rsidRDefault="00341644" w:rsidP="005418AE">
                            <w:pPr>
                              <w:jc w:val="center"/>
                              <w:rPr>
                                <w:rFonts w:ascii="Times New Roman" w:hAnsi="Times New Roman"/>
                                <w:b/>
                                <w:sz w:val="16"/>
                                <w:szCs w:val="16"/>
                              </w:rPr>
                            </w:pPr>
                            <w:r w:rsidRPr="00C5191C">
                              <w:rPr>
                                <w:rFonts w:ascii="Times New Roman" w:hAnsi="Times New Roman"/>
                                <w:b/>
                                <w:sz w:val="16"/>
                                <w:szCs w:val="16"/>
                              </w:rPr>
                              <w:t>Perda Kota Semarang No. 14 Tahun 2011 Tentang RTRW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3" style="position:absolute;left:0;text-align:left;margin-left:-77.5pt;margin-top:34.45pt;width:93.75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">
                <v:textbox>
                  <w:txbxContent>
                    <w:p w:rsidR="00341644" w:rsidRPr="00C5191C" w:rsidRDefault="00341644" w:rsidP="005418AE">
                      <w:pPr>
                        <w:jc w:val="center"/>
                        <w:rPr>
                          <w:rFonts w:ascii="Times New Roman" w:hAnsi="Times New Roman"/>
                          <w:b/>
                          <w:sz w:val="16"/>
                          <w:szCs w:val="16"/>
                        </w:rPr>
                      </w:pPr>
                      <w:r w:rsidRPr="00C5191C">
                        <w:rPr>
                          <w:rFonts w:ascii="Times New Roman" w:hAnsi="Times New Roman"/>
                          <w:b/>
                          <w:sz w:val="16"/>
                          <w:szCs w:val="16"/>
                        </w:rPr>
                        <w:t>Perda Kota Semarang No. 14 Tahun 2011 Tentang RTRW</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simplePos x="0" y="0"/>
                <wp:positionH relativeFrom="column">
                  <wp:posOffset>1455420</wp:posOffset>
                </wp:positionH>
                <wp:positionV relativeFrom="paragraph">
                  <wp:posOffset>313690</wp:posOffset>
                </wp:positionV>
                <wp:extent cx="0" cy="238125"/>
                <wp:effectExtent l="57150" t="11430" r="57150" b="17145"/>
                <wp:wrapNone/>
                <wp:docPr id="7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E1774" id="AutoShape 20" o:spid="_x0000_s1026" type="#_x0000_t32" style="position:absolute;margin-left:114.6pt;margin-top:24.7pt;width:0;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">
                <v:stroke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206375</wp:posOffset>
                </wp:positionH>
                <wp:positionV relativeFrom="paragraph">
                  <wp:posOffset>255270</wp:posOffset>
                </wp:positionV>
                <wp:extent cx="391160" cy="114300"/>
                <wp:effectExtent l="17780" t="20955" r="19685" b="17145"/>
                <wp:wrapNone/>
                <wp:docPr id="7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14300"/>
                        </a:xfrm>
                        <a:prstGeom prst="leftRightArrow">
                          <a:avLst>
                            <a:gd name="adj1" fmla="val 50000"/>
                            <a:gd name="adj2" fmla="val 68444"/>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789D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 o:spid="_x0000_s1026" type="#_x0000_t69" style="position:absolute;margin-left:16.25pt;margin-top:20.1pt;width:30.8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" fill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simplePos x="0" y="0"/>
                <wp:positionH relativeFrom="column">
                  <wp:posOffset>597535</wp:posOffset>
                </wp:positionH>
                <wp:positionV relativeFrom="paragraph">
                  <wp:posOffset>74295</wp:posOffset>
                </wp:positionV>
                <wp:extent cx="2086610" cy="476250"/>
                <wp:effectExtent l="8890" t="11430" r="9525" b="7620"/>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610" cy="476250"/>
                        </a:xfrm>
                        <a:prstGeom prst="roundRect">
                          <a:avLst>
                            <a:gd name="adj" fmla="val 16667"/>
                          </a:avLst>
                        </a:prstGeom>
                        <a:solidFill>
                          <a:srgbClr val="FFFFFF"/>
                        </a:solidFill>
                        <a:ln w="9525">
                          <a:solidFill>
                            <a:srgbClr val="000000"/>
                          </a:solidFill>
                          <a:round/>
                          <a:headEnd/>
                          <a:tailEnd/>
                        </a:ln>
                      </wps:spPr>
                      <wps:txbx>
                        <w:txbxContent>
                          <w:p w:rsidR="00341644" w:rsidRPr="000013AD" w:rsidRDefault="00341644" w:rsidP="005418AE">
                            <w:pPr>
                              <w:jc w:val="center"/>
                              <w:rPr>
                                <w:rFonts w:ascii="Times New Roman" w:hAnsi="Times New Roman"/>
                                <w:b/>
                                <w:sz w:val="18"/>
                                <w:szCs w:val="18"/>
                              </w:rPr>
                            </w:pPr>
                            <w:r w:rsidRPr="000013AD">
                              <w:rPr>
                                <w:rFonts w:ascii="Times New Roman" w:hAnsi="Times New Roman"/>
                                <w:b/>
                                <w:sz w:val="18"/>
                                <w:szCs w:val="18"/>
                              </w:rPr>
                              <w:t>Perda Kota Semarang No. 1 tahun 2014 tentang Penataan Toko Modern</w:t>
                            </w:r>
                          </w:p>
                          <w:p w:rsidR="00341644" w:rsidRDefault="00341644" w:rsidP="005418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4" style="position:absolute;left:0;text-align:left;margin-left:47.05pt;margin-top:5.85pt;width:164.3pt;height: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">
                <v:textbox>
                  <w:txbxContent>
                    <w:p w:rsidR="00341644" w:rsidRPr="000013AD" w:rsidRDefault="00341644" w:rsidP="005418AE">
                      <w:pPr>
                        <w:jc w:val="center"/>
                        <w:rPr>
                          <w:rFonts w:ascii="Times New Roman" w:hAnsi="Times New Roman"/>
                          <w:b/>
                          <w:sz w:val="18"/>
                          <w:szCs w:val="18"/>
                        </w:rPr>
                      </w:pPr>
                      <w:r w:rsidRPr="000013AD">
                        <w:rPr>
                          <w:rFonts w:ascii="Times New Roman" w:hAnsi="Times New Roman"/>
                          <w:b/>
                          <w:sz w:val="18"/>
                          <w:szCs w:val="18"/>
                        </w:rPr>
                        <w:t>Perda Kota Semarang No. 1 tahun 2014 tentang Penataan Toko Modern</w:t>
                      </w:r>
                    </w:p>
                    <w:p w:rsidR="00341644" w:rsidRDefault="00341644" w:rsidP="005418AE"/>
                  </w:txbxContent>
                </v:textbox>
              </v:roundrect>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simplePos x="0" y="0"/>
                <wp:positionH relativeFrom="column">
                  <wp:posOffset>749935</wp:posOffset>
                </wp:positionH>
                <wp:positionV relativeFrom="paragraph">
                  <wp:posOffset>301625</wp:posOffset>
                </wp:positionV>
                <wp:extent cx="1819275" cy="638175"/>
                <wp:effectExtent l="8890" t="11430" r="10160" b="7620"/>
                <wp:wrapNone/>
                <wp:docPr id="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38175"/>
                        </a:xfrm>
                        <a:prstGeom prst="rect">
                          <a:avLst/>
                        </a:prstGeom>
                        <a:solidFill>
                          <a:srgbClr val="FFFFFF"/>
                        </a:solidFill>
                        <a:ln w="9525">
                          <a:solidFill>
                            <a:srgbClr val="000000"/>
                          </a:solidFill>
                          <a:miter lim="800000"/>
                          <a:headEnd/>
                          <a:tailEnd/>
                        </a:ln>
                      </wps:spPr>
                      <wps:txb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Ijin Pendirian Toko Modern harus sesuai  RTRW &amp; RDTR</w:t>
                            </w:r>
                          </w:p>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 Pasal 4 ayat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59.05pt;margin-top:23.75pt;width:143.25pt;height:5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">
                <v:textbo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Ijin Pendirian Toko Modern harus sesuai  RTRW &amp; RDTR</w:t>
                      </w:r>
                    </w:p>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 Pasal 4 ayat (1)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3721100</wp:posOffset>
                </wp:positionH>
                <wp:positionV relativeFrom="paragraph">
                  <wp:posOffset>368300</wp:posOffset>
                </wp:positionV>
                <wp:extent cx="1887220" cy="365760"/>
                <wp:effectExtent l="8255" t="11430" r="9525" b="13335"/>
                <wp:wrapNone/>
                <wp:docPr id="6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rgbClr val="FFFFFF"/>
                        </a:solidFill>
                        <a:ln w="9525">
                          <a:solidFill>
                            <a:srgbClr val="000000"/>
                          </a:solidFill>
                          <a:round/>
                          <a:headEnd/>
                          <a:tailEnd/>
                        </a:ln>
                      </wps:spPr>
                      <wps:txbx>
                        <w:txbxContent>
                          <w:p w:rsidR="00341644" w:rsidRPr="00C5191C" w:rsidRDefault="00341644" w:rsidP="005418AE">
                            <w:pPr>
                              <w:jc w:val="center"/>
                              <w:rPr>
                                <w:rFonts w:ascii="Times New Roman" w:hAnsi="Times New Roman"/>
                                <w:b/>
                                <w:sz w:val="18"/>
                                <w:szCs w:val="18"/>
                              </w:rPr>
                            </w:pPr>
                            <w:r w:rsidRPr="00C5191C">
                              <w:rPr>
                                <w:rFonts w:ascii="Times New Roman" w:hAnsi="Times New Roman"/>
                                <w:b/>
                                <w:sz w:val="18"/>
                                <w:szCs w:val="18"/>
                              </w:rPr>
                              <w:t>Pokok Permasalahan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6" style="position:absolute;left:0;text-align:left;margin-left:293pt;margin-top:29pt;width:148.6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">
                <v:textbox>
                  <w:txbxContent>
                    <w:p w:rsidR="00341644" w:rsidRPr="00C5191C" w:rsidRDefault="00341644" w:rsidP="005418AE">
                      <w:pPr>
                        <w:jc w:val="center"/>
                        <w:rPr>
                          <w:rFonts w:ascii="Times New Roman" w:hAnsi="Times New Roman"/>
                          <w:b/>
                          <w:sz w:val="18"/>
                          <w:szCs w:val="18"/>
                        </w:rPr>
                      </w:pPr>
                      <w:r w:rsidRPr="00C5191C">
                        <w:rPr>
                          <w:rFonts w:ascii="Times New Roman" w:hAnsi="Times New Roman"/>
                          <w:b/>
                          <w:sz w:val="18"/>
                          <w:szCs w:val="18"/>
                        </w:rPr>
                        <w:t>Pokok Permasalahan</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simplePos x="0" y="0"/>
                <wp:positionH relativeFrom="column">
                  <wp:posOffset>-984250</wp:posOffset>
                </wp:positionH>
                <wp:positionV relativeFrom="paragraph">
                  <wp:posOffset>368300</wp:posOffset>
                </wp:positionV>
                <wp:extent cx="1333500" cy="457200"/>
                <wp:effectExtent l="8255" t="11430" r="10795" b="7620"/>
                <wp:wrapNone/>
                <wp:docPr id="6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oundRect">
                          <a:avLst>
                            <a:gd name="adj" fmla="val 16667"/>
                          </a:avLst>
                        </a:prstGeom>
                        <a:solidFill>
                          <a:srgbClr val="FFFFFF"/>
                        </a:solidFill>
                        <a:ln w="9525">
                          <a:solidFill>
                            <a:srgbClr val="000000"/>
                          </a:solidFill>
                          <a:round/>
                          <a:headEnd/>
                          <a:tailEnd/>
                        </a:ln>
                      </wps:spPr>
                      <wps:txb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Persaingan Usaha Yang Sehat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7" style="position:absolute;left:0;text-align:left;margin-left:-77.5pt;margin-top:29pt;width:10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">
                <v:textbo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Persaingan Usaha Yang Sehat</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simplePos x="0" y="0"/>
                <wp:positionH relativeFrom="column">
                  <wp:posOffset>1455420</wp:posOffset>
                </wp:positionH>
                <wp:positionV relativeFrom="paragraph">
                  <wp:posOffset>73025</wp:posOffset>
                </wp:positionV>
                <wp:extent cx="0" cy="190500"/>
                <wp:effectExtent l="57150" t="11430" r="57150" b="17145"/>
                <wp:wrapNone/>
                <wp:docPr id="6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02F97" id="AutoShape 22" o:spid="_x0000_s1026" type="#_x0000_t32" style="position:absolute;margin-left:114.6pt;margin-top:5.75pt;width:0;height: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fq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">
                <v:stroke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3608070</wp:posOffset>
                </wp:positionH>
                <wp:positionV relativeFrom="paragraph">
                  <wp:posOffset>415290</wp:posOffset>
                </wp:positionV>
                <wp:extent cx="2276475" cy="561975"/>
                <wp:effectExtent l="9525" t="11430" r="9525" b="7620"/>
                <wp:wrapNone/>
                <wp:docPr id="6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561975"/>
                        </a:xfrm>
                        <a:prstGeom prst="rect">
                          <a:avLst/>
                        </a:prstGeom>
                        <a:solidFill>
                          <a:srgbClr val="FFFFFF"/>
                        </a:solidFill>
                        <a:ln w="9525">
                          <a:solidFill>
                            <a:srgbClr val="000000"/>
                          </a:solidFill>
                          <a:miter lim="800000"/>
                          <a:headEnd/>
                          <a:tailEnd/>
                        </a:ln>
                      </wps:spPr>
                      <wps:txbx>
                        <w:txbxContent>
                          <w:p w:rsidR="00341644" w:rsidRPr="00C5191C" w:rsidRDefault="00341644" w:rsidP="005418AE">
                            <w:pPr>
                              <w:rPr>
                                <w:rFonts w:ascii="Times New Roman" w:hAnsi="Times New Roman"/>
                                <w:sz w:val="16"/>
                                <w:szCs w:val="16"/>
                              </w:rPr>
                            </w:pPr>
                            <w:r>
                              <w:rPr>
                                <w:rFonts w:ascii="Times New Roman" w:hAnsi="Times New Roman"/>
                                <w:sz w:val="16"/>
                                <w:szCs w:val="16"/>
                              </w:rPr>
                              <w:t xml:space="preserve">Internalisasi dari </w:t>
                            </w:r>
                            <w:r w:rsidRPr="00C5191C">
                              <w:rPr>
                                <w:rFonts w:ascii="Times New Roman" w:hAnsi="Times New Roman"/>
                                <w:sz w:val="16"/>
                                <w:szCs w:val="16"/>
                              </w:rPr>
                              <w:t xml:space="preserve">Perda Kota Semarang No.1 tahun 2014 terhadap </w:t>
                            </w:r>
                            <w:r>
                              <w:rPr>
                                <w:rFonts w:ascii="Times New Roman" w:hAnsi="Times New Roman"/>
                                <w:sz w:val="16"/>
                                <w:szCs w:val="16"/>
                              </w:rPr>
                              <w:t xml:space="preserve"> kondisi persainga usaha </w:t>
                            </w:r>
                            <w:r w:rsidRPr="00C5191C">
                              <w:rPr>
                                <w:rFonts w:ascii="Times New Roman" w:hAnsi="Times New Roman"/>
                                <w:sz w:val="16"/>
                                <w:szCs w:val="16"/>
                              </w:rPr>
                              <w:t>Toko Modern dan Pasar Tradisional di Kota Semarang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8" style="position:absolute;left:0;text-align:left;margin-left:284.1pt;margin-top:32.7pt;width:179.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">
                <v:textbox>
                  <w:txbxContent>
                    <w:p w:rsidR="00341644" w:rsidRPr="00C5191C" w:rsidRDefault="00341644" w:rsidP="005418AE">
                      <w:pPr>
                        <w:rPr>
                          <w:rFonts w:ascii="Times New Roman" w:hAnsi="Times New Roman"/>
                          <w:sz w:val="16"/>
                          <w:szCs w:val="16"/>
                        </w:rPr>
                      </w:pPr>
                      <w:r>
                        <w:rPr>
                          <w:rFonts w:ascii="Times New Roman" w:hAnsi="Times New Roman"/>
                          <w:sz w:val="16"/>
                          <w:szCs w:val="16"/>
                        </w:rPr>
                        <w:t xml:space="preserve">Internalisasi dari </w:t>
                      </w:r>
                      <w:r w:rsidRPr="00C5191C">
                        <w:rPr>
                          <w:rFonts w:ascii="Times New Roman" w:hAnsi="Times New Roman"/>
                          <w:sz w:val="16"/>
                          <w:szCs w:val="16"/>
                        </w:rPr>
                        <w:t xml:space="preserve">Perda Kota Semarang No.1 tahun 2014 terhadap </w:t>
                      </w:r>
                      <w:r>
                        <w:rPr>
                          <w:rFonts w:ascii="Times New Roman" w:hAnsi="Times New Roman"/>
                          <w:sz w:val="16"/>
                          <w:szCs w:val="16"/>
                        </w:rPr>
                        <w:t xml:space="preserve"> kondisi persainga usaha </w:t>
                      </w:r>
                      <w:r w:rsidRPr="00C5191C">
                        <w:rPr>
                          <w:rFonts w:ascii="Times New Roman" w:hAnsi="Times New Roman"/>
                          <w:sz w:val="16"/>
                          <w:szCs w:val="16"/>
                        </w:rPr>
                        <w:t>Toko Modern dan Pasar Tradisional di Kota Semarang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2742565</wp:posOffset>
                </wp:positionH>
                <wp:positionV relativeFrom="paragraph">
                  <wp:posOffset>110490</wp:posOffset>
                </wp:positionV>
                <wp:extent cx="635" cy="1583055"/>
                <wp:effectExtent l="10795" t="11430" r="7620" b="5715"/>
                <wp:wrapNone/>
                <wp:docPr id="6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925D7" id="AutoShape 53" o:spid="_x0000_s1026" type="#_x0000_t32" style="position:absolute;margin-left:215.95pt;margin-top:8.7pt;width:.05pt;height:12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EN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4751070</wp:posOffset>
                </wp:positionH>
                <wp:positionV relativeFrom="paragraph">
                  <wp:posOffset>257175</wp:posOffset>
                </wp:positionV>
                <wp:extent cx="0" cy="158115"/>
                <wp:effectExtent l="9525" t="5715" r="9525" b="7620"/>
                <wp:wrapNone/>
                <wp:docPr id="6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DE7AA" id="AutoShape 49" o:spid="_x0000_s1026" type="#_x0000_t32" style="position:absolute;margin-left:374.1pt;margin-top:20.25pt;width:0;height: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3140075</wp:posOffset>
                </wp:positionH>
                <wp:positionV relativeFrom="paragraph">
                  <wp:posOffset>110490</wp:posOffset>
                </wp:positionV>
                <wp:extent cx="0" cy="2105025"/>
                <wp:effectExtent l="8255" t="11430" r="10795" b="7620"/>
                <wp:wrapNone/>
                <wp:docPr id="6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6E355" id="AutoShape 45" o:spid="_x0000_s1026" type="#_x0000_t32" style="position:absolute;margin-left:247.25pt;margin-top:8.7pt;width:0;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2569210</wp:posOffset>
                </wp:positionH>
                <wp:positionV relativeFrom="paragraph">
                  <wp:posOffset>110490</wp:posOffset>
                </wp:positionV>
                <wp:extent cx="1151890" cy="0"/>
                <wp:effectExtent l="8890" t="11430" r="10795" b="7620"/>
                <wp:wrapNone/>
                <wp:docPr id="6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16060" id="AutoShape 43" o:spid="_x0000_s1026" type="#_x0000_t32" style="position:absolute;margin-left:202.3pt;margin-top:8.7pt;width:90.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2tKwIAAFU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-840105</wp:posOffset>
                </wp:positionH>
                <wp:positionV relativeFrom="paragraph">
                  <wp:posOffset>348615</wp:posOffset>
                </wp:positionV>
                <wp:extent cx="9525" cy="742950"/>
                <wp:effectExtent l="9525" t="11430" r="9525" b="7620"/>
                <wp:wrapNone/>
                <wp:docPr id="5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429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A0D46" id="AutoShape 31" o:spid="_x0000_s1026" type="#_x0000_t32" style="position:absolute;margin-left:-66.15pt;margin-top:27.45pt;width:.7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simplePos x="0" y="0"/>
                <wp:positionH relativeFrom="column">
                  <wp:posOffset>1513205</wp:posOffset>
                </wp:positionH>
                <wp:positionV relativeFrom="paragraph">
                  <wp:posOffset>415290</wp:posOffset>
                </wp:positionV>
                <wp:extent cx="0" cy="628650"/>
                <wp:effectExtent l="10160" t="11430" r="8890" b="762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CE575" id="AutoShape 25" o:spid="_x0000_s1026" type="#_x0000_t32" style="position:absolute;margin-left:119.15pt;margin-top:32.7pt;width:0;height: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simplePos x="0" y="0"/>
                <wp:positionH relativeFrom="column">
                  <wp:posOffset>349250</wp:posOffset>
                </wp:positionH>
                <wp:positionV relativeFrom="paragraph">
                  <wp:posOffset>110490</wp:posOffset>
                </wp:positionV>
                <wp:extent cx="400685" cy="0"/>
                <wp:effectExtent l="17780" t="59055" r="10160" b="55245"/>
                <wp:wrapNone/>
                <wp:docPr id="5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6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3F2A3" id="AutoShape 24" o:spid="_x0000_s1026" type="#_x0000_t32" style="position:absolute;margin-left:27.5pt;margin-top:8.7pt;width:31.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">
                <v:stroke dashstyle="dash" endarrow="block"/>
              </v:shape>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3140075</wp:posOffset>
                </wp:positionH>
                <wp:positionV relativeFrom="paragraph">
                  <wp:posOffset>80645</wp:posOffset>
                </wp:positionV>
                <wp:extent cx="467995" cy="9525"/>
                <wp:effectExtent l="8255" t="59055" r="19050" b="45720"/>
                <wp:wrapNone/>
                <wp:docPr id="5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A0D24" id="AutoShape 46" o:spid="_x0000_s1026" type="#_x0000_t32" style="position:absolute;margin-left:247.25pt;margin-top:6.35pt;width:36.8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simplePos x="0" y="0"/>
                <wp:positionH relativeFrom="column">
                  <wp:posOffset>-401955</wp:posOffset>
                </wp:positionH>
                <wp:positionV relativeFrom="paragraph">
                  <wp:posOffset>299720</wp:posOffset>
                </wp:positionV>
                <wp:extent cx="0" cy="314325"/>
                <wp:effectExtent l="9525" t="11430" r="9525" b="7620"/>
                <wp:wrapNone/>
                <wp:docPr id="5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7DFC" id="AutoShape 27" o:spid="_x0000_s1026" type="#_x0000_t32" style="position:absolute;margin-left:-31.65pt;margin-top:23.6pt;width:0;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0X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simplePos x="0" y="0"/>
                <wp:positionH relativeFrom="column">
                  <wp:posOffset>-401955</wp:posOffset>
                </wp:positionH>
                <wp:positionV relativeFrom="paragraph">
                  <wp:posOffset>299720</wp:posOffset>
                </wp:positionV>
                <wp:extent cx="1915160" cy="0"/>
                <wp:effectExtent l="9525" t="11430" r="8890" b="762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5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15F6F" id="AutoShape 26" o:spid="_x0000_s1026" type="#_x0000_t32" style="position:absolute;margin-left:-31.65pt;margin-top:23.6pt;width:150.8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t3JQIAAEc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"/>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3617595</wp:posOffset>
                </wp:positionH>
                <wp:positionV relativeFrom="paragraph">
                  <wp:posOffset>136525</wp:posOffset>
                </wp:positionV>
                <wp:extent cx="2266950" cy="601980"/>
                <wp:effectExtent l="9525" t="11430" r="9525" b="5715"/>
                <wp:wrapNone/>
                <wp:docPr id="5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01980"/>
                        </a:xfrm>
                        <a:prstGeom prst="rect">
                          <a:avLst/>
                        </a:prstGeom>
                        <a:solidFill>
                          <a:srgbClr val="FFFFFF"/>
                        </a:solidFill>
                        <a:ln w="9525">
                          <a:solidFill>
                            <a:srgbClr val="000000"/>
                          </a:solidFill>
                          <a:miter lim="800000"/>
                          <a:headEnd/>
                          <a:tailEnd/>
                        </a:ln>
                      </wps:spPr>
                      <wps:txbx>
                        <w:txbxContent>
                          <w:p w:rsidR="00341644" w:rsidRPr="00C5191C" w:rsidRDefault="00341644" w:rsidP="005418AE">
                            <w:pPr>
                              <w:jc w:val="both"/>
                              <w:rPr>
                                <w:rFonts w:ascii="Times New Roman" w:hAnsi="Times New Roman"/>
                                <w:sz w:val="16"/>
                                <w:szCs w:val="16"/>
                              </w:rPr>
                            </w:pPr>
                            <w:r w:rsidRPr="00C5191C">
                              <w:rPr>
                                <w:rFonts w:ascii="Times New Roman" w:hAnsi="Times New Roman"/>
                                <w:sz w:val="16"/>
                                <w:szCs w:val="16"/>
                              </w:rPr>
                              <w:t xml:space="preserve">Hambatan dari Implementasi Perda Kota Semarang No.1 tahun 2014 dan </w:t>
                            </w:r>
                            <w:r>
                              <w:rPr>
                                <w:rFonts w:ascii="Times New Roman" w:hAnsi="Times New Roman"/>
                                <w:sz w:val="16"/>
                                <w:szCs w:val="16"/>
                              </w:rPr>
                              <w:t xml:space="preserve">implikasinya </w:t>
                            </w:r>
                            <w:r w:rsidRPr="00C5191C">
                              <w:rPr>
                                <w:rFonts w:ascii="Times New Roman" w:hAnsi="Times New Roman"/>
                                <w:sz w:val="16"/>
                                <w:szCs w:val="16"/>
                              </w:rPr>
                              <w:t xml:space="preserve">terhadap persaingan usaha antara Toko Modern dan Pasar Tradisional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9" style="position:absolute;left:0;text-align:left;margin-left:284.85pt;margin-top:10.75pt;width:178.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">
                <v:textbox>
                  <w:txbxContent>
                    <w:p w:rsidR="00341644" w:rsidRPr="00C5191C" w:rsidRDefault="00341644" w:rsidP="005418AE">
                      <w:pPr>
                        <w:jc w:val="both"/>
                        <w:rPr>
                          <w:rFonts w:ascii="Times New Roman" w:hAnsi="Times New Roman"/>
                          <w:sz w:val="16"/>
                          <w:szCs w:val="16"/>
                        </w:rPr>
                      </w:pPr>
                      <w:r w:rsidRPr="00C5191C">
                        <w:rPr>
                          <w:rFonts w:ascii="Times New Roman" w:hAnsi="Times New Roman"/>
                          <w:sz w:val="16"/>
                          <w:szCs w:val="16"/>
                        </w:rPr>
                        <w:t xml:space="preserve">Hambatan dari Implementasi Perda Kota Semarang No.1 tahun 2014 dan </w:t>
                      </w:r>
                      <w:r>
                        <w:rPr>
                          <w:rFonts w:ascii="Times New Roman" w:hAnsi="Times New Roman"/>
                          <w:sz w:val="16"/>
                          <w:szCs w:val="16"/>
                        </w:rPr>
                        <w:t xml:space="preserve">implikasinya </w:t>
                      </w:r>
                      <w:r w:rsidRPr="00C5191C">
                        <w:rPr>
                          <w:rFonts w:ascii="Times New Roman" w:hAnsi="Times New Roman"/>
                          <w:sz w:val="16"/>
                          <w:szCs w:val="16"/>
                        </w:rPr>
                        <w:t xml:space="preserve">terhadap persaingan usaha antara Toko Modern dan Pasar Tradisional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4751070</wp:posOffset>
                </wp:positionH>
                <wp:positionV relativeFrom="paragraph">
                  <wp:posOffset>22225</wp:posOffset>
                </wp:positionV>
                <wp:extent cx="0" cy="114300"/>
                <wp:effectExtent l="9525" t="11430" r="9525" b="7620"/>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D5DFE" id="AutoShape 50" o:spid="_x0000_s1026" type="#_x0000_t32" style="position:absolute;margin-left:374.1pt;margin-top:1.75pt;width:0;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vqHw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3140075</wp:posOffset>
                </wp:positionH>
                <wp:positionV relativeFrom="paragraph">
                  <wp:posOffset>403225</wp:posOffset>
                </wp:positionV>
                <wp:extent cx="467995" cy="0"/>
                <wp:effectExtent l="8255" t="59055" r="19050" b="55245"/>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C7A67" id="AutoShape 47" o:spid="_x0000_s1026" type="#_x0000_t32" style="position:absolute;margin-left:247.25pt;margin-top:31.75pt;width:36.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Vq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-22225</wp:posOffset>
                </wp:positionH>
                <wp:positionV relativeFrom="paragraph">
                  <wp:posOffset>307975</wp:posOffset>
                </wp:positionV>
                <wp:extent cx="1029970" cy="9525"/>
                <wp:effectExtent l="8255" t="11430" r="9525" b="7620"/>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970" cy="9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DA698" id="AutoShape 30" o:spid="_x0000_s1026" type="#_x0000_t32" style="position:absolute;margin-left:-1.75pt;margin-top:24.25pt;width:81.1pt;height:.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">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1007745</wp:posOffset>
                </wp:positionH>
                <wp:positionV relativeFrom="paragraph">
                  <wp:posOffset>107950</wp:posOffset>
                </wp:positionV>
                <wp:extent cx="1000125" cy="295275"/>
                <wp:effectExtent l="9525" t="11430" r="9525" b="762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5275"/>
                        </a:xfrm>
                        <a:prstGeom prst="roundRect">
                          <a:avLst>
                            <a:gd name="adj" fmla="val 16667"/>
                          </a:avLst>
                        </a:prstGeom>
                        <a:solidFill>
                          <a:srgbClr val="FFFFFF"/>
                        </a:solidFill>
                        <a:ln w="9525">
                          <a:solidFill>
                            <a:srgbClr val="000000"/>
                          </a:solidFill>
                          <a:round/>
                          <a:headEnd/>
                          <a:tailEnd/>
                        </a:ln>
                      </wps:spPr>
                      <wps:txbx>
                        <w:txbxContent>
                          <w:p w:rsidR="00341644" w:rsidRPr="00C5191C" w:rsidRDefault="00341644" w:rsidP="005418AE">
                            <w:pPr>
                              <w:jc w:val="center"/>
                              <w:rPr>
                                <w:rFonts w:ascii="Times New Roman" w:hAnsi="Times New Roman"/>
                                <w:b/>
                                <w:sz w:val="16"/>
                                <w:szCs w:val="16"/>
                              </w:rPr>
                            </w:pPr>
                            <w:r w:rsidRPr="00C5191C">
                              <w:rPr>
                                <w:rFonts w:ascii="Times New Roman" w:hAnsi="Times New Roman"/>
                                <w:b/>
                                <w:sz w:val="16"/>
                                <w:szCs w:val="16"/>
                              </w:rPr>
                              <w:t>Toko Modern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0" style="position:absolute;left:0;text-align:left;margin-left:79.35pt;margin-top:8.5pt;width:78.7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">
                <v:textbox>
                  <w:txbxContent>
                    <w:p w:rsidR="00341644" w:rsidRPr="00C5191C" w:rsidRDefault="00341644" w:rsidP="005418AE">
                      <w:pPr>
                        <w:jc w:val="center"/>
                        <w:rPr>
                          <w:rFonts w:ascii="Times New Roman" w:hAnsi="Times New Roman"/>
                          <w:b/>
                          <w:sz w:val="16"/>
                          <w:szCs w:val="16"/>
                        </w:rPr>
                      </w:pPr>
                      <w:r w:rsidRPr="00C5191C">
                        <w:rPr>
                          <w:rFonts w:ascii="Times New Roman" w:hAnsi="Times New Roman"/>
                          <w:b/>
                          <w:sz w:val="16"/>
                          <w:szCs w:val="16"/>
                        </w:rPr>
                        <w:t>Toko Modern</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-1089025</wp:posOffset>
                </wp:positionH>
                <wp:positionV relativeFrom="paragraph">
                  <wp:posOffset>136525</wp:posOffset>
                </wp:positionV>
                <wp:extent cx="1066800" cy="314325"/>
                <wp:effectExtent l="8255" t="11430" r="10795" b="7620"/>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roundRect">
                          <a:avLst>
                            <a:gd name="adj" fmla="val 16667"/>
                          </a:avLst>
                        </a:prstGeom>
                        <a:solidFill>
                          <a:srgbClr val="FFFFFF"/>
                        </a:solidFill>
                        <a:ln w="9525">
                          <a:solidFill>
                            <a:srgbClr val="000000"/>
                          </a:solidFill>
                          <a:round/>
                          <a:headEnd/>
                          <a:tailEnd/>
                        </a:ln>
                      </wps:spPr>
                      <wps:txb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Pasar Tradisional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41" style="position:absolute;left:0;text-align:left;margin-left:-85.75pt;margin-top:10.75pt;width:84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">
                <v:textbox>
                  <w:txbxContent>
                    <w:p w:rsidR="00341644" w:rsidRPr="00866EEE" w:rsidRDefault="00341644" w:rsidP="005418AE">
                      <w:pPr>
                        <w:jc w:val="center"/>
                        <w:rPr>
                          <w:rFonts w:ascii="Times New Roman" w:hAnsi="Times New Roman"/>
                          <w:b/>
                          <w:sz w:val="16"/>
                          <w:szCs w:val="16"/>
                        </w:rPr>
                      </w:pPr>
                      <w:r w:rsidRPr="00866EEE">
                        <w:rPr>
                          <w:rFonts w:ascii="Times New Roman" w:hAnsi="Times New Roman"/>
                          <w:b/>
                          <w:sz w:val="16"/>
                          <w:szCs w:val="16"/>
                        </w:rPr>
                        <w:t>Pasar Tradisional</w:t>
                      </w:r>
                    </w:p>
                  </w:txbxContent>
                </v:textbox>
              </v:roundrect>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1179195</wp:posOffset>
                </wp:positionH>
                <wp:positionV relativeFrom="paragraph">
                  <wp:posOffset>260985</wp:posOffset>
                </wp:positionV>
                <wp:extent cx="635" cy="188595"/>
                <wp:effectExtent l="57150" t="13335" r="56515" b="17145"/>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9357D" id="AutoShape 55" o:spid="_x0000_s1026" type="#_x0000_t32" style="position:absolute;margin-left:92.85pt;margin-top:20.55pt;width:.05pt;height: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jsOAIAAGA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1179195</wp:posOffset>
                </wp:positionH>
                <wp:positionV relativeFrom="paragraph">
                  <wp:posOffset>260985</wp:posOffset>
                </wp:positionV>
                <wp:extent cx="1562100" cy="0"/>
                <wp:effectExtent l="9525" t="13335" r="9525" b="5715"/>
                <wp:wrapNone/>
                <wp:docPr id="4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8C52A" id="AutoShape 54" o:spid="_x0000_s1026" type="#_x0000_t32" style="position:absolute;margin-left:92.85pt;margin-top:20.55pt;width:123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pJQIAAEc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4751070</wp:posOffset>
                </wp:positionH>
                <wp:positionV relativeFrom="paragraph">
                  <wp:posOffset>260985</wp:posOffset>
                </wp:positionV>
                <wp:extent cx="0" cy="188595"/>
                <wp:effectExtent l="9525" t="13335" r="9525" b="762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B2192" id="AutoShape 51" o:spid="_x0000_s1026" type="#_x0000_t32" style="position:absolute;margin-left:374.1pt;margin-top:20.55pt;width:0;height:1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3617595</wp:posOffset>
                </wp:positionH>
                <wp:positionV relativeFrom="paragraph">
                  <wp:posOffset>449580</wp:posOffset>
                </wp:positionV>
                <wp:extent cx="2209800" cy="619125"/>
                <wp:effectExtent l="9525" t="11430" r="9525" b="7620"/>
                <wp:wrapNone/>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19125"/>
                        </a:xfrm>
                        <a:prstGeom prst="rect">
                          <a:avLst/>
                        </a:prstGeom>
                        <a:solidFill>
                          <a:srgbClr val="FFFFFF"/>
                        </a:solidFill>
                        <a:ln w="9525">
                          <a:solidFill>
                            <a:srgbClr val="000000"/>
                          </a:solidFill>
                          <a:miter lim="800000"/>
                          <a:headEnd/>
                          <a:tailEnd/>
                        </a:ln>
                      </wps:spPr>
                      <wps:txbx>
                        <w:txbxContent>
                          <w:p w:rsidR="00341644" w:rsidRPr="00C5191C" w:rsidRDefault="00341644" w:rsidP="005418AE">
                            <w:pPr>
                              <w:jc w:val="both"/>
                              <w:rPr>
                                <w:rFonts w:ascii="Times New Roman" w:hAnsi="Times New Roman"/>
                                <w:sz w:val="16"/>
                                <w:szCs w:val="16"/>
                              </w:rPr>
                            </w:pPr>
                            <w:r>
                              <w:rPr>
                                <w:rFonts w:ascii="Times New Roman" w:hAnsi="Times New Roman"/>
                                <w:sz w:val="16"/>
                                <w:szCs w:val="16"/>
                              </w:rPr>
                              <w:t xml:space="preserve">Bentuk implementasi </w:t>
                            </w:r>
                            <w:r w:rsidRPr="00C5191C">
                              <w:rPr>
                                <w:rFonts w:ascii="Times New Roman" w:hAnsi="Times New Roman"/>
                                <w:sz w:val="16"/>
                                <w:szCs w:val="16"/>
                              </w:rPr>
                              <w:t xml:space="preserve"> kebijakan penataan Toko Modern yang seharusnya ( Studi Komparatif) pada wilayah Kabupaten/Kota di Indonesia dan Negara Lain.</w:t>
                            </w:r>
                          </w:p>
                          <w:p w:rsidR="00341644" w:rsidRDefault="00341644" w:rsidP="005418AE">
                            <w:pPr>
                              <w:rPr>
                                <w:rFonts w:ascii="Times New Roman" w:hAnsi="Times New Roman"/>
                                <w:sz w:val="18"/>
                                <w:szCs w:val="18"/>
                              </w:rPr>
                            </w:pPr>
                          </w:p>
                          <w:p w:rsidR="00341644" w:rsidRDefault="00341644" w:rsidP="005418AE">
                            <w:pPr>
                              <w:rPr>
                                <w:rFonts w:ascii="Times New Roman" w:hAnsi="Times New Roman"/>
                                <w:sz w:val="18"/>
                                <w:szCs w:val="18"/>
                              </w:rPr>
                            </w:pPr>
                          </w:p>
                          <w:p w:rsidR="00341644" w:rsidRDefault="00341644" w:rsidP="005418AE">
                            <w:pPr>
                              <w:rPr>
                                <w:rFonts w:ascii="Times New Roman" w:hAnsi="Times New Roman"/>
                                <w:sz w:val="18"/>
                                <w:szCs w:val="18"/>
                              </w:rPr>
                            </w:pPr>
                          </w:p>
                          <w:p w:rsidR="00341644" w:rsidRPr="00CD4ECE" w:rsidRDefault="00341644" w:rsidP="005418AE">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2" style="position:absolute;left:0;text-align:left;margin-left:284.85pt;margin-top:35.4pt;width:174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">
                <v:textbox>
                  <w:txbxContent>
                    <w:p w:rsidR="00341644" w:rsidRPr="00C5191C" w:rsidRDefault="00341644" w:rsidP="005418AE">
                      <w:pPr>
                        <w:jc w:val="both"/>
                        <w:rPr>
                          <w:rFonts w:ascii="Times New Roman" w:hAnsi="Times New Roman"/>
                          <w:sz w:val="16"/>
                          <w:szCs w:val="16"/>
                        </w:rPr>
                      </w:pPr>
                      <w:r>
                        <w:rPr>
                          <w:rFonts w:ascii="Times New Roman" w:hAnsi="Times New Roman"/>
                          <w:sz w:val="16"/>
                          <w:szCs w:val="16"/>
                        </w:rPr>
                        <w:t xml:space="preserve">Bentuk implementasi </w:t>
                      </w:r>
                      <w:r w:rsidRPr="00C5191C">
                        <w:rPr>
                          <w:rFonts w:ascii="Times New Roman" w:hAnsi="Times New Roman"/>
                          <w:sz w:val="16"/>
                          <w:szCs w:val="16"/>
                        </w:rPr>
                        <w:t xml:space="preserve"> kebijakan penataan Toko Modern yang seharusnya ( Studi Komparatif) pada wilayah Kabupaten/Kota di Indonesia dan Negara Lain.</w:t>
                      </w:r>
                    </w:p>
                    <w:p w:rsidR="00341644" w:rsidRDefault="00341644" w:rsidP="005418AE">
                      <w:pPr>
                        <w:rPr>
                          <w:rFonts w:ascii="Times New Roman" w:hAnsi="Times New Roman"/>
                          <w:sz w:val="18"/>
                          <w:szCs w:val="18"/>
                        </w:rPr>
                      </w:pPr>
                    </w:p>
                    <w:p w:rsidR="00341644" w:rsidRDefault="00341644" w:rsidP="005418AE">
                      <w:pPr>
                        <w:rPr>
                          <w:rFonts w:ascii="Times New Roman" w:hAnsi="Times New Roman"/>
                          <w:sz w:val="18"/>
                          <w:szCs w:val="18"/>
                        </w:rPr>
                      </w:pPr>
                    </w:p>
                    <w:p w:rsidR="00341644" w:rsidRDefault="00341644" w:rsidP="005418AE">
                      <w:pPr>
                        <w:rPr>
                          <w:rFonts w:ascii="Times New Roman" w:hAnsi="Times New Roman"/>
                          <w:sz w:val="18"/>
                          <w:szCs w:val="18"/>
                        </w:rPr>
                      </w:pPr>
                    </w:p>
                    <w:p w:rsidR="00341644" w:rsidRPr="00CD4ECE" w:rsidRDefault="00341644" w:rsidP="005418AE">
                      <w:pPr>
                        <w:rPr>
                          <w:rFonts w:ascii="Times New Roman" w:hAnsi="Times New Roman"/>
                          <w:sz w:val="18"/>
                          <w:szCs w:val="18"/>
                        </w:rPr>
                      </w:pPr>
                    </w:p>
                  </w:txbxContent>
                </v:textbox>
              </v:rect>
            </w:pict>
          </mc:Fallback>
        </mc:AlternateContent>
      </w:r>
    </w:p>
    <w:p w:rsidR="005418AE" w:rsidRPr="005418AE" w:rsidRDefault="004700AE" w:rsidP="005418A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-1022350</wp:posOffset>
                </wp:positionH>
                <wp:positionV relativeFrom="paragraph">
                  <wp:posOffset>29210</wp:posOffset>
                </wp:positionV>
                <wp:extent cx="3030220" cy="1676400"/>
                <wp:effectExtent l="8255" t="11430" r="9525" b="7620"/>
                <wp:wrapNone/>
                <wp:docPr id="4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1676400"/>
                        </a:xfrm>
                        <a:prstGeom prst="rect">
                          <a:avLst/>
                        </a:prstGeom>
                        <a:solidFill>
                          <a:srgbClr val="FFFFFF"/>
                        </a:solidFill>
                        <a:ln w="9525">
                          <a:solidFill>
                            <a:srgbClr val="000000"/>
                          </a:solidFill>
                          <a:miter lim="800000"/>
                          <a:headEnd/>
                          <a:tailEnd/>
                        </a:ln>
                      </wps:spPr>
                      <wps:txbx>
                        <w:txbxContent>
                          <w:p w:rsidR="00341644" w:rsidRPr="00664C9E" w:rsidRDefault="00341644" w:rsidP="005418AE">
                            <w:pPr>
                              <w:jc w:val="center"/>
                              <w:rPr>
                                <w:rFonts w:ascii="Times New Roman" w:hAnsi="Times New Roman"/>
                                <w:b/>
                                <w:sz w:val="18"/>
                                <w:szCs w:val="18"/>
                              </w:rPr>
                            </w:pPr>
                            <w:r w:rsidRPr="00664C9E">
                              <w:rPr>
                                <w:rFonts w:ascii="Times New Roman" w:hAnsi="Times New Roman"/>
                                <w:b/>
                                <w:sz w:val="18"/>
                                <w:szCs w:val="18"/>
                              </w:rPr>
                              <w:t xml:space="preserve">Output Penelitian </w:t>
                            </w:r>
                          </w:p>
                          <w:p w:rsidR="00341644" w:rsidRPr="00E90679" w:rsidRDefault="00341644" w:rsidP="00D856A1">
                            <w:pPr>
                              <w:pStyle w:val="ListParagraph"/>
                              <w:numPr>
                                <w:ilvl w:val="0"/>
                                <w:numId w:val="24"/>
                              </w:numPr>
                              <w:ind w:left="284"/>
                              <w:jc w:val="both"/>
                              <w:rPr>
                                <w:rFonts w:ascii="Times New Roman" w:hAnsi="Times New Roman"/>
                                <w:b/>
                                <w:sz w:val="16"/>
                                <w:szCs w:val="16"/>
                              </w:rPr>
                            </w:pPr>
                            <w:r>
                              <w:rPr>
                                <w:rFonts w:ascii="Times New Roman" w:hAnsi="Times New Roman"/>
                                <w:b/>
                                <w:sz w:val="16"/>
                                <w:szCs w:val="16"/>
                              </w:rPr>
                              <w:t xml:space="preserve">Urgensi dari </w:t>
                            </w:r>
                            <w:r w:rsidRPr="00E90679">
                              <w:rPr>
                                <w:rFonts w:ascii="Times New Roman" w:hAnsi="Times New Roman"/>
                                <w:b/>
                                <w:sz w:val="16"/>
                                <w:szCs w:val="16"/>
                              </w:rPr>
                              <w:t>kebijakan Penataan Toko Modern</w:t>
                            </w:r>
                            <w:r>
                              <w:rPr>
                                <w:rFonts w:ascii="Times New Roman" w:hAnsi="Times New Roman"/>
                                <w:b/>
                                <w:sz w:val="16"/>
                                <w:szCs w:val="16"/>
                              </w:rPr>
                              <w:t xml:space="preserve"> terhadap iklim persaingan usaha yang sehat antara toko modern dan pasar tradisional di Kota Semarang </w:t>
                            </w:r>
                            <w:r w:rsidRPr="00E90679">
                              <w:rPr>
                                <w:rFonts w:ascii="Times New Roman" w:hAnsi="Times New Roman"/>
                                <w:b/>
                                <w:sz w:val="16"/>
                                <w:szCs w:val="16"/>
                              </w:rPr>
                              <w:t>;</w:t>
                            </w:r>
                          </w:p>
                          <w:p w:rsidR="00341644" w:rsidRPr="00E90679" w:rsidRDefault="00341644" w:rsidP="00D856A1">
                            <w:pPr>
                              <w:pStyle w:val="ListParagraph"/>
                              <w:numPr>
                                <w:ilvl w:val="0"/>
                                <w:numId w:val="24"/>
                              </w:numPr>
                              <w:ind w:left="284"/>
                              <w:jc w:val="both"/>
                              <w:rPr>
                                <w:rFonts w:ascii="Times New Roman" w:hAnsi="Times New Roman"/>
                                <w:b/>
                                <w:sz w:val="16"/>
                                <w:szCs w:val="16"/>
                              </w:rPr>
                            </w:pPr>
                            <w:r w:rsidRPr="00E90679">
                              <w:rPr>
                                <w:rFonts w:ascii="Times New Roman" w:hAnsi="Times New Roman"/>
                                <w:b/>
                                <w:sz w:val="16"/>
                                <w:szCs w:val="16"/>
                              </w:rPr>
                              <w:t xml:space="preserve">Identifikasi hambatan pelaksanaan kebijakan penataan toko modern dan analisa dampak terhadap persaingan usaha antara Pasar Tradisional dan Toko Modern  </w:t>
                            </w:r>
                          </w:p>
                          <w:p w:rsidR="00341644" w:rsidRPr="00E90679" w:rsidRDefault="00341644" w:rsidP="00D856A1">
                            <w:pPr>
                              <w:pStyle w:val="ListParagraph"/>
                              <w:numPr>
                                <w:ilvl w:val="0"/>
                                <w:numId w:val="24"/>
                              </w:numPr>
                              <w:ind w:left="284"/>
                              <w:jc w:val="both"/>
                              <w:rPr>
                                <w:rFonts w:ascii="Times New Roman" w:hAnsi="Times New Roman"/>
                                <w:b/>
                                <w:sz w:val="16"/>
                                <w:szCs w:val="16"/>
                              </w:rPr>
                            </w:pPr>
                            <w:r>
                              <w:rPr>
                                <w:rFonts w:ascii="Times New Roman" w:hAnsi="Times New Roman"/>
                                <w:b/>
                                <w:sz w:val="16"/>
                                <w:szCs w:val="16"/>
                              </w:rPr>
                              <w:t xml:space="preserve">Kontruksi bentuk pelaksanaan penataan </w:t>
                            </w:r>
                            <w:r w:rsidRPr="00E90679">
                              <w:rPr>
                                <w:rFonts w:ascii="Times New Roman" w:hAnsi="Times New Roman"/>
                                <w:b/>
                                <w:sz w:val="16"/>
                                <w:szCs w:val="16"/>
                              </w:rPr>
                              <w:t xml:space="preserve"> yang seharusnya dengan melakukan studi Komparatif   di daerah lain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3" style="position:absolute;left:0;text-align:left;margin-left:-80.5pt;margin-top:2.3pt;width:238.6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">
                <v:textbox>
                  <w:txbxContent>
                    <w:p w:rsidR="00341644" w:rsidRPr="00664C9E" w:rsidRDefault="00341644" w:rsidP="005418AE">
                      <w:pPr>
                        <w:jc w:val="center"/>
                        <w:rPr>
                          <w:rFonts w:ascii="Times New Roman" w:hAnsi="Times New Roman"/>
                          <w:b/>
                          <w:sz w:val="18"/>
                          <w:szCs w:val="18"/>
                        </w:rPr>
                      </w:pPr>
                      <w:r w:rsidRPr="00664C9E">
                        <w:rPr>
                          <w:rFonts w:ascii="Times New Roman" w:hAnsi="Times New Roman"/>
                          <w:b/>
                          <w:sz w:val="18"/>
                          <w:szCs w:val="18"/>
                        </w:rPr>
                        <w:t xml:space="preserve">Output Penelitian </w:t>
                      </w:r>
                    </w:p>
                    <w:p w:rsidR="00341644" w:rsidRPr="00E90679" w:rsidRDefault="00341644" w:rsidP="00D856A1">
                      <w:pPr>
                        <w:pStyle w:val="ListParagraph"/>
                        <w:numPr>
                          <w:ilvl w:val="0"/>
                          <w:numId w:val="24"/>
                        </w:numPr>
                        <w:ind w:left="284"/>
                        <w:jc w:val="both"/>
                        <w:rPr>
                          <w:rFonts w:ascii="Times New Roman" w:hAnsi="Times New Roman"/>
                          <w:b/>
                          <w:sz w:val="16"/>
                          <w:szCs w:val="16"/>
                        </w:rPr>
                      </w:pPr>
                      <w:r>
                        <w:rPr>
                          <w:rFonts w:ascii="Times New Roman" w:hAnsi="Times New Roman"/>
                          <w:b/>
                          <w:sz w:val="16"/>
                          <w:szCs w:val="16"/>
                        </w:rPr>
                        <w:t xml:space="preserve">Urgensi dari </w:t>
                      </w:r>
                      <w:r w:rsidRPr="00E90679">
                        <w:rPr>
                          <w:rFonts w:ascii="Times New Roman" w:hAnsi="Times New Roman"/>
                          <w:b/>
                          <w:sz w:val="16"/>
                          <w:szCs w:val="16"/>
                        </w:rPr>
                        <w:t>kebijakan Penataan Toko Modern</w:t>
                      </w:r>
                      <w:r>
                        <w:rPr>
                          <w:rFonts w:ascii="Times New Roman" w:hAnsi="Times New Roman"/>
                          <w:b/>
                          <w:sz w:val="16"/>
                          <w:szCs w:val="16"/>
                        </w:rPr>
                        <w:t xml:space="preserve"> terhadap iklim persaingan usaha yang sehat antara toko modern dan pasar tradisional di Kota Semarang </w:t>
                      </w:r>
                      <w:r w:rsidRPr="00E90679">
                        <w:rPr>
                          <w:rFonts w:ascii="Times New Roman" w:hAnsi="Times New Roman"/>
                          <w:b/>
                          <w:sz w:val="16"/>
                          <w:szCs w:val="16"/>
                        </w:rPr>
                        <w:t>;</w:t>
                      </w:r>
                    </w:p>
                    <w:p w:rsidR="00341644" w:rsidRPr="00E90679" w:rsidRDefault="00341644" w:rsidP="00D856A1">
                      <w:pPr>
                        <w:pStyle w:val="ListParagraph"/>
                        <w:numPr>
                          <w:ilvl w:val="0"/>
                          <w:numId w:val="24"/>
                        </w:numPr>
                        <w:ind w:left="284"/>
                        <w:jc w:val="both"/>
                        <w:rPr>
                          <w:rFonts w:ascii="Times New Roman" w:hAnsi="Times New Roman"/>
                          <w:b/>
                          <w:sz w:val="16"/>
                          <w:szCs w:val="16"/>
                        </w:rPr>
                      </w:pPr>
                      <w:r w:rsidRPr="00E90679">
                        <w:rPr>
                          <w:rFonts w:ascii="Times New Roman" w:hAnsi="Times New Roman"/>
                          <w:b/>
                          <w:sz w:val="16"/>
                          <w:szCs w:val="16"/>
                        </w:rPr>
                        <w:t xml:space="preserve">Identifikasi hambatan pelaksanaan kebijakan penataan toko modern dan analisa dampak terhadap persaingan usaha antara Pasar Tradisional dan Toko Modern  </w:t>
                      </w:r>
                    </w:p>
                    <w:p w:rsidR="00341644" w:rsidRPr="00E90679" w:rsidRDefault="00341644" w:rsidP="00D856A1">
                      <w:pPr>
                        <w:pStyle w:val="ListParagraph"/>
                        <w:numPr>
                          <w:ilvl w:val="0"/>
                          <w:numId w:val="24"/>
                        </w:numPr>
                        <w:ind w:left="284"/>
                        <w:jc w:val="both"/>
                        <w:rPr>
                          <w:rFonts w:ascii="Times New Roman" w:hAnsi="Times New Roman"/>
                          <w:b/>
                          <w:sz w:val="16"/>
                          <w:szCs w:val="16"/>
                        </w:rPr>
                      </w:pPr>
                      <w:r>
                        <w:rPr>
                          <w:rFonts w:ascii="Times New Roman" w:hAnsi="Times New Roman"/>
                          <w:b/>
                          <w:sz w:val="16"/>
                          <w:szCs w:val="16"/>
                        </w:rPr>
                        <w:t xml:space="preserve">Kontruksi bentuk pelaksanaan penataan </w:t>
                      </w:r>
                      <w:r w:rsidRPr="00E90679">
                        <w:rPr>
                          <w:rFonts w:ascii="Times New Roman" w:hAnsi="Times New Roman"/>
                          <w:b/>
                          <w:sz w:val="16"/>
                          <w:szCs w:val="16"/>
                        </w:rPr>
                        <w:t xml:space="preserve"> yang seharusnya dengan melakukan studi Komparatif   di daerah lain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3140075</wp:posOffset>
                </wp:positionH>
                <wp:positionV relativeFrom="paragraph">
                  <wp:posOffset>305435</wp:posOffset>
                </wp:positionV>
                <wp:extent cx="467995" cy="0"/>
                <wp:effectExtent l="8255" t="59055" r="19050" b="55245"/>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78A6F" id="AutoShape 48" o:spid="_x0000_s1026" type="#_x0000_t32" style="position:absolute;margin-left:247.25pt;margin-top:24.05pt;width:3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1KNQIAAF4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">
                <v:stroke endarrow="block"/>
              </v:shape>
            </w:pict>
          </mc:Fallback>
        </mc:AlternateContent>
      </w:r>
    </w:p>
    <w:p w:rsidR="005418AE" w:rsidRPr="005418AE" w:rsidRDefault="005418AE" w:rsidP="005418AE">
      <w:pPr>
        <w:pStyle w:val="ListParagraph"/>
        <w:spacing w:line="480" w:lineRule="auto"/>
        <w:ind w:left="360"/>
        <w:jc w:val="both"/>
        <w:rPr>
          <w:rFonts w:ascii="Times New Roman" w:hAnsi="Times New Roman" w:cs="Times New Roman"/>
          <w:sz w:val="24"/>
          <w:szCs w:val="24"/>
        </w:rPr>
      </w:pPr>
      <w:r w:rsidRPr="005418AE">
        <w:rPr>
          <w:rFonts w:ascii="Times New Roman" w:hAnsi="Times New Roman" w:cs="Times New Roman"/>
          <w:sz w:val="24"/>
          <w:szCs w:val="24"/>
        </w:rPr>
        <w:t xml:space="preserve">         </w:t>
      </w:r>
    </w:p>
    <w:p w:rsidR="005418AE" w:rsidRPr="005418AE" w:rsidRDefault="005418AE" w:rsidP="005418AE">
      <w:pPr>
        <w:pStyle w:val="ListParagraph"/>
        <w:spacing w:line="480" w:lineRule="auto"/>
        <w:ind w:left="360"/>
        <w:jc w:val="both"/>
        <w:rPr>
          <w:rFonts w:ascii="Times New Roman" w:hAnsi="Times New Roman" w:cs="Times New Roman"/>
          <w:sz w:val="24"/>
          <w:szCs w:val="24"/>
        </w:rPr>
      </w:pPr>
      <w:r w:rsidRPr="005418AE">
        <w:rPr>
          <w:rFonts w:ascii="Times New Roman" w:hAnsi="Times New Roman" w:cs="Times New Roman"/>
          <w:sz w:val="24"/>
          <w:szCs w:val="24"/>
        </w:rPr>
        <w:t xml:space="preserve">           Pasal  33  ayat  (4)  UUD Negara Republik Indonesia 1945 menyatakan bahwa Perekonomian   nasional   diselenggarakan   berdasar   atas demokrasi  ekonomi dengan  prinsip  kebersamaan, efisiensi  berkeadilan,  berkelanjutan, berwawasan lingkungan, kemandirian,  serta  dengan  menjaga  keseimbangan  kemajuan   dan   kesatuan   ekonomi   nasional. Perekonomian nasional yang berdasarkan demokrasi ekonomi dimaksudkan  agar  tercapai  keadilan dan kesejahteraan umum bagi seluruh masyarakat, tanpa terkecuali bagi para pelaku  usaha pasar tradisional maupun para pelaku usaha kecil. Oleh karena itu, segala bentuk kegiatan ekonomi yang berada dalam wilayah Indonesia harus dapat memberikan manfaat terhadap seluruh masyarakat di Indonesia.</w:t>
      </w:r>
    </w:p>
    <w:p w:rsidR="005418AE" w:rsidRPr="005418AE" w:rsidRDefault="005418AE" w:rsidP="005418AE">
      <w:pPr>
        <w:pStyle w:val="ListParagraph"/>
        <w:spacing w:line="480" w:lineRule="auto"/>
        <w:ind w:left="360"/>
        <w:jc w:val="both"/>
        <w:rPr>
          <w:rFonts w:ascii="Times New Roman" w:hAnsi="Times New Roman" w:cs="Times New Roman"/>
          <w:sz w:val="24"/>
          <w:szCs w:val="24"/>
        </w:rPr>
      </w:pPr>
      <w:r w:rsidRPr="005418AE">
        <w:rPr>
          <w:rFonts w:ascii="Times New Roman" w:hAnsi="Times New Roman" w:cs="Times New Roman"/>
          <w:sz w:val="24"/>
          <w:szCs w:val="24"/>
        </w:rPr>
        <w:t xml:space="preserve">            Peranan  UU.No. 25 tahun 2007 tentang Penanaman Modal  pada hakikatnya bertujuan untuk memberikan jaminan dan perlindungan terhadap semua pelaku usaha yang melakukan penanaman modal di Indonesia baik penanam modal asing maupun penanam modal dalam negeri. Setiap kegiatan usaha yang dilakukan oleh para investor tersebut baik yang dilakukan secara langsung dan atau secara tidak langsung dapat mendorong pertumbuhan ekonomi nasional serta mewujudkan kesejahteraan bagi seluruh masyarakat Indonesia. Sektor industri ritel merupakan sektor industri yang krusial bagi negara,karena perekonomian nasional banyak dipengaruhi oleh keberlangsungan industri ini.</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Pangsa pasar Indonesia merupakan pasar yang sangat potensial dengan jumlah konsumen dan tingkat konsumsi yang sangat tinggi dan terus meningkat.</w:t>
      </w:r>
      <w:r w:rsidRPr="005418AE">
        <w:rPr>
          <w:rStyle w:val="FootnoteReference"/>
          <w:rFonts w:ascii="Times New Roman" w:hAnsi="Times New Roman"/>
          <w:sz w:val="24"/>
          <w:szCs w:val="24"/>
        </w:rPr>
        <w:footnoteReference w:id="10"/>
      </w:r>
      <w:r w:rsidRPr="005418AE">
        <w:rPr>
          <w:rFonts w:ascii="Times New Roman" w:hAnsi="Times New Roman" w:cs="Times New Roman"/>
          <w:sz w:val="24"/>
          <w:szCs w:val="24"/>
        </w:rPr>
        <w:t xml:space="preserve"> Pertumbuhan konsumen dan persaingan usaha merupakan satu-kesatuan yang tidak terpisahkan sehingga keduanya perlu dilindungi oleh peraturan perundang-undangan</w:t>
      </w:r>
      <w:r w:rsidRPr="005418AE">
        <w:rPr>
          <w:rFonts w:ascii="Times New Roman" w:hAnsi="Times New Roman" w:cs="Times New Roman"/>
          <w:b/>
          <w:sz w:val="24"/>
          <w:szCs w:val="24"/>
        </w:rPr>
        <w:t>.</w:t>
      </w:r>
      <w:r w:rsidRPr="005418AE">
        <w:rPr>
          <w:rFonts w:ascii="Times New Roman" w:hAnsi="Times New Roman" w:cs="Times New Roman"/>
          <w:b/>
          <w:sz w:val="24"/>
          <w:szCs w:val="24"/>
        </w:rPr>
        <w:tab/>
      </w:r>
    </w:p>
    <w:p w:rsidR="005418AE" w:rsidRPr="005418AE" w:rsidRDefault="005418AE" w:rsidP="005418AE">
      <w:pPr>
        <w:spacing w:line="480" w:lineRule="auto"/>
        <w:ind w:left="426"/>
        <w:jc w:val="both"/>
        <w:rPr>
          <w:rFonts w:ascii="Times New Roman" w:hAnsi="Times New Roman" w:cs="Times New Roman"/>
          <w:sz w:val="24"/>
          <w:szCs w:val="24"/>
        </w:rPr>
      </w:pPr>
      <w:r w:rsidRPr="005418AE">
        <w:rPr>
          <w:rFonts w:ascii="Times New Roman" w:hAnsi="Times New Roman" w:cs="Times New Roman"/>
          <w:b/>
          <w:sz w:val="24"/>
          <w:szCs w:val="24"/>
        </w:rPr>
        <w:t xml:space="preserve">          </w:t>
      </w:r>
      <w:r w:rsidRPr="005418AE">
        <w:rPr>
          <w:rFonts w:ascii="Times New Roman" w:hAnsi="Times New Roman" w:cs="Times New Roman"/>
          <w:sz w:val="24"/>
          <w:szCs w:val="24"/>
        </w:rPr>
        <w:t>Latar belakang dikeluarkannya Perpres No. 112 tahun 2007 oleh pemerintah  dikarenakan perkembangan usaha perdagangan eceran baik dalam skala kecil maupun skala besar yang tidak terkendali di daerah. Pertumbuhan pesat toko modern tersebut,  jika tidak dikendalikan dengan baik, maka  diperkirakan  dapat menimbulkan persaingan usaha yang tidak sehat. Urgensi pemberdayaan pasar tradisional sangat diperlukan agar dapat menjaga keseimbangan dalam kegiatan ekonomi di suatu wilayah , untuk membina pengembangan industri dan perdagangan barang dalam negeri serta kelancaran distribusi barang.</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Tujuan peraturan ini pada dasarnya sangat baik, namun dalam implementasinya sulit terwujud. Konsistensi Pemerintah Daerah dalam menjalankan aturan tersebut menjadi acuan berhasilnya peraturan ini.</w:t>
      </w:r>
    </w:p>
    <w:p w:rsidR="005418AE" w:rsidRPr="005418AE" w:rsidRDefault="005418AE" w:rsidP="005418AE">
      <w:pPr>
        <w:spacing w:line="480" w:lineRule="auto"/>
        <w:ind w:left="426" w:hanging="142"/>
        <w:jc w:val="both"/>
        <w:rPr>
          <w:rFonts w:ascii="Times New Roman" w:hAnsi="Times New Roman" w:cs="Times New Roman"/>
          <w:sz w:val="24"/>
          <w:szCs w:val="24"/>
        </w:rPr>
      </w:pPr>
      <w:r w:rsidRPr="005418AE">
        <w:rPr>
          <w:rFonts w:ascii="Times New Roman" w:hAnsi="Times New Roman" w:cs="Times New Roman"/>
          <w:sz w:val="24"/>
          <w:szCs w:val="24"/>
        </w:rPr>
        <w:t xml:space="preserve">        Konsekuensi logis dari tujuan kebijakan persaingan usaha  dalam UU No.5 Tahun 1999 tentang Larangan Praktik Monopoli dan persaingan usaha yang tidak sehat,yaitu untuk menjaga kepentingan umum dan meningkatkan efisiensi ekonomi nasional sebagai salah satu upaya untuk meningkatkan kesejahteraan rakyat, serta mewujudkan iklim usaha yang kondusif melalui pengaturan persaingan usaha yang sehat sehingga menjamin kepastian kesempatan berusaha yang sama bagi pelaku usaha besar, pelaku usaha menengah, dan pelaku usaha kecil.</w:t>
      </w:r>
    </w:p>
    <w:p w:rsidR="005418AE" w:rsidRPr="005418AE" w:rsidRDefault="005418AE" w:rsidP="005418AE">
      <w:pPr>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18AE">
        <w:rPr>
          <w:rFonts w:ascii="Times New Roman" w:hAnsi="Times New Roman" w:cs="Times New Roman"/>
          <w:sz w:val="24"/>
          <w:szCs w:val="24"/>
        </w:rPr>
        <w:t xml:space="preserve"> Persaingan ketat antara Toko Modern dengan Pasar Tradisional  menyebabkan penegakan nilai-nilai persaingan usaha menjadi fokus perhatian yang penting dalam kegiatan perdagangan di Indonesia. Penegakan hukum persaingan usaha  merupakan instrumen ekonomi yang digunakan untuk memastikan bahwa persaingan antar pelaku usaha yang terjadi berlangsung secara sehat dan hasil akhirnya dapat meningkatkan kesejahteraan masyarakat.</w:t>
      </w:r>
      <w:r>
        <w:rPr>
          <w:rFonts w:ascii="Times New Roman" w:hAnsi="Times New Roman" w:cs="Times New Roman"/>
          <w:sz w:val="24"/>
          <w:szCs w:val="24"/>
        </w:rPr>
        <w:t xml:space="preserve"> </w:t>
      </w:r>
      <w:r w:rsidRPr="005418AE">
        <w:rPr>
          <w:rFonts w:ascii="Times New Roman" w:hAnsi="Times New Roman" w:cs="Times New Roman"/>
          <w:sz w:val="24"/>
          <w:szCs w:val="24"/>
        </w:rPr>
        <w:t>Kebijakan Persaingan Usaha dalam UU.No. 5 tahun 1999 diharapkan dapat memberikan perlindungan hukum dan jaminan kepastian hukum terhadap semua lapisan pelaku usaha baik pelaku usaha dengan skala besar maupun usaha dengan skala kecil. Pertumbuhan  toko modern di kota Semarang, secara positif menunjukkan tingkat investasi yang tinggi di Indonesia yang diharapkan dapat mewujudkan tingkat pertumbuhan ekonomi yang stabil. Akibat agresivitas pendirian toko modern yang tidak dikendalikan dapat menimbulkan kerugian  terhadap keberadaan pasar tradisional dalam jangka panjang.</w:t>
      </w:r>
    </w:p>
    <w:p w:rsidR="005418AE" w:rsidRPr="005418AE" w:rsidRDefault="005418AE" w:rsidP="005418AE">
      <w:pPr>
        <w:spacing w:line="480" w:lineRule="auto"/>
        <w:ind w:left="426"/>
        <w:jc w:val="both"/>
        <w:rPr>
          <w:rFonts w:ascii="Times New Roman" w:hAnsi="Times New Roman" w:cs="Times New Roman"/>
          <w:sz w:val="24"/>
          <w:szCs w:val="24"/>
        </w:rPr>
      </w:pPr>
      <w:r w:rsidRPr="005418AE">
        <w:rPr>
          <w:rFonts w:ascii="Times New Roman" w:hAnsi="Times New Roman" w:cs="Times New Roman"/>
          <w:sz w:val="24"/>
          <w:szCs w:val="24"/>
        </w:rPr>
        <w:t xml:space="preserve">           Ruang lingkup kajian dalam penelitian tesis ini dititikberatkan dengan menguraikan  kondisi investasi toko modern sebelum dan sesudah lahirnya Perda Kota Semarang No.1 Tahun 2014 tentang Penataan Toko Modern. peneliti</w:t>
      </w:r>
      <w:r w:rsidRPr="005418AE">
        <w:rPr>
          <w:rFonts w:ascii="Times New Roman" w:hAnsi="Times New Roman" w:cs="Times New Roman"/>
          <w:sz w:val="24"/>
          <w:szCs w:val="24"/>
          <w:lang w:val="en-US"/>
        </w:rPr>
        <w:t>an ini</w:t>
      </w:r>
      <w:r w:rsidRPr="005418AE">
        <w:rPr>
          <w:rFonts w:ascii="Times New Roman" w:hAnsi="Times New Roman" w:cs="Times New Roman"/>
          <w:sz w:val="24"/>
          <w:szCs w:val="24"/>
        </w:rPr>
        <w:t xml:space="preserve"> akan mengidentifikasi faktor-faktor yang mempengaruhi efektifitas  bekerjanya peraturan zonasi antara toko modern dengan pasar tradisional dan implikasinya secara yuridis maupun non yuridis terhadap persaingan usaha yang sehat pada sektor perdagangan di wilayah Kota Semarang. Penelitian</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xml:space="preserve">ini diharapakan dapat  menemukan solusi   dalam pelaksanaan penataan antara toko modern dan pasar tradisional di Kota Semarang dengan melakukan studi komparasi dengan wilayah lain di Indonesia dan luar negeri. </w:t>
      </w:r>
      <w:r w:rsidRPr="005418AE">
        <w:rPr>
          <w:rFonts w:ascii="Times New Roman" w:hAnsi="Times New Roman" w:cs="Times New Roman"/>
          <w:sz w:val="24"/>
          <w:szCs w:val="24"/>
          <w:lang w:val="en-US"/>
        </w:rPr>
        <w:t>H</w:t>
      </w:r>
      <w:r w:rsidRPr="005418AE">
        <w:rPr>
          <w:rFonts w:ascii="Times New Roman" w:hAnsi="Times New Roman" w:cs="Times New Roman"/>
          <w:sz w:val="24"/>
          <w:szCs w:val="24"/>
        </w:rPr>
        <w:t>asil</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akhir</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dari penelitian ini adalah adanya suatu rekonstruksi hukum mengenai pelaksanaan kebijakan penataan  toko modern yang seharusnya dilakukan oleh aparat penegak hukum di Kota Semarang, agar kondisi persaingan usaha yang sehat antara toko modern dengan pasar tradisional dapat tercapai. Penelitian ini akan menggunakan pendekatan interdisipliner sebagai alat bantu analisis, agar hasil penelitian ini  mampu menjawab permasalahan yang difokuskan oleh peneliti secara komprehensif.</w:t>
      </w:r>
    </w:p>
    <w:p w:rsidR="005418AE" w:rsidRPr="005418AE" w:rsidRDefault="005418AE" w:rsidP="00D856A1">
      <w:pPr>
        <w:pStyle w:val="ListParagraph"/>
        <w:numPr>
          <w:ilvl w:val="0"/>
          <w:numId w:val="25"/>
        </w:numPr>
        <w:spacing w:line="480" w:lineRule="auto"/>
        <w:ind w:left="284" w:firstLine="0"/>
        <w:jc w:val="both"/>
        <w:rPr>
          <w:rFonts w:ascii="Times New Roman" w:hAnsi="Times New Roman" w:cs="Times New Roman"/>
          <w:b/>
          <w:sz w:val="24"/>
          <w:szCs w:val="24"/>
        </w:rPr>
      </w:pPr>
      <w:r w:rsidRPr="005418AE">
        <w:rPr>
          <w:rFonts w:ascii="Times New Roman" w:hAnsi="Times New Roman" w:cs="Times New Roman"/>
          <w:b/>
          <w:sz w:val="24"/>
          <w:szCs w:val="24"/>
        </w:rPr>
        <w:t>Kerangka  Konseptual</w:t>
      </w:r>
    </w:p>
    <w:p w:rsidR="005418AE" w:rsidRPr="005418AE" w:rsidRDefault="005418AE" w:rsidP="005418AE">
      <w:pPr>
        <w:pStyle w:val="ListParagraph"/>
        <w:spacing w:line="480" w:lineRule="auto"/>
        <w:ind w:left="284"/>
        <w:jc w:val="both"/>
        <w:rPr>
          <w:rFonts w:ascii="Times New Roman" w:hAnsi="Times New Roman" w:cs="Times New Roman"/>
          <w:b/>
          <w:sz w:val="24"/>
          <w:szCs w:val="24"/>
        </w:rPr>
      </w:pPr>
      <w:r w:rsidRPr="005418AE">
        <w:rPr>
          <w:rFonts w:ascii="Times New Roman" w:hAnsi="Times New Roman" w:cs="Times New Roman"/>
          <w:b/>
          <w:sz w:val="24"/>
          <w:szCs w:val="24"/>
        </w:rPr>
        <w:t>a).</w:t>
      </w: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Penataan </w:t>
      </w:r>
    </w:p>
    <w:p w:rsidR="005418AE" w:rsidRPr="005418AE" w:rsidRDefault="005418AE" w:rsidP="005418AE">
      <w:pPr>
        <w:pStyle w:val="ListParagraph"/>
        <w:spacing w:before="240"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ketentuan Pasal 1 angka 6 Peraturan Daerah Kota Semarang No. 1 tahun 2014 tentang Penataan Toko Modern , pengertian penataan adalah segala upaya yang dilakukan oleh Pemerintah Daerah untuk mengatur dan menata keberadaan dan pendirian toko modern di Kota Semarang , agar tidak mematikan dan tidak merugikan pasar tradisional, usaha mikro,kecil,menengah dan koperasi yang ada..</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b/>
          <w:sz w:val="24"/>
          <w:szCs w:val="24"/>
        </w:rPr>
        <w:t>b).    Persaingan Usaha</w:t>
      </w:r>
      <w:r w:rsidRPr="005418AE">
        <w:rPr>
          <w:rFonts w:ascii="Times New Roman" w:hAnsi="Times New Roman" w:cs="Times New Roman"/>
          <w:sz w:val="24"/>
          <w:szCs w:val="24"/>
        </w:rPr>
        <w:t xml:space="preserve"> </w:t>
      </w:r>
    </w:p>
    <w:p w:rsidR="005418AE" w:rsidRPr="005418AE" w:rsidRDefault="005418AE" w:rsidP="005418AE">
      <w:pPr>
        <w:pStyle w:val="ListParagraph"/>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18AE">
        <w:rPr>
          <w:rFonts w:ascii="Times New Roman" w:hAnsi="Times New Roman" w:cs="Times New Roman"/>
          <w:sz w:val="24"/>
          <w:szCs w:val="24"/>
        </w:rPr>
        <w:t xml:space="preserve">Persaingan  berasal  dari  bahasa  Inggris  yaitu </w:t>
      </w:r>
      <w:r w:rsidRPr="005418AE">
        <w:rPr>
          <w:rFonts w:ascii="Times New Roman" w:hAnsi="Times New Roman" w:cs="Times New Roman"/>
          <w:i/>
          <w:sz w:val="24"/>
          <w:szCs w:val="24"/>
        </w:rPr>
        <w:t>competition</w:t>
      </w:r>
      <w:r w:rsidRPr="005418AE">
        <w:rPr>
          <w:rFonts w:ascii="Times New Roman" w:hAnsi="Times New Roman" w:cs="Times New Roman"/>
          <w:sz w:val="24"/>
          <w:szCs w:val="24"/>
        </w:rPr>
        <w:t xml:space="preserve"> yang   artinya   persaingan  itu   sendiri   atau   kegiatan   bersaing, pertandingan,  kompetisi.  sedangkan  dalam  kamus  manajemen, persaingan adalah usaha-usaha dari dua pihak/lebih perusahaan yang masing - masing  bergiat  ‚memperoleh  pesanan  dengan menawarkan harga/syarat yang paling menguntungkan. Persaingan dapat   terdiri   dari   beberapa bentuk  pemotongan   harga, iklan/promosi, variasi  dan  kualitas,  kemasan, desain, dan segmentasi pasar. Dalam kamus manajemen , jenis persaingan bisnis terdiri dari :</w:t>
      </w:r>
      <w:r w:rsidRPr="005418AE">
        <w:rPr>
          <w:rStyle w:val="FootnoteReference"/>
          <w:rFonts w:ascii="Times New Roman" w:hAnsi="Times New Roman"/>
          <w:sz w:val="24"/>
          <w:szCs w:val="24"/>
        </w:rPr>
        <w:footnoteReference w:id="11"/>
      </w:r>
      <w:r w:rsidRPr="005418AE">
        <w:rPr>
          <w:rFonts w:ascii="Times New Roman" w:hAnsi="Times New Roman" w:cs="Times New Roman"/>
          <w:sz w:val="24"/>
          <w:szCs w:val="24"/>
        </w:rPr>
        <w:t xml:space="preserve">   </w:t>
      </w:r>
    </w:p>
    <w:p w:rsidR="005418AE" w:rsidRPr="005418AE" w:rsidRDefault="005418AE" w:rsidP="00D856A1">
      <w:pPr>
        <w:pStyle w:val="ListParagraph"/>
        <w:numPr>
          <w:ilvl w:val="0"/>
          <w:numId w:val="22"/>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Persaingan sehat  ( </w:t>
      </w:r>
      <w:r w:rsidRPr="005418AE">
        <w:rPr>
          <w:rFonts w:ascii="Times New Roman" w:hAnsi="Times New Roman" w:cs="Times New Roman"/>
          <w:i/>
          <w:sz w:val="24"/>
          <w:szCs w:val="24"/>
        </w:rPr>
        <w:t>fair competition</w:t>
      </w:r>
      <w:r w:rsidRPr="005418AE">
        <w:rPr>
          <w:rFonts w:ascii="Times New Roman" w:hAnsi="Times New Roman" w:cs="Times New Roman"/>
          <w:sz w:val="24"/>
          <w:szCs w:val="24"/>
        </w:rPr>
        <w:t>), persaingan   antara  perusahaan Perusahaan  atau  pelaku  bisnis  yang  diyakini  tidak akan  menuruti  atau  melakukan  tindakan  yang  tidak  layak  dan cenderung mengedepankan etika etika bisnis.</w:t>
      </w:r>
    </w:p>
    <w:p w:rsidR="005418AE" w:rsidRPr="005418AE" w:rsidRDefault="005418AE" w:rsidP="00D856A1">
      <w:pPr>
        <w:pStyle w:val="ListParagraph"/>
        <w:numPr>
          <w:ilvl w:val="0"/>
          <w:numId w:val="22"/>
        </w:numPr>
        <w:spacing w:line="480" w:lineRule="auto"/>
        <w:jc w:val="both"/>
        <w:rPr>
          <w:rFonts w:ascii="Times New Roman" w:hAnsi="Times New Roman" w:cs="Times New Roman"/>
          <w:b/>
          <w:sz w:val="24"/>
          <w:szCs w:val="24"/>
        </w:rPr>
      </w:pPr>
      <w:r w:rsidRPr="005418AE">
        <w:rPr>
          <w:rFonts w:ascii="Times New Roman" w:hAnsi="Times New Roman" w:cs="Times New Roman"/>
          <w:sz w:val="24"/>
          <w:szCs w:val="24"/>
        </w:rPr>
        <w:t>Persaingan Tidak Sehat (</w:t>
      </w:r>
      <w:r w:rsidRPr="005418AE">
        <w:rPr>
          <w:rFonts w:ascii="Times New Roman" w:hAnsi="Times New Roman" w:cs="Times New Roman"/>
          <w:i/>
          <w:sz w:val="24"/>
          <w:szCs w:val="24"/>
        </w:rPr>
        <w:t>cut throat competition</w:t>
      </w:r>
      <w:r w:rsidRPr="005418AE">
        <w:rPr>
          <w:rFonts w:ascii="Times New Roman" w:hAnsi="Times New Roman" w:cs="Times New Roman"/>
          <w:sz w:val="24"/>
          <w:szCs w:val="24"/>
        </w:rPr>
        <w:t xml:space="preserve">) persaingan ini merupakan   bentuk   persaingan   yang   tidak   sehat   atau   fair, dimana  terjadi  perebutan  pasar  antara  beberapa pihak  yang melakukan  usaha  yang  mengarah  pada  menghalalkan  segala cara  untuk  menjatuhkan  lawan, sehingga  salah  satu  tersingkir  dari  pasar  dan  salah  satunya  menjual  barang  dibawah  harga  yang berlaku di pasar.   </w:t>
      </w:r>
    </w:p>
    <w:p w:rsidR="005418AE" w:rsidRPr="005418AE" w:rsidRDefault="005418AE" w:rsidP="005418AE">
      <w:pPr>
        <w:spacing w:line="48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 xml:space="preserve">        Menurut ketentuan pasal 1 angka 6 UU. No. 5 tahun 1999 tentang Larangan Praktek Monopoli dan Persaingan Usaha Tidak Sehat , pengertian persaingan usaha tidak sehat ialah persaingan antar pelaku usaha dalam menjalankan kegiatan produksi dan/atau pemasaran barang dan/atau jasa yang dilakukan dengan cara tidak jujur atau melawan hukum atau menghambat persaingan usaha. </w:t>
      </w:r>
    </w:p>
    <w:p w:rsidR="005418AE" w:rsidRPr="005418AE" w:rsidRDefault="005418AE" w:rsidP="005418AE">
      <w:p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 xml:space="preserve">c).  Toko Modern </w:t>
      </w:r>
    </w:p>
    <w:p w:rsidR="005418AE" w:rsidRPr="005418AE" w:rsidRDefault="005418AE" w:rsidP="001505B8">
      <w:pPr>
        <w:spacing w:line="480" w:lineRule="auto"/>
        <w:ind w:left="284"/>
        <w:jc w:val="both"/>
        <w:rPr>
          <w:rFonts w:ascii="Times New Roman" w:hAnsi="Times New Roman" w:cs="Times New Roman"/>
          <w:sz w:val="24"/>
          <w:szCs w:val="24"/>
        </w:rPr>
      </w:pPr>
      <w:r w:rsidRPr="005418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18AE">
        <w:rPr>
          <w:rFonts w:ascii="Times New Roman" w:hAnsi="Times New Roman" w:cs="Times New Roman"/>
          <w:sz w:val="24"/>
          <w:szCs w:val="24"/>
        </w:rPr>
        <w:t xml:space="preserve">Menurut Pasal 1 angka 5 Perpres No. 112 Tahun 2007 tentang Penataan dan Pembinaan Pasar Tradisional, Pusat Perbelanjaan dan Toko Modern  jo Pasal 1 angka 12 Peraturan Daerah Kota Semarang No. 1 tahun 2014 tentang Penataan Toko Modern , pengertian Toko Modern adalah toko dengan sistem pelayanan mandiri, menjual berbagai jenis barang secara eceran yang berbentuk Minimarket, Supermarket, Department Store, Hypermarket ataupun grosir yang berbentuk Perkulakan.Toko  modern merupakan jenis pasar dimana penjual dan pembeli tidak bertransakasi secara langsung melainkan pembeli melihat label harga yang tercantum dalam barang </w:t>
      </w:r>
      <w:r w:rsidRPr="005418AE">
        <w:rPr>
          <w:rFonts w:ascii="Times New Roman" w:hAnsi="Times New Roman" w:cs="Times New Roman"/>
          <w:i/>
          <w:sz w:val="24"/>
          <w:szCs w:val="24"/>
        </w:rPr>
        <w:t>(barcode),</w:t>
      </w:r>
      <w:r w:rsidRPr="005418AE">
        <w:rPr>
          <w:rFonts w:ascii="Times New Roman" w:hAnsi="Times New Roman" w:cs="Times New Roman"/>
          <w:sz w:val="24"/>
          <w:szCs w:val="24"/>
        </w:rPr>
        <w:t xml:space="preserve"> berada dalam bangunan dan pelayanannya dilakukan secara mandiri (swalayan) atau dilayani oleh pramuniaga.</w:t>
      </w:r>
    </w:p>
    <w:p w:rsidR="005418AE" w:rsidRPr="005418AE" w:rsidRDefault="005418AE" w:rsidP="005418AE">
      <w:pPr>
        <w:spacing w:line="480" w:lineRule="auto"/>
        <w:ind w:left="-426"/>
        <w:jc w:val="both"/>
        <w:rPr>
          <w:rFonts w:ascii="Times New Roman" w:hAnsi="Times New Roman" w:cs="Times New Roman"/>
          <w:b/>
          <w:sz w:val="24"/>
          <w:szCs w:val="24"/>
        </w:rPr>
      </w:pP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d).    Pasar Tradisional </w:t>
      </w:r>
    </w:p>
    <w:p w:rsidR="005418AE" w:rsidRPr="005418AE" w:rsidRDefault="005418AE" w:rsidP="005418AE">
      <w:pPr>
        <w:spacing w:line="480" w:lineRule="auto"/>
        <w:ind w:left="142" w:firstLine="284"/>
        <w:jc w:val="both"/>
        <w:rPr>
          <w:rFonts w:ascii="Times New Roman" w:hAnsi="Times New Roman" w:cs="Times New Roman"/>
          <w:sz w:val="24"/>
          <w:szCs w:val="24"/>
        </w:rPr>
      </w:pPr>
      <w:r w:rsidRPr="005418AE">
        <w:rPr>
          <w:rFonts w:ascii="Times New Roman" w:hAnsi="Times New Roman" w:cs="Times New Roman"/>
          <w:sz w:val="24"/>
          <w:szCs w:val="24"/>
        </w:rPr>
        <w:t xml:space="preserve">   Definisi Pasar Tradisional dalam ketentuan pasal 1 angka 2 Perpres No. 112 Tahun 2007 tentang Penataan dan Pembinaan Pasar Tradisional, Pusat Perbelanjaan dan Toko Modern  Jo Pasal 1 angka 10 Peraturan Daerah Kota Semarang No. 1 tahun 2014 tentang Penataan Toko Modern adalah pasar yang dibangun dan dikelola oleh Pemerintah, Pemerintah Daerah, Swasta, Badan Usaha Milik Negara dan Badan Usaha Milik Daerah termasuk kerjasama dengan swasta dengan tempat usaha berupa toko, kios, los dan tenda yang dimiliki /dikelola oleh pedagang kecil, menengah, swadaya masyarakat atau koperasi dengan usaha skala kecil, modal kecil dan dengan proses jual beli barang dagangan melalui tawar menawar.</w:t>
      </w:r>
    </w:p>
    <w:p w:rsidR="005418AE" w:rsidRPr="005418AE" w:rsidRDefault="005418AE" w:rsidP="005418AE">
      <w:pPr>
        <w:tabs>
          <w:tab w:val="left" w:pos="284"/>
        </w:tabs>
        <w:spacing w:before="100" w:beforeAutospacing="1" w:after="100" w:afterAutospacing="1" w:line="480" w:lineRule="auto"/>
        <w:ind w:left="-142"/>
        <w:jc w:val="both"/>
        <w:rPr>
          <w:rFonts w:ascii="Times New Roman" w:hAnsi="Times New Roman" w:cs="Times New Roman"/>
          <w:b/>
          <w:sz w:val="24"/>
          <w:szCs w:val="24"/>
        </w:rPr>
      </w:pPr>
      <w:r w:rsidRPr="005418AE">
        <w:rPr>
          <w:rFonts w:ascii="Times New Roman" w:hAnsi="Times New Roman" w:cs="Times New Roman"/>
          <w:b/>
          <w:sz w:val="24"/>
          <w:szCs w:val="24"/>
        </w:rPr>
        <w:t>e)</w:t>
      </w: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Pelaku Usaha </w:t>
      </w:r>
    </w:p>
    <w:p w:rsidR="005418AE" w:rsidRPr="005418AE" w:rsidRDefault="005418AE" w:rsidP="001505B8">
      <w:pPr>
        <w:spacing w:line="480" w:lineRule="auto"/>
        <w:ind w:left="142"/>
        <w:jc w:val="both"/>
        <w:rPr>
          <w:rFonts w:ascii="Times New Roman" w:hAnsi="Times New Roman" w:cs="Times New Roman"/>
          <w:sz w:val="24"/>
          <w:szCs w:val="24"/>
        </w:rPr>
      </w:pPr>
      <w:r w:rsidRPr="005418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18AE">
        <w:rPr>
          <w:rFonts w:ascii="Times New Roman" w:hAnsi="Times New Roman" w:cs="Times New Roman"/>
          <w:sz w:val="24"/>
          <w:szCs w:val="24"/>
        </w:rPr>
        <w:t>Menurut UU No. 5 Tahun 1999 tentang Larangan Praktek Monopoli dan Persaingan Usaha Tidak Sehat menentukan pengertian pelaku usaha adalah setiap orang perorangan atau badan usaha, baik yang berbentuk badan hukum atau bukan badan hukum yang didirikan dan berkedudukan atau melakukan kegiatan dalam wilayah hukum negara Republik Indonesia, baik sendiri maupun bersama-sama, melalui perjanjian, menyelenggarakan berbagai kegiatan usaha dalam bidang ekonomi. Pada penjelasan Undang-undang No. 5 Tahun 1999 tentang Larangan Praktek Monopoli dan Persaingan Usaha Tidak Sehat yang termasuk dalam pelaku usaha adalah perusahaan, korporasi, BUMN, koperasi, importer, pedagang, distributor dan lain-lain.</w:t>
      </w:r>
    </w:p>
    <w:p w:rsidR="005418AE" w:rsidRPr="005418AE" w:rsidRDefault="005418AE" w:rsidP="00D856A1">
      <w:pPr>
        <w:pStyle w:val="ListParagraph"/>
        <w:numPr>
          <w:ilvl w:val="0"/>
          <w:numId w:val="25"/>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Kerangka Teori</w:t>
      </w:r>
    </w:p>
    <w:p w:rsidR="005418AE" w:rsidRPr="005418AE" w:rsidRDefault="005418AE" w:rsidP="005418AE">
      <w:pPr>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rumusan permasalahan dan kerangka pemikiran dalam  penulisan tesis ini, peneliti akan menggunakan beberapa teori hukum dan teori-teori ilmu sosial lainnya yang digunakan sebagai pisau analisis untuk menguraikan dan membahas  topik permasalahan yang dikaji. Teori–teori tersebut antara lain :</w:t>
      </w:r>
    </w:p>
    <w:p w:rsidR="005418AE" w:rsidRPr="005418AE" w:rsidRDefault="005418AE" w:rsidP="005418AE">
      <w:pPr>
        <w:pStyle w:val="ListParagraph"/>
        <w:spacing w:before="240" w:line="480" w:lineRule="auto"/>
        <w:ind w:left="-284" w:hanging="142"/>
        <w:jc w:val="both"/>
        <w:rPr>
          <w:rFonts w:ascii="Times New Roman" w:hAnsi="Times New Roman" w:cs="Times New Roman"/>
          <w:b/>
          <w:sz w:val="24"/>
          <w:szCs w:val="24"/>
        </w:rPr>
      </w:pP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a).</w:t>
      </w: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Teori </w:t>
      </w:r>
      <w:r w:rsidRPr="005418AE">
        <w:rPr>
          <w:rFonts w:ascii="Times New Roman" w:hAnsi="Times New Roman" w:cs="Times New Roman"/>
          <w:b/>
          <w:i/>
          <w:sz w:val="24"/>
          <w:szCs w:val="24"/>
        </w:rPr>
        <w:t>Law as Tool Of Social Engineering</w:t>
      </w:r>
      <w:r w:rsidRPr="005418AE">
        <w:rPr>
          <w:rFonts w:ascii="Times New Roman" w:hAnsi="Times New Roman" w:cs="Times New Roman"/>
          <w:b/>
          <w:sz w:val="24"/>
          <w:szCs w:val="24"/>
        </w:rPr>
        <w:t xml:space="preserve"> </w:t>
      </w:r>
    </w:p>
    <w:p w:rsidR="005418AE" w:rsidRPr="005418AE" w:rsidRDefault="005418AE" w:rsidP="005418AE">
      <w:pPr>
        <w:pStyle w:val="ListParagraph"/>
        <w:spacing w:before="240" w:line="480" w:lineRule="auto"/>
        <w:ind w:left="-142" w:hanging="142"/>
        <w:jc w:val="both"/>
        <w:rPr>
          <w:rFonts w:ascii="Times New Roman" w:hAnsi="Times New Roman" w:cs="Times New Roman"/>
          <w:sz w:val="24"/>
          <w:szCs w:val="24"/>
        </w:rPr>
      </w:pPr>
      <w:r w:rsidRPr="005418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18AE">
        <w:rPr>
          <w:rFonts w:ascii="Times New Roman" w:hAnsi="Times New Roman" w:cs="Times New Roman"/>
          <w:sz w:val="24"/>
          <w:szCs w:val="24"/>
        </w:rPr>
        <w:t xml:space="preserve">Hukum terdiri atas kepentingan-kepentingan tertentu </w:t>
      </w:r>
      <w:r w:rsidRPr="005418AE">
        <w:rPr>
          <w:rFonts w:ascii="Times New Roman" w:hAnsi="Times New Roman" w:cs="Times New Roman"/>
          <w:i/>
          <w:sz w:val="24"/>
          <w:szCs w:val="24"/>
        </w:rPr>
        <w:t>(certain interests)</w:t>
      </w:r>
      <w:r w:rsidRPr="005418AE">
        <w:rPr>
          <w:rFonts w:ascii="Times New Roman" w:hAnsi="Times New Roman" w:cs="Times New Roman"/>
          <w:sz w:val="24"/>
          <w:szCs w:val="24"/>
        </w:rPr>
        <w:t>, yang menurut masyarakat harus dilindungi oleh hukum. Namun Pound menyatakan bahwa tidak semua kepentingan wajib dilindungi oleh hukum. Sejumlah kepentingan sosial yang bisa dilindungi melalui agama, moral dan etika, dan bentuk perlindungan lainnya. Sehubungan dengan fungsi hukum, ia menyatakan bahwa fungsi utamanya adalah untuk melindungi kepentingan umum, sosial, dan pribadi. Perlindungan terhadap ketiga kepentingan tersebut harus dilakukan secara seimbang. Keseimbangan yang harmonis inilah yang merupakan hakikat dari keadilan.</w:t>
      </w:r>
      <w:r w:rsidRPr="005418AE">
        <w:rPr>
          <w:rStyle w:val="FootnoteReference"/>
          <w:rFonts w:ascii="Times New Roman" w:hAnsi="Times New Roman"/>
          <w:sz w:val="24"/>
          <w:szCs w:val="24"/>
        </w:rPr>
        <w:footnoteReference w:id="12"/>
      </w:r>
      <w:r w:rsidRPr="005418AE">
        <w:rPr>
          <w:rFonts w:ascii="Times New Roman" w:hAnsi="Times New Roman" w:cs="Times New Roman"/>
          <w:sz w:val="24"/>
          <w:szCs w:val="24"/>
        </w:rPr>
        <w:t xml:space="preserve">Dalam mengakomodasikan beragam kepentingan tersebut agar  menjadi harmonis, maka Pound menciptakan konsep </w:t>
      </w:r>
      <w:r w:rsidRPr="005418AE">
        <w:rPr>
          <w:rFonts w:ascii="Times New Roman" w:hAnsi="Times New Roman" w:cs="Times New Roman"/>
          <w:i/>
          <w:sz w:val="24"/>
          <w:szCs w:val="24"/>
        </w:rPr>
        <w:t>Social Engineering</w:t>
      </w:r>
      <w:r w:rsidRPr="005418AE">
        <w:rPr>
          <w:rFonts w:ascii="Times New Roman" w:hAnsi="Times New Roman" w:cs="Times New Roman"/>
          <w:sz w:val="24"/>
          <w:szCs w:val="24"/>
        </w:rPr>
        <w:t xml:space="preserve"> . Roscoue Pound berpendapat bahwa hukum ditujukan untuk menciptakan harmoni dan keseimbangan beragam kepentingan masyarakat.</w:t>
      </w:r>
      <w:r w:rsidRPr="005418AE">
        <w:rPr>
          <w:rStyle w:val="FootnoteReference"/>
          <w:rFonts w:ascii="Times New Roman" w:hAnsi="Times New Roman"/>
          <w:sz w:val="24"/>
          <w:szCs w:val="24"/>
        </w:rPr>
        <w:footnoteReference w:id="13"/>
      </w:r>
      <w:r w:rsidRPr="005418AE">
        <w:rPr>
          <w:rFonts w:ascii="Times New Roman" w:hAnsi="Times New Roman" w:cs="Times New Roman"/>
          <w:sz w:val="24"/>
          <w:szCs w:val="24"/>
        </w:rPr>
        <w:t xml:space="preserve">  </w:t>
      </w:r>
    </w:p>
    <w:p w:rsidR="005418AE" w:rsidRDefault="005418AE" w:rsidP="005418AE">
      <w:pPr>
        <w:pStyle w:val="ListParagraph"/>
        <w:spacing w:before="240" w:line="480" w:lineRule="auto"/>
        <w:ind w:left="-142" w:hanging="142"/>
        <w:jc w:val="both"/>
        <w:rPr>
          <w:rFonts w:ascii="Times New Roman" w:hAnsi="Times New Roman" w:cs="Times New Roman"/>
          <w:sz w:val="24"/>
          <w:szCs w:val="24"/>
        </w:rPr>
      </w:pPr>
      <w:r w:rsidRPr="005418AE">
        <w:rPr>
          <w:rFonts w:ascii="Times New Roman" w:hAnsi="Times New Roman" w:cs="Times New Roman"/>
          <w:sz w:val="24"/>
          <w:szCs w:val="24"/>
        </w:rPr>
        <w:t xml:space="preserve">           Inti pemikiran konsep ini menekankan kepada pembuat dan penegak kebijakan untuk mengakomodasi perubahan-perubahan yang terjadi di masyarakat, sehingga diharapkan produk hukum yang dirumuskan mampu menjembatani pemenuhan aspirasi masyarakat dan meminimalisir konflik kepentingan. Teori ini digunakan oleh penulis sebagai </w:t>
      </w:r>
      <w:r w:rsidRPr="005418AE">
        <w:rPr>
          <w:rFonts w:ascii="Times New Roman" w:hAnsi="Times New Roman" w:cs="Times New Roman"/>
          <w:i/>
          <w:sz w:val="24"/>
          <w:szCs w:val="24"/>
        </w:rPr>
        <w:t>grand theory</w:t>
      </w:r>
      <w:r w:rsidRPr="005418AE">
        <w:rPr>
          <w:rFonts w:ascii="Times New Roman" w:hAnsi="Times New Roman" w:cs="Times New Roman"/>
          <w:sz w:val="24"/>
          <w:szCs w:val="24"/>
        </w:rPr>
        <w:t xml:space="preserve"> untuk mengkaji bagaimana urgensi dari suatu kebijakan  yang dikeluarkan oleh daerah dalam bentuk peraturan tertulis baik pada kegiatan perdagangan dalam negeri, khususnya manfaat kebijakan penataan investasi toko modern terhadap kondisi persaingan usaha yang sehat antara Toko Modern dengan Pasar Tradisional di Kota Semarang .</w:t>
      </w:r>
    </w:p>
    <w:p w:rsidR="0080641F" w:rsidRDefault="0080641F" w:rsidP="005418AE">
      <w:pPr>
        <w:pStyle w:val="ListParagraph"/>
        <w:spacing w:before="240" w:line="480" w:lineRule="auto"/>
        <w:ind w:left="-142" w:hanging="142"/>
        <w:jc w:val="both"/>
        <w:rPr>
          <w:rFonts w:ascii="Times New Roman" w:hAnsi="Times New Roman" w:cs="Times New Roman"/>
          <w:sz w:val="24"/>
          <w:szCs w:val="24"/>
        </w:rPr>
      </w:pPr>
    </w:p>
    <w:p w:rsidR="0080641F" w:rsidRPr="005418AE" w:rsidRDefault="0080641F" w:rsidP="005418AE">
      <w:pPr>
        <w:pStyle w:val="ListParagraph"/>
        <w:spacing w:before="240" w:line="480" w:lineRule="auto"/>
        <w:ind w:left="-142" w:hanging="142"/>
        <w:jc w:val="both"/>
        <w:rPr>
          <w:rFonts w:ascii="Times New Roman" w:hAnsi="Times New Roman" w:cs="Times New Roman"/>
          <w:sz w:val="24"/>
          <w:szCs w:val="24"/>
        </w:rPr>
      </w:pPr>
    </w:p>
    <w:p w:rsidR="005418AE" w:rsidRPr="005418AE" w:rsidRDefault="005418AE" w:rsidP="005418AE">
      <w:pPr>
        <w:pStyle w:val="ListParagraph"/>
        <w:spacing w:line="480" w:lineRule="auto"/>
        <w:ind w:left="-142"/>
        <w:jc w:val="both"/>
        <w:rPr>
          <w:rFonts w:ascii="Times New Roman" w:hAnsi="Times New Roman" w:cs="Times New Roman"/>
          <w:b/>
          <w:sz w:val="24"/>
          <w:szCs w:val="24"/>
        </w:rPr>
      </w:pPr>
      <w:r w:rsidRPr="005418AE">
        <w:rPr>
          <w:rFonts w:ascii="Times New Roman" w:hAnsi="Times New Roman" w:cs="Times New Roman"/>
          <w:b/>
          <w:sz w:val="24"/>
          <w:szCs w:val="24"/>
        </w:rPr>
        <w:t xml:space="preserve">b).  Teori Bekerjanya Hukum </w:t>
      </w:r>
    </w:p>
    <w:p w:rsidR="005418AE" w:rsidRPr="005418AE" w:rsidRDefault="005418AE" w:rsidP="005418AE">
      <w:pPr>
        <w:pStyle w:val="ListParagraph"/>
        <w:spacing w:line="480" w:lineRule="auto"/>
        <w:ind w:left="-142" w:firstLine="360"/>
        <w:jc w:val="both"/>
        <w:rPr>
          <w:rFonts w:ascii="Times New Roman" w:hAnsi="Times New Roman" w:cs="Times New Roman"/>
          <w:sz w:val="24"/>
          <w:szCs w:val="24"/>
        </w:rPr>
      </w:pPr>
      <w:r w:rsidRPr="005418AE">
        <w:rPr>
          <w:rFonts w:ascii="Times New Roman" w:hAnsi="Times New Roman" w:cs="Times New Roman"/>
          <w:b/>
          <w:sz w:val="24"/>
          <w:szCs w:val="24"/>
        </w:rPr>
        <w:t xml:space="preserve">  </w:t>
      </w:r>
      <w:r w:rsidRPr="005418AE">
        <w:rPr>
          <w:rFonts w:ascii="Times New Roman" w:hAnsi="Times New Roman" w:cs="Times New Roman"/>
          <w:sz w:val="24"/>
          <w:szCs w:val="24"/>
        </w:rPr>
        <w:t xml:space="preserve">Teori ini digunakan sebagai </w:t>
      </w:r>
      <w:r w:rsidRPr="005418AE">
        <w:rPr>
          <w:rFonts w:ascii="Times New Roman" w:hAnsi="Times New Roman" w:cs="Times New Roman"/>
          <w:i/>
          <w:sz w:val="24"/>
          <w:szCs w:val="24"/>
        </w:rPr>
        <w:t>Grand Theory</w:t>
      </w:r>
      <w:r w:rsidRPr="005418AE">
        <w:rPr>
          <w:rFonts w:ascii="Times New Roman" w:hAnsi="Times New Roman" w:cs="Times New Roman"/>
          <w:sz w:val="24"/>
          <w:szCs w:val="24"/>
        </w:rPr>
        <w:t xml:space="preserve"> , untuk menguraikan dan mengkaji permasalahan kedua mengenai efektifitas bekerjanya  Peraturan Daerah Kota Semarang No. 1 tahun 2014 tentang Zonasi Toko Modern dan peraturan – peraturan yang berada pada hierarki diatasnya yang terdiri dari  Perpres No.112 tahun 2007 tentang Pembinaan dan Pengawasan  terhadap kondisi  penataan wilayah izin berdirinya toko modern yang berdampak pada iklim persaingan usaha yang sehat di Kota Semarang. </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Menurut Chambliss dan Seidman terdapat kaitan antara hubungan hukum dengan kekuasaan,dimana kekuatan sosial dan pribadi yang terdapat dalam masyarakat mampu menekan lembaga pembuat hukum sebagai lembaga ysng membuat hukum baik secara langsung maupun tidak langsung.</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Lembaga pembuat hukum juga mengalami tekanan secara langsung dari kekuatan sosial dan pribadi</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 xml:space="preserve"> Lembaga pembuat hukum bekerja dengan membuat peraturan yang ditujukan untuk mengatur kehidupan masyarakat .begitu juga  dengan lembaga hukum yang melakukan </w:t>
      </w:r>
      <w:r w:rsidRPr="005418AE">
        <w:rPr>
          <w:rFonts w:ascii="Times New Roman" w:hAnsi="Times New Roman" w:cs="Times New Roman"/>
          <w:i/>
          <w:sz w:val="24"/>
          <w:szCs w:val="24"/>
        </w:rPr>
        <w:t>law enforcement</w:t>
      </w:r>
      <w:r w:rsidRPr="005418AE">
        <w:rPr>
          <w:rFonts w:ascii="Times New Roman" w:hAnsi="Times New Roman" w:cs="Times New Roman"/>
          <w:sz w:val="24"/>
          <w:szCs w:val="24"/>
        </w:rPr>
        <w:t xml:space="preserve"> untuk ditegakkan di masyarakat. Jadi tujuan akhir dari bekerjanya  hukum  adalah masyarakat.</w:t>
      </w:r>
      <w:r w:rsidRPr="005418AE">
        <w:rPr>
          <w:rStyle w:val="FootnoteReference"/>
          <w:rFonts w:ascii="Times New Roman" w:hAnsi="Times New Roman"/>
          <w:sz w:val="24"/>
          <w:szCs w:val="24"/>
        </w:rPr>
        <w:footnoteReference w:id="14"/>
      </w:r>
      <w:r w:rsidRPr="005418AE">
        <w:rPr>
          <w:rFonts w:ascii="Times New Roman" w:hAnsi="Times New Roman" w:cs="Times New Roman"/>
          <w:sz w:val="24"/>
          <w:szCs w:val="24"/>
        </w:rPr>
        <w:t xml:space="preserve"> </w:t>
      </w:r>
    </w:p>
    <w:p w:rsidR="005418AE" w:rsidRPr="005418AE" w:rsidRDefault="005418AE" w:rsidP="005418AE">
      <w:pPr>
        <w:pStyle w:val="ListParagraph"/>
        <w:spacing w:line="480" w:lineRule="auto"/>
        <w:ind w:left="-142" w:firstLine="360"/>
        <w:jc w:val="both"/>
        <w:rPr>
          <w:rFonts w:ascii="Times New Roman" w:hAnsi="Times New Roman" w:cs="Times New Roman"/>
          <w:sz w:val="24"/>
          <w:szCs w:val="24"/>
        </w:rPr>
      </w:pPr>
      <w:r w:rsidRPr="005418AE">
        <w:rPr>
          <w:rFonts w:ascii="Times New Roman" w:hAnsi="Times New Roman" w:cs="Times New Roman"/>
          <w:sz w:val="24"/>
          <w:szCs w:val="24"/>
        </w:rPr>
        <w:t xml:space="preserve">   Permasalahan mengenai penataan toko modern terhadap iklim persaingan usaha dengan pasar tradisional di Kota Semarang dikaji dengan menggunakan teori ini, maka bekerjanya hukum dalam masyarakat melibatkan beberapa aspek yang saling berkaitan sebagai suatu sistem.</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Beberapa aspek tersebut yaitu Lembaga Pembuat Hukum (DPRD dan Pemerintah Kota Semarang ), Lembaga Penerap Sanksi ( Instansi terkait di Bidang Peradagnagan) , Pemegang Peran, Kekuatan sosial personal , budaya hukum masyarakat dan Unsur Umpan Balik dalam proses bekerjanya hukum yang sedang berjalan.</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Teori ini</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digunakan untuk</w:t>
      </w:r>
      <w:r w:rsidRPr="005418AE">
        <w:rPr>
          <w:rFonts w:ascii="Times New Roman" w:hAnsi="Times New Roman" w:cs="Times New Roman"/>
          <w:strike/>
          <w:sz w:val="24"/>
          <w:szCs w:val="24"/>
        </w:rPr>
        <w:t xml:space="preserve"> </w:t>
      </w:r>
      <w:r w:rsidRPr="005418AE">
        <w:rPr>
          <w:rFonts w:ascii="Times New Roman" w:hAnsi="Times New Roman" w:cs="Times New Roman"/>
          <w:sz w:val="24"/>
          <w:szCs w:val="24"/>
        </w:rPr>
        <w:t xml:space="preserve">menganalisa bagaimana efektifitas bekerjanya hukum dalam masyarakat mengenai penataan wilayah antara toko modern dan pasar tradisional terhadap iklim persaingan usaha di Kota Semarang dengan memperhatikan beberapa hal-hal sebagai berikut : </w:t>
      </w:r>
    </w:p>
    <w:p w:rsidR="005418AE" w:rsidRPr="005418AE" w:rsidRDefault="005418AE" w:rsidP="00D856A1">
      <w:pPr>
        <w:pStyle w:val="ListParagraph"/>
        <w:numPr>
          <w:ilvl w:val="1"/>
          <w:numId w:val="15"/>
        </w:numPr>
        <w:spacing w:line="480" w:lineRule="auto"/>
        <w:ind w:left="709"/>
        <w:jc w:val="both"/>
        <w:rPr>
          <w:rFonts w:ascii="Times New Roman" w:hAnsi="Times New Roman" w:cs="Times New Roman"/>
          <w:sz w:val="24"/>
          <w:szCs w:val="24"/>
        </w:rPr>
      </w:pPr>
      <w:r w:rsidRPr="005418AE">
        <w:rPr>
          <w:rFonts w:ascii="Times New Roman" w:hAnsi="Times New Roman" w:cs="Times New Roman"/>
          <w:sz w:val="24"/>
          <w:szCs w:val="24"/>
        </w:rPr>
        <w:t xml:space="preserve">Pertama, lembaga pembuat peraturan apakah lembaga ini memiliki kewenangan ataupun letigimasi dalam membuat aturan atau undang-undang. </w:t>
      </w:r>
    </w:p>
    <w:p w:rsidR="005418AE" w:rsidRPr="005418AE" w:rsidRDefault="005418AE" w:rsidP="00D856A1">
      <w:pPr>
        <w:pStyle w:val="ListParagraph"/>
        <w:numPr>
          <w:ilvl w:val="1"/>
          <w:numId w:val="15"/>
        </w:numPr>
        <w:spacing w:line="480" w:lineRule="auto"/>
        <w:ind w:left="709"/>
        <w:jc w:val="both"/>
        <w:rPr>
          <w:rFonts w:ascii="Times New Roman" w:hAnsi="Times New Roman" w:cs="Times New Roman"/>
          <w:i/>
          <w:sz w:val="24"/>
          <w:szCs w:val="24"/>
        </w:rPr>
      </w:pPr>
      <w:r w:rsidRPr="005418AE">
        <w:rPr>
          <w:rFonts w:ascii="Times New Roman" w:hAnsi="Times New Roman" w:cs="Times New Roman"/>
          <w:sz w:val="24"/>
          <w:szCs w:val="24"/>
        </w:rPr>
        <w:t xml:space="preserve">Kedua, urgensi tindakan penerapan peraturan dimana  pelaksana harus tegas melaksanakan perintah undang-undang tanpa diskriminasi atau </w:t>
      </w:r>
      <w:r w:rsidRPr="005418AE">
        <w:rPr>
          <w:rFonts w:ascii="Times New Roman" w:hAnsi="Times New Roman" w:cs="Times New Roman"/>
          <w:i/>
          <w:sz w:val="24"/>
          <w:szCs w:val="24"/>
        </w:rPr>
        <w:t xml:space="preserve">equal justice under law. </w:t>
      </w:r>
    </w:p>
    <w:p w:rsidR="005418AE" w:rsidRPr="005418AE" w:rsidRDefault="005418AE" w:rsidP="00D856A1">
      <w:pPr>
        <w:pStyle w:val="ListParagraph"/>
        <w:numPr>
          <w:ilvl w:val="1"/>
          <w:numId w:val="15"/>
        </w:numPr>
        <w:spacing w:line="480" w:lineRule="auto"/>
        <w:ind w:left="709"/>
        <w:jc w:val="both"/>
        <w:rPr>
          <w:rFonts w:ascii="Times New Roman" w:hAnsi="Times New Roman" w:cs="Times New Roman"/>
          <w:sz w:val="24"/>
          <w:szCs w:val="24"/>
        </w:rPr>
      </w:pPr>
      <w:r w:rsidRPr="005418AE">
        <w:rPr>
          <w:rFonts w:ascii="Times New Roman" w:hAnsi="Times New Roman" w:cs="Times New Roman"/>
          <w:sz w:val="24"/>
          <w:szCs w:val="24"/>
        </w:rPr>
        <w:t xml:space="preserve">Ketiga, tingkat kepatuhan dari pemangku peran. Dalam hal ini perilaku dan reaksi pemangku peran merupakan umpan balik kepada lembaga pembuat peraturan maupun pelaksanaan peraturan. </w:t>
      </w:r>
    </w:p>
    <w:p w:rsidR="005418AE" w:rsidRPr="005418AE" w:rsidRDefault="005418AE" w:rsidP="005418AE">
      <w:pPr>
        <w:spacing w:line="360" w:lineRule="auto"/>
        <w:ind w:left="142"/>
        <w:jc w:val="both"/>
        <w:rPr>
          <w:rFonts w:ascii="Times New Roman" w:hAnsi="Times New Roman" w:cs="Times New Roman"/>
          <w:b/>
          <w:sz w:val="24"/>
          <w:szCs w:val="24"/>
          <w:lang w:val="en-US"/>
        </w:rPr>
      </w:pPr>
      <w:r w:rsidRPr="005418AE">
        <w:rPr>
          <w:rFonts w:ascii="Times New Roman" w:hAnsi="Times New Roman" w:cs="Times New Roman"/>
          <w:b/>
          <w:sz w:val="24"/>
          <w:szCs w:val="24"/>
        </w:rPr>
        <w:t xml:space="preserve">c). Teori Dampak Kebijakan </w:t>
      </w:r>
      <w:r w:rsidRPr="005418AE">
        <w:rPr>
          <w:rFonts w:ascii="Times New Roman" w:hAnsi="Times New Roman" w:cs="Times New Roman"/>
          <w:b/>
          <w:sz w:val="24"/>
          <w:szCs w:val="24"/>
          <w:lang w:val="en-US"/>
        </w:rPr>
        <w:t>(</w:t>
      </w:r>
      <w:r w:rsidRPr="005418AE">
        <w:rPr>
          <w:rFonts w:ascii="Times New Roman" w:hAnsi="Times New Roman" w:cs="Times New Roman"/>
          <w:b/>
          <w:sz w:val="24"/>
          <w:szCs w:val="24"/>
        </w:rPr>
        <w:t>Rossi &amp; Freeman</w:t>
      </w:r>
      <w:r w:rsidRPr="005418AE">
        <w:rPr>
          <w:rFonts w:ascii="Times New Roman" w:hAnsi="Times New Roman" w:cs="Times New Roman"/>
          <w:b/>
          <w:sz w:val="24"/>
          <w:szCs w:val="24"/>
          <w:lang w:val="en-US"/>
        </w:rPr>
        <w:t>)</w:t>
      </w:r>
    </w:p>
    <w:p w:rsidR="005418AE" w:rsidRPr="005418AE" w:rsidRDefault="005418AE" w:rsidP="005418AE">
      <w:pPr>
        <w:spacing w:line="360" w:lineRule="auto"/>
        <w:ind w:left="142"/>
        <w:jc w:val="both"/>
        <w:rPr>
          <w:rFonts w:ascii="Times New Roman" w:hAnsi="Times New Roman" w:cs="Times New Roman"/>
          <w:sz w:val="24"/>
          <w:szCs w:val="24"/>
        </w:rPr>
      </w:pPr>
      <w:r w:rsidRPr="005418AE">
        <w:rPr>
          <w:rFonts w:ascii="Times New Roman" w:hAnsi="Times New Roman" w:cs="Times New Roman"/>
          <w:b/>
          <w:sz w:val="24"/>
          <w:szCs w:val="24"/>
        </w:rPr>
        <w:t xml:space="preserve">          </w:t>
      </w:r>
      <w:r w:rsidRPr="005418AE">
        <w:rPr>
          <w:rFonts w:ascii="Times New Roman" w:hAnsi="Times New Roman" w:cs="Times New Roman"/>
          <w:sz w:val="24"/>
          <w:szCs w:val="24"/>
        </w:rPr>
        <w:t xml:space="preserve">Menurut teori dampak kebijakan yang dikemukakan oleh Rossi dan Freeman menekankan pada perkiraan bahwa apakah  dampak intervensi yang dilakukan oleh pembuat kebijakan  menghasilkan   efek yang   diharapkan   atau   tidak. Tujuan dasar dari  penilaian  dampak  adalah  untuk  memperkirakan “efek bersih” dari sebuah intervensi –  perkiraan  dampak  intervensi  yang tidak  dicampuri  oleh  pengaruh  dari  proses  dan  kejadian  lain  yang  mungkin  juga mempengaruhi  perilaku  atau  kondisi  yang  menjadi  sasaran  suatu  kebijakan   yang  sedang  dievaluasi  itu. Metode yang digunakan untuk menilai dampak dari suatu kebijakan terdiri dari : </w:t>
      </w:r>
      <w:r w:rsidRPr="005418AE">
        <w:rPr>
          <w:rStyle w:val="FootnoteReference"/>
          <w:rFonts w:ascii="Times New Roman" w:hAnsi="Times New Roman"/>
          <w:sz w:val="24"/>
          <w:szCs w:val="24"/>
        </w:rPr>
        <w:footnoteReference w:id="15"/>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Membandingkan problem/situasi/kondisi dengan apa yang terjadi sebelum intervensi</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Melakukan eksperimen  untuk  menguji  dampak  suatu  program  terhadap suatu area atau kelompok dengan membandingkan dengan apa yang terjadi  di area atau kelompok lain yang belum menjadi sasaran intervensi;</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Membandingkan   biaya   dan   manfaat   yang   dicapai   sebagai   hasil   dari  intervensi;</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Menggunakan  model  untuk  memahami  dan  menjelaskan  apa  yang terjadi  sebagai akibat dari kebijakan masa lalu;</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Pendekatan kualitatif dan </w:t>
      </w:r>
      <w:r w:rsidRPr="005418AE">
        <w:rPr>
          <w:rFonts w:ascii="Times New Roman" w:hAnsi="Times New Roman" w:cs="Times New Roman"/>
          <w:i/>
          <w:sz w:val="24"/>
          <w:szCs w:val="24"/>
        </w:rPr>
        <w:t xml:space="preserve">judgemental </w:t>
      </w:r>
      <w:r w:rsidRPr="005418AE">
        <w:rPr>
          <w:rFonts w:ascii="Times New Roman" w:hAnsi="Times New Roman" w:cs="Times New Roman"/>
          <w:sz w:val="24"/>
          <w:szCs w:val="24"/>
        </w:rPr>
        <w:t>untuk mengevaluasi  keberhasilan /kegagalan kebijakan dan program;</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Membandingkan   apa   yang   sudah   terjadi   dengan   tujuan   atau   sasaran  tertentu dari sebuah program atau kebijakan;</w:t>
      </w:r>
    </w:p>
    <w:p w:rsidR="005418AE" w:rsidRPr="005418AE" w:rsidRDefault="005418AE" w:rsidP="00D856A1">
      <w:pPr>
        <w:pStyle w:val="ListParagraph"/>
        <w:numPr>
          <w:ilvl w:val="0"/>
          <w:numId w:val="16"/>
        </w:num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Menggunakan   pengukuran   kinerja   untuk   menilai   apakah   tujuan   atau  targetnya sudah terpenuhi.</w:t>
      </w:r>
    </w:p>
    <w:p w:rsidR="005418AE" w:rsidRDefault="005418AE" w:rsidP="005418AE">
      <w:pPr>
        <w:spacing w:line="36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18AE">
        <w:rPr>
          <w:rFonts w:ascii="Times New Roman" w:hAnsi="Times New Roman" w:cs="Times New Roman"/>
          <w:sz w:val="24"/>
          <w:szCs w:val="24"/>
        </w:rPr>
        <w:t xml:space="preserve">Penggunaan teori dampak kebijakan sebagai </w:t>
      </w:r>
      <w:r w:rsidRPr="005418AE">
        <w:rPr>
          <w:rFonts w:ascii="Times New Roman" w:hAnsi="Times New Roman" w:cs="Times New Roman"/>
          <w:i/>
          <w:sz w:val="24"/>
          <w:szCs w:val="24"/>
        </w:rPr>
        <w:t xml:space="preserve">middle theory </w:t>
      </w:r>
      <w:r w:rsidRPr="005418AE">
        <w:rPr>
          <w:rFonts w:ascii="Times New Roman" w:hAnsi="Times New Roman" w:cs="Times New Roman"/>
          <w:sz w:val="24"/>
          <w:szCs w:val="24"/>
        </w:rPr>
        <w:t xml:space="preserve"> untuk membandingkan  kondisi yang terjadi dengan tujuan  dari  Kebijakan penataan zonasi toko modern yaitu Peraturan Daerah Kota Semarang No. 1 tahun 2014 terhadap keadaan  persaingan usaha antara toko modern dengan pasar tradisional di Kota Semarang. Penerbitan peraturan tersebut kepada kondisi persaingan usaha toko modern dengan pasar tradisional sebelum peraturan kebijakan zonasi tersebut diterbitkan dan pasca kebijakan zonasi tersebut diundangkan oleh Pemerintah Kota Semarang.</w:t>
      </w:r>
    </w:p>
    <w:p w:rsidR="0080641F" w:rsidRDefault="0080641F" w:rsidP="005418AE">
      <w:pPr>
        <w:spacing w:line="360" w:lineRule="auto"/>
        <w:jc w:val="both"/>
        <w:rPr>
          <w:rFonts w:ascii="Times New Roman" w:hAnsi="Times New Roman" w:cs="Times New Roman"/>
          <w:sz w:val="24"/>
          <w:szCs w:val="24"/>
        </w:rPr>
      </w:pPr>
    </w:p>
    <w:p w:rsidR="0080641F" w:rsidRPr="005418AE" w:rsidRDefault="0080641F" w:rsidP="005418AE">
      <w:pPr>
        <w:spacing w:line="360" w:lineRule="auto"/>
        <w:jc w:val="both"/>
        <w:rPr>
          <w:rFonts w:ascii="Times New Roman" w:hAnsi="Times New Roman" w:cs="Times New Roman"/>
          <w:sz w:val="24"/>
          <w:szCs w:val="24"/>
        </w:rPr>
      </w:pPr>
    </w:p>
    <w:p w:rsidR="005418AE" w:rsidRPr="005418AE" w:rsidRDefault="005418AE" w:rsidP="005418AE">
      <w:p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d).   Teori Struktur Hukum</w:t>
      </w:r>
    </w:p>
    <w:p w:rsidR="005418AE" w:rsidRP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Menurut  Lawrence M. Friedman dalam teori struktur hukum  yang menyatakan bahwa sistem hukum terdiri atas beberapa komponen,yaitu komponen struktur hukum, komponen substansi dan komponen kultur hukum.</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Dalam hal ini seharusnya ketiga komponen tersebut seharusnya dapat bekerja sama dan bersinergi antara satu dengan yang lain agar tujuan hukum, demi terwujudnya keadilan sosial bagi semua pihak  dapat tercapai.</w:t>
      </w:r>
      <w:r w:rsidRPr="005418AE">
        <w:rPr>
          <w:rStyle w:val="FootnoteReference"/>
          <w:rFonts w:ascii="Times New Roman" w:hAnsi="Times New Roman"/>
          <w:sz w:val="24"/>
          <w:szCs w:val="24"/>
        </w:rPr>
        <w:footnoteReference w:id="16"/>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Teori struktur hukum ini digunakan oleh peneliti untuk menganalisa permasalahan hambatan –hambatan dalam implementasi penegakan peraturan penataan toko modern yang dilaksanakan oleh pemerintah Kota Semarang selaku penerima mandat dari Pemerintah Pusat sebagai pengawas kegiatan perdagangan di daerah. Kajian  tersebut terdiri dari tiga aspek yaitu:</w:t>
      </w:r>
    </w:p>
    <w:p w:rsidR="005418AE" w:rsidRPr="005418AE" w:rsidRDefault="005418AE" w:rsidP="00D856A1">
      <w:pPr>
        <w:pStyle w:val="ListParagraph"/>
        <w:numPr>
          <w:ilvl w:val="0"/>
          <w:numId w:val="17"/>
        </w:numPr>
        <w:spacing w:line="480" w:lineRule="auto"/>
        <w:ind w:left="284"/>
        <w:jc w:val="both"/>
        <w:rPr>
          <w:rFonts w:ascii="Times New Roman" w:hAnsi="Times New Roman" w:cs="Times New Roman"/>
          <w:sz w:val="24"/>
          <w:szCs w:val="24"/>
        </w:rPr>
      </w:pPr>
      <w:r w:rsidRPr="005418AE">
        <w:rPr>
          <w:rFonts w:ascii="Times New Roman" w:hAnsi="Times New Roman" w:cs="Times New Roman"/>
          <w:b/>
          <w:sz w:val="24"/>
          <w:szCs w:val="24"/>
        </w:rPr>
        <w:t>Segi Substansi hukum</w:t>
      </w:r>
      <w:r w:rsidRPr="005418AE">
        <w:rPr>
          <w:rFonts w:ascii="Times New Roman" w:hAnsi="Times New Roman" w:cs="Times New Roman"/>
          <w:sz w:val="24"/>
          <w:szCs w:val="24"/>
        </w:rPr>
        <w:t xml:space="preserve">, akan mengkaji dari segi substansi hukum pengaturan zonasi yang terdapat dalam regulasi yang berlaku di tingkat nasional dan atau/ regulasi di tingkat daerah. Penelitian ini akan melakukan kajian terhadap peraturan - peraturan tersebut apakah terjadi ketidaksesuaian dan pertentangan dalam norma yang diatur pada masing-masing regulasi tersebut. </w:t>
      </w:r>
    </w:p>
    <w:p w:rsidR="005418AE" w:rsidRPr="005418AE" w:rsidRDefault="005418AE" w:rsidP="00D856A1">
      <w:pPr>
        <w:pStyle w:val="ListParagraph"/>
        <w:numPr>
          <w:ilvl w:val="0"/>
          <w:numId w:val="17"/>
        </w:numPr>
        <w:spacing w:line="480" w:lineRule="auto"/>
        <w:ind w:left="284"/>
        <w:jc w:val="both"/>
        <w:rPr>
          <w:rFonts w:ascii="Times New Roman" w:hAnsi="Times New Roman" w:cs="Times New Roman"/>
          <w:sz w:val="24"/>
          <w:szCs w:val="24"/>
        </w:rPr>
      </w:pPr>
      <w:r w:rsidRPr="005418AE">
        <w:rPr>
          <w:rFonts w:ascii="Times New Roman" w:hAnsi="Times New Roman" w:cs="Times New Roman"/>
          <w:b/>
          <w:sz w:val="24"/>
          <w:szCs w:val="24"/>
        </w:rPr>
        <w:t>Segi struktur penegak hukum</w:t>
      </w:r>
      <w:r w:rsidRPr="005418AE">
        <w:rPr>
          <w:rFonts w:ascii="Times New Roman" w:hAnsi="Times New Roman" w:cs="Times New Roman"/>
          <w:sz w:val="24"/>
          <w:szCs w:val="24"/>
        </w:rPr>
        <w:t>, permasalahan yang dikaji</w:t>
      </w:r>
      <w:r w:rsidRPr="005418AE">
        <w:rPr>
          <w:rFonts w:ascii="Times New Roman" w:hAnsi="Times New Roman" w:cs="Times New Roman"/>
          <w:sz w:val="24"/>
          <w:szCs w:val="24"/>
          <w:lang w:val="en-US"/>
        </w:rPr>
        <w:t xml:space="preserve"> </w:t>
      </w:r>
      <w:r w:rsidRPr="005418AE">
        <w:rPr>
          <w:rFonts w:ascii="Times New Roman" w:hAnsi="Times New Roman" w:cs="Times New Roman"/>
          <w:sz w:val="24"/>
          <w:szCs w:val="24"/>
        </w:rPr>
        <w:t>dalam penelitian ini adalah peranan pejabat dan atau/ instansi yang berwenang dalam menjalankan fungsi penataan, pembinaan dan pengawasan terhadap pemberian ijin pendirian toko modern di Kota Semarang  berdasarkan peraturan perundang-undangan yang berlaku.</w:t>
      </w:r>
    </w:p>
    <w:p w:rsidR="005418AE" w:rsidRPr="005418AE" w:rsidRDefault="005418AE" w:rsidP="00D856A1">
      <w:pPr>
        <w:pStyle w:val="ListParagraph"/>
        <w:numPr>
          <w:ilvl w:val="0"/>
          <w:numId w:val="17"/>
        </w:numPr>
        <w:spacing w:line="480" w:lineRule="auto"/>
        <w:ind w:left="284"/>
        <w:jc w:val="both"/>
        <w:rPr>
          <w:rFonts w:ascii="Times New Roman" w:hAnsi="Times New Roman" w:cs="Times New Roman"/>
          <w:sz w:val="24"/>
          <w:szCs w:val="24"/>
        </w:rPr>
      </w:pPr>
      <w:r w:rsidRPr="005418AE">
        <w:rPr>
          <w:rFonts w:ascii="Times New Roman" w:hAnsi="Times New Roman" w:cs="Times New Roman"/>
          <w:b/>
          <w:sz w:val="24"/>
          <w:szCs w:val="24"/>
        </w:rPr>
        <w:t>Segi budaya hukum</w:t>
      </w:r>
      <w:r w:rsidRPr="005418AE">
        <w:rPr>
          <w:rFonts w:ascii="Times New Roman" w:hAnsi="Times New Roman" w:cs="Times New Roman"/>
          <w:sz w:val="24"/>
          <w:szCs w:val="24"/>
        </w:rPr>
        <w:t>, berdasarkan aspek budaya hukum, penelitian ini akan menganalisa tingkat kepatuhan pejabat atau instansi yang memiliki kewenangan dalam menjalankan peraturan zonasi terkait pemberian izin toko modern di Kota Semarang. Aspek budaya hukum akan digunakan untuk menganalisis  tingkat kepatuhan  dan pemahaman hukum para pelaku usaha toko modern  terhadap pengaturan zonasi pendirian toko modern di Kota Semarang.</w:t>
      </w:r>
    </w:p>
    <w:p w:rsidR="005418AE" w:rsidRPr="005418AE" w:rsidRDefault="005418AE" w:rsidP="005418AE">
      <w:pPr>
        <w:spacing w:line="480" w:lineRule="auto"/>
        <w:ind w:hanging="142"/>
        <w:jc w:val="both"/>
        <w:rPr>
          <w:rFonts w:ascii="Times New Roman" w:hAnsi="Times New Roman" w:cs="Times New Roman"/>
          <w:sz w:val="24"/>
          <w:szCs w:val="24"/>
        </w:rPr>
      </w:pP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 xml:space="preserve">e).   </w:t>
      </w:r>
      <w:r w:rsidRPr="005418AE">
        <w:rPr>
          <w:rFonts w:ascii="Times New Roman" w:hAnsi="Times New Roman" w:cs="Times New Roman"/>
          <w:b/>
          <w:i/>
          <w:sz w:val="24"/>
          <w:szCs w:val="24"/>
        </w:rPr>
        <w:t xml:space="preserve">Balancing Theory </w:t>
      </w:r>
      <w:r w:rsidRPr="005418AE">
        <w:rPr>
          <w:rFonts w:ascii="Times New Roman" w:hAnsi="Times New Roman" w:cs="Times New Roman"/>
          <w:b/>
          <w:sz w:val="24"/>
          <w:szCs w:val="24"/>
        </w:rPr>
        <w:t>Dalam Hukum Persaingan Usaha</w:t>
      </w:r>
    </w:p>
    <w:p w:rsidR="005418AE" w:rsidRPr="005418AE" w:rsidRDefault="005418AE" w:rsidP="005418AE">
      <w:pPr>
        <w:pStyle w:val="ListParagraph"/>
        <w:spacing w:line="480" w:lineRule="auto"/>
        <w:ind w:left="142" w:hanging="142"/>
        <w:jc w:val="both"/>
        <w:rPr>
          <w:rFonts w:ascii="Times New Roman" w:hAnsi="Times New Roman" w:cs="Times New Roman"/>
          <w:sz w:val="24"/>
          <w:szCs w:val="24"/>
        </w:rPr>
      </w:pPr>
      <w:r w:rsidRPr="005418AE">
        <w:rPr>
          <w:rFonts w:ascii="Times New Roman" w:hAnsi="Times New Roman" w:cs="Times New Roman"/>
          <w:sz w:val="24"/>
          <w:szCs w:val="24"/>
        </w:rPr>
        <w:t xml:space="preserve">            Teori ini menitikberatkan apakah tindakan yang dilakukan oleh seorang pelaku usaha mengindikasikan adanya pengebirian atau penghancuran persaingan pasar atau sebaliknya cenderung dapat lebih mempromosikan persaingan tersebut.Teori ini biasa disebut teori kemasyarakatan (populis).</w:t>
      </w:r>
      <w:r w:rsidRPr="005418AE">
        <w:rPr>
          <w:rStyle w:val="FootnoteReference"/>
          <w:rFonts w:ascii="Times New Roman" w:hAnsi="Times New Roman"/>
          <w:sz w:val="24"/>
          <w:szCs w:val="24"/>
        </w:rPr>
        <w:footnoteReference w:id="17"/>
      </w:r>
      <w:r w:rsidRPr="005418AE">
        <w:rPr>
          <w:rFonts w:ascii="Times New Roman" w:hAnsi="Times New Roman" w:cs="Times New Roman"/>
          <w:strike/>
          <w:sz w:val="24"/>
          <w:szCs w:val="24"/>
        </w:rPr>
        <w:t xml:space="preserve"> </w:t>
      </w:r>
      <w:r w:rsidRPr="005418AE">
        <w:rPr>
          <w:rFonts w:ascii="Times New Roman" w:hAnsi="Times New Roman" w:cs="Times New Roman"/>
          <w:sz w:val="24"/>
          <w:szCs w:val="24"/>
        </w:rPr>
        <w:t xml:space="preserve">Teori ini juga mempertimbangkan aspek kepentingan ekonomi dan sosial,termasuk golongan pengusaha kecil. Penggunaan teori keseimbangan dalam penulisan thesis ini adalah untuk menganalisa lemahnya penegakan hukum perijinan pendirian toko modern dan potensi yang ditimbulkan terhadap kondisi persaingan usaha sektor ritel di Kota Semarang. </w:t>
      </w:r>
    </w:p>
    <w:p w:rsidR="005418AE" w:rsidRPr="005418AE" w:rsidRDefault="005418AE" w:rsidP="005418AE">
      <w:pPr>
        <w:pStyle w:val="ListParagraph"/>
        <w:spacing w:line="480" w:lineRule="auto"/>
        <w:ind w:left="0"/>
        <w:jc w:val="both"/>
        <w:rPr>
          <w:rFonts w:ascii="Times New Roman" w:hAnsi="Times New Roman" w:cs="Times New Roman"/>
          <w:b/>
          <w:sz w:val="24"/>
          <w:szCs w:val="24"/>
        </w:rPr>
      </w:pPr>
      <w:r w:rsidRPr="005418AE">
        <w:rPr>
          <w:rFonts w:ascii="Times New Roman" w:hAnsi="Times New Roman" w:cs="Times New Roman"/>
          <w:b/>
          <w:sz w:val="24"/>
          <w:szCs w:val="24"/>
        </w:rPr>
        <w:t xml:space="preserve">f). Teori </w:t>
      </w:r>
      <w:r w:rsidRPr="005418AE">
        <w:rPr>
          <w:rFonts w:ascii="Times New Roman" w:hAnsi="Times New Roman" w:cs="Times New Roman"/>
          <w:b/>
          <w:i/>
          <w:sz w:val="24"/>
          <w:szCs w:val="24"/>
        </w:rPr>
        <w:t>Central Place</w:t>
      </w:r>
      <w:r w:rsidRPr="005418AE">
        <w:rPr>
          <w:rFonts w:ascii="Times New Roman" w:hAnsi="Times New Roman" w:cs="Times New Roman"/>
          <w:b/>
          <w:i/>
          <w:sz w:val="24"/>
          <w:szCs w:val="24"/>
          <w:lang w:val="en-US"/>
        </w:rPr>
        <w:t xml:space="preserve"> </w:t>
      </w:r>
      <w:r w:rsidRPr="005418AE">
        <w:rPr>
          <w:rFonts w:ascii="Times New Roman" w:hAnsi="Times New Roman" w:cs="Times New Roman"/>
          <w:b/>
          <w:sz w:val="24"/>
          <w:szCs w:val="24"/>
          <w:lang w:val="en-US"/>
        </w:rPr>
        <w:t>D</w:t>
      </w:r>
      <w:r w:rsidRPr="005418AE">
        <w:rPr>
          <w:rFonts w:ascii="Times New Roman" w:hAnsi="Times New Roman" w:cs="Times New Roman"/>
          <w:b/>
          <w:sz w:val="24"/>
          <w:szCs w:val="24"/>
        </w:rPr>
        <w:t>alam</w:t>
      </w:r>
      <w:r w:rsidRPr="005418AE">
        <w:rPr>
          <w:rFonts w:ascii="Times New Roman" w:hAnsi="Times New Roman" w:cs="Times New Roman"/>
          <w:b/>
          <w:sz w:val="24"/>
          <w:szCs w:val="24"/>
          <w:lang w:val="en-US"/>
        </w:rPr>
        <w:t xml:space="preserve"> </w:t>
      </w:r>
      <w:r w:rsidRPr="005418AE">
        <w:rPr>
          <w:rFonts w:ascii="Times New Roman" w:hAnsi="Times New Roman" w:cs="Times New Roman"/>
          <w:b/>
          <w:sz w:val="24"/>
          <w:szCs w:val="24"/>
        </w:rPr>
        <w:t>Ilmu</w:t>
      </w:r>
      <w:r w:rsidRPr="005418AE">
        <w:rPr>
          <w:rFonts w:ascii="Times New Roman" w:hAnsi="Times New Roman" w:cs="Times New Roman"/>
          <w:b/>
          <w:sz w:val="24"/>
          <w:szCs w:val="24"/>
          <w:lang w:val="en-US"/>
        </w:rPr>
        <w:t xml:space="preserve"> </w:t>
      </w:r>
      <w:r w:rsidRPr="005418AE">
        <w:rPr>
          <w:rFonts w:ascii="Times New Roman" w:hAnsi="Times New Roman" w:cs="Times New Roman"/>
          <w:b/>
          <w:sz w:val="24"/>
          <w:szCs w:val="24"/>
        </w:rPr>
        <w:t>Pemasaran</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Teori </w:t>
      </w:r>
      <w:r w:rsidRPr="005418AE">
        <w:rPr>
          <w:rFonts w:ascii="Times New Roman" w:hAnsi="Times New Roman" w:cs="Times New Roman"/>
          <w:i/>
          <w:sz w:val="24"/>
          <w:szCs w:val="24"/>
        </w:rPr>
        <w:t>Central Place</w:t>
      </w:r>
      <w:r w:rsidRPr="005418AE">
        <w:rPr>
          <w:rFonts w:ascii="Times New Roman" w:hAnsi="Times New Roman" w:cs="Times New Roman"/>
          <w:sz w:val="24"/>
          <w:szCs w:val="24"/>
        </w:rPr>
        <w:t xml:space="preserve"> dikemukakan pertama kali oleh Christaller pada pertengahan tahun 1933 yang menggambarkan perilaku ritel secara spasial.Christaller pertama kali mempublikasikan studinya yang berkaitan dengan masalah penentuan jumlah, ukuran dan pola penyebaran kota-kota. Asumsi-asumsi yang dikemukakan antara lain:</w:t>
      </w:r>
      <w:r w:rsidRPr="005418AE">
        <w:rPr>
          <w:rStyle w:val="FootnoteReference"/>
          <w:rFonts w:ascii="Times New Roman" w:hAnsi="Times New Roman"/>
          <w:sz w:val="24"/>
          <w:szCs w:val="24"/>
        </w:rPr>
        <w:footnoteReference w:id="18"/>
      </w:r>
      <w:r w:rsidRPr="005418AE">
        <w:rPr>
          <w:rFonts w:ascii="Times New Roman" w:hAnsi="Times New Roman" w:cs="Times New Roman"/>
          <w:sz w:val="24"/>
          <w:szCs w:val="24"/>
        </w:rPr>
        <w:t xml:space="preserve"> Suatu lokasi yang memiliki permukaan datar yang seragam, lokasi tersebut memiliki jumlah penduduk yang merata, lokasi tersebut mempunyai kesempatan transportasi dan komunikasi yang merata dan jumlah penduduk yang ada membutuhkan barang dan jasa. </w:t>
      </w:r>
      <w:r w:rsidRPr="005418AE">
        <w:rPr>
          <w:rFonts w:ascii="Times New Roman" w:hAnsi="Times New Roman" w:cs="Times New Roman"/>
          <w:i/>
          <w:sz w:val="24"/>
          <w:szCs w:val="24"/>
        </w:rPr>
        <w:t>Central Place Theory</w:t>
      </w:r>
      <w:r w:rsidRPr="005418AE">
        <w:rPr>
          <w:rFonts w:ascii="Times New Roman" w:hAnsi="Times New Roman" w:cs="Times New Roman"/>
          <w:sz w:val="24"/>
          <w:szCs w:val="24"/>
        </w:rPr>
        <w:t xml:space="preserve"> yang dikemukakan oleh Christaller menitikberatkan terhadap dua prinsip dalam pembangunan lokasi toko modern , yang terdiri dari:</w:t>
      </w:r>
      <w:r w:rsidRPr="005418AE">
        <w:rPr>
          <w:rStyle w:val="FootnoteReference"/>
          <w:rFonts w:ascii="Times New Roman" w:hAnsi="Times New Roman"/>
          <w:sz w:val="24"/>
          <w:szCs w:val="24"/>
        </w:rPr>
        <w:footnoteReference w:id="19"/>
      </w:r>
    </w:p>
    <w:p w:rsidR="005418AE" w:rsidRPr="005418AE" w:rsidRDefault="005418AE" w:rsidP="00D856A1">
      <w:pPr>
        <w:pStyle w:val="ListParagraph"/>
        <w:numPr>
          <w:ilvl w:val="0"/>
          <w:numId w:val="18"/>
        </w:numPr>
        <w:spacing w:line="480" w:lineRule="auto"/>
        <w:jc w:val="both"/>
        <w:rPr>
          <w:rFonts w:ascii="Times New Roman" w:hAnsi="Times New Roman" w:cs="Times New Roman"/>
          <w:sz w:val="24"/>
          <w:szCs w:val="24"/>
        </w:rPr>
      </w:pPr>
      <w:r w:rsidRPr="005418AE">
        <w:rPr>
          <w:rFonts w:ascii="Times New Roman" w:hAnsi="Times New Roman" w:cs="Times New Roman"/>
          <w:i/>
          <w:sz w:val="24"/>
          <w:szCs w:val="24"/>
        </w:rPr>
        <w:t xml:space="preserve">Range </w:t>
      </w:r>
      <w:r w:rsidRPr="005418AE">
        <w:rPr>
          <w:rFonts w:ascii="Times New Roman" w:hAnsi="Times New Roman" w:cs="Times New Roman"/>
          <w:sz w:val="24"/>
          <w:szCs w:val="24"/>
        </w:rPr>
        <w:t xml:space="preserve">(jarak) adalah jarak jangkauan antara penduduk dan tempat suatu aktivitas pasar yang menjual kebutuhan komoditi atau barang. </w:t>
      </w:r>
    </w:p>
    <w:p w:rsidR="005418AE" w:rsidRPr="005418AE" w:rsidRDefault="005418AE" w:rsidP="00D856A1">
      <w:pPr>
        <w:pStyle w:val="ListParagraph"/>
        <w:numPr>
          <w:ilvl w:val="0"/>
          <w:numId w:val="18"/>
        </w:numPr>
        <w:spacing w:line="480" w:lineRule="auto"/>
        <w:jc w:val="both"/>
        <w:rPr>
          <w:rFonts w:ascii="Times New Roman" w:hAnsi="Times New Roman" w:cs="Times New Roman"/>
          <w:sz w:val="24"/>
          <w:szCs w:val="24"/>
        </w:rPr>
      </w:pPr>
      <w:r w:rsidRPr="005418AE">
        <w:rPr>
          <w:rFonts w:ascii="Times New Roman" w:hAnsi="Times New Roman" w:cs="Times New Roman"/>
          <w:i/>
          <w:sz w:val="24"/>
          <w:szCs w:val="24"/>
        </w:rPr>
        <w:t>Threshold</w:t>
      </w:r>
      <w:r w:rsidRPr="005418AE">
        <w:rPr>
          <w:rFonts w:ascii="Times New Roman" w:hAnsi="Times New Roman" w:cs="Times New Roman"/>
          <w:sz w:val="24"/>
          <w:szCs w:val="24"/>
        </w:rPr>
        <w:t xml:space="preserve"> (ambang batas) adalah jumlah minimum penduduk atau konsumen yang dibutuhkan untuk menunjang kesinambungan pemasokan barang atau jasa yang bersangkutan, yang diperlukan dalam penyebaran penduduk atau konsumen dalam ruang (</w:t>
      </w:r>
      <w:r w:rsidRPr="005418AE">
        <w:rPr>
          <w:rFonts w:ascii="Times New Roman" w:hAnsi="Times New Roman" w:cs="Times New Roman"/>
          <w:i/>
          <w:sz w:val="24"/>
          <w:szCs w:val="24"/>
        </w:rPr>
        <w:t>spatial population distribution</w:t>
      </w:r>
      <w:r w:rsidRPr="005418AE">
        <w:rPr>
          <w:rFonts w:ascii="Times New Roman" w:hAnsi="Times New Roman" w:cs="Times New Roman"/>
          <w:sz w:val="24"/>
          <w:szCs w:val="24"/>
        </w:rPr>
        <w:t>).</w:t>
      </w:r>
    </w:p>
    <w:p w:rsidR="005418AE" w:rsidRPr="005418AE" w:rsidRDefault="005418AE" w:rsidP="00D856A1">
      <w:pPr>
        <w:pStyle w:val="ListParagraph"/>
        <w:numPr>
          <w:ilvl w:val="0"/>
          <w:numId w:val="11"/>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 xml:space="preserve">Metode Penelitian </w:t>
      </w:r>
    </w:p>
    <w:p w:rsidR="005418AE" w:rsidRPr="005418AE" w:rsidRDefault="005418AE" w:rsidP="00D856A1">
      <w:pPr>
        <w:pStyle w:val="ListParagraph"/>
        <w:numPr>
          <w:ilvl w:val="0"/>
          <w:numId w:val="26"/>
        </w:numPr>
        <w:spacing w:line="480" w:lineRule="auto"/>
        <w:jc w:val="both"/>
        <w:rPr>
          <w:rFonts w:ascii="Times New Roman" w:hAnsi="Times New Roman" w:cs="Times New Roman"/>
          <w:b/>
          <w:sz w:val="24"/>
          <w:szCs w:val="24"/>
        </w:rPr>
      </w:pPr>
      <w:r w:rsidRPr="005418AE">
        <w:rPr>
          <w:rFonts w:ascii="Times New Roman" w:hAnsi="Times New Roman" w:cs="Times New Roman"/>
          <w:sz w:val="24"/>
          <w:szCs w:val="24"/>
        </w:rPr>
        <w:t xml:space="preserve"> </w:t>
      </w:r>
      <w:r w:rsidRPr="005418AE">
        <w:rPr>
          <w:rFonts w:ascii="Times New Roman" w:hAnsi="Times New Roman" w:cs="Times New Roman"/>
          <w:b/>
          <w:sz w:val="24"/>
          <w:szCs w:val="24"/>
        </w:rPr>
        <w:t>Metode Pendekatan</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Pada penulisan hukum ini, jenis metode pendekatan yang digunakan oleh penulis adalah metode pendekatan </w:t>
      </w:r>
      <w:r w:rsidRPr="005418AE">
        <w:rPr>
          <w:rFonts w:ascii="Times New Roman" w:hAnsi="Times New Roman" w:cs="Times New Roman"/>
          <w:i/>
          <w:sz w:val="24"/>
          <w:szCs w:val="24"/>
        </w:rPr>
        <w:t>Socio Legal Research</w:t>
      </w:r>
      <w:r w:rsidRPr="005418AE">
        <w:rPr>
          <w:rFonts w:ascii="Times New Roman" w:hAnsi="Times New Roman" w:cs="Times New Roman"/>
          <w:sz w:val="24"/>
          <w:szCs w:val="24"/>
        </w:rPr>
        <w:t xml:space="preserve">, dimana pendekatan ini termasuk kedalam jenis penelitian empiris. </w:t>
      </w:r>
      <w:r w:rsidRPr="005418AE">
        <w:rPr>
          <w:rFonts w:ascii="Times New Roman" w:hAnsi="Times New Roman" w:cs="Times New Roman"/>
          <w:i/>
          <w:sz w:val="24"/>
          <w:szCs w:val="24"/>
        </w:rPr>
        <w:t>Socio legal Research</w:t>
      </w:r>
      <w:r w:rsidRPr="005418AE">
        <w:rPr>
          <w:rFonts w:ascii="Times New Roman" w:hAnsi="Times New Roman" w:cs="Times New Roman"/>
          <w:sz w:val="24"/>
          <w:szCs w:val="24"/>
        </w:rPr>
        <w:t xml:space="preserve"> melakukan pengkajian masalah hukum melalui perangkat peraturan, konsep dan teori-teori dari  berbagai  disiplin  ilmu yang  dikombinasikan  dan  digabungkan  untuk mengkaji  fenomena  hukum,  yang  tidak  diisolasi  dari  konteks-konteks sosial, politik, ekonomi, budaya, di mana hukum itu berada.</w:t>
      </w:r>
      <w:r w:rsidRPr="005418AE">
        <w:rPr>
          <w:rStyle w:val="FootnoteReference"/>
          <w:rFonts w:ascii="Times New Roman" w:hAnsi="Times New Roman"/>
          <w:sz w:val="24"/>
          <w:szCs w:val="24"/>
        </w:rPr>
        <w:footnoteReference w:id="20"/>
      </w:r>
      <w:r w:rsidRPr="005418AE">
        <w:rPr>
          <w:rFonts w:ascii="Times New Roman" w:hAnsi="Times New Roman" w:cs="Times New Roman"/>
          <w:sz w:val="24"/>
          <w:szCs w:val="24"/>
        </w:rPr>
        <w:t xml:space="preserve"> Karakteristik penelitian hukum dengan metode pendekatan socio-legal dapat diidentifikasikan dalam dua hal sebagai berikut : </w:t>
      </w:r>
      <w:r w:rsidRPr="005418AE">
        <w:rPr>
          <w:rStyle w:val="FootnoteReference"/>
          <w:rFonts w:ascii="Times New Roman" w:hAnsi="Times New Roman"/>
          <w:sz w:val="24"/>
          <w:szCs w:val="24"/>
        </w:rPr>
        <w:footnoteReference w:id="21"/>
      </w:r>
      <w:r w:rsidRPr="005418AE">
        <w:rPr>
          <w:rFonts w:ascii="Times New Roman" w:hAnsi="Times New Roman" w:cs="Times New Roman"/>
          <w:sz w:val="24"/>
          <w:szCs w:val="24"/>
        </w:rPr>
        <w:t xml:space="preserve"> Pertama , penelitian </w:t>
      </w:r>
      <w:r w:rsidRPr="005418AE">
        <w:rPr>
          <w:rFonts w:ascii="Times New Roman" w:hAnsi="Times New Roman" w:cs="Times New Roman"/>
          <w:i/>
          <w:sz w:val="24"/>
          <w:szCs w:val="24"/>
        </w:rPr>
        <w:t>socio-legal</w:t>
      </w:r>
      <w:r w:rsidRPr="005418AE">
        <w:rPr>
          <w:rFonts w:ascii="Times New Roman" w:hAnsi="Times New Roman" w:cs="Times New Roman"/>
          <w:sz w:val="24"/>
          <w:szCs w:val="24"/>
        </w:rPr>
        <w:t xml:space="preserve"> melakukan studi tekstual, pasal-pasal  dalam  peraturan  perundang-undangan  dan  kebijakan dapat dianalisis secara kritikal dan dijelaskan makna dan implikasinya terhadap subjek hukum. Kedua, penelitian </w:t>
      </w:r>
      <w:r w:rsidRPr="005418AE">
        <w:rPr>
          <w:rFonts w:ascii="Times New Roman" w:hAnsi="Times New Roman" w:cs="Times New Roman"/>
          <w:i/>
          <w:sz w:val="24"/>
          <w:szCs w:val="24"/>
        </w:rPr>
        <w:t>socio-legal</w:t>
      </w:r>
      <w:r w:rsidRPr="005418AE">
        <w:rPr>
          <w:rFonts w:ascii="Times New Roman" w:hAnsi="Times New Roman" w:cs="Times New Roman"/>
          <w:sz w:val="24"/>
          <w:szCs w:val="24"/>
        </w:rPr>
        <w:t xml:space="preserve"> mengembangkan berbagai metode ‘baru’ hasil  perkawinan  antara  metode  hukum  dengan  ilmu  sosial</w:t>
      </w:r>
    </w:p>
    <w:p w:rsidR="005418AE" w:rsidRPr="005418AE" w:rsidRDefault="005418AE" w:rsidP="00D856A1">
      <w:pPr>
        <w:pStyle w:val="ListParagraph"/>
        <w:numPr>
          <w:ilvl w:val="0"/>
          <w:numId w:val="26"/>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Spesifikasi Penelitian</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Spesifikasi penelitian yang digunakan dalam penelitian ini adalah deskriptif–analitis, artinya hasil penelitian ini berusaha menggambarkan keadaan objek penelitian secara menyeluruh dan faktor-faktor yang mempengaruhi data yang telah diperoleh, dikumpulkan, disusun dan kemudian dianalisis</w:t>
      </w:r>
      <w:r w:rsidRPr="005418AE">
        <w:rPr>
          <w:rStyle w:val="FootnoteReference"/>
          <w:rFonts w:ascii="Times New Roman" w:hAnsi="Times New Roman"/>
          <w:sz w:val="24"/>
          <w:szCs w:val="24"/>
        </w:rPr>
        <w:footnoteReference w:id="22"/>
      </w:r>
      <w:r w:rsidRPr="005418AE">
        <w:rPr>
          <w:rFonts w:ascii="Times New Roman" w:hAnsi="Times New Roman" w:cs="Times New Roman"/>
          <w:sz w:val="24"/>
          <w:szCs w:val="24"/>
        </w:rPr>
        <w:t>. Bentuk penelitian deskriptif berfungsi untuk menggambarkan kondisi serta memberikan gambaran secara terperinci, sistematis, faktual dan akurat mengenai segala sesuatu yang berhubungan dengan penulisan hukum ini, yaitu mengenai kondisi persaingan usaha antara toko modern dengan pasar tradisional di Kota Semarang sebelum dan sesudah adanya Peraturan Daerah Kota Semarang No. 1 tahun 2014 tentang Penataan Toko Modern. Selain itu spesifikasi penelitian ini ditujukan untuk mengidentifikasi secara nyata dan komprehensif terhadap permasalahan – permasalahan yang terjadi dalam penegakan hukum di dalam  penataan zonasi antara toko modern dan pasar tradisional yang berdampak pada keseimbangan persaingan usaha yang sehat di kota Semarang</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Hasil analisis dari pembahasan ketiga rumusan permasalahan diatas mampu diharapkan mampu mengidentifikasi peranan, implikasi dan efektifitas Peraturan Daerah Kota Semarang  No.1 tahun 2014 tentang Penataan Toko Modern terhadap keberadaan Pasar, sehingga peneliti dapat memberikan solusi pengawasan kebijakan penataan toko modern yang seharusnya pada bagian akhir penelitian.</w:t>
      </w:r>
    </w:p>
    <w:p w:rsidR="005418AE" w:rsidRPr="005418AE" w:rsidRDefault="005418AE" w:rsidP="00D856A1">
      <w:pPr>
        <w:pStyle w:val="ListParagraph"/>
        <w:numPr>
          <w:ilvl w:val="0"/>
          <w:numId w:val="26"/>
        </w:numPr>
        <w:spacing w:line="480" w:lineRule="auto"/>
        <w:ind w:left="142"/>
        <w:jc w:val="both"/>
        <w:rPr>
          <w:rFonts w:ascii="Times New Roman" w:hAnsi="Times New Roman" w:cs="Times New Roman"/>
          <w:b/>
          <w:sz w:val="24"/>
          <w:szCs w:val="24"/>
        </w:rPr>
      </w:pPr>
      <w:r w:rsidRPr="005418AE">
        <w:rPr>
          <w:rFonts w:ascii="Times New Roman" w:hAnsi="Times New Roman" w:cs="Times New Roman"/>
          <w:b/>
          <w:sz w:val="24"/>
          <w:szCs w:val="24"/>
        </w:rPr>
        <w:t xml:space="preserve">Jenis dan Metode Pengumpulan Data </w:t>
      </w:r>
    </w:p>
    <w:p w:rsidR="005418AE" w:rsidRPr="005418AE" w:rsidRDefault="005418AE" w:rsidP="005418AE">
      <w:pPr>
        <w:pStyle w:val="ListParagraph"/>
        <w:spacing w:line="480" w:lineRule="auto"/>
        <w:ind w:left="142"/>
        <w:jc w:val="both"/>
        <w:rPr>
          <w:rFonts w:ascii="Times New Roman" w:hAnsi="Times New Roman" w:cs="Times New Roman"/>
          <w:sz w:val="24"/>
          <w:szCs w:val="24"/>
        </w:rPr>
      </w:pPr>
      <w:r w:rsidRPr="005418AE">
        <w:rPr>
          <w:rFonts w:ascii="Times New Roman" w:hAnsi="Times New Roman" w:cs="Times New Roman"/>
          <w:sz w:val="24"/>
          <w:szCs w:val="24"/>
        </w:rPr>
        <w:t xml:space="preserve">         Jenis data yang akan digunakan dalam penelitian ini terdiri dari data primer dan data sekunder. Data primer yang diperoleh dengan melakukan penelitian lapangan terhadap pihak–pihak yang terkait dalam pelaksanaan kebijakan  penataan toko modern dan pasar tradisional di Kota Semarang. Data sekunder diperoleh dari hasil studi kepustakaan terhadap permasalahan yang diteliti. Berdasarkan rencana penelitian untuk memperoleh data primer, akan dilakukan metode wawancara secara mendalam </w:t>
      </w:r>
      <w:r w:rsidRPr="005418AE">
        <w:rPr>
          <w:rFonts w:ascii="Times New Roman" w:hAnsi="Times New Roman" w:cs="Times New Roman"/>
          <w:i/>
          <w:sz w:val="24"/>
          <w:szCs w:val="24"/>
        </w:rPr>
        <w:t>(In depth interview)</w:t>
      </w:r>
      <w:r w:rsidRPr="005418AE">
        <w:rPr>
          <w:rFonts w:ascii="Times New Roman" w:hAnsi="Times New Roman" w:cs="Times New Roman"/>
          <w:sz w:val="24"/>
          <w:szCs w:val="24"/>
        </w:rPr>
        <w:t xml:space="preserve"> dengan pihak-pihak terkait antara lain  Perwakilan dari  toko modern yang beroperasi di Semarang, Dinas Pasar Kota Semarang, Dinas Perindustrian dan Perdagangan Kota Semarang, BPPT Kota Semarang serta Komisi Pengawasan Persaingan Usaha  yang berkantor pusat di Jakarta. Pengumpulan data Primer yang merupakan fokus utama dalam penelitian kualitatif ialah tindakan dan atau interaksi antara pihak-pihak yang diamati atau diwawancarai.Data primer dicatat melalui catatan tertulis atau melalui rekaman </w:t>
      </w:r>
      <w:r w:rsidRPr="005418AE">
        <w:rPr>
          <w:rFonts w:ascii="Times New Roman" w:hAnsi="Times New Roman" w:cs="Times New Roman"/>
          <w:i/>
          <w:sz w:val="24"/>
          <w:szCs w:val="24"/>
        </w:rPr>
        <w:t>video/ audio tapes</w:t>
      </w:r>
      <w:r w:rsidRPr="005418AE">
        <w:rPr>
          <w:rFonts w:ascii="Times New Roman" w:hAnsi="Times New Roman" w:cs="Times New Roman"/>
          <w:sz w:val="24"/>
          <w:szCs w:val="24"/>
        </w:rPr>
        <w:t>, pengambilan foto atau film.Pencatatan data primer dilakukan melalui wawancara atau pengamatan berperan serta merupakan hasil usaha gabungan dari kegiatan melihat, mendengar dan bertanya.</w:t>
      </w:r>
      <w:r w:rsidRPr="005418AE">
        <w:rPr>
          <w:rStyle w:val="FootnoteReference"/>
          <w:rFonts w:ascii="Times New Roman" w:hAnsi="Times New Roman"/>
          <w:sz w:val="24"/>
          <w:szCs w:val="24"/>
        </w:rPr>
        <w:footnoteReference w:id="23"/>
      </w:r>
      <w:r w:rsidRPr="005418AE">
        <w:rPr>
          <w:rFonts w:ascii="Times New Roman" w:hAnsi="Times New Roman" w:cs="Times New Roman"/>
          <w:sz w:val="24"/>
          <w:szCs w:val="24"/>
        </w:rPr>
        <w:t xml:space="preserve"> Data primer dalam penelitian ini akan diambil informan kunci yang terdiri dari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Handoyo selaku  pengusaha Toko Modern di Kota Semarang dan Ibu Mar</w:t>
      </w:r>
      <w:r w:rsidRPr="005418AE">
        <w:rPr>
          <w:rFonts w:ascii="Times New Roman" w:hAnsi="Times New Roman" w:cs="Times New Roman"/>
          <w:sz w:val="24"/>
          <w:szCs w:val="24"/>
          <w:lang w:val="en-US"/>
        </w:rPr>
        <w:t xml:space="preserve">y Setiawati </w:t>
      </w:r>
      <w:r w:rsidRPr="005418AE">
        <w:rPr>
          <w:rFonts w:ascii="Times New Roman" w:hAnsi="Times New Roman" w:cs="Times New Roman"/>
          <w:sz w:val="24"/>
          <w:szCs w:val="24"/>
        </w:rPr>
        <w:t xml:space="preserve"> pengusaha toko modern di Kota Surakarta;</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Ibu Dra. Johanna selaku  Kepala Seksi Pengendalian Dinas Perindustrian dan Perdagangan Kota Semarang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Sigit Herry selaku Staff Bidang Perijinan Ekonomi  Badan Perijinan dan Pelayanan Terpadu Satu Pintu  Kota Semarang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Drs. Toto Amanto ,MM,  selaku Kepala Badan Penanaman Modal dan  Perijinan Satu Pintu Kota Surakarta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Ibu Fransiska Luis ST,MT, selaku Kepala Seksi Perencanaan dan Pengembangan Kawasan Dinas Tata Kota dan Perumahan Kota Semarang;</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Drs. Oktaviatmoko selaku Kepala Seksi Pemetaan dan Penataan Pasar Dinas Pasar Kota Semarang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Surachman selaku Wakil Ketua Asosiasi Pedagang dan Jasa Pasar Tradisional Kota Semarang  ;</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Moch. Iqbal selaku Kepala UPTD Pasar wilayah III   Bulu dan Bapak Ngasiman selaku Kepala UPTD Pasar wilayah V Peterongan;</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Bapak Sihnomo selaku mantan Inventory Manager PT. Matahari Putra Prima Tbk;</w:t>
      </w:r>
    </w:p>
    <w:p w:rsidR="005418AE" w:rsidRPr="005418AE" w:rsidRDefault="005418AE" w:rsidP="00D856A1">
      <w:pPr>
        <w:pStyle w:val="ListParagraph"/>
        <w:numPr>
          <w:ilvl w:val="1"/>
          <w:numId w:val="27"/>
        </w:numPr>
        <w:spacing w:line="480" w:lineRule="auto"/>
        <w:ind w:left="567"/>
        <w:jc w:val="both"/>
        <w:rPr>
          <w:rFonts w:ascii="Times New Roman" w:hAnsi="Times New Roman" w:cs="Times New Roman"/>
          <w:sz w:val="24"/>
          <w:szCs w:val="24"/>
        </w:rPr>
      </w:pPr>
      <w:r w:rsidRPr="005418AE">
        <w:rPr>
          <w:rFonts w:ascii="Times New Roman" w:hAnsi="Times New Roman" w:cs="Times New Roman"/>
          <w:sz w:val="24"/>
          <w:szCs w:val="24"/>
        </w:rPr>
        <w:t xml:space="preserve">Bapak Dendy R, Sutrisno , SH. selaku Kepala Divisi Hukum, Humas dan Kerjasama Komisi Pengawas Persaingan Usaha Republik Indonesia </w:t>
      </w:r>
      <w:r w:rsidRPr="005418AE">
        <w:rPr>
          <w:rFonts w:ascii="Times New Roman" w:hAnsi="Times New Roman" w:cs="Times New Roman"/>
          <w:sz w:val="24"/>
          <w:szCs w:val="24"/>
          <w:lang w:val="en-US"/>
        </w:rPr>
        <w:t>.</w:t>
      </w:r>
    </w:p>
    <w:p w:rsidR="005418AE" w:rsidRPr="005418AE" w:rsidRDefault="005418AE" w:rsidP="005418AE">
      <w:pPr>
        <w:spacing w:line="480" w:lineRule="auto"/>
        <w:ind w:left="-76"/>
        <w:jc w:val="both"/>
        <w:rPr>
          <w:rFonts w:ascii="Times New Roman" w:hAnsi="Times New Roman" w:cs="Times New Roman"/>
          <w:sz w:val="24"/>
          <w:szCs w:val="24"/>
        </w:rPr>
      </w:pPr>
      <w:r w:rsidRPr="005418AE">
        <w:rPr>
          <w:rFonts w:ascii="Times New Roman" w:hAnsi="Times New Roman" w:cs="Times New Roman"/>
          <w:sz w:val="24"/>
          <w:szCs w:val="24"/>
        </w:rPr>
        <w:t xml:space="preserve">        Data sekunder merupakan kumpulan data hasil studi kepustakaan yang digunakan untuk membahas permasalahan mengenai manfaat zonasi antara toko modern dan pasar tradisional terhadap iklim persaingan usaha di Kota Semarang , terdiri dari : </w:t>
      </w:r>
    </w:p>
    <w:p w:rsidR="005418AE" w:rsidRPr="005418AE" w:rsidRDefault="005418AE" w:rsidP="00D856A1">
      <w:pPr>
        <w:pStyle w:val="ListParagraph"/>
        <w:numPr>
          <w:ilvl w:val="0"/>
          <w:numId w:val="19"/>
        </w:numPr>
        <w:spacing w:line="480" w:lineRule="auto"/>
        <w:ind w:left="720"/>
        <w:jc w:val="both"/>
        <w:rPr>
          <w:rFonts w:ascii="Times New Roman" w:hAnsi="Times New Roman" w:cs="Times New Roman"/>
          <w:sz w:val="24"/>
          <w:szCs w:val="24"/>
        </w:rPr>
      </w:pPr>
      <w:r w:rsidRPr="005418AE">
        <w:rPr>
          <w:rFonts w:ascii="Times New Roman" w:hAnsi="Times New Roman" w:cs="Times New Roman"/>
          <w:sz w:val="24"/>
          <w:szCs w:val="24"/>
        </w:rPr>
        <w:t xml:space="preserve">Bahan hukum  primer merupakan bahan hukum yang sifatnya pokok dan mengikat seperti perundang-undangan, putusan pengadilan dan yurisprudensi. Pada penelitian ini, bahan hukum primer yang akan digunakan oleh peneliti sebagai landasan analisis  terdiri dari : </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Undang-Undang No. 25 tahun 2007 tentang Penanaman Modal ;</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Undang-Undang No. 26 tahun 2007 tentang Penataan Ruang Wilayah ;</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Undang-Undang No. 5 tahun 1999 tentang Larangan Praktik Monopoli dan Persaingan Usaha Tidak Sehat;</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Peraturan Presiden No. 112 tahun 2007 tentang Penataan dan pembinaan Pasar  Tradisional , Pusat Perbelanjaan dan Toko Modern.</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Peraturan Menteri Perdagangan No. 56 tahun 2014 perubahan atas Peraturan Menteri Perdagangan No. 70 tahun 2013 tentang Pedoman Penataan dan pembinaan Pasar Tradisional , Pusat Perbelanjaan dan Toko Modern.</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Peraturan Daerah Kota Semarang No. 1 tahun 2014 tentang Penataan Toko Modern ;</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Peraturan Daerah Nomor 14 Tahun 2011 Tentang RTRW Kota Semarang Tahun 2011-2031</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Peraturan Walikota Semarang No. 5 tahun 2013 tentang Penataan Toko  Modern di Kota Semarang ;</w:t>
      </w:r>
    </w:p>
    <w:p w:rsidR="005418AE" w:rsidRPr="005418AE" w:rsidRDefault="005418AE" w:rsidP="00D856A1">
      <w:pPr>
        <w:pStyle w:val="ListParagraph"/>
        <w:numPr>
          <w:ilvl w:val="0"/>
          <w:numId w:val="20"/>
        </w:num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Putusan Komisi Pengawas Persaingan Usaha.</w:t>
      </w:r>
    </w:p>
    <w:p w:rsidR="005418AE" w:rsidRPr="005418AE" w:rsidRDefault="005418AE" w:rsidP="00D856A1">
      <w:pPr>
        <w:pStyle w:val="ListParagraph"/>
        <w:numPr>
          <w:ilvl w:val="0"/>
          <w:numId w:val="19"/>
        </w:numPr>
        <w:spacing w:line="480" w:lineRule="auto"/>
        <w:ind w:left="450" w:hanging="270"/>
        <w:jc w:val="both"/>
        <w:rPr>
          <w:rFonts w:ascii="Times New Roman" w:hAnsi="Times New Roman" w:cs="Times New Roman"/>
          <w:sz w:val="24"/>
          <w:szCs w:val="24"/>
        </w:rPr>
      </w:pPr>
      <w:r w:rsidRPr="005418AE">
        <w:rPr>
          <w:rFonts w:ascii="Times New Roman" w:hAnsi="Times New Roman" w:cs="Times New Roman"/>
          <w:sz w:val="24"/>
          <w:szCs w:val="24"/>
        </w:rPr>
        <w:t>Bahan Hukum Sekunder adalah bahan hukum yang sifatnya mendukung , menjelaskan dan berkaitan dengan bahan hukum primer yang menunjang penelitian. Bahan hukum sekunder yang akan digunakan oleh peneliti antara lain buku, makalah ilmiah, hasil penelitian sebelumnya dan artikel yang berkaitan dengan penataan tata ruang wilayah, penanaman modal, perdagangan dan persaingan usaha .</w:t>
      </w:r>
    </w:p>
    <w:p w:rsidR="005418AE" w:rsidRPr="005418AE" w:rsidRDefault="005418AE" w:rsidP="00D856A1">
      <w:pPr>
        <w:pStyle w:val="ListParagraph"/>
        <w:numPr>
          <w:ilvl w:val="0"/>
          <w:numId w:val="19"/>
        </w:numPr>
        <w:spacing w:line="480" w:lineRule="auto"/>
        <w:ind w:left="450" w:hanging="270"/>
        <w:jc w:val="both"/>
        <w:rPr>
          <w:rFonts w:ascii="Times New Roman" w:hAnsi="Times New Roman" w:cs="Times New Roman"/>
          <w:sz w:val="24"/>
          <w:szCs w:val="24"/>
        </w:rPr>
      </w:pPr>
      <w:r w:rsidRPr="005418AE">
        <w:rPr>
          <w:rFonts w:ascii="Times New Roman" w:hAnsi="Times New Roman" w:cs="Times New Roman"/>
          <w:sz w:val="24"/>
          <w:szCs w:val="24"/>
        </w:rPr>
        <w:t xml:space="preserve">Bahan Hukum Tersier, yaitu bahan penunjang yang digunakan untuk menjelaskan dan memberikan informasi bahan hukum primer dan sekunder yang terdiri atas kamus bahasa Indonesia, kamus bahasa inggris, kamus hukum, </w:t>
      </w:r>
      <w:r w:rsidRPr="005418AE">
        <w:rPr>
          <w:rFonts w:ascii="Times New Roman" w:hAnsi="Times New Roman" w:cs="Times New Roman"/>
          <w:i/>
          <w:sz w:val="24"/>
          <w:szCs w:val="24"/>
        </w:rPr>
        <w:t>Black Law Dictionary</w:t>
      </w:r>
      <w:r w:rsidRPr="005418AE">
        <w:rPr>
          <w:rFonts w:ascii="Times New Roman" w:hAnsi="Times New Roman" w:cs="Times New Roman"/>
          <w:sz w:val="24"/>
          <w:szCs w:val="24"/>
        </w:rPr>
        <w:t>, Ensiklopedia dan sumber dari internet.</w:t>
      </w:r>
    </w:p>
    <w:p w:rsidR="005418AE" w:rsidRDefault="005418AE" w:rsidP="005418AE">
      <w:pPr>
        <w:spacing w:line="480" w:lineRule="auto"/>
        <w:jc w:val="both"/>
        <w:rPr>
          <w:rFonts w:ascii="Times New Roman" w:hAnsi="Times New Roman" w:cs="Times New Roman"/>
          <w:sz w:val="24"/>
          <w:szCs w:val="24"/>
        </w:rPr>
      </w:pPr>
      <w:r w:rsidRPr="005418AE">
        <w:rPr>
          <w:rFonts w:ascii="Times New Roman" w:hAnsi="Times New Roman" w:cs="Times New Roman"/>
          <w:sz w:val="24"/>
          <w:szCs w:val="24"/>
        </w:rPr>
        <w:t xml:space="preserve">         Pengumpulan Data Sekunder dilakukan melalui penelitian kepustakaan (</w:t>
      </w:r>
      <w:r w:rsidRPr="005418AE">
        <w:rPr>
          <w:rFonts w:ascii="Times New Roman" w:hAnsi="Times New Roman" w:cs="Times New Roman"/>
          <w:i/>
          <w:sz w:val="24"/>
          <w:szCs w:val="24"/>
        </w:rPr>
        <w:t>Library Research</w:t>
      </w:r>
      <w:r w:rsidRPr="005418AE">
        <w:rPr>
          <w:rFonts w:ascii="Times New Roman" w:hAnsi="Times New Roman" w:cs="Times New Roman"/>
          <w:sz w:val="24"/>
          <w:szCs w:val="24"/>
        </w:rPr>
        <w:t>) yaitu dengan mengumpulkan dan mempelajari peraturan perundang-undangan, buku literatur , jurnal , makalah ilmiah , paper dan artikel yang terkait dengan judul penelitian ini, yaitu Implementasi Perda Kota Semarang No. 1 tahun 2014 tentang Penataan Toko Modern terhadap iklim persaingan usaha yang sehat antara toko modern dan Pasar Tradisional di Kota Semarang.</w:t>
      </w:r>
    </w:p>
    <w:p w:rsidR="00456A9B" w:rsidRPr="005418AE" w:rsidRDefault="00456A9B" w:rsidP="005418AE">
      <w:pPr>
        <w:spacing w:line="480" w:lineRule="auto"/>
        <w:jc w:val="both"/>
        <w:rPr>
          <w:rFonts w:ascii="Times New Roman" w:hAnsi="Times New Roman" w:cs="Times New Roman"/>
          <w:sz w:val="24"/>
          <w:szCs w:val="24"/>
        </w:rPr>
      </w:pPr>
    </w:p>
    <w:p w:rsidR="005418AE" w:rsidRPr="005418AE" w:rsidRDefault="005418AE" w:rsidP="00D856A1">
      <w:pPr>
        <w:pStyle w:val="ListParagraph"/>
        <w:numPr>
          <w:ilvl w:val="0"/>
          <w:numId w:val="26"/>
        </w:numPr>
        <w:spacing w:line="480" w:lineRule="auto"/>
        <w:jc w:val="both"/>
        <w:rPr>
          <w:rFonts w:ascii="Times New Roman" w:hAnsi="Times New Roman" w:cs="Times New Roman"/>
          <w:b/>
          <w:sz w:val="24"/>
          <w:szCs w:val="24"/>
        </w:rPr>
      </w:pPr>
      <w:r w:rsidRPr="005418AE">
        <w:rPr>
          <w:rFonts w:ascii="Times New Roman" w:hAnsi="Times New Roman" w:cs="Times New Roman"/>
          <w:b/>
          <w:sz w:val="24"/>
          <w:szCs w:val="24"/>
        </w:rPr>
        <w:t xml:space="preserve">Metode Analisis Data </w:t>
      </w:r>
    </w:p>
    <w:p w:rsidR="005418AE" w:rsidRPr="005418AE" w:rsidRDefault="005418AE" w:rsidP="005418AE">
      <w:pPr>
        <w:pStyle w:val="ListParagraph"/>
        <w:spacing w:line="480" w:lineRule="auto"/>
        <w:ind w:left="0"/>
        <w:jc w:val="both"/>
        <w:rPr>
          <w:rFonts w:ascii="Times New Roman" w:hAnsi="Times New Roman" w:cs="Times New Roman"/>
          <w:sz w:val="24"/>
          <w:szCs w:val="24"/>
        </w:rPr>
      </w:pPr>
      <w:r w:rsidRPr="005418AE">
        <w:rPr>
          <w:rFonts w:ascii="Times New Roman" w:hAnsi="Times New Roman" w:cs="Times New Roman"/>
          <w:sz w:val="24"/>
          <w:szCs w:val="24"/>
        </w:rPr>
        <w:t xml:space="preserve">          Data-data yang diperoleh dari hasil penelitian dikumpulkan untuk kemudian dikelompokkan,dihubungkan, dibandingkan dan diberi makna terhadap permasalahan yang dibahas dalam penelitian ini. Analisis data dalam penelitian ini dilakukan secara kualitatif artinya menguraikan data-data yang diperoleh secara bermutu dalam bentuk kalimat yang teratur , runtut , logis , tidak tumpang tindih dan efektif, sehingga memudahkan interpretasi data dan pemahaman hasil analisis. </w:t>
      </w:r>
    </w:p>
    <w:p w:rsidR="005418AE" w:rsidRPr="005418AE" w:rsidRDefault="005418AE" w:rsidP="00D856A1">
      <w:pPr>
        <w:pStyle w:val="ListParagraph"/>
        <w:numPr>
          <w:ilvl w:val="0"/>
          <w:numId w:val="11"/>
        </w:numPr>
        <w:spacing w:line="480" w:lineRule="auto"/>
        <w:ind w:left="0"/>
        <w:jc w:val="both"/>
        <w:rPr>
          <w:rFonts w:ascii="Times New Roman" w:hAnsi="Times New Roman" w:cs="Times New Roman"/>
          <w:sz w:val="24"/>
          <w:szCs w:val="24"/>
        </w:rPr>
      </w:pPr>
      <w:r w:rsidRPr="005418AE">
        <w:rPr>
          <w:rFonts w:ascii="Times New Roman" w:hAnsi="Times New Roman" w:cs="Times New Roman"/>
          <w:b/>
          <w:sz w:val="24"/>
          <w:szCs w:val="24"/>
        </w:rPr>
        <w:t xml:space="preserve">Sistematika Penulisan Thesis </w:t>
      </w:r>
    </w:p>
    <w:p w:rsidR="005418AE" w:rsidRPr="005418AE" w:rsidRDefault="005418AE" w:rsidP="00D856A1">
      <w:pPr>
        <w:pStyle w:val="ListParagraph"/>
        <w:numPr>
          <w:ilvl w:val="0"/>
          <w:numId w:val="21"/>
        </w:numPr>
        <w:spacing w:line="480" w:lineRule="auto"/>
        <w:ind w:left="0"/>
        <w:jc w:val="both"/>
        <w:rPr>
          <w:rFonts w:ascii="Times New Roman" w:hAnsi="Times New Roman" w:cs="Times New Roman"/>
          <w:sz w:val="24"/>
          <w:szCs w:val="24"/>
        </w:rPr>
      </w:pPr>
      <w:r w:rsidRPr="005418AE">
        <w:rPr>
          <w:rFonts w:ascii="Times New Roman" w:hAnsi="Times New Roman" w:cs="Times New Roman"/>
          <w:b/>
          <w:sz w:val="24"/>
          <w:szCs w:val="24"/>
        </w:rPr>
        <w:t>Bab I  Pendahuluan</w:t>
      </w:r>
      <w:r w:rsidRPr="005418AE">
        <w:rPr>
          <w:rFonts w:ascii="Times New Roman" w:hAnsi="Times New Roman" w:cs="Times New Roman"/>
          <w:sz w:val="24"/>
          <w:szCs w:val="24"/>
        </w:rPr>
        <w:t xml:space="preserve"> , bab ini terdiri dari latar belakang, rumusan permasalahan, tujuan penelitian, kegunaan penelitian, kerangka penelitian, metode penelitian dan sistematika penulisan.</w:t>
      </w:r>
    </w:p>
    <w:p w:rsidR="005418AE" w:rsidRPr="005418AE" w:rsidRDefault="005418AE" w:rsidP="00D856A1">
      <w:pPr>
        <w:pStyle w:val="ListParagraph"/>
        <w:numPr>
          <w:ilvl w:val="0"/>
          <w:numId w:val="21"/>
        </w:numPr>
        <w:spacing w:line="480" w:lineRule="auto"/>
        <w:ind w:left="0"/>
        <w:jc w:val="both"/>
        <w:rPr>
          <w:rFonts w:ascii="Times New Roman" w:hAnsi="Times New Roman" w:cs="Times New Roman"/>
          <w:sz w:val="24"/>
          <w:szCs w:val="24"/>
        </w:rPr>
      </w:pPr>
      <w:r w:rsidRPr="005418AE">
        <w:rPr>
          <w:rFonts w:ascii="Times New Roman" w:hAnsi="Times New Roman" w:cs="Times New Roman"/>
          <w:b/>
          <w:sz w:val="24"/>
          <w:szCs w:val="24"/>
        </w:rPr>
        <w:t>Bab II Tinjauan Pustaka</w:t>
      </w:r>
      <w:r w:rsidRPr="005418AE">
        <w:rPr>
          <w:rFonts w:ascii="Times New Roman" w:hAnsi="Times New Roman" w:cs="Times New Roman"/>
          <w:sz w:val="24"/>
          <w:szCs w:val="24"/>
        </w:rPr>
        <w:t xml:space="preserve">, Bab ini terdiri atas landasan teoritis yang dijadikan dasar pembahasan untuk menguraikan dan hasil temuan permasalahan pada penelitian ini. Secara garis besar bab ini berisi tinjauan umum tentang pasar dan jenis-jenis pasar, kebijakan pengaturan zonasi antara toko modern dan pasar tradisional dalam wilayah Kota Semarang, Penanaman Modal serta tinjauan umum mengenai hukum persaingan usaha yang memiliki korelasi dengan masalah yang akan dibahas  dalam tesis ini . </w:t>
      </w:r>
    </w:p>
    <w:p w:rsidR="005418AE" w:rsidRPr="005418AE" w:rsidRDefault="005418AE" w:rsidP="00D856A1">
      <w:pPr>
        <w:pStyle w:val="ListParagraph"/>
        <w:numPr>
          <w:ilvl w:val="0"/>
          <w:numId w:val="21"/>
        </w:numPr>
        <w:spacing w:line="480" w:lineRule="auto"/>
        <w:ind w:left="0"/>
        <w:jc w:val="both"/>
        <w:rPr>
          <w:rFonts w:ascii="Times New Roman" w:hAnsi="Times New Roman" w:cs="Times New Roman"/>
          <w:sz w:val="24"/>
          <w:szCs w:val="24"/>
        </w:rPr>
      </w:pPr>
      <w:r w:rsidRPr="005418AE">
        <w:rPr>
          <w:rFonts w:ascii="Times New Roman" w:hAnsi="Times New Roman" w:cs="Times New Roman"/>
          <w:b/>
          <w:sz w:val="24"/>
          <w:szCs w:val="24"/>
        </w:rPr>
        <w:t>Bab III. Hasil Penelitian dan Pembahasan</w:t>
      </w:r>
      <w:r w:rsidRPr="005418AE">
        <w:rPr>
          <w:rFonts w:ascii="Times New Roman" w:hAnsi="Times New Roman" w:cs="Times New Roman"/>
          <w:sz w:val="24"/>
          <w:szCs w:val="24"/>
        </w:rPr>
        <w:t xml:space="preserve">, bab ini menjelaskan pembahasan ruang lingkup permasalahan dan hasil penelitian secara mendalam , yang  terdiri dari tiga sub bab sesuai dengan pokok permasalahan yang dibahas pada penelitian ini. Peneliti melakukan analisis terhadap implikasi pemberlakuan Perda Kota Semarang No.1 tahun 2014 tentang Penataan Toko Modern terhadap persaingan usaha toko modern dengan pasar tradisional , kemudian penulis akan menguraikan hambatan penegakan Perda tersebut dan dampaknya. Kemudian penuli\s akan melakukan  konstruksi pengawasan hukum yang seharusnya  dengan konsep dan teori-teori terkait yang dijadikan pisau analisis dalam penelitian tesis  ini. </w:t>
      </w:r>
    </w:p>
    <w:p w:rsidR="005418AE" w:rsidRPr="005418AE" w:rsidRDefault="005418AE" w:rsidP="00D856A1">
      <w:pPr>
        <w:pStyle w:val="ListParagraph"/>
        <w:numPr>
          <w:ilvl w:val="0"/>
          <w:numId w:val="21"/>
        </w:numPr>
        <w:spacing w:line="480" w:lineRule="auto"/>
        <w:ind w:left="0"/>
        <w:jc w:val="both"/>
        <w:rPr>
          <w:rFonts w:ascii="Times New Roman" w:hAnsi="Times New Roman" w:cs="Times New Roman"/>
          <w:sz w:val="24"/>
          <w:szCs w:val="24"/>
        </w:rPr>
      </w:pPr>
      <w:r w:rsidRPr="005418AE">
        <w:rPr>
          <w:rFonts w:ascii="Times New Roman" w:hAnsi="Times New Roman" w:cs="Times New Roman"/>
          <w:b/>
          <w:sz w:val="24"/>
          <w:szCs w:val="24"/>
        </w:rPr>
        <w:t>Bab IV. Penutup</w:t>
      </w:r>
      <w:r w:rsidRPr="005418AE">
        <w:rPr>
          <w:rFonts w:ascii="Times New Roman" w:hAnsi="Times New Roman" w:cs="Times New Roman"/>
          <w:sz w:val="24"/>
          <w:szCs w:val="24"/>
        </w:rPr>
        <w:t xml:space="preserve"> , bab ini merupakan bagian penutup yang berisi kesimpulan , kritik dan saran atas hasil pembahasan permasalahan pada bab sebelumnya.</w:t>
      </w:r>
    </w:p>
    <w:p w:rsidR="005418AE" w:rsidRPr="005418AE" w:rsidRDefault="005418AE" w:rsidP="00D856A1">
      <w:pPr>
        <w:pStyle w:val="ListParagraph"/>
        <w:numPr>
          <w:ilvl w:val="0"/>
          <w:numId w:val="21"/>
        </w:numPr>
        <w:spacing w:line="480" w:lineRule="auto"/>
        <w:ind w:left="0"/>
        <w:jc w:val="both"/>
        <w:rPr>
          <w:rFonts w:ascii="Times New Roman" w:hAnsi="Times New Roman" w:cs="Times New Roman"/>
          <w:b/>
          <w:sz w:val="24"/>
          <w:szCs w:val="24"/>
        </w:rPr>
      </w:pPr>
      <w:r w:rsidRPr="005418AE">
        <w:rPr>
          <w:rFonts w:ascii="Times New Roman" w:hAnsi="Times New Roman" w:cs="Times New Roman"/>
          <w:b/>
          <w:sz w:val="24"/>
          <w:szCs w:val="24"/>
        </w:rPr>
        <w:t>Daftar Pustaka</w:t>
      </w:r>
    </w:p>
    <w:p w:rsidR="005418AE" w:rsidRPr="005418AE" w:rsidRDefault="005418AE" w:rsidP="00D856A1">
      <w:pPr>
        <w:pStyle w:val="ListParagraph"/>
        <w:numPr>
          <w:ilvl w:val="0"/>
          <w:numId w:val="11"/>
        </w:numPr>
        <w:spacing w:line="480" w:lineRule="auto"/>
        <w:ind w:left="-142"/>
        <w:jc w:val="both"/>
        <w:rPr>
          <w:rFonts w:ascii="Times New Roman" w:hAnsi="Times New Roman" w:cs="Times New Roman"/>
          <w:b/>
          <w:sz w:val="24"/>
          <w:szCs w:val="24"/>
        </w:rPr>
      </w:pPr>
      <w:r w:rsidRPr="005418AE">
        <w:rPr>
          <w:rFonts w:ascii="Times New Roman" w:hAnsi="Times New Roman" w:cs="Times New Roman"/>
          <w:b/>
          <w:sz w:val="24"/>
          <w:szCs w:val="24"/>
        </w:rPr>
        <w:t xml:space="preserve">Keaslian Penelitian </w:t>
      </w:r>
    </w:p>
    <w:p w:rsidR="005418AE" w:rsidRDefault="005418AE" w:rsidP="005418AE">
      <w:pPr>
        <w:spacing w:line="360" w:lineRule="auto"/>
        <w:ind w:left="-284"/>
        <w:jc w:val="both"/>
        <w:rPr>
          <w:rFonts w:ascii="Times New Roman" w:hAnsi="Times New Roman" w:cs="Times New Roman"/>
          <w:sz w:val="24"/>
          <w:szCs w:val="24"/>
        </w:rPr>
      </w:pPr>
      <w:r w:rsidRPr="005418AE">
        <w:rPr>
          <w:rFonts w:ascii="Times New Roman" w:hAnsi="Times New Roman" w:cs="Times New Roman"/>
          <w:sz w:val="24"/>
          <w:szCs w:val="24"/>
        </w:rPr>
        <w:t xml:space="preserve">        Berdasarkan hasil pemeriksaan judul penulisan thesis yang dilakukan oleh peneliti   di lingkungan perpustakaan Magister Universitas Diponegoro, menunjukan bahwa judul  thesis yang akan ditulis oleh peneliti mengenai Implementasi Peraturan Daerah Kota Semarang No.1 Tahun 2014 tentang Penataan Toko Modern Terhadap Iklim Persaingan Usaha Yang Sehat Antara Toko Modern Dan Pasar Tradisional  Di Kota Semarang , belum pernah dilaksanakan pada Program Studi Magister Ilmu Hukum Universitas Diponegoro Semarang. Sehingga pada saat judul ini dajukan  oleh peneliti sebagai topik permasalahan penulisan thesis, meskipun telah terdapat beberapa pembahasan atau diskusi pada beberapa judul thesis yang menunjukan kemiripan yang bersinggungan dengan judul penulisan hukum yang dibahas oleh peneliti. Peneliti dapat mempertanggungjawabkan keaslian dari substansi materi penulisan hukum ini berdasarkan prinsip-prinsip keilmuan yang meliputi kejujuran, obyektifitas  keterbukaan dan rasionalitas. Berikut ini daftar penelitian –penelitian ilmiah yang menunjukan adanya keterkaitan dengan topik penelitian yang dibahas oleh penulis, namun  memiliki fokus permasalahan dan perspektif yang berbeda. Penelitian tersebut antara lain : </w:t>
      </w:r>
    </w:p>
    <w:p w:rsidR="001505B8" w:rsidRDefault="001505B8" w:rsidP="005418AE">
      <w:pPr>
        <w:spacing w:line="360" w:lineRule="auto"/>
        <w:ind w:left="-284"/>
        <w:jc w:val="both"/>
        <w:rPr>
          <w:rFonts w:ascii="Times New Roman" w:hAnsi="Times New Roman" w:cs="Times New Roman"/>
          <w:sz w:val="24"/>
          <w:szCs w:val="24"/>
        </w:rPr>
        <w:sectPr w:rsidR="001505B8" w:rsidSect="005418AE">
          <w:pgSz w:w="11906" w:h="16838"/>
          <w:pgMar w:top="2268" w:right="1701" w:bottom="1701" w:left="2268" w:header="708" w:footer="708" w:gutter="0"/>
          <w:pgNumType w:start="1"/>
          <w:cols w:space="708"/>
          <w:docGrid w:linePitch="360"/>
        </w:sectPr>
      </w:pPr>
    </w:p>
    <w:p w:rsidR="001505B8" w:rsidRPr="008D0B08" w:rsidRDefault="001505B8" w:rsidP="001505B8">
      <w:pPr>
        <w:pStyle w:val="ListParagraph"/>
        <w:spacing w:line="360" w:lineRule="auto"/>
        <w:ind w:left="142"/>
        <w:jc w:val="center"/>
        <w:rPr>
          <w:rFonts w:ascii="Times New Roman" w:hAnsi="Times New Roman"/>
          <w:b/>
          <w:sz w:val="24"/>
          <w:szCs w:val="24"/>
        </w:rPr>
      </w:pPr>
      <w:r w:rsidRPr="008D0B08">
        <w:rPr>
          <w:rFonts w:ascii="Times New Roman" w:hAnsi="Times New Roman"/>
          <w:b/>
          <w:sz w:val="24"/>
          <w:szCs w:val="24"/>
        </w:rPr>
        <w:t>Tabel 1.3</w:t>
      </w:r>
    </w:p>
    <w:p w:rsidR="001505B8" w:rsidRPr="008D0B08" w:rsidRDefault="001505B8" w:rsidP="001505B8">
      <w:pPr>
        <w:pStyle w:val="ListParagraph"/>
        <w:spacing w:line="360" w:lineRule="auto"/>
        <w:ind w:left="142"/>
        <w:jc w:val="center"/>
        <w:rPr>
          <w:rFonts w:ascii="Times New Roman" w:hAnsi="Times New Roman"/>
          <w:b/>
          <w:sz w:val="24"/>
          <w:szCs w:val="24"/>
        </w:rPr>
      </w:pPr>
      <w:r>
        <w:rPr>
          <w:rFonts w:ascii="Times New Roman" w:hAnsi="Times New Roman"/>
          <w:b/>
          <w:sz w:val="24"/>
          <w:szCs w:val="24"/>
        </w:rPr>
        <w:t>Keaslian Penelitian</w:t>
      </w:r>
    </w:p>
    <w:tbl>
      <w:tblPr>
        <w:tblStyle w:val="TableGrid"/>
        <w:tblW w:w="14928" w:type="dxa"/>
        <w:tblInd w:w="-786" w:type="dxa"/>
        <w:tblLook w:val="04A0" w:firstRow="1" w:lastRow="0" w:firstColumn="1" w:lastColumn="0" w:noHBand="0" w:noVBand="1"/>
      </w:tblPr>
      <w:tblGrid>
        <w:gridCol w:w="570"/>
        <w:gridCol w:w="1674"/>
        <w:gridCol w:w="2693"/>
        <w:gridCol w:w="3187"/>
        <w:gridCol w:w="3118"/>
        <w:gridCol w:w="3686"/>
      </w:tblGrid>
      <w:tr w:rsidR="001505B8" w:rsidTr="00781FD4">
        <w:tc>
          <w:tcPr>
            <w:tcW w:w="570" w:type="dxa"/>
          </w:tcPr>
          <w:p w:rsidR="001505B8" w:rsidRPr="000E3B83" w:rsidRDefault="001505B8" w:rsidP="00781FD4">
            <w:pPr>
              <w:spacing w:line="360" w:lineRule="auto"/>
              <w:jc w:val="both"/>
              <w:rPr>
                <w:rFonts w:ascii="Times New Roman" w:hAnsi="Times New Roman"/>
                <w:b/>
              </w:rPr>
            </w:pPr>
            <w:r w:rsidRPr="000E3B83">
              <w:rPr>
                <w:rFonts w:ascii="Times New Roman" w:hAnsi="Times New Roman"/>
                <w:b/>
              </w:rPr>
              <w:t>No.</w:t>
            </w:r>
          </w:p>
        </w:tc>
        <w:tc>
          <w:tcPr>
            <w:tcW w:w="1674" w:type="dxa"/>
          </w:tcPr>
          <w:p w:rsidR="001505B8" w:rsidRPr="000E3B83" w:rsidRDefault="001505B8" w:rsidP="00781FD4">
            <w:pPr>
              <w:spacing w:line="360" w:lineRule="auto"/>
              <w:jc w:val="both"/>
              <w:rPr>
                <w:rFonts w:ascii="Times New Roman" w:hAnsi="Times New Roman"/>
                <w:b/>
              </w:rPr>
            </w:pPr>
            <w:r w:rsidRPr="000E3B83">
              <w:rPr>
                <w:rFonts w:ascii="Times New Roman" w:hAnsi="Times New Roman"/>
                <w:b/>
              </w:rPr>
              <w:t>Nama Peneliti</w:t>
            </w:r>
          </w:p>
        </w:tc>
        <w:tc>
          <w:tcPr>
            <w:tcW w:w="2693" w:type="dxa"/>
          </w:tcPr>
          <w:p w:rsidR="001505B8" w:rsidRPr="000E3B83" w:rsidRDefault="001505B8" w:rsidP="00781FD4">
            <w:pPr>
              <w:spacing w:line="360" w:lineRule="auto"/>
              <w:jc w:val="center"/>
              <w:rPr>
                <w:rFonts w:ascii="Times New Roman" w:hAnsi="Times New Roman"/>
                <w:b/>
              </w:rPr>
            </w:pPr>
            <w:r w:rsidRPr="000E3B83">
              <w:rPr>
                <w:rFonts w:ascii="Times New Roman" w:hAnsi="Times New Roman"/>
                <w:b/>
              </w:rPr>
              <w:t>Judul Karya Ilmiah</w:t>
            </w:r>
          </w:p>
        </w:tc>
        <w:tc>
          <w:tcPr>
            <w:tcW w:w="3187" w:type="dxa"/>
          </w:tcPr>
          <w:p w:rsidR="001505B8" w:rsidRPr="000E3B83" w:rsidRDefault="001505B8" w:rsidP="00781FD4">
            <w:pPr>
              <w:spacing w:line="360" w:lineRule="auto"/>
              <w:jc w:val="center"/>
              <w:rPr>
                <w:rFonts w:ascii="Times New Roman" w:hAnsi="Times New Roman"/>
                <w:b/>
              </w:rPr>
            </w:pPr>
            <w:r w:rsidRPr="000E3B83">
              <w:rPr>
                <w:rFonts w:ascii="Times New Roman" w:hAnsi="Times New Roman"/>
                <w:b/>
              </w:rPr>
              <w:t>Permasalahan</w:t>
            </w:r>
          </w:p>
        </w:tc>
        <w:tc>
          <w:tcPr>
            <w:tcW w:w="3118" w:type="dxa"/>
          </w:tcPr>
          <w:p w:rsidR="001505B8" w:rsidRPr="000E3B83" w:rsidRDefault="001505B8" w:rsidP="00781FD4">
            <w:pPr>
              <w:spacing w:line="360" w:lineRule="auto"/>
              <w:jc w:val="center"/>
              <w:rPr>
                <w:rFonts w:ascii="Times New Roman" w:hAnsi="Times New Roman"/>
                <w:b/>
              </w:rPr>
            </w:pPr>
            <w:r w:rsidRPr="000E3B83">
              <w:rPr>
                <w:rFonts w:ascii="Times New Roman" w:hAnsi="Times New Roman"/>
                <w:b/>
              </w:rPr>
              <w:t>Kesimpulan</w:t>
            </w:r>
          </w:p>
        </w:tc>
        <w:tc>
          <w:tcPr>
            <w:tcW w:w="3686" w:type="dxa"/>
          </w:tcPr>
          <w:p w:rsidR="001505B8" w:rsidRPr="000E3B83" w:rsidRDefault="001505B8" w:rsidP="00781FD4">
            <w:pPr>
              <w:spacing w:line="360" w:lineRule="auto"/>
              <w:jc w:val="center"/>
              <w:rPr>
                <w:rFonts w:ascii="Times New Roman" w:hAnsi="Times New Roman"/>
                <w:b/>
              </w:rPr>
            </w:pPr>
            <w:r w:rsidRPr="000E3B83">
              <w:rPr>
                <w:rFonts w:ascii="Times New Roman" w:hAnsi="Times New Roman"/>
                <w:b/>
              </w:rPr>
              <w:t xml:space="preserve">Keterangan </w:t>
            </w:r>
          </w:p>
        </w:tc>
      </w:tr>
      <w:tr w:rsidR="001505B8" w:rsidTr="00781FD4">
        <w:tc>
          <w:tcPr>
            <w:tcW w:w="570" w:type="dxa"/>
          </w:tcPr>
          <w:p w:rsidR="001505B8" w:rsidRPr="00D2303B" w:rsidRDefault="001505B8" w:rsidP="00781FD4">
            <w:pPr>
              <w:spacing w:line="360" w:lineRule="auto"/>
              <w:jc w:val="both"/>
              <w:rPr>
                <w:rFonts w:ascii="Times New Roman" w:hAnsi="Times New Roman"/>
                <w:sz w:val="18"/>
                <w:szCs w:val="18"/>
              </w:rPr>
            </w:pPr>
            <w:r w:rsidRPr="00D2303B">
              <w:rPr>
                <w:rFonts w:ascii="Times New Roman" w:hAnsi="Times New Roman"/>
                <w:sz w:val="18"/>
                <w:szCs w:val="18"/>
              </w:rPr>
              <w:t xml:space="preserve">1. </w:t>
            </w:r>
          </w:p>
        </w:tc>
        <w:tc>
          <w:tcPr>
            <w:tcW w:w="1674" w:type="dxa"/>
          </w:tcPr>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Rari Nirwesti Rupini, SH.</w:t>
            </w:r>
          </w:p>
        </w:tc>
        <w:tc>
          <w:tcPr>
            <w:tcW w:w="2693" w:type="dxa"/>
          </w:tcPr>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Implementasi UU.No.25 tahun   2007 tentang Penanaman Modal Terhadap Kelangsungan Usaha Mikro (Studi Kasus Keberadaan Usaha Retail Alfamart dan Indomaret terhadap UKM  di Kota Semarang)</w:t>
            </w:r>
          </w:p>
        </w:tc>
        <w:tc>
          <w:tcPr>
            <w:tcW w:w="3187" w:type="dxa"/>
          </w:tcPr>
          <w:p w:rsidR="001505B8" w:rsidRPr="00D2303B" w:rsidRDefault="001505B8" w:rsidP="00781FD4">
            <w:pPr>
              <w:pStyle w:val="ListParagraph"/>
              <w:spacing w:line="360" w:lineRule="auto"/>
              <w:ind w:left="176" w:hanging="176"/>
              <w:rPr>
                <w:rFonts w:ascii="Times New Roman" w:hAnsi="Times New Roman"/>
                <w:sz w:val="18"/>
                <w:szCs w:val="18"/>
              </w:rPr>
            </w:pPr>
            <w:r w:rsidRPr="00D2303B">
              <w:rPr>
                <w:rFonts w:ascii="Times New Roman" w:hAnsi="Times New Roman"/>
                <w:sz w:val="18"/>
                <w:szCs w:val="18"/>
              </w:rPr>
              <w:t>1.Bagaimanakah dampak keberadaan Alfamart dan Indomaret terhadap keberlangsungan usaha UKM di Kota Semarang?</w:t>
            </w:r>
          </w:p>
          <w:p w:rsidR="001505B8" w:rsidRPr="00D2303B" w:rsidRDefault="001505B8" w:rsidP="00781FD4">
            <w:pPr>
              <w:pStyle w:val="ListParagraph"/>
              <w:tabs>
                <w:tab w:val="left" w:pos="318"/>
              </w:tabs>
              <w:spacing w:line="360" w:lineRule="auto"/>
              <w:ind w:left="176" w:hanging="176"/>
              <w:rPr>
                <w:rFonts w:ascii="Times New Roman" w:hAnsi="Times New Roman"/>
                <w:sz w:val="18"/>
                <w:szCs w:val="18"/>
              </w:rPr>
            </w:pPr>
            <w:r w:rsidRPr="00D2303B">
              <w:rPr>
                <w:rFonts w:ascii="Times New Roman" w:hAnsi="Times New Roman"/>
                <w:sz w:val="18"/>
                <w:szCs w:val="18"/>
              </w:rPr>
              <w:t>2.</w:t>
            </w:r>
            <w:r>
              <w:rPr>
                <w:rFonts w:ascii="Times New Roman" w:hAnsi="Times New Roman"/>
                <w:sz w:val="18"/>
                <w:szCs w:val="18"/>
              </w:rPr>
              <w:t xml:space="preserve"> </w:t>
            </w:r>
            <w:r w:rsidRPr="00D2303B">
              <w:rPr>
                <w:rFonts w:ascii="Times New Roman" w:hAnsi="Times New Roman"/>
                <w:sz w:val="18"/>
                <w:szCs w:val="18"/>
              </w:rPr>
              <w:t>Mengapa pelaksanaan penanaman modal Alfamart dan Indomaret di Kota Semarang tidak sesuai dengan ketentuan  UU. No. 25 tahun 2007tentang Penanaman Modal ?</w:t>
            </w:r>
          </w:p>
          <w:p w:rsidR="001505B8" w:rsidRPr="00D2303B" w:rsidRDefault="001505B8" w:rsidP="00781FD4">
            <w:pPr>
              <w:pStyle w:val="ListParagraph"/>
              <w:tabs>
                <w:tab w:val="left" w:pos="318"/>
              </w:tabs>
              <w:spacing w:line="360" w:lineRule="auto"/>
              <w:ind w:left="176" w:hanging="176"/>
              <w:rPr>
                <w:rFonts w:ascii="Times New Roman" w:hAnsi="Times New Roman"/>
                <w:sz w:val="18"/>
                <w:szCs w:val="18"/>
              </w:rPr>
            </w:pPr>
            <w:r w:rsidRPr="00D2303B">
              <w:rPr>
                <w:rFonts w:ascii="Times New Roman" w:hAnsi="Times New Roman"/>
                <w:sz w:val="18"/>
                <w:szCs w:val="18"/>
              </w:rPr>
              <w:t>3.</w:t>
            </w:r>
            <w:r>
              <w:rPr>
                <w:rFonts w:ascii="Times New Roman" w:hAnsi="Times New Roman"/>
                <w:sz w:val="18"/>
                <w:szCs w:val="18"/>
              </w:rPr>
              <w:t xml:space="preserve"> </w:t>
            </w:r>
            <w:r w:rsidRPr="00D2303B">
              <w:rPr>
                <w:rFonts w:ascii="Times New Roman" w:hAnsi="Times New Roman"/>
                <w:sz w:val="18"/>
                <w:szCs w:val="18"/>
              </w:rPr>
              <w:t>Bagaimanakah seharusnya hukum dapat memberikan perlindungan terhadap kelangsungan UKM di Kota Semarang ?</w:t>
            </w:r>
          </w:p>
        </w:tc>
        <w:tc>
          <w:tcPr>
            <w:tcW w:w="3118" w:type="dxa"/>
          </w:tcPr>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1.Pelaksanaan kegiatan penanaman modal terkait prosedur pendirian alfamart dan indomaret di Kota Semarang tidak sesuai dengan ketentuan UU. No. 25 tahun 2007 tentang Penanaman Modal dikarenakan oleh:</w:t>
            </w:r>
          </w:p>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a).Pemberian ijin operasional Alfamart dan Indomaret tidak sesuai dengan ketentuan pasal3 Permendag No. 53 tahun 2008 Tentang Pedoman Penataan danPembinaanPasar Tradisional,Pusat Perbelanjaan dan Toko Modern yang mensyaratkan dalam pemberian ijin operasional toko modern harus disertai analisis dampak sosial, ekonomi dan budaya. Sementara itu proses perijinan pendirian Alfamart dan Indomaret di Kota Semarang tidak dilakukan analisa dampak ekonomi, sosial dan budaya terlebih dahulu.</w:t>
            </w:r>
          </w:p>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b).Keberadaan Alfamart dan Indomaret sebagai salah satu perwujudan kegiatan penanaman modal dalam negeri tidak memenuhi ketentuan pasal 3 ayat (2) UU. No. 25 Tahun 2007 tentang Penanaman Modal, dimana adanya kegiatan penanaman modal  bertujuan mendorong pengembangan ekonomi kerakyatan dan meningkatkan kesejahteraan masyarakat.</w:t>
            </w:r>
          </w:p>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c). Selain bertentangan dengan tujuan penanaman modal , keberadaan alfamart dan indomaret juga tidak sesuai dengan kebijakan dasar penanaman modal  dalam  pasal 4 UU. No.25 tahun 2007 tentang penanaman modal.</w:t>
            </w:r>
          </w:p>
          <w:p w:rsidR="001505B8" w:rsidRPr="00D2303B" w:rsidRDefault="001505B8" w:rsidP="00781FD4">
            <w:pPr>
              <w:spacing w:line="276" w:lineRule="auto"/>
              <w:rPr>
                <w:rFonts w:ascii="Times New Roman" w:hAnsi="Times New Roman"/>
                <w:sz w:val="18"/>
                <w:szCs w:val="18"/>
              </w:rPr>
            </w:pPr>
            <w:r w:rsidRPr="00D2303B">
              <w:rPr>
                <w:rFonts w:ascii="Times New Roman" w:hAnsi="Times New Roman"/>
                <w:sz w:val="18"/>
                <w:szCs w:val="18"/>
              </w:rPr>
              <w:t>2. Dampak yang ditimbulkan atas keberadaan alfamart dan indomaret dinilai membawa dampak negatif terhadap menurunnya tingkat omzet pedagang usaha kecil menengah,bahkan menyebabkan bangkrutnya UKM di Semarang. Di satu sisi keberadaan Alfamart dan Indomaret memberikan alternatif pilihan berbelanja bagi masyarakat yang menyukainkenyamanan berbelanja .</w:t>
            </w:r>
          </w:p>
          <w:p w:rsidR="001505B8" w:rsidRPr="00D2303B" w:rsidRDefault="001505B8" w:rsidP="00781FD4">
            <w:pPr>
              <w:spacing w:line="276" w:lineRule="auto"/>
              <w:rPr>
                <w:rFonts w:ascii="Times New Roman" w:hAnsi="Times New Roman"/>
                <w:sz w:val="18"/>
                <w:szCs w:val="18"/>
              </w:rPr>
            </w:pPr>
            <w:r w:rsidRPr="00D2303B">
              <w:rPr>
                <w:rFonts w:ascii="Times New Roman" w:hAnsi="Times New Roman"/>
                <w:sz w:val="18"/>
                <w:szCs w:val="18"/>
              </w:rPr>
              <w:t>3. Hukum yang dapat memberikan persaingan terhadap UKM adalah hukum yang responsif , berkeadilan dan memihak masyarakat yang lemah, sebaiknya pemerintah membuat peraturan daerah yang tidak hanya menjamin kepastian namun juga keadilan.</w:t>
            </w:r>
          </w:p>
        </w:tc>
        <w:tc>
          <w:tcPr>
            <w:tcW w:w="3686" w:type="dxa"/>
          </w:tcPr>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 Penulis judul thesis ini masih mengacu pada gambaran gejala sosial pengaruh keberadaan alfamart dan indomaret  terhadap UKM di Kota Semarang sebelum diundangkannya Perda No.1 tahun 2014 tentang Penataan Toko Modern.</w:t>
            </w:r>
          </w:p>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 xml:space="preserve">-  Penulis thesis ini tidak menyinggung mengenai kebijakan zonasi yang bersumber pada Perpres No. 112 tahun 2007 tentang  Pembinaan dan Penataan Pasar Tradisional, Pusat Perbelanjaan dan Toko Modern , namun hanya memfokuskan pada ketentuan UU. No.25 Tahun 2007 tentang Penanaman Modal. Selain itu masih menggunakan aturan teknis yang lama Permendag No.53 tahun 2008 tentang Pedoman Pembinaan dan Penataan Pasar Tradisional, Pusat Perbelanjaan dan Toko Modern. Lebih memfokuskan pada hubungan kausalitas antara UKM dan minimarket </w:t>
            </w:r>
            <w:r w:rsidRPr="00D2303B">
              <w:rPr>
                <w:rFonts w:ascii="Times New Roman" w:hAnsi="Times New Roman"/>
                <w:i/>
                <w:sz w:val="18"/>
                <w:szCs w:val="18"/>
              </w:rPr>
              <w:t>type Franchise.</w:t>
            </w:r>
          </w:p>
          <w:p w:rsidR="001505B8" w:rsidRPr="00D2303B" w:rsidRDefault="001505B8" w:rsidP="00781FD4">
            <w:pPr>
              <w:spacing w:line="360" w:lineRule="auto"/>
              <w:rPr>
                <w:rFonts w:ascii="Times New Roman" w:hAnsi="Times New Roman"/>
                <w:sz w:val="18"/>
                <w:szCs w:val="18"/>
              </w:rPr>
            </w:pPr>
            <w:r w:rsidRPr="00D2303B">
              <w:rPr>
                <w:rFonts w:ascii="Times New Roman" w:hAnsi="Times New Roman"/>
                <w:sz w:val="18"/>
                <w:szCs w:val="18"/>
              </w:rPr>
              <w:t>Meskipun penulisan thesis ini menggunakan pendekatan socio-legal , namun tidak terdapat teori-teori ekonomi yang berkaitan dengan persaingan usaha untuk mengukur dampak negatif keberadaan Alfamart dan Indomaret terhadap Usaha Kecil dan menengah Di Kota Semarang, sehingga analisa si penulis hanya berdasarkan pada teori hukum saja untuk mengkaji data hasil survey tentang perkembangan alfamart dan Indomaret dan data omzet Pasar Tradisional.</w:t>
            </w:r>
          </w:p>
        </w:tc>
      </w:tr>
    </w:tbl>
    <w:p w:rsidR="001505B8" w:rsidRPr="005418AE" w:rsidRDefault="001505B8" w:rsidP="005418AE">
      <w:pPr>
        <w:spacing w:line="360" w:lineRule="auto"/>
        <w:ind w:left="-284"/>
        <w:jc w:val="both"/>
        <w:rPr>
          <w:rFonts w:ascii="Times New Roman" w:hAnsi="Times New Roman" w:cs="Times New Roman"/>
          <w:sz w:val="24"/>
          <w:szCs w:val="24"/>
        </w:rPr>
      </w:pPr>
    </w:p>
    <w:p w:rsidR="00085C9A" w:rsidRDefault="00085C9A" w:rsidP="001F444E">
      <w:pPr>
        <w:jc w:val="both"/>
        <w:rPr>
          <w:rFonts w:ascii="Times New Roman" w:hAnsi="Times New Roman" w:cs="Times New Roman"/>
          <w:b/>
          <w:sz w:val="24"/>
          <w:szCs w:val="24"/>
        </w:rPr>
        <w:sectPr w:rsidR="00085C9A" w:rsidSect="001505B8">
          <w:pgSz w:w="16838" w:h="11906" w:orient="landscape"/>
          <w:pgMar w:top="2268" w:right="2268" w:bottom="1701" w:left="1701" w:header="708" w:footer="708" w:gutter="0"/>
          <w:pgNumType w:start="39"/>
          <w:cols w:space="708"/>
          <w:docGrid w:linePitch="360"/>
        </w:sectPr>
      </w:pPr>
    </w:p>
    <w:p w:rsidR="00085C9A" w:rsidRPr="0019003E" w:rsidRDefault="00085C9A" w:rsidP="00085C9A">
      <w:pPr>
        <w:spacing w:line="480" w:lineRule="auto"/>
        <w:jc w:val="center"/>
        <w:rPr>
          <w:rFonts w:ascii="Times New Roman" w:hAnsi="Times New Roman" w:cs="Times New Roman"/>
          <w:b/>
          <w:sz w:val="24"/>
          <w:szCs w:val="24"/>
        </w:rPr>
      </w:pPr>
      <w:r w:rsidRPr="0019003E">
        <w:rPr>
          <w:rFonts w:ascii="Times New Roman" w:hAnsi="Times New Roman" w:cs="Times New Roman"/>
          <w:b/>
          <w:sz w:val="24"/>
          <w:szCs w:val="24"/>
        </w:rPr>
        <w:t>BAB II</w:t>
      </w:r>
    </w:p>
    <w:p w:rsidR="00085C9A" w:rsidRPr="0019003E" w:rsidRDefault="00085C9A" w:rsidP="00085C9A">
      <w:pPr>
        <w:spacing w:line="480" w:lineRule="auto"/>
        <w:jc w:val="center"/>
        <w:rPr>
          <w:rFonts w:ascii="Times New Roman" w:hAnsi="Times New Roman" w:cs="Times New Roman"/>
          <w:b/>
          <w:sz w:val="24"/>
          <w:szCs w:val="24"/>
          <w:lang w:val="en-US"/>
        </w:rPr>
      </w:pPr>
      <w:r w:rsidRPr="0019003E">
        <w:rPr>
          <w:rFonts w:ascii="Times New Roman" w:hAnsi="Times New Roman" w:cs="Times New Roman"/>
          <w:b/>
          <w:sz w:val="24"/>
          <w:szCs w:val="24"/>
        </w:rPr>
        <w:t>TINJAUAN PUSTAKA</w:t>
      </w:r>
    </w:p>
    <w:p w:rsidR="00085C9A" w:rsidRPr="0085318C" w:rsidRDefault="00085C9A" w:rsidP="00D856A1">
      <w:pPr>
        <w:pStyle w:val="ListParagraph"/>
        <w:numPr>
          <w:ilvl w:val="0"/>
          <w:numId w:val="29"/>
        </w:numPr>
        <w:spacing w:line="480" w:lineRule="auto"/>
        <w:ind w:left="0"/>
        <w:jc w:val="both"/>
        <w:rPr>
          <w:rFonts w:ascii="Times New Roman" w:hAnsi="Times New Roman" w:cs="Times New Roman"/>
          <w:b/>
          <w:sz w:val="24"/>
          <w:szCs w:val="24"/>
        </w:rPr>
      </w:pPr>
      <w:r w:rsidRPr="0085318C">
        <w:rPr>
          <w:rFonts w:ascii="Times New Roman" w:hAnsi="Times New Roman" w:cs="Times New Roman"/>
          <w:b/>
          <w:sz w:val="24"/>
          <w:szCs w:val="24"/>
        </w:rPr>
        <w:t xml:space="preserve">  Tinjauan Umum tentang Regulasi Perijinan Pada Kegiatan Penanaman Modal  di Indonesia</w:t>
      </w:r>
    </w:p>
    <w:p w:rsidR="00085C9A" w:rsidRPr="0085318C" w:rsidRDefault="00085C9A" w:rsidP="00085C9A">
      <w:pPr>
        <w:pStyle w:val="ListParagraph"/>
        <w:spacing w:line="480" w:lineRule="auto"/>
        <w:ind w:left="-142" w:firstLine="142"/>
        <w:jc w:val="both"/>
        <w:rPr>
          <w:rFonts w:ascii="Times New Roman" w:hAnsi="Times New Roman" w:cs="Times New Roman"/>
          <w:sz w:val="24"/>
          <w:szCs w:val="24"/>
        </w:rPr>
      </w:pP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 xml:space="preserve">     Perijinan merupakan salah satu instrumen penting yang turut mempengaruhi tingkat investasi yang akan masuk kedalam suatu wilayah. Berdasarkan aspek hukum, peranan perijinan pada kegiatan investasi sebagai wujud pengendalian dan pengaturan oleh Pemerintah dalam bentuk peraturan tertulis, yang menyatakan sah atau diperbolehkannya seseorang atau badan usaha untuk melakukan kegiatan tertentu. Bentuk perijinan yang diberikan oleh Pemerintah kepada pelaku usaha berupa sertifikasi, pendaftaran, rekomendasi dan kuota, sebelum pelaku usaha tersebut menjalankan kegiatan bisnis</w:t>
      </w:r>
      <w:r>
        <w:rPr>
          <w:rFonts w:ascii="Times New Roman" w:hAnsi="Times New Roman" w:cs="Times New Roman"/>
          <w:sz w:val="24"/>
          <w:szCs w:val="24"/>
        </w:rPr>
        <w:t>. S</w:t>
      </w:r>
      <w:r w:rsidRPr="00ED1846">
        <w:rPr>
          <w:rFonts w:ascii="Times New Roman" w:hAnsi="Times New Roman" w:cs="Times New Roman"/>
          <w:sz w:val="24"/>
          <w:szCs w:val="24"/>
        </w:rPr>
        <w:t>ehingga</w:t>
      </w:r>
      <w:r w:rsidRPr="0085318C">
        <w:rPr>
          <w:rFonts w:ascii="Times New Roman" w:hAnsi="Times New Roman" w:cs="Times New Roman"/>
          <w:sz w:val="24"/>
          <w:szCs w:val="24"/>
        </w:rPr>
        <w:t xml:space="preserve"> dapat dinyatakan bahwa fungsi perijianan adalah syarat  formalitas prosedural yang harus dilakukan pelaku u</w:t>
      </w:r>
      <w:r>
        <w:rPr>
          <w:rFonts w:ascii="Times New Roman" w:hAnsi="Times New Roman" w:cs="Times New Roman"/>
          <w:sz w:val="24"/>
          <w:szCs w:val="24"/>
        </w:rPr>
        <w:t xml:space="preserve">saha melalui instansi terkait, </w:t>
      </w:r>
      <w:r w:rsidRPr="0085318C">
        <w:rPr>
          <w:rFonts w:ascii="Times New Roman" w:hAnsi="Times New Roman" w:cs="Times New Roman"/>
          <w:sz w:val="24"/>
          <w:szCs w:val="24"/>
        </w:rPr>
        <w:t>agar dapat menjalankan  usahanya  secara legal</w:t>
      </w:r>
    </w:p>
    <w:p w:rsidR="00085C9A" w:rsidRDefault="00085C9A" w:rsidP="00085C9A">
      <w:pPr>
        <w:pStyle w:val="ListParagraph"/>
        <w:spacing w:line="480" w:lineRule="auto"/>
        <w:ind w:left="-142" w:firstLine="142"/>
        <w:jc w:val="both"/>
        <w:rPr>
          <w:rFonts w:ascii="Times New Roman" w:hAnsi="Times New Roman" w:cs="Times New Roman"/>
          <w:sz w:val="24"/>
          <w:szCs w:val="24"/>
        </w:rPr>
      </w:pPr>
      <w:r w:rsidRPr="0085318C">
        <w:rPr>
          <w:rFonts w:ascii="Times New Roman" w:hAnsi="Times New Roman" w:cs="Times New Roman"/>
          <w:sz w:val="24"/>
          <w:szCs w:val="24"/>
        </w:rPr>
        <w:t xml:space="preserve">     Aspek perijinan akan dijadikan tinjauan literatur  dan landasan untuk menganalisis  permasalahan pada bab berikutnya, dengan menguraikan secara umum mengenai regulasi perijinan di tingkat nasional dan daerah , khususnya Kota Semarang yang menjadi lokasi utama penelitian.</w:t>
      </w:r>
    </w:p>
    <w:p w:rsidR="00085C9A" w:rsidRDefault="00085C9A" w:rsidP="00085C9A">
      <w:pPr>
        <w:pStyle w:val="ListParagraph"/>
        <w:spacing w:line="480" w:lineRule="auto"/>
        <w:ind w:left="-142" w:firstLine="142"/>
        <w:jc w:val="both"/>
        <w:rPr>
          <w:rFonts w:ascii="Times New Roman" w:hAnsi="Times New Roman" w:cs="Times New Roman"/>
          <w:sz w:val="24"/>
          <w:szCs w:val="24"/>
        </w:rPr>
      </w:pPr>
    </w:p>
    <w:p w:rsidR="00085C9A" w:rsidRDefault="00085C9A" w:rsidP="00085C9A">
      <w:pPr>
        <w:pStyle w:val="ListParagraph"/>
        <w:spacing w:line="480" w:lineRule="auto"/>
        <w:ind w:left="-142" w:firstLine="142"/>
        <w:jc w:val="both"/>
        <w:rPr>
          <w:rFonts w:ascii="Times New Roman" w:hAnsi="Times New Roman" w:cs="Times New Roman"/>
          <w:sz w:val="24"/>
          <w:szCs w:val="24"/>
        </w:rPr>
      </w:pPr>
    </w:p>
    <w:p w:rsidR="00085C9A" w:rsidRDefault="00085C9A" w:rsidP="00085C9A">
      <w:pPr>
        <w:pStyle w:val="ListParagraph"/>
        <w:spacing w:line="480" w:lineRule="auto"/>
        <w:ind w:left="-142" w:firstLine="142"/>
        <w:jc w:val="both"/>
        <w:rPr>
          <w:rFonts w:ascii="Times New Roman" w:hAnsi="Times New Roman" w:cs="Times New Roman"/>
          <w:sz w:val="24"/>
          <w:szCs w:val="24"/>
        </w:rPr>
      </w:pPr>
    </w:p>
    <w:p w:rsidR="00085C9A" w:rsidRDefault="00085C9A" w:rsidP="00085C9A">
      <w:pPr>
        <w:pStyle w:val="ListParagraph"/>
        <w:spacing w:line="480" w:lineRule="auto"/>
        <w:ind w:left="-142" w:firstLine="142"/>
        <w:jc w:val="both"/>
        <w:rPr>
          <w:rFonts w:ascii="Times New Roman" w:hAnsi="Times New Roman" w:cs="Times New Roman"/>
          <w:sz w:val="24"/>
          <w:szCs w:val="24"/>
        </w:rPr>
      </w:pPr>
    </w:p>
    <w:p w:rsidR="00085C9A" w:rsidRPr="001D3B92" w:rsidRDefault="00085C9A" w:rsidP="00085C9A">
      <w:pPr>
        <w:pStyle w:val="ListParagraph"/>
        <w:spacing w:line="480" w:lineRule="auto"/>
        <w:ind w:left="-142" w:firstLine="142"/>
        <w:jc w:val="both"/>
        <w:rPr>
          <w:rFonts w:ascii="Times New Roman" w:hAnsi="Times New Roman" w:cs="Times New Roman"/>
          <w:sz w:val="24"/>
          <w:szCs w:val="24"/>
        </w:rPr>
      </w:pPr>
    </w:p>
    <w:p w:rsidR="00085C9A" w:rsidRPr="0085318C" w:rsidRDefault="00085C9A" w:rsidP="00D856A1">
      <w:pPr>
        <w:pStyle w:val="ListParagraph"/>
        <w:numPr>
          <w:ilvl w:val="0"/>
          <w:numId w:val="30"/>
        </w:numPr>
        <w:spacing w:line="480" w:lineRule="auto"/>
        <w:ind w:left="-142"/>
        <w:jc w:val="both"/>
        <w:rPr>
          <w:rFonts w:ascii="Times New Roman" w:hAnsi="Times New Roman" w:cs="Times New Roman"/>
          <w:b/>
          <w:sz w:val="24"/>
          <w:szCs w:val="24"/>
        </w:rPr>
      </w:pPr>
      <w:r w:rsidRPr="0085318C">
        <w:rPr>
          <w:rFonts w:ascii="Times New Roman" w:hAnsi="Times New Roman" w:cs="Times New Roman"/>
          <w:b/>
          <w:sz w:val="24"/>
          <w:szCs w:val="24"/>
        </w:rPr>
        <w:t>Regulasi Perijinan Pada Tingkat Nasional</w:t>
      </w:r>
    </w:p>
    <w:p w:rsidR="00085C9A" w:rsidRPr="00B34F32" w:rsidRDefault="00085C9A" w:rsidP="00D856A1">
      <w:pPr>
        <w:pStyle w:val="ListParagraph"/>
        <w:numPr>
          <w:ilvl w:val="1"/>
          <w:numId w:val="30"/>
        </w:numPr>
        <w:spacing w:line="480" w:lineRule="auto"/>
        <w:ind w:left="-142"/>
        <w:jc w:val="both"/>
        <w:rPr>
          <w:rFonts w:ascii="Times New Roman" w:hAnsi="Times New Roman" w:cs="Times New Roman"/>
          <w:b/>
        </w:rPr>
      </w:pPr>
      <w:r w:rsidRPr="00B34F32">
        <w:rPr>
          <w:rFonts w:ascii="Times New Roman" w:hAnsi="Times New Roman" w:cs="Times New Roman"/>
          <w:b/>
        </w:rPr>
        <w:t>Peraturan Menteri Perindus</w:t>
      </w:r>
      <w:r>
        <w:rPr>
          <w:rFonts w:ascii="Times New Roman" w:hAnsi="Times New Roman" w:cs="Times New Roman"/>
          <w:b/>
        </w:rPr>
        <w:t>t</w:t>
      </w:r>
      <w:r w:rsidRPr="00B34F32">
        <w:rPr>
          <w:rFonts w:ascii="Times New Roman" w:hAnsi="Times New Roman" w:cs="Times New Roman"/>
          <w:b/>
        </w:rPr>
        <w:t xml:space="preserve">rian RI No. 41 tahun 2008 tentang Ketentuan dan Tata Cara Pemberian Izin Usaha Industri, Izin Perluasan dan Tanda Daftar Industri </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Kewajiban</w:t>
      </w: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pelaku usaha untuk memiliki Izin Usaha Industri  (IUI) sebagai persyaratan  pendirian industri , sebagaimana  diatur dalam ketentuan Pasal 2 ayat (1) Permen Industri RI No. 41 tahun 2008 tentang Ketentuan dan Tata Cara Pemberian Izin Usaha Industri, Izin Perluasan dan Tanda Daftar Industri dengan mengecualikan kewajiban ini terhadap pelaku industri kecil. Industri kecil hanya diwajibkan untuk memiliki Tanda Daftar Industri (TDI) sebagai ijin penyelenggaraan usahanya.  Legalitas  Tanda Daftar Industri (TDI)  disamakan dengan Izin Usaha Industri (IUI) pada Industri Menengah dan Besar.</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sz w:val="24"/>
          <w:szCs w:val="24"/>
        </w:rPr>
        <w:t xml:space="preserve">          Menurut ketentuan pasal 8 , penggolongan  jenis perijinan  ditentukan</w:t>
      </w:r>
      <w:r w:rsidRPr="00ED1846">
        <w:rPr>
          <w:rFonts w:ascii="Times New Roman" w:hAnsi="Times New Roman" w:cs="Times New Roman"/>
          <w:strike/>
          <w:sz w:val="24"/>
          <w:szCs w:val="24"/>
        </w:rPr>
        <w:t xml:space="preserve"> </w:t>
      </w:r>
      <w:r w:rsidRPr="0085318C">
        <w:rPr>
          <w:rFonts w:ascii="Times New Roman" w:hAnsi="Times New Roman" w:cs="Times New Roman"/>
          <w:sz w:val="24"/>
          <w:szCs w:val="24"/>
        </w:rPr>
        <w:t xml:space="preserve"> berdasarkan nilai investasi perusahaan seluruhnya yang terdiri dari :  </w:t>
      </w:r>
      <w:r w:rsidRPr="0085318C">
        <w:rPr>
          <w:rFonts w:ascii="Times New Roman" w:hAnsi="Times New Roman" w:cs="Times New Roman"/>
          <w:b/>
          <w:i/>
          <w:sz w:val="24"/>
          <w:szCs w:val="24"/>
        </w:rPr>
        <w:t>Pertama</w:t>
      </w:r>
      <w:r w:rsidRPr="0085318C">
        <w:rPr>
          <w:rFonts w:ascii="Times New Roman" w:hAnsi="Times New Roman" w:cs="Times New Roman"/>
          <w:sz w:val="24"/>
          <w:szCs w:val="24"/>
        </w:rPr>
        <w:t xml:space="preserve"> , jenis </w:t>
      </w:r>
      <w:r>
        <w:rPr>
          <w:rFonts w:ascii="Times New Roman" w:hAnsi="Times New Roman" w:cs="Times New Roman"/>
          <w:sz w:val="24"/>
          <w:szCs w:val="24"/>
        </w:rPr>
        <w:t>i</w:t>
      </w:r>
      <w:r w:rsidRPr="0085318C">
        <w:rPr>
          <w:rFonts w:ascii="Times New Roman" w:hAnsi="Times New Roman" w:cs="Times New Roman"/>
          <w:sz w:val="24"/>
          <w:szCs w:val="24"/>
        </w:rPr>
        <w:t>ndustri  dengan nilai investasi sampai dengan Rp.5000.000,00 tidak terma</w:t>
      </w:r>
      <w:r>
        <w:rPr>
          <w:rFonts w:ascii="Times New Roman" w:hAnsi="Times New Roman" w:cs="Times New Roman"/>
          <w:sz w:val="24"/>
          <w:szCs w:val="24"/>
        </w:rPr>
        <w:t>suk tanah dan bangunan setempat</w:t>
      </w:r>
      <w:r w:rsidRPr="0085318C">
        <w:rPr>
          <w:rFonts w:ascii="Times New Roman" w:hAnsi="Times New Roman" w:cs="Times New Roman"/>
          <w:sz w:val="24"/>
          <w:szCs w:val="24"/>
        </w:rPr>
        <w:t>, tidak wajib untuk memiliki TDI</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K</w:t>
      </w:r>
      <w:r w:rsidRPr="00ED1846">
        <w:rPr>
          <w:rFonts w:ascii="Times New Roman" w:hAnsi="Times New Roman" w:cs="Times New Roman"/>
          <w:sz w:val="24"/>
          <w:szCs w:val="24"/>
        </w:rPr>
        <w:t>ecuali</w:t>
      </w: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perusahaan yang bersangkutan menghendaki TDI. </w:t>
      </w:r>
      <w:r w:rsidRPr="0085318C">
        <w:rPr>
          <w:rFonts w:ascii="Times New Roman" w:hAnsi="Times New Roman" w:cs="Times New Roman"/>
          <w:b/>
          <w:i/>
          <w:sz w:val="24"/>
          <w:szCs w:val="24"/>
        </w:rPr>
        <w:t>Kedua,</w:t>
      </w:r>
      <w:r w:rsidRPr="0085318C">
        <w:rPr>
          <w:rFonts w:ascii="Times New Roman" w:hAnsi="Times New Roman" w:cs="Times New Roman"/>
          <w:sz w:val="24"/>
          <w:szCs w:val="24"/>
        </w:rPr>
        <w:t xml:space="preserve">  </w:t>
      </w:r>
      <w:r w:rsidRPr="00695ACE">
        <w:rPr>
          <w:rFonts w:ascii="Times New Roman" w:hAnsi="Times New Roman" w:cs="Times New Roman"/>
          <w:sz w:val="24"/>
          <w:szCs w:val="24"/>
        </w:rPr>
        <w:t>I</w:t>
      </w:r>
      <w:r w:rsidRPr="0085318C">
        <w:rPr>
          <w:rFonts w:ascii="Times New Roman" w:hAnsi="Times New Roman" w:cs="Times New Roman"/>
          <w:sz w:val="24"/>
          <w:szCs w:val="24"/>
        </w:rPr>
        <w:t xml:space="preserve">ndustri dengan nilai investasi antara Rp.5.000.000 sampai dengan Rp.200.000.000 tidak termasuk tanah dan bangunan setempat , diwajibkanuntuk memiliki TDI. </w:t>
      </w:r>
      <w:r w:rsidRPr="0085318C">
        <w:rPr>
          <w:rFonts w:ascii="Times New Roman" w:hAnsi="Times New Roman" w:cs="Times New Roman"/>
          <w:b/>
          <w:i/>
          <w:sz w:val="24"/>
          <w:szCs w:val="24"/>
        </w:rPr>
        <w:t>Ketiga</w:t>
      </w:r>
      <w:r w:rsidRPr="0085318C">
        <w:rPr>
          <w:rFonts w:ascii="Times New Roman" w:hAnsi="Times New Roman" w:cs="Times New Roman"/>
          <w:sz w:val="24"/>
          <w:szCs w:val="24"/>
        </w:rPr>
        <w:t xml:space="preserve"> , Jenis industri dengan nilai investasi diatas Rp.200.000.000,00 wajib memiliki TDI. </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sz w:val="24"/>
          <w:szCs w:val="24"/>
        </w:rPr>
        <w:t xml:space="preserve">        Dalam ketentuan pasal 3 Permen Industri RI No. 41 tahun 2008 tentang Ketentuan dan Tata Cara Pemberian Izin Usaha Industri, Izin Perluasan dan Tanda Daftar Industri</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pemberian Ijin Usaha Industri (IUI) dapat diberikan melalui persetujuan prinsip atau tanpa persetujuan prinsip oleh pihak yang berwenang. Jenis industri  yang wajib mendapatkan persetujuan prinsip  dari instansi yang berwenang pada saat mengurus IUI , adalah </w:t>
      </w:r>
      <w:r>
        <w:rPr>
          <w:rFonts w:ascii="Times New Roman" w:hAnsi="Times New Roman" w:cs="Times New Roman"/>
          <w:sz w:val="24"/>
          <w:szCs w:val="24"/>
        </w:rPr>
        <w:t>i</w:t>
      </w:r>
      <w:r w:rsidRPr="0085318C">
        <w:rPr>
          <w:rFonts w:ascii="Times New Roman" w:hAnsi="Times New Roman" w:cs="Times New Roman"/>
          <w:sz w:val="24"/>
          <w:szCs w:val="24"/>
        </w:rPr>
        <w:t>ndustri yang berada  diluar kawasan berikat dan berbatasan langsung dengan kawasan hutan lindung  sebagaimana tercantum dalam Lampiran II Peraturan Menteri Negara Lingkungan Hidup Nomor 11 Tahun 2006 dan atau perubahannya.Persetujuan prinsip dalam penerbitan  IUI dan ITD diberikan oleh instansi terkait  kepada pelaku industri sepanjang tidak bertentangan Peraturan  Presiden  Republik  Indonesia  Nomor  77  Tahun  2007  tentang  Daftar  Bidang  Usaha  Yang  Tertutup  dan  Bidang  Usaha  Yang  Terbuka  Dengan  Persyaratan  Di  Bidang  Penanaman  Modal dan atau perubahannya</w:t>
      </w:r>
    </w:p>
    <w:p w:rsidR="00085C9A" w:rsidRPr="0085318C" w:rsidRDefault="00085C9A" w:rsidP="00085C9A">
      <w:pPr>
        <w:pStyle w:val="ListParagraph"/>
        <w:spacing w:line="480" w:lineRule="auto"/>
        <w:ind w:left="-142" w:firstLine="426"/>
        <w:jc w:val="both"/>
        <w:rPr>
          <w:rFonts w:ascii="Times New Roman" w:hAnsi="Times New Roman" w:cs="Times New Roman"/>
          <w:sz w:val="24"/>
          <w:szCs w:val="24"/>
        </w:rPr>
      </w:pPr>
      <w:r w:rsidRPr="0085318C">
        <w:rPr>
          <w:rFonts w:ascii="Times New Roman" w:hAnsi="Times New Roman" w:cs="Times New Roman"/>
          <w:sz w:val="24"/>
          <w:szCs w:val="24"/>
        </w:rPr>
        <w:t xml:space="preserve">   Perusahaan Industri yang mendapatkan Ijin Usaha Industri (IUI) melalui persetujuan prinsip dari instansi terkait , diwajibkan untuk memenuhi persyaratan sebagaimana diatur dalam ketentuan pasal 5 ayat(2) Permen Industri RI No. 41 tahun 2008 yang terdiri dari :  kewajiban untuk memiliki IMB (Ijin Mendirikan Bangunan), Izin Lokasi, Izin gangguan dan Analisis Dampak Lingkungan (AMDAL).</w:t>
      </w:r>
    </w:p>
    <w:p w:rsidR="00085C9A" w:rsidRPr="0085318C" w:rsidRDefault="00085C9A" w:rsidP="00085C9A">
      <w:pPr>
        <w:pStyle w:val="ListParagraph"/>
        <w:spacing w:line="480" w:lineRule="auto"/>
        <w:ind w:left="-142" w:firstLine="426"/>
        <w:jc w:val="both"/>
        <w:rPr>
          <w:rFonts w:ascii="Times New Roman" w:hAnsi="Times New Roman" w:cs="Times New Roman"/>
          <w:sz w:val="24"/>
          <w:szCs w:val="24"/>
        </w:rPr>
      </w:pPr>
      <w:r w:rsidRPr="0085318C">
        <w:rPr>
          <w:rFonts w:ascii="Times New Roman" w:hAnsi="Times New Roman" w:cs="Times New Roman"/>
          <w:sz w:val="24"/>
          <w:szCs w:val="24"/>
        </w:rPr>
        <w:t xml:space="preserve">  Tujuan pemberian persetujuan prinsip pada perusahaan industri yang akan berinvestasi adalah untuk </w:t>
      </w:r>
      <w:r>
        <w:rPr>
          <w:rFonts w:ascii="Times New Roman" w:hAnsi="Times New Roman" w:cs="Times New Roman"/>
          <w:sz w:val="24"/>
          <w:szCs w:val="24"/>
        </w:rPr>
        <w:t xml:space="preserve">mempersiapkan usaha pembangunan, </w:t>
      </w:r>
      <w:r w:rsidRPr="0085318C">
        <w:rPr>
          <w:rFonts w:ascii="Times New Roman" w:hAnsi="Times New Roman" w:cs="Times New Roman"/>
          <w:sz w:val="24"/>
          <w:szCs w:val="24"/>
        </w:rPr>
        <w:t>pemasangan peralatan dan kesiapan lain untuk mengoperasikan usahanya. Ijin Usaha Industri (IUI) dapat dilakukan tanpa adanya  persetujuan prinsip dari instansi yang ber</w:t>
      </w:r>
      <w:r>
        <w:rPr>
          <w:rFonts w:ascii="Times New Roman" w:hAnsi="Times New Roman" w:cs="Times New Roman"/>
          <w:sz w:val="24"/>
          <w:szCs w:val="24"/>
        </w:rPr>
        <w:t xml:space="preserve">wenang, apabila lokasi tempat </w:t>
      </w:r>
      <w:r w:rsidRPr="0085318C">
        <w:rPr>
          <w:rFonts w:ascii="Times New Roman" w:hAnsi="Times New Roman" w:cs="Times New Roman"/>
          <w:sz w:val="24"/>
          <w:szCs w:val="24"/>
        </w:rPr>
        <w:t xml:space="preserve">usaha industri tersebut berada pada kawasan </w:t>
      </w:r>
      <w:r>
        <w:rPr>
          <w:rFonts w:ascii="Times New Roman" w:hAnsi="Times New Roman" w:cs="Times New Roman"/>
          <w:sz w:val="24"/>
          <w:szCs w:val="24"/>
        </w:rPr>
        <w:t xml:space="preserve">Industri / kawasan berikat dan jenis industrinya tercantum dalam </w:t>
      </w:r>
      <w:r w:rsidRPr="0085318C">
        <w:rPr>
          <w:rFonts w:ascii="Times New Roman" w:hAnsi="Times New Roman" w:cs="Times New Roman"/>
          <w:sz w:val="24"/>
          <w:szCs w:val="24"/>
        </w:rPr>
        <w:t>S</w:t>
      </w:r>
      <w:r>
        <w:rPr>
          <w:rFonts w:ascii="Times New Roman" w:hAnsi="Times New Roman" w:cs="Times New Roman"/>
          <w:sz w:val="24"/>
          <w:szCs w:val="24"/>
        </w:rPr>
        <w:t xml:space="preserve">urat </w:t>
      </w:r>
      <w:r w:rsidRPr="0085318C">
        <w:rPr>
          <w:rFonts w:ascii="Times New Roman" w:hAnsi="Times New Roman" w:cs="Times New Roman"/>
          <w:sz w:val="24"/>
          <w:szCs w:val="24"/>
        </w:rPr>
        <w:t>Keputusan Menteri Perindustrian Nomor 148/M/SK/ 7/1995 dan atau perubahannya.</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sz w:val="24"/>
          <w:szCs w:val="24"/>
        </w:rPr>
        <w:t xml:space="preserve">         Pengusaha Industri diizinkan untuk melakukan perluasan usaha dengan menambah kapasitas produksi sebesar-besarnya 30% dari kapasitas produksi yang tercantum dalam IUI , tanpa diwajibkan mengurus izin perluasan </w:t>
      </w:r>
      <w:r>
        <w:rPr>
          <w:rFonts w:ascii="Times New Roman" w:hAnsi="Times New Roman" w:cs="Times New Roman"/>
          <w:sz w:val="24"/>
          <w:szCs w:val="24"/>
        </w:rPr>
        <w:t>i</w:t>
      </w:r>
      <w:r w:rsidRPr="0085318C">
        <w:rPr>
          <w:rFonts w:ascii="Times New Roman" w:hAnsi="Times New Roman" w:cs="Times New Roman"/>
          <w:sz w:val="24"/>
          <w:szCs w:val="24"/>
        </w:rPr>
        <w:t xml:space="preserve">ndustri sepanjang jenis industrinya terbuka atau terbuka dengan persyaratan penanaman modal. Kewenangan pemberian Ijin Usaha Industri (IUI) , Ijin Perluasan Industri dan Tanda Daftar Industri (TDI)  ditentukan oleh pejabat terkait kepada pengusaha industri berdasarkan kriteria tertentu. Menurut ketentuan pasal 16, pihak-pihak yang mempunyai  kewenangan dalam menerbitkan perijinan terdiri dari : </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b/>
          <w:sz w:val="24"/>
          <w:szCs w:val="24"/>
        </w:rPr>
        <w:t>a). Bupati/Walikota setempat</w:t>
      </w:r>
      <w:r w:rsidRPr="0085318C">
        <w:rPr>
          <w:rFonts w:ascii="Times New Roman" w:hAnsi="Times New Roman" w:cs="Times New Roman"/>
          <w:sz w:val="24"/>
          <w:szCs w:val="24"/>
        </w:rPr>
        <w:t xml:space="preserve"> , yang berwenang memberikan IUI , Ijin Perluasan Industri dan TDI sesuai dengan lokasi pabrik bagi jenis industri dengan skala investasi sampai dengan Rp.10.000.000.000,00 (sepuluh milyar rupiah) tidak termasuk tanah dan bangunan , kecuali jenis industri yang menjadi kewenangan Menteri.</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b/>
          <w:sz w:val="24"/>
          <w:szCs w:val="24"/>
        </w:rPr>
        <w:t>b). Gubernur</w:t>
      </w:r>
      <w:r w:rsidRPr="0085318C">
        <w:rPr>
          <w:rFonts w:ascii="Times New Roman" w:hAnsi="Times New Roman" w:cs="Times New Roman"/>
          <w:sz w:val="24"/>
          <w:szCs w:val="24"/>
        </w:rPr>
        <w:t xml:space="preserve"> , yang berwenang memberikan IUI , Ijin Perluasan Industri dan TDI bagi jenis industri yang berlokasi lintas kota/kabupaten dalam satu wilayah provinsi, kecuali jenis industri yang menjadi kewenangan Menteri.</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b/>
          <w:sz w:val="24"/>
          <w:szCs w:val="24"/>
        </w:rPr>
        <w:t xml:space="preserve">c). Menteri , </w:t>
      </w:r>
      <w:r w:rsidRPr="0085318C">
        <w:rPr>
          <w:rFonts w:ascii="Times New Roman" w:hAnsi="Times New Roman" w:cs="Times New Roman"/>
          <w:sz w:val="24"/>
          <w:szCs w:val="24"/>
        </w:rPr>
        <w:t>yang memiliki kew</w:t>
      </w:r>
      <w:r>
        <w:rPr>
          <w:rFonts w:ascii="Times New Roman" w:hAnsi="Times New Roman" w:cs="Times New Roman"/>
          <w:sz w:val="24"/>
          <w:szCs w:val="24"/>
        </w:rPr>
        <w:t>enan</w:t>
      </w:r>
      <w:r w:rsidRPr="00695ACE">
        <w:rPr>
          <w:rFonts w:ascii="Times New Roman" w:hAnsi="Times New Roman" w:cs="Times New Roman"/>
          <w:sz w:val="24"/>
          <w:szCs w:val="24"/>
        </w:rPr>
        <w:t>g</w:t>
      </w:r>
      <w:r w:rsidRPr="0085318C">
        <w:rPr>
          <w:rFonts w:ascii="Times New Roman" w:hAnsi="Times New Roman" w:cs="Times New Roman"/>
          <w:sz w:val="24"/>
          <w:szCs w:val="24"/>
        </w:rPr>
        <w:t>an untuk menerbitkan dokumen perijinan</w:t>
      </w: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terhadap jenis industri teretntu yang meliputi</w:t>
      </w:r>
      <w:r>
        <w:rPr>
          <w:rFonts w:ascii="Times New Roman" w:hAnsi="Times New Roman" w:cs="Times New Roman"/>
          <w:sz w:val="24"/>
          <w:szCs w:val="24"/>
        </w:rPr>
        <w:t xml:space="preserve"> </w:t>
      </w:r>
      <w:r w:rsidRPr="0085318C">
        <w:rPr>
          <w:rFonts w:ascii="Times New Roman" w:hAnsi="Times New Roman" w:cs="Times New Roman"/>
          <w:sz w:val="24"/>
          <w:szCs w:val="24"/>
        </w:rPr>
        <w:t>: Industri yang mengolah dan menghasilakan Bahan Beracun dan Berbahaya (B3), Industri minuman alkohol, industri teknologi tinggi yang strategis, industri kertas berharga , industri senjata dan amunisi , Industri yang berada pada lintas provinsi.</w:t>
      </w:r>
    </w:p>
    <w:p w:rsidR="00085C9A" w:rsidRPr="0085318C" w:rsidRDefault="00085C9A" w:rsidP="00D856A1">
      <w:pPr>
        <w:pStyle w:val="ListParagraph"/>
        <w:numPr>
          <w:ilvl w:val="1"/>
          <w:numId w:val="30"/>
        </w:numPr>
        <w:spacing w:line="480" w:lineRule="auto"/>
        <w:ind w:left="284"/>
        <w:jc w:val="both"/>
        <w:rPr>
          <w:rFonts w:ascii="Times New Roman" w:hAnsi="Times New Roman" w:cs="Times New Roman"/>
          <w:b/>
          <w:sz w:val="24"/>
          <w:szCs w:val="24"/>
        </w:rPr>
      </w:pPr>
      <w:r w:rsidRPr="0085318C">
        <w:rPr>
          <w:rFonts w:ascii="Times New Roman" w:hAnsi="Times New Roman" w:cs="Times New Roman"/>
          <w:b/>
          <w:sz w:val="24"/>
          <w:szCs w:val="24"/>
        </w:rPr>
        <w:t xml:space="preserve">Peraturan Menteri Perdagangan RI No.46 Tahun 2009 tentang Perubahan atas Peraturan Menteri Perdagangan RI No.36 Tahun 2007 Tentang Penerbitan Surat Ijin Usaha Perdagangan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Pelaku usaha yang bergerak pada sektor perdagangan dan menjalankan usahanya di wilayah Indonesia, diwajibkan untuk mempunyai  dokumen perijinan yang disebut dengan SIUP (Surat Ijin Usaha Perdagangan) . Surat Ijin Usaha Perdagangan (SIUP) merupakan persyaratan legal  yang harus dimiliki oleh perusahaan perdagangan dalam menjalankan kegiatan bisnisnya. Klasifikasi jenis SIUP ditentukan berdasarkan  ukuran aset yang dimiliki oleh perusahaan . Menurut ketentuan Pasal 3 Permendag No.46 tahun 2009 tentang perubahan atas Permendag No.36 tahun 2007 tentang Penerbitan SIUP, pembagian jenis SIUP terdiri dari :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a). SIUP Kecil</w:t>
      </w:r>
      <w:r w:rsidRPr="0085318C">
        <w:rPr>
          <w:rFonts w:ascii="Times New Roman" w:hAnsi="Times New Roman" w:cs="Times New Roman"/>
          <w:sz w:val="24"/>
          <w:szCs w:val="24"/>
        </w:rPr>
        <w:t xml:space="preserve"> merupakan ijin usaha perdagangan yang wajib dimiliki oleh perusahaan perdagangan yang kekayaan bersihnya lebih dari Rp. 50.000.000,- (lima puluh juta rupiah) sampai dengan paling banyak Rp. 500.000.000,- (lima ratus juta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b). SIUP Menengah</w:t>
      </w:r>
      <w:r w:rsidRPr="0085318C">
        <w:rPr>
          <w:rFonts w:ascii="Times New Roman" w:hAnsi="Times New Roman" w:cs="Times New Roman"/>
          <w:sz w:val="24"/>
          <w:szCs w:val="24"/>
        </w:rPr>
        <w:t xml:space="preserve"> merupakan ijin usaha perdagangan yang wajib dimiliki oleh perusahaan perdagangan yang kekayaan bersihnya lebih dari Rp. 500.000.000,- (lima ratus juta rupiah) sampai dengan paling banyak Rp. 10.000.000.000,- (sepuluh milyar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 xml:space="preserve">c). SIUP Besar </w:t>
      </w:r>
      <w:r w:rsidRPr="0085318C">
        <w:rPr>
          <w:rFonts w:ascii="Times New Roman" w:hAnsi="Times New Roman" w:cs="Times New Roman"/>
          <w:sz w:val="24"/>
          <w:szCs w:val="24"/>
        </w:rPr>
        <w:t xml:space="preserve"> merupakan ijin usaha perdagangan yang wajib dimiliki oleh perusahaan perdagangan yang kekayaan bersihnya lebih dari Rp. 10.000.000.000,- (sepuluh milyar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Berdasarkan ketentuan p</w:t>
      </w:r>
      <w:r>
        <w:rPr>
          <w:rFonts w:ascii="Times New Roman" w:hAnsi="Times New Roman" w:cs="Times New Roman"/>
          <w:sz w:val="24"/>
          <w:szCs w:val="24"/>
        </w:rPr>
        <w:t>asal 4, pengecualian terhadap kewajiban  untuk mem</w:t>
      </w:r>
      <w:r w:rsidRPr="0085318C">
        <w:rPr>
          <w:rFonts w:ascii="Times New Roman" w:hAnsi="Times New Roman" w:cs="Times New Roman"/>
          <w:sz w:val="24"/>
          <w:szCs w:val="24"/>
        </w:rPr>
        <w:t>iliki SIUP dapat diberikan kepada pengusaha yang melakukan kegiatan bisnis di luar sektor perdagangan, kantor cabang/kantor perwakilan, Perusahaan perdagangan mikro yang berbentuk usaha perseorangan /persekutuan , kegiatan usaha yang diurus oleh keluarga /kerabat terdekat dan perusahaan perdagangan yang memiliki kekayaan bersih paling banyak Rp. 50.000.000,-(lima puluh juta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Penerbit</w:t>
      </w:r>
      <w:r>
        <w:rPr>
          <w:rFonts w:ascii="Times New Roman" w:hAnsi="Times New Roman" w:cs="Times New Roman"/>
          <w:sz w:val="24"/>
          <w:szCs w:val="24"/>
        </w:rPr>
        <w:t xml:space="preserve">an SIUP ditentukan berdasarkan </w:t>
      </w:r>
      <w:r w:rsidRPr="0085318C">
        <w:rPr>
          <w:rFonts w:ascii="Times New Roman" w:hAnsi="Times New Roman" w:cs="Times New Roman"/>
          <w:sz w:val="24"/>
          <w:szCs w:val="24"/>
        </w:rPr>
        <w:t xml:space="preserve">domisili Perusahaan Perdagangan dan berlaku untuk melakukan usaha perdagangan di seluruh wilayah Negara Republik Indonesia. Setelah SIUP diterbitkan, maka instansi yang berwenang akan memberikan kepada pemilik atau penanggung jawab perushaan. SIUP akan tetap berlaku perusahaan perdagangan tersebut menjalankan kegiatan usahanya dan wajib didaftarkan ulang setiap 5 tahun sekali pada tempat SIUP pertama kali dibuat.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Kewenangan pengaturan SIUP ditentukan oleh Menteri Perdagangan. Sedangkan kewenangan penerbitan SIUP pada tingkat daerah , dilimpahkan oleh Menteri Perdagangan kepada Gubernur (khusus wilayah DKI Jakarta ) dan  Bupati/Walikota di seluruh wilayah Indonesia. Kewenangan yang dimiliki oleh Gubernur (khusus wilayah DKI Jakarta) dan Bupati/ walikota akan dilimpahkan kepada pejabat yang berwenang dalam bidang perdagangan atau pejabat yang bertugas untuk mengurus perijinan dan pelayanan terpadu satu pintu. SIUP akan diterbitkan oleh Pejabat yang berwenang dalam jangka waktu tiga hari , sejak diterimanya Surat Permohonan SIUP dan dokumen persyaratn secara lengkap dan benar.</w:t>
      </w:r>
      <w:r w:rsidRPr="0085318C">
        <w:rPr>
          <w:rStyle w:val="FootnoteReference"/>
          <w:rFonts w:ascii="Times New Roman" w:hAnsi="Times New Roman"/>
          <w:sz w:val="24"/>
          <w:szCs w:val="24"/>
        </w:rPr>
        <w:footnoteReference w:id="24"/>
      </w:r>
      <w:r w:rsidRPr="0085318C">
        <w:rPr>
          <w:rFonts w:ascii="Times New Roman" w:hAnsi="Times New Roman" w:cs="Times New Roman"/>
          <w:sz w:val="24"/>
          <w:szCs w:val="24"/>
        </w:rPr>
        <w:t xml:space="preserve"> </w:t>
      </w:r>
    </w:p>
    <w:p w:rsidR="00085C9A" w:rsidRPr="00695ACE"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Berdasarkan ketentuan pasal 16 Permendag No.46  tahun 2009,  Biaya retribusi dalam pengajuan  permohonan  tidak dikenakan terhadap perusahaan perdagangan yang mengajukan SIUP baru. Pengenaan biaya  retribusi hanya dilakukan ketika  perusahaan melakukan pendaftaran ulang , perubahan dan penggantian SIUP yang hilang atau rusak. Besaran biaya retribusi ditentukan  dalam Perda provinsi atau kab/kota setempat dengan perhitungan yang tidak memberatkan pelaku usaha.</w:t>
      </w:r>
      <w:r w:rsidRPr="0085318C">
        <w:rPr>
          <w:rStyle w:val="FootnoteReference"/>
          <w:rFonts w:ascii="Times New Roman" w:hAnsi="Times New Roman"/>
          <w:sz w:val="24"/>
          <w:szCs w:val="24"/>
        </w:rPr>
        <w:footnoteReference w:id="25"/>
      </w:r>
    </w:p>
    <w:p w:rsidR="00085C9A" w:rsidRPr="0085318C" w:rsidRDefault="00085C9A" w:rsidP="00085C9A">
      <w:pPr>
        <w:pStyle w:val="ListParagraph"/>
        <w:spacing w:line="480" w:lineRule="auto"/>
        <w:ind w:left="284"/>
        <w:jc w:val="both"/>
        <w:rPr>
          <w:rFonts w:ascii="Times New Roman" w:hAnsi="Times New Roman" w:cs="Times New Roman"/>
          <w:b/>
          <w:sz w:val="24"/>
          <w:szCs w:val="24"/>
        </w:rPr>
      </w:pPr>
      <w:r w:rsidRPr="0085318C">
        <w:rPr>
          <w:rFonts w:ascii="Times New Roman" w:hAnsi="Times New Roman" w:cs="Times New Roman"/>
          <w:b/>
          <w:sz w:val="24"/>
          <w:szCs w:val="24"/>
        </w:rPr>
        <w:t>1.3</w:t>
      </w:r>
      <w:r w:rsidRPr="0085318C">
        <w:rPr>
          <w:rFonts w:ascii="Times New Roman" w:hAnsi="Times New Roman" w:cs="Times New Roman"/>
          <w:sz w:val="24"/>
          <w:szCs w:val="24"/>
        </w:rPr>
        <w:t xml:space="preserve"> </w:t>
      </w:r>
      <w:r w:rsidRPr="0085318C">
        <w:rPr>
          <w:rFonts w:ascii="Times New Roman" w:hAnsi="Times New Roman" w:cs="Times New Roman"/>
          <w:b/>
          <w:sz w:val="24"/>
          <w:szCs w:val="24"/>
        </w:rPr>
        <w:t>Peraturan Menteri Perdagangan RI No.37 Tahun 2007 tentang Penyelenggaraan Pendaftaran Perusahaan</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 xml:space="preserve">Daftar perusahaan merupakan  catatan resmi negara yang memuat hal-hal yang wajib didaftarkan oleh setiap perusahaan, menurut ketentuan UU. No.1982 tentang dan atau peraturan pelaksanaannya di Kantor Pendaftaran Perusahaan.Setelah suatu perusahaan melakukan pendaftaran, maka perusahaan tersebut akan mendapatkan pengesahan dari pejabat yang berwenang di Kantor Pendaftaran Perusahaan yang disebut Tanda Daftar Perusahaan (TDP).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Berdasarkan ketentuan Pasal 2 ayat(1)  Permendag RI No.37 Tahun 2007 tentang Penyelenggaraan Pendaftaran Perusahaan menyatakan bahwa Setiap perusahaan yang berbentuk Perseroan Terbatas (PT), Koperasi, Persekutuan Komanditer (CV), Firma (Fa), Perorangan, dan Bentuk Usaha Lainnya (BUL), termasuk Perusahaan Asing dengan status Kantor Pusat, Kantor Tunggal, Kantor Cabang, Kantor Pembantu, Anak Perusahaan, Agen Perusahaan, dan Perwakilan Perusahaan yang berkedudukan dan menjalankan usahanya di wilayah NKRI wajib didaftarkan dalam daftar perusahaan.</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Pengurusan Tanda  Daftar Perusahaan  diwajibkan kepada pengusaha dalam jangka waktu tiga bulan terhitung sejak perusahaan tersebut menjalankan kegiatan bisnisnya.</w:t>
      </w:r>
      <w:r w:rsidRPr="0085318C">
        <w:rPr>
          <w:rStyle w:val="FootnoteReference"/>
          <w:rFonts w:ascii="Times New Roman" w:hAnsi="Times New Roman"/>
          <w:sz w:val="24"/>
          <w:szCs w:val="24"/>
        </w:rPr>
        <w:footnoteReference w:id="26"/>
      </w:r>
      <w:r w:rsidRPr="0085318C">
        <w:rPr>
          <w:rFonts w:ascii="Times New Roman" w:hAnsi="Times New Roman" w:cs="Times New Roman"/>
          <w:sz w:val="24"/>
          <w:szCs w:val="24"/>
        </w:rPr>
        <w:t xml:space="preserve"> Pendaftaran perusahaan dilakukan di Kantor Pendaftaran Perusahaan</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(KPP) kabupaten/Kota tempat kedudukan perusahaan yang bersangkutan. Penerbitan Tanda Daftar Perusahaan  perusahaan  (TDP)  dilaksanakan oleh pejabat Dinas  yang bertanggung jawab dan memiliki kewenangan pada Bidang Perdagangan dan atau/ Kepala Badan Pelayanan Perijinan Terpadu Satu pintu.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Pengecualian kewajiban pendaftaran Tanda Daftar Perusahaan (TDP)  sebagaimana  diatur dalam ketentuan pasal 4 Permendag RI No.37 Tahun 2007,  dikenakan kepada beberapa bentuk  perusahaan antara lain : Perusahaan Negara yang berbentuk Jawatan (PERJAN), perusahaaan kecil perorangan dan  usaha yang yang bergerak di luar bidang perekonomian ( Sekolah , Perguruan Tinggi , Rumah Sakit , Jasa Notaris , Jasa Pengacara dll).</w:t>
      </w:r>
    </w:p>
    <w:p w:rsidR="00085C9A" w:rsidRPr="00695ACE"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Pengajuan  permohonan pendaftaran TDP  dapat dilakukan oleh pemilik, pengurus atau kuasa perusahaan yang sah melalui KPP Kabupaten/kota tempat domisili perusahaan sebagaimana diatur dalam pasal 9. Pendaftaran perusahaan dilakukan dengan mengisi formulir pendaftaran dan ditandatangani oleh pengurus perusahaan.</w:t>
      </w:r>
      <w:r>
        <w:rPr>
          <w:rFonts w:ascii="Times New Roman" w:hAnsi="Times New Roman" w:cs="Times New Roman"/>
          <w:sz w:val="24"/>
          <w:szCs w:val="24"/>
          <w:lang w:val="en-US"/>
        </w:rPr>
        <w:t xml:space="preserve"> </w:t>
      </w:r>
      <w:r>
        <w:rPr>
          <w:rFonts w:ascii="Times New Roman" w:hAnsi="Times New Roman" w:cs="Times New Roman"/>
          <w:sz w:val="24"/>
          <w:szCs w:val="24"/>
        </w:rPr>
        <w:t>P</w:t>
      </w:r>
      <w:r w:rsidRPr="0085318C">
        <w:rPr>
          <w:rFonts w:ascii="Times New Roman" w:hAnsi="Times New Roman" w:cs="Times New Roman"/>
          <w:sz w:val="24"/>
          <w:szCs w:val="24"/>
        </w:rPr>
        <w:t>engajuan permohonan tersebut,</w:t>
      </w:r>
      <w:r>
        <w:rPr>
          <w:rFonts w:ascii="Times New Roman" w:hAnsi="Times New Roman" w:cs="Times New Roman"/>
          <w:sz w:val="24"/>
          <w:szCs w:val="24"/>
        </w:rPr>
        <w:t xml:space="preserve"> </w:t>
      </w:r>
      <w:r w:rsidRPr="0085318C">
        <w:rPr>
          <w:rFonts w:ascii="Times New Roman" w:hAnsi="Times New Roman" w:cs="Times New Roman"/>
          <w:sz w:val="24"/>
          <w:szCs w:val="24"/>
        </w:rPr>
        <w:t>akan disahkan dan diterbitkan oleh kepala KPP (Bupati/Walikota)  paling lambat 3 hari setelah formulir pendaftaran dan dokumen persyaratan (akta pendirian,NPWP dan identitas pemilik/pengurus)  diterima dan dinyatakan lengkap.</w:t>
      </w:r>
      <w:r w:rsidRPr="0085318C">
        <w:rPr>
          <w:rStyle w:val="FootnoteReference"/>
          <w:rFonts w:ascii="Times New Roman" w:hAnsi="Times New Roman"/>
          <w:sz w:val="24"/>
          <w:szCs w:val="24"/>
        </w:rPr>
        <w:footnoteReference w:id="27"/>
      </w:r>
      <w:r w:rsidRPr="0085318C">
        <w:rPr>
          <w:rFonts w:ascii="Times New Roman" w:hAnsi="Times New Roman" w:cs="Times New Roman"/>
          <w:sz w:val="24"/>
          <w:szCs w:val="24"/>
        </w:rPr>
        <w:t xml:space="preserve"> Pendaftaran tidak dikenakan biaya administrasi.</w:t>
      </w:r>
      <w:r w:rsidRPr="0085318C">
        <w:rPr>
          <w:rStyle w:val="FootnoteReference"/>
          <w:rFonts w:ascii="Times New Roman" w:hAnsi="Times New Roman"/>
          <w:sz w:val="24"/>
          <w:szCs w:val="24"/>
        </w:rPr>
        <w:footnoteReference w:id="28"/>
      </w:r>
      <w:r w:rsidRPr="0085318C">
        <w:rPr>
          <w:rFonts w:ascii="Times New Roman" w:hAnsi="Times New Roman" w:cs="Times New Roman"/>
          <w:sz w:val="24"/>
          <w:szCs w:val="24"/>
        </w:rPr>
        <w:t xml:space="preserve"> Jangka waktu TDP  berlaku selama 5 tahun dan wajib diperbarui 3 bulan sebelum masa berlakunya habis.</w:t>
      </w:r>
    </w:p>
    <w:p w:rsidR="00085C9A" w:rsidRPr="004C1288" w:rsidRDefault="00085C9A" w:rsidP="00D856A1">
      <w:pPr>
        <w:pStyle w:val="ListParagraph"/>
        <w:numPr>
          <w:ilvl w:val="1"/>
          <w:numId w:val="40"/>
        </w:numPr>
        <w:spacing w:line="480" w:lineRule="auto"/>
        <w:jc w:val="both"/>
        <w:rPr>
          <w:rFonts w:ascii="Times New Roman" w:hAnsi="Times New Roman" w:cs="Times New Roman"/>
          <w:b/>
          <w:sz w:val="24"/>
          <w:szCs w:val="24"/>
        </w:rPr>
      </w:pPr>
      <w:r w:rsidRPr="004C1288">
        <w:rPr>
          <w:rFonts w:ascii="Times New Roman" w:hAnsi="Times New Roman" w:cs="Times New Roman"/>
          <w:b/>
          <w:sz w:val="24"/>
          <w:szCs w:val="24"/>
        </w:rPr>
        <w:t xml:space="preserve">Peraturan Kepala BKPM RI No.14 Tahun 2015 tentang Pedoman dan Tata Cara Izin Prinsip Penanaman Modal </w:t>
      </w:r>
    </w:p>
    <w:p w:rsidR="00085C9A" w:rsidRDefault="00085C9A" w:rsidP="00085C9A">
      <w:pPr>
        <w:pStyle w:val="ListParagraph"/>
        <w:spacing w:line="480" w:lineRule="auto"/>
        <w:ind w:left="142" w:firstLine="278"/>
        <w:jc w:val="both"/>
        <w:rPr>
          <w:rFonts w:ascii="Times New Roman" w:hAnsi="Times New Roman" w:cs="Times New Roman"/>
          <w:sz w:val="24"/>
          <w:szCs w:val="24"/>
        </w:rPr>
      </w:pPr>
      <w:r w:rsidRPr="0085318C">
        <w:rPr>
          <w:rFonts w:ascii="Times New Roman" w:hAnsi="Times New Roman" w:cs="Times New Roman"/>
          <w:sz w:val="24"/>
          <w:szCs w:val="24"/>
        </w:rPr>
        <w:t xml:space="preserve">   Regulasi ini diterbitkan oleh Pemerintah melalui Badan Koordinasi Penanaman Modal  bertujuan untuk memberikan kemudahan bagi para pelaku usaha yang ingin berinvestasi secara langsung dengan </w:t>
      </w:r>
      <w:r>
        <w:rPr>
          <w:rFonts w:ascii="Times New Roman" w:hAnsi="Times New Roman" w:cs="Times New Roman"/>
          <w:sz w:val="24"/>
          <w:szCs w:val="24"/>
        </w:rPr>
        <w:t xml:space="preserve">melakukan penyederhanaan </w:t>
      </w:r>
      <w:r w:rsidRPr="0085318C">
        <w:rPr>
          <w:rFonts w:ascii="Times New Roman" w:hAnsi="Times New Roman" w:cs="Times New Roman"/>
          <w:sz w:val="24"/>
          <w:szCs w:val="24"/>
        </w:rPr>
        <w:t>p</w:t>
      </w:r>
      <w:r>
        <w:rPr>
          <w:rFonts w:ascii="Times New Roman" w:hAnsi="Times New Roman" w:cs="Times New Roman"/>
          <w:sz w:val="24"/>
          <w:szCs w:val="24"/>
        </w:rPr>
        <w:t>ermohonan izin prinsip pada Badan Pelayanan Perijinan Terpadu Satu Pintu</w:t>
      </w:r>
      <w:r w:rsidRPr="0085318C">
        <w:rPr>
          <w:rFonts w:ascii="Times New Roman" w:hAnsi="Times New Roman" w:cs="Times New Roman"/>
          <w:sz w:val="24"/>
          <w:szCs w:val="24"/>
        </w:rPr>
        <w:t>, sehingga diharapkan  dapat</w:t>
      </w:r>
      <w:r>
        <w:rPr>
          <w:rFonts w:ascii="Times New Roman" w:hAnsi="Times New Roman" w:cs="Times New Roman"/>
          <w:sz w:val="24"/>
          <w:szCs w:val="24"/>
        </w:rPr>
        <w:t xml:space="preserve"> meningkatkan </w:t>
      </w: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minat  investasi pelaku usaha  yang digunakan sebagai  strategi untuk mendorong pertumbuhan ekonomi di Indonesia</w:t>
      </w:r>
    </w:p>
    <w:p w:rsidR="00085C9A" w:rsidRDefault="00085C9A" w:rsidP="00085C9A">
      <w:pPr>
        <w:pStyle w:val="ListParagraph"/>
        <w:spacing w:line="480" w:lineRule="auto"/>
        <w:ind w:left="142" w:firstLine="278"/>
        <w:jc w:val="both"/>
        <w:rPr>
          <w:rFonts w:ascii="Times New Roman" w:hAnsi="Times New Roman" w:cs="Times New Roman"/>
          <w:sz w:val="24"/>
          <w:szCs w:val="24"/>
        </w:rPr>
      </w:pPr>
      <w:r w:rsidRPr="0085318C">
        <w:rPr>
          <w:rFonts w:ascii="Times New Roman" w:hAnsi="Times New Roman" w:cs="Times New Roman"/>
          <w:sz w:val="24"/>
          <w:szCs w:val="24"/>
        </w:rPr>
        <w:t xml:space="preserve">   Ijin prinsip yang </w:t>
      </w:r>
      <w:r>
        <w:rPr>
          <w:rFonts w:ascii="Times New Roman" w:hAnsi="Times New Roman" w:cs="Times New Roman"/>
          <w:sz w:val="24"/>
          <w:szCs w:val="24"/>
        </w:rPr>
        <w:t xml:space="preserve">diatur </w:t>
      </w:r>
      <w:r w:rsidRPr="0085318C">
        <w:rPr>
          <w:rFonts w:ascii="Times New Roman" w:hAnsi="Times New Roman" w:cs="Times New Roman"/>
          <w:sz w:val="24"/>
          <w:szCs w:val="24"/>
        </w:rPr>
        <w:t xml:space="preserve">dalam regulasi ini adalah izin yang </w:t>
      </w:r>
      <w:r>
        <w:rPr>
          <w:rFonts w:ascii="Times New Roman" w:hAnsi="Times New Roman" w:cs="Times New Roman"/>
          <w:sz w:val="24"/>
          <w:szCs w:val="24"/>
        </w:rPr>
        <w:t>wajib dimiliki oleh investor sebelum menjalankan usaha. Berdasarkan ketentuan Pasal 10 ayat (2) Peraturan Kepala BKPM No.14 Tahun 2015 , s</w:t>
      </w:r>
      <w:r w:rsidRPr="007F4BB0">
        <w:rPr>
          <w:rFonts w:ascii="Times New Roman" w:hAnsi="Times New Roman" w:cs="Times New Roman"/>
          <w:sz w:val="24"/>
          <w:szCs w:val="24"/>
        </w:rPr>
        <w:t>uatu perusahaan yang telah memiliki ijin prinsip dan berlokasi pada kawasan industri dapat memulai proses konstruksi.Izin prinsip tersebut merupakan bentuk rujukan  perizinan maupun non perizinan baik  yang menjadi kewenangan Pemerintah Pusat maupun Pemerintah daerah. Jenis perizinan dan non perizinan  dalam pelaksanaan penanaman modal meliputi : Pertimbangan Teknis Pertanahan, Izin Lokasi, IMB, Pengesahan Rencana Penggunaan   Tenaga Kerja Asing (RPTKA), Izin Lingkungan, Surat Keputusan Fasilitas, Rekomendasi Teknis, Sertifikat Layak Operasi,atauIzin Operasional.</w:t>
      </w:r>
    </w:p>
    <w:p w:rsidR="00085C9A" w:rsidRDefault="00085C9A" w:rsidP="00085C9A">
      <w:pPr>
        <w:pStyle w:val="ListParagraph"/>
        <w:spacing w:line="480" w:lineRule="auto"/>
        <w:ind w:left="142" w:firstLine="278"/>
        <w:jc w:val="both"/>
        <w:rPr>
          <w:rFonts w:ascii="Times New Roman" w:hAnsi="Times New Roman" w:cs="Times New Roman"/>
          <w:sz w:val="24"/>
          <w:szCs w:val="24"/>
        </w:rPr>
      </w:pPr>
      <w:r>
        <w:rPr>
          <w:rFonts w:ascii="Times New Roman" w:hAnsi="Times New Roman" w:cs="Times New Roman"/>
          <w:sz w:val="24"/>
          <w:szCs w:val="24"/>
        </w:rPr>
        <w:t xml:space="preserve">      Penerbitan izin prinsip oleh lembaga yang berwenang wajib memperhatikan jenis bidang usaha yang dinyatakan tertutup dan bidang usaha yang terbuka dengan persyaratan yang diatur oleh undang-undang.Ketentuan terhadap bidang usaha yang terbuka sebagaimana diatur dalam ketentuan pasal 11 ayat (1) dikecualikan bagi perusahaan yang berlokasi di Kawasan Ekonomi Khusus. Berdasarkan ketentuan pasal 12 Peraturan Kepala BKPM No.14 tahun 2015, Obyek pemberian izin prinsip diberikan terhadap beberapa bentuk kegiatan penanaman modal yang terdiri dari  Penanaman Modal Dalam Negeri (PMDN) dan Penanaman Modal Asing (PMA).</w:t>
      </w:r>
    </w:p>
    <w:p w:rsidR="00085C9A" w:rsidRDefault="00085C9A" w:rsidP="00085C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Izin prinsip usaha dalam rangka Penanaman Modal Dalam Negeri (PMDN) dapat diberikan terhadap badan usaha dengan bentuk usaha antara lain : </w:t>
      </w:r>
      <w:r w:rsidRPr="003A71E3">
        <w:rPr>
          <w:rFonts w:ascii="Times New Roman" w:hAnsi="Times New Roman" w:cs="Times New Roman"/>
          <w:b/>
          <w:i/>
          <w:sz w:val="24"/>
          <w:szCs w:val="24"/>
        </w:rPr>
        <w:t>Pertama</w:t>
      </w:r>
      <w:r>
        <w:rPr>
          <w:rFonts w:ascii="Times New Roman" w:hAnsi="Times New Roman" w:cs="Times New Roman"/>
          <w:sz w:val="24"/>
          <w:szCs w:val="24"/>
        </w:rPr>
        <w:t xml:space="preserve">, </w:t>
      </w:r>
      <w:r w:rsidRPr="003A71E3">
        <w:rPr>
          <w:rFonts w:ascii="Times New Roman" w:hAnsi="Times New Roman" w:cs="Times New Roman"/>
          <w:sz w:val="24"/>
          <w:szCs w:val="24"/>
        </w:rPr>
        <w:t>Perseroan Terbatas (PT) yang seluruh sahamnya dimiliki oleh warga negara Indonesia</w:t>
      </w:r>
      <w:r>
        <w:rPr>
          <w:rFonts w:ascii="Times New Roman" w:hAnsi="Times New Roman" w:cs="Times New Roman"/>
          <w:sz w:val="24"/>
          <w:szCs w:val="24"/>
        </w:rPr>
        <w:t xml:space="preserve">. </w:t>
      </w:r>
      <w:r w:rsidRPr="003A71E3">
        <w:rPr>
          <w:rFonts w:ascii="Times New Roman" w:hAnsi="Times New Roman" w:cs="Times New Roman"/>
          <w:b/>
          <w:i/>
          <w:sz w:val="24"/>
          <w:szCs w:val="24"/>
        </w:rPr>
        <w:t>Kedua</w:t>
      </w:r>
      <w:r>
        <w:rPr>
          <w:rFonts w:ascii="Times New Roman" w:hAnsi="Times New Roman" w:cs="Times New Roman"/>
          <w:sz w:val="24"/>
          <w:szCs w:val="24"/>
        </w:rPr>
        <w:t xml:space="preserve">, </w:t>
      </w:r>
      <w:r w:rsidRPr="003A71E3">
        <w:rPr>
          <w:rFonts w:ascii="Times New Roman" w:hAnsi="Times New Roman" w:cs="Times New Roman"/>
          <w:i/>
          <w:sz w:val="24"/>
          <w:szCs w:val="24"/>
        </w:rPr>
        <w:t>Commanditaire Vennootschap</w:t>
      </w:r>
      <w:r w:rsidRPr="003A71E3">
        <w:rPr>
          <w:rFonts w:ascii="Times New Roman" w:hAnsi="Times New Roman" w:cs="Times New Roman"/>
          <w:sz w:val="24"/>
          <w:szCs w:val="24"/>
        </w:rPr>
        <w:t xml:space="preserve"> (CV), atau Firma (Fa), atau usaha perorangan</w:t>
      </w:r>
      <w:r>
        <w:rPr>
          <w:rFonts w:ascii="Times New Roman" w:hAnsi="Times New Roman" w:cs="Times New Roman"/>
          <w:sz w:val="24"/>
          <w:szCs w:val="24"/>
        </w:rPr>
        <w:t xml:space="preserve">. </w:t>
      </w:r>
      <w:r w:rsidRPr="003A71E3">
        <w:rPr>
          <w:rFonts w:ascii="Times New Roman" w:hAnsi="Times New Roman" w:cs="Times New Roman"/>
          <w:b/>
          <w:i/>
          <w:sz w:val="24"/>
          <w:szCs w:val="24"/>
        </w:rPr>
        <w:t>Ketiga</w:t>
      </w:r>
      <w:r>
        <w:rPr>
          <w:rFonts w:ascii="Times New Roman" w:hAnsi="Times New Roman" w:cs="Times New Roman"/>
          <w:sz w:val="24"/>
          <w:szCs w:val="24"/>
        </w:rPr>
        <w:t xml:space="preserve"> , </w:t>
      </w:r>
      <w:r w:rsidRPr="003A71E3">
        <w:rPr>
          <w:rFonts w:ascii="Times New Roman" w:hAnsi="Times New Roman" w:cs="Times New Roman"/>
          <w:sz w:val="24"/>
          <w:szCs w:val="24"/>
        </w:rPr>
        <w:t>Koperasi atau Yayasan yang didirikan oleh warga negara Indonesia</w:t>
      </w:r>
      <w:r>
        <w:rPr>
          <w:rFonts w:ascii="Times New Roman" w:hAnsi="Times New Roman" w:cs="Times New Roman"/>
          <w:sz w:val="24"/>
          <w:szCs w:val="24"/>
        </w:rPr>
        <w:t xml:space="preserve"> dan </w:t>
      </w:r>
      <w:r w:rsidRPr="003A71E3">
        <w:rPr>
          <w:rFonts w:ascii="Times New Roman" w:hAnsi="Times New Roman" w:cs="Times New Roman"/>
          <w:sz w:val="24"/>
          <w:szCs w:val="24"/>
        </w:rPr>
        <w:t>Badan Usaha Milik Negara (BUMN) atau Badan Usaha Milik Daerah (BUMD).</w:t>
      </w:r>
    </w:p>
    <w:p w:rsidR="00085C9A" w:rsidRDefault="00085C9A" w:rsidP="00085C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Pemberian Izin prinsip dalam kegiatan Penanaman Modal Asing oleh lembaga dan atau/ pejabat yang berwenang, hanya dapat diberikan kepada </w:t>
      </w:r>
      <w:r w:rsidRPr="000328E4">
        <w:rPr>
          <w:rFonts w:ascii="Times New Roman" w:hAnsi="Times New Roman" w:cs="Times New Roman"/>
          <w:sz w:val="24"/>
          <w:szCs w:val="24"/>
        </w:rPr>
        <w:t xml:space="preserve">Badan </w:t>
      </w:r>
      <w:r>
        <w:rPr>
          <w:rFonts w:ascii="Times New Roman" w:hAnsi="Times New Roman" w:cs="Times New Roman"/>
          <w:sz w:val="24"/>
          <w:szCs w:val="24"/>
        </w:rPr>
        <w:t xml:space="preserve">usaha yang berbadan </w:t>
      </w:r>
      <w:r w:rsidRPr="000328E4">
        <w:rPr>
          <w:rFonts w:ascii="Times New Roman" w:hAnsi="Times New Roman" w:cs="Times New Roman"/>
          <w:sz w:val="24"/>
          <w:szCs w:val="24"/>
        </w:rPr>
        <w:t>Hukum</w:t>
      </w:r>
      <w:r>
        <w:rPr>
          <w:rFonts w:ascii="Times New Roman" w:hAnsi="Times New Roman" w:cs="Times New Roman"/>
          <w:sz w:val="24"/>
          <w:szCs w:val="24"/>
        </w:rPr>
        <w:t xml:space="preserve"> dan  berbentuk PT,yang dibentuk </w:t>
      </w:r>
      <w:r w:rsidRPr="000328E4">
        <w:rPr>
          <w:rFonts w:ascii="Times New Roman" w:hAnsi="Times New Roman" w:cs="Times New Roman"/>
          <w:sz w:val="24"/>
          <w:szCs w:val="24"/>
        </w:rPr>
        <w:t>berdasarkan hukum Indonesia dan berkedudukan di dalam wilayah Negara Republik Indonesia, kecuali ditentukan lain oleh Undang-Undang.</w:t>
      </w:r>
      <w:r>
        <w:rPr>
          <w:rFonts w:ascii="Times New Roman" w:hAnsi="Times New Roman" w:cs="Times New Roman"/>
          <w:sz w:val="24"/>
          <w:szCs w:val="24"/>
        </w:rPr>
        <w:t xml:space="preserve"> Dalam pengajuan permohonan ijin prinsip , perusahaan PMA diwajibkan melaksanakan ketentuan dan persyaratan menegani jumlah minimum nilai investasi dan permodalan. Berdasarkan ketentuan pasal 13 ayat (3) Peraturan Kepala BKPM No.14 tahun 2015, p</w:t>
      </w:r>
      <w:r w:rsidRPr="008B0104">
        <w:rPr>
          <w:rFonts w:ascii="Times New Roman" w:hAnsi="Times New Roman" w:cs="Times New Roman"/>
          <w:sz w:val="24"/>
          <w:szCs w:val="24"/>
        </w:rPr>
        <w:t>ersyaratan nilai investasi dan permodalan dalam rangka PMA</w:t>
      </w:r>
      <w:r>
        <w:rPr>
          <w:rFonts w:ascii="Times New Roman" w:hAnsi="Times New Roman" w:cs="Times New Roman"/>
          <w:sz w:val="24"/>
          <w:szCs w:val="24"/>
        </w:rPr>
        <w:t xml:space="preserve"> harus memenuhi ketentuan sebagai berikut :</w:t>
      </w:r>
    </w:p>
    <w:p w:rsidR="00085C9A" w:rsidRDefault="00085C9A" w:rsidP="00D856A1">
      <w:pPr>
        <w:pStyle w:val="ListParagraph"/>
        <w:numPr>
          <w:ilvl w:val="0"/>
          <w:numId w:val="39"/>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T</w:t>
      </w:r>
      <w:r w:rsidRPr="008B0104">
        <w:rPr>
          <w:rFonts w:ascii="Times New Roman" w:hAnsi="Times New Roman" w:cs="Times New Roman"/>
          <w:sz w:val="24"/>
          <w:szCs w:val="24"/>
        </w:rPr>
        <w:t>otal nilai investasi lebih besar dari Rp.10.000.000.000,00 (sepuluh miliar rupiah), diluar tanah dan bangunan</w:t>
      </w:r>
      <w:r>
        <w:rPr>
          <w:rFonts w:ascii="Times New Roman" w:hAnsi="Times New Roman" w:cs="Times New Roman"/>
          <w:sz w:val="24"/>
          <w:szCs w:val="24"/>
        </w:rPr>
        <w:t xml:space="preserve"> ;</w:t>
      </w:r>
    </w:p>
    <w:p w:rsidR="00085C9A" w:rsidRDefault="00085C9A" w:rsidP="00D856A1">
      <w:pPr>
        <w:pStyle w:val="ListParagraph"/>
        <w:numPr>
          <w:ilvl w:val="0"/>
          <w:numId w:val="39"/>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Jumlah n</w:t>
      </w:r>
      <w:r w:rsidRPr="008B0104">
        <w:rPr>
          <w:rFonts w:ascii="Times New Roman" w:hAnsi="Times New Roman" w:cs="Times New Roman"/>
          <w:sz w:val="24"/>
          <w:szCs w:val="24"/>
        </w:rPr>
        <w:t>ilai modal ditempatkan sama dengan modal disetor, sekurang-kurangnya sebesar Rp.2.500.000.000,00 (dua miliar lima ratus juta rupiah);</w:t>
      </w:r>
    </w:p>
    <w:p w:rsidR="00085C9A" w:rsidRDefault="00085C9A" w:rsidP="00D856A1">
      <w:pPr>
        <w:pStyle w:val="ListParagraph"/>
        <w:numPr>
          <w:ilvl w:val="0"/>
          <w:numId w:val="39"/>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w:t>
      </w:r>
      <w:r w:rsidRPr="008B0104">
        <w:rPr>
          <w:rFonts w:ascii="Times New Roman" w:hAnsi="Times New Roman" w:cs="Times New Roman"/>
          <w:sz w:val="24"/>
          <w:szCs w:val="24"/>
        </w:rPr>
        <w:t>enyertaan dalam modal perseroan, untuk masing-masing pemegang saham sekurang-kurangnya Rp.10.000.000,00 (sepuluh juta rupiah) dan persentase kepemilikan saham dihitung berdasarkan nilai nominal saham.</w:t>
      </w:r>
    </w:p>
    <w:p w:rsidR="00085C9A" w:rsidRDefault="00085C9A" w:rsidP="00085C9A">
      <w:pPr>
        <w:pStyle w:val="ListParagraph"/>
        <w:spacing w:line="480" w:lineRule="auto"/>
        <w:ind w:left="284"/>
        <w:jc w:val="both"/>
        <w:rPr>
          <w:rFonts w:ascii="Times New Roman" w:hAnsi="Times New Roman" w:cs="Times New Roman"/>
          <w:sz w:val="24"/>
          <w:szCs w:val="24"/>
        </w:rPr>
      </w:pP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Perusahaan PMA  </w:t>
      </w:r>
      <w:r w:rsidRPr="008B0104">
        <w:rPr>
          <w:rFonts w:ascii="Times New Roman" w:hAnsi="Times New Roman" w:cs="Times New Roman"/>
          <w:sz w:val="24"/>
          <w:szCs w:val="24"/>
        </w:rPr>
        <w:t>yang telah memperoleh</w:t>
      </w:r>
      <w:r>
        <w:rPr>
          <w:rFonts w:ascii="Times New Roman" w:hAnsi="Times New Roman" w:cs="Times New Roman"/>
          <w:sz w:val="24"/>
          <w:szCs w:val="24"/>
        </w:rPr>
        <w:t xml:space="preserve"> izin prinsip sebelum peraturan ini berlaku dengan nilai modal disetor kurang </w:t>
      </w:r>
      <w:r w:rsidRPr="008B0104">
        <w:rPr>
          <w:rFonts w:ascii="Times New Roman" w:hAnsi="Times New Roman" w:cs="Times New Roman"/>
          <w:sz w:val="24"/>
          <w:szCs w:val="24"/>
        </w:rPr>
        <w:t>dari Rp.2.500.000.000,00 (dua miliar lima ratus juta rupiah),</w:t>
      </w:r>
      <w:r>
        <w:rPr>
          <w:rFonts w:ascii="Times New Roman" w:hAnsi="Times New Roman" w:cs="Times New Roman"/>
          <w:sz w:val="24"/>
          <w:szCs w:val="24"/>
        </w:rPr>
        <w:t xml:space="preserve"> berkewajiban untuk </w:t>
      </w:r>
      <w:r w:rsidRPr="00D5537A">
        <w:rPr>
          <w:rFonts w:ascii="Times New Roman" w:hAnsi="Times New Roman" w:cs="Times New Roman"/>
          <w:sz w:val="24"/>
          <w:szCs w:val="24"/>
        </w:rPr>
        <w:t>menyesuaikan</w:t>
      </w:r>
      <w:r>
        <w:rPr>
          <w:rFonts w:ascii="Times New Roman" w:hAnsi="Times New Roman" w:cs="Times New Roman"/>
          <w:sz w:val="24"/>
          <w:szCs w:val="24"/>
        </w:rPr>
        <w:t xml:space="preserve"> denagn </w:t>
      </w:r>
      <w:r w:rsidRPr="00D5537A">
        <w:rPr>
          <w:rFonts w:ascii="Times New Roman" w:hAnsi="Times New Roman" w:cs="Times New Roman"/>
          <w:sz w:val="24"/>
          <w:szCs w:val="24"/>
        </w:rPr>
        <w:t xml:space="preserve"> </w:t>
      </w:r>
      <w:r>
        <w:rPr>
          <w:rFonts w:ascii="Times New Roman" w:hAnsi="Times New Roman" w:cs="Times New Roman"/>
          <w:sz w:val="24"/>
          <w:szCs w:val="24"/>
        </w:rPr>
        <w:t>ketentuan</w:t>
      </w:r>
      <w:r w:rsidRPr="00D5537A">
        <w:rPr>
          <w:rFonts w:ascii="Times New Roman" w:hAnsi="Times New Roman" w:cs="Times New Roman"/>
          <w:sz w:val="24"/>
          <w:szCs w:val="24"/>
        </w:rPr>
        <w:t>penyertaan modal perseroan menjadi sekurang-kurangnya Rp.2.500.000.000,00 (dua miliar lima ratus juta rupiah)</w:t>
      </w:r>
      <w:r>
        <w:rPr>
          <w:rFonts w:ascii="Times New Roman" w:hAnsi="Times New Roman" w:cs="Times New Roman"/>
          <w:sz w:val="24"/>
          <w:szCs w:val="24"/>
        </w:rPr>
        <w:t xml:space="preserve"> pada saat pengajuan permohonan,sebagaimana diatur dalam ketentuan Pasal  13 ayat (4) Peraturan Kepala BKPM No.14 tahun 2015.</w:t>
      </w:r>
    </w:p>
    <w:p w:rsidR="00085C9A" w:rsidRPr="008B0104"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Permohonan izin prinsip oleh Perusahaan PMDN dan /atau PMA dapat diajukan melalui </w:t>
      </w:r>
      <w:r w:rsidRPr="00832BF6">
        <w:rPr>
          <w:rFonts w:ascii="Times New Roman" w:hAnsi="Times New Roman" w:cs="Times New Roman"/>
          <w:sz w:val="24"/>
          <w:szCs w:val="24"/>
        </w:rPr>
        <w:t xml:space="preserve">pada PTSP Pusat di BKPM, BPMPTSP Provinsi, BPMPTSP Kabupaten/Kota, PTSP KPBPB, atau PTSP KEK, sesuai </w:t>
      </w:r>
      <w:r>
        <w:rPr>
          <w:rFonts w:ascii="Times New Roman" w:hAnsi="Times New Roman" w:cs="Times New Roman"/>
          <w:sz w:val="24"/>
          <w:szCs w:val="24"/>
        </w:rPr>
        <w:t xml:space="preserve">dengan </w:t>
      </w:r>
      <w:r w:rsidRPr="00832BF6">
        <w:rPr>
          <w:rFonts w:ascii="Times New Roman" w:hAnsi="Times New Roman" w:cs="Times New Roman"/>
          <w:sz w:val="24"/>
          <w:szCs w:val="24"/>
        </w:rPr>
        <w:t>kewenangannya.</w:t>
      </w:r>
      <w:r>
        <w:rPr>
          <w:rFonts w:ascii="Times New Roman" w:hAnsi="Times New Roman" w:cs="Times New Roman"/>
          <w:sz w:val="24"/>
          <w:szCs w:val="24"/>
        </w:rPr>
        <w:t xml:space="preserve"> Berdasarkan ketentuan pasal 20 ayat (1) , jangka waktu penerbitan izin prinsip bagi perusahaan PMDN dan PMA adalah selambat-lambatnya 3 hari setelah pengajuan  permohonan izin prinsip tersebut dinyatakan benar dan lengkap. Masa berlaku izin prinsip, menurut ketentuan pasal 14 adalah sesuai dengan jangka waktu penyelesaian proyek yang telah ditetapkan dalam izin prinsip. Jangka waktu untuk menyelesaika proyek yang telah ditetapkan dalam izin prinsip adalah selama 1 (satu) hingga 5 (lima) tahun tergantung karakteristik bidang usaha. </w:t>
      </w:r>
    </w:p>
    <w:p w:rsidR="00085C9A" w:rsidRPr="0085318C" w:rsidRDefault="00085C9A" w:rsidP="00D856A1">
      <w:pPr>
        <w:pStyle w:val="ListParagraph"/>
        <w:numPr>
          <w:ilvl w:val="0"/>
          <w:numId w:val="40"/>
        </w:numPr>
        <w:spacing w:line="480" w:lineRule="auto"/>
        <w:ind w:left="284" w:hanging="426"/>
        <w:jc w:val="both"/>
        <w:rPr>
          <w:rFonts w:ascii="Times New Roman" w:hAnsi="Times New Roman" w:cs="Times New Roman"/>
          <w:b/>
          <w:sz w:val="24"/>
          <w:szCs w:val="24"/>
        </w:rPr>
      </w:pPr>
      <w:r w:rsidRPr="0085318C">
        <w:rPr>
          <w:rFonts w:ascii="Times New Roman" w:hAnsi="Times New Roman" w:cs="Times New Roman"/>
          <w:b/>
          <w:sz w:val="24"/>
          <w:szCs w:val="24"/>
        </w:rPr>
        <w:t xml:space="preserve">Regulasi Perijinan di Kota Semarang </w:t>
      </w:r>
    </w:p>
    <w:p w:rsidR="00085C9A" w:rsidRPr="004C1288" w:rsidRDefault="00085C9A" w:rsidP="00D856A1">
      <w:pPr>
        <w:pStyle w:val="ListParagraph"/>
        <w:numPr>
          <w:ilvl w:val="1"/>
          <w:numId w:val="4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C1288">
        <w:rPr>
          <w:rFonts w:ascii="Times New Roman" w:hAnsi="Times New Roman" w:cs="Times New Roman"/>
          <w:b/>
          <w:sz w:val="24"/>
          <w:szCs w:val="24"/>
        </w:rPr>
        <w:t xml:space="preserve">Perda Kota Semarang No.20 Tahun 2011 Tentang Ijin Gangguan </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 xml:space="preserve">       Menurut ketentuan pasal 1 angka 6 Perda Kota Semarang No.20 Tahun 2011, Ijin gangguan adalah suatu Ijin usaha/kegiiatan yang diberikan kepada ang  pribadi  atau  badan di lokasi tertentu yang dapat menimbulkan bahaya, kerugian dan gangguan, tidak termasuk tempat usaha/kegiatan yang lokasinya telah  ditunjuk oleh Pemerintah Pusat atau Pemerintah Daerah. Kriteria gangguan dalam penetapan yang Ijin sebagaimana diatur pada ketentuan Pasal 5 terdiri dari gang</w:t>
      </w:r>
      <w:r>
        <w:rPr>
          <w:rFonts w:ascii="Times New Roman" w:hAnsi="Times New Roman" w:cs="Times New Roman"/>
          <w:sz w:val="24"/>
          <w:szCs w:val="24"/>
        </w:rPr>
        <w:t>guan terhadap lingkungan( air,tanah dan udara),</w:t>
      </w:r>
      <w:r w:rsidRPr="0085318C">
        <w:rPr>
          <w:rFonts w:ascii="Times New Roman" w:hAnsi="Times New Roman" w:cs="Times New Roman"/>
          <w:sz w:val="24"/>
          <w:szCs w:val="24"/>
        </w:rPr>
        <w:t xml:space="preserve">gangguan sosial kemasyarakatan yang menyangkut ketertiban umum dan gangguan terhadap ekonomi (berkaitan dengan penurunan produksi usaha masyarakat dan nilai ekonomi benda di sekitarnya). Kriteria gangguan dalam ketentuan pasal 5 Perda Kota Semarang no.20 tahun 2011 diklasifikasikan lebih lanjut kedalam dua jenis yaitu kegiatan industri dan kegiatan non industri. </w:t>
      </w:r>
    </w:p>
    <w:p w:rsidR="00085C9A" w:rsidRPr="0085318C"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Permohonan ijin gangguan dapat diajukan oleh setiap  orang atau badan usaha kepada walikota dengan mengisi formulir permohonan ijin ganggusn dan beberapa dokumen persyaratan yang terdiri dari: fotokopi KTP,</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akte pendirian, sertifikat kepemilikan tanah atau bukti penguasan tanah, Ijin Mendirikan Bangunan , bukti pembayaran Pajak Bumi dan Bangunan tahun terakhir , surat pernyataan tidak keberatn dari tetangga dan lurah setempat , gambaran teknis usaha serta ijin lingkungan dan rekomendasi lain yang dipersyaratkan. Dalam ketentuan pasal 11 Perda Kota Semarang No.20 tahun 2011 , jangka waktu penerbitan ijin disesuaikan dengan standar pelayanan publik. Keputusan pemberian ijin ditentukan oleh walikota. Biaya administrasi permohonan pengurusan ijin ditentukan dalam Perda tersendiri. Masa berlaku ijin gangguan adalah selama kegiatan usaha  tersebut  masih berjalan. </w:t>
      </w:r>
    </w:p>
    <w:p w:rsidR="00085C9A" w:rsidRPr="00A33745" w:rsidRDefault="00085C9A" w:rsidP="00085C9A">
      <w:pPr>
        <w:pStyle w:val="ListParagraph"/>
        <w:spacing w:line="480" w:lineRule="auto"/>
        <w:ind w:left="142"/>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Pengecualian kewajiban </w:t>
      </w:r>
      <w:r w:rsidRPr="0085318C">
        <w:rPr>
          <w:rFonts w:ascii="Times New Roman" w:hAnsi="Times New Roman" w:cs="Times New Roman"/>
          <w:sz w:val="24"/>
          <w:szCs w:val="24"/>
        </w:rPr>
        <w:t xml:space="preserve">untuk memiliki ijin gangguan diperbolehkan pada kegiatan  usaha tertentu, sebagaimana diatur dalam pasal 12 Perda No.20 tahun 2011 yang meliputi : </w:t>
      </w:r>
      <w:r w:rsidRPr="0085318C">
        <w:rPr>
          <w:rFonts w:ascii="Times New Roman" w:hAnsi="Times New Roman" w:cs="Times New Roman"/>
          <w:i/>
          <w:sz w:val="24"/>
          <w:szCs w:val="24"/>
        </w:rPr>
        <w:t>Pertama</w:t>
      </w:r>
      <w:r w:rsidRPr="0085318C">
        <w:rPr>
          <w:rFonts w:ascii="Times New Roman" w:hAnsi="Times New Roman" w:cs="Times New Roman"/>
          <w:sz w:val="24"/>
          <w:szCs w:val="24"/>
        </w:rPr>
        <w:t xml:space="preserve">, kegiatan yang berlokasi di dalam Kawasan Industri, Kawasan Berikat, dan Kawasan Ekonomi Khusus. </w:t>
      </w:r>
      <w:r w:rsidRPr="0085318C">
        <w:rPr>
          <w:rFonts w:ascii="Times New Roman" w:hAnsi="Times New Roman" w:cs="Times New Roman"/>
          <w:i/>
          <w:sz w:val="24"/>
          <w:szCs w:val="24"/>
        </w:rPr>
        <w:t>Kedua</w:t>
      </w:r>
      <w:r w:rsidRPr="0085318C">
        <w:rPr>
          <w:rFonts w:ascii="Times New Roman" w:hAnsi="Times New Roman" w:cs="Times New Roman"/>
          <w:sz w:val="24"/>
          <w:szCs w:val="24"/>
        </w:rPr>
        <w:t xml:space="preserve">, kegiatan yang berada di dalam bangunan atau lingkungan yang telah memiliki ijin gangguan. </w:t>
      </w:r>
      <w:r w:rsidRPr="0085318C">
        <w:rPr>
          <w:rFonts w:ascii="Times New Roman" w:hAnsi="Times New Roman" w:cs="Times New Roman"/>
          <w:i/>
          <w:sz w:val="24"/>
          <w:szCs w:val="24"/>
        </w:rPr>
        <w:t>Ketiga</w:t>
      </w:r>
      <w:r w:rsidRPr="0085318C">
        <w:rPr>
          <w:rFonts w:ascii="Times New Roman" w:hAnsi="Times New Roman" w:cs="Times New Roman"/>
          <w:sz w:val="24"/>
          <w:szCs w:val="24"/>
        </w:rPr>
        <w:t>, usaha mikro dan kecil yang kegiatan usahanya di dalam bangunan atau persil yang dampak kegiatan usahanya tidak keluar dari bangunan atau persil.</w:t>
      </w:r>
    </w:p>
    <w:p w:rsidR="00085C9A" w:rsidRPr="0085318C" w:rsidRDefault="00085C9A" w:rsidP="00D856A1">
      <w:pPr>
        <w:pStyle w:val="ListParagraph"/>
        <w:numPr>
          <w:ilvl w:val="1"/>
          <w:numId w:val="41"/>
        </w:numPr>
        <w:spacing w:line="480" w:lineRule="auto"/>
        <w:jc w:val="both"/>
        <w:rPr>
          <w:rFonts w:ascii="Times New Roman" w:hAnsi="Times New Roman" w:cs="Times New Roman"/>
          <w:sz w:val="24"/>
          <w:szCs w:val="24"/>
        </w:rPr>
      </w:pPr>
      <w:r w:rsidRPr="0085318C">
        <w:rPr>
          <w:rFonts w:ascii="Times New Roman" w:hAnsi="Times New Roman" w:cs="Times New Roman"/>
          <w:b/>
          <w:sz w:val="24"/>
          <w:szCs w:val="24"/>
        </w:rPr>
        <w:t>Peraturan Daerah Kota Semarang No.6 tahun 2009 tentang SIUP</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Da</w:t>
      </w:r>
      <w:r>
        <w:rPr>
          <w:rFonts w:ascii="Times New Roman" w:hAnsi="Times New Roman" w:cs="Times New Roman"/>
          <w:sz w:val="24"/>
          <w:szCs w:val="24"/>
        </w:rPr>
        <w:t xml:space="preserve">lam rangka memberikan pelayanan, </w:t>
      </w:r>
      <w:r w:rsidRPr="0085318C">
        <w:rPr>
          <w:rFonts w:ascii="Times New Roman" w:hAnsi="Times New Roman" w:cs="Times New Roman"/>
          <w:sz w:val="24"/>
          <w:szCs w:val="24"/>
        </w:rPr>
        <w:t>pengendalian dan tertib administrasi pada penyelenggaran kegiatan perdagangan di wilayah Kota Semarang, Pemerintah Kota Semarang mengakomodir suatu mekanisme perijinan dalam bentuk Surat Ijin Usaha Perdagangan (SIUP). SIUP merupakan dokumen legal  yang wajib dimiliki oleh pelaku usaha perdagangan sebagai syarat menjalankan kegiatan usahanya. Penerbitan SIUP dilakukan oleh walikota atau  pejabat yang memiliki kewenangan untuk membina dan mengawasi kegiatan perdagangan di wilayahnya.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sz w:val="24"/>
          <w:szCs w:val="24"/>
        </w:rPr>
        <w:t xml:space="preserve">       Pembagian jenis SIUP , berdasarkan ketentuan pasal 3  Perda Kota Semarang No.6 tahun 2009 dibedakan menjadi beberapa kriteria sebagai berikut:</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a). SIUP Kecil</w:t>
      </w:r>
      <w:r w:rsidRPr="0085318C">
        <w:rPr>
          <w:rFonts w:ascii="Times New Roman" w:hAnsi="Times New Roman" w:cs="Times New Roman"/>
          <w:sz w:val="24"/>
          <w:szCs w:val="24"/>
        </w:rPr>
        <w:t xml:space="preserve"> , yang ditujukan bagi pelaku usaha berskala kecil yang memiliki kekayaan  bersih lebih dari  Rp.  50.000.000,00  (lima  puluh  juta  rupiah)  sampai  dengan  paling  banyak Rp.  500.000.000,00  (lima  ratus  juta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 xml:space="preserve">b). SIUP Menengah, </w:t>
      </w:r>
      <w:r w:rsidRPr="0085318C">
        <w:rPr>
          <w:rFonts w:ascii="Times New Roman" w:hAnsi="Times New Roman" w:cs="Times New Roman"/>
          <w:sz w:val="24"/>
          <w:szCs w:val="24"/>
        </w:rPr>
        <w:t>ditujukan bagi pelaku usaha berskala menengah yang  memiliki kekayaan  bersih  lebih dari Rp. 500.000.000,00 (lima ratus juta rupiah) sampai dengan paling  banyak  Rp. 10.000.000.000,00 ( sepuluh milyar  rupiah)  tidak termasuk  tanah  dan bangunan  tempat usaha</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 xml:space="preserve">c). SIUP Besar </w:t>
      </w:r>
      <w:r w:rsidRPr="0085318C">
        <w:rPr>
          <w:rFonts w:ascii="Times New Roman" w:hAnsi="Times New Roman" w:cs="Times New Roman"/>
          <w:sz w:val="24"/>
          <w:szCs w:val="24"/>
        </w:rPr>
        <w:t>, ditujukan bagi pelaku usaha berskala besar yang memiliki kekayaan bersih  diatas  Rp.  10.000.000.000,00  (Sepuluh  milyar  rupiah)  tidak termasuk  tanah  dan  bangunan  tempat usaha .</w:t>
      </w:r>
    </w:p>
    <w:p w:rsidR="00085C9A" w:rsidRPr="0085318C" w:rsidRDefault="00085C9A" w:rsidP="00085C9A">
      <w:pPr>
        <w:pStyle w:val="ListParagraph"/>
        <w:spacing w:line="480" w:lineRule="auto"/>
        <w:ind w:left="284"/>
        <w:jc w:val="both"/>
        <w:rPr>
          <w:rFonts w:ascii="Times New Roman" w:hAnsi="Times New Roman" w:cs="Times New Roman"/>
          <w:sz w:val="24"/>
          <w:szCs w:val="24"/>
        </w:rPr>
      </w:pPr>
      <w:r w:rsidRPr="0085318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5318C">
        <w:rPr>
          <w:rFonts w:ascii="Times New Roman" w:hAnsi="Times New Roman" w:cs="Times New Roman"/>
          <w:sz w:val="24"/>
          <w:szCs w:val="24"/>
        </w:rPr>
        <w:t>Kewajiban bagi pelaku usaha perdagangan untuk memiliki SIUP sebagaimana diatur dalam ketentuan pasal 4 ,  dapat dikecualikan terhadap</w:t>
      </w:r>
      <w:r w:rsidRPr="0085318C">
        <w:rPr>
          <w:rFonts w:ascii="Times New Roman" w:hAnsi="Times New Roman" w:cs="Times New Roman"/>
          <w:b/>
          <w:sz w:val="24"/>
          <w:szCs w:val="24"/>
        </w:rPr>
        <w:t xml:space="preserve"> </w:t>
      </w:r>
      <w:r w:rsidRPr="0085318C">
        <w:rPr>
          <w:rFonts w:ascii="Times New Roman" w:hAnsi="Times New Roman" w:cs="Times New Roman"/>
          <w:sz w:val="24"/>
          <w:szCs w:val="24"/>
        </w:rPr>
        <w:t>:</w:t>
      </w:r>
    </w:p>
    <w:p w:rsidR="00085C9A" w:rsidRPr="0085318C" w:rsidRDefault="00085C9A" w:rsidP="00D856A1">
      <w:pPr>
        <w:pStyle w:val="ListParagraph"/>
        <w:numPr>
          <w:ilvl w:val="0"/>
          <w:numId w:val="31"/>
        </w:numPr>
        <w:spacing w:line="480" w:lineRule="auto"/>
        <w:ind w:left="426"/>
        <w:jc w:val="both"/>
        <w:rPr>
          <w:rFonts w:ascii="Times New Roman" w:hAnsi="Times New Roman" w:cs="Times New Roman"/>
          <w:sz w:val="24"/>
          <w:szCs w:val="24"/>
        </w:rPr>
      </w:pPr>
      <w:r w:rsidRPr="0085318C">
        <w:rPr>
          <w:rFonts w:ascii="Times New Roman" w:hAnsi="Times New Roman" w:cs="Times New Roman"/>
          <w:sz w:val="24"/>
          <w:szCs w:val="24"/>
        </w:rPr>
        <w:t xml:space="preserve">Perusahaan yang melakukan kegiatan usaha di luar sektor perdagangan,baik perdagangan barang maupun Perdagangan jasa; </w:t>
      </w:r>
    </w:p>
    <w:p w:rsidR="00085C9A" w:rsidRPr="0085318C" w:rsidRDefault="00085C9A" w:rsidP="00D856A1">
      <w:pPr>
        <w:pStyle w:val="ListParagraph"/>
        <w:numPr>
          <w:ilvl w:val="0"/>
          <w:numId w:val="3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Kantor cabang </w:t>
      </w:r>
      <w:r w:rsidRPr="0085318C">
        <w:rPr>
          <w:rFonts w:ascii="Times New Roman" w:hAnsi="Times New Roman" w:cs="Times New Roman"/>
          <w:sz w:val="24"/>
          <w:szCs w:val="24"/>
        </w:rPr>
        <w:t>perusahaan  perdagangan  atau  kantor  perwakilan perusahaan perdagangan ;</w:t>
      </w:r>
    </w:p>
    <w:p w:rsidR="00085C9A" w:rsidRPr="0085318C" w:rsidRDefault="00085C9A" w:rsidP="00D856A1">
      <w:pPr>
        <w:pStyle w:val="ListParagraph"/>
        <w:numPr>
          <w:ilvl w:val="0"/>
          <w:numId w:val="31"/>
        </w:numPr>
        <w:spacing w:line="480" w:lineRule="auto"/>
        <w:ind w:left="426"/>
        <w:jc w:val="both"/>
        <w:rPr>
          <w:rFonts w:ascii="Times New Roman" w:hAnsi="Times New Roman" w:cs="Times New Roman"/>
          <w:sz w:val="24"/>
          <w:szCs w:val="24"/>
        </w:rPr>
      </w:pPr>
      <w:r w:rsidRPr="0085318C">
        <w:rPr>
          <w:rFonts w:ascii="Times New Roman" w:hAnsi="Times New Roman" w:cs="Times New Roman"/>
          <w:sz w:val="24"/>
          <w:szCs w:val="24"/>
        </w:rPr>
        <w:t>Usaha Mikro yaitu usaha perseorangan yang memiliki kriteria sebagai berikut: tidak berben</w:t>
      </w:r>
      <w:r>
        <w:rPr>
          <w:rFonts w:ascii="Times New Roman" w:hAnsi="Times New Roman" w:cs="Times New Roman"/>
          <w:sz w:val="24"/>
          <w:szCs w:val="24"/>
        </w:rPr>
        <w:t>tuk badan hukum atu persekutuan</w:t>
      </w:r>
      <w:r w:rsidRPr="0085318C">
        <w:rPr>
          <w:rFonts w:ascii="Times New Roman" w:hAnsi="Times New Roman" w:cs="Times New Roman"/>
          <w:sz w:val="24"/>
          <w:szCs w:val="24"/>
        </w:rPr>
        <w:t>, kegiatan usah dijala</w:t>
      </w:r>
      <w:r>
        <w:rPr>
          <w:rFonts w:ascii="Times New Roman" w:hAnsi="Times New Roman" w:cs="Times New Roman"/>
          <w:sz w:val="24"/>
          <w:szCs w:val="24"/>
        </w:rPr>
        <w:t xml:space="preserve">nkan oleh pemiliknya, keluarga </w:t>
      </w:r>
      <w:r w:rsidRPr="0085318C">
        <w:rPr>
          <w:rFonts w:ascii="Times New Roman" w:hAnsi="Times New Roman" w:cs="Times New Roman"/>
          <w:sz w:val="24"/>
          <w:szCs w:val="24"/>
        </w:rPr>
        <w:t xml:space="preserve">atau kerabat dekat dan memiliki  kekayaan  bersih  paling  banyak  Rp.50.000.000,-(lima  puluh  juta rupiah) tidak termasuk tanah dan bangunan tempat usaha.  </w:t>
      </w:r>
    </w:p>
    <w:p w:rsidR="00085C9A" w:rsidRPr="0085318C" w:rsidRDefault="00085C9A" w:rsidP="00085C9A">
      <w:pPr>
        <w:pStyle w:val="ListParagraph"/>
        <w:spacing w:line="480" w:lineRule="auto"/>
        <w:ind w:left="426"/>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Pelaku usaha perdagangan skala mikro juga dapat mengajukan permohoan Surat Ijin Usaha Perdagangan (SIUP) , Jika pihak yang bersangkutan menghendaki. Maka Pemerintah Daerah Kota Semarang dapat menerbitkan SIUP Mikro bagai pelaku usaha perdagangan mikro.</w:t>
      </w:r>
    </w:p>
    <w:p w:rsidR="00085C9A" w:rsidRPr="0085318C" w:rsidRDefault="00085C9A" w:rsidP="00085C9A">
      <w:pPr>
        <w:pStyle w:val="ListParagraph"/>
        <w:spacing w:line="480" w:lineRule="auto"/>
        <w:ind w:left="426"/>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Berdasarkan ketentuan pasal 6 Perda No.6 tahun 2009 ,</w:t>
      </w:r>
      <w:r>
        <w:rPr>
          <w:rFonts w:ascii="Times New Roman" w:hAnsi="Times New Roman" w:cs="Times New Roman"/>
          <w:sz w:val="24"/>
          <w:szCs w:val="24"/>
        </w:rPr>
        <w:t xml:space="preserve"> </w:t>
      </w:r>
      <w:r w:rsidRPr="0085318C">
        <w:rPr>
          <w:rFonts w:ascii="Times New Roman" w:hAnsi="Times New Roman" w:cs="Times New Roman"/>
          <w:sz w:val="24"/>
          <w:szCs w:val="24"/>
        </w:rPr>
        <w:t>SIUP diterbitkan berdasarkan tempat kedudukan Perusahaan Perdagangan  dan  berlaku  untuk  melakukan  usaha  perdagangan  di  seluruh  wilayah  Negara  Republik Indonesia. Selain itu SIUP juga dapat diberikan kepada investor dalam negeri maupun asing.Masa berlaku SIUP adalah selama perusahaan perdagangan yang bersangkutan masih menjalankan kegiatan usaha. Pelaku usaha perdagangan yang telah memiliki SIUP, diwajibkan untuk  melakukan pendaftran ulang selam 5 tahun sekali di tempat pembuatan awal SIUP.</w:t>
      </w:r>
    </w:p>
    <w:p w:rsidR="00085C9A" w:rsidRDefault="00085C9A" w:rsidP="00085C9A">
      <w:pPr>
        <w:pStyle w:val="ListParagraph"/>
        <w:spacing w:line="480" w:lineRule="auto"/>
        <w:ind w:left="426"/>
        <w:jc w:val="both"/>
        <w:rPr>
          <w:rFonts w:ascii="Times New Roman" w:hAnsi="Times New Roman" w:cs="Times New Roman"/>
          <w:sz w:val="24"/>
          <w:szCs w:val="24"/>
        </w:rPr>
      </w:pPr>
      <w:r w:rsidRPr="008531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18C">
        <w:rPr>
          <w:rFonts w:ascii="Times New Roman" w:hAnsi="Times New Roman" w:cs="Times New Roman"/>
          <w:sz w:val="24"/>
          <w:szCs w:val="24"/>
        </w:rPr>
        <w:t>Perusahaan yang telah memiliki SIUP yang akan membuka cabang dan atau perwakilan di  daerah,  sebelum  melakukan  usaha  perd</w:t>
      </w:r>
      <w:r>
        <w:rPr>
          <w:rFonts w:ascii="Times New Roman" w:hAnsi="Times New Roman" w:cs="Times New Roman"/>
          <w:sz w:val="24"/>
          <w:szCs w:val="24"/>
        </w:rPr>
        <w:t xml:space="preserve">agangan  wajib melapor secara tertulis </w:t>
      </w:r>
      <w:r w:rsidRPr="0085318C">
        <w:rPr>
          <w:rFonts w:ascii="Times New Roman" w:hAnsi="Times New Roman" w:cs="Times New Roman"/>
          <w:sz w:val="24"/>
          <w:szCs w:val="24"/>
        </w:rPr>
        <w:t>kepada Walikota melalui Pejabat yang ditunjuk.</w:t>
      </w:r>
      <w:r w:rsidRPr="0085318C">
        <w:rPr>
          <w:rStyle w:val="FootnoteReference"/>
          <w:rFonts w:ascii="Times New Roman" w:hAnsi="Times New Roman"/>
          <w:sz w:val="24"/>
          <w:szCs w:val="24"/>
        </w:rPr>
        <w:footnoteReference w:id="29"/>
      </w:r>
      <w:r>
        <w:rPr>
          <w:rFonts w:ascii="Times New Roman" w:hAnsi="Times New Roman" w:cs="Times New Roman"/>
          <w:sz w:val="24"/>
          <w:szCs w:val="24"/>
        </w:rPr>
        <w:t xml:space="preserve"> Kewenangan </w:t>
      </w:r>
      <w:r w:rsidRPr="0085318C">
        <w:rPr>
          <w:rFonts w:ascii="Times New Roman" w:hAnsi="Times New Roman" w:cs="Times New Roman"/>
          <w:sz w:val="24"/>
          <w:szCs w:val="24"/>
        </w:rPr>
        <w:t>untuk menerbitkan SIUP berada di tanga walikota.Walikota dapat melimpahkn kewenangan terse</w:t>
      </w:r>
      <w:r>
        <w:rPr>
          <w:rFonts w:ascii="Times New Roman" w:hAnsi="Times New Roman" w:cs="Times New Roman"/>
          <w:sz w:val="24"/>
          <w:szCs w:val="24"/>
        </w:rPr>
        <w:t xml:space="preserve">but pada SKPD yang berwenang di </w:t>
      </w:r>
      <w:r w:rsidRPr="0085318C">
        <w:rPr>
          <w:rFonts w:ascii="Times New Roman" w:hAnsi="Times New Roman" w:cs="Times New Roman"/>
          <w:sz w:val="24"/>
          <w:szCs w:val="24"/>
        </w:rPr>
        <w:t>sektor perdagangan.</w:t>
      </w:r>
      <w:r>
        <w:rPr>
          <w:rFonts w:ascii="Times New Roman" w:hAnsi="Times New Roman" w:cs="Times New Roman"/>
          <w:sz w:val="24"/>
          <w:szCs w:val="24"/>
        </w:rPr>
        <w:t xml:space="preserve"> </w:t>
      </w:r>
      <w:r w:rsidRPr="0085318C">
        <w:rPr>
          <w:rFonts w:ascii="Times New Roman" w:hAnsi="Times New Roman" w:cs="Times New Roman"/>
          <w:sz w:val="24"/>
          <w:szCs w:val="24"/>
        </w:rPr>
        <w:t xml:space="preserve">Apabila terjadi </w:t>
      </w:r>
      <w:r>
        <w:rPr>
          <w:rFonts w:ascii="Times New Roman" w:hAnsi="Times New Roman" w:cs="Times New Roman"/>
          <w:sz w:val="24"/>
          <w:szCs w:val="24"/>
        </w:rPr>
        <w:t xml:space="preserve">perubahan terhadap kepengurusan, </w:t>
      </w:r>
      <w:r w:rsidRPr="0085318C">
        <w:rPr>
          <w:rFonts w:ascii="Times New Roman" w:hAnsi="Times New Roman" w:cs="Times New Roman"/>
          <w:sz w:val="24"/>
          <w:szCs w:val="24"/>
        </w:rPr>
        <w:t>skala u</w:t>
      </w:r>
      <w:r>
        <w:rPr>
          <w:rFonts w:ascii="Times New Roman" w:hAnsi="Times New Roman" w:cs="Times New Roman"/>
          <w:sz w:val="24"/>
          <w:szCs w:val="24"/>
        </w:rPr>
        <w:t xml:space="preserve">saha dan perubahan alamat usaha. Berdasarkan ketentuan pasal 13, </w:t>
      </w:r>
      <w:r w:rsidRPr="0085318C">
        <w:rPr>
          <w:rFonts w:ascii="Times New Roman" w:hAnsi="Times New Roman" w:cs="Times New Roman"/>
          <w:sz w:val="24"/>
          <w:szCs w:val="24"/>
        </w:rPr>
        <w:t>maka pelaku usaha tersebut wajib mengajukan Surat Permohonan Perubahan penggantian SIUP kepada walikota atau pejabat yang ditunjuk. Setiap p</w:t>
      </w:r>
      <w:r>
        <w:rPr>
          <w:rFonts w:ascii="Times New Roman" w:hAnsi="Times New Roman" w:cs="Times New Roman"/>
          <w:sz w:val="24"/>
          <w:szCs w:val="24"/>
        </w:rPr>
        <w:t>erusahaan yang mengajukan permoh</w:t>
      </w:r>
      <w:r w:rsidRPr="0085318C">
        <w:rPr>
          <w:rFonts w:ascii="Times New Roman" w:hAnsi="Times New Roman" w:cs="Times New Roman"/>
          <w:sz w:val="24"/>
          <w:szCs w:val="24"/>
        </w:rPr>
        <w:t>onan SIUP Baru tidak dikenakan biaya retribusi. Sedangkan Pengusaha yang melakukan perubahan SIUP dan/atau penggantian SIUP yang hilang atau rusak akan dikenakan biaya retribusi yang besarannya ditentukan dalam Perda khusus.</w:t>
      </w:r>
    </w:p>
    <w:p w:rsidR="00085C9A" w:rsidRDefault="00085C9A" w:rsidP="00D856A1">
      <w:pPr>
        <w:pStyle w:val="ListParagraph"/>
        <w:numPr>
          <w:ilvl w:val="0"/>
          <w:numId w:val="29"/>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Tinjauan Umum Tentang Ritel</w:t>
      </w:r>
    </w:p>
    <w:p w:rsidR="00085C9A" w:rsidRDefault="00085C9A" w:rsidP="00D856A1">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Definisi tentang Bisnis Ritel </w:t>
      </w:r>
    </w:p>
    <w:p w:rsidR="00085C9A"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sz w:val="24"/>
          <w:szCs w:val="24"/>
        </w:rPr>
        <w:t xml:space="preserve">     Istilah ritel atau </w:t>
      </w:r>
      <w:r w:rsidRPr="00C4495A">
        <w:rPr>
          <w:rFonts w:ascii="Times New Roman" w:hAnsi="Times New Roman" w:cs="Times New Roman"/>
          <w:i/>
          <w:sz w:val="24"/>
          <w:szCs w:val="24"/>
        </w:rPr>
        <w:t xml:space="preserve">retail </w:t>
      </w:r>
      <w:r w:rsidRPr="00C4495A">
        <w:rPr>
          <w:rFonts w:ascii="Times New Roman" w:hAnsi="Times New Roman" w:cs="Times New Roman"/>
          <w:sz w:val="24"/>
          <w:szCs w:val="24"/>
        </w:rPr>
        <w:t xml:space="preserve">secara harfiah </w:t>
      </w:r>
      <w:r>
        <w:rPr>
          <w:rFonts w:ascii="Times New Roman" w:hAnsi="Times New Roman" w:cs="Times New Roman"/>
          <w:sz w:val="24"/>
          <w:szCs w:val="24"/>
        </w:rPr>
        <w:t xml:space="preserve">berarti </w:t>
      </w:r>
      <w:r w:rsidRPr="00C4495A">
        <w:rPr>
          <w:rFonts w:ascii="Times New Roman" w:hAnsi="Times New Roman" w:cs="Times New Roman"/>
          <w:sz w:val="24"/>
          <w:szCs w:val="24"/>
        </w:rPr>
        <w:t>eceran atau</w:t>
      </w:r>
      <w:r>
        <w:rPr>
          <w:rFonts w:ascii="Times New Roman" w:hAnsi="Times New Roman" w:cs="Times New Roman"/>
          <w:sz w:val="24"/>
          <w:szCs w:val="24"/>
        </w:rPr>
        <w:t xml:space="preserve"> </w:t>
      </w:r>
      <w:r w:rsidRPr="00C4495A">
        <w:rPr>
          <w:rFonts w:ascii="Times New Roman" w:hAnsi="Times New Roman" w:cs="Times New Roman"/>
          <w:sz w:val="24"/>
          <w:szCs w:val="24"/>
        </w:rPr>
        <w:t xml:space="preserve">perdagangan eceran, dan peritel </w:t>
      </w:r>
      <w:r w:rsidRPr="00C4495A">
        <w:rPr>
          <w:rFonts w:ascii="Times New Roman" w:hAnsi="Times New Roman" w:cs="Times New Roman"/>
          <w:i/>
          <w:sz w:val="24"/>
          <w:szCs w:val="24"/>
        </w:rPr>
        <w:t>(retailer)</w:t>
      </w:r>
      <w:r w:rsidRPr="00C4495A">
        <w:rPr>
          <w:rFonts w:ascii="Times New Roman" w:hAnsi="Times New Roman" w:cs="Times New Roman"/>
          <w:sz w:val="24"/>
          <w:szCs w:val="24"/>
        </w:rPr>
        <w:t xml:space="preserve"> dapat diartikan sebagai pengecer atau</w:t>
      </w:r>
      <w:r>
        <w:rPr>
          <w:rFonts w:ascii="Times New Roman" w:hAnsi="Times New Roman" w:cs="Times New Roman"/>
          <w:sz w:val="24"/>
          <w:szCs w:val="24"/>
        </w:rPr>
        <w:t xml:space="preserve"> </w:t>
      </w:r>
      <w:r w:rsidRPr="00C4495A">
        <w:rPr>
          <w:rFonts w:ascii="Times New Roman" w:hAnsi="Times New Roman" w:cs="Times New Roman"/>
          <w:sz w:val="24"/>
          <w:szCs w:val="24"/>
        </w:rPr>
        <w:t>pengusaha perdagangan eceran. Dalam kaitannya dengan konsep manajemen ritel,</w:t>
      </w:r>
      <w:r>
        <w:rPr>
          <w:rFonts w:ascii="Times New Roman" w:hAnsi="Times New Roman" w:cs="Times New Roman"/>
          <w:sz w:val="24"/>
          <w:szCs w:val="24"/>
        </w:rPr>
        <w:t xml:space="preserve"> </w:t>
      </w:r>
      <w:r w:rsidRPr="00C4495A">
        <w:rPr>
          <w:rFonts w:ascii="Times New Roman" w:hAnsi="Times New Roman" w:cs="Times New Roman"/>
          <w:sz w:val="24"/>
          <w:szCs w:val="24"/>
        </w:rPr>
        <w:t xml:space="preserve">kata </w:t>
      </w:r>
      <w:r w:rsidRPr="00C4495A">
        <w:rPr>
          <w:rFonts w:ascii="Times New Roman" w:hAnsi="Times New Roman" w:cs="Times New Roman"/>
          <w:i/>
          <w:sz w:val="24"/>
          <w:szCs w:val="24"/>
        </w:rPr>
        <w:t>“retail”</w:t>
      </w:r>
      <w:r w:rsidRPr="00C4495A">
        <w:rPr>
          <w:rFonts w:ascii="Times New Roman" w:hAnsi="Times New Roman" w:cs="Times New Roman"/>
          <w:sz w:val="24"/>
          <w:szCs w:val="24"/>
        </w:rPr>
        <w:t xml:space="preserve"> didefinisikan sebagai </w:t>
      </w:r>
      <w:r w:rsidRPr="00C4495A">
        <w:rPr>
          <w:rFonts w:ascii="Times New Roman" w:hAnsi="Times New Roman" w:cs="Times New Roman"/>
          <w:i/>
          <w:sz w:val="24"/>
          <w:szCs w:val="24"/>
        </w:rPr>
        <w:t>“the sale of goods and services to the ultimate consumers for their personal, family, or household use”</w:t>
      </w:r>
      <w:r w:rsidRPr="00C4495A">
        <w:rPr>
          <w:rFonts w:ascii="Times New Roman" w:hAnsi="Times New Roman" w:cs="Times New Roman"/>
          <w:sz w:val="24"/>
          <w:szCs w:val="24"/>
        </w:rPr>
        <w:t xml:space="preserve"> atau “penjualan barang</w:t>
      </w:r>
      <w:r>
        <w:rPr>
          <w:rFonts w:ascii="Times New Roman" w:hAnsi="Times New Roman" w:cs="Times New Roman"/>
          <w:sz w:val="24"/>
          <w:szCs w:val="24"/>
        </w:rPr>
        <w:t xml:space="preserve"> </w:t>
      </w:r>
      <w:r w:rsidRPr="00C4495A">
        <w:rPr>
          <w:rFonts w:ascii="Times New Roman" w:hAnsi="Times New Roman" w:cs="Times New Roman"/>
          <w:sz w:val="24"/>
          <w:szCs w:val="24"/>
        </w:rPr>
        <w:t>dan jasa kepada konsumen untuk digunakan oleh mereka sendiri, keluarga, atau</w:t>
      </w:r>
      <w:r>
        <w:rPr>
          <w:rFonts w:ascii="Times New Roman" w:hAnsi="Times New Roman" w:cs="Times New Roman"/>
          <w:sz w:val="24"/>
          <w:szCs w:val="24"/>
        </w:rPr>
        <w:t xml:space="preserve"> </w:t>
      </w:r>
      <w:r w:rsidRPr="00C4495A">
        <w:rPr>
          <w:rFonts w:ascii="Times New Roman" w:hAnsi="Times New Roman" w:cs="Times New Roman"/>
          <w:sz w:val="24"/>
          <w:szCs w:val="24"/>
        </w:rPr>
        <w:t>rumah t</w:t>
      </w:r>
      <w:r>
        <w:rPr>
          <w:rFonts w:ascii="Times New Roman" w:hAnsi="Times New Roman" w:cs="Times New Roman"/>
          <w:sz w:val="24"/>
          <w:szCs w:val="24"/>
        </w:rPr>
        <w:t>angganya”</w:t>
      </w:r>
      <w:r w:rsidRPr="00C4495A">
        <w:rPr>
          <w:rFonts w:ascii="Times New Roman" w:hAnsi="Times New Roman" w:cs="Times New Roman"/>
          <w:sz w:val="24"/>
          <w:szCs w:val="24"/>
        </w:rPr>
        <w:t>.</w:t>
      </w:r>
      <w:r>
        <w:rPr>
          <w:rStyle w:val="FootnoteReference"/>
          <w:rFonts w:ascii="Times New Roman" w:hAnsi="Times New Roman"/>
          <w:sz w:val="24"/>
          <w:szCs w:val="24"/>
        </w:rPr>
        <w:footnoteReference w:id="30"/>
      </w:r>
      <w:r>
        <w:rPr>
          <w:rFonts w:ascii="Times New Roman" w:hAnsi="Times New Roman" w:cs="Times New Roman"/>
          <w:sz w:val="24"/>
          <w:szCs w:val="24"/>
        </w:rPr>
        <w:t xml:space="preserve"> </w:t>
      </w:r>
    </w:p>
    <w:p w:rsidR="00085C9A" w:rsidRPr="00760255"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sz w:val="24"/>
          <w:szCs w:val="24"/>
        </w:rPr>
        <w:t xml:space="preserve">    </w:t>
      </w:r>
      <w:r w:rsidRPr="00760255">
        <w:rPr>
          <w:rFonts w:ascii="Times New Roman" w:hAnsi="Times New Roman" w:cs="Times New Roman"/>
          <w:sz w:val="24"/>
          <w:szCs w:val="24"/>
        </w:rPr>
        <w:t>Pengertian lebih lanjut mengenai</w:t>
      </w:r>
      <w:r>
        <w:rPr>
          <w:rFonts w:ascii="Times New Roman" w:hAnsi="Times New Roman" w:cs="Times New Roman"/>
          <w:sz w:val="24"/>
          <w:szCs w:val="24"/>
        </w:rPr>
        <w:t xml:space="preserve"> </w:t>
      </w:r>
      <w:r w:rsidRPr="004246B7">
        <w:rPr>
          <w:rFonts w:ascii="Times New Roman" w:hAnsi="Times New Roman" w:cs="Times New Roman"/>
          <w:i/>
          <w:sz w:val="24"/>
          <w:szCs w:val="24"/>
        </w:rPr>
        <w:t>retai</w:t>
      </w:r>
      <w:r>
        <w:rPr>
          <w:rFonts w:ascii="Times New Roman" w:hAnsi="Times New Roman" w:cs="Times New Roman"/>
          <w:i/>
          <w:sz w:val="24"/>
          <w:szCs w:val="24"/>
        </w:rPr>
        <w:t>ling</w:t>
      </w:r>
      <w:r w:rsidRPr="00760255">
        <w:rPr>
          <w:rFonts w:ascii="Times New Roman" w:hAnsi="Times New Roman" w:cs="Times New Roman"/>
          <w:sz w:val="24"/>
          <w:szCs w:val="24"/>
        </w:rPr>
        <w:t xml:space="preserve"> dikemukakan oleh beberapa ahli seperti menurut Levy dan Weitz</w:t>
      </w:r>
      <w:r>
        <w:rPr>
          <w:rFonts w:ascii="Times New Roman" w:hAnsi="Times New Roman" w:cs="Times New Roman"/>
          <w:sz w:val="24"/>
          <w:szCs w:val="24"/>
        </w:rPr>
        <w:t xml:space="preserve"> yang menyatakan bahwa </w:t>
      </w:r>
      <w:r w:rsidRPr="00760255">
        <w:rPr>
          <w:rFonts w:ascii="Times New Roman" w:hAnsi="Times New Roman" w:cs="Times New Roman"/>
          <w:i/>
          <w:sz w:val="24"/>
          <w:szCs w:val="24"/>
        </w:rPr>
        <w:t>:” Retailing is the set of business activities that adds value to the products and services sold to consumer for their personal or family use ”</w:t>
      </w:r>
      <w:r w:rsidRPr="00760255">
        <w:rPr>
          <w:rFonts w:ascii="Times New Roman" w:hAnsi="Times New Roman" w:cs="Times New Roman"/>
          <w:sz w:val="24"/>
          <w:szCs w:val="24"/>
        </w:rPr>
        <w:t>.</w:t>
      </w:r>
      <w:r>
        <w:rPr>
          <w:rStyle w:val="FootnoteReference"/>
          <w:rFonts w:ascii="Times New Roman" w:hAnsi="Times New Roman"/>
          <w:sz w:val="24"/>
          <w:szCs w:val="24"/>
        </w:rPr>
        <w:footnoteReference w:id="31"/>
      </w:r>
      <w:r w:rsidRPr="00760255">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Pr="00760255">
        <w:rPr>
          <w:rFonts w:ascii="Times New Roman" w:hAnsi="Times New Roman" w:cs="Times New Roman"/>
          <w:sz w:val="24"/>
          <w:szCs w:val="24"/>
        </w:rPr>
        <w:t xml:space="preserve">definisi tersebut dapat diartikan bahwa </w:t>
      </w:r>
      <w:r w:rsidRPr="00760255">
        <w:rPr>
          <w:rFonts w:ascii="Times New Roman" w:hAnsi="Times New Roman" w:cs="Times New Roman"/>
          <w:i/>
          <w:sz w:val="24"/>
          <w:szCs w:val="24"/>
        </w:rPr>
        <w:t xml:space="preserve">Retailing </w:t>
      </w:r>
      <w:r w:rsidRPr="00760255">
        <w:rPr>
          <w:rFonts w:ascii="Times New Roman" w:hAnsi="Times New Roman" w:cs="Times New Roman"/>
          <w:sz w:val="24"/>
          <w:szCs w:val="24"/>
        </w:rPr>
        <w:t>adalah serangkaian aktivitas</w:t>
      </w:r>
      <w:r>
        <w:rPr>
          <w:rFonts w:ascii="Times New Roman" w:hAnsi="Times New Roman" w:cs="Times New Roman"/>
          <w:sz w:val="24"/>
          <w:szCs w:val="24"/>
        </w:rPr>
        <w:t xml:space="preserve"> </w:t>
      </w:r>
      <w:r w:rsidRPr="00760255">
        <w:rPr>
          <w:rFonts w:ascii="Times New Roman" w:hAnsi="Times New Roman" w:cs="Times New Roman"/>
          <w:sz w:val="24"/>
          <w:szCs w:val="24"/>
        </w:rPr>
        <w:t>bisnis yang dapat menambah nilai untuk produk dan servis yang dijual ke</w:t>
      </w:r>
      <w:r>
        <w:rPr>
          <w:rFonts w:ascii="Times New Roman" w:hAnsi="Times New Roman" w:cs="Times New Roman"/>
          <w:sz w:val="24"/>
          <w:szCs w:val="24"/>
        </w:rPr>
        <w:t xml:space="preserve"> </w:t>
      </w:r>
      <w:r w:rsidRPr="00760255">
        <w:rPr>
          <w:rFonts w:ascii="Times New Roman" w:hAnsi="Times New Roman" w:cs="Times New Roman"/>
          <w:sz w:val="24"/>
          <w:szCs w:val="24"/>
        </w:rPr>
        <w:t>konsumen untuk pemakaian pribadi dan rumah tangga</w:t>
      </w:r>
      <w:r>
        <w:rPr>
          <w:rFonts w:ascii="Times New Roman" w:hAnsi="Times New Roman" w:cs="Times New Roman"/>
          <w:sz w:val="24"/>
          <w:szCs w:val="24"/>
        </w:rPr>
        <w:t>.</w:t>
      </w:r>
    </w:p>
    <w:p w:rsidR="00085C9A" w:rsidRPr="00760255"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sz w:val="24"/>
          <w:szCs w:val="24"/>
        </w:rPr>
        <w:t xml:space="preserve">      Menurut pendapat Koetler , ruang lingkup usaha </w:t>
      </w:r>
      <w:r w:rsidRPr="00BB683C">
        <w:rPr>
          <w:rFonts w:ascii="Times New Roman" w:hAnsi="Times New Roman" w:cs="Times New Roman"/>
          <w:i/>
          <w:sz w:val="24"/>
          <w:szCs w:val="24"/>
        </w:rPr>
        <w:t>retailing</w:t>
      </w:r>
      <w:r>
        <w:rPr>
          <w:rFonts w:ascii="Times New Roman" w:hAnsi="Times New Roman" w:cs="Times New Roman"/>
          <w:sz w:val="24"/>
          <w:szCs w:val="24"/>
        </w:rPr>
        <w:t xml:space="preserve"> (eceran) meliputi </w:t>
      </w:r>
      <w:r w:rsidRPr="00BB683C">
        <w:rPr>
          <w:rFonts w:ascii="Times New Roman" w:hAnsi="Times New Roman" w:cs="Times New Roman"/>
          <w:sz w:val="24"/>
          <w:szCs w:val="24"/>
        </w:rPr>
        <w:t>semua kegiatan yang terlibat</w:t>
      </w:r>
      <w:r>
        <w:rPr>
          <w:rFonts w:ascii="Times New Roman" w:hAnsi="Times New Roman" w:cs="Times New Roman"/>
          <w:sz w:val="24"/>
          <w:szCs w:val="24"/>
        </w:rPr>
        <w:t xml:space="preserve"> </w:t>
      </w:r>
      <w:r w:rsidRPr="00BB683C">
        <w:rPr>
          <w:rFonts w:ascii="Times New Roman" w:hAnsi="Times New Roman" w:cs="Times New Roman"/>
          <w:sz w:val="24"/>
          <w:szCs w:val="24"/>
        </w:rPr>
        <w:t>dalam penjualan barang atau jasa langsung kepada konsumen akhir untuk</w:t>
      </w:r>
      <w:r>
        <w:rPr>
          <w:rFonts w:ascii="Times New Roman" w:hAnsi="Times New Roman" w:cs="Times New Roman"/>
          <w:sz w:val="24"/>
          <w:szCs w:val="24"/>
        </w:rPr>
        <w:t xml:space="preserve"> </w:t>
      </w:r>
      <w:r w:rsidRPr="00BB683C">
        <w:rPr>
          <w:rFonts w:ascii="Times New Roman" w:hAnsi="Times New Roman" w:cs="Times New Roman"/>
          <w:sz w:val="24"/>
          <w:szCs w:val="24"/>
        </w:rPr>
        <w:t>penggunaan pribadi dan non-bisnis</w:t>
      </w:r>
      <w:r>
        <w:rPr>
          <w:rFonts w:ascii="Times New Roman" w:hAnsi="Times New Roman" w:cs="Times New Roman"/>
          <w:sz w:val="24"/>
          <w:szCs w:val="24"/>
        </w:rPr>
        <w:t>.</w:t>
      </w:r>
      <w:r>
        <w:rPr>
          <w:rStyle w:val="FootnoteReference"/>
          <w:rFonts w:ascii="Times New Roman" w:hAnsi="Times New Roman"/>
          <w:sz w:val="24"/>
          <w:szCs w:val="24"/>
        </w:rPr>
        <w:footnoteReference w:id="32"/>
      </w:r>
      <w:r>
        <w:rPr>
          <w:rFonts w:ascii="Times New Roman" w:hAnsi="Times New Roman" w:cs="Times New Roman"/>
          <w:sz w:val="24"/>
          <w:szCs w:val="24"/>
        </w:rPr>
        <w:t xml:space="preserve">Maka dapat diartikan bahwa retail  merupakan suatu </w:t>
      </w:r>
      <w:r w:rsidRPr="00BB683C">
        <w:rPr>
          <w:rFonts w:ascii="Times New Roman" w:hAnsi="Times New Roman" w:cs="Times New Roman"/>
          <w:sz w:val="24"/>
          <w:szCs w:val="24"/>
        </w:rPr>
        <w:t>organisasi</w:t>
      </w:r>
      <w:r>
        <w:rPr>
          <w:rFonts w:ascii="Times New Roman" w:hAnsi="Times New Roman" w:cs="Times New Roman"/>
          <w:sz w:val="24"/>
          <w:szCs w:val="24"/>
        </w:rPr>
        <w:t xml:space="preserve"> </w:t>
      </w:r>
      <w:r w:rsidRPr="00BB683C">
        <w:rPr>
          <w:rFonts w:ascii="Times New Roman" w:hAnsi="Times New Roman" w:cs="Times New Roman"/>
          <w:sz w:val="24"/>
          <w:szCs w:val="24"/>
        </w:rPr>
        <w:t xml:space="preserve">yang melakukan penjualan akhir kepada konsumen akhir </w:t>
      </w:r>
      <w:r>
        <w:rPr>
          <w:rFonts w:ascii="Times New Roman" w:hAnsi="Times New Roman" w:cs="Times New Roman"/>
          <w:sz w:val="24"/>
          <w:szCs w:val="24"/>
        </w:rPr>
        <w:t xml:space="preserve"> baik </w:t>
      </w:r>
      <w:r w:rsidRPr="00BB683C">
        <w:rPr>
          <w:rFonts w:ascii="Times New Roman" w:hAnsi="Times New Roman" w:cs="Times New Roman"/>
          <w:sz w:val="24"/>
          <w:szCs w:val="24"/>
        </w:rPr>
        <w:t>produsen,pedagang besar</w:t>
      </w:r>
      <w:r>
        <w:rPr>
          <w:rFonts w:ascii="Times New Roman" w:hAnsi="Times New Roman" w:cs="Times New Roman"/>
          <w:sz w:val="24"/>
          <w:szCs w:val="24"/>
        </w:rPr>
        <w:t xml:space="preserve"> maupun </w:t>
      </w:r>
      <w:r w:rsidRPr="00BB683C">
        <w:rPr>
          <w:rFonts w:ascii="Times New Roman" w:hAnsi="Times New Roman" w:cs="Times New Roman"/>
          <w:sz w:val="24"/>
          <w:szCs w:val="24"/>
        </w:rPr>
        <w:t>pengecer</w:t>
      </w:r>
      <w:r>
        <w:rPr>
          <w:rFonts w:ascii="Times New Roman" w:hAnsi="Times New Roman" w:cs="Times New Roman"/>
          <w:sz w:val="24"/>
          <w:szCs w:val="24"/>
        </w:rPr>
        <w:t>menjual barang dan atau jasa secara eceran ke</w:t>
      </w:r>
      <w:r w:rsidRPr="00760255">
        <w:rPr>
          <w:rFonts w:ascii="Times New Roman" w:hAnsi="Times New Roman" w:cs="Times New Roman"/>
          <w:sz w:val="24"/>
          <w:szCs w:val="24"/>
        </w:rPr>
        <w:t>pada konsumen akhir</w:t>
      </w:r>
      <w:r>
        <w:rPr>
          <w:rFonts w:ascii="Times New Roman" w:hAnsi="Times New Roman" w:cs="Times New Roman"/>
          <w:sz w:val="24"/>
          <w:szCs w:val="24"/>
        </w:rPr>
        <w:t xml:space="preserve"> , yang d</w:t>
      </w:r>
      <w:r w:rsidRPr="00760255">
        <w:rPr>
          <w:rFonts w:ascii="Times New Roman" w:hAnsi="Times New Roman" w:cs="Times New Roman"/>
          <w:sz w:val="24"/>
          <w:szCs w:val="24"/>
        </w:rPr>
        <w:t xml:space="preserve">ipergunakan </w:t>
      </w:r>
      <w:r>
        <w:rPr>
          <w:rFonts w:ascii="Times New Roman" w:hAnsi="Times New Roman" w:cs="Times New Roman"/>
          <w:sz w:val="24"/>
          <w:szCs w:val="24"/>
        </w:rPr>
        <w:t xml:space="preserve">untuk kebutuhan </w:t>
      </w:r>
      <w:r w:rsidRPr="00760255">
        <w:rPr>
          <w:rFonts w:ascii="Times New Roman" w:hAnsi="Times New Roman" w:cs="Times New Roman"/>
          <w:sz w:val="24"/>
          <w:szCs w:val="24"/>
        </w:rPr>
        <w:t>pribadi, dan bukan bisnis</w:t>
      </w:r>
      <w:r>
        <w:rPr>
          <w:rFonts w:ascii="Times New Roman" w:hAnsi="Times New Roman" w:cs="Times New Roman"/>
          <w:sz w:val="24"/>
          <w:szCs w:val="24"/>
        </w:rPr>
        <w:t>.</w:t>
      </w:r>
    </w:p>
    <w:p w:rsidR="00085C9A" w:rsidRPr="009F51A5"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sz w:val="24"/>
          <w:szCs w:val="24"/>
        </w:rPr>
        <w:t xml:space="preserve">       Berdasarkan pada beberapa definisi tentang ritel, maka tujuan </w:t>
      </w:r>
      <w:r w:rsidRPr="00CC22DB">
        <w:rPr>
          <w:rFonts w:ascii="Times New Roman" w:hAnsi="Times New Roman" w:cs="Times New Roman"/>
          <w:sz w:val="24"/>
          <w:szCs w:val="24"/>
        </w:rPr>
        <w:t>rit</w:t>
      </w:r>
      <w:r>
        <w:rPr>
          <w:rFonts w:ascii="Times New Roman" w:hAnsi="Times New Roman" w:cs="Times New Roman"/>
          <w:sz w:val="24"/>
          <w:szCs w:val="24"/>
        </w:rPr>
        <w:t xml:space="preserve">el sebagai suatu </w:t>
      </w:r>
      <w:r w:rsidRPr="00CC22DB">
        <w:rPr>
          <w:rFonts w:ascii="Times New Roman" w:hAnsi="Times New Roman" w:cs="Times New Roman"/>
          <w:sz w:val="24"/>
          <w:szCs w:val="24"/>
        </w:rPr>
        <w:t xml:space="preserve">kegiatan bisnis </w:t>
      </w:r>
      <w:r>
        <w:rPr>
          <w:rFonts w:ascii="Times New Roman" w:hAnsi="Times New Roman" w:cs="Times New Roman"/>
          <w:sz w:val="24"/>
          <w:szCs w:val="24"/>
        </w:rPr>
        <w:t xml:space="preserve"> adalah pemenuhan kebutuhan hidup sehari-hari </w:t>
      </w:r>
      <w:r w:rsidRPr="00CC22DB">
        <w:rPr>
          <w:rFonts w:ascii="Times New Roman" w:hAnsi="Times New Roman" w:cs="Times New Roman"/>
          <w:sz w:val="24"/>
          <w:szCs w:val="24"/>
        </w:rPr>
        <w:t>konsumen, baik individu maupun rumah tangga.</w:t>
      </w:r>
      <w:r>
        <w:rPr>
          <w:rFonts w:ascii="Times New Roman" w:hAnsi="Times New Roman" w:cs="Times New Roman"/>
          <w:sz w:val="24"/>
          <w:szCs w:val="24"/>
        </w:rPr>
        <w:t xml:space="preserve"> Pelaku usaha </w:t>
      </w:r>
      <w:r w:rsidRPr="002F1BE9">
        <w:rPr>
          <w:rFonts w:ascii="Times New Roman" w:hAnsi="Times New Roman" w:cs="Times New Roman"/>
          <w:i/>
          <w:sz w:val="24"/>
          <w:szCs w:val="24"/>
        </w:rPr>
        <w:t xml:space="preserve">retail </w:t>
      </w:r>
      <w:r>
        <w:rPr>
          <w:rFonts w:ascii="Times New Roman" w:hAnsi="Times New Roman" w:cs="Times New Roman"/>
          <w:sz w:val="24"/>
          <w:szCs w:val="24"/>
        </w:rPr>
        <w:t>memiliki peranan besar dalam kehidupan masyarakat,</w:t>
      </w:r>
      <w:r w:rsidRPr="002F1BE9">
        <w:rPr>
          <w:rFonts w:ascii="Times New Roman" w:hAnsi="Times New Roman" w:cs="Times New Roman"/>
          <w:sz w:val="24"/>
          <w:szCs w:val="24"/>
        </w:rPr>
        <w:t xml:space="preserve"> dengan menyediakan</w:t>
      </w:r>
      <w:r>
        <w:rPr>
          <w:rFonts w:ascii="Times New Roman" w:hAnsi="Times New Roman" w:cs="Times New Roman"/>
          <w:sz w:val="24"/>
          <w:szCs w:val="24"/>
        </w:rPr>
        <w:t xml:space="preserve"> aneka ragam jenis barang maupun jasa.</w:t>
      </w:r>
      <w:r w:rsidRPr="000116A3">
        <w:t xml:space="preserve"> </w:t>
      </w:r>
      <w:r w:rsidRPr="000116A3">
        <w:rPr>
          <w:rFonts w:ascii="Times New Roman" w:hAnsi="Times New Roman" w:cs="Times New Roman"/>
          <w:sz w:val="24"/>
          <w:szCs w:val="24"/>
        </w:rPr>
        <w:t xml:space="preserve">Dalam  salurannya  kepada  konsumen,  bisnis  ritel  (eceran)  merupakan  usaha  terpenting   yang   menghubungkan   manufaktur   dengan   </w:t>
      </w:r>
      <w:r w:rsidRPr="003F4746">
        <w:rPr>
          <w:rFonts w:ascii="Times New Roman" w:hAnsi="Times New Roman" w:cs="Times New Roman"/>
          <w:i/>
          <w:sz w:val="24"/>
          <w:szCs w:val="24"/>
        </w:rPr>
        <w:t>end   user . Retailing</w:t>
      </w:r>
      <w:r>
        <w:rPr>
          <w:rFonts w:ascii="Times New Roman" w:hAnsi="Times New Roman" w:cs="Times New Roman"/>
          <w:sz w:val="24"/>
          <w:szCs w:val="24"/>
        </w:rPr>
        <w:t xml:space="preserve"> </w:t>
      </w:r>
      <w:r w:rsidRPr="000116A3">
        <w:rPr>
          <w:rFonts w:ascii="Times New Roman" w:hAnsi="Times New Roman" w:cs="Times New Roman"/>
          <w:sz w:val="24"/>
          <w:szCs w:val="24"/>
        </w:rPr>
        <w:t>merupakan  tahap  akhir  dari  proses  distribusi  yang  bukan  hanya  sekedar  berupa  proses  penjualan  saja  melainkan  juga  pr</w:t>
      </w:r>
      <w:r>
        <w:rPr>
          <w:rFonts w:ascii="Times New Roman" w:hAnsi="Times New Roman" w:cs="Times New Roman"/>
          <w:sz w:val="24"/>
          <w:szCs w:val="24"/>
        </w:rPr>
        <w:t>oses  mengoptimalkan  kepuasan</w:t>
      </w:r>
      <w:r w:rsidRPr="000116A3">
        <w:rPr>
          <w:rFonts w:ascii="Times New Roman" w:hAnsi="Times New Roman" w:cs="Times New Roman"/>
          <w:sz w:val="24"/>
          <w:szCs w:val="24"/>
        </w:rPr>
        <w:t xml:space="preserve">dengan  memperoleh </w:t>
      </w:r>
      <w:r w:rsidRPr="009F51A5">
        <w:rPr>
          <w:rFonts w:ascii="Times New Roman" w:hAnsi="Times New Roman" w:cs="Times New Roman"/>
          <w:i/>
          <w:sz w:val="24"/>
          <w:szCs w:val="24"/>
        </w:rPr>
        <w:t xml:space="preserve">value </w:t>
      </w:r>
      <w:r w:rsidRPr="000116A3">
        <w:rPr>
          <w:rFonts w:ascii="Times New Roman" w:hAnsi="Times New Roman" w:cs="Times New Roman"/>
          <w:sz w:val="24"/>
          <w:szCs w:val="24"/>
        </w:rPr>
        <w:t>dari pertukaran.</w:t>
      </w:r>
      <w:r>
        <w:rPr>
          <w:rFonts w:ascii="Times New Roman" w:hAnsi="Times New Roman" w:cs="Times New Roman"/>
          <w:sz w:val="24"/>
          <w:szCs w:val="24"/>
        </w:rPr>
        <w:t xml:space="preserve"> Kunci utama keberlangsungan bisnis retail adalah penyediaan barang dengan </w:t>
      </w:r>
      <w:r w:rsidRPr="009F51A5">
        <w:rPr>
          <w:rFonts w:ascii="Times New Roman" w:hAnsi="Times New Roman" w:cs="Times New Roman"/>
          <w:sz w:val="24"/>
          <w:szCs w:val="24"/>
        </w:rPr>
        <w:t>mutu atau kualitas yang baik</w:t>
      </w:r>
      <w:r>
        <w:rPr>
          <w:rFonts w:ascii="Times New Roman" w:hAnsi="Times New Roman" w:cs="Times New Roman"/>
          <w:sz w:val="24"/>
          <w:szCs w:val="24"/>
        </w:rPr>
        <w:t xml:space="preserve"> </w:t>
      </w:r>
      <w:r w:rsidRPr="009F51A5">
        <w:rPr>
          <w:rFonts w:ascii="Times New Roman" w:hAnsi="Times New Roman" w:cs="Times New Roman"/>
          <w:sz w:val="24"/>
          <w:szCs w:val="24"/>
        </w:rPr>
        <w:t>dan variatif sehingga mampu menjawab</w:t>
      </w:r>
      <w:r>
        <w:rPr>
          <w:rFonts w:ascii="Times New Roman" w:hAnsi="Times New Roman" w:cs="Times New Roman"/>
          <w:sz w:val="24"/>
          <w:szCs w:val="24"/>
        </w:rPr>
        <w:t xml:space="preserve"> </w:t>
      </w:r>
      <w:r w:rsidRPr="009F51A5">
        <w:rPr>
          <w:rFonts w:ascii="Times New Roman" w:hAnsi="Times New Roman" w:cs="Times New Roman"/>
          <w:sz w:val="24"/>
          <w:szCs w:val="24"/>
        </w:rPr>
        <w:t>kebutuhan pelanggan.</w:t>
      </w:r>
    </w:p>
    <w:p w:rsidR="00085C9A" w:rsidRPr="00284EEA" w:rsidRDefault="00085C9A" w:rsidP="00D856A1">
      <w:pPr>
        <w:pStyle w:val="ListParagraph"/>
        <w:numPr>
          <w:ilvl w:val="0"/>
          <w:numId w:val="38"/>
        </w:numPr>
        <w:spacing w:line="480" w:lineRule="auto"/>
        <w:ind w:left="-142"/>
        <w:jc w:val="both"/>
        <w:rPr>
          <w:rFonts w:ascii="Times New Roman" w:hAnsi="Times New Roman" w:cs="Times New Roman"/>
          <w:b/>
          <w:sz w:val="24"/>
          <w:szCs w:val="24"/>
        </w:rPr>
      </w:pPr>
      <w:r w:rsidRPr="00284EEA">
        <w:rPr>
          <w:rFonts w:ascii="Times New Roman" w:hAnsi="Times New Roman" w:cs="Times New Roman"/>
          <w:b/>
          <w:sz w:val="24"/>
          <w:szCs w:val="24"/>
        </w:rPr>
        <w:t xml:space="preserve">Fungsi </w:t>
      </w:r>
      <w:r>
        <w:rPr>
          <w:rFonts w:ascii="Times New Roman" w:hAnsi="Times New Roman" w:cs="Times New Roman"/>
          <w:b/>
          <w:sz w:val="24"/>
          <w:szCs w:val="24"/>
        </w:rPr>
        <w:t xml:space="preserve">Keberadaan </w:t>
      </w:r>
      <w:r w:rsidRPr="00284EEA">
        <w:rPr>
          <w:rFonts w:ascii="Times New Roman" w:hAnsi="Times New Roman" w:cs="Times New Roman"/>
          <w:b/>
          <w:sz w:val="24"/>
          <w:szCs w:val="24"/>
        </w:rPr>
        <w:t>Ritel</w:t>
      </w:r>
      <w:r>
        <w:rPr>
          <w:rFonts w:ascii="Times New Roman" w:hAnsi="Times New Roman" w:cs="Times New Roman"/>
          <w:b/>
          <w:sz w:val="24"/>
          <w:szCs w:val="24"/>
        </w:rPr>
        <w:t xml:space="preserve"> Dalam Kegiatan Ekonomi</w:t>
      </w:r>
    </w:p>
    <w:p w:rsidR="00085C9A" w:rsidRPr="006B082E"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284EEA">
        <w:rPr>
          <w:rFonts w:ascii="Times New Roman" w:hAnsi="Times New Roman" w:cs="Times New Roman"/>
          <w:sz w:val="24"/>
          <w:szCs w:val="24"/>
        </w:rPr>
        <w:t>Ritel memiliki beberapa fungsi penting yang dapat meningkatkan</w:t>
      </w:r>
      <w:r>
        <w:rPr>
          <w:rFonts w:ascii="Times New Roman" w:hAnsi="Times New Roman" w:cs="Times New Roman"/>
          <w:sz w:val="24"/>
          <w:szCs w:val="24"/>
        </w:rPr>
        <w:t xml:space="preserve"> </w:t>
      </w:r>
      <w:r w:rsidRPr="00284EEA">
        <w:rPr>
          <w:rFonts w:ascii="Times New Roman" w:hAnsi="Times New Roman" w:cs="Times New Roman"/>
          <w:sz w:val="24"/>
          <w:szCs w:val="24"/>
        </w:rPr>
        <w:t>nilai produk dan jasa yang dijual kepada konsumen dan memudahkan</w:t>
      </w:r>
      <w:r>
        <w:rPr>
          <w:rFonts w:ascii="Times New Roman" w:hAnsi="Times New Roman" w:cs="Times New Roman"/>
          <w:sz w:val="24"/>
          <w:szCs w:val="24"/>
        </w:rPr>
        <w:t xml:space="preserve"> </w:t>
      </w:r>
      <w:r w:rsidRPr="00284EEA">
        <w:rPr>
          <w:rFonts w:ascii="Times New Roman" w:hAnsi="Times New Roman" w:cs="Times New Roman"/>
          <w:sz w:val="24"/>
          <w:szCs w:val="24"/>
        </w:rPr>
        <w:t xml:space="preserve">distribusi produk – produk tersebut </w:t>
      </w:r>
      <w:r>
        <w:rPr>
          <w:rFonts w:ascii="Times New Roman" w:hAnsi="Times New Roman" w:cs="Times New Roman"/>
          <w:sz w:val="24"/>
          <w:szCs w:val="24"/>
        </w:rPr>
        <w:t xml:space="preserve">Sedangkan manfaat </w:t>
      </w:r>
      <w:r w:rsidRPr="00284EEA">
        <w:rPr>
          <w:rFonts w:ascii="Times New Roman" w:hAnsi="Times New Roman" w:cs="Times New Roman"/>
          <w:sz w:val="24"/>
          <w:szCs w:val="24"/>
        </w:rPr>
        <w:t xml:space="preserve">bagi perusahaan </w:t>
      </w:r>
      <w:r>
        <w:rPr>
          <w:rFonts w:ascii="Times New Roman" w:hAnsi="Times New Roman" w:cs="Times New Roman"/>
          <w:sz w:val="24"/>
          <w:szCs w:val="24"/>
        </w:rPr>
        <w:t xml:space="preserve">produsen adalah  ritel dapat </w:t>
      </w:r>
      <w:r w:rsidRPr="006B082E">
        <w:rPr>
          <w:rFonts w:ascii="Times New Roman" w:hAnsi="Times New Roman" w:cs="Times New Roman"/>
          <w:sz w:val="24"/>
          <w:szCs w:val="24"/>
        </w:rPr>
        <w:t>memudahkan distribusi produk-</w:t>
      </w:r>
      <w:r>
        <w:rPr>
          <w:rFonts w:ascii="Times New Roman" w:hAnsi="Times New Roman" w:cs="Times New Roman"/>
          <w:sz w:val="24"/>
          <w:szCs w:val="24"/>
        </w:rPr>
        <w:t xml:space="preserve">produk tersebut bagi produsen </w:t>
      </w:r>
      <w:r w:rsidRPr="006B082E">
        <w:rPr>
          <w:rFonts w:ascii="Times New Roman" w:hAnsi="Times New Roman" w:cs="Times New Roman"/>
          <w:sz w:val="24"/>
          <w:szCs w:val="24"/>
        </w:rPr>
        <w:t xml:space="preserve">yang </w:t>
      </w:r>
      <w:r>
        <w:rPr>
          <w:rFonts w:ascii="Times New Roman" w:hAnsi="Times New Roman" w:cs="Times New Roman"/>
          <w:sz w:val="24"/>
          <w:szCs w:val="24"/>
        </w:rPr>
        <w:t xml:space="preserve">memproduksi barang dan /atau jasa tersebut , dengan memfasilitasi penjualan produk melalui gerai ritel. </w:t>
      </w:r>
      <w:r w:rsidRPr="006B082E">
        <w:rPr>
          <w:rFonts w:ascii="Times New Roman" w:hAnsi="Times New Roman" w:cs="Times New Roman"/>
          <w:sz w:val="24"/>
          <w:szCs w:val="24"/>
        </w:rPr>
        <w:t>Fungsi ritel dalam perdagangan terdiri dari beberapa macam yaitu :</w:t>
      </w:r>
      <w:r>
        <w:rPr>
          <w:rStyle w:val="FootnoteReference"/>
          <w:rFonts w:ascii="Times New Roman" w:hAnsi="Times New Roman"/>
          <w:sz w:val="24"/>
          <w:szCs w:val="24"/>
        </w:rPr>
        <w:footnoteReference w:id="33"/>
      </w:r>
    </w:p>
    <w:p w:rsidR="00085C9A"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b/>
          <w:sz w:val="24"/>
          <w:szCs w:val="24"/>
        </w:rPr>
        <w:t xml:space="preserve">a).  </w:t>
      </w:r>
      <w:r w:rsidRPr="000D57C7">
        <w:rPr>
          <w:rFonts w:ascii="Times New Roman" w:hAnsi="Times New Roman" w:cs="Times New Roman"/>
          <w:b/>
          <w:sz w:val="24"/>
          <w:szCs w:val="24"/>
        </w:rPr>
        <w:t>Ritel sebagai pemecah volume (</w:t>
      </w:r>
      <w:r w:rsidRPr="000D57C7">
        <w:rPr>
          <w:rFonts w:ascii="Times New Roman" w:hAnsi="Times New Roman" w:cs="Times New Roman"/>
          <w:b/>
          <w:i/>
          <w:sz w:val="24"/>
          <w:szCs w:val="24"/>
        </w:rPr>
        <w:t>breaking bulks</w:t>
      </w:r>
      <w:r w:rsidRPr="000D57C7">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085C9A" w:rsidRPr="00A10A24" w:rsidRDefault="00085C9A" w:rsidP="00085C9A">
      <w:pPr>
        <w:pStyle w:val="ListParagraph"/>
        <w:spacing w:line="480" w:lineRule="auto"/>
        <w:ind w:left="-142" w:firstLine="218"/>
        <w:jc w:val="both"/>
        <w:rPr>
          <w:rFonts w:ascii="Times New Roman" w:hAnsi="Times New Roman" w:cs="Times New Roman"/>
          <w:sz w:val="24"/>
          <w:szCs w:val="24"/>
        </w:rPr>
      </w:pPr>
      <w:r>
        <w:rPr>
          <w:rFonts w:ascii="Times New Roman" w:hAnsi="Times New Roman" w:cs="Times New Roman"/>
          <w:sz w:val="24"/>
          <w:szCs w:val="24"/>
        </w:rPr>
        <w:t xml:space="preserve">      Fungsi ritel sebagai pemecah volume </w:t>
      </w:r>
      <w:r w:rsidRPr="00EF07B1">
        <w:rPr>
          <w:rFonts w:ascii="Times New Roman" w:hAnsi="Times New Roman" w:cs="Times New Roman"/>
          <w:sz w:val="24"/>
          <w:szCs w:val="24"/>
        </w:rPr>
        <w:t>(</w:t>
      </w:r>
      <w:r w:rsidRPr="00EF07B1">
        <w:rPr>
          <w:rFonts w:ascii="Times New Roman" w:hAnsi="Times New Roman" w:cs="Times New Roman"/>
          <w:i/>
          <w:sz w:val="24"/>
          <w:szCs w:val="24"/>
        </w:rPr>
        <w:t>breaking bulks</w:t>
      </w:r>
      <w:r w:rsidRPr="00EF07B1">
        <w:rPr>
          <w:rFonts w:ascii="Times New Roman" w:hAnsi="Times New Roman" w:cs="Times New Roman"/>
          <w:sz w:val="24"/>
          <w:szCs w:val="24"/>
        </w:rPr>
        <w:t>)</w:t>
      </w:r>
      <w:r w:rsidRPr="000D57C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F07B1">
        <w:rPr>
          <w:rFonts w:ascii="Times New Roman" w:hAnsi="Times New Roman" w:cs="Times New Roman"/>
          <w:sz w:val="24"/>
          <w:szCs w:val="24"/>
        </w:rPr>
        <w:t xml:space="preserve">adalah pelaku usaha ritel </w:t>
      </w:r>
      <w:r>
        <w:rPr>
          <w:rFonts w:ascii="Times New Roman" w:hAnsi="Times New Roman" w:cs="Times New Roman"/>
          <w:sz w:val="24"/>
          <w:szCs w:val="24"/>
        </w:rPr>
        <w:t xml:space="preserve">melakukan penataan dan </w:t>
      </w:r>
      <w:r w:rsidRPr="00EF07B1">
        <w:rPr>
          <w:rFonts w:ascii="Times New Roman" w:hAnsi="Times New Roman" w:cs="Times New Roman"/>
          <w:sz w:val="24"/>
          <w:szCs w:val="24"/>
        </w:rPr>
        <w:t>menjual barang/produk tersebut dalam jumlah satuan yang lebih kecil dengan menyusaikan pola konsumsi</w:t>
      </w:r>
      <w:r>
        <w:rPr>
          <w:rFonts w:ascii="Times New Roman" w:hAnsi="Times New Roman" w:cs="Times New Roman"/>
          <w:sz w:val="24"/>
          <w:szCs w:val="24"/>
        </w:rPr>
        <w:t xml:space="preserve"> para konsumen secara individual dan rumah tangga.</w:t>
      </w:r>
      <w:r w:rsidRPr="00EF07B1">
        <w:rPr>
          <w:rFonts w:ascii="Times New Roman" w:hAnsi="Times New Roman" w:cs="Times New Roman"/>
          <w:sz w:val="24"/>
          <w:szCs w:val="24"/>
        </w:rPr>
        <w:t xml:space="preserve"> </w:t>
      </w:r>
      <w:r>
        <w:rPr>
          <w:rFonts w:ascii="Times New Roman" w:hAnsi="Times New Roman" w:cs="Times New Roman"/>
          <w:sz w:val="24"/>
          <w:szCs w:val="24"/>
        </w:rPr>
        <w:t xml:space="preserve">Hal ini disebabkan oleh </w:t>
      </w:r>
      <w:r w:rsidRPr="00A10A24">
        <w:rPr>
          <w:rFonts w:ascii="Times New Roman" w:hAnsi="Times New Roman" w:cs="Times New Roman"/>
          <w:sz w:val="24"/>
          <w:szCs w:val="24"/>
        </w:rPr>
        <w:t xml:space="preserve">produsen </w:t>
      </w:r>
      <w:r>
        <w:rPr>
          <w:rFonts w:ascii="Times New Roman" w:hAnsi="Times New Roman" w:cs="Times New Roman"/>
          <w:sz w:val="24"/>
          <w:szCs w:val="24"/>
        </w:rPr>
        <w:t xml:space="preserve">yang </w:t>
      </w:r>
      <w:r w:rsidRPr="00A10A24">
        <w:rPr>
          <w:rFonts w:ascii="Times New Roman" w:hAnsi="Times New Roman" w:cs="Times New Roman"/>
          <w:sz w:val="24"/>
          <w:szCs w:val="24"/>
        </w:rPr>
        <w:t xml:space="preserve"> memproduksi  </w:t>
      </w:r>
      <w:r>
        <w:rPr>
          <w:rFonts w:ascii="Times New Roman" w:hAnsi="Times New Roman" w:cs="Times New Roman"/>
          <w:sz w:val="24"/>
          <w:szCs w:val="24"/>
        </w:rPr>
        <w:t>barang dan jasa dengan</w:t>
      </w:r>
      <w:r w:rsidRPr="00A10A24">
        <w:rPr>
          <w:rFonts w:ascii="Times New Roman" w:hAnsi="Times New Roman" w:cs="Times New Roman"/>
          <w:sz w:val="24"/>
          <w:szCs w:val="24"/>
        </w:rPr>
        <w:t xml:space="preserve"> jumlah besar, </w:t>
      </w:r>
      <w:r>
        <w:rPr>
          <w:rFonts w:ascii="Times New Roman" w:hAnsi="Times New Roman" w:cs="Times New Roman"/>
          <w:sz w:val="24"/>
          <w:szCs w:val="24"/>
        </w:rPr>
        <w:t xml:space="preserve">sehingga membuat </w:t>
      </w:r>
      <w:r w:rsidRPr="00A10A24">
        <w:rPr>
          <w:rFonts w:ascii="Times New Roman" w:hAnsi="Times New Roman" w:cs="Times New Roman"/>
          <w:sz w:val="24"/>
          <w:szCs w:val="24"/>
        </w:rPr>
        <w:t xml:space="preserve">harga barang atau jasa tersebut menjadi </w:t>
      </w:r>
      <w:r>
        <w:rPr>
          <w:rFonts w:ascii="Times New Roman" w:hAnsi="Times New Roman" w:cs="Times New Roman"/>
          <w:sz w:val="24"/>
          <w:szCs w:val="24"/>
        </w:rPr>
        <w:t>t</w:t>
      </w:r>
      <w:r w:rsidRPr="00A10A24">
        <w:rPr>
          <w:rFonts w:ascii="Times New Roman" w:hAnsi="Times New Roman" w:cs="Times New Roman"/>
          <w:sz w:val="24"/>
          <w:szCs w:val="24"/>
        </w:rPr>
        <w:t xml:space="preserve">inggi.  Sedangkan  konsumen  </w:t>
      </w:r>
      <w:r>
        <w:rPr>
          <w:rFonts w:ascii="Times New Roman" w:hAnsi="Times New Roman" w:cs="Times New Roman"/>
          <w:sz w:val="24"/>
          <w:szCs w:val="24"/>
        </w:rPr>
        <w:t xml:space="preserve">hanya </w:t>
      </w:r>
      <w:r w:rsidRPr="00A10A24">
        <w:rPr>
          <w:rFonts w:ascii="Times New Roman" w:hAnsi="Times New Roman" w:cs="Times New Roman"/>
          <w:sz w:val="24"/>
          <w:szCs w:val="24"/>
        </w:rPr>
        <w:t>membutuhkan  bar</w:t>
      </w:r>
      <w:r>
        <w:rPr>
          <w:rFonts w:ascii="Times New Roman" w:hAnsi="Times New Roman" w:cs="Times New Roman"/>
          <w:sz w:val="24"/>
          <w:szCs w:val="24"/>
        </w:rPr>
        <w:t xml:space="preserve">ang  atau  jasa tidak  </w:t>
      </w:r>
      <w:r w:rsidRPr="00A10A24">
        <w:rPr>
          <w:rFonts w:ascii="Times New Roman" w:hAnsi="Times New Roman" w:cs="Times New Roman"/>
          <w:sz w:val="24"/>
          <w:szCs w:val="24"/>
        </w:rPr>
        <w:t>dalam jumlah besar dan menghendaki harga yang lebih rendah. Pemecahan ini ditujukan untuk memudahkan konsumen dalam memilih dan membeli barang dari satuan ukuran yang kecil .</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 b). R</w:t>
      </w:r>
      <w:r w:rsidRPr="000D57C7">
        <w:rPr>
          <w:rFonts w:ascii="Times New Roman" w:hAnsi="Times New Roman" w:cs="Times New Roman"/>
          <w:b/>
          <w:sz w:val="24"/>
          <w:szCs w:val="24"/>
        </w:rPr>
        <w:t>itel sebagai penyedia variasi</w:t>
      </w:r>
      <w:r w:rsidRPr="000D57C7">
        <w:rPr>
          <w:rFonts w:ascii="Times New Roman" w:hAnsi="Times New Roman" w:cs="Times New Roman"/>
          <w:sz w:val="24"/>
          <w:szCs w:val="24"/>
        </w:rPr>
        <w:t xml:space="preserve"> , </w:t>
      </w:r>
      <w:r>
        <w:rPr>
          <w:rFonts w:ascii="Times New Roman" w:hAnsi="Times New Roman" w:cs="Times New Roman"/>
          <w:sz w:val="24"/>
          <w:szCs w:val="24"/>
        </w:rPr>
        <w:t xml:space="preserve">fungsi ini berkaitan </w:t>
      </w:r>
      <w:r w:rsidRPr="000D57C7">
        <w:rPr>
          <w:rFonts w:ascii="Times New Roman" w:hAnsi="Times New Roman" w:cs="Times New Roman"/>
          <w:sz w:val="24"/>
          <w:szCs w:val="24"/>
        </w:rPr>
        <w:t>dengan peran pe</w:t>
      </w:r>
      <w:r>
        <w:rPr>
          <w:rFonts w:ascii="Times New Roman" w:hAnsi="Times New Roman" w:cs="Times New Roman"/>
          <w:sz w:val="24"/>
          <w:szCs w:val="24"/>
        </w:rPr>
        <w:t xml:space="preserve">ngusaha </w:t>
      </w:r>
      <w:r w:rsidRPr="000D57C7">
        <w:rPr>
          <w:rFonts w:ascii="Times New Roman" w:hAnsi="Times New Roman" w:cs="Times New Roman"/>
          <w:sz w:val="24"/>
          <w:szCs w:val="24"/>
        </w:rPr>
        <w:t xml:space="preserve">ritel sebagai penghimpun berbagai jenis barang yang diperoleh dari berbagai produsen, sehingga konsumen </w:t>
      </w:r>
      <w:r>
        <w:rPr>
          <w:rFonts w:ascii="Times New Roman" w:hAnsi="Times New Roman" w:cs="Times New Roman"/>
          <w:sz w:val="24"/>
          <w:szCs w:val="24"/>
        </w:rPr>
        <w:t xml:space="preserve">dapat </w:t>
      </w:r>
      <w:r w:rsidRPr="000D57C7">
        <w:rPr>
          <w:rFonts w:ascii="Times New Roman" w:hAnsi="Times New Roman" w:cs="Times New Roman"/>
          <w:sz w:val="24"/>
          <w:szCs w:val="24"/>
        </w:rPr>
        <w:t xml:space="preserve">memiliki  beragam pilihan barang/produk dari segi </w:t>
      </w:r>
      <w:r w:rsidRPr="00AE5836">
        <w:rPr>
          <w:rFonts w:ascii="Times New Roman" w:hAnsi="Times New Roman" w:cs="Times New Roman"/>
          <w:i/>
          <w:sz w:val="24"/>
          <w:szCs w:val="24"/>
        </w:rPr>
        <w:t>merk</w:t>
      </w:r>
      <w:r w:rsidRPr="000D57C7">
        <w:rPr>
          <w:rFonts w:ascii="Times New Roman" w:hAnsi="Times New Roman" w:cs="Times New Roman"/>
          <w:sz w:val="24"/>
          <w:szCs w:val="24"/>
        </w:rPr>
        <w:t>, harga, bentuk, dan warna dalam satu lokasi.</w:t>
      </w:r>
    </w:p>
    <w:p w:rsidR="00085C9A" w:rsidRPr="00101A7C"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c).   Ritel sebagai penyedia  </w:t>
      </w:r>
      <w:r w:rsidRPr="006D2E31">
        <w:rPr>
          <w:rFonts w:ascii="Times New Roman" w:hAnsi="Times New Roman" w:cs="Times New Roman"/>
          <w:b/>
          <w:sz w:val="24"/>
          <w:szCs w:val="24"/>
        </w:rPr>
        <w:t>berba</w:t>
      </w:r>
      <w:r>
        <w:rPr>
          <w:rFonts w:ascii="Times New Roman" w:hAnsi="Times New Roman" w:cs="Times New Roman"/>
          <w:b/>
          <w:sz w:val="24"/>
          <w:szCs w:val="24"/>
        </w:rPr>
        <w:t xml:space="preserve">gai macam jenis barang dan jasa </w:t>
      </w:r>
    </w:p>
    <w:p w:rsidR="00085C9A" w:rsidRDefault="00085C9A" w:rsidP="00085C9A">
      <w:pPr>
        <w:spacing w:line="480" w:lineRule="auto"/>
        <w:ind w:left="-142"/>
        <w:jc w:val="both"/>
        <w:rPr>
          <w:rFonts w:ascii="Times New Roman" w:hAnsi="Times New Roman" w:cs="Times New Roman"/>
          <w:sz w:val="24"/>
          <w:szCs w:val="24"/>
        </w:rPr>
      </w:pPr>
      <w:r w:rsidRPr="006D2E31">
        <w:rPr>
          <w:rFonts w:ascii="Times New Roman" w:hAnsi="Times New Roman" w:cs="Times New Roman"/>
          <w:b/>
          <w:sz w:val="24"/>
          <w:szCs w:val="24"/>
        </w:rPr>
        <w:t xml:space="preserve">        </w:t>
      </w:r>
      <w:r w:rsidRPr="006D2E31">
        <w:rPr>
          <w:rFonts w:ascii="Times New Roman" w:hAnsi="Times New Roman" w:cs="Times New Roman"/>
          <w:i/>
          <w:sz w:val="24"/>
          <w:szCs w:val="24"/>
        </w:rPr>
        <w:t>Retailer</w:t>
      </w:r>
      <w:r w:rsidRPr="006D2E31">
        <w:rPr>
          <w:rFonts w:ascii="Times New Roman" w:hAnsi="Times New Roman" w:cs="Times New Roman"/>
          <w:sz w:val="24"/>
          <w:szCs w:val="24"/>
        </w:rPr>
        <w:t xml:space="preserve"> mendistribusikan berbagai macam barang dari beberapa perusahaan, sehingga konsumen dapat mencari dan memilih aneka macam barang di toko ritel. Keanekaragaman jenis barang dan jasa dapat meningkatkan keinginan konsumen untuk berbelanja di toko tersebut. Ritel sebagai tempat kegiatan perdagangan  menyediakan  beraneka ragam produk  barang dan jasa yang dibutuhkan konsumen. Sehinggga konsumen akan diberi kemudahan dalam berbelanja, untuk memilih  produk dan atau/ jasa yang dipasarkan oleh produsen.</w:t>
      </w:r>
    </w:p>
    <w:p w:rsidR="00085C9A" w:rsidRDefault="00085C9A" w:rsidP="0043128F">
      <w:pPr>
        <w:spacing w:line="48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d). </w:t>
      </w:r>
      <w:r w:rsidRPr="006D2E31">
        <w:rPr>
          <w:rFonts w:ascii="Times New Roman" w:hAnsi="Times New Roman" w:cs="Times New Roman"/>
          <w:b/>
          <w:sz w:val="24"/>
          <w:szCs w:val="24"/>
        </w:rPr>
        <w:t>Ritel sebagai penyimpan barang persediaan (</w:t>
      </w:r>
      <w:r w:rsidRPr="006D2E31">
        <w:rPr>
          <w:rFonts w:ascii="Times New Roman" w:hAnsi="Times New Roman" w:cs="Times New Roman"/>
          <w:b/>
          <w:i/>
          <w:sz w:val="24"/>
          <w:szCs w:val="24"/>
        </w:rPr>
        <w:t>inventory</w:t>
      </w:r>
      <w:r w:rsidRPr="006D2E31">
        <w:rPr>
          <w:rFonts w:ascii="Times New Roman" w:hAnsi="Times New Roman" w:cs="Times New Roman"/>
          <w:b/>
          <w:sz w:val="24"/>
          <w:szCs w:val="24"/>
        </w:rPr>
        <w:t>)</w:t>
      </w:r>
      <w:r>
        <w:rPr>
          <w:rFonts w:ascii="Times New Roman" w:hAnsi="Times New Roman" w:cs="Times New Roman"/>
          <w:sz w:val="24"/>
          <w:szCs w:val="24"/>
        </w:rPr>
        <w:t xml:space="preserve"> , artinya ritel melakukan penyimpanan </w:t>
      </w:r>
      <w:r w:rsidRPr="00A10A24">
        <w:rPr>
          <w:rFonts w:ascii="Times New Roman" w:hAnsi="Times New Roman" w:cs="Times New Roman"/>
          <w:sz w:val="24"/>
          <w:szCs w:val="24"/>
        </w:rPr>
        <w:t>persediaan</w:t>
      </w:r>
      <w:r>
        <w:rPr>
          <w:rFonts w:ascii="Times New Roman" w:hAnsi="Times New Roman" w:cs="Times New Roman"/>
          <w:sz w:val="24"/>
          <w:szCs w:val="24"/>
        </w:rPr>
        <w:t xml:space="preserve"> </w:t>
      </w:r>
      <w:r w:rsidRPr="00A10A24">
        <w:rPr>
          <w:rFonts w:ascii="Times New Roman" w:hAnsi="Times New Roman" w:cs="Times New Roman"/>
          <w:sz w:val="24"/>
          <w:szCs w:val="24"/>
        </w:rPr>
        <w:t xml:space="preserve"> </w:t>
      </w:r>
      <w:r>
        <w:rPr>
          <w:rFonts w:ascii="Times New Roman" w:hAnsi="Times New Roman" w:cs="Times New Roman"/>
          <w:sz w:val="24"/>
          <w:szCs w:val="24"/>
        </w:rPr>
        <w:t xml:space="preserve">barang atau jasa  </w:t>
      </w:r>
      <w:r w:rsidRPr="00A10A24">
        <w:rPr>
          <w:rFonts w:ascii="Times New Roman" w:hAnsi="Times New Roman" w:cs="Times New Roman"/>
          <w:sz w:val="24"/>
          <w:szCs w:val="24"/>
        </w:rPr>
        <w:t xml:space="preserve">dengan ukuran lebih kecil. Dalam hal </w:t>
      </w:r>
      <w:r>
        <w:rPr>
          <w:rFonts w:ascii="Times New Roman" w:hAnsi="Times New Roman" w:cs="Times New Roman"/>
          <w:sz w:val="24"/>
          <w:szCs w:val="24"/>
        </w:rPr>
        <w:t xml:space="preserve">ini, pelanggan akan diuntungkan </w:t>
      </w:r>
      <w:r w:rsidRPr="00A10A24">
        <w:rPr>
          <w:rFonts w:ascii="Times New Roman" w:hAnsi="Times New Roman" w:cs="Times New Roman"/>
          <w:sz w:val="24"/>
          <w:szCs w:val="24"/>
        </w:rPr>
        <w:t xml:space="preserve"> </w:t>
      </w:r>
      <w:r>
        <w:rPr>
          <w:rFonts w:ascii="Times New Roman" w:hAnsi="Times New Roman" w:cs="Times New Roman"/>
          <w:sz w:val="24"/>
          <w:szCs w:val="24"/>
        </w:rPr>
        <w:t>dan terjamin pemenuhan kebutuhannya melalui ketrsediaan atas suat</w:t>
      </w:r>
      <w:r w:rsidRPr="00A10A24">
        <w:rPr>
          <w:rFonts w:ascii="Times New Roman" w:hAnsi="Times New Roman" w:cs="Times New Roman"/>
          <w:sz w:val="24"/>
          <w:szCs w:val="24"/>
        </w:rPr>
        <w:t xml:space="preserve">  barang  </w:t>
      </w:r>
      <w:r>
        <w:rPr>
          <w:rFonts w:ascii="Times New Roman" w:hAnsi="Times New Roman" w:cs="Times New Roman"/>
          <w:sz w:val="24"/>
          <w:szCs w:val="24"/>
        </w:rPr>
        <w:t xml:space="preserve">dan </w:t>
      </w:r>
      <w:r w:rsidRPr="00A10A24">
        <w:rPr>
          <w:rFonts w:ascii="Times New Roman" w:hAnsi="Times New Roman" w:cs="Times New Roman"/>
          <w:sz w:val="24"/>
          <w:szCs w:val="24"/>
        </w:rPr>
        <w:t xml:space="preserve">atau  jasa  yang  disimpan  </w:t>
      </w:r>
      <w:r>
        <w:rPr>
          <w:rFonts w:ascii="Times New Roman" w:hAnsi="Times New Roman" w:cs="Times New Roman"/>
          <w:sz w:val="24"/>
          <w:szCs w:val="24"/>
        </w:rPr>
        <w:t xml:space="preserve">dalam gudang toko </w:t>
      </w:r>
      <w:r w:rsidRPr="00A10A24">
        <w:rPr>
          <w:rFonts w:ascii="Times New Roman" w:hAnsi="Times New Roman" w:cs="Times New Roman"/>
          <w:sz w:val="24"/>
          <w:szCs w:val="24"/>
        </w:rPr>
        <w:t xml:space="preserve">ritel.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 e). Penyedia Jasa Pelayanan </w:t>
      </w:r>
      <w:r>
        <w:rPr>
          <w:rFonts w:ascii="Times New Roman" w:hAnsi="Times New Roman" w:cs="Times New Roman"/>
          <w:sz w:val="24"/>
          <w:szCs w:val="24"/>
        </w:rPr>
        <w:t xml:space="preserve">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Ritel berkewajiban untuk </w:t>
      </w:r>
      <w:r w:rsidRPr="00936850">
        <w:rPr>
          <w:rFonts w:ascii="Times New Roman" w:hAnsi="Times New Roman" w:cs="Times New Roman"/>
          <w:sz w:val="24"/>
          <w:szCs w:val="24"/>
        </w:rPr>
        <w:t>memberikan  pe</w:t>
      </w:r>
      <w:r>
        <w:rPr>
          <w:rFonts w:ascii="Times New Roman" w:hAnsi="Times New Roman" w:cs="Times New Roman"/>
          <w:sz w:val="24"/>
          <w:szCs w:val="24"/>
        </w:rPr>
        <w:t xml:space="preserve">layanan  yang  optimal  kepada konsumen untuk </w:t>
      </w:r>
      <w:r w:rsidRPr="00936850">
        <w:rPr>
          <w:rFonts w:ascii="Times New Roman" w:hAnsi="Times New Roman" w:cs="Times New Roman"/>
          <w:sz w:val="24"/>
          <w:szCs w:val="24"/>
        </w:rPr>
        <w:t xml:space="preserve"> memudahkan </w:t>
      </w:r>
      <w:r>
        <w:rPr>
          <w:rFonts w:ascii="Times New Roman" w:hAnsi="Times New Roman" w:cs="Times New Roman"/>
          <w:sz w:val="24"/>
          <w:szCs w:val="24"/>
        </w:rPr>
        <w:t xml:space="preserve"> dalam berbelanaja </w:t>
      </w:r>
      <w:r w:rsidRPr="00936850">
        <w:rPr>
          <w:rFonts w:ascii="Times New Roman" w:hAnsi="Times New Roman" w:cs="Times New Roman"/>
          <w:sz w:val="24"/>
          <w:szCs w:val="24"/>
        </w:rPr>
        <w:t xml:space="preserve">dan memanfaatkan produk yang dijual </w:t>
      </w:r>
      <w:r>
        <w:rPr>
          <w:rFonts w:ascii="Times New Roman" w:hAnsi="Times New Roman" w:cs="Times New Roman"/>
          <w:sz w:val="24"/>
          <w:szCs w:val="24"/>
        </w:rPr>
        <w:t xml:space="preserve">oleh </w:t>
      </w:r>
      <w:r w:rsidRPr="00BE7D3C">
        <w:rPr>
          <w:rFonts w:ascii="Times New Roman" w:hAnsi="Times New Roman" w:cs="Times New Roman"/>
          <w:sz w:val="24"/>
          <w:szCs w:val="24"/>
        </w:rPr>
        <w:t>retailer</w:t>
      </w:r>
      <w:r>
        <w:rPr>
          <w:rFonts w:ascii="Times New Roman" w:hAnsi="Times New Roman" w:cs="Times New Roman"/>
          <w:sz w:val="24"/>
          <w:szCs w:val="24"/>
        </w:rPr>
        <w:t xml:space="preserve">. Ruang lingkup </w:t>
      </w:r>
      <w:r w:rsidRPr="00BE7D3C">
        <w:rPr>
          <w:rFonts w:ascii="Times New Roman" w:hAnsi="Times New Roman" w:cs="Times New Roman"/>
          <w:sz w:val="24"/>
          <w:szCs w:val="24"/>
        </w:rPr>
        <w:t xml:space="preserve"> </w:t>
      </w:r>
      <w:r>
        <w:rPr>
          <w:rFonts w:ascii="Times New Roman" w:hAnsi="Times New Roman" w:cs="Times New Roman"/>
          <w:sz w:val="24"/>
          <w:szCs w:val="24"/>
        </w:rPr>
        <w:t xml:space="preserve">pelayanan   dalam   hal   ini  tidak </w:t>
      </w:r>
      <w:r w:rsidRPr="00BE7D3C">
        <w:rPr>
          <w:rFonts w:ascii="Times New Roman" w:hAnsi="Times New Roman" w:cs="Times New Roman"/>
          <w:sz w:val="24"/>
          <w:szCs w:val="24"/>
        </w:rPr>
        <w:t xml:space="preserve">  hanya   </w:t>
      </w:r>
      <w:r>
        <w:rPr>
          <w:rFonts w:ascii="Times New Roman" w:hAnsi="Times New Roman" w:cs="Times New Roman"/>
          <w:sz w:val="24"/>
          <w:szCs w:val="24"/>
        </w:rPr>
        <w:t xml:space="preserve">terbatas terhadap pelayanan langsung kepada </w:t>
      </w:r>
      <w:r w:rsidRPr="00BE7D3C">
        <w:rPr>
          <w:rFonts w:ascii="Times New Roman" w:hAnsi="Times New Roman" w:cs="Times New Roman"/>
          <w:sz w:val="24"/>
          <w:szCs w:val="24"/>
        </w:rPr>
        <w:t>kon</w:t>
      </w:r>
      <w:r>
        <w:rPr>
          <w:rFonts w:ascii="Times New Roman" w:hAnsi="Times New Roman" w:cs="Times New Roman"/>
          <w:sz w:val="24"/>
          <w:szCs w:val="24"/>
        </w:rPr>
        <w:t>sumen  yang  berbelanja  ditoko.</w:t>
      </w:r>
      <w:r w:rsidRPr="00BE7D3C">
        <w:rPr>
          <w:rFonts w:ascii="Times New Roman" w:hAnsi="Times New Roman" w:cs="Times New Roman"/>
          <w:sz w:val="24"/>
          <w:szCs w:val="24"/>
        </w:rPr>
        <w:t xml:space="preserve">  </w:t>
      </w:r>
      <w:r>
        <w:rPr>
          <w:rFonts w:ascii="Times New Roman" w:hAnsi="Times New Roman" w:cs="Times New Roman"/>
          <w:sz w:val="24"/>
          <w:szCs w:val="24"/>
        </w:rPr>
        <w:t xml:space="preserve">Namun </w:t>
      </w:r>
      <w:r w:rsidRPr="00BE7D3C">
        <w:rPr>
          <w:rFonts w:ascii="Times New Roman" w:hAnsi="Times New Roman" w:cs="Times New Roman"/>
          <w:i/>
          <w:sz w:val="24"/>
          <w:szCs w:val="24"/>
        </w:rPr>
        <w:t xml:space="preserve">retailer </w:t>
      </w:r>
      <w:r>
        <w:rPr>
          <w:rFonts w:ascii="Times New Roman" w:hAnsi="Times New Roman" w:cs="Times New Roman"/>
          <w:sz w:val="24"/>
          <w:szCs w:val="24"/>
        </w:rPr>
        <w:t xml:space="preserve"> juga  memberikan  pelayanan </w:t>
      </w:r>
      <w:r w:rsidRPr="00BE7D3C">
        <w:rPr>
          <w:rFonts w:ascii="Times New Roman" w:hAnsi="Times New Roman" w:cs="Times New Roman"/>
          <w:sz w:val="24"/>
          <w:szCs w:val="24"/>
        </w:rPr>
        <w:t xml:space="preserve">yang   bersifat  </w:t>
      </w:r>
      <w:r>
        <w:rPr>
          <w:rFonts w:ascii="Times New Roman" w:hAnsi="Times New Roman" w:cs="Times New Roman"/>
          <w:sz w:val="24"/>
          <w:szCs w:val="24"/>
        </w:rPr>
        <w:t xml:space="preserve"> tidak   langsung,   misalnya </w:t>
      </w:r>
      <w:r w:rsidRPr="00BE7D3C">
        <w:rPr>
          <w:rFonts w:ascii="Times New Roman" w:hAnsi="Times New Roman" w:cs="Times New Roman"/>
          <w:i/>
          <w:sz w:val="24"/>
          <w:szCs w:val="24"/>
        </w:rPr>
        <w:t>display</w:t>
      </w:r>
      <w:r w:rsidRPr="00BE7D3C">
        <w:rPr>
          <w:rFonts w:ascii="Times New Roman" w:hAnsi="Times New Roman" w:cs="Times New Roman"/>
          <w:sz w:val="24"/>
          <w:szCs w:val="24"/>
        </w:rPr>
        <w:t xml:space="preserve"> </w:t>
      </w:r>
      <w:r>
        <w:rPr>
          <w:rFonts w:ascii="Times New Roman" w:hAnsi="Times New Roman" w:cs="Times New Roman"/>
          <w:sz w:val="24"/>
          <w:szCs w:val="24"/>
        </w:rPr>
        <w:t xml:space="preserve">yang   memudahkan  </w:t>
      </w:r>
      <w:r w:rsidRPr="00BE7D3C">
        <w:rPr>
          <w:rFonts w:ascii="Times New Roman" w:hAnsi="Times New Roman" w:cs="Times New Roman"/>
          <w:sz w:val="24"/>
          <w:szCs w:val="24"/>
        </w:rPr>
        <w:t xml:space="preserve">konsumen mencari barang yang dibutuhkan, </w:t>
      </w:r>
      <w:r>
        <w:rPr>
          <w:rFonts w:ascii="Times New Roman" w:hAnsi="Times New Roman" w:cs="Times New Roman"/>
          <w:sz w:val="24"/>
          <w:szCs w:val="24"/>
        </w:rPr>
        <w:t xml:space="preserve">kejelasan dan kesesuaian harga yang tercantum pada rak </w:t>
      </w:r>
      <w:r w:rsidRPr="00BE7D3C">
        <w:rPr>
          <w:rFonts w:ascii="Times New Roman" w:hAnsi="Times New Roman" w:cs="Times New Roman"/>
          <w:sz w:val="24"/>
          <w:szCs w:val="24"/>
        </w:rPr>
        <w:t xml:space="preserve">,  kebersihan  lingkungan  toko,  penjelasan  mengenai  manfaat </w:t>
      </w:r>
      <w:r>
        <w:rPr>
          <w:rFonts w:ascii="Times New Roman" w:hAnsi="Times New Roman" w:cs="Times New Roman"/>
          <w:sz w:val="24"/>
          <w:szCs w:val="24"/>
        </w:rPr>
        <w:t xml:space="preserve"> dan penyedian ragam cara pembayaran yang tidak terbatas pada pembayaran secara tunai.</w:t>
      </w:r>
      <w:r w:rsidRPr="00BE7D3C">
        <w:rPr>
          <w:rFonts w:ascii="Times New Roman" w:hAnsi="Times New Roman" w:cs="Times New Roman"/>
          <w:sz w:val="24"/>
          <w:szCs w:val="24"/>
        </w:rPr>
        <w:t xml:space="preserve"> </w:t>
      </w:r>
    </w:p>
    <w:p w:rsidR="00085C9A" w:rsidRPr="00B05984" w:rsidRDefault="00085C9A" w:rsidP="00D856A1">
      <w:pPr>
        <w:pStyle w:val="ListParagraph"/>
        <w:numPr>
          <w:ilvl w:val="0"/>
          <w:numId w:val="38"/>
        </w:numPr>
        <w:spacing w:line="480" w:lineRule="auto"/>
        <w:ind w:left="-142" w:hanging="142"/>
        <w:jc w:val="both"/>
        <w:rPr>
          <w:rFonts w:ascii="Times New Roman" w:hAnsi="Times New Roman" w:cs="Times New Roman"/>
          <w:sz w:val="24"/>
          <w:szCs w:val="24"/>
        </w:rPr>
      </w:pPr>
      <w:r w:rsidRPr="00B05984">
        <w:rPr>
          <w:rFonts w:ascii="Times New Roman" w:hAnsi="Times New Roman" w:cs="Times New Roman"/>
          <w:b/>
          <w:sz w:val="24"/>
          <w:szCs w:val="24"/>
        </w:rPr>
        <w:t xml:space="preserve">Jenis-jenis </w:t>
      </w:r>
      <w:r w:rsidRPr="00B05984">
        <w:rPr>
          <w:rFonts w:ascii="Times New Roman" w:hAnsi="Times New Roman" w:cs="Times New Roman"/>
          <w:b/>
          <w:i/>
          <w:sz w:val="24"/>
          <w:szCs w:val="24"/>
        </w:rPr>
        <w:t>Retailer</w:t>
      </w:r>
      <w:r w:rsidRPr="00B05984">
        <w:rPr>
          <w:rFonts w:ascii="Times New Roman" w:hAnsi="Times New Roman" w:cs="Times New Roman"/>
          <w:b/>
          <w:sz w:val="24"/>
          <w:szCs w:val="24"/>
        </w:rPr>
        <w:t xml:space="preserve"> Secara Umum  di Indonesia </w:t>
      </w:r>
      <w:r w:rsidRPr="00B05984">
        <w:rPr>
          <w:rFonts w:ascii="Times New Roman" w:hAnsi="Times New Roman" w:cs="Times New Roman"/>
          <w:b/>
          <w:sz w:val="24"/>
          <w:szCs w:val="24"/>
          <w:lang w:val="en-US"/>
        </w:rPr>
        <w:t xml:space="preserve"> </w:t>
      </w:r>
    </w:p>
    <w:p w:rsidR="00085C9A" w:rsidRDefault="00085C9A" w:rsidP="00085C9A">
      <w:pPr>
        <w:pStyle w:val="ListParagraph"/>
        <w:spacing w:line="480" w:lineRule="auto"/>
        <w:ind w:left="-142"/>
        <w:jc w:val="both"/>
        <w:rPr>
          <w:rFonts w:ascii="Times New Roman" w:hAnsi="Times New Roman" w:cs="Times New Roman"/>
          <w:sz w:val="24"/>
          <w:szCs w:val="24"/>
        </w:rPr>
      </w:pPr>
      <w:r w:rsidRPr="00B05984">
        <w:rPr>
          <w:rFonts w:ascii="Times New Roman" w:hAnsi="Times New Roman" w:cs="Times New Roman"/>
          <w:b/>
          <w:sz w:val="24"/>
          <w:szCs w:val="24"/>
          <w:lang w:val="en-US"/>
        </w:rPr>
        <w:t xml:space="preserve"> </w:t>
      </w:r>
      <w:r w:rsidRPr="00B059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5984">
        <w:rPr>
          <w:rFonts w:ascii="Times New Roman" w:hAnsi="Times New Roman" w:cs="Times New Roman"/>
          <w:sz w:val="24"/>
          <w:szCs w:val="24"/>
        </w:rPr>
        <w:t xml:space="preserve">Ritel merupakan sektor industri yang sangat terkenal dalam kehidupan masyarakat dan kegiatan ekonomi di Indonesia.  Hal ini ditandai dengan banyaknya gerai-gerai ritel baik yang berskala kecil hingga skala besar yang tersebar hampir tiap daerah. </w:t>
      </w:r>
      <w:r w:rsidRPr="00F60FF0">
        <w:rPr>
          <w:rFonts w:ascii="Times New Roman" w:hAnsi="Times New Roman" w:cs="Times New Roman"/>
          <w:sz w:val="24"/>
          <w:szCs w:val="24"/>
        </w:rPr>
        <w:t>P</w:t>
      </w:r>
      <w:r w:rsidRPr="00B05984">
        <w:rPr>
          <w:rFonts w:ascii="Times New Roman" w:hAnsi="Times New Roman" w:cs="Times New Roman"/>
          <w:sz w:val="24"/>
          <w:szCs w:val="24"/>
        </w:rPr>
        <w:t>enggolongan ritel di Indonesia dapat dikategorikan berdasarkan sifatnya dibagi menjadi dua , yaitu  ritel yang bersifat tradisional atau konvensional dan ritel  yang bersifat modern.</w:t>
      </w:r>
      <w:r w:rsidRPr="00B05984">
        <w:rPr>
          <w:rStyle w:val="FootnoteReference"/>
          <w:rFonts w:ascii="Times New Roman" w:hAnsi="Times New Roman"/>
          <w:sz w:val="24"/>
          <w:szCs w:val="24"/>
        </w:rPr>
        <w:footnoteReference w:id="34"/>
      </w:r>
      <w:r w:rsidRPr="00F60FF0">
        <w:rPr>
          <w:rFonts w:ascii="Times New Roman" w:hAnsi="Times New Roman" w:cs="Times New Roman"/>
          <w:sz w:val="24"/>
          <w:szCs w:val="24"/>
        </w:rPr>
        <w:t xml:space="preserve">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AC786D">
        <w:rPr>
          <w:rFonts w:ascii="Times New Roman" w:hAnsi="Times New Roman" w:cs="Times New Roman"/>
          <w:sz w:val="24"/>
          <w:szCs w:val="24"/>
        </w:rPr>
        <w:t xml:space="preserve">Ritel yang bersifat modern adalah ritel yang mempunyai lokasi usaha yang luas , jenis barang yang dijual dalam jumlah banyak , memiliki   manajemen  yang terkelola  dengan  baik,  menawarkan kenyamanan berbelanja, harga barang yang dijual  sudah tetap </w:t>
      </w:r>
      <w:r w:rsidRPr="00E60D25">
        <w:rPr>
          <w:rFonts w:ascii="Times New Roman" w:hAnsi="Times New Roman" w:cs="Times New Roman"/>
          <w:i/>
          <w:sz w:val="24"/>
          <w:szCs w:val="24"/>
        </w:rPr>
        <w:t>(fixed)</w:t>
      </w:r>
      <w:r w:rsidRPr="00AC786D">
        <w:rPr>
          <w:rFonts w:ascii="Times New Roman" w:hAnsi="Times New Roman" w:cs="Times New Roman"/>
          <w:sz w:val="24"/>
          <w:szCs w:val="24"/>
        </w:rPr>
        <w:t xml:space="preserve"> dan menerapkan sistem pelayanan mandiri terhadap pengunjung (swalayan). Pelaku usaha ritel modern terdiri dari pengecer yang mempunyai jumlah gerai yang banyak, lokasi toko yang luas dan</w:t>
      </w:r>
      <w:r>
        <w:rPr>
          <w:rFonts w:ascii="Times New Roman" w:hAnsi="Times New Roman" w:cs="Times New Roman"/>
          <w:sz w:val="24"/>
          <w:szCs w:val="24"/>
        </w:rPr>
        <w:t xml:space="preserve"> dilengkapi fasilitas yang leng</w:t>
      </w:r>
      <w:r w:rsidRPr="00AC786D">
        <w:rPr>
          <w:rFonts w:ascii="Times New Roman" w:hAnsi="Times New Roman" w:cs="Times New Roman"/>
          <w:sz w:val="24"/>
          <w:szCs w:val="24"/>
        </w:rPr>
        <w:t>kap dan modern.</w:t>
      </w:r>
      <w:r>
        <w:rPr>
          <w:rFonts w:ascii="Times New Roman" w:hAnsi="Times New Roman" w:cs="Times New Roman"/>
          <w:sz w:val="24"/>
          <w:szCs w:val="24"/>
        </w:rPr>
        <w:t xml:space="preserve">  Pengelompokan jenis ritel modern berdasarkan ukuran skala usahanya terdiri dari :</w:t>
      </w:r>
      <w:r>
        <w:rPr>
          <w:rStyle w:val="FootnoteReference"/>
          <w:rFonts w:ascii="Times New Roman" w:hAnsi="Times New Roman"/>
          <w:sz w:val="24"/>
          <w:szCs w:val="24"/>
        </w:rPr>
        <w:footnoteReference w:id="35"/>
      </w:r>
    </w:p>
    <w:p w:rsidR="00085C9A" w:rsidRPr="00800D15" w:rsidRDefault="00085C9A" w:rsidP="00085C9A">
      <w:pPr>
        <w:pStyle w:val="ListParagraph"/>
        <w:spacing w:line="480" w:lineRule="auto"/>
        <w:ind w:left="-142"/>
        <w:jc w:val="both"/>
        <w:rPr>
          <w:rFonts w:ascii="Times New Roman" w:hAnsi="Times New Roman" w:cs="Times New Roman"/>
          <w:sz w:val="24"/>
          <w:szCs w:val="24"/>
        </w:rPr>
      </w:pPr>
      <w:r w:rsidRPr="00E60D25">
        <w:rPr>
          <w:rFonts w:ascii="Times New Roman" w:hAnsi="Times New Roman" w:cs="Times New Roman"/>
          <w:b/>
          <w:i/>
          <w:sz w:val="24"/>
          <w:szCs w:val="24"/>
        </w:rPr>
        <w:t xml:space="preserve">a). </w:t>
      </w:r>
      <w:r>
        <w:rPr>
          <w:rFonts w:ascii="Times New Roman" w:hAnsi="Times New Roman" w:cs="Times New Roman"/>
          <w:b/>
          <w:i/>
          <w:sz w:val="24"/>
          <w:szCs w:val="24"/>
        </w:rPr>
        <w:t>Ritel modern skala Kecil</w:t>
      </w:r>
      <w:r>
        <w:rPr>
          <w:rFonts w:ascii="Times New Roman" w:hAnsi="Times New Roman" w:cs="Times New Roman"/>
          <w:sz w:val="24"/>
          <w:szCs w:val="24"/>
        </w:rPr>
        <w:t xml:space="preserve"> yaitu jenis ritel</w:t>
      </w:r>
      <w:r w:rsidRPr="00F45F61">
        <w:rPr>
          <w:rFonts w:ascii="Times New Roman" w:hAnsi="Times New Roman" w:cs="Times New Roman"/>
          <w:sz w:val="24"/>
          <w:szCs w:val="24"/>
        </w:rPr>
        <w:t xml:space="preserve"> modern yang memiliki </w:t>
      </w:r>
      <w:r>
        <w:rPr>
          <w:rFonts w:ascii="Times New Roman" w:hAnsi="Times New Roman" w:cs="Times New Roman"/>
          <w:sz w:val="24"/>
          <w:szCs w:val="24"/>
        </w:rPr>
        <w:t xml:space="preserve"> luas lantai penjualan bangunan kurang dari 400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Contoh ritel modern skala kecil adalah minimarket. Minimarket menjalankan bisnisnya dengan menjual   barang-barang kebutuhan </w:t>
      </w:r>
      <w:r w:rsidRPr="007A219F">
        <w:rPr>
          <w:rFonts w:ascii="Times New Roman" w:hAnsi="Times New Roman" w:cs="Times New Roman"/>
          <w:sz w:val="24"/>
          <w:szCs w:val="24"/>
        </w:rPr>
        <w:t>konsumen</w:t>
      </w:r>
      <w:r>
        <w:rPr>
          <w:rFonts w:ascii="Times New Roman" w:hAnsi="Times New Roman" w:cs="Times New Roman"/>
          <w:sz w:val="24"/>
          <w:szCs w:val="24"/>
        </w:rPr>
        <w:t xml:space="preserve"> dalam bentuk eceran , pelayanan secara mandiri oleh konsumen, dan terletak pada lingkungan permukiman.</w:t>
      </w:r>
      <w:r w:rsidRPr="00800D15">
        <w:rPr>
          <w:rFonts w:ascii="Times New Roman" w:hAnsi="Times New Roman" w:cs="Times New Roman"/>
          <w:sz w:val="24"/>
          <w:szCs w:val="24"/>
        </w:rPr>
        <w:t>Dalam skema pengelolaan usahanya , minimarket  terbagai menjadi dua macam yaitu usaha minimarket yang bersifat waralaba (</w:t>
      </w:r>
      <w:r w:rsidRPr="006F41A9">
        <w:rPr>
          <w:rFonts w:ascii="Times New Roman" w:hAnsi="Times New Roman" w:cs="Times New Roman"/>
          <w:i/>
          <w:sz w:val="24"/>
          <w:szCs w:val="24"/>
        </w:rPr>
        <w:t>franchising</w:t>
      </w:r>
      <w:r w:rsidRPr="00800D15">
        <w:rPr>
          <w:rFonts w:ascii="Times New Roman" w:hAnsi="Times New Roman" w:cs="Times New Roman"/>
          <w:sz w:val="24"/>
          <w:szCs w:val="24"/>
        </w:rPr>
        <w:t>) dan usaha m</w:t>
      </w:r>
      <w:r>
        <w:rPr>
          <w:rFonts w:ascii="Times New Roman" w:hAnsi="Times New Roman" w:cs="Times New Roman"/>
          <w:sz w:val="24"/>
          <w:szCs w:val="24"/>
        </w:rPr>
        <w:t>inimarket yang bersifat regular.</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b/>
          <w:i/>
          <w:sz w:val="24"/>
          <w:szCs w:val="24"/>
        </w:rPr>
        <w:t>b). Ritel modern skala menengah</w:t>
      </w:r>
      <w:r>
        <w:rPr>
          <w:rFonts w:ascii="Times New Roman" w:hAnsi="Times New Roman" w:cs="Times New Roman"/>
          <w:b/>
          <w:sz w:val="24"/>
          <w:szCs w:val="24"/>
        </w:rPr>
        <w:t xml:space="preserve"> </w:t>
      </w:r>
      <w:r w:rsidRPr="00800D15">
        <w:rPr>
          <w:rFonts w:ascii="Times New Roman" w:hAnsi="Times New Roman" w:cs="Times New Roman"/>
          <w:sz w:val="24"/>
          <w:szCs w:val="24"/>
        </w:rPr>
        <w:t>yaitu</w:t>
      </w:r>
      <w:r>
        <w:rPr>
          <w:rFonts w:ascii="Times New Roman" w:hAnsi="Times New Roman" w:cs="Times New Roman"/>
          <w:sz w:val="24"/>
          <w:szCs w:val="24"/>
        </w:rPr>
        <w:t xml:space="preserve"> jenis </w:t>
      </w:r>
      <w:r w:rsidRPr="00800D15">
        <w:rPr>
          <w:rFonts w:ascii="Times New Roman" w:hAnsi="Times New Roman" w:cs="Times New Roman"/>
          <w:sz w:val="24"/>
          <w:szCs w:val="24"/>
        </w:rPr>
        <w:t xml:space="preserve">ritel modern yang memiliki  luas </w:t>
      </w:r>
      <w:r>
        <w:rPr>
          <w:rFonts w:ascii="Times New Roman" w:hAnsi="Times New Roman" w:cs="Times New Roman"/>
          <w:sz w:val="24"/>
          <w:szCs w:val="24"/>
        </w:rPr>
        <w:t>lantai penjualan bangunan antara 400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hingga 4000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Bentuk ritel modern skala menengah antara lain : Supermarket dan </w:t>
      </w:r>
      <w:r w:rsidRPr="00207916">
        <w:rPr>
          <w:rFonts w:ascii="Times New Roman" w:hAnsi="Times New Roman" w:cs="Times New Roman"/>
          <w:i/>
          <w:sz w:val="24"/>
          <w:szCs w:val="24"/>
        </w:rPr>
        <w:t>Department Store</w:t>
      </w:r>
      <w:r>
        <w:rPr>
          <w:rFonts w:ascii="Times New Roman" w:hAnsi="Times New Roman" w:cs="Times New Roman"/>
          <w:sz w:val="24"/>
          <w:szCs w:val="24"/>
        </w:rPr>
        <w:t>.</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Komoditas produk yang dijual oleh supermarket adalah barang konsumsi dan kebutuhan  rumah tangga  lainnya (bahan bangunan, furniture , elektronik)  secara eceran dengan harga yang tercantum secara jelas pada kemasan produk. Jumlah produk yang dijual oleh Supermarket berkisar 10.000 hingga 18.000 item ( 70% barang ritel dan 30% </w:t>
      </w:r>
      <w:r w:rsidRPr="006F41A9">
        <w:rPr>
          <w:rFonts w:ascii="Times New Roman" w:hAnsi="Times New Roman" w:cs="Times New Roman"/>
          <w:i/>
          <w:sz w:val="24"/>
          <w:szCs w:val="24"/>
        </w:rPr>
        <w:t>fresh product</w:t>
      </w:r>
      <w:r>
        <w:rPr>
          <w:rFonts w:ascii="Times New Roman" w:hAnsi="Times New Roman" w:cs="Times New Roman"/>
          <w:i/>
          <w:sz w:val="24"/>
          <w:szCs w:val="24"/>
        </w:rPr>
        <w:t>)</w:t>
      </w:r>
      <w:r>
        <w:rPr>
          <w:rFonts w:ascii="Times New Roman" w:hAnsi="Times New Roman" w:cs="Times New Roman"/>
          <w:sz w:val="24"/>
          <w:szCs w:val="24"/>
        </w:rPr>
        <w:t xml:space="preserve"> . </w:t>
      </w:r>
      <w:r w:rsidRPr="008E1249">
        <w:rPr>
          <w:rFonts w:ascii="Times New Roman" w:hAnsi="Times New Roman" w:cs="Times New Roman"/>
          <w:i/>
          <w:sz w:val="24"/>
          <w:szCs w:val="24"/>
        </w:rPr>
        <w:t>Department Store</w:t>
      </w:r>
      <w:r>
        <w:rPr>
          <w:rFonts w:ascii="Times New Roman" w:hAnsi="Times New Roman" w:cs="Times New Roman"/>
          <w:sz w:val="24"/>
          <w:szCs w:val="24"/>
        </w:rPr>
        <w:t xml:space="preserve"> menjual secara eceran jenis barang konsumsi terutama sandang dan perlengkapan lainnya , dengan penataan barang dagangan berdasarkan jenis kelamin dan/atau usia.</w:t>
      </w:r>
    </w:p>
    <w:p w:rsidR="00085C9A" w:rsidRDefault="00085C9A" w:rsidP="00085C9A">
      <w:pPr>
        <w:pStyle w:val="ListParagraph"/>
        <w:spacing w:line="480" w:lineRule="auto"/>
        <w:ind w:left="-142"/>
        <w:jc w:val="both"/>
        <w:rPr>
          <w:rFonts w:ascii="Times New Roman" w:hAnsi="Times New Roman" w:cs="Times New Roman"/>
          <w:sz w:val="24"/>
          <w:szCs w:val="24"/>
        </w:rPr>
      </w:pPr>
      <w:r w:rsidRPr="008E1249">
        <w:rPr>
          <w:rFonts w:ascii="Times New Roman" w:hAnsi="Times New Roman" w:cs="Times New Roman"/>
          <w:b/>
          <w:i/>
          <w:sz w:val="24"/>
          <w:szCs w:val="24"/>
        </w:rPr>
        <w:t>c). Ritel modern skala besar</w:t>
      </w:r>
      <w:r>
        <w:rPr>
          <w:rFonts w:ascii="Times New Roman" w:hAnsi="Times New Roman" w:cs="Times New Roman"/>
          <w:sz w:val="24"/>
          <w:szCs w:val="24"/>
        </w:rPr>
        <w:t xml:space="preserve">  yaitu jenis ritel modern yang memiliki luasan lantai penjualan bangunan seluas lebih dari 5000 m</w:t>
      </w:r>
      <w:r>
        <w:rPr>
          <w:rFonts w:ascii="Times New Roman" w:hAnsi="Times New Roman" w:cs="Times New Roman"/>
          <w:sz w:val="24"/>
          <w:szCs w:val="24"/>
          <w:vertAlign w:val="superscript"/>
        </w:rPr>
        <w:t>2</w:t>
      </w:r>
      <w:r>
        <w:rPr>
          <w:rFonts w:ascii="Times New Roman" w:hAnsi="Times New Roman" w:cs="Times New Roman"/>
          <w:sz w:val="24"/>
          <w:szCs w:val="24"/>
        </w:rPr>
        <w:t>. Contoh ritel modern skala besar meliputi hypermarket dan perkulakan.</w:t>
      </w:r>
    </w:p>
    <w:p w:rsidR="00085C9A" w:rsidRPr="008E1249"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8E1249">
        <w:rPr>
          <w:rFonts w:ascii="Times New Roman" w:hAnsi="Times New Roman" w:cs="Times New Roman"/>
          <w:sz w:val="24"/>
          <w:szCs w:val="24"/>
        </w:rPr>
        <w:t xml:space="preserve">Hypermarket </w:t>
      </w:r>
      <w:r>
        <w:rPr>
          <w:rFonts w:ascii="Times New Roman" w:hAnsi="Times New Roman" w:cs="Times New Roman"/>
          <w:sz w:val="24"/>
          <w:szCs w:val="24"/>
        </w:rPr>
        <w:t xml:space="preserve">dan perkulakan  merupakan </w:t>
      </w:r>
      <w:r w:rsidRPr="008E1249">
        <w:rPr>
          <w:rFonts w:ascii="Times New Roman" w:hAnsi="Times New Roman" w:cs="Times New Roman"/>
          <w:sz w:val="24"/>
          <w:szCs w:val="24"/>
        </w:rPr>
        <w:t xml:space="preserve">bentuk ritel modern skala </w:t>
      </w:r>
      <w:r>
        <w:rPr>
          <w:rFonts w:ascii="Times New Roman" w:hAnsi="Times New Roman" w:cs="Times New Roman"/>
          <w:sz w:val="24"/>
          <w:szCs w:val="24"/>
        </w:rPr>
        <w:t>besar</w:t>
      </w:r>
      <w:r w:rsidRPr="008E1249">
        <w:rPr>
          <w:rFonts w:ascii="Times New Roman" w:hAnsi="Times New Roman" w:cs="Times New Roman"/>
          <w:sz w:val="24"/>
          <w:szCs w:val="24"/>
        </w:rPr>
        <w:t xml:space="preserve">yang menjual </w:t>
      </w:r>
      <w:r>
        <w:rPr>
          <w:rFonts w:ascii="Times New Roman" w:hAnsi="Times New Roman" w:cs="Times New Roman"/>
          <w:sz w:val="24"/>
          <w:szCs w:val="24"/>
        </w:rPr>
        <w:t xml:space="preserve">barang </w:t>
      </w:r>
      <w:r w:rsidRPr="008E1249">
        <w:rPr>
          <w:rFonts w:ascii="Times New Roman" w:hAnsi="Times New Roman" w:cs="Times New Roman"/>
          <w:sz w:val="24"/>
          <w:szCs w:val="24"/>
        </w:rPr>
        <w:t xml:space="preserve"> </w:t>
      </w:r>
      <w:r>
        <w:rPr>
          <w:rFonts w:ascii="Times New Roman" w:hAnsi="Times New Roman" w:cs="Times New Roman"/>
          <w:sz w:val="24"/>
          <w:szCs w:val="24"/>
        </w:rPr>
        <w:t xml:space="preserve">secara eceran </w:t>
      </w:r>
      <w:r w:rsidRPr="008E1249">
        <w:rPr>
          <w:rFonts w:ascii="Times New Roman" w:hAnsi="Times New Roman" w:cs="Times New Roman"/>
          <w:sz w:val="24"/>
          <w:szCs w:val="24"/>
        </w:rPr>
        <w:t>dengan harga jelas dan pasti</w:t>
      </w:r>
      <w:r>
        <w:rPr>
          <w:rFonts w:ascii="Times New Roman" w:hAnsi="Times New Roman" w:cs="Times New Roman"/>
          <w:sz w:val="24"/>
          <w:szCs w:val="24"/>
        </w:rPr>
        <w:t xml:space="preserve"> yang tercantum</w:t>
      </w:r>
      <w:r w:rsidRPr="008E1249">
        <w:rPr>
          <w:rFonts w:ascii="Times New Roman" w:hAnsi="Times New Roman" w:cs="Times New Roman"/>
          <w:sz w:val="24"/>
          <w:szCs w:val="24"/>
        </w:rPr>
        <w:t xml:space="preserve"> pada kemasan produk. Jumlah produk yang dijual oleh hypermarket</w:t>
      </w:r>
      <w:r>
        <w:rPr>
          <w:rFonts w:ascii="Times New Roman" w:hAnsi="Times New Roman" w:cs="Times New Roman"/>
          <w:sz w:val="24"/>
          <w:szCs w:val="24"/>
        </w:rPr>
        <w:t xml:space="preserve"> dan perkulakan</w:t>
      </w:r>
      <w:r w:rsidRPr="008E1249">
        <w:rPr>
          <w:rFonts w:ascii="Times New Roman" w:hAnsi="Times New Roman" w:cs="Times New Roman"/>
          <w:sz w:val="24"/>
          <w:szCs w:val="24"/>
        </w:rPr>
        <w:t xml:space="preserve"> berkisar antara 19.000 – 40.000 item produk (70% barang ritel dan 30% fresh product). Hypermarket</w:t>
      </w:r>
      <w:r>
        <w:rPr>
          <w:rFonts w:ascii="Times New Roman" w:hAnsi="Times New Roman" w:cs="Times New Roman"/>
          <w:sz w:val="24"/>
          <w:szCs w:val="24"/>
        </w:rPr>
        <w:t xml:space="preserve"> dan perkulakan </w:t>
      </w:r>
      <w:r w:rsidRPr="008E1249">
        <w:rPr>
          <w:rFonts w:ascii="Times New Roman" w:hAnsi="Times New Roman" w:cs="Times New Roman"/>
          <w:sz w:val="24"/>
          <w:szCs w:val="24"/>
        </w:rPr>
        <w:t xml:space="preserve">memiliki jumlah </w:t>
      </w:r>
      <w:r w:rsidRPr="00207916">
        <w:rPr>
          <w:rFonts w:ascii="Times New Roman" w:hAnsi="Times New Roman" w:cs="Times New Roman"/>
          <w:i/>
          <w:sz w:val="24"/>
          <w:szCs w:val="24"/>
        </w:rPr>
        <w:t>cash register</w:t>
      </w:r>
      <w:r w:rsidRPr="008E1249">
        <w:rPr>
          <w:rFonts w:ascii="Times New Roman" w:hAnsi="Times New Roman" w:cs="Times New Roman"/>
          <w:sz w:val="24"/>
          <w:szCs w:val="24"/>
        </w:rPr>
        <w:t xml:space="preserve"> sekurang-kurangnya sekurang-kurangnya  20 mesin</w:t>
      </w:r>
      <w:r>
        <w:rPr>
          <w:rFonts w:ascii="Times New Roman" w:hAnsi="Times New Roman" w:cs="Times New Roman"/>
          <w:sz w:val="24"/>
          <w:szCs w:val="24"/>
        </w:rPr>
        <w:t xml:space="preserve">. Perbedaan antara hypermarket dan perkulakan adalah terletak pada komoditas barang </w:t>
      </w:r>
      <w:r w:rsidRPr="00DC3037">
        <w:rPr>
          <w:rFonts w:ascii="Times New Roman" w:hAnsi="Times New Roman" w:cs="Times New Roman"/>
          <w:sz w:val="24"/>
          <w:szCs w:val="24"/>
        </w:rPr>
        <w:t>yang dijual</w:t>
      </w:r>
      <w:r>
        <w:rPr>
          <w:rFonts w:ascii="Times New Roman" w:hAnsi="Times New Roman" w:cs="Times New Roman"/>
          <w:sz w:val="24"/>
          <w:szCs w:val="24"/>
        </w:rPr>
        <w:t xml:space="preserve">. </w:t>
      </w:r>
      <w:r w:rsidRPr="00DC3037">
        <w:rPr>
          <w:rFonts w:ascii="Times New Roman" w:hAnsi="Times New Roman" w:cs="Times New Roman"/>
          <w:sz w:val="24"/>
          <w:szCs w:val="24"/>
        </w:rPr>
        <w:t xml:space="preserve"> </w:t>
      </w:r>
      <w:r>
        <w:rPr>
          <w:rFonts w:ascii="Times New Roman" w:hAnsi="Times New Roman" w:cs="Times New Roman"/>
          <w:sz w:val="24"/>
          <w:szCs w:val="24"/>
        </w:rPr>
        <w:t xml:space="preserve">Hypermarket menjual  barang –barang </w:t>
      </w:r>
      <w:r w:rsidRPr="00DC3037">
        <w:rPr>
          <w:rFonts w:ascii="Times New Roman" w:hAnsi="Times New Roman" w:cs="Times New Roman"/>
          <w:sz w:val="24"/>
          <w:szCs w:val="24"/>
        </w:rPr>
        <w:t xml:space="preserve">kebutuhan konsumen yang  meliputi </w:t>
      </w:r>
      <w:r w:rsidRPr="00DC3037">
        <w:rPr>
          <w:rFonts w:ascii="Times New Roman" w:hAnsi="Times New Roman" w:cs="Times New Roman"/>
          <w:i/>
          <w:sz w:val="24"/>
          <w:szCs w:val="24"/>
        </w:rPr>
        <w:t>fresh prod</w:t>
      </w:r>
      <w:r w:rsidRPr="00DC3037">
        <w:rPr>
          <w:rFonts w:ascii="Times New Roman" w:hAnsi="Times New Roman" w:cs="Times New Roman"/>
          <w:sz w:val="24"/>
          <w:szCs w:val="24"/>
        </w:rPr>
        <w:t xml:space="preserve">uct , </w:t>
      </w:r>
      <w:r w:rsidRPr="00DC3037">
        <w:rPr>
          <w:rFonts w:ascii="Times New Roman" w:hAnsi="Times New Roman" w:cs="Times New Roman"/>
          <w:i/>
          <w:sz w:val="24"/>
          <w:szCs w:val="24"/>
        </w:rPr>
        <w:t>household product</w:t>
      </w:r>
      <w:r w:rsidRPr="00DC3037">
        <w:rPr>
          <w:rFonts w:ascii="Times New Roman" w:hAnsi="Times New Roman" w:cs="Times New Roman"/>
          <w:sz w:val="24"/>
          <w:szCs w:val="24"/>
        </w:rPr>
        <w:t xml:space="preserve"> dan </w:t>
      </w:r>
      <w:r w:rsidRPr="00DC3037">
        <w:rPr>
          <w:rFonts w:ascii="Times New Roman" w:hAnsi="Times New Roman" w:cs="Times New Roman"/>
          <w:i/>
          <w:sz w:val="24"/>
          <w:szCs w:val="24"/>
        </w:rPr>
        <w:t>electronics</w:t>
      </w:r>
      <w:r>
        <w:rPr>
          <w:rFonts w:ascii="Times New Roman" w:hAnsi="Times New Roman" w:cs="Times New Roman"/>
          <w:sz w:val="24"/>
          <w:szCs w:val="24"/>
        </w:rPr>
        <w:t>,  sedangkan perkulakan hanya menjual barang-barang konsumsi secara grosir.</w:t>
      </w:r>
    </w:p>
    <w:p w:rsidR="00085C9A" w:rsidRPr="001D3B92" w:rsidRDefault="00085C9A" w:rsidP="00781FD4">
      <w:pPr>
        <w:pStyle w:val="ListParagraph"/>
        <w:spacing w:line="480" w:lineRule="auto"/>
        <w:ind w:left="-142"/>
        <w:jc w:val="both"/>
        <w:rPr>
          <w:rFonts w:ascii="Times New Roman" w:hAnsi="Times New Roman" w:cs="Times New Roman"/>
          <w:sz w:val="24"/>
          <w:szCs w:val="24"/>
        </w:rPr>
      </w:pPr>
      <w:r w:rsidRPr="00B05984">
        <w:rPr>
          <w:rFonts w:ascii="Times New Roman" w:hAnsi="Times New Roman" w:cs="Times New Roman"/>
          <w:sz w:val="24"/>
          <w:szCs w:val="24"/>
        </w:rPr>
        <w:t xml:space="preserve"> </w:t>
      </w:r>
      <w:r>
        <w:rPr>
          <w:rFonts w:ascii="Times New Roman" w:hAnsi="Times New Roman" w:cs="Times New Roman"/>
          <w:sz w:val="24"/>
          <w:szCs w:val="24"/>
        </w:rPr>
        <w:t xml:space="preserve">      Karakteristik </w:t>
      </w:r>
      <w:r w:rsidRPr="00F60FF0">
        <w:rPr>
          <w:rFonts w:ascii="Times New Roman" w:hAnsi="Times New Roman" w:cs="Times New Roman"/>
          <w:sz w:val="24"/>
          <w:szCs w:val="24"/>
        </w:rPr>
        <w:t>Ritel yang bersifat tradisional</w:t>
      </w:r>
      <w:r>
        <w:rPr>
          <w:rFonts w:ascii="Times New Roman" w:hAnsi="Times New Roman" w:cs="Times New Roman"/>
          <w:sz w:val="24"/>
          <w:szCs w:val="24"/>
        </w:rPr>
        <w:t xml:space="preserve"> berbanding terbalik dengan ritel modern </w:t>
      </w:r>
      <w:r w:rsidRPr="00F60FF0">
        <w:rPr>
          <w:rFonts w:ascii="Times New Roman" w:hAnsi="Times New Roman" w:cs="Times New Roman"/>
          <w:sz w:val="24"/>
          <w:szCs w:val="24"/>
        </w:rPr>
        <w:t xml:space="preserve"> </w:t>
      </w:r>
      <w:r>
        <w:rPr>
          <w:rFonts w:ascii="Times New Roman" w:hAnsi="Times New Roman" w:cs="Times New Roman"/>
          <w:sz w:val="24"/>
          <w:szCs w:val="24"/>
        </w:rPr>
        <w:t xml:space="preserve">antara  lain  bentuk dan manajemen  usaha yang sederhana, </w:t>
      </w:r>
      <w:r w:rsidRPr="00F60FF0">
        <w:rPr>
          <w:rFonts w:ascii="Times New Roman" w:hAnsi="Times New Roman" w:cs="Times New Roman"/>
          <w:sz w:val="24"/>
          <w:szCs w:val="24"/>
        </w:rPr>
        <w:t xml:space="preserve"> tidak begitu luas, barang yang dijual tidak begitu </w:t>
      </w:r>
      <w:r>
        <w:rPr>
          <w:rFonts w:ascii="Times New Roman" w:hAnsi="Times New Roman" w:cs="Times New Roman"/>
          <w:sz w:val="24"/>
          <w:szCs w:val="24"/>
        </w:rPr>
        <w:t xml:space="preserve">banyak  jenisnya, </w:t>
      </w:r>
      <w:r w:rsidRPr="00F60FF0">
        <w:rPr>
          <w:rFonts w:ascii="Times New Roman" w:hAnsi="Times New Roman" w:cs="Times New Roman"/>
          <w:sz w:val="24"/>
          <w:szCs w:val="24"/>
        </w:rPr>
        <w:t xml:space="preserve">tidak  menawarkan  </w:t>
      </w:r>
      <w:r>
        <w:rPr>
          <w:rFonts w:ascii="Times New Roman" w:hAnsi="Times New Roman" w:cs="Times New Roman"/>
          <w:sz w:val="24"/>
          <w:szCs w:val="24"/>
        </w:rPr>
        <w:t xml:space="preserve"> </w:t>
      </w:r>
      <w:r w:rsidRPr="00F60FF0">
        <w:rPr>
          <w:rFonts w:ascii="Times New Roman" w:hAnsi="Times New Roman" w:cs="Times New Roman"/>
          <w:sz w:val="24"/>
          <w:szCs w:val="24"/>
        </w:rPr>
        <w:t>kenyamanan  berbelanja  dan  masih  ada  proses  tawar-menawar  harga  dengan  pedagang.</w:t>
      </w:r>
      <w:r>
        <w:rPr>
          <w:rFonts w:ascii="Times New Roman" w:hAnsi="Times New Roman" w:cs="Times New Roman"/>
          <w:sz w:val="24"/>
          <w:szCs w:val="24"/>
        </w:rPr>
        <w:t xml:space="preserve">Format ritel yang bersifat tradisional antara lain pedagang  toko kelontong , dan  </w:t>
      </w:r>
      <w:r w:rsidRPr="00F60FF0">
        <w:rPr>
          <w:rFonts w:ascii="Times New Roman" w:hAnsi="Times New Roman" w:cs="Times New Roman"/>
          <w:sz w:val="24"/>
          <w:szCs w:val="24"/>
        </w:rPr>
        <w:t>pasar tradisional.</w:t>
      </w:r>
      <w:r>
        <w:rPr>
          <w:rFonts w:ascii="Times New Roman" w:hAnsi="Times New Roman" w:cs="Times New Roman"/>
          <w:sz w:val="24"/>
          <w:szCs w:val="24"/>
        </w:rPr>
        <w:t xml:space="preserve"> </w:t>
      </w:r>
    </w:p>
    <w:p w:rsidR="00085C9A" w:rsidRDefault="00085C9A" w:rsidP="00D856A1">
      <w:pPr>
        <w:pStyle w:val="ListParagraph"/>
        <w:numPr>
          <w:ilvl w:val="0"/>
          <w:numId w:val="29"/>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Tinjauan Umum Tentang Pasar Tradisional</w:t>
      </w:r>
    </w:p>
    <w:p w:rsidR="00781FD4" w:rsidRDefault="00085C9A" w:rsidP="00781FD4">
      <w:pPr>
        <w:pStyle w:val="ListParagraph"/>
        <w:numPr>
          <w:ilvl w:val="0"/>
          <w:numId w:val="37"/>
        </w:numPr>
        <w:spacing w:line="480" w:lineRule="auto"/>
        <w:ind w:left="142"/>
        <w:jc w:val="both"/>
        <w:rPr>
          <w:rFonts w:ascii="Times New Roman" w:hAnsi="Times New Roman" w:cs="Times New Roman"/>
          <w:b/>
          <w:sz w:val="24"/>
          <w:szCs w:val="24"/>
        </w:rPr>
      </w:pPr>
      <w:r>
        <w:rPr>
          <w:rFonts w:ascii="Times New Roman" w:hAnsi="Times New Roman" w:cs="Times New Roman"/>
          <w:b/>
          <w:sz w:val="24"/>
          <w:szCs w:val="24"/>
        </w:rPr>
        <w:t>Definisi dan Karakteristik Pasar Tradisional</w:t>
      </w:r>
    </w:p>
    <w:p w:rsid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 xml:space="preserve">Pasar berasal dari kata </w:t>
      </w:r>
      <w:r w:rsidRPr="00781FD4">
        <w:rPr>
          <w:rFonts w:ascii="Times New Roman" w:hAnsi="Times New Roman" w:cs="Times New Roman"/>
          <w:i/>
          <w:sz w:val="24"/>
          <w:szCs w:val="24"/>
        </w:rPr>
        <w:t>Parsi “bazar”</w:t>
      </w:r>
      <w:r w:rsidRPr="00781FD4">
        <w:rPr>
          <w:rFonts w:ascii="Times New Roman" w:hAnsi="Times New Roman" w:cs="Times New Roman"/>
          <w:sz w:val="24"/>
          <w:szCs w:val="24"/>
        </w:rPr>
        <w:t xml:space="preserve"> yang berasal dari bahasa Arab  yang memiliki arti  pranata ekonomi sekaligus cara hidup suatu gaya umum dari kegiata ekonomi yang mencapai segala aspek dari masyarakat dan suatu dunia sosial budaya yang nyaris lengkap dalam dirinya. Pasar  mempunyai dua macam bentuk  yang dikelompokan  berdasarkan barang yang diperdagangkan yaitu pasar nirkala yang  menggunakan sistem barang sebagai contoh. Kedua, pasar nyata yaitu pasar dimana barang yang diperdagangkan secara keseluruhan diperlihatkan dengan proses jual beli secara langsung.</w:t>
      </w:r>
      <w:r>
        <w:rPr>
          <w:rStyle w:val="FootnoteReference"/>
          <w:rFonts w:ascii="Times New Roman" w:hAnsi="Times New Roman"/>
          <w:sz w:val="24"/>
          <w:szCs w:val="24"/>
        </w:rPr>
        <w:footnoteReference w:id="36"/>
      </w:r>
    </w:p>
    <w:p w:rsid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Pasar tradisional merupakan sebuah lembaga perekonomian dengan  cara hidup yang keseluruhannya dibentuk dan bergerak dinamis mengikuti pola serta ciri khasnya sendiri  untuk bertahan  sebagai  institusi perekonomian yang melayani kepentingan masyarakat secara umum.</w:t>
      </w:r>
      <w:r>
        <w:rPr>
          <w:rStyle w:val="FootnoteReference"/>
          <w:rFonts w:ascii="Times New Roman" w:hAnsi="Times New Roman"/>
          <w:sz w:val="24"/>
          <w:szCs w:val="24"/>
        </w:rPr>
        <w:footnoteReference w:id="37"/>
      </w:r>
      <w:r w:rsidRPr="00781FD4">
        <w:rPr>
          <w:rFonts w:ascii="Times New Roman" w:hAnsi="Times New Roman" w:cs="Times New Roman"/>
          <w:sz w:val="24"/>
          <w:szCs w:val="24"/>
        </w:rPr>
        <w:t xml:space="preserve"> Menurut Pasal 1 angka 2 Perpres RI No. 112 Tahun 2007, definisi pasar tradisional adalah pasar yang dibangun dan dikelola oleh Pemerintah, Pemerintah Daerah, Swasta, Badan Usaha Milik Negara dan Badan Usaha Milik Daerah termasuk kerjasama dengan swasta dengan tempat usaha berupa toko, kios, los dan tenda yang dimiliki/dikelola oleh pedagang kecil, menengah, swadaya masyarakat atau koperasi dengan usaha skala kecil, modal kecil dan dengan proses jual beli barang dagangan melalui tawar menawar. </w:t>
      </w:r>
    </w:p>
    <w:p w:rsid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 xml:space="preserve"> Syarat-syarat pasar tradisional menurut peraturan Presiden Republik Indonesia nomor 112 tahun 2007, tentang pembangunan, penataan dan pembinaan pasar tradisional, adalah </w:t>
      </w:r>
      <w:r w:rsidRPr="00781FD4">
        <w:rPr>
          <w:rFonts w:ascii="Times New Roman" w:hAnsi="Times New Roman" w:cs="Times New Roman"/>
          <w:b/>
          <w:i/>
          <w:sz w:val="24"/>
          <w:szCs w:val="24"/>
        </w:rPr>
        <w:t>Pertama</w:t>
      </w:r>
      <w:r w:rsidRPr="00781FD4">
        <w:rPr>
          <w:rFonts w:ascii="Times New Roman" w:hAnsi="Times New Roman" w:cs="Times New Roman"/>
          <w:sz w:val="24"/>
          <w:szCs w:val="24"/>
        </w:rPr>
        <w:t xml:space="preserve">, aksesibilitas, yaitu kemungkinan pencapaian dari dan ke kawasan,dalam kenyataanya ini berwujud jalan dan transportasi atau pengaturan lalu lintas. Syarat </w:t>
      </w:r>
      <w:r w:rsidRPr="00781FD4">
        <w:rPr>
          <w:rFonts w:ascii="Times New Roman" w:hAnsi="Times New Roman" w:cs="Times New Roman"/>
          <w:b/>
          <w:i/>
          <w:sz w:val="24"/>
          <w:szCs w:val="24"/>
        </w:rPr>
        <w:t>kedua</w:t>
      </w:r>
      <w:r w:rsidRPr="00781FD4">
        <w:rPr>
          <w:rFonts w:ascii="Times New Roman" w:hAnsi="Times New Roman" w:cs="Times New Roman"/>
          <w:sz w:val="24"/>
          <w:szCs w:val="24"/>
        </w:rPr>
        <w:t xml:space="preserve"> adalah kompatibilitas, yaitu keserasian dan keterpaduan antara kawasan yang menjadi lingkungannya. </w:t>
      </w:r>
      <w:r w:rsidRPr="00781FD4">
        <w:rPr>
          <w:rFonts w:ascii="Times New Roman" w:hAnsi="Times New Roman" w:cs="Times New Roman"/>
          <w:b/>
          <w:i/>
          <w:sz w:val="24"/>
          <w:szCs w:val="24"/>
        </w:rPr>
        <w:t>Ketiga</w:t>
      </w:r>
      <w:r w:rsidRPr="00781FD4">
        <w:rPr>
          <w:rFonts w:ascii="Times New Roman" w:hAnsi="Times New Roman" w:cs="Times New Roman"/>
          <w:sz w:val="24"/>
          <w:szCs w:val="24"/>
        </w:rPr>
        <w:t xml:space="preserve"> adalah fleksibilitas, yaitu kemungkinan pertumbuhan fisik atau pemekaran kawasan pasar dikaitkan dengan kondisi fisik lingkungan dan keterpaduan prasarana dan faktor Ekologis, yaitu keterpaduan antara tatanan kegiatan alam yang mewadahinya.</w:t>
      </w:r>
    </w:p>
    <w:p w:rsid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Kriteria pasar tradisional tradisional yang disebutkan dalam Pasal 4 Peraturan Menteri Dalam Negeri No. 20 tahun 2012 tentang Pengelolaan dan Pemberdayaan Pasar Tradisional, antara lain:</w:t>
      </w:r>
    </w:p>
    <w:p w:rsidR="00781FD4" w:rsidRDefault="00781FD4" w:rsidP="00781FD4">
      <w:pPr>
        <w:spacing w:line="480" w:lineRule="auto"/>
        <w:jc w:val="both"/>
        <w:rPr>
          <w:rFonts w:ascii="Times New Roman" w:hAnsi="Times New Roman" w:cs="Times New Roman"/>
          <w:sz w:val="24"/>
          <w:szCs w:val="24"/>
        </w:rPr>
      </w:pPr>
      <w:r w:rsidRPr="00781FD4">
        <w:rPr>
          <w:rFonts w:ascii="Times New Roman" w:hAnsi="Times New Roman" w:cs="Times New Roman"/>
          <w:sz w:val="24"/>
          <w:szCs w:val="24"/>
        </w:rPr>
        <w:t>a. dimiliki, dibangun dan/atau dikelola oleh pemerintah daerah;</w:t>
      </w:r>
    </w:p>
    <w:p w:rsidR="00781FD4" w:rsidRDefault="00781FD4" w:rsidP="00781FD4">
      <w:pPr>
        <w:spacing w:line="480" w:lineRule="auto"/>
        <w:jc w:val="both"/>
        <w:rPr>
          <w:rFonts w:ascii="Times New Roman" w:hAnsi="Times New Roman" w:cs="Times New Roman"/>
          <w:sz w:val="24"/>
          <w:szCs w:val="24"/>
        </w:rPr>
      </w:pPr>
      <w:r w:rsidRPr="00781FD4">
        <w:rPr>
          <w:rFonts w:ascii="Times New Roman" w:hAnsi="Times New Roman" w:cs="Times New Roman"/>
          <w:sz w:val="24"/>
          <w:szCs w:val="24"/>
        </w:rPr>
        <w:t>b. transaksi dilakukan secara tawar menawar;</w:t>
      </w:r>
    </w:p>
    <w:p w:rsidR="00781FD4" w:rsidRDefault="00781FD4" w:rsidP="00781FD4">
      <w:pPr>
        <w:spacing w:line="480" w:lineRule="auto"/>
        <w:jc w:val="both"/>
        <w:rPr>
          <w:rFonts w:ascii="Times New Roman" w:hAnsi="Times New Roman" w:cs="Times New Roman"/>
          <w:sz w:val="24"/>
          <w:szCs w:val="24"/>
        </w:rPr>
      </w:pPr>
      <w:r w:rsidRPr="00781FD4">
        <w:rPr>
          <w:rFonts w:ascii="Times New Roman" w:hAnsi="Times New Roman" w:cs="Times New Roman"/>
          <w:sz w:val="24"/>
          <w:szCs w:val="24"/>
        </w:rPr>
        <w:t>c. tempat usaha beragam dan menyatu dalam lokasi yang sama; dan</w:t>
      </w:r>
    </w:p>
    <w:p w:rsidR="00781FD4" w:rsidRPr="00781FD4" w:rsidRDefault="00781FD4" w:rsidP="00781FD4">
      <w:pPr>
        <w:spacing w:line="480" w:lineRule="auto"/>
        <w:jc w:val="both"/>
        <w:rPr>
          <w:rFonts w:ascii="Times New Roman" w:hAnsi="Times New Roman" w:cs="Times New Roman"/>
          <w:sz w:val="24"/>
          <w:szCs w:val="24"/>
        </w:rPr>
      </w:pPr>
      <w:r w:rsidRPr="00781FD4">
        <w:rPr>
          <w:rFonts w:ascii="Times New Roman" w:hAnsi="Times New Roman" w:cs="Times New Roman"/>
          <w:sz w:val="24"/>
          <w:szCs w:val="24"/>
        </w:rPr>
        <w:t>d. sebagian besar barang dan jasa yang ditawarkan berbahan baku lokal.</w:t>
      </w:r>
    </w:p>
    <w:p w:rsid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Keberadaan pasar tradisional merupakan salah satu indikator terhadap kegiatan ekonomi masyarakat di suatu wilayah. Pasar tradisional  memiliki keunggulan bersaing alamiah yang tidak dimiliki secara langsung oleh pasar modern. Lokasi yang strategis, area penjualan yang luas, keragaman barang yang lengkap, harga yang rendah, sistem tawar menawar yang menunjukkan keakraban antara penjual dan pembeli merupakan keunggulan yang dimiliki oleh pasar tradisional. Fungsi pasar tradisional dalam masyarakat tidak hanya dipandang sisi ekonomi semata, namun juga  terdapat nilai-nilai yang melekat didalamnya seperti: sosial , kebudayaan dan kekeluargaan. Nilai-nilai tersebut berasal dari hasil interaksi dan komunikasi antara masyarakat melalui proses tawar menawar pada kegiatan transaksi jual beli.</w:t>
      </w:r>
      <w:r w:rsidRPr="007F5FB8">
        <w:t xml:space="preserve"> </w:t>
      </w:r>
      <w:r w:rsidRPr="00781FD4">
        <w:rPr>
          <w:rFonts w:ascii="Times New Roman" w:hAnsi="Times New Roman" w:cs="Times New Roman"/>
          <w:sz w:val="24"/>
          <w:szCs w:val="24"/>
        </w:rPr>
        <w:t>Dengan demikian kehadiran pasar tradisional dalam kehidupan masyarakat tidak hanya berperan sebagai institusi ekonomi semata, namun juga mempunyai peranan  kebudayaan bagi masyarakat di lingkungan sekitar. Pasar tradisional mempunyai pola bangunan yang sangat khas yang terdiri dari kios-kios, los dan dasaran terbuka pedagang yang memungkinkan interaksi antara penjual dan pembeli berlangsung secara terbuka.</w:t>
      </w:r>
    </w:p>
    <w:p w:rsidR="00781FD4" w:rsidRPr="00781FD4" w:rsidRDefault="00781FD4" w:rsidP="00781F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1FD4">
        <w:rPr>
          <w:rFonts w:ascii="Times New Roman" w:hAnsi="Times New Roman" w:cs="Times New Roman"/>
          <w:sz w:val="24"/>
          <w:szCs w:val="24"/>
        </w:rPr>
        <w:t>Citra negatif dalam pengelolaan Pasar  Tradisional menjadi tantangan bagi keberlangsungan usahanya yang meliputi : kondisi fisik yang kumuh , barang dagangan yang tidak higienis dan rendahnya kesadaran pedagang untuk mengembangkan usaha, sehingga memberikan atmosfer yang tidak nyaman dalam berbelanja.Hal-hal tersebut merupakan kelemahan terbesar pasar tradisional.</w:t>
      </w:r>
      <w:r>
        <w:rPr>
          <w:rStyle w:val="FootnoteReference"/>
          <w:rFonts w:ascii="Times New Roman" w:hAnsi="Times New Roman"/>
          <w:sz w:val="24"/>
          <w:szCs w:val="24"/>
        </w:rPr>
        <w:footnoteReference w:id="38"/>
      </w:r>
      <w:r w:rsidRPr="00781FD4">
        <w:rPr>
          <w:rFonts w:ascii="Times New Roman" w:hAnsi="Times New Roman" w:cs="Times New Roman"/>
          <w:sz w:val="24"/>
          <w:szCs w:val="24"/>
        </w:rPr>
        <w:t xml:space="preserve"> Kondisi tersebut berbanding terbalik dengan toko modern yang  memberikan kenyamanan suasana berbelanja dan  dilengkapi pendingin ruangan serta fasilitas belanja yang bersih dan higienis. Permasalahan berekembangnya toko modern  yang berdekatan dengan pasar dengan toko modern yang saling berdekatan dan kondisi pasar tradisional secara fisik sangat tertinggal mendorong pemerintah untuk menyusun program kebijakan dalam rangka pemberdayaan daya saing pasar tradisional.</w:t>
      </w:r>
    </w:p>
    <w:p w:rsidR="00085C9A" w:rsidRPr="00781FD4" w:rsidRDefault="00085C9A" w:rsidP="00781FD4">
      <w:pPr>
        <w:pStyle w:val="ListParagraph"/>
        <w:numPr>
          <w:ilvl w:val="0"/>
          <w:numId w:val="37"/>
        </w:numPr>
        <w:spacing w:line="480" w:lineRule="auto"/>
        <w:ind w:left="142"/>
        <w:jc w:val="both"/>
        <w:rPr>
          <w:rFonts w:ascii="Times New Roman" w:hAnsi="Times New Roman" w:cs="Times New Roman"/>
          <w:b/>
          <w:sz w:val="24"/>
          <w:szCs w:val="24"/>
        </w:rPr>
      </w:pPr>
      <w:r w:rsidRPr="00781FD4">
        <w:rPr>
          <w:rFonts w:ascii="Times New Roman" w:hAnsi="Times New Roman" w:cs="Times New Roman"/>
          <w:b/>
          <w:sz w:val="24"/>
          <w:szCs w:val="24"/>
        </w:rPr>
        <w:t>Urgensi</w:t>
      </w:r>
      <w:r w:rsidRPr="00781FD4">
        <w:rPr>
          <w:rFonts w:ascii="Times New Roman" w:hAnsi="Times New Roman" w:cs="Times New Roman"/>
          <w:sz w:val="24"/>
          <w:szCs w:val="24"/>
        </w:rPr>
        <w:t xml:space="preserve"> </w:t>
      </w:r>
      <w:r w:rsidRPr="00781FD4">
        <w:rPr>
          <w:rFonts w:ascii="Times New Roman" w:hAnsi="Times New Roman" w:cs="Times New Roman"/>
          <w:b/>
          <w:sz w:val="24"/>
          <w:szCs w:val="24"/>
        </w:rPr>
        <w:t>Revitalisasi Pasar Tradisonal</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Pasar Tradisional sebagai salah satu lembaga perdagangan di Indonesia , memiliki peranan penting bagi Pendapatan Asli Daerah (PAD).</w:t>
      </w:r>
      <w:r w:rsidRPr="006238C3">
        <w:t xml:space="preserve"> </w:t>
      </w:r>
      <w:r w:rsidRPr="006238C3">
        <w:rPr>
          <w:rFonts w:ascii="Times New Roman" w:hAnsi="Times New Roman" w:cs="Times New Roman"/>
          <w:sz w:val="24"/>
          <w:szCs w:val="24"/>
        </w:rPr>
        <w:t>Pendapatan Asli Daerah (PAD) adalah hak dari Pemerintah Daerah yang dapat diakui sebagai penambah nilai kekayaan bersih dalam suatu periode pemerintahan yang bersangkutan.</w:t>
      </w:r>
      <w:r>
        <w:rPr>
          <w:rFonts w:ascii="Times New Roman" w:hAnsi="Times New Roman" w:cs="Times New Roman"/>
          <w:sz w:val="24"/>
          <w:szCs w:val="24"/>
        </w:rPr>
        <w:t xml:space="preserve"> Bentuk sumbangan pasar tradisional terhadap Asli Daerah adalah berupa retribusi pelayanan pasar. </w:t>
      </w:r>
      <w:r w:rsidRPr="006238C3">
        <w:rPr>
          <w:rFonts w:ascii="Times New Roman" w:hAnsi="Times New Roman" w:cs="Times New Roman"/>
          <w:sz w:val="24"/>
          <w:szCs w:val="24"/>
        </w:rPr>
        <w:t>Peran pasar sangat berkaitan dengan Pendapatan Asli Daerah (PAD) guna menunjang pembangunan perekonomian suatu daerah sehingga keberadaan pasar harus mendapat perhatian khusus oleh pemerintah daerah setempat.</w:t>
      </w:r>
      <w:r>
        <w:rPr>
          <w:rFonts w:ascii="Times New Roman" w:hAnsi="Times New Roman" w:cs="Times New Roman"/>
          <w:sz w:val="24"/>
          <w:szCs w:val="24"/>
        </w:rPr>
        <w:t xml:space="preserve"> </w:t>
      </w:r>
    </w:p>
    <w:p w:rsidR="00085C9A" w:rsidRPr="00B60F83"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60F83">
        <w:rPr>
          <w:rFonts w:ascii="Times New Roman" w:hAnsi="Times New Roman" w:cs="Times New Roman"/>
          <w:sz w:val="24"/>
          <w:szCs w:val="24"/>
        </w:rPr>
        <w:t xml:space="preserve">Kontribusi  retribusi pasar tradisional terhadap  Penerimaan  Daerah Kota  Semarang </w:t>
      </w:r>
      <w:r>
        <w:rPr>
          <w:rFonts w:ascii="Times New Roman" w:hAnsi="Times New Roman" w:cs="Times New Roman"/>
          <w:sz w:val="24"/>
          <w:szCs w:val="24"/>
        </w:rPr>
        <w:t>guna memebiayai pengeluaran belanja daerah, Berdasarkan Data dari Dinas Pendapatan Daerah Kota Semarang yang dirilis</w:t>
      </w:r>
      <w:r w:rsidRPr="00B60F83">
        <w:rPr>
          <w:rFonts w:ascii="Times New Roman" w:hAnsi="Times New Roman" w:cs="Times New Roman"/>
          <w:sz w:val="24"/>
          <w:szCs w:val="24"/>
        </w:rPr>
        <w:t xml:space="preserve"> pada tahun 2016</w:t>
      </w:r>
      <w:r>
        <w:rPr>
          <w:rFonts w:ascii="Times New Roman" w:hAnsi="Times New Roman" w:cs="Times New Roman"/>
          <w:sz w:val="24"/>
          <w:szCs w:val="24"/>
        </w:rPr>
        <w:t xml:space="preserve">, menunjukkan bahwa retribusi Pasar Tradisional berperan besar dalam menyumbang Pendapatan asli Daerah yaitu sebesar </w:t>
      </w:r>
      <w:r w:rsidRPr="00B60F83">
        <w:rPr>
          <w:rFonts w:ascii="Times New Roman" w:hAnsi="Times New Roman" w:cs="Times New Roman"/>
          <w:sz w:val="24"/>
          <w:szCs w:val="24"/>
        </w:rPr>
        <w:t>Rp.14,4 Miliar dan merupakan penyumbang terbesar setelah retribusi kesehatan.</w:t>
      </w:r>
      <w:r>
        <w:rPr>
          <w:rStyle w:val="FootnoteReference"/>
          <w:rFonts w:ascii="Times New Roman" w:hAnsi="Times New Roman"/>
          <w:sz w:val="24"/>
          <w:szCs w:val="24"/>
        </w:rPr>
        <w:footnoteReference w:id="39"/>
      </w:r>
      <w:r w:rsidRPr="00B60F83">
        <w:rPr>
          <w:rFonts w:ascii="Times New Roman" w:hAnsi="Times New Roman" w:cs="Times New Roman"/>
        </w:rPr>
        <w:t xml:space="preserve">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rPr>
        <w:t xml:space="preserve">         </w:t>
      </w:r>
      <w:r w:rsidRPr="00B60F83">
        <w:rPr>
          <w:rFonts w:ascii="Times New Roman" w:hAnsi="Times New Roman" w:cs="Times New Roman"/>
          <w:sz w:val="24"/>
          <w:szCs w:val="24"/>
        </w:rPr>
        <w:t>Pertumbuhan investasi toko modern yang tidak terkontrol dan tidak diperhatikan jarak pendiriannya oleh Pemerintah Daerah Kota Semarang  berpotensi menimbulkan ketidakseimbangan persaingan usaha dengan pasar tradisional</w:t>
      </w:r>
      <w:r>
        <w:rPr>
          <w:rFonts w:ascii="Times New Roman" w:hAnsi="Times New Roman" w:cs="Times New Roman"/>
          <w:sz w:val="24"/>
          <w:szCs w:val="24"/>
        </w:rPr>
        <w:t>. Kehadiran toko modern dengan kelebihan konsep usaha berupa p</w:t>
      </w:r>
      <w:r w:rsidRPr="00D92FAA">
        <w:rPr>
          <w:rFonts w:ascii="Times New Roman" w:hAnsi="Times New Roman" w:cs="Times New Roman"/>
          <w:sz w:val="24"/>
          <w:szCs w:val="24"/>
        </w:rPr>
        <w:t>enjual</w:t>
      </w:r>
      <w:r>
        <w:rPr>
          <w:rFonts w:ascii="Times New Roman" w:hAnsi="Times New Roman" w:cs="Times New Roman"/>
          <w:sz w:val="24"/>
          <w:szCs w:val="24"/>
        </w:rPr>
        <w:t>an produk dengan harga terjangaka</w:t>
      </w:r>
      <w:r w:rsidRPr="00D92FAA">
        <w:rPr>
          <w:rFonts w:ascii="Times New Roman" w:hAnsi="Times New Roman" w:cs="Times New Roman"/>
          <w:sz w:val="24"/>
          <w:szCs w:val="24"/>
        </w:rPr>
        <w:t xml:space="preserve">, kualitas produk </w:t>
      </w:r>
      <w:r>
        <w:rPr>
          <w:rFonts w:ascii="Times New Roman" w:hAnsi="Times New Roman" w:cs="Times New Roman"/>
          <w:sz w:val="24"/>
          <w:szCs w:val="24"/>
        </w:rPr>
        <w:t xml:space="preserve">yang </w:t>
      </w:r>
      <w:r w:rsidRPr="00D92FAA">
        <w:rPr>
          <w:rFonts w:ascii="Times New Roman" w:hAnsi="Times New Roman" w:cs="Times New Roman"/>
          <w:sz w:val="24"/>
          <w:szCs w:val="24"/>
        </w:rPr>
        <w:t xml:space="preserve">terjamin, </w:t>
      </w:r>
      <w:r>
        <w:rPr>
          <w:rFonts w:ascii="Times New Roman" w:hAnsi="Times New Roman" w:cs="Times New Roman"/>
          <w:sz w:val="24"/>
          <w:szCs w:val="24"/>
        </w:rPr>
        <w:t xml:space="preserve">penyediaan faslitas memadai untuk </w:t>
      </w:r>
      <w:r w:rsidRPr="00D92FAA">
        <w:rPr>
          <w:rFonts w:ascii="Times New Roman" w:hAnsi="Times New Roman" w:cs="Times New Roman"/>
          <w:sz w:val="24"/>
          <w:szCs w:val="24"/>
        </w:rPr>
        <w:t>kenyamanan berbelanja, dan pilihan cara pembayaran</w:t>
      </w:r>
      <w:r>
        <w:rPr>
          <w:rFonts w:ascii="Times New Roman" w:hAnsi="Times New Roman" w:cs="Times New Roman"/>
          <w:sz w:val="24"/>
          <w:szCs w:val="24"/>
        </w:rPr>
        <w:t xml:space="preserve"> yang bervariasi</w:t>
      </w:r>
      <w:r w:rsidRPr="00D92FAA">
        <w:rPr>
          <w:rFonts w:ascii="Times New Roman" w:hAnsi="Times New Roman" w:cs="Times New Roman"/>
          <w:sz w:val="24"/>
          <w:szCs w:val="24"/>
        </w:rPr>
        <w:t>.</w:t>
      </w:r>
      <w:r>
        <w:rPr>
          <w:rFonts w:ascii="Times New Roman" w:hAnsi="Times New Roman" w:cs="Times New Roman"/>
          <w:sz w:val="24"/>
          <w:szCs w:val="24"/>
        </w:rPr>
        <w:t xml:space="preserve"> Strategi bisnis tersebut yang mampu menarik minat konsumen untuk berbelanja di Toko Modern dibandingkan pasar tradisional.</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Dampak tersebut dirasakan oleh pasar tradisional yang tidak memilki pengetahuan manajemen  usaha , minimnya penyediaan fasilitas yang nayaman bagi konsumen dan pemahaman perilaku konsumen. </w:t>
      </w:r>
      <w:r w:rsidRPr="00D92FAA">
        <w:rPr>
          <w:rFonts w:ascii="Times New Roman" w:hAnsi="Times New Roman" w:cs="Times New Roman"/>
          <w:sz w:val="24"/>
          <w:szCs w:val="24"/>
        </w:rPr>
        <w:t>Pasar tradisional dikelola tanpa inovasi yang berarti yang mengakibatkan pasar menjadi tidak nyaman dan kompetitif</w:t>
      </w:r>
      <w:r>
        <w:rPr>
          <w:rFonts w:ascii="Times New Roman" w:hAnsi="Times New Roman" w:cs="Times New Roman"/>
          <w:sz w:val="24"/>
          <w:szCs w:val="24"/>
        </w:rPr>
        <w:t>,</w:t>
      </w:r>
      <w:r>
        <w:rPr>
          <w:rStyle w:val="FootnoteReference"/>
          <w:rFonts w:ascii="Times New Roman" w:hAnsi="Times New Roman"/>
          <w:sz w:val="24"/>
          <w:szCs w:val="24"/>
        </w:rPr>
        <w:footnoteReference w:id="40"/>
      </w:r>
      <w:r>
        <w:rPr>
          <w:rFonts w:ascii="Times New Roman" w:hAnsi="Times New Roman" w:cs="Times New Roman"/>
          <w:sz w:val="24"/>
          <w:szCs w:val="24"/>
        </w:rPr>
        <w:t xml:space="preserve">mendorong Pemerintah Daerah Kota Semarang mengeluarkan Kebijakan revitalisasi Pasar. </w:t>
      </w:r>
    </w:p>
    <w:p w:rsidR="00085C9A" w:rsidRPr="00D2601F"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4442B">
        <w:rPr>
          <w:rFonts w:ascii="Times New Roman" w:hAnsi="Times New Roman" w:cs="Times New Roman"/>
          <w:sz w:val="24"/>
          <w:szCs w:val="24"/>
        </w:rPr>
        <w:t>Revitalisasi merupakan suatu upaya yang dilakukan untuk memvitalkan kembali suatu kawasan atau bagian kota yang dulunya pernah hidup, namun mengalami degradasi oleh perkem</w:t>
      </w:r>
      <w:r>
        <w:rPr>
          <w:rFonts w:ascii="Times New Roman" w:hAnsi="Times New Roman" w:cs="Times New Roman"/>
          <w:sz w:val="24"/>
          <w:szCs w:val="24"/>
        </w:rPr>
        <w:t>bangan jaman.</w:t>
      </w:r>
      <w:r w:rsidRPr="00B4442B">
        <w:rPr>
          <w:rFonts w:ascii="Times New Roman" w:hAnsi="Times New Roman" w:cs="Times New Roman"/>
          <w:sz w:val="24"/>
          <w:szCs w:val="24"/>
        </w:rPr>
        <w:t xml:space="preserve"> Program revitalisasi </w:t>
      </w:r>
      <w:r>
        <w:rPr>
          <w:rFonts w:ascii="Times New Roman" w:hAnsi="Times New Roman" w:cs="Times New Roman"/>
          <w:sz w:val="24"/>
          <w:szCs w:val="24"/>
        </w:rPr>
        <w:t xml:space="preserve">bertujuan untuk meningkatakan daya saing pasar tradisional dengan toko moder dan </w:t>
      </w:r>
      <w:r w:rsidRPr="00B4442B">
        <w:rPr>
          <w:rFonts w:ascii="Times New Roman" w:hAnsi="Times New Roman" w:cs="Times New Roman"/>
          <w:sz w:val="24"/>
          <w:szCs w:val="24"/>
        </w:rPr>
        <w:t xml:space="preserve">menghapus citra </w:t>
      </w:r>
      <w:r>
        <w:rPr>
          <w:rFonts w:ascii="Times New Roman" w:hAnsi="Times New Roman" w:cs="Times New Roman"/>
          <w:sz w:val="24"/>
          <w:szCs w:val="24"/>
        </w:rPr>
        <w:t xml:space="preserve">negatif yang </w:t>
      </w:r>
      <w:r w:rsidRPr="00B4442B">
        <w:rPr>
          <w:rFonts w:ascii="Times New Roman" w:hAnsi="Times New Roman" w:cs="Times New Roman"/>
          <w:sz w:val="24"/>
          <w:szCs w:val="24"/>
        </w:rPr>
        <w:t>melekat pada pasar tradisional</w:t>
      </w:r>
      <w:r>
        <w:rPr>
          <w:rFonts w:ascii="Times New Roman" w:hAnsi="Times New Roman" w:cs="Times New Roman"/>
          <w:sz w:val="24"/>
          <w:szCs w:val="24"/>
        </w:rPr>
        <w:t xml:space="preserve"> dan memperbaiki t</w:t>
      </w:r>
      <w:r w:rsidRPr="00B4442B">
        <w:rPr>
          <w:rFonts w:ascii="Times New Roman" w:hAnsi="Times New Roman" w:cs="Times New Roman"/>
          <w:sz w:val="24"/>
          <w:szCs w:val="24"/>
        </w:rPr>
        <w:t xml:space="preserve">ata kelola pasar yang menjadi titik lemah untuk </w:t>
      </w:r>
      <w:r>
        <w:rPr>
          <w:rFonts w:ascii="Times New Roman" w:hAnsi="Times New Roman" w:cs="Times New Roman"/>
          <w:sz w:val="24"/>
          <w:szCs w:val="24"/>
        </w:rPr>
        <w:t xml:space="preserve">menarik minat </w:t>
      </w:r>
      <w:r w:rsidRPr="00B4442B">
        <w:rPr>
          <w:rFonts w:ascii="Times New Roman" w:hAnsi="Times New Roman" w:cs="Times New Roman"/>
          <w:sz w:val="24"/>
          <w:szCs w:val="24"/>
        </w:rPr>
        <w:t xml:space="preserve">konsumen </w:t>
      </w:r>
      <w:r>
        <w:rPr>
          <w:rFonts w:ascii="Times New Roman" w:hAnsi="Times New Roman" w:cs="Times New Roman"/>
          <w:sz w:val="24"/>
          <w:szCs w:val="24"/>
        </w:rPr>
        <w:t xml:space="preserve">untuk berbelanja </w:t>
      </w:r>
      <w:r w:rsidRPr="00B4442B">
        <w:rPr>
          <w:rFonts w:ascii="Times New Roman" w:hAnsi="Times New Roman" w:cs="Times New Roman"/>
          <w:sz w:val="24"/>
          <w:szCs w:val="24"/>
        </w:rPr>
        <w:t>di pasar tradisional.</w:t>
      </w:r>
      <w:r>
        <w:rPr>
          <w:rFonts w:ascii="Times New Roman" w:hAnsi="Times New Roman" w:cs="Times New Roman"/>
          <w:sz w:val="24"/>
          <w:szCs w:val="24"/>
        </w:rPr>
        <w:t xml:space="preserve"> </w:t>
      </w:r>
    </w:p>
    <w:p w:rsidR="00085C9A" w:rsidRDefault="00085C9A" w:rsidP="00D856A1">
      <w:pPr>
        <w:pStyle w:val="ListParagraph"/>
        <w:numPr>
          <w:ilvl w:val="0"/>
          <w:numId w:val="29"/>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Tinjauan Umum tentang Hukum Persaingan Usaha </w:t>
      </w:r>
    </w:p>
    <w:p w:rsidR="00085C9A" w:rsidRDefault="00085C9A" w:rsidP="00D856A1">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Urgensi  Persaingan Dalam Bidang Ekonomi </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b/>
          <w:sz w:val="24"/>
          <w:szCs w:val="24"/>
        </w:rPr>
        <w:t xml:space="preserve">         </w:t>
      </w:r>
      <w:r w:rsidRPr="00D2675E">
        <w:rPr>
          <w:rFonts w:ascii="Times New Roman" w:hAnsi="Times New Roman" w:cs="Times New Roman"/>
          <w:sz w:val="24"/>
          <w:szCs w:val="24"/>
        </w:rPr>
        <w:t xml:space="preserve">Persaingan dalam bisnis merupakan suatu kondisi yang wajar yang dilakukan oleh para </w:t>
      </w:r>
      <w:r>
        <w:rPr>
          <w:rFonts w:ascii="Times New Roman" w:hAnsi="Times New Roman" w:cs="Times New Roman"/>
          <w:sz w:val="24"/>
          <w:szCs w:val="24"/>
        </w:rPr>
        <w:t>pelaku bisnis dalam menciptakan, mengem</w:t>
      </w:r>
      <w:r w:rsidRPr="00D2675E">
        <w:rPr>
          <w:rFonts w:ascii="Times New Roman" w:hAnsi="Times New Roman" w:cs="Times New Roman"/>
          <w:sz w:val="24"/>
          <w:szCs w:val="24"/>
        </w:rPr>
        <w:t>as dan memasarkan produk berupa barang dan/atau jasa untuk men</w:t>
      </w:r>
      <w:r>
        <w:rPr>
          <w:rFonts w:ascii="Times New Roman" w:hAnsi="Times New Roman" w:cs="Times New Roman"/>
          <w:sz w:val="24"/>
          <w:szCs w:val="24"/>
        </w:rPr>
        <w:t>a</w:t>
      </w:r>
      <w:r w:rsidRPr="00D2675E">
        <w:rPr>
          <w:rFonts w:ascii="Times New Roman" w:hAnsi="Times New Roman" w:cs="Times New Roman"/>
          <w:sz w:val="24"/>
          <w:szCs w:val="24"/>
        </w:rPr>
        <w:t>rik minat konsumen</w:t>
      </w:r>
      <w:r>
        <w:rPr>
          <w:rFonts w:ascii="Times New Roman" w:hAnsi="Times New Roman" w:cs="Times New Roman"/>
          <w:sz w:val="24"/>
          <w:szCs w:val="24"/>
        </w:rPr>
        <w:t>.Persaingan usaha yang sehat dapat membawa pengaruh yang positif terutama bagi masyarakat secara keseluruhan. Manfaat yang dapat dicapai dengan adanya iklim persaingan yang sehat adalah pendayagunaan sumber daya dan faktor-faktor produksi secara optimal.</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Kondisi persaingan usaha yang sehat mendorong para pelaku usaha untuk saling berkompetisi untuk </w:t>
      </w:r>
      <w:r w:rsidRPr="000710BA">
        <w:rPr>
          <w:rFonts w:ascii="Times New Roman" w:hAnsi="Times New Roman" w:cs="Times New Roman"/>
          <w:sz w:val="24"/>
          <w:szCs w:val="24"/>
        </w:rPr>
        <w:t>menghasilkan harga yang lebih rendah dan</w:t>
      </w:r>
      <w:r>
        <w:rPr>
          <w:rFonts w:ascii="Times New Roman" w:hAnsi="Times New Roman" w:cs="Times New Roman"/>
          <w:sz w:val="24"/>
          <w:szCs w:val="24"/>
        </w:rPr>
        <w:t xml:space="preserve"> </w:t>
      </w:r>
      <w:r w:rsidRPr="000710BA">
        <w:rPr>
          <w:rFonts w:ascii="Times New Roman" w:hAnsi="Times New Roman" w:cs="Times New Roman"/>
          <w:sz w:val="24"/>
          <w:szCs w:val="24"/>
        </w:rPr>
        <w:t xml:space="preserve">jumlah produksi yang lebih banyak. </w:t>
      </w:r>
      <w:r>
        <w:rPr>
          <w:rFonts w:ascii="Times New Roman" w:hAnsi="Times New Roman" w:cs="Times New Roman"/>
          <w:sz w:val="24"/>
          <w:szCs w:val="24"/>
        </w:rPr>
        <w:t xml:space="preserve">Kondisi </w:t>
      </w:r>
      <w:r w:rsidRPr="000710BA">
        <w:rPr>
          <w:rFonts w:ascii="Times New Roman" w:hAnsi="Times New Roman" w:cs="Times New Roman"/>
          <w:sz w:val="24"/>
          <w:szCs w:val="24"/>
        </w:rPr>
        <w:t xml:space="preserve">pasar dengan </w:t>
      </w:r>
      <w:r>
        <w:rPr>
          <w:rFonts w:ascii="Times New Roman" w:hAnsi="Times New Roman" w:cs="Times New Roman"/>
          <w:sz w:val="24"/>
          <w:szCs w:val="24"/>
        </w:rPr>
        <w:t xml:space="preserve">iklim </w:t>
      </w:r>
      <w:r w:rsidRPr="000710BA">
        <w:rPr>
          <w:rFonts w:ascii="Times New Roman" w:hAnsi="Times New Roman" w:cs="Times New Roman"/>
          <w:sz w:val="24"/>
          <w:szCs w:val="24"/>
        </w:rPr>
        <w:t>persaingan yang sehat juga</w:t>
      </w:r>
      <w:r>
        <w:rPr>
          <w:rFonts w:ascii="Times New Roman" w:hAnsi="Times New Roman" w:cs="Times New Roman"/>
          <w:sz w:val="24"/>
          <w:szCs w:val="24"/>
        </w:rPr>
        <w:t xml:space="preserve"> mampu mengurangi</w:t>
      </w:r>
      <w:r w:rsidRPr="000710BA">
        <w:rPr>
          <w:rFonts w:ascii="Times New Roman" w:hAnsi="Times New Roman" w:cs="Times New Roman"/>
          <w:sz w:val="24"/>
          <w:szCs w:val="24"/>
        </w:rPr>
        <w:t xml:space="preserve"> biaya rata-rata</w:t>
      </w:r>
      <w:r>
        <w:rPr>
          <w:rFonts w:ascii="Times New Roman" w:hAnsi="Times New Roman" w:cs="Times New Roman"/>
          <w:sz w:val="24"/>
          <w:szCs w:val="24"/>
        </w:rPr>
        <w:t xml:space="preserve"> minimum yang dapat menciptakan efisiensi  </w:t>
      </w:r>
      <w:r w:rsidRPr="000710BA">
        <w:rPr>
          <w:rFonts w:ascii="Times New Roman" w:hAnsi="Times New Roman" w:cs="Times New Roman"/>
          <w:sz w:val="24"/>
          <w:szCs w:val="24"/>
        </w:rPr>
        <w:t>proses</w:t>
      </w:r>
      <w:r>
        <w:rPr>
          <w:rFonts w:ascii="Times New Roman" w:hAnsi="Times New Roman" w:cs="Times New Roman"/>
          <w:sz w:val="24"/>
          <w:szCs w:val="24"/>
        </w:rPr>
        <w:t xml:space="preserve"> </w:t>
      </w:r>
      <w:r w:rsidRPr="000710BA">
        <w:rPr>
          <w:rFonts w:ascii="Times New Roman" w:hAnsi="Times New Roman" w:cs="Times New Roman"/>
          <w:sz w:val="24"/>
          <w:szCs w:val="24"/>
        </w:rPr>
        <w:t>produksi atas</w:t>
      </w:r>
      <w:r>
        <w:rPr>
          <w:rFonts w:ascii="Times New Roman" w:hAnsi="Times New Roman" w:cs="Times New Roman"/>
          <w:sz w:val="24"/>
          <w:szCs w:val="24"/>
        </w:rPr>
        <w:t xml:space="preserve"> penggunaan </w:t>
      </w:r>
      <w:r w:rsidRPr="000710BA">
        <w:rPr>
          <w:rFonts w:ascii="Times New Roman" w:hAnsi="Times New Roman" w:cs="Times New Roman"/>
          <w:sz w:val="24"/>
          <w:szCs w:val="24"/>
        </w:rPr>
        <w:t xml:space="preserve"> sumber daya.</w:t>
      </w:r>
      <w:r>
        <w:rPr>
          <w:rFonts w:ascii="Times New Roman" w:hAnsi="Times New Roman" w:cs="Times New Roman"/>
          <w:sz w:val="24"/>
          <w:szCs w:val="24"/>
        </w:rPr>
        <w:t xml:space="preserve"> M</w:t>
      </w:r>
      <w:r w:rsidRPr="000710BA">
        <w:rPr>
          <w:rFonts w:ascii="Times New Roman" w:hAnsi="Times New Roman" w:cs="Times New Roman"/>
          <w:sz w:val="24"/>
          <w:szCs w:val="24"/>
        </w:rPr>
        <w:t>asyarakat dan</w:t>
      </w:r>
      <w:r>
        <w:rPr>
          <w:rFonts w:ascii="Times New Roman" w:hAnsi="Times New Roman" w:cs="Times New Roman"/>
          <w:sz w:val="24"/>
          <w:szCs w:val="24"/>
        </w:rPr>
        <w:t xml:space="preserve"> negara akan merasa sangat diuntungkan atas banyaknya jumlah produk dan efisiensi dalam proses produksi. Urgensi iklim persaingan usaha yang sehat merupakan landasan fundamental bagi kinerja dalam jangka panjang dan keunggulan bersaing yang kompetitif (</w:t>
      </w:r>
      <w:r w:rsidRPr="00F86AD5">
        <w:rPr>
          <w:rFonts w:ascii="Times New Roman" w:hAnsi="Times New Roman" w:cs="Times New Roman"/>
          <w:i/>
          <w:sz w:val="24"/>
          <w:szCs w:val="24"/>
        </w:rPr>
        <w:t>Sustanaible Competitive Advantage</w:t>
      </w:r>
      <w:r>
        <w:rPr>
          <w:rFonts w:ascii="Times New Roman" w:hAnsi="Times New Roman" w:cs="Times New Roman"/>
          <w:sz w:val="24"/>
          <w:szCs w:val="24"/>
        </w:rPr>
        <w:t>) yang dapat diperoleh dari tiga strategi generik yaitu keunggulan biaya, diferensiasi dan fokus biaya.</w:t>
      </w:r>
      <w:r>
        <w:rPr>
          <w:rStyle w:val="FootnoteReference"/>
          <w:rFonts w:ascii="Times New Roman" w:hAnsi="Times New Roman"/>
          <w:sz w:val="24"/>
          <w:szCs w:val="24"/>
        </w:rPr>
        <w:footnoteReference w:id="41"/>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Berdasarkan perspektif non-ekonomi , persaingan usaha membawa manfaat positif antara lain:</w:t>
      </w:r>
      <w:r>
        <w:rPr>
          <w:rStyle w:val="FootnoteReference"/>
          <w:rFonts w:ascii="Times New Roman" w:hAnsi="Times New Roman"/>
          <w:sz w:val="24"/>
          <w:szCs w:val="24"/>
        </w:rPr>
        <w:footnoteReference w:id="42"/>
      </w:r>
      <w:r>
        <w:rPr>
          <w:rFonts w:ascii="Times New Roman" w:hAnsi="Times New Roman" w:cs="Times New Roman"/>
          <w:sz w:val="24"/>
          <w:szCs w:val="24"/>
        </w:rPr>
        <w:t xml:space="preserve"> </w:t>
      </w:r>
      <w:r w:rsidRPr="00996CCA">
        <w:rPr>
          <w:rFonts w:ascii="Times New Roman" w:hAnsi="Times New Roman" w:cs="Times New Roman"/>
          <w:i/>
          <w:sz w:val="24"/>
          <w:szCs w:val="24"/>
        </w:rPr>
        <w:t>Pertama</w:t>
      </w:r>
      <w:r>
        <w:rPr>
          <w:rFonts w:ascii="Times New Roman" w:hAnsi="Times New Roman" w:cs="Times New Roman"/>
          <w:sz w:val="24"/>
          <w:szCs w:val="24"/>
        </w:rPr>
        <w:t>, keadaan penjual dan pembeli terstruktur secara teoritis(masing-masing berdiri sendiri sebagai unit-unit terkecil dan independen) yang ada dalam persaingan membuat kekuatan ekonomi yang didukung oleh faktor ekonomi menjadi tersebar dan terdesentralisasi. Dengan demikian, pembagian sumber daya alam dan pemerataan pendapatan akan terjadi secara mekanik dan terlepas dari campur tangan pemerintah dan swasta yang memegang peranan.</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996CCA">
        <w:rPr>
          <w:rFonts w:ascii="Times New Roman" w:hAnsi="Times New Roman" w:cs="Times New Roman"/>
          <w:i/>
          <w:sz w:val="24"/>
          <w:szCs w:val="24"/>
        </w:rPr>
        <w:t>Kedua</w:t>
      </w:r>
      <w:r>
        <w:rPr>
          <w:rFonts w:ascii="Times New Roman" w:hAnsi="Times New Roman" w:cs="Times New Roman"/>
          <w:sz w:val="24"/>
          <w:szCs w:val="24"/>
        </w:rPr>
        <w:t xml:space="preserve">, sistem ekonomi pasar yang kompetitif dinilai mampu menyelasaikan masalah ekonomi secara impersonal, bukan melalui pengusaha atau birokrat.Jika dijelaskan secara sederhana , apabila ada seorang atau sekelompok pengusaha yang mengalami keterpurukan dalam bisnisnya, maka hal tersebut tidak disebabkan oleh kekuatan personal atau kelompok tertentu melainkan karena faktor permintaan dan penawaran dalam pasar.  </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i/>
          <w:sz w:val="24"/>
          <w:szCs w:val="24"/>
        </w:rPr>
        <w:t xml:space="preserve">               Ketiga, </w:t>
      </w:r>
      <w:r>
        <w:rPr>
          <w:rFonts w:ascii="Times New Roman" w:hAnsi="Times New Roman" w:cs="Times New Roman"/>
          <w:sz w:val="24"/>
          <w:szCs w:val="24"/>
        </w:rPr>
        <w:t>kondisi persaingan usaha berkaitan erat dengan kebebasan manusia dalam mendapatkan kesempatan yang sama dalam berusaha.Pada dasarnya setiap orang mempunyai kesempatan yang sama untuk berusaha,sehingga hak manusis untuk mengembangkan diri (</w:t>
      </w:r>
      <w:r w:rsidRPr="00F71D24">
        <w:rPr>
          <w:rFonts w:ascii="Times New Roman" w:hAnsi="Times New Roman" w:cs="Times New Roman"/>
          <w:i/>
          <w:sz w:val="24"/>
          <w:szCs w:val="24"/>
        </w:rPr>
        <w:t>the right to self-development</w:t>
      </w:r>
      <w:r>
        <w:rPr>
          <w:rFonts w:ascii="Times New Roman" w:hAnsi="Times New Roman" w:cs="Times New Roman"/>
          <w:sz w:val="24"/>
          <w:szCs w:val="24"/>
        </w:rPr>
        <w:t xml:space="preserve">) menjadi terjamin. Persaingan bertujuan untuk efisiensi dalam penggunaan sumber daya dan memotivasi potensi sumber daya yang tersedia dalam penyelenggaraan kegiatan ekonomi. </w:t>
      </w:r>
    </w:p>
    <w:p w:rsidR="00085C9A" w:rsidRPr="00253F6E"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Persaingan usaha terdiri dari dua macam bentuk yang terdiri dari : Persaingan Usaha Yang Sehat ( </w:t>
      </w:r>
      <w:r w:rsidRPr="00253F6E">
        <w:rPr>
          <w:rFonts w:ascii="Times New Roman" w:hAnsi="Times New Roman" w:cs="Times New Roman"/>
          <w:i/>
          <w:sz w:val="24"/>
          <w:szCs w:val="24"/>
        </w:rPr>
        <w:t>Perfect Competition</w:t>
      </w:r>
      <w:r>
        <w:rPr>
          <w:rFonts w:ascii="Times New Roman" w:hAnsi="Times New Roman" w:cs="Times New Roman"/>
          <w:sz w:val="24"/>
          <w:szCs w:val="24"/>
        </w:rPr>
        <w:t>)  dan  Persaingan Usaha Yang Tidak Sehat(</w:t>
      </w:r>
      <w:r w:rsidRPr="00253F6E">
        <w:rPr>
          <w:rFonts w:ascii="Times New Roman" w:hAnsi="Times New Roman" w:cs="Times New Roman"/>
          <w:i/>
          <w:sz w:val="24"/>
          <w:szCs w:val="24"/>
        </w:rPr>
        <w:t>Imperfect Competition</w:t>
      </w:r>
      <w:r>
        <w:rPr>
          <w:rFonts w:ascii="Times New Roman" w:hAnsi="Times New Roman" w:cs="Times New Roman"/>
          <w:sz w:val="24"/>
          <w:szCs w:val="24"/>
        </w:rPr>
        <w:t>).</w:t>
      </w:r>
    </w:p>
    <w:p w:rsidR="00085C9A" w:rsidRPr="00CD0B8A" w:rsidRDefault="00085C9A" w:rsidP="00D856A1">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CD0B8A">
        <w:rPr>
          <w:rFonts w:ascii="Times New Roman" w:hAnsi="Times New Roman" w:cs="Times New Roman"/>
          <w:b/>
          <w:sz w:val="24"/>
          <w:szCs w:val="24"/>
        </w:rPr>
        <w:t xml:space="preserve">Hukum Persaingan Usaha di Indonesia </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Kompetisi dalam dunia bisnis merupakan syarat mutlak (</w:t>
      </w:r>
      <w:r w:rsidRPr="00611180">
        <w:rPr>
          <w:rFonts w:ascii="Times New Roman" w:hAnsi="Times New Roman" w:cs="Times New Roman"/>
          <w:i/>
          <w:sz w:val="24"/>
          <w:szCs w:val="24"/>
        </w:rPr>
        <w:t>conditieo sine qua non)</w:t>
      </w:r>
      <w:r>
        <w:rPr>
          <w:rFonts w:ascii="Times New Roman" w:hAnsi="Times New Roman" w:cs="Times New Roman"/>
          <w:sz w:val="24"/>
          <w:szCs w:val="24"/>
        </w:rPr>
        <w:t xml:space="preserve"> bagi terselenggaranya kegiatan ekonomi yang berorientasi pasar (</w:t>
      </w:r>
      <w:r w:rsidRPr="008C4CDA">
        <w:rPr>
          <w:rFonts w:ascii="Times New Roman" w:hAnsi="Times New Roman" w:cs="Times New Roman"/>
          <w:i/>
          <w:sz w:val="24"/>
          <w:szCs w:val="24"/>
        </w:rPr>
        <w:t>market</w:t>
      </w:r>
      <w:r>
        <w:rPr>
          <w:rFonts w:ascii="Times New Roman" w:hAnsi="Times New Roman" w:cs="Times New Roman"/>
          <w:sz w:val="24"/>
          <w:szCs w:val="24"/>
        </w:rPr>
        <w:t>). Peranan  hukum dalam mengontrol dan menciptakan iklim persaingan usaha yang sehat dan berkeadilan (</w:t>
      </w:r>
      <w:r w:rsidRPr="000D0A74">
        <w:rPr>
          <w:rFonts w:ascii="Times New Roman" w:hAnsi="Times New Roman" w:cs="Times New Roman"/>
          <w:i/>
          <w:sz w:val="24"/>
          <w:szCs w:val="24"/>
        </w:rPr>
        <w:t>Fair competition)</w:t>
      </w:r>
      <w:r>
        <w:rPr>
          <w:rFonts w:ascii="Times New Roman" w:hAnsi="Times New Roman" w:cs="Times New Roman"/>
          <w:sz w:val="24"/>
          <w:szCs w:val="24"/>
        </w:rPr>
        <w:t>, sekaligus mencegah tindakan dan perbuatan oknum pelaku bisnis yang bersifat menimbulkan persaingan yang tidak sehat (</w:t>
      </w:r>
      <w:r w:rsidRPr="000D0A74">
        <w:rPr>
          <w:rFonts w:ascii="Times New Roman" w:hAnsi="Times New Roman" w:cs="Times New Roman"/>
          <w:i/>
          <w:sz w:val="24"/>
          <w:szCs w:val="24"/>
        </w:rPr>
        <w:t>Unfair Competition</w:t>
      </w:r>
      <w:r>
        <w:rPr>
          <w:rFonts w:ascii="Times New Roman" w:hAnsi="Times New Roman" w:cs="Times New Roman"/>
          <w:sz w:val="24"/>
          <w:szCs w:val="24"/>
        </w:rPr>
        <w:t>). Maka untuk mengatur kondisi persaingan bisnis dibentuklah suatu cabang hukum pada bidang hukum ekonomi yaitu Hukum Persaingan Usaha (</w:t>
      </w:r>
      <w:r w:rsidRPr="00E3547A">
        <w:rPr>
          <w:rFonts w:ascii="Times New Roman" w:hAnsi="Times New Roman" w:cs="Times New Roman"/>
          <w:i/>
          <w:sz w:val="24"/>
          <w:szCs w:val="24"/>
        </w:rPr>
        <w:t>Competition Law</w:t>
      </w:r>
      <w:r>
        <w:rPr>
          <w:rFonts w:ascii="Times New Roman" w:hAnsi="Times New Roman" w:cs="Times New Roman"/>
          <w:sz w:val="24"/>
          <w:szCs w:val="24"/>
        </w:rPr>
        <w:t xml:space="preserve">). Sehingga  hukum persaingan usaha berperan sebagai  regulator dalam kegiatan pasar dan alat pengontrol perilaku pelaku usaha. </w:t>
      </w:r>
    </w:p>
    <w:p w:rsidR="00085C9A" w:rsidRPr="00781FD4" w:rsidRDefault="00085C9A" w:rsidP="00781FD4">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Fungsi pengaturan dan penegakan</w:t>
      </w:r>
      <w:r w:rsidRPr="00DC4278">
        <w:rPr>
          <w:rFonts w:ascii="Times New Roman" w:hAnsi="Times New Roman" w:cs="Times New Roman"/>
          <w:sz w:val="24"/>
          <w:szCs w:val="24"/>
        </w:rPr>
        <w:t xml:space="preserve"> hukum</w:t>
      </w:r>
      <w:r>
        <w:rPr>
          <w:rFonts w:ascii="Times New Roman" w:hAnsi="Times New Roman" w:cs="Times New Roman"/>
          <w:sz w:val="24"/>
          <w:szCs w:val="24"/>
        </w:rPr>
        <w:t xml:space="preserve"> persaingan usaha </w:t>
      </w:r>
      <w:r w:rsidRPr="00DC4278">
        <w:rPr>
          <w:rFonts w:ascii="Times New Roman" w:hAnsi="Times New Roman" w:cs="Times New Roman"/>
          <w:sz w:val="24"/>
          <w:szCs w:val="24"/>
        </w:rPr>
        <w:t>bertujuan untuk menghilangkan berbagai hambatan</w:t>
      </w:r>
      <w:r>
        <w:rPr>
          <w:rFonts w:ascii="Times New Roman" w:hAnsi="Times New Roman" w:cs="Times New Roman"/>
          <w:sz w:val="24"/>
          <w:szCs w:val="24"/>
        </w:rPr>
        <w:t xml:space="preserve"> </w:t>
      </w:r>
      <w:r w:rsidRPr="00DC4278">
        <w:rPr>
          <w:rFonts w:ascii="Times New Roman" w:hAnsi="Times New Roman" w:cs="Times New Roman"/>
          <w:sz w:val="24"/>
          <w:szCs w:val="24"/>
        </w:rPr>
        <w:t>persaingan berupa pe</w:t>
      </w:r>
      <w:r>
        <w:rPr>
          <w:rFonts w:ascii="Times New Roman" w:hAnsi="Times New Roman" w:cs="Times New Roman"/>
          <w:sz w:val="24"/>
          <w:szCs w:val="24"/>
        </w:rPr>
        <w:t>rilaku bisnis yang tidak sehat. P</w:t>
      </w:r>
      <w:r w:rsidRPr="00DC4278">
        <w:rPr>
          <w:rFonts w:ascii="Times New Roman" w:hAnsi="Times New Roman" w:cs="Times New Roman"/>
          <w:sz w:val="24"/>
          <w:szCs w:val="24"/>
        </w:rPr>
        <w:t>emberian</w:t>
      </w:r>
      <w:r>
        <w:rPr>
          <w:rFonts w:ascii="Times New Roman" w:hAnsi="Times New Roman" w:cs="Times New Roman"/>
          <w:sz w:val="24"/>
          <w:szCs w:val="24"/>
        </w:rPr>
        <w:t xml:space="preserve"> s</w:t>
      </w:r>
      <w:r w:rsidRPr="00DC4278">
        <w:rPr>
          <w:rFonts w:ascii="Times New Roman" w:hAnsi="Times New Roman" w:cs="Times New Roman"/>
          <w:sz w:val="24"/>
          <w:szCs w:val="24"/>
        </w:rPr>
        <w:t>aran pertimbangan kepada pemerintah akan mendorong proses reformasi regulasi</w:t>
      </w:r>
      <w:r>
        <w:rPr>
          <w:rFonts w:ascii="Times New Roman" w:hAnsi="Times New Roman" w:cs="Times New Roman"/>
          <w:sz w:val="24"/>
          <w:szCs w:val="24"/>
        </w:rPr>
        <w:t xml:space="preserve"> </w:t>
      </w:r>
      <w:r w:rsidRPr="00DC4278">
        <w:rPr>
          <w:rFonts w:ascii="Times New Roman" w:hAnsi="Times New Roman" w:cs="Times New Roman"/>
          <w:sz w:val="24"/>
          <w:szCs w:val="24"/>
        </w:rPr>
        <w:t>menuju tercapainya kebijakan persaingan yang efektif di seluruh sektor ekonomi.</w:t>
      </w:r>
      <w:r>
        <w:rPr>
          <w:rFonts w:ascii="Times New Roman" w:hAnsi="Times New Roman" w:cs="Times New Roman"/>
          <w:sz w:val="24"/>
          <w:szCs w:val="24"/>
        </w:rPr>
        <w:t xml:space="preserve"> Selama ini </w:t>
      </w:r>
      <w:r w:rsidRPr="00DC4278">
        <w:rPr>
          <w:rFonts w:ascii="Times New Roman" w:hAnsi="Times New Roman" w:cs="Times New Roman"/>
          <w:sz w:val="24"/>
          <w:szCs w:val="24"/>
        </w:rPr>
        <w:t xml:space="preserve">dalam </w:t>
      </w:r>
      <w:r>
        <w:rPr>
          <w:rFonts w:ascii="Times New Roman" w:hAnsi="Times New Roman" w:cs="Times New Roman"/>
          <w:sz w:val="24"/>
          <w:szCs w:val="24"/>
        </w:rPr>
        <w:t xml:space="preserve">penyelenggaraan negara, produk </w:t>
      </w:r>
      <w:r w:rsidRPr="00DC4278">
        <w:rPr>
          <w:rFonts w:ascii="Times New Roman" w:hAnsi="Times New Roman" w:cs="Times New Roman"/>
          <w:sz w:val="24"/>
          <w:szCs w:val="24"/>
        </w:rPr>
        <w:t>kebijakan</w:t>
      </w:r>
      <w:r>
        <w:rPr>
          <w:rFonts w:ascii="Times New Roman" w:hAnsi="Times New Roman" w:cs="Times New Roman"/>
          <w:sz w:val="24"/>
          <w:szCs w:val="24"/>
        </w:rPr>
        <w:t xml:space="preserve"> </w:t>
      </w:r>
      <w:r w:rsidRPr="00DC4278">
        <w:rPr>
          <w:rFonts w:ascii="Times New Roman" w:hAnsi="Times New Roman" w:cs="Times New Roman"/>
          <w:sz w:val="24"/>
          <w:szCs w:val="24"/>
        </w:rPr>
        <w:t xml:space="preserve">Pemerintah, seringkali </w:t>
      </w:r>
      <w:r>
        <w:rPr>
          <w:rFonts w:ascii="Times New Roman" w:hAnsi="Times New Roman" w:cs="Times New Roman"/>
          <w:sz w:val="24"/>
          <w:szCs w:val="24"/>
        </w:rPr>
        <w:t xml:space="preserve"> </w:t>
      </w:r>
      <w:r w:rsidRPr="00DC4278">
        <w:rPr>
          <w:rFonts w:ascii="Times New Roman" w:hAnsi="Times New Roman" w:cs="Times New Roman"/>
          <w:sz w:val="24"/>
          <w:szCs w:val="24"/>
        </w:rPr>
        <w:t>menjadi sumber dari lahirnya</w:t>
      </w:r>
      <w:r>
        <w:rPr>
          <w:rFonts w:ascii="Times New Roman" w:hAnsi="Times New Roman" w:cs="Times New Roman"/>
          <w:sz w:val="24"/>
          <w:szCs w:val="24"/>
        </w:rPr>
        <w:t xml:space="preserve"> b</w:t>
      </w:r>
      <w:r w:rsidRPr="00DC4278">
        <w:rPr>
          <w:rFonts w:ascii="Times New Roman" w:hAnsi="Times New Roman" w:cs="Times New Roman"/>
          <w:sz w:val="24"/>
          <w:szCs w:val="24"/>
        </w:rPr>
        <w:t>erbagai praktek persaingan usaha tidak sehat di beberapa sektor.</w:t>
      </w:r>
    </w:p>
    <w:p w:rsidR="00085C9A" w:rsidRDefault="00085C9A" w:rsidP="00D856A1">
      <w:pPr>
        <w:pStyle w:val="ListParagraph"/>
        <w:numPr>
          <w:ilvl w:val="1"/>
          <w:numId w:val="32"/>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Sejarah </w:t>
      </w:r>
      <w:r w:rsidRPr="00DC4278">
        <w:rPr>
          <w:rFonts w:ascii="Times New Roman" w:hAnsi="Times New Roman" w:cs="Times New Roman"/>
          <w:b/>
          <w:sz w:val="24"/>
          <w:szCs w:val="24"/>
        </w:rPr>
        <w:t>Hukum Persaingan Usaha Di Indonesia</w:t>
      </w:r>
      <w:r>
        <w:rPr>
          <w:rFonts w:ascii="Times New Roman" w:hAnsi="Times New Roman" w:cs="Times New Roman"/>
          <w:sz w:val="24"/>
          <w:szCs w:val="24"/>
        </w:rPr>
        <w:t xml:space="preserve"> </w:t>
      </w:r>
    </w:p>
    <w:p w:rsidR="00085C9A" w:rsidRDefault="00085C9A" w:rsidP="00085C9A">
      <w:pPr>
        <w:pStyle w:val="ListParagraph"/>
        <w:spacing w:line="480" w:lineRule="auto"/>
        <w:ind w:left="-284" w:firstLine="114"/>
        <w:jc w:val="both"/>
        <w:rPr>
          <w:rFonts w:ascii="Times New Roman" w:hAnsi="Times New Roman" w:cs="Times New Roman"/>
          <w:sz w:val="24"/>
          <w:szCs w:val="24"/>
        </w:rPr>
      </w:pPr>
      <w:r>
        <w:rPr>
          <w:rFonts w:ascii="Times New Roman" w:hAnsi="Times New Roman" w:cs="Times New Roman"/>
          <w:sz w:val="24"/>
          <w:szCs w:val="24"/>
        </w:rPr>
        <w:t xml:space="preserve">        Keberadaan peraturan hukum  persaingan usaha di Indonesia tidak terlepas dari pengaruh dari aspek internal dan eksernal. Aspek Internal berasal dari dinamika politik dan kebijakan ekonomi pemerintah Orde Baru yang hanya menitikberatkan pada pertumbuhan ekonomi secara makro tanpa memperhatikan pemerataan pembangunan. Menurut Sutan Remi Sjahdeni terdapat beberapa faktor yang menyebabkan perumusan regulasi persaingan usaha sulit terwujud pada era rezim Orde Baru antara lain: </w:t>
      </w:r>
      <w:r>
        <w:rPr>
          <w:rStyle w:val="FootnoteReference"/>
          <w:rFonts w:ascii="Times New Roman" w:hAnsi="Times New Roman"/>
          <w:sz w:val="24"/>
          <w:szCs w:val="24"/>
        </w:rPr>
        <w:footnoteReference w:id="43"/>
      </w:r>
      <w:r>
        <w:rPr>
          <w:rFonts w:ascii="Times New Roman" w:hAnsi="Times New Roman" w:cs="Times New Roman"/>
          <w:sz w:val="24"/>
          <w:szCs w:val="24"/>
        </w:rPr>
        <w:t xml:space="preserve"> Faktor </w:t>
      </w:r>
      <w:r w:rsidRPr="00252CB9">
        <w:rPr>
          <w:rFonts w:ascii="Times New Roman" w:hAnsi="Times New Roman" w:cs="Times New Roman"/>
          <w:sz w:val="24"/>
          <w:szCs w:val="24"/>
        </w:rPr>
        <w:t>Pertama</w:t>
      </w:r>
      <w:r>
        <w:rPr>
          <w:rFonts w:ascii="Times New Roman" w:hAnsi="Times New Roman" w:cs="Times New Roman"/>
          <w:i/>
          <w:sz w:val="24"/>
          <w:szCs w:val="24"/>
        </w:rPr>
        <w:t>,</w:t>
      </w:r>
      <w:r>
        <w:rPr>
          <w:rFonts w:ascii="Times New Roman" w:hAnsi="Times New Roman" w:cs="Times New Roman"/>
          <w:sz w:val="24"/>
          <w:szCs w:val="24"/>
        </w:rPr>
        <w:t xml:space="preserve"> upaya pemerintah yang hanya memfokuskan pemberlakuan khusus terhadap perusahaan-perusahaan besar yang dijadikan sebagai lokomotif pertumbuhan. Faktor Kedua adalah kebijakan pemerintah yang memberikan fasilitas monopoli bagi perusahaan yang telah menanamkan modalnya. Pemberian hak monopoli diberikan kepada perusahaan yang menjadi pembuka dan pemimpin pasar yang bersangkutan.</w:t>
      </w:r>
      <w:r w:rsidRPr="00316FFB">
        <w:t xml:space="preserve"> </w:t>
      </w:r>
      <w:r w:rsidRPr="00316FFB">
        <w:rPr>
          <w:rFonts w:ascii="Times New Roman" w:hAnsi="Times New Roman" w:cs="Times New Roman"/>
          <w:sz w:val="24"/>
          <w:szCs w:val="24"/>
        </w:rPr>
        <w:t xml:space="preserve">Tanpa </w:t>
      </w:r>
      <w:r>
        <w:rPr>
          <w:rFonts w:ascii="Times New Roman" w:hAnsi="Times New Roman" w:cs="Times New Roman"/>
          <w:sz w:val="24"/>
          <w:szCs w:val="24"/>
        </w:rPr>
        <w:t xml:space="preserve">fasilitas monopoli, pemerintah kesulitan menarik minat </w:t>
      </w:r>
      <w:r w:rsidRPr="00316FFB">
        <w:rPr>
          <w:rFonts w:ascii="Times New Roman" w:hAnsi="Times New Roman" w:cs="Times New Roman"/>
          <w:sz w:val="24"/>
          <w:szCs w:val="24"/>
        </w:rPr>
        <w:t>investor yang bersedia menanamkan modalnya di sektor tersebut.</w:t>
      </w:r>
      <w:r>
        <w:rPr>
          <w:rFonts w:ascii="Times New Roman" w:hAnsi="Times New Roman" w:cs="Times New Roman"/>
          <w:sz w:val="24"/>
          <w:szCs w:val="24"/>
        </w:rPr>
        <w:t xml:space="preserve"> Faktor ketiga adalah praktek-</w:t>
      </w:r>
      <w:r w:rsidRPr="00316FFB">
        <w:rPr>
          <w:rFonts w:ascii="Times New Roman" w:hAnsi="Times New Roman" w:cs="Times New Roman"/>
          <w:sz w:val="24"/>
          <w:szCs w:val="24"/>
        </w:rPr>
        <w:t xml:space="preserve"> Korupsi, Kolusi,dan Nepotisme </w:t>
      </w:r>
      <w:r>
        <w:rPr>
          <w:rFonts w:ascii="Times New Roman" w:hAnsi="Times New Roman" w:cs="Times New Roman"/>
          <w:sz w:val="24"/>
          <w:szCs w:val="24"/>
        </w:rPr>
        <w:t xml:space="preserve">yang dilakukan </w:t>
      </w:r>
      <w:r w:rsidRPr="00316FFB">
        <w:rPr>
          <w:rFonts w:ascii="Times New Roman" w:hAnsi="Times New Roman" w:cs="Times New Roman"/>
          <w:sz w:val="24"/>
          <w:szCs w:val="24"/>
        </w:rPr>
        <w:t xml:space="preserve">demi kepentingan keluarga dan kroni-kroni </w:t>
      </w:r>
      <w:r>
        <w:rPr>
          <w:rFonts w:ascii="Times New Roman" w:hAnsi="Times New Roman" w:cs="Times New Roman"/>
          <w:sz w:val="24"/>
          <w:szCs w:val="24"/>
        </w:rPr>
        <w:t>rezim Orde Baru.</w:t>
      </w:r>
    </w:p>
    <w:p w:rsidR="00085C9A"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A</w:t>
      </w:r>
      <w:r w:rsidRPr="00C6246A">
        <w:rPr>
          <w:rFonts w:ascii="Times New Roman" w:hAnsi="Times New Roman" w:cs="Times New Roman"/>
          <w:sz w:val="24"/>
          <w:szCs w:val="24"/>
        </w:rPr>
        <w:t>lasan dan pertimbangan formal</w:t>
      </w:r>
      <w:r>
        <w:rPr>
          <w:rFonts w:ascii="Times New Roman" w:hAnsi="Times New Roman" w:cs="Times New Roman"/>
          <w:sz w:val="24"/>
          <w:szCs w:val="24"/>
        </w:rPr>
        <w:t xml:space="preserve"> dari segi </w:t>
      </w:r>
      <w:r w:rsidRPr="00C6246A">
        <w:rPr>
          <w:rFonts w:ascii="Times New Roman" w:hAnsi="Times New Roman" w:cs="Times New Roman"/>
          <w:sz w:val="24"/>
          <w:szCs w:val="24"/>
        </w:rPr>
        <w:t xml:space="preserve"> politis, ekonomis,</w:t>
      </w:r>
      <w:r>
        <w:rPr>
          <w:rFonts w:ascii="Times New Roman" w:hAnsi="Times New Roman" w:cs="Times New Roman"/>
          <w:sz w:val="24"/>
          <w:szCs w:val="24"/>
        </w:rPr>
        <w:t xml:space="preserve"> sosial, maupun yuridis yang </w:t>
      </w:r>
      <w:r w:rsidRPr="00C6246A">
        <w:rPr>
          <w:rFonts w:ascii="Times New Roman" w:hAnsi="Times New Roman" w:cs="Times New Roman"/>
          <w:sz w:val="24"/>
          <w:szCs w:val="24"/>
        </w:rPr>
        <w:t>dikemukakan oleh pemerintah Orde Baru</w:t>
      </w:r>
      <w:r>
        <w:rPr>
          <w:rFonts w:ascii="Times New Roman" w:hAnsi="Times New Roman" w:cs="Times New Roman"/>
          <w:sz w:val="24"/>
          <w:szCs w:val="24"/>
        </w:rPr>
        <w:t xml:space="preserve"> tersebut , semakin mendorong timbulnya </w:t>
      </w:r>
      <w:r w:rsidRPr="00C6246A">
        <w:rPr>
          <w:rFonts w:ascii="Times New Roman" w:hAnsi="Times New Roman" w:cs="Times New Roman"/>
          <w:sz w:val="24"/>
          <w:szCs w:val="24"/>
        </w:rPr>
        <w:t>praktik-praktik usaha tidak sehat</w:t>
      </w:r>
      <w:r>
        <w:rPr>
          <w:rFonts w:ascii="Times New Roman" w:hAnsi="Times New Roman" w:cs="Times New Roman"/>
          <w:sz w:val="24"/>
          <w:szCs w:val="24"/>
        </w:rPr>
        <w:t xml:space="preserve"> </w:t>
      </w:r>
      <w:r w:rsidRPr="00C6246A">
        <w:rPr>
          <w:rFonts w:ascii="Times New Roman" w:hAnsi="Times New Roman" w:cs="Times New Roman"/>
          <w:sz w:val="24"/>
          <w:szCs w:val="24"/>
        </w:rPr>
        <w:t>yang dilakukan oleh perusahaan-perusahaan besar yang memiliki posisi dominan</w:t>
      </w:r>
      <w:r>
        <w:rPr>
          <w:rFonts w:ascii="Times New Roman" w:hAnsi="Times New Roman" w:cs="Times New Roman"/>
          <w:sz w:val="24"/>
          <w:szCs w:val="24"/>
        </w:rPr>
        <w:t xml:space="preserve"> dalam menguasai pangsa pasar. Posisi dominan perusahaan-perusahaan besar tersebut dalam pangsa pasar, dinilai sangat merugikan perusahaan-perusahaan berskala kecil dan menengah, serta konsumen.</w:t>
      </w:r>
    </w:p>
    <w:p w:rsidR="00085C9A" w:rsidRPr="00AA1FA2"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AA1FA2">
        <w:rPr>
          <w:rFonts w:ascii="Times New Roman" w:hAnsi="Times New Roman" w:cs="Times New Roman"/>
          <w:sz w:val="24"/>
          <w:szCs w:val="24"/>
        </w:rPr>
        <w:t xml:space="preserve">Intervensi pemerintah yang </w:t>
      </w:r>
      <w:r>
        <w:rPr>
          <w:rFonts w:ascii="Times New Roman" w:hAnsi="Times New Roman" w:cs="Times New Roman"/>
          <w:sz w:val="24"/>
          <w:szCs w:val="24"/>
        </w:rPr>
        <w:t xml:space="preserve">diharapkan </w:t>
      </w:r>
      <w:r w:rsidRPr="00AA1FA2">
        <w:rPr>
          <w:rFonts w:ascii="Times New Roman" w:hAnsi="Times New Roman" w:cs="Times New Roman"/>
          <w:sz w:val="24"/>
          <w:szCs w:val="24"/>
        </w:rPr>
        <w:t xml:space="preserve">untuk </w:t>
      </w:r>
      <w:r>
        <w:rPr>
          <w:rFonts w:ascii="Times New Roman" w:hAnsi="Times New Roman" w:cs="Times New Roman"/>
          <w:sz w:val="24"/>
          <w:szCs w:val="24"/>
        </w:rPr>
        <w:t xml:space="preserve">menciptakan  keseimbangan kekuatan persaingan dalam pasar </w:t>
      </w:r>
      <w:r w:rsidRPr="00AA1FA2">
        <w:rPr>
          <w:rFonts w:ascii="Times New Roman" w:hAnsi="Times New Roman" w:cs="Times New Roman"/>
          <w:sz w:val="24"/>
          <w:szCs w:val="24"/>
        </w:rPr>
        <w:t>, justru hanya</w:t>
      </w:r>
      <w:r>
        <w:rPr>
          <w:rFonts w:ascii="Times New Roman" w:hAnsi="Times New Roman" w:cs="Times New Roman"/>
          <w:sz w:val="24"/>
          <w:szCs w:val="24"/>
        </w:rPr>
        <w:t xml:space="preserve"> </w:t>
      </w:r>
      <w:r w:rsidRPr="00AA1FA2">
        <w:rPr>
          <w:rFonts w:ascii="Times New Roman" w:hAnsi="Times New Roman" w:cs="Times New Roman"/>
          <w:sz w:val="24"/>
          <w:szCs w:val="24"/>
        </w:rPr>
        <w:t xml:space="preserve">mengembangkan perilaku pemburu rente. </w:t>
      </w:r>
      <w:r>
        <w:rPr>
          <w:rFonts w:ascii="Times New Roman" w:hAnsi="Times New Roman" w:cs="Times New Roman"/>
          <w:sz w:val="24"/>
          <w:szCs w:val="24"/>
        </w:rPr>
        <w:t xml:space="preserve">Secara yuridis, </w:t>
      </w:r>
      <w:r w:rsidRPr="00AA1FA2">
        <w:rPr>
          <w:rFonts w:ascii="Times New Roman" w:hAnsi="Times New Roman" w:cs="Times New Roman"/>
          <w:sz w:val="24"/>
          <w:szCs w:val="24"/>
        </w:rPr>
        <w:t>Kondisi</w:t>
      </w:r>
      <w:r>
        <w:rPr>
          <w:rFonts w:ascii="Times New Roman" w:hAnsi="Times New Roman" w:cs="Times New Roman"/>
          <w:sz w:val="24"/>
          <w:szCs w:val="24"/>
        </w:rPr>
        <w:t xml:space="preserve"> tersebut </w:t>
      </w:r>
      <w:r w:rsidRPr="00AA1FA2">
        <w:rPr>
          <w:rFonts w:ascii="Times New Roman" w:hAnsi="Times New Roman" w:cs="Times New Roman"/>
          <w:sz w:val="24"/>
          <w:szCs w:val="24"/>
        </w:rPr>
        <w:t xml:space="preserve">diakibatkan </w:t>
      </w:r>
      <w:r>
        <w:rPr>
          <w:rFonts w:ascii="Times New Roman" w:hAnsi="Times New Roman" w:cs="Times New Roman"/>
          <w:sz w:val="24"/>
          <w:szCs w:val="24"/>
        </w:rPr>
        <w:t xml:space="preserve">oleh </w:t>
      </w:r>
      <w:r w:rsidRPr="00AA1FA2">
        <w:rPr>
          <w:rFonts w:ascii="Times New Roman" w:hAnsi="Times New Roman" w:cs="Times New Roman"/>
          <w:sz w:val="24"/>
          <w:szCs w:val="24"/>
        </w:rPr>
        <w:t>peraturan hukum yang mengatu</w:t>
      </w:r>
      <w:r>
        <w:rPr>
          <w:rFonts w:ascii="Times New Roman" w:hAnsi="Times New Roman" w:cs="Times New Roman"/>
          <w:sz w:val="24"/>
          <w:szCs w:val="24"/>
        </w:rPr>
        <w:t xml:space="preserve">r </w:t>
      </w:r>
      <w:r w:rsidRPr="00AA1FA2">
        <w:rPr>
          <w:rFonts w:ascii="Times New Roman" w:hAnsi="Times New Roman" w:cs="Times New Roman"/>
          <w:sz w:val="24"/>
          <w:szCs w:val="24"/>
        </w:rPr>
        <w:t>tentang praktik monopoli dan persaingan usaha tidak sehatmasih bersifat parsial dan tidak bersifat komprehensif</w:t>
      </w:r>
      <w:r>
        <w:rPr>
          <w:rFonts w:ascii="Times New Roman" w:hAnsi="Times New Roman" w:cs="Times New Roman"/>
          <w:sz w:val="24"/>
          <w:szCs w:val="24"/>
        </w:rPr>
        <w:t xml:space="preserve">. </w:t>
      </w:r>
      <w:r w:rsidRPr="00AA1FA2">
        <w:rPr>
          <w:rFonts w:ascii="Times New Roman" w:hAnsi="Times New Roman" w:cs="Times New Roman"/>
          <w:sz w:val="24"/>
          <w:szCs w:val="24"/>
        </w:rPr>
        <w:t>Sehingga</w:t>
      </w:r>
      <w:r>
        <w:rPr>
          <w:rFonts w:ascii="Times New Roman" w:hAnsi="Times New Roman" w:cs="Times New Roman"/>
          <w:sz w:val="24"/>
          <w:szCs w:val="24"/>
        </w:rPr>
        <w:t xml:space="preserve"> efektifitas kebijaan  pemerintah </w:t>
      </w:r>
      <w:r w:rsidRPr="00AA1FA2">
        <w:rPr>
          <w:rFonts w:ascii="Times New Roman" w:hAnsi="Times New Roman" w:cs="Times New Roman"/>
          <w:sz w:val="24"/>
          <w:szCs w:val="24"/>
        </w:rPr>
        <w:t xml:space="preserve"> kurang memadai</w:t>
      </w:r>
      <w:r>
        <w:rPr>
          <w:rFonts w:ascii="Times New Roman" w:hAnsi="Times New Roman" w:cs="Times New Roman"/>
          <w:sz w:val="24"/>
          <w:szCs w:val="24"/>
        </w:rPr>
        <w:t xml:space="preserve"> </w:t>
      </w:r>
      <w:r w:rsidRPr="00AA1FA2">
        <w:rPr>
          <w:rFonts w:ascii="Times New Roman" w:hAnsi="Times New Roman" w:cs="Times New Roman"/>
          <w:sz w:val="24"/>
          <w:szCs w:val="24"/>
        </w:rPr>
        <w:t>untuk menopang iklim persaingan usaha yang sehat</w:t>
      </w:r>
      <w:r>
        <w:rPr>
          <w:rFonts w:ascii="Times New Roman" w:hAnsi="Times New Roman" w:cs="Times New Roman"/>
          <w:sz w:val="24"/>
          <w:szCs w:val="24"/>
        </w:rPr>
        <w:t>.</w:t>
      </w:r>
      <w:r>
        <w:rPr>
          <w:rStyle w:val="FootnoteReference"/>
          <w:rFonts w:ascii="Times New Roman" w:hAnsi="Times New Roman"/>
          <w:sz w:val="24"/>
          <w:szCs w:val="24"/>
        </w:rPr>
        <w:footnoteReference w:id="44"/>
      </w:r>
      <w:r w:rsidRPr="00AA1FA2">
        <w:rPr>
          <w:rFonts w:ascii="Times New Roman" w:hAnsi="Times New Roman" w:cs="Times New Roman"/>
          <w:sz w:val="24"/>
          <w:szCs w:val="24"/>
        </w:rPr>
        <w:t xml:space="preserve">  </w:t>
      </w:r>
    </w:p>
    <w:p w:rsidR="00085C9A" w:rsidRDefault="00085C9A" w:rsidP="00085C9A">
      <w:pPr>
        <w:pStyle w:val="ListParagraph"/>
        <w:spacing w:line="480" w:lineRule="auto"/>
        <w:ind w:left="-284" w:firstLine="114"/>
        <w:jc w:val="both"/>
        <w:rPr>
          <w:rFonts w:ascii="Times New Roman" w:hAnsi="Times New Roman" w:cs="Times New Roman"/>
          <w:sz w:val="24"/>
          <w:szCs w:val="24"/>
        </w:rPr>
      </w:pPr>
      <w:r>
        <w:rPr>
          <w:rFonts w:ascii="Times New Roman" w:hAnsi="Times New Roman" w:cs="Times New Roman"/>
          <w:sz w:val="24"/>
          <w:szCs w:val="24"/>
        </w:rPr>
        <w:t xml:space="preserve">         Dampak persaingan usaha yang tidak sehat sebagai akibat kebijakan ekonomi yang dijalankan oleh pemerintah Orde Baru, mulai dirasakan pada saat Indonesia mengalami krisis moneter pada tahun 1997. Banyak  perusahaan–perusahaan besar di Indonesia mengalami kebangkrutan, dimana salah satu faktor penyebabnya adalah  daya saing pelaku usaha yang tidak kompetitif  akibat dari kondisi persaingan usaha di Indonesia yang cenderung monopolistik. </w:t>
      </w:r>
    </w:p>
    <w:p w:rsidR="00085C9A" w:rsidRPr="00030D86" w:rsidRDefault="00085C9A" w:rsidP="00085C9A">
      <w:pPr>
        <w:pStyle w:val="ListParagraph"/>
        <w:spacing w:line="480" w:lineRule="auto"/>
        <w:ind w:left="-284" w:firstLine="114"/>
        <w:jc w:val="both"/>
        <w:rPr>
          <w:rFonts w:ascii="Times New Roman" w:hAnsi="Times New Roman" w:cs="Times New Roman"/>
          <w:sz w:val="24"/>
          <w:szCs w:val="24"/>
        </w:rPr>
      </w:pPr>
      <w:r>
        <w:rPr>
          <w:rFonts w:ascii="Times New Roman" w:hAnsi="Times New Roman" w:cs="Times New Roman"/>
          <w:sz w:val="24"/>
          <w:szCs w:val="24"/>
        </w:rPr>
        <w:t xml:space="preserve">        Inisiatif penyusunan regulasi persaingan usaha Indonesia mulai dilaksankan setelah lengsernya kekuasaan Rezim Orde Baru pada tahun 1998.P</w:t>
      </w:r>
      <w:r w:rsidRPr="00030D86">
        <w:rPr>
          <w:rFonts w:ascii="Times New Roman" w:hAnsi="Times New Roman" w:cs="Times New Roman"/>
          <w:sz w:val="24"/>
          <w:szCs w:val="24"/>
        </w:rPr>
        <w:t>enandatang</w:t>
      </w:r>
      <w:r>
        <w:rPr>
          <w:rFonts w:ascii="Times New Roman" w:hAnsi="Times New Roman" w:cs="Times New Roman"/>
          <w:sz w:val="24"/>
          <w:szCs w:val="24"/>
        </w:rPr>
        <w:t>anan</w:t>
      </w:r>
      <w:r w:rsidRPr="00030D86">
        <w:rPr>
          <w:rFonts w:ascii="Times New Roman" w:hAnsi="Times New Roman" w:cs="Times New Roman"/>
          <w:sz w:val="24"/>
          <w:szCs w:val="24"/>
        </w:rPr>
        <w:t xml:space="preserve"> </w:t>
      </w:r>
      <w:r w:rsidRPr="00030D86">
        <w:rPr>
          <w:rFonts w:ascii="Times New Roman" w:hAnsi="Times New Roman" w:cs="Times New Roman"/>
          <w:i/>
          <w:sz w:val="24"/>
          <w:szCs w:val="24"/>
        </w:rPr>
        <w:t>Letter of Intent</w:t>
      </w:r>
      <w:r w:rsidRPr="00030D86">
        <w:rPr>
          <w:rFonts w:ascii="Times New Roman" w:hAnsi="Times New Roman" w:cs="Times New Roman"/>
          <w:sz w:val="24"/>
          <w:szCs w:val="24"/>
        </w:rPr>
        <w:t xml:space="preserve"> </w:t>
      </w:r>
      <w:r>
        <w:rPr>
          <w:rFonts w:ascii="Times New Roman" w:hAnsi="Times New Roman" w:cs="Times New Roman"/>
          <w:sz w:val="24"/>
          <w:szCs w:val="24"/>
        </w:rPr>
        <w:t xml:space="preserve">antara pemerintah Indonesia dengan pihak </w:t>
      </w:r>
      <w:r w:rsidRPr="00030D86">
        <w:rPr>
          <w:rFonts w:ascii="Times New Roman" w:hAnsi="Times New Roman" w:cs="Times New Roman"/>
          <w:i/>
          <w:sz w:val="24"/>
          <w:szCs w:val="24"/>
        </w:rPr>
        <w:t>International Monetary Fund (IMF</w:t>
      </w:r>
      <w:r>
        <w:rPr>
          <w:rFonts w:ascii="Times New Roman" w:hAnsi="Times New Roman" w:cs="Times New Roman"/>
          <w:i/>
          <w:sz w:val="24"/>
          <w:szCs w:val="24"/>
        </w:rPr>
        <w:t xml:space="preserve">) </w:t>
      </w:r>
      <w:r w:rsidRPr="00030D86">
        <w:rPr>
          <w:rFonts w:ascii="Times New Roman" w:hAnsi="Times New Roman" w:cs="Times New Roman"/>
          <w:sz w:val="24"/>
          <w:szCs w:val="24"/>
        </w:rPr>
        <w:t>sebagai bagian dari program bantuan keuangan kepada Negara Republik Indonesia sebesar US$ 43 miliar yang bertujuan</w:t>
      </w:r>
      <w:r>
        <w:rPr>
          <w:rFonts w:ascii="Times New Roman" w:hAnsi="Times New Roman" w:cs="Times New Roman"/>
          <w:sz w:val="24"/>
          <w:szCs w:val="24"/>
        </w:rPr>
        <w:t xml:space="preserve"> untuk mengatasi krisis ekonomi.</w:t>
      </w:r>
      <w:r w:rsidRPr="00030D86">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1959A7">
        <w:rPr>
          <w:rFonts w:ascii="Times New Roman" w:hAnsi="Times New Roman" w:cs="Times New Roman"/>
          <w:i/>
          <w:sz w:val="24"/>
          <w:szCs w:val="24"/>
        </w:rPr>
        <w:t>Memorandum Of Understanding</w:t>
      </w:r>
      <w:r>
        <w:rPr>
          <w:rFonts w:ascii="Times New Roman" w:hAnsi="Times New Roman" w:cs="Times New Roman"/>
          <w:sz w:val="24"/>
          <w:szCs w:val="24"/>
        </w:rPr>
        <w:t xml:space="preserve"> tersebut, IMF memberi persyaratan kepada </w:t>
      </w:r>
      <w:r w:rsidRPr="00030D86">
        <w:rPr>
          <w:rFonts w:ascii="Times New Roman" w:hAnsi="Times New Roman" w:cs="Times New Roman"/>
          <w:sz w:val="24"/>
          <w:szCs w:val="24"/>
        </w:rPr>
        <w:t xml:space="preserve">Indonesia </w:t>
      </w:r>
      <w:r>
        <w:rPr>
          <w:rFonts w:ascii="Times New Roman" w:hAnsi="Times New Roman" w:cs="Times New Roman"/>
          <w:sz w:val="24"/>
          <w:szCs w:val="24"/>
        </w:rPr>
        <w:t xml:space="preserve">untuk </w:t>
      </w:r>
      <w:r w:rsidRPr="00030D86">
        <w:rPr>
          <w:rFonts w:ascii="Times New Roman" w:hAnsi="Times New Roman" w:cs="Times New Roman"/>
          <w:sz w:val="24"/>
          <w:szCs w:val="24"/>
        </w:rPr>
        <w:t xml:space="preserve">melaksanakan reformasi ekonomi dan hukum ekonomi tertentu.    </w:t>
      </w:r>
    </w:p>
    <w:p w:rsidR="00085C9A" w:rsidRPr="00A06F72" w:rsidRDefault="00085C9A" w:rsidP="00085C9A">
      <w:pPr>
        <w:pStyle w:val="ListParagraph"/>
        <w:spacing w:line="480" w:lineRule="auto"/>
        <w:ind w:left="-284" w:firstLine="114"/>
        <w:jc w:val="both"/>
        <w:rPr>
          <w:rFonts w:ascii="Times New Roman" w:hAnsi="Times New Roman" w:cs="Times New Roman"/>
          <w:sz w:val="24"/>
          <w:szCs w:val="24"/>
        </w:rPr>
      </w:pPr>
      <w:r>
        <w:rPr>
          <w:rFonts w:ascii="Times New Roman" w:hAnsi="Times New Roman" w:cs="Times New Roman"/>
          <w:sz w:val="24"/>
          <w:szCs w:val="24"/>
        </w:rPr>
        <w:t xml:space="preserve">      </w:t>
      </w:r>
      <w:r w:rsidRPr="00A06F72">
        <w:rPr>
          <w:rFonts w:ascii="Times New Roman" w:hAnsi="Times New Roman" w:cs="Times New Roman"/>
          <w:sz w:val="24"/>
          <w:szCs w:val="24"/>
        </w:rPr>
        <w:t xml:space="preserve">Permasalahan praktek monopoli dan praktek persaingan usaha yang tidak sehat  menjadi perhatian serius dari </w:t>
      </w:r>
      <w:r w:rsidRPr="00A06F72">
        <w:rPr>
          <w:rFonts w:ascii="Times New Roman" w:hAnsi="Times New Roman" w:cs="Times New Roman"/>
          <w:i/>
          <w:sz w:val="24"/>
          <w:szCs w:val="24"/>
        </w:rPr>
        <w:t>International Monetary Fund</w:t>
      </w:r>
      <w:r w:rsidRPr="00A06F72">
        <w:rPr>
          <w:rFonts w:ascii="Times New Roman" w:hAnsi="Times New Roman" w:cs="Times New Roman"/>
          <w:sz w:val="24"/>
          <w:szCs w:val="24"/>
        </w:rPr>
        <w:t xml:space="preserve"> (IMF) sebagai lembaga dunia yang mengucurkan kredit bagi Indonesia yang pada saat itu dilanda krisis moneter. Dalam </w:t>
      </w:r>
      <w:r>
        <w:rPr>
          <w:rFonts w:ascii="Times New Roman" w:hAnsi="Times New Roman" w:cs="Times New Roman"/>
          <w:sz w:val="24"/>
          <w:szCs w:val="24"/>
        </w:rPr>
        <w:t xml:space="preserve">salah satu </w:t>
      </w:r>
      <w:r w:rsidRPr="00A06F72">
        <w:rPr>
          <w:rFonts w:ascii="Times New Roman" w:hAnsi="Times New Roman" w:cs="Times New Roman"/>
          <w:sz w:val="24"/>
          <w:szCs w:val="24"/>
        </w:rPr>
        <w:t xml:space="preserve">substansi memorandum tentang </w:t>
      </w:r>
      <w:r w:rsidRPr="00A06F72">
        <w:rPr>
          <w:rFonts w:ascii="Times New Roman" w:hAnsi="Times New Roman" w:cs="Times New Roman"/>
          <w:i/>
          <w:sz w:val="24"/>
          <w:szCs w:val="24"/>
        </w:rPr>
        <w:t>economic policy</w:t>
      </w:r>
      <w:r w:rsidRPr="00A06F72">
        <w:rPr>
          <w:rFonts w:ascii="Times New Roman" w:hAnsi="Times New Roman" w:cs="Times New Roman"/>
          <w:sz w:val="24"/>
          <w:szCs w:val="24"/>
        </w:rPr>
        <w:t xml:space="preserve"> and </w:t>
      </w:r>
      <w:r w:rsidRPr="00A06F72">
        <w:rPr>
          <w:rFonts w:ascii="Times New Roman" w:hAnsi="Times New Roman" w:cs="Times New Roman"/>
          <w:i/>
          <w:sz w:val="24"/>
          <w:szCs w:val="24"/>
        </w:rPr>
        <w:t>finance</w:t>
      </w:r>
      <w:r w:rsidRPr="00A06F72">
        <w:rPr>
          <w:rFonts w:ascii="Times New Roman" w:hAnsi="Times New Roman" w:cs="Times New Roman"/>
          <w:sz w:val="24"/>
          <w:szCs w:val="24"/>
        </w:rPr>
        <w:t xml:space="preserve"> </w:t>
      </w:r>
      <w:r>
        <w:rPr>
          <w:rFonts w:ascii="Times New Roman" w:hAnsi="Times New Roman" w:cs="Times New Roman"/>
          <w:sz w:val="24"/>
          <w:szCs w:val="24"/>
        </w:rPr>
        <w:t xml:space="preserve">adalah mewajibkan Indonesia untuk menyusun Rancangan </w:t>
      </w:r>
      <w:r w:rsidRPr="00A06F72">
        <w:rPr>
          <w:rFonts w:ascii="Times New Roman" w:hAnsi="Times New Roman" w:cs="Times New Roman"/>
          <w:sz w:val="24"/>
          <w:szCs w:val="24"/>
        </w:rPr>
        <w:t xml:space="preserve">Undang-Undang Persaingan Usaha </w:t>
      </w:r>
      <w:r>
        <w:rPr>
          <w:rFonts w:ascii="Times New Roman" w:hAnsi="Times New Roman" w:cs="Times New Roman"/>
          <w:sz w:val="24"/>
          <w:szCs w:val="24"/>
        </w:rPr>
        <w:t xml:space="preserve">Yang Sehat. </w:t>
      </w:r>
    </w:p>
    <w:p w:rsidR="00085C9A" w:rsidRPr="008C15CD" w:rsidRDefault="00085C9A" w:rsidP="00085C9A">
      <w:pPr>
        <w:pStyle w:val="ListParagraph"/>
        <w:spacing w:line="480" w:lineRule="auto"/>
        <w:ind w:left="-284" w:firstLine="114"/>
        <w:jc w:val="both"/>
        <w:rPr>
          <w:rFonts w:ascii="Times New Roman" w:hAnsi="Times New Roman" w:cs="Times New Roman"/>
          <w:sz w:val="24"/>
          <w:szCs w:val="24"/>
        </w:rPr>
      </w:pPr>
      <w:r>
        <w:rPr>
          <w:rFonts w:ascii="Times New Roman" w:hAnsi="Times New Roman" w:cs="Times New Roman"/>
          <w:sz w:val="24"/>
          <w:szCs w:val="24"/>
        </w:rPr>
        <w:t xml:space="preserve">         Tekanan yang dilakukan oleh  IMF terhadap Indonesia mendorong  DPR menggunakan hak inisiatifnya untuk </w:t>
      </w:r>
      <w:r w:rsidRPr="0042645A">
        <w:rPr>
          <w:rFonts w:ascii="Times New Roman" w:hAnsi="Times New Roman" w:cs="Times New Roman"/>
          <w:sz w:val="24"/>
          <w:szCs w:val="24"/>
        </w:rPr>
        <w:t xml:space="preserve">mengusulkan dan mengajukan </w:t>
      </w:r>
      <w:r>
        <w:rPr>
          <w:rFonts w:ascii="Times New Roman" w:hAnsi="Times New Roman" w:cs="Times New Roman"/>
          <w:sz w:val="24"/>
          <w:szCs w:val="24"/>
        </w:rPr>
        <w:t xml:space="preserve">pembahasan </w:t>
      </w:r>
      <w:r w:rsidRPr="0042645A">
        <w:rPr>
          <w:rFonts w:ascii="Times New Roman" w:hAnsi="Times New Roman" w:cs="Times New Roman"/>
          <w:sz w:val="24"/>
          <w:szCs w:val="24"/>
        </w:rPr>
        <w:t>rancangan</w:t>
      </w:r>
      <w:r>
        <w:rPr>
          <w:rFonts w:ascii="Times New Roman" w:hAnsi="Times New Roman" w:cs="Times New Roman"/>
          <w:sz w:val="24"/>
          <w:szCs w:val="24"/>
        </w:rPr>
        <w:t xml:space="preserve"> Undang-Undang Persaingan Usaha bersama pemerintah pada </w:t>
      </w:r>
      <w:r w:rsidRPr="0042645A">
        <w:rPr>
          <w:rFonts w:ascii="Times New Roman" w:hAnsi="Times New Roman" w:cs="Times New Roman"/>
          <w:sz w:val="24"/>
          <w:szCs w:val="24"/>
        </w:rPr>
        <w:t>tanggal 2 September 1998.</w:t>
      </w:r>
      <w:r>
        <w:rPr>
          <w:rStyle w:val="FootnoteReference"/>
          <w:rFonts w:ascii="Times New Roman" w:hAnsi="Times New Roman"/>
          <w:sz w:val="24"/>
          <w:szCs w:val="24"/>
        </w:rPr>
        <w:footnoteReference w:id="45"/>
      </w:r>
      <w:r>
        <w:rPr>
          <w:rFonts w:ascii="Times New Roman" w:hAnsi="Times New Roman" w:cs="Times New Roman"/>
          <w:sz w:val="24"/>
          <w:szCs w:val="24"/>
        </w:rPr>
        <w:t xml:space="preserve"> Setelah melalui proses yang panjang, akhirnya pada tanggal </w:t>
      </w:r>
      <w:r w:rsidRPr="00D35E64">
        <w:rPr>
          <w:rFonts w:ascii="Times New Roman" w:hAnsi="Times New Roman" w:cs="Times New Roman"/>
          <w:sz w:val="24"/>
          <w:szCs w:val="24"/>
        </w:rPr>
        <w:t>5 Maret 1999, Undang-Undang No. 5 Tahun 1999 Tentang Larangan</w:t>
      </w:r>
      <w:r>
        <w:rPr>
          <w:rFonts w:ascii="Times New Roman" w:hAnsi="Times New Roman" w:cs="Times New Roman"/>
          <w:sz w:val="24"/>
          <w:szCs w:val="24"/>
        </w:rPr>
        <w:t xml:space="preserve"> </w:t>
      </w:r>
      <w:r w:rsidRPr="00D35E64">
        <w:rPr>
          <w:rFonts w:ascii="Times New Roman" w:hAnsi="Times New Roman" w:cs="Times New Roman"/>
          <w:sz w:val="24"/>
          <w:szCs w:val="24"/>
        </w:rPr>
        <w:t>Praktek Monopoli d</w:t>
      </w:r>
      <w:r>
        <w:rPr>
          <w:rFonts w:ascii="Times New Roman" w:hAnsi="Times New Roman" w:cs="Times New Roman"/>
          <w:sz w:val="24"/>
          <w:szCs w:val="24"/>
        </w:rPr>
        <w:t xml:space="preserve">an Persaingan Usaha Tidak Sehat disahkan dan </w:t>
      </w:r>
      <w:r w:rsidRPr="00D35E64">
        <w:rPr>
          <w:rFonts w:ascii="Times New Roman" w:hAnsi="Times New Roman" w:cs="Times New Roman"/>
          <w:sz w:val="24"/>
          <w:szCs w:val="24"/>
        </w:rPr>
        <w:t>mulai berlaku di Indonesia</w:t>
      </w:r>
      <w:r>
        <w:rPr>
          <w:rFonts w:ascii="Times New Roman" w:hAnsi="Times New Roman" w:cs="Times New Roman"/>
          <w:sz w:val="24"/>
          <w:szCs w:val="24"/>
        </w:rPr>
        <w:t xml:space="preserve">. </w:t>
      </w:r>
      <w:r w:rsidRPr="00304289">
        <w:rPr>
          <w:rFonts w:ascii="Times New Roman" w:hAnsi="Times New Roman" w:cs="Times New Roman"/>
          <w:sz w:val="24"/>
          <w:szCs w:val="24"/>
        </w:rPr>
        <w:t xml:space="preserve">Jadi </w:t>
      </w:r>
      <w:r>
        <w:rPr>
          <w:rFonts w:ascii="Times New Roman" w:hAnsi="Times New Roman" w:cs="Times New Roman"/>
          <w:sz w:val="24"/>
          <w:szCs w:val="24"/>
        </w:rPr>
        <w:t xml:space="preserve">dapat disimpulkan bahwa </w:t>
      </w:r>
      <w:r w:rsidRPr="00304289">
        <w:rPr>
          <w:rFonts w:ascii="Times New Roman" w:hAnsi="Times New Roman" w:cs="Times New Roman"/>
          <w:sz w:val="24"/>
          <w:szCs w:val="24"/>
        </w:rPr>
        <w:t xml:space="preserve">lahirnya Undang-Undang Nomor 5 Tahun 1999 tidak terlepas </w:t>
      </w:r>
      <w:r>
        <w:rPr>
          <w:rFonts w:ascii="Times New Roman" w:hAnsi="Times New Roman" w:cs="Times New Roman"/>
          <w:sz w:val="24"/>
          <w:szCs w:val="24"/>
        </w:rPr>
        <w:t xml:space="preserve"> dari tekanan </w:t>
      </w:r>
      <w:r w:rsidRPr="00304289">
        <w:rPr>
          <w:rFonts w:ascii="Times New Roman" w:hAnsi="Times New Roman" w:cs="Times New Roman"/>
          <w:sz w:val="24"/>
          <w:szCs w:val="24"/>
        </w:rPr>
        <w:t xml:space="preserve"> pihak</w:t>
      </w:r>
      <w:r>
        <w:rPr>
          <w:rFonts w:ascii="Times New Roman" w:hAnsi="Times New Roman" w:cs="Times New Roman"/>
          <w:sz w:val="24"/>
          <w:szCs w:val="24"/>
        </w:rPr>
        <w:t xml:space="preserve"> </w:t>
      </w:r>
      <w:r w:rsidRPr="00304289">
        <w:rPr>
          <w:rFonts w:ascii="Times New Roman" w:hAnsi="Times New Roman" w:cs="Times New Roman"/>
          <w:sz w:val="24"/>
          <w:szCs w:val="24"/>
        </w:rPr>
        <w:t xml:space="preserve"> eksternal. </w:t>
      </w:r>
    </w:p>
    <w:p w:rsidR="00085C9A" w:rsidRDefault="00085C9A" w:rsidP="00D856A1">
      <w:pPr>
        <w:pStyle w:val="ListParagraph"/>
        <w:numPr>
          <w:ilvl w:val="1"/>
          <w:numId w:val="32"/>
        </w:numPr>
        <w:spacing w:line="480" w:lineRule="auto"/>
        <w:jc w:val="both"/>
        <w:rPr>
          <w:rFonts w:ascii="Times New Roman" w:hAnsi="Times New Roman" w:cs="Times New Roman"/>
          <w:b/>
          <w:sz w:val="24"/>
          <w:szCs w:val="24"/>
        </w:rPr>
      </w:pPr>
      <w:r w:rsidRPr="00BE2192">
        <w:rPr>
          <w:rFonts w:ascii="Times New Roman" w:hAnsi="Times New Roman" w:cs="Times New Roman"/>
          <w:b/>
          <w:sz w:val="24"/>
          <w:szCs w:val="24"/>
        </w:rPr>
        <w:t>Arah Kebijakan Persaingan Usaha dalam UU.No.5 Tahun 1999</w:t>
      </w:r>
    </w:p>
    <w:p w:rsidR="00085C9A" w:rsidRPr="00957FA6"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Sejak disahkannya UU. No.5 Tahun 1999 Tentang </w:t>
      </w:r>
      <w:r w:rsidRPr="001646FE">
        <w:rPr>
          <w:rFonts w:ascii="Times New Roman" w:hAnsi="Times New Roman" w:cs="Times New Roman"/>
          <w:sz w:val="24"/>
          <w:szCs w:val="24"/>
        </w:rPr>
        <w:t>Larangan Praktek Monopoli dan Persaingan Usaha Tidak Sehat</w:t>
      </w:r>
      <w:r>
        <w:rPr>
          <w:rFonts w:ascii="Times New Roman" w:hAnsi="Times New Roman" w:cs="Times New Roman"/>
          <w:sz w:val="24"/>
          <w:szCs w:val="24"/>
        </w:rPr>
        <w:t xml:space="preserve"> membawa perubahan terhadap iklim persaingan usaha, dimana telah terdapat peraturan persaingan usaha yang dikodifikasikan dan dibentuknya sebuah lembaga yang mengawasi penegakan UU.No.5 tahun 1999 yaitu Komisi Pengawas Persaingan Usaha (KPPU). </w:t>
      </w:r>
      <w:r w:rsidRPr="00957FA6">
        <w:rPr>
          <w:rFonts w:ascii="Times New Roman" w:hAnsi="Times New Roman" w:cs="Times New Roman"/>
          <w:sz w:val="24"/>
          <w:szCs w:val="24"/>
        </w:rPr>
        <w:t>Pokok pengaturan dalam Undang-Undang Nomor 5 Tahun 1999 mempunyai dua tujuan, yakni persaingan dan non persaingan. Tujuan persaingan adalah tercapainya efisiensi kegiatan usaha guna mewujudkan iklim usaha yang sehat, sedangkan tujuan non persaingan adalah menjaga kepentingan umum.  Kedua tujuan tersebut menurut ketentuan Pasal 3 Undang-Undang Nomor 5 Tahun 1999 diuraikan menjadi:</w:t>
      </w:r>
    </w:p>
    <w:p w:rsidR="00085C9A" w:rsidRPr="00614FEE" w:rsidRDefault="00085C9A" w:rsidP="00D856A1">
      <w:pPr>
        <w:pStyle w:val="ListParagraph"/>
        <w:numPr>
          <w:ilvl w:val="0"/>
          <w:numId w:val="33"/>
        </w:numPr>
        <w:spacing w:line="480" w:lineRule="auto"/>
        <w:jc w:val="both"/>
        <w:rPr>
          <w:rFonts w:ascii="Times New Roman" w:hAnsi="Times New Roman" w:cs="Times New Roman"/>
          <w:sz w:val="24"/>
          <w:szCs w:val="24"/>
        </w:rPr>
      </w:pPr>
      <w:r w:rsidRPr="00614FEE">
        <w:rPr>
          <w:rFonts w:ascii="Times New Roman" w:hAnsi="Times New Roman" w:cs="Times New Roman"/>
          <w:sz w:val="24"/>
          <w:szCs w:val="24"/>
        </w:rPr>
        <w:t>Menjaga kepentingan umum dan meningkatkan efisiensi ekonomi nasional</w:t>
      </w:r>
      <w:r>
        <w:rPr>
          <w:rFonts w:ascii="Times New Roman" w:hAnsi="Times New Roman" w:cs="Times New Roman"/>
          <w:sz w:val="24"/>
          <w:szCs w:val="24"/>
        </w:rPr>
        <w:t xml:space="preserve"> </w:t>
      </w:r>
      <w:r w:rsidRPr="00614FEE">
        <w:rPr>
          <w:rFonts w:ascii="Times New Roman" w:hAnsi="Times New Roman" w:cs="Times New Roman"/>
          <w:sz w:val="24"/>
          <w:szCs w:val="24"/>
        </w:rPr>
        <w:t>sebagai salah satu upaya untuk meningkatkan kesejahteraan raykat.</w:t>
      </w:r>
    </w:p>
    <w:p w:rsidR="00085C9A" w:rsidRDefault="00085C9A" w:rsidP="00D856A1">
      <w:pPr>
        <w:pStyle w:val="ListParagraph"/>
        <w:numPr>
          <w:ilvl w:val="0"/>
          <w:numId w:val="33"/>
        </w:numPr>
        <w:spacing w:line="480" w:lineRule="auto"/>
        <w:jc w:val="both"/>
        <w:rPr>
          <w:rFonts w:ascii="Times New Roman" w:hAnsi="Times New Roman" w:cs="Times New Roman"/>
          <w:sz w:val="24"/>
          <w:szCs w:val="24"/>
        </w:rPr>
      </w:pPr>
      <w:r w:rsidRPr="00614FEE">
        <w:rPr>
          <w:rFonts w:ascii="Times New Roman" w:hAnsi="Times New Roman" w:cs="Times New Roman"/>
          <w:sz w:val="24"/>
          <w:szCs w:val="24"/>
        </w:rPr>
        <w:t>Mewujudkan iklim usaha yang kondusif melalui pengaturan persaingan</w:t>
      </w:r>
      <w:r>
        <w:rPr>
          <w:rFonts w:ascii="Times New Roman" w:hAnsi="Times New Roman" w:cs="Times New Roman"/>
          <w:sz w:val="24"/>
          <w:szCs w:val="24"/>
        </w:rPr>
        <w:t xml:space="preserve"> </w:t>
      </w:r>
      <w:r w:rsidRPr="00614FEE">
        <w:rPr>
          <w:rFonts w:ascii="Times New Roman" w:hAnsi="Times New Roman" w:cs="Times New Roman"/>
          <w:sz w:val="24"/>
          <w:szCs w:val="24"/>
        </w:rPr>
        <w:t>usaha yang sehat sehingga menjamin adanya kepastian kesempatan</w:t>
      </w:r>
      <w:r>
        <w:rPr>
          <w:rFonts w:ascii="Times New Roman" w:hAnsi="Times New Roman" w:cs="Times New Roman"/>
          <w:sz w:val="24"/>
          <w:szCs w:val="24"/>
        </w:rPr>
        <w:t xml:space="preserve"> </w:t>
      </w:r>
      <w:r w:rsidRPr="00614FEE">
        <w:rPr>
          <w:rFonts w:ascii="Times New Roman" w:hAnsi="Times New Roman" w:cs="Times New Roman"/>
          <w:sz w:val="24"/>
          <w:szCs w:val="24"/>
        </w:rPr>
        <w:t>berusaha yang sama bagi pelaku usaha besar, pelaku usaha menengah, dan</w:t>
      </w:r>
      <w:r>
        <w:rPr>
          <w:rFonts w:ascii="Times New Roman" w:hAnsi="Times New Roman" w:cs="Times New Roman"/>
          <w:sz w:val="24"/>
          <w:szCs w:val="24"/>
        </w:rPr>
        <w:t xml:space="preserve"> </w:t>
      </w:r>
      <w:r w:rsidRPr="00357642">
        <w:rPr>
          <w:rFonts w:ascii="Times New Roman" w:hAnsi="Times New Roman" w:cs="Times New Roman"/>
          <w:sz w:val="24"/>
          <w:szCs w:val="24"/>
        </w:rPr>
        <w:t>pelaku usaha kecil.</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Dalam UU. No.5 Tahun 1999 tentang </w:t>
      </w:r>
      <w:r w:rsidRPr="00AC582C">
        <w:rPr>
          <w:rFonts w:ascii="Times New Roman" w:hAnsi="Times New Roman" w:cs="Times New Roman"/>
          <w:sz w:val="24"/>
          <w:szCs w:val="24"/>
        </w:rPr>
        <w:t>Larangan Praktek Monopoli dan Persaingan Usaha Tidak Sehat</w:t>
      </w:r>
      <w:r>
        <w:rPr>
          <w:rFonts w:ascii="Times New Roman" w:hAnsi="Times New Roman" w:cs="Times New Roman"/>
          <w:sz w:val="24"/>
          <w:szCs w:val="24"/>
        </w:rPr>
        <w:t xml:space="preserve"> terdapat  dua efisiensi yang ingin dicapai yaitu </w:t>
      </w:r>
      <w:r w:rsidRPr="00AC582C">
        <w:rPr>
          <w:rFonts w:ascii="Times New Roman" w:hAnsi="Times New Roman" w:cs="Times New Roman"/>
          <w:i/>
          <w:sz w:val="24"/>
          <w:szCs w:val="24"/>
        </w:rPr>
        <w:t>Productive efficiency</w:t>
      </w:r>
      <w:r w:rsidRPr="00AC582C">
        <w:rPr>
          <w:rFonts w:ascii="Times New Roman" w:hAnsi="Times New Roman" w:cs="Times New Roman"/>
          <w:sz w:val="24"/>
          <w:szCs w:val="24"/>
        </w:rPr>
        <w:t xml:space="preserve"> dan </w:t>
      </w:r>
      <w:r w:rsidRPr="00AC582C">
        <w:rPr>
          <w:rFonts w:ascii="Times New Roman" w:hAnsi="Times New Roman" w:cs="Times New Roman"/>
          <w:i/>
          <w:sz w:val="24"/>
          <w:szCs w:val="24"/>
        </w:rPr>
        <w:t>allocative efficiency</w:t>
      </w:r>
      <w:r w:rsidRPr="00AC582C">
        <w:rPr>
          <w:rFonts w:ascii="Times New Roman" w:hAnsi="Times New Roman" w:cs="Times New Roman"/>
          <w:sz w:val="24"/>
          <w:szCs w:val="24"/>
        </w:rPr>
        <w:t>.</w:t>
      </w:r>
      <w:r>
        <w:rPr>
          <w:rFonts w:ascii="Times New Roman" w:hAnsi="Times New Roman" w:cs="Times New Roman"/>
          <w:sz w:val="24"/>
          <w:szCs w:val="24"/>
        </w:rPr>
        <w:t xml:space="preserve"> </w:t>
      </w:r>
      <w:r w:rsidRPr="00AC582C">
        <w:rPr>
          <w:rFonts w:ascii="Times New Roman" w:hAnsi="Times New Roman" w:cs="Times New Roman"/>
          <w:i/>
          <w:sz w:val="24"/>
          <w:szCs w:val="24"/>
        </w:rPr>
        <w:t>Productive efficiency</w:t>
      </w:r>
      <w:r>
        <w:rPr>
          <w:rFonts w:ascii="Times New Roman" w:hAnsi="Times New Roman" w:cs="Times New Roman"/>
          <w:sz w:val="24"/>
          <w:szCs w:val="24"/>
        </w:rPr>
        <w:t xml:space="preserve"> merupakan </w:t>
      </w:r>
      <w:r w:rsidRPr="00AC582C">
        <w:rPr>
          <w:rFonts w:ascii="Times New Roman" w:hAnsi="Times New Roman" w:cs="Times New Roman"/>
          <w:sz w:val="24"/>
          <w:szCs w:val="24"/>
        </w:rPr>
        <w:t>efisiensi bagi masyarakat</w:t>
      </w:r>
      <w:r>
        <w:rPr>
          <w:rFonts w:ascii="Times New Roman" w:hAnsi="Times New Roman" w:cs="Times New Roman"/>
          <w:sz w:val="24"/>
          <w:szCs w:val="24"/>
        </w:rPr>
        <w:t xml:space="preserve"> </w:t>
      </w:r>
      <w:r w:rsidRPr="00AC582C">
        <w:rPr>
          <w:rFonts w:ascii="Times New Roman" w:hAnsi="Times New Roman" w:cs="Times New Roman"/>
          <w:sz w:val="24"/>
          <w:szCs w:val="24"/>
        </w:rPr>
        <w:t>konsumen, dimana dikatakan masyarakat konsumen efisien apabila para produsen</w:t>
      </w:r>
      <w:r>
        <w:rPr>
          <w:rFonts w:ascii="Times New Roman" w:hAnsi="Times New Roman" w:cs="Times New Roman"/>
          <w:sz w:val="24"/>
          <w:szCs w:val="24"/>
        </w:rPr>
        <w:t xml:space="preserve"> </w:t>
      </w:r>
      <w:r w:rsidRPr="00AC582C">
        <w:rPr>
          <w:rFonts w:ascii="Times New Roman" w:hAnsi="Times New Roman" w:cs="Times New Roman"/>
          <w:sz w:val="24"/>
          <w:szCs w:val="24"/>
        </w:rPr>
        <w:t>dapat membuat barang-barang yang dibutuhkan oleh konsumen dan menjualnya</w:t>
      </w:r>
      <w:r>
        <w:rPr>
          <w:rFonts w:ascii="Times New Roman" w:hAnsi="Times New Roman" w:cs="Times New Roman"/>
          <w:sz w:val="24"/>
          <w:szCs w:val="24"/>
        </w:rPr>
        <w:t xml:space="preserve"> </w:t>
      </w:r>
      <w:r w:rsidRPr="00AC582C">
        <w:rPr>
          <w:rFonts w:ascii="Times New Roman" w:hAnsi="Times New Roman" w:cs="Times New Roman"/>
          <w:sz w:val="24"/>
          <w:szCs w:val="24"/>
        </w:rPr>
        <w:t>pada harga yang para konsumen itu bersedia untuk membayar harga barang yang</w:t>
      </w:r>
      <w:r>
        <w:rPr>
          <w:rFonts w:ascii="Times New Roman" w:hAnsi="Times New Roman" w:cs="Times New Roman"/>
          <w:sz w:val="24"/>
          <w:szCs w:val="24"/>
        </w:rPr>
        <w:t xml:space="preserve"> </w:t>
      </w:r>
      <w:r w:rsidRPr="00AC582C">
        <w:rPr>
          <w:rFonts w:ascii="Times New Roman" w:hAnsi="Times New Roman" w:cs="Times New Roman"/>
          <w:sz w:val="24"/>
          <w:szCs w:val="24"/>
        </w:rPr>
        <w:t>dibutuhkan.</w:t>
      </w:r>
      <w:r>
        <w:rPr>
          <w:rFonts w:ascii="Times New Roman" w:hAnsi="Times New Roman" w:cs="Times New Roman"/>
          <w:sz w:val="24"/>
          <w:szCs w:val="24"/>
        </w:rPr>
        <w:t xml:space="preserve">Sedangkan </w:t>
      </w:r>
      <w:r w:rsidRPr="00AC582C">
        <w:rPr>
          <w:rFonts w:ascii="Times New Roman" w:hAnsi="Times New Roman" w:cs="Times New Roman"/>
          <w:i/>
          <w:sz w:val="24"/>
          <w:szCs w:val="24"/>
        </w:rPr>
        <w:t>allocative efficiency</w:t>
      </w:r>
      <w:r>
        <w:rPr>
          <w:rFonts w:ascii="Times New Roman" w:hAnsi="Times New Roman" w:cs="Times New Roman"/>
          <w:i/>
          <w:sz w:val="24"/>
          <w:szCs w:val="24"/>
        </w:rPr>
        <w:t xml:space="preserve"> </w:t>
      </w:r>
      <w:r>
        <w:rPr>
          <w:rFonts w:ascii="Times New Roman" w:hAnsi="Times New Roman" w:cs="Times New Roman"/>
          <w:sz w:val="24"/>
          <w:szCs w:val="24"/>
        </w:rPr>
        <w:t>menekankan terhadap efisiensi pembagunan ekonomi nasional.</w:t>
      </w:r>
      <w:r>
        <w:rPr>
          <w:rStyle w:val="FootnoteReference"/>
          <w:rFonts w:ascii="Times New Roman" w:hAnsi="Times New Roman"/>
          <w:sz w:val="24"/>
          <w:szCs w:val="24"/>
        </w:rPr>
        <w:footnoteReference w:id="46"/>
      </w:r>
      <w:r>
        <w:rPr>
          <w:rFonts w:ascii="Times New Roman" w:hAnsi="Times New Roman" w:cs="Times New Roman"/>
          <w:sz w:val="24"/>
          <w:szCs w:val="24"/>
        </w:rPr>
        <w:t xml:space="preserve"> </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Jenis –jenis </w:t>
      </w:r>
      <w:r w:rsidRPr="00357642">
        <w:rPr>
          <w:rFonts w:ascii="Times New Roman" w:hAnsi="Times New Roman" w:cs="Times New Roman"/>
          <w:sz w:val="24"/>
          <w:szCs w:val="24"/>
        </w:rPr>
        <w:t>praktek usaha yang dianggap dapat</w:t>
      </w:r>
      <w:r>
        <w:rPr>
          <w:rFonts w:ascii="Times New Roman" w:hAnsi="Times New Roman" w:cs="Times New Roman"/>
          <w:sz w:val="24"/>
          <w:szCs w:val="24"/>
        </w:rPr>
        <w:t xml:space="preserve"> </w:t>
      </w:r>
      <w:r w:rsidRPr="00357642">
        <w:rPr>
          <w:rFonts w:ascii="Times New Roman" w:hAnsi="Times New Roman" w:cs="Times New Roman"/>
          <w:sz w:val="24"/>
          <w:szCs w:val="24"/>
        </w:rPr>
        <w:t xml:space="preserve">menghambat persaingan sehat </w:t>
      </w:r>
      <w:r>
        <w:rPr>
          <w:rFonts w:ascii="Times New Roman" w:hAnsi="Times New Roman" w:cs="Times New Roman"/>
          <w:sz w:val="24"/>
          <w:szCs w:val="24"/>
        </w:rPr>
        <w:t xml:space="preserve">dan diatur </w:t>
      </w:r>
      <w:r w:rsidRPr="00357642">
        <w:rPr>
          <w:rFonts w:ascii="Times New Roman" w:hAnsi="Times New Roman" w:cs="Times New Roman"/>
          <w:sz w:val="24"/>
          <w:szCs w:val="24"/>
        </w:rPr>
        <w:t>dalam Undang-Undang Nomor 5</w:t>
      </w:r>
      <w:r>
        <w:rPr>
          <w:rFonts w:ascii="Times New Roman" w:hAnsi="Times New Roman" w:cs="Times New Roman"/>
          <w:sz w:val="24"/>
          <w:szCs w:val="24"/>
        </w:rPr>
        <w:t xml:space="preserve"> </w:t>
      </w:r>
      <w:r w:rsidRPr="00357642">
        <w:rPr>
          <w:rFonts w:ascii="Times New Roman" w:hAnsi="Times New Roman" w:cs="Times New Roman"/>
          <w:sz w:val="24"/>
          <w:szCs w:val="24"/>
        </w:rPr>
        <w:t>Tahun 1999 yaitu : perjanjian yang dilarang, posisi dominan dan kegiatan yang</w:t>
      </w:r>
      <w:r>
        <w:rPr>
          <w:rFonts w:ascii="Times New Roman" w:hAnsi="Times New Roman" w:cs="Times New Roman"/>
          <w:sz w:val="24"/>
          <w:szCs w:val="24"/>
        </w:rPr>
        <w:t xml:space="preserve"> dilarang. </w:t>
      </w:r>
      <w:r w:rsidRPr="00357642">
        <w:rPr>
          <w:rFonts w:ascii="Times New Roman" w:hAnsi="Times New Roman" w:cs="Times New Roman"/>
          <w:sz w:val="24"/>
          <w:szCs w:val="24"/>
        </w:rPr>
        <w:t xml:space="preserve"> </w:t>
      </w:r>
      <w:r>
        <w:rPr>
          <w:rFonts w:ascii="Times New Roman" w:hAnsi="Times New Roman" w:cs="Times New Roman"/>
          <w:sz w:val="24"/>
          <w:szCs w:val="24"/>
        </w:rPr>
        <w:t xml:space="preserve">Prinsip utama </w:t>
      </w:r>
      <w:r w:rsidRPr="00357642">
        <w:rPr>
          <w:rFonts w:ascii="Times New Roman" w:hAnsi="Times New Roman" w:cs="Times New Roman"/>
          <w:sz w:val="24"/>
          <w:szCs w:val="24"/>
        </w:rPr>
        <w:t xml:space="preserve"> dari </w:t>
      </w:r>
      <w:r>
        <w:rPr>
          <w:rFonts w:ascii="Times New Roman" w:hAnsi="Times New Roman" w:cs="Times New Roman"/>
          <w:sz w:val="24"/>
          <w:szCs w:val="24"/>
        </w:rPr>
        <w:t xml:space="preserve">tujuan </w:t>
      </w:r>
      <w:r w:rsidRPr="00357642">
        <w:rPr>
          <w:rFonts w:ascii="Times New Roman" w:hAnsi="Times New Roman" w:cs="Times New Roman"/>
          <w:sz w:val="24"/>
          <w:szCs w:val="24"/>
        </w:rPr>
        <w:t>Undang-Undang</w:t>
      </w:r>
      <w:r>
        <w:rPr>
          <w:rFonts w:ascii="Times New Roman" w:hAnsi="Times New Roman" w:cs="Times New Roman"/>
          <w:sz w:val="24"/>
          <w:szCs w:val="24"/>
        </w:rPr>
        <w:t xml:space="preserve"> </w:t>
      </w:r>
      <w:r w:rsidRPr="00357642">
        <w:rPr>
          <w:rFonts w:ascii="Times New Roman" w:hAnsi="Times New Roman" w:cs="Times New Roman"/>
          <w:sz w:val="24"/>
          <w:szCs w:val="24"/>
        </w:rPr>
        <w:t>Persai</w:t>
      </w:r>
      <w:r>
        <w:rPr>
          <w:rFonts w:ascii="Times New Roman" w:hAnsi="Times New Roman" w:cs="Times New Roman"/>
          <w:sz w:val="24"/>
          <w:szCs w:val="24"/>
        </w:rPr>
        <w:t xml:space="preserve">ngan </w:t>
      </w:r>
      <w:r w:rsidRPr="00357642">
        <w:rPr>
          <w:rFonts w:ascii="Times New Roman" w:hAnsi="Times New Roman" w:cs="Times New Roman"/>
          <w:sz w:val="24"/>
          <w:szCs w:val="24"/>
        </w:rPr>
        <w:t xml:space="preserve"> adalah untuk menciptakan efisiensi dan keadilan terutama di suatu</w:t>
      </w:r>
      <w:r>
        <w:rPr>
          <w:rFonts w:ascii="Times New Roman" w:hAnsi="Times New Roman" w:cs="Times New Roman"/>
          <w:sz w:val="24"/>
          <w:szCs w:val="24"/>
        </w:rPr>
        <w:t xml:space="preserve"> </w:t>
      </w:r>
      <w:r w:rsidRPr="00357642">
        <w:rPr>
          <w:rFonts w:ascii="Times New Roman" w:hAnsi="Times New Roman" w:cs="Times New Roman"/>
          <w:sz w:val="24"/>
          <w:szCs w:val="24"/>
        </w:rPr>
        <w:t>pasar tertentu dengan cara m</w:t>
      </w:r>
      <w:r>
        <w:rPr>
          <w:rFonts w:ascii="Times New Roman" w:hAnsi="Times New Roman" w:cs="Times New Roman"/>
          <w:sz w:val="24"/>
          <w:szCs w:val="24"/>
        </w:rPr>
        <w:t>enghilangkan distorsi pasar, an</w:t>
      </w:r>
      <w:r w:rsidRPr="00357642">
        <w:rPr>
          <w:rFonts w:ascii="Times New Roman" w:hAnsi="Times New Roman" w:cs="Times New Roman"/>
          <w:sz w:val="24"/>
          <w:szCs w:val="24"/>
        </w:rPr>
        <w:t>tara lain : mencegah</w:t>
      </w:r>
      <w:r>
        <w:rPr>
          <w:rFonts w:ascii="Times New Roman" w:hAnsi="Times New Roman" w:cs="Times New Roman"/>
          <w:sz w:val="24"/>
          <w:szCs w:val="24"/>
        </w:rPr>
        <w:t xml:space="preserve"> </w:t>
      </w:r>
      <w:r w:rsidRPr="00357642">
        <w:rPr>
          <w:rFonts w:ascii="Times New Roman" w:hAnsi="Times New Roman" w:cs="Times New Roman"/>
          <w:sz w:val="24"/>
          <w:szCs w:val="24"/>
        </w:rPr>
        <w:t>penguasaan pangsa pasar yang besar oleh seorang atau beberapa orang pelaku</w:t>
      </w:r>
      <w:r>
        <w:rPr>
          <w:rFonts w:ascii="Times New Roman" w:hAnsi="Times New Roman" w:cs="Times New Roman"/>
          <w:sz w:val="24"/>
          <w:szCs w:val="24"/>
        </w:rPr>
        <w:t xml:space="preserve"> </w:t>
      </w:r>
      <w:r w:rsidRPr="00357642">
        <w:rPr>
          <w:rFonts w:ascii="Times New Roman" w:hAnsi="Times New Roman" w:cs="Times New Roman"/>
          <w:sz w:val="24"/>
          <w:szCs w:val="24"/>
        </w:rPr>
        <w:t>pasar, mencegah timbulnya hambatan terhadap peluang pelaku pasar pendatang</w:t>
      </w:r>
      <w:r>
        <w:rPr>
          <w:rFonts w:ascii="Times New Roman" w:hAnsi="Times New Roman" w:cs="Times New Roman"/>
          <w:sz w:val="24"/>
          <w:szCs w:val="24"/>
        </w:rPr>
        <w:t xml:space="preserve"> </w:t>
      </w:r>
      <w:r w:rsidRPr="00357642">
        <w:rPr>
          <w:rFonts w:ascii="Times New Roman" w:hAnsi="Times New Roman" w:cs="Times New Roman"/>
          <w:sz w:val="24"/>
          <w:szCs w:val="24"/>
        </w:rPr>
        <w:t>baru, dan menghambat atau mencegah perkembangan pelaku pasar yang menjadi</w:t>
      </w:r>
      <w:r>
        <w:rPr>
          <w:rFonts w:ascii="Times New Roman" w:hAnsi="Times New Roman" w:cs="Times New Roman"/>
          <w:sz w:val="24"/>
          <w:szCs w:val="24"/>
        </w:rPr>
        <w:t xml:space="preserve"> pesaingnya.</w:t>
      </w:r>
      <w:r>
        <w:rPr>
          <w:rStyle w:val="FootnoteReference"/>
          <w:rFonts w:ascii="Times New Roman" w:hAnsi="Times New Roman"/>
          <w:sz w:val="24"/>
          <w:szCs w:val="24"/>
        </w:rPr>
        <w:footnoteReference w:id="47"/>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Asas yang dijadikan landasan dalam pembentukan </w:t>
      </w:r>
      <w:r w:rsidRPr="00DA69E9">
        <w:rPr>
          <w:rFonts w:ascii="Times New Roman" w:hAnsi="Times New Roman" w:cs="Times New Roman"/>
          <w:sz w:val="24"/>
          <w:szCs w:val="24"/>
        </w:rPr>
        <w:t>Undang-Undang Nomor 5 Tahun 1999</w:t>
      </w:r>
      <w:r>
        <w:rPr>
          <w:rFonts w:ascii="Times New Roman" w:hAnsi="Times New Roman" w:cs="Times New Roman"/>
          <w:sz w:val="24"/>
          <w:szCs w:val="24"/>
        </w:rPr>
        <w:t xml:space="preserve"> tentang </w:t>
      </w:r>
      <w:r w:rsidRPr="00DA69E9">
        <w:rPr>
          <w:rFonts w:ascii="Times New Roman" w:hAnsi="Times New Roman" w:cs="Times New Roman"/>
          <w:sz w:val="24"/>
          <w:szCs w:val="24"/>
        </w:rPr>
        <w:t>Larangan Praktek Monopoli dan Persaingan Usaha Tidak Sehat</w:t>
      </w:r>
      <w:r>
        <w:rPr>
          <w:rFonts w:ascii="Times New Roman" w:hAnsi="Times New Roman" w:cs="Times New Roman"/>
          <w:sz w:val="24"/>
          <w:szCs w:val="24"/>
        </w:rPr>
        <w:t xml:space="preserve"> adalah asas Demokrasi Ekonomi. Hal tersebut diatur dalam </w:t>
      </w:r>
      <w:r w:rsidRPr="00DA69E9">
        <w:rPr>
          <w:rFonts w:ascii="Times New Roman" w:hAnsi="Times New Roman" w:cs="Times New Roman"/>
          <w:sz w:val="24"/>
          <w:szCs w:val="24"/>
        </w:rPr>
        <w:t>Pasal 2 Undang-Undang</w:t>
      </w:r>
      <w:r>
        <w:rPr>
          <w:rFonts w:ascii="Times New Roman" w:hAnsi="Times New Roman" w:cs="Times New Roman"/>
          <w:sz w:val="24"/>
          <w:szCs w:val="24"/>
        </w:rPr>
        <w:t xml:space="preserve"> </w:t>
      </w:r>
      <w:r w:rsidRPr="00DA69E9">
        <w:rPr>
          <w:rFonts w:ascii="Times New Roman" w:hAnsi="Times New Roman" w:cs="Times New Roman"/>
          <w:sz w:val="24"/>
          <w:szCs w:val="24"/>
        </w:rPr>
        <w:t>Nomor 5 Tahun 1999 yang</w:t>
      </w:r>
      <w:r>
        <w:rPr>
          <w:rFonts w:ascii="Times New Roman" w:hAnsi="Times New Roman" w:cs="Times New Roman"/>
          <w:sz w:val="24"/>
          <w:szCs w:val="24"/>
        </w:rPr>
        <w:t xml:space="preserve"> berbunyi : “</w:t>
      </w:r>
      <w:r w:rsidRPr="002C419B">
        <w:rPr>
          <w:rFonts w:ascii="Times New Roman" w:hAnsi="Times New Roman" w:cs="Times New Roman"/>
          <w:i/>
          <w:sz w:val="24"/>
          <w:szCs w:val="24"/>
        </w:rPr>
        <w:t>Pelaku Usaha di Indonesia dalam menjalankan kegiatan usahanya berdasarkan demokrasi ekonomi dengan memperhatikan keseimbangan antara kepentingan pelaku usaha dan kepentingan umum’’.</w:t>
      </w:r>
      <w:r>
        <w:rPr>
          <w:rFonts w:ascii="Times New Roman" w:hAnsi="Times New Roman" w:cs="Times New Roman"/>
          <w:sz w:val="24"/>
          <w:szCs w:val="24"/>
        </w:rPr>
        <w:t xml:space="preserve"> </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Konteks demokrasi ekonomi dalam UU.No.5 tahun 1999 adalah keseimbangan </w:t>
      </w:r>
      <w:r w:rsidRPr="002C419B">
        <w:rPr>
          <w:rFonts w:ascii="Times New Roman" w:hAnsi="Times New Roman" w:cs="Times New Roman"/>
          <w:sz w:val="24"/>
          <w:szCs w:val="24"/>
        </w:rPr>
        <w:t>dan keadilan dalam meraih kesempatan tiap-tiap individu untuk</w:t>
      </w:r>
      <w:r>
        <w:rPr>
          <w:rFonts w:ascii="Times New Roman" w:hAnsi="Times New Roman" w:cs="Times New Roman"/>
          <w:sz w:val="24"/>
          <w:szCs w:val="24"/>
        </w:rPr>
        <w:t xml:space="preserve"> </w:t>
      </w:r>
      <w:r w:rsidRPr="002C419B">
        <w:rPr>
          <w:rFonts w:ascii="Times New Roman" w:hAnsi="Times New Roman" w:cs="Times New Roman"/>
          <w:sz w:val="24"/>
          <w:szCs w:val="24"/>
        </w:rPr>
        <w:t>terlibat dalam proses produksi atau pemasaran barang dan jasa.</w:t>
      </w:r>
      <w:r>
        <w:rPr>
          <w:rFonts w:ascii="Times New Roman" w:hAnsi="Times New Roman" w:cs="Times New Roman"/>
          <w:sz w:val="24"/>
          <w:szCs w:val="24"/>
        </w:rPr>
        <w:t xml:space="preserve">Jika dikaitkan dengan sistem Ekonomi Pancasila yang dianut Indonesia,dimana sistem ekonomi tersebut disamakan dengan sistem ekonomi campuran. </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2C419B">
        <w:rPr>
          <w:rFonts w:ascii="Times New Roman" w:hAnsi="Times New Roman" w:cs="Times New Roman"/>
          <w:sz w:val="24"/>
          <w:szCs w:val="24"/>
        </w:rPr>
        <w:t xml:space="preserve">Sistem ekonomi campuran </w:t>
      </w:r>
      <w:r>
        <w:rPr>
          <w:rFonts w:ascii="Times New Roman" w:hAnsi="Times New Roman" w:cs="Times New Roman"/>
          <w:sz w:val="24"/>
          <w:szCs w:val="24"/>
        </w:rPr>
        <w:t>diwujudkan dengan adanya peran pemerintah dan swasta dalam kegiatan ekonomi.</w:t>
      </w:r>
      <w:r w:rsidRPr="002C419B">
        <w:rPr>
          <w:rFonts w:ascii="Times New Roman" w:hAnsi="Times New Roman" w:cs="Times New Roman"/>
          <w:sz w:val="24"/>
          <w:szCs w:val="24"/>
        </w:rPr>
        <w:t xml:space="preserve">Pemerintah </w:t>
      </w:r>
      <w:r>
        <w:rPr>
          <w:rFonts w:ascii="Times New Roman" w:hAnsi="Times New Roman" w:cs="Times New Roman"/>
          <w:sz w:val="24"/>
          <w:szCs w:val="24"/>
        </w:rPr>
        <w:t>melakukan intervensit</w:t>
      </w:r>
      <w:r w:rsidRPr="002C419B">
        <w:rPr>
          <w:rFonts w:ascii="Times New Roman" w:hAnsi="Times New Roman" w:cs="Times New Roman"/>
          <w:sz w:val="24"/>
          <w:szCs w:val="24"/>
        </w:rPr>
        <w:t>erhadap kegiatan ekonomi yang menguasai hajat hidup dan kepentingan orang</w:t>
      </w:r>
      <w:r>
        <w:rPr>
          <w:rFonts w:ascii="Times New Roman" w:hAnsi="Times New Roman" w:cs="Times New Roman"/>
          <w:sz w:val="24"/>
          <w:szCs w:val="24"/>
        </w:rPr>
        <w:t>. Interaksi pihak swasta dengan pemerintah pada bidang ekonomi dilakukan melalui kebijakan pemerintah, agar pengalokasian faktor produksi lebih terarah efektif , efisien dan menjamin kepentingan masyarakat berdasarkan nilai keadilan sosial. Keberadaan nilai keadilan sosial bertujuan demi terciptanya pelaksanaan kegiatan usaha dengan tetap mendukung adanya investasi pelaku usaha yang berdaya saing sehat, sehingga diharapkan dapat mendorong pertumbuhan ekonomi nasional dan kesejahteraan para pekerjanya. Berikut ini nilai-nilai yang terkandung dalam UU. No.5 Tahun 1999 antara lain :</w:t>
      </w:r>
      <w:r>
        <w:rPr>
          <w:rStyle w:val="FootnoteReference"/>
          <w:rFonts w:ascii="Times New Roman" w:hAnsi="Times New Roman"/>
          <w:sz w:val="24"/>
          <w:szCs w:val="24"/>
        </w:rPr>
        <w:footnoteReference w:id="48"/>
      </w:r>
    </w:p>
    <w:p w:rsidR="00085C9A" w:rsidRPr="0041737A" w:rsidRDefault="00085C9A" w:rsidP="00085C9A">
      <w:pPr>
        <w:spacing w:line="480" w:lineRule="auto"/>
        <w:ind w:left="-142"/>
        <w:jc w:val="both"/>
        <w:rPr>
          <w:rFonts w:ascii="Times New Roman" w:hAnsi="Times New Roman" w:cs="Times New Roman"/>
          <w:sz w:val="24"/>
          <w:szCs w:val="24"/>
        </w:rPr>
      </w:pPr>
      <w:r w:rsidRPr="0041737A">
        <w:rPr>
          <w:rFonts w:ascii="Times New Roman" w:hAnsi="Times New Roman" w:cs="Times New Roman"/>
          <w:b/>
          <w:sz w:val="24"/>
          <w:szCs w:val="24"/>
        </w:rPr>
        <w:t>a).</w:t>
      </w:r>
      <w:r>
        <w:rPr>
          <w:rFonts w:ascii="Times New Roman" w:hAnsi="Times New Roman" w:cs="Times New Roman"/>
          <w:sz w:val="24"/>
          <w:szCs w:val="24"/>
        </w:rPr>
        <w:t xml:space="preserve">   </w:t>
      </w:r>
      <w:r w:rsidRPr="0041737A">
        <w:rPr>
          <w:rFonts w:ascii="Times New Roman" w:hAnsi="Times New Roman" w:cs="Times New Roman"/>
          <w:b/>
          <w:sz w:val="24"/>
          <w:szCs w:val="24"/>
        </w:rPr>
        <w:t>Kesejahteraan Rakyat</w:t>
      </w:r>
    </w:p>
    <w:p w:rsidR="00085C9A" w:rsidRPr="0041737A" w:rsidRDefault="00085C9A" w:rsidP="00085C9A">
      <w:pPr>
        <w:spacing w:line="48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41737A">
        <w:rPr>
          <w:rFonts w:ascii="Times New Roman" w:hAnsi="Times New Roman" w:cs="Times New Roman"/>
          <w:sz w:val="24"/>
          <w:szCs w:val="24"/>
        </w:rPr>
        <w:t>Kegiatan ekonomi ditujukan untuk kesejahteraan rakyat secara</w:t>
      </w:r>
      <w:r>
        <w:rPr>
          <w:rFonts w:ascii="Times New Roman" w:hAnsi="Times New Roman" w:cs="Times New Roman"/>
          <w:sz w:val="24"/>
          <w:szCs w:val="24"/>
        </w:rPr>
        <w:t xml:space="preserve"> </w:t>
      </w:r>
      <w:r w:rsidRPr="0041737A">
        <w:rPr>
          <w:rFonts w:ascii="Times New Roman" w:hAnsi="Times New Roman" w:cs="Times New Roman"/>
          <w:sz w:val="24"/>
          <w:szCs w:val="24"/>
        </w:rPr>
        <w:t>keseluruhan, semua faktor yang berhubungan dengan kegiatan</w:t>
      </w:r>
      <w:r>
        <w:rPr>
          <w:rFonts w:ascii="Times New Roman" w:hAnsi="Times New Roman" w:cs="Times New Roman"/>
          <w:sz w:val="24"/>
          <w:szCs w:val="24"/>
        </w:rPr>
        <w:t xml:space="preserve"> </w:t>
      </w:r>
      <w:r w:rsidRPr="0041737A">
        <w:rPr>
          <w:rFonts w:ascii="Times New Roman" w:hAnsi="Times New Roman" w:cs="Times New Roman"/>
          <w:sz w:val="24"/>
          <w:szCs w:val="24"/>
        </w:rPr>
        <w:t>ekonomi patut diadakan, termasuk keterlibatan pemerintah yang</w:t>
      </w:r>
      <w:r>
        <w:rPr>
          <w:rFonts w:ascii="Times New Roman" w:hAnsi="Times New Roman" w:cs="Times New Roman"/>
          <w:sz w:val="24"/>
          <w:szCs w:val="24"/>
        </w:rPr>
        <w:t xml:space="preserve"> </w:t>
      </w:r>
      <w:r w:rsidRPr="0041737A">
        <w:rPr>
          <w:rFonts w:ascii="Times New Roman" w:hAnsi="Times New Roman" w:cs="Times New Roman"/>
          <w:sz w:val="24"/>
          <w:szCs w:val="24"/>
        </w:rPr>
        <w:t>harus mengatur, mengawasi, dan memfasilitasi. Pengaturan dan</w:t>
      </w:r>
      <w:r>
        <w:rPr>
          <w:rFonts w:ascii="Times New Roman" w:hAnsi="Times New Roman" w:cs="Times New Roman"/>
          <w:sz w:val="24"/>
          <w:szCs w:val="24"/>
        </w:rPr>
        <w:t xml:space="preserve"> </w:t>
      </w:r>
      <w:r w:rsidRPr="0041737A">
        <w:rPr>
          <w:rFonts w:ascii="Times New Roman" w:hAnsi="Times New Roman" w:cs="Times New Roman"/>
          <w:sz w:val="24"/>
          <w:szCs w:val="24"/>
        </w:rPr>
        <w:t>pengawasan harus dibuat sebagai penjamin atas kepastian dalam</w:t>
      </w:r>
      <w:r>
        <w:rPr>
          <w:rFonts w:ascii="Times New Roman" w:hAnsi="Times New Roman" w:cs="Times New Roman"/>
          <w:sz w:val="24"/>
          <w:szCs w:val="24"/>
        </w:rPr>
        <w:t xml:space="preserve"> </w:t>
      </w:r>
      <w:r w:rsidRPr="0041737A">
        <w:rPr>
          <w:rFonts w:ascii="Times New Roman" w:hAnsi="Times New Roman" w:cs="Times New Roman"/>
          <w:sz w:val="24"/>
          <w:szCs w:val="24"/>
        </w:rPr>
        <w:t>bentuk hukum, sehingga pelaksanaan dari pelaku usaha di pasar</w:t>
      </w:r>
      <w:r>
        <w:rPr>
          <w:rFonts w:ascii="Times New Roman" w:hAnsi="Times New Roman" w:cs="Times New Roman"/>
          <w:sz w:val="24"/>
          <w:szCs w:val="24"/>
        </w:rPr>
        <w:t xml:space="preserve"> </w:t>
      </w:r>
      <w:r w:rsidRPr="0041737A">
        <w:rPr>
          <w:rFonts w:ascii="Times New Roman" w:hAnsi="Times New Roman" w:cs="Times New Roman"/>
          <w:sz w:val="24"/>
          <w:szCs w:val="24"/>
        </w:rPr>
        <w:t>dalam rangka menghidupkan perekonomian dapat berjalan dengan</w:t>
      </w:r>
      <w:r>
        <w:rPr>
          <w:rFonts w:ascii="Times New Roman" w:hAnsi="Times New Roman" w:cs="Times New Roman"/>
          <w:sz w:val="24"/>
          <w:szCs w:val="24"/>
        </w:rPr>
        <w:t xml:space="preserve"> </w:t>
      </w:r>
      <w:r w:rsidRPr="0041737A">
        <w:rPr>
          <w:rFonts w:ascii="Times New Roman" w:hAnsi="Times New Roman" w:cs="Times New Roman"/>
          <w:sz w:val="24"/>
          <w:szCs w:val="24"/>
        </w:rPr>
        <w:t>baik dalam persaingan yang sehat, yang kelak bermuara kepada</w:t>
      </w:r>
      <w:r>
        <w:rPr>
          <w:rFonts w:ascii="Times New Roman" w:hAnsi="Times New Roman" w:cs="Times New Roman"/>
          <w:sz w:val="24"/>
          <w:szCs w:val="24"/>
        </w:rPr>
        <w:t xml:space="preserve"> </w:t>
      </w:r>
      <w:r w:rsidRPr="0041737A">
        <w:rPr>
          <w:rFonts w:ascii="Times New Roman" w:hAnsi="Times New Roman" w:cs="Times New Roman"/>
          <w:sz w:val="24"/>
          <w:szCs w:val="24"/>
        </w:rPr>
        <w:t>kesejahteraan masyarakat.</w:t>
      </w:r>
    </w:p>
    <w:p w:rsidR="00085C9A" w:rsidRPr="0041737A" w:rsidRDefault="00085C9A" w:rsidP="00085C9A">
      <w:pPr>
        <w:spacing w:line="480" w:lineRule="auto"/>
        <w:ind w:left="-142"/>
        <w:jc w:val="both"/>
        <w:rPr>
          <w:rFonts w:ascii="Times New Roman" w:hAnsi="Times New Roman" w:cs="Times New Roman"/>
          <w:b/>
          <w:sz w:val="24"/>
          <w:szCs w:val="24"/>
        </w:rPr>
      </w:pPr>
      <w:r>
        <w:rPr>
          <w:rFonts w:ascii="Times New Roman" w:hAnsi="Times New Roman" w:cs="Times New Roman"/>
          <w:b/>
          <w:sz w:val="24"/>
          <w:szCs w:val="24"/>
        </w:rPr>
        <w:t>b). T</w:t>
      </w:r>
      <w:r w:rsidRPr="0041737A">
        <w:rPr>
          <w:rFonts w:ascii="Times New Roman" w:hAnsi="Times New Roman" w:cs="Times New Roman"/>
          <w:b/>
          <w:sz w:val="24"/>
          <w:szCs w:val="24"/>
        </w:rPr>
        <w:t>ransparansi persaingan</w:t>
      </w:r>
    </w:p>
    <w:p w:rsidR="00085C9A" w:rsidRDefault="00085C9A" w:rsidP="0080641F">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41737A">
        <w:rPr>
          <w:rFonts w:ascii="Times New Roman" w:hAnsi="Times New Roman" w:cs="Times New Roman"/>
          <w:sz w:val="24"/>
          <w:szCs w:val="24"/>
        </w:rPr>
        <w:t>Dengan pengaturan, pengawasan dan pengendalian kegiatan</w:t>
      </w:r>
      <w:r>
        <w:rPr>
          <w:rFonts w:ascii="Times New Roman" w:hAnsi="Times New Roman" w:cs="Times New Roman"/>
          <w:sz w:val="24"/>
          <w:szCs w:val="24"/>
        </w:rPr>
        <w:t xml:space="preserve"> ekonomi yang berkeadilan,</w:t>
      </w:r>
      <w:r w:rsidRPr="0041737A">
        <w:rPr>
          <w:rFonts w:ascii="Times New Roman" w:hAnsi="Times New Roman" w:cs="Times New Roman"/>
          <w:sz w:val="24"/>
          <w:szCs w:val="24"/>
        </w:rPr>
        <w:t>dan memiliki kepastian hukum, serta</w:t>
      </w:r>
      <w:r>
        <w:rPr>
          <w:rFonts w:ascii="Times New Roman" w:hAnsi="Times New Roman" w:cs="Times New Roman"/>
          <w:sz w:val="24"/>
          <w:szCs w:val="24"/>
        </w:rPr>
        <w:t xml:space="preserve"> </w:t>
      </w:r>
      <w:r w:rsidRPr="0041737A">
        <w:rPr>
          <w:rFonts w:ascii="Times New Roman" w:hAnsi="Times New Roman" w:cs="Times New Roman"/>
          <w:sz w:val="24"/>
          <w:szCs w:val="24"/>
        </w:rPr>
        <w:t>dapat mendorong ke arah terciptanya kondisi persaingan yang sehat,</w:t>
      </w:r>
      <w:r>
        <w:rPr>
          <w:rFonts w:ascii="Times New Roman" w:hAnsi="Times New Roman" w:cs="Times New Roman"/>
          <w:sz w:val="24"/>
          <w:szCs w:val="24"/>
        </w:rPr>
        <w:t xml:space="preserve"> </w:t>
      </w:r>
      <w:r w:rsidRPr="0041737A">
        <w:rPr>
          <w:rFonts w:ascii="Times New Roman" w:hAnsi="Times New Roman" w:cs="Times New Roman"/>
          <w:sz w:val="24"/>
          <w:szCs w:val="24"/>
        </w:rPr>
        <w:t>maka para pelaku usaha akan lebih fokus untuk mengembangkan</w:t>
      </w:r>
      <w:r>
        <w:rPr>
          <w:rFonts w:ascii="Times New Roman" w:hAnsi="Times New Roman" w:cs="Times New Roman"/>
          <w:sz w:val="24"/>
          <w:szCs w:val="24"/>
        </w:rPr>
        <w:t xml:space="preserve"> </w:t>
      </w:r>
      <w:r w:rsidRPr="0041737A">
        <w:rPr>
          <w:rFonts w:ascii="Times New Roman" w:hAnsi="Times New Roman" w:cs="Times New Roman"/>
          <w:sz w:val="24"/>
          <w:szCs w:val="24"/>
        </w:rPr>
        <w:t>usahanya dengan lebih baik dan terbuka.</w:t>
      </w:r>
    </w:p>
    <w:p w:rsidR="00085C9A" w:rsidRPr="00ED25E9" w:rsidRDefault="00085C9A" w:rsidP="00085C9A">
      <w:pPr>
        <w:spacing w:line="480" w:lineRule="auto"/>
        <w:ind w:left="-142"/>
        <w:jc w:val="both"/>
        <w:rPr>
          <w:rFonts w:ascii="Times New Roman" w:hAnsi="Times New Roman" w:cs="Times New Roman"/>
          <w:sz w:val="24"/>
          <w:szCs w:val="24"/>
        </w:rPr>
      </w:pPr>
      <w:r w:rsidRPr="00ED25E9">
        <w:rPr>
          <w:rFonts w:ascii="Times New Roman" w:hAnsi="Times New Roman" w:cs="Times New Roman"/>
          <w:b/>
          <w:sz w:val="24"/>
          <w:szCs w:val="24"/>
        </w:rPr>
        <w:t>c).</w:t>
      </w:r>
      <w:r>
        <w:rPr>
          <w:rFonts w:ascii="Times New Roman" w:hAnsi="Times New Roman" w:cs="Times New Roman"/>
          <w:sz w:val="24"/>
          <w:szCs w:val="24"/>
        </w:rPr>
        <w:t xml:space="preserve"> </w:t>
      </w:r>
      <w:r w:rsidRPr="00ED25E9">
        <w:rPr>
          <w:rFonts w:ascii="Times New Roman" w:hAnsi="Times New Roman" w:cs="Times New Roman"/>
          <w:b/>
          <w:sz w:val="24"/>
          <w:szCs w:val="24"/>
        </w:rPr>
        <w:t>Tanggung jawab sosial</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41737A">
        <w:rPr>
          <w:rFonts w:ascii="Times New Roman" w:hAnsi="Times New Roman" w:cs="Times New Roman"/>
          <w:sz w:val="24"/>
          <w:szCs w:val="24"/>
        </w:rPr>
        <w:t>Seluruh pihak yang terlibat dalam praktek ekonomi di pasar, dalam</w:t>
      </w:r>
      <w:r>
        <w:rPr>
          <w:rFonts w:ascii="Times New Roman" w:hAnsi="Times New Roman" w:cs="Times New Roman"/>
          <w:sz w:val="24"/>
          <w:szCs w:val="24"/>
        </w:rPr>
        <w:t xml:space="preserve"> </w:t>
      </w:r>
      <w:r w:rsidRPr="0041737A">
        <w:rPr>
          <w:rFonts w:ascii="Times New Roman" w:hAnsi="Times New Roman" w:cs="Times New Roman"/>
          <w:sz w:val="24"/>
          <w:szCs w:val="24"/>
        </w:rPr>
        <w:t>UU tentang Praktek Monopoli dan Persaingan Usaha Tidak Sehat</w:t>
      </w:r>
      <w:r>
        <w:rPr>
          <w:rFonts w:ascii="Times New Roman" w:hAnsi="Times New Roman" w:cs="Times New Roman"/>
          <w:sz w:val="24"/>
          <w:szCs w:val="24"/>
        </w:rPr>
        <w:t xml:space="preserve"> </w:t>
      </w:r>
      <w:r w:rsidRPr="0041737A">
        <w:rPr>
          <w:rFonts w:ascii="Times New Roman" w:hAnsi="Times New Roman" w:cs="Times New Roman"/>
          <w:sz w:val="24"/>
          <w:szCs w:val="24"/>
        </w:rPr>
        <w:t>diarahkan untuk memiliki tanggung jawab sosial yang tinggi pada</w:t>
      </w:r>
      <w:r>
        <w:rPr>
          <w:rFonts w:ascii="Times New Roman" w:hAnsi="Times New Roman" w:cs="Times New Roman"/>
          <w:sz w:val="24"/>
          <w:szCs w:val="24"/>
        </w:rPr>
        <w:t xml:space="preserve"> </w:t>
      </w:r>
      <w:r w:rsidRPr="0041737A">
        <w:rPr>
          <w:rFonts w:ascii="Times New Roman" w:hAnsi="Times New Roman" w:cs="Times New Roman"/>
          <w:sz w:val="24"/>
          <w:szCs w:val="24"/>
        </w:rPr>
        <w:t>masyarakat, pelaku usaha tidak sekedar mencari keuntungan</w:t>
      </w:r>
      <w:r>
        <w:rPr>
          <w:rFonts w:ascii="Times New Roman" w:hAnsi="Times New Roman" w:cs="Times New Roman"/>
          <w:sz w:val="24"/>
          <w:szCs w:val="24"/>
        </w:rPr>
        <w:t xml:space="preserve"> </w:t>
      </w:r>
      <w:r w:rsidRPr="0041737A">
        <w:rPr>
          <w:rFonts w:ascii="Times New Roman" w:hAnsi="Times New Roman" w:cs="Times New Roman"/>
          <w:sz w:val="24"/>
          <w:szCs w:val="24"/>
        </w:rPr>
        <w:t>semata, melainkan menumbuhkembangkan sistem perekonomian</w:t>
      </w:r>
      <w:r>
        <w:rPr>
          <w:rFonts w:ascii="Times New Roman" w:hAnsi="Times New Roman" w:cs="Times New Roman"/>
          <w:sz w:val="24"/>
          <w:szCs w:val="24"/>
        </w:rPr>
        <w:t xml:space="preserve"> </w:t>
      </w:r>
      <w:r w:rsidRPr="0041737A">
        <w:rPr>
          <w:rFonts w:ascii="Times New Roman" w:hAnsi="Times New Roman" w:cs="Times New Roman"/>
          <w:sz w:val="24"/>
          <w:szCs w:val="24"/>
        </w:rPr>
        <w:t>secara makro dengan melibatkan peran masyarakat, pemerintah</w:t>
      </w:r>
      <w:r>
        <w:rPr>
          <w:rFonts w:ascii="Times New Roman" w:hAnsi="Times New Roman" w:cs="Times New Roman"/>
          <w:sz w:val="24"/>
          <w:szCs w:val="24"/>
        </w:rPr>
        <w:t xml:space="preserve"> </w:t>
      </w:r>
      <w:r w:rsidRPr="0041737A">
        <w:rPr>
          <w:rFonts w:ascii="Times New Roman" w:hAnsi="Times New Roman" w:cs="Times New Roman"/>
          <w:sz w:val="24"/>
          <w:szCs w:val="24"/>
        </w:rPr>
        <w:t>dan pelaku usaha itu sendiri.</w:t>
      </w:r>
    </w:p>
    <w:p w:rsidR="00085C9A" w:rsidRPr="0041737A" w:rsidRDefault="00085C9A" w:rsidP="00D856A1">
      <w:pPr>
        <w:pStyle w:val="ListParagraph"/>
        <w:numPr>
          <w:ilvl w:val="1"/>
          <w:numId w:val="34"/>
        </w:numPr>
        <w:spacing w:line="480" w:lineRule="auto"/>
        <w:ind w:left="142" w:hanging="644"/>
        <w:jc w:val="both"/>
        <w:rPr>
          <w:rFonts w:ascii="Times New Roman" w:hAnsi="Times New Roman" w:cs="Times New Roman"/>
          <w:b/>
          <w:sz w:val="24"/>
          <w:szCs w:val="24"/>
        </w:rPr>
      </w:pPr>
      <w:r w:rsidRPr="0041737A">
        <w:rPr>
          <w:rFonts w:ascii="Times New Roman" w:hAnsi="Times New Roman" w:cs="Times New Roman"/>
          <w:b/>
          <w:sz w:val="24"/>
          <w:szCs w:val="24"/>
        </w:rPr>
        <w:t xml:space="preserve">Kedudukan Hukum Persaingan Usaha Dalam Sistem Hukum Nasional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E0E8D">
        <w:rPr>
          <w:rFonts w:ascii="Times New Roman" w:hAnsi="Times New Roman" w:cs="Times New Roman"/>
          <w:sz w:val="24"/>
          <w:szCs w:val="24"/>
        </w:rPr>
        <w:t>Ruang lingkup hukum persaingan usaha adalah terbatas</w:t>
      </w:r>
      <w:r>
        <w:rPr>
          <w:rFonts w:ascii="Times New Roman" w:hAnsi="Times New Roman" w:cs="Times New Roman"/>
          <w:sz w:val="24"/>
          <w:szCs w:val="24"/>
        </w:rPr>
        <w:t xml:space="preserve"> </w:t>
      </w:r>
      <w:r w:rsidRPr="00CE0E8D">
        <w:rPr>
          <w:rFonts w:ascii="Times New Roman" w:hAnsi="Times New Roman" w:cs="Times New Roman"/>
          <w:sz w:val="24"/>
          <w:szCs w:val="24"/>
        </w:rPr>
        <w:t xml:space="preserve">mengatur tentang pertentangan kepentingan antar pelaku usaha </w:t>
      </w:r>
      <w:r>
        <w:rPr>
          <w:rFonts w:ascii="Times New Roman" w:hAnsi="Times New Roman" w:cs="Times New Roman"/>
          <w:sz w:val="24"/>
          <w:szCs w:val="24"/>
        </w:rPr>
        <w:t xml:space="preserve">yang diakibatkan </w:t>
      </w:r>
      <w:r w:rsidRPr="00CE0E8D">
        <w:rPr>
          <w:rFonts w:ascii="Times New Roman" w:hAnsi="Times New Roman" w:cs="Times New Roman"/>
          <w:sz w:val="24"/>
          <w:szCs w:val="24"/>
        </w:rPr>
        <w:t>s</w:t>
      </w:r>
      <w:r>
        <w:rPr>
          <w:rFonts w:ascii="Times New Roman" w:hAnsi="Times New Roman" w:cs="Times New Roman"/>
          <w:sz w:val="24"/>
          <w:szCs w:val="24"/>
        </w:rPr>
        <w:t xml:space="preserve">eorang atau lebih </w:t>
      </w:r>
      <w:r w:rsidRPr="00CE0E8D">
        <w:rPr>
          <w:rFonts w:ascii="Times New Roman" w:hAnsi="Times New Roman" w:cs="Times New Roman"/>
          <w:sz w:val="24"/>
          <w:szCs w:val="24"/>
        </w:rPr>
        <w:t>pelaku usaha mera</w:t>
      </w:r>
      <w:r>
        <w:rPr>
          <w:rFonts w:ascii="Times New Roman" w:hAnsi="Times New Roman" w:cs="Times New Roman"/>
          <w:sz w:val="24"/>
          <w:szCs w:val="24"/>
        </w:rPr>
        <w:t xml:space="preserve">sa dirugikan oleh tindakan </w:t>
      </w:r>
      <w:r w:rsidRPr="00CE0E8D">
        <w:rPr>
          <w:rFonts w:ascii="Times New Roman" w:hAnsi="Times New Roman" w:cs="Times New Roman"/>
          <w:sz w:val="24"/>
          <w:szCs w:val="24"/>
        </w:rPr>
        <w:t>pelaku usaha lainnya. Pada</w:t>
      </w:r>
      <w:r>
        <w:rPr>
          <w:rFonts w:ascii="Times New Roman" w:hAnsi="Times New Roman" w:cs="Times New Roman"/>
          <w:sz w:val="24"/>
          <w:szCs w:val="24"/>
        </w:rPr>
        <w:t xml:space="preserve"> </w:t>
      </w:r>
      <w:r w:rsidRPr="00CE0E8D">
        <w:rPr>
          <w:rFonts w:ascii="Times New Roman" w:hAnsi="Times New Roman" w:cs="Times New Roman"/>
          <w:sz w:val="24"/>
          <w:szCs w:val="24"/>
        </w:rPr>
        <w:t xml:space="preserve">dasarnya, </w:t>
      </w:r>
      <w:r>
        <w:rPr>
          <w:rFonts w:ascii="Times New Roman" w:hAnsi="Times New Roman" w:cs="Times New Roman"/>
          <w:sz w:val="24"/>
          <w:szCs w:val="24"/>
        </w:rPr>
        <w:t>hukum persaingan usaha berada dalam ranah hukum</w:t>
      </w:r>
      <w:r w:rsidRPr="00CE0E8D">
        <w:rPr>
          <w:rFonts w:ascii="Times New Roman" w:hAnsi="Times New Roman" w:cs="Times New Roman"/>
          <w:sz w:val="24"/>
          <w:szCs w:val="24"/>
        </w:rPr>
        <w:t xml:space="preserve"> perdata. Penegakan</w:t>
      </w:r>
      <w:r>
        <w:rPr>
          <w:rFonts w:ascii="Times New Roman" w:hAnsi="Times New Roman" w:cs="Times New Roman"/>
          <w:sz w:val="24"/>
          <w:szCs w:val="24"/>
        </w:rPr>
        <w:t xml:space="preserve"> </w:t>
      </w:r>
      <w:r w:rsidRPr="00CE0E8D">
        <w:rPr>
          <w:rFonts w:ascii="Times New Roman" w:hAnsi="Times New Roman" w:cs="Times New Roman"/>
          <w:sz w:val="24"/>
          <w:szCs w:val="24"/>
        </w:rPr>
        <w:t>hukum persaingan antar pelaku usaha dapat dilakukan oleh asosiasi yang didirikan</w:t>
      </w:r>
      <w:r>
        <w:rPr>
          <w:rFonts w:ascii="Times New Roman" w:hAnsi="Times New Roman" w:cs="Times New Roman"/>
          <w:sz w:val="24"/>
          <w:szCs w:val="24"/>
        </w:rPr>
        <w:t xml:space="preserve"> </w:t>
      </w:r>
      <w:r w:rsidRPr="00CE0E8D">
        <w:rPr>
          <w:rFonts w:ascii="Times New Roman" w:hAnsi="Times New Roman" w:cs="Times New Roman"/>
          <w:sz w:val="24"/>
          <w:szCs w:val="24"/>
        </w:rPr>
        <w:t xml:space="preserve">oleh pelaku usaha sendiri, sepanjang masalah tersebut tidak </w:t>
      </w:r>
      <w:r>
        <w:rPr>
          <w:rFonts w:ascii="Times New Roman" w:hAnsi="Times New Roman" w:cs="Times New Roman"/>
          <w:sz w:val="24"/>
          <w:szCs w:val="24"/>
        </w:rPr>
        <w:t xml:space="preserve"> menyangkut publik </w:t>
      </w:r>
      <w:r w:rsidRPr="00CE0E8D">
        <w:rPr>
          <w:rFonts w:ascii="Times New Roman" w:hAnsi="Times New Roman" w:cs="Times New Roman"/>
          <w:sz w:val="24"/>
          <w:szCs w:val="24"/>
        </w:rPr>
        <w:t xml:space="preserve">. </w:t>
      </w:r>
      <w:r>
        <w:rPr>
          <w:rFonts w:ascii="Times New Roman" w:hAnsi="Times New Roman" w:cs="Times New Roman"/>
          <w:sz w:val="24"/>
          <w:szCs w:val="24"/>
        </w:rPr>
        <w:t xml:space="preserve">Seiring dengan perkembangannya </w:t>
      </w:r>
      <w:r w:rsidRPr="00CE0E8D">
        <w:rPr>
          <w:rFonts w:ascii="Times New Roman" w:hAnsi="Times New Roman" w:cs="Times New Roman"/>
          <w:sz w:val="24"/>
          <w:szCs w:val="24"/>
        </w:rPr>
        <w:t xml:space="preserve"> penegakan hukum persaingan</w:t>
      </w:r>
      <w:r>
        <w:rPr>
          <w:rFonts w:ascii="Times New Roman" w:hAnsi="Times New Roman" w:cs="Times New Roman"/>
          <w:sz w:val="24"/>
          <w:szCs w:val="24"/>
        </w:rPr>
        <w:t xml:space="preserve"> </w:t>
      </w:r>
      <w:r w:rsidRPr="00CE0E8D">
        <w:rPr>
          <w:rFonts w:ascii="Times New Roman" w:hAnsi="Times New Roman" w:cs="Times New Roman"/>
          <w:sz w:val="24"/>
          <w:szCs w:val="24"/>
        </w:rPr>
        <w:t xml:space="preserve">usaha tidak </w:t>
      </w:r>
      <w:r>
        <w:rPr>
          <w:rFonts w:ascii="Times New Roman" w:hAnsi="Times New Roman" w:cs="Times New Roman"/>
          <w:sz w:val="24"/>
          <w:szCs w:val="24"/>
        </w:rPr>
        <w:t xml:space="preserve">hanya </w:t>
      </w:r>
      <w:r w:rsidRPr="00CE0E8D">
        <w:rPr>
          <w:rFonts w:ascii="Times New Roman" w:hAnsi="Times New Roman" w:cs="Times New Roman"/>
          <w:sz w:val="24"/>
          <w:szCs w:val="24"/>
        </w:rPr>
        <w:t xml:space="preserve">sengketa perdata. </w:t>
      </w:r>
    </w:p>
    <w:p w:rsidR="00085C9A" w:rsidRPr="00527A2E"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E0E8D">
        <w:rPr>
          <w:rFonts w:ascii="Times New Roman" w:hAnsi="Times New Roman" w:cs="Times New Roman"/>
          <w:sz w:val="24"/>
          <w:szCs w:val="24"/>
        </w:rPr>
        <w:t>Pelanggaran terhadap</w:t>
      </w:r>
      <w:r>
        <w:rPr>
          <w:rFonts w:ascii="Times New Roman" w:hAnsi="Times New Roman" w:cs="Times New Roman"/>
          <w:sz w:val="24"/>
          <w:szCs w:val="24"/>
        </w:rPr>
        <w:t xml:space="preserve"> </w:t>
      </w:r>
      <w:r w:rsidRPr="00CE0E8D">
        <w:rPr>
          <w:rFonts w:ascii="Times New Roman" w:hAnsi="Times New Roman" w:cs="Times New Roman"/>
          <w:sz w:val="24"/>
          <w:szCs w:val="24"/>
        </w:rPr>
        <w:t xml:space="preserve">hukum persaingan </w:t>
      </w:r>
      <w:r>
        <w:rPr>
          <w:rFonts w:ascii="Times New Roman" w:hAnsi="Times New Roman" w:cs="Times New Roman"/>
          <w:sz w:val="24"/>
          <w:szCs w:val="24"/>
        </w:rPr>
        <w:t xml:space="preserve">juga terdapat </w:t>
      </w:r>
      <w:r w:rsidRPr="00CE0E8D">
        <w:rPr>
          <w:rFonts w:ascii="Times New Roman" w:hAnsi="Times New Roman" w:cs="Times New Roman"/>
          <w:sz w:val="24"/>
          <w:szCs w:val="24"/>
        </w:rPr>
        <w:t xml:space="preserve">unsur pidana dan unsur administrasi. </w:t>
      </w:r>
      <w:r>
        <w:rPr>
          <w:rFonts w:ascii="Times New Roman" w:hAnsi="Times New Roman" w:cs="Times New Roman"/>
          <w:sz w:val="24"/>
          <w:szCs w:val="24"/>
        </w:rPr>
        <w:t xml:space="preserve">Karena </w:t>
      </w:r>
      <w:r w:rsidRPr="00CE0E8D">
        <w:rPr>
          <w:rFonts w:ascii="Times New Roman" w:hAnsi="Times New Roman" w:cs="Times New Roman"/>
          <w:sz w:val="24"/>
          <w:szCs w:val="24"/>
        </w:rPr>
        <w:t>pelanggaran persaingan</w:t>
      </w:r>
      <w:r>
        <w:rPr>
          <w:rFonts w:ascii="Times New Roman" w:hAnsi="Times New Roman" w:cs="Times New Roman"/>
          <w:sz w:val="24"/>
          <w:szCs w:val="24"/>
        </w:rPr>
        <w:t xml:space="preserve"> usaha </w:t>
      </w:r>
      <w:r w:rsidRPr="00CE0E8D">
        <w:rPr>
          <w:rFonts w:ascii="Times New Roman" w:hAnsi="Times New Roman" w:cs="Times New Roman"/>
          <w:sz w:val="24"/>
          <w:szCs w:val="24"/>
        </w:rPr>
        <w:t xml:space="preserve"> pada </w:t>
      </w:r>
      <w:r>
        <w:rPr>
          <w:rFonts w:ascii="Times New Roman" w:hAnsi="Times New Roman" w:cs="Times New Roman"/>
          <w:sz w:val="24"/>
          <w:szCs w:val="24"/>
        </w:rPr>
        <w:t xml:space="preserve">berdampak </w:t>
      </w:r>
      <w:r w:rsidRPr="00CE0E8D">
        <w:rPr>
          <w:rFonts w:ascii="Times New Roman" w:hAnsi="Times New Roman" w:cs="Times New Roman"/>
          <w:sz w:val="24"/>
          <w:szCs w:val="24"/>
        </w:rPr>
        <w:t>merugikan</w:t>
      </w:r>
      <w:r>
        <w:rPr>
          <w:rFonts w:ascii="Times New Roman" w:hAnsi="Times New Roman" w:cs="Times New Roman"/>
          <w:sz w:val="24"/>
          <w:szCs w:val="24"/>
        </w:rPr>
        <w:t xml:space="preserve"> </w:t>
      </w:r>
      <w:r w:rsidRPr="00CE0E8D">
        <w:rPr>
          <w:rFonts w:ascii="Times New Roman" w:hAnsi="Times New Roman" w:cs="Times New Roman"/>
          <w:sz w:val="24"/>
          <w:szCs w:val="24"/>
        </w:rPr>
        <w:t>masyarakat dan perekonomian Negara, sehingga penegakan hukum</w:t>
      </w:r>
      <w:r>
        <w:rPr>
          <w:rFonts w:ascii="Times New Roman" w:hAnsi="Times New Roman" w:cs="Times New Roman"/>
          <w:sz w:val="24"/>
          <w:szCs w:val="24"/>
        </w:rPr>
        <w:t xml:space="preserve"> persaingan usaha dapat</w:t>
      </w:r>
      <w:r w:rsidRPr="00CE0E8D">
        <w:rPr>
          <w:rFonts w:ascii="Times New Roman" w:hAnsi="Times New Roman" w:cs="Times New Roman"/>
          <w:sz w:val="24"/>
          <w:szCs w:val="24"/>
        </w:rPr>
        <w:t xml:space="preserve"> dilakukan secara perdata dan pidana. </w:t>
      </w:r>
      <w:r>
        <w:rPr>
          <w:rFonts w:ascii="Times New Roman" w:hAnsi="Times New Roman" w:cs="Times New Roman"/>
          <w:sz w:val="24"/>
          <w:szCs w:val="24"/>
        </w:rPr>
        <w:t xml:space="preserve">Jadi diundangkannya peraturan </w:t>
      </w:r>
      <w:r w:rsidRPr="00CE0E8D">
        <w:rPr>
          <w:rFonts w:ascii="Times New Roman" w:hAnsi="Times New Roman" w:cs="Times New Roman"/>
          <w:sz w:val="24"/>
          <w:szCs w:val="24"/>
        </w:rPr>
        <w:t>Undang-</w:t>
      </w:r>
      <w:r>
        <w:rPr>
          <w:rFonts w:ascii="Times New Roman" w:hAnsi="Times New Roman" w:cs="Times New Roman"/>
          <w:sz w:val="24"/>
          <w:szCs w:val="24"/>
        </w:rPr>
        <w:t xml:space="preserve"> </w:t>
      </w:r>
      <w:r w:rsidRPr="00CE0E8D">
        <w:rPr>
          <w:rFonts w:ascii="Times New Roman" w:hAnsi="Times New Roman" w:cs="Times New Roman"/>
          <w:sz w:val="24"/>
          <w:szCs w:val="24"/>
        </w:rPr>
        <w:t>Undang Nomor 5 Tahun 1999 diharapkan mampu menciptakan keadilan dan kepastian hukum dalam</w:t>
      </w:r>
      <w:r>
        <w:rPr>
          <w:rFonts w:ascii="Times New Roman" w:hAnsi="Times New Roman" w:cs="Times New Roman"/>
          <w:sz w:val="24"/>
          <w:szCs w:val="24"/>
        </w:rPr>
        <w:t xml:space="preserve"> menanggulangi monopoli dan persaingan usaha yang tidak sehat.</w:t>
      </w:r>
    </w:p>
    <w:p w:rsidR="00085C9A" w:rsidRPr="00CD0B8A" w:rsidRDefault="00085C9A" w:rsidP="00D856A1">
      <w:pPr>
        <w:pStyle w:val="ListParagraph"/>
        <w:numPr>
          <w:ilvl w:val="0"/>
          <w:numId w:val="34"/>
        </w:numPr>
        <w:spacing w:line="480" w:lineRule="auto"/>
        <w:ind w:left="-284"/>
        <w:jc w:val="both"/>
        <w:rPr>
          <w:rFonts w:ascii="Times New Roman" w:hAnsi="Times New Roman" w:cs="Times New Roman"/>
          <w:b/>
          <w:sz w:val="24"/>
          <w:szCs w:val="24"/>
        </w:rPr>
      </w:pPr>
      <w:r w:rsidRPr="00CD0B8A">
        <w:rPr>
          <w:rFonts w:ascii="Times New Roman" w:hAnsi="Times New Roman" w:cs="Times New Roman"/>
          <w:b/>
          <w:sz w:val="24"/>
          <w:szCs w:val="24"/>
        </w:rPr>
        <w:t>Pengertia</w:t>
      </w:r>
      <w:r>
        <w:rPr>
          <w:rFonts w:ascii="Times New Roman" w:hAnsi="Times New Roman" w:cs="Times New Roman"/>
          <w:b/>
          <w:sz w:val="24"/>
          <w:szCs w:val="24"/>
        </w:rPr>
        <w:t>n Persaingan Usaha Tidak Sehat Dan Kaitannya Dengan  Monopoli</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Persaingan usaha yang tidak sehat merupakan faktor yang menyebabkan matinya persaingan yang akan melahirkan suatu monopoli pada bagian akhirnya. h</w:t>
      </w:r>
      <w:r w:rsidRPr="005E15E1">
        <w:rPr>
          <w:rFonts w:ascii="Times New Roman" w:hAnsi="Times New Roman" w:cs="Times New Roman"/>
          <w:sz w:val="24"/>
          <w:szCs w:val="24"/>
        </w:rPr>
        <w:t>ubungan Persaingan usaha dan Monopoli merupakan permasalahan yang saling berkaitan dalam konteks dunia usaha.</w:t>
      </w:r>
      <w:r>
        <w:rPr>
          <w:rFonts w:ascii="Times New Roman" w:hAnsi="Times New Roman" w:cs="Times New Roman"/>
          <w:sz w:val="24"/>
          <w:szCs w:val="24"/>
        </w:rPr>
        <w:t xml:space="preserve">Sebuah praktek monopoli merupakan muara </w:t>
      </w:r>
      <w:r w:rsidRPr="005E15E1">
        <w:rPr>
          <w:rFonts w:ascii="Times New Roman" w:hAnsi="Times New Roman" w:cs="Times New Roman"/>
          <w:sz w:val="24"/>
          <w:szCs w:val="24"/>
        </w:rPr>
        <w:t>sebuah permasa</w:t>
      </w:r>
      <w:r>
        <w:rPr>
          <w:rFonts w:ascii="Times New Roman" w:hAnsi="Times New Roman" w:cs="Times New Roman"/>
          <w:sz w:val="24"/>
          <w:szCs w:val="24"/>
        </w:rPr>
        <w:t>lahan dalam dunia usaha yang dit</w:t>
      </w:r>
      <w:r w:rsidRPr="005E15E1">
        <w:rPr>
          <w:rFonts w:ascii="Times New Roman" w:hAnsi="Times New Roman" w:cs="Times New Roman"/>
          <w:sz w:val="24"/>
          <w:szCs w:val="24"/>
        </w:rPr>
        <w:t xml:space="preserve">imbulkan </w:t>
      </w:r>
      <w:r>
        <w:rPr>
          <w:rFonts w:ascii="Times New Roman" w:hAnsi="Times New Roman" w:cs="Times New Roman"/>
          <w:sz w:val="24"/>
          <w:szCs w:val="24"/>
        </w:rPr>
        <w:t xml:space="preserve">oleh </w:t>
      </w:r>
      <w:r w:rsidRPr="005E15E1">
        <w:rPr>
          <w:rFonts w:ascii="Times New Roman" w:hAnsi="Times New Roman" w:cs="Times New Roman"/>
          <w:sz w:val="24"/>
          <w:szCs w:val="24"/>
        </w:rPr>
        <w:t>persaingan usaha tid</w:t>
      </w:r>
      <w:r>
        <w:rPr>
          <w:rFonts w:ascii="Times New Roman" w:hAnsi="Times New Roman" w:cs="Times New Roman"/>
          <w:sz w:val="24"/>
          <w:szCs w:val="24"/>
        </w:rPr>
        <w:t xml:space="preserve">ak sehat dan </w:t>
      </w:r>
      <w:r w:rsidRPr="005E15E1">
        <w:rPr>
          <w:rFonts w:ascii="Times New Roman" w:hAnsi="Times New Roman" w:cs="Times New Roman"/>
          <w:sz w:val="24"/>
          <w:szCs w:val="24"/>
        </w:rPr>
        <w:t>tidak kompetitifnya pasar yang dapat menyebabkan melemahnya daya saing pelaku usaha</w:t>
      </w:r>
      <w:r>
        <w:rPr>
          <w:rFonts w:ascii="Times New Roman" w:hAnsi="Times New Roman" w:cs="Times New Roman"/>
          <w:sz w:val="24"/>
          <w:szCs w:val="24"/>
        </w:rPr>
        <w:t>.</w:t>
      </w:r>
    </w:p>
    <w:p w:rsidR="00085C9A" w:rsidRPr="005E15E1"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Menurut etimologi , kata monopoli berasal dari bahasa Yunani </w:t>
      </w:r>
      <w:r w:rsidRPr="005E15E1">
        <w:rPr>
          <w:rFonts w:ascii="Times New Roman" w:hAnsi="Times New Roman" w:cs="Times New Roman"/>
          <w:i/>
          <w:sz w:val="24"/>
          <w:szCs w:val="24"/>
        </w:rPr>
        <w:t>‘</w:t>
      </w:r>
      <w:r>
        <w:rPr>
          <w:rFonts w:ascii="Times New Roman" w:hAnsi="Times New Roman" w:cs="Times New Roman"/>
          <w:i/>
          <w:sz w:val="24"/>
          <w:szCs w:val="24"/>
        </w:rPr>
        <w:t>’</w:t>
      </w:r>
      <w:r w:rsidRPr="005E15E1">
        <w:rPr>
          <w:rFonts w:ascii="Times New Roman" w:hAnsi="Times New Roman" w:cs="Times New Roman"/>
          <w:i/>
          <w:sz w:val="24"/>
          <w:szCs w:val="24"/>
        </w:rPr>
        <w:t>monos</w:t>
      </w:r>
      <w:r>
        <w:rPr>
          <w:rFonts w:ascii="Times New Roman" w:hAnsi="Times New Roman" w:cs="Times New Roman"/>
          <w:i/>
          <w:sz w:val="24"/>
          <w:szCs w:val="24"/>
        </w:rPr>
        <w:t>’</w:t>
      </w:r>
      <w:r w:rsidRPr="005E15E1">
        <w:rPr>
          <w:rFonts w:ascii="Times New Roman" w:hAnsi="Times New Roman" w:cs="Times New Roman"/>
          <w:i/>
          <w:sz w:val="24"/>
          <w:szCs w:val="24"/>
        </w:rPr>
        <w:t>’</w:t>
      </w:r>
      <w:r>
        <w:rPr>
          <w:rFonts w:ascii="Times New Roman" w:hAnsi="Times New Roman" w:cs="Times New Roman"/>
          <w:sz w:val="24"/>
          <w:szCs w:val="24"/>
        </w:rPr>
        <w:t xml:space="preserve"> yang berarti sendiri dan </w:t>
      </w:r>
      <w:r w:rsidRPr="005E15E1">
        <w:rPr>
          <w:rFonts w:ascii="Times New Roman" w:hAnsi="Times New Roman" w:cs="Times New Roman"/>
          <w:i/>
          <w:sz w:val="24"/>
          <w:szCs w:val="24"/>
        </w:rPr>
        <w:t>“polein”</w:t>
      </w:r>
      <w:r>
        <w:rPr>
          <w:rFonts w:ascii="Times New Roman" w:hAnsi="Times New Roman" w:cs="Times New Roman"/>
          <w:sz w:val="24"/>
          <w:szCs w:val="24"/>
        </w:rPr>
        <w:t xml:space="preserve"> yang berarti penjual. Berdasarkan terminologi tersebut, secara sederhana orang awam akan memberikan pengertian monopoli sebagai suatu kondisi dimana hanya ada satu penjual yang menawarkan barang atau jasa tertentu.</w:t>
      </w:r>
      <w:r>
        <w:rPr>
          <w:rStyle w:val="FootnoteReference"/>
          <w:rFonts w:ascii="Times New Roman" w:hAnsi="Times New Roman"/>
          <w:sz w:val="24"/>
          <w:szCs w:val="24"/>
        </w:rPr>
        <w:footnoteReference w:id="49"/>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046D13">
        <w:rPr>
          <w:rFonts w:ascii="Times New Roman" w:hAnsi="Times New Roman" w:cs="Times New Roman"/>
          <w:sz w:val="24"/>
          <w:szCs w:val="24"/>
        </w:rPr>
        <w:t xml:space="preserve">Menurut </w:t>
      </w:r>
      <w:r w:rsidRPr="00046D13">
        <w:rPr>
          <w:rFonts w:ascii="Times New Roman" w:hAnsi="Times New Roman" w:cs="Times New Roman"/>
          <w:i/>
          <w:sz w:val="24"/>
          <w:szCs w:val="24"/>
        </w:rPr>
        <w:t>Black Law Dictionary</w:t>
      </w:r>
      <w:r w:rsidRPr="00046D13">
        <w:rPr>
          <w:rFonts w:ascii="Times New Roman" w:hAnsi="Times New Roman" w:cs="Times New Roman"/>
          <w:sz w:val="24"/>
          <w:szCs w:val="24"/>
        </w:rPr>
        <w:t xml:space="preserve"> , pengertian monopoli adalah :</w:t>
      </w:r>
      <w:r>
        <w:rPr>
          <w:rStyle w:val="FootnoteReference"/>
          <w:rFonts w:ascii="Times New Roman" w:hAnsi="Times New Roman"/>
          <w:sz w:val="24"/>
          <w:szCs w:val="24"/>
        </w:rPr>
        <w:footnoteReference w:id="50"/>
      </w:r>
      <w:r w:rsidRPr="00046D13">
        <w:rPr>
          <w:rFonts w:ascii="Times New Roman" w:hAnsi="Times New Roman" w:cs="Times New Roman"/>
          <w:sz w:val="24"/>
          <w:szCs w:val="24"/>
        </w:rPr>
        <w:t xml:space="preserve"> ” </w:t>
      </w:r>
      <w:r w:rsidRPr="00046D13">
        <w:rPr>
          <w:rFonts w:ascii="Times New Roman" w:hAnsi="Times New Roman" w:cs="Times New Roman"/>
          <w:i/>
          <w:sz w:val="24"/>
          <w:szCs w:val="24"/>
        </w:rPr>
        <w:t>A privilege or peculiar advantage vested in one or more person or companies, consisting in the exclusive right (or power) to carry on a particular business or trade, manufacture a particular article, or control the sale of the whole supply of a particular commodity.</w:t>
      </w:r>
      <w:r w:rsidRPr="00046D13">
        <w:rPr>
          <w:rFonts w:ascii="Times New Roman" w:hAnsi="Times New Roman" w:cs="Times New Roman"/>
          <w:sz w:val="24"/>
          <w:szCs w:val="24"/>
        </w:rPr>
        <w:t xml:space="preserve">” </w:t>
      </w:r>
      <w:r>
        <w:rPr>
          <w:rFonts w:ascii="Times New Roman" w:hAnsi="Times New Roman" w:cs="Times New Roman"/>
          <w:sz w:val="24"/>
          <w:szCs w:val="24"/>
        </w:rPr>
        <w:t xml:space="preserve">  Berdasarkan definisi monopoli dalam </w:t>
      </w:r>
      <w:r w:rsidRPr="00046D13">
        <w:rPr>
          <w:rFonts w:ascii="Times New Roman" w:hAnsi="Times New Roman" w:cs="Times New Roman"/>
          <w:i/>
          <w:sz w:val="24"/>
          <w:szCs w:val="24"/>
        </w:rPr>
        <w:t>Black Law Dictionary</w:t>
      </w:r>
      <w:r>
        <w:rPr>
          <w:rFonts w:ascii="Times New Roman" w:hAnsi="Times New Roman" w:cs="Times New Roman"/>
          <w:i/>
          <w:sz w:val="24"/>
          <w:szCs w:val="24"/>
        </w:rPr>
        <w:t xml:space="preserve">, </w:t>
      </w:r>
      <w:r>
        <w:rPr>
          <w:rFonts w:ascii="Times New Roman" w:hAnsi="Times New Roman" w:cs="Times New Roman"/>
          <w:sz w:val="24"/>
          <w:szCs w:val="24"/>
        </w:rPr>
        <w:t xml:space="preserve">monopoli diartikan sebagai </w:t>
      </w:r>
      <w:r w:rsidRPr="00046D13">
        <w:rPr>
          <w:rFonts w:ascii="Times New Roman" w:hAnsi="Times New Roman" w:cs="Times New Roman"/>
          <w:sz w:val="24"/>
          <w:szCs w:val="24"/>
        </w:rPr>
        <w:t>suatu hak istimewa yang menghapuskan persaingan bebas, yang tentu</w:t>
      </w:r>
      <w:r>
        <w:rPr>
          <w:rFonts w:ascii="Times New Roman" w:hAnsi="Times New Roman" w:cs="Times New Roman"/>
          <w:sz w:val="24"/>
          <w:szCs w:val="24"/>
        </w:rPr>
        <w:t xml:space="preserve"> </w:t>
      </w:r>
      <w:r w:rsidRPr="00046D13">
        <w:rPr>
          <w:rFonts w:ascii="Times New Roman" w:hAnsi="Times New Roman" w:cs="Times New Roman"/>
          <w:sz w:val="24"/>
          <w:szCs w:val="24"/>
        </w:rPr>
        <w:t>akhirnya juga menimbulkan penguasaan pasar</w:t>
      </w:r>
      <w:r>
        <w:rPr>
          <w:rFonts w:ascii="Times New Roman" w:hAnsi="Times New Roman" w:cs="Times New Roman"/>
          <w:sz w:val="24"/>
          <w:szCs w:val="24"/>
        </w:rPr>
        <w:t>.</w:t>
      </w:r>
      <w:r>
        <w:rPr>
          <w:rStyle w:val="FootnoteReference"/>
          <w:rFonts w:ascii="Times New Roman" w:hAnsi="Times New Roman"/>
          <w:sz w:val="24"/>
          <w:szCs w:val="24"/>
        </w:rPr>
        <w:footnoteReference w:id="51"/>
      </w:r>
      <w:r>
        <w:rPr>
          <w:rFonts w:ascii="Times New Roman" w:hAnsi="Times New Roman" w:cs="Times New Roman"/>
          <w:sz w:val="24"/>
          <w:szCs w:val="24"/>
        </w:rPr>
        <w:t xml:space="preserve"> </w:t>
      </w:r>
    </w:p>
    <w:p w:rsidR="00085C9A" w:rsidRDefault="00085C9A" w:rsidP="00085C9A">
      <w:pPr>
        <w:pStyle w:val="ListParagraph"/>
        <w:spacing w:line="480" w:lineRule="auto"/>
        <w:ind w:left="-284" w:hanging="142"/>
        <w:jc w:val="both"/>
        <w:rPr>
          <w:rFonts w:ascii="Times New Roman" w:hAnsi="Times New Roman" w:cs="Times New Roman"/>
          <w:i/>
          <w:sz w:val="24"/>
          <w:szCs w:val="24"/>
        </w:rPr>
      </w:pPr>
      <w:r>
        <w:rPr>
          <w:rFonts w:ascii="Times New Roman" w:hAnsi="Times New Roman" w:cs="Times New Roman"/>
          <w:sz w:val="24"/>
          <w:szCs w:val="24"/>
        </w:rPr>
        <w:t xml:space="preserve">              Dalam Pasal 2 </w:t>
      </w:r>
      <w:r w:rsidRPr="00820D36">
        <w:rPr>
          <w:rFonts w:ascii="Times New Roman" w:hAnsi="Times New Roman" w:cs="Times New Roman"/>
          <w:i/>
          <w:sz w:val="24"/>
          <w:szCs w:val="24"/>
        </w:rPr>
        <w:t>Sherman Act</w:t>
      </w:r>
      <w:r>
        <w:rPr>
          <w:rFonts w:ascii="Times New Roman" w:hAnsi="Times New Roman" w:cs="Times New Roman"/>
          <w:sz w:val="24"/>
          <w:szCs w:val="24"/>
        </w:rPr>
        <w:t xml:space="preserve">  monopoli didefinisikan sebagai berikut </w:t>
      </w:r>
      <w:r w:rsidRPr="00820D36">
        <w:rPr>
          <w:rFonts w:ascii="Times New Roman" w:hAnsi="Times New Roman" w:cs="Times New Roman"/>
          <w:i/>
          <w:sz w:val="24"/>
          <w:szCs w:val="24"/>
        </w:rPr>
        <w:t>: “Every person who shall monopolize, or attempt to monopolize, or combine or conspire with any other person or persons, to monopolize any part of trade or commerce among the several states, or with foreign nation, shall be deemed guilty of a felony, and, conviction thereof,………”</w:t>
      </w:r>
      <w:r>
        <w:rPr>
          <w:rStyle w:val="FootnoteReference"/>
          <w:rFonts w:ascii="Times New Roman" w:hAnsi="Times New Roman"/>
          <w:i/>
          <w:sz w:val="24"/>
          <w:szCs w:val="24"/>
        </w:rPr>
        <w:footnoteReference w:id="52"/>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Acuan suatu tindakan atau perilaku </w:t>
      </w:r>
      <w:r w:rsidRPr="0048665A">
        <w:rPr>
          <w:rFonts w:ascii="Times New Roman" w:hAnsi="Times New Roman" w:cs="Times New Roman"/>
          <w:sz w:val="24"/>
          <w:szCs w:val="24"/>
        </w:rPr>
        <w:t xml:space="preserve">yang </w:t>
      </w:r>
      <w:r>
        <w:rPr>
          <w:rFonts w:ascii="Times New Roman" w:hAnsi="Times New Roman" w:cs="Times New Roman"/>
          <w:sz w:val="24"/>
          <w:szCs w:val="24"/>
        </w:rPr>
        <w:t xml:space="preserve">dikategorikan dalam  ketentuan Pasal 2 </w:t>
      </w:r>
      <w:r w:rsidRPr="0048665A">
        <w:rPr>
          <w:rFonts w:ascii="Times New Roman" w:hAnsi="Times New Roman" w:cs="Times New Roman"/>
          <w:i/>
          <w:sz w:val="24"/>
          <w:szCs w:val="24"/>
        </w:rPr>
        <w:t>Sherman Act</w:t>
      </w:r>
      <w:r>
        <w:rPr>
          <w:rFonts w:ascii="Times New Roman" w:hAnsi="Times New Roman" w:cs="Times New Roman"/>
          <w:i/>
          <w:sz w:val="24"/>
          <w:szCs w:val="24"/>
        </w:rPr>
        <w:t xml:space="preserve"> </w:t>
      </w:r>
      <w:r>
        <w:rPr>
          <w:rFonts w:ascii="Times New Roman" w:hAnsi="Times New Roman" w:cs="Times New Roman"/>
          <w:sz w:val="24"/>
          <w:szCs w:val="24"/>
        </w:rPr>
        <w:t xml:space="preserve"> sebagai suatu monopoli adalah tindakan/perbuatan yang </w:t>
      </w:r>
      <w:r w:rsidRPr="0048665A">
        <w:rPr>
          <w:rFonts w:ascii="Times New Roman" w:hAnsi="Times New Roman" w:cs="Times New Roman"/>
          <w:sz w:val="24"/>
          <w:szCs w:val="24"/>
        </w:rPr>
        <w:t>bertujuan untuk menghilangkan kemampuan untuk</w:t>
      </w:r>
      <w:r>
        <w:rPr>
          <w:rFonts w:ascii="Times New Roman" w:hAnsi="Times New Roman" w:cs="Times New Roman"/>
          <w:sz w:val="24"/>
          <w:szCs w:val="24"/>
        </w:rPr>
        <w:t xml:space="preserve"> </w:t>
      </w:r>
      <w:r w:rsidRPr="0048665A">
        <w:rPr>
          <w:rFonts w:ascii="Times New Roman" w:hAnsi="Times New Roman" w:cs="Times New Roman"/>
          <w:sz w:val="24"/>
          <w:szCs w:val="24"/>
        </w:rPr>
        <w:t>bersaing dan memberikan konsekuensi bahwa dimungkinkan untuk</w:t>
      </w:r>
      <w:r>
        <w:rPr>
          <w:rFonts w:ascii="Times New Roman" w:hAnsi="Times New Roman" w:cs="Times New Roman"/>
          <w:sz w:val="24"/>
          <w:szCs w:val="24"/>
        </w:rPr>
        <w:t xml:space="preserve"> </w:t>
      </w:r>
      <w:r w:rsidRPr="0048665A">
        <w:rPr>
          <w:rFonts w:ascii="Times New Roman" w:hAnsi="Times New Roman" w:cs="Times New Roman"/>
          <w:sz w:val="24"/>
          <w:szCs w:val="24"/>
        </w:rPr>
        <w:t>dibolehkannya monopoli yang terjadi secara alamiah tanpa adanya kehendak dari</w:t>
      </w:r>
      <w:r>
        <w:rPr>
          <w:rFonts w:ascii="Times New Roman" w:hAnsi="Times New Roman" w:cs="Times New Roman"/>
          <w:sz w:val="24"/>
          <w:szCs w:val="24"/>
        </w:rPr>
        <w:t xml:space="preserve"> </w:t>
      </w:r>
      <w:r w:rsidRPr="0048665A">
        <w:rPr>
          <w:rFonts w:ascii="Times New Roman" w:hAnsi="Times New Roman" w:cs="Times New Roman"/>
          <w:sz w:val="24"/>
          <w:szCs w:val="24"/>
        </w:rPr>
        <w:t>pelaku usaha untuk melakukan monopoli</w:t>
      </w:r>
      <w:r>
        <w:rPr>
          <w:rFonts w:ascii="Times New Roman" w:hAnsi="Times New Roman" w:cs="Times New Roman"/>
          <w:sz w:val="24"/>
          <w:szCs w:val="24"/>
        </w:rPr>
        <w:t>.</w:t>
      </w:r>
    </w:p>
    <w:p w:rsidR="00085C9A" w:rsidRPr="00133D49"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Definisi monopoli dalam ketentuan Pasal 1 UU. No. 5 tahun 1999 tentang Larangan Praktek Monopoli dan Praktek Persaingan Usaha Yang Tidak Sehat, yang dimaksud monopoli adalah </w:t>
      </w:r>
      <w:r w:rsidRPr="008E561D">
        <w:rPr>
          <w:rFonts w:ascii="Times New Roman" w:hAnsi="Times New Roman" w:cs="Times New Roman"/>
          <w:sz w:val="24"/>
          <w:szCs w:val="24"/>
        </w:rPr>
        <w:t>penguasaan atas produksi dan atau pemasaran barang</w:t>
      </w:r>
      <w:r>
        <w:rPr>
          <w:rFonts w:ascii="Times New Roman" w:hAnsi="Times New Roman" w:cs="Times New Roman"/>
          <w:sz w:val="24"/>
          <w:szCs w:val="24"/>
        </w:rPr>
        <w:t xml:space="preserve"> </w:t>
      </w:r>
      <w:r w:rsidRPr="008E561D">
        <w:rPr>
          <w:rFonts w:ascii="Times New Roman" w:hAnsi="Times New Roman" w:cs="Times New Roman"/>
          <w:sz w:val="24"/>
          <w:szCs w:val="24"/>
        </w:rPr>
        <w:t>dan atau atas penggunaan jasa tertentu oleh satu pelaku atau satu</w:t>
      </w:r>
      <w:r>
        <w:rPr>
          <w:rFonts w:ascii="Times New Roman" w:hAnsi="Times New Roman" w:cs="Times New Roman"/>
          <w:sz w:val="24"/>
          <w:szCs w:val="24"/>
        </w:rPr>
        <w:t xml:space="preserve"> kelompok pelaku usaha. </w:t>
      </w:r>
      <w:r w:rsidRPr="00133D49">
        <w:rPr>
          <w:rFonts w:ascii="Times New Roman" w:hAnsi="Times New Roman" w:cs="Times New Roman"/>
          <w:sz w:val="24"/>
          <w:szCs w:val="24"/>
        </w:rPr>
        <w:t xml:space="preserve"> Selain itu dalam Pasal 1 ayat 2 UU. No.5 tahun 1999 tentang Larangan Praktek Monopoli dan Praktek Persaingan Usaha Yang Tidak Sehat juga mengatur monopoli dari segi prosesnya atau biasa disebut sebagai praktek monopoli . Praktek monopoli yaitu pemusatan kekuatan ekonomi oleh satu atau lebih pelaku usaha yang mengakibatkannya dikuasainya produksi dan atau pemasaran atas barang dan atau jasa tertentu sehingga menimbulkan persaingan usaha tidak sehat dan dapat merugikan kepentingan umum.</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Sedangkan pengertian persaingan usaha yang tidak sehat menurut ketentuan pasal 1 angka   </w:t>
      </w:r>
      <w:r w:rsidRPr="00766DC0">
        <w:rPr>
          <w:rFonts w:ascii="Times New Roman" w:hAnsi="Times New Roman" w:cs="Times New Roman"/>
          <w:sz w:val="24"/>
          <w:szCs w:val="24"/>
        </w:rPr>
        <w:t>Undang-Undang No</w:t>
      </w:r>
      <w:r>
        <w:rPr>
          <w:rFonts w:ascii="Times New Roman" w:hAnsi="Times New Roman" w:cs="Times New Roman"/>
          <w:sz w:val="24"/>
          <w:szCs w:val="24"/>
        </w:rPr>
        <w:t xml:space="preserve">. 5 Tahun 1999 Tentang Larangan </w:t>
      </w:r>
      <w:r w:rsidRPr="00766DC0">
        <w:rPr>
          <w:rFonts w:ascii="Times New Roman" w:hAnsi="Times New Roman" w:cs="Times New Roman"/>
          <w:sz w:val="24"/>
          <w:szCs w:val="24"/>
        </w:rPr>
        <w:t>Praktek Monopoli d</w:t>
      </w:r>
      <w:r>
        <w:rPr>
          <w:rFonts w:ascii="Times New Roman" w:hAnsi="Times New Roman" w:cs="Times New Roman"/>
          <w:sz w:val="24"/>
          <w:szCs w:val="24"/>
        </w:rPr>
        <w:t xml:space="preserve">an Persaingan Usaha Tidak Sehat adalah </w:t>
      </w:r>
      <w:r w:rsidRPr="006E712F">
        <w:rPr>
          <w:rFonts w:ascii="Times New Roman" w:hAnsi="Times New Roman" w:cs="Times New Roman"/>
          <w:sz w:val="24"/>
          <w:szCs w:val="24"/>
        </w:rPr>
        <w:t>persaingan antar pelaku usaha</w:t>
      </w:r>
      <w:r>
        <w:rPr>
          <w:rFonts w:ascii="Times New Roman" w:hAnsi="Times New Roman" w:cs="Times New Roman"/>
          <w:sz w:val="24"/>
          <w:szCs w:val="24"/>
        </w:rPr>
        <w:t xml:space="preserve"> </w:t>
      </w:r>
      <w:r w:rsidRPr="006E712F">
        <w:rPr>
          <w:rFonts w:ascii="Times New Roman" w:hAnsi="Times New Roman" w:cs="Times New Roman"/>
          <w:sz w:val="24"/>
          <w:szCs w:val="24"/>
        </w:rPr>
        <w:t>dalam menjalankan kegiatan produksi dan atau pemasaran barang dan</w:t>
      </w:r>
      <w:r>
        <w:rPr>
          <w:rFonts w:ascii="Times New Roman" w:hAnsi="Times New Roman" w:cs="Times New Roman"/>
          <w:sz w:val="24"/>
          <w:szCs w:val="24"/>
        </w:rPr>
        <w:t xml:space="preserve"> </w:t>
      </w:r>
      <w:r w:rsidRPr="006E712F">
        <w:rPr>
          <w:rFonts w:ascii="Times New Roman" w:hAnsi="Times New Roman" w:cs="Times New Roman"/>
          <w:sz w:val="24"/>
          <w:szCs w:val="24"/>
        </w:rPr>
        <w:t>atau jasa yang dilakukan dengan cara tidak jujur atau melawan hukum</w:t>
      </w:r>
      <w:r>
        <w:rPr>
          <w:rFonts w:ascii="Times New Roman" w:hAnsi="Times New Roman" w:cs="Times New Roman"/>
          <w:sz w:val="24"/>
          <w:szCs w:val="24"/>
        </w:rPr>
        <w:t xml:space="preserve"> </w:t>
      </w:r>
      <w:r w:rsidRPr="006E712F">
        <w:rPr>
          <w:rFonts w:ascii="Times New Roman" w:hAnsi="Times New Roman" w:cs="Times New Roman"/>
          <w:sz w:val="24"/>
          <w:szCs w:val="24"/>
        </w:rPr>
        <w:t>atau menghambat persaingan usaha</w:t>
      </w:r>
      <w:r>
        <w:rPr>
          <w:rFonts w:ascii="Times New Roman" w:hAnsi="Times New Roman" w:cs="Times New Roman"/>
          <w:sz w:val="24"/>
          <w:szCs w:val="24"/>
        </w:rPr>
        <w:t>. M</w:t>
      </w:r>
      <w:r w:rsidRPr="006E712F">
        <w:rPr>
          <w:rFonts w:ascii="Times New Roman" w:hAnsi="Times New Roman" w:cs="Times New Roman"/>
          <w:sz w:val="24"/>
          <w:szCs w:val="24"/>
        </w:rPr>
        <w:t>enurut Munir Fuady pengertian persaingan usaha yang tidak sehat adalah dampak negatif dari perbuatan tertentu terhadap harga barang dan/atau jasa, kualitas barang dan/atau jasa  serta kuantitas barang dan/atau jasa.</w:t>
      </w:r>
      <w:r>
        <w:rPr>
          <w:rStyle w:val="FootnoteReference"/>
          <w:rFonts w:ascii="Times New Roman" w:hAnsi="Times New Roman"/>
          <w:sz w:val="24"/>
          <w:szCs w:val="24"/>
        </w:rPr>
        <w:footnoteReference w:id="53"/>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Ketidakjelasan atas definisi persaingan usaha yang tidak sehat dalam </w:t>
      </w:r>
      <w:r w:rsidRPr="00766DC0">
        <w:rPr>
          <w:rFonts w:ascii="Times New Roman" w:hAnsi="Times New Roman" w:cs="Times New Roman"/>
          <w:sz w:val="24"/>
          <w:szCs w:val="24"/>
        </w:rPr>
        <w:t>Undang-Undang No</w:t>
      </w:r>
      <w:r>
        <w:rPr>
          <w:rFonts w:ascii="Times New Roman" w:hAnsi="Times New Roman" w:cs="Times New Roman"/>
          <w:sz w:val="24"/>
          <w:szCs w:val="24"/>
        </w:rPr>
        <w:t xml:space="preserve">. 5 Tahun 1999 adalah tidak diuraikan secara rinci mengenai perbuatan-perbuatan apa sajakah yang dikategorikan dalam persaingan usaha yang tidak sehat . sehingga hal tersebut menimbulkan multi-interpretasi dan ambigu terhadap pengertian persaingan usaha yang tidak sehat dijadikan alternatif kata pada setiap pasal selain monopoli sebagai akibat yang ditimbulkan dari perjanjian atau perbuatan yang dilarang. Bentuk persaingan usaha yang tidak sehat dibagi menjadi 2 (dua) Kategori antara lain : </w:t>
      </w:r>
    </w:p>
    <w:p w:rsidR="00085C9A" w:rsidRPr="00BB1DD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C668A7">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2A49C3">
        <w:rPr>
          <w:rFonts w:ascii="Times New Roman" w:hAnsi="Times New Roman" w:cs="Times New Roman"/>
          <w:b/>
          <w:sz w:val="24"/>
          <w:szCs w:val="24"/>
        </w:rPr>
        <w:t>Tindakan anti persaingan (</w:t>
      </w:r>
      <w:r w:rsidRPr="002A49C3">
        <w:rPr>
          <w:rFonts w:ascii="Times New Roman" w:hAnsi="Times New Roman" w:cs="Times New Roman"/>
          <w:b/>
          <w:i/>
          <w:sz w:val="24"/>
          <w:szCs w:val="24"/>
        </w:rPr>
        <w:t>anti competition</w:t>
      </w:r>
      <w:r w:rsidRPr="002A49C3">
        <w:rPr>
          <w:rFonts w:ascii="Times New Roman" w:hAnsi="Times New Roman" w:cs="Times New Roman"/>
          <w:b/>
          <w:sz w:val="24"/>
          <w:szCs w:val="24"/>
        </w:rPr>
        <w:t>)</w:t>
      </w:r>
      <w:r>
        <w:rPr>
          <w:rFonts w:ascii="Times New Roman" w:hAnsi="Times New Roman" w:cs="Times New Roman"/>
          <w:sz w:val="24"/>
          <w:szCs w:val="24"/>
        </w:rPr>
        <w:t xml:space="preserve"> , merupakan tindakan yang bersifat menghalangi atau mencegah persaingan agar tidak terjadi. Tindakan ini digunakan oleh pelaku usaha yang ingin memegang posisi monopoli dalam satu industri  dengan mencegah calon pesaing atau menyingkirkan pesaing secara tidak wajar.</w:t>
      </w:r>
      <w:r>
        <w:rPr>
          <w:rStyle w:val="FootnoteReference"/>
          <w:rFonts w:ascii="Times New Roman" w:hAnsi="Times New Roman"/>
          <w:sz w:val="24"/>
          <w:szCs w:val="24"/>
        </w:rPr>
        <w:footnoteReference w:id="54"/>
      </w:r>
      <w:r>
        <w:rPr>
          <w:rFonts w:ascii="Times New Roman" w:hAnsi="Times New Roman" w:cs="Times New Roman"/>
          <w:sz w:val="24"/>
          <w:szCs w:val="24"/>
        </w:rPr>
        <w:t xml:space="preserve"> </w:t>
      </w:r>
      <w:r w:rsidRPr="00BB1DDA">
        <w:rPr>
          <w:rFonts w:ascii="Times New Roman" w:hAnsi="Times New Roman" w:cs="Times New Roman"/>
          <w:sz w:val="24"/>
          <w:szCs w:val="24"/>
        </w:rPr>
        <w:t>Beberapa tindakan pelaku usaha yang dapat dikategorikan sebagai tindakan anti persaingan antara lain: merger, penentuan harga (</w:t>
      </w:r>
      <w:r w:rsidRPr="00BB1DDA">
        <w:rPr>
          <w:rFonts w:ascii="Times New Roman" w:hAnsi="Times New Roman" w:cs="Times New Roman"/>
          <w:i/>
          <w:sz w:val="24"/>
          <w:szCs w:val="24"/>
        </w:rPr>
        <w:t>price fixin</w:t>
      </w:r>
      <w:r w:rsidRPr="00BB1DDA">
        <w:rPr>
          <w:rFonts w:ascii="Times New Roman" w:hAnsi="Times New Roman" w:cs="Times New Roman"/>
          <w:sz w:val="24"/>
          <w:szCs w:val="24"/>
        </w:rPr>
        <w:t>g), pembagian pasar secara horisontal (</w:t>
      </w:r>
      <w:r w:rsidRPr="00BB1DDA">
        <w:rPr>
          <w:rFonts w:ascii="Times New Roman" w:hAnsi="Times New Roman" w:cs="Times New Roman"/>
          <w:i/>
          <w:sz w:val="24"/>
          <w:szCs w:val="24"/>
        </w:rPr>
        <w:t>horizontal market division</w:t>
      </w:r>
      <w:r w:rsidRPr="00BB1DDA">
        <w:rPr>
          <w:rFonts w:ascii="Times New Roman" w:hAnsi="Times New Roman" w:cs="Times New Roman"/>
          <w:sz w:val="24"/>
          <w:szCs w:val="24"/>
        </w:rPr>
        <w:t>), pembatasan perdagangan vertikal dengan menggunakan instrumen non harga (</w:t>
      </w:r>
      <w:r w:rsidRPr="00BB1DDA">
        <w:rPr>
          <w:rFonts w:ascii="Times New Roman" w:hAnsi="Times New Roman" w:cs="Times New Roman"/>
          <w:i/>
          <w:sz w:val="24"/>
          <w:szCs w:val="24"/>
        </w:rPr>
        <w:t>non-price vertical restraints</w:t>
      </w:r>
      <w:r w:rsidRPr="00BB1DDA">
        <w:rPr>
          <w:rFonts w:ascii="Times New Roman" w:hAnsi="Times New Roman" w:cs="Times New Roman"/>
          <w:sz w:val="24"/>
          <w:szCs w:val="24"/>
        </w:rPr>
        <w:t xml:space="preserve">), </w:t>
      </w:r>
      <w:r w:rsidRPr="00BB1DDA">
        <w:rPr>
          <w:rFonts w:ascii="Times New Roman" w:hAnsi="Times New Roman" w:cs="Times New Roman"/>
          <w:i/>
          <w:sz w:val="24"/>
          <w:szCs w:val="24"/>
        </w:rPr>
        <w:t>Tying-in Arrangements</w:t>
      </w:r>
      <w:r w:rsidRPr="00BB1DDA">
        <w:rPr>
          <w:rFonts w:ascii="Times New Roman" w:hAnsi="Times New Roman" w:cs="Times New Roman"/>
          <w:sz w:val="24"/>
          <w:szCs w:val="24"/>
        </w:rPr>
        <w:t xml:space="preserve">, </w:t>
      </w:r>
      <w:r w:rsidRPr="00BB1DDA">
        <w:rPr>
          <w:rFonts w:ascii="Times New Roman" w:hAnsi="Times New Roman" w:cs="Times New Roman"/>
          <w:i/>
          <w:sz w:val="24"/>
          <w:szCs w:val="24"/>
        </w:rPr>
        <w:t>Exclusive Dealing</w:t>
      </w:r>
      <w:r w:rsidRPr="00BB1DDA">
        <w:rPr>
          <w:rFonts w:ascii="Times New Roman" w:hAnsi="Times New Roman" w:cs="Times New Roman"/>
          <w:sz w:val="24"/>
          <w:szCs w:val="24"/>
        </w:rPr>
        <w:t xml:space="preserve">, Diskriminasi Harga, </w:t>
      </w:r>
      <w:r w:rsidRPr="00BB1DDA">
        <w:rPr>
          <w:rFonts w:ascii="Times New Roman" w:hAnsi="Times New Roman" w:cs="Times New Roman"/>
          <w:i/>
          <w:sz w:val="24"/>
          <w:szCs w:val="24"/>
        </w:rPr>
        <w:t>Bid Rigging</w:t>
      </w:r>
      <w:r w:rsidRPr="00BB1DDA">
        <w:rPr>
          <w:rFonts w:ascii="Times New Roman" w:hAnsi="Times New Roman" w:cs="Times New Roman"/>
          <w:sz w:val="24"/>
          <w:szCs w:val="24"/>
        </w:rPr>
        <w:t xml:space="preserve">, Boikot, </w:t>
      </w:r>
      <w:r w:rsidRPr="00BB1DDA">
        <w:rPr>
          <w:rFonts w:ascii="Times New Roman" w:hAnsi="Times New Roman" w:cs="Times New Roman"/>
          <w:i/>
          <w:sz w:val="24"/>
          <w:szCs w:val="24"/>
        </w:rPr>
        <w:t xml:space="preserve">Interlocking Directorates, </w:t>
      </w:r>
      <w:r w:rsidRPr="00BB1DDA">
        <w:rPr>
          <w:rFonts w:ascii="Times New Roman" w:hAnsi="Times New Roman" w:cs="Times New Roman"/>
          <w:sz w:val="24"/>
          <w:szCs w:val="24"/>
        </w:rPr>
        <w:t>Penyalahgunaan Posisi Dominan (</w:t>
      </w:r>
      <w:r w:rsidRPr="00BB1DDA">
        <w:rPr>
          <w:rFonts w:ascii="Times New Roman" w:hAnsi="Times New Roman" w:cs="Times New Roman"/>
          <w:i/>
          <w:sz w:val="24"/>
          <w:szCs w:val="24"/>
        </w:rPr>
        <w:t>Abuse of Dominant Position)</w:t>
      </w:r>
      <w:r w:rsidRPr="00BB1DDA">
        <w:rPr>
          <w:rFonts w:ascii="Times New Roman" w:hAnsi="Times New Roman" w:cs="Times New Roman"/>
          <w:sz w:val="24"/>
          <w:szCs w:val="24"/>
        </w:rPr>
        <w:t>.</w:t>
      </w:r>
    </w:p>
    <w:p w:rsidR="00085C9A" w:rsidRPr="002F4BC6"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2A49C3">
        <w:rPr>
          <w:rFonts w:ascii="Times New Roman" w:hAnsi="Times New Roman" w:cs="Times New Roman"/>
          <w:b/>
          <w:sz w:val="24"/>
          <w:szCs w:val="24"/>
        </w:rPr>
        <w:t>b).</w:t>
      </w:r>
      <w:r>
        <w:rPr>
          <w:rFonts w:ascii="Times New Roman" w:hAnsi="Times New Roman" w:cs="Times New Roman"/>
          <w:sz w:val="24"/>
          <w:szCs w:val="24"/>
        </w:rPr>
        <w:t xml:space="preserve"> </w:t>
      </w:r>
      <w:r w:rsidRPr="002A49C3">
        <w:rPr>
          <w:rFonts w:ascii="Times New Roman" w:hAnsi="Times New Roman" w:cs="Times New Roman"/>
          <w:b/>
          <w:sz w:val="24"/>
          <w:szCs w:val="24"/>
        </w:rPr>
        <w:t>Tindakan persaingan curang (</w:t>
      </w:r>
      <w:r w:rsidRPr="002A49C3">
        <w:rPr>
          <w:rFonts w:ascii="Times New Roman" w:hAnsi="Times New Roman" w:cs="Times New Roman"/>
          <w:b/>
          <w:i/>
          <w:sz w:val="24"/>
          <w:szCs w:val="24"/>
        </w:rPr>
        <w:t>unfair competition practice</w:t>
      </w:r>
      <w:r w:rsidRPr="002A49C3">
        <w:rPr>
          <w:rFonts w:ascii="Times New Roman" w:hAnsi="Times New Roman" w:cs="Times New Roman"/>
          <w:b/>
          <w:sz w:val="24"/>
          <w:szCs w:val="24"/>
        </w:rPr>
        <w:t>)</w:t>
      </w:r>
      <w:r>
        <w:rPr>
          <w:rFonts w:ascii="Times New Roman" w:hAnsi="Times New Roman" w:cs="Times New Roman"/>
          <w:b/>
          <w:sz w:val="24"/>
          <w:szCs w:val="24"/>
        </w:rPr>
        <w:t xml:space="preserve">, </w:t>
      </w:r>
      <w:r w:rsidRPr="002A49C3">
        <w:rPr>
          <w:rFonts w:ascii="Times New Roman" w:hAnsi="Times New Roman" w:cs="Times New Roman"/>
          <w:sz w:val="24"/>
          <w:szCs w:val="24"/>
        </w:rPr>
        <w:t xml:space="preserve">merupakan tindakan </w:t>
      </w:r>
      <w:r>
        <w:rPr>
          <w:rFonts w:ascii="Times New Roman" w:hAnsi="Times New Roman" w:cs="Times New Roman"/>
          <w:sz w:val="24"/>
          <w:szCs w:val="24"/>
        </w:rPr>
        <w:t xml:space="preserve">tidak jujur yang dllakukan dalam kondisi persaingan, dengan demikian </w:t>
      </w:r>
      <w:r w:rsidRPr="002A49C3">
        <w:rPr>
          <w:rFonts w:ascii="Times New Roman" w:hAnsi="Times New Roman" w:cs="Times New Roman"/>
          <w:sz w:val="24"/>
          <w:szCs w:val="24"/>
        </w:rPr>
        <w:t>“tindakan persaingan curang”</w:t>
      </w:r>
      <w:r>
        <w:rPr>
          <w:rFonts w:ascii="Times New Roman" w:hAnsi="Times New Roman" w:cs="Times New Roman"/>
          <w:sz w:val="24"/>
          <w:szCs w:val="24"/>
        </w:rPr>
        <w:t xml:space="preserve"> tidak akan selalu berakhir dengan tidak adanya persaingan. Bahkan pelaku usaha kecil yang tidak memiliki potensi monopoli pasar bisa saja melakukan tindakan persaingan curang.</w:t>
      </w:r>
      <w:r>
        <w:rPr>
          <w:rStyle w:val="FootnoteReference"/>
          <w:rFonts w:ascii="Times New Roman" w:hAnsi="Times New Roman"/>
          <w:sz w:val="24"/>
          <w:szCs w:val="24"/>
        </w:rPr>
        <w:footnoteReference w:id="55"/>
      </w:r>
      <w:r>
        <w:rPr>
          <w:rFonts w:ascii="Times New Roman" w:hAnsi="Times New Roman" w:cs="Times New Roman"/>
          <w:sz w:val="24"/>
          <w:szCs w:val="24"/>
        </w:rPr>
        <w:t xml:space="preserve"> Contoh tindakan yag dikategorikan sebagai bentuk  perbuatan persaingan meliputi: memepengaruhi konsumen dengan informasi yang menyesatkan,memalsu merek dengan pihak lain, mengirimkan barang yang tidak dipesan  sehingga membuat penerima barang berada dalam posisi dipaksa untuk menerima barang tersebut,membuat iklan dengan menjelek-jelekan produk pesaing, melakukan pengaturan harga yang tidak wajar dst. </w:t>
      </w:r>
    </w:p>
    <w:p w:rsidR="00085C9A" w:rsidRPr="008C4CDA" w:rsidRDefault="00085C9A" w:rsidP="00D856A1">
      <w:pPr>
        <w:pStyle w:val="ListParagraph"/>
        <w:numPr>
          <w:ilvl w:val="0"/>
          <w:numId w:val="34"/>
        </w:num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Komisi Pengawas Persaingan Usaha </w:t>
      </w:r>
    </w:p>
    <w:p w:rsidR="00085C9A" w:rsidRPr="004A65BC" w:rsidRDefault="00085C9A" w:rsidP="00085C9A">
      <w:pPr>
        <w:spacing w:line="480" w:lineRule="auto"/>
        <w:ind w:left="-644"/>
        <w:jc w:val="both"/>
        <w:rPr>
          <w:rFonts w:ascii="Times New Roman" w:hAnsi="Times New Roman" w:cs="Times New Roman"/>
          <w:b/>
          <w:sz w:val="24"/>
          <w:szCs w:val="24"/>
        </w:rPr>
      </w:pPr>
      <w:r>
        <w:rPr>
          <w:rFonts w:ascii="Times New Roman" w:hAnsi="Times New Roman" w:cs="Times New Roman"/>
          <w:b/>
          <w:sz w:val="24"/>
          <w:szCs w:val="24"/>
        </w:rPr>
        <w:t xml:space="preserve">  </w:t>
      </w:r>
      <w:r w:rsidRPr="004A65BC">
        <w:rPr>
          <w:rFonts w:ascii="Times New Roman" w:hAnsi="Times New Roman" w:cs="Times New Roman"/>
          <w:b/>
          <w:sz w:val="24"/>
          <w:szCs w:val="24"/>
        </w:rPr>
        <w:t>4.</w:t>
      </w:r>
      <w:r>
        <w:rPr>
          <w:rFonts w:ascii="Times New Roman" w:hAnsi="Times New Roman" w:cs="Times New Roman"/>
          <w:b/>
          <w:sz w:val="24"/>
          <w:szCs w:val="24"/>
        </w:rPr>
        <w:t xml:space="preserve">1   </w:t>
      </w:r>
      <w:r w:rsidRPr="004A65BC">
        <w:rPr>
          <w:rFonts w:ascii="Times New Roman" w:hAnsi="Times New Roman" w:cs="Times New Roman"/>
          <w:b/>
          <w:sz w:val="24"/>
          <w:szCs w:val="24"/>
        </w:rPr>
        <w:t xml:space="preserve">Tugas dan Wewenang Komisi Pengawas Persaingan Usaha </w:t>
      </w:r>
    </w:p>
    <w:p w:rsidR="00085C9A" w:rsidRDefault="00085C9A" w:rsidP="00085C9A">
      <w:pPr>
        <w:pStyle w:val="ListParagraph"/>
        <w:spacing w:line="480" w:lineRule="auto"/>
        <w:ind w:left="-284" w:hanging="28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Dalam melaksanakan pengawasan terhadap suatu kegiatan atau perjanjian yang diduga mengandung unsur monopoli dan / atau persaingan usaha yang tidak sehat , Komisi Pengawas Persaingan Usaha (KPPU) memiliki sejumlah tugas sebagaimana diatur dalam ketentuan pasal 35 UU.No.5 Tahun 1999. Adapun tugas-tugas  dari Komisi Pengawas Persaingan Usaha diuraikan sebagai berikut :</w:t>
      </w:r>
    </w:p>
    <w:p w:rsidR="00085C9A" w:rsidRPr="00830A64" w:rsidRDefault="00085C9A" w:rsidP="00D856A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830A64">
        <w:rPr>
          <w:rFonts w:ascii="Times New Roman" w:hAnsi="Times New Roman" w:cs="Times New Roman"/>
          <w:sz w:val="24"/>
          <w:szCs w:val="24"/>
        </w:rPr>
        <w:t xml:space="preserve">elakukan   penilaian   terhadap   tindakan-tindakan  yang  dilarang  berdasarkan  tiga </w:t>
      </w:r>
      <w:r>
        <w:rPr>
          <w:rFonts w:ascii="Times New Roman" w:hAnsi="Times New Roman" w:cs="Times New Roman"/>
          <w:sz w:val="24"/>
          <w:szCs w:val="24"/>
        </w:rPr>
        <w:t>kate</w:t>
      </w:r>
      <w:r w:rsidRPr="00830A64">
        <w:rPr>
          <w:rFonts w:ascii="Times New Roman" w:hAnsi="Times New Roman" w:cs="Times New Roman"/>
          <w:sz w:val="24"/>
          <w:szCs w:val="24"/>
        </w:rPr>
        <w:t>gori yang ada (perjanjian</w:t>
      </w:r>
      <w:r>
        <w:rPr>
          <w:rFonts w:ascii="Times New Roman" w:hAnsi="Times New Roman" w:cs="Times New Roman"/>
          <w:sz w:val="24"/>
          <w:szCs w:val="24"/>
        </w:rPr>
        <w:t xml:space="preserve"> </w:t>
      </w:r>
      <w:r w:rsidRPr="00830A64">
        <w:rPr>
          <w:rFonts w:ascii="Times New Roman" w:hAnsi="Times New Roman" w:cs="Times New Roman"/>
          <w:sz w:val="24"/>
          <w:szCs w:val="24"/>
        </w:rPr>
        <w:t xml:space="preserve">yang dilarang, </w:t>
      </w:r>
      <w:r>
        <w:rPr>
          <w:rFonts w:ascii="Times New Roman" w:hAnsi="Times New Roman" w:cs="Times New Roman"/>
          <w:sz w:val="24"/>
          <w:szCs w:val="24"/>
        </w:rPr>
        <w:t xml:space="preserve"> </w:t>
      </w:r>
      <w:r w:rsidRPr="00830A64">
        <w:rPr>
          <w:rFonts w:ascii="Times New Roman" w:hAnsi="Times New Roman" w:cs="Times New Roman"/>
          <w:sz w:val="24"/>
          <w:szCs w:val="24"/>
        </w:rPr>
        <w:t>kegiatan yang dilarang dan posisi dominan);</w:t>
      </w:r>
    </w:p>
    <w:p w:rsidR="00085C9A" w:rsidRPr="00830A64" w:rsidRDefault="00085C9A" w:rsidP="00D856A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830A64">
        <w:rPr>
          <w:rFonts w:ascii="Times New Roman" w:hAnsi="Times New Roman" w:cs="Times New Roman"/>
          <w:sz w:val="24"/>
          <w:szCs w:val="24"/>
        </w:rPr>
        <w:t>engambil tindakan sesuai dengan kewenangan komisi;</w:t>
      </w:r>
    </w:p>
    <w:p w:rsidR="00085C9A" w:rsidRPr="00830A64" w:rsidRDefault="00085C9A" w:rsidP="00D856A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saran dan pertimbangan </w:t>
      </w:r>
      <w:r w:rsidRPr="00830A64">
        <w:rPr>
          <w:rFonts w:ascii="Times New Roman" w:hAnsi="Times New Roman" w:cs="Times New Roman"/>
          <w:sz w:val="24"/>
          <w:szCs w:val="24"/>
        </w:rPr>
        <w:t xml:space="preserve">terhadap </w:t>
      </w:r>
      <w:r w:rsidRPr="00830A64">
        <w:rPr>
          <w:rFonts w:ascii="Times New Roman" w:hAnsi="Times New Roman" w:cs="Times New Roman"/>
          <w:i/>
          <w:sz w:val="24"/>
          <w:szCs w:val="24"/>
        </w:rPr>
        <w:t>competition policy</w:t>
      </w:r>
      <w:r>
        <w:rPr>
          <w:rFonts w:ascii="Times New Roman" w:hAnsi="Times New Roman" w:cs="Times New Roman"/>
          <w:sz w:val="24"/>
          <w:szCs w:val="24"/>
        </w:rPr>
        <w:t xml:space="preserve"> </w:t>
      </w:r>
      <w:r w:rsidRPr="00830A64">
        <w:rPr>
          <w:rFonts w:ascii="Times New Roman" w:hAnsi="Times New Roman" w:cs="Times New Roman"/>
          <w:sz w:val="24"/>
          <w:szCs w:val="24"/>
        </w:rPr>
        <w:t>pemerintah</w:t>
      </w:r>
      <w:r>
        <w:rPr>
          <w:rFonts w:ascii="Times New Roman" w:hAnsi="Times New Roman" w:cs="Times New Roman"/>
          <w:sz w:val="24"/>
          <w:szCs w:val="24"/>
        </w:rPr>
        <w:t xml:space="preserve"> ;</w:t>
      </w:r>
    </w:p>
    <w:p w:rsidR="00085C9A" w:rsidRPr="00830A64" w:rsidRDefault="00085C9A" w:rsidP="00D856A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830A64">
        <w:rPr>
          <w:rFonts w:ascii="Times New Roman" w:hAnsi="Times New Roman" w:cs="Times New Roman"/>
          <w:sz w:val="24"/>
          <w:szCs w:val="24"/>
        </w:rPr>
        <w:t>enyusun  pedoman  dan  atau  publikasi  yang berkaitan dengan undan</w:t>
      </w:r>
      <w:r>
        <w:rPr>
          <w:rFonts w:ascii="Times New Roman" w:hAnsi="Times New Roman" w:cs="Times New Roman"/>
          <w:sz w:val="24"/>
          <w:szCs w:val="24"/>
        </w:rPr>
        <w:t>g</w:t>
      </w:r>
      <w:r w:rsidRPr="00830A64">
        <w:rPr>
          <w:rFonts w:ascii="Times New Roman" w:hAnsi="Times New Roman" w:cs="Times New Roman"/>
          <w:sz w:val="24"/>
          <w:szCs w:val="24"/>
        </w:rPr>
        <w:t>-undang ini;</w:t>
      </w:r>
    </w:p>
    <w:p w:rsidR="00085C9A" w:rsidRDefault="00085C9A" w:rsidP="00D856A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Me</w:t>
      </w:r>
      <w:r w:rsidRPr="00830A64">
        <w:rPr>
          <w:rFonts w:ascii="Times New Roman" w:hAnsi="Times New Roman" w:cs="Times New Roman"/>
          <w:sz w:val="24"/>
          <w:szCs w:val="24"/>
        </w:rPr>
        <w:t>laporkan hasil kerja komisi secara berkala kepada DPR dan Presiden</w:t>
      </w:r>
      <w:r>
        <w:rPr>
          <w:rFonts w:ascii="Times New Roman" w:hAnsi="Times New Roman" w:cs="Times New Roman"/>
          <w:sz w:val="24"/>
          <w:szCs w:val="24"/>
        </w:rPr>
        <w:t>.</w:t>
      </w:r>
    </w:p>
    <w:p w:rsidR="00085C9A" w:rsidRDefault="00085C9A" w:rsidP="00085C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46765">
        <w:rPr>
          <w:rFonts w:ascii="Times New Roman" w:hAnsi="Times New Roman" w:cs="Times New Roman"/>
          <w:sz w:val="24"/>
          <w:szCs w:val="24"/>
        </w:rPr>
        <w:t>Pasal 36 Undang</w:t>
      </w:r>
      <w:r>
        <w:rPr>
          <w:rFonts w:ascii="Times New Roman" w:hAnsi="Times New Roman" w:cs="Times New Roman"/>
          <w:sz w:val="24"/>
          <w:szCs w:val="24"/>
        </w:rPr>
        <w:t xml:space="preserve">-Undang No 5 Tahun 1999 </w:t>
      </w:r>
      <w:r w:rsidRPr="00346765">
        <w:rPr>
          <w:rFonts w:ascii="Times New Roman" w:hAnsi="Times New Roman" w:cs="Times New Roman"/>
          <w:sz w:val="24"/>
          <w:szCs w:val="24"/>
        </w:rPr>
        <w:t>mengatur tent</w:t>
      </w:r>
      <w:r>
        <w:rPr>
          <w:rFonts w:ascii="Times New Roman" w:hAnsi="Times New Roman" w:cs="Times New Roman"/>
          <w:sz w:val="24"/>
          <w:szCs w:val="24"/>
        </w:rPr>
        <w:t xml:space="preserve">ang kewenangan KPPU mulai dari </w:t>
      </w:r>
      <w:r w:rsidRPr="00346765">
        <w:rPr>
          <w:rFonts w:ascii="Times New Roman" w:hAnsi="Times New Roman" w:cs="Times New Roman"/>
          <w:sz w:val="24"/>
          <w:szCs w:val="24"/>
        </w:rPr>
        <w:t>menerima lapor</w:t>
      </w:r>
      <w:r>
        <w:rPr>
          <w:rFonts w:ascii="Times New Roman" w:hAnsi="Times New Roman" w:cs="Times New Roman"/>
          <w:sz w:val="24"/>
          <w:szCs w:val="24"/>
        </w:rPr>
        <w:t>an dari masyarakat atau pelaku  usaha  tentang  dugaan pelanggaran  undang-un</w:t>
      </w:r>
      <w:r w:rsidRPr="00346765">
        <w:rPr>
          <w:rFonts w:ascii="Times New Roman" w:hAnsi="Times New Roman" w:cs="Times New Roman"/>
          <w:sz w:val="24"/>
          <w:szCs w:val="24"/>
        </w:rPr>
        <w:t>dang  hingga  menj</w:t>
      </w:r>
      <w:r>
        <w:rPr>
          <w:rFonts w:ascii="Times New Roman" w:hAnsi="Times New Roman" w:cs="Times New Roman"/>
          <w:sz w:val="24"/>
          <w:szCs w:val="24"/>
        </w:rPr>
        <w:t xml:space="preserve">atuhkan  sanksi  administratif bagi pelanggar ketentuan undang-undang. Kewenangan  KPPU </w:t>
      </w:r>
      <w:r w:rsidRPr="00346765">
        <w:rPr>
          <w:rFonts w:ascii="Times New Roman" w:hAnsi="Times New Roman" w:cs="Times New Roman"/>
          <w:sz w:val="24"/>
          <w:szCs w:val="24"/>
        </w:rPr>
        <w:t>diatu</w:t>
      </w:r>
      <w:r>
        <w:rPr>
          <w:rFonts w:ascii="Times New Roman" w:hAnsi="Times New Roman" w:cs="Times New Roman"/>
          <w:sz w:val="24"/>
          <w:szCs w:val="24"/>
        </w:rPr>
        <w:t xml:space="preserve">r  di  dalam  Pasal  36  Undang-Undang  No  5 </w:t>
      </w:r>
      <w:r w:rsidRPr="00346765">
        <w:rPr>
          <w:rFonts w:ascii="Times New Roman" w:hAnsi="Times New Roman" w:cs="Times New Roman"/>
          <w:sz w:val="24"/>
          <w:szCs w:val="24"/>
        </w:rPr>
        <w:t>Tahun 1999 adalah sebagai berikut</w:t>
      </w:r>
      <w:r>
        <w:rPr>
          <w:rFonts w:ascii="Times New Roman" w:hAnsi="Times New Roman" w:cs="Times New Roman"/>
          <w:sz w:val="24"/>
          <w:szCs w:val="24"/>
        </w:rPr>
        <w:t xml:space="preserve"> :</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meminta  keterangan  dari instansi  Pemerintah  dalam  kaitannya  dengan  penyelidikan dan/atau  pemeriksaan</w:t>
      </w:r>
      <w:r>
        <w:rPr>
          <w:rFonts w:ascii="Times New Roman" w:hAnsi="Times New Roman" w:cs="Times New Roman"/>
          <w:sz w:val="24"/>
          <w:szCs w:val="24"/>
        </w:rPr>
        <w:t xml:space="preserve"> terhadap  pelaku usaha </w:t>
      </w:r>
      <w:r w:rsidRPr="00957FA6">
        <w:rPr>
          <w:rFonts w:ascii="Times New Roman" w:hAnsi="Times New Roman" w:cs="Times New Roman"/>
          <w:sz w:val="24"/>
          <w:szCs w:val="24"/>
        </w:rPr>
        <w:t>yang   melanggar    ketentuan    undang-undang ini;</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menerima laporan dari masyarakat dan/atau pelaku   usaha   tentang   dugaan   terjadinya praktek   monopoli   atau   persaingan   usaha tidak sehat;</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melakukan  penelitian  tentang  dugaan  ada</w:t>
      </w:r>
      <w:r>
        <w:rPr>
          <w:rFonts w:ascii="Times New Roman" w:hAnsi="Times New Roman" w:cs="Times New Roman"/>
          <w:sz w:val="24"/>
          <w:szCs w:val="24"/>
        </w:rPr>
        <w:t xml:space="preserve">nya </w:t>
      </w:r>
      <w:r w:rsidRPr="00957FA6">
        <w:rPr>
          <w:rFonts w:ascii="Times New Roman" w:hAnsi="Times New Roman" w:cs="Times New Roman"/>
          <w:sz w:val="24"/>
          <w:szCs w:val="24"/>
        </w:rPr>
        <w:t>kegiatan  usaha  dan  atau tidakan  pelaku usaha  yang  dapat  mengakibatkan  terjadinya praktek    monopoli    dan/atau    persaingan usaha yang tidak sehat;</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melakukan  penyelidikan  dan  atau  pemeriksaan  tehadap  kasus  dugaan  praktek  mon</w:t>
      </w:r>
      <w:r>
        <w:rPr>
          <w:rFonts w:ascii="Times New Roman" w:hAnsi="Times New Roman" w:cs="Times New Roman"/>
          <w:sz w:val="24"/>
          <w:szCs w:val="24"/>
        </w:rPr>
        <w:t>o</w:t>
      </w:r>
      <w:r w:rsidRPr="00957FA6">
        <w:rPr>
          <w:rFonts w:ascii="Times New Roman" w:hAnsi="Times New Roman" w:cs="Times New Roman"/>
          <w:sz w:val="24"/>
          <w:szCs w:val="24"/>
        </w:rPr>
        <w:t>poli  dan/atau  persaingan  usaha  yang  tidak sehat yang  dilaporkan  oleh  masyarakat  atau pelaku   usaha   atau   yang   ditemukan   oleh KPPU sebagai hasil dari penelitiannya;</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menyimpulkan  hasil  penyelidikan  ada  atau tidaknya    praktek    monopoli</w:t>
      </w:r>
      <w:r>
        <w:rPr>
          <w:rFonts w:ascii="Times New Roman" w:hAnsi="Times New Roman" w:cs="Times New Roman"/>
          <w:sz w:val="24"/>
          <w:szCs w:val="24"/>
        </w:rPr>
        <w:t xml:space="preserve"> </w:t>
      </w:r>
      <w:r w:rsidRPr="00957FA6">
        <w:rPr>
          <w:rFonts w:ascii="Times New Roman" w:hAnsi="Times New Roman" w:cs="Times New Roman"/>
          <w:sz w:val="24"/>
          <w:szCs w:val="24"/>
        </w:rPr>
        <w:t>dan/atau persaingan usaha yang tidak sehat;</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memanggil  pelaku  usaha  yang  diduga  telah melakukan  pelanggaran  tehadap  ketentuan undang-undang ini;</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memanggil  dan  menghadirkan  saksi,  saksi ahli,    dan    setiap   orang    yang    dianggap mengetahui pelanggaran terhadap ketentuan undang-undang ini.</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meminta   bantuan   penyidik   untuk   menghadirkan,  pelaku  usaha,  saksi,  saksi  ahli, atau   setiap   orang   sebagaimana   dimaksud huruf  e  dan  huruf  f,  yang  tidak  bersedia memenuhi panggilan KPPU;</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mendapatkan, meneliti dan/atau menilai surat    dokumen  atau  alat  bukti  lain  guna penyelidikan dan/atau pemeriksaan.</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memutuskan    dan    menetapkan    ada/atau tidak adanya kerugian di pihak pelaku usaha lain atau masyarakat;</w:t>
      </w:r>
    </w:p>
    <w:p w:rsidR="00085C9A"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memberitahukan putusan Komisi kepada pelaku  usaha  yang  diduga  melakukan  praktek monopoli  dan/atau  persaingan  usaha  yang tidak sehat;</w:t>
      </w:r>
    </w:p>
    <w:p w:rsidR="00085C9A" w:rsidRPr="00042042" w:rsidRDefault="00085C9A" w:rsidP="00D856A1">
      <w:pPr>
        <w:pStyle w:val="ListParagraph"/>
        <w:numPr>
          <w:ilvl w:val="0"/>
          <w:numId w:val="36"/>
        </w:numPr>
        <w:spacing w:line="480" w:lineRule="auto"/>
        <w:ind w:left="284"/>
        <w:jc w:val="both"/>
        <w:rPr>
          <w:rFonts w:ascii="Times New Roman" w:hAnsi="Times New Roman" w:cs="Times New Roman"/>
          <w:sz w:val="24"/>
          <w:szCs w:val="24"/>
        </w:rPr>
      </w:pPr>
      <w:r w:rsidRPr="00957FA6">
        <w:rPr>
          <w:rFonts w:ascii="Times New Roman" w:hAnsi="Times New Roman" w:cs="Times New Roman"/>
          <w:sz w:val="24"/>
          <w:szCs w:val="24"/>
        </w:rPr>
        <w:t>menjatuhkan  sanksi  berupa  tindakan  administratif   kepada   pelaku   usaha   yang   melanggar ketentuan undang</w:t>
      </w:r>
      <w:r>
        <w:rPr>
          <w:rFonts w:ascii="Times New Roman" w:hAnsi="Times New Roman" w:cs="Times New Roman"/>
          <w:sz w:val="24"/>
          <w:szCs w:val="24"/>
        </w:rPr>
        <w:t>-</w:t>
      </w:r>
      <w:r w:rsidRPr="00957FA6">
        <w:rPr>
          <w:rFonts w:ascii="Times New Roman" w:hAnsi="Times New Roman" w:cs="Times New Roman"/>
          <w:sz w:val="24"/>
          <w:szCs w:val="24"/>
        </w:rPr>
        <w:t>undang in</w:t>
      </w:r>
      <w:r>
        <w:rPr>
          <w:rFonts w:ascii="Times New Roman" w:hAnsi="Times New Roman" w:cs="Times New Roman"/>
          <w:sz w:val="24"/>
          <w:szCs w:val="24"/>
        </w:rPr>
        <w:t>i.</w:t>
      </w:r>
    </w:p>
    <w:p w:rsidR="00085C9A" w:rsidRDefault="00085C9A" w:rsidP="00085C9A">
      <w:pPr>
        <w:spacing w:line="480" w:lineRule="auto"/>
        <w:ind w:left="-567"/>
        <w:jc w:val="both"/>
        <w:rPr>
          <w:rFonts w:ascii="Times New Roman" w:hAnsi="Times New Roman" w:cs="Times New Roman"/>
          <w:b/>
          <w:sz w:val="24"/>
          <w:szCs w:val="24"/>
        </w:rPr>
      </w:pPr>
      <w:r w:rsidRPr="0057559E">
        <w:rPr>
          <w:rFonts w:ascii="Times New Roman" w:hAnsi="Times New Roman" w:cs="Times New Roman"/>
          <w:b/>
          <w:sz w:val="24"/>
          <w:szCs w:val="24"/>
        </w:rPr>
        <w:t>4.2</w:t>
      </w:r>
      <w:r>
        <w:rPr>
          <w:rFonts w:ascii="Times New Roman" w:hAnsi="Times New Roman" w:cs="Times New Roman"/>
          <w:sz w:val="24"/>
          <w:szCs w:val="24"/>
        </w:rPr>
        <w:t xml:space="preserve">   </w:t>
      </w:r>
      <w:r w:rsidRPr="0057559E">
        <w:rPr>
          <w:rFonts w:ascii="Times New Roman" w:hAnsi="Times New Roman" w:cs="Times New Roman"/>
          <w:b/>
          <w:sz w:val="24"/>
          <w:szCs w:val="24"/>
        </w:rPr>
        <w:t>Peran</w:t>
      </w:r>
      <w:r>
        <w:rPr>
          <w:rFonts w:ascii="Times New Roman" w:hAnsi="Times New Roman" w:cs="Times New Roman"/>
          <w:b/>
          <w:sz w:val="24"/>
          <w:szCs w:val="24"/>
        </w:rPr>
        <w:t>an</w:t>
      </w:r>
      <w:r w:rsidRPr="0057559E">
        <w:rPr>
          <w:rFonts w:ascii="Times New Roman" w:hAnsi="Times New Roman" w:cs="Times New Roman"/>
          <w:b/>
          <w:sz w:val="24"/>
          <w:szCs w:val="24"/>
        </w:rPr>
        <w:t xml:space="preserve"> Komisi Pengawas Persaingan Usaha Sebagai </w:t>
      </w:r>
      <w:r w:rsidRPr="00130D27">
        <w:rPr>
          <w:rFonts w:ascii="Times New Roman" w:hAnsi="Times New Roman" w:cs="Times New Roman"/>
          <w:b/>
          <w:i/>
          <w:sz w:val="24"/>
          <w:szCs w:val="24"/>
        </w:rPr>
        <w:t>Counsel Of Policy</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Selain menjalankan tugas dan wewenangnya untuk mencegah dan menegakan peraturan UU.No.5 Tahun 1999 tentang Larangan Praktik Monopoli dan Praktik Persaingan Usaha Yang Tidak Sehat , KPPU juga menjalankan fungsi sebagai penasihat kebijakan (</w:t>
      </w:r>
      <w:r w:rsidRPr="00130D27">
        <w:rPr>
          <w:rFonts w:ascii="Times New Roman" w:hAnsi="Times New Roman" w:cs="Times New Roman"/>
          <w:i/>
          <w:sz w:val="24"/>
          <w:szCs w:val="24"/>
        </w:rPr>
        <w:t>Policy advisor</w:t>
      </w:r>
      <w:r>
        <w:rPr>
          <w:rFonts w:ascii="Times New Roman" w:hAnsi="Times New Roman" w:cs="Times New Roman"/>
          <w:sz w:val="24"/>
          <w:szCs w:val="24"/>
        </w:rPr>
        <w:t xml:space="preserve">) terhadap kebijakan pemerintah yang berpotensi mempengaruhi  persaingan usaha. Upaya tersebuta sangat penting dilakukan mengingat pemahaman mengenai penciptaan iklim persaingan yang sehat merupakan hal baru bagi Pemerintah, pelaku usaha dan masyarakat.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47537B">
        <w:rPr>
          <w:rFonts w:ascii="Times New Roman" w:hAnsi="Times New Roman" w:cs="Times New Roman"/>
          <w:sz w:val="24"/>
          <w:szCs w:val="24"/>
        </w:rPr>
        <w:t xml:space="preserve">Peran KPPU sebagai penasihat kebijakan sangat penting , jika dikaitkan dengan upaya untuk menciptakan persaingan usaha yang sehat pada bidang ekonomi. </w:t>
      </w:r>
      <w:r>
        <w:rPr>
          <w:rFonts w:ascii="Times New Roman" w:hAnsi="Times New Roman" w:cs="Times New Roman"/>
          <w:sz w:val="24"/>
          <w:szCs w:val="24"/>
        </w:rPr>
        <w:t xml:space="preserve">Beberapa  peraturan undang-undang yang menjadi akar permasalahan dan berpotensi mendorong pelaku usaha untuk melakukan perilaku anti persaingan. Pada tahap ini , perana KPPU dapat dilaksanakan dengan memberi masukan kepada Pemerintah dalam menciptakan kebijakan yang pro persaingan . Sejak diberlakukannya </w:t>
      </w:r>
      <w:r w:rsidRPr="0047537B">
        <w:rPr>
          <w:rFonts w:ascii="Times New Roman" w:hAnsi="Times New Roman" w:cs="Times New Roman"/>
          <w:sz w:val="24"/>
          <w:szCs w:val="24"/>
        </w:rPr>
        <w:t>UU.No.5 Tahun 1999</w:t>
      </w:r>
      <w:r>
        <w:rPr>
          <w:rFonts w:ascii="Times New Roman" w:hAnsi="Times New Roman" w:cs="Times New Roman"/>
          <w:sz w:val="24"/>
          <w:szCs w:val="24"/>
        </w:rPr>
        <w:t xml:space="preserve">, semua peraturan perundang-undangan yang mengatur atau berkaitan dengan tindak monopoli dinyatakan tetap berlaku sepanjang tidak bertentangan atau belum diganti dengan yang baru, berdasarkan ketentuan pasal 52  ayat (2) </w:t>
      </w:r>
      <w:r w:rsidRPr="0047537B">
        <w:rPr>
          <w:rFonts w:ascii="Times New Roman" w:hAnsi="Times New Roman" w:cs="Times New Roman"/>
          <w:sz w:val="24"/>
          <w:szCs w:val="24"/>
        </w:rPr>
        <w:t>UU.No.5 Tahun 1999</w:t>
      </w:r>
      <w:r>
        <w:rPr>
          <w:rFonts w:ascii="Times New Roman" w:hAnsi="Times New Roman" w:cs="Times New Roman"/>
          <w:sz w:val="24"/>
          <w:szCs w:val="24"/>
        </w:rPr>
        <w:t xml:space="preserve"> . Namun dalam praktiknya masih banyak regulasi yang masih berlaku dan bertentangan dengan UU.5 Tahun 1999 tenatng Larangan Praktek Monopoli dan Praktek Persaingan Usaha Tidak Sehat.</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Salah satu rekomendasi KPPU adalah pencabutan Keputusan Menteri Perhubungan No.25 tahun 1997. Dalam Kepmenhub ini terdapat pengaturan yang memberikan kewenangan kepada INACA ( Indonesian National Carrier Association) sebagai asosiasi perusahaan angkutan udara untuk menerapakan tarif angkutan udara kelas ekonomi.</w:t>
      </w:r>
      <w:r>
        <w:rPr>
          <w:rStyle w:val="FootnoteReference"/>
          <w:rFonts w:ascii="Times New Roman" w:hAnsi="Times New Roman"/>
          <w:sz w:val="24"/>
          <w:szCs w:val="24"/>
        </w:rPr>
        <w:footnoteReference w:id="56"/>
      </w:r>
      <w:r>
        <w:rPr>
          <w:rFonts w:ascii="Times New Roman" w:hAnsi="Times New Roman" w:cs="Times New Roman"/>
          <w:sz w:val="24"/>
          <w:szCs w:val="24"/>
        </w:rPr>
        <w:t xml:space="preserve"> Pelimpahan wewenang kepada asosiasi ini dalam menentukan tarif angkutan udara dianggap oleh KPPU sebagai praktik kartel. Setelah Kepmenhub tersebut dicabut iklim persaingan antar maskapai mulai membaik. Keadaan ini menguntngkan konsumen dengan adanaya penurunan tarif penerbangan.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Kebijakan otonomi daerah berdampak besar pada perekonomian di daerah tersebut. KPPU memberikan perhatian khusus pada pelaksanaan UU. No. 22 tahun 1999 tentang otonomi daerah , dimana banyak produk hukum berupa perda yang menciptakan peluang tindakan anti persaingan oleh pelaku usaha lokal terhadap UU. No.5 tahun 1999. Kasus yang mencolok adalah kasus Perda yang memberikan izin kepada pelaku usaha lokal  tertentu atau pemebentukan badan usaha yang melibatkan Pemerintah Daerah sekaligus pemberian lisensi pada perusahaan tersebut.</w:t>
      </w:r>
    </w:p>
    <w:p w:rsidR="00085C9A" w:rsidRPr="00E97149" w:rsidRDefault="00085C9A" w:rsidP="00781FD4">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KPPU juga memfokuskan pada kebijakan daerah yang menyangkut dan mengausai hajat hidup orang banyak, seperti telekomunikasi, minyak dan gas. Perhatian lebih juga diberikan terhadap sektor usaha yang terkena dampak pelaksanaan kebijakan otonomi daerah  terhadap persaingan usaha pada sektor retail, industri smen , industri pupuk dan industri kertas. Selain itu KPPU juga memberikan saran kepada pemerintah terkait privatisasi BUMN dan penjualan aset negara. KPPU juga memeberikan kesempatan kepada seluruh masyarakat yang peduli terhadap persaingan usah yang sehat, jika KPPU menemukan suatu peraturan yang dinilai menghambat atau implementasi Peraturan daerah yang terindikasi bersifat anti persaingan.</w:t>
      </w:r>
    </w:p>
    <w:p w:rsidR="00085C9A" w:rsidRDefault="00085C9A" w:rsidP="00085C9A">
      <w:pPr>
        <w:pStyle w:val="ListParagraph"/>
        <w:spacing w:line="480" w:lineRule="auto"/>
        <w:ind w:left="-567"/>
        <w:jc w:val="both"/>
        <w:rPr>
          <w:rFonts w:ascii="Times New Roman" w:hAnsi="Times New Roman" w:cs="Times New Roman"/>
          <w:b/>
          <w:sz w:val="24"/>
          <w:szCs w:val="24"/>
        </w:rPr>
      </w:pPr>
      <w:r w:rsidRPr="00836A50">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b/>
          <w:sz w:val="24"/>
          <w:szCs w:val="24"/>
        </w:rPr>
        <w:t xml:space="preserve">Pendekatan Dalam Hukum Persaingan Usaha </w:t>
      </w:r>
    </w:p>
    <w:p w:rsidR="00085C9A" w:rsidRDefault="00085C9A" w:rsidP="00085C9A">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Dalam melakukan  analisa  atas suatu dugaan praktek </w:t>
      </w:r>
      <w:r w:rsidRPr="00DA47D4">
        <w:rPr>
          <w:rFonts w:ascii="Times New Roman" w:hAnsi="Times New Roman" w:cs="Times New Roman"/>
          <w:sz w:val="24"/>
          <w:szCs w:val="24"/>
        </w:rPr>
        <w:t>monopoli atau persaingan usaha yang tidak sehat</w:t>
      </w:r>
      <w:r>
        <w:rPr>
          <w:rFonts w:ascii="Times New Roman" w:hAnsi="Times New Roman" w:cs="Times New Roman"/>
          <w:sz w:val="24"/>
          <w:szCs w:val="24"/>
        </w:rPr>
        <w:t>, KPPU melakukan kajian terhadap pendekatan yang akan digunakan untuk memutus perkara tersebut. Hal tersebut dilakukan karena tidak semua pasal  dalam UU.No.5 tahun 1999 menggunakan pendekatan yang sama. Pendekatan-pendekatan yang dilakukan oleh KPPU  antara lain:</w:t>
      </w:r>
    </w:p>
    <w:p w:rsidR="00085C9A" w:rsidRDefault="00085C9A" w:rsidP="00085C9A">
      <w:pPr>
        <w:pStyle w:val="ListParagraph"/>
        <w:spacing w:line="480" w:lineRule="auto"/>
        <w:ind w:left="-567"/>
        <w:jc w:val="both"/>
        <w:rPr>
          <w:rFonts w:ascii="Times New Roman" w:hAnsi="Times New Roman" w:cs="Times New Roman"/>
          <w:b/>
          <w:sz w:val="24"/>
          <w:szCs w:val="24"/>
        </w:rPr>
      </w:pPr>
      <w:r w:rsidRPr="009E29D7">
        <w:rPr>
          <w:rFonts w:ascii="Times New Roman" w:hAnsi="Times New Roman" w:cs="Times New Roman"/>
          <w:b/>
          <w:sz w:val="24"/>
          <w:szCs w:val="24"/>
        </w:rPr>
        <w:t xml:space="preserve">a). </w:t>
      </w:r>
      <w:r>
        <w:rPr>
          <w:rFonts w:ascii="Times New Roman" w:hAnsi="Times New Roman" w:cs="Times New Roman"/>
          <w:b/>
          <w:sz w:val="24"/>
          <w:szCs w:val="24"/>
        </w:rPr>
        <w:t xml:space="preserve">  </w:t>
      </w:r>
      <w:r w:rsidRPr="009E29D7">
        <w:rPr>
          <w:rFonts w:ascii="Times New Roman" w:hAnsi="Times New Roman" w:cs="Times New Roman"/>
          <w:b/>
          <w:sz w:val="24"/>
          <w:szCs w:val="24"/>
        </w:rPr>
        <w:t>Pendekatan  Ekonomi</w:t>
      </w:r>
    </w:p>
    <w:p w:rsidR="00085C9A" w:rsidRDefault="00085C9A" w:rsidP="00085C9A">
      <w:pPr>
        <w:pStyle w:val="ListParagraph"/>
        <w:spacing w:line="480" w:lineRule="auto"/>
        <w:ind w:left="-567" w:firstLine="28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Keberadaan UU. No.5 tahun 1999 tentang Larangan Praktek Monopoli dan Persaingan Usaha Yang Tidak Sehat sebagai </w:t>
      </w:r>
      <w:r w:rsidRPr="009E29D7">
        <w:rPr>
          <w:rFonts w:ascii="Times New Roman" w:hAnsi="Times New Roman" w:cs="Times New Roman"/>
          <w:sz w:val="24"/>
          <w:szCs w:val="24"/>
        </w:rPr>
        <w:t>salah satu undang-undang yang</w:t>
      </w:r>
      <w:r>
        <w:rPr>
          <w:rFonts w:ascii="Times New Roman" w:hAnsi="Times New Roman" w:cs="Times New Roman"/>
          <w:sz w:val="24"/>
          <w:szCs w:val="24"/>
        </w:rPr>
        <w:t xml:space="preserve"> </w:t>
      </w:r>
      <w:r w:rsidRPr="009E29D7">
        <w:rPr>
          <w:rFonts w:ascii="Times New Roman" w:hAnsi="Times New Roman" w:cs="Times New Roman"/>
          <w:sz w:val="24"/>
          <w:szCs w:val="24"/>
        </w:rPr>
        <w:t>mengatur bidang ekonomi, maka konsep-konsep</w:t>
      </w:r>
      <w:r>
        <w:rPr>
          <w:rFonts w:ascii="Times New Roman" w:hAnsi="Times New Roman" w:cs="Times New Roman"/>
          <w:sz w:val="24"/>
          <w:szCs w:val="24"/>
        </w:rPr>
        <w:t xml:space="preserve"> </w:t>
      </w:r>
      <w:r w:rsidRPr="009E29D7">
        <w:rPr>
          <w:rFonts w:ascii="Times New Roman" w:hAnsi="Times New Roman" w:cs="Times New Roman"/>
          <w:sz w:val="24"/>
          <w:szCs w:val="24"/>
        </w:rPr>
        <w:t>yang dikembangkan dalam UU Persaingan Usaha</w:t>
      </w:r>
      <w:r>
        <w:rPr>
          <w:rFonts w:ascii="Times New Roman" w:hAnsi="Times New Roman" w:cs="Times New Roman"/>
          <w:sz w:val="24"/>
          <w:szCs w:val="24"/>
        </w:rPr>
        <w:t xml:space="preserve"> </w:t>
      </w:r>
      <w:r w:rsidRPr="009E29D7">
        <w:rPr>
          <w:rFonts w:ascii="Times New Roman" w:hAnsi="Times New Roman" w:cs="Times New Roman"/>
          <w:sz w:val="24"/>
          <w:szCs w:val="24"/>
        </w:rPr>
        <w:t>ini banyak menggunakan istilah-istilah dalam ilmu</w:t>
      </w:r>
      <w:r>
        <w:rPr>
          <w:rFonts w:ascii="Times New Roman" w:hAnsi="Times New Roman" w:cs="Times New Roman"/>
          <w:sz w:val="24"/>
          <w:szCs w:val="24"/>
        </w:rPr>
        <w:t xml:space="preserve"> </w:t>
      </w:r>
      <w:r w:rsidRPr="009E29D7">
        <w:rPr>
          <w:rFonts w:ascii="Times New Roman" w:hAnsi="Times New Roman" w:cs="Times New Roman"/>
          <w:sz w:val="24"/>
          <w:szCs w:val="24"/>
        </w:rPr>
        <w:t xml:space="preserve">ekonomi, sehingga </w:t>
      </w:r>
      <w:r w:rsidRPr="007A59A3">
        <w:rPr>
          <w:rFonts w:ascii="Times New Roman" w:hAnsi="Times New Roman" w:cs="Times New Roman"/>
          <w:sz w:val="24"/>
          <w:szCs w:val="24"/>
        </w:rPr>
        <w:t>para ahli hukum</w:t>
      </w:r>
      <w:r>
        <w:rPr>
          <w:rFonts w:ascii="Times New Roman" w:hAnsi="Times New Roman" w:cs="Times New Roman"/>
          <w:sz w:val="24"/>
          <w:szCs w:val="24"/>
        </w:rPr>
        <w:t xml:space="preserve"> </w:t>
      </w:r>
      <w:r w:rsidRPr="007A59A3">
        <w:rPr>
          <w:rFonts w:ascii="Times New Roman" w:hAnsi="Times New Roman" w:cs="Times New Roman"/>
          <w:sz w:val="24"/>
          <w:szCs w:val="24"/>
        </w:rPr>
        <w:t>tidak mudah menafsirkan makna yang terkandung</w:t>
      </w:r>
      <w:r>
        <w:rPr>
          <w:rFonts w:ascii="Times New Roman" w:hAnsi="Times New Roman" w:cs="Times New Roman"/>
          <w:sz w:val="24"/>
          <w:szCs w:val="24"/>
        </w:rPr>
        <w:t xml:space="preserve"> </w:t>
      </w:r>
      <w:r w:rsidRPr="007A59A3">
        <w:rPr>
          <w:rFonts w:ascii="Times New Roman" w:hAnsi="Times New Roman" w:cs="Times New Roman"/>
          <w:sz w:val="24"/>
          <w:szCs w:val="24"/>
        </w:rPr>
        <w:t>dalam pasal-pasal itu.</w:t>
      </w:r>
      <w:r>
        <w:rPr>
          <w:rFonts w:ascii="Times New Roman" w:hAnsi="Times New Roman" w:cs="Times New Roman"/>
          <w:sz w:val="24"/>
          <w:szCs w:val="24"/>
        </w:rPr>
        <w:t xml:space="preserve"> Sehingga peranan </w:t>
      </w:r>
      <w:r w:rsidRPr="007A59A3">
        <w:rPr>
          <w:rFonts w:ascii="Times New Roman" w:hAnsi="Times New Roman" w:cs="Times New Roman"/>
          <w:sz w:val="24"/>
          <w:szCs w:val="24"/>
        </w:rPr>
        <w:t xml:space="preserve">ilmu non hukum </w:t>
      </w:r>
      <w:r>
        <w:rPr>
          <w:rFonts w:ascii="Times New Roman" w:hAnsi="Times New Roman" w:cs="Times New Roman"/>
          <w:sz w:val="24"/>
          <w:szCs w:val="24"/>
        </w:rPr>
        <w:t xml:space="preserve">sangat vital untuk  </w:t>
      </w:r>
      <w:r w:rsidRPr="007A59A3">
        <w:rPr>
          <w:rFonts w:ascii="Times New Roman" w:hAnsi="Times New Roman" w:cs="Times New Roman"/>
          <w:sz w:val="24"/>
          <w:szCs w:val="24"/>
        </w:rPr>
        <w:t>menjelaskan dan</w:t>
      </w:r>
      <w:r>
        <w:rPr>
          <w:rFonts w:ascii="Times New Roman" w:hAnsi="Times New Roman" w:cs="Times New Roman"/>
          <w:sz w:val="24"/>
          <w:szCs w:val="24"/>
        </w:rPr>
        <w:t xml:space="preserve"> mengimplentasikan  ketentuan  </w:t>
      </w:r>
      <w:r w:rsidRPr="007A59A3">
        <w:rPr>
          <w:rFonts w:ascii="Times New Roman" w:hAnsi="Times New Roman" w:cs="Times New Roman"/>
          <w:sz w:val="24"/>
          <w:szCs w:val="24"/>
        </w:rPr>
        <w:t xml:space="preserve">dalam </w:t>
      </w:r>
      <w:r>
        <w:rPr>
          <w:rFonts w:ascii="Times New Roman" w:hAnsi="Times New Roman" w:cs="Times New Roman"/>
          <w:sz w:val="24"/>
          <w:szCs w:val="24"/>
        </w:rPr>
        <w:t xml:space="preserve">regulasi tersebut pada saat penegak hukum </w:t>
      </w:r>
      <w:r w:rsidRPr="007A59A3">
        <w:rPr>
          <w:rFonts w:ascii="Times New Roman" w:hAnsi="Times New Roman" w:cs="Times New Roman"/>
          <w:sz w:val="24"/>
          <w:szCs w:val="24"/>
        </w:rPr>
        <w:t>memutus perkara</w:t>
      </w:r>
      <w:r>
        <w:rPr>
          <w:rFonts w:ascii="Times New Roman" w:hAnsi="Times New Roman" w:cs="Times New Roman"/>
          <w:sz w:val="24"/>
          <w:szCs w:val="24"/>
        </w:rPr>
        <w:t xml:space="preserve">  </w:t>
      </w:r>
      <w:r w:rsidRPr="007A59A3">
        <w:rPr>
          <w:rFonts w:ascii="Times New Roman" w:hAnsi="Times New Roman" w:cs="Times New Roman"/>
          <w:sz w:val="24"/>
          <w:szCs w:val="24"/>
        </w:rPr>
        <w:t>persaingan usaha di persidangan.</w:t>
      </w:r>
    </w:p>
    <w:p w:rsidR="00085C9A" w:rsidRPr="007A59A3"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Menurut pendapat Cooter dan Ulen , </w:t>
      </w:r>
      <w:r w:rsidRPr="007A59A3">
        <w:rPr>
          <w:rFonts w:ascii="Times New Roman" w:hAnsi="Times New Roman" w:cs="Times New Roman"/>
          <w:sz w:val="24"/>
          <w:szCs w:val="24"/>
        </w:rPr>
        <w:t>interaksi antara para</w:t>
      </w:r>
      <w:r>
        <w:rPr>
          <w:rFonts w:ascii="Times New Roman" w:hAnsi="Times New Roman" w:cs="Times New Roman"/>
          <w:sz w:val="24"/>
          <w:szCs w:val="24"/>
        </w:rPr>
        <w:t xml:space="preserve"> </w:t>
      </w:r>
      <w:r w:rsidRPr="007A59A3">
        <w:rPr>
          <w:rFonts w:ascii="Times New Roman" w:hAnsi="Times New Roman" w:cs="Times New Roman"/>
          <w:sz w:val="24"/>
          <w:szCs w:val="24"/>
        </w:rPr>
        <w:t>ahli hukum dan ahli ekonomi telah melahirkan</w:t>
      </w:r>
      <w:r>
        <w:rPr>
          <w:rFonts w:ascii="Times New Roman" w:hAnsi="Times New Roman" w:cs="Times New Roman"/>
          <w:sz w:val="24"/>
          <w:szCs w:val="24"/>
        </w:rPr>
        <w:t xml:space="preserve"> </w:t>
      </w:r>
      <w:r w:rsidRPr="007A59A3">
        <w:rPr>
          <w:rFonts w:ascii="Times New Roman" w:hAnsi="Times New Roman" w:cs="Times New Roman"/>
          <w:sz w:val="24"/>
          <w:szCs w:val="24"/>
        </w:rPr>
        <w:t>kebijakan pengaturan hukum persaingan (</w:t>
      </w:r>
      <w:r w:rsidRPr="007A59A3">
        <w:rPr>
          <w:rFonts w:ascii="Times New Roman" w:hAnsi="Times New Roman" w:cs="Times New Roman"/>
          <w:i/>
          <w:sz w:val="24"/>
          <w:szCs w:val="24"/>
        </w:rPr>
        <w:t>antitrust</w:t>
      </w:r>
      <w:r w:rsidRPr="007A59A3">
        <w:rPr>
          <w:rFonts w:ascii="Times New Roman" w:hAnsi="Times New Roman" w:cs="Times New Roman"/>
          <w:sz w:val="24"/>
          <w:szCs w:val="24"/>
        </w:rPr>
        <w:t>)</w:t>
      </w:r>
      <w:r>
        <w:rPr>
          <w:rFonts w:ascii="Times New Roman" w:hAnsi="Times New Roman" w:cs="Times New Roman"/>
          <w:sz w:val="24"/>
          <w:szCs w:val="24"/>
        </w:rPr>
        <w:t xml:space="preserve"> </w:t>
      </w:r>
      <w:r w:rsidRPr="007A59A3">
        <w:rPr>
          <w:rFonts w:ascii="Times New Roman" w:hAnsi="Times New Roman" w:cs="Times New Roman"/>
          <w:sz w:val="24"/>
          <w:szCs w:val="24"/>
        </w:rPr>
        <w:t>dan pengaturan berbagai kebijakan ekonomi</w:t>
      </w:r>
      <w:r>
        <w:rPr>
          <w:rFonts w:ascii="Times New Roman" w:hAnsi="Times New Roman" w:cs="Times New Roman"/>
          <w:sz w:val="24"/>
          <w:szCs w:val="24"/>
        </w:rPr>
        <w:t xml:space="preserve"> </w:t>
      </w:r>
      <w:r w:rsidRPr="007A59A3">
        <w:rPr>
          <w:rFonts w:ascii="Times New Roman" w:hAnsi="Times New Roman" w:cs="Times New Roman"/>
          <w:sz w:val="24"/>
          <w:szCs w:val="24"/>
        </w:rPr>
        <w:t>negara. analisis ekonomi terhadap hukum adalah suatu</w:t>
      </w:r>
      <w:r>
        <w:rPr>
          <w:rFonts w:ascii="Times New Roman" w:hAnsi="Times New Roman" w:cs="Times New Roman"/>
          <w:sz w:val="24"/>
          <w:szCs w:val="24"/>
        </w:rPr>
        <w:t xml:space="preserve"> </w:t>
      </w:r>
      <w:r w:rsidRPr="007A59A3">
        <w:rPr>
          <w:rFonts w:ascii="Times New Roman" w:hAnsi="Times New Roman" w:cs="Times New Roman"/>
          <w:sz w:val="24"/>
          <w:szCs w:val="24"/>
        </w:rPr>
        <w:t>mata pelajaran interdisipliner yang bukan saja</w:t>
      </w:r>
      <w:r>
        <w:rPr>
          <w:rFonts w:ascii="Times New Roman" w:hAnsi="Times New Roman" w:cs="Times New Roman"/>
          <w:sz w:val="24"/>
          <w:szCs w:val="24"/>
        </w:rPr>
        <w:t xml:space="preserve"> </w:t>
      </w:r>
      <w:r w:rsidRPr="007A59A3">
        <w:rPr>
          <w:rFonts w:ascii="Times New Roman" w:hAnsi="Times New Roman" w:cs="Times New Roman"/>
          <w:sz w:val="24"/>
          <w:szCs w:val="24"/>
        </w:rPr>
        <w:t>menarik bagi peminat hukum dan ekonomi, tetapi</w:t>
      </w:r>
      <w:r>
        <w:rPr>
          <w:rFonts w:ascii="Times New Roman" w:hAnsi="Times New Roman" w:cs="Times New Roman"/>
          <w:sz w:val="24"/>
          <w:szCs w:val="24"/>
        </w:rPr>
        <w:t xml:space="preserve"> </w:t>
      </w:r>
      <w:r w:rsidRPr="007A59A3">
        <w:rPr>
          <w:rFonts w:ascii="Times New Roman" w:hAnsi="Times New Roman" w:cs="Times New Roman"/>
          <w:sz w:val="24"/>
          <w:szCs w:val="24"/>
        </w:rPr>
        <w:t xml:space="preserve">juga bagi para peminat kebijakan publik </w:t>
      </w:r>
      <w:r w:rsidRPr="007A59A3">
        <w:rPr>
          <w:rFonts w:ascii="Times New Roman" w:hAnsi="Times New Roman" w:cs="Times New Roman"/>
          <w:i/>
          <w:sz w:val="24"/>
          <w:szCs w:val="24"/>
        </w:rPr>
        <w:t>(public policy</w:t>
      </w:r>
      <w:r>
        <w:rPr>
          <w:rFonts w:ascii="Times New Roman" w:hAnsi="Times New Roman" w:cs="Times New Roman"/>
          <w:sz w:val="24"/>
          <w:szCs w:val="24"/>
        </w:rPr>
        <w:t>)</w:t>
      </w:r>
      <w:r w:rsidRPr="007A59A3">
        <w:rPr>
          <w:rFonts w:ascii="Times New Roman" w:hAnsi="Times New Roman" w:cs="Times New Roman"/>
          <w:sz w:val="24"/>
          <w:szCs w:val="24"/>
        </w:rPr>
        <w:t>.</w:t>
      </w:r>
      <w:r>
        <w:rPr>
          <w:rStyle w:val="FootnoteReference"/>
          <w:rFonts w:ascii="Times New Roman" w:hAnsi="Times New Roman"/>
          <w:sz w:val="24"/>
          <w:szCs w:val="24"/>
        </w:rPr>
        <w:footnoteReference w:id="57"/>
      </w:r>
      <w:r>
        <w:rPr>
          <w:rFonts w:ascii="Times New Roman" w:hAnsi="Times New Roman" w:cs="Times New Roman"/>
          <w:sz w:val="24"/>
          <w:szCs w:val="24"/>
        </w:rPr>
        <w:t xml:space="preserve"> </w:t>
      </w:r>
      <w:r w:rsidRPr="007A59A3">
        <w:rPr>
          <w:rFonts w:ascii="Times New Roman" w:hAnsi="Times New Roman" w:cs="Times New Roman"/>
          <w:sz w:val="24"/>
          <w:szCs w:val="24"/>
        </w:rPr>
        <w:t>Perkara persaingan usaha merupakan salah satu perkara hukum yang cukup rumit penanganannya</w:t>
      </w:r>
      <w:r>
        <w:rPr>
          <w:rFonts w:ascii="Times New Roman" w:hAnsi="Times New Roman" w:cs="Times New Roman"/>
          <w:sz w:val="24"/>
          <w:szCs w:val="24"/>
        </w:rPr>
        <w:t xml:space="preserve"> </w:t>
      </w:r>
      <w:r w:rsidRPr="007A59A3">
        <w:rPr>
          <w:rFonts w:ascii="Times New Roman" w:hAnsi="Times New Roman" w:cs="Times New Roman"/>
          <w:sz w:val="24"/>
          <w:szCs w:val="24"/>
        </w:rPr>
        <w:t>dibandingkan perkara hukum lainnya,</w:t>
      </w:r>
      <w:r>
        <w:rPr>
          <w:rFonts w:ascii="Times New Roman" w:hAnsi="Times New Roman" w:cs="Times New Roman"/>
          <w:sz w:val="24"/>
          <w:szCs w:val="24"/>
        </w:rPr>
        <w:t xml:space="preserve"> </w:t>
      </w:r>
      <w:r w:rsidRPr="007A59A3">
        <w:rPr>
          <w:rFonts w:ascii="Times New Roman" w:hAnsi="Times New Roman" w:cs="Times New Roman"/>
          <w:sz w:val="24"/>
          <w:szCs w:val="24"/>
        </w:rPr>
        <w:t>dimana analisa dari segi ekonomi untuk beberapa</w:t>
      </w:r>
      <w:r>
        <w:rPr>
          <w:rFonts w:ascii="Times New Roman" w:hAnsi="Times New Roman" w:cs="Times New Roman"/>
          <w:sz w:val="24"/>
          <w:szCs w:val="24"/>
        </w:rPr>
        <w:t xml:space="preserve"> </w:t>
      </w:r>
      <w:r w:rsidRPr="007A59A3">
        <w:rPr>
          <w:rFonts w:ascii="Times New Roman" w:hAnsi="Times New Roman" w:cs="Times New Roman"/>
          <w:sz w:val="24"/>
          <w:szCs w:val="24"/>
        </w:rPr>
        <w:t>perkara sangat diperlukan dalam membantu pada</w:t>
      </w:r>
      <w:r>
        <w:rPr>
          <w:rFonts w:ascii="Times New Roman" w:hAnsi="Times New Roman" w:cs="Times New Roman"/>
          <w:sz w:val="24"/>
          <w:szCs w:val="24"/>
        </w:rPr>
        <w:t xml:space="preserve"> </w:t>
      </w:r>
      <w:r w:rsidRPr="007A59A3">
        <w:rPr>
          <w:rFonts w:ascii="Times New Roman" w:hAnsi="Times New Roman" w:cs="Times New Roman"/>
          <w:sz w:val="24"/>
          <w:szCs w:val="24"/>
        </w:rPr>
        <w:t>saat melakukan proses pembuktian.</w:t>
      </w:r>
    </w:p>
    <w:p w:rsidR="00085C9A" w:rsidRPr="008A6B6B" w:rsidRDefault="00085C9A" w:rsidP="00085C9A">
      <w:pPr>
        <w:pStyle w:val="ListParagraph"/>
        <w:spacing w:line="48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Penegakan UU Persaingan Usaha  </w:t>
      </w:r>
      <w:r w:rsidRPr="008A6B6B">
        <w:rPr>
          <w:rFonts w:ascii="Times New Roman" w:hAnsi="Times New Roman" w:cs="Times New Roman"/>
          <w:sz w:val="24"/>
          <w:szCs w:val="24"/>
        </w:rPr>
        <w:t>membutuhkan</w:t>
      </w:r>
      <w:r>
        <w:rPr>
          <w:rFonts w:ascii="Times New Roman" w:hAnsi="Times New Roman" w:cs="Times New Roman"/>
          <w:sz w:val="24"/>
          <w:szCs w:val="24"/>
        </w:rPr>
        <w:t xml:space="preserve"> bantuan </w:t>
      </w:r>
      <w:r w:rsidRPr="008A6B6B">
        <w:rPr>
          <w:rFonts w:ascii="Times New Roman" w:hAnsi="Times New Roman" w:cs="Times New Roman"/>
          <w:sz w:val="24"/>
          <w:szCs w:val="24"/>
        </w:rPr>
        <w:t xml:space="preserve"> penjelasan dari ilmu</w:t>
      </w:r>
      <w:r>
        <w:rPr>
          <w:rFonts w:ascii="Times New Roman" w:hAnsi="Times New Roman" w:cs="Times New Roman"/>
          <w:sz w:val="24"/>
          <w:szCs w:val="24"/>
        </w:rPr>
        <w:t xml:space="preserve"> </w:t>
      </w:r>
      <w:r w:rsidRPr="008A6B6B">
        <w:rPr>
          <w:rFonts w:ascii="Times New Roman" w:hAnsi="Times New Roman" w:cs="Times New Roman"/>
          <w:sz w:val="24"/>
          <w:szCs w:val="24"/>
        </w:rPr>
        <w:t>ekonomi, karena Undang-undang ini mengatur</w:t>
      </w:r>
      <w:r>
        <w:rPr>
          <w:rFonts w:ascii="Times New Roman" w:hAnsi="Times New Roman" w:cs="Times New Roman"/>
          <w:sz w:val="24"/>
          <w:szCs w:val="24"/>
        </w:rPr>
        <w:t xml:space="preserve"> </w:t>
      </w:r>
      <w:r w:rsidRPr="008A6B6B">
        <w:rPr>
          <w:rFonts w:ascii="Times New Roman" w:hAnsi="Times New Roman" w:cs="Times New Roman"/>
          <w:sz w:val="24"/>
          <w:szCs w:val="24"/>
        </w:rPr>
        <w:t>masalah-masalah ekonomi yang cukup sulit untuk</w:t>
      </w:r>
      <w:r>
        <w:rPr>
          <w:rFonts w:ascii="Times New Roman" w:hAnsi="Times New Roman" w:cs="Times New Roman"/>
          <w:sz w:val="24"/>
          <w:szCs w:val="24"/>
        </w:rPr>
        <w:t xml:space="preserve"> dip</w:t>
      </w:r>
      <w:r w:rsidRPr="008A6B6B">
        <w:rPr>
          <w:rFonts w:ascii="Times New Roman" w:hAnsi="Times New Roman" w:cs="Times New Roman"/>
          <w:sz w:val="24"/>
          <w:szCs w:val="24"/>
        </w:rPr>
        <w:t>ahami oleh para pelaku usaha dan ahli hukum</w:t>
      </w:r>
      <w:r>
        <w:rPr>
          <w:rFonts w:ascii="Times New Roman" w:hAnsi="Times New Roman" w:cs="Times New Roman"/>
          <w:sz w:val="24"/>
          <w:szCs w:val="24"/>
        </w:rPr>
        <w:t xml:space="preserve"> </w:t>
      </w:r>
      <w:r w:rsidRPr="008A6B6B">
        <w:rPr>
          <w:rFonts w:ascii="Times New Roman" w:hAnsi="Times New Roman" w:cs="Times New Roman"/>
          <w:sz w:val="24"/>
          <w:szCs w:val="24"/>
        </w:rPr>
        <w:t>sendiri tentang beberapa</w:t>
      </w:r>
      <w:r>
        <w:rPr>
          <w:rFonts w:ascii="Times New Roman" w:hAnsi="Times New Roman" w:cs="Times New Roman"/>
          <w:sz w:val="24"/>
          <w:szCs w:val="24"/>
        </w:rPr>
        <w:t xml:space="preserve"> </w:t>
      </w:r>
      <w:r w:rsidRPr="008A6B6B">
        <w:rPr>
          <w:rFonts w:ascii="Times New Roman" w:hAnsi="Times New Roman" w:cs="Times New Roman"/>
          <w:sz w:val="24"/>
          <w:szCs w:val="24"/>
        </w:rPr>
        <w:t>istilah tertentu dalam undang-undang</w:t>
      </w:r>
      <w:r>
        <w:rPr>
          <w:rFonts w:ascii="Times New Roman" w:hAnsi="Times New Roman" w:cs="Times New Roman"/>
          <w:sz w:val="24"/>
          <w:szCs w:val="24"/>
        </w:rPr>
        <w:t xml:space="preserve"> </w:t>
      </w:r>
      <w:r w:rsidRPr="008A6B6B">
        <w:rPr>
          <w:rFonts w:ascii="Times New Roman" w:hAnsi="Times New Roman" w:cs="Times New Roman"/>
          <w:sz w:val="24"/>
          <w:szCs w:val="24"/>
        </w:rPr>
        <w:t>, seperti</w:t>
      </w:r>
      <w:r>
        <w:rPr>
          <w:rFonts w:ascii="Times New Roman" w:hAnsi="Times New Roman" w:cs="Times New Roman"/>
          <w:sz w:val="24"/>
          <w:szCs w:val="24"/>
        </w:rPr>
        <w:t xml:space="preserve"> : </w:t>
      </w:r>
      <w:r w:rsidRPr="008A6B6B">
        <w:rPr>
          <w:rFonts w:ascii="Times New Roman" w:hAnsi="Times New Roman" w:cs="Times New Roman"/>
          <w:sz w:val="24"/>
          <w:szCs w:val="24"/>
        </w:rPr>
        <w:t>pasar bersangkutan (</w:t>
      </w:r>
      <w:r w:rsidRPr="008A6B6B">
        <w:rPr>
          <w:rFonts w:ascii="Times New Roman" w:hAnsi="Times New Roman" w:cs="Times New Roman"/>
          <w:i/>
          <w:sz w:val="24"/>
          <w:szCs w:val="24"/>
        </w:rPr>
        <w:t>relevant market)</w:t>
      </w:r>
      <w:r w:rsidRPr="008A6B6B">
        <w:rPr>
          <w:rFonts w:ascii="Times New Roman" w:hAnsi="Times New Roman" w:cs="Times New Roman"/>
          <w:sz w:val="24"/>
          <w:szCs w:val="24"/>
        </w:rPr>
        <w:t>, kekuatan</w:t>
      </w:r>
      <w:r>
        <w:rPr>
          <w:rFonts w:ascii="Times New Roman" w:hAnsi="Times New Roman" w:cs="Times New Roman"/>
          <w:sz w:val="24"/>
          <w:szCs w:val="24"/>
        </w:rPr>
        <w:t xml:space="preserve"> </w:t>
      </w:r>
      <w:r w:rsidRPr="008A6B6B">
        <w:rPr>
          <w:rFonts w:ascii="Times New Roman" w:hAnsi="Times New Roman" w:cs="Times New Roman"/>
          <w:sz w:val="24"/>
          <w:szCs w:val="24"/>
        </w:rPr>
        <w:t xml:space="preserve">pasar </w:t>
      </w:r>
      <w:r w:rsidRPr="008A6B6B">
        <w:rPr>
          <w:rFonts w:ascii="Times New Roman" w:hAnsi="Times New Roman" w:cs="Times New Roman"/>
          <w:i/>
          <w:sz w:val="24"/>
          <w:szCs w:val="24"/>
        </w:rPr>
        <w:t>(market power),</w:t>
      </w:r>
      <w:r w:rsidRPr="008A6B6B">
        <w:rPr>
          <w:rFonts w:ascii="Times New Roman" w:hAnsi="Times New Roman" w:cs="Times New Roman"/>
          <w:sz w:val="24"/>
          <w:szCs w:val="24"/>
        </w:rPr>
        <w:t xml:space="preserve"> hambatan masuk pasar</w:t>
      </w:r>
      <w:r>
        <w:rPr>
          <w:rFonts w:ascii="Times New Roman" w:hAnsi="Times New Roman" w:cs="Times New Roman"/>
          <w:sz w:val="24"/>
          <w:szCs w:val="24"/>
        </w:rPr>
        <w:t xml:space="preserve"> </w:t>
      </w:r>
      <w:r w:rsidRPr="008A6B6B">
        <w:rPr>
          <w:rFonts w:ascii="Times New Roman" w:hAnsi="Times New Roman" w:cs="Times New Roman"/>
          <w:i/>
          <w:sz w:val="24"/>
          <w:szCs w:val="24"/>
        </w:rPr>
        <w:t>(barrier to entry</w:t>
      </w:r>
      <w:r>
        <w:rPr>
          <w:rFonts w:ascii="Times New Roman" w:hAnsi="Times New Roman" w:cs="Times New Roman"/>
          <w:sz w:val="24"/>
          <w:szCs w:val="24"/>
        </w:rPr>
        <w:t xml:space="preserve">), atau masalah harga </w:t>
      </w:r>
      <w:r w:rsidRPr="008A6B6B">
        <w:rPr>
          <w:rFonts w:ascii="Times New Roman" w:hAnsi="Times New Roman" w:cs="Times New Roman"/>
          <w:i/>
          <w:sz w:val="24"/>
          <w:szCs w:val="24"/>
        </w:rPr>
        <w:t>(price</w:t>
      </w:r>
      <w:r>
        <w:rPr>
          <w:rFonts w:ascii="Times New Roman" w:hAnsi="Times New Roman" w:cs="Times New Roman"/>
          <w:sz w:val="24"/>
          <w:szCs w:val="24"/>
        </w:rPr>
        <w:t>). S</w:t>
      </w:r>
      <w:r w:rsidRPr="008A6B6B">
        <w:rPr>
          <w:rFonts w:ascii="Times New Roman" w:hAnsi="Times New Roman" w:cs="Times New Roman"/>
          <w:sz w:val="24"/>
          <w:szCs w:val="24"/>
        </w:rPr>
        <w:t>ementara dalam penjelasan pasal demi pasal</w:t>
      </w:r>
      <w:r>
        <w:rPr>
          <w:rFonts w:ascii="Times New Roman" w:hAnsi="Times New Roman" w:cs="Times New Roman"/>
          <w:sz w:val="24"/>
          <w:szCs w:val="24"/>
        </w:rPr>
        <w:t xml:space="preserve"> </w:t>
      </w:r>
      <w:r w:rsidRPr="008A6B6B">
        <w:rPr>
          <w:rFonts w:ascii="Times New Roman" w:hAnsi="Times New Roman" w:cs="Times New Roman"/>
          <w:sz w:val="24"/>
          <w:szCs w:val="24"/>
        </w:rPr>
        <w:t>tidak dijelaskan istilah ekonomi yang terdapat</w:t>
      </w:r>
      <w:r>
        <w:rPr>
          <w:rFonts w:ascii="Times New Roman" w:hAnsi="Times New Roman" w:cs="Times New Roman"/>
          <w:sz w:val="24"/>
          <w:szCs w:val="24"/>
        </w:rPr>
        <w:t xml:space="preserve"> pada pasal itu, hanya dinyatakan dengan kata </w:t>
      </w:r>
      <w:r w:rsidRPr="008A6B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6B6B">
        <w:rPr>
          <w:rFonts w:ascii="Times New Roman" w:hAnsi="Times New Roman" w:cs="Times New Roman"/>
          <w:sz w:val="24"/>
          <w:szCs w:val="24"/>
        </w:rPr>
        <w:t>cukup jelas</w:t>
      </w:r>
      <w:r>
        <w:rPr>
          <w:rFonts w:ascii="Times New Roman" w:hAnsi="Times New Roman" w:cs="Times New Roman"/>
          <w:sz w:val="24"/>
          <w:szCs w:val="24"/>
        </w:rPr>
        <w:t>”</w:t>
      </w:r>
      <w:r w:rsidRPr="008A6B6B">
        <w:rPr>
          <w:rFonts w:ascii="Times New Roman" w:hAnsi="Times New Roman" w:cs="Times New Roman"/>
          <w:sz w:val="24"/>
          <w:szCs w:val="24"/>
        </w:rPr>
        <w:t xml:space="preserve">.          </w:t>
      </w:r>
    </w:p>
    <w:p w:rsidR="00085C9A" w:rsidRPr="0041087F" w:rsidRDefault="00085C9A" w:rsidP="00085C9A">
      <w:pPr>
        <w:pStyle w:val="ListParagraph"/>
        <w:spacing w:line="480" w:lineRule="auto"/>
        <w:ind w:left="-567"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8A6B6B">
        <w:rPr>
          <w:rFonts w:ascii="Times New Roman" w:hAnsi="Times New Roman" w:cs="Times New Roman"/>
          <w:sz w:val="24"/>
          <w:szCs w:val="24"/>
        </w:rPr>
        <w:t xml:space="preserve">Istilah </w:t>
      </w:r>
      <w:r>
        <w:rPr>
          <w:rFonts w:ascii="Times New Roman" w:hAnsi="Times New Roman" w:cs="Times New Roman"/>
          <w:i/>
          <w:sz w:val="24"/>
          <w:szCs w:val="24"/>
        </w:rPr>
        <w:t>relevant m</w:t>
      </w:r>
      <w:r w:rsidRPr="008A6B6B">
        <w:rPr>
          <w:rFonts w:ascii="Times New Roman" w:hAnsi="Times New Roman" w:cs="Times New Roman"/>
          <w:i/>
          <w:sz w:val="24"/>
          <w:szCs w:val="24"/>
        </w:rPr>
        <w:t>arket</w:t>
      </w:r>
      <w:r w:rsidRPr="008A6B6B">
        <w:rPr>
          <w:rFonts w:ascii="Times New Roman" w:hAnsi="Times New Roman" w:cs="Times New Roman"/>
          <w:sz w:val="24"/>
          <w:szCs w:val="24"/>
        </w:rPr>
        <w:t xml:space="preserve"> ini berkaitan erat</w:t>
      </w:r>
      <w:r>
        <w:rPr>
          <w:rFonts w:ascii="Times New Roman" w:hAnsi="Times New Roman" w:cs="Times New Roman"/>
          <w:sz w:val="24"/>
          <w:szCs w:val="24"/>
        </w:rPr>
        <w:t xml:space="preserve"> </w:t>
      </w:r>
      <w:r w:rsidRPr="008A6B6B">
        <w:rPr>
          <w:rFonts w:ascii="Times New Roman" w:hAnsi="Times New Roman" w:cs="Times New Roman"/>
          <w:sz w:val="24"/>
          <w:szCs w:val="24"/>
        </w:rPr>
        <w:t>dengan pengukuran pasar, dan ini dapat digunakan</w:t>
      </w:r>
      <w:r>
        <w:rPr>
          <w:rFonts w:ascii="Times New Roman" w:hAnsi="Times New Roman" w:cs="Times New Roman"/>
          <w:sz w:val="24"/>
          <w:szCs w:val="24"/>
        </w:rPr>
        <w:t xml:space="preserve"> </w:t>
      </w:r>
      <w:r w:rsidRPr="008A6B6B">
        <w:rPr>
          <w:rFonts w:ascii="Times New Roman" w:hAnsi="Times New Roman" w:cs="Times New Roman"/>
          <w:sz w:val="24"/>
          <w:szCs w:val="24"/>
        </w:rPr>
        <w:t>untuk menganalisis adanya tingkat persaingan</w:t>
      </w:r>
      <w:r>
        <w:rPr>
          <w:rFonts w:ascii="Times New Roman" w:hAnsi="Times New Roman" w:cs="Times New Roman"/>
          <w:sz w:val="24"/>
          <w:szCs w:val="24"/>
        </w:rPr>
        <w:t xml:space="preserve"> pada pasar yang bersangkutan. D</w:t>
      </w:r>
      <w:r w:rsidRPr="008A6B6B">
        <w:rPr>
          <w:rFonts w:ascii="Times New Roman" w:hAnsi="Times New Roman" w:cs="Times New Roman"/>
          <w:sz w:val="24"/>
          <w:szCs w:val="24"/>
        </w:rPr>
        <w:t>alam pasal 1</w:t>
      </w:r>
      <w:r>
        <w:rPr>
          <w:rFonts w:ascii="Times New Roman" w:hAnsi="Times New Roman" w:cs="Times New Roman"/>
          <w:sz w:val="24"/>
          <w:szCs w:val="24"/>
        </w:rPr>
        <w:t xml:space="preserve"> </w:t>
      </w:r>
      <w:r w:rsidRPr="008A6B6B">
        <w:rPr>
          <w:rFonts w:ascii="Times New Roman" w:hAnsi="Times New Roman" w:cs="Times New Roman"/>
          <w:sz w:val="24"/>
          <w:szCs w:val="24"/>
        </w:rPr>
        <w:t>angka 10 UU Persaingan Usaha diatur tentang</w:t>
      </w:r>
      <w:r>
        <w:rPr>
          <w:rFonts w:ascii="Times New Roman" w:hAnsi="Times New Roman" w:cs="Times New Roman"/>
          <w:sz w:val="24"/>
          <w:szCs w:val="24"/>
        </w:rPr>
        <w:t xml:space="preserve"> </w:t>
      </w:r>
      <w:r w:rsidRPr="008A6B6B">
        <w:rPr>
          <w:rFonts w:ascii="Times New Roman" w:hAnsi="Times New Roman" w:cs="Times New Roman"/>
          <w:sz w:val="24"/>
          <w:szCs w:val="24"/>
        </w:rPr>
        <w:t>pasar yang bersangkutan (</w:t>
      </w:r>
      <w:r w:rsidRPr="008A6B6B">
        <w:rPr>
          <w:rFonts w:ascii="Times New Roman" w:hAnsi="Times New Roman" w:cs="Times New Roman"/>
          <w:i/>
          <w:sz w:val="24"/>
          <w:szCs w:val="24"/>
        </w:rPr>
        <w:t>relevan market</w:t>
      </w:r>
      <w:r w:rsidRPr="008A6B6B">
        <w:rPr>
          <w:rFonts w:ascii="Times New Roman" w:hAnsi="Times New Roman" w:cs="Times New Roman"/>
          <w:sz w:val="24"/>
          <w:szCs w:val="24"/>
        </w:rPr>
        <w:t>), yaitu</w:t>
      </w:r>
      <w:r>
        <w:rPr>
          <w:rFonts w:ascii="Times New Roman" w:hAnsi="Times New Roman" w:cs="Times New Roman"/>
          <w:sz w:val="24"/>
          <w:szCs w:val="24"/>
        </w:rPr>
        <w:t xml:space="preserve"> </w:t>
      </w:r>
      <w:r w:rsidRPr="008A6B6B">
        <w:rPr>
          <w:rFonts w:ascii="Times New Roman" w:hAnsi="Times New Roman" w:cs="Times New Roman"/>
          <w:sz w:val="24"/>
          <w:szCs w:val="24"/>
        </w:rPr>
        <w:t>“pasar yang berkaitan dengan jangkauan atau</w:t>
      </w:r>
      <w:r>
        <w:rPr>
          <w:rFonts w:ascii="Times New Roman" w:hAnsi="Times New Roman" w:cs="Times New Roman"/>
          <w:sz w:val="24"/>
          <w:szCs w:val="24"/>
        </w:rPr>
        <w:t xml:space="preserve"> </w:t>
      </w:r>
      <w:r w:rsidRPr="008A6B6B">
        <w:rPr>
          <w:rFonts w:ascii="Times New Roman" w:hAnsi="Times New Roman" w:cs="Times New Roman"/>
          <w:sz w:val="24"/>
          <w:szCs w:val="24"/>
        </w:rPr>
        <w:t>daerah pemasaran tertentu oleh pelaku usaha</w:t>
      </w:r>
      <w:r>
        <w:rPr>
          <w:rFonts w:ascii="Times New Roman" w:hAnsi="Times New Roman" w:cs="Times New Roman"/>
          <w:sz w:val="24"/>
          <w:szCs w:val="24"/>
        </w:rPr>
        <w:t xml:space="preserve"> </w:t>
      </w:r>
      <w:r w:rsidRPr="008A6B6B">
        <w:rPr>
          <w:rFonts w:ascii="Times New Roman" w:hAnsi="Times New Roman" w:cs="Times New Roman"/>
          <w:sz w:val="24"/>
          <w:szCs w:val="24"/>
        </w:rPr>
        <w:t>atas barang dan jasa yang sama (sejenis) atau</w:t>
      </w:r>
      <w:r>
        <w:rPr>
          <w:rFonts w:ascii="Times New Roman" w:hAnsi="Times New Roman" w:cs="Times New Roman"/>
          <w:sz w:val="24"/>
          <w:szCs w:val="24"/>
        </w:rPr>
        <w:t xml:space="preserve"> </w:t>
      </w:r>
      <w:r w:rsidRPr="008A6B6B">
        <w:rPr>
          <w:rFonts w:ascii="Times New Roman" w:hAnsi="Times New Roman" w:cs="Times New Roman"/>
          <w:sz w:val="24"/>
          <w:szCs w:val="24"/>
        </w:rPr>
        <w:t>substitusi dari barang dan atau jasa tersebut”.</w:t>
      </w:r>
      <w:r>
        <w:rPr>
          <w:rFonts w:ascii="Times New Roman" w:hAnsi="Times New Roman" w:cs="Times New Roman"/>
          <w:sz w:val="24"/>
          <w:szCs w:val="24"/>
        </w:rPr>
        <w:t xml:space="preserve"> </w:t>
      </w:r>
      <w:r w:rsidRPr="0041087F">
        <w:rPr>
          <w:rFonts w:ascii="Times New Roman" w:hAnsi="Times New Roman" w:cs="Times New Roman"/>
          <w:sz w:val="24"/>
          <w:szCs w:val="24"/>
        </w:rPr>
        <w:t>Untuk mendefinisikan pasar relevan, diperlukan</w:t>
      </w:r>
      <w:r>
        <w:rPr>
          <w:rFonts w:ascii="Times New Roman" w:hAnsi="Times New Roman" w:cs="Times New Roman"/>
          <w:sz w:val="24"/>
          <w:szCs w:val="24"/>
        </w:rPr>
        <w:t xml:space="preserve"> </w:t>
      </w:r>
      <w:r w:rsidRPr="0041087F">
        <w:rPr>
          <w:rFonts w:ascii="Times New Roman" w:hAnsi="Times New Roman" w:cs="Times New Roman"/>
          <w:sz w:val="24"/>
          <w:szCs w:val="24"/>
        </w:rPr>
        <w:t xml:space="preserve">2 (dua) pendekatan, yaitu </w:t>
      </w:r>
      <w:r w:rsidRPr="0041087F">
        <w:rPr>
          <w:rFonts w:ascii="Times New Roman" w:hAnsi="Times New Roman" w:cs="Times New Roman"/>
          <w:i/>
          <w:sz w:val="24"/>
          <w:szCs w:val="24"/>
        </w:rPr>
        <w:t>pertama</w:t>
      </w:r>
      <w:r w:rsidRPr="0041087F">
        <w:rPr>
          <w:rFonts w:ascii="Times New Roman" w:hAnsi="Times New Roman" w:cs="Times New Roman"/>
          <w:sz w:val="24"/>
          <w:szCs w:val="24"/>
        </w:rPr>
        <w:t>, pendekatan</w:t>
      </w:r>
      <w:r>
        <w:rPr>
          <w:rFonts w:ascii="Times New Roman" w:hAnsi="Times New Roman" w:cs="Times New Roman"/>
          <w:sz w:val="24"/>
          <w:szCs w:val="24"/>
        </w:rPr>
        <w:t xml:space="preserve"> </w:t>
      </w:r>
      <w:r w:rsidRPr="0041087F">
        <w:rPr>
          <w:rFonts w:ascii="Times New Roman" w:hAnsi="Times New Roman" w:cs="Times New Roman"/>
          <w:sz w:val="24"/>
          <w:szCs w:val="24"/>
        </w:rPr>
        <w:t>berdasarkan produk yang diperdagangkan</w:t>
      </w:r>
      <w:r>
        <w:rPr>
          <w:rFonts w:ascii="Times New Roman" w:hAnsi="Times New Roman" w:cs="Times New Roman"/>
          <w:sz w:val="24"/>
          <w:szCs w:val="24"/>
        </w:rPr>
        <w:t xml:space="preserve"> </w:t>
      </w:r>
      <w:r w:rsidRPr="0041087F">
        <w:rPr>
          <w:rFonts w:ascii="Times New Roman" w:hAnsi="Times New Roman" w:cs="Times New Roman"/>
          <w:sz w:val="24"/>
          <w:szCs w:val="24"/>
        </w:rPr>
        <w:t xml:space="preserve">(pasar produk) dan </w:t>
      </w:r>
      <w:r w:rsidRPr="0041087F">
        <w:rPr>
          <w:rFonts w:ascii="Times New Roman" w:hAnsi="Times New Roman" w:cs="Times New Roman"/>
          <w:i/>
          <w:sz w:val="24"/>
          <w:szCs w:val="24"/>
        </w:rPr>
        <w:t>kedua</w:t>
      </w:r>
      <w:r w:rsidRPr="0041087F">
        <w:rPr>
          <w:rFonts w:ascii="Times New Roman" w:hAnsi="Times New Roman" w:cs="Times New Roman"/>
          <w:sz w:val="24"/>
          <w:szCs w:val="24"/>
        </w:rPr>
        <w:t>, berdasarkan pada</w:t>
      </w:r>
      <w:r>
        <w:rPr>
          <w:rFonts w:ascii="Times New Roman" w:hAnsi="Times New Roman" w:cs="Times New Roman"/>
          <w:sz w:val="24"/>
          <w:szCs w:val="24"/>
        </w:rPr>
        <w:t xml:space="preserve"> </w:t>
      </w:r>
      <w:r w:rsidRPr="0041087F">
        <w:rPr>
          <w:rFonts w:ascii="Times New Roman" w:hAnsi="Times New Roman" w:cs="Times New Roman"/>
          <w:sz w:val="24"/>
          <w:szCs w:val="24"/>
        </w:rPr>
        <w:t>jangkauan geografis (pasar geografis) yang</w:t>
      </w:r>
      <w:r>
        <w:rPr>
          <w:rFonts w:ascii="Times New Roman" w:hAnsi="Times New Roman" w:cs="Times New Roman"/>
          <w:sz w:val="24"/>
          <w:szCs w:val="24"/>
        </w:rPr>
        <w:t xml:space="preserve"> </w:t>
      </w:r>
      <w:r w:rsidRPr="0041087F">
        <w:rPr>
          <w:rFonts w:ascii="Times New Roman" w:hAnsi="Times New Roman" w:cs="Times New Roman"/>
          <w:sz w:val="24"/>
          <w:szCs w:val="24"/>
        </w:rPr>
        <w:t>menggambarkan lokasi produksi dari produsen</w:t>
      </w:r>
      <w:r>
        <w:rPr>
          <w:rFonts w:ascii="Times New Roman" w:hAnsi="Times New Roman" w:cs="Times New Roman"/>
          <w:sz w:val="24"/>
          <w:szCs w:val="24"/>
        </w:rPr>
        <w:t xml:space="preserve"> </w:t>
      </w:r>
      <w:r w:rsidRPr="0041087F">
        <w:rPr>
          <w:rFonts w:ascii="Times New Roman" w:hAnsi="Times New Roman" w:cs="Times New Roman"/>
          <w:sz w:val="24"/>
          <w:szCs w:val="24"/>
        </w:rPr>
        <w:t>dan penjual. Prinsip pasar produk adalah apakah</w:t>
      </w:r>
      <w:r>
        <w:rPr>
          <w:rFonts w:ascii="Times New Roman" w:hAnsi="Times New Roman" w:cs="Times New Roman"/>
          <w:sz w:val="24"/>
          <w:szCs w:val="24"/>
        </w:rPr>
        <w:t xml:space="preserve"> </w:t>
      </w:r>
      <w:r w:rsidRPr="0041087F">
        <w:rPr>
          <w:rFonts w:ascii="Times New Roman" w:hAnsi="Times New Roman" w:cs="Times New Roman"/>
          <w:sz w:val="24"/>
          <w:szCs w:val="24"/>
        </w:rPr>
        <w:t>terdapat produk substitusi yang terdekat atau tidak dalam pasar.</w:t>
      </w:r>
      <w:r>
        <w:rPr>
          <w:rStyle w:val="FootnoteReference"/>
          <w:rFonts w:ascii="Times New Roman" w:hAnsi="Times New Roman"/>
          <w:sz w:val="24"/>
          <w:szCs w:val="24"/>
        </w:rPr>
        <w:footnoteReference w:id="58"/>
      </w:r>
    </w:p>
    <w:p w:rsidR="00085C9A" w:rsidRDefault="00085C9A" w:rsidP="00085C9A">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41087F">
        <w:rPr>
          <w:rFonts w:ascii="Times New Roman" w:hAnsi="Times New Roman" w:cs="Times New Roman"/>
          <w:sz w:val="24"/>
          <w:szCs w:val="24"/>
        </w:rPr>
        <w:t xml:space="preserve">Pengertian </w:t>
      </w:r>
      <w:r>
        <w:rPr>
          <w:rFonts w:ascii="Times New Roman" w:hAnsi="Times New Roman" w:cs="Times New Roman"/>
          <w:i/>
          <w:sz w:val="24"/>
          <w:szCs w:val="24"/>
        </w:rPr>
        <w:t>market p</w:t>
      </w:r>
      <w:r w:rsidRPr="0041087F">
        <w:rPr>
          <w:rFonts w:ascii="Times New Roman" w:hAnsi="Times New Roman" w:cs="Times New Roman"/>
          <w:i/>
          <w:sz w:val="24"/>
          <w:szCs w:val="24"/>
        </w:rPr>
        <w:t>ower</w:t>
      </w:r>
      <w:r>
        <w:rPr>
          <w:rFonts w:ascii="Times New Roman" w:hAnsi="Times New Roman" w:cs="Times New Roman"/>
          <w:sz w:val="24"/>
          <w:szCs w:val="24"/>
        </w:rPr>
        <w:t xml:space="preserve"> (kekuatan p</w:t>
      </w:r>
      <w:r w:rsidRPr="0041087F">
        <w:rPr>
          <w:rFonts w:ascii="Times New Roman" w:hAnsi="Times New Roman" w:cs="Times New Roman"/>
          <w:sz w:val="24"/>
          <w:szCs w:val="24"/>
        </w:rPr>
        <w:t>asar)</w:t>
      </w:r>
      <w:r>
        <w:rPr>
          <w:rFonts w:ascii="Times New Roman" w:hAnsi="Times New Roman" w:cs="Times New Roman"/>
          <w:sz w:val="24"/>
          <w:szCs w:val="24"/>
        </w:rPr>
        <w:t xml:space="preserve"> sangat erat kaitannya denga </w:t>
      </w:r>
      <w:r w:rsidRPr="0041087F">
        <w:rPr>
          <w:rFonts w:ascii="Times New Roman" w:hAnsi="Times New Roman" w:cs="Times New Roman"/>
          <w:sz w:val="24"/>
          <w:szCs w:val="24"/>
        </w:rPr>
        <w:t>pangsa pasar.</w:t>
      </w:r>
      <w:r>
        <w:rPr>
          <w:rFonts w:ascii="Times New Roman" w:hAnsi="Times New Roman" w:cs="Times New Roman"/>
          <w:sz w:val="24"/>
          <w:szCs w:val="24"/>
        </w:rPr>
        <w:t xml:space="preserve"> Pangsa pasar </w:t>
      </w:r>
      <w:r w:rsidRPr="0041087F">
        <w:rPr>
          <w:rFonts w:ascii="Times New Roman" w:hAnsi="Times New Roman" w:cs="Times New Roman"/>
          <w:sz w:val="24"/>
          <w:szCs w:val="24"/>
        </w:rPr>
        <w:t xml:space="preserve"> mencerminkan kekuatan pasar</w:t>
      </w:r>
      <w:r>
        <w:rPr>
          <w:rFonts w:ascii="Times New Roman" w:hAnsi="Times New Roman" w:cs="Times New Roman"/>
          <w:sz w:val="24"/>
          <w:szCs w:val="24"/>
        </w:rPr>
        <w:t xml:space="preserve"> dari </w:t>
      </w:r>
      <w:r w:rsidRPr="0041087F">
        <w:rPr>
          <w:rFonts w:ascii="Times New Roman" w:hAnsi="Times New Roman" w:cs="Times New Roman"/>
          <w:sz w:val="24"/>
          <w:szCs w:val="24"/>
        </w:rPr>
        <w:t xml:space="preserve"> produsen dan </w:t>
      </w:r>
      <w:r>
        <w:rPr>
          <w:rFonts w:ascii="Times New Roman" w:hAnsi="Times New Roman" w:cs="Times New Roman"/>
          <w:sz w:val="24"/>
          <w:szCs w:val="24"/>
        </w:rPr>
        <w:t xml:space="preserve"> </w:t>
      </w:r>
      <w:r w:rsidRPr="0041087F">
        <w:rPr>
          <w:rFonts w:ascii="Times New Roman" w:hAnsi="Times New Roman" w:cs="Times New Roman"/>
          <w:sz w:val="24"/>
          <w:szCs w:val="24"/>
        </w:rPr>
        <w:t>digunakan untuk mengatur harga supaya kompetitif</w:t>
      </w:r>
      <w:r>
        <w:rPr>
          <w:rFonts w:ascii="Times New Roman" w:hAnsi="Times New Roman" w:cs="Times New Roman"/>
          <w:sz w:val="24"/>
          <w:szCs w:val="24"/>
        </w:rPr>
        <w:t xml:space="preserve"> </w:t>
      </w:r>
      <w:r w:rsidRPr="0041087F">
        <w:rPr>
          <w:rFonts w:ascii="Times New Roman" w:hAnsi="Times New Roman" w:cs="Times New Roman"/>
          <w:sz w:val="24"/>
          <w:szCs w:val="24"/>
        </w:rPr>
        <w:t>atau digunakan untuk menghambat proses</w:t>
      </w:r>
      <w:r>
        <w:rPr>
          <w:rFonts w:ascii="Times New Roman" w:hAnsi="Times New Roman" w:cs="Times New Roman"/>
          <w:sz w:val="24"/>
          <w:szCs w:val="24"/>
        </w:rPr>
        <w:t xml:space="preserve"> </w:t>
      </w:r>
      <w:r w:rsidRPr="0041087F">
        <w:rPr>
          <w:rFonts w:ascii="Times New Roman" w:hAnsi="Times New Roman" w:cs="Times New Roman"/>
          <w:sz w:val="24"/>
          <w:szCs w:val="24"/>
        </w:rPr>
        <w:t xml:space="preserve">persaingan </w:t>
      </w:r>
      <w:r w:rsidRPr="0041087F">
        <w:rPr>
          <w:rFonts w:ascii="Times New Roman" w:hAnsi="Times New Roman" w:cs="Times New Roman"/>
          <w:i/>
          <w:sz w:val="24"/>
          <w:szCs w:val="24"/>
        </w:rPr>
        <w:t>(barrier to entry</w:t>
      </w:r>
      <w:r w:rsidRPr="0041087F">
        <w:rPr>
          <w:rFonts w:ascii="Times New Roman" w:hAnsi="Times New Roman" w:cs="Times New Roman"/>
          <w:sz w:val="24"/>
          <w:szCs w:val="24"/>
        </w:rPr>
        <w:t>). Adapun cara-cara</w:t>
      </w:r>
      <w:r>
        <w:rPr>
          <w:rFonts w:ascii="Times New Roman" w:hAnsi="Times New Roman" w:cs="Times New Roman"/>
          <w:sz w:val="24"/>
          <w:szCs w:val="24"/>
        </w:rPr>
        <w:t xml:space="preserve"> </w:t>
      </w:r>
      <w:r w:rsidRPr="0041087F">
        <w:rPr>
          <w:rFonts w:ascii="Times New Roman" w:hAnsi="Times New Roman" w:cs="Times New Roman"/>
          <w:sz w:val="24"/>
          <w:szCs w:val="24"/>
        </w:rPr>
        <w:t>yang dapat dilakukan untuk pengukuran pangsa</w:t>
      </w:r>
      <w:r>
        <w:rPr>
          <w:rFonts w:ascii="Times New Roman" w:hAnsi="Times New Roman" w:cs="Times New Roman"/>
          <w:sz w:val="24"/>
          <w:szCs w:val="24"/>
        </w:rPr>
        <w:t xml:space="preserve"> </w:t>
      </w:r>
      <w:r w:rsidRPr="0041087F">
        <w:rPr>
          <w:rFonts w:ascii="Times New Roman" w:hAnsi="Times New Roman" w:cs="Times New Roman"/>
          <w:sz w:val="24"/>
          <w:szCs w:val="24"/>
        </w:rPr>
        <w:t>pasar adalah dengan nilai uang, satuan penjualan,</w:t>
      </w:r>
      <w:r>
        <w:rPr>
          <w:rFonts w:ascii="Times New Roman" w:hAnsi="Times New Roman" w:cs="Times New Roman"/>
          <w:sz w:val="24"/>
          <w:szCs w:val="24"/>
        </w:rPr>
        <w:t xml:space="preserve"> </w:t>
      </w:r>
      <w:r w:rsidRPr="0041087F">
        <w:rPr>
          <w:rFonts w:ascii="Times New Roman" w:hAnsi="Times New Roman" w:cs="Times New Roman"/>
          <w:sz w:val="24"/>
          <w:szCs w:val="24"/>
        </w:rPr>
        <w:t>satuan produksi serta kapasitas produksi</w:t>
      </w:r>
      <w:r>
        <w:rPr>
          <w:rFonts w:ascii="Times New Roman" w:hAnsi="Times New Roman" w:cs="Times New Roman"/>
          <w:sz w:val="24"/>
          <w:szCs w:val="24"/>
        </w:rPr>
        <w:t>.</w:t>
      </w:r>
      <w:r>
        <w:rPr>
          <w:rStyle w:val="FootnoteReference"/>
          <w:rFonts w:ascii="Times New Roman" w:hAnsi="Times New Roman"/>
          <w:sz w:val="24"/>
          <w:szCs w:val="24"/>
        </w:rPr>
        <w:footnoteReference w:id="59"/>
      </w:r>
      <w:r>
        <w:rPr>
          <w:rFonts w:ascii="Times New Roman" w:hAnsi="Times New Roman" w:cs="Times New Roman"/>
          <w:sz w:val="24"/>
          <w:szCs w:val="24"/>
        </w:rPr>
        <w:t xml:space="preserve"> Tolak ukur yang digunakan untuk mengetahui posisi dominan pelaku usaha dalam pangsa pasar yaitu </w:t>
      </w:r>
      <w:r w:rsidRPr="00AD1F0C">
        <w:rPr>
          <w:rFonts w:ascii="Times New Roman" w:hAnsi="Times New Roman" w:cs="Times New Roman"/>
          <w:i/>
          <w:sz w:val="24"/>
          <w:szCs w:val="24"/>
        </w:rPr>
        <w:t>pertama</w:t>
      </w:r>
      <w:r>
        <w:rPr>
          <w:rFonts w:ascii="Times New Roman" w:hAnsi="Times New Roman" w:cs="Times New Roman"/>
          <w:sz w:val="24"/>
          <w:szCs w:val="24"/>
        </w:rPr>
        <w:t xml:space="preserve">, pengukuran penjualan berdasarkan penghasilan atau satuan unit . </w:t>
      </w:r>
      <w:r w:rsidRPr="00AD1F0C">
        <w:rPr>
          <w:rFonts w:ascii="Times New Roman" w:hAnsi="Times New Roman" w:cs="Times New Roman"/>
          <w:i/>
          <w:sz w:val="24"/>
          <w:szCs w:val="24"/>
        </w:rPr>
        <w:t>kedua</w:t>
      </w:r>
      <w:r>
        <w:rPr>
          <w:rFonts w:ascii="Times New Roman" w:hAnsi="Times New Roman" w:cs="Times New Roman"/>
          <w:sz w:val="24"/>
          <w:szCs w:val="24"/>
        </w:rPr>
        <w:t xml:space="preserve">, analisis terhadap </w:t>
      </w:r>
      <w:r w:rsidRPr="00AD1F0C">
        <w:rPr>
          <w:rFonts w:ascii="Times New Roman" w:hAnsi="Times New Roman" w:cs="Times New Roman"/>
          <w:sz w:val="24"/>
          <w:szCs w:val="24"/>
        </w:rPr>
        <w:t>ha</w:t>
      </w:r>
      <w:r>
        <w:rPr>
          <w:rFonts w:ascii="Times New Roman" w:hAnsi="Times New Roman" w:cs="Times New Roman"/>
          <w:sz w:val="24"/>
          <w:szCs w:val="24"/>
        </w:rPr>
        <w:t xml:space="preserve">sil penjualan pada  periode sebelumnya dan </w:t>
      </w:r>
      <w:r w:rsidRPr="00AD1F0C">
        <w:rPr>
          <w:rFonts w:ascii="Times New Roman" w:hAnsi="Times New Roman" w:cs="Times New Roman"/>
          <w:sz w:val="24"/>
          <w:szCs w:val="24"/>
        </w:rPr>
        <w:t xml:space="preserve"> </w:t>
      </w:r>
      <w:r>
        <w:rPr>
          <w:rFonts w:ascii="Times New Roman" w:hAnsi="Times New Roman" w:cs="Times New Roman"/>
          <w:sz w:val="24"/>
          <w:szCs w:val="24"/>
        </w:rPr>
        <w:t xml:space="preserve">saat ini. </w:t>
      </w:r>
      <w:r>
        <w:rPr>
          <w:rFonts w:ascii="Times New Roman" w:hAnsi="Times New Roman" w:cs="Times New Roman"/>
          <w:i/>
          <w:sz w:val="24"/>
          <w:szCs w:val="24"/>
        </w:rPr>
        <w:t>k</w:t>
      </w:r>
      <w:r w:rsidRPr="00AD1F0C">
        <w:rPr>
          <w:rFonts w:ascii="Times New Roman" w:hAnsi="Times New Roman" w:cs="Times New Roman"/>
          <w:i/>
          <w:sz w:val="24"/>
          <w:szCs w:val="24"/>
        </w:rPr>
        <w:t>etiga</w:t>
      </w:r>
      <w:r>
        <w:rPr>
          <w:rFonts w:ascii="Times New Roman" w:hAnsi="Times New Roman" w:cs="Times New Roman"/>
          <w:i/>
          <w:sz w:val="24"/>
          <w:szCs w:val="24"/>
        </w:rPr>
        <w:t>,</w:t>
      </w:r>
      <w:r>
        <w:rPr>
          <w:rFonts w:ascii="Times New Roman" w:hAnsi="Times New Roman" w:cs="Times New Roman"/>
          <w:sz w:val="24"/>
          <w:szCs w:val="24"/>
        </w:rPr>
        <w:t xml:space="preserve"> </w:t>
      </w:r>
      <w:r w:rsidRPr="00AD1F0C">
        <w:rPr>
          <w:rFonts w:ascii="Times New Roman" w:hAnsi="Times New Roman" w:cs="Times New Roman"/>
          <w:sz w:val="24"/>
          <w:szCs w:val="24"/>
        </w:rPr>
        <w:t>kapasitas produk</w:t>
      </w:r>
      <w:r>
        <w:rPr>
          <w:rFonts w:ascii="Times New Roman" w:hAnsi="Times New Roman" w:cs="Times New Roman"/>
          <w:sz w:val="24"/>
          <w:szCs w:val="24"/>
        </w:rPr>
        <w:t xml:space="preserve">. </w:t>
      </w:r>
      <w:r w:rsidRPr="00AD1F0C">
        <w:rPr>
          <w:rFonts w:ascii="Times New Roman" w:hAnsi="Times New Roman" w:cs="Times New Roman"/>
          <w:sz w:val="24"/>
          <w:szCs w:val="24"/>
        </w:rPr>
        <w:t>Jika terdapat</w:t>
      </w:r>
      <w:r>
        <w:rPr>
          <w:rFonts w:ascii="Times New Roman" w:hAnsi="Times New Roman" w:cs="Times New Roman"/>
          <w:sz w:val="24"/>
          <w:szCs w:val="24"/>
        </w:rPr>
        <w:t xml:space="preserve"> </w:t>
      </w:r>
      <w:r w:rsidRPr="00AD1F0C">
        <w:rPr>
          <w:rFonts w:ascii="Times New Roman" w:hAnsi="Times New Roman" w:cs="Times New Roman"/>
          <w:sz w:val="24"/>
          <w:szCs w:val="24"/>
        </w:rPr>
        <w:t>suatu perusahaan yang memiliki kapasitas</w:t>
      </w:r>
      <w:r>
        <w:rPr>
          <w:rFonts w:ascii="Times New Roman" w:hAnsi="Times New Roman" w:cs="Times New Roman"/>
          <w:sz w:val="24"/>
          <w:szCs w:val="24"/>
        </w:rPr>
        <w:t xml:space="preserve"> </w:t>
      </w:r>
      <w:r w:rsidRPr="00AD1F0C">
        <w:rPr>
          <w:rFonts w:ascii="Times New Roman" w:hAnsi="Times New Roman" w:cs="Times New Roman"/>
          <w:sz w:val="24"/>
          <w:szCs w:val="24"/>
        </w:rPr>
        <w:t>produksi dapat menggunakan kemampuannya</w:t>
      </w:r>
      <w:r>
        <w:rPr>
          <w:rFonts w:ascii="Times New Roman" w:hAnsi="Times New Roman" w:cs="Times New Roman"/>
          <w:sz w:val="24"/>
          <w:szCs w:val="24"/>
        </w:rPr>
        <w:t xml:space="preserve"> </w:t>
      </w:r>
      <w:r w:rsidRPr="00AD1F0C">
        <w:rPr>
          <w:rFonts w:ascii="Times New Roman" w:hAnsi="Times New Roman" w:cs="Times New Roman"/>
          <w:sz w:val="24"/>
          <w:szCs w:val="24"/>
        </w:rPr>
        <w:t>untuk menghalangi pelaku usaha lainnya masuk</w:t>
      </w:r>
      <w:r>
        <w:rPr>
          <w:rFonts w:ascii="Times New Roman" w:hAnsi="Times New Roman" w:cs="Times New Roman"/>
          <w:sz w:val="24"/>
          <w:szCs w:val="24"/>
        </w:rPr>
        <w:t xml:space="preserve"> </w:t>
      </w:r>
      <w:r w:rsidRPr="00AD1F0C">
        <w:rPr>
          <w:rFonts w:ascii="Times New Roman" w:hAnsi="Times New Roman" w:cs="Times New Roman"/>
          <w:sz w:val="24"/>
          <w:szCs w:val="24"/>
        </w:rPr>
        <w:t>pasar dengan cara membanjiri pasar dengan produk</w:t>
      </w:r>
      <w:r>
        <w:rPr>
          <w:rFonts w:ascii="Times New Roman" w:hAnsi="Times New Roman" w:cs="Times New Roman"/>
          <w:sz w:val="24"/>
          <w:szCs w:val="24"/>
        </w:rPr>
        <w:t xml:space="preserve"> </w:t>
      </w:r>
      <w:r w:rsidRPr="00AD1F0C">
        <w:rPr>
          <w:rFonts w:ascii="Times New Roman" w:hAnsi="Times New Roman" w:cs="Times New Roman"/>
          <w:sz w:val="24"/>
          <w:szCs w:val="24"/>
        </w:rPr>
        <w:t>yang dihasilkannya.</w:t>
      </w:r>
      <w:r>
        <w:rPr>
          <w:rStyle w:val="FootnoteReference"/>
          <w:rFonts w:ascii="Times New Roman" w:hAnsi="Times New Roman"/>
          <w:sz w:val="24"/>
          <w:szCs w:val="24"/>
        </w:rPr>
        <w:footnoteReference w:id="60"/>
      </w:r>
    </w:p>
    <w:p w:rsidR="00085C9A" w:rsidRPr="00050F32" w:rsidRDefault="00085C9A" w:rsidP="00085C9A">
      <w:pPr>
        <w:pStyle w:val="ListParagraph"/>
        <w:spacing w:line="480" w:lineRule="auto"/>
        <w:ind w:left="-567"/>
        <w:jc w:val="both"/>
        <w:rPr>
          <w:rFonts w:ascii="Times New Roman" w:hAnsi="Times New Roman" w:cs="Times New Roman"/>
          <w:sz w:val="24"/>
          <w:szCs w:val="24"/>
        </w:rPr>
      </w:pPr>
      <w:r w:rsidRPr="00050F32">
        <w:rPr>
          <w:rFonts w:ascii="Times New Roman" w:hAnsi="Times New Roman" w:cs="Times New Roman"/>
          <w:b/>
          <w:sz w:val="24"/>
          <w:szCs w:val="24"/>
        </w:rPr>
        <w:t xml:space="preserve"> </w:t>
      </w:r>
      <w:r>
        <w:rPr>
          <w:rFonts w:ascii="Times New Roman" w:hAnsi="Times New Roman" w:cs="Times New Roman"/>
          <w:b/>
          <w:sz w:val="24"/>
          <w:szCs w:val="24"/>
        </w:rPr>
        <w:t>b). Pendekatan</w:t>
      </w:r>
      <w:r w:rsidRPr="00050F32">
        <w:rPr>
          <w:rFonts w:ascii="Times New Roman" w:hAnsi="Times New Roman" w:cs="Times New Roman"/>
          <w:b/>
          <w:sz w:val="24"/>
          <w:szCs w:val="24"/>
        </w:rPr>
        <w:t xml:space="preserve"> Yuridis </w:t>
      </w:r>
    </w:p>
    <w:p w:rsidR="00085C9A"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w:t>
      </w:r>
      <w:r w:rsidRPr="00291946">
        <w:rPr>
          <w:rFonts w:ascii="Times New Roman" w:hAnsi="Times New Roman" w:cs="Times New Roman"/>
          <w:sz w:val="24"/>
          <w:szCs w:val="24"/>
        </w:rPr>
        <w:t>alam Hukum Persaingan, terdapat dua</w:t>
      </w:r>
      <w:r>
        <w:rPr>
          <w:rFonts w:ascii="Times New Roman" w:hAnsi="Times New Roman" w:cs="Times New Roman"/>
          <w:sz w:val="24"/>
          <w:szCs w:val="24"/>
        </w:rPr>
        <w:t xml:space="preserve"> macam pendekatan </w:t>
      </w:r>
      <w:r w:rsidRPr="00291946">
        <w:rPr>
          <w:rFonts w:ascii="Times New Roman" w:hAnsi="Times New Roman" w:cs="Times New Roman"/>
          <w:sz w:val="24"/>
          <w:szCs w:val="24"/>
        </w:rPr>
        <w:t xml:space="preserve">yang digunakan </w:t>
      </w:r>
      <w:r>
        <w:rPr>
          <w:rFonts w:ascii="Times New Roman" w:hAnsi="Times New Roman" w:cs="Times New Roman"/>
          <w:sz w:val="24"/>
          <w:szCs w:val="24"/>
        </w:rPr>
        <w:t xml:space="preserve">sebagai analisis yuridis </w:t>
      </w:r>
      <w:r w:rsidRPr="00291946">
        <w:rPr>
          <w:rFonts w:ascii="Times New Roman" w:hAnsi="Times New Roman" w:cs="Times New Roman"/>
          <w:sz w:val="24"/>
          <w:szCs w:val="24"/>
        </w:rPr>
        <w:t>untuk menentukan</w:t>
      </w:r>
      <w:r>
        <w:rPr>
          <w:rFonts w:ascii="Times New Roman" w:hAnsi="Times New Roman" w:cs="Times New Roman"/>
          <w:sz w:val="24"/>
          <w:szCs w:val="24"/>
        </w:rPr>
        <w:t xml:space="preserve"> </w:t>
      </w:r>
      <w:r w:rsidRPr="00291946">
        <w:rPr>
          <w:rFonts w:ascii="Times New Roman" w:hAnsi="Times New Roman" w:cs="Times New Roman"/>
          <w:sz w:val="24"/>
          <w:szCs w:val="24"/>
        </w:rPr>
        <w:t>apakah pelaku usaha telah melanggar undang</w:t>
      </w:r>
      <w:r>
        <w:rPr>
          <w:rFonts w:ascii="Times New Roman" w:hAnsi="Times New Roman" w:cs="Times New Roman"/>
          <w:sz w:val="24"/>
          <w:szCs w:val="24"/>
        </w:rPr>
        <w:t xml:space="preserve">- </w:t>
      </w:r>
      <w:r w:rsidRPr="00291946">
        <w:rPr>
          <w:rFonts w:ascii="Times New Roman" w:hAnsi="Times New Roman" w:cs="Times New Roman"/>
          <w:sz w:val="24"/>
          <w:szCs w:val="24"/>
        </w:rPr>
        <w:t>undang</w:t>
      </w:r>
      <w:r>
        <w:rPr>
          <w:rFonts w:ascii="Times New Roman" w:hAnsi="Times New Roman" w:cs="Times New Roman"/>
          <w:sz w:val="24"/>
          <w:szCs w:val="24"/>
        </w:rPr>
        <w:t xml:space="preserve"> </w:t>
      </w:r>
      <w:r w:rsidRPr="00291946">
        <w:rPr>
          <w:rFonts w:ascii="Times New Roman" w:hAnsi="Times New Roman" w:cs="Times New Roman"/>
          <w:sz w:val="24"/>
          <w:szCs w:val="24"/>
        </w:rPr>
        <w:t>dengan melakukan praktek monopoli dan</w:t>
      </w:r>
      <w:r>
        <w:rPr>
          <w:rFonts w:ascii="Times New Roman" w:hAnsi="Times New Roman" w:cs="Times New Roman"/>
          <w:sz w:val="24"/>
          <w:szCs w:val="24"/>
        </w:rPr>
        <w:t xml:space="preserve"> </w:t>
      </w:r>
      <w:r w:rsidRPr="00291946">
        <w:rPr>
          <w:rFonts w:ascii="Times New Roman" w:hAnsi="Times New Roman" w:cs="Times New Roman"/>
          <w:sz w:val="24"/>
          <w:szCs w:val="24"/>
        </w:rPr>
        <w:t>persain</w:t>
      </w:r>
      <w:r>
        <w:rPr>
          <w:rFonts w:ascii="Times New Roman" w:hAnsi="Times New Roman" w:cs="Times New Roman"/>
          <w:sz w:val="24"/>
          <w:szCs w:val="24"/>
        </w:rPr>
        <w:t>gan usaha tidak sehat</w:t>
      </w:r>
      <w:r w:rsidRPr="00291946">
        <w:rPr>
          <w:rFonts w:ascii="Times New Roman" w:hAnsi="Times New Roman" w:cs="Times New Roman"/>
          <w:sz w:val="24"/>
          <w:szCs w:val="24"/>
        </w:rPr>
        <w:t xml:space="preserve">. </w:t>
      </w:r>
      <w:r>
        <w:rPr>
          <w:rFonts w:ascii="Times New Roman" w:hAnsi="Times New Roman" w:cs="Times New Roman"/>
          <w:sz w:val="24"/>
          <w:szCs w:val="24"/>
        </w:rPr>
        <w:t xml:space="preserve">Pendekatan tersebut terdiri dari </w:t>
      </w:r>
      <w:r w:rsidRPr="00291946">
        <w:rPr>
          <w:rFonts w:ascii="Times New Roman" w:hAnsi="Times New Roman" w:cs="Times New Roman"/>
          <w:sz w:val="24"/>
          <w:szCs w:val="24"/>
        </w:rPr>
        <w:t xml:space="preserve"> </w:t>
      </w:r>
      <w:r w:rsidRPr="00291946">
        <w:rPr>
          <w:rFonts w:ascii="Times New Roman" w:hAnsi="Times New Roman" w:cs="Times New Roman"/>
          <w:i/>
          <w:sz w:val="24"/>
          <w:szCs w:val="24"/>
        </w:rPr>
        <w:t>per se illegal</w:t>
      </w:r>
      <w:r>
        <w:rPr>
          <w:rFonts w:ascii="Times New Roman" w:hAnsi="Times New Roman" w:cs="Times New Roman"/>
          <w:sz w:val="24"/>
          <w:szCs w:val="24"/>
        </w:rPr>
        <w:t xml:space="preserve"> dan  </w:t>
      </w:r>
      <w:r w:rsidRPr="00291946">
        <w:rPr>
          <w:rFonts w:ascii="Times New Roman" w:hAnsi="Times New Roman" w:cs="Times New Roman"/>
          <w:i/>
          <w:sz w:val="24"/>
          <w:szCs w:val="24"/>
        </w:rPr>
        <w:t>rule of reason.</w:t>
      </w:r>
      <w:r>
        <w:rPr>
          <w:rFonts w:ascii="Times New Roman" w:hAnsi="Times New Roman" w:cs="Times New Roman"/>
          <w:sz w:val="24"/>
          <w:szCs w:val="24"/>
        </w:rPr>
        <w:t xml:space="preserve"> Pendekatan </w:t>
      </w:r>
      <w:r w:rsidRPr="00291946">
        <w:rPr>
          <w:rFonts w:ascii="Times New Roman" w:hAnsi="Times New Roman" w:cs="Times New Roman"/>
          <w:sz w:val="24"/>
          <w:szCs w:val="24"/>
        </w:rPr>
        <w:t>per se illegal tidak diperlukan analisis</w:t>
      </w:r>
      <w:r>
        <w:rPr>
          <w:rFonts w:ascii="Times New Roman" w:hAnsi="Times New Roman" w:cs="Times New Roman"/>
          <w:sz w:val="24"/>
          <w:szCs w:val="24"/>
        </w:rPr>
        <w:t xml:space="preserve"> </w:t>
      </w:r>
      <w:r w:rsidRPr="00291946">
        <w:rPr>
          <w:rFonts w:ascii="Times New Roman" w:hAnsi="Times New Roman" w:cs="Times New Roman"/>
          <w:sz w:val="24"/>
          <w:szCs w:val="24"/>
        </w:rPr>
        <w:t>ekonomi dalam mengukur apakah tindakan pelaku</w:t>
      </w:r>
      <w:r>
        <w:rPr>
          <w:rFonts w:ascii="Times New Roman" w:hAnsi="Times New Roman" w:cs="Times New Roman"/>
          <w:sz w:val="24"/>
          <w:szCs w:val="24"/>
        </w:rPr>
        <w:t xml:space="preserve"> </w:t>
      </w:r>
      <w:r w:rsidRPr="00291946">
        <w:rPr>
          <w:rFonts w:ascii="Times New Roman" w:hAnsi="Times New Roman" w:cs="Times New Roman"/>
          <w:sz w:val="24"/>
          <w:szCs w:val="24"/>
        </w:rPr>
        <w:t>usaha yang melanggar UU Persaingan Usaha it</w:t>
      </w:r>
      <w:r>
        <w:rPr>
          <w:rFonts w:ascii="Times New Roman" w:hAnsi="Times New Roman" w:cs="Times New Roman"/>
          <w:sz w:val="24"/>
          <w:szCs w:val="24"/>
        </w:rPr>
        <w:t xml:space="preserve"> t</w:t>
      </w:r>
      <w:r w:rsidRPr="00291946">
        <w:rPr>
          <w:rFonts w:ascii="Times New Roman" w:hAnsi="Times New Roman" w:cs="Times New Roman"/>
          <w:sz w:val="24"/>
          <w:szCs w:val="24"/>
        </w:rPr>
        <w:t>elah menghambat proses persaingan atau tidak.</w:t>
      </w:r>
      <w:r>
        <w:rPr>
          <w:rFonts w:ascii="Times New Roman" w:hAnsi="Times New Roman" w:cs="Times New Roman"/>
          <w:sz w:val="24"/>
          <w:szCs w:val="24"/>
        </w:rPr>
        <w:t xml:space="preserve"> Titik berat dalam pendekatan ini adalah pembuktian adanya  </w:t>
      </w:r>
      <w:r w:rsidRPr="00291946">
        <w:rPr>
          <w:rFonts w:ascii="Times New Roman" w:hAnsi="Times New Roman" w:cs="Times New Roman"/>
          <w:sz w:val="24"/>
          <w:szCs w:val="24"/>
        </w:rPr>
        <w:t>perjanjian yang dilakukan oleh pelaku usaha</w:t>
      </w:r>
      <w:r>
        <w:rPr>
          <w:rFonts w:ascii="Times New Roman" w:hAnsi="Times New Roman" w:cs="Times New Roman"/>
          <w:sz w:val="24"/>
          <w:szCs w:val="24"/>
        </w:rPr>
        <w:t xml:space="preserve"> dan a</w:t>
      </w:r>
      <w:r w:rsidRPr="00291946">
        <w:rPr>
          <w:rFonts w:ascii="Times New Roman" w:hAnsi="Times New Roman" w:cs="Times New Roman"/>
          <w:sz w:val="24"/>
          <w:szCs w:val="24"/>
        </w:rPr>
        <w:t>pakah termasuk perjanjian yang dilarang oleh</w:t>
      </w:r>
      <w:r>
        <w:rPr>
          <w:rFonts w:ascii="Times New Roman" w:hAnsi="Times New Roman" w:cs="Times New Roman"/>
          <w:sz w:val="24"/>
          <w:szCs w:val="24"/>
        </w:rPr>
        <w:t xml:space="preserve"> </w:t>
      </w:r>
      <w:r w:rsidRPr="00291946">
        <w:rPr>
          <w:rFonts w:ascii="Times New Roman" w:hAnsi="Times New Roman" w:cs="Times New Roman"/>
          <w:sz w:val="24"/>
          <w:szCs w:val="24"/>
        </w:rPr>
        <w:t>undang-undang atau tidak. Pembuktiannya tidak</w:t>
      </w:r>
      <w:r>
        <w:rPr>
          <w:rFonts w:ascii="Times New Roman" w:hAnsi="Times New Roman" w:cs="Times New Roman"/>
          <w:sz w:val="24"/>
          <w:szCs w:val="24"/>
        </w:rPr>
        <w:t xml:space="preserve"> harus ada </w:t>
      </w:r>
      <w:r w:rsidRPr="00291946">
        <w:rPr>
          <w:rFonts w:ascii="Times New Roman" w:hAnsi="Times New Roman" w:cs="Times New Roman"/>
          <w:sz w:val="24"/>
          <w:szCs w:val="24"/>
        </w:rPr>
        <w:t xml:space="preserve"> perjanjian tertulis, tetapi bisa dengan</w:t>
      </w:r>
      <w:r>
        <w:rPr>
          <w:rFonts w:ascii="Times New Roman" w:hAnsi="Times New Roman" w:cs="Times New Roman"/>
          <w:sz w:val="24"/>
          <w:szCs w:val="24"/>
        </w:rPr>
        <w:t xml:space="preserve"> </w:t>
      </w:r>
      <w:r w:rsidRPr="00291946">
        <w:rPr>
          <w:rFonts w:ascii="Times New Roman" w:hAnsi="Times New Roman" w:cs="Times New Roman"/>
          <w:sz w:val="24"/>
          <w:szCs w:val="24"/>
        </w:rPr>
        <w:t>perjanjian lisan atau kesepakatan-kesepakatan</w:t>
      </w:r>
      <w:r>
        <w:rPr>
          <w:rFonts w:ascii="Times New Roman" w:hAnsi="Times New Roman" w:cs="Times New Roman"/>
          <w:sz w:val="24"/>
          <w:szCs w:val="24"/>
        </w:rPr>
        <w:t xml:space="preserve"> </w:t>
      </w:r>
      <w:r w:rsidRPr="00291946">
        <w:rPr>
          <w:rFonts w:ascii="Times New Roman" w:hAnsi="Times New Roman" w:cs="Times New Roman"/>
          <w:sz w:val="24"/>
          <w:szCs w:val="24"/>
        </w:rPr>
        <w:t>yang cenderung pada tindakan yang dilarang.</w:t>
      </w:r>
    </w:p>
    <w:p w:rsidR="00085C9A" w:rsidRPr="001959A7" w:rsidRDefault="00085C9A" w:rsidP="00085C9A">
      <w:pPr>
        <w:pStyle w:val="ListParagraph"/>
        <w:spacing w:line="48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Pendekatan </w:t>
      </w:r>
      <w:r w:rsidRPr="00291946">
        <w:rPr>
          <w:rFonts w:ascii="Times New Roman" w:hAnsi="Times New Roman" w:cs="Times New Roman"/>
          <w:i/>
          <w:sz w:val="24"/>
          <w:szCs w:val="24"/>
        </w:rPr>
        <w:t>rule of reason</w:t>
      </w:r>
      <w:r>
        <w:rPr>
          <w:rFonts w:ascii="Times New Roman" w:hAnsi="Times New Roman" w:cs="Times New Roman"/>
          <w:sz w:val="24"/>
          <w:szCs w:val="24"/>
        </w:rPr>
        <w:t xml:space="preserve"> membutuhkan </w:t>
      </w:r>
      <w:r w:rsidRPr="00291946">
        <w:rPr>
          <w:rFonts w:ascii="Times New Roman" w:hAnsi="Times New Roman" w:cs="Times New Roman"/>
          <w:sz w:val="24"/>
          <w:szCs w:val="24"/>
        </w:rPr>
        <w:t>analisis ekonomi untuk menentukan</w:t>
      </w:r>
      <w:r>
        <w:rPr>
          <w:rFonts w:ascii="Times New Roman" w:hAnsi="Times New Roman" w:cs="Times New Roman"/>
          <w:sz w:val="24"/>
          <w:szCs w:val="24"/>
        </w:rPr>
        <w:t xml:space="preserve"> </w:t>
      </w:r>
      <w:r w:rsidRPr="00291946">
        <w:rPr>
          <w:rFonts w:ascii="Times New Roman" w:hAnsi="Times New Roman" w:cs="Times New Roman"/>
          <w:sz w:val="24"/>
          <w:szCs w:val="24"/>
        </w:rPr>
        <w:t>apakah tindakan tersebut menghambat atau justru</w:t>
      </w:r>
      <w:r>
        <w:rPr>
          <w:rFonts w:ascii="Times New Roman" w:hAnsi="Times New Roman" w:cs="Times New Roman"/>
          <w:sz w:val="24"/>
          <w:szCs w:val="24"/>
        </w:rPr>
        <w:t xml:space="preserve"> </w:t>
      </w:r>
      <w:r w:rsidRPr="00291946">
        <w:rPr>
          <w:rFonts w:ascii="Times New Roman" w:hAnsi="Times New Roman" w:cs="Times New Roman"/>
          <w:sz w:val="24"/>
          <w:szCs w:val="24"/>
        </w:rPr>
        <w:t>mendorong persaingan usaha yang sehat, pasal</w:t>
      </w:r>
      <w:r>
        <w:rPr>
          <w:rFonts w:ascii="Times New Roman" w:hAnsi="Times New Roman" w:cs="Times New Roman"/>
          <w:sz w:val="24"/>
          <w:szCs w:val="24"/>
        </w:rPr>
        <w:t xml:space="preserve">- </w:t>
      </w:r>
      <w:r w:rsidRPr="00291946">
        <w:rPr>
          <w:rFonts w:ascii="Times New Roman" w:hAnsi="Times New Roman" w:cs="Times New Roman"/>
          <w:sz w:val="24"/>
          <w:szCs w:val="24"/>
        </w:rPr>
        <w:t>pasal</w:t>
      </w:r>
      <w:r>
        <w:rPr>
          <w:rFonts w:ascii="Times New Roman" w:hAnsi="Times New Roman" w:cs="Times New Roman"/>
          <w:sz w:val="24"/>
          <w:szCs w:val="24"/>
        </w:rPr>
        <w:t xml:space="preserve"> </w:t>
      </w:r>
      <w:r w:rsidRPr="00291946">
        <w:rPr>
          <w:rFonts w:ascii="Times New Roman" w:hAnsi="Times New Roman" w:cs="Times New Roman"/>
          <w:sz w:val="24"/>
          <w:szCs w:val="24"/>
        </w:rPr>
        <w:t xml:space="preserve">yang bersifat </w:t>
      </w:r>
      <w:r w:rsidRPr="00291946">
        <w:rPr>
          <w:rFonts w:ascii="Times New Roman" w:hAnsi="Times New Roman" w:cs="Times New Roman"/>
          <w:i/>
          <w:sz w:val="24"/>
          <w:szCs w:val="24"/>
        </w:rPr>
        <w:t>rule of reason</w:t>
      </w:r>
      <w:r w:rsidRPr="00291946">
        <w:rPr>
          <w:rFonts w:ascii="Times New Roman" w:hAnsi="Times New Roman" w:cs="Times New Roman"/>
          <w:sz w:val="24"/>
          <w:szCs w:val="24"/>
        </w:rPr>
        <w:t xml:space="preserve"> ini membutuhkan</w:t>
      </w:r>
      <w:r>
        <w:rPr>
          <w:rFonts w:ascii="Times New Roman" w:hAnsi="Times New Roman" w:cs="Times New Roman"/>
          <w:sz w:val="24"/>
          <w:szCs w:val="24"/>
        </w:rPr>
        <w:t xml:space="preserve"> </w:t>
      </w:r>
      <w:r w:rsidRPr="00291946">
        <w:rPr>
          <w:rFonts w:ascii="Times New Roman" w:hAnsi="Times New Roman" w:cs="Times New Roman"/>
          <w:sz w:val="24"/>
          <w:szCs w:val="24"/>
        </w:rPr>
        <w:t>analisis atau pendekatan ilmu ekonomi.</w:t>
      </w:r>
      <w:r>
        <w:rPr>
          <w:rFonts w:ascii="Times New Roman" w:hAnsi="Times New Roman" w:cs="Times New Roman"/>
          <w:sz w:val="24"/>
          <w:szCs w:val="24"/>
        </w:rPr>
        <w:t xml:space="preserve"> </w:t>
      </w:r>
      <w:r w:rsidRPr="00291946">
        <w:rPr>
          <w:rFonts w:ascii="Times New Roman" w:hAnsi="Times New Roman" w:cs="Times New Roman"/>
          <w:sz w:val="24"/>
          <w:szCs w:val="24"/>
        </w:rPr>
        <w:t xml:space="preserve">Pasal-pasal yang bersifat </w:t>
      </w:r>
      <w:r w:rsidRPr="001959A7">
        <w:rPr>
          <w:rFonts w:ascii="Times New Roman" w:hAnsi="Times New Roman" w:cs="Times New Roman"/>
          <w:i/>
          <w:sz w:val="24"/>
          <w:szCs w:val="24"/>
        </w:rPr>
        <w:t>rule of reason</w:t>
      </w:r>
      <w:r>
        <w:rPr>
          <w:rFonts w:ascii="Times New Roman" w:hAnsi="Times New Roman" w:cs="Times New Roman"/>
          <w:sz w:val="24"/>
          <w:szCs w:val="24"/>
        </w:rPr>
        <w:t xml:space="preserve"> </w:t>
      </w:r>
      <w:r w:rsidRPr="00291946">
        <w:rPr>
          <w:rFonts w:ascii="Times New Roman" w:hAnsi="Times New Roman" w:cs="Times New Roman"/>
          <w:sz w:val="24"/>
          <w:szCs w:val="24"/>
        </w:rPr>
        <w:t>biasanya ditandai dengan kalimat-kalimat seperti,</w:t>
      </w:r>
      <w:r>
        <w:rPr>
          <w:rFonts w:ascii="Times New Roman" w:hAnsi="Times New Roman" w:cs="Times New Roman"/>
          <w:sz w:val="24"/>
          <w:szCs w:val="24"/>
        </w:rPr>
        <w:t xml:space="preserve"> </w:t>
      </w:r>
      <w:r w:rsidRPr="00291946">
        <w:rPr>
          <w:rFonts w:ascii="Times New Roman" w:hAnsi="Times New Roman" w:cs="Times New Roman"/>
          <w:sz w:val="24"/>
          <w:szCs w:val="24"/>
        </w:rPr>
        <w:t>yang dapat mengakibatkan terjadinya praktek</w:t>
      </w:r>
      <w:r>
        <w:rPr>
          <w:rFonts w:ascii="Times New Roman" w:hAnsi="Times New Roman" w:cs="Times New Roman"/>
          <w:sz w:val="24"/>
          <w:szCs w:val="24"/>
        </w:rPr>
        <w:t xml:space="preserve"> </w:t>
      </w:r>
      <w:r w:rsidRPr="00291946">
        <w:rPr>
          <w:rFonts w:ascii="Times New Roman" w:hAnsi="Times New Roman" w:cs="Times New Roman"/>
          <w:sz w:val="24"/>
          <w:szCs w:val="24"/>
        </w:rPr>
        <w:t>monopoli dan persaingan usaha tidak sehat atau</w:t>
      </w:r>
      <w:r>
        <w:rPr>
          <w:rFonts w:ascii="Times New Roman" w:hAnsi="Times New Roman" w:cs="Times New Roman"/>
          <w:sz w:val="24"/>
          <w:szCs w:val="24"/>
        </w:rPr>
        <w:t xml:space="preserve"> </w:t>
      </w:r>
      <w:r w:rsidRPr="00291946">
        <w:rPr>
          <w:rFonts w:ascii="Times New Roman" w:hAnsi="Times New Roman" w:cs="Times New Roman"/>
          <w:sz w:val="24"/>
          <w:szCs w:val="24"/>
        </w:rPr>
        <w:t xml:space="preserve">kata-kata diduga atau dianggap. Alasan yang dianggap </w:t>
      </w:r>
      <w:r w:rsidRPr="00486820">
        <w:rPr>
          <w:rFonts w:ascii="Times New Roman" w:hAnsi="Times New Roman" w:cs="Times New Roman"/>
          <w:i/>
          <w:sz w:val="24"/>
          <w:szCs w:val="24"/>
        </w:rPr>
        <w:t>reasonable</w:t>
      </w:r>
      <w:r w:rsidRPr="00291946">
        <w:rPr>
          <w:rFonts w:ascii="Times New Roman" w:hAnsi="Times New Roman" w:cs="Times New Roman"/>
          <w:sz w:val="24"/>
          <w:szCs w:val="24"/>
        </w:rPr>
        <w:t xml:space="preserve"> dari sisi ekonomi dapat diterima</w:t>
      </w:r>
      <w:r>
        <w:rPr>
          <w:rFonts w:ascii="Times New Roman" w:hAnsi="Times New Roman" w:cs="Times New Roman"/>
          <w:sz w:val="24"/>
          <w:szCs w:val="24"/>
        </w:rPr>
        <w:t xml:space="preserve"> </w:t>
      </w:r>
      <w:r w:rsidRPr="00291946">
        <w:rPr>
          <w:rFonts w:ascii="Times New Roman" w:hAnsi="Times New Roman" w:cs="Times New Roman"/>
          <w:sz w:val="24"/>
          <w:szCs w:val="24"/>
        </w:rPr>
        <w:t>sebagai alasan untuk menilai bahwa seorang</w:t>
      </w:r>
      <w:r>
        <w:rPr>
          <w:rFonts w:ascii="Times New Roman" w:hAnsi="Times New Roman" w:cs="Times New Roman"/>
          <w:sz w:val="24"/>
          <w:szCs w:val="24"/>
        </w:rPr>
        <w:t xml:space="preserve"> </w:t>
      </w:r>
      <w:r w:rsidRPr="00291946">
        <w:rPr>
          <w:rFonts w:ascii="Times New Roman" w:hAnsi="Times New Roman" w:cs="Times New Roman"/>
          <w:sz w:val="24"/>
          <w:szCs w:val="24"/>
        </w:rPr>
        <w:t>pelaku usaha tidak terbukti melakukan tindakan</w:t>
      </w:r>
      <w:r>
        <w:rPr>
          <w:rFonts w:ascii="Times New Roman" w:hAnsi="Times New Roman" w:cs="Times New Roman"/>
          <w:sz w:val="24"/>
          <w:szCs w:val="24"/>
        </w:rPr>
        <w:t xml:space="preserve"> </w:t>
      </w:r>
      <w:r w:rsidRPr="00291946">
        <w:rPr>
          <w:rFonts w:ascii="Times New Roman" w:hAnsi="Times New Roman" w:cs="Times New Roman"/>
          <w:sz w:val="24"/>
          <w:szCs w:val="24"/>
        </w:rPr>
        <w:t>tertentu yang dilarang oleh undang-undang.</w:t>
      </w:r>
      <w:r>
        <w:rPr>
          <w:rFonts w:ascii="Times New Roman" w:hAnsi="Times New Roman" w:cs="Times New Roman"/>
          <w:sz w:val="24"/>
          <w:szCs w:val="24"/>
        </w:rPr>
        <w:t xml:space="preserve"> Tolak ukur </w:t>
      </w:r>
      <w:r w:rsidRPr="00291946">
        <w:rPr>
          <w:rFonts w:ascii="Times New Roman" w:hAnsi="Times New Roman" w:cs="Times New Roman"/>
          <w:i/>
          <w:sz w:val="24"/>
          <w:szCs w:val="24"/>
        </w:rPr>
        <w:t>reasonableness</w:t>
      </w:r>
      <w:r w:rsidRPr="00291946">
        <w:rPr>
          <w:rFonts w:ascii="Times New Roman" w:hAnsi="Times New Roman" w:cs="Times New Roman"/>
          <w:sz w:val="24"/>
          <w:szCs w:val="24"/>
        </w:rPr>
        <w:t xml:space="preserve"> dalam menentukan</w:t>
      </w:r>
      <w:r>
        <w:rPr>
          <w:rFonts w:ascii="Times New Roman" w:hAnsi="Times New Roman" w:cs="Times New Roman"/>
          <w:sz w:val="24"/>
          <w:szCs w:val="24"/>
        </w:rPr>
        <w:t xml:space="preserve"> </w:t>
      </w:r>
      <w:r w:rsidRPr="00291946">
        <w:rPr>
          <w:rFonts w:ascii="Times New Roman" w:hAnsi="Times New Roman" w:cs="Times New Roman"/>
          <w:sz w:val="24"/>
          <w:szCs w:val="24"/>
        </w:rPr>
        <w:t>perbuatan yang</w:t>
      </w:r>
      <w:r>
        <w:rPr>
          <w:rFonts w:ascii="Times New Roman" w:hAnsi="Times New Roman" w:cs="Times New Roman"/>
          <w:sz w:val="24"/>
          <w:szCs w:val="24"/>
        </w:rPr>
        <w:t xml:space="preserve"> diduga </w:t>
      </w:r>
      <w:r w:rsidRPr="00291946">
        <w:rPr>
          <w:rFonts w:ascii="Times New Roman" w:hAnsi="Times New Roman" w:cs="Times New Roman"/>
          <w:sz w:val="24"/>
          <w:szCs w:val="24"/>
        </w:rPr>
        <w:t xml:space="preserve"> melanggar hukum</w:t>
      </w:r>
      <w:r>
        <w:rPr>
          <w:rFonts w:ascii="Times New Roman" w:hAnsi="Times New Roman" w:cs="Times New Roman"/>
          <w:sz w:val="24"/>
          <w:szCs w:val="24"/>
        </w:rPr>
        <w:t xml:space="preserve"> persaingan adalah a</w:t>
      </w:r>
      <w:r w:rsidRPr="00291946">
        <w:rPr>
          <w:rFonts w:ascii="Times New Roman" w:hAnsi="Times New Roman" w:cs="Times New Roman"/>
          <w:sz w:val="24"/>
          <w:szCs w:val="24"/>
        </w:rPr>
        <w:t>kibat yang ditimbulkan dalam pasar dan</w:t>
      </w:r>
      <w:r>
        <w:rPr>
          <w:rFonts w:ascii="Times New Roman" w:hAnsi="Times New Roman" w:cs="Times New Roman"/>
          <w:sz w:val="24"/>
          <w:szCs w:val="24"/>
        </w:rPr>
        <w:t xml:space="preserve"> </w:t>
      </w:r>
      <w:r w:rsidRPr="00291946">
        <w:rPr>
          <w:rFonts w:ascii="Times New Roman" w:hAnsi="Times New Roman" w:cs="Times New Roman"/>
          <w:sz w:val="24"/>
          <w:szCs w:val="24"/>
        </w:rPr>
        <w:t>persaingan</w:t>
      </w:r>
      <w:r>
        <w:rPr>
          <w:rFonts w:ascii="Times New Roman" w:hAnsi="Times New Roman" w:cs="Times New Roman"/>
          <w:sz w:val="24"/>
          <w:szCs w:val="24"/>
        </w:rPr>
        <w:t>,  p</w:t>
      </w:r>
      <w:r w:rsidRPr="00291946">
        <w:rPr>
          <w:rFonts w:ascii="Times New Roman" w:hAnsi="Times New Roman" w:cs="Times New Roman"/>
          <w:sz w:val="24"/>
          <w:szCs w:val="24"/>
        </w:rPr>
        <w:t>ertimbangan bisnis yang mendasari tindakan</w:t>
      </w:r>
      <w:r>
        <w:rPr>
          <w:rFonts w:ascii="Times New Roman" w:hAnsi="Times New Roman" w:cs="Times New Roman"/>
          <w:sz w:val="24"/>
          <w:szCs w:val="24"/>
        </w:rPr>
        <w:t xml:space="preserve"> tersebut, k</w:t>
      </w:r>
      <w:r w:rsidRPr="00291946">
        <w:rPr>
          <w:rFonts w:ascii="Times New Roman" w:hAnsi="Times New Roman" w:cs="Times New Roman"/>
          <w:sz w:val="24"/>
          <w:szCs w:val="24"/>
        </w:rPr>
        <w:t xml:space="preserve">ekuatan pangsa pasar </w:t>
      </w:r>
      <w:r>
        <w:rPr>
          <w:rFonts w:ascii="Times New Roman" w:hAnsi="Times New Roman" w:cs="Times New Roman"/>
          <w:sz w:val="24"/>
          <w:szCs w:val="24"/>
        </w:rPr>
        <w:t>, alternatif  produk yang tersedia dan tujuan dari tindakan tersebut.</w:t>
      </w:r>
    </w:p>
    <w:p w:rsidR="00462CD8" w:rsidRDefault="00462CD8" w:rsidP="001F444E">
      <w:pPr>
        <w:jc w:val="both"/>
        <w:rPr>
          <w:rFonts w:ascii="Times New Roman" w:hAnsi="Times New Roman" w:cs="Times New Roman"/>
          <w:b/>
          <w:sz w:val="24"/>
          <w:szCs w:val="24"/>
        </w:rPr>
      </w:pPr>
    </w:p>
    <w:p w:rsidR="007246E7" w:rsidRPr="003366D4" w:rsidRDefault="007246E7" w:rsidP="003366D4">
      <w:pPr>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Default="007246E7" w:rsidP="007246E7">
      <w:pPr>
        <w:pStyle w:val="ListParagraph"/>
        <w:ind w:left="-288"/>
        <w:jc w:val="both"/>
        <w:rPr>
          <w:rFonts w:ascii="Times New Roman" w:hAnsi="Times New Roman" w:cs="Times New Roman"/>
          <w:b/>
        </w:rPr>
      </w:pPr>
    </w:p>
    <w:p w:rsidR="007246E7" w:rsidRPr="00781FD4" w:rsidRDefault="007246E7" w:rsidP="00781FD4">
      <w:pPr>
        <w:jc w:val="both"/>
        <w:rPr>
          <w:rFonts w:ascii="Times New Roman" w:hAnsi="Times New Roman" w:cs="Times New Roman"/>
          <w:b/>
        </w:rPr>
      </w:pPr>
    </w:p>
    <w:p w:rsidR="00085C9A" w:rsidRPr="00411BB5" w:rsidRDefault="00085C9A" w:rsidP="00085C9A">
      <w:pPr>
        <w:jc w:val="center"/>
        <w:rPr>
          <w:rFonts w:ascii="Times New Roman" w:hAnsi="Times New Roman" w:cs="Times New Roman"/>
          <w:b/>
          <w:sz w:val="24"/>
          <w:szCs w:val="24"/>
        </w:rPr>
      </w:pPr>
      <w:r w:rsidRPr="00411BB5">
        <w:rPr>
          <w:rFonts w:ascii="Times New Roman" w:hAnsi="Times New Roman" w:cs="Times New Roman"/>
          <w:b/>
          <w:sz w:val="24"/>
          <w:szCs w:val="24"/>
        </w:rPr>
        <w:t>BAB III</w:t>
      </w:r>
    </w:p>
    <w:p w:rsidR="00085C9A" w:rsidRDefault="00085C9A" w:rsidP="00085C9A">
      <w:pPr>
        <w:jc w:val="center"/>
        <w:rPr>
          <w:rFonts w:ascii="Times New Roman" w:hAnsi="Times New Roman" w:cs="Times New Roman"/>
          <w:b/>
          <w:sz w:val="24"/>
          <w:szCs w:val="24"/>
        </w:rPr>
      </w:pPr>
      <w:r w:rsidRPr="00244675">
        <w:rPr>
          <w:rFonts w:ascii="Times New Roman" w:hAnsi="Times New Roman" w:cs="Times New Roman"/>
          <w:b/>
          <w:sz w:val="24"/>
          <w:szCs w:val="24"/>
        </w:rPr>
        <w:t>HASIL PENELITIAN DAN PEMBAHASAN PERMASALAHAN</w:t>
      </w:r>
    </w:p>
    <w:p w:rsidR="00085C9A" w:rsidRPr="00244675" w:rsidRDefault="00085C9A" w:rsidP="00085C9A">
      <w:pPr>
        <w:jc w:val="center"/>
        <w:rPr>
          <w:rFonts w:ascii="Times New Roman" w:hAnsi="Times New Roman" w:cs="Times New Roman"/>
          <w:b/>
          <w:sz w:val="24"/>
          <w:szCs w:val="24"/>
        </w:rPr>
      </w:pPr>
    </w:p>
    <w:p w:rsidR="00085C9A" w:rsidRPr="0093526E" w:rsidRDefault="00085C9A" w:rsidP="00D856A1">
      <w:pPr>
        <w:pStyle w:val="ListParagraph"/>
        <w:numPr>
          <w:ilvl w:val="0"/>
          <w:numId w:val="55"/>
        </w:numPr>
        <w:spacing w:line="480" w:lineRule="auto"/>
        <w:jc w:val="both"/>
        <w:rPr>
          <w:rFonts w:ascii="Times New Roman" w:hAnsi="Times New Roman" w:cs="Times New Roman"/>
          <w:b/>
          <w:sz w:val="24"/>
          <w:szCs w:val="24"/>
        </w:rPr>
      </w:pPr>
      <w:r w:rsidRPr="00EA76E6">
        <w:rPr>
          <w:rFonts w:ascii="Times New Roman" w:hAnsi="Times New Roman" w:cs="Times New Roman"/>
          <w:b/>
          <w:sz w:val="24"/>
          <w:szCs w:val="24"/>
        </w:rPr>
        <w:t>Internalisasi Kebijakan</w:t>
      </w:r>
      <w:r>
        <w:rPr>
          <w:rFonts w:ascii="Times New Roman" w:hAnsi="Times New Roman" w:cs="Times New Roman"/>
          <w:b/>
          <w:sz w:val="24"/>
          <w:szCs w:val="24"/>
        </w:rPr>
        <w:t xml:space="preserve"> </w:t>
      </w:r>
      <w:r w:rsidRPr="00EA76E6">
        <w:rPr>
          <w:rFonts w:ascii="Times New Roman" w:hAnsi="Times New Roman" w:cs="Times New Roman"/>
          <w:b/>
          <w:sz w:val="24"/>
          <w:szCs w:val="24"/>
        </w:rPr>
        <w:t>Penataan Toko Modern Dalam Per</w:t>
      </w:r>
      <w:r>
        <w:rPr>
          <w:rFonts w:ascii="Times New Roman" w:hAnsi="Times New Roman" w:cs="Times New Roman"/>
          <w:b/>
          <w:sz w:val="24"/>
          <w:szCs w:val="24"/>
        </w:rPr>
        <w:t>aturan D</w:t>
      </w:r>
      <w:r w:rsidRPr="00EA76E6">
        <w:rPr>
          <w:rFonts w:ascii="Times New Roman" w:hAnsi="Times New Roman" w:cs="Times New Roman"/>
          <w:b/>
          <w:sz w:val="24"/>
          <w:szCs w:val="24"/>
        </w:rPr>
        <w:t>a</w:t>
      </w:r>
      <w:r>
        <w:rPr>
          <w:rFonts w:ascii="Times New Roman" w:hAnsi="Times New Roman" w:cs="Times New Roman"/>
          <w:b/>
          <w:sz w:val="24"/>
          <w:szCs w:val="24"/>
        </w:rPr>
        <w:t>erah</w:t>
      </w:r>
      <w:r w:rsidRPr="00EA76E6">
        <w:rPr>
          <w:rFonts w:ascii="Times New Roman" w:hAnsi="Times New Roman" w:cs="Times New Roman"/>
          <w:b/>
          <w:sz w:val="24"/>
          <w:szCs w:val="24"/>
        </w:rPr>
        <w:t xml:space="preserve"> Kota Semarang No.1 tahun 2014 Terhadap </w:t>
      </w:r>
      <w:r>
        <w:rPr>
          <w:rFonts w:ascii="Times New Roman" w:hAnsi="Times New Roman" w:cs="Times New Roman"/>
          <w:b/>
          <w:sz w:val="24"/>
          <w:szCs w:val="24"/>
        </w:rPr>
        <w:t xml:space="preserve">Perlindungan </w:t>
      </w:r>
      <w:r w:rsidRPr="00EA76E6">
        <w:rPr>
          <w:rFonts w:ascii="Times New Roman" w:hAnsi="Times New Roman" w:cs="Times New Roman"/>
          <w:b/>
          <w:sz w:val="24"/>
          <w:szCs w:val="24"/>
        </w:rPr>
        <w:t xml:space="preserve">Iklim Persaingan Usaha Yang Sehat Antara Toko Modern dan Pasar Tradisional di Kota Semarang </w:t>
      </w:r>
    </w:p>
    <w:p w:rsidR="00085C9A" w:rsidRDefault="00085C9A" w:rsidP="00D856A1">
      <w:pPr>
        <w:pStyle w:val="ListParagraph"/>
        <w:numPr>
          <w:ilvl w:val="0"/>
          <w:numId w:val="42"/>
        </w:numPr>
        <w:spacing w:line="480" w:lineRule="auto"/>
        <w:ind w:firstLine="66"/>
        <w:jc w:val="both"/>
        <w:rPr>
          <w:rFonts w:ascii="Times New Roman" w:hAnsi="Times New Roman" w:cs="Times New Roman"/>
          <w:b/>
          <w:sz w:val="24"/>
          <w:szCs w:val="24"/>
        </w:rPr>
      </w:pPr>
      <w:r>
        <w:rPr>
          <w:rFonts w:ascii="Times New Roman" w:hAnsi="Times New Roman" w:cs="Times New Roman"/>
          <w:b/>
          <w:sz w:val="24"/>
          <w:szCs w:val="24"/>
        </w:rPr>
        <w:t xml:space="preserve">Profil  Perencanaan Pembangunan Daerah Kota Semarang </w:t>
      </w:r>
    </w:p>
    <w:p w:rsidR="00085C9A" w:rsidRPr="004230EC" w:rsidRDefault="00085C9A" w:rsidP="00D856A1">
      <w:pPr>
        <w:pStyle w:val="ListParagraph"/>
        <w:numPr>
          <w:ilvl w:val="1"/>
          <w:numId w:val="57"/>
        </w:numPr>
        <w:spacing w:line="480" w:lineRule="auto"/>
        <w:jc w:val="both"/>
        <w:rPr>
          <w:rFonts w:ascii="Times New Roman" w:hAnsi="Times New Roman" w:cs="Times New Roman"/>
          <w:b/>
          <w:sz w:val="24"/>
          <w:szCs w:val="24"/>
        </w:rPr>
      </w:pPr>
      <w:r w:rsidRPr="0093526E">
        <w:rPr>
          <w:rFonts w:ascii="Times New Roman" w:hAnsi="Times New Roman" w:cs="Times New Roman"/>
          <w:b/>
          <w:sz w:val="24"/>
          <w:szCs w:val="24"/>
        </w:rPr>
        <w:t xml:space="preserve">Potensi </w:t>
      </w:r>
      <w:r>
        <w:rPr>
          <w:rFonts w:ascii="Times New Roman" w:hAnsi="Times New Roman" w:cs="Times New Roman"/>
          <w:b/>
          <w:sz w:val="24"/>
          <w:szCs w:val="24"/>
        </w:rPr>
        <w:t xml:space="preserve">Ekonomi dan </w:t>
      </w:r>
      <w:r w:rsidRPr="0093526E">
        <w:rPr>
          <w:rFonts w:ascii="Times New Roman" w:hAnsi="Times New Roman" w:cs="Times New Roman"/>
          <w:b/>
          <w:sz w:val="24"/>
          <w:szCs w:val="24"/>
        </w:rPr>
        <w:t xml:space="preserve">Arah Kebijakan Pembangunan Kota Semarang  </w:t>
      </w:r>
    </w:p>
    <w:p w:rsidR="00085C9A" w:rsidRDefault="00085C9A" w:rsidP="00085C9A">
      <w:pPr>
        <w:pStyle w:val="ListParagraph"/>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AA18BD">
        <w:rPr>
          <w:rFonts w:ascii="Times New Roman" w:hAnsi="Times New Roman" w:cs="Times New Roman"/>
          <w:sz w:val="24"/>
          <w:szCs w:val="24"/>
        </w:rPr>
        <w:t xml:space="preserve">Kota Semarang </w:t>
      </w:r>
      <w:r>
        <w:rPr>
          <w:rFonts w:ascii="Times New Roman" w:hAnsi="Times New Roman" w:cs="Times New Roman"/>
          <w:sz w:val="24"/>
          <w:szCs w:val="24"/>
        </w:rPr>
        <w:t xml:space="preserve">merupakan wilayah perkotaan yang sedang berkembang  dan salah satu kota metropolitan terbesar dI Indonesia. Luas wilayah Kota Semarang </w:t>
      </w:r>
      <w:r w:rsidRPr="00AA18BD">
        <w:rPr>
          <w:rFonts w:ascii="Times New Roman" w:hAnsi="Times New Roman" w:cs="Times New Roman"/>
          <w:sz w:val="24"/>
          <w:szCs w:val="24"/>
        </w:rPr>
        <w:t>sebesar 373,70 Km</w:t>
      </w:r>
      <w:r w:rsidRPr="009C7275">
        <w:rPr>
          <w:rFonts w:ascii="Times New Roman" w:hAnsi="Times New Roman" w:cs="Times New Roman"/>
          <w:sz w:val="24"/>
          <w:szCs w:val="24"/>
          <w:vertAlign w:val="superscript"/>
        </w:rPr>
        <w:t xml:space="preserve">2 </w:t>
      </w:r>
      <w:r w:rsidRPr="00AA18BD">
        <w:rPr>
          <w:rFonts w:ascii="Times New Roman" w:hAnsi="Times New Roman" w:cs="Times New Roman"/>
          <w:sz w:val="24"/>
          <w:szCs w:val="24"/>
        </w:rPr>
        <w:t>dan secara administratif terdiri dari enam belas kecamatan dan seratus tujuh puluh tujuh kelurahan.</w:t>
      </w:r>
      <w:r>
        <w:rPr>
          <w:rFonts w:ascii="Times New Roman" w:hAnsi="Times New Roman" w:cs="Times New Roman"/>
          <w:sz w:val="24"/>
          <w:szCs w:val="24"/>
        </w:rPr>
        <w:t xml:space="preserve">Wilayah kecamatan terluas di Kota Semarang adalah Kecamatan Mijen </w:t>
      </w:r>
      <w:r w:rsidRPr="0047310C">
        <w:rPr>
          <w:rFonts w:ascii="Times New Roman" w:hAnsi="Times New Roman" w:cs="Times New Roman"/>
          <w:sz w:val="24"/>
          <w:szCs w:val="24"/>
        </w:rPr>
        <w:t>dengan luas wilayah 57,55 Km</w:t>
      </w:r>
      <w:r w:rsidRPr="0047310C">
        <w:rPr>
          <w:rFonts w:ascii="Times New Roman" w:hAnsi="Times New Roman" w:cs="Times New Roman"/>
          <w:sz w:val="24"/>
          <w:szCs w:val="24"/>
          <w:vertAlign w:val="superscript"/>
        </w:rPr>
        <w:t xml:space="preserve">2 </w:t>
      </w:r>
      <w:r w:rsidRPr="0047310C">
        <w:rPr>
          <w:rFonts w:ascii="Times New Roman" w:hAnsi="Times New Roman" w:cs="Times New Roman"/>
          <w:sz w:val="24"/>
          <w:szCs w:val="24"/>
        </w:rPr>
        <w:t>dan Kecamatan</w:t>
      </w:r>
      <w:r>
        <w:rPr>
          <w:rFonts w:ascii="Times New Roman" w:hAnsi="Times New Roman" w:cs="Times New Roman"/>
          <w:sz w:val="24"/>
          <w:szCs w:val="24"/>
        </w:rPr>
        <w:t xml:space="preserve"> </w:t>
      </w:r>
      <w:r w:rsidRPr="0047310C">
        <w:rPr>
          <w:rFonts w:ascii="Times New Roman" w:hAnsi="Times New Roman" w:cs="Times New Roman"/>
          <w:sz w:val="24"/>
          <w:szCs w:val="24"/>
        </w:rPr>
        <w:t>Gunungpati, dengan luas wilayah 54,11 Km</w:t>
      </w:r>
      <w:r w:rsidRPr="0047310C">
        <w:rPr>
          <w:rFonts w:ascii="Times New Roman" w:hAnsi="Times New Roman" w:cs="Times New Roman"/>
          <w:sz w:val="24"/>
          <w:szCs w:val="24"/>
          <w:vertAlign w:val="superscript"/>
        </w:rPr>
        <w:t>2</w:t>
      </w:r>
      <w:r w:rsidRPr="0047310C">
        <w:rPr>
          <w:rFonts w:ascii="Times New Roman" w:hAnsi="Times New Roman" w:cs="Times New Roman"/>
          <w:sz w:val="24"/>
          <w:szCs w:val="24"/>
        </w:rPr>
        <w:t>. Kedua Kecamatan tersebut terletak di</w:t>
      </w:r>
      <w:r>
        <w:rPr>
          <w:rFonts w:ascii="Times New Roman" w:hAnsi="Times New Roman" w:cs="Times New Roman"/>
          <w:sz w:val="24"/>
          <w:szCs w:val="24"/>
        </w:rPr>
        <w:t xml:space="preserve"> </w:t>
      </w:r>
      <w:r w:rsidRPr="0047310C">
        <w:rPr>
          <w:rFonts w:ascii="Times New Roman" w:hAnsi="Times New Roman" w:cs="Times New Roman"/>
          <w:sz w:val="24"/>
          <w:szCs w:val="24"/>
        </w:rPr>
        <w:t>bagian selatan yang merupakan wilayah perbukitan yang sebagian besar</w:t>
      </w:r>
      <w:r>
        <w:rPr>
          <w:rFonts w:ascii="Times New Roman" w:hAnsi="Times New Roman" w:cs="Times New Roman"/>
          <w:sz w:val="24"/>
          <w:szCs w:val="24"/>
        </w:rPr>
        <w:t xml:space="preserve"> </w:t>
      </w:r>
      <w:r w:rsidRPr="0047310C">
        <w:rPr>
          <w:rFonts w:ascii="Times New Roman" w:hAnsi="Times New Roman" w:cs="Times New Roman"/>
          <w:sz w:val="24"/>
          <w:szCs w:val="24"/>
        </w:rPr>
        <w:t>wilayahnya masih memiliki potensi pertanian dan perkebunan. Sedangkan</w:t>
      </w:r>
      <w:r>
        <w:rPr>
          <w:rFonts w:ascii="Times New Roman" w:hAnsi="Times New Roman" w:cs="Times New Roman"/>
          <w:sz w:val="24"/>
          <w:szCs w:val="24"/>
        </w:rPr>
        <w:t xml:space="preserve"> </w:t>
      </w:r>
      <w:r w:rsidRPr="0047310C">
        <w:rPr>
          <w:rFonts w:ascii="Times New Roman" w:hAnsi="Times New Roman" w:cs="Times New Roman"/>
          <w:sz w:val="24"/>
          <w:szCs w:val="24"/>
        </w:rPr>
        <w:t>kecamatan yang mempunyai luas terkecil adalah Kecamatan Semarang Selatan,</w:t>
      </w:r>
      <w:r>
        <w:rPr>
          <w:rFonts w:ascii="Times New Roman" w:hAnsi="Times New Roman" w:cs="Times New Roman"/>
          <w:sz w:val="24"/>
          <w:szCs w:val="24"/>
        </w:rPr>
        <w:t xml:space="preserve"> </w:t>
      </w:r>
      <w:r w:rsidRPr="0047310C">
        <w:rPr>
          <w:rFonts w:ascii="Times New Roman" w:hAnsi="Times New Roman" w:cs="Times New Roman"/>
          <w:sz w:val="24"/>
          <w:szCs w:val="24"/>
        </w:rPr>
        <w:t>dengan luas wilayah 5,93 Km</w:t>
      </w:r>
      <w:r w:rsidRPr="00342D49">
        <w:rPr>
          <w:rFonts w:ascii="Times New Roman" w:hAnsi="Times New Roman" w:cs="Times New Roman"/>
          <w:sz w:val="24"/>
          <w:szCs w:val="24"/>
          <w:vertAlign w:val="superscript"/>
        </w:rPr>
        <w:t>2</w:t>
      </w:r>
      <w:r w:rsidRPr="0047310C">
        <w:rPr>
          <w:rFonts w:ascii="Times New Roman" w:hAnsi="Times New Roman" w:cs="Times New Roman"/>
          <w:sz w:val="24"/>
          <w:szCs w:val="24"/>
        </w:rPr>
        <w:t xml:space="preserve"> diikuti oleh Kecamatan Semarang Tengah, dengan</w:t>
      </w:r>
      <w:r>
        <w:rPr>
          <w:rFonts w:ascii="Times New Roman" w:hAnsi="Times New Roman" w:cs="Times New Roman"/>
          <w:sz w:val="24"/>
          <w:szCs w:val="24"/>
        </w:rPr>
        <w:t xml:space="preserve"> </w:t>
      </w:r>
      <w:r w:rsidRPr="0047310C">
        <w:rPr>
          <w:rFonts w:ascii="Times New Roman" w:hAnsi="Times New Roman" w:cs="Times New Roman"/>
          <w:sz w:val="24"/>
          <w:szCs w:val="24"/>
        </w:rPr>
        <w:t xml:space="preserve">luas wilayah </w:t>
      </w:r>
      <w:r>
        <w:rPr>
          <w:rFonts w:ascii="Times New Roman" w:hAnsi="Times New Roman" w:cs="Times New Roman"/>
          <w:sz w:val="24"/>
          <w:szCs w:val="24"/>
        </w:rPr>
        <w:t xml:space="preserve"> </w:t>
      </w:r>
      <w:r w:rsidRPr="0047310C">
        <w:rPr>
          <w:rFonts w:ascii="Times New Roman" w:hAnsi="Times New Roman" w:cs="Times New Roman"/>
          <w:sz w:val="24"/>
          <w:szCs w:val="24"/>
        </w:rPr>
        <w:t>6,14</w:t>
      </w:r>
      <w:r>
        <w:rPr>
          <w:rFonts w:ascii="Times New Roman" w:hAnsi="Times New Roman" w:cs="Times New Roman"/>
          <w:sz w:val="24"/>
          <w:szCs w:val="24"/>
        </w:rPr>
        <w:t xml:space="preserve"> </w:t>
      </w:r>
      <w:r w:rsidRPr="0047310C">
        <w:rPr>
          <w:rFonts w:ascii="Times New Roman" w:hAnsi="Times New Roman" w:cs="Times New Roman"/>
          <w:sz w:val="24"/>
          <w:szCs w:val="24"/>
        </w:rPr>
        <w:t>Km</w:t>
      </w:r>
      <w:r w:rsidRPr="004D4626">
        <w:rPr>
          <w:rFonts w:ascii="Times New Roman" w:hAnsi="Times New Roman" w:cs="Times New Roman"/>
          <w:sz w:val="24"/>
          <w:szCs w:val="24"/>
          <w:vertAlign w:val="superscript"/>
        </w:rPr>
        <w:t>2</w:t>
      </w:r>
      <w:r w:rsidRPr="0047310C">
        <w:rPr>
          <w:rFonts w:ascii="Times New Roman" w:hAnsi="Times New Roman" w:cs="Times New Roman"/>
          <w:sz w:val="24"/>
          <w:szCs w:val="24"/>
        </w:rPr>
        <w:t xml:space="preserve"> .</w:t>
      </w:r>
      <w:r>
        <w:rPr>
          <w:rStyle w:val="FootnoteReference"/>
          <w:rFonts w:ascii="Times New Roman" w:hAnsi="Times New Roman"/>
          <w:sz w:val="24"/>
          <w:szCs w:val="24"/>
        </w:rPr>
        <w:footnoteReference w:id="61"/>
      </w:r>
      <w:r>
        <w:rPr>
          <w:rFonts w:ascii="Times New Roman" w:hAnsi="Times New Roman" w:cs="Times New Roman"/>
          <w:sz w:val="24"/>
          <w:szCs w:val="24"/>
        </w:rPr>
        <w:t xml:space="preserve"> Menurut data Dinas Kependudukan dan Catatan Sipil, j</w:t>
      </w:r>
      <w:r w:rsidRPr="005C4F96">
        <w:rPr>
          <w:rFonts w:ascii="Times New Roman" w:hAnsi="Times New Roman" w:cs="Times New Roman"/>
          <w:sz w:val="24"/>
          <w:szCs w:val="24"/>
        </w:rPr>
        <w:t xml:space="preserve">umlah penduduk </w:t>
      </w:r>
      <w:r>
        <w:rPr>
          <w:rFonts w:ascii="Times New Roman" w:hAnsi="Times New Roman" w:cs="Times New Roman"/>
          <w:sz w:val="24"/>
          <w:szCs w:val="24"/>
        </w:rPr>
        <w:t xml:space="preserve">Kota Semarang adalah </w:t>
      </w:r>
      <w:r w:rsidRPr="005C4F96">
        <w:rPr>
          <w:rFonts w:ascii="Times New Roman" w:hAnsi="Times New Roman" w:cs="Times New Roman"/>
          <w:sz w:val="24"/>
          <w:szCs w:val="24"/>
        </w:rPr>
        <w:t>sebesa</w:t>
      </w:r>
      <w:r>
        <w:rPr>
          <w:rFonts w:ascii="Times New Roman" w:hAnsi="Times New Roman" w:cs="Times New Roman"/>
          <w:sz w:val="24"/>
          <w:szCs w:val="24"/>
        </w:rPr>
        <w:t>r 1</w:t>
      </w:r>
      <w:r w:rsidRPr="005C4F96">
        <w:rPr>
          <w:rFonts w:ascii="Times New Roman" w:hAnsi="Times New Roman" w:cs="Times New Roman"/>
          <w:b/>
          <w:sz w:val="24"/>
          <w:szCs w:val="24"/>
        </w:rPr>
        <w:t>.</w:t>
      </w:r>
      <w:r>
        <w:rPr>
          <w:rStyle w:val="Strong"/>
          <w:rFonts w:ascii="Times New Roman" w:hAnsi="Times New Roman"/>
          <w:sz w:val="24"/>
          <w:szCs w:val="24"/>
        </w:rPr>
        <w:t>636,</w:t>
      </w:r>
      <w:r w:rsidRPr="005C4F96">
        <w:rPr>
          <w:rStyle w:val="Strong"/>
          <w:rFonts w:ascii="Times New Roman" w:hAnsi="Times New Roman"/>
          <w:sz w:val="24"/>
          <w:szCs w:val="24"/>
        </w:rPr>
        <w:t>6</w:t>
      </w:r>
      <w:r>
        <w:rPr>
          <w:rStyle w:val="Strong"/>
          <w:rFonts w:ascii="Times New Roman" w:hAnsi="Times New Roman"/>
          <w:sz w:val="24"/>
          <w:szCs w:val="24"/>
        </w:rPr>
        <w:t>01</w:t>
      </w:r>
      <w:r w:rsidRPr="005C4F96">
        <w:rPr>
          <w:rFonts w:ascii="Times New Roman" w:hAnsi="Times New Roman" w:cs="Times New Roman"/>
          <w:sz w:val="24"/>
          <w:szCs w:val="24"/>
        </w:rPr>
        <w:t xml:space="preserve"> jiwa</w:t>
      </w:r>
      <w:r>
        <w:rPr>
          <w:rFonts w:ascii="Times New Roman" w:hAnsi="Times New Roman" w:cs="Times New Roman"/>
          <w:sz w:val="24"/>
          <w:szCs w:val="24"/>
        </w:rPr>
        <w:t>.</w:t>
      </w:r>
      <w:r>
        <w:rPr>
          <w:rStyle w:val="FootnoteReference"/>
          <w:rFonts w:ascii="Times New Roman" w:hAnsi="Times New Roman"/>
          <w:sz w:val="24"/>
          <w:szCs w:val="24"/>
        </w:rPr>
        <w:footnoteReference w:id="62"/>
      </w:r>
      <w:r>
        <w:rPr>
          <w:rFonts w:ascii="Times New Roman" w:hAnsi="Times New Roman" w:cs="Times New Roman"/>
          <w:sz w:val="24"/>
          <w:szCs w:val="24"/>
        </w:rPr>
        <w:t xml:space="preserve"> Dengan memperhatikan data kependudukan tersebut, maka dapat  dinyatakan bahwa </w:t>
      </w:r>
      <w:r w:rsidRPr="005C4F96">
        <w:rPr>
          <w:rFonts w:ascii="Times New Roman" w:hAnsi="Times New Roman" w:cs="Times New Roman"/>
          <w:sz w:val="24"/>
          <w:szCs w:val="24"/>
        </w:rPr>
        <w:t>bahwa Kota Semarang termasuk dalam kota besar dimana jumlah penduduknya lebih dari 1,5 juta jiwa.</w:t>
      </w:r>
      <w:r w:rsidRPr="00AA18BD">
        <w:rPr>
          <w:rFonts w:ascii="Times New Roman" w:hAnsi="Times New Roman" w:cs="Times New Roman"/>
          <w:sz w:val="24"/>
          <w:szCs w:val="24"/>
        </w:rPr>
        <w:t xml:space="preserve">  </w:t>
      </w:r>
    </w:p>
    <w:p w:rsidR="00085C9A"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Kota Semarang mempunyai letak geografis yang sangat strategis yaitu berada pada  jalur lalu lintas </w:t>
      </w:r>
      <w:r w:rsidRPr="00D839CD">
        <w:rPr>
          <w:rFonts w:ascii="Times New Roman" w:hAnsi="Times New Roman" w:cs="Times New Roman"/>
          <w:sz w:val="24"/>
          <w:szCs w:val="24"/>
        </w:rPr>
        <w:t>ekonomi pulau Jawa, dan merupakan koridor pembangunan Jawa Tengah yang</w:t>
      </w:r>
      <w:r>
        <w:rPr>
          <w:rFonts w:ascii="Times New Roman" w:hAnsi="Times New Roman" w:cs="Times New Roman"/>
          <w:sz w:val="24"/>
          <w:szCs w:val="24"/>
        </w:rPr>
        <w:t xml:space="preserve"> </w:t>
      </w:r>
      <w:r w:rsidRPr="00D839CD">
        <w:rPr>
          <w:rFonts w:ascii="Times New Roman" w:hAnsi="Times New Roman" w:cs="Times New Roman"/>
          <w:sz w:val="24"/>
          <w:szCs w:val="24"/>
        </w:rPr>
        <w:t>terdiri dari empat simpul pintu ger</w:t>
      </w:r>
      <w:r>
        <w:rPr>
          <w:rFonts w:ascii="Times New Roman" w:hAnsi="Times New Roman" w:cs="Times New Roman"/>
          <w:sz w:val="24"/>
          <w:szCs w:val="24"/>
        </w:rPr>
        <w:t xml:space="preserve">bang yakni koridor pantai utara, </w:t>
      </w:r>
      <w:r w:rsidRPr="00D839CD">
        <w:rPr>
          <w:rFonts w:ascii="Times New Roman" w:hAnsi="Times New Roman" w:cs="Times New Roman"/>
          <w:sz w:val="24"/>
          <w:szCs w:val="24"/>
        </w:rPr>
        <w:t xml:space="preserve"> koridor Selatan</w:t>
      </w:r>
      <w:r>
        <w:rPr>
          <w:rFonts w:ascii="Times New Roman" w:hAnsi="Times New Roman" w:cs="Times New Roman"/>
          <w:sz w:val="24"/>
          <w:szCs w:val="24"/>
        </w:rPr>
        <w:t xml:space="preserve"> </w:t>
      </w:r>
      <w:r w:rsidRPr="00D839CD">
        <w:rPr>
          <w:rFonts w:ascii="Times New Roman" w:hAnsi="Times New Roman" w:cs="Times New Roman"/>
          <w:sz w:val="24"/>
          <w:szCs w:val="24"/>
        </w:rPr>
        <w:t>ke arah kota-kota dinamis seperti Kabupaten Magelang, Surakarta yang dikenal</w:t>
      </w:r>
      <w:r>
        <w:rPr>
          <w:rFonts w:ascii="Times New Roman" w:hAnsi="Times New Roman" w:cs="Times New Roman"/>
          <w:sz w:val="24"/>
          <w:szCs w:val="24"/>
        </w:rPr>
        <w:t xml:space="preserve"> </w:t>
      </w:r>
      <w:r w:rsidRPr="00D839CD">
        <w:rPr>
          <w:rFonts w:ascii="Times New Roman" w:hAnsi="Times New Roman" w:cs="Times New Roman"/>
          <w:sz w:val="24"/>
          <w:szCs w:val="24"/>
        </w:rPr>
        <w:t xml:space="preserve">dengan koridor Merapi-Merbabu, koridor Timur ke arah Kabupaten </w:t>
      </w:r>
      <w:r>
        <w:rPr>
          <w:rFonts w:ascii="Times New Roman" w:hAnsi="Times New Roman" w:cs="Times New Roman"/>
          <w:sz w:val="24"/>
          <w:szCs w:val="24"/>
        </w:rPr>
        <w:t>Demak/Grobogan</w:t>
      </w:r>
      <w:r w:rsidRPr="00D839CD">
        <w:rPr>
          <w:rFonts w:ascii="Times New Roman" w:hAnsi="Times New Roman" w:cs="Times New Roman"/>
          <w:sz w:val="24"/>
          <w:szCs w:val="24"/>
        </w:rPr>
        <w:t xml:space="preserve"> dan Barat menuju Kabupaten Kendal.</w:t>
      </w:r>
      <w:r>
        <w:rPr>
          <w:rFonts w:ascii="Times New Roman" w:hAnsi="Times New Roman" w:cs="Times New Roman"/>
          <w:sz w:val="24"/>
          <w:szCs w:val="24"/>
        </w:rPr>
        <w:t xml:space="preserve"> </w:t>
      </w:r>
    </w:p>
    <w:p w:rsidR="00085C9A" w:rsidRPr="00482F3F"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482F3F">
        <w:rPr>
          <w:rFonts w:ascii="Times New Roman" w:hAnsi="Times New Roman" w:cs="Times New Roman"/>
          <w:sz w:val="24"/>
          <w:szCs w:val="24"/>
        </w:rPr>
        <w:t>Letak geografis Kota Semarang tersebut</w:t>
      </w:r>
      <w:r>
        <w:rPr>
          <w:rFonts w:ascii="Times New Roman" w:hAnsi="Times New Roman" w:cs="Times New Roman"/>
          <w:sz w:val="24"/>
          <w:szCs w:val="24"/>
        </w:rPr>
        <w:t xml:space="preserve"> dijadikan oleh </w:t>
      </w:r>
      <w:r w:rsidRPr="00482F3F">
        <w:rPr>
          <w:rFonts w:ascii="Times New Roman" w:hAnsi="Times New Roman" w:cs="Times New Roman"/>
          <w:sz w:val="24"/>
          <w:szCs w:val="24"/>
        </w:rPr>
        <w:t xml:space="preserve"> pemetaan potensi perekonomian yang dijadikan landasan </w:t>
      </w:r>
      <w:r>
        <w:rPr>
          <w:rFonts w:ascii="Times New Roman" w:hAnsi="Times New Roman" w:cs="Times New Roman"/>
          <w:sz w:val="24"/>
          <w:szCs w:val="24"/>
        </w:rPr>
        <w:t xml:space="preserve">oleh Pemerintah Kota Semarang </w:t>
      </w:r>
      <w:r w:rsidRPr="00482F3F">
        <w:rPr>
          <w:rFonts w:ascii="Times New Roman" w:hAnsi="Times New Roman" w:cs="Times New Roman"/>
          <w:sz w:val="24"/>
          <w:szCs w:val="24"/>
        </w:rPr>
        <w:t>dalam menyusun strategi pembangunan daerah</w:t>
      </w:r>
      <w:r>
        <w:rPr>
          <w:rFonts w:ascii="Times New Roman" w:hAnsi="Times New Roman" w:cs="Times New Roman"/>
          <w:sz w:val="24"/>
          <w:szCs w:val="24"/>
        </w:rPr>
        <w:t xml:space="preserve"> dan melakukan pemetaan potensi perekonomian daerah</w:t>
      </w:r>
      <w:r w:rsidRPr="00482F3F">
        <w:rPr>
          <w:rFonts w:ascii="Times New Roman" w:hAnsi="Times New Roman" w:cs="Times New Roman"/>
          <w:sz w:val="24"/>
          <w:szCs w:val="24"/>
        </w:rPr>
        <w:t xml:space="preserve">. Keberadaan infrastruktur pada sektor  perhubungan  seperti pelabuhan, jaringan transportasi darat (jalur kereta api dan jalan) serta bandar udara  yang merupakan akses penting bagi kegiatan distribusi logistik dan pengangkutan masyarakat yang akan masuk kedalam atau keluar wilayah Provinsi Jawa Tengah. Sehingga posisi Kota Semarang berperan penting sebagai titik persimpangan yang menghubungkan kawasan pantai utara pulau jawa dan merupakan </w:t>
      </w:r>
      <w:r w:rsidRPr="00482F3F">
        <w:rPr>
          <w:rFonts w:ascii="Times New Roman" w:hAnsi="Times New Roman" w:cs="Times New Roman"/>
          <w:i/>
          <w:sz w:val="24"/>
          <w:szCs w:val="24"/>
        </w:rPr>
        <w:t>entry gate</w:t>
      </w:r>
      <w:r w:rsidRPr="00482F3F">
        <w:rPr>
          <w:rFonts w:ascii="Times New Roman" w:hAnsi="Times New Roman" w:cs="Times New Roman"/>
          <w:sz w:val="24"/>
          <w:szCs w:val="24"/>
        </w:rPr>
        <w:t xml:space="preserve"> bagi  mobilitas perpindahan manusia dan distribusi perdagangan yang akan keluar atau memasuk  wilayah Provinsi Jawa Tengah. </w:t>
      </w:r>
    </w:p>
    <w:p w:rsidR="00085C9A" w:rsidRPr="0005742C" w:rsidRDefault="00085C9A" w:rsidP="00085C9A">
      <w:pPr>
        <w:pStyle w:val="ListParagraph"/>
        <w:spacing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Berdasarkan aspek  topografis, Kota Semarang mempunyai keunikan kondisi alam  yang </w:t>
      </w:r>
      <w:r w:rsidRPr="0075033A">
        <w:rPr>
          <w:rFonts w:ascii="Times New Roman" w:hAnsi="Times New Roman" w:cs="Times New Roman"/>
          <w:sz w:val="24"/>
          <w:szCs w:val="24"/>
        </w:rPr>
        <w:t xml:space="preserve"> terdiri dari daerah perbukitan, dataran rendah dan</w:t>
      </w:r>
      <w:r>
        <w:rPr>
          <w:rFonts w:ascii="Times New Roman" w:hAnsi="Times New Roman" w:cs="Times New Roman"/>
          <w:sz w:val="24"/>
          <w:szCs w:val="24"/>
        </w:rPr>
        <w:t xml:space="preserve">  daerah pantai. </w:t>
      </w:r>
      <w:r w:rsidRPr="0075033A">
        <w:rPr>
          <w:rFonts w:ascii="Times New Roman" w:hAnsi="Times New Roman" w:cs="Times New Roman"/>
          <w:sz w:val="24"/>
          <w:szCs w:val="24"/>
        </w:rPr>
        <w:t xml:space="preserve">Kota Semarang </w:t>
      </w:r>
      <w:r>
        <w:rPr>
          <w:rFonts w:ascii="Times New Roman" w:hAnsi="Times New Roman" w:cs="Times New Roman"/>
          <w:sz w:val="24"/>
          <w:szCs w:val="24"/>
        </w:rPr>
        <w:t xml:space="preserve">terletak pada ketinggian </w:t>
      </w:r>
      <w:r w:rsidRPr="00EB2004">
        <w:rPr>
          <w:rFonts w:ascii="Times New Roman" w:hAnsi="Times New Roman" w:cs="Times New Roman"/>
          <w:sz w:val="24"/>
          <w:szCs w:val="24"/>
        </w:rPr>
        <w:t>0 sampai dengan 348,00 meter dpl (di</w:t>
      </w:r>
      <w:r>
        <w:rPr>
          <w:rFonts w:ascii="Times New Roman" w:hAnsi="Times New Roman" w:cs="Times New Roman"/>
          <w:sz w:val="24"/>
          <w:szCs w:val="24"/>
        </w:rPr>
        <w:t xml:space="preserve"> </w:t>
      </w:r>
      <w:r w:rsidRPr="00EB2004">
        <w:rPr>
          <w:rFonts w:ascii="Times New Roman" w:hAnsi="Times New Roman" w:cs="Times New Roman"/>
          <w:sz w:val="24"/>
          <w:szCs w:val="24"/>
        </w:rPr>
        <w:t>atas permukaan air laut) yang  terdiri dari kemiringan dan tonjolan</w:t>
      </w:r>
      <w:r>
        <w:rPr>
          <w:rFonts w:ascii="Times New Roman" w:hAnsi="Times New Roman" w:cs="Times New Roman"/>
          <w:sz w:val="24"/>
          <w:szCs w:val="24"/>
        </w:rPr>
        <w:t xml:space="preserve"> pada daerah –daerah tertentu </w:t>
      </w:r>
      <w:r w:rsidRPr="00EB2004">
        <w:rPr>
          <w:rFonts w:ascii="Times New Roman" w:hAnsi="Times New Roman" w:cs="Times New Roman"/>
          <w:sz w:val="24"/>
          <w:szCs w:val="24"/>
        </w:rPr>
        <w:t>. Daerah-daerah  tersebut</w:t>
      </w:r>
      <w:r>
        <w:rPr>
          <w:rFonts w:ascii="Times New Roman" w:hAnsi="Times New Roman" w:cs="Times New Roman"/>
          <w:sz w:val="24"/>
          <w:szCs w:val="24"/>
        </w:rPr>
        <w:t xml:space="preserve"> meliputi</w:t>
      </w:r>
      <w:r w:rsidRPr="00EB2004">
        <w:rPr>
          <w:rFonts w:ascii="Times New Roman" w:hAnsi="Times New Roman" w:cs="Times New Roman"/>
          <w:sz w:val="24"/>
          <w:szCs w:val="24"/>
        </w:rPr>
        <w:t xml:space="preserve">: </w:t>
      </w:r>
      <w:r w:rsidRPr="00EB2004">
        <w:rPr>
          <w:rFonts w:ascii="Times New Roman" w:hAnsi="Times New Roman" w:cs="Times New Roman"/>
          <w:b/>
          <w:i/>
          <w:sz w:val="24"/>
          <w:szCs w:val="24"/>
        </w:rPr>
        <w:t>Pertama</w:t>
      </w:r>
      <w:r w:rsidRPr="00EB2004">
        <w:rPr>
          <w:rFonts w:ascii="Times New Roman" w:hAnsi="Times New Roman" w:cs="Times New Roman"/>
          <w:sz w:val="24"/>
          <w:szCs w:val="24"/>
        </w:rPr>
        <w:t xml:space="preserve"> , zona pantai 65,22% dengan tingkat  kemiringan berkisar  25% hingga  37,78 %. </w:t>
      </w:r>
      <w:r w:rsidRPr="00EB2004">
        <w:rPr>
          <w:rFonts w:ascii="Times New Roman" w:hAnsi="Times New Roman" w:cs="Times New Roman"/>
          <w:b/>
          <w:i/>
          <w:sz w:val="24"/>
          <w:szCs w:val="24"/>
        </w:rPr>
        <w:t>Kedua</w:t>
      </w:r>
      <w:r w:rsidRPr="00EB2004">
        <w:rPr>
          <w:rFonts w:ascii="Times New Roman" w:hAnsi="Times New Roman" w:cs="Times New Roman"/>
          <w:sz w:val="24"/>
          <w:szCs w:val="24"/>
        </w:rPr>
        <w:t xml:space="preserve"> , yaitu daerah perbukitan dengan tingkat  kemiringan laham kawasan berkisar  15-40%.</w:t>
      </w:r>
      <w:r>
        <w:rPr>
          <w:rStyle w:val="FootnoteReference"/>
          <w:rFonts w:ascii="Times New Roman" w:hAnsi="Times New Roman"/>
          <w:sz w:val="24"/>
          <w:szCs w:val="24"/>
        </w:rPr>
        <w:footnoteReference w:id="63"/>
      </w:r>
      <w:r w:rsidRPr="00EB2004">
        <w:rPr>
          <w:rFonts w:ascii="Times New Roman" w:hAnsi="Times New Roman" w:cs="Times New Roman"/>
          <w:sz w:val="24"/>
          <w:szCs w:val="24"/>
        </w:rPr>
        <w:t xml:space="preserve">        </w:t>
      </w:r>
    </w:p>
    <w:p w:rsidR="00085C9A" w:rsidRPr="00755E95" w:rsidRDefault="00085C9A" w:rsidP="00085C9A">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Potensi ekonomi yang menjadi andalan utama pembangunan Kota Semarang adalah sektor perdagangan dan jasa. Sektor perdagangan dan jasa mempunyai peranan penting dalam menyumbang pendapatan regional Produk Domestik Regional Bruto (PDRB) Kota Semarang pada kurun waktu tahun 2013-2014. Berdasarkan data Badan Pusat Statistik Kota Semarang jumlah  Produk </w:t>
      </w:r>
      <w:r w:rsidRPr="00E63C22">
        <w:rPr>
          <w:rFonts w:ascii="Times New Roman" w:hAnsi="Times New Roman" w:cs="Times New Roman"/>
          <w:sz w:val="24"/>
          <w:szCs w:val="24"/>
        </w:rPr>
        <w:t>Domestik Regional Bruto (PDRB)</w:t>
      </w:r>
      <w:r>
        <w:rPr>
          <w:rFonts w:ascii="Times New Roman" w:hAnsi="Times New Roman" w:cs="Times New Roman"/>
          <w:sz w:val="24"/>
          <w:szCs w:val="24"/>
        </w:rPr>
        <w:t xml:space="preserve"> Kota Semarang pada tahun 2013 adalah sebesarRp.</w:t>
      </w:r>
      <w:r w:rsidRPr="007D08E3">
        <w:rPr>
          <w:rFonts w:ascii="Times New Roman" w:hAnsi="Times New Roman" w:cs="Times New Roman"/>
          <w:sz w:val="24"/>
          <w:szCs w:val="24"/>
        </w:rPr>
        <w:t>108.783.394,43</w:t>
      </w:r>
      <w:r>
        <w:rPr>
          <w:rFonts w:ascii="Times New Roman" w:hAnsi="Times New Roman" w:cs="Times New Roman"/>
          <w:sz w:val="24"/>
          <w:szCs w:val="24"/>
        </w:rPr>
        <w:t xml:space="preserve">,00, triliun </w:t>
      </w:r>
      <w:r>
        <w:rPr>
          <w:rStyle w:val="FootnoteReference"/>
          <w:rFonts w:ascii="Times New Roman" w:hAnsi="Times New Roman"/>
          <w:sz w:val="24"/>
          <w:szCs w:val="24"/>
        </w:rPr>
        <w:footnoteReference w:id="64"/>
      </w:r>
      <w:r>
        <w:rPr>
          <w:rFonts w:ascii="Times New Roman" w:hAnsi="Times New Roman" w:cs="Times New Roman"/>
          <w:sz w:val="24"/>
          <w:szCs w:val="24"/>
        </w:rPr>
        <w:t xml:space="preserve">.Sektor Perdagangan dan Jasa berkontribusi menyumbang pendapatan regional daerah </w:t>
      </w:r>
      <w:r w:rsidRPr="0099799A">
        <w:rPr>
          <w:rFonts w:ascii="Times New Roman" w:hAnsi="Times New Roman" w:cs="Times New Roman"/>
          <w:sz w:val="24"/>
          <w:szCs w:val="24"/>
        </w:rPr>
        <w:t>sebesar Rp. 21.093.197.84,00</w:t>
      </w:r>
      <w:r>
        <w:rPr>
          <w:rFonts w:ascii="Times New Roman" w:hAnsi="Times New Roman" w:cs="Times New Roman"/>
          <w:sz w:val="24"/>
          <w:szCs w:val="24"/>
        </w:rPr>
        <w:t xml:space="preserve"> triliun</w:t>
      </w:r>
      <w:r w:rsidRPr="0099799A">
        <w:rPr>
          <w:rFonts w:ascii="Times New Roman" w:hAnsi="Times New Roman" w:cs="Times New Roman"/>
          <w:sz w:val="24"/>
          <w:szCs w:val="24"/>
        </w:rPr>
        <w:t xml:space="preserve"> atau hampir sekitar 20 %</w:t>
      </w:r>
      <w:r>
        <w:rPr>
          <w:rFonts w:ascii="Times New Roman" w:hAnsi="Times New Roman" w:cs="Times New Roman"/>
          <w:sz w:val="24"/>
          <w:szCs w:val="24"/>
        </w:rPr>
        <w:t xml:space="preserve"> dari total PDRB. </w:t>
      </w:r>
      <w:r w:rsidRPr="00755E95">
        <w:rPr>
          <w:rFonts w:ascii="Times New Roman" w:hAnsi="Times New Roman" w:cs="Times New Roman"/>
          <w:sz w:val="24"/>
          <w:szCs w:val="24"/>
        </w:rPr>
        <w:t>Pada tahun 2014  sektor perdagangan dan jasa kembali menjadi penyum</w:t>
      </w:r>
      <w:r>
        <w:rPr>
          <w:rFonts w:ascii="Times New Roman" w:hAnsi="Times New Roman" w:cs="Times New Roman"/>
          <w:sz w:val="24"/>
          <w:szCs w:val="24"/>
        </w:rPr>
        <w:t xml:space="preserve">bang pertumbuhan terbesar bagi </w:t>
      </w:r>
      <w:r w:rsidRPr="00755E95">
        <w:rPr>
          <w:rFonts w:ascii="Times New Roman" w:hAnsi="Times New Roman" w:cs="Times New Roman"/>
          <w:sz w:val="24"/>
          <w:szCs w:val="24"/>
        </w:rPr>
        <w:t>Produk Domestik Regional Bruto (PDRB) yaitu sebesar Rp.27.882.356,47</w:t>
      </w:r>
      <w:r>
        <w:rPr>
          <w:rFonts w:ascii="Times New Roman" w:hAnsi="Times New Roman" w:cs="Times New Roman"/>
          <w:sz w:val="24"/>
          <w:szCs w:val="24"/>
        </w:rPr>
        <w:t xml:space="preserve"> </w:t>
      </w:r>
      <w:r w:rsidRPr="00755E95">
        <w:rPr>
          <w:rFonts w:ascii="Times New Roman" w:hAnsi="Times New Roman" w:cs="Times New Roman"/>
          <w:sz w:val="24"/>
          <w:szCs w:val="24"/>
        </w:rPr>
        <w:t>triliun dari total</w:t>
      </w:r>
      <w:r>
        <w:rPr>
          <w:rFonts w:ascii="Times New Roman" w:hAnsi="Times New Roman" w:cs="Times New Roman"/>
          <w:sz w:val="24"/>
          <w:szCs w:val="24"/>
        </w:rPr>
        <w:t xml:space="preserve"> jumlah </w:t>
      </w:r>
      <w:r w:rsidRPr="00755E95">
        <w:rPr>
          <w:rFonts w:ascii="Times New Roman" w:hAnsi="Times New Roman" w:cs="Times New Roman"/>
          <w:sz w:val="24"/>
          <w:szCs w:val="24"/>
        </w:rPr>
        <w:t xml:space="preserve"> Rp. 121.262.902,12 triliun atau </w:t>
      </w:r>
      <w:r>
        <w:rPr>
          <w:rFonts w:ascii="Times New Roman" w:hAnsi="Times New Roman" w:cs="Times New Roman"/>
          <w:sz w:val="24"/>
          <w:szCs w:val="24"/>
        </w:rPr>
        <w:t xml:space="preserve">berkisar </w:t>
      </w:r>
      <w:r w:rsidRPr="00755E95">
        <w:rPr>
          <w:rFonts w:ascii="Times New Roman" w:hAnsi="Times New Roman" w:cs="Times New Roman"/>
          <w:sz w:val="24"/>
          <w:szCs w:val="24"/>
        </w:rPr>
        <w:t xml:space="preserve">hampir </w:t>
      </w:r>
      <w:r>
        <w:rPr>
          <w:rFonts w:ascii="Times New Roman" w:hAnsi="Times New Roman" w:cs="Times New Roman"/>
          <w:sz w:val="24"/>
          <w:szCs w:val="24"/>
        </w:rPr>
        <w:t xml:space="preserve">mencapai </w:t>
      </w:r>
      <w:r w:rsidRPr="00755E95">
        <w:rPr>
          <w:rFonts w:ascii="Times New Roman" w:hAnsi="Times New Roman" w:cs="Times New Roman"/>
          <w:sz w:val="24"/>
          <w:szCs w:val="24"/>
        </w:rPr>
        <w:t>23 % dari total jumlah Produk Domestik Regional Bruto (PDRB) Kota Semarang.</w:t>
      </w:r>
      <w:r>
        <w:rPr>
          <w:rStyle w:val="FootnoteReference"/>
          <w:rFonts w:ascii="Times New Roman" w:hAnsi="Times New Roman"/>
          <w:sz w:val="24"/>
          <w:szCs w:val="24"/>
        </w:rPr>
        <w:footnoteReference w:id="65"/>
      </w:r>
      <w:r w:rsidRPr="00755E95">
        <w:rPr>
          <w:rFonts w:ascii="Times New Roman" w:hAnsi="Times New Roman" w:cs="Times New Roman"/>
          <w:sz w:val="24"/>
          <w:szCs w:val="24"/>
        </w:rPr>
        <w:t xml:space="preserve"> Jumlah tersebut meningkat sebesar Rp.12,</w:t>
      </w:r>
      <w:r>
        <w:rPr>
          <w:rFonts w:ascii="Times New Roman" w:hAnsi="Times New Roman" w:cs="Times New Roman"/>
          <w:sz w:val="24"/>
          <w:szCs w:val="24"/>
        </w:rPr>
        <w:t>479,507.69 Triliun dibandingkan</w:t>
      </w:r>
      <w:r w:rsidRPr="00755E95">
        <w:rPr>
          <w:rFonts w:ascii="Times New Roman" w:hAnsi="Times New Roman" w:cs="Times New Roman"/>
          <w:sz w:val="24"/>
          <w:szCs w:val="24"/>
        </w:rPr>
        <w:t xml:space="preserve"> tahun 2013.</w:t>
      </w:r>
    </w:p>
    <w:p w:rsidR="00085C9A" w:rsidRPr="000F653D"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0A6065">
        <w:rPr>
          <w:rFonts w:ascii="Times New Roman" w:hAnsi="Times New Roman" w:cs="Times New Roman"/>
          <w:sz w:val="24"/>
          <w:szCs w:val="24"/>
        </w:rPr>
        <w:t xml:space="preserve">Perencanaan pembangunan </w:t>
      </w:r>
      <w:r>
        <w:rPr>
          <w:rFonts w:ascii="Times New Roman" w:hAnsi="Times New Roman" w:cs="Times New Roman"/>
          <w:sz w:val="24"/>
          <w:szCs w:val="24"/>
        </w:rPr>
        <w:t xml:space="preserve">Kota Semarang </w:t>
      </w:r>
      <w:r w:rsidRPr="000A6065">
        <w:rPr>
          <w:rFonts w:ascii="Times New Roman" w:hAnsi="Times New Roman" w:cs="Times New Roman"/>
          <w:sz w:val="24"/>
          <w:szCs w:val="24"/>
        </w:rPr>
        <w:t xml:space="preserve">melibatkan berbagai unsur pemangku kepentingan </w:t>
      </w:r>
      <w:r>
        <w:rPr>
          <w:rFonts w:ascii="Times New Roman" w:hAnsi="Times New Roman" w:cs="Times New Roman"/>
          <w:sz w:val="24"/>
          <w:szCs w:val="24"/>
        </w:rPr>
        <w:t xml:space="preserve">dalam melakukan  </w:t>
      </w:r>
      <w:r w:rsidRPr="000A6065">
        <w:rPr>
          <w:rFonts w:ascii="Times New Roman" w:hAnsi="Times New Roman" w:cs="Times New Roman"/>
          <w:sz w:val="24"/>
          <w:szCs w:val="24"/>
        </w:rPr>
        <w:t>pemanfaatan dan pe</w:t>
      </w:r>
      <w:r>
        <w:rPr>
          <w:rFonts w:ascii="Times New Roman" w:hAnsi="Times New Roman" w:cs="Times New Roman"/>
          <w:sz w:val="24"/>
          <w:szCs w:val="24"/>
        </w:rPr>
        <w:t>ngalokasian sumber daya yang dimiliki daerah</w:t>
      </w:r>
      <w:r w:rsidRPr="000A6065">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Pr="000A6065">
        <w:rPr>
          <w:rFonts w:ascii="Times New Roman" w:hAnsi="Times New Roman" w:cs="Times New Roman"/>
          <w:sz w:val="24"/>
          <w:szCs w:val="24"/>
        </w:rPr>
        <w:t>Peraturan Daerah Kota Semarang Nomor 6 Tahun 2010 tentang Rencana Pembangunan Jangka Panjang Daera</w:t>
      </w:r>
      <w:r>
        <w:rPr>
          <w:rFonts w:ascii="Times New Roman" w:hAnsi="Times New Roman" w:cs="Times New Roman"/>
          <w:sz w:val="24"/>
          <w:szCs w:val="24"/>
        </w:rPr>
        <w:t xml:space="preserve">h Kota Semarang Tahun 2005-2025, </w:t>
      </w:r>
      <w:r w:rsidRPr="000A6065">
        <w:rPr>
          <w:rFonts w:ascii="Times New Roman" w:hAnsi="Times New Roman" w:cs="Times New Roman"/>
          <w:sz w:val="24"/>
          <w:szCs w:val="24"/>
        </w:rPr>
        <w:t>RPJMD</w:t>
      </w:r>
      <w:r>
        <w:rPr>
          <w:rFonts w:ascii="Times New Roman" w:hAnsi="Times New Roman" w:cs="Times New Roman"/>
          <w:sz w:val="24"/>
          <w:szCs w:val="24"/>
        </w:rPr>
        <w:t xml:space="preserve"> periode 2016-2021 merupakan </w:t>
      </w:r>
      <w:r w:rsidRPr="000A6065">
        <w:rPr>
          <w:rFonts w:ascii="Times New Roman" w:hAnsi="Times New Roman" w:cs="Times New Roman"/>
          <w:sz w:val="24"/>
          <w:szCs w:val="24"/>
        </w:rPr>
        <w:t>tahapan ketiga pembangunan jang</w:t>
      </w:r>
      <w:r>
        <w:rPr>
          <w:rFonts w:ascii="Times New Roman" w:hAnsi="Times New Roman" w:cs="Times New Roman"/>
          <w:sz w:val="24"/>
          <w:szCs w:val="24"/>
        </w:rPr>
        <w:t>ka panjang daerah Kota Semarang. perencanaan pengem</w:t>
      </w:r>
      <w:r w:rsidRPr="00CB3E2A">
        <w:rPr>
          <w:rFonts w:ascii="Times New Roman" w:hAnsi="Times New Roman" w:cs="Times New Roman"/>
          <w:sz w:val="24"/>
          <w:szCs w:val="24"/>
        </w:rPr>
        <w:t xml:space="preserve">bangan </w:t>
      </w:r>
      <w:r>
        <w:rPr>
          <w:rFonts w:ascii="Times New Roman" w:hAnsi="Times New Roman" w:cs="Times New Roman"/>
          <w:sz w:val="24"/>
          <w:szCs w:val="24"/>
        </w:rPr>
        <w:t xml:space="preserve">suatu </w:t>
      </w:r>
      <w:r w:rsidRPr="00CB3E2A">
        <w:rPr>
          <w:rFonts w:ascii="Times New Roman" w:hAnsi="Times New Roman" w:cs="Times New Roman"/>
          <w:sz w:val="24"/>
          <w:szCs w:val="24"/>
        </w:rPr>
        <w:t xml:space="preserve">kota diwujudkan </w:t>
      </w:r>
      <w:r>
        <w:rPr>
          <w:rFonts w:ascii="Times New Roman" w:hAnsi="Times New Roman" w:cs="Times New Roman"/>
          <w:sz w:val="24"/>
          <w:szCs w:val="24"/>
        </w:rPr>
        <w:t xml:space="preserve">melalui penerjemahan  </w:t>
      </w:r>
      <w:r w:rsidRPr="00CB3E2A">
        <w:rPr>
          <w:rFonts w:ascii="Times New Roman" w:hAnsi="Times New Roman" w:cs="Times New Roman"/>
          <w:sz w:val="24"/>
          <w:szCs w:val="24"/>
        </w:rPr>
        <w:t>visi dan misi</w:t>
      </w:r>
      <w:r>
        <w:rPr>
          <w:rFonts w:ascii="Times New Roman" w:hAnsi="Times New Roman" w:cs="Times New Roman"/>
          <w:sz w:val="24"/>
          <w:szCs w:val="24"/>
        </w:rPr>
        <w:t xml:space="preserve"> pembangunan. Visi Kota Semarang adalah </w:t>
      </w:r>
      <w:r w:rsidRPr="00CB3E2A">
        <w:rPr>
          <w:rFonts w:ascii="Times New Roman" w:hAnsi="Times New Roman" w:cs="Times New Roman"/>
          <w:sz w:val="24"/>
          <w:szCs w:val="24"/>
        </w:rPr>
        <w:t>“</w:t>
      </w:r>
      <w:r w:rsidRPr="00CB3E2A">
        <w:rPr>
          <w:rFonts w:ascii="Times New Roman" w:hAnsi="Times New Roman" w:cs="Times New Roman"/>
          <w:i/>
          <w:sz w:val="24"/>
          <w:szCs w:val="24"/>
        </w:rPr>
        <w:t>Terwujudnya Semarang kota perdagangan dan jasa, yang berbudaya menuju masyarakat sejahtera”.</w:t>
      </w:r>
      <w:r>
        <w:rPr>
          <w:rFonts w:ascii="Times New Roman" w:hAnsi="Times New Roman" w:cs="Times New Roman"/>
          <w:sz w:val="24"/>
          <w:szCs w:val="24"/>
        </w:rPr>
        <w:t xml:space="preserve"> Visi tersebut dilandasi oleh </w:t>
      </w:r>
      <w:r w:rsidRPr="00CB3E2A">
        <w:rPr>
          <w:rFonts w:ascii="Times New Roman" w:hAnsi="Times New Roman" w:cs="Times New Roman"/>
          <w:sz w:val="24"/>
          <w:szCs w:val="24"/>
        </w:rPr>
        <w:t>Peraturan Daerah Nomor 6 Tahun 2010 tentang Rencana Pembangunan Jangka Panjang Daerah (RPJP) 2005 – 2025</w:t>
      </w:r>
      <w:r>
        <w:rPr>
          <w:rFonts w:ascii="Times New Roman" w:hAnsi="Times New Roman" w:cs="Times New Roman"/>
          <w:sz w:val="24"/>
          <w:szCs w:val="24"/>
        </w:rPr>
        <w:t xml:space="preserve"> , yang menekankan kepada empat pilar pokok pembangunan yaitu</w:t>
      </w:r>
      <w:r w:rsidRPr="00CB3E2A">
        <w:rPr>
          <w:rFonts w:ascii="Times New Roman" w:hAnsi="Times New Roman" w:cs="Times New Roman"/>
          <w:sz w:val="24"/>
          <w:szCs w:val="24"/>
        </w:rPr>
        <w:t xml:space="preserve"> Kota Perdagangan, Kota Jasa, Kota Berbudaya, dan Masyarakat yang Sejahtera</w:t>
      </w:r>
      <w:r>
        <w:rPr>
          <w:rFonts w:ascii="Times New Roman" w:hAnsi="Times New Roman" w:cs="Times New Roman"/>
          <w:sz w:val="24"/>
          <w:szCs w:val="24"/>
        </w:rPr>
        <w:t xml:space="preserve">. </w:t>
      </w:r>
    </w:p>
    <w:p w:rsidR="00085C9A"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Penentuan prioritas pembangunan  d</w:t>
      </w:r>
      <w:r w:rsidRPr="000A6065">
        <w:rPr>
          <w:rFonts w:ascii="Times New Roman" w:hAnsi="Times New Roman" w:cs="Times New Roman"/>
          <w:sz w:val="24"/>
          <w:szCs w:val="24"/>
        </w:rPr>
        <w:t xml:space="preserve">alam RPJPD </w:t>
      </w:r>
      <w:r>
        <w:rPr>
          <w:rFonts w:ascii="Times New Roman" w:hAnsi="Times New Roman" w:cs="Times New Roman"/>
          <w:sz w:val="24"/>
          <w:szCs w:val="24"/>
        </w:rPr>
        <w:t xml:space="preserve">Kota Semarang periode </w:t>
      </w:r>
      <w:r w:rsidRPr="000A6065">
        <w:rPr>
          <w:rFonts w:ascii="Times New Roman" w:hAnsi="Times New Roman" w:cs="Times New Roman"/>
          <w:sz w:val="24"/>
          <w:szCs w:val="24"/>
        </w:rPr>
        <w:t xml:space="preserve">2005-2025 </w:t>
      </w:r>
      <w:r>
        <w:rPr>
          <w:rFonts w:ascii="Times New Roman" w:hAnsi="Times New Roman" w:cs="Times New Roman"/>
          <w:sz w:val="24"/>
          <w:szCs w:val="24"/>
        </w:rPr>
        <w:t xml:space="preserve">didasarkan pada </w:t>
      </w:r>
      <w:r w:rsidRPr="000A6065">
        <w:rPr>
          <w:rFonts w:ascii="Times New Roman" w:hAnsi="Times New Roman" w:cs="Times New Roman"/>
          <w:sz w:val="24"/>
          <w:szCs w:val="24"/>
        </w:rPr>
        <w:t>urgensi permasalahan</w:t>
      </w:r>
      <w:r>
        <w:rPr>
          <w:rFonts w:ascii="Times New Roman" w:hAnsi="Times New Roman" w:cs="Times New Roman"/>
          <w:sz w:val="24"/>
          <w:szCs w:val="24"/>
        </w:rPr>
        <w:t xml:space="preserve"> yang akan dialami masyarakat dalam jangka panjang, </w:t>
      </w:r>
      <w:r w:rsidRPr="000A6065">
        <w:rPr>
          <w:rFonts w:ascii="Times New Roman" w:hAnsi="Times New Roman" w:cs="Times New Roman"/>
          <w:sz w:val="24"/>
          <w:szCs w:val="24"/>
        </w:rPr>
        <w:t>tanpa mengabaikan permasalahan lainnya</w:t>
      </w:r>
      <w:r>
        <w:rPr>
          <w:rFonts w:ascii="Times New Roman" w:hAnsi="Times New Roman" w:cs="Times New Roman"/>
          <w:sz w:val="24"/>
          <w:szCs w:val="24"/>
        </w:rPr>
        <w:t xml:space="preserve">. Menurut </w:t>
      </w:r>
      <w:r w:rsidRPr="00721FB2">
        <w:rPr>
          <w:rFonts w:ascii="Times New Roman" w:hAnsi="Times New Roman" w:cs="Times New Roman"/>
          <w:sz w:val="24"/>
          <w:szCs w:val="24"/>
        </w:rPr>
        <w:t xml:space="preserve">Undang-Undang Nomor 23 tahun 2014 tentang Pemerintahan Daerah disebutkan bahwa RPJMD disusun dengan berpedoman pada RPJPD dan RPJMN untuk menjamin konsistensi arahan pelaksanaan pembangunan. </w:t>
      </w:r>
      <w:r>
        <w:rPr>
          <w:rFonts w:ascii="Times New Roman" w:hAnsi="Times New Roman" w:cs="Times New Roman"/>
          <w:sz w:val="24"/>
          <w:szCs w:val="24"/>
        </w:rPr>
        <w:t>Sehingga penyusunan perencanaan pembanguan jangka pendek dan menengah diharapkan dapat bersinergi dengan Rencana pembanguan jangka panjang,  agar  sasaran pembangunan dapat tercapai dan berkesinambungan .</w:t>
      </w:r>
      <w:r>
        <w:rPr>
          <w:rStyle w:val="FootnoteReference"/>
          <w:rFonts w:ascii="Times New Roman" w:hAnsi="Times New Roman"/>
          <w:sz w:val="24"/>
          <w:szCs w:val="24"/>
        </w:rPr>
        <w:footnoteReference w:id="66"/>
      </w:r>
      <w:r>
        <w:rPr>
          <w:rFonts w:ascii="Times New Roman" w:hAnsi="Times New Roman" w:cs="Times New Roman"/>
          <w:sz w:val="24"/>
          <w:szCs w:val="24"/>
        </w:rPr>
        <w:t xml:space="preserve"> </w:t>
      </w:r>
      <w:r w:rsidRPr="0005742C">
        <w:rPr>
          <w:rFonts w:ascii="Times New Roman" w:hAnsi="Times New Roman" w:cs="Times New Roman"/>
          <w:sz w:val="24"/>
          <w:szCs w:val="24"/>
        </w:rPr>
        <w:t xml:space="preserve"> </w:t>
      </w:r>
    </w:p>
    <w:p w:rsidR="00085C9A" w:rsidRDefault="00085C9A" w:rsidP="00085C9A">
      <w:pPr>
        <w:pStyle w:val="ListParagraph"/>
        <w:spacing w:line="480" w:lineRule="auto"/>
        <w:ind w:left="567" w:firstLine="11"/>
        <w:jc w:val="both"/>
        <w:rPr>
          <w:rFonts w:ascii="Times New Roman" w:hAnsi="Times New Roman" w:cs="Times New Roman"/>
          <w:sz w:val="24"/>
          <w:szCs w:val="24"/>
        </w:rPr>
      </w:pPr>
      <w:r>
        <w:rPr>
          <w:rFonts w:ascii="Times New Roman" w:hAnsi="Times New Roman" w:cs="Times New Roman"/>
          <w:sz w:val="24"/>
          <w:szCs w:val="24"/>
        </w:rPr>
        <w:t xml:space="preserve">            Filosofi politik </w:t>
      </w:r>
      <w:r w:rsidRPr="0005742C">
        <w:rPr>
          <w:rFonts w:ascii="Times New Roman" w:hAnsi="Times New Roman" w:cs="Times New Roman"/>
          <w:sz w:val="24"/>
          <w:szCs w:val="24"/>
        </w:rPr>
        <w:t xml:space="preserve">pembangunan Kota Semarang dilandaskan pada struktur perekonomian yang kokoh, keunggulan kompetitif berbasis pada potensi ekonomi lokal, berorientasi pada ekonomi kerakyatan dan sektor ekonomi yang mempunyai daya saing baik di tingkat lokal, nasional maupun internasional. </w:t>
      </w:r>
      <w:r>
        <w:rPr>
          <w:rFonts w:ascii="Times New Roman" w:hAnsi="Times New Roman" w:cs="Times New Roman"/>
          <w:sz w:val="24"/>
          <w:szCs w:val="24"/>
        </w:rPr>
        <w:t xml:space="preserve">Strategi Pemerintah Kota Semarang dalam pelaksanaan pembangunan ekonomi daerah, </w:t>
      </w:r>
      <w:r w:rsidRPr="0005742C">
        <w:rPr>
          <w:rFonts w:ascii="Times New Roman" w:hAnsi="Times New Roman" w:cs="Times New Roman"/>
          <w:sz w:val="24"/>
          <w:szCs w:val="24"/>
        </w:rPr>
        <w:t xml:space="preserve">dilakukan dengan cara meningkatkan investasi pada sektor industri </w:t>
      </w:r>
      <w:r>
        <w:rPr>
          <w:rFonts w:ascii="Times New Roman" w:hAnsi="Times New Roman" w:cs="Times New Roman"/>
          <w:sz w:val="24"/>
          <w:szCs w:val="24"/>
        </w:rPr>
        <w:t xml:space="preserve">yang memiliki potensi </w:t>
      </w:r>
      <w:r w:rsidRPr="0005742C">
        <w:rPr>
          <w:rFonts w:ascii="Times New Roman" w:hAnsi="Times New Roman" w:cs="Times New Roman"/>
          <w:sz w:val="24"/>
          <w:szCs w:val="24"/>
        </w:rPr>
        <w:t xml:space="preserve">menyerap </w:t>
      </w:r>
      <w:r>
        <w:rPr>
          <w:rFonts w:ascii="Times New Roman" w:hAnsi="Times New Roman" w:cs="Times New Roman"/>
          <w:sz w:val="24"/>
          <w:szCs w:val="24"/>
        </w:rPr>
        <w:t xml:space="preserve">jumlah </w:t>
      </w:r>
      <w:r w:rsidRPr="0005742C">
        <w:rPr>
          <w:rFonts w:ascii="Times New Roman" w:hAnsi="Times New Roman" w:cs="Times New Roman"/>
          <w:sz w:val="24"/>
          <w:szCs w:val="24"/>
        </w:rPr>
        <w:t xml:space="preserve">tenaga kerja (Penanaman Modal Asing) yang didukung oleh keberadaan kawasan berikat, kawasan industri dan pergudangan serta dibangunnya sentra-sentra industri kecil dan rumah tangga. Berikut ini target indikator dari RJPMD Kota Semarang yang terdiri dari : </w:t>
      </w:r>
      <w:r>
        <w:rPr>
          <w:rStyle w:val="FootnoteReference"/>
          <w:rFonts w:ascii="Times New Roman" w:hAnsi="Times New Roman"/>
          <w:sz w:val="24"/>
          <w:szCs w:val="24"/>
        </w:rPr>
        <w:footnoteReference w:id="67"/>
      </w:r>
    </w:p>
    <w:p w:rsidR="00085C9A" w:rsidRPr="00781FD4" w:rsidRDefault="00085C9A" w:rsidP="00781FD4">
      <w:pPr>
        <w:spacing w:line="480" w:lineRule="auto"/>
        <w:jc w:val="both"/>
        <w:rPr>
          <w:rFonts w:ascii="Times New Roman" w:hAnsi="Times New Roman" w:cs="Times New Roman"/>
          <w:sz w:val="24"/>
          <w:szCs w:val="24"/>
        </w:rPr>
      </w:pPr>
    </w:p>
    <w:p w:rsidR="00085C9A" w:rsidRPr="000F653D" w:rsidRDefault="00085C9A" w:rsidP="00085C9A">
      <w:pPr>
        <w:pStyle w:val="ListParagraph"/>
        <w:spacing w:line="480" w:lineRule="auto"/>
        <w:jc w:val="center"/>
        <w:rPr>
          <w:rFonts w:ascii="Times New Roman" w:hAnsi="Times New Roman" w:cs="Times New Roman"/>
          <w:b/>
        </w:rPr>
      </w:pPr>
      <w:r w:rsidRPr="000F653D">
        <w:rPr>
          <w:rFonts w:ascii="Times New Roman" w:hAnsi="Times New Roman" w:cs="Times New Roman"/>
          <w:b/>
        </w:rPr>
        <w:t xml:space="preserve">Tabel 3.1 </w:t>
      </w:r>
    </w:p>
    <w:p w:rsidR="00085C9A" w:rsidRPr="000F653D" w:rsidRDefault="00085C9A" w:rsidP="00085C9A">
      <w:pPr>
        <w:pStyle w:val="ListParagraph"/>
        <w:spacing w:line="480" w:lineRule="auto"/>
        <w:jc w:val="center"/>
        <w:rPr>
          <w:rFonts w:ascii="Times New Roman" w:hAnsi="Times New Roman" w:cs="Times New Roman"/>
          <w:b/>
        </w:rPr>
      </w:pPr>
      <w:r w:rsidRPr="000F653D">
        <w:rPr>
          <w:rFonts w:ascii="Times New Roman" w:hAnsi="Times New Roman" w:cs="Times New Roman"/>
          <w:b/>
        </w:rPr>
        <w:t xml:space="preserve">Indikator RJPMD Kota Semarang </w:t>
      </w:r>
      <w:r>
        <w:rPr>
          <w:rFonts w:ascii="Times New Roman" w:hAnsi="Times New Roman" w:cs="Times New Roman"/>
          <w:b/>
        </w:rPr>
        <w:t>Pada Bidang Ekonomi</w:t>
      </w:r>
    </w:p>
    <w:p w:rsidR="00085C9A" w:rsidRPr="00417489" w:rsidRDefault="00085C9A" w:rsidP="00085C9A">
      <w:pPr>
        <w:pStyle w:val="ListParagraph"/>
        <w:spacing w:line="480" w:lineRule="auto"/>
        <w:jc w:val="center"/>
        <w:rPr>
          <w:rFonts w:ascii="Times New Roman" w:hAnsi="Times New Roman" w:cs="Times New Roman"/>
          <w:b/>
        </w:rPr>
      </w:pPr>
      <w:r w:rsidRPr="000F653D">
        <w:rPr>
          <w:rFonts w:ascii="Times New Roman" w:hAnsi="Times New Roman" w:cs="Times New Roman"/>
          <w:b/>
        </w:rPr>
        <w:t>Periode 2016-2021</w:t>
      </w:r>
    </w:p>
    <w:tbl>
      <w:tblPr>
        <w:tblStyle w:val="TableGrid"/>
        <w:tblpPr w:leftFromText="180" w:rightFromText="180" w:vertAnchor="text" w:horzAnchor="page" w:tblpX="2706" w:tblpY="193"/>
        <w:tblW w:w="0" w:type="auto"/>
        <w:tblLook w:val="04A0" w:firstRow="1" w:lastRow="0" w:firstColumn="1" w:lastColumn="0" w:noHBand="0" w:noVBand="1"/>
      </w:tblPr>
      <w:tblGrid>
        <w:gridCol w:w="675"/>
        <w:gridCol w:w="3170"/>
        <w:gridCol w:w="1701"/>
        <w:gridCol w:w="2500"/>
      </w:tblGrid>
      <w:tr w:rsidR="00085C9A"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b/>
              </w:rPr>
            </w:pPr>
            <w:r w:rsidRPr="000F653D">
              <w:rPr>
                <w:rFonts w:ascii="Times New Roman" w:hAnsi="Times New Roman" w:cs="Times New Roman"/>
                <w:b/>
              </w:rPr>
              <w:t xml:space="preserve">No. </w:t>
            </w:r>
          </w:p>
        </w:tc>
        <w:tc>
          <w:tcPr>
            <w:tcW w:w="3170" w:type="dxa"/>
          </w:tcPr>
          <w:p w:rsidR="00085C9A" w:rsidRPr="000F653D" w:rsidRDefault="00085C9A" w:rsidP="00781FD4">
            <w:pPr>
              <w:pStyle w:val="ListParagraph"/>
              <w:spacing w:line="480" w:lineRule="auto"/>
              <w:ind w:left="0"/>
              <w:jc w:val="center"/>
              <w:rPr>
                <w:rFonts w:ascii="Times New Roman" w:hAnsi="Times New Roman" w:cs="Times New Roman"/>
                <w:b/>
              </w:rPr>
            </w:pPr>
            <w:r w:rsidRPr="000F653D">
              <w:rPr>
                <w:rFonts w:ascii="Times New Roman" w:hAnsi="Times New Roman" w:cs="Times New Roman"/>
                <w:b/>
              </w:rPr>
              <w:t xml:space="preserve">Indikator </w:t>
            </w:r>
          </w:p>
        </w:tc>
        <w:tc>
          <w:tcPr>
            <w:tcW w:w="1701" w:type="dxa"/>
          </w:tcPr>
          <w:p w:rsidR="00085C9A" w:rsidRPr="000F653D" w:rsidRDefault="00085C9A" w:rsidP="00781FD4">
            <w:pPr>
              <w:pStyle w:val="ListParagraph"/>
              <w:spacing w:line="480" w:lineRule="auto"/>
              <w:ind w:left="0"/>
              <w:jc w:val="center"/>
              <w:rPr>
                <w:rFonts w:ascii="Times New Roman" w:hAnsi="Times New Roman" w:cs="Times New Roman"/>
                <w:b/>
              </w:rPr>
            </w:pPr>
            <w:r w:rsidRPr="000F653D">
              <w:rPr>
                <w:rFonts w:ascii="Times New Roman" w:hAnsi="Times New Roman" w:cs="Times New Roman"/>
                <w:b/>
              </w:rPr>
              <w:t xml:space="preserve">Kondisi tahun 2015 </w:t>
            </w:r>
          </w:p>
        </w:tc>
        <w:tc>
          <w:tcPr>
            <w:tcW w:w="2500" w:type="dxa"/>
          </w:tcPr>
          <w:p w:rsidR="00085C9A" w:rsidRPr="000F653D" w:rsidRDefault="00085C9A" w:rsidP="00781FD4">
            <w:pPr>
              <w:pStyle w:val="ListParagraph"/>
              <w:spacing w:line="480" w:lineRule="auto"/>
              <w:ind w:left="0"/>
              <w:jc w:val="center"/>
              <w:rPr>
                <w:rFonts w:ascii="Times New Roman" w:hAnsi="Times New Roman" w:cs="Times New Roman"/>
                <w:b/>
              </w:rPr>
            </w:pPr>
            <w:r w:rsidRPr="000F653D">
              <w:rPr>
                <w:rFonts w:ascii="Times New Roman" w:hAnsi="Times New Roman" w:cs="Times New Roman"/>
                <w:b/>
              </w:rPr>
              <w:t>Target pada tahun 2021</w:t>
            </w:r>
          </w:p>
        </w:tc>
      </w:tr>
      <w:tr w:rsidR="00085C9A"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rPr>
            </w:pPr>
            <w:r w:rsidRPr="000F653D">
              <w:rPr>
                <w:rFonts w:ascii="Times New Roman" w:hAnsi="Times New Roman" w:cs="Times New Roman"/>
              </w:rPr>
              <w:t xml:space="preserve">1. </w:t>
            </w:r>
          </w:p>
        </w:tc>
        <w:tc>
          <w:tcPr>
            <w:tcW w:w="3170" w:type="dxa"/>
          </w:tcPr>
          <w:p w:rsidR="00085C9A" w:rsidRPr="000F653D" w:rsidRDefault="00085C9A" w:rsidP="00781FD4">
            <w:pPr>
              <w:pStyle w:val="ListParagraph"/>
              <w:spacing w:line="480" w:lineRule="auto"/>
              <w:ind w:left="0"/>
              <w:jc w:val="both"/>
              <w:rPr>
                <w:rFonts w:ascii="Times New Roman" w:hAnsi="Times New Roman" w:cs="Times New Roman"/>
                <w:sz w:val="18"/>
                <w:szCs w:val="18"/>
              </w:rPr>
            </w:pPr>
            <w:r w:rsidRPr="000F653D">
              <w:rPr>
                <w:rFonts w:ascii="Times New Roman" w:hAnsi="Times New Roman" w:cs="Times New Roman"/>
                <w:sz w:val="18"/>
                <w:szCs w:val="18"/>
              </w:rPr>
              <w:t xml:space="preserve">Laju Pertumbuhan Ekonomi </w:t>
            </w:r>
          </w:p>
        </w:tc>
        <w:tc>
          <w:tcPr>
            <w:tcW w:w="1701" w:type="dxa"/>
          </w:tcPr>
          <w:p w:rsidR="00085C9A" w:rsidRPr="000F653D" w:rsidRDefault="00085C9A" w:rsidP="00781FD4">
            <w:pPr>
              <w:pStyle w:val="ListParagraph"/>
              <w:spacing w:line="480" w:lineRule="auto"/>
              <w:ind w:left="0"/>
              <w:jc w:val="center"/>
              <w:rPr>
                <w:rFonts w:ascii="Times New Roman" w:hAnsi="Times New Roman" w:cs="Times New Roman"/>
                <w:sz w:val="18"/>
                <w:szCs w:val="18"/>
              </w:rPr>
            </w:pPr>
            <w:r w:rsidRPr="000F653D">
              <w:rPr>
                <w:rFonts w:ascii="Times New Roman" w:hAnsi="Times New Roman" w:cs="Times New Roman"/>
                <w:sz w:val="18"/>
                <w:szCs w:val="18"/>
              </w:rPr>
              <w:t>5,8 %</w:t>
            </w:r>
          </w:p>
        </w:tc>
        <w:tc>
          <w:tcPr>
            <w:tcW w:w="2500" w:type="dxa"/>
          </w:tcPr>
          <w:p w:rsidR="00085C9A" w:rsidRPr="000F653D" w:rsidRDefault="00085C9A" w:rsidP="00781FD4">
            <w:pPr>
              <w:pStyle w:val="ListParagraph"/>
              <w:spacing w:line="480" w:lineRule="auto"/>
              <w:ind w:left="0"/>
              <w:jc w:val="center"/>
              <w:rPr>
                <w:rFonts w:ascii="Times New Roman" w:hAnsi="Times New Roman" w:cs="Times New Roman"/>
                <w:sz w:val="18"/>
                <w:szCs w:val="18"/>
              </w:rPr>
            </w:pPr>
            <w:r w:rsidRPr="000F653D">
              <w:rPr>
                <w:rFonts w:ascii="Times New Roman" w:hAnsi="Times New Roman" w:cs="Times New Roman"/>
                <w:sz w:val="18"/>
                <w:szCs w:val="18"/>
              </w:rPr>
              <w:t>6,1%</w:t>
            </w:r>
          </w:p>
        </w:tc>
      </w:tr>
      <w:tr w:rsidR="00085C9A"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sz w:val="24"/>
                <w:szCs w:val="24"/>
              </w:rPr>
            </w:pPr>
            <w:r w:rsidRPr="000F653D">
              <w:rPr>
                <w:rFonts w:ascii="Times New Roman" w:hAnsi="Times New Roman" w:cs="Times New Roman"/>
                <w:sz w:val="24"/>
                <w:szCs w:val="24"/>
              </w:rPr>
              <w:t xml:space="preserve">2. </w:t>
            </w:r>
          </w:p>
        </w:tc>
        <w:tc>
          <w:tcPr>
            <w:tcW w:w="3170" w:type="dxa"/>
          </w:tcPr>
          <w:p w:rsidR="00085C9A" w:rsidRPr="000F653D" w:rsidRDefault="00085C9A" w:rsidP="00781FD4">
            <w:pPr>
              <w:pStyle w:val="ListParagraph"/>
              <w:spacing w:line="480" w:lineRule="auto"/>
              <w:ind w:left="0"/>
              <w:jc w:val="both"/>
              <w:rPr>
                <w:rFonts w:ascii="Times New Roman" w:hAnsi="Times New Roman" w:cs="Times New Roman"/>
                <w:sz w:val="18"/>
                <w:szCs w:val="18"/>
              </w:rPr>
            </w:pPr>
            <w:r w:rsidRPr="000F653D">
              <w:rPr>
                <w:rFonts w:ascii="Times New Roman" w:hAnsi="Times New Roman" w:cs="Times New Roman"/>
                <w:sz w:val="18"/>
                <w:szCs w:val="18"/>
              </w:rPr>
              <w:t>Kontribusi kategori-kategori yang terkait dengan perdagangan dan jasa-jasa terhadap PDRB (persen)</w:t>
            </w:r>
          </w:p>
        </w:tc>
        <w:tc>
          <w:tcPr>
            <w:tcW w:w="1701" w:type="dxa"/>
          </w:tcPr>
          <w:p w:rsidR="00085C9A" w:rsidRPr="000F653D" w:rsidRDefault="00085C9A" w:rsidP="00781FD4">
            <w:pPr>
              <w:pStyle w:val="ListParagraph"/>
              <w:spacing w:line="480" w:lineRule="auto"/>
              <w:ind w:left="0"/>
              <w:jc w:val="center"/>
              <w:rPr>
                <w:rFonts w:ascii="Times New Roman" w:hAnsi="Times New Roman" w:cs="Times New Roman"/>
                <w:sz w:val="18"/>
                <w:szCs w:val="18"/>
              </w:rPr>
            </w:pPr>
            <w:r w:rsidRPr="000F653D">
              <w:rPr>
                <w:rFonts w:ascii="Times New Roman" w:hAnsi="Times New Roman" w:cs="Times New Roman"/>
                <w:sz w:val="18"/>
                <w:szCs w:val="18"/>
              </w:rPr>
              <w:t>30,99%</w:t>
            </w:r>
          </w:p>
        </w:tc>
        <w:tc>
          <w:tcPr>
            <w:tcW w:w="2500" w:type="dxa"/>
          </w:tcPr>
          <w:p w:rsidR="00085C9A" w:rsidRPr="000F653D" w:rsidRDefault="00085C9A" w:rsidP="00781FD4">
            <w:pPr>
              <w:pStyle w:val="ListParagraph"/>
              <w:spacing w:line="480" w:lineRule="auto"/>
              <w:ind w:left="0"/>
              <w:jc w:val="center"/>
              <w:rPr>
                <w:rFonts w:ascii="Times New Roman" w:hAnsi="Times New Roman" w:cs="Times New Roman"/>
                <w:sz w:val="18"/>
                <w:szCs w:val="18"/>
              </w:rPr>
            </w:pPr>
            <w:r w:rsidRPr="000F653D">
              <w:rPr>
                <w:rFonts w:ascii="Times New Roman" w:hAnsi="Times New Roman" w:cs="Times New Roman"/>
                <w:sz w:val="18"/>
                <w:szCs w:val="18"/>
              </w:rPr>
              <w:t>31,41%</w:t>
            </w:r>
          </w:p>
        </w:tc>
      </w:tr>
      <w:tr w:rsidR="00085C9A" w:rsidRPr="000F653D"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sz w:val="20"/>
                <w:szCs w:val="20"/>
              </w:rPr>
            </w:pPr>
            <w:r w:rsidRPr="000F653D">
              <w:rPr>
                <w:rFonts w:ascii="Times New Roman" w:hAnsi="Times New Roman" w:cs="Times New Roman"/>
                <w:sz w:val="20"/>
                <w:szCs w:val="20"/>
              </w:rPr>
              <w:t>3.</w:t>
            </w:r>
          </w:p>
        </w:tc>
        <w:tc>
          <w:tcPr>
            <w:tcW w:w="3170" w:type="dxa"/>
          </w:tcPr>
          <w:p w:rsidR="00085C9A" w:rsidRPr="000F653D" w:rsidRDefault="00085C9A" w:rsidP="00781FD4">
            <w:pPr>
              <w:pStyle w:val="ListParagraph"/>
              <w:spacing w:line="480" w:lineRule="auto"/>
              <w:ind w:left="0"/>
              <w:jc w:val="both"/>
              <w:rPr>
                <w:rFonts w:ascii="Times New Roman" w:hAnsi="Times New Roman" w:cs="Times New Roman"/>
                <w:sz w:val="20"/>
                <w:szCs w:val="20"/>
              </w:rPr>
            </w:pPr>
            <w:r w:rsidRPr="000F653D">
              <w:rPr>
                <w:rFonts w:ascii="Times New Roman" w:hAnsi="Times New Roman" w:cs="Times New Roman"/>
                <w:sz w:val="20"/>
                <w:szCs w:val="20"/>
              </w:rPr>
              <w:t xml:space="preserve">Kontribusi </w:t>
            </w:r>
            <w:r>
              <w:rPr>
                <w:rFonts w:ascii="Times New Roman" w:hAnsi="Times New Roman" w:cs="Times New Roman"/>
                <w:sz w:val="20"/>
                <w:szCs w:val="20"/>
              </w:rPr>
              <w:t xml:space="preserve">kategori </w:t>
            </w:r>
            <w:r w:rsidRPr="000F653D">
              <w:rPr>
                <w:rFonts w:ascii="Times New Roman" w:hAnsi="Times New Roman" w:cs="Times New Roman"/>
                <w:sz w:val="20"/>
                <w:szCs w:val="20"/>
              </w:rPr>
              <w:t xml:space="preserve">industri </w:t>
            </w:r>
            <w:r>
              <w:rPr>
                <w:rFonts w:ascii="Times New Roman" w:hAnsi="Times New Roman" w:cs="Times New Roman"/>
                <w:sz w:val="20"/>
                <w:szCs w:val="20"/>
              </w:rPr>
              <w:t>terhadap pengolahan PDRB</w:t>
            </w:r>
          </w:p>
        </w:tc>
        <w:tc>
          <w:tcPr>
            <w:tcW w:w="1701" w:type="dxa"/>
          </w:tcPr>
          <w:p w:rsidR="00085C9A" w:rsidRPr="00FA250C" w:rsidRDefault="00085C9A" w:rsidP="00781FD4">
            <w:pPr>
              <w:pStyle w:val="ListParagraph"/>
              <w:spacing w:line="480" w:lineRule="auto"/>
              <w:ind w:left="0"/>
              <w:jc w:val="center"/>
              <w:rPr>
                <w:rFonts w:ascii="Times New Roman" w:hAnsi="Times New Roman" w:cs="Times New Roman"/>
                <w:sz w:val="20"/>
                <w:szCs w:val="20"/>
              </w:rPr>
            </w:pPr>
            <w:r w:rsidRPr="00FA250C">
              <w:rPr>
                <w:rFonts w:ascii="Times New Roman" w:hAnsi="Times New Roman" w:cs="Times New Roman"/>
                <w:sz w:val="20"/>
                <w:szCs w:val="20"/>
              </w:rPr>
              <w:t>27,30</w:t>
            </w:r>
          </w:p>
        </w:tc>
        <w:tc>
          <w:tcPr>
            <w:tcW w:w="2500" w:type="dxa"/>
          </w:tcPr>
          <w:p w:rsidR="00085C9A" w:rsidRPr="00FA250C" w:rsidRDefault="00085C9A" w:rsidP="00781FD4">
            <w:pPr>
              <w:pStyle w:val="ListParagraph"/>
              <w:spacing w:line="480" w:lineRule="auto"/>
              <w:ind w:left="0"/>
              <w:jc w:val="center"/>
              <w:rPr>
                <w:rFonts w:ascii="Times New Roman" w:hAnsi="Times New Roman" w:cs="Times New Roman"/>
                <w:sz w:val="20"/>
                <w:szCs w:val="20"/>
              </w:rPr>
            </w:pPr>
            <w:r w:rsidRPr="00FA250C">
              <w:rPr>
                <w:rFonts w:ascii="Times New Roman" w:hAnsi="Times New Roman" w:cs="Times New Roman"/>
                <w:sz w:val="20"/>
                <w:szCs w:val="20"/>
              </w:rPr>
              <w:t>27,54</w:t>
            </w:r>
          </w:p>
        </w:tc>
      </w:tr>
      <w:tr w:rsidR="00085C9A" w:rsidRPr="000F653D"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b/>
                <w:sz w:val="20"/>
                <w:szCs w:val="20"/>
              </w:rPr>
            </w:pPr>
            <w:r>
              <w:rPr>
                <w:rFonts w:ascii="Times New Roman" w:hAnsi="Times New Roman" w:cs="Times New Roman"/>
                <w:b/>
                <w:sz w:val="20"/>
                <w:szCs w:val="20"/>
              </w:rPr>
              <w:t>4.</w:t>
            </w:r>
          </w:p>
        </w:tc>
        <w:tc>
          <w:tcPr>
            <w:tcW w:w="3170" w:type="dxa"/>
          </w:tcPr>
          <w:p w:rsidR="00085C9A" w:rsidRPr="00FA250C"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 xml:space="preserve">Nilai Investasi ( Dalam Miliar </w:t>
            </w:r>
            <w:r w:rsidRPr="00FA250C">
              <w:rPr>
                <w:rFonts w:ascii="Times New Roman" w:hAnsi="Times New Roman" w:cs="Times New Roman"/>
                <w:sz w:val="20"/>
                <w:szCs w:val="20"/>
              </w:rPr>
              <w:t xml:space="preserve"> Rupiah) </w:t>
            </w:r>
          </w:p>
        </w:tc>
        <w:tc>
          <w:tcPr>
            <w:tcW w:w="1701" w:type="dxa"/>
          </w:tcPr>
          <w:p w:rsidR="00085C9A" w:rsidRPr="00FA250C" w:rsidRDefault="00085C9A" w:rsidP="00781FD4">
            <w:pPr>
              <w:pStyle w:val="Default"/>
              <w:jc w:val="center"/>
              <w:rPr>
                <w:sz w:val="18"/>
                <w:szCs w:val="18"/>
              </w:rPr>
            </w:pPr>
            <w:r w:rsidRPr="00FA250C">
              <w:rPr>
                <w:sz w:val="18"/>
                <w:szCs w:val="18"/>
              </w:rPr>
              <w:t xml:space="preserve">9.570.413 </w:t>
            </w:r>
          </w:p>
          <w:p w:rsidR="00085C9A" w:rsidRPr="00FA250C" w:rsidRDefault="00085C9A" w:rsidP="00781FD4">
            <w:pPr>
              <w:pStyle w:val="ListParagraph"/>
              <w:spacing w:line="480" w:lineRule="auto"/>
              <w:ind w:left="0"/>
              <w:jc w:val="center"/>
              <w:rPr>
                <w:rFonts w:ascii="Times New Roman" w:hAnsi="Times New Roman" w:cs="Times New Roman"/>
                <w:b/>
                <w:sz w:val="18"/>
                <w:szCs w:val="18"/>
              </w:rPr>
            </w:pPr>
          </w:p>
        </w:tc>
        <w:tc>
          <w:tcPr>
            <w:tcW w:w="2500" w:type="dxa"/>
          </w:tcPr>
          <w:p w:rsidR="00085C9A" w:rsidRPr="00FA250C" w:rsidRDefault="00085C9A" w:rsidP="00781FD4">
            <w:pPr>
              <w:pStyle w:val="Default"/>
              <w:jc w:val="center"/>
              <w:rPr>
                <w:sz w:val="18"/>
                <w:szCs w:val="18"/>
              </w:rPr>
            </w:pPr>
            <w:r w:rsidRPr="00FA250C">
              <w:rPr>
                <w:sz w:val="18"/>
                <w:szCs w:val="18"/>
              </w:rPr>
              <w:t xml:space="preserve">15.448.277 </w:t>
            </w:r>
          </w:p>
          <w:p w:rsidR="00085C9A" w:rsidRPr="00FA250C" w:rsidRDefault="00085C9A" w:rsidP="00781FD4">
            <w:pPr>
              <w:pStyle w:val="ListParagraph"/>
              <w:spacing w:line="480" w:lineRule="auto"/>
              <w:ind w:left="0"/>
              <w:jc w:val="center"/>
              <w:rPr>
                <w:rFonts w:ascii="Times New Roman" w:hAnsi="Times New Roman" w:cs="Times New Roman"/>
                <w:b/>
                <w:sz w:val="18"/>
                <w:szCs w:val="18"/>
              </w:rPr>
            </w:pPr>
          </w:p>
        </w:tc>
      </w:tr>
      <w:tr w:rsidR="00085C9A" w:rsidRPr="000F653D"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b/>
                <w:sz w:val="20"/>
                <w:szCs w:val="20"/>
              </w:rPr>
            </w:pPr>
            <w:r>
              <w:rPr>
                <w:rFonts w:ascii="Times New Roman" w:hAnsi="Times New Roman" w:cs="Times New Roman"/>
                <w:b/>
                <w:sz w:val="20"/>
                <w:szCs w:val="20"/>
              </w:rPr>
              <w:t>5.</w:t>
            </w:r>
          </w:p>
        </w:tc>
        <w:tc>
          <w:tcPr>
            <w:tcW w:w="3170" w:type="dxa"/>
          </w:tcPr>
          <w:p w:rsidR="00085C9A" w:rsidRPr="00FA250C" w:rsidRDefault="00085C9A" w:rsidP="00781FD4">
            <w:pPr>
              <w:pStyle w:val="ListParagraph"/>
              <w:spacing w:line="480" w:lineRule="auto"/>
              <w:ind w:left="0"/>
              <w:jc w:val="both"/>
              <w:rPr>
                <w:rFonts w:ascii="Times New Roman" w:hAnsi="Times New Roman" w:cs="Times New Roman"/>
                <w:sz w:val="20"/>
                <w:szCs w:val="20"/>
              </w:rPr>
            </w:pPr>
            <w:r w:rsidRPr="00FA250C">
              <w:rPr>
                <w:rFonts w:ascii="Times New Roman" w:hAnsi="Times New Roman" w:cs="Times New Roman"/>
                <w:sz w:val="20"/>
                <w:szCs w:val="20"/>
              </w:rPr>
              <w:t>Indeks Pembangunan Manusia (Poin)</w:t>
            </w:r>
          </w:p>
        </w:tc>
        <w:tc>
          <w:tcPr>
            <w:tcW w:w="1701" w:type="dxa"/>
          </w:tcPr>
          <w:p w:rsidR="00085C9A" w:rsidRPr="004B78F9" w:rsidRDefault="00085C9A" w:rsidP="00781FD4">
            <w:pPr>
              <w:pStyle w:val="Default"/>
              <w:jc w:val="center"/>
              <w:rPr>
                <w:sz w:val="18"/>
                <w:szCs w:val="18"/>
              </w:rPr>
            </w:pPr>
            <w:r w:rsidRPr="004B78F9">
              <w:rPr>
                <w:sz w:val="18"/>
                <w:szCs w:val="18"/>
              </w:rPr>
              <w:t>79,28</w:t>
            </w:r>
          </w:p>
        </w:tc>
        <w:tc>
          <w:tcPr>
            <w:tcW w:w="2500" w:type="dxa"/>
          </w:tcPr>
          <w:p w:rsidR="00085C9A" w:rsidRPr="00E71869" w:rsidRDefault="00085C9A" w:rsidP="00781FD4">
            <w:pPr>
              <w:pStyle w:val="Default"/>
              <w:jc w:val="center"/>
              <w:rPr>
                <w:sz w:val="20"/>
                <w:szCs w:val="20"/>
              </w:rPr>
            </w:pPr>
            <w:r w:rsidRPr="00E71869">
              <w:rPr>
                <w:sz w:val="20"/>
                <w:szCs w:val="20"/>
              </w:rPr>
              <w:t xml:space="preserve">81,24 </w:t>
            </w:r>
          </w:p>
          <w:p w:rsidR="00085C9A" w:rsidRPr="000F653D" w:rsidRDefault="00085C9A" w:rsidP="00781FD4">
            <w:pPr>
              <w:pStyle w:val="ListParagraph"/>
              <w:spacing w:line="480" w:lineRule="auto"/>
              <w:ind w:left="0"/>
              <w:jc w:val="center"/>
              <w:rPr>
                <w:rFonts w:ascii="Times New Roman" w:hAnsi="Times New Roman" w:cs="Times New Roman"/>
                <w:b/>
                <w:sz w:val="20"/>
                <w:szCs w:val="20"/>
              </w:rPr>
            </w:pPr>
          </w:p>
        </w:tc>
      </w:tr>
      <w:tr w:rsidR="00085C9A" w:rsidRPr="000F653D"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b/>
                <w:sz w:val="20"/>
                <w:szCs w:val="20"/>
              </w:rPr>
            </w:pPr>
            <w:r>
              <w:rPr>
                <w:rFonts w:ascii="Times New Roman" w:hAnsi="Times New Roman" w:cs="Times New Roman"/>
                <w:b/>
                <w:sz w:val="20"/>
                <w:szCs w:val="20"/>
              </w:rPr>
              <w:t>6.</w:t>
            </w:r>
          </w:p>
        </w:tc>
        <w:tc>
          <w:tcPr>
            <w:tcW w:w="3170" w:type="dxa"/>
          </w:tcPr>
          <w:p w:rsidR="00085C9A" w:rsidRPr="00E71869" w:rsidRDefault="00085C9A" w:rsidP="00781FD4">
            <w:pPr>
              <w:pStyle w:val="ListParagraph"/>
              <w:spacing w:line="480" w:lineRule="auto"/>
              <w:ind w:left="0"/>
              <w:rPr>
                <w:rFonts w:ascii="Times New Roman" w:hAnsi="Times New Roman" w:cs="Times New Roman"/>
                <w:sz w:val="20"/>
                <w:szCs w:val="20"/>
              </w:rPr>
            </w:pPr>
            <w:r w:rsidRPr="00E71869">
              <w:rPr>
                <w:rFonts w:ascii="Times New Roman" w:hAnsi="Times New Roman" w:cs="Times New Roman"/>
                <w:sz w:val="20"/>
                <w:szCs w:val="20"/>
              </w:rPr>
              <w:t>Penurunan Angka Kemiskinan</w:t>
            </w:r>
          </w:p>
        </w:tc>
        <w:tc>
          <w:tcPr>
            <w:tcW w:w="1701" w:type="dxa"/>
          </w:tcPr>
          <w:p w:rsidR="00085C9A" w:rsidRPr="00E71869" w:rsidRDefault="00085C9A" w:rsidP="00781FD4">
            <w:pPr>
              <w:pStyle w:val="ListParagraph"/>
              <w:spacing w:line="480" w:lineRule="auto"/>
              <w:ind w:left="0"/>
              <w:jc w:val="center"/>
              <w:rPr>
                <w:rFonts w:ascii="Times New Roman" w:hAnsi="Times New Roman" w:cs="Times New Roman"/>
                <w:sz w:val="20"/>
                <w:szCs w:val="20"/>
              </w:rPr>
            </w:pPr>
            <w:r w:rsidRPr="00E71869">
              <w:rPr>
                <w:rFonts w:ascii="Times New Roman" w:hAnsi="Times New Roman" w:cs="Times New Roman"/>
                <w:sz w:val="20"/>
                <w:szCs w:val="20"/>
              </w:rPr>
              <w:t>5,04</w:t>
            </w:r>
          </w:p>
        </w:tc>
        <w:tc>
          <w:tcPr>
            <w:tcW w:w="2500" w:type="dxa"/>
          </w:tcPr>
          <w:p w:rsidR="00085C9A" w:rsidRPr="00E71869" w:rsidRDefault="00085C9A" w:rsidP="00781FD4">
            <w:pPr>
              <w:pStyle w:val="ListParagraph"/>
              <w:spacing w:line="480" w:lineRule="auto"/>
              <w:ind w:left="0"/>
              <w:jc w:val="center"/>
              <w:rPr>
                <w:rFonts w:ascii="Times New Roman" w:hAnsi="Times New Roman" w:cs="Times New Roman"/>
                <w:sz w:val="20"/>
                <w:szCs w:val="20"/>
              </w:rPr>
            </w:pPr>
            <w:r w:rsidRPr="00E71869">
              <w:rPr>
                <w:rFonts w:ascii="Times New Roman" w:hAnsi="Times New Roman" w:cs="Times New Roman"/>
                <w:sz w:val="20"/>
                <w:szCs w:val="20"/>
              </w:rPr>
              <w:t>4,55</w:t>
            </w:r>
          </w:p>
        </w:tc>
      </w:tr>
      <w:tr w:rsidR="00085C9A" w:rsidRPr="000F653D" w:rsidTr="00781FD4">
        <w:tc>
          <w:tcPr>
            <w:tcW w:w="675" w:type="dxa"/>
          </w:tcPr>
          <w:p w:rsidR="00085C9A" w:rsidRPr="000F653D" w:rsidRDefault="00085C9A" w:rsidP="00781FD4">
            <w:pPr>
              <w:pStyle w:val="ListParagraph"/>
              <w:spacing w:line="480" w:lineRule="auto"/>
              <w:ind w:left="0"/>
              <w:jc w:val="center"/>
              <w:rPr>
                <w:rFonts w:ascii="Times New Roman" w:hAnsi="Times New Roman" w:cs="Times New Roman"/>
                <w:b/>
                <w:sz w:val="20"/>
                <w:szCs w:val="20"/>
              </w:rPr>
            </w:pPr>
            <w:r>
              <w:rPr>
                <w:rFonts w:ascii="Times New Roman" w:hAnsi="Times New Roman" w:cs="Times New Roman"/>
                <w:b/>
                <w:sz w:val="20"/>
                <w:szCs w:val="20"/>
              </w:rPr>
              <w:t>7.</w:t>
            </w:r>
          </w:p>
        </w:tc>
        <w:tc>
          <w:tcPr>
            <w:tcW w:w="3170" w:type="dxa"/>
          </w:tcPr>
          <w:p w:rsidR="00085C9A" w:rsidRPr="00E71869" w:rsidRDefault="00085C9A" w:rsidP="00781FD4">
            <w:pPr>
              <w:pStyle w:val="ListParagraph"/>
              <w:spacing w:line="480" w:lineRule="auto"/>
              <w:ind w:left="0"/>
              <w:rPr>
                <w:rFonts w:ascii="Times New Roman" w:hAnsi="Times New Roman" w:cs="Times New Roman"/>
                <w:sz w:val="20"/>
                <w:szCs w:val="20"/>
              </w:rPr>
            </w:pPr>
            <w:r w:rsidRPr="00E71869">
              <w:rPr>
                <w:rFonts w:ascii="Times New Roman" w:hAnsi="Times New Roman" w:cs="Times New Roman"/>
                <w:sz w:val="20"/>
                <w:szCs w:val="20"/>
              </w:rPr>
              <w:t>Tingkat Pengangguran Terbuka</w:t>
            </w:r>
          </w:p>
        </w:tc>
        <w:tc>
          <w:tcPr>
            <w:tcW w:w="1701" w:type="dxa"/>
          </w:tcPr>
          <w:p w:rsidR="00085C9A" w:rsidRPr="00E71869" w:rsidRDefault="00085C9A" w:rsidP="00781FD4">
            <w:pPr>
              <w:pStyle w:val="ListParagraph"/>
              <w:spacing w:line="480" w:lineRule="auto"/>
              <w:ind w:left="0"/>
              <w:jc w:val="center"/>
              <w:rPr>
                <w:rFonts w:ascii="Times New Roman" w:hAnsi="Times New Roman" w:cs="Times New Roman"/>
                <w:sz w:val="20"/>
                <w:szCs w:val="20"/>
              </w:rPr>
            </w:pPr>
            <w:r w:rsidRPr="00E71869">
              <w:rPr>
                <w:rFonts w:ascii="Times New Roman" w:hAnsi="Times New Roman" w:cs="Times New Roman"/>
                <w:sz w:val="20"/>
                <w:szCs w:val="20"/>
              </w:rPr>
              <w:t>5,77</w:t>
            </w:r>
          </w:p>
        </w:tc>
        <w:tc>
          <w:tcPr>
            <w:tcW w:w="2500" w:type="dxa"/>
          </w:tcPr>
          <w:p w:rsidR="00085C9A" w:rsidRPr="00E71869" w:rsidRDefault="00085C9A" w:rsidP="00781FD4">
            <w:pPr>
              <w:pStyle w:val="ListParagraph"/>
              <w:spacing w:line="480" w:lineRule="auto"/>
              <w:ind w:left="0"/>
              <w:jc w:val="center"/>
              <w:rPr>
                <w:rFonts w:ascii="Times New Roman" w:hAnsi="Times New Roman" w:cs="Times New Roman"/>
                <w:sz w:val="20"/>
                <w:szCs w:val="20"/>
              </w:rPr>
            </w:pPr>
            <w:r w:rsidRPr="00E71869">
              <w:rPr>
                <w:rFonts w:ascii="Times New Roman" w:hAnsi="Times New Roman" w:cs="Times New Roman"/>
                <w:sz w:val="20"/>
                <w:szCs w:val="20"/>
              </w:rPr>
              <w:t>4,57</w:t>
            </w:r>
          </w:p>
        </w:tc>
      </w:tr>
    </w:tbl>
    <w:p w:rsidR="00085C9A" w:rsidRPr="00767594" w:rsidRDefault="00085C9A" w:rsidP="00085C9A">
      <w:pPr>
        <w:spacing w:line="480" w:lineRule="auto"/>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Sumber  :  R</w:t>
      </w:r>
      <w:r w:rsidRPr="00E71869">
        <w:rPr>
          <w:rFonts w:ascii="Times New Roman" w:hAnsi="Times New Roman" w:cs="Times New Roman"/>
          <w:sz w:val="20"/>
          <w:szCs w:val="20"/>
        </w:rPr>
        <w:t>PJ</w:t>
      </w:r>
      <w:r>
        <w:rPr>
          <w:rFonts w:ascii="Times New Roman" w:hAnsi="Times New Roman" w:cs="Times New Roman"/>
          <w:sz w:val="20"/>
          <w:szCs w:val="20"/>
        </w:rPr>
        <w:t>M</w:t>
      </w:r>
      <w:r w:rsidRPr="00E71869">
        <w:rPr>
          <w:rFonts w:ascii="Times New Roman" w:hAnsi="Times New Roman" w:cs="Times New Roman"/>
          <w:sz w:val="20"/>
          <w:szCs w:val="20"/>
        </w:rPr>
        <w:t>D Kota Semarang Periode 2016-202</w:t>
      </w:r>
      <w:r>
        <w:rPr>
          <w:rFonts w:ascii="Times New Roman" w:hAnsi="Times New Roman" w:cs="Times New Roman"/>
          <w:sz w:val="20"/>
          <w:szCs w:val="20"/>
        </w:rPr>
        <w:t>1</w:t>
      </w:r>
    </w:p>
    <w:p w:rsidR="00085C9A" w:rsidRDefault="00085C9A" w:rsidP="00085C9A">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  Realisasi pelaksanaan Rencana pembangunan jangka menengah daerah Kota Semarang menekankan pada beberapa indikator antara lain: </w:t>
      </w:r>
      <w:r w:rsidRPr="00FC608D">
        <w:rPr>
          <w:rFonts w:ascii="Times New Roman" w:hAnsi="Times New Roman" w:cs="Times New Roman"/>
          <w:i/>
          <w:sz w:val="24"/>
          <w:szCs w:val="24"/>
        </w:rPr>
        <w:t>Pertama</w:t>
      </w:r>
      <w:r>
        <w:rPr>
          <w:rFonts w:ascii="Times New Roman" w:hAnsi="Times New Roman" w:cs="Times New Roman"/>
          <w:sz w:val="24"/>
          <w:szCs w:val="24"/>
        </w:rPr>
        <w:t xml:space="preserve"> , peningkatan l</w:t>
      </w:r>
      <w:r w:rsidRPr="00FC608D">
        <w:rPr>
          <w:rFonts w:ascii="Times New Roman" w:hAnsi="Times New Roman" w:cs="Times New Roman"/>
          <w:sz w:val="24"/>
          <w:szCs w:val="24"/>
        </w:rPr>
        <w:t>aju Pertumbuhan Ekonomi Kota Semarang ditargetkan mencapai 6,65% di tahun 2021.</w:t>
      </w:r>
      <w:r>
        <w:rPr>
          <w:rFonts w:ascii="Times New Roman" w:hAnsi="Times New Roman" w:cs="Times New Roman"/>
          <w:sz w:val="24"/>
          <w:szCs w:val="24"/>
        </w:rPr>
        <w:t xml:space="preserve"> </w:t>
      </w:r>
      <w:r>
        <w:rPr>
          <w:rFonts w:ascii="Times New Roman" w:hAnsi="Times New Roman" w:cs="Times New Roman"/>
          <w:i/>
          <w:sz w:val="24"/>
          <w:szCs w:val="24"/>
        </w:rPr>
        <w:t xml:space="preserve">Target </w:t>
      </w:r>
      <w:r w:rsidRPr="00E84968">
        <w:rPr>
          <w:rFonts w:ascii="Times New Roman" w:hAnsi="Times New Roman" w:cs="Times New Roman"/>
          <w:i/>
          <w:sz w:val="24"/>
          <w:szCs w:val="24"/>
        </w:rPr>
        <w:t>kedua</w:t>
      </w:r>
      <w:r>
        <w:rPr>
          <w:rFonts w:ascii="Times New Roman" w:hAnsi="Times New Roman" w:cs="Times New Roman"/>
          <w:sz w:val="24"/>
          <w:szCs w:val="24"/>
        </w:rPr>
        <w:t xml:space="preserve"> adalah peningkatan kontribusi pendapatan pada sektor-sektor perdagangan  terutama yang mendorong peningkatan angka </w:t>
      </w:r>
      <w:r w:rsidRPr="00FC608D">
        <w:rPr>
          <w:rFonts w:ascii="Times New Roman" w:hAnsi="Times New Roman" w:cs="Times New Roman"/>
          <w:sz w:val="24"/>
          <w:szCs w:val="24"/>
        </w:rPr>
        <w:t>PDRB Atas Dasar Harga Berlaku</w:t>
      </w:r>
      <w:r>
        <w:rPr>
          <w:rFonts w:ascii="Times New Roman" w:hAnsi="Times New Roman" w:cs="Times New Roman"/>
          <w:sz w:val="24"/>
          <w:szCs w:val="24"/>
        </w:rPr>
        <w:t xml:space="preserve">. PDRB dari kategori industri dan perdagangan </w:t>
      </w:r>
      <w:r w:rsidRPr="00FC608D">
        <w:rPr>
          <w:rFonts w:ascii="Times New Roman" w:hAnsi="Times New Roman" w:cs="Times New Roman"/>
          <w:sz w:val="24"/>
          <w:szCs w:val="24"/>
        </w:rPr>
        <w:t xml:space="preserve">ditargetkan meningkat menjadi </w:t>
      </w:r>
      <w:r>
        <w:rPr>
          <w:rFonts w:ascii="Times New Roman" w:hAnsi="Times New Roman" w:cs="Times New Roman"/>
          <w:sz w:val="24"/>
          <w:szCs w:val="24"/>
        </w:rPr>
        <w:t xml:space="preserve">31,41% pada tahun 2021.Kategori perdagangan tersebut meliputi </w:t>
      </w:r>
      <w:r w:rsidRPr="00FC608D">
        <w:rPr>
          <w:rFonts w:ascii="Times New Roman" w:hAnsi="Times New Roman" w:cs="Times New Roman"/>
          <w:sz w:val="24"/>
          <w:szCs w:val="24"/>
        </w:rPr>
        <w:t>Perdagangan besar dan eceran, reparasi dan perawatan mobil dan sepeda moto</w:t>
      </w:r>
      <w:r>
        <w:rPr>
          <w:rFonts w:ascii="Times New Roman" w:hAnsi="Times New Roman" w:cs="Times New Roman"/>
          <w:sz w:val="24"/>
          <w:szCs w:val="24"/>
        </w:rPr>
        <w:t xml:space="preserve">r, Transportasi dan Pergudangan, </w:t>
      </w:r>
      <w:r w:rsidRPr="00FC608D">
        <w:rPr>
          <w:rFonts w:ascii="Times New Roman" w:hAnsi="Times New Roman" w:cs="Times New Roman"/>
          <w:sz w:val="24"/>
          <w:szCs w:val="24"/>
        </w:rPr>
        <w:t>Penyediaan Akomoda</w:t>
      </w:r>
      <w:r>
        <w:rPr>
          <w:rFonts w:ascii="Times New Roman" w:hAnsi="Times New Roman" w:cs="Times New Roman"/>
          <w:sz w:val="24"/>
          <w:szCs w:val="24"/>
        </w:rPr>
        <w:t xml:space="preserve">si &amp; Makan Minum, Jasa Keuangan, </w:t>
      </w:r>
      <w:r w:rsidRPr="00FC608D">
        <w:rPr>
          <w:rFonts w:ascii="Times New Roman" w:hAnsi="Times New Roman" w:cs="Times New Roman"/>
          <w:sz w:val="24"/>
          <w:szCs w:val="24"/>
        </w:rPr>
        <w:t xml:space="preserve"> Jasa Perusahaan; Jasa Pendidikan; Jasa Kesehatan dan Keg</w:t>
      </w:r>
      <w:r>
        <w:rPr>
          <w:rFonts w:ascii="Times New Roman" w:hAnsi="Times New Roman" w:cs="Times New Roman"/>
          <w:sz w:val="24"/>
          <w:szCs w:val="24"/>
        </w:rPr>
        <w:t>iatan Sosial,</w:t>
      </w:r>
      <w:r w:rsidRPr="00FC608D">
        <w:rPr>
          <w:rFonts w:ascii="Times New Roman" w:hAnsi="Times New Roman" w:cs="Times New Roman"/>
          <w:sz w:val="24"/>
          <w:szCs w:val="24"/>
        </w:rPr>
        <w:t xml:space="preserve"> serta jasa lainnya. Sedangkan kontribusi kategori Industri Pengolahan terhadap PDRB Atas Dasar Harga Berlaku ditargetkan meningkat menjadi 27,54%. </w:t>
      </w:r>
      <w:r w:rsidRPr="00E84968">
        <w:rPr>
          <w:rFonts w:ascii="Times New Roman" w:hAnsi="Times New Roman" w:cs="Times New Roman"/>
          <w:i/>
          <w:sz w:val="24"/>
          <w:szCs w:val="24"/>
        </w:rPr>
        <w:t>Ketiga</w:t>
      </w:r>
      <w:r>
        <w:rPr>
          <w:rFonts w:ascii="Times New Roman" w:hAnsi="Times New Roman" w:cs="Times New Roman"/>
          <w:sz w:val="24"/>
          <w:szCs w:val="24"/>
        </w:rPr>
        <w:t>, peningkatan n</w:t>
      </w:r>
      <w:r w:rsidRPr="00FC608D">
        <w:rPr>
          <w:rFonts w:ascii="Times New Roman" w:hAnsi="Times New Roman" w:cs="Times New Roman"/>
          <w:sz w:val="24"/>
          <w:szCs w:val="24"/>
        </w:rPr>
        <w:t>ilai investasi yang masuk ke Kota Semarang sampai</w:t>
      </w:r>
      <w:r>
        <w:rPr>
          <w:rFonts w:ascii="Times New Roman" w:hAnsi="Times New Roman" w:cs="Times New Roman"/>
          <w:sz w:val="24"/>
          <w:szCs w:val="24"/>
        </w:rPr>
        <w:t xml:space="preserve"> pada </w:t>
      </w:r>
      <w:r w:rsidRPr="00FC608D">
        <w:rPr>
          <w:rFonts w:ascii="Times New Roman" w:hAnsi="Times New Roman" w:cs="Times New Roman"/>
          <w:sz w:val="24"/>
          <w:szCs w:val="24"/>
        </w:rPr>
        <w:t xml:space="preserve"> tahun 2021 ditargetkan sebesar Rp. 15.448.27</w:t>
      </w:r>
      <w:r>
        <w:rPr>
          <w:rFonts w:ascii="Times New Roman" w:hAnsi="Times New Roman" w:cs="Times New Roman"/>
          <w:sz w:val="24"/>
          <w:szCs w:val="24"/>
        </w:rPr>
        <w:t>7 miliar</w:t>
      </w:r>
      <w:r w:rsidRPr="00FC608D">
        <w:rPr>
          <w:rFonts w:ascii="Times New Roman" w:hAnsi="Times New Roman" w:cs="Times New Roman"/>
          <w:sz w:val="24"/>
          <w:szCs w:val="24"/>
        </w:rPr>
        <w:t xml:space="preserve">. </w:t>
      </w:r>
    </w:p>
    <w:p w:rsidR="00085C9A" w:rsidRPr="00B50C5A" w:rsidRDefault="00085C9A" w:rsidP="00085C9A">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Indeks Pembangunan Manusia merupakan indikator </w:t>
      </w:r>
      <w:r w:rsidRPr="00E84968">
        <w:rPr>
          <w:rFonts w:ascii="Times New Roman" w:hAnsi="Times New Roman" w:cs="Times New Roman"/>
          <w:sz w:val="24"/>
          <w:szCs w:val="24"/>
        </w:rPr>
        <w:t>keberhasilan upaya membangun kualitas hidup manusia. Nilai I</w:t>
      </w:r>
      <w:r>
        <w:rPr>
          <w:rFonts w:ascii="Times New Roman" w:hAnsi="Times New Roman" w:cs="Times New Roman"/>
          <w:sz w:val="24"/>
          <w:szCs w:val="24"/>
        </w:rPr>
        <w:t xml:space="preserve">ndeks </w:t>
      </w:r>
      <w:r w:rsidRPr="00E84968">
        <w:rPr>
          <w:rFonts w:ascii="Times New Roman" w:hAnsi="Times New Roman" w:cs="Times New Roman"/>
          <w:sz w:val="24"/>
          <w:szCs w:val="24"/>
        </w:rPr>
        <w:t>P</w:t>
      </w:r>
      <w:r>
        <w:rPr>
          <w:rFonts w:ascii="Times New Roman" w:hAnsi="Times New Roman" w:cs="Times New Roman"/>
          <w:sz w:val="24"/>
          <w:szCs w:val="24"/>
        </w:rPr>
        <w:t xml:space="preserve">embangunan </w:t>
      </w:r>
      <w:r w:rsidRPr="00E84968">
        <w:rPr>
          <w:rFonts w:ascii="Times New Roman" w:hAnsi="Times New Roman" w:cs="Times New Roman"/>
          <w:sz w:val="24"/>
          <w:szCs w:val="24"/>
        </w:rPr>
        <w:t>M</w:t>
      </w:r>
      <w:r>
        <w:rPr>
          <w:rFonts w:ascii="Times New Roman" w:hAnsi="Times New Roman" w:cs="Times New Roman"/>
          <w:sz w:val="24"/>
          <w:szCs w:val="24"/>
        </w:rPr>
        <w:t xml:space="preserve">anusia  Kota Semarang pada </w:t>
      </w:r>
      <w:r w:rsidRPr="00E84968">
        <w:rPr>
          <w:rFonts w:ascii="Times New Roman" w:hAnsi="Times New Roman" w:cs="Times New Roman"/>
          <w:sz w:val="24"/>
          <w:szCs w:val="24"/>
        </w:rPr>
        <w:t xml:space="preserve"> tahun 2021 diharapkan akan berada pada posisi 81,24. </w:t>
      </w:r>
      <w:r>
        <w:rPr>
          <w:rFonts w:ascii="Times New Roman" w:hAnsi="Times New Roman" w:cs="Times New Roman"/>
          <w:sz w:val="24"/>
          <w:szCs w:val="24"/>
        </w:rPr>
        <w:t>Target kelima dari RJPMD Kota Semarang selanjutnya  ialah penurunan tingkat kemiskinan . Berdasarkan data Biro Pusat Statistik pada tahun 2014 angka kemiskinan di Kota Semarang merupakan salah satu kabupaten/kota yang yang terendah di Jawa Tengah yaitu 5,13 % ,</w:t>
      </w:r>
      <w:r>
        <w:rPr>
          <w:rStyle w:val="FootnoteReference"/>
          <w:rFonts w:ascii="Times New Roman" w:hAnsi="Times New Roman"/>
          <w:sz w:val="24"/>
          <w:szCs w:val="24"/>
        </w:rPr>
        <w:footnoteReference w:id="68"/>
      </w:r>
      <w:r>
        <w:rPr>
          <w:rFonts w:ascii="Times New Roman" w:hAnsi="Times New Roman" w:cs="Times New Roman"/>
          <w:sz w:val="24"/>
          <w:szCs w:val="24"/>
        </w:rPr>
        <w:t xml:space="preserve"> namun pemerintah Kota Semarang menargetkan penurunan angka kemiskinan pada angka 4,57% pada tahun 2021. Pemerintah Kota Semarang</w:t>
      </w:r>
      <w:r w:rsidRPr="007B0E74">
        <w:rPr>
          <w:rFonts w:ascii="Times New Roman" w:hAnsi="Times New Roman" w:cs="Times New Roman"/>
          <w:sz w:val="24"/>
          <w:szCs w:val="24"/>
        </w:rPr>
        <w:t xml:space="preserve"> </w:t>
      </w:r>
      <w:r>
        <w:rPr>
          <w:rFonts w:ascii="Times New Roman" w:hAnsi="Times New Roman" w:cs="Times New Roman"/>
          <w:sz w:val="24"/>
          <w:szCs w:val="24"/>
        </w:rPr>
        <w:t xml:space="preserve"> menargetkan  penurunan indeks t</w:t>
      </w:r>
      <w:r w:rsidRPr="007B0E74">
        <w:rPr>
          <w:rFonts w:ascii="Times New Roman" w:hAnsi="Times New Roman" w:cs="Times New Roman"/>
          <w:sz w:val="24"/>
          <w:szCs w:val="24"/>
        </w:rPr>
        <w:t xml:space="preserve">ingkat pengangguran terbuka </w:t>
      </w:r>
      <w:r>
        <w:rPr>
          <w:rFonts w:ascii="Times New Roman" w:hAnsi="Times New Roman" w:cs="Times New Roman"/>
          <w:sz w:val="24"/>
          <w:szCs w:val="24"/>
        </w:rPr>
        <w:t>ditargetkan penurunan pada angka 4,57%.</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Pembangunan </w:t>
      </w:r>
      <w:r w:rsidRPr="006A7518">
        <w:rPr>
          <w:rFonts w:ascii="Times New Roman" w:hAnsi="Times New Roman" w:cs="Times New Roman"/>
          <w:sz w:val="24"/>
          <w:szCs w:val="24"/>
        </w:rPr>
        <w:t>ekonomi</w:t>
      </w:r>
      <w:r>
        <w:rPr>
          <w:rFonts w:ascii="Times New Roman" w:hAnsi="Times New Roman" w:cs="Times New Roman"/>
          <w:sz w:val="24"/>
          <w:szCs w:val="24"/>
        </w:rPr>
        <w:t xml:space="preserve"> daerah  Kota Semarang </w:t>
      </w:r>
      <w:r w:rsidRPr="006A7518">
        <w:rPr>
          <w:rFonts w:ascii="Times New Roman" w:hAnsi="Times New Roman" w:cs="Times New Roman"/>
          <w:sz w:val="24"/>
          <w:szCs w:val="24"/>
        </w:rPr>
        <w:t xml:space="preserve"> menitikberatk</w:t>
      </w:r>
      <w:r>
        <w:rPr>
          <w:rFonts w:ascii="Times New Roman" w:hAnsi="Times New Roman" w:cs="Times New Roman"/>
          <w:sz w:val="24"/>
          <w:szCs w:val="24"/>
        </w:rPr>
        <w:t xml:space="preserve">an pada aspek perniagaan </w:t>
      </w:r>
      <w:r w:rsidRPr="00FC6445">
        <w:rPr>
          <w:rFonts w:ascii="Times New Roman" w:hAnsi="Times New Roman" w:cs="Times New Roman"/>
          <w:sz w:val="24"/>
          <w:szCs w:val="24"/>
        </w:rPr>
        <w:t>yang</w:t>
      </w:r>
      <w:r>
        <w:rPr>
          <w:rFonts w:ascii="Times New Roman" w:hAnsi="Times New Roman" w:cs="Times New Roman"/>
          <w:sz w:val="24"/>
          <w:szCs w:val="24"/>
        </w:rPr>
        <w:t xml:space="preserve"> selama ini </w:t>
      </w:r>
      <w:r w:rsidRPr="00FC6445">
        <w:rPr>
          <w:rFonts w:ascii="Times New Roman" w:hAnsi="Times New Roman" w:cs="Times New Roman"/>
          <w:sz w:val="24"/>
          <w:szCs w:val="24"/>
        </w:rPr>
        <w:t xml:space="preserve">menjadi tulang punggung </w:t>
      </w:r>
      <w:r>
        <w:rPr>
          <w:rFonts w:ascii="Times New Roman" w:hAnsi="Times New Roman" w:cs="Times New Roman"/>
          <w:sz w:val="24"/>
          <w:szCs w:val="24"/>
        </w:rPr>
        <w:t xml:space="preserve">perekonomian daerah </w:t>
      </w:r>
      <w:r w:rsidRPr="00FC6445">
        <w:rPr>
          <w:rFonts w:ascii="Times New Roman" w:hAnsi="Times New Roman" w:cs="Times New Roman"/>
          <w:sz w:val="24"/>
          <w:szCs w:val="24"/>
        </w:rPr>
        <w:t>dalam rangka mewujudkan kesejahteraan masyarakat</w:t>
      </w:r>
      <w:r>
        <w:rPr>
          <w:rFonts w:ascii="Times New Roman" w:hAnsi="Times New Roman" w:cs="Times New Roman"/>
          <w:sz w:val="24"/>
          <w:szCs w:val="24"/>
        </w:rPr>
        <w:t xml:space="preserve"> tanpa </w:t>
      </w:r>
      <w:r w:rsidRPr="00FC6445">
        <w:rPr>
          <w:rFonts w:ascii="Times New Roman" w:hAnsi="Times New Roman" w:cs="Times New Roman"/>
          <w:sz w:val="24"/>
          <w:szCs w:val="24"/>
        </w:rPr>
        <w:t>meninggalkan</w:t>
      </w:r>
      <w:r>
        <w:rPr>
          <w:rFonts w:ascii="Times New Roman" w:hAnsi="Times New Roman" w:cs="Times New Roman"/>
          <w:sz w:val="24"/>
          <w:szCs w:val="24"/>
        </w:rPr>
        <w:t xml:space="preserve"> potensi lainnya. Dalam rangka mengoptimalkan pembangunan sektor perdagangan, maka pemerintah Kota Semarang mengeluarkan strategi kebijakan pembangunan Kota yang terdiri dari : </w:t>
      </w:r>
      <w:r>
        <w:rPr>
          <w:rStyle w:val="FootnoteReference"/>
          <w:rFonts w:ascii="Times New Roman" w:hAnsi="Times New Roman"/>
          <w:sz w:val="24"/>
          <w:szCs w:val="24"/>
        </w:rPr>
        <w:footnoteReference w:id="69"/>
      </w:r>
    </w:p>
    <w:p w:rsidR="00085C9A" w:rsidRDefault="00085C9A" w:rsidP="00085C9A">
      <w:pPr>
        <w:pStyle w:val="ListParagraph"/>
        <w:spacing w:line="480" w:lineRule="auto"/>
        <w:jc w:val="both"/>
        <w:rPr>
          <w:rFonts w:ascii="Times New Roman" w:hAnsi="Times New Roman" w:cs="Times New Roman"/>
          <w:sz w:val="24"/>
          <w:szCs w:val="24"/>
        </w:rPr>
      </w:pPr>
      <w:r w:rsidRPr="0098072D">
        <w:rPr>
          <w:rFonts w:ascii="Times New Roman" w:hAnsi="Times New Roman" w:cs="Times New Roman"/>
          <w:b/>
          <w:sz w:val="24"/>
          <w:szCs w:val="24"/>
        </w:rPr>
        <w:t>a).</w:t>
      </w:r>
      <w:r>
        <w:rPr>
          <w:rFonts w:ascii="Times New Roman" w:hAnsi="Times New Roman" w:cs="Times New Roman"/>
          <w:b/>
          <w:sz w:val="24"/>
          <w:szCs w:val="24"/>
        </w:rPr>
        <w:t xml:space="preserve"> </w:t>
      </w:r>
      <w:r w:rsidRPr="0098072D">
        <w:rPr>
          <w:rFonts w:ascii="Times New Roman" w:hAnsi="Times New Roman" w:cs="Times New Roman"/>
          <w:sz w:val="24"/>
          <w:szCs w:val="24"/>
        </w:rPr>
        <w:t>Pembangunan Kawasan Sentra Bisnis di Kota Semarang</w:t>
      </w:r>
      <w:r>
        <w:rPr>
          <w:rFonts w:ascii="Times New Roman" w:hAnsi="Times New Roman" w:cs="Times New Roman"/>
          <w:sz w:val="24"/>
          <w:szCs w:val="24"/>
        </w:rPr>
        <w:t xml:space="preserve">  dengan  </w:t>
      </w:r>
      <w:r w:rsidRPr="00E40718">
        <w:rPr>
          <w:rFonts w:ascii="Times New Roman" w:hAnsi="Times New Roman" w:cs="Times New Roman"/>
          <w:sz w:val="24"/>
          <w:szCs w:val="24"/>
        </w:rPr>
        <w:t>mengedepankan konsep pembangunan yang mengarah pada terwujudnya Kota</w:t>
      </w:r>
      <w:r>
        <w:rPr>
          <w:rFonts w:ascii="Times New Roman" w:hAnsi="Times New Roman" w:cs="Times New Roman"/>
          <w:sz w:val="24"/>
          <w:szCs w:val="24"/>
        </w:rPr>
        <w:t xml:space="preserve"> </w:t>
      </w:r>
      <w:r w:rsidRPr="00E40718">
        <w:rPr>
          <w:rFonts w:ascii="Times New Roman" w:hAnsi="Times New Roman" w:cs="Times New Roman"/>
          <w:sz w:val="24"/>
          <w:szCs w:val="24"/>
        </w:rPr>
        <w:t xml:space="preserve">Semarang sebagai pusat transaksi dan distribusi barang dan jasa. </w:t>
      </w:r>
      <w:r>
        <w:rPr>
          <w:rFonts w:ascii="Times New Roman" w:hAnsi="Times New Roman" w:cs="Times New Roman"/>
          <w:sz w:val="24"/>
          <w:szCs w:val="24"/>
        </w:rPr>
        <w:t>K</w:t>
      </w:r>
      <w:r w:rsidRPr="00E40718">
        <w:rPr>
          <w:rFonts w:ascii="Times New Roman" w:hAnsi="Times New Roman" w:cs="Times New Roman"/>
          <w:sz w:val="24"/>
          <w:szCs w:val="24"/>
        </w:rPr>
        <w:t>onsekuensi</w:t>
      </w:r>
      <w:r>
        <w:rPr>
          <w:rFonts w:ascii="Times New Roman" w:hAnsi="Times New Roman" w:cs="Times New Roman"/>
          <w:sz w:val="24"/>
          <w:szCs w:val="24"/>
        </w:rPr>
        <w:t xml:space="preserve"> logis </w:t>
      </w:r>
      <w:r w:rsidRPr="00E40718">
        <w:rPr>
          <w:rFonts w:ascii="Times New Roman" w:hAnsi="Times New Roman" w:cs="Times New Roman"/>
          <w:sz w:val="24"/>
          <w:szCs w:val="24"/>
        </w:rPr>
        <w:t xml:space="preserve">yang harus diemban </w:t>
      </w:r>
      <w:r>
        <w:rPr>
          <w:rFonts w:ascii="Times New Roman" w:hAnsi="Times New Roman" w:cs="Times New Roman"/>
          <w:sz w:val="24"/>
          <w:szCs w:val="24"/>
        </w:rPr>
        <w:t xml:space="preserve">Pemerintah Kota Semarang </w:t>
      </w:r>
      <w:r w:rsidRPr="00E40718">
        <w:rPr>
          <w:rFonts w:ascii="Times New Roman" w:hAnsi="Times New Roman" w:cs="Times New Roman"/>
          <w:sz w:val="24"/>
          <w:szCs w:val="24"/>
        </w:rPr>
        <w:t xml:space="preserve">adalah </w:t>
      </w:r>
      <w:r>
        <w:rPr>
          <w:rFonts w:ascii="Times New Roman" w:hAnsi="Times New Roman" w:cs="Times New Roman"/>
          <w:sz w:val="24"/>
          <w:szCs w:val="24"/>
        </w:rPr>
        <w:t xml:space="preserve">kewajiban menyediakan </w:t>
      </w:r>
      <w:r w:rsidRPr="00E40718">
        <w:rPr>
          <w:rFonts w:ascii="Times New Roman" w:hAnsi="Times New Roman" w:cs="Times New Roman"/>
          <w:sz w:val="24"/>
          <w:szCs w:val="24"/>
        </w:rPr>
        <w:t>pelayanan yang memadai kepada seluruh pemangku</w:t>
      </w:r>
      <w:r>
        <w:rPr>
          <w:rFonts w:ascii="Times New Roman" w:hAnsi="Times New Roman" w:cs="Times New Roman"/>
          <w:sz w:val="24"/>
          <w:szCs w:val="24"/>
        </w:rPr>
        <w:t xml:space="preserve"> </w:t>
      </w:r>
      <w:r w:rsidRPr="00E40718">
        <w:rPr>
          <w:rFonts w:ascii="Times New Roman" w:hAnsi="Times New Roman" w:cs="Times New Roman"/>
          <w:sz w:val="24"/>
          <w:szCs w:val="24"/>
        </w:rPr>
        <w:t>kepentingan yang menopang pengembangan kota.</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Pengembangan </w:t>
      </w:r>
      <w:r w:rsidRPr="0098072D">
        <w:rPr>
          <w:rFonts w:ascii="Times New Roman" w:hAnsi="Times New Roman" w:cs="Times New Roman"/>
          <w:i/>
          <w:sz w:val="24"/>
          <w:szCs w:val="24"/>
        </w:rPr>
        <w:t xml:space="preserve">networking </w:t>
      </w:r>
      <w:r>
        <w:rPr>
          <w:rFonts w:ascii="Times New Roman" w:hAnsi="Times New Roman" w:cs="Times New Roman"/>
          <w:sz w:val="24"/>
          <w:szCs w:val="24"/>
        </w:rPr>
        <w:t xml:space="preserve">dan jasa perdagangan yang menekankan bahwa pembanguanan perekonomian daerah harus didasarkan </w:t>
      </w:r>
      <w:r w:rsidRPr="0098072D">
        <w:rPr>
          <w:rFonts w:ascii="Times New Roman" w:hAnsi="Times New Roman" w:cs="Times New Roman"/>
          <w:sz w:val="24"/>
          <w:szCs w:val="24"/>
        </w:rPr>
        <w:t>pada terbangunnya jejaring dengan</w:t>
      </w:r>
      <w:r>
        <w:rPr>
          <w:rFonts w:ascii="Times New Roman" w:hAnsi="Times New Roman" w:cs="Times New Roman"/>
          <w:sz w:val="24"/>
          <w:szCs w:val="24"/>
        </w:rPr>
        <w:t xml:space="preserve">  daerah </w:t>
      </w:r>
      <w:r w:rsidRPr="0098072D">
        <w:rPr>
          <w:rFonts w:ascii="Times New Roman" w:hAnsi="Times New Roman" w:cs="Times New Roman"/>
          <w:sz w:val="24"/>
          <w:szCs w:val="24"/>
        </w:rPr>
        <w:t>lain</w:t>
      </w:r>
      <w:r>
        <w:rPr>
          <w:rFonts w:ascii="Times New Roman" w:hAnsi="Times New Roman" w:cs="Times New Roman"/>
          <w:sz w:val="24"/>
          <w:szCs w:val="24"/>
        </w:rPr>
        <w:t xml:space="preserve"> khususnya  wilayah </w:t>
      </w:r>
      <w:r w:rsidRPr="0098072D">
        <w:rPr>
          <w:rFonts w:ascii="Times New Roman" w:hAnsi="Times New Roman" w:cs="Times New Roman"/>
          <w:sz w:val="24"/>
          <w:szCs w:val="24"/>
        </w:rPr>
        <w:t xml:space="preserve"> penyangga (</w:t>
      </w:r>
      <w:r w:rsidRPr="0098072D">
        <w:rPr>
          <w:rFonts w:ascii="Times New Roman" w:hAnsi="Times New Roman" w:cs="Times New Roman"/>
          <w:i/>
          <w:sz w:val="24"/>
          <w:szCs w:val="24"/>
        </w:rPr>
        <w:t>hinterland</w:t>
      </w:r>
      <w:r w:rsidRPr="0098072D">
        <w:rPr>
          <w:rFonts w:ascii="Times New Roman" w:hAnsi="Times New Roman" w:cs="Times New Roman"/>
          <w:sz w:val="24"/>
          <w:szCs w:val="24"/>
        </w:rPr>
        <w:t>). Dengan demikian Kota</w:t>
      </w:r>
      <w:r>
        <w:rPr>
          <w:rFonts w:ascii="Times New Roman" w:hAnsi="Times New Roman" w:cs="Times New Roman"/>
          <w:sz w:val="24"/>
          <w:szCs w:val="24"/>
        </w:rPr>
        <w:t xml:space="preserve"> Semarang diharapkan berpeluang </w:t>
      </w:r>
      <w:r w:rsidRPr="0098072D">
        <w:rPr>
          <w:rFonts w:ascii="Times New Roman" w:hAnsi="Times New Roman" w:cs="Times New Roman"/>
          <w:sz w:val="24"/>
          <w:szCs w:val="24"/>
        </w:rPr>
        <w:t>menjadi sentra aktivitas distribusi perdagangan barang dan jasa baik</w:t>
      </w:r>
      <w:r>
        <w:rPr>
          <w:rFonts w:ascii="Times New Roman" w:hAnsi="Times New Roman" w:cs="Times New Roman"/>
          <w:sz w:val="24"/>
          <w:szCs w:val="24"/>
        </w:rPr>
        <w:t xml:space="preserve"> </w:t>
      </w:r>
      <w:r w:rsidRPr="0098072D">
        <w:rPr>
          <w:rFonts w:ascii="Times New Roman" w:hAnsi="Times New Roman" w:cs="Times New Roman"/>
          <w:sz w:val="24"/>
          <w:szCs w:val="24"/>
        </w:rPr>
        <w:t xml:space="preserve">dalam </w:t>
      </w:r>
      <w:r>
        <w:rPr>
          <w:rFonts w:ascii="Times New Roman" w:hAnsi="Times New Roman" w:cs="Times New Roman"/>
          <w:sz w:val="24"/>
          <w:szCs w:val="24"/>
        </w:rPr>
        <w:t xml:space="preserve">skala </w:t>
      </w:r>
      <w:r w:rsidRPr="0098072D">
        <w:rPr>
          <w:rFonts w:ascii="Times New Roman" w:hAnsi="Times New Roman" w:cs="Times New Roman"/>
          <w:sz w:val="24"/>
          <w:szCs w:val="24"/>
        </w:rPr>
        <w:t>lokal, nasional, regional, maupun internasional.</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 Pengembangan potensi ekonomi lokal </w:t>
      </w:r>
      <w:r w:rsidRPr="009D4547">
        <w:rPr>
          <w:rFonts w:ascii="Times New Roman" w:hAnsi="Times New Roman" w:cs="Times New Roman"/>
          <w:sz w:val="24"/>
          <w:szCs w:val="24"/>
        </w:rPr>
        <w:t>yang diharapkan menjadi ikon Kota Semarang</w:t>
      </w:r>
      <w:r>
        <w:rPr>
          <w:rFonts w:ascii="Times New Roman" w:hAnsi="Times New Roman" w:cs="Times New Roman"/>
          <w:sz w:val="24"/>
          <w:szCs w:val="24"/>
        </w:rPr>
        <w:t xml:space="preserve"> . </w:t>
      </w:r>
      <w:r w:rsidRPr="009D4547">
        <w:rPr>
          <w:rFonts w:ascii="Times New Roman" w:hAnsi="Times New Roman" w:cs="Times New Roman"/>
          <w:sz w:val="24"/>
          <w:szCs w:val="24"/>
        </w:rPr>
        <w:t>Beberapa potensi dasar</w:t>
      </w:r>
      <w:r>
        <w:rPr>
          <w:rFonts w:ascii="Times New Roman" w:hAnsi="Times New Roman" w:cs="Times New Roman"/>
          <w:sz w:val="24"/>
          <w:szCs w:val="24"/>
        </w:rPr>
        <w:t xml:space="preserve"> </w:t>
      </w:r>
      <w:r w:rsidRPr="009D4547">
        <w:rPr>
          <w:rFonts w:ascii="Times New Roman" w:hAnsi="Times New Roman" w:cs="Times New Roman"/>
          <w:sz w:val="24"/>
          <w:szCs w:val="24"/>
        </w:rPr>
        <w:t xml:space="preserve">yang </w:t>
      </w:r>
      <w:r>
        <w:rPr>
          <w:rFonts w:ascii="Times New Roman" w:hAnsi="Times New Roman" w:cs="Times New Roman"/>
          <w:sz w:val="24"/>
          <w:szCs w:val="24"/>
        </w:rPr>
        <w:t xml:space="preserve">berpeluang </w:t>
      </w:r>
      <w:r w:rsidRPr="009D4547">
        <w:rPr>
          <w:rFonts w:ascii="Times New Roman" w:hAnsi="Times New Roman" w:cs="Times New Roman"/>
          <w:sz w:val="24"/>
          <w:szCs w:val="24"/>
        </w:rPr>
        <w:t>dikembangkan sebagai daya tarik kota Semarang adalah  industri kecil dan menengah yang berorientasi pada ekonomi</w:t>
      </w:r>
      <w:r>
        <w:rPr>
          <w:rFonts w:ascii="Times New Roman" w:hAnsi="Times New Roman" w:cs="Times New Roman"/>
          <w:sz w:val="24"/>
          <w:szCs w:val="24"/>
        </w:rPr>
        <w:t xml:space="preserve"> </w:t>
      </w:r>
      <w:r w:rsidRPr="009D4547">
        <w:rPr>
          <w:rFonts w:ascii="Times New Roman" w:hAnsi="Times New Roman" w:cs="Times New Roman"/>
          <w:sz w:val="24"/>
          <w:szCs w:val="24"/>
        </w:rPr>
        <w:t>kerakyatan, seperti batik, lumpia, bandeng, industri olahan, dan lain-lain.</w:t>
      </w:r>
      <w:r w:rsidRPr="009D4547">
        <w:t xml:space="preserve"> </w:t>
      </w:r>
      <w:r w:rsidRPr="009D4547">
        <w:rPr>
          <w:rFonts w:ascii="Times New Roman" w:hAnsi="Times New Roman" w:cs="Times New Roman"/>
          <w:sz w:val="24"/>
          <w:szCs w:val="24"/>
        </w:rPr>
        <w:t xml:space="preserve">Disamping </w:t>
      </w:r>
      <w:r>
        <w:rPr>
          <w:rFonts w:ascii="Times New Roman" w:hAnsi="Times New Roman" w:cs="Times New Roman"/>
          <w:sz w:val="24"/>
          <w:szCs w:val="24"/>
        </w:rPr>
        <w:t xml:space="preserve">itu, Pemerintah Kota Semarang juga menyusun kebijakan </w:t>
      </w:r>
      <w:r w:rsidRPr="009D4547">
        <w:rPr>
          <w:rFonts w:ascii="Times New Roman" w:hAnsi="Times New Roman" w:cs="Times New Roman"/>
          <w:sz w:val="24"/>
          <w:szCs w:val="24"/>
        </w:rPr>
        <w:t xml:space="preserve">pengembangan pasar tradisional </w:t>
      </w:r>
      <w:r>
        <w:rPr>
          <w:rFonts w:ascii="Times New Roman" w:hAnsi="Times New Roman" w:cs="Times New Roman"/>
          <w:sz w:val="24"/>
          <w:szCs w:val="24"/>
        </w:rPr>
        <w:t xml:space="preserve">agar lebih mempunyai </w:t>
      </w:r>
      <w:r w:rsidRPr="009D4547">
        <w:rPr>
          <w:rFonts w:ascii="Times New Roman" w:hAnsi="Times New Roman" w:cs="Times New Roman"/>
          <w:sz w:val="24"/>
          <w:szCs w:val="24"/>
        </w:rPr>
        <w:t>daya saing terhadap pasar modern.</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 Pengembangan sarana dan prasarana penunjang investasi yang terdiri  terdiri dari </w:t>
      </w:r>
      <w:r w:rsidRPr="009D4547">
        <w:rPr>
          <w:rFonts w:ascii="Times New Roman" w:hAnsi="Times New Roman" w:cs="Times New Roman"/>
          <w:sz w:val="24"/>
          <w:szCs w:val="24"/>
        </w:rPr>
        <w:t>sarana prasarana fisik seperti jalan,</w:t>
      </w:r>
      <w:r>
        <w:rPr>
          <w:rFonts w:ascii="Times New Roman" w:hAnsi="Times New Roman" w:cs="Times New Roman"/>
          <w:sz w:val="24"/>
          <w:szCs w:val="24"/>
        </w:rPr>
        <w:t xml:space="preserve"> </w:t>
      </w:r>
      <w:r w:rsidRPr="00B50C5A">
        <w:rPr>
          <w:rFonts w:ascii="Times New Roman" w:hAnsi="Times New Roman" w:cs="Times New Roman"/>
          <w:sz w:val="24"/>
          <w:szCs w:val="24"/>
        </w:rPr>
        <w:t>jembatan, pelabuhan laut, terminal peti kemas, bandar udara internasional, hotel, perbankan,</w:t>
      </w:r>
      <w:r>
        <w:rPr>
          <w:rFonts w:ascii="Times New Roman" w:hAnsi="Times New Roman" w:cs="Times New Roman"/>
          <w:sz w:val="24"/>
          <w:szCs w:val="24"/>
        </w:rPr>
        <w:t xml:space="preserve"> </w:t>
      </w:r>
      <w:r w:rsidRPr="00B50C5A">
        <w:rPr>
          <w:rFonts w:ascii="Times New Roman" w:hAnsi="Times New Roman" w:cs="Times New Roman"/>
          <w:sz w:val="24"/>
          <w:szCs w:val="24"/>
        </w:rPr>
        <w:t>terminal, dan juga sarana penunjang yang sifatnya non fisik, seperti Sumber Daya Manusia</w:t>
      </w:r>
      <w:r>
        <w:rPr>
          <w:rFonts w:ascii="Times New Roman" w:hAnsi="Times New Roman" w:cs="Times New Roman"/>
          <w:sz w:val="24"/>
          <w:szCs w:val="24"/>
        </w:rPr>
        <w:t xml:space="preserve"> dalam pelayanan publik </w:t>
      </w:r>
      <w:r w:rsidRPr="00B50C5A">
        <w:rPr>
          <w:rFonts w:ascii="Times New Roman" w:hAnsi="Times New Roman" w:cs="Times New Roman"/>
          <w:sz w:val="24"/>
          <w:szCs w:val="24"/>
        </w:rPr>
        <w:t>dan regulasi/kebijakan</w:t>
      </w:r>
      <w:r>
        <w:rPr>
          <w:rFonts w:ascii="Times New Roman" w:hAnsi="Times New Roman" w:cs="Times New Roman"/>
          <w:sz w:val="24"/>
          <w:szCs w:val="24"/>
        </w:rPr>
        <w:t xml:space="preserve"> investasi daerah</w:t>
      </w:r>
      <w:r w:rsidRPr="00B50C5A">
        <w:rPr>
          <w:rFonts w:ascii="Times New Roman" w:hAnsi="Times New Roman" w:cs="Times New Roman"/>
          <w:sz w:val="24"/>
          <w:szCs w:val="24"/>
        </w:rPr>
        <w:t xml:space="preserve">. </w:t>
      </w:r>
    </w:p>
    <w:p w:rsidR="00085C9A" w:rsidRPr="00A877C5"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rangka mewujudkan peningakatan iklim investasi daerah, Pemerintah Kota Semarang menerbitkan </w:t>
      </w:r>
      <w:r w:rsidRPr="00D231E7">
        <w:rPr>
          <w:rFonts w:ascii="Times New Roman" w:hAnsi="Times New Roman" w:cs="Times New Roman"/>
          <w:sz w:val="24"/>
          <w:szCs w:val="24"/>
        </w:rPr>
        <w:t>Keputusan Walikota Sema</w:t>
      </w:r>
      <w:r>
        <w:rPr>
          <w:rFonts w:ascii="Times New Roman" w:hAnsi="Times New Roman" w:cs="Times New Roman"/>
          <w:sz w:val="24"/>
          <w:szCs w:val="24"/>
        </w:rPr>
        <w:t>rang Nomor 875.1/</w:t>
      </w:r>
      <w:r w:rsidRPr="00D231E7">
        <w:rPr>
          <w:rFonts w:ascii="Times New Roman" w:hAnsi="Times New Roman" w:cs="Times New Roman"/>
          <w:sz w:val="24"/>
          <w:szCs w:val="24"/>
        </w:rPr>
        <w:t xml:space="preserve">57 tahun 2009 </w:t>
      </w:r>
      <w:r>
        <w:rPr>
          <w:rFonts w:ascii="Times New Roman" w:hAnsi="Times New Roman" w:cs="Times New Roman"/>
          <w:sz w:val="24"/>
          <w:szCs w:val="24"/>
        </w:rPr>
        <w:t xml:space="preserve">tentang </w:t>
      </w:r>
      <w:r w:rsidRPr="00D231E7">
        <w:rPr>
          <w:rFonts w:ascii="Times New Roman" w:hAnsi="Times New Roman" w:cs="Times New Roman"/>
          <w:sz w:val="24"/>
          <w:szCs w:val="24"/>
        </w:rPr>
        <w:t>Pendelegasian Wewenang Penandatanganan Perijinan dan Non Perijinan kepada</w:t>
      </w:r>
      <w:r>
        <w:rPr>
          <w:rFonts w:ascii="Times New Roman" w:hAnsi="Times New Roman" w:cs="Times New Roman"/>
          <w:sz w:val="24"/>
          <w:szCs w:val="24"/>
        </w:rPr>
        <w:t xml:space="preserve"> BPPT. Pengurusan perizinan usaha dilaksanakan dengan cara </w:t>
      </w:r>
      <w:r w:rsidRPr="00D231E7">
        <w:rPr>
          <w:rFonts w:ascii="Times New Roman" w:hAnsi="Times New Roman" w:cs="Times New Roman"/>
          <w:sz w:val="24"/>
          <w:szCs w:val="24"/>
        </w:rPr>
        <w:t>pelayanan perijinan satu pin</w:t>
      </w:r>
      <w:r>
        <w:rPr>
          <w:rFonts w:ascii="Times New Roman" w:hAnsi="Times New Roman" w:cs="Times New Roman"/>
          <w:sz w:val="24"/>
          <w:szCs w:val="24"/>
        </w:rPr>
        <w:t>tu (</w:t>
      </w:r>
      <w:r w:rsidRPr="00332527">
        <w:rPr>
          <w:rFonts w:ascii="Times New Roman" w:hAnsi="Times New Roman" w:cs="Times New Roman"/>
          <w:i/>
          <w:sz w:val="24"/>
          <w:szCs w:val="24"/>
        </w:rPr>
        <w:t>One Stop Services</w:t>
      </w:r>
      <w:r>
        <w:rPr>
          <w:rFonts w:ascii="Times New Roman" w:hAnsi="Times New Roman" w:cs="Times New Roman"/>
          <w:sz w:val="24"/>
          <w:szCs w:val="24"/>
        </w:rPr>
        <w:t xml:space="preserve">) pada </w:t>
      </w:r>
      <w:r w:rsidRPr="00D231E7">
        <w:rPr>
          <w:rFonts w:ascii="Times New Roman" w:hAnsi="Times New Roman" w:cs="Times New Roman"/>
          <w:sz w:val="24"/>
          <w:szCs w:val="24"/>
        </w:rPr>
        <w:t xml:space="preserve">Badan Pelayanan Perijinan Terpadu (BPPT) Kota Semarang. </w:t>
      </w:r>
      <w:r>
        <w:rPr>
          <w:rFonts w:ascii="Times New Roman" w:hAnsi="Times New Roman" w:cs="Times New Roman"/>
          <w:sz w:val="24"/>
          <w:szCs w:val="24"/>
        </w:rPr>
        <w:t>Pengalihan pengurusan perijinan usaha pada BPPT (</w:t>
      </w:r>
      <w:r w:rsidRPr="00D231E7">
        <w:rPr>
          <w:rFonts w:ascii="Times New Roman" w:hAnsi="Times New Roman" w:cs="Times New Roman"/>
          <w:sz w:val="24"/>
          <w:szCs w:val="24"/>
        </w:rPr>
        <w:t>Badan Pelayanan Perijinan Terpadu</w:t>
      </w:r>
      <w:r>
        <w:rPr>
          <w:rFonts w:ascii="Times New Roman" w:hAnsi="Times New Roman" w:cs="Times New Roman"/>
          <w:sz w:val="24"/>
          <w:szCs w:val="24"/>
        </w:rPr>
        <w:t>) atau Dinas Penanman Modal dan Pelayanan Terpadu Satu Pintu ditujukan menciptakan efisiensi dan menghapuskan ekonomi biaya tinggi bagi calon investor yang hendak mendirikan usaha di Kota Semarang. Dengan adanya penyederhanaan proses permohonan perijinan usaha tersebut mampu meningkatkan citra positif Kota Semarang sebagai salah satu destinasi menarik bagi calon investor yang berminat menanamkan modalnya di Indonesia.</w:t>
      </w:r>
    </w:p>
    <w:p w:rsidR="00085C9A" w:rsidRPr="00F346E6"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1.2 </w:t>
      </w:r>
      <w:r w:rsidRPr="00F346E6">
        <w:rPr>
          <w:rFonts w:ascii="Times New Roman" w:hAnsi="Times New Roman" w:cs="Times New Roman"/>
          <w:b/>
          <w:sz w:val="24"/>
          <w:szCs w:val="24"/>
        </w:rPr>
        <w:t xml:space="preserve"> </w:t>
      </w:r>
      <w:r>
        <w:rPr>
          <w:rFonts w:ascii="Times New Roman" w:hAnsi="Times New Roman" w:cs="Times New Roman"/>
          <w:b/>
          <w:sz w:val="24"/>
          <w:szCs w:val="24"/>
        </w:rPr>
        <w:t xml:space="preserve">Pemanfaatan Tata Ruang </w:t>
      </w:r>
      <w:r w:rsidRPr="00F346E6">
        <w:rPr>
          <w:rFonts w:ascii="Times New Roman" w:hAnsi="Times New Roman" w:cs="Times New Roman"/>
          <w:b/>
          <w:sz w:val="24"/>
          <w:szCs w:val="24"/>
        </w:rPr>
        <w:t xml:space="preserve"> </w:t>
      </w:r>
      <w:r>
        <w:rPr>
          <w:rFonts w:ascii="Times New Roman" w:hAnsi="Times New Roman" w:cs="Times New Roman"/>
          <w:b/>
          <w:sz w:val="24"/>
          <w:szCs w:val="24"/>
        </w:rPr>
        <w:t xml:space="preserve">Pada </w:t>
      </w:r>
      <w:r w:rsidRPr="00F346E6">
        <w:rPr>
          <w:rFonts w:ascii="Times New Roman" w:hAnsi="Times New Roman" w:cs="Times New Roman"/>
          <w:b/>
          <w:sz w:val="24"/>
          <w:szCs w:val="24"/>
        </w:rPr>
        <w:t xml:space="preserve">Sektor Perdagangan Di Kota Semarang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Perkembangan suatu wilayah per</w:t>
      </w:r>
      <w:r w:rsidRPr="004C025B">
        <w:rPr>
          <w:rFonts w:ascii="Times New Roman" w:hAnsi="Times New Roman" w:cs="Times New Roman"/>
          <w:sz w:val="24"/>
          <w:szCs w:val="24"/>
        </w:rPr>
        <w:t>kota</w:t>
      </w:r>
      <w:r>
        <w:rPr>
          <w:rFonts w:ascii="Times New Roman" w:hAnsi="Times New Roman" w:cs="Times New Roman"/>
          <w:sz w:val="24"/>
          <w:szCs w:val="24"/>
        </w:rPr>
        <w:t>an</w:t>
      </w:r>
      <w:r w:rsidRPr="004C025B">
        <w:rPr>
          <w:rFonts w:ascii="Times New Roman" w:hAnsi="Times New Roman" w:cs="Times New Roman"/>
          <w:sz w:val="24"/>
          <w:szCs w:val="24"/>
        </w:rPr>
        <w:t xml:space="preserve"> </w:t>
      </w:r>
      <w:r>
        <w:rPr>
          <w:rFonts w:ascii="Times New Roman" w:hAnsi="Times New Roman" w:cs="Times New Roman"/>
          <w:sz w:val="24"/>
          <w:szCs w:val="24"/>
        </w:rPr>
        <w:t xml:space="preserve">berkaitan erat </w:t>
      </w:r>
      <w:r w:rsidRPr="004C025B">
        <w:rPr>
          <w:rFonts w:ascii="Times New Roman" w:hAnsi="Times New Roman" w:cs="Times New Roman"/>
          <w:sz w:val="24"/>
          <w:szCs w:val="24"/>
        </w:rPr>
        <w:t xml:space="preserve">dengan </w:t>
      </w:r>
      <w:r>
        <w:rPr>
          <w:rFonts w:ascii="Times New Roman" w:hAnsi="Times New Roman" w:cs="Times New Roman"/>
          <w:sz w:val="24"/>
          <w:szCs w:val="24"/>
        </w:rPr>
        <w:t xml:space="preserve">kondisi </w:t>
      </w:r>
      <w:r w:rsidRPr="004C025B">
        <w:rPr>
          <w:rFonts w:ascii="Times New Roman" w:hAnsi="Times New Roman" w:cs="Times New Roman"/>
          <w:sz w:val="24"/>
          <w:szCs w:val="24"/>
        </w:rPr>
        <w:t>perubahan pola pemanfaatan lahan. Perubahan tersebut membawa pengaruh terhadap berbagai kegiatan</w:t>
      </w:r>
      <w:r>
        <w:rPr>
          <w:rFonts w:ascii="Times New Roman" w:hAnsi="Times New Roman" w:cs="Times New Roman"/>
          <w:sz w:val="24"/>
          <w:szCs w:val="24"/>
        </w:rPr>
        <w:t xml:space="preserve"> masyarakat</w:t>
      </w:r>
      <w:r w:rsidRPr="004C025B">
        <w:rPr>
          <w:rFonts w:ascii="Times New Roman" w:hAnsi="Times New Roman" w:cs="Times New Roman"/>
          <w:sz w:val="24"/>
          <w:szCs w:val="24"/>
        </w:rPr>
        <w:t xml:space="preserve">. </w:t>
      </w:r>
      <w:r w:rsidRPr="00E24E52">
        <w:rPr>
          <w:rFonts w:ascii="Times New Roman" w:hAnsi="Times New Roman" w:cs="Times New Roman"/>
          <w:sz w:val="24"/>
          <w:szCs w:val="24"/>
        </w:rPr>
        <w:t>Tanah merupakan modal dasar dan s</w:t>
      </w:r>
      <w:r>
        <w:rPr>
          <w:rFonts w:ascii="Times New Roman" w:hAnsi="Times New Roman" w:cs="Times New Roman"/>
          <w:sz w:val="24"/>
          <w:szCs w:val="24"/>
        </w:rPr>
        <w:t xml:space="preserve">umber daya yang sangat vital bagi kelangsungan hidup masyarakat dan pembangunan daerah. Sehingga dibutuhkan kecermatan Pemerintah Daerah dalam merumuskan kebijakan pemanfaatan ruang yang dijadikan platform jangka panjang pembangunan daerah.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Urgensi perencanaan pemanfaatan tata ruang pada wilayah perkotaan mempunyai peranan penting dalam mengakomodasi kepentingan dan aktifitas masyarakat terhadap ketergantungan kebutuhan pada tanah. Hal tersebut dikarenakan t</w:t>
      </w:r>
      <w:r w:rsidRPr="005F7BE3">
        <w:rPr>
          <w:rFonts w:ascii="Times New Roman" w:hAnsi="Times New Roman" w:cs="Times New Roman"/>
          <w:sz w:val="24"/>
          <w:szCs w:val="24"/>
        </w:rPr>
        <w:t>anah merupakan salah satu sumber daya yang sangat penting untuk kelang</w:t>
      </w:r>
      <w:r>
        <w:rPr>
          <w:rFonts w:ascii="Times New Roman" w:hAnsi="Times New Roman" w:cs="Times New Roman"/>
          <w:sz w:val="24"/>
          <w:szCs w:val="24"/>
        </w:rPr>
        <w:t xml:space="preserve">sungan hidup manusia, sementara ketersediaan lahan semakin terbatas seiring meningkatnya laju pertumbuhan penduduk yang mendorong naiknya kebutuhan atas tanah. </w:t>
      </w:r>
    </w:p>
    <w:p w:rsidR="00085C9A" w:rsidRPr="00C41847"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0FB0">
        <w:rPr>
          <w:rFonts w:ascii="Times New Roman" w:hAnsi="Times New Roman" w:cs="Times New Roman"/>
          <w:sz w:val="24"/>
          <w:szCs w:val="24"/>
        </w:rPr>
        <w:t>Dalam</w:t>
      </w:r>
      <w:r>
        <w:rPr>
          <w:rFonts w:ascii="Times New Roman" w:hAnsi="Times New Roman" w:cs="Times New Roman"/>
          <w:sz w:val="24"/>
          <w:szCs w:val="24"/>
        </w:rPr>
        <w:t xml:space="preserve"> rangka menciptakan efisiensi pembangunan daerah dan mencegah timbulnya </w:t>
      </w:r>
      <w:r w:rsidRPr="00755E95">
        <w:rPr>
          <w:rFonts w:ascii="Times New Roman" w:hAnsi="Times New Roman" w:cs="Times New Roman"/>
          <w:sz w:val="24"/>
          <w:szCs w:val="24"/>
        </w:rPr>
        <w:t>persaingan kepentin</w:t>
      </w:r>
      <w:r>
        <w:rPr>
          <w:rFonts w:ascii="Times New Roman" w:hAnsi="Times New Roman" w:cs="Times New Roman"/>
          <w:sz w:val="24"/>
          <w:szCs w:val="24"/>
        </w:rPr>
        <w:t xml:space="preserve">gan dan ketidakseimbangan dalam  penggunaan lahan </w:t>
      </w:r>
      <w:r w:rsidRPr="00755E95">
        <w:rPr>
          <w:rFonts w:ascii="Times New Roman" w:hAnsi="Times New Roman" w:cs="Times New Roman"/>
          <w:sz w:val="24"/>
          <w:szCs w:val="24"/>
        </w:rPr>
        <w:t xml:space="preserve">sebagai akibat dari berlakunya hukum permintaan </w:t>
      </w:r>
      <w:r w:rsidRPr="00755E95">
        <w:rPr>
          <w:rFonts w:ascii="Times New Roman" w:hAnsi="Times New Roman" w:cs="Times New Roman"/>
          <w:i/>
          <w:sz w:val="24"/>
          <w:szCs w:val="24"/>
        </w:rPr>
        <w:t>(demand)</w:t>
      </w:r>
      <w:r w:rsidRPr="00755E95">
        <w:rPr>
          <w:rFonts w:ascii="Times New Roman" w:hAnsi="Times New Roman" w:cs="Times New Roman"/>
          <w:sz w:val="24"/>
          <w:szCs w:val="24"/>
        </w:rPr>
        <w:t xml:space="preserve"> dan penawaran </w:t>
      </w:r>
      <w:r w:rsidRPr="00755E95">
        <w:rPr>
          <w:rFonts w:ascii="Times New Roman" w:hAnsi="Times New Roman" w:cs="Times New Roman"/>
          <w:i/>
          <w:sz w:val="24"/>
          <w:szCs w:val="24"/>
        </w:rPr>
        <w:t>(supply)</w:t>
      </w:r>
      <w:r>
        <w:rPr>
          <w:rFonts w:ascii="Times New Roman" w:hAnsi="Times New Roman" w:cs="Times New Roman"/>
          <w:sz w:val="24"/>
          <w:szCs w:val="24"/>
        </w:rPr>
        <w:t xml:space="preserve">, maka </w:t>
      </w:r>
      <w:r w:rsidRPr="00AC714A">
        <w:rPr>
          <w:rFonts w:ascii="Times New Roman" w:hAnsi="Times New Roman" w:cs="Times New Roman"/>
          <w:sz w:val="24"/>
          <w:szCs w:val="24"/>
        </w:rPr>
        <w:t xml:space="preserve"> </w:t>
      </w:r>
      <w:r>
        <w:rPr>
          <w:rFonts w:ascii="Times New Roman" w:hAnsi="Times New Roman" w:cs="Times New Roman"/>
          <w:sz w:val="24"/>
          <w:szCs w:val="24"/>
        </w:rPr>
        <w:t xml:space="preserve">perencanaan pengembangan </w:t>
      </w:r>
      <w:r w:rsidRPr="00755E95">
        <w:rPr>
          <w:rFonts w:ascii="Times New Roman" w:hAnsi="Times New Roman" w:cs="Times New Roman"/>
          <w:sz w:val="24"/>
          <w:szCs w:val="24"/>
        </w:rPr>
        <w:t xml:space="preserve">tata ruang kota perlu diatur melalui regulasi kebijakan pembangunan yang bersifat jangka panjang berupa Rencana tata Ruang wilayah (RTRW) </w:t>
      </w:r>
      <w:r>
        <w:rPr>
          <w:rFonts w:ascii="Times New Roman" w:hAnsi="Times New Roman" w:cs="Times New Roman"/>
          <w:sz w:val="24"/>
          <w:szCs w:val="24"/>
        </w:rPr>
        <w:t xml:space="preserve">yang diatur dalam Peraturan Daerah  No.14 tahun 2011 tentang Rencana Tata Ruamg Wilayah Periode 2011-2031. </w:t>
      </w:r>
    </w:p>
    <w:p w:rsidR="00085C9A" w:rsidRPr="005832B1" w:rsidRDefault="00085C9A" w:rsidP="00085C9A">
      <w:pPr>
        <w:pStyle w:val="ListParagraph"/>
        <w:spacing w:line="480" w:lineRule="auto"/>
        <w:jc w:val="center"/>
        <w:rPr>
          <w:rFonts w:ascii="Times New Roman" w:hAnsi="Times New Roman" w:cs="Times New Roman"/>
          <w:b/>
        </w:rPr>
      </w:pPr>
      <w:r w:rsidRPr="005832B1">
        <w:rPr>
          <w:rFonts w:ascii="Times New Roman" w:hAnsi="Times New Roman" w:cs="Times New Roman"/>
          <w:b/>
        </w:rPr>
        <w:t>Gambar 1</w:t>
      </w:r>
    </w:p>
    <w:p w:rsidR="00085C9A" w:rsidRPr="005832B1" w:rsidRDefault="00085C9A" w:rsidP="00085C9A">
      <w:pPr>
        <w:pStyle w:val="ListParagraph"/>
        <w:spacing w:line="480" w:lineRule="auto"/>
        <w:jc w:val="center"/>
        <w:rPr>
          <w:rFonts w:ascii="Times New Roman" w:hAnsi="Times New Roman" w:cs="Times New Roman"/>
          <w:b/>
        </w:rPr>
      </w:pPr>
      <w:r w:rsidRPr="005832B1">
        <w:rPr>
          <w:rFonts w:ascii="Times New Roman" w:hAnsi="Times New Roman" w:cs="Times New Roman"/>
          <w:b/>
        </w:rPr>
        <w:t xml:space="preserve">Peta Pola Ruang Kota Semarang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3200400" cy="1828800"/>
            <wp:effectExtent l="19050" t="0" r="0" b="0"/>
            <wp:docPr id="1" name="Picture 4" descr="Hasil gambar untuk peta RTRW Kota Semarang 201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peta RTRW Kota Semarang 2011-2031"/>
                    <pic:cNvPicPr>
                      <a:picLocks noChangeAspect="1" noChangeArrowheads="1"/>
                    </pic:cNvPicPr>
                  </pic:nvPicPr>
                  <pic:blipFill>
                    <a:blip r:embed="rId16" cstate="print"/>
                    <a:srcRect/>
                    <a:stretch>
                      <a:fillRect/>
                    </a:stretch>
                  </pic:blipFill>
                  <pic:spPr bwMode="auto">
                    <a:xfrm>
                      <a:off x="0" y="0"/>
                      <a:ext cx="3200400" cy="1828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85C9A" w:rsidRPr="0045660B" w:rsidRDefault="00085C9A" w:rsidP="00085C9A">
      <w:pPr>
        <w:pStyle w:val="ListParagraph"/>
        <w:spacing w:line="48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Pr="005832B1">
        <w:rPr>
          <w:rFonts w:ascii="Times New Roman" w:hAnsi="Times New Roman" w:cs="Times New Roman"/>
          <w:sz w:val="20"/>
          <w:szCs w:val="20"/>
        </w:rPr>
        <w:t>Sumber : RTRW Kota Semarang Periode 2011-2031</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Rencana Tata Ruang Wilayah (RTRW), perencanaan pemanfaatan pola ruang  digambarkan dalam bentuk peta yang berfungsi sebagai penentu zona peruntukan wilayah pembangunan yang terdiri atas : zona kawasan perdagangan dan jasa , zonasi budidaya, zona indutri,zona permukiman dan zona kawasan lindung. </w:t>
      </w:r>
      <w:r w:rsidRPr="00C41847">
        <w:rPr>
          <w:rFonts w:ascii="Times New Roman" w:hAnsi="Times New Roman" w:cs="Times New Roman"/>
          <w:sz w:val="24"/>
          <w:szCs w:val="24"/>
        </w:rPr>
        <w:t xml:space="preserve">Manfaat tanah bagi kehidupan manusia </w:t>
      </w:r>
      <w:r>
        <w:rPr>
          <w:rFonts w:ascii="Times New Roman" w:hAnsi="Times New Roman" w:cs="Times New Roman"/>
          <w:sz w:val="24"/>
          <w:szCs w:val="24"/>
        </w:rPr>
        <w:t xml:space="preserve">tidak </w:t>
      </w:r>
      <w:r w:rsidRPr="00C41847">
        <w:rPr>
          <w:rFonts w:ascii="Times New Roman" w:hAnsi="Times New Roman" w:cs="Times New Roman"/>
          <w:sz w:val="24"/>
          <w:szCs w:val="24"/>
        </w:rPr>
        <w:t xml:space="preserve">hanya </w:t>
      </w:r>
      <w:r>
        <w:rPr>
          <w:rFonts w:ascii="Times New Roman" w:hAnsi="Times New Roman" w:cs="Times New Roman"/>
          <w:sz w:val="24"/>
          <w:szCs w:val="24"/>
        </w:rPr>
        <w:t xml:space="preserve">berfungsi sebagai permukiman , namun </w:t>
      </w:r>
      <w:r w:rsidRPr="00C41847">
        <w:rPr>
          <w:rFonts w:ascii="Times New Roman" w:hAnsi="Times New Roman" w:cs="Times New Roman"/>
          <w:sz w:val="24"/>
          <w:szCs w:val="24"/>
        </w:rPr>
        <w:t xml:space="preserve"> juga dapat dimanfaatkan sebagai  modal pembangunan  pada kegiatan ekonomi. Ketersediaan lahan menjadi kunci penting dalam penyelenggaraan kegiatan perekonomian masyarakat, khususnya pada sektor perdagangan.</w:t>
      </w:r>
    </w:p>
    <w:p w:rsidR="00085C9A" w:rsidRPr="00C41847"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1847">
        <w:rPr>
          <w:rFonts w:ascii="Times New Roman" w:hAnsi="Times New Roman" w:cs="Times New Roman"/>
          <w:sz w:val="24"/>
          <w:szCs w:val="24"/>
        </w:rPr>
        <w:t xml:space="preserve">Perencanaan pemanfaatan lahan pada kegiatan pembangunan di Kota Semarang adalah melakukan pengembangan dan pembangunan sebuah kawasan sentra perdagangan dan jasa  yang difokuskan oleh Pemerintah Daerah  pada setiap Bagian wilayah  Kota  (BWK)  , sehingga diharapkan  dapat mengurangi  tingkat kepadatan dan beban pelayanan di pusat kota Semarang. Pemanfaatan tata guna lahan pada  sektor perdagangan Kota Semarang diwujudkan melalui pengembangan Kawasan Bisnis Terpadu atau CBD </w:t>
      </w:r>
      <w:r w:rsidRPr="00C41847">
        <w:rPr>
          <w:rFonts w:ascii="Times New Roman" w:hAnsi="Times New Roman" w:cs="Times New Roman"/>
          <w:i/>
          <w:sz w:val="24"/>
          <w:szCs w:val="24"/>
        </w:rPr>
        <w:t>(Central Business District</w:t>
      </w:r>
      <w:r w:rsidRPr="00C41847">
        <w:rPr>
          <w:rFonts w:ascii="Times New Roman" w:hAnsi="Times New Roman" w:cs="Times New Roman"/>
          <w:sz w:val="24"/>
          <w:szCs w:val="24"/>
        </w:rPr>
        <w:t xml:space="preserve">) yang meliputi : </w:t>
      </w:r>
      <w:r>
        <w:rPr>
          <w:rStyle w:val="FootnoteReference"/>
          <w:rFonts w:ascii="Times New Roman" w:hAnsi="Times New Roman"/>
          <w:sz w:val="24"/>
          <w:szCs w:val="24"/>
        </w:rPr>
        <w:footnoteReference w:id="70"/>
      </w:r>
      <w:r w:rsidRPr="00C41847">
        <w:rPr>
          <w:rFonts w:ascii="Times New Roman" w:hAnsi="Times New Roman" w:cs="Times New Roman"/>
          <w:sz w:val="24"/>
          <w:szCs w:val="24"/>
        </w:rPr>
        <w:t xml:space="preserve"> </w:t>
      </w:r>
    </w:p>
    <w:p w:rsidR="00085C9A" w:rsidRPr="007D5683" w:rsidRDefault="00085C9A" w:rsidP="00085C9A">
      <w:pPr>
        <w:pStyle w:val="ListParagraph"/>
        <w:spacing w:line="480" w:lineRule="auto"/>
        <w:ind w:left="1134" w:hanging="425"/>
        <w:jc w:val="both"/>
        <w:rPr>
          <w:rFonts w:ascii="Times New Roman" w:hAnsi="Times New Roman" w:cs="Times New Roman"/>
          <w:sz w:val="24"/>
          <w:szCs w:val="24"/>
        </w:rPr>
      </w:pPr>
      <w:r w:rsidRPr="007D5683">
        <w:rPr>
          <w:rFonts w:ascii="Times New Roman" w:hAnsi="Times New Roman" w:cs="Times New Roman"/>
          <w:b/>
          <w:sz w:val="24"/>
          <w:szCs w:val="24"/>
        </w:rPr>
        <w:t>1). Kawasan Bisnis Simpang Lima City Center (SLCC)</w:t>
      </w:r>
      <w:r w:rsidRPr="007D5683">
        <w:rPr>
          <w:rFonts w:ascii="Times New Roman" w:hAnsi="Times New Roman" w:cs="Times New Roman"/>
          <w:sz w:val="24"/>
          <w:szCs w:val="24"/>
        </w:rPr>
        <w:t xml:space="preserve"> merupakan salah satu  Central Business District (CBD) atau Kawasan Bisnis Terpadu yan</w:t>
      </w:r>
      <w:r>
        <w:rPr>
          <w:rFonts w:ascii="Times New Roman" w:hAnsi="Times New Roman" w:cs="Times New Roman"/>
          <w:sz w:val="24"/>
          <w:szCs w:val="24"/>
        </w:rPr>
        <w:t xml:space="preserve">g terletak dan  berkembang  di </w:t>
      </w:r>
      <w:r w:rsidRPr="007D5683">
        <w:rPr>
          <w:rFonts w:ascii="Times New Roman" w:hAnsi="Times New Roman" w:cs="Times New Roman"/>
          <w:sz w:val="24"/>
          <w:szCs w:val="24"/>
        </w:rPr>
        <w:t xml:space="preserve"> area pusat kota Semarang. Pada kawasan ini terdapat banyak bangunan-bangunan pencakar langit yang terdiri dari pusat</w:t>
      </w:r>
      <w:r>
        <w:rPr>
          <w:rFonts w:ascii="Times New Roman" w:hAnsi="Times New Roman" w:cs="Times New Roman"/>
          <w:sz w:val="24"/>
          <w:szCs w:val="24"/>
        </w:rPr>
        <w:t>-pusat perbelanjaan,  pertokoan,</w:t>
      </w:r>
      <w:r w:rsidRPr="007D5683">
        <w:rPr>
          <w:rFonts w:ascii="Times New Roman" w:hAnsi="Times New Roman" w:cs="Times New Roman"/>
          <w:sz w:val="24"/>
          <w:szCs w:val="24"/>
        </w:rPr>
        <w:t xml:space="preserve">perhotelan, gerai kuliner kaki lima , pusat hiburan , area perkantoran,  tempat ibadah dan instansi-instansi Pemerintahan. </w:t>
      </w:r>
    </w:p>
    <w:p w:rsidR="00085C9A" w:rsidRPr="007D5683" w:rsidRDefault="00085C9A" w:rsidP="00085C9A">
      <w:pPr>
        <w:pStyle w:val="ListParagraph"/>
        <w:spacing w:line="480" w:lineRule="auto"/>
        <w:ind w:left="1134" w:hanging="425"/>
        <w:jc w:val="both"/>
        <w:rPr>
          <w:rFonts w:ascii="Times New Roman" w:hAnsi="Times New Roman" w:cs="Times New Roman"/>
          <w:sz w:val="24"/>
          <w:szCs w:val="24"/>
        </w:rPr>
      </w:pPr>
      <w:r w:rsidRPr="007D5683">
        <w:rPr>
          <w:rFonts w:ascii="Times New Roman" w:hAnsi="Times New Roman" w:cs="Times New Roman"/>
          <w:b/>
          <w:i/>
          <w:sz w:val="24"/>
          <w:szCs w:val="24"/>
        </w:rPr>
        <w:t>2).</w:t>
      </w:r>
      <w:r>
        <w:rPr>
          <w:rFonts w:ascii="Times New Roman" w:hAnsi="Times New Roman" w:cs="Times New Roman"/>
          <w:b/>
          <w:i/>
          <w:sz w:val="24"/>
          <w:szCs w:val="24"/>
        </w:rPr>
        <w:t xml:space="preserve">  </w:t>
      </w:r>
      <w:r w:rsidRPr="007D5683">
        <w:rPr>
          <w:rFonts w:ascii="Times New Roman" w:hAnsi="Times New Roman" w:cs="Times New Roman"/>
          <w:b/>
          <w:i/>
          <w:sz w:val="24"/>
          <w:szCs w:val="24"/>
        </w:rPr>
        <w:t>Pemuda Central Business District (PCBD)</w:t>
      </w:r>
      <w:r>
        <w:rPr>
          <w:rFonts w:ascii="Times New Roman" w:hAnsi="Times New Roman" w:cs="Times New Roman"/>
          <w:sz w:val="24"/>
          <w:szCs w:val="24"/>
        </w:rPr>
        <w:t xml:space="preserve"> adalah kawasan komersial terpadu yang terletak  pada jalan pemuda, dimana dalam bagian wilayah kota ini merupakansentral </w:t>
      </w:r>
      <w:r w:rsidRPr="007D5683">
        <w:rPr>
          <w:rFonts w:ascii="Times New Roman" w:hAnsi="Times New Roman" w:cs="Times New Roman"/>
          <w:sz w:val="24"/>
          <w:szCs w:val="24"/>
        </w:rPr>
        <w:t>administrasi Pe</w:t>
      </w:r>
      <w:r>
        <w:rPr>
          <w:rFonts w:ascii="Times New Roman" w:hAnsi="Times New Roman" w:cs="Times New Roman"/>
          <w:sz w:val="24"/>
          <w:szCs w:val="24"/>
        </w:rPr>
        <w:t xml:space="preserve">merintahan Kota Semarang, Pusat perbelanjaan, sekolah, </w:t>
      </w:r>
      <w:r w:rsidRPr="007D5683">
        <w:rPr>
          <w:rFonts w:ascii="Times New Roman" w:hAnsi="Times New Roman" w:cs="Times New Roman"/>
          <w:sz w:val="24"/>
          <w:szCs w:val="24"/>
        </w:rPr>
        <w:t xml:space="preserve">dan bangunan wisata </w:t>
      </w:r>
      <w:r>
        <w:rPr>
          <w:rFonts w:ascii="Times New Roman" w:hAnsi="Times New Roman" w:cs="Times New Roman"/>
          <w:sz w:val="24"/>
          <w:szCs w:val="24"/>
        </w:rPr>
        <w:t xml:space="preserve">bersejarah seperti Lawang Sewu. Batasan Luas wilayah Kawasan bisnis Pemuda mencakup hingga area </w:t>
      </w:r>
      <w:r w:rsidRPr="007D5683">
        <w:rPr>
          <w:rFonts w:ascii="Times New Roman" w:hAnsi="Times New Roman" w:cs="Times New Roman"/>
          <w:sz w:val="24"/>
          <w:szCs w:val="24"/>
        </w:rPr>
        <w:t xml:space="preserve">jalan pandanaran yang </w:t>
      </w:r>
      <w:r>
        <w:rPr>
          <w:rFonts w:ascii="Times New Roman" w:hAnsi="Times New Roman" w:cs="Times New Roman"/>
          <w:sz w:val="24"/>
          <w:szCs w:val="24"/>
        </w:rPr>
        <w:t xml:space="preserve">terdiri dari </w:t>
      </w:r>
      <w:r w:rsidRPr="007D5683">
        <w:rPr>
          <w:rFonts w:ascii="Times New Roman" w:hAnsi="Times New Roman" w:cs="Times New Roman"/>
          <w:sz w:val="24"/>
          <w:szCs w:val="24"/>
        </w:rPr>
        <w:t>pusat perbelanjaan dan oleh-oleh, area perkantoran , pasar</w:t>
      </w:r>
      <w:r>
        <w:rPr>
          <w:rFonts w:ascii="Times New Roman" w:hAnsi="Times New Roman" w:cs="Times New Roman"/>
          <w:sz w:val="24"/>
          <w:szCs w:val="24"/>
        </w:rPr>
        <w:t xml:space="preserve"> tradisional</w:t>
      </w:r>
      <w:r w:rsidRPr="007D5683">
        <w:rPr>
          <w:rFonts w:ascii="Times New Roman" w:hAnsi="Times New Roman" w:cs="Times New Roman"/>
          <w:sz w:val="24"/>
          <w:szCs w:val="24"/>
        </w:rPr>
        <w:t xml:space="preserve">, sekolah dan sebagian perumahan penduduk.  </w:t>
      </w:r>
    </w:p>
    <w:p w:rsidR="00085C9A" w:rsidRPr="00BF2842" w:rsidRDefault="00085C9A" w:rsidP="00085C9A">
      <w:pPr>
        <w:pStyle w:val="ListParagraph"/>
        <w:spacing w:line="480" w:lineRule="auto"/>
        <w:ind w:left="1134" w:hanging="425"/>
        <w:jc w:val="both"/>
        <w:rPr>
          <w:rFonts w:ascii="Times New Roman" w:hAnsi="Times New Roman" w:cs="Times New Roman"/>
          <w:sz w:val="24"/>
          <w:szCs w:val="24"/>
        </w:rPr>
      </w:pPr>
      <w:r w:rsidRPr="007D5683">
        <w:rPr>
          <w:rFonts w:ascii="Times New Roman" w:hAnsi="Times New Roman" w:cs="Times New Roman"/>
          <w:b/>
          <w:i/>
          <w:sz w:val="24"/>
          <w:szCs w:val="24"/>
        </w:rPr>
        <w:t>3). Gajahmada Golden Triangle</w:t>
      </w:r>
      <w:r w:rsidRPr="007D5683">
        <w:rPr>
          <w:rFonts w:ascii="Times New Roman" w:hAnsi="Times New Roman" w:cs="Times New Roman"/>
          <w:sz w:val="24"/>
          <w:szCs w:val="24"/>
        </w:rPr>
        <w:t xml:space="preserve"> adalah kawasan bisnis terpadu yang terletak di sepanjang area Jalan Raya Gajahmada . Pada kawasan bisnis Gajahmada dipenuhi oleh bangunan-bangunan pusat pertokoan dan perbelanjaan , apartemen , pasar tradisional johar, perhotelan , rumah penduduk  kawasan kuliner dan lokasi wisata pecinan (</w:t>
      </w:r>
      <w:r w:rsidRPr="00767594">
        <w:rPr>
          <w:rFonts w:ascii="Times New Roman" w:hAnsi="Times New Roman" w:cs="Times New Roman"/>
          <w:i/>
          <w:sz w:val="24"/>
          <w:szCs w:val="24"/>
        </w:rPr>
        <w:t>Chinatown</w:t>
      </w:r>
      <w:r w:rsidRPr="007D5683">
        <w:rPr>
          <w:rFonts w:ascii="Times New Roman" w:hAnsi="Times New Roman" w:cs="Times New Roman"/>
          <w:sz w:val="24"/>
          <w:szCs w:val="24"/>
        </w:rPr>
        <w:t>).</w:t>
      </w:r>
    </w:p>
    <w:p w:rsidR="00085C9A" w:rsidRPr="004230EC" w:rsidRDefault="00085C9A" w:rsidP="00085C9A">
      <w:pPr>
        <w:pStyle w:val="ListParagraph"/>
        <w:spacing w:line="480" w:lineRule="auto"/>
        <w:ind w:left="709" w:hanging="142"/>
        <w:jc w:val="both"/>
        <w:rPr>
          <w:rFonts w:ascii="Times New Roman" w:hAnsi="Times New Roman" w:cs="Times New Roman"/>
          <w:sz w:val="24"/>
          <w:szCs w:val="24"/>
        </w:rPr>
      </w:pPr>
      <w:r w:rsidRPr="007D5683">
        <w:rPr>
          <w:rFonts w:ascii="Times New Roman" w:hAnsi="Times New Roman" w:cs="Times New Roman"/>
          <w:sz w:val="24"/>
          <w:szCs w:val="24"/>
        </w:rPr>
        <w:t xml:space="preserve">          </w:t>
      </w:r>
      <w:r>
        <w:rPr>
          <w:rFonts w:ascii="Times New Roman" w:hAnsi="Times New Roman" w:cs="Times New Roman"/>
          <w:sz w:val="24"/>
          <w:szCs w:val="24"/>
        </w:rPr>
        <w:t xml:space="preserve">    K</w:t>
      </w:r>
      <w:r w:rsidRPr="007D5683">
        <w:rPr>
          <w:rFonts w:ascii="Times New Roman" w:hAnsi="Times New Roman" w:cs="Times New Roman"/>
          <w:sz w:val="24"/>
          <w:szCs w:val="24"/>
        </w:rPr>
        <w:t>etiga kawasan bisnis terpadu disebut sebagai Kawasan Segitiga Pandama (Pemuda , Pandanaran, Gajahmada) serta Simpang Lima sebagai pusat kegiatannya atau CBD (</w:t>
      </w:r>
      <w:r w:rsidRPr="0083718B">
        <w:rPr>
          <w:rFonts w:ascii="Times New Roman" w:hAnsi="Times New Roman" w:cs="Times New Roman"/>
          <w:i/>
          <w:sz w:val="24"/>
          <w:szCs w:val="24"/>
        </w:rPr>
        <w:t>Central Business District</w:t>
      </w:r>
      <w:r>
        <w:rPr>
          <w:rFonts w:ascii="Times New Roman" w:hAnsi="Times New Roman" w:cs="Times New Roman"/>
          <w:sz w:val="24"/>
          <w:szCs w:val="24"/>
        </w:rPr>
        <w:t xml:space="preserve">). </w:t>
      </w:r>
      <w:r w:rsidRPr="007D5683">
        <w:rPr>
          <w:rFonts w:ascii="Times New Roman" w:hAnsi="Times New Roman" w:cs="Times New Roman"/>
          <w:sz w:val="24"/>
          <w:szCs w:val="24"/>
        </w:rPr>
        <w:t>Kawasan segitiga Pand</w:t>
      </w:r>
      <w:r>
        <w:rPr>
          <w:rFonts w:ascii="Times New Roman" w:hAnsi="Times New Roman" w:cs="Times New Roman"/>
          <w:sz w:val="24"/>
          <w:szCs w:val="24"/>
        </w:rPr>
        <w:t xml:space="preserve">ama dijadikan </w:t>
      </w:r>
      <w:r w:rsidRPr="004230EC">
        <w:rPr>
          <w:rFonts w:ascii="Times New Roman" w:hAnsi="Times New Roman" w:cs="Times New Roman"/>
          <w:i/>
          <w:sz w:val="24"/>
          <w:szCs w:val="24"/>
        </w:rPr>
        <w:t>landmark</w:t>
      </w:r>
      <w:r>
        <w:rPr>
          <w:rFonts w:ascii="Times New Roman" w:hAnsi="Times New Roman" w:cs="Times New Roman"/>
          <w:sz w:val="24"/>
          <w:szCs w:val="24"/>
        </w:rPr>
        <w:t xml:space="preserve"> pusat bisnis </w:t>
      </w:r>
      <w:r w:rsidRPr="007D5683">
        <w:rPr>
          <w:rFonts w:ascii="Times New Roman" w:hAnsi="Times New Roman" w:cs="Times New Roman"/>
          <w:sz w:val="24"/>
          <w:szCs w:val="24"/>
        </w:rPr>
        <w:t>Kota Sema</w:t>
      </w:r>
      <w:r>
        <w:rPr>
          <w:rFonts w:ascii="Times New Roman" w:hAnsi="Times New Roman" w:cs="Times New Roman"/>
          <w:sz w:val="24"/>
          <w:szCs w:val="24"/>
        </w:rPr>
        <w:t xml:space="preserve">rang sejak periode awal tahun 2000. </w:t>
      </w:r>
      <w:r w:rsidRPr="004230EC">
        <w:rPr>
          <w:rFonts w:ascii="Times New Roman" w:hAnsi="Times New Roman" w:cs="Times New Roman"/>
          <w:sz w:val="24"/>
          <w:szCs w:val="24"/>
        </w:rPr>
        <w:t>Kesuksesan pengembangan pada Kaw</w:t>
      </w:r>
      <w:r>
        <w:rPr>
          <w:rFonts w:ascii="Times New Roman" w:hAnsi="Times New Roman" w:cs="Times New Roman"/>
          <w:sz w:val="24"/>
          <w:szCs w:val="24"/>
        </w:rPr>
        <w:t xml:space="preserve">asan Segitiga Pandama mendorong </w:t>
      </w:r>
      <w:r w:rsidRPr="004230EC">
        <w:rPr>
          <w:rFonts w:ascii="Times New Roman" w:hAnsi="Times New Roman" w:cs="Times New Roman"/>
          <w:sz w:val="24"/>
          <w:szCs w:val="24"/>
        </w:rPr>
        <w:t>Pemerintah Kota Semarang untuk merencanakan pembangunan pusat kawasan bisnis  terpadu pada BWK (bagian wilayah kota) lain. Hal tersebut dilakukan oleh Pemerintah Kota Semarang untuk mencegah pemusatan ekonomi pada satu area dan  menciptakan pemerataan pembangunan ekonomi daerah. Wilayah bagian kota yang diproyeksikan sebagai kawasan pusat bisnis terpadu adalah area Petawangi (Peterongan,Tawang dan Siliwangi).</w:t>
      </w:r>
    </w:p>
    <w:p w:rsidR="00085C9A" w:rsidRPr="007E415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w:t>
      </w:r>
      <w:r w:rsidRPr="007E415A">
        <w:rPr>
          <w:rFonts w:ascii="Times New Roman" w:hAnsi="Times New Roman" w:cs="Times New Roman"/>
          <w:sz w:val="24"/>
          <w:szCs w:val="24"/>
        </w:rPr>
        <w:t xml:space="preserve">engembangan kawasan pusat bisnis Petawangi diatur dalam ketentuan pasal 102  huruf a Peraturan Daerah Kota Semarang No.14 Tahun 2011 tentang Rencana Tata Ruang Wilayah (RTRW) tahun 2011 </w:t>
      </w:r>
      <w:r>
        <w:rPr>
          <w:rFonts w:ascii="Times New Roman" w:hAnsi="Times New Roman" w:cs="Times New Roman"/>
          <w:sz w:val="24"/>
          <w:szCs w:val="24"/>
        </w:rPr>
        <w:t xml:space="preserve">– </w:t>
      </w:r>
      <w:r w:rsidRPr="007E415A">
        <w:rPr>
          <w:rFonts w:ascii="Times New Roman" w:hAnsi="Times New Roman" w:cs="Times New Roman"/>
          <w:sz w:val="24"/>
          <w:szCs w:val="24"/>
        </w:rPr>
        <w:t>2031</w:t>
      </w:r>
      <w:r>
        <w:rPr>
          <w:rFonts w:ascii="Times New Roman" w:hAnsi="Times New Roman" w:cs="Times New Roman"/>
          <w:sz w:val="24"/>
          <w:szCs w:val="24"/>
        </w:rPr>
        <w:t xml:space="preserve"> yang menyatakan bahwa</w:t>
      </w:r>
      <w:r w:rsidRPr="007E415A">
        <w:rPr>
          <w:rFonts w:ascii="Times New Roman" w:hAnsi="Times New Roman" w:cs="Times New Roman"/>
          <w:sz w:val="24"/>
          <w:szCs w:val="24"/>
        </w:rPr>
        <w:t xml:space="preserve">  perencanaan pembangunan Kawasan Segitiga </w:t>
      </w:r>
      <w:r>
        <w:rPr>
          <w:rFonts w:ascii="Times New Roman" w:hAnsi="Times New Roman" w:cs="Times New Roman"/>
          <w:sz w:val="24"/>
          <w:szCs w:val="24"/>
        </w:rPr>
        <w:t>Petawangi (</w:t>
      </w:r>
      <w:r w:rsidRPr="007E415A">
        <w:rPr>
          <w:rFonts w:ascii="Times New Roman" w:hAnsi="Times New Roman" w:cs="Times New Roman"/>
          <w:sz w:val="24"/>
          <w:szCs w:val="24"/>
        </w:rPr>
        <w:t>Peterongan – Tawang – Siliwangi</w:t>
      </w:r>
      <w:r>
        <w:rPr>
          <w:rFonts w:ascii="Times New Roman" w:hAnsi="Times New Roman" w:cs="Times New Roman"/>
          <w:sz w:val="24"/>
          <w:szCs w:val="24"/>
        </w:rPr>
        <w:t>)</w:t>
      </w:r>
      <w:r w:rsidRPr="007E415A">
        <w:rPr>
          <w:rFonts w:ascii="Times New Roman" w:hAnsi="Times New Roman" w:cs="Times New Roman"/>
          <w:sz w:val="24"/>
          <w:szCs w:val="24"/>
        </w:rPr>
        <w:t xml:space="preserve"> merupakan </w:t>
      </w:r>
      <w:r>
        <w:rPr>
          <w:rFonts w:ascii="Times New Roman" w:hAnsi="Times New Roman" w:cs="Times New Roman"/>
          <w:sz w:val="24"/>
          <w:szCs w:val="24"/>
        </w:rPr>
        <w:t xml:space="preserve">area yang diperuntukan sebagai </w:t>
      </w:r>
      <w:r w:rsidRPr="007E415A">
        <w:rPr>
          <w:rFonts w:ascii="Times New Roman" w:hAnsi="Times New Roman" w:cs="Times New Roman"/>
          <w:sz w:val="24"/>
          <w:szCs w:val="24"/>
        </w:rPr>
        <w:t>pusat perdagangan dan jasa. Bentuk pengembangan kawasan kh</w:t>
      </w:r>
      <w:r>
        <w:rPr>
          <w:rFonts w:ascii="Times New Roman" w:hAnsi="Times New Roman" w:cs="Times New Roman"/>
          <w:sz w:val="24"/>
          <w:szCs w:val="24"/>
        </w:rPr>
        <w:t xml:space="preserve">usus ekonomi tersebut meliputi : </w:t>
      </w:r>
      <w:r w:rsidRPr="007E415A">
        <w:rPr>
          <w:rFonts w:ascii="Times New Roman" w:hAnsi="Times New Roman" w:cs="Times New Roman"/>
          <w:sz w:val="24"/>
          <w:szCs w:val="24"/>
        </w:rPr>
        <w:t xml:space="preserve">pengaturan kegiatan perdagangan dan jasa, pengaturan tata bangunan dan lingkungan dan pengembangan fasilitas penunjang kegiatan perbelanjaan.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Pemerintah Kota Semarang merencanakan  pengembangan kawasan Petawangi sebagai lokasi pusat perbelanjaan bertaraf</w:t>
      </w:r>
      <w:r w:rsidRPr="00972052">
        <w:rPr>
          <w:rFonts w:ascii="Times New Roman" w:hAnsi="Times New Roman" w:cs="Times New Roman"/>
          <w:sz w:val="24"/>
          <w:szCs w:val="24"/>
        </w:rPr>
        <w:t xml:space="preserve"> internasional</w:t>
      </w:r>
      <w:r>
        <w:rPr>
          <w:rFonts w:ascii="Times New Roman" w:hAnsi="Times New Roman" w:cs="Times New Roman"/>
          <w:sz w:val="24"/>
          <w:szCs w:val="24"/>
        </w:rPr>
        <w:t xml:space="preserve"> yang dirancang secara terintegrasi dengan tetap </w:t>
      </w:r>
      <w:r w:rsidRPr="00972052">
        <w:rPr>
          <w:rFonts w:ascii="Times New Roman" w:hAnsi="Times New Roman" w:cs="Times New Roman"/>
          <w:sz w:val="24"/>
          <w:szCs w:val="24"/>
        </w:rPr>
        <w:t>memperhatikan kepentingan semua pelaku sektor perdagangan dan jasa termasuk pedagang informal atau kegiatan sejenis lainnya.</w:t>
      </w:r>
      <w:r>
        <w:rPr>
          <w:rFonts w:ascii="Times New Roman" w:hAnsi="Times New Roman" w:cs="Times New Roman"/>
          <w:sz w:val="24"/>
          <w:szCs w:val="24"/>
        </w:rPr>
        <w:t xml:space="preserve"> Rencana Pemerintah Kota Semarang untuk mendirikan pusat perbelanjaan pada kawasan </w:t>
      </w:r>
      <w:r w:rsidRPr="00972052">
        <w:rPr>
          <w:rFonts w:ascii="Times New Roman" w:hAnsi="Times New Roman" w:cs="Times New Roman"/>
          <w:sz w:val="24"/>
          <w:szCs w:val="24"/>
        </w:rPr>
        <w:t>Peterongan – Tawang – Siliwangi</w:t>
      </w:r>
      <w:r>
        <w:rPr>
          <w:rFonts w:ascii="Times New Roman" w:hAnsi="Times New Roman" w:cs="Times New Roman"/>
          <w:sz w:val="24"/>
          <w:szCs w:val="24"/>
        </w:rPr>
        <w:t xml:space="preserve"> meliputi : </w:t>
      </w:r>
      <w:r>
        <w:rPr>
          <w:rStyle w:val="FootnoteReference"/>
          <w:rFonts w:ascii="Times New Roman" w:hAnsi="Times New Roman"/>
          <w:sz w:val="24"/>
          <w:szCs w:val="24"/>
        </w:rPr>
        <w:footnoteReference w:id="71"/>
      </w:r>
    </w:p>
    <w:p w:rsidR="00085C9A" w:rsidRDefault="00085C9A" w:rsidP="00D856A1">
      <w:pPr>
        <w:pStyle w:val="ListParagraph"/>
        <w:numPr>
          <w:ilvl w:val="0"/>
          <w:numId w:val="43"/>
        </w:numPr>
        <w:spacing w:line="480" w:lineRule="auto"/>
        <w:jc w:val="both"/>
        <w:rPr>
          <w:rFonts w:ascii="Times New Roman" w:hAnsi="Times New Roman" w:cs="Times New Roman"/>
          <w:sz w:val="24"/>
          <w:szCs w:val="24"/>
        </w:rPr>
      </w:pPr>
      <w:r w:rsidRPr="00972052">
        <w:rPr>
          <w:rFonts w:ascii="Times New Roman" w:hAnsi="Times New Roman" w:cs="Times New Roman"/>
          <w:sz w:val="24"/>
          <w:szCs w:val="24"/>
        </w:rPr>
        <w:t>pengembangan ritel modern di kaw</w:t>
      </w:r>
      <w:r>
        <w:rPr>
          <w:rFonts w:ascii="Times New Roman" w:hAnsi="Times New Roman" w:cs="Times New Roman"/>
          <w:sz w:val="24"/>
          <w:szCs w:val="24"/>
        </w:rPr>
        <w:t>asan pusat pelayanan lingkungan ;</w:t>
      </w:r>
    </w:p>
    <w:p w:rsidR="00085C9A" w:rsidRDefault="00085C9A" w:rsidP="00D856A1">
      <w:pPr>
        <w:pStyle w:val="ListParagraph"/>
        <w:numPr>
          <w:ilvl w:val="0"/>
          <w:numId w:val="43"/>
        </w:numPr>
        <w:spacing w:line="480" w:lineRule="auto"/>
        <w:jc w:val="both"/>
        <w:rPr>
          <w:rFonts w:ascii="Times New Roman" w:hAnsi="Times New Roman" w:cs="Times New Roman"/>
          <w:sz w:val="24"/>
          <w:szCs w:val="24"/>
        </w:rPr>
      </w:pPr>
      <w:r w:rsidRPr="00972052">
        <w:rPr>
          <w:rFonts w:ascii="Times New Roman" w:hAnsi="Times New Roman" w:cs="Times New Roman"/>
          <w:sz w:val="24"/>
          <w:szCs w:val="24"/>
        </w:rPr>
        <w:t>pengembangan kawasan pertokoan dengan dukungan akses sekurang-kurangnya jalan lokal sekunder dan s</w:t>
      </w:r>
      <w:r>
        <w:rPr>
          <w:rFonts w:ascii="Times New Roman" w:hAnsi="Times New Roman" w:cs="Times New Roman"/>
          <w:sz w:val="24"/>
          <w:szCs w:val="24"/>
        </w:rPr>
        <w:t>esuai dengan rencana pola ruang</w:t>
      </w:r>
      <w:r w:rsidRPr="00972052">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972052">
        <w:rPr>
          <w:rFonts w:ascii="Times New Roman" w:hAnsi="Times New Roman" w:cs="Times New Roman"/>
          <w:sz w:val="24"/>
          <w:szCs w:val="24"/>
        </w:rPr>
        <w:t xml:space="preserve"> </w:t>
      </w:r>
    </w:p>
    <w:p w:rsidR="00085C9A" w:rsidRPr="005A4B81" w:rsidRDefault="00085C9A" w:rsidP="00D856A1">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ketentuan regulasi pengembangan toko modern diatur lebih lanjut dalam Perda khusus.</w:t>
      </w:r>
    </w:p>
    <w:p w:rsidR="00085C9A" w:rsidRPr="002E0B2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Selain membangun kompleks pusat perbelanjaan dan ritel modern, Pemerintah Kota Semarang juga memfokuskan </w:t>
      </w:r>
      <w:r w:rsidRPr="002E0B2A">
        <w:rPr>
          <w:rFonts w:ascii="Times New Roman" w:hAnsi="Times New Roman" w:cs="Times New Roman"/>
          <w:sz w:val="24"/>
          <w:szCs w:val="24"/>
        </w:rPr>
        <w:t>pada pemberdayaan dan revitalisasi pasar tradisional seb</w:t>
      </w:r>
      <w:r>
        <w:rPr>
          <w:rFonts w:ascii="Times New Roman" w:hAnsi="Times New Roman" w:cs="Times New Roman"/>
          <w:sz w:val="24"/>
          <w:szCs w:val="24"/>
        </w:rPr>
        <w:t xml:space="preserve">agai obyek perencanaan pembangunna pada </w:t>
      </w:r>
      <w:r w:rsidRPr="002E0B2A">
        <w:rPr>
          <w:rFonts w:ascii="Times New Roman" w:hAnsi="Times New Roman" w:cs="Times New Roman"/>
          <w:sz w:val="24"/>
          <w:szCs w:val="24"/>
        </w:rPr>
        <w:t>ka</w:t>
      </w:r>
      <w:r>
        <w:rPr>
          <w:rFonts w:ascii="Times New Roman" w:hAnsi="Times New Roman" w:cs="Times New Roman"/>
          <w:sz w:val="24"/>
          <w:szCs w:val="24"/>
        </w:rPr>
        <w:t xml:space="preserve">wasan khusus ekonomi Petawangi. Perencanaan </w:t>
      </w:r>
      <w:r w:rsidRPr="002E0B2A">
        <w:rPr>
          <w:rFonts w:ascii="Times New Roman" w:hAnsi="Times New Roman" w:cs="Times New Roman"/>
          <w:sz w:val="24"/>
          <w:szCs w:val="24"/>
        </w:rPr>
        <w:t xml:space="preserve">pembangunan </w:t>
      </w:r>
      <w:r>
        <w:rPr>
          <w:rFonts w:ascii="Times New Roman" w:hAnsi="Times New Roman" w:cs="Times New Roman"/>
          <w:sz w:val="24"/>
          <w:szCs w:val="24"/>
        </w:rPr>
        <w:t xml:space="preserve">dan revitalisasi </w:t>
      </w:r>
      <w:r w:rsidRPr="002E0B2A">
        <w:rPr>
          <w:rFonts w:ascii="Times New Roman" w:hAnsi="Times New Roman" w:cs="Times New Roman"/>
          <w:sz w:val="24"/>
          <w:szCs w:val="24"/>
        </w:rPr>
        <w:t xml:space="preserve">pasar tradisional </w:t>
      </w:r>
      <w:r>
        <w:rPr>
          <w:rFonts w:ascii="Times New Roman" w:hAnsi="Times New Roman" w:cs="Times New Roman"/>
          <w:sz w:val="24"/>
          <w:szCs w:val="24"/>
        </w:rPr>
        <w:t xml:space="preserve">diatur </w:t>
      </w:r>
      <w:r w:rsidRPr="002E0B2A">
        <w:rPr>
          <w:rFonts w:ascii="Times New Roman" w:hAnsi="Times New Roman" w:cs="Times New Roman"/>
          <w:sz w:val="24"/>
          <w:szCs w:val="24"/>
        </w:rPr>
        <w:t xml:space="preserve">dalam ketentuan Pasal 81 ayat (2) Peraturan Daerah Kota Semarang No.14 tahun 2011 tentang RTRW tahun 2011-2031 </w:t>
      </w:r>
      <w:r>
        <w:rPr>
          <w:rFonts w:ascii="Times New Roman" w:hAnsi="Times New Roman" w:cs="Times New Roman"/>
          <w:sz w:val="24"/>
          <w:szCs w:val="24"/>
        </w:rPr>
        <w:t xml:space="preserve">meliputi </w:t>
      </w:r>
      <w:r w:rsidRPr="002E0B2A">
        <w:rPr>
          <w:rFonts w:ascii="Times New Roman" w:hAnsi="Times New Roman" w:cs="Times New Roman"/>
          <w:sz w:val="24"/>
          <w:szCs w:val="24"/>
        </w:rPr>
        <w:t xml:space="preserve"> : </w:t>
      </w:r>
    </w:p>
    <w:p w:rsidR="00085C9A" w:rsidRDefault="00085C9A" w:rsidP="00D856A1">
      <w:pPr>
        <w:pStyle w:val="ListParagraph"/>
        <w:numPr>
          <w:ilvl w:val="0"/>
          <w:numId w:val="44"/>
        </w:numPr>
        <w:spacing w:line="480" w:lineRule="auto"/>
        <w:jc w:val="both"/>
        <w:rPr>
          <w:rFonts w:ascii="Times New Roman" w:hAnsi="Times New Roman" w:cs="Times New Roman"/>
          <w:sz w:val="24"/>
          <w:szCs w:val="24"/>
        </w:rPr>
      </w:pPr>
      <w:r w:rsidRPr="009F4B60">
        <w:rPr>
          <w:rFonts w:ascii="Times New Roman" w:hAnsi="Times New Roman" w:cs="Times New Roman"/>
          <w:sz w:val="24"/>
          <w:szCs w:val="24"/>
        </w:rPr>
        <w:t>Pen</w:t>
      </w:r>
      <w:r>
        <w:rPr>
          <w:rFonts w:ascii="Times New Roman" w:hAnsi="Times New Roman" w:cs="Times New Roman"/>
          <w:sz w:val="24"/>
          <w:szCs w:val="24"/>
        </w:rPr>
        <w:t>gembangan kegiatan pasar agro pada</w:t>
      </w:r>
      <w:r w:rsidRPr="009F4B60">
        <w:rPr>
          <w:rFonts w:ascii="Times New Roman" w:hAnsi="Times New Roman" w:cs="Times New Roman"/>
          <w:sz w:val="24"/>
          <w:szCs w:val="24"/>
        </w:rPr>
        <w:t xml:space="preserve"> Kecamatan Gayamsari dan Kecamatan </w:t>
      </w:r>
      <w:r>
        <w:rPr>
          <w:rFonts w:ascii="Times New Roman" w:hAnsi="Times New Roman" w:cs="Times New Roman"/>
          <w:sz w:val="24"/>
          <w:szCs w:val="24"/>
        </w:rPr>
        <w:t xml:space="preserve">Gunungpati, </w:t>
      </w:r>
    </w:p>
    <w:p w:rsidR="00085C9A" w:rsidRDefault="00085C9A" w:rsidP="00D856A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9F4B60">
        <w:rPr>
          <w:rFonts w:ascii="Times New Roman" w:hAnsi="Times New Roman" w:cs="Times New Roman"/>
          <w:sz w:val="24"/>
          <w:szCs w:val="24"/>
        </w:rPr>
        <w:t>eningkatan kualitas Pasar Johar di Kecamatan Semarang Tengah</w:t>
      </w:r>
      <w:r>
        <w:rPr>
          <w:rFonts w:ascii="Times New Roman" w:hAnsi="Times New Roman" w:cs="Times New Roman"/>
          <w:sz w:val="24"/>
          <w:szCs w:val="24"/>
        </w:rPr>
        <w:t xml:space="preserve">, </w:t>
      </w:r>
    </w:p>
    <w:p w:rsidR="00085C9A" w:rsidRDefault="00085C9A" w:rsidP="00D856A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9F4B60">
        <w:rPr>
          <w:rFonts w:ascii="Times New Roman" w:hAnsi="Times New Roman" w:cs="Times New Roman"/>
          <w:sz w:val="24"/>
          <w:szCs w:val="24"/>
        </w:rPr>
        <w:t>eningkatan kualitas pasar skala pelayanan regional dan/atau kota meliputi</w:t>
      </w:r>
      <w:r>
        <w:rPr>
          <w:rFonts w:ascii="Times New Roman" w:hAnsi="Times New Roman" w:cs="Times New Roman"/>
          <w:sz w:val="24"/>
          <w:szCs w:val="24"/>
        </w:rPr>
        <w:t xml:space="preserve"> : Pasar bulu , pasar peterongan , pasar rejomulyo , pasar dargo, pasar karimata, pasar karangayu, pasar mangkang , pasar satriyo wibowo dan rumah potong unggas Penggaron.</w:t>
      </w:r>
    </w:p>
    <w:p w:rsidR="00085C9A" w:rsidRDefault="00085C9A" w:rsidP="00D856A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785D50">
        <w:rPr>
          <w:rFonts w:ascii="Times New Roman" w:hAnsi="Times New Roman" w:cs="Times New Roman"/>
          <w:sz w:val="24"/>
          <w:szCs w:val="24"/>
        </w:rPr>
        <w:t>eningkatan dan pengembangan pasar skala pelayanan lingkungan yang tersebar di seluruh Kecamatan.</w:t>
      </w:r>
    </w:p>
    <w:p w:rsidR="00085C9A" w:rsidRPr="00C41847" w:rsidRDefault="00085C9A" w:rsidP="00085C9A">
      <w:pPr>
        <w:pStyle w:val="ListParagraph"/>
        <w:spacing w:line="480" w:lineRule="auto"/>
        <w:ind w:left="1440"/>
        <w:jc w:val="both"/>
        <w:rPr>
          <w:rFonts w:ascii="Times New Roman" w:hAnsi="Times New Roman" w:cs="Times New Roman"/>
          <w:sz w:val="24"/>
          <w:szCs w:val="24"/>
        </w:rPr>
      </w:pPr>
    </w:p>
    <w:p w:rsidR="00085C9A" w:rsidRDefault="00085C9A" w:rsidP="00085C9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Sasaran pelaksanaan program </w:t>
      </w:r>
      <w:r w:rsidRPr="00332527">
        <w:rPr>
          <w:rFonts w:ascii="Times New Roman" w:hAnsi="Times New Roman" w:cs="Times New Roman"/>
          <w:sz w:val="24"/>
          <w:szCs w:val="24"/>
        </w:rPr>
        <w:t xml:space="preserve">peningkatan kualitas pasar tradisional dilakukan </w:t>
      </w:r>
      <w:r>
        <w:rPr>
          <w:rFonts w:ascii="Times New Roman" w:hAnsi="Times New Roman" w:cs="Times New Roman"/>
          <w:sz w:val="24"/>
          <w:szCs w:val="24"/>
        </w:rPr>
        <w:t>dengan memperbaiki fasilitas fisik bangunan</w:t>
      </w:r>
      <w:r w:rsidRPr="00332527">
        <w:rPr>
          <w:rFonts w:ascii="Times New Roman" w:hAnsi="Times New Roman" w:cs="Times New Roman"/>
          <w:sz w:val="24"/>
          <w:szCs w:val="24"/>
        </w:rPr>
        <w:t>, pen</w:t>
      </w:r>
      <w:r>
        <w:rPr>
          <w:rFonts w:ascii="Times New Roman" w:hAnsi="Times New Roman" w:cs="Times New Roman"/>
          <w:sz w:val="24"/>
          <w:szCs w:val="24"/>
        </w:rPr>
        <w:t>ingkatan kebersihan</w:t>
      </w:r>
      <w:r w:rsidRPr="00332527">
        <w:rPr>
          <w:rFonts w:ascii="Times New Roman" w:hAnsi="Times New Roman" w:cs="Times New Roman"/>
          <w:sz w:val="24"/>
          <w:szCs w:val="24"/>
        </w:rPr>
        <w:t>, keamanan serta pengelolaan sumber daya manusia</w:t>
      </w:r>
      <w:r>
        <w:rPr>
          <w:rFonts w:ascii="Times New Roman" w:hAnsi="Times New Roman" w:cs="Times New Roman"/>
          <w:sz w:val="24"/>
          <w:szCs w:val="24"/>
        </w:rPr>
        <w:t xml:space="preserve"> pedagang pasar tradisional </w:t>
      </w:r>
      <w:r w:rsidRPr="00332527">
        <w:rPr>
          <w:rFonts w:ascii="Times New Roman" w:hAnsi="Times New Roman" w:cs="Times New Roman"/>
          <w:sz w:val="24"/>
          <w:szCs w:val="24"/>
        </w:rPr>
        <w:t xml:space="preserve"> yang bertujuan untuk </w:t>
      </w:r>
      <w:r>
        <w:rPr>
          <w:rFonts w:ascii="Times New Roman" w:hAnsi="Times New Roman" w:cs="Times New Roman"/>
          <w:sz w:val="24"/>
          <w:szCs w:val="24"/>
        </w:rPr>
        <w:t xml:space="preserve">meningktakan </w:t>
      </w:r>
      <w:r w:rsidRPr="00332527">
        <w:rPr>
          <w:rFonts w:ascii="Times New Roman" w:hAnsi="Times New Roman" w:cs="Times New Roman"/>
          <w:sz w:val="24"/>
          <w:szCs w:val="24"/>
        </w:rPr>
        <w:t>daya saing pasar tradisional.</w:t>
      </w:r>
      <w:r>
        <w:rPr>
          <w:rStyle w:val="FootnoteReference"/>
          <w:rFonts w:ascii="Times New Roman" w:hAnsi="Times New Roman"/>
          <w:sz w:val="24"/>
          <w:szCs w:val="24"/>
        </w:rPr>
        <w:footnoteReference w:id="72"/>
      </w:r>
      <w:r w:rsidRPr="00D40087">
        <w:t xml:space="preserve"> </w:t>
      </w:r>
      <w:r>
        <w:rPr>
          <w:rFonts w:ascii="Times New Roman" w:hAnsi="Times New Roman" w:cs="Times New Roman"/>
          <w:sz w:val="24"/>
          <w:szCs w:val="24"/>
        </w:rPr>
        <w:t xml:space="preserve">Efektivitas program ini sangat bergantung pada </w:t>
      </w:r>
      <w:r w:rsidRPr="00332527">
        <w:rPr>
          <w:rFonts w:ascii="Times New Roman" w:hAnsi="Times New Roman" w:cs="Times New Roman"/>
          <w:sz w:val="24"/>
          <w:szCs w:val="24"/>
        </w:rPr>
        <w:t xml:space="preserve"> </w:t>
      </w:r>
      <w:r>
        <w:rPr>
          <w:rFonts w:ascii="Times New Roman" w:hAnsi="Times New Roman" w:cs="Times New Roman"/>
          <w:sz w:val="24"/>
          <w:szCs w:val="24"/>
        </w:rPr>
        <w:t>profesionalitas dan sinergi antar instansi pemerintah untuk mewujudkan optimalisasi fungsi pasar tradisional sebagai motor perekonomian rakyat di Kota Semarang.</w:t>
      </w:r>
    </w:p>
    <w:p w:rsidR="00085C9A" w:rsidRPr="00E67217" w:rsidRDefault="00085C9A" w:rsidP="00085C9A">
      <w:pPr>
        <w:pStyle w:val="ListParagraph"/>
        <w:spacing w:line="480" w:lineRule="auto"/>
        <w:ind w:left="993"/>
        <w:jc w:val="both"/>
        <w:rPr>
          <w:rFonts w:ascii="Times New Roman" w:hAnsi="Times New Roman" w:cs="Times New Roman"/>
          <w:sz w:val="24"/>
          <w:szCs w:val="24"/>
        </w:rPr>
      </w:pPr>
    </w:p>
    <w:p w:rsidR="00085C9A" w:rsidRPr="0077668B" w:rsidRDefault="00085C9A" w:rsidP="00085C9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Dalam rangka mewujudkan perencanaan pengembangan dan penyeimbangan </w:t>
      </w:r>
      <w:r w:rsidRPr="006D5203">
        <w:rPr>
          <w:rFonts w:ascii="Times New Roman" w:hAnsi="Times New Roman" w:cs="Times New Roman"/>
          <w:sz w:val="24"/>
          <w:szCs w:val="24"/>
        </w:rPr>
        <w:t>kawasan perdaga</w:t>
      </w:r>
      <w:r>
        <w:rPr>
          <w:rFonts w:ascii="Times New Roman" w:hAnsi="Times New Roman" w:cs="Times New Roman"/>
          <w:sz w:val="24"/>
          <w:szCs w:val="24"/>
        </w:rPr>
        <w:t xml:space="preserve">ngan jasa pada beberapa Bagian Wilayah Kota (BWK) , maka Pemerintah Kota Semarang merumuskan beberapa </w:t>
      </w:r>
      <w:r w:rsidRPr="008C75E7">
        <w:rPr>
          <w:rFonts w:ascii="Times New Roman" w:hAnsi="Times New Roman" w:cs="Times New Roman"/>
          <w:i/>
          <w:sz w:val="24"/>
          <w:szCs w:val="24"/>
        </w:rPr>
        <w:t>blueprint</w:t>
      </w:r>
      <w:r>
        <w:rPr>
          <w:rFonts w:ascii="Times New Roman" w:hAnsi="Times New Roman" w:cs="Times New Roman"/>
          <w:sz w:val="24"/>
          <w:szCs w:val="24"/>
        </w:rPr>
        <w:t xml:space="preserve"> yang lebih spesifik sebagai arahan pemantapan program pemanfaatan tata ruang Kota Semarang pada  pengembangan kawasan </w:t>
      </w:r>
      <w:r w:rsidRPr="006D5203">
        <w:rPr>
          <w:rFonts w:ascii="Times New Roman" w:hAnsi="Times New Roman" w:cs="Times New Roman"/>
          <w:sz w:val="24"/>
          <w:szCs w:val="24"/>
        </w:rPr>
        <w:t>perdaganga</w:t>
      </w:r>
      <w:r>
        <w:rPr>
          <w:rFonts w:ascii="Times New Roman" w:hAnsi="Times New Roman" w:cs="Times New Roman"/>
          <w:sz w:val="24"/>
          <w:szCs w:val="24"/>
        </w:rPr>
        <w:t xml:space="preserve">n </w:t>
      </w:r>
      <w:r w:rsidRPr="006D5203">
        <w:rPr>
          <w:rFonts w:ascii="Times New Roman" w:hAnsi="Times New Roman" w:cs="Times New Roman"/>
          <w:sz w:val="24"/>
          <w:szCs w:val="24"/>
        </w:rPr>
        <w:t xml:space="preserve">dan </w:t>
      </w:r>
      <w:r>
        <w:rPr>
          <w:rFonts w:ascii="Times New Roman" w:hAnsi="Times New Roman" w:cs="Times New Roman"/>
          <w:sz w:val="24"/>
          <w:szCs w:val="24"/>
        </w:rPr>
        <w:t>jasa yang dikelompokan menurut zona dan fungsinya pada beberapa lokasi sebagai berikut</w:t>
      </w:r>
      <w:r w:rsidRPr="006D5203">
        <w:rPr>
          <w:rFonts w:ascii="Times New Roman" w:hAnsi="Times New Roman" w:cs="Times New Roman"/>
          <w:sz w:val="24"/>
          <w:szCs w:val="24"/>
        </w:rPr>
        <w:t>:</w:t>
      </w:r>
      <w:r>
        <w:rPr>
          <w:rStyle w:val="FootnoteReference"/>
          <w:rFonts w:ascii="Times New Roman" w:hAnsi="Times New Roman"/>
          <w:sz w:val="24"/>
          <w:szCs w:val="24"/>
        </w:rPr>
        <w:footnoteReference w:id="73"/>
      </w:r>
    </w:p>
    <w:p w:rsidR="00085C9A" w:rsidRPr="006D5203" w:rsidRDefault="00085C9A" w:rsidP="00085C9A">
      <w:pPr>
        <w:pStyle w:val="ListParagraph"/>
        <w:spacing w:line="480" w:lineRule="auto"/>
        <w:ind w:left="1080"/>
        <w:jc w:val="center"/>
        <w:rPr>
          <w:rFonts w:ascii="Times New Roman" w:hAnsi="Times New Roman" w:cs="Times New Roman"/>
          <w:b/>
          <w:sz w:val="24"/>
          <w:szCs w:val="24"/>
        </w:rPr>
      </w:pPr>
      <w:r w:rsidRPr="006D5203">
        <w:rPr>
          <w:rFonts w:ascii="Times New Roman" w:hAnsi="Times New Roman" w:cs="Times New Roman"/>
          <w:b/>
          <w:sz w:val="24"/>
          <w:szCs w:val="24"/>
        </w:rPr>
        <w:t xml:space="preserve">Tabel 3.2 </w:t>
      </w:r>
    </w:p>
    <w:p w:rsidR="00085C9A" w:rsidRDefault="00085C9A" w:rsidP="00085C9A">
      <w:pPr>
        <w:pStyle w:val="ListParagraph"/>
        <w:spacing w:line="480" w:lineRule="auto"/>
        <w:ind w:left="1080"/>
        <w:jc w:val="center"/>
        <w:rPr>
          <w:rFonts w:ascii="Times New Roman" w:hAnsi="Times New Roman" w:cs="Times New Roman"/>
          <w:b/>
          <w:sz w:val="24"/>
          <w:szCs w:val="24"/>
        </w:rPr>
      </w:pPr>
      <w:r w:rsidRPr="006D5203">
        <w:rPr>
          <w:rFonts w:ascii="Times New Roman" w:hAnsi="Times New Roman" w:cs="Times New Roman"/>
          <w:b/>
          <w:sz w:val="24"/>
          <w:szCs w:val="24"/>
        </w:rPr>
        <w:t>Arahan Pemantapan</w:t>
      </w:r>
      <w:r>
        <w:rPr>
          <w:rFonts w:ascii="Times New Roman" w:hAnsi="Times New Roman" w:cs="Times New Roman"/>
          <w:b/>
          <w:sz w:val="24"/>
          <w:szCs w:val="24"/>
        </w:rPr>
        <w:t xml:space="preserve"> Pengembangan </w:t>
      </w:r>
      <w:r w:rsidRPr="006D5203">
        <w:rPr>
          <w:rFonts w:ascii="Times New Roman" w:hAnsi="Times New Roman" w:cs="Times New Roman"/>
          <w:b/>
          <w:sz w:val="24"/>
          <w:szCs w:val="24"/>
        </w:rPr>
        <w:t xml:space="preserve"> Kawasan Perdagangan dan Jasa</w:t>
      </w:r>
      <w:r>
        <w:rPr>
          <w:rFonts w:ascii="Times New Roman" w:hAnsi="Times New Roman" w:cs="Times New Roman"/>
          <w:b/>
          <w:sz w:val="24"/>
          <w:szCs w:val="24"/>
        </w:rPr>
        <w:t xml:space="preserve"> Kota Semarang </w:t>
      </w:r>
    </w:p>
    <w:tbl>
      <w:tblPr>
        <w:tblStyle w:val="TableGrid"/>
        <w:tblpPr w:leftFromText="180" w:rightFromText="180" w:vertAnchor="text" w:horzAnchor="margin" w:tblpXSpec="center" w:tblpY="369"/>
        <w:tblW w:w="9747" w:type="dxa"/>
        <w:tblLayout w:type="fixed"/>
        <w:tblLook w:val="04A0" w:firstRow="1" w:lastRow="0" w:firstColumn="1" w:lastColumn="0" w:noHBand="0" w:noVBand="1"/>
      </w:tblPr>
      <w:tblGrid>
        <w:gridCol w:w="567"/>
        <w:gridCol w:w="2268"/>
        <w:gridCol w:w="1843"/>
        <w:gridCol w:w="1984"/>
        <w:gridCol w:w="3085"/>
      </w:tblGrid>
      <w:tr w:rsidR="00085C9A" w:rsidTr="00781FD4">
        <w:tc>
          <w:tcPr>
            <w:tcW w:w="567" w:type="dxa"/>
          </w:tcPr>
          <w:p w:rsidR="00085C9A" w:rsidRPr="00D97F42" w:rsidRDefault="00085C9A" w:rsidP="00781FD4">
            <w:pPr>
              <w:pStyle w:val="ListParagraph"/>
              <w:spacing w:line="480" w:lineRule="auto"/>
              <w:ind w:left="0"/>
              <w:jc w:val="both"/>
              <w:rPr>
                <w:rFonts w:ascii="Times New Roman" w:hAnsi="Times New Roman" w:cs="Times New Roman"/>
                <w:b/>
                <w:sz w:val="24"/>
                <w:szCs w:val="24"/>
              </w:rPr>
            </w:pPr>
            <w:r w:rsidRPr="00D97F42">
              <w:rPr>
                <w:rFonts w:ascii="Times New Roman" w:hAnsi="Times New Roman" w:cs="Times New Roman"/>
                <w:b/>
                <w:sz w:val="24"/>
                <w:szCs w:val="24"/>
              </w:rPr>
              <w:t>No.</w:t>
            </w:r>
          </w:p>
        </w:tc>
        <w:tc>
          <w:tcPr>
            <w:tcW w:w="2268" w:type="dxa"/>
          </w:tcPr>
          <w:p w:rsidR="00085C9A" w:rsidRPr="00D97F42" w:rsidRDefault="00085C9A" w:rsidP="00781FD4">
            <w:pPr>
              <w:pStyle w:val="ListParagraph"/>
              <w:spacing w:line="480" w:lineRule="auto"/>
              <w:ind w:left="0"/>
              <w:jc w:val="center"/>
              <w:rPr>
                <w:rFonts w:ascii="Times New Roman" w:hAnsi="Times New Roman" w:cs="Times New Roman"/>
                <w:b/>
                <w:sz w:val="24"/>
                <w:szCs w:val="24"/>
              </w:rPr>
            </w:pPr>
            <w:r w:rsidRPr="00D97F42">
              <w:rPr>
                <w:rFonts w:ascii="Times New Roman" w:hAnsi="Times New Roman" w:cs="Times New Roman"/>
                <w:b/>
                <w:sz w:val="24"/>
                <w:szCs w:val="24"/>
              </w:rPr>
              <w:t xml:space="preserve">Bentuk </w:t>
            </w:r>
          </w:p>
        </w:tc>
        <w:tc>
          <w:tcPr>
            <w:tcW w:w="1843" w:type="dxa"/>
          </w:tcPr>
          <w:p w:rsidR="00085C9A" w:rsidRPr="00D97F42" w:rsidRDefault="00085C9A" w:rsidP="00781FD4">
            <w:pPr>
              <w:pStyle w:val="ListParagraph"/>
              <w:spacing w:line="480" w:lineRule="auto"/>
              <w:ind w:left="0"/>
              <w:jc w:val="center"/>
              <w:rPr>
                <w:rFonts w:ascii="Times New Roman" w:hAnsi="Times New Roman" w:cs="Times New Roman"/>
                <w:b/>
                <w:sz w:val="24"/>
                <w:szCs w:val="24"/>
              </w:rPr>
            </w:pPr>
            <w:r w:rsidRPr="00D97F42">
              <w:rPr>
                <w:rFonts w:ascii="Times New Roman" w:hAnsi="Times New Roman" w:cs="Times New Roman"/>
                <w:b/>
                <w:sz w:val="24"/>
                <w:szCs w:val="24"/>
              </w:rPr>
              <w:t>Fungsi</w:t>
            </w:r>
          </w:p>
        </w:tc>
        <w:tc>
          <w:tcPr>
            <w:tcW w:w="1984" w:type="dxa"/>
          </w:tcPr>
          <w:p w:rsidR="00085C9A" w:rsidRPr="00D97F42" w:rsidRDefault="00085C9A" w:rsidP="00781FD4">
            <w:pPr>
              <w:pStyle w:val="ListParagraph"/>
              <w:spacing w:line="480" w:lineRule="auto"/>
              <w:ind w:left="0"/>
              <w:jc w:val="center"/>
              <w:rPr>
                <w:rFonts w:ascii="Times New Roman" w:hAnsi="Times New Roman" w:cs="Times New Roman"/>
                <w:b/>
                <w:sz w:val="24"/>
                <w:szCs w:val="24"/>
              </w:rPr>
            </w:pPr>
            <w:r w:rsidRPr="00D97F42">
              <w:rPr>
                <w:rFonts w:ascii="Times New Roman" w:hAnsi="Times New Roman" w:cs="Times New Roman"/>
                <w:b/>
                <w:sz w:val="24"/>
                <w:szCs w:val="24"/>
              </w:rPr>
              <w:t>Lokaai</w:t>
            </w:r>
          </w:p>
        </w:tc>
        <w:tc>
          <w:tcPr>
            <w:tcW w:w="3085" w:type="dxa"/>
          </w:tcPr>
          <w:p w:rsidR="00085C9A" w:rsidRPr="00D97F42" w:rsidRDefault="00085C9A" w:rsidP="00781FD4">
            <w:pPr>
              <w:pStyle w:val="ListParagraph"/>
              <w:spacing w:line="480" w:lineRule="auto"/>
              <w:ind w:left="0"/>
              <w:jc w:val="center"/>
              <w:rPr>
                <w:rFonts w:ascii="Times New Roman" w:hAnsi="Times New Roman" w:cs="Times New Roman"/>
                <w:b/>
                <w:sz w:val="24"/>
                <w:szCs w:val="24"/>
              </w:rPr>
            </w:pPr>
            <w:r w:rsidRPr="00D97F42">
              <w:rPr>
                <w:rFonts w:ascii="Times New Roman" w:hAnsi="Times New Roman" w:cs="Times New Roman"/>
                <w:b/>
                <w:sz w:val="24"/>
                <w:szCs w:val="24"/>
              </w:rPr>
              <w:t>Pemanfaatan Fungsi</w:t>
            </w:r>
          </w:p>
        </w:tc>
      </w:tr>
      <w:tr w:rsidR="00085C9A" w:rsidTr="00781FD4">
        <w:tc>
          <w:tcPr>
            <w:tcW w:w="567" w:type="dxa"/>
          </w:tcPr>
          <w:p w:rsidR="00085C9A" w:rsidRPr="00D97F42" w:rsidRDefault="00085C9A" w:rsidP="00781FD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085C9A" w:rsidRPr="00D97F42" w:rsidRDefault="00085C9A" w:rsidP="00781FD4">
            <w:pPr>
              <w:spacing w:line="480" w:lineRule="auto"/>
              <w:jc w:val="both"/>
              <w:rPr>
                <w:rFonts w:ascii="Times New Roman" w:hAnsi="Times New Roman" w:cs="Times New Roman"/>
              </w:rPr>
            </w:pPr>
            <w:r w:rsidRPr="00D97F42">
              <w:rPr>
                <w:rFonts w:ascii="Times New Roman" w:hAnsi="Times New Roman" w:cs="Times New Roman"/>
              </w:rPr>
              <w:t>K</w:t>
            </w:r>
            <w:r>
              <w:rPr>
                <w:rFonts w:ascii="Times New Roman" w:hAnsi="Times New Roman" w:cs="Times New Roman"/>
              </w:rPr>
              <w:t xml:space="preserve">awasan </w:t>
            </w:r>
            <w:r w:rsidRPr="00D97F42">
              <w:rPr>
                <w:rFonts w:ascii="Times New Roman" w:hAnsi="Times New Roman" w:cs="Times New Roman"/>
              </w:rPr>
              <w:t>perdagangan dan  jasa  Modern</w:t>
            </w:r>
          </w:p>
        </w:tc>
        <w:tc>
          <w:tcPr>
            <w:tcW w:w="1843" w:type="dxa"/>
          </w:tcPr>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Kegiatan</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perdagangan</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jasa dengan</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standar</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Regional/</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Nasional/</w:t>
            </w:r>
          </w:p>
          <w:p w:rsidR="00085C9A" w:rsidRPr="00D97F42" w:rsidRDefault="00085C9A" w:rsidP="00781FD4">
            <w:pPr>
              <w:jc w:val="both"/>
              <w:rPr>
                <w:rFonts w:ascii="Times New Roman" w:hAnsi="Times New Roman" w:cs="Times New Roman"/>
              </w:rPr>
            </w:pPr>
            <w:r w:rsidRPr="00D97F42">
              <w:rPr>
                <w:rFonts w:ascii="Times New Roman" w:hAnsi="Times New Roman" w:cs="Times New Roman"/>
              </w:rPr>
              <w:t>Internasional</w:t>
            </w:r>
          </w:p>
          <w:p w:rsidR="00085C9A" w:rsidRPr="00D97F42" w:rsidRDefault="00085C9A" w:rsidP="00781FD4">
            <w:pPr>
              <w:pStyle w:val="ListParagraph"/>
              <w:spacing w:line="480" w:lineRule="auto"/>
              <w:ind w:left="0"/>
              <w:jc w:val="both"/>
              <w:rPr>
                <w:rFonts w:ascii="Times New Roman" w:hAnsi="Times New Roman" w:cs="Times New Roman"/>
              </w:rPr>
            </w:pPr>
          </w:p>
        </w:tc>
        <w:tc>
          <w:tcPr>
            <w:tcW w:w="1984" w:type="dxa"/>
          </w:tcPr>
          <w:p w:rsidR="00085C9A" w:rsidRPr="00AC30AB" w:rsidRDefault="00085C9A" w:rsidP="00781FD4">
            <w:pPr>
              <w:pStyle w:val="ListParagraph"/>
              <w:spacing w:line="480" w:lineRule="auto"/>
              <w:ind w:left="0"/>
              <w:jc w:val="both"/>
              <w:rPr>
                <w:rFonts w:ascii="Times New Roman" w:hAnsi="Times New Roman" w:cs="Times New Roman"/>
              </w:rPr>
            </w:pPr>
            <w:r w:rsidRPr="00AC30AB">
              <w:rPr>
                <w:rFonts w:ascii="Times New Roman" w:hAnsi="Times New Roman" w:cs="Times New Roman"/>
              </w:rPr>
              <w:t>Kawasan Petawangi</w:t>
            </w:r>
          </w:p>
        </w:tc>
        <w:tc>
          <w:tcPr>
            <w:tcW w:w="3085" w:type="dxa"/>
          </w:tcPr>
          <w:p w:rsidR="00085C9A" w:rsidRPr="006D67C4" w:rsidRDefault="00085C9A" w:rsidP="00781FD4">
            <w:pPr>
              <w:jc w:val="both"/>
              <w:rPr>
                <w:rFonts w:ascii="Times New Roman" w:hAnsi="Times New Roman" w:cs="Times New Roman"/>
              </w:rPr>
            </w:pPr>
            <w:r w:rsidRPr="006D67C4">
              <w:rPr>
                <w:rFonts w:ascii="Times New Roman" w:hAnsi="Times New Roman" w:cs="Times New Roman"/>
              </w:rPr>
              <w:t xml:space="preserve">Rencana Investasi skala besar dalam bentuk Kawasan Niaga Modern dan Taman Rekreasi </w:t>
            </w:r>
            <w:r>
              <w:rPr>
                <w:rFonts w:ascii="Times New Roman" w:hAnsi="Times New Roman" w:cs="Times New Roman"/>
              </w:rPr>
              <w:t>Kota.Pembangunan Kawasan Niaga M</w:t>
            </w:r>
            <w:r w:rsidRPr="006D67C4">
              <w:rPr>
                <w:rFonts w:ascii="Times New Roman" w:hAnsi="Times New Roman" w:cs="Times New Roman"/>
              </w:rPr>
              <w:t xml:space="preserve">odern dilakukan dengan cara menghilangkan lokasi permukiman yang telah ada </w:t>
            </w:r>
          </w:p>
        </w:tc>
      </w:tr>
      <w:tr w:rsidR="00085C9A" w:rsidTr="00781FD4">
        <w:tc>
          <w:tcPr>
            <w:tcW w:w="567" w:type="dxa"/>
          </w:tcPr>
          <w:p w:rsidR="00085C9A" w:rsidRDefault="00085C9A" w:rsidP="00781FD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Kawasan Perdagangan Khusus </w:t>
            </w:r>
          </w:p>
        </w:tc>
        <w:tc>
          <w:tcPr>
            <w:tcW w:w="1843"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Kegiatan Perdagangan barang dan jasa dengan karakter khusus </w:t>
            </w:r>
          </w:p>
        </w:tc>
        <w:tc>
          <w:tcPr>
            <w:tcW w:w="1984"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Kawasan Pasar Johar dan Pasar agro </w:t>
            </w:r>
          </w:p>
        </w:tc>
        <w:tc>
          <w:tcPr>
            <w:tcW w:w="3085"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Kegiatan Perdagangan dan jasa khusus yang masih tetap berada di ,tetap dipertahankan karena merupakan ciri khas kota</w:t>
            </w:r>
          </w:p>
        </w:tc>
      </w:tr>
      <w:tr w:rsidR="00085C9A" w:rsidTr="00781FD4">
        <w:tc>
          <w:tcPr>
            <w:tcW w:w="567" w:type="dxa"/>
          </w:tcPr>
          <w:p w:rsidR="00085C9A" w:rsidRDefault="00085C9A" w:rsidP="00781FD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Perdagangan Jasa skala Sub Kota </w:t>
            </w:r>
          </w:p>
        </w:tc>
        <w:tc>
          <w:tcPr>
            <w:tcW w:w="1843"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Perdagangan Jasa </w:t>
            </w:r>
          </w:p>
        </w:tc>
        <w:tc>
          <w:tcPr>
            <w:tcW w:w="1984"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Pusat-pusat BWK</w:t>
            </w:r>
          </w:p>
        </w:tc>
        <w:tc>
          <w:tcPr>
            <w:tcW w:w="3085" w:type="dxa"/>
          </w:tcPr>
          <w:p w:rsidR="00085C9A" w:rsidRPr="006D67C4" w:rsidRDefault="00085C9A" w:rsidP="00781FD4">
            <w:pPr>
              <w:rPr>
                <w:rFonts w:ascii="Times New Roman" w:hAnsi="Times New Roman" w:cs="Times New Roman"/>
              </w:rPr>
            </w:pPr>
            <w:r w:rsidRPr="006D67C4">
              <w:rPr>
                <w:rFonts w:ascii="Times New Roman" w:hAnsi="Times New Roman" w:cs="Times New Roman"/>
              </w:rPr>
              <w:t>Untuk memacu pertumbuhan di kawasan selatan khususnya pada daerah Pedurungan, Tembalang,Banyumanik, Gunungpati, Mijen, Ngaliyan dan Tugu’</w:t>
            </w:r>
          </w:p>
          <w:p w:rsidR="00085C9A" w:rsidRPr="006D67C4" w:rsidRDefault="00085C9A" w:rsidP="00781FD4">
            <w:pPr>
              <w:rPr>
                <w:rFonts w:ascii="Times New Roman" w:hAnsi="Times New Roman" w:cs="Times New Roman"/>
              </w:rPr>
            </w:pPr>
            <w:r w:rsidRPr="006D67C4">
              <w:rPr>
                <w:rFonts w:ascii="Times New Roman" w:hAnsi="Times New Roman" w:cs="Times New Roman"/>
              </w:rPr>
              <w:t xml:space="preserve">maka diarahkan untuk pengembangan perdagangan dan jasa baru </w:t>
            </w:r>
          </w:p>
          <w:p w:rsidR="00085C9A" w:rsidRPr="006D67C4" w:rsidRDefault="00085C9A" w:rsidP="00781FD4">
            <w:pPr>
              <w:rPr>
                <w:rFonts w:ascii="Times New Roman" w:hAnsi="Times New Roman" w:cs="Times New Roman"/>
              </w:rPr>
            </w:pPr>
            <w:r w:rsidRPr="006D67C4">
              <w:rPr>
                <w:rFonts w:ascii="Times New Roman" w:hAnsi="Times New Roman" w:cs="Times New Roman"/>
              </w:rPr>
              <w:t xml:space="preserve">skala sub kota. </w:t>
            </w:r>
          </w:p>
          <w:p w:rsidR="00085C9A" w:rsidRPr="006D67C4" w:rsidRDefault="00085C9A" w:rsidP="00781FD4">
            <w:pPr>
              <w:pStyle w:val="Heading2"/>
              <w:outlineLvl w:val="1"/>
              <w:rPr>
                <w:sz w:val="22"/>
                <w:szCs w:val="22"/>
              </w:rPr>
            </w:pPr>
          </w:p>
        </w:tc>
      </w:tr>
      <w:tr w:rsidR="00085C9A" w:rsidTr="00781FD4">
        <w:tc>
          <w:tcPr>
            <w:tcW w:w="567" w:type="dxa"/>
          </w:tcPr>
          <w:p w:rsidR="00085C9A" w:rsidRDefault="00085C9A" w:rsidP="00781FD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Pasar Tradisional </w:t>
            </w:r>
          </w:p>
        </w:tc>
        <w:tc>
          <w:tcPr>
            <w:tcW w:w="1843"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Kegiatan Perdagangan pada kawasan perkampungan non urban</w:t>
            </w:r>
          </w:p>
        </w:tc>
        <w:tc>
          <w:tcPr>
            <w:tcW w:w="1984"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Mijen, Gunung Pati</w:t>
            </w:r>
          </w:p>
        </w:tc>
        <w:tc>
          <w:tcPr>
            <w:tcW w:w="3085" w:type="dxa"/>
          </w:tcPr>
          <w:p w:rsidR="00085C9A" w:rsidRPr="006D67C4" w:rsidRDefault="00085C9A" w:rsidP="00D856A1">
            <w:pPr>
              <w:pStyle w:val="ListParagraph"/>
              <w:numPr>
                <w:ilvl w:val="0"/>
                <w:numId w:val="45"/>
              </w:numPr>
              <w:spacing w:line="360" w:lineRule="auto"/>
              <w:ind w:left="317"/>
              <w:rPr>
                <w:rFonts w:ascii="Times New Roman" w:hAnsi="Times New Roman" w:cs="Times New Roman"/>
              </w:rPr>
            </w:pPr>
            <w:r w:rsidRPr="006D67C4">
              <w:rPr>
                <w:rFonts w:ascii="Times New Roman" w:hAnsi="Times New Roman" w:cs="Times New Roman"/>
              </w:rPr>
              <w:t>Pasar formal yang ditingkatkan kualitasnya dalam hal saranaperpasaran, aspek pemasaran, keuangan ,peningkatan kapasitas pasar dan renovasi pasar</w:t>
            </w:r>
          </w:p>
          <w:p w:rsidR="00085C9A" w:rsidRPr="006D67C4" w:rsidRDefault="00085C9A" w:rsidP="00D856A1">
            <w:pPr>
              <w:pStyle w:val="ListParagraph"/>
              <w:numPr>
                <w:ilvl w:val="0"/>
                <w:numId w:val="45"/>
              </w:numPr>
              <w:spacing w:line="360" w:lineRule="auto"/>
              <w:ind w:left="317"/>
              <w:rPr>
                <w:rFonts w:ascii="Times New Roman" w:hAnsi="Times New Roman" w:cs="Times New Roman"/>
              </w:rPr>
            </w:pPr>
            <w:r w:rsidRPr="006D67C4">
              <w:rPr>
                <w:rFonts w:ascii="Times New Roman" w:hAnsi="Times New Roman" w:cs="Times New Roman"/>
              </w:rPr>
              <w:t xml:space="preserve">Pasar formal yang diharapkan mampu menampung dan memecahkan  permasalahan pedagang informal, agar menunjang pengisian pasar yang ada  </w:t>
            </w:r>
          </w:p>
        </w:tc>
      </w:tr>
      <w:tr w:rsidR="00085C9A" w:rsidTr="00781FD4">
        <w:tc>
          <w:tcPr>
            <w:tcW w:w="567" w:type="dxa"/>
          </w:tcPr>
          <w:p w:rsidR="00085C9A" w:rsidRDefault="00085C9A" w:rsidP="00781FD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Pasar Loak</w:t>
            </w:r>
          </w:p>
        </w:tc>
        <w:tc>
          <w:tcPr>
            <w:tcW w:w="1843"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 xml:space="preserve">Kegiatan Perdagangan </w:t>
            </w:r>
          </w:p>
        </w:tc>
        <w:tc>
          <w:tcPr>
            <w:tcW w:w="1984" w:type="dxa"/>
          </w:tcPr>
          <w:p w:rsidR="00085C9A" w:rsidRPr="006D67C4" w:rsidRDefault="00085C9A" w:rsidP="00781FD4">
            <w:pPr>
              <w:pStyle w:val="ListParagraph"/>
              <w:spacing w:line="480" w:lineRule="auto"/>
              <w:ind w:left="0"/>
              <w:rPr>
                <w:rFonts w:ascii="Times New Roman" w:hAnsi="Times New Roman" w:cs="Times New Roman"/>
              </w:rPr>
            </w:pPr>
            <w:r w:rsidRPr="006D67C4">
              <w:rPr>
                <w:rFonts w:ascii="Times New Roman" w:hAnsi="Times New Roman" w:cs="Times New Roman"/>
              </w:rPr>
              <w:t>Pasar Barito dan Pasar Kokrosono</w:t>
            </w:r>
          </w:p>
        </w:tc>
        <w:tc>
          <w:tcPr>
            <w:tcW w:w="3085" w:type="dxa"/>
          </w:tcPr>
          <w:p w:rsidR="00085C9A" w:rsidRPr="006D67C4" w:rsidRDefault="00085C9A" w:rsidP="00781FD4">
            <w:pPr>
              <w:pStyle w:val="ListParagraph"/>
              <w:spacing w:line="480" w:lineRule="auto"/>
              <w:ind w:left="0"/>
              <w:rPr>
                <w:rFonts w:ascii="Times New Roman" w:hAnsi="Times New Roman" w:cs="Times New Roman"/>
              </w:rPr>
            </w:pPr>
            <w:r>
              <w:rPr>
                <w:rFonts w:ascii="Times New Roman" w:hAnsi="Times New Roman" w:cs="Times New Roman"/>
              </w:rPr>
              <w:t xml:space="preserve">Pemerintah Kota Semarang harus mencari  lokasi  </w:t>
            </w:r>
            <w:r w:rsidRPr="006D67C4">
              <w:rPr>
                <w:rFonts w:ascii="Times New Roman" w:hAnsi="Times New Roman" w:cs="Times New Roman"/>
              </w:rPr>
              <w:t xml:space="preserve">yang </w:t>
            </w:r>
            <w:r>
              <w:rPr>
                <w:rFonts w:ascii="Times New Roman" w:hAnsi="Times New Roman" w:cs="Times New Roman"/>
              </w:rPr>
              <w:t xml:space="preserve">ideal dan legal </w:t>
            </w:r>
            <w:r w:rsidRPr="006D67C4">
              <w:rPr>
                <w:rFonts w:ascii="Times New Roman" w:hAnsi="Times New Roman" w:cs="Times New Roman"/>
              </w:rPr>
              <w:t>dengan tetap mempertimbangkan ciri khas kegiatan yang telah ada</w:t>
            </w:r>
          </w:p>
        </w:tc>
      </w:tr>
    </w:tbl>
    <w:p w:rsidR="00085C9A" w:rsidRDefault="00085C9A" w:rsidP="00085C9A">
      <w:pPr>
        <w:spacing w:line="480" w:lineRule="auto"/>
        <w:ind w:left="-567"/>
        <w:jc w:val="both"/>
        <w:rPr>
          <w:rFonts w:cstheme="minorHAnsi"/>
          <w:sz w:val="20"/>
          <w:szCs w:val="20"/>
        </w:rPr>
      </w:pPr>
      <w:r w:rsidRPr="0077668B">
        <w:rPr>
          <w:rFonts w:cstheme="minorHAnsi"/>
          <w:sz w:val="20"/>
          <w:szCs w:val="20"/>
        </w:rPr>
        <w:t xml:space="preserve">Sumber : Dokumen Dinas Tata Kota </w:t>
      </w:r>
      <w:r>
        <w:rPr>
          <w:rFonts w:cstheme="minorHAnsi"/>
          <w:sz w:val="20"/>
          <w:szCs w:val="20"/>
        </w:rPr>
        <w:t>dan</w:t>
      </w:r>
      <w:r w:rsidRPr="0077668B">
        <w:rPr>
          <w:rFonts w:cstheme="minorHAnsi"/>
          <w:sz w:val="20"/>
          <w:szCs w:val="20"/>
        </w:rPr>
        <w:t xml:space="preserve"> Perumahan</w:t>
      </w:r>
      <w:r>
        <w:rPr>
          <w:rFonts w:cstheme="minorHAnsi"/>
          <w:sz w:val="20"/>
          <w:szCs w:val="20"/>
        </w:rPr>
        <w:t xml:space="preserve"> Kota </w:t>
      </w:r>
      <w:r w:rsidRPr="0077668B">
        <w:rPr>
          <w:rFonts w:cstheme="minorHAnsi"/>
          <w:sz w:val="20"/>
          <w:szCs w:val="20"/>
        </w:rPr>
        <w:t xml:space="preserve"> Semarang </w:t>
      </w:r>
      <w:r>
        <w:rPr>
          <w:rFonts w:cstheme="minorHAnsi"/>
          <w:sz w:val="20"/>
          <w:szCs w:val="20"/>
        </w:rPr>
        <w:t xml:space="preserve"> RJMPD Kota Semarang 2016-2021</w:t>
      </w:r>
    </w:p>
    <w:p w:rsidR="00085C9A" w:rsidRPr="0045660B" w:rsidRDefault="00085C9A" w:rsidP="00085C9A">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Pergeseran fungsi peruntukan lahan dari non komersial menjadi zona kegiatan komersial </w:t>
      </w:r>
      <w:r w:rsidRPr="007A4EBE">
        <w:rPr>
          <w:rFonts w:ascii="Times New Roman" w:hAnsi="Times New Roman" w:cs="Times New Roman"/>
          <w:sz w:val="24"/>
          <w:szCs w:val="24"/>
        </w:rPr>
        <w:t>yang ditujukan untuk mewujudkan pemerataan kesejahteraan masyarakat</w:t>
      </w:r>
      <w:r>
        <w:rPr>
          <w:rFonts w:ascii="Times New Roman" w:hAnsi="Times New Roman" w:cs="Times New Roman"/>
          <w:sz w:val="24"/>
          <w:szCs w:val="24"/>
        </w:rPr>
        <w:t xml:space="preserve"> pada  beberapa bagian wilayah perkotaaan berpotensi menimbulkan dampak negatif terutama bagi lingkungan pemukiman disekitarnya. </w:t>
      </w:r>
      <w:r w:rsidRPr="007A4EBE">
        <w:rPr>
          <w:rFonts w:ascii="Times New Roman" w:hAnsi="Times New Roman" w:cs="Times New Roman"/>
          <w:sz w:val="24"/>
          <w:szCs w:val="24"/>
        </w:rPr>
        <w:t xml:space="preserve">Sehingga dalam </w:t>
      </w:r>
      <w:r>
        <w:rPr>
          <w:rFonts w:ascii="Times New Roman" w:hAnsi="Times New Roman" w:cs="Times New Roman"/>
          <w:sz w:val="24"/>
          <w:szCs w:val="24"/>
        </w:rPr>
        <w:t xml:space="preserve">menyusun kebijakan </w:t>
      </w:r>
      <w:r w:rsidRPr="007A4EBE">
        <w:rPr>
          <w:rFonts w:ascii="Times New Roman" w:hAnsi="Times New Roman" w:cs="Times New Roman"/>
          <w:sz w:val="24"/>
          <w:szCs w:val="24"/>
        </w:rPr>
        <w:t>pemanfaatan tata ruang ruang</w:t>
      </w:r>
      <w:r>
        <w:rPr>
          <w:rFonts w:ascii="Times New Roman" w:hAnsi="Times New Roman" w:cs="Times New Roman"/>
          <w:sz w:val="24"/>
          <w:szCs w:val="24"/>
        </w:rPr>
        <w:t xml:space="preserve">, Pemerintah Kota Semarang </w:t>
      </w:r>
      <w:r w:rsidRPr="007A4EBE">
        <w:rPr>
          <w:rFonts w:ascii="Times New Roman" w:hAnsi="Times New Roman" w:cs="Times New Roman"/>
          <w:sz w:val="24"/>
          <w:szCs w:val="24"/>
        </w:rPr>
        <w:t xml:space="preserve"> wajib memperhatikan keseimbangan tata guna tanah melalui </w:t>
      </w:r>
      <w:r>
        <w:rPr>
          <w:rFonts w:ascii="Times New Roman" w:hAnsi="Times New Roman" w:cs="Times New Roman"/>
          <w:sz w:val="24"/>
          <w:szCs w:val="24"/>
        </w:rPr>
        <w:t xml:space="preserve">manajemen </w:t>
      </w:r>
      <w:r w:rsidRPr="007A4EBE">
        <w:rPr>
          <w:rFonts w:ascii="Times New Roman" w:hAnsi="Times New Roman" w:cs="Times New Roman"/>
          <w:sz w:val="24"/>
          <w:szCs w:val="24"/>
        </w:rPr>
        <w:t>pengendalian</w:t>
      </w:r>
      <w:r>
        <w:rPr>
          <w:rFonts w:ascii="Times New Roman" w:hAnsi="Times New Roman" w:cs="Times New Roman"/>
          <w:sz w:val="24"/>
          <w:szCs w:val="24"/>
        </w:rPr>
        <w:t xml:space="preserve"> yang tegas dan konsisten</w:t>
      </w:r>
      <w:r w:rsidRPr="007A4EBE">
        <w:rPr>
          <w:rFonts w:ascii="Times New Roman" w:hAnsi="Times New Roman" w:cs="Times New Roman"/>
          <w:sz w:val="24"/>
          <w:szCs w:val="24"/>
        </w:rPr>
        <w:t xml:space="preserve">, agar </w:t>
      </w:r>
      <w:r>
        <w:rPr>
          <w:rFonts w:ascii="Times New Roman" w:hAnsi="Times New Roman" w:cs="Times New Roman"/>
          <w:sz w:val="24"/>
          <w:szCs w:val="24"/>
        </w:rPr>
        <w:t xml:space="preserve">menjamin </w:t>
      </w:r>
      <w:r w:rsidRPr="007A4EBE">
        <w:rPr>
          <w:rFonts w:ascii="Times New Roman" w:hAnsi="Times New Roman" w:cs="Times New Roman"/>
          <w:sz w:val="24"/>
          <w:szCs w:val="24"/>
        </w:rPr>
        <w:t xml:space="preserve">efek dari kegiatan pembangunan kawasan tersebut dapat memberikan manfaat dan dampak yang berkualitas bagi kesejahteraan kehidupan masyarakat sekitar. </w:t>
      </w:r>
    </w:p>
    <w:p w:rsidR="00085C9A" w:rsidRPr="00B5667F" w:rsidRDefault="00085C9A" w:rsidP="00D856A1">
      <w:pPr>
        <w:pStyle w:val="ListParagraph"/>
        <w:numPr>
          <w:ilvl w:val="0"/>
          <w:numId w:val="42"/>
        </w:numPr>
        <w:spacing w:line="480" w:lineRule="auto"/>
        <w:ind w:hanging="218"/>
        <w:jc w:val="both"/>
        <w:rPr>
          <w:rFonts w:ascii="Times New Roman" w:hAnsi="Times New Roman" w:cs="Times New Roman"/>
          <w:b/>
          <w:sz w:val="24"/>
          <w:szCs w:val="24"/>
        </w:rPr>
      </w:pPr>
      <w:r>
        <w:rPr>
          <w:rFonts w:ascii="Times New Roman" w:hAnsi="Times New Roman" w:cs="Times New Roman"/>
          <w:b/>
          <w:sz w:val="24"/>
          <w:szCs w:val="24"/>
        </w:rPr>
        <w:t xml:space="preserve"> Format </w:t>
      </w:r>
      <w:r w:rsidRPr="00B5667F">
        <w:rPr>
          <w:rFonts w:ascii="Times New Roman" w:hAnsi="Times New Roman" w:cs="Times New Roman"/>
          <w:b/>
          <w:sz w:val="24"/>
          <w:szCs w:val="24"/>
        </w:rPr>
        <w:t xml:space="preserve">Bisnis Toko Modern </w:t>
      </w:r>
    </w:p>
    <w:p w:rsidR="00085C9A" w:rsidRPr="000C4695" w:rsidRDefault="00085C9A" w:rsidP="00D856A1">
      <w:pPr>
        <w:pStyle w:val="ListParagraph"/>
        <w:numPr>
          <w:ilvl w:val="1"/>
          <w:numId w:val="50"/>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 xml:space="preserve">  Klasifikasi dan  Karakteristik </w:t>
      </w:r>
      <w:r w:rsidRPr="000C4695">
        <w:rPr>
          <w:rFonts w:ascii="Times New Roman" w:hAnsi="Times New Roman" w:cs="Times New Roman"/>
          <w:b/>
          <w:sz w:val="24"/>
          <w:szCs w:val="24"/>
        </w:rPr>
        <w:t xml:space="preserve">Bisnis Toko Modern  </w:t>
      </w:r>
    </w:p>
    <w:p w:rsidR="00085C9A" w:rsidRPr="00AE4242" w:rsidRDefault="00085C9A" w:rsidP="00085C9A">
      <w:pPr>
        <w:pStyle w:val="ListParagraph"/>
        <w:spacing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0C4695">
        <w:rPr>
          <w:rFonts w:ascii="Times New Roman" w:hAnsi="Times New Roman" w:cs="Times New Roman"/>
          <w:sz w:val="24"/>
          <w:szCs w:val="24"/>
        </w:rPr>
        <w:t>Retail adal</w:t>
      </w:r>
      <w:r>
        <w:rPr>
          <w:rFonts w:ascii="Times New Roman" w:hAnsi="Times New Roman" w:cs="Times New Roman"/>
          <w:sz w:val="24"/>
          <w:szCs w:val="24"/>
        </w:rPr>
        <w:t xml:space="preserve">ah </w:t>
      </w:r>
      <w:r w:rsidRPr="000C4695">
        <w:rPr>
          <w:rFonts w:ascii="Times New Roman" w:hAnsi="Times New Roman" w:cs="Times New Roman"/>
          <w:sz w:val="24"/>
          <w:szCs w:val="24"/>
        </w:rPr>
        <w:t xml:space="preserve">semua jenis usaha bisnis yang secara langsung mengarahkan kemampuan pemasarannya untuk memuaskan konsumen akhir berdasarkan organisasi penjualan barang dan jasa sebagai </w:t>
      </w:r>
      <w:r>
        <w:rPr>
          <w:rFonts w:ascii="Times New Roman" w:hAnsi="Times New Roman" w:cs="Times New Roman"/>
          <w:sz w:val="24"/>
          <w:szCs w:val="24"/>
        </w:rPr>
        <w:t>inti dari distribusi tersebut. Kegiatan usaha r</w:t>
      </w:r>
      <w:r w:rsidRPr="000C4695">
        <w:rPr>
          <w:rFonts w:ascii="Times New Roman" w:hAnsi="Times New Roman" w:cs="Times New Roman"/>
          <w:sz w:val="24"/>
          <w:szCs w:val="24"/>
        </w:rPr>
        <w:t>itel terdiri dari aktivitas bisnis yang melakukan penambahan nilai terhadap produk dan layanan penjualan kepada konsumen untuk penggunaan atau konsumsi</w:t>
      </w:r>
      <w:r>
        <w:rPr>
          <w:rFonts w:ascii="Times New Roman" w:hAnsi="Times New Roman" w:cs="Times New Roman"/>
          <w:sz w:val="24"/>
          <w:szCs w:val="24"/>
        </w:rPr>
        <w:t xml:space="preserve"> perseorangan maupun keluarga. </w:t>
      </w:r>
      <w:r w:rsidRPr="00AE4242">
        <w:rPr>
          <w:rFonts w:ascii="Times New Roman" w:hAnsi="Times New Roman" w:cs="Times New Roman"/>
          <w:sz w:val="24"/>
          <w:szCs w:val="24"/>
        </w:rPr>
        <w:t xml:space="preserve">Bisnis ritel menjual barang secara eceran dengan berbagai tipe gerai seperti kios, pasar, department store, butik dan sistem </w:t>
      </w:r>
      <w:r w:rsidRPr="00AE4242">
        <w:rPr>
          <w:rFonts w:ascii="Times New Roman" w:hAnsi="Times New Roman" w:cs="Times New Roman"/>
          <w:i/>
          <w:sz w:val="24"/>
          <w:szCs w:val="24"/>
        </w:rPr>
        <w:t>delivery service</w:t>
      </w:r>
      <w:r w:rsidRPr="00AE4242">
        <w:rPr>
          <w:rFonts w:ascii="Times New Roman" w:hAnsi="Times New Roman" w:cs="Times New Roman"/>
          <w:sz w:val="24"/>
          <w:szCs w:val="24"/>
        </w:rPr>
        <w:t xml:space="preserve"> yang umumnya untuk dipergunakan langsung oleh pembeli yang bersangkutan</w:t>
      </w:r>
      <w:r>
        <w:rPr>
          <w:rFonts w:ascii="Times New Roman" w:hAnsi="Times New Roman" w:cs="Times New Roman"/>
          <w:sz w:val="24"/>
          <w:szCs w:val="24"/>
        </w:rPr>
        <w:t>.</w:t>
      </w:r>
      <w:r w:rsidRPr="00AE4242">
        <w:rPr>
          <w:rFonts w:ascii="Times New Roman" w:hAnsi="Times New Roman" w:cs="Times New Roman"/>
          <w:sz w:val="24"/>
          <w:szCs w:val="24"/>
        </w:rPr>
        <w:t xml:space="preserve"> Ritel merupakan sektor industri yang sangat terkenal dan mendominasi kehidupan masyarakat Indonesia sejak jaman dahulu. Hal ini ditandai dengan tersebarnya warung dan toko kelontongan di hampir tiap daerah, mulai dari pelosok hingga kota besar. Industri ini tumbuh dan berkembang sedemikian cepat seiring dengan pertambahan laju penduduk. </w:t>
      </w:r>
    </w:p>
    <w:p w:rsidR="00085C9A" w:rsidRPr="00521403"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Format </w:t>
      </w:r>
      <w:r w:rsidRPr="000C4695">
        <w:rPr>
          <w:rFonts w:ascii="Times New Roman" w:hAnsi="Times New Roman" w:cs="Times New Roman"/>
          <w:sz w:val="24"/>
          <w:szCs w:val="24"/>
        </w:rPr>
        <w:t xml:space="preserve"> </w:t>
      </w:r>
      <w:r>
        <w:rPr>
          <w:rFonts w:ascii="Times New Roman" w:hAnsi="Times New Roman" w:cs="Times New Roman"/>
          <w:sz w:val="24"/>
          <w:szCs w:val="24"/>
        </w:rPr>
        <w:t xml:space="preserve">industri </w:t>
      </w:r>
      <w:r w:rsidRPr="000C4695">
        <w:rPr>
          <w:rFonts w:ascii="Times New Roman" w:hAnsi="Times New Roman" w:cs="Times New Roman"/>
          <w:sz w:val="24"/>
          <w:szCs w:val="24"/>
        </w:rPr>
        <w:t xml:space="preserve">ritel </w:t>
      </w:r>
      <w:r>
        <w:rPr>
          <w:rFonts w:ascii="Times New Roman" w:hAnsi="Times New Roman" w:cs="Times New Roman"/>
          <w:sz w:val="24"/>
          <w:szCs w:val="24"/>
        </w:rPr>
        <w:t xml:space="preserve">terbagi kedalam </w:t>
      </w:r>
      <w:r w:rsidRPr="000C4695">
        <w:rPr>
          <w:rFonts w:ascii="Times New Roman" w:hAnsi="Times New Roman" w:cs="Times New Roman"/>
          <w:sz w:val="24"/>
          <w:szCs w:val="24"/>
        </w:rPr>
        <w:t>dua jenis yaitu ritel tradisional dan ritel modern. Ritel modern merupakan pengembangan dari</w:t>
      </w:r>
      <w:r>
        <w:rPr>
          <w:rFonts w:ascii="Times New Roman" w:hAnsi="Times New Roman" w:cs="Times New Roman"/>
          <w:sz w:val="24"/>
          <w:szCs w:val="24"/>
        </w:rPr>
        <w:t xml:space="preserve"> ritel tradisional. </w:t>
      </w:r>
      <w:r w:rsidRPr="00A86C70">
        <w:rPr>
          <w:rFonts w:ascii="Times New Roman" w:hAnsi="Times New Roman" w:cs="Times New Roman"/>
          <w:sz w:val="24"/>
          <w:szCs w:val="24"/>
        </w:rPr>
        <w:t>Ritel modern atau yang kini terminologinya diubah menjadi toko modern dalam ketentuan Pasal 1 ayat 4 Perpres No. 1 Tahun 2007 merupakan toko dengan sistem pelayanan mandiri, menjual berbagai jenis barang secara ec</w:t>
      </w:r>
      <w:r>
        <w:rPr>
          <w:rFonts w:ascii="Times New Roman" w:hAnsi="Times New Roman" w:cs="Times New Roman"/>
          <w:sz w:val="24"/>
          <w:szCs w:val="24"/>
        </w:rPr>
        <w:t xml:space="preserve">eran yang berbentuk Minimarket, Supermarket, </w:t>
      </w:r>
      <w:r w:rsidRPr="00A86C70">
        <w:rPr>
          <w:rFonts w:ascii="Times New Roman" w:hAnsi="Times New Roman" w:cs="Times New Roman"/>
          <w:sz w:val="24"/>
          <w:szCs w:val="24"/>
        </w:rPr>
        <w:t xml:space="preserve">Department Store, Hypermarket ataupun grosir yang berbentuk Perkulakan. Kegiatan usaha toko modern adalah menjual barang-barang kebutuhan rumah tangga (termasuk kebutuhan sehari-hari), yang  dilakukan secara eceran dan secara swalayan (konsumen mengambil sendiri barang dari rak dagangan dan membayar ke kasir). </w:t>
      </w:r>
      <w:r w:rsidRPr="00EE5B81">
        <w:rPr>
          <w:rFonts w:ascii="Times New Roman" w:hAnsi="Times New Roman" w:cs="Times New Roman"/>
          <w:sz w:val="24"/>
          <w:szCs w:val="24"/>
        </w:rPr>
        <w:t>Berdasarkan ketentuan Pasal 3 Perpres No.112 Tahun 2007 tentang Penataan Dan Pembinaan Pasar Tradisional, Pusat Perbelanjaan Dan Toko Modern jo Pasal 9 Perda Kota Semarang No.1 Tahun 2014 tentang Penataan Toko Modern,  pembagian jenis toko modern  diklasifikasikan berdasarkan beberapa kriteria yan</w:t>
      </w:r>
      <w:r>
        <w:rPr>
          <w:rFonts w:ascii="Times New Roman" w:hAnsi="Times New Roman" w:cs="Times New Roman"/>
          <w:sz w:val="24"/>
          <w:szCs w:val="24"/>
        </w:rPr>
        <w:t xml:space="preserve">g dijabarkan secara singkat dalam tabel berikut ini </w:t>
      </w:r>
    </w:p>
    <w:p w:rsidR="00085C9A" w:rsidRDefault="00085C9A" w:rsidP="00085C9A">
      <w:pPr>
        <w:spacing w:line="480" w:lineRule="auto"/>
        <w:ind w:left="-284"/>
        <w:jc w:val="center"/>
        <w:rPr>
          <w:rFonts w:ascii="Times New Roman" w:hAnsi="Times New Roman" w:cs="Times New Roman"/>
          <w:b/>
        </w:rPr>
      </w:pPr>
      <w:r>
        <w:rPr>
          <w:rFonts w:ascii="Times New Roman" w:hAnsi="Times New Roman" w:cs="Times New Roman"/>
          <w:b/>
        </w:rPr>
        <w:t>Tabel 3.3</w:t>
      </w:r>
    </w:p>
    <w:p w:rsidR="00085C9A" w:rsidRPr="008908DA" w:rsidRDefault="00085C9A" w:rsidP="00085C9A">
      <w:pPr>
        <w:spacing w:line="480" w:lineRule="auto"/>
        <w:ind w:left="-284"/>
        <w:jc w:val="center"/>
        <w:rPr>
          <w:rFonts w:ascii="Times New Roman" w:hAnsi="Times New Roman" w:cs="Times New Roman"/>
          <w:b/>
        </w:rPr>
      </w:pPr>
      <w:r>
        <w:rPr>
          <w:rFonts w:ascii="Times New Roman" w:hAnsi="Times New Roman" w:cs="Times New Roman"/>
          <w:b/>
        </w:rPr>
        <w:t xml:space="preserve">Perbandingan  Jenis Toko Modern </w:t>
      </w:r>
    </w:p>
    <w:tbl>
      <w:tblPr>
        <w:tblStyle w:val="TableGrid"/>
        <w:tblpPr w:leftFromText="180" w:rightFromText="180" w:vertAnchor="text" w:horzAnchor="margin" w:tblpXSpec="center" w:tblpY="475"/>
        <w:tblW w:w="10382" w:type="dxa"/>
        <w:tblLook w:val="04A0" w:firstRow="1" w:lastRow="0" w:firstColumn="1" w:lastColumn="0" w:noHBand="0" w:noVBand="1"/>
      </w:tblPr>
      <w:tblGrid>
        <w:gridCol w:w="1600"/>
        <w:gridCol w:w="1648"/>
        <w:gridCol w:w="1702"/>
        <w:gridCol w:w="1788"/>
        <w:gridCol w:w="1884"/>
        <w:gridCol w:w="1760"/>
      </w:tblGrid>
      <w:tr w:rsidR="00085C9A" w:rsidTr="00781FD4">
        <w:trPr>
          <w:trHeight w:val="839"/>
        </w:trPr>
        <w:tc>
          <w:tcPr>
            <w:tcW w:w="1261" w:type="dxa"/>
          </w:tcPr>
          <w:p w:rsidR="00085C9A" w:rsidRPr="008908DA" w:rsidRDefault="00085C9A" w:rsidP="00781FD4">
            <w:pPr>
              <w:spacing w:line="276" w:lineRule="auto"/>
              <w:jc w:val="center"/>
              <w:rPr>
                <w:rFonts w:ascii="Times New Roman" w:hAnsi="Times New Roman" w:cs="Times New Roman"/>
                <w:b/>
              </w:rPr>
            </w:pPr>
            <w:r w:rsidRPr="008908DA">
              <w:rPr>
                <w:rFonts w:ascii="Times New Roman" w:hAnsi="Times New Roman" w:cs="Times New Roman"/>
                <w:b/>
              </w:rPr>
              <w:t>Pembeda</w:t>
            </w:r>
          </w:p>
        </w:tc>
        <w:tc>
          <w:tcPr>
            <w:tcW w:w="1704" w:type="dxa"/>
          </w:tcPr>
          <w:p w:rsidR="00085C9A" w:rsidRPr="008908DA" w:rsidRDefault="00085C9A" w:rsidP="00781FD4">
            <w:pPr>
              <w:spacing w:line="276" w:lineRule="auto"/>
              <w:jc w:val="both"/>
              <w:rPr>
                <w:rFonts w:ascii="Times New Roman" w:hAnsi="Times New Roman" w:cs="Times New Roman"/>
                <w:b/>
              </w:rPr>
            </w:pPr>
            <w:r w:rsidRPr="008908DA">
              <w:rPr>
                <w:rFonts w:ascii="Times New Roman" w:hAnsi="Times New Roman" w:cs="Times New Roman"/>
                <w:b/>
              </w:rPr>
              <w:t xml:space="preserve">Minimarket </w:t>
            </w:r>
          </w:p>
        </w:tc>
        <w:tc>
          <w:tcPr>
            <w:tcW w:w="1747" w:type="dxa"/>
          </w:tcPr>
          <w:p w:rsidR="00085C9A" w:rsidRPr="008908DA" w:rsidRDefault="00085C9A" w:rsidP="00781FD4">
            <w:pPr>
              <w:spacing w:line="276" w:lineRule="auto"/>
              <w:jc w:val="both"/>
              <w:rPr>
                <w:rFonts w:ascii="Times New Roman" w:hAnsi="Times New Roman" w:cs="Times New Roman"/>
                <w:b/>
              </w:rPr>
            </w:pPr>
            <w:r w:rsidRPr="008908DA">
              <w:rPr>
                <w:rFonts w:ascii="Times New Roman" w:hAnsi="Times New Roman" w:cs="Times New Roman"/>
                <w:b/>
              </w:rPr>
              <w:t xml:space="preserve">Supermarket </w:t>
            </w:r>
          </w:p>
        </w:tc>
        <w:tc>
          <w:tcPr>
            <w:tcW w:w="1843" w:type="dxa"/>
          </w:tcPr>
          <w:p w:rsidR="00085C9A" w:rsidRPr="008908DA" w:rsidRDefault="00085C9A" w:rsidP="00781FD4">
            <w:pPr>
              <w:spacing w:line="276" w:lineRule="auto"/>
              <w:jc w:val="both"/>
              <w:rPr>
                <w:rFonts w:ascii="Times New Roman" w:hAnsi="Times New Roman" w:cs="Times New Roman"/>
                <w:b/>
              </w:rPr>
            </w:pPr>
            <w:r w:rsidRPr="008908DA">
              <w:rPr>
                <w:rFonts w:ascii="Times New Roman" w:hAnsi="Times New Roman" w:cs="Times New Roman"/>
                <w:b/>
              </w:rPr>
              <w:t>Hypermarket</w:t>
            </w:r>
          </w:p>
        </w:tc>
        <w:tc>
          <w:tcPr>
            <w:tcW w:w="1984" w:type="dxa"/>
          </w:tcPr>
          <w:p w:rsidR="00085C9A" w:rsidRPr="008908DA" w:rsidRDefault="00085C9A" w:rsidP="00781FD4">
            <w:pPr>
              <w:spacing w:line="276" w:lineRule="auto"/>
              <w:jc w:val="center"/>
              <w:rPr>
                <w:rFonts w:ascii="Times New Roman" w:hAnsi="Times New Roman" w:cs="Times New Roman"/>
                <w:b/>
              </w:rPr>
            </w:pPr>
            <w:r w:rsidRPr="008908DA">
              <w:rPr>
                <w:rFonts w:ascii="Times New Roman" w:hAnsi="Times New Roman" w:cs="Times New Roman"/>
                <w:b/>
              </w:rPr>
              <w:t>Department Store</w:t>
            </w:r>
          </w:p>
        </w:tc>
        <w:tc>
          <w:tcPr>
            <w:tcW w:w="1843" w:type="dxa"/>
          </w:tcPr>
          <w:p w:rsidR="00085C9A" w:rsidRPr="008908DA" w:rsidRDefault="00085C9A" w:rsidP="00781FD4">
            <w:pPr>
              <w:spacing w:line="276" w:lineRule="auto"/>
              <w:jc w:val="center"/>
              <w:rPr>
                <w:rFonts w:ascii="Times New Roman" w:hAnsi="Times New Roman" w:cs="Times New Roman"/>
                <w:b/>
              </w:rPr>
            </w:pPr>
            <w:r w:rsidRPr="008908DA">
              <w:rPr>
                <w:rFonts w:ascii="Times New Roman" w:hAnsi="Times New Roman" w:cs="Times New Roman"/>
                <w:b/>
              </w:rPr>
              <w:t>Perkulakan</w:t>
            </w:r>
          </w:p>
        </w:tc>
      </w:tr>
      <w:tr w:rsidR="00085C9A" w:rsidTr="00781FD4">
        <w:tc>
          <w:tcPr>
            <w:tcW w:w="1261" w:type="dxa"/>
          </w:tcPr>
          <w:p w:rsidR="00085C9A" w:rsidRPr="008908DA" w:rsidRDefault="00085C9A" w:rsidP="00781FD4">
            <w:pPr>
              <w:spacing w:line="360" w:lineRule="auto"/>
              <w:rPr>
                <w:rFonts w:ascii="Times New Roman" w:hAnsi="Times New Roman" w:cs="Times New Roman"/>
                <w:b/>
                <w:sz w:val="20"/>
                <w:szCs w:val="20"/>
              </w:rPr>
            </w:pPr>
            <w:r w:rsidRPr="008908DA">
              <w:rPr>
                <w:rFonts w:ascii="Times New Roman" w:hAnsi="Times New Roman" w:cs="Times New Roman"/>
                <w:b/>
                <w:sz w:val="20"/>
                <w:szCs w:val="20"/>
              </w:rPr>
              <w:t>Komoditas   yang di</w:t>
            </w:r>
            <w:r>
              <w:rPr>
                <w:rFonts w:ascii="Times New Roman" w:hAnsi="Times New Roman" w:cs="Times New Roman"/>
                <w:b/>
                <w:sz w:val="20"/>
                <w:szCs w:val="20"/>
              </w:rPr>
              <w:t xml:space="preserve"> </w:t>
            </w:r>
            <w:r w:rsidRPr="008908DA">
              <w:rPr>
                <w:rFonts w:ascii="Times New Roman" w:hAnsi="Times New Roman" w:cs="Times New Roman"/>
                <w:b/>
                <w:sz w:val="20"/>
                <w:szCs w:val="20"/>
              </w:rPr>
              <w:t>perdagangkan</w:t>
            </w:r>
          </w:p>
          <w:p w:rsidR="00085C9A" w:rsidRPr="008908DA" w:rsidRDefault="00085C9A" w:rsidP="00781FD4">
            <w:pPr>
              <w:spacing w:line="360" w:lineRule="auto"/>
              <w:rPr>
                <w:rFonts w:ascii="Times New Roman" w:hAnsi="Times New Roman" w:cs="Times New Roman"/>
                <w:sz w:val="20"/>
                <w:szCs w:val="20"/>
              </w:rPr>
            </w:pPr>
            <w:r>
              <w:rPr>
                <w:rFonts w:ascii="Times New Roman" w:hAnsi="Times New Roman" w:cs="Times New Roman"/>
                <w:sz w:val="20"/>
                <w:szCs w:val="20"/>
              </w:rPr>
              <w:t xml:space="preserve">(Pasal </w:t>
            </w:r>
            <w:r w:rsidRPr="008908DA">
              <w:rPr>
                <w:rFonts w:ascii="Times New Roman" w:hAnsi="Times New Roman" w:cs="Times New Roman"/>
                <w:sz w:val="20"/>
                <w:szCs w:val="20"/>
              </w:rPr>
              <w:t xml:space="preserve"> </w:t>
            </w:r>
            <w:r>
              <w:rPr>
                <w:rFonts w:ascii="Times New Roman" w:hAnsi="Times New Roman" w:cs="Times New Roman"/>
                <w:sz w:val="20"/>
                <w:szCs w:val="20"/>
              </w:rPr>
              <w:t xml:space="preserve">7 Permendag No.70  Tahun 2013tentang  Pembinaan dan Penataan  Pasar Tradisional,Toko Modern dan Pusat Perbelanjaan </w:t>
            </w:r>
            <w:r w:rsidRPr="008908DA">
              <w:rPr>
                <w:rFonts w:ascii="Times New Roman" w:hAnsi="Times New Roman" w:cs="Times New Roman"/>
                <w:sz w:val="20"/>
                <w:szCs w:val="20"/>
              </w:rPr>
              <w:t xml:space="preserve"> Jo Pasal 10 huruf a Perda Kota Semarang No.1 Tahun 2014 )</w:t>
            </w:r>
          </w:p>
        </w:tc>
        <w:tc>
          <w:tcPr>
            <w:tcW w:w="1704" w:type="dxa"/>
          </w:tcPr>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Berbagai jenis barang konsumsi dan </w:t>
            </w:r>
            <w:r w:rsidRPr="008908DA">
              <w:rPr>
                <w:rFonts w:ascii="Times New Roman" w:hAnsi="Times New Roman" w:cs="Times New Roman"/>
                <w:sz w:val="20"/>
                <w:szCs w:val="20"/>
              </w:rPr>
              <w:t>Kebutuhan</w:t>
            </w:r>
          </w:p>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sidRPr="008908DA">
              <w:rPr>
                <w:rFonts w:ascii="Times New Roman" w:hAnsi="Times New Roman" w:cs="Times New Roman"/>
                <w:sz w:val="20"/>
                <w:szCs w:val="20"/>
              </w:rPr>
              <w:t>rumah tangga</w:t>
            </w:r>
            <w:r>
              <w:rPr>
                <w:rFonts w:ascii="Times New Roman" w:hAnsi="Times New Roman" w:cs="Times New Roman"/>
                <w:sz w:val="20"/>
                <w:szCs w:val="20"/>
              </w:rPr>
              <w:t xml:space="preserve"> </w:t>
            </w:r>
          </w:p>
          <w:p w:rsidR="00085C9A" w:rsidRPr="008908DA" w:rsidRDefault="00085C9A" w:rsidP="00781FD4">
            <w:pPr>
              <w:spacing w:line="360" w:lineRule="auto"/>
              <w:rPr>
                <w:rFonts w:ascii="Times New Roman" w:hAnsi="Times New Roman" w:cs="Times New Roman"/>
                <w:sz w:val="20"/>
                <w:szCs w:val="20"/>
              </w:rPr>
            </w:pPr>
            <w:r>
              <w:rPr>
                <w:rFonts w:ascii="Times New Roman" w:hAnsi="Times New Roman" w:cs="Times New Roman"/>
                <w:sz w:val="20"/>
                <w:szCs w:val="20"/>
              </w:rPr>
              <w:t xml:space="preserve">yang dijual secara eceran </w:t>
            </w:r>
          </w:p>
        </w:tc>
        <w:tc>
          <w:tcPr>
            <w:tcW w:w="1747" w:type="dxa"/>
          </w:tcPr>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Berbagai jenis barang konsumsi , perlengkapan dan peralatan </w:t>
            </w:r>
          </w:p>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sidRPr="008908DA">
              <w:rPr>
                <w:rFonts w:ascii="Times New Roman" w:hAnsi="Times New Roman" w:cs="Times New Roman"/>
                <w:sz w:val="20"/>
                <w:szCs w:val="20"/>
              </w:rPr>
              <w:t>rumah tangga</w:t>
            </w:r>
            <w:r>
              <w:rPr>
                <w:rFonts w:ascii="Times New Roman" w:hAnsi="Times New Roman" w:cs="Times New Roman"/>
                <w:sz w:val="20"/>
                <w:szCs w:val="20"/>
              </w:rPr>
              <w:t xml:space="preserve"> lainnya seperti bahan bangunan,  elektronik, furniture.  yang dijual secara eceran </w:t>
            </w:r>
          </w:p>
          <w:p w:rsidR="00085C9A" w:rsidRPr="008908DA" w:rsidRDefault="00085C9A" w:rsidP="00781FD4">
            <w:pPr>
              <w:spacing w:line="360" w:lineRule="auto"/>
              <w:jc w:val="both"/>
              <w:rPr>
                <w:rFonts w:ascii="Times New Roman" w:hAnsi="Times New Roman" w:cs="Times New Roman"/>
                <w:sz w:val="20"/>
                <w:szCs w:val="20"/>
              </w:rPr>
            </w:pPr>
          </w:p>
        </w:tc>
        <w:tc>
          <w:tcPr>
            <w:tcW w:w="1843" w:type="dxa"/>
          </w:tcPr>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Berbagai jenis barang konsumsi , produk sandang , perlengkapan dan peralatan </w:t>
            </w:r>
          </w:p>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sidRPr="008908DA">
              <w:rPr>
                <w:rFonts w:ascii="Times New Roman" w:hAnsi="Times New Roman" w:cs="Times New Roman"/>
                <w:sz w:val="20"/>
                <w:szCs w:val="20"/>
              </w:rPr>
              <w:t>rumah tangga</w:t>
            </w:r>
            <w:r>
              <w:rPr>
                <w:rFonts w:ascii="Times New Roman" w:hAnsi="Times New Roman" w:cs="Times New Roman"/>
                <w:sz w:val="20"/>
                <w:szCs w:val="20"/>
              </w:rPr>
              <w:t xml:space="preserve"> lainnya seperti elektronik, furniture dst.  yang dijual secara eceran </w:t>
            </w:r>
          </w:p>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p>
        </w:tc>
        <w:tc>
          <w:tcPr>
            <w:tcW w:w="1984" w:type="dxa"/>
          </w:tcPr>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Berbagai jenis </w:t>
            </w:r>
            <w:r w:rsidRPr="008908DA">
              <w:rPr>
                <w:rFonts w:ascii="Times New Roman" w:hAnsi="Times New Roman" w:cs="Times New Roman"/>
                <w:sz w:val="20"/>
                <w:szCs w:val="20"/>
              </w:rPr>
              <w:t xml:space="preserve">barang  konsumsi utamanya produk sandang </w:t>
            </w:r>
            <w:r>
              <w:rPr>
                <w:rFonts w:ascii="Times New Roman" w:hAnsi="Times New Roman" w:cs="Times New Roman"/>
                <w:sz w:val="20"/>
                <w:szCs w:val="20"/>
              </w:rPr>
              <w:t xml:space="preserve">, makanan dan minuman , serta </w:t>
            </w:r>
          </w:p>
          <w:p w:rsidR="00085C9A" w:rsidRPr="008908DA" w:rsidRDefault="00085C9A" w:rsidP="00781FD4">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Perlengkapan rumah tangga , elektronik dan peralatan lainnya dimana  penataan komoditas </w:t>
            </w:r>
            <w:r w:rsidRPr="008908DA">
              <w:rPr>
                <w:rFonts w:ascii="Times New Roman" w:hAnsi="Times New Roman" w:cs="Times New Roman"/>
                <w:sz w:val="20"/>
                <w:szCs w:val="20"/>
              </w:rPr>
              <w:t xml:space="preserve">barang </w:t>
            </w:r>
            <w:r>
              <w:rPr>
                <w:rFonts w:ascii="Times New Roman" w:hAnsi="Times New Roman" w:cs="Times New Roman"/>
                <w:sz w:val="20"/>
                <w:szCs w:val="20"/>
              </w:rPr>
              <w:t xml:space="preserve"> dagangan diatur </w:t>
            </w:r>
            <w:r w:rsidRPr="008908DA">
              <w:rPr>
                <w:rFonts w:ascii="Times New Roman" w:hAnsi="Times New Roman" w:cs="Times New Roman"/>
                <w:sz w:val="20"/>
                <w:szCs w:val="20"/>
              </w:rPr>
              <w:t xml:space="preserve">berdasarkan </w:t>
            </w:r>
            <w:r>
              <w:rPr>
                <w:rFonts w:ascii="Times New Roman" w:hAnsi="Times New Roman" w:cs="Times New Roman"/>
                <w:sz w:val="20"/>
                <w:szCs w:val="20"/>
              </w:rPr>
              <w:t xml:space="preserve">zona kelompok barang , </w:t>
            </w:r>
            <w:r w:rsidRPr="008908DA">
              <w:rPr>
                <w:rFonts w:ascii="Times New Roman" w:hAnsi="Times New Roman" w:cs="Times New Roman"/>
                <w:sz w:val="20"/>
                <w:szCs w:val="20"/>
              </w:rPr>
              <w:t>jenis kelamin dan/atau tingkat usia</w:t>
            </w:r>
          </w:p>
          <w:p w:rsidR="00085C9A" w:rsidRDefault="00085C9A" w:rsidP="00781FD4">
            <w:pPr>
              <w:spacing w:line="360" w:lineRule="auto"/>
              <w:jc w:val="both"/>
              <w:rPr>
                <w:rFonts w:ascii="Times New Roman" w:hAnsi="Times New Roman" w:cs="Times New Roman"/>
                <w:sz w:val="20"/>
                <w:szCs w:val="20"/>
              </w:rPr>
            </w:pPr>
            <w:r w:rsidRPr="008908DA">
              <w:rPr>
                <w:rFonts w:ascii="Times New Roman" w:hAnsi="Times New Roman" w:cs="Times New Roman"/>
                <w:sz w:val="20"/>
                <w:szCs w:val="20"/>
              </w:rPr>
              <w:t>konsumen.</w:t>
            </w:r>
          </w:p>
          <w:p w:rsidR="00085C9A" w:rsidRPr="008908DA" w:rsidRDefault="00085C9A" w:rsidP="00781FD4">
            <w:pPr>
              <w:spacing w:line="360" w:lineRule="auto"/>
              <w:jc w:val="both"/>
              <w:rPr>
                <w:rFonts w:ascii="Times New Roman" w:hAnsi="Times New Roman" w:cs="Times New Roman"/>
                <w:sz w:val="20"/>
                <w:szCs w:val="20"/>
              </w:rPr>
            </w:pPr>
          </w:p>
        </w:tc>
        <w:tc>
          <w:tcPr>
            <w:tcW w:w="1843" w:type="dxa"/>
          </w:tcPr>
          <w:p w:rsidR="00085C9A" w:rsidRPr="008908DA" w:rsidRDefault="00085C9A" w:rsidP="00781FD4">
            <w:pPr>
              <w:spacing w:line="360" w:lineRule="auto"/>
              <w:rPr>
                <w:rFonts w:ascii="Times New Roman" w:hAnsi="Times New Roman" w:cs="Times New Roman"/>
                <w:sz w:val="20"/>
                <w:szCs w:val="20"/>
              </w:rPr>
            </w:pPr>
            <w:r w:rsidRPr="008908DA">
              <w:rPr>
                <w:rFonts w:ascii="Times New Roman" w:hAnsi="Times New Roman" w:cs="Times New Roman"/>
                <w:sz w:val="20"/>
                <w:szCs w:val="20"/>
              </w:rPr>
              <w:t xml:space="preserve">Barang  konsumsi yang dijual secara grosir </w:t>
            </w:r>
          </w:p>
        </w:tc>
      </w:tr>
      <w:tr w:rsidR="00085C9A" w:rsidTr="00781FD4">
        <w:tc>
          <w:tcPr>
            <w:tcW w:w="1261" w:type="dxa"/>
          </w:tcPr>
          <w:p w:rsidR="00085C9A" w:rsidRPr="008908DA" w:rsidRDefault="00085C9A" w:rsidP="00781FD4">
            <w:pPr>
              <w:spacing w:line="480" w:lineRule="auto"/>
              <w:rPr>
                <w:rFonts w:ascii="Times New Roman" w:hAnsi="Times New Roman" w:cs="Times New Roman"/>
                <w:b/>
                <w:sz w:val="20"/>
                <w:szCs w:val="20"/>
              </w:rPr>
            </w:pPr>
            <w:r w:rsidRPr="008908DA">
              <w:rPr>
                <w:rFonts w:ascii="Times New Roman" w:hAnsi="Times New Roman" w:cs="Times New Roman"/>
                <w:b/>
                <w:sz w:val="20"/>
                <w:szCs w:val="20"/>
              </w:rPr>
              <w:t xml:space="preserve">Jumlah </w:t>
            </w:r>
            <w:r>
              <w:rPr>
                <w:rFonts w:ascii="Times New Roman" w:hAnsi="Times New Roman" w:cs="Times New Roman"/>
                <w:b/>
                <w:sz w:val="20"/>
                <w:szCs w:val="20"/>
              </w:rPr>
              <w:t xml:space="preserve"> I</w:t>
            </w:r>
            <w:r w:rsidRPr="008908DA">
              <w:rPr>
                <w:rFonts w:ascii="Times New Roman" w:hAnsi="Times New Roman" w:cs="Times New Roman"/>
                <w:b/>
                <w:sz w:val="20"/>
                <w:szCs w:val="20"/>
              </w:rPr>
              <w:t xml:space="preserve">tem Produk </w:t>
            </w:r>
            <w:r>
              <w:rPr>
                <w:rFonts w:ascii="Times New Roman" w:hAnsi="Times New Roman" w:cs="Times New Roman"/>
                <w:b/>
                <w:sz w:val="20"/>
                <w:szCs w:val="20"/>
              </w:rPr>
              <w:t xml:space="preserve"> </w:t>
            </w:r>
            <w:r w:rsidRPr="008908DA">
              <w:rPr>
                <w:rFonts w:ascii="Times New Roman" w:hAnsi="Times New Roman" w:cs="Times New Roman"/>
                <w:b/>
                <w:sz w:val="20"/>
                <w:szCs w:val="20"/>
              </w:rPr>
              <w:t>Yang Dijual</w:t>
            </w:r>
          </w:p>
        </w:tc>
        <w:tc>
          <w:tcPr>
            <w:tcW w:w="1704" w:type="dxa"/>
          </w:tcPr>
          <w:p w:rsidR="00085C9A" w:rsidRPr="00DE38E2" w:rsidRDefault="00085C9A" w:rsidP="00781FD4">
            <w:pPr>
              <w:spacing w:line="480" w:lineRule="auto"/>
              <w:jc w:val="both"/>
              <w:rPr>
                <w:rFonts w:ascii="Times New Roman" w:hAnsi="Times New Roman" w:cs="Times New Roman"/>
                <w:sz w:val="20"/>
                <w:szCs w:val="20"/>
              </w:rPr>
            </w:pPr>
            <w:r w:rsidRPr="00DE38E2">
              <w:rPr>
                <w:rFonts w:ascii="Times New Roman" w:hAnsi="Times New Roman" w:cs="Times New Roman"/>
                <w:sz w:val="20"/>
                <w:szCs w:val="20"/>
              </w:rPr>
              <w:t xml:space="preserve">&lt; 5000 item </w:t>
            </w:r>
          </w:p>
        </w:tc>
        <w:tc>
          <w:tcPr>
            <w:tcW w:w="1747" w:type="dxa"/>
          </w:tcPr>
          <w:p w:rsidR="00085C9A" w:rsidRPr="00DE38E2" w:rsidRDefault="00085C9A" w:rsidP="00781FD4">
            <w:pPr>
              <w:spacing w:line="480" w:lineRule="auto"/>
              <w:rPr>
                <w:rFonts w:ascii="Times New Roman" w:hAnsi="Times New Roman" w:cs="Times New Roman"/>
                <w:sz w:val="20"/>
                <w:szCs w:val="20"/>
              </w:rPr>
            </w:pPr>
            <w:r w:rsidRPr="00DE38E2">
              <w:rPr>
                <w:rFonts w:ascii="Times New Roman" w:hAnsi="Times New Roman" w:cs="Times New Roman"/>
                <w:sz w:val="20"/>
                <w:szCs w:val="20"/>
              </w:rPr>
              <w:t xml:space="preserve">Antara 5000-25000 item </w:t>
            </w:r>
          </w:p>
        </w:tc>
        <w:tc>
          <w:tcPr>
            <w:tcW w:w="1843" w:type="dxa"/>
          </w:tcPr>
          <w:p w:rsidR="00085C9A" w:rsidRPr="00DE38E2" w:rsidRDefault="00085C9A" w:rsidP="00781FD4">
            <w:pPr>
              <w:spacing w:line="480" w:lineRule="auto"/>
              <w:jc w:val="both"/>
              <w:rPr>
                <w:rFonts w:ascii="Times New Roman" w:hAnsi="Times New Roman" w:cs="Times New Roman"/>
                <w:sz w:val="20"/>
                <w:szCs w:val="20"/>
              </w:rPr>
            </w:pPr>
            <w:r w:rsidRPr="00DE38E2">
              <w:rPr>
                <w:rFonts w:ascii="Times New Roman" w:hAnsi="Times New Roman" w:cs="Times New Roman"/>
                <w:sz w:val="20"/>
                <w:szCs w:val="20"/>
              </w:rPr>
              <w:t>&gt;25000 item</w:t>
            </w:r>
          </w:p>
        </w:tc>
        <w:tc>
          <w:tcPr>
            <w:tcW w:w="1984" w:type="dxa"/>
          </w:tcPr>
          <w:p w:rsidR="00085C9A" w:rsidRPr="00DE38E2" w:rsidRDefault="00085C9A" w:rsidP="00781FD4">
            <w:pPr>
              <w:rPr>
                <w:sz w:val="20"/>
                <w:szCs w:val="20"/>
              </w:rPr>
            </w:pPr>
            <w:r w:rsidRPr="00DE38E2">
              <w:rPr>
                <w:rFonts w:ascii="Times New Roman" w:hAnsi="Times New Roman" w:cs="Times New Roman"/>
                <w:sz w:val="20"/>
                <w:szCs w:val="20"/>
              </w:rPr>
              <w:t>&gt;25000 item</w:t>
            </w:r>
          </w:p>
        </w:tc>
        <w:tc>
          <w:tcPr>
            <w:tcW w:w="1843" w:type="dxa"/>
          </w:tcPr>
          <w:p w:rsidR="00085C9A" w:rsidRPr="00DE38E2" w:rsidRDefault="00085C9A" w:rsidP="00781FD4">
            <w:pPr>
              <w:rPr>
                <w:sz w:val="20"/>
                <w:szCs w:val="20"/>
              </w:rPr>
            </w:pPr>
            <w:r w:rsidRPr="00DE38E2">
              <w:rPr>
                <w:rFonts w:ascii="Times New Roman" w:hAnsi="Times New Roman" w:cs="Times New Roman"/>
                <w:sz w:val="20"/>
                <w:szCs w:val="20"/>
              </w:rPr>
              <w:t xml:space="preserve">25000 item-50000 item </w:t>
            </w:r>
          </w:p>
        </w:tc>
      </w:tr>
      <w:tr w:rsidR="00085C9A" w:rsidTr="00781FD4">
        <w:tc>
          <w:tcPr>
            <w:tcW w:w="1261" w:type="dxa"/>
          </w:tcPr>
          <w:p w:rsidR="00085C9A" w:rsidRPr="00DE38E2" w:rsidRDefault="00085C9A" w:rsidP="00781FD4">
            <w:pPr>
              <w:spacing w:line="480" w:lineRule="auto"/>
              <w:jc w:val="both"/>
              <w:rPr>
                <w:rFonts w:ascii="Times New Roman" w:hAnsi="Times New Roman" w:cs="Times New Roman"/>
                <w:b/>
                <w:sz w:val="20"/>
                <w:szCs w:val="20"/>
              </w:rPr>
            </w:pPr>
            <w:r w:rsidRPr="00DE38E2">
              <w:rPr>
                <w:rFonts w:ascii="Times New Roman" w:hAnsi="Times New Roman" w:cs="Times New Roman"/>
                <w:b/>
                <w:sz w:val="20"/>
                <w:szCs w:val="20"/>
              </w:rPr>
              <w:t xml:space="preserve">Lokasi Pendirian </w:t>
            </w:r>
          </w:p>
        </w:tc>
        <w:tc>
          <w:tcPr>
            <w:tcW w:w="1704" w:type="dxa"/>
          </w:tcPr>
          <w:p w:rsidR="00085C9A" w:rsidRPr="00DE38E2" w:rsidRDefault="00085C9A" w:rsidP="00781FD4">
            <w:pPr>
              <w:spacing w:line="480" w:lineRule="auto"/>
              <w:rPr>
                <w:rFonts w:ascii="Times New Roman" w:hAnsi="Times New Roman" w:cs="Times New Roman"/>
                <w:sz w:val="20"/>
                <w:szCs w:val="20"/>
              </w:rPr>
            </w:pPr>
            <w:r w:rsidRPr="00DE38E2">
              <w:rPr>
                <w:rFonts w:ascii="Times New Roman" w:hAnsi="Times New Roman" w:cs="Times New Roman"/>
                <w:sz w:val="20"/>
                <w:szCs w:val="20"/>
              </w:rPr>
              <w:t>Pendirian boleh pada setiap sistem jaringan</w:t>
            </w:r>
            <w:r>
              <w:rPr>
                <w:rFonts w:ascii="Times New Roman" w:hAnsi="Times New Roman" w:cs="Times New Roman"/>
                <w:sz w:val="20"/>
                <w:szCs w:val="20"/>
              </w:rPr>
              <w:t xml:space="preserve"> </w:t>
            </w:r>
            <w:r w:rsidRPr="00DE38E2">
              <w:rPr>
                <w:rFonts w:ascii="Times New Roman" w:hAnsi="Times New Roman" w:cs="Times New Roman"/>
                <w:sz w:val="20"/>
                <w:szCs w:val="20"/>
              </w:rPr>
              <w:t xml:space="preserve"> jalan</w:t>
            </w:r>
            <w:r>
              <w:rPr>
                <w:rFonts w:ascii="Times New Roman" w:hAnsi="Times New Roman" w:cs="Times New Roman"/>
                <w:sz w:val="20"/>
                <w:szCs w:val="20"/>
              </w:rPr>
              <w:t xml:space="preserve"> termasuk sistem jaringan lingkungan </w:t>
            </w:r>
            <w:r w:rsidRPr="00DE38E2">
              <w:rPr>
                <w:rFonts w:ascii="Times New Roman" w:hAnsi="Times New Roman" w:cs="Times New Roman"/>
                <w:sz w:val="20"/>
                <w:szCs w:val="20"/>
              </w:rPr>
              <w:t xml:space="preserve"> </w:t>
            </w:r>
            <w:r>
              <w:rPr>
                <w:rFonts w:ascii="Times New Roman" w:hAnsi="Times New Roman" w:cs="Times New Roman"/>
                <w:sz w:val="20"/>
                <w:szCs w:val="20"/>
              </w:rPr>
              <w:t xml:space="preserve">pada kawasan lingkungan pelayanan daerah </w:t>
            </w:r>
          </w:p>
        </w:tc>
        <w:tc>
          <w:tcPr>
            <w:tcW w:w="1747" w:type="dxa"/>
          </w:tcPr>
          <w:p w:rsidR="00085C9A" w:rsidRPr="00DE38E2" w:rsidRDefault="00085C9A" w:rsidP="00781FD4">
            <w:pPr>
              <w:spacing w:line="480" w:lineRule="auto"/>
              <w:rPr>
                <w:rFonts w:ascii="Times New Roman" w:hAnsi="Times New Roman" w:cs="Times New Roman"/>
                <w:sz w:val="20"/>
                <w:szCs w:val="20"/>
              </w:rPr>
            </w:pPr>
            <w:r w:rsidRPr="00DE38E2">
              <w:rPr>
                <w:rFonts w:ascii="Times New Roman" w:hAnsi="Times New Roman" w:cs="Times New Roman"/>
                <w:sz w:val="20"/>
                <w:szCs w:val="20"/>
              </w:rPr>
              <w:t xml:space="preserve">Tidak </w:t>
            </w:r>
            <w:r>
              <w:rPr>
                <w:rFonts w:ascii="Times New Roman" w:hAnsi="Times New Roman" w:cs="Times New Roman"/>
                <w:sz w:val="20"/>
                <w:szCs w:val="20"/>
              </w:rPr>
              <w:t xml:space="preserve">boleh berlokasi pada sistem jaringan jalan lingkungan dan tidak boleh berada pada kawasan pelayanan lingkungan di perkotaan </w:t>
            </w:r>
          </w:p>
        </w:tc>
        <w:tc>
          <w:tcPr>
            <w:tcW w:w="1843" w:type="dxa"/>
          </w:tcPr>
          <w:p w:rsidR="00085C9A" w:rsidRPr="00437F69" w:rsidRDefault="00085C9A" w:rsidP="00781FD4">
            <w:pPr>
              <w:spacing w:line="480" w:lineRule="auto"/>
              <w:rPr>
                <w:rFonts w:ascii="Times New Roman" w:hAnsi="Times New Roman" w:cs="Times New Roman"/>
                <w:sz w:val="20"/>
                <w:szCs w:val="20"/>
              </w:rPr>
            </w:pPr>
            <w:r w:rsidRPr="00437F69">
              <w:rPr>
                <w:rFonts w:ascii="Times New Roman" w:hAnsi="Times New Roman" w:cs="Times New Roman"/>
                <w:sz w:val="20"/>
                <w:szCs w:val="20"/>
              </w:rPr>
              <w:t xml:space="preserve">Hanya boleh </w:t>
            </w:r>
            <w:r>
              <w:rPr>
                <w:rFonts w:ascii="Times New Roman" w:hAnsi="Times New Roman" w:cs="Times New Roman"/>
                <w:sz w:val="20"/>
                <w:szCs w:val="20"/>
              </w:rPr>
              <w:t>berlokasi pada sistem jalan arteri atau kolektor primer dan tidak boleh berada pada kawasan pelayanan lingkungan di perkotaan</w:t>
            </w:r>
          </w:p>
        </w:tc>
        <w:tc>
          <w:tcPr>
            <w:tcW w:w="1984" w:type="dxa"/>
          </w:tcPr>
          <w:p w:rsidR="00085C9A" w:rsidRDefault="00085C9A" w:rsidP="00781FD4">
            <w:pPr>
              <w:spacing w:line="480" w:lineRule="auto"/>
              <w:rPr>
                <w:rFonts w:ascii="Times New Roman" w:hAnsi="Times New Roman" w:cs="Times New Roman"/>
                <w:sz w:val="24"/>
                <w:szCs w:val="24"/>
              </w:rPr>
            </w:pPr>
            <w:r w:rsidRPr="00DE38E2">
              <w:rPr>
                <w:rFonts w:ascii="Times New Roman" w:hAnsi="Times New Roman" w:cs="Times New Roman"/>
                <w:sz w:val="20"/>
                <w:szCs w:val="20"/>
              </w:rPr>
              <w:t xml:space="preserve">Tidak </w:t>
            </w:r>
            <w:r>
              <w:rPr>
                <w:rFonts w:ascii="Times New Roman" w:hAnsi="Times New Roman" w:cs="Times New Roman"/>
                <w:sz w:val="20"/>
                <w:szCs w:val="20"/>
              </w:rPr>
              <w:t>boleh berlokasi pada sistem jaringan jalan lingkungan dan tidak boleh berada pada kawasan pelayanan lingkungan di perkotaan</w:t>
            </w:r>
          </w:p>
        </w:tc>
        <w:tc>
          <w:tcPr>
            <w:tcW w:w="1843" w:type="dxa"/>
          </w:tcPr>
          <w:p w:rsidR="00085C9A" w:rsidRDefault="00085C9A" w:rsidP="00781FD4">
            <w:pPr>
              <w:spacing w:line="480" w:lineRule="auto"/>
              <w:rPr>
                <w:rFonts w:ascii="Times New Roman" w:hAnsi="Times New Roman" w:cs="Times New Roman"/>
                <w:sz w:val="24"/>
                <w:szCs w:val="24"/>
              </w:rPr>
            </w:pPr>
            <w:r w:rsidRPr="00437F69">
              <w:rPr>
                <w:rFonts w:ascii="Times New Roman" w:hAnsi="Times New Roman" w:cs="Times New Roman"/>
                <w:sz w:val="20"/>
                <w:szCs w:val="20"/>
              </w:rPr>
              <w:t xml:space="preserve">Hanya boleh </w:t>
            </w:r>
            <w:r>
              <w:rPr>
                <w:rFonts w:ascii="Times New Roman" w:hAnsi="Times New Roman" w:cs="Times New Roman"/>
                <w:sz w:val="20"/>
                <w:szCs w:val="20"/>
              </w:rPr>
              <w:t xml:space="preserve">berlokasi pada sistem jalan arteri atau kolektor primer dan atau sekunder </w:t>
            </w:r>
          </w:p>
        </w:tc>
      </w:tr>
      <w:tr w:rsidR="00085C9A" w:rsidTr="00781FD4">
        <w:tc>
          <w:tcPr>
            <w:tcW w:w="1261" w:type="dxa"/>
          </w:tcPr>
          <w:p w:rsidR="00085C9A" w:rsidRPr="00437F69" w:rsidRDefault="00085C9A" w:rsidP="00781FD4">
            <w:pPr>
              <w:spacing w:line="480" w:lineRule="auto"/>
              <w:jc w:val="both"/>
              <w:rPr>
                <w:rFonts w:ascii="Times New Roman" w:hAnsi="Times New Roman" w:cs="Times New Roman"/>
                <w:b/>
              </w:rPr>
            </w:pPr>
            <w:r w:rsidRPr="00437F69">
              <w:rPr>
                <w:rFonts w:ascii="Times New Roman" w:hAnsi="Times New Roman" w:cs="Times New Roman"/>
                <w:b/>
              </w:rPr>
              <w:t xml:space="preserve">Luas Parkir </w:t>
            </w:r>
          </w:p>
        </w:tc>
        <w:tc>
          <w:tcPr>
            <w:tcW w:w="1704" w:type="dxa"/>
          </w:tcPr>
          <w:p w:rsidR="00085C9A" w:rsidRPr="0041737A" w:rsidRDefault="00085C9A" w:rsidP="00781FD4">
            <w:pPr>
              <w:spacing w:line="480" w:lineRule="auto"/>
              <w:jc w:val="both"/>
              <w:rPr>
                <w:rFonts w:ascii="Times New Roman" w:hAnsi="Times New Roman" w:cs="Times New Roman"/>
                <w:sz w:val="20"/>
                <w:szCs w:val="20"/>
              </w:rPr>
            </w:pPr>
            <w:r w:rsidRPr="0041737A">
              <w:rPr>
                <w:rFonts w:ascii="Times New Roman" w:hAnsi="Times New Roman" w:cs="Times New Roman"/>
                <w:sz w:val="20"/>
                <w:szCs w:val="20"/>
              </w:rPr>
              <w:t xml:space="preserve">Minim </w:t>
            </w:r>
          </w:p>
        </w:tc>
        <w:tc>
          <w:tcPr>
            <w:tcW w:w="1747" w:type="dxa"/>
          </w:tcPr>
          <w:p w:rsidR="00085C9A" w:rsidRPr="0041737A" w:rsidRDefault="00085C9A" w:rsidP="00781FD4">
            <w:pPr>
              <w:spacing w:line="480" w:lineRule="auto"/>
              <w:jc w:val="both"/>
              <w:rPr>
                <w:rFonts w:ascii="Times New Roman" w:hAnsi="Times New Roman" w:cs="Times New Roman"/>
                <w:sz w:val="20"/>
                <w:szCs w:val="20"/>
              </w:rPr>
            </w:pPr>
            <w:r w:rsidRPr="0041737A">
              <w:rPr>
                <w:rFonts w:ascii="Times New Roman" w:hAnsi="Times New Roman" w:cs="Times New Roman"/>
                <w:sz w:val="20"/>
                <w:szCs w:val="20"/>
              </w:rPr>
              <w:t xml:space="preserve">Sedang </w:t>
            </w:r>
          </w:p>
        </w:tc>
        <w:tc>
          <w:tcPr>
            <w:tcW w:w="1843" w:type="dxa"/>
          </w:tcPr>
          <w:p w:rsidR="00085C9A" w:rsidRPr="0041737A" w:rsidRDefault="00085C9A" w:rsidP="00781FD4">
            <w:pPr>
              <w:spacing w:line="480" w:lineRule="auto"/>
              <w:jc w:val="both"/>
              <w:rPr>
                <w:rFonts w:ascii="Times New Roman" w:hAnsi="Times New Roman" w:cs="Times New Roman"/>
                <w:sz w:val="20"/>
                <w:szCs w:val="20"/>
              </w:rPr>
            </w:pPr>
            <w:r w:rsidRPr="0041737A">
              <w:rPr>
                <w:rFonts w:ascii="Times New Roman" w:hAnsi="Times New Roman" w:cs="Times New Roman"/>
                <w:sz w:val="20"/>
                <w:szCs w:val="20"/>
              </w:rPr>
              <w:t xml:space="preserve">Sangat Luas </w:t>
            </w:r>
          </w:p>
        </w:tc>
        <w:tc>
          <w:tcPr>
            <w:tcW w:w="1984" w:type="dxa"/>
          </w:tcPr>
          <w:p w:rsidR="00085C9A" w:rsidRPr="0041737A" w:rsidRDefault="00085C9A" w:rsidP="00781FD4">
            <w:pPr>
              <w:spacing w:line="480" w:lineRule="auto"/>
              <w:jc w:val="both"/>
              <w:rPr>
                <w:rFonts w:ascii="Times New Roman" w:hAnsi="Times New Roman" w:cs="Times New Roman"/>
                <w:sz w:val="20"/>
                <w:szCs w:val="20"/>
              </w:rPr>
            </w:pPr>
            <w:r w:rsidRPr="0041737A">
              <w:rPr>
                <w:rFonts w:ascii="Times New Roman" w:hAnsi="Times New Roman" w:cs="Times New Roman"/>
                <w:sz w:val="20"/>
                <w:szCs w:val="20"/>
              </w:rPr>
              <w:t xml:space="preserve">Luas </w:t>
            </w:r>
          </w:p>
        </w:tc>
        <w:tc>
          <w:tcPr>
            <w:tcW w:w="1843" w:type="dxa"/>
          </w:tcPr>
          <w:p w:rsidR="00085C9A" w:rsidRPr="0041737A" w:rsidRDefault="00085C9A" w:rsidP="00781FD4">
            <w:pPr>
              <w:spacing w:line="480" w:lineRule="auto"/>
              <w:jc w:val="both"/>
              <w:rPr>
                <w:rFonts w:ascii="Times New Roman" w:hAnsi="Times New Roman" w:cs="Times New Roman"/>
                <w:sz w:val="20"/>
                <w:szCs w:val="20"/>
              </w:rPr>
            </w:pPr>
            <w:r w:rsidRPr="0041737A">
              <w:rPr>
                <w:rFonts w:ascii="Times New Roman" w:hAnsi="Times New Roman" w:cs="Times New Roman"/>
                <w:sz w:val="20"/>
                <w:szCs w:val="20"/>
              </w:rPr>
              <w:t xml:space="preserve">Sangat luas </w:t>
            </w:r>
          </w:p>
        </w:tc>
      </w:tr>
    </w:tbl>
    <w:p w:rsidR="00085C9A" w:rsidRDefault="00085C9A" w:rsidP="00085C9A">
      <w:pPr>
        <w:spacing w:line="480" w:lineRule="auto"/>
        <w:ind w:left="-709"/>
        <w:jc w:val="both"/>
        <w:rPr>
          <w:rFonts w:ascii="Times New Roman" w:hAnsi="Times New Roman" w:cs="Times New Roman"/>
          <w:sz w:val="18"/>
          <w:szCs w:val="18"/>
        </w:rPr>
      </w:pPr>
      <w:r w:rsidRPr="00CC0DEE">
        <w:rPr>
          <w:rFonts w:ascii="Times New Roman" w:hAnsi="Times New Roman" w:cs="Times New Roman"/>
          <w:sz w:val="18"/>
          <w:szCs w:val="18"/>
        </w:rPr>
        <w:t xml:space="preserve">Sumber :  Perpres No.112 Tahun 2007 , Permendag No.70 Tahun 2013 dan Perda Kota Semarang No.1 Tahun 2014 (diolah) </w:t>
      </w:r>
    </w:p>
    <w:p w:rsidR="00085C9A" w:rsidRPr="00B154EF" w:rsidRDefault="00085C9A" w:rsidP="00085C9A">
      <w:pPr>
        <w:spacing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                 T</w:t>
      </w:r>
      <w:r w:rsidRPr="00171B47">
        <w:rPr>
          <w:rFonts w:ascii="Times New Roman" w:hAnsi="Times New Roman" w:cs="Times New Roman"/>
          <w:sz w:val="24"/>
          <w:szCs w:val="24"/>
        </w:rPr>
        <w:t xml:space="preserve">ingkat keuntungan </w:t>
      </w:r>
      <w:r>
        <w:rPr>
          <w:rFonts w:ascii="Times New Roman" w:hAnsi="Times New Roman" w:cs="Times New Roman"/>
          <w:sz w:val="24"/>
          <w:szCs w:val="24"/>
        </w:rPr>
        <w:t xml:space="preserve">usaha toko modern </w:t>
      </w:r>
      <w:r w:rsidRPr="00171B47">
        <w:rPr>
          <w:rFonts w:ascii="Times New Roman" w:hAnsi="Times New Roman" w:cs="Times New Roman"/>
          <w:sz w:val="24"/>
          <w:szCs w:val="24"/>
        </w:rPr>
        <w:t>tidak terlalu</w:t>
      </w:r>
      <w:r>
        <w:rPr>
          <w:rFonts w:ascii="Times New Roman" w:hAnsi="Times New Roman" w:cs="Times New Roman"/>
          <w:sz w:val="24"/>
          <w:szCs w:val="24"/>
        </w:rPr>
        <w:t xml:space="preserve"> </w:t>
      </w:r>
      <w:r w:rsidRPr="00171B47">
        <w:rPr>
          <w:rFonts w:ascii="Times New Roman" w:hAnsi="Times New Roman" w:cs="Times New Roman"/>
          <w:sz w:val="24"/>
          <w:szCs w:val="24"/>
        </w:rPr>
        <w:t xml:space="preserve">tinggi, </w:t>
      </w:r>
      <w:r>
        <w:rPr>
          <w:rFonts w:ascii="Times New Roman" w:hAnsi="Times New Roman" w:cs="Times New Roman"/>
          <w:sz w:val="24"/>
          <w:szCs w:val="24"/>
        </w:rPr>
        <w:t xml:space="preserve">hanya </w:t>
      </w:r>
      <w:r w:rsidRPr="00171B47">
        <w:rPr>
          <w:rFonts w:ascii="Times New Roman" w:hAnsi="Times New Roman" w:cs="Times New Roman"/>
          <w:sz w:val="24"/>
          <w:szCs w:val="24"/>
        </w:rPr>
        <w:t>berkisar 7-15% dari omset</w:t>
      </w:r>
      <w:r>
        <w:rPr>
          <w:rFonts w:ascii="Times New Roman" w:hAnsi="Times New Roman" w:cs="Times New Roman"/>
          <w:sz w:val="24"/>
          <w:szCs w:val="24"/>
        </w:rPr>
        <w:t xml:space="preserve"> penjualan </w:t>
      </w:r>
      <w:r w:rsidRPr="00171B47">
        <w:rPr>
          <w:rFonts w:ascii="Times New Roman" w:hAnsi="Times New Roman" w:cs="Times New Roman"/>
          <w:sz w:val="24"/>
          <w:szCs w:val="24"/>
        </w:rPr>
        <w:t>.</w:t>
      </w:r>
      <w:r>
        <w:rPr>
          <w:rStyle w:val="FootnoteReference"/>
          <w:rFonts w:ascii="Times New Roman" w:hAnsi="Times New Roman"/>
          <w:sz w:val="24"/>
          <w:szCs w:val="24"/>
        </w:rPr>
        <w:footnoteReference w:id="74"/>
      </w:r>
      <w:r w:rsidRPr="00171B47">
        <w:rPr>
          <w:rFonts w:ascii="Times New Roman" w:hAnsi="Times New Roman" w:cs="Times New Roman"/>
          <w:sz w:val="24"/>
          <w:szCs w:val="24"/>
        </w:rPr>
        <w:t xml:space="preserve"> Namun </w:t>
      </w:r>
      <w:r>
        <w:rPr>
          <w:rFonts w:ascii="Times New Roman" w:hAnsi="Times New Roman" w:cs="Times New Roman"/>
          <w:sz w:val="24"/>
          <w:szCs w:val="24"/>
        </w:rPr>
        <w:t xml:space="preserve">bisnis toko modern </w:t>
      </w:r>
      <w:r w:rsidRPr="00171B47">
        <w:rPr>
          <w:rFonts w:ascii="Times New Roman" w:hAnsi="Times New Roman" w:cs="Times New Roman"/>
          <w:sz w:val="24"/>
          <w:szCs w:val="24"/>
        </w:rPr>
        <w:t>memiliki tingkat likuiditas yang tinggi,</w:t>
      </w:r>
      <w:r>
        <w:rPr>
          <w:rFonts w:ascii="Times New Roman" w:hAnsi="Times New Roman" w:cs="Times New Roman"/>
          <w:sz w:val="24"/>
          <w:szCs w:val="24"/>
        </w:rPr>
        <w:t xml:space="preserve"> </w:t>
      </w:r>
      <w:r w:rsidRPr="00171B47">
        <w:rPr>
          <w:rFonts w:ascii="Times New Roman" w:hAnsi="Times New Roman" w:cs="Times New Roman"/>
          <w:sz w:val="24"/>
          <w:szCs w:val="24"/>
        </w:rPr>
        <w:t>karena penjualan</w:t>
      </w:r>
      <w:r>
        <w:rPr>
          <w:rFonts w:ascii="Times New Roman" w:hAnsi="Times New Roman" w:cs="Times New Roman"/>
          <w:sz w:val="24"/>
          <w:szCs w:val="24"/>
        </w:rPr>
        <w:t xml:space="preserve"> barang  </w:t>
      </w:r>
      <w:r w:rsidRPr="00171B47">
        <w:rPr>
          <w:rFonts w:ascii="Times New Roman" w:hAnsi="Times New Roman" w:cs="Times New Roman"/>
          <w:sz w:val="24"/>
          <w:szCs w:val="24"/>
        </w:rPr>
        <w:t>ke</w:t>
      </w:r>
      <w:r>
        <w:rPr>
          <w:rFonts w:ascii="Times New Roman" w:hAnsi="Times New Roman" w:cs="Times New Roman"/>
          <w:sz w:val="24"/>
          <w:szCs w:val="24"/>
        </w:rPr>
        <w:t xml:space="preserve">pada </w:t>
      </w:r>
      <w:r w:rsidRPr="00171B47">
        <w:rPr>
          <w:rFonts w:ascii="Times New Roman" w:hAnsi="Times New Roman" w:cs="Times New Roman"/>
          <w:sz w:val="24"/>
          <w:szCs w:val="24"/>
        </w:rPr>
        <w:t xml:space="preserve"> konsumen dilakukan secar</w:t>
      </w:r>
      <w:r>
        <w:rPr>
          <w:rFonts w:ascii="Times New Roman" w:hAnsi="Times New Roman" w:cs="Times New Roman"/>
          <w:sz w:val="24"/>
          <w:szCs w:val="24"/>
        </w:rPr>
        <w:t xml:space="preserve">a tunai, sementara pembayaran barang dagangan kepada </w:t>
      </w:r>
      <w:r w:rsidRPr="00171B47">
        <w:rPr>
          <w:rFonts w:ascii="Times New Roman" w:hAnsi="Times New Roman" w:cs="Times New Roman"/>
          <w:sz w:val="24"/>
          <w:szCs w:val="24"/>
        </w:rPr>
        <w:t xml:space="preserve"> pemasok</w:t>
      </w:r>
      <w:r>
        <w:rPr>
          <w:rFonts w:ascii="Times New Roman" w:hAnsi="Times New Roman" w:cs="Times New Roman"/>
          <w:sz w:val="24"/>
          <w:szCs w:val="24"/>
        </w:rPr>
        <w:t xml:space="preserve"> </w:t>
      </w:r>
      <w:r w:rsidRPr="00171B47">
        <w:rPr>
          <w:rFonts w:ascii="Times New Roman" w:hAnsi="Times New Roman" w:cs="Times New Roman"/>
          <w:sz w:val="24"/>
          <w:szCs w:val="24"/>
        </w:rPr>
        <w:t>umumnya dapat dilakukan secara bertahap</w:t>
      </w:r>
      <w:r>
        <w:rPr>
          <w:rFonts w:ascii="Times New Roman" w:hAnsi="Times New Roman" w:cs="Times New Roman"/>
          <w:sz w:val="24"/>
          <w:szCs w:val="24"/>
        </w:rPr>
        <w:t>.</w:t>
      </w:r>
    </w:p>
    <w:p w:rsidR="00085C9A" w:rsidRDefault="00085C9A" w:rsidP="00085C9A">
      <w:p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CC0DEE">
        <w:rPr>
          <w:rFonts w:ascii="Times New Roman" w:hAnsi="Times New Roman" w:cs="Times New Roman"/>
          <w:sz w:val="24"/>
          <w:szCs w:val="24"/>
        </w:rPr>
        <w:t xml:space="preserve">Toko modern memiliki posisi tawar yang relatif kuat terhadap </w:t>
      </w:r>
      <w:r>
        <w:rPr>
          <w:rFonts w:ascii="Times New Roman" w:hAnsi="Times New Roman" w:cs="Times New Roman"/>
          <w:sz w:val="24"/>
          <w:szCs w:val="24"/>
        </w:rPr>
        <w:t xml:space="preserve">para pemasok </w:t>
      </w:r>
      <w:r w:rsidRPr="00CC0DEE">
        <w:rPr>
          <w:rFonts w:ascii="Times New Roman" w:hAnsi="Times New Roman" w:cs="Times New Roman"/>
          <w:sz w:val="24"/>
          <w:szCs w:val="24"/>
        </w:rPr>
        <w:t xml:space="preserve">dan </w:t>
      </w:r>
      <w:r>
        <w:rPr>
          <w:rFonts w:ascii="Times New Roman" w:hAnsi="Times New Roman" w:cs="Times New Roman"/>
          <w:sz w:val="24"/>
          <w:szCs w:val="24"/>
        </w:rPr>
        <w:t>pelaku ritel</w:t>
      </w:r>
      <w:r w:rsidRPr="00CC0DEE">
        <w:rPr>
          <w:rFonts w:ascii="Times New Roman" w:hAnsi="Times New Roman" w:cs="Times New Roman"/>
          <w:sz w:val="24"/>
          <w:szCs w:val="24"/>
        </w:rPr>
        <w:t>. Hal te</w:t>
      </w:r>
      <w:r>
        <w:rPr>
          <w:rFonts w:ascii="Times New Roman" w:hAnsi="Times New Roman" w:cs="Times New Roman"/>
          <w:sz w:val="24"/>
          <w:szCs w:val="24"/>
        </w:rPr>
        <w:t xml:space="preserve">rsebut dikarenakan mayoritas pelaku </w:t>
      </w:r>
      <w:r w:rsidRPr="00CC0DEE">
        <w:rPr>
          <w:rFonts w:ascii="Times New Roman" w:hAnsi="Times New Roman" w:cs="Times New Roman"/>
          <w:sz w:val="24"/>
          <w:szCs w:val="24"/>
        </w:rPr>
        <w:t xml:space="preserve">bisnis toko modern </w:t>
      </w:r>
      <w:r>
        <w:rPr>
          <w:rFonts w:ascii="Times New Roman" w:hAnsi="Times New Roman" w:cs="Times New Roman"/>
          <w:sz w:val="24"/>
          <w:szCs w:val="24"/>
        </w:rPr>
        <w:t>adalah perusahaa</w:t>
      </w:r>
      <w:r w:rsidRPr="00CC0DEE">
        <w:rPr>
          <w:rFonts w:ascii="Times New Roman" w:hAnsi="Times New Roman" w:cs="Times New Roman"/>
          <w:sz w:val="24"/>
          <w:szCs w:val="24"/>
        </w:rPr>
        <w:t>n-perusahaan besar yang me</w:t>
      </w:r>
      <w:r>
        <w:rPr>
          <w:rFonts w:ascii="Times New Roman" w:hAnsi="Times New Roman" w:cs="Times New Roman"/>
          <w:sz w:val="24"/>
          <w:szCs w:val="24"/>
        </w:rPr>
        <w:t xml:space="preserve">miliki jaringan distribusi luas . </w:t>
      </w:r>
      <w:r w:rsidRPr="00CC0DEE">
        <w:rPr>
          <w:rFonts w:ascii="Times New Roman" w:hAnsi="Times New Roman" w:cs="Times New Roman"/>
          <w:sz w:val="24"/>
          <w:szCs w:val="24"/>
        </w:rPr>
        <w:t xml:space="preserve">sehingga pembelian barang </w:t>
      </w:r>
      <w:r>
        <w:rPr>
          <w:rFonts w:ascii="Times New Roman" w:hAnsi="Times New Roman" w:cs="Times New Roman"/>
          <w:sz w:val="24"/>
          <w:szCs w:val="24"/>
        </w:rPr>
        <w:t xml:space="preserve">dari </w:t>
      </w:r>
      <w:r w:rsidRPr="00CC0DEE">
        <w:rPr>
          <w:rFonts w:ascii="Times New Roman" w:hAnsi="Times New Roman" w:cs="Times New Roman"/>
          <w:sz w:val="24"/>
          <w:szCs w:val="24"/>
        </w:rPr>
        <w:t>pemasok dapat dila</w:t>
      </w:r>
      <w:r>
        <w:rPr>
          <w:rFonts w:ascii="Times New Roman" w:hAnsi="Times New Roman" w:cs="Times New Roman"/>
          <w:sz w:val="24"/>
          <w:szCs w:val="24"/>
        </w:rPr>
        <w:t>kukan dalam jumlah yang besar. Keunggulan posisi tawar</w:t>
      </w:r>
      <w:r w:rsidRPr="00171B47">
        <w:rPr>
          <w:rFonts w:ascii="Times New Roman" w:hAnsi="Times New Roman" w:cs="Times New Roman"/>
          <w:sz w:val="24"/>
          <w:szCs w:val="24"/>
        </w:rPr>
        <w:t xml:space="preserve"> </w:t>
      </w:r>
      <w:r>
        <w:rPr>
          <w:rFonts w:ascii="Times New Roman" w:hAnsi="Times New Roman" w:cs="Times New Roman"/>
          <w:sz w:val="24"/>
          <w:szCs w:val="24"/>
        </w:rPr>
        <w:t xml:space="preserve">memberikan kemudahan terhadap pelaku usaha toko modern </w:t>
      </w:r>
      <w:r w:rsidRPr="00171B47">
        <w:rPr>
          <w:rFonts w:ascii="Times New Roman" w:hAnsi="Times New Roman" w:cs="Times New Roman"/>
          <w:sz w:val="24"/>
          <w:szCs w:val="24"/>
        </w:rPr>
        <w:t xml:space="preserve">dalam </w:t>
      </w:r>
      <w:r>
        <w:rPr>
          <w:rFonts w:ascii="Times New Roman" w:hAnsi="Times New Roman" w:cs="Times New Roman"/>
          <w:sz w:val="24"/>
          <w:szCs w:val="24"/>
        </w:rPr>
        <w:t xml:space="preserve">menetapkan </w:t>
      </w:r>
      <w:r w:rsidRPr="00171B47">
        <w:rPr>
          <w:rFonts w:ascii="Times New Roman" w:hAnsi="Times New Roman" w:cs="Times New Roman"/>
          <w:sz w:val="24"/>
          <w:szCs w:val="24"/>
        </w:rPr>
        <w:t>jangka waktu</w:t>
      </w:r>
      <w:r>
        <w:rPr>
          <w:rFonts w:ascii="Times New Roman" w:hAnsi="Times New Roman" w:cs="Times New Roman"/>
          <w:sz w:val="24"/>
          <w:szCs w:val="24"/>
        </w:rPr>
        <w:t xml:space="preserve"> pelunasan barang terhadap dan penentuan penawaran diskon harga  komoditas yang dijual.</w:t>
      </w:r>
    </w:p>
    <w:p w:rsidR="00085C9A" w:rsidRDefault="00085C9A" w:rsidP="00085C9A">
      <w:pPr>
        <w:spacing w:line="480" w:lineRule="auto"/>
        <w:ind w:left="567" w:hanging="284"/>
        <w:jc w:val="both"/>
      </w:pPr>
      <w:r>
        <w:rPr>
          <w:rFonts w:ascii="Times New Roman" w:hAnsi="Times New Roman" w:cs="Times New Roman"/>
          <w:sz w:val="24"/>
          <w:szCs w:val="24"/>
        </w:rPr>
        <w:t xml:space="preserve">               Strategi toko modern dengan menyajikan fasilitas dan penawaran harga menarik yang bertujuan untuk menciptakan persepsi psikologis terhadap gerai toko yang dikunjungi. Hal tersebut tidak terlepas dari persaingan ketat dalam industri ritel yang menuntut  pelaku usaha ritel untuk selalu melakukan inovasi baru dalam memperebutkan pangsa pasar dan mempertahankan loyalitas konsumen dari para pesaing usahanya.</w:t>
      </w:r>
      <w:r>
        <w:t xml:space="preserve"> </w:t>
      </w:r>
    </w:p>
    <w:p w:rsidR="00085C9A" w:rsidRDefault="00085C9A" w:rsidP="00085C9A">
      <w:pPr>
        <w:spacing w:line="480" w:lineRule="auto"/>
        <w:ind w:left="567" w:hanging="284"/>
        <w:jc w:val="both"/>
        <w:rPr>
          <w:rFonts w:ascii="Times New Roman" w:hAnsi="Times New Roman" w:cs="Times New Roman"/>
          <w:sz w:val="24"/>
          <w:szCs w:val="24"/>
        </w:rPr>
      </w:pPr>
      <w:r>
        <w:t xml:space="preserve">                   </w:t>
      </w:r>
      <w:r w:rsidRPr="006B39E8">
        <w:rPr>
          <w:rFonts w:ascii="Times New Roman" w:hAnsi="Times New Roman" w:cs="Times New Roman"/>
          <w:sz w:val="24"/>
          <w:szCs w:val="24"/>
        </w:rPr>
        <w:t>Keberadaan toko modern dengan konsep manajemen yang tertata rapi dan skema bisnis yang dinamis dinilai mampu menyerap aspirasi dari gaya hidup masyarakat yang terus berubah sesuai dengan</w:t>
      </w:r>
      <w:r w:rsidRPr="00B81E56">
        <w:rPr>
          <w:rFonts w:ascii="Times New Roman" w:hAnsi="Times New Roman" w:cs="Times New Roman"/>
          <w:sz w:val="24"/>
          <w:szCs w:val="24"/>
        </w:rPr>
        <w:t xml:space="preserve"> perkembangan jaman</w:t>
      </w:r>
      <w:r>
        <w:rPr>
          <w:rFonts w:ascii="Times New Roman" w:hAnsi="Times New Roman" w:cs="Times New Roman"/>
          <w:sz w:val="24"/>
          <w:szCs w:val="24"/>
        </w:rPr>
        <w:t xml:space="preserve">. Dalam pelaksanaaan operasional  toko modern terdapat faktor-faktor </w:t>
      </w:r>
      <w:r w:rsidRPr="00E46D6B">
        <w:rPr>
          <w:rFonts w:ascii="Times New Roman" w:hAnsi="Times New Roman" w:cs="Times New Roman"/>
          <w:sz w:val="24"/>
          <w:szCs w:val="24"/>
        </w:rPr>
        <w:t xml:space="preserve">yang menjadi  kunci </w:t>
      </w:r>
      <w:r>
        <w:rPr>
          <w:rFonts w:ascii="Times New Roman" w:hAnsi="Times New Roman" w:cs="Times New Roman"/>
          <w:sz w:val="24"/>
          <w:szCs w:val="24"/>
        </w:rPr>
        <w:t xml:space="preserve">terhadap kelangsungan  usaha  </w:t>
      </w:r>
      <w:r w:rsidRPr="00E46D6B">
        <w:rPr>
          <w:rFonts w:ascii="Times New Roman" w:hAnsi="Times New Roman" w:cs="Times New Roman"/>
          <w:sz w:val="24"/>
          <w:szCs w:val="24"/>
        </w:rPr>
        <w:t>antara lain:</w:t>
      </w:r>
    </w:p>
    <w:p w:rsidR="00085C9A" w:rsidRPr="00E46D6B" w:rsidRDefault="00085C9A" w:rsidP="00085C9A">
      <w:pPr>
        <w:spacing w:line="480" w:lineRule="auto"/>
        <w:ind w:left="-142" w:hanging="284"/>
        <w:jc w:val="both"/>
        <w:rPr>
          <w:rFonts w:ascii="Times New Roman" w:hAnsi="Times New Roman" w:cs="Times New Roman"/>
          <w:b/>
          <w:sz w:val="24"/>
          <w:szCs w:val="24"/>
        </w:rPr>
      </w:pPr>
      <w:r>
        <w:rPr>
          <w:rFonts w:ascii="Times New Roman" w:hAnsi="Times New Roman" w:cs="Times New Roman"/>
          <w:sz w:val="24"/>
          <w:szCs w:val="24"/>
        </w:rPr>
        <w:t xml:space="preserve">                 a). </w:t>
      </w:r>
      <w:r w:rsidRPr="00E46D6B">
        <w:rPr>
          <w:rFonts w:ascii="Times New Roman" w:hAnsi="Times New Roman" w:cs="Times New Roman"/>
          <w:b/>
          <w:sz w:val="24"/>
          <w:szCs w:val="24"/>
        </w:rPr>
        <w:t xml:space="preserve">Kekuatan pembeli </w:t>
      </w:r>
      <w:r w:rsidRPr="00E46D6B">
        <w:rPr>
          <w:rFonts w:ascii="Times New Roman" w:hAnsi="Times New Roman" w:cs="Times New Roman"/>
          <w:b/>
          <w:i/>
          <w:sz w:val="24"/>
          <w:szCs w:val="24"/>
        </w:rPr>
        <w:t>(Purchase Power</w:t>
      </w:r>
      <w:r w:rsidRPr="00E46D6B">
        <w:rPr>
          <w:rFonts w:ascii="Times New Roman" w:hAnsi="Times New Roman" w:cs="Times New Roman"/>
          <w:b/>
          <w:sz w:val="24"/>
          <w:szCs w:val="24"/>
        </w:rPr>
        <w:t>) dan skala ekonomi</w:t>
      </w:r>
    </w:p>
    <w:p w:rsidR="00085C9A" w:rsidRPr="00D47720" w:rsidRDefault="00085C9A" w:rsidP="00085C9A">
      <w:pPr>
        <w:spacing w:line="480" w:lineRule="auto"/>
        <w:ind w:left="567" w:hanging="710"/>
        <w:jc w:val="both"/>
        <w:rPr>
          <w:rFonts w:ascii="Times New Roman" w:hAnsi="Times New Roman" w:cs="Times New Roman"/>
          <w:sz w:val="24"/>
          <w:szCs w:val="24"/>
        </w:rPr>
      </w:pPr>
      <w:r w:rsidRPr="00E46D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7720">
        <w:rPr>
          <w:rFonts w:ascii="Times New Roman" w:hAnsi="Times New Roman" w:cs="Times New Roman"/>
          <w:sz w:val="24"/>
          <w:szCs w:val="24"/>
        </w:rPr>
        <w:t xml:space="preserve">Peningkatan kelompok masyarakat berpenghasilan menengah pada wilayah perkotaan yang mempunyai kecenderungan memilih tempat berbelanja yang aman, lokasinya mudah dicapai, </w:t>
      </w:r>
      <w:r>
        <w:rPr>
          <w:rFonts w:ascii="Times New Roman" w:hAnsi="Times New Roman" w:cs="Times New Roman"/>
          <w:sz w:val="24"/>
          <w:szCs w:val="24"/>
        </w:rPr>
        <w:t xml:space="preserve">variasi produk </w:t>
      </w:r>
      <w:r w:rsidRPr="00D47720">
        <w:rPr>
          <w:rFonts w:ascii="Times New Roman" w:hAnsi="Times New Roman" w:cs="Times New Roman"/>
          <w:sz w:val="24"/>
          <w:szCs w:val="24"/>
        </w:rPr>
        <w:t>dan  harga yang kompetitif merupakan potensi pangsa pasar bagi toko modern. Konsumen merupakan titik sentral yang dijadikan barometer oleh pelaku usaha ritel. Preferensi konsumen mempunyai pengaruh penting dalam evolusi format ritel. Sehingga para pelaku industri ritel selalu dituntut untuk terus melakukan inovas</w:t>
      </w:r>
      <w:r>
        <w:rPr>
          <w:rFonts w:ascii="Times New Roman" w:hAnsi="Times New Roman" w:cs="Times New Roman"/>
          <w:sz w:val="24"/>
          <w:szCs w:val="24"/>
        </w:rPr>
        <w:t xml:space="preserve">i bisnis dalam rangka menjaring </w:t>
      </w:r>
      <w:r w:rsidRPr="00D47720">
        <w:rPr>
          <w:rFonts w:ascii="Times New Roman" w:hAnsi="Times New Roman" w:cs="Times New Roman"/>
          <w:sz w:val="24"/>
          <w:szCs w:val="24"/>
        </w:rPr>
        <w:t>peluang pangsa pasar yang tersedia di masyarakat.</w:t>
      </w:r>
    </w:p>
    <w:p w:rsidR="00085C9A" w:rsidRPr="00E46D6B" w:rsidRDefault="00085C9A" w:rsidP="00085C9A">
      <w:pPr>
        <w:spacing w:line="480" w:lineRule="auto"/>
        <w:ind w:left="-142" w:hanging="284"/>
        <w:jc w:val="both"/>
        <w:rPr>
          <w:rFonts w:ascii="Times New Roman" w:hAnsi="Times New Roman" w:cs="Times New Roman"/>
          <w:b/>
          <w:i/>
          <w:sz w:val="24"/>
          <w:szCs w:val="24"/>
        </w:rPr>
      </w:pPr>
      <w:r>
        <w:rPr>
          <w:rFonts w:ascii="Times New Roman" w:hAnsi="Times New Roman" w:cs="Times New Roman"/>
          <w:sz w:val="24"/>
          <w:szCs w:val="24"/>
        </w:rPr>
        <w:t xml:space="preserve">              </w:t>
      </w:r>
      <w:r w:rsidRPr="00E46D6B">
        <w:rPr>
          <w:rFonts w:ascii="Times New Roman" w:hAnsi="Times New Roman" w:cs="Times New Roman"/>
          <w:b/>
          <w:i/>
          <w:sz w:val="24"/>
          <w:szCs w:val="24"/>
        </w:rPr>
        <w:t>b). Efisiensi dalam supply chain (Rantai Supply)</w:t>
      </w:r>
    </w:p>
    <w:p w:rsidR="00085C9A" w:rsidRDefault="004700AE" w:rsidP="00085C9A">
      <w:pPr>
        <w:spacing w:line="480" w:lineRule="auto"/>
        <w:ind w:left="567" w:hanging="710"/>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-221615</wp:posOffset>
                </wp:positionH>
                <wp:positionV relativeFrom="paragraph">
                  <wp:posOffset>3907790</wp:posOffset>
                </wp:positionV>
                <wp:extent cx="5915660" cy="3242945"/>
                <wp:effectExtent l="8890" t="8890" r="9525" b="5715"/>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660" cy="3242945"/>
                        </a:xfrm>
                        <a:prstGeom prst="rect">
                          <a:avLst/>
                        </a:prstGeom>
                        <a:solidFill>
                          <a:srgbClr val="FFFFFF"/>
                        </a:solidFill>
                        <a:ln w="9525">
                          <a:solidFill>
                            <a:srgbClr val="000000"/>
                          </a:solidFill>
                          <a:miter lim="800000"/>
                          <a:headEnd/>
                          <a:tailEnd/>
                        </a:ln>
                      </wps:spPr>
                      <wps:txbx>
                        <w:txbxContent>
                          <w:p w:rsidR="00341644" w:rsidRDefault="00341644" w:rsidP="00085C9A">
                            <w:pPr>
                              <w:jc w:val="center"/>
                              <w:rPr>
                                <w:b/>
                                <w:sz w:val="20"/>
                                <w:szCs w:val="20"/>
                              </w:rPr>
                            </w:pPr>
                            <w:r w:rsidRPr="00BC557B">
                              <w:rPr>
                                <w:b/>
                                <w:sz w:val="20"/>
                                <w:szCs w:val="20"/>
                              </w:rPr>
                              <w:t>Bagan 3.4</w:t>
                            </w:r>
                          </w:p>
                          <w:p w:rsidR="00341644" w:rsidRDefault="00341644" w:rsidP="00085C9A">
                            <w:pPr>
                              <w:jc w:val="center"/>
                              <w:rPr>
                                <w:b/>
                                <w:sz w:val="20"/>
                                <w:szCs w:val="20"/>
                              </w:rPr>
                            </w:pPr>
                            <w:r>
                              <w:rPr>
                                <w:b/>
                                <w:sz w:val="20"/>
                                <w:szCs w:val="20"/>
                              </w:rPr>
                              <w:t>Bagan  Alur Distribusi Logistik Toko Modern</w:t>
                            </w:r>
                          </w:p>
                          <w:p w:rsidR="00341644" w:rsidRDefault="00341644" w:rsidP="00085C9A">
                            <w:pPr>
                              <w:jc w:val="center"/>
                              <w:rPr>
                                <w:b/>
                                <w:sz w:val="20"/>
                                <w:szCs w:val="20"/>
                              </w:rPr>
                            </w:pPr>
                          </w:p>
                          <w:p w:rsidR="00341644" w:rsidRPr="00BC557B" w:rsidRDefault="00341644" w:rsidP="00085C9A">
                            <w:pPr>
                              <w:jc w:val="center"/>
                              <w:rPr>
                                <w:b/>
                                <w:sz w:val="20"/>
                                <w:szCs w:val="20"/>
                              </w:rPr>
                            </w:pPr>
                          </w:p>
                          <w:p w:rsidR="00341644" w:rsidRPr="00BC557B" w:rsidRDefault="00341644" w:rsidP="00085C9A">
                            <w:pPr>
                              <w:jc w:val="center"/>
                              <w:rPr>
                                <w:b/>
                                <w:sz w:val="20"/>
                                <w:szCs w:val="20"/>
                              </w:rPr>
                            </w:pPr>
                            <w:r w:rsidRPr="00BC557B">
                              <w:rPr>
                                <w:b/>
                                <w:sz w:val="20"/>
                                <w:szCs w:val="20"/>
                              </w:rPr>
                              <w:t xml:space="preserve">                            </w:t>
                            </w:r>
                          </w:p>
                          <w:p w:rsidR="00341644" w:rsidRDefault="00341644" w:rsidP="00085C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4" style="position:absolute;left:0;text-align:left;margin-left:-17.45pt;margin-top:307.7pt;width:465.8pt;height:25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">
                <v:textbox>
                  <w:txbxContent>
                    <w:p w:rsidR="00341644" w:rsidRDefault="00341644" w:rsidP="00085C9A">
                      <w:pPr>
                        <w:jc w:val="center"/>
                        <w:rPr>
                          <w:b/>
                          <w:sz w:val="20"/>
                          <w:szCs w:val="20"/>
                        </w:rPr>
                      </w:pPr>
                      <w:r w:rsidRPr="00BC557B">
                        <w:rPr>
                          <w:b/>
                          <w:sz w:val="20"/>
                          <w:szCs w:val="20"/>
                        </w:rPr>
                        <w:t>Bagan 3.4</w:t>
                      </w:r>
                    </w:p>
                    <w:p w:rsidR="00341644" w:rsidRDefault="00341644" w:rsidP="00085C9A">
                      <w:pPr>
                        <w:jc w:val="center"/>
                        <w:rPr>
                          <w:b/>
                          <w:sz w:val="20"/>
                          <w:szCs w:val="20"/>
                        </w:rPr>
                      </w:pPr>
                      <w:r>
                        <w:rPr>
                          <w:b/>
                          <w:sz w:val="20"/>
                          <w:szCs w:val="20"/>
                        </w:rPr>
                        <w:t>Bagan  Alur Distribusi Logistik Toko Modern</w:t>
                      </w:r>
                    </w:p>
                    <w:p w:rsidR="00341644" w:rsidRDefault="00341644" w:rsidP="00085C9A">
                      <w:pPr>
                        <w:jc w:val="center"/>
                        <w:rPr>
                          <w:b/>
                          <w:sz w:val="20"/>
                          <w:szCs w:val="20"/>
                        </w:rPr>
                      </w:pPr>
                    </w:p>
                    <w:p w:rsidR="00341644" w:rsidRPr="00BC557B" w:rsidRDefault="00341644" w:rsidP="00085C9A">
                      <w:pPr>
                        <w:jc w:val="center"/>
                        <w:rPr>
                          <w:b/>
                          <w:sz w:val="20"/>
                          <w:szCs w:val="20"/>
                        </w:rPr>
                      </w:pPr>
                    </w:p>
                    <w:p w:rsidR="00341644" w:rsidRPr="00BC557B" w:rsidRDefault="00341644" w:rsidP="00085C9A">
                      <w:pPr>
                        <w:jc w:val="center"/>
                        <w:rPr>
                          <w:b/>
                          <w:sz w:val="20"/>
                          <w:szCs w:val="20"/>
                        </w:rPr>
                      </w:pPr>
                      <w:r w:rsidRPr="00BC557B">
                        <w:rPr>
                          <w:b/>
                          <w:sz w:val="20"/>
                          <w:szCs w:val="20"/>
                        </w:rPr>
                        <w:t xml:space="preserve">                            </w:t>
                      </w:r>
                    </w:p>
                    <w:p w:rsidR="00341644" w:rsidRDefault="00341644" w:rsidP="00085C9A">
                      <w:pPr>
                        <w:jc w:val="center"/>
                      </w:pPr>
                    </w:p>
                  </w:txbxContent>
                </v:textbox>
              </v:rect>
            </w:pict>
          </mc:Fallback>
        </mc:AlternateContent>
      </w:r>
      <w:r w:rsidR="00085C9A" w:rsidRPr="00E46D6B">
        <w:rPr>
          <w:rFonts w:ascii="Times New Roman" w:hAnsi="Times New Roman" w:cs="Times New Roman"/>
          <w:sz w:val="24"/>
          <w:szCs w:val="24"/>
        </w:rPr>
        <w:t xml:space="preserve">        </w:t>
      </w:r>
      <w:r w:rsidR="00085C9A">
        <w:rPr>
          <w:rFonts w:ascii="Times New Roman" w:hAnsi="Times New Roman" w:cs="Times New Roman"/>
          <w:sz w:val="24"/>
          <w:szCs w:val="24"/>
        </w:rPr>
        <w:t xml:space="preserve">            </w:t>
      </w:r>
      <w:r w:rsidR="00085C9A" w:rsidRPr="00E46D6B">
        <w:rPr>
          <w:rFonts w:ascii="Times New Roman" w:hAnsi="Times New Roman" w:cs="Times New Roman"/>
          <w:sz w:val="24"/>
          <w:szCs w:val="24"/>
        </w:rPr>
        <w:t xml:space="preserve">Keandalan </w:t>
      </w:r>
      <w:r w:rsidR="00085C9A">
        <w:rPr>
          <w:rFonts w:ascii="Times New Roman" w:hAnsi="Times New Roman" w:cs="Times New Roman"/>
          <w:sz w:val="24"/>
          <w:szCs w:val="24"/>
        </w:rPr>
        <w:t xml:space="preserve">pengusaha toko modern khusunya minimarket dalam menciptakan efisiensi distribusi </w:t>
      </w:r>
      <w:r w:rsidR="00085C9A" w:rsidRPr="00E46D6B">
        <w:rPr>
          <w:rFonts w:ascii="Times New Roman" w:hAnsi="Times New Roman" w:cs="Times New Roman"/>
          <w:sz w:val="24"/>
          <w:szCs w:val="24"/>
        </w:rPr>
        <w:t>logistik menjadi kunci</w:t>
      </w:r>
      <w:r w:rsidR="00085C9A">
        <w:rPr>
          <w:rFonts w:ascii="Times New Roman" w:hAnsi="Times New Roman" w:cs="Times New Roman"/>
          <w:sz w:val="24"/>
          <w:szCs w:val="24"/>
        </w:rPr>
        <w:t xml:space="preserve"> keberhasilan dalam mempertahankan kelangsungan usahanya</w:t>
      </w:r>
      <w:r w:rsidR="00085C9A" w:rsidRPr="00E46D6B">
        <w:rPr>
          <w:rFonts w:ascii="Times New Roman" w:hAnsi="Times New Roman" w:cs="Times New Roman"/>
          <w:sz w:val="24"/>
          <w:szCs w:val="24"/>
        </w:rPr>
        <w:t xml:space="preserve">. Hal </w:t>
      </w:r>
      <w:r w:rsidR="00085C9A">
        <w:rPr>
          <w:rFonts w:ascii="Times New Roman" w:hAnsi="Times New Roman" w:cs="Times New Roman"/>
          <w:sz w:val="24"/>
          <w:szCs w:val="24"/>
        </w:rPr>
        <w:t xml:space="preserve">tersebut </w:t>
      </w:r>
      <w:r w:rsidR="00085C9A" w:rsidRPr="00E46D6B">
        <w:rPr>
          <w:rFonts w:ascii="Times New Roman" w:hAnsi="Times New Roman" w:cs="Times New Roman"/>
          <w:sz w:val="24"/>
          <w:szCs w:val="24"/>
        </w:rPr>
        <w:t xml:space="preserve">didukung oleh </w:t>
      </w:r>
      <w:r w:rsidR="00085C9A">
        <w:rPr>
          <w:rFonts w:ascii="Times New Roman" w:hAnsi="Times New Roman" w:cs="Times New Roman"/>
          <w:sz w:val="24"/>
          <w:szCs w:val="24"/>
        </w:rPr>
        <w:t xml:space="preserve">kemajuan </w:t>
      </w:r>
      <w:r w:rsidR="00085C9A" w:rsidRPr="00E46D6B">
        <w:rPr>
          <w:rFonts w:ascii="Times New Roman" w:hAnsi="Times New Roman" w:cs="Times New Roman"/>
          <w:sz w:val="24"/>
          <w:szCs w:val="24"/>
        </w:rPr>
        <w:t xml:space="preserve">teknologi informasi </w:t>
      </w:r>
      <w:r w:rsidR="00085C9A">
        <w:rPr>
          <w:rFonts w:ascii="Times New Roman" w:hAnsi="Times New Roman" w:cs="Times New Roman"/>
          <w:sz w:val="24"/>
          <w:szCs w:val="24"/>
        </w:rPr>
        <w:t xml:space="preserve"> dalam </w:t>
      </w:r>
      <w:r w:rsidR="00085C9A" w:rsidRPr="00E46D6B">
        <w:rPr>
          <w:rFonts w:ascii="Times New Roman" w:hAnsi="Times New Roman" w:cs="Times New Roman"/>
          <w:sz w:val="24"/>
          <w:szCs w:val="24"/>
        </w:rPr>
        <w:t>memproses data penjualan barang secara akurat, rute penghantaran yang efisien, terukur, dan tepat waktu, dan pemesanan</w:t>
      </w:r>
      <w:r w:rsidR="00085C9A">
        <w:rPr>
          <w:rFonts w:ascii="Times New Roman" w:hAnsi="Times New Roman" w:cs="Times New Roman"/>
          <w:sz w:val="24"/>
          <w:szCs w:val="24"/>
        </w:rPr>
        <w:t xml:space="preserve"> barang yang cepat. </w:t>
      </w:r>
      <w:r w:rsidR="00085C9A" w:rsidRPr="00E46D6B">
        <w:rPr>
          <w:rFonts w:ascii="Times New Roman" w:hAnsi="Times New Roman" w:cs="Times New Roman"/>
          <w:sz w:val="24"/>
          <w:szCs w:val="24"/>
        </w:rPr>
        <w:t>Distribusi</w:t>
      </w:r>
      <w:r w:rsidR="00085C9A">
        <w:rPr>
          <w:rFonts w:ascii="Times New Roman" w:hAnsi="Times New Roman" w:cs="Times New Roman"/>
          <w:sz w:val="24"/>
          <w:szCs w:val="24"/>
        </w:rPr>
        <w:t xml:space="preserve"> logistik berperan sangat penti</w:t>
      </w:r>
      <w:r w:rsidR="00085C9A" w:rsidRPr="00E46D6B">
        <w:rPr>
          <w:rFonts w:ascii="Times New Roman" w:hAnsi="Times New Roman" w:cs="Times New Roman"/>
          <w:sz w:val="24"/>
          <w:szCs w:val="24"/>
        </w:rPr>
        <w:t>ng dalam penyaluran produk ke seluruh pelosok gerai dengan m</w:t>
      </w:r>
      <w:r w:rsidR="00085C9A">
        <w:rPr>
          <w:rFonts w:ascii="Times New Roman" w:hAnsi="Times New Roman" w:cs="Times New Roman"/>
          <w:sz w:val="24"/>
          <w:szCs w:val="24"/>
        </w:rPr>
        <w:t>e</w:t>
      </w:r>
      <w:r w:rsidR="00085C9A" w:rsidRPr="00E46D6B">
        <w:rPr>
          <w:rFonts w:ascii="Times New Roman" w:hAnsi="Times New Roman" w:cs="Times New Roman"/>
          <w:sz w:val="24"/>
          <w:szCs w:val="24"/>
        </w:rPr>
        <w:t>nekankan terhadap keamanan dan ketepatan waktu dalam pengiriman. Hal ini menjadi faktor keunggulan karena seratus persen kinerja distribusi dikontrol oleh peritel sendiri.</w:t>
      </w:r>
      <w:r w:rsidR="00085C9A">
        <w:rPr>
          <w:rFonts w:ascii="Times New Roman" w:hAnsi="Times New Roman" w:cs="Times New Roman"/>
          <w:sz w:val="24"/>
          <w:szCs w:val="24"/>
        </w:rPr>
        <w:t xml:space="preserve"> Jika dijabarkan dengan grafik ragaan jalur distribusi toko modern adalah sebagai berikut :</w:t>
      </w:r>
      <w:r w:rsidR="00085C9A">
        <w:rPr>
          <w:rStyle w:val="FootnoteReference"/>
          <w:rFonts w:ascii="Times New Roman" w:hAnsi="Times New Roman"/>
          <w:sz w:val="24"/>
          <w:szCs w:val="24"/>
        </w:rPr>
        <w:footnoteReference w:id="75"/>
      </w:r>
    </w:p>
    <w:p w:rsidR="00085C9A" w:rsidRPr="008F3E2B" w:rsidRDefault="00085C9A" w:rsidP="00085C9A">
      <w:pPr>
        <w:spacing w:line="480" w:lineRule="auto"/>
        <w:jc w:val="center"/>
        <w:rPr>
          <w:rFonts w:ascii="Times New Roman" w:hAnsi="Times New Roman" w:cs="Times New Roman"/>
          <w:b/>
          <w:sz w:val="24"/>
          <w:szCs w:val="24"/>
        </w:rPr>
      </w:pPr>
      <w:r w:rsidRPr="008F3E2B">
        <w:rPr>
          <w:rFonts w:ascii="Times New Roman" w:hAnsi="Times New Roman" w:cs="Times New Roman"/>
          <w:b/>
          <w:sz w:val="24"/>
          <w:szCs w:val="24"/>
        </w:rPr>
        <w:t xml:space="preserve">        Bagan I </w:t>
      </w:r>
    </w:p>
    <w:p w:rsidR="00085C9A" w:rsidRPr="008F3E2B" w:rsidRDefault="00085C9A" w:rsidP="00085C9A">
      <w:pPr>
        <w:spacing w:line="480" w:lineRule="auto"/>
        <w:jc w:val="center"/>
        <w:rPr>
          <w:rFonts w:ascii="Times New Roman" w:hAnsi="Times New Roman" w:cs="Times New Roman"/>
          <w:b/>
          <w:sz w:val="24"/>
          <w:szCs w:val="24"/>
        </w:rPr>
      </w:pPr>
      <w:r w:rsidRPr="008F3E2B">
        <w:rPr>
          <w:rFonts w:ascii="Times New Roman" w:hAnsi="Times New Roman" w:cs="Times New Roman"/>
          <w:b/>
          <w:sz w:val="24"/>
          <w:szCs w:val="24"/>
        </w:rPr>
        <w:t xml:space="preserve">                 Alur Distribusi Logistik Toko Modern </w:t>
      </w:r>
    </w:p>
    <w:p w:rsidR="00085C9A" w:rsidRDefault="004700AE" w:rsidP="00085C9A">
      <w:pPr>
        <w:spacing w:line="480" w:lineRule="auto"/>
        <w:ind w:left="567" w:hanging="710"/>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2289175</wp:posOffset>
                </wp:positionH>
                <wp:positionV relativeFrom="paragraph">
                  <wp:posOffset>41275</wp:posOffset>
                </wp:positionV>
                <wp:extent cx="1962150" cy="247650"/>
                <wp:effectExtent l="5080" t="5080" r="13970" b="1397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47650"/>
                        </a:xfrm>
                        <a:prstGeom prst="rect">
                          <a:avLst/>
                        </a:prstGeom>
                        <a:solidFill>
                          <a:srgbClr val="FFFFFF"/>
                        </a:solidFill>
                        <a:ln w="9525">
                          <a:solidFill>
                            <a:srgbClr val="000000"/>
                          </a:solidFill>
                          <a:miter lim="800000"/>
                          <a:headEnd/>
                          <a:tailEnd/>
                        </a:ln>
                      </wps:spPr>
                      <wps:txbx>
                        <w:txbxContent>
                          <w:p w:rsidR="00341644" w:rsidRPr="00BC557B" w:rsidRDefault="00341644" w:rsidP="00085C9A">
                            <w:pPr>
                              <w:jc w:val="center"/>
                              <w:rPr>
                                <w:b/>
                                <w:sz w:val="20"/>
                                <w:szCs w:val="20"/>
                              </w:rPr>
                            </w:pPr>
                            <w:r w:rsidRPr="00BC557B">
                              <w:rPr>
                                <w:b/>
                                <w:sz w:val="20"/>
                                <w:szCs w:val="20"/>
                              </w:rPr>
                              <w:t>Produsen/Distributor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5" style="position:absolute;left:0;text-align:left;margin-left:180.25pt;margin-top:3.25pt;width:154.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">
                <v:textbox>
                  <w:txbxContent>
                    <w:p w:rsidR="00341644" w:rsidRPr="00BC557B" w:rsidRDefault="00341644" w:rsidP="00085C9A">
                      <w:pPr>
                        <w:jc w:val="center"/>
                        <w:rPr>
                          <w:b/>
                          <w:sz w:val="20"/>
                          <w:szCs w:val="20"/>
                        </w:rPr>
                      </w:pPr>
                      <w:r w:rsidRPr="00BC557B">
                        <w:rPr>
                          <w:b/>
                          <w:sz w:val="20"/>
                          <w:szCs w:val="20"/>
                        </w:rPr>
                        <w:t>Produsen/Distributor</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790575</wp:posOffset>
                </wp:positionH>
                <wp:positionV relativeFrom="paragraph">
                  <wp:posOffset>431800</wp:posOffset>
                </wp:positionV>
                <wp:extent cx="0" cy="340360"/>
                <wp:effectExtent l="59055" t="5080" r="55245" b="16510"/>
                <wp:wrapNone/>
                <wp:docPr id="3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BF334" id="AutoShape 68" o:spid="_x0000_s1026" type="#_x0000_t32" style="position:absolute;margin-left:62.25pt;margin-top:34pt;width:0;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IwNQ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790575</wp:posOffset>
                </wp:positionH>
                <wp:positionV relativeFrom="paragraph">
                  <wp:posOffset>431800</wp:posOffset>
                </wp:positionV>
                <wp:extent cx="2538095" cy="45085"/>
                <wp:effectExtent l="11430" t="5080" r="12700" b="6985"/>
                <wp:wrapNone/>
                <wp:docPr id="3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35326" id="AutoShape 69" o:spid="_x0000_s1026" type="#_x0000_t32" style="position:absolute;margin-left:62.25pt;margin-top:34pt;width:199.8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YhJA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3328035</wp:posOffset>
                </wp:positionH>
                <wp:positionV relativeFrom="paragraph">
                  <wp:posOffset>224155</wp:posOffset>
                </wp:positionV>
                <wp:extent cx="635" cy="509905"/>
                <wp:effectExtent l="53340" t="6985" r="60325" b="16510"/>
                <wp:wrapNone/>
                <wp:docPr id="3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DAB9E" id="AutoShape 66" o:spid="_x0000_s1026" type="#_x0000_t32" style="position:absolute;margin-left:262.05pt;margin-top:17.65pt;width:.05pt;height:4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y6NwIAAGA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">
                <v:stroke endarrow="block"/>
              </v:shape>
            </w:pict>
          </mc:Fallback>
        </mc:AlternateContent>
      </w:r>
    </w:p>
    <w:p w:rsidR="00085C9A" w:rsidRDefault="004700AE" w:rsidP="00085C9A">
      <w:pPr>
        <w:spacing w:line="480" w:lineRule="auto"/>
        <w:ind w:left="567" w:hanging="710"/>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1883410</wp:posOffset>
                </wp:positionH>
                <wp:positionV relativeFrom="paragraph">
                  <wp:posOffset>256540</wp:posOffset>
                </wp:positionV>
                <wp:extent cx="3136265" cy="607695"/>
                <wp:effectExtent l="8890" t="12065" r="7620" b="8890"/>
                <wp:wrapNone/>
                <wp:docPr id="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265" cy="607695"/>
                        </a:xfrm>
                        <a:prstGeom prst="rect">
                          <a:avLst/>
                        </a:prstGeom>
                        <a:solidFill>
                          <a:srgbClr val="FFFFFF"/>
                        </a:solidFill>
                        <a:ln w="9525">
                          <a:solidFill>
                            <a:srgbClr val="000000"/>
                          </a:solidFill>
                          <a:miter lim="800000"/>
                          <a:headEnd/>
                          <a:tailEnd/>
                        </a:ln>
                      </wps:spPr>
                      <wps:txbx>
                        <w:txbxContent>
                          <w:p w:rsidR="00341644" w:rsidRPr="003A44D1" w:rsidRDefault="00341644" w:rsidP="00085C9A">
                            <w:pPr>
                              <w:jc w:val="center"/>
                              <w:rPr>
                                <w:rFonts w:cstheme="minorHAnsi"/>
                                <w:b/>
                                <w:sz w:val="18"/>
                                <w:szCs w:val="18"/>
                              </w:rPr>
                            </w:pPr>
                            <w:r w:rsidRPr="003A44D1">
                              <w:rPr>
                                <w:rFonts w:cstheme="minorHAnsi"/>
                                <w:b/>
                                <w:sz w:val="18"/>
                                <w:szCs w:val="18"/>
                              </w:rPr>
                              <w:t>Ritel</w:t>
                            </w:r>
                          </w:p>
                          <w:p w:rsidR="00341644" w:rsidRDefault="00341644" w:rsidP="00085C9A">
                            <w:pPr>
                              <w:jc w:val="center"/>
                            </w:pPr>
                            <w:r w:rsidRPr="003A44D1">
                              <w:rPr>
                                <w:rFonts w:cstheme="minorHAnsi"/>
                                <w:b/>
                                <w:sz w:val="18"/>
                                <w:szCs w:val="18"/>
                              </w:rPr>
                              <w:t>Hyper Market, SM,MM,</w:t>
                            </w:r>
                            <w:r w:rsidRPr="000C292C">
                              <w:rPr>
                                <w:rFonts w:ascii="Times New Roman" w:hAnsi="Times New Roman" w:cs="Times New Roman"/>
                                <w:b/>
                                <w:sz w:val="20"/>
                                <w:szCs w:val="20"/>
                              </w:rPr>
                              <w:t xml:space="preserve"> Institusi  ( Special Outlet</w:t>
                            </w:r>
                            <w:r>
                              <w:t>)</w:t>
                            </w:r>
                          </w:p>
                          <w:p w:rsidR="00341644" w:rsidRDefault="00341644" w:rsidP="00085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6" style="position:absolute;left:0;text-align:left;margin-left:148.3pt;margin-top:20.2pt;width:246.95pt;height:4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">
                <v:textbox>
                  <w:txbxContent>
                    <w:p w:rsidR="00341644" w:rsidRPr="003A44D1" w:rsidRDefault="00341644" w:rsidP="00085C9A">
                      <w:pPr>
                        <w:jc w:val="center"/>
                        <w:rPr>
                          <w:rFonts w:cstheme="minorHAnsi"/>
                          <w:b/>
                          <w:sz w:val="18"/>
                          <w:szCs w:val="18"/>
                        </w:rPr>
                      </w:pPr>
                      <w:r w:rsidRPr="003A44D1">
                        <w:rPr>
                          <w:rFonts w:cstheme="minorHAnsi"/>
                          <w:b/>
                          <w:sz w:val="18"/>
                          <w:szCs w:val="18"/>
                        </w:rPr>
                        <w:t>Ritel</w:t>
                      </w:r>
                    </w:p>
                    <w:p w:rsidR="00341644" w:rsidRDefault="00341644" w:rsidP="00085C9A">
                      <w:pPr>
                        <w:jc w:val="center"/>
                      </w:pPr>
                      <w:r w:rsidRPr="003A44D1">
                        <w:rPr>
                          <w:rFonts w:cstheme="minorHAnsi"/>
                          <w:b/>
                          <w:sz w:val="18"/>
                          <w:szCs w:val="18"/>
                        </w:rPr>
                        <w:t>Hyper Market, SM,MM,</w:t>
                      </w:r>
                      <w:r w:rsidRPr="000C292C">
                        <w:rPr>
                          <w:rFonts w:ascii="Times New Roman" w:hAnsi="Times New Roman" w:cs="Times New Roman"/>
                          <w:b/>
                          <w:sz w:val="20"/>
                          <w:szCs w:val="20"/>
                        </w:rPr>
                        <w:t xml:space="preserve"> Institusi  ( Special Outlet</w:t>
                      </w:r>
                      <w:r>
                        <w:t>)</w:t>
                      </w:r>
                    </w:p>
                    <w:p w:rsidR="00341644" w:rsidRDefault="00341644" w:rsidP="00085C9A"/>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220980</wp:posOffset>
                </wp:positionH>
                <wp:positionV relativeFrom="paragraph">
                  <wp:posOffset>294640</wp:posOffset>
                </wp:positionV>
                <wp:extent cx="1152525" cy="314325"/>
                <wp:effectExtent l="13335" t="12065" r="5715" b="6985"/>
                <wp:wrapNone/>
                <wp:docPr id="3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14325"/>
                        </a:xfrm>
                        <a:prstGeom prst="rect">
                          <a:avLst/>
                        </a:prstGeom>
                        <a:solidFill>
                          <a:srgbClr val="FFFFFF"/>
                        </a:solidFill>
                        <a:ln w="9525">
                          <a:solidFill>
                            <a:srgbClr val="000000"/>
                          </a:solidFill>
                          <a:miter lim="800000"/>
                          <a:headEnd/>
                          <a:tailEnd/>
                        </a:ln>
                      </wps:spPr>
                      <wps:txbx>
                        <w:txbxContent>
                          <w:p w:rsidR="00341644" w:rsidRPr="003A44D1" w:rsidRDefault="00341644" w:rsidP="00085C9A">
                            <w:pPr>
                              <w:jc w:val="center"/>
                              <w:rPr>
                                <w:sz w:val="18"/>
                                <w:szCs w:val="18"/>
                              </w:rPr>
                            </w:pPr>
                            <w:r w:rsidRPr="003A44D1">
                              <w:rPr>
                                <w:sz w:val="18"/>
                                <w:szCs w:val="18"/>
                              </w:rPr>
                              <w:t>MMDC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7" style="position:absolute;left:0;text-align:left;margin-left:17.4pt;margin-top:23.2pt;width:90.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">
                <v:textbox>
                  <w:txbxContent>
                    <w:p w:rsidR="00341644" w:rsidRPr="003A44D1" w:rsidRDefault="00341644" w:rsidP="00085C9A">
                      <w:pPr>
                        <w:jc w:val="center"/>
                        <w:rPr>
                          <w:sz w:val="18"/>
                          <w:szCs w:val="18"/>
                        </w:rPr>
                      </w:pPr>
                      <w:r w:rsidRPr="003A44D1">
                        <w:rPr>
                          <w:sz w:val="18"/>
                          <w:szCs w:val="18"/>
                        </w:rPr>
                        <w:t>MMDC</w:t>
                      </w:r>
                    </w:p>
                  </w:txbxContent>
                </v:textbox>
              </v:rect>
            </w:pict>
          </mc:Fallback>
        </mc:AlternateContent>
      </w:r>
    </w:p>
    <w:p w:rsidR="00085C9A" w:rsidRDefault="004700AE" w:rsidP="00085C9A">
      <w:pPr>
        <w:spacing w:line="480" w:lineRule="auto"/>
        <w:ind w:left="567" w:hanging="710"/>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3328035</wp:posOffset>
                </wp:positionH>
                <wp:positionV relativeFrom="paragraph">
                  <wp:posOffset>386715</wp:posOffset>
                </wp:positionV>
                <wp:extent cx="0" cy="318770"/>
                <wp:effectExtent l="53340" t="10160" r="60960" b="23495"/>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2EF88" id="AutoShape 67" o:spid="_x0000_s1026" type="#_x0000_t32" style="position:absolute;margin-left:262.05pt;margin-top:30.45pt;width:0;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c8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">
                <v:stroke endarrow="block"/>
              </v:shape>
            </w:pict>
          </mc:Fallback>
        </mc:AlternateContent>
      </w:r>
    </w:p>
    <w:p w:rsidR="00085C9A" w:rsidRPr="00907699" w:rsidRDefault="004700AE" w:rsidP="00085C9A">
      <w:pPr>
        <w:spacing w:line="480" w:lineRule="auto"/>
        <w:ind w:left="567" w:hanging="710"/>
        <w:jc w:val="both"/>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2512695</wp:posOffset>
                </wp:positionH>
                <wp:positionV relativeFrom="paragraph">
                  <wp:posOffset>227965</wp:posOffset>
                </wp:positionV>
                <wp:extent cx="1962150" cy="261620"/>
                <wp:effectExtent l="9525" t="5080" r="9525" b="9525"/>
                <wp:wrapNone/>
                <wp:docPr id="3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61620"/>
                        </a:xfrm>
                        <a:prstGeom prst="rect">
                          <a:avLst/>
                        </a:prstGeom>
                        <a:solidFill>
                          <a:srgbClr val="FFFFFF"/>
                        </a:solidFill>
                        <a:ln w="9525">
                          <a:solidFill>
                            <a:srgbClr val="000000"/>
                          </a:solidFill>
                          <a:miter lim="800000"/>
                          <a:headEnd/>
                          <a:tailEnd/>
                        </a:ln>
                      </wps:spPr>
                      <wps:txbx>
                        <w:txbxContent>
                          <w:p w:rsidR="00341644" w:rsidRPr="003A44D1" w:rsidRDefault="00341644" w:rsidP="00085C9A">
                            <w:pPr>
                              <w:jc w:val="center"/>
                              <w:rPr>
                                <w:b/>
                                <w:sz w:val="20"/>
                                <w:szCs w:val="20"/>
                              </w:rPr>
                            </w:pPr>
                            <w:r w:rsidRPr="003A44D1">
                              <w:rPr>
                                <w:b/>
                                <w:sz w:val="20"/>
                                <w:szCs w:val="20"/>
                              </w:rPr>
                              <w:t>Konsumen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8" style="position:absolute;left:0;text-align:left;margin-left:197.85pt;margin-top:17.95pt;width:154.5pt;height:2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">
                <v:textbox>
                  <w:txbxContent>
                    <w:p w:rsidR="00341644" w:rsidRPr="003A44D1" w:rsidRDefault="00341644" w:rsidP="00085C9A">
                      <w:pPr>
                        <w:jc w:val="center"/>
                        <w:rPr>
                          <w:b/>
                          <w:sz w:val="20"/>
                          <w:szCs w:val="20"/>
                        </w:rPr>
                      </w:pPr>
                      <w:r w:rsidRPr="003A44D1">
                        <w:rPr>
                          <w:b/>
                          <w:sz w:val="20"/>
                          <w:szCs w:val="20"/>
                        </w:rPr>
                        <w:t>Konsumen</w:t>
                      </w:r>
                    </w:p>
                  </w:txbxContent>
                </v:textbox>
              </v:rect>
            </w:pict>
          </mc:Fallback>
        </mc:AlternateContent>
      </w:r>
    </w:p>
    <w:p w:rsidR="00085C9A" w:rsidRDefault="00085C9A" w:rsidP="00085C9A">
      <w:pPr>
        <w:spacing w:line="480" w:lineRule="auto"/>
        <w:ind w:left="-142" w:hanging="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085C9A" w:rsidRPr="00062EA0" w:rsidRDefault="00085C9A" w:rsidP="00085C9A">
      <w:pPr>
        <w:spacing w:line="480" w:lineRule="auto"/>
        <w:ind w:left="-142"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062EA0">
        <w:rPr>
          <w:rFonts w:ascii="Times New Roman" w:hAnsi="Times New Roman" w:cs="Times New Roman"/>
          <w:b/>
          <w:sz w:val="24"/>
          <w:szCs w:val="24"/>
        </w:rPr>
        <w:t>c).  Harga dan Promosi</w:t>
      </w:r>
    </w:p>
    <w:p w:rsidR="00085C9A" w:rsidRDefault="00085C9A" w:rsidP="00085C9A">
      <w:pPr>
        <w:spacing w:line="480" w:lineRule="auto"/>
        <w:ind w:left="567" w:hanging="284"/>
        <w:jc w:val="both"/>
        <w:rPr>
          <w:rFonts w:ascii="Times New Roman" w:hAnsi="Times New Roman" w:cs="Times New Roman"/>
          <w:sz w:val="24"/>
          <w:szCs w:val="24"/>
        </w:rPr>
      </w:pPr>
      <w:r w:rsidRPr="00E46D6B">
        <w:rPr>
          <w:rFonts w:ascii="Times New Roman" w:hAnsi="Times New Roman" w:cs="Times New Roman"/>
          <w:sz w:val="24"/>
          <w:szCs w:val="24"/>
        </w:rPr>
        <w:t xml:space="preserve">          </w:t>
      </w:r>
      <w:r>
        <w:rPr>
          <w:rFonts w:ascii="Times New Roman" w:hAnsi="Times New Roman" w:cs="Times New Roman"/>
          <w:sz w:val="24"/>
          <w:szCs w:val="24"/>
        </w:rPr>
        <w:t xml:space="preserve">   P</w:t>
      </w:r>
      <w:r w:rsidRPr="00A861FB">
        <w:rPr>
          <w:rFonts w:ascii="Times New Roman" w:hAnsi="Times New Roman" w:cs="Times New Roman"/>
          <w:sz w:val="24"/>
          <w:szCs w:val="24"/>
        </w:rPr>
        <w:t xml:space="preserve">enetapan harga </w:t>
      </w:r>
      <w:r>
        <w:rPr>
          <w:rFonts w:ascii="Times New Roman" w:hAnsi="Times New Roman" w:cs="Times New Roman"/>
          <w:sz w:val="24"/>
          <w:szCs w:val="24"/>
        </w:rPr>
        <w:t xml:space="preserve">jual barang menjadi kunci penting bagi kelangsungan usaha peritel modern, </w:t>
      </w:r>
      <w:r w:rsidRPr="00A861FB">
        <w:rPr>
          <w:rFonts w:ascii="Times New Roman" w:hAnsi="Times New Roman" w:cs="Times New Roman"/>
          <w:sz w:val="24"/>
          <w:szCs w:val="24"/>
        </w:rPr>
        <w:t xml:space="preserve">karena </w:t>
      </w:r>
      <w:r>
        <w:rPr>
          <w:rFonts w:ascii="Times New Roman" w:hAnsi="Times New Roman" w:cs="Times New Roman"/>
          <w:sz w:val="24"/>
          <w:szCs w:val="24"/>
        </w:rPr>
        <w:t xml:space="preserve">konsumen cenderung </w:t>
      </w:r>
      <w:r w:rsidRPr="00A861FB">
        <w:rPr>
          <w:rFonts w:ascii="Times New Roman" w:hAnsi="Times New Roman" w:cs="Times New Roman"/>
          <w:sz w:val="24"/>
          <w:szCs w:val="24"/>
        </w:rPr>
        <w:t xml:space="preserve">mencari nilai barang (value) ketika mereka membeli barang dagangan atau jasa. </w:t>
      </w:r>
      <w:r>
        <w:rPr>
          <w:rFonts w:ascii="Times New Roman" w:hAnsi="Times New Roman" w:cs="Times New Roman"/>
          <w:sz w:val="24"/>
          <w:szCs w:val="24"/>
        </w:rPr>
        <w:t xml:space="preserve">Promosi </w:t>
      </w:r>
      <w:r w:rsidRPr="003018CF">
        <w:rPr>
          <w:rFonts w:ascii="Times New Roman" w:hAnsi="Times New Roman" w:cs="Times New Roman"/>
          <w:sz w:val="24"/>
          <w:szCs w:val="24"/>
        </w:rPr>
        <w:t xml:space="preserve">merupakan  </w:t>
      </w:r>
      <w:r>
        <w:rPr>
          <w:rFonts w:ascii="Times New Roman" w:hAnsi="Times New Roman" w:cs="Times New Roman"/>
          <w:sz w:val="24"/>
          <w:szCs w:val="24"/>
        </w:rPr>
        <w:t xml:space="preserve">strategi  </w:t>
      </w:r>
      <w:r w:rsidRPr="003018CF">
        <w:rPr>
          <w:rFonts w:ascii="Times New Roman" w:hAnsi="Times New Roman" w:cs="Times New Roman"/>
          <w:sz w:val="24"/>
          <w:szCs w:val="24"/>
        </w:rPr>
        <w:t xml:space="preserve">yang  </w:t>
      </w:r>
      <w:r>
        <w:rPr>
          <w:rFonts w:ascii="Times New Roman" w:hAnsi="Times New Roman" w:cs="Times New Roman"/>
          <w:sz w:val="24"/>
          <w:szCs w:val="24"/>
        </w:rPr>
        <w:t xml:space="preserve">digunakan  oleh  retailer modern  dalam menarik pelanggan </w:t>
      </w:r>
      <w:r w:rsidRPr="003018CF">
        <w:rPr>
          <w:rFonts w:ascii="Times New Roman" w:hAnsi="Times New Roman" w:cs="Times New Roman"/>
          <w:sz w:val="24"/>
          <w:szCs w:val="24"/>
        </w:rPr>
        <w:t>untuk membeli produk atau jasa yang mereka tawarkan. Tujuan utama dari aktivitas promosi adalah menginformasikan (inform), membujuk (persuade), dan mengingatkan (remind). Promosi merupakan penjualan terorganisasi yang memberikan konsumen sebuah insentif untuk membeli produk tertentu</w:t>
      </w:r>
      <w:r>
        <w:rPr>
          <w:rFonts w:ascii="Times New Roman" w:hAnsi="Times New Roman" w:cs="Times New Roman"/>
          <w:sz w:val="24"/>
          <w:szCs w:val="24"/>
        </w:rPr>
        <w:t>.</w:t>
      </w:r>
      <w:r w:rsidRPr="003018CF">
        <w:rPr>
          <w:rFonts w:ascii="Times New Roman" w:hAnsi="Times New Roman" w:cs="Times New Roman"/>
          <w:sz w:val="24"/>
          <w:szCs w:val="24"/>
        </w:rPr>
        <w:t xml:space="preserve"> </w:t>
      </w:r>
      <w:r w:rsidRPr="00E46D6B">
        <w:rPr>
          <w:rFonts w:ascii="Times New Roman" w:hAnsi="Times New Roman" w:cs="Times New Roman"/>
          <w:sz w:val="24"/>
          <w:szCs w:val="24"/>
        </w:rPr>
        <w:t xml:space="preserve">Promosi harga murah setiap saat </w:t>
      </w:r>
      <w:r w:rsidRPr="00E46D6B">
        <w:rPr>
          <w:rFonts w:ascii="Times New Roman" w:hAnsi="Times New Roman" w:cs="Times New Roman"/>
          <w:i/>
          <w:sz w:val="24"/>
          <w:szCs w:val="24"/>
        </w:rPr>
        <w:t xml:space="preserve">(Every Day Low Price/ EDLP) </w:t>
      </w:r>
      <w:r>
        <w:rPr>
          <w:rFonts w:ascii="Times New Roman" w:hAnsi="Times New Roman" w:cs="Times New Roman"/>
          <w:sz w:val="24"/>
          <w:szCs w:val="24"/>
        </w:rPr>
        <w:t>atau</w:t>
      </w:r>
      <w:r w:rsidRPr="00E46D6B">
        <w:rPr>
          <w:rFonts w:ascii="Times New Roman" w:hAnsi="Times New Roman" w:cs="Times New Roman"/>
          <w:sz w:val="24"/>
          <w:szCs w:val="24"/>
        </w:rPr>
        <w:t xml:space="preserve"> </w:t>
      </w:r>
      <w:r w:rsidRPr="00475BA4">
        <w:rPr>
          <w:rFonts w:ascii="Times New Roman" w:hAnsi="Times New Roman" w:cs="Times New Roman"/>
          <w:i/>
          <w:sz w:val="24"/>
          <w:szCs w:val="24"/>
        </w:rPr>
        <w:t>Hi Lo</w:t>
      </w:r>
      <w:r w:rsidRPr="00E46D6B">
        <w:rPr>
          <w:rFonts w:ascii="Times New Roman" w:hAnsi="Times New Roman" w:cs="Times New Roman"/>
          <w:sz w:val="24"/>
          <w:szCs w:val="24"/>
        </w:rPr>
        <w:t xml:space="preserve"> (promosi berjangka), digunakan sebagai strategi untuk memp</w:t>
      </w:r>
      <w:r>
        <w:rPr>
          <w:rFonts w:ascii="Times New Roman" w:hAnsi="Times New Roman" w:cs="Times New Roman"/>
          <w:sz w:val="24"/>
          <w:szCs w:val="24"/>
        </w:rPr>
        <w:t>engaruhi pola belanja konsumen.</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6E3A70">
        <w:rPr>
          <w:rFonts w:ascii="Times New Roman" w:hAnsi="Times New Roman" w:cs="Times New Roman"/>
          <w:i/>
          <w:sz w:val="24"/>
          <w:szCs w:val="24"/>
        </w:rPr>
        <w:t>Every Day Low Price</w:t>
      </w:r>
      <w:r>
        <w:rPr>
          <w:rFonts w:ascii="Times New Roman" w:hAnsi="Times New Roman" w:cs="Times New Roman"/>
          <w:sz w:val="24"/>
          <w:szCs w:val="24"/>
        </w:rPr>
        <w:t xml:space="preserve"> / EDLP merupakan strategi toko modern dengan   </w:t>
      </w:r>
      <w:r w:rsidRPr="006E3A70">
        <w:rPr>
          <w:rFonts w:ascii="Times New Roman" w:hAnsi="Times New Roman" w:cs="Times New Roman"/>
          <w:sz w:val="24"/>
          <w:szCs w:val="24"/>
        </w:rPr>
        <w:t>menetapkan harga biasa rendah per produk</w:t>
      </w:r>
      <w:r>
        <w:rPr>
          <w:rFonts w:ascii="Times New Roman" w:hAnsi="Times New Roman" w:cs="Times New Roman"/>
          <w:sz w:val="24"/>
          <w:szCs w:val="24"/>
        </w:rPr>
        <w:t xml:space="preserve"> dengan variasi harga </w:t>
      </w:r>
      <w:r w:rsidRPr="006E3A70">
        <w:rPr>
          <w:rFonts w:ascii="Times New Roman" w:hAnsi="Times New Roman" w:cs="Times New Roman"/>
          <w:sz w:val="24"/>
          <w:szCs w:val="24"/>
        </w:rPr>
        <w:t xml:space="preserve">yang ada di antara harga </w:t>
      </w:r>
      <w:r>
        <w:rPr>
          <w:rFonts w:ascii="Times New Roman" w:hAnsi="Times New Roman" w:cs="Times New Roman"/>
          <w:sz w:val="24"/>
          <w:szCs w:val="24"/>
        </w:rPr>
        <w:t xml:space="preserve"> </w:t>
      </w:r>
      <w:r w:rsidRPr="006E3A70">
        <w:rPr>
          <w:rFonts w:ascii="Times New Roman" w:hAnsi="Times New Roman" w:cs="Times New Roman"/>
          <w:sz w:val="24"/>
          <w:szCs w:val="24"/>
        </w:rPr>
        <w:t>‘</w:t>
      </w:r>
      <w:r w:rsidRPr="006E3A70">
        <w:rPr>
          <w:rFonts w:ascii="Times New Roman" w:hAnsi="Times New Roman" w:cs="Times New Roman"/>
          <w:i/>
          <w:sz w:val="24"/>
          <w:szCs w:val="24"/>
        </w:rPr>
        <w:t>non sale’</w:t>
      </w:r>
      <w:r w:rsidRPr="006E3A70">
        <w:rPr>
          <w:rFonts w:ascii="Times New Roman" w:hAnsi="Times New Roman" w:cs="Times New Roman"/>
          <w:sz w:val="24"/>
          <w:szCs w:val="24"/>
        </w:rPr>
        <w:t xml:space="preserve"> dan harga penjualan setelah diskon.</w:t>
      </w:r>
      <w:r>
        <w:rPr>
          <w:rFonts w:ascii="Times New Roman" w:hAnsi="Times New Roman" w:cs="Times New Roman"/>
          <w:sz w:val="24"/>
          <w:szCs w:val="24"/>
        </w:rPr>
        <w:t xml:space="preserve"> </w:t>
      </w:r>
      <w:r w:rsidRPr="006E3A70">
        <w:rPr>
          <w:rFonts w:ascii="Times New Roman" w:hAnsi="Times New Roman" w:cs="Times New Roman"/>
          <w:sz w:val="24"/>
          <w:szCs w:val="24"/>
        </w:rPr>
        <w:t xml:space="preserve">Kecenderungan toko </w:t>
      </w:r>
      <w:r>
        <w:rPr>
          <w:rFonts w:ascii="Times New Roman" w:hAnsi="Times New Roman" w:cs="Times New Roman"/>
          <w:sz w:val="24"/>
          <w:szCs w:val="24"/>
        </w:rPr>
        <w:t>modern untuk memilih E</w:t>
      </w:r>
      <w:r w:rsidRPr="006E3A70">
        <w:rPr>
          <w:rFonts w:ascii="Times New Roman" w:hAnsi="Times New Roman" w:cs="Times New Roman"/>
          <w:sz w:val="24"/>
          <w:szCs w:val="24"/>
        </w:rPr>
        <w:t>L</w:t>
      </w:r>
      <w:r>
        <w:rPr>
          <w:rFonts w:ascii="Times New Roman" w:hAnsi="Times New Roman" w:cs="Times New Roman"/>
          <w:sz w:val="24"/>
          <w:szCs w:val="24"/>
        </w:rPr>
        <w:t>D</w:t>
      </w:r>
      <w:r w:rsidRPr="006E3A70">
        <w:rPr>
          <w:rFonts w:ascii="Times New Roman" w:hAnsi="Times New Roman" w:cs="Times New Roman"/>
          <w:sz w:val="24"/>
          <w:szCs w:val="24"/>
        </w:rPr>
        <w:t>P</w:t>
      </w:r>
      <w:r>
        <w:rPr>
          <w:rFonts w:ascii="Times New Roman" w:hAnsi="Times New Roman" w:cs="Times New Roman"/>
          <w:sz w:val="24"/>
          <w:szCs w:val="24"/>
        </w:rPr>
        <w:t xml:space="preserve"> (</w:t>
      </w:r>
      <w:r>
        <w:rPr>
          <w:rFonts w:ascii="Times New Roman" w:hAnsi="Times New Roman" w:cs="Times New Roman"/>
          <w:i/>
          <w:sz w:val="24"/>
          <w:szCs w:val="24"/>
        </w:rPr>
        <w:t>E</w:t>
      </w:r>
      <w:r w:rsidRPr="00D371E1">
        <w:rPr>
          <w:rFonts w:ascii="Times New Roman" w:hAnsi="Times New Roman" w:cs="Times New Roman"/>
          <w:i/>
          <w:sz w:val="24"/>
          <w:szCs w:val="24"/>
        </w:rPr>
        <w:t xml:space="preserve">veryday </w:t>
      </w:r>
      <w:r>
        <w:rPr>
          <w:rFonts w:ascii="Times New Roman" w:hAnsi="Times New Roman" w:cs="Times New Roman"/>
          <w:i/>
          <w:sz w:val="24"/>
          <w:szCs w:val="24"/>
        </w:rPr>
        <w:t xml:space="preserve">Day </w:t>
      </w:r>
      <w:r w:rsidRPr="00D371E1">
        <w:rPr>
          <w:rFonts w:ascii="Times New Roman" w:hAnsi="Times New Roman" w:cs="Times New Roman"/>
          <w:i/>
          <w:sz w:val="24"/>
          <w:szCs w:val="24"/>
        </w:rPr>
        <w:t>Low Cost</w:t>
      </w:r>
      <w:r>
        <w:rPr>
          <w:rFonts w:ascii="Times New Roman" w:hAnsi="Times New Roman" w:cs="Times New Roman"/>
          <w:sz w:val="24"/>
          <w:szCs w:val="24"/>
        </w:rPr>
        <w:t>)  dalam menentukan strategi penetapan harga jual produk dilakukan dengan meninjau aspek permintaan dan biaya.</w:t>
      </w:r>
      <w:r>
        <w:rPr>
          <w:rStyle w:val="FootnoteReference"/>
          <w:rFonts w:ascii="Times New Roman" w:hAnsi="Times New Roman"/>
          <w:sz w:val="24"/>
          <w:szCs w:val="24"/>
        </w:rPr>
        <w:footnoteReference w:id="76"/>
      </w:r>
      <w:r>
        <w:rPr>
          <w:rFonts w:ascii="Times New Roman" w:hAnsi="Times New Roman" w:cs="Times New Roman"/>
          <w:sz w:val="24"/>
          <w:szCs w:val="24"/>
        </w:rPr>
        <w:t xml:space="preserve"> Berdasarkan aspek </w:t>
      </w:r>
      <w:r w:rsidRPr="006D35A9">
        <w:rPr>
          <w:rFonts w:ascii="Times New Roman" w:hAnsi="Times New Roman" w:cs="Times New Roman"/>
          <w:sz w:val="24"/>
          <w:szCs w:val="24"/>
        </w:rPr>
        <w:t xml:space="preserve">permintaan, </w:t>
      </w:r>
      <w:r>
        <w:rPr>
          <w:rFonts w:ascii="Times New Roman" w:hAnsi="Times New Roman" w:cs="Times New Roman"/>
          <w:sz w:val="24"/>
          <w:szCs w:val="24"/>
        </w:rPr>
        <w:t xml:space="preserve">pemilihan strategi ELDP bertujuan </w:t>
      </w:r>
      <w:r w:rsidRPr="006D35A9">
        <w:rPr>
          <w:rFonts w:ascii="Times New Roman" w:hAnsi="Times New Roman" w:cs="Times New Roman"/>
          <w:sz w:val="24"/>
          <w:szCs w:val="24"/>
        </w:rPr>
        <w:t xml:space="preserve">untuk </w:t>
      </w:r>
      <w:r>
        <w:rPr>
          <w:rFonts w:ascii="Times New Roman" w:hAnsi="Times New Roman" w:cs="Times New Roman"/>
          <w:sz w:val="24"/>
          <w:szCs w:val="24"/>
        </w:rPr>
        <w:t xml:space="preserve">nenarik minat </w:t>
      </w:r>
      <w:r w:rsidRPr="006D35A9">
        <w:rPr>
          <w:rFonts w:ascii="Times New Roman" w:hAnsi="Times New Roman" w:cs="Times New Roman"/>
          <w:sz w:val="24"/>
          <w:szCs w:val="24"/>
        </w:rPr>
        <w:t xml:space="preserve">konsumen </w:t>
      </w:r>
      <w:r>
        <w:rPr>
          <w:rFonts w:ascii="Times New Roman" w:hAnsi="Times New Roman" w:cs="Times New Roman"/>
          <w:sz w:val="24"/>
          <w:szCs w:val="24"/>
        </w:rPr>
        <w:t xml:space="preserve"> </w:t>
      </w:r>
      <w:r w:rsidRPr="006D35A9">
        <w:rPr>
          <w:rFonts w:ascii="Times New Roman" w:hAnsi="Times New Roman" w:cs="Times New Roman"/>
          <w:sz w:val="24"/>
          <w:szCs w:val="24"/>
        </w:rPr>
        <w:t>mengunjungi</w:t>
      </w:r>
      <w:r>
        <w:rPr>
          <w:rFonts w:ascii="Times New Roman" w:hAnsi="Times New Roman" w:cs="Times New Roman"/>
          <w:sz w:val="24"/>
          <w:szCs w:val="24"/>
        </w:rPr>
        <w:t xml:space="preserve"> gerai  dengan memberikan informasi penawaran produk–produk tertentu yang dijual dengan harga terendah di pasaran</w:t>
      </w:r>
      <w:r w:rsidRPr="006D35A9">
        <w:rPr>
          <w:rFonts w:ascii="Times New Roman" w:hAnsi="Times New Roman" w:cs="Times New Roman"/>
          <w:sz w:val="24"/>
          <w:szCs w:val="24"/>
        </w:rPr>
        <w:t xml:space="preserve">. </w:t>
      </w:r>
      <w:r>
        <w:rPr>
          <w:rFonts w:ascii="Times New Roman" w:hAnsi="Times New Roman" w:cs="Times New Roman"/>
          <w:sz w:val="24"/>
          <w:szCs w:val="24"/>
        </w:rPr>
        <w:t>m</w:t>
      </w:r>
      <w:r w:rsidRPr="002E6BD6">
        <w:rPr>
          <w:rFonts w:ascii="Times New Roman" w:hAnsi="Times New Roman" w:cs="Times New Roman"/>
          <w:sz w:val="24"/>
          <w:szCs w:val="24"/>
        </w:rPr>
        <w:t xml:space="preserve">eskipun peritel menggunakan strategi EDLP, harga produk yang dijual oleh peritel tersebut tidak selalu merupakan harga terendah yang </w:t>
      </w:r>
      <w:r>
        <w:rPr>
          <w:rFonts w:ascii="Times New Roman" w:hAnsi="Times New Roman" w:cs="Times New Roman"/>
          <w:sz w:val="24"/>
          <w:szCs w:val="24"/>
        </w:rPr>
        <w:t xml:space="preserve">berlaku dalam </w:t>
      </w:r>
      <w:r w:rsidRPr="002E6BD6">
        <w:rPr>
          <w:rFonts w:ascii="Times New Roman" w:hAnsi="Times New Roman" w:cs="Times New Roman"/>
          <w:sz w:val="24"/>
          <w:szCs w:val="24"/>
        </w:rPr>
        <w:t>pasar.</w:t>
      </w:r>
      <w:r>
        <w:rPr>
          <w:rFonts w:ascii="Times New Roman" w:hAnsi="Times New Roman" w:cs="Times New Roman"/>
          <w:sz w:val="24"/>
          <w:szCs w:val="24"/>
        </w:rPr>
        <w:t xml:space="preserve"> </w:t>
      </w:r>
    </w:p>
    <w:p w:rsidR="00085C9A" w:rsidRPr="0077668B" w:rsidRDefault="00085C9A" w:rsidP="00085C9A">
      <w:pPr>
        <w:spacing w:line="480" w:lineRule="auto"/>
        <w:ind w:left="567"/>
        <w:jc w:val="both"/>
      </w:pPr>
      <w:r w:rsidRPr="007766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668B">
        <w:rPr>
          <w:rFonts w:ascii="Times New Roman" w:hAnsi="Times New Roman" w:cs="Times New Roman"/>
          <w:sz w:val="24"/>
          <w:szCs w:val="24"/>
        </w:rPr>
        <w:t xml:space="preserve"> Promosi</w:t>
      </w:r>
      <w:r>
        <w:rPr>
          <w:rFonts w:ascii="Times New Roman" w:hAnsi="Times New Roman" w:cs="Times New Roman"/>
          <w:i/>
          <w:sz w:val="24"/>
          <w:szCs w:val="24"/>
        </w:rPr>
        <w:t xml:space="preserve"> </w:t>
      </w:r>
      <w:r>
        <w:rPr>
          <w:rFonts w:ascii="Times New Roman" w:hAnsi="Times New Roman" w:cs="Times New Roman"/>
          <w:sz w:val="24"/>
          <w:szCs w:val="24"/>
        </w:rPr>
        <w:t xml:space="preserve">harga  barang yang ditawarkan kepada konsumen  adalah harga </w:t>
      </w:r>
      <w:r w:rsidRPr="00D371E1">
        <w:rPr>
          <w:rFonts w:ascii="Times New Roman" w:hAnsi="Times New Roman" w:cs="Times New Roman"/>
          <w:sz w:val="24"/>
          <w:szCs w:val="24"/>
        </w:rPr>
        <w:t>yang stabil</w:t>
      </w:r>
      <w:r>
        <w:rPr>
          <w:rFonts w:ascii="Times New Roman" w:hAnsi="Times New Roman" w:cs="Times New Roman"/>
          <w:sz w:val="24"/>
          <w:szCs w:val="24"/>
        </w:rPr>
        <w:t xml:space="preserve"> dan</w:t>
      </w:r>
      <w:r w:rsidRPr="00D371E1">
        <w:rPr>
          <w:rFonts w:ascii="Times New Roman" w:hAnsi="Times New Roman" w:cs="Times New Roman"/>
          <w:sz w:val="24"/>
          <w:szCs w:val="24"/>
        </w:rPr>
        <w:t xml:space="preserve"> tidak berfluktuasi.</w:t>
      </w:r>
      <w:r w:rsidRPr="004704C9">
        <w:t xml:space="preserve"> </w:t>
      </w:r>
      <w:r>
        <w:rPr>
          <w:rFonts w:ascii="Times New Roman" w:hAnsi="Times New Roman" w:cs="Times New Roman"/>
          <w:sz w:val="24"/>
          <w:szCs w:val="24"/>
        </w:rPr>
        <w:t xml:space="preserve">Agar strategi </w:t>
      </w:r>
      <w:r w:rsidRPr="00D0478F">
        <w:rPr>
          <w:rFonts w:ascii="Times New Roman" w:hAnsi="Times New Roman" w:cs="Times New Roman"/>
          <w:i/>
          <w:sz w:val="24"/>
          <w:szCs w:val="24"/>
        </w:rPr>
        <w:t>Every Day Low Price</w:t>
      </w:r>
      <w:r>
        <w:rPr>
          <w:rFonts w:ascii="Times New Roman" w:hAnsi="Times New Roman" w:cs="Times New Roman"/>
          <w:sz w:val="24"/>
          <w:szCs w:val="24"/>
        </w:rPr>
        <w:t xml:space="preserve"> (ELDP) dapat berjalan dengan baik, pelaku usaha ritel menggunakan pendekatan  </w:t>
      </w:r>
      <w:r w:rsidRPr="004704C9">
        <w:rPr>
          <w:rFonts w:ascii="Times New Roman" w:hAnsi="Times New Roman" w:cs="Times New Roman"/>
          <w:sz w:val="24"/>
          <w:szCs w:val="24"/>
        </w:rPr>
        <w:t>jaminan harga rendah (</w:t>
      </w:r>
      <w:r w:rsidRPr="00C97CD0">
        <w:rPr>
          <w:rFonts w:ascii="Times New Roman" w:hAnsi="Times New Roman" w:cs="Times New Roman"/>
          <w:i/>
          <w:sz w:val="24"/>
          <w:szCs w:val="24"/>
        </w:rPr>
        <w:t>low price guarantee policy</w:t>
      </w:r>
      <w:r w:rsidRPr="004704C9">
        <w:rPr>
          <w:rFonts w:ascii="Times New Roman" w:hAnsi="Times New Roman" w:cs="Times New Roman"/>
          <w:sz w:val="24"/>
          <w:szCs w:val="24"/>
        </w:rPr>
        <w:t>)</w:t>
      </w:r>
      <w:r>
        <w:rPr>
          <w:rFonts w:ascii="Times New Roman" w:hAnsi="Times New Roman" w:cs="Times New Roman"/>
          <w:sz w:val="24"/>
          <w:szCs w:val="24"/>
        </w:rPr>
        <w:t xml:space="preserve"> kepada konsumen. Pelaku usaha ritel </w:t>
      </w:r>
      <w:r w:rsidRPr="004704C9">
        <w:rPr>
          <w:rFonts w:ascii="Times New Roman" w:hAnsi="Times New Roman" w:cs="Times New Roman"/>
          <w:sz w:val="24"/>
          <w:szCs w:val="24"/>
        </w:rPr>
        <w:t>akan</w:t>
      </w:r>
      <w:r>
        <w:rPr>
          <w:rFonts w:ascii="Times New Roman" w:hAnsi="Times New Roman" w:cs="Times New Roman"/>
          <w:sz w:val="24"/>
          <w:szCs w:val="24"/>
        </w:rPr>
        <w:t xml:space="preserve"> meyakinkan konsumen bahwa </w:t>
      </w:r>
      <w:r w:rsidRPr="004704C9">
        <w:rPr>
          <w:rFonts w:ascii="Times New Roman" w:hAnsi="Times New Roman" w:cs="Times New Roman"/>
          <w:sz w:val="24"/>
          <w:szCs w:val="24"/>
        </w:rPr>
        <w:t xml:space="preserve"> harga </w:t>
      </w:r>
      <w:r>
        <w:rPr>
          <w:rFonts w:ascii="Times New Roman" w:hAnsi="Times New Roman" w:cs="Times New Roman"/>
          <w:sz w:val="24"/>
          <w:szCs w:val="24"/>
        </w:rPr>
        <w:t xml:space="preserve"> produk </w:t>
      </w:r>
      <w:r w:rsidRPr="004704C9">
        <w:rPr>
          <w:rFonts w:ascii="Times New Roman" w:hAnsi="Times New Roman" w:cs="Times New Roman"/>
          <w:sz w:val="24"/>
          <w:szCs w:val="24"/>
        </w:rPr>
        <w:t xml:space="preserve">yang </w:t>
      </w:r>
      <w:r>
        <w:rPr>
          <w:rFonts w:ascii="Times New Roman" w:hAnsi="Times New Roman" w:cs="Times New Roman"/>
          <w:sz w:val="24"/>
          <w:szCs w:val="24"/>
        </w:rPr>
        <w:t xml:space="preserve">dijual mempunyai kemungkinan merupakan yang terendah  dari </w:t>
      </w:r>
      <w:r w:rsidRPr="004704C9">
        <w:rPr>
          <w:rFonts w:ascii="Times New Roman" w:hAnsi="Times New Roman" w:cs="Times New Roman"/>
          <w:sz w:val="24"/>
          <w:szCs w:val="24"/>
        </w:rPr>
        <w:t xml:space="preserve">sekelompok produk </w:t>
      </w:r>
      <w:r>
        <w:rPr>
          <w:rFonts w:ascii="Times New Roman" w:hAnsi="Times New Roman" w:cs="Times New Roman"/>
          <w:sz w:val="24"/>
          <w:szCs w:val="24"/>
        </w:rPr>
        <w:t xml:space="preserve">tertentu. Jika ditinjau dari segi biaya, strategi </w:t>
      </w:r>
      <w:r w:rsidRPr="00C33922">
        <w:rPr>
          <w:rFonts w:ascii="Times New Roman" w:hAnsi="Times New Roman" w:cs="Times New Roman"/>
          <w:i/>
          <w:sz w:val="24"/>
          <w:szCs w:val="24"/>
        </w:rPr>
        <w:t>Every Day Low Price</w:t>
      </w:r>
      <w:r>
        <w:rPr>
          <w:rFonts w:ascii="Times New Roman" w:hAnsi="Times New Roman" w:cs="Times New Roman"/>
          <w:sz w:val="24"/>
          <w:szCs w:val="24"/>
        </w:rPr>
        <w:t xml:space="preserve"> (ELDP) </w:t>
      </w:r>
      <w:r w:rsidRPr="006D35A9">
        <w:rPr>
          <w:rFonts w:ascii="Times New Roman" w:hAnsi="Times New Roman" w:cs="Times New Roman"/>
          <w:sz w:val="24"/>
          <w:szCs w:val="24"/>
        </w:rPr>
        <w:t xml:space="preserve"> memungkinkan pengecer untuk mengurangi biaya persediaan, </w:t>
      </w:r>
      <w:r>
        <w:rPr>
          <w:rFonts w:ascii="Times New Roman" w:hAnsi="Times New Roman" w:cs="Times New Roman"/>
          <w:sz w:val="24"/>
          <w:szCs w:val="24"/>
        </w:rPr>
        <w:t xml:space="preserve">mengkoordinasikan alur distribusi pasokan barang  </w:t>
      </w:r>
      <w:r w:rsidRPr="006D35A9">
        <w:rPr>
          <w:rFonts w:ascii="Times New Roman" w:hAnsi="Times New Roman" w:cs="Times New Roman"/>
          <w:sz w:val="24"/>
          <w:szCs w:val="24"/>
        </w:rPr>
        <w:t xml:space="preserve">dan </w:t>
      </w:r>
      <w:r>
        <w:rPr>
          <w:rFonts w:ascii="Times New Roman" w:hAnsi="Times New Roman" w:cs="Times New Roman"/>
          <w:sz w:val="24"/>
          <w:szCs w:val="24"/>
        </w:rPr>
        <w:t xml:space="preserve"> </w:t>
      </w:r>
      <w:r w:rsidRPr="006D35A9">
        <w:rPr>
          <w:rFonts w:ascii="Times New Roman" w:hAnsi="Times New Roman" w:cs="Times New Roman"/>
          <w:sz w:val="24"/>
          <w:szCs w:val="24"/>
        </w:rPr>
        <w:t xml:space="preserve">mengurangi risiko </w:t>
      </w:r>
      <w:r>
        <w:rPr>
          <w:rFonts w:ascii="Times New Roman" w:hAnsi="Times New Roman" w:cs="Times New Roman"/>
          <w:sz w:val="24"/>
          <w:szCs w:val="24"/>
        </w:rPr>
        <w:t xml:space="preserve">penimbunan persediaan  pada gudang dengan memperlancar </w:t>
      </w:r>
      <w:r w:rsidRPr="006D35A9">
        <w:rPr>
          <w:rFonts w:ascii="Times New Roman" w:hAnsi="Times New Roman" w:cs="Times New Roman"/>
          <w:sz w:val="24"/>
          <w:szCs w:val="24"/>
        </w:rPr>
        <w:t xml:space="preserve">variabilitas permintaan </w:t>
      </w:r>
      <w:r>
        <w:rPr>
          <w:rFonts w:ascii="Times New Roman" w:hAnsi="Times New Roman" w:cs="Times New Roman"/>
          <w:sz w:val="24"/>
          <w:szCs w:val="24"/>
        </w:rPr>
        <w:t xml:space="preserve">pada </w:t>
      </w:r>
      <w:r w:rsidRPr="006D35A9">
        <w:rPr>
          <w:rFonts w:ascii="Times New Roman" w:hAnsi="Times New Roman" w:cs="Times New Roman"/>
          <w:sz w:val="24"/>
          <w:szCs w:val="24"/>
        </w:rPr>
        <w:t>penjualan.</w:t>
      </w:r>
      <w:r>
        <w:rPr>
          <w:rFonts w:ascii="Times New Roman" w:hAnsi="Times New Roman" w:cs="Times New Roman"/>
          <w:sz w:val="24"/>
          <w:szCs w:val="24"/>
        </w:rPr>
        <w:t xml:space="preserve"> </w:t>
      </w:r>
    </w:p>
    <w:p w:rsidR="00085C9A" w:rsidRDefault="00085C9A" w:rsidP="00085C9A">
      <w:pPr>
        <w:spacing w:line="480" w:lineRule="auto"/>
        <w:ind w:left="567" w:hanging="284"/>
        <w:jc w:val="both"/>
        <w:rPr>
          <w:rFonts w:ascii="Times New Roman" w:hAnsi="Times New Roman" w:cs="Times New Roman"/>
          <w:sz w:val="24"/>
          <w:szCs w:val="24"/>
        </w:rPr>
      </w:pPr>
      <w:r w:rsidRPr="007A5F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5F1D">
        <w:rPr>
          <w:rFonts w:ascii="Times New Roman" w:hAnsi="Times New Roman" w:cs="Times New Roman"/>
          <w:i/>
          <w:sz w:val="24"/>
          <w:szCs w:val="24"/>
        </w:rPr>
        <w:t>Hi-Lo  strategy</w:t>
      </w:r>
      <w:r>
        <w:rPr>
          <w:rFonts w:ascii="Times New Roman" w:hAnsi="Times New Roman" w:cs="Times New Roman"/>
          <w:sz w:val="24"/>
          <w:szCs w:val="24"/>
        </w:rPr>
        <w:t xml:space="preserve">  adalah strategi  bisnis peritel</w:t>
      </w:r>
      <w:r w:rsidRPr="007A5F1D">
        <w:rPr>
          <w:rFonts w:ascii="Times New Roman" w:hAnsi="Times New Roman" w:cs="Times New Roman"/>
          <w:sz w:val="24"/>
          <w:szCs w:val="24"/>
        </w:rPr>
        <w:t xml:space="preserve"> </w:t>
      </w:r>
      <w:r>
        <w:rPr>
          <w:rFonts w:ascii="Times New Roman" w:hAnsi="Times New Roman" w:cs="Times New Roman"/>
          <w:sz w:val="24"/>
          <w:szCs w:val="24"/>
        </w:rPr>
        <w:t xml:space="preserve">untuk melakukan penjualan </w:t>
      </w:r>
      <w:r w:rsidRPr="007A5F1D">
        <w:rPr>
          <w:rFonts w:ascii="Times New Roman" w:hAnsi="Times New Roman" w:cs="Times New Roman"/>
          <w:sz w:val="24"/>
          <w:szCs w:val="24"/>
        </w:rPr>
        <w:t xml:space="preserve">barang-barang </w:t>
      </w:r>
      <w:r>
        <w:rPr>
          <w:rFonts w:ascii="Times New Roman" w:hAnsi="Times New Roman" w:cs="Times New Roman"/>
          <w:sz w:val="24"/>
          <w:szCs w:val="24"/>
        </w:rPr>
        <w:t xml:space="preserve">dengan memberikan potongan harga pada periode tertentu </w:t>
      </w:r>
      <w:r w:rsidRPr="007A5F1D">
        <w:rPr>
          <w:rFonts w:ascii="Times New Roman" w:hAnsi="Times New Roman" w:cs="Times New Roman"/>
          <w:sz w:val="24"/>
          <w:szCs w:val="24"/>
        </w:rPr>
        <w:t xml:space="preserve">dan tunjangan </w:t>
      </w:r>
      <w:r>
        <w:rPr>
          <w:rFonts w:ascii="Times New Roman" w:hAnsi="Times New Roman" w:cs="Times New Roman"/>
          <w:sz w:val="24"/>
          <w:szCs w:val="24"/>
        </w:rPr>
        <w:t xml:space="preserve">untuk </w:t>
      </w:r>
      <w:r w:rsidRPr="007A5F1D">
        <w:rPr>
          <w:rFonts w:ascii="Times New Roman" w:hAnsi="Times New Roman" w:cs="Times New Roman"/>
          <w:sz w:val="24"/>
          <w:szCs w:val="24"/>
        </w:rPr>
        <w:t>mengurangi harga produk dari harga</w:t>
      </w:r>
      <w:r>
        <w:rPr>
          <w:rFonts w:ascii="Times New Roman" w:hAnsi="Times New Roman" w:cs="Times New Roman"/>
          <w:sz w:val="24"/>
          <w:szCs w:val="24"/>
        </w:rPr>
        <w:t xml:space="preserve"> normal sebelumnya </w:t>
      </w:r>
      <w:r w:rsidRPr="007A5F1D">
        <w:rPr>
          <w:rFonts w:ascii="Times New Roman" w:hAnsi="Times New Roman" w:cs="Times New Roman"/>
          <w:sz w:val="24"/>
          <w:szCs w:val="24"/>
        </w:rPr>
        <w:t>atau memberikan beberapa bentuk barang gratis kepada pembeli.</w:t>
      </w:r>
      <w:r>
        <w:rPr>
          <w:rStyle w:val="FootnoteReference"/>
          <w:rFonts w:ascii="Times New Roman" w:hAnsi="Times New Roman"/>
          <w:sz w:val="24"/>
          <w:szCs w:val="24"/>
        </w:rPr>
        <w:footnoteReference w:id="77"/>
      </w:r>
      <w:r w:rsidRPr="007A5F1D">
        <w:rPr>
          <w:rFonts w:ascii="Times New Roman" w:hAnsi="Times New Roman" w:cs="Times New Roman"/>
          <w:sz w:val="24"/>
          <w:szCs w:val="24"/>
        </w:rPr>
        <w:t xml:space="preserve"> Hal ini menimbulkan variabilitas harga dan memberikan </w:t>
      </w:r>
      <w:r>
        <w:rPr>
          <w:rFonts w:ascii="Times New Roman" w:hAnsi="Times New Roman" w:cs="Times New Roman"/>
          <w:sz w:val="24"/>
          <w:szCs w:val="24"/>
        </w:rPr>
        <w:t xml:space="preserve">kepuasan minat berbelanja kepada pelanggan. Pemberian diskon merupakan strategi yang lazim dilakukan oleh pelaku usaha ritel </w:t>
      </w:r>
      <w:r w:rsidRPr="007A5F1D">
        <w:rPr>
          <w:rFonts w:ascii="Times New Roman" w:hAnsi="Times New Roman" w:cs="Times New Roman"/>
          <w:sz w:val="24"/>
          <w:szCs w:val="24"/>
        </w:rPr>
        <w:t xml:space="preserve">, </w:t>
      </w:r>
      <w:r>
        <w:rPr>
          <w:rFonts w:ascii="Times New Roman" w:hAnsi="Times New Roman" w:cs="Times New Roman"/>
          <w:sz w:val="24"/>
          <w:szCs w:val="24"/>
        </w:rPr>
        <w:t xml:space="preserve"> namun  ukuran </w:t>
      </w:r>
      <w:r w:rsidRPr="007A5F1D">
        <w:rPr>
          <w:rFonts w:ascii="Times New Roman" w:hAnsi="Times New Roman" w:cs="Times New Roman"/>
          <w:sz w:val="24"/>
          <w:szCs w:val="24"/>
        </w:rPr>
        <w:t>tingkat harga diskon tergantung pada musiman</w:t>
      </w:r>
      <w:r>
        <w:rPr>
          <w:rFonts w:ascii="Times New Roman" w:hAnsi="Times New Roman" w:cs="Times New Roman"/>
          <w:sz w:val="24"/>
          <w:szCs w:val="24"/>
        </w:rPr>
        <w:t xml:space="preserve"> siklus ritel , misalnya waktu</w:t>
      </w:r>
      <w:r w:rsidRPr="007A5F1D">
        <w:rPr>
          <w:rFonts w:ascii="Times New Roman" w:hAnsi="Times New Roman" w:cs="Times New Roman"/>
          <w:sz w:val="24"/>
          <w:szCs w:val="24"/>
        </w:rPr>
        <w:t xml:space="preserve"> </w:t>
      </w:r>
      <w:r>
        <w:rPr>
          <w:rFonts w:ascii="Times New Roman" w:hAnsi="Times New Roman" w:cs="Times New Roman"/>
          <w:sz w:val="24"/>
          <w:szCs w:val="24"/>
        </w:rPr>
        <w:t xml:space="preserve">liburan akhir tahun dan hari raya. Pelaku usaha ritel </w:t>
      </w:r>
      <w:r w:rsidRPr="00F37C49">
        <w:rPr>
          <w:rFonts w:ascii="Times New Roman" w:hAnsi="Times New Roman" w:cs="Times New Roman"/>
          <w:sz w:val="24"/>
          <w:szCs w:val="24"/>
        </w:rPr>
        <w:t xml:space="preserve">menggunakan strategi ini </w:t>
      </w:r>
      <w:r>
        <w:rPr>
          <w:rFonts w:ascii="Times New Roman" w:hAnsi="Times New Roman" w:cs="Times New Roman"/>
          <w:sz w:val="24"/>
          <w:szCs w:val="24"/>
        </w:rPr>
        <w:t xml:space="preserve">dengan </w:t>
      </w:r>
      <w:r w:rsidRPr="00F37C49">
        <w:rPr>
          <w:rFonts w:ascii="Times New Roman" w:hAnsi="Times New Roman" w:cs="Times New Roman"/>
          <w:sz w:val="24"/>
          <w:szCs w:val="24"/>
        </w:rPr>
        <w:t xml:space="preserve">menawarkan harga lebih tinggi dari kompetitor yang menerapkan </w:t>
      </w:r>
      <w:r>
        <w:rPr>
          <w:rFonts w:ascii="Times New Roman" w:hAnsi="Times New Roman" w:cs="Times New Roman"/>
          <w:sz w:val="24"/>
          <w:szCs w:val="24"/>
        </w:rPr>
        <w:t>strategi EDLP.</w:t>
      </w:r>
      <w:r w:rsidRPr="00F37C49">
        <w:rPr>
          <w:rFonts w:ascii="Times New Roman" w:hAnsi="Times New Roman" w:cs="Times New Roman"/>
          <w:sz w:val="24"/>
          <w:szCs w:val="24"/>
        </w:rPr>
        <w:t xml:space="preserve"> </w:t>
      </w:r>
      <w:r>
        <w:rPr>
          <w:rFonts w:ascii="Times New Roman" w:hAnsi="Times New Roman" w:cs="Times New Roman"/>
          <w:sz w:val="24"/>
          <w:szCs w:val="24"/>
        </w:rPr>
        <w:t xml:space="preserve">Implementasi </w:t>
      </w:r>
      <w:r w:rsidRPr="00D0478F">
        <w:rPr>
          <w:rFonts w:ascii="Times New Roman" w:hAnsi="Times New Roman" w:cs="Times New Roman"/>
          <w:i/>
          <w:sz w:val="24"/>
          <w:szCs w:val="24"/>
        </w:rPr>
        <w:t>Hi Lo Strategy</w:t>
      </w:r>
      <w:r>
        <w:rPr>
          <w:rFonts w:ascii="Times New Roman" w:hAnsi="Times New Roman" w:cs="Times New Roman"/>
          <w:sz w:val="24"/>
          <w:szCs w:val="24"/>
        </w:rPr>
        <w:t xml:space="preserve">  dilakukan oleh pelaku usaha ritel dengan melakukan </w:t>
      </w:r>
      <w:r w:rsidRPr="00F37C49">
        <w:rPr>
          <w:rFonts w:ascii="Times New Roman" w:hAnsi="Times New Roman" w:cs="Times New Roman"/>
          <w:sz w:val="24"/>
          <w:szCs w:val="24"/>
        </w:rPr>
        <w:t>promosi penjualan</w:t>
      </w:r>
      <w:r>
        <w:rPr>
          <w:rFonts w:ascii="Times New Roman" w:hAnsi="Times New Roman" w:cs="Times New Roman"/>
          <w:sz w:val="24"/>
          <w:szCs w:val="24"/>
        </w:rPr>
        <w:t xml:space="preserve"> melalui media iklan </w:t>
      </w:r>
      <w:r w:rsidRPr="00F37C49">
        <w:rPr>
          <w:rFonts w:ascii="Times New Roman" w:hAnsi="Times New Roman" w:cs="Times New Roman"/>
          <w:sz w:val="24"/>
          <w:szCs w:val="24"/>
        </w:rPr>
        <w:t>.</w:t>
      </w:r>
    </w:p>
    <w:p w:rsidR="00085C9A" w:rsidRDefault="00085C9A" w:rsidP="00085C9A">
      <w:pPr>
        <w:spacing w:line="480" w:lineRule="auto"/>
        <w:jc w:val="both"/>
        <w:rPr>
          <w:rFonts w:ascii="Times New Roman" w:hAnsi="Times New Roman" w:cs="Times New Roman"/>
          <w:b/>
          <w:sz w:val="24"/>
          <w:szCs w:val="24"/>
        </w:rPr>
      </w:pPr>
      <w:r w:rsidRPr="00743D3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43D31">
        <w:rPr>
          <w:rFonts w:ascii="Times New Roman" w:hAnsi="Times New Roman" w:cs="Times New Roman"/>
          <w:b/>
          <w:sz w:val="24"/>
          <w:szCs w:val="24"/>
        </w:rPr>
        <w:t xml:space="preserve"> d).</w:t>
      </w:r>
      <w:r>
        <w:rPr>
          <w:rFonts w:ascii="Times New Roman" w:hAnsi="Times New Roman" w:cs="Times New Roman"/>
          <w:sz w:val="24"/>
          <w:szCs w:val="24"/>
        </w:rPr>
        <w:t xml:space="preserve"> </w:t>
      </w:r>
      <w:r w:rsidRPr="00907341">
        <w:rPr>
          <w:rFonts w:ascii="Times New Roman" w:hAnsi="Times New Roman" w:cs="Times New Roman"/>
          <w:b/>
          <w:sz w:val="24"/>
          <w:szCs w:val="24"/>
        </w:rPr>
        <w:t xml:space="preserve">Perbedaan Format </w:t>
      </w:r>
    </w:p>
    <w:p w:rsidR="00085C9A" w:rsidRDefault="00085C9A" w:rsidP="00085C9A">
      <w:pPr>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w:t>
      </w:r>
      <w:r w:rsidRPr="00907341">
        <w:rPr>
          <w:rFonts w:ascii="Times New Roman" w:hAnsi="Times New Roman" w:cs="Times New Roman"/>
          <w:sz w:val="24"/>
          <w:szCs w:val="24"/>
        </w:rPr>
        <w:t>Format ritel dibentuk untuk menyel</w:t>
      </w:r>
      <w:r>
        <w:rPr>
          <w:rFonts w:ascii="Times New Roman" w:hAnsi="Times New Roman" w:cs="Times New Roman"/>
          <w:sz w:val="24"/>
          <w:szCs w:val="24"/>
        </w:rPr>
        <w:t xml:space="preserve">araskan segmen pasar yang ditargetkan,  </w:t>
      </w:r>
      <w:r w:rsidRPr="00907341">
        <w:rPr>
          <w:rFonts w:ascii="Times New Roman" w:hAnsi="Times New Roman" w:cs="Times New Roman"/>
          <w:sz w:val="24"/>
          <w:szCs w:val="24"/>
        </w:rPr>
        <w:t xml:space="preserve">sehingga penawaran </w:t>
      </w:r>
      <w:r>
        <w:rPr>
          <w:rFonts w:ascii="Times New Roman" w:hAnsi="Times New Roman" w:cs="Times New Roman"/>
          <w:sz w:val="24"/>
          <w:szCs w:val="24"/>
        </w:rPr>
        <w:t xml:space="preserve">lebih tepat sasaran </w:t>
      </w:r>
      <w:r w:rsidRPr="00907341">
        <w:rPr>
          <w:rFonts w:ascii="Times New Roman" w:hAnsi="Times New Roman" w:cs="Times New Roman"/>
          <w:sz w:val="24"/>
          <w:szCs w:val="24"/>
        </w:rPr>
        <w:t>dan konsumen menjadi lebih mudah</w:t>
      </w:r>
      <w:r>
        <w:rPr>
          <w:rFonts w:ascii="Times New Roman" w:hAnsi="Times New Roman" w:cs="Times New Roman"/>
          <w:sz w:val="24"/>
          <w:szCs w:val="24"/>
        </w:rPr>
        <w:t xml:space="preserve"> </w:t>
      </w:r>
      <w:r w:rsidRPr="00907341">
        <w:rPr>
          <w:rFonts w:ascii="Times New Roman" w:hAnsi="Times New Roman" w:cs="Times New Roman"/>
          <w:sz w:val="24"/>
          <w:szCs w:val="24"/>
        </w:rPr>
        <w:t>mendapatkan pilihan mereka.</w:t>
      </w:r>
      <w:r>
        <w:rPr>
          <w:rFonts w:ascii="Times New Roman" w:hAnsi="Times New Roman" w:cs="Times New Roman"/>
          <w:sz w:val="24"/>
          <w:szCs w:val="24"/>
        </w:rPr>
        <w:t xml:space="preserve"> Format lama yang diterapkan oleh industri ritel di </w:t>
      </w:r>
      <w:r w:rsidRPr="00907341">
        <w:rPr>
          <w:rFonts w:ascii="Times New Roman" w:hAnsi="Times New Roman" w:cs="Times New Roman"/>
          <w:sz w:val="24"/>
          <w:szCs w:val="24"/>
        </w:rPr>
        <w:t>Indonesia diantaranya adalah</w:t>
      </w:r>
      <w:r>
        <w:rPr>
          <w:rFonts w:ascii="Times New Roman" w:hAnsi="Times New Roman" w:cs="Times New Roman"/>
          <w:sz w:val="24"/>
          <w:szCs w:val="24"/>
        </w:rPr>
        <w:t xml:space="preserve"> </w:t>
      </w:r>
      <w:r w:rsidRPr="00907341">
        <w:rPr>
          <w:rFonts w:ascii="Times New Roman" w:hAnsi="Times New Roman" w:cs="Times New Roman"/>
          <w:sz w:val="24"/>
          <w:szCs w:val="24"/>
        </w:rPr>
        <w:t xml:space="preserve">toko kelontong, warung, toserba, </w:t>
      </w:r>
      <w:r w:rsidRPr="00907341">
        <w:rPr>
          <w:rFonts w:ascii="Times New Roman" w:hAnsi="Times New Roman" w:cs="Times New Roman"/>
          <w:i/>
          <w:sz w:val="24"/>
          <w:szCs w:val="24"/>
        </w:rPr>
        <w:t>departement store</w:t>
      </w:r>
      <w:r w:rsidRPr="00907341">
        <w:rPr>
          <w:rFonts w:ascii="Times New Roman" w:hAnsi="Times New Roman" w:cs="Times New Roman"/>
          <w:sz w:val="24"/>
          <w:szCs w:val="24"/>
        </w:rPr>
        <w:t xml:space="preserve">, toko </w:t>
      </w:r>
      <w:r w:rsidRPr="00907341">
        <w:rPr>
          <w:rFonts w:ascii="Times New Roman" w:hAnsi="Times New Roman" w:cs="Times New Roman"/>
          <w:i/>
          <w:sz w:val="24"/>
          <w:szCs w:val="24"/>
        </w:rPr>
        <w:t>specialty, minimarket, convenience store</w:t>
      </w:r>
      <w:r w:rsidRPr="00907341">
        <w:rPr>
          <w:rFonts w:ascii="Times New Roman" w:hAnsi="Times New Roman" w:cs="Times New Roman"/>
          <w:sz w:val="24"/>
          <w:szCs w:val="24"/>
        </w:rPr>
        <w:t xml:space="preserve">, supermarket, </w:t>
      </w:r>
      <w:r w:rsidRPr="00907341">
        <w:rPr>
          <w:rFonts w:ascii="Times New Roman" w:hAnsi="Times New Roman" w:cs="Times New Roman"/>
          <w:i/>
          <w:sz w:val="24"/>
          <w:szCs w:val="24"/>
        </w:rPr>
        <w:t>hypermarket</w:t>
      </w:r>
      <w:r w:rsidRPr="00907341">
        <w:rPr>
          <w:rFonts w:ascii="Times New Roman" w:hAnsi="Times New Roman" w:cs="Times New Roman"/>
          <w:sz w:val="24"/>
          <w:szCs w:val="24"/>
        </w:rPr>
        <w:t>.</w:t>
      </w:r>
    </w:p>
    <w:p w:rsidR="00085C9A" w:rsidRPr="00DF4371"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  </w:t>
      </w:r>
      <w:r w:rsidRPr="00DF4371">
        <w:rPr>
          <w:rFonts w:ascii="Times New Roman" w:hAnsi="Times New Roman" w:cs="Times New Roman"/>
          <w:b/>
          <w:sz w:val="24"/>
          <w:szCs w:val="24"/>
        </w:rPr>
        <w:t xml:space="preserve">Konsep Waralaba Dalam Bisnis Toko Modern </w:t>
      </w:r>
    </w:p>
    <w:p w:rsidR="00085C9A" w:rsidRPr="00475BA4" w:rsidRDefault="00085C9A" w:rsidP="00085C9A">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2.2.1  Karakteristik Bisnis Waralaba   </w:t>
      </w:r>
    </w:p>
    <w:p w:rsidR="00085C9A" w:rsidRPr="00417489"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Pr="00594B7D">
        <w:rPr>
          <w:rFonts w:ascii="Times New Roman" w:hAnsi="Times New Roman" w:cs="Times New Roman"/>
          <w:sz w:val="24"/>
          <w:szCs w:val="24"/>
        </w:rPr>
        <w:t>Definisi waralaba menurut</w:t>
      </w:r>
      <w:r>
        <w:rPr>
          <w:rFonts w:ascii="Times New Roman" w:hAnsi="Times New Roman" w:cs="Times New Roman"/>
          <w:sz w:val="24"/>
          <w:szCs w:val="24"/>
        </w:rPr>
        <w:t xml:space="preserve"> </w:t>
      </w:r>
      <w:r w:rsidRPr="00594B7D">
        <w:rPr>
          <w:rFonts w:ascii="Times New Roman" w:hAnsi="Times New Roman" w:cs="Times New Roman"/>
          <w:sz w:val="24"/>
          <w:szCs w:val="24"/>
        </w:rPr>
        <w:t>P</w:t>
      </w:r>
      <w:r>
        <w:rPr>
          <w:rFonts w:ascii="Times New Roman" w:hAnsi="Times New Roman" w:cs="Times New Roman"/>
          <w:sz w:val="24"/>
          <w:szCs w:val="24"/>
        </w:rPr>
        <w:t xml:space="preserve">eraturan </w:t>
      </w:r>
      <w:r w:rsidRPr="00594B7D">
        <w:rPr>
          <w:rFonts w:ascii="Times New Roman" w:hAnsi="Times New Roman" w:cs="Times New Roman"/>
          <w:sz w:val="24"/>
          <w:szCs w:val="24"/>
        </w:rPr>
        <w:t>P</w:t>
      </w:r>
      <w:r>
        <w:rPr>
          <w:rFonts w:ascii="Times New Roman" w:hAnsi="Times New Roman" w:cs="Times New Roman"/>
          <w:sz w:val="24"/>
          <w:szCs w:val="24"/>
        </w:rPr>
        <w:t xml:space="preserve">emerintah </w:t>
      </w:r>
      <w:r w:rsidRPr="00594B7D">
        <w:rPr>
          <w:rFonts w:ascii="Times New Roman" w:hAnsi="Times New Roman" w:cs="Times New Roman"/>
          <w:sz w:val="24"/>
          <w:szCs w:val="24"/>
        </w:rPr>
        <w:t xml:space="preserve"> RI No. 42 tahun 2007 tentang waralaba  adalah hak khusus yang dimiliki oleh orang</w:t>
      </w:r>
      <w:r>
        <w:rPr>
          <w:rFonts w:ascii="Times New Roman" w:hAnsi="Times New Roman" w:cs="Times New Roman"/>
          <w:sz w:val="24"/>
          <w:szCs w:val="24"/>
        </w:rPr>
        <w:t xml:space="preserve"> </w:t>
      </w:r>
      <w:r w:rsidRPr="00594B7D">
        <w:rPr>
          <w:rFonts w:ascii="Times New Roman" w:hAnsi="Times New Roman" w:cs="Times New Roman"/>
          <w:sz w:val="24"/>
          <w:szCs w:val="24"/>
        </w:rPr>
        <w:t>perseorangan atau badan usaha terhadap sistem bisnis dengan ciri khas usaha</w:t>
      </w:r>
      <w:r>
        <w:rPr>
          <w:rFonts w:ascii="Times New Roman" w:hAnsi="Times New Roman" w:cs="Times New Roman"/>
          <w:sz w:val="24"/>
          <w:szCs w:val="24"/>
        </w:rPr>
        <w:t xml:space="preserve"> </w:t>
      </w:r>
      <w:r w:rsidRPr="00594B7D">
        <w:rPr>
          <w:rFonts w:ascii="Times New Roman" w:hAnsi="Times New Roman" w:cs="Times New Roman"/>
          <w:sz w:val="24"/>
          <w:szCs w:val="24"/>
        </w:rPr>
        <w:t>dalam rangka memasarkan barang dan/atau jasa yang telah terbukti berhasil</w:t>
      </w:r>
      <w:r>
        <w:rPr>
          <w:rFonts w:ascii="Times New Roman" w:hAnsi="Times New Roman" w:cs="Times New Roman"/>
          <w:sz w:val="24"/>
          <w:szCs w:val="24"/>
        </w:rPr>
        <w:t xml:space="preserve"> </w:t>
      </w:r>
      <w:r w:rsidRPr="00594B7D">
        <w:rPr>
          <w:rFonts w:ascii="Times New Roman" w:hAnsi="Times New Roman" w:cs="Times New Roman"/>
          <w:sz w:val="24"/>
          <w:szCs w:val="24"/>
        </w:rPr>
        <w:t>dan dapat dimanfaatkan dan/atau digunakan oleh pihak lain berdasarkan</w:t>
      </w:r>
      <w:r>
        <w:rPr>
          <w:rFonts w:ascii="Times New Roman" w:hAnsi="Times New Roman" w:cs="Times New Roman"/>
          <w:sz w:val="24"/>
          <w:szCs w:val="24"/>
        </w:rPr>
        <w:t xml:space="preserve"> </w:t>
      </w:r>
      <w:r w:rsidRPr="00594B7D">
        <w:rPr>
          <w:rFonts w:ascii="Times New Roman" w:hAnsi="Times New Roman" w:cs="Times New Roman"/>
          <w:sz w:val="24"/>
          <w:szCs w:val="24"/>
        </w:rPr>
        <w:t>perjanjian waralaba</w:t>
      </w:r>
      <w:r>
        <w:rPr>
          <w:rFonts w:ascii="Times New Roman" w:hAnsi="Times New Roman" w:cs="Times New Roman"/>
          <w:sz w:val="24"/>
          <w:szCs w:val="24"/>
        </w:rPr>
        <w:t xml:space="preserve">. </w:t>
      </w:r>
      <w:r w:rsidRPr="003D5414">
        <w:rPr>
          <w:rFonts w:ascii="Times New Roman" w:hAnsi="Times New Roman" w:cs="Times New Roman"/>
          <w:sz w:val="24"/>
          <w:szCs w:val="24"/>
        </w:rPr>
        <w:t>Waralaba merupakan cara memperluas jaringan usaha dengan menjual merek disertai konsep yang baku dalam menjalankan usaha yang sama untuk semua</w:t>
      </w:r>
      <w:r>
        <w:rPr>
          <w:rFonts w:ascii="Times New Roman" w:hAnsi="Times New Roman" w:cs="Times New Roman"/>
          <w:sz w:val="24"/>
          <w:szCs w:val="24"/>
        </w:rPr>
        <w:t xml:space="preserve"> </w:t>
      </w:r>
      <w:r w:rsidRPr="003C7378">
        <w:rPr>
          <w:rFonts w:ascii="Times New Roman" w:hAnsi="Times New Roman" w:cs="Times New Roman"/>
          <w:i/>
          <w:sz w:val="24"/>
          <w:szCs w:val="24"/>
        </w:rPr>
        <w:t>franchisee</w:t>
      </w:r>
      <w:r>
        <w:rPr>
          <w:rFonts w:ascii="Times New Roman" w:hAnsi="Times New Roman" w:cs="Times New Roman"/>
          <w:sz w:val="24"/>
          <w:szCs w:val="24"/>
        </w:rPr>
        <w:t xml:space="preserve">. </w:t>
      </w:r>
    </w:p>
    <w:p w:rsidR="00085C9A" w:rsidRPr="00953BC8" w:rsidRDefault="00085C9A" w:rsidP="00085C9A">
      <w:pPr>
        <w:pStyle w:val="ListParagraph"/>
        <w:spacing w:line="480" w:lineRule="auto"/>
        <w:ind w:left="567"/>
        <w:jc w:val="both"/>
        <w:rPr>
          <w:rFonts w:ascii="Times New Roman" w:hAnsi="Times New Roman" w:cs="Times New Roman"/>
          <w:i/>
          <w:sz w:val="24"/>
          <w:szCs w:val="24"/>
        </w:rPr>
      </w:pPr>
      <w:r>
        <w:rPr>
          <w:rFonts w:ascii="Times New Roman" w:hAnsi="Times New Roman" w:cs="Times New Roman"/>
          <w:sz w:val="24"/>
          <w:szCs w:val="24"/>
        </w:rPr>
        <w:t xml:space="preserve">          Dalam </w:t>
      </w:r>
      <w:r w:rsidRPr="00CD5CCE">
        <w:rPr>
          <w:rFonts w:ascii="Times New Roman" w:hAnsi="Times New Roman" w:cs="Times New Roman"/>
          <w:sz w:val="24"/>
          <w:szCs w:val="24"/>
        </w:rPr>
        <w:t>ketentuan</w:t>
      </w:r>
      <w:r>
        <w:rPr>
          <w:rFonts w:ascii="Times New Roman" w:hAnsi="Times New Roman" w:cs="Times New Roman"/>
          <w:sz w:val="24"/>
          <w:szCs w:val="24"/>
        </w:rPr>
        <w:t xml:space="preserve"> pasal 2 ayat (1)</w:t>
      </w:r>
      <w:r w:rsidRPr="00CD5CCE">
        <w:rPr>
          <w:rFonts w:ascii="Times New Roman" w:hAnsi="Times New Roman" w:cs="Times New Roman"/>
          <w:sz w:val="24"/>
          <w:szCs w:val="24"/>
        </w:rPr>
        <w:t xml:space="preserve"> P</w:t>
      </w:r>
      <w:r>
        <w:rPr>
          <w:rFonts w:ascii="Times New Roman" w:hAnsi="Times New Roman" w:cs="Times New Roman"/>
          <w:sz w:val="24"/>
          <w:szCs w:val="24"/>
        </w:rPr>
        <w:t xml:space="preserve">eraturan Menteri Perdagangan  No.53 tahun 2012 tentang Penyelenggaraan Waralaba, hubungan hukum </w:t>
      </w:r>
      <w:r w:rsidRPr="00CD5CCE">
        <w:rPr>
          <w:rFonts w:ascii="Times New Roman" w:hAnsi="Times New Roman" w:cs="Times New Roman"/>
          <w:sz w:val="24"/>
          <w:szCs w:val="24"/>
        </w:rPr>
        <w:t xml:space="preserve">antara </w:t>
      </w:r>
      <w:r w:rsidRPr="00CD5CCE">
        <w:rPr>
          <w:rFonts w:ascii="Times New Roman" w:hAnsi="Times New Roman" w:cs="Times New Roman"/>
          <w:i/>
          <w:sz w:val="24"/>
          <w:szCs w:val="24"/>
        </w:rPr>
        <w:t xml:space="preserve">franchisor </w:t>
      </w:r>
      <w:r>
        <w:rPr>
          <w:rFonts w:ascii="Times New Roman" w:hAnsi="Times New Roman" w:cs="Times New Roman"/>
          <w:sz w:val="24"/>
          <w:szCs w:val="24"/>
        </w:rPr>
        <w:t>d</w:t>
      </w:r>
      <w:r w:rsidRPr="00CD5CCE">
        <w:rPr>
          <w:rFonts w:ascii="Times New Roman" w:hAnsi="Times New Roman" w:cs="Times New Roman"/>
          <w:sz w:val="24"/>
          <w:szCs w:val="24"/>
        </w:rPr>
        <w:t xml:space="preserve">an </w:t>
      </w:r>
      <w:r w:rsidRPr="00CD5CCE">
        <w:rPr>
          <w:rFonts w:ascii="Times New Roman" w:hAnsi="Times New Roman" w:cs="Times New Roman"/>
          <w:i/>
          <w:sz w:val="24"/>
          <w:szCs w:val="24"/>
        </w:rPr>
        <w:t>franchisee</w:t>
      </w:r>
      <w:r>
        <w:rPr>
          <w:rFonts w:ascii="Times New Roman" w:hAnsi="Times New Roman" w:cs="Times New Roman"/>
          <w:i/>
          <w:sz w:val="24"/>
          <w:szCs w:val="24"/>
        </w:rPr>
        <w:t xml:space="preserve"> </w:t>
      </w:r>
      <w:r w:rsidRPr="00CD5CCE">
        <w:rPr>
          <w:rFonts w:ascii="Times New Roman" w:hAnsi="Times New Roman" w:cs="Times New Roman"/>
          <w:sz w:val="24"/>
          <w:szCs w:val="24"/>
        </w:rPr>
        <w:t xml:space="preserve"> diatur  melalui  perjanjian </w:t>
      </w:r>
      <w:r>
        <w:rPr>
          <w:rFonts w:ascii="Times New Roman" w:hAnsi="Times New Roman" w:cs="Times New Roman"/>
          <w:sz w:val="24"/>
          <w:szCs w:val="24"/>
        </w:rPr>
        <w:t xml:space="preserve"> waralaba</w:t>
      </w:r>
      <w:r w:rsidRPr="00CD5CCE">
        <w:rPr>
          <w:rFonts w:ascii="Times New Roman" w:hAnsi="Times New Roman" w:cs="Times New Roman"/>
          <w:sz w:val="24"/>
          <w:szCs w:val="24"/>
        </w:rPr>
        <w:t xml:space="preserve">  yang memuat klausula sebagai berikut: bentuk HKI yang dialihkan, hak dan kewajiban para pihak, wilayah operasional usah</w:t>
      </w:r>
      <w:r>
        <w:rPr>
          <w:rFonts w:ascii="Times New Roman" w:hAnsi="Times New Roman" w:cs="Times New Roman"/>
          <w:sz w:val="24"/>
          <w:szCs w:val="24"/>
        </w:rPr>
        <w:t xml:space="preserve">a, tata cara pembayaran imbalan, </w:t>
      </w:r>
      <w:r w:rsidRPr="00CD5CCE">
        <w:rPr>
          <w:rFonts w:ascii="Times New Roman" w:hAnsi="Times New Roman" w:cs="Times New Roman"/>
          <w:sz w:val="24"/>
          <w:szCs w:val="24"/>
        </w:rPr>
        <w:t>jangka waktu perjanjian dan jaminan</w:t>
      </w:r>
      <w:r>
        <w:rPr>
          <w:rFonts w:ascii="Times New Roman" w:hAnsi="Times New Roman" w:cs="Times New Roman"/>
          <w:sz w:val="24"/>
          <w:szCs w:val="24"/>
        </w:rPr>
        <w:t xml:space="preserve"> dari pihak </w:t>
      </w:r>
      <w:r w:rsidRPr="00CD5CCE">
        <w:rPr>
          <w:rFonts w:ascii="Times New Roman" w:hAnsi="Times New Roman" w:cs="Times New Roman"/>
          <w:i/>
          <w:sz w:val="24"/>
          <w:szCs w:val="24"/>
        </w:rPr>
        <w:t>franchisor</w:t>
      </w:r>
      <w:r>
        <w:rPr>
          <w:rFonts w:ascii="Times New Roman" w:hAnsi="Times New Roman" w:cs="Times New Roman"/>
          <w:sz w:val="24"/>
          <w:szCs w:val="24"/>
        </w:rPr>
        <w:t xml:space="preserve"> kepada </w:t>
      </w:r>
      <w:r w:rsidRPr="00CD5CCE">
        <w:rPr>
          <w:rFonts w:ascii="Times New Roman" w:hAnsi="Times New Roman" w:cs="Times New Roman"/>
          <w:i/>
          <w:sz w:val="24"/>
          <w:szCs w:val="24"/>
        </w:rPr>
        <w:t xml:space="preserve">franchisee </w:t>
      </w:r>
      <w:r>
        <w:rPr>
          <w:rFonts w:ascii="Times New Roman" w:hAnsi="Times New Roman" w:cs="Times New Roman"/>
          <w:sz w:val="24"/>
          <w:szCs w:val="24"/>
        </w:rPr>
        <w:t xml:space="preserve">untuk tetap menjalankan kewajibannya. </w:t>
      </w:r>
      <w:r w:rsidRPr="00953BC8">
        <w:rPr>
          <w:rFonts w:ascii="Times New Roman" w:hAnsi="Times New Roman" w:cs="Times New Roman"/>
          <w:sz w:val="24"/>
          <w:szCs w:val="24"/>
        </w:rPr>
        <w:t xml:space="preserve">Berdasarkan  bentuk perjanjiannya, objek perjanjian waralaba dikelompokkan kedalam beberapa bentuk  antara lain : </w:t>
      </w:r>
      <w:r>
        <w:rPr>
          <w:rStyle w:val="FootnoteReference"/>
          <w:rFonts w:ascii="Times New Roman" w:hAnsi="Times New Roman"/>
          <w:sz w:val="24"/>
          <w:szCs w:val="24"/>
        </w:rPr>
        <w:footnoteReference w:id="78"/>
      </w:r>
    </w:p>
    <w:p w:rsidR="00085C9A" w:rsidRPr="004116B7" w:rsidRDefault="00085C9A" w:rsidP="00085C9A">
      <w:pPr>
        <w:pStyle w:val="ListParagraph"/>
        <w:spacing w:line="480" w:lineRule="auto"/>
        <w:ind w:left="709"/>
        <w:jc w:val="both"/>
        <w:rPr>
          <w:rFonts w:ascii="Times New Roman" w:hAnsi="Times New Roman" w:cs="Times New Roman"/>
          <w:sz w:val="24"/>
          <w:szCs w:val="24"/>
        </w:rPr>
      </w:pPr>
      <w:r w:rsidRPr="004116B7">
        <w:rPr>
          <w:rFonts w:ascii="Times New Roman" w:hAnsi="Times New Roman" w:cs="Times New Roman"/>
          <w:b/>
          <w:i/>
          <w:sz w:val="24"/>
          <w:szCs w:val="24"/>
        </w:rPr>
        <w:t>a. Product</w:t>
      </w:r>
      <w:r>
        <w:rPr>
          <w:rFonts w:ascii="Times New Roman" w:hAnsi="Times New Roman" w:cs="Times New Roman"/>
          <w:b/>
          <w:i/>
          <w:sz w:val="24"/>
          <w:szCs w:val="24"/>
        </w:rPr>
        <w:t xml:space="preserve"> </w:t>
      </w:r>
      <w:r w:rsidRPr="004116B7">
        <w:rPr>
          <w:rFonts w:ascii="Times New Roman" w:hAnsi="Times New Roman" w:cs="Times New Roman"/>
          <w:b/>
          <w:i/>
          <w:sz w:val="24"/>
          <w:szCs w:val="24"/>
        </w:rPr>
        <w:t xml:space="preserve"> franchising (trade-name franchising)</w:t>
      </w:r>
      <w:r>
        <w:rPr>
          <w:rFonts w:ascii="Times New Roman" w:hAnsi="Times New Roman" w:cs="Times New Roman"/>
          <w:sz w:val="24"/>
          <w:szCs w:val="24"/>
        </w:rPr>
        <w:t xml:space="preserve">.  Dalam format  perjanjian waralaba </w:t>
      </w:r>
      <w:r w:rsidRPr="004116B7">
        <w:rPr>
          <w:rFonts w:ascii="Times New Roman" w:hAnsi="Times New Roman" w:cs="Times New Roman"/>
          <w:sz w:val="24"/>
          <w:szCs w:val="24"/>
        </w:rPr>
        <w:t xml:space="preserve"> ini, </w:t>
      </w:r>
      <w:r>
        <w:rPr>
          <w:rFonts w:ascii="Times New Roman" w:hAnsi="Times New Roman" w:cs="Times New Roman"/>
          <w:sz w:val="24"/>
          <w:szCs w:val="24"/>
        </w:rPr>
        <w:t xml:space="preserve">pihak </w:t>
      </w:r>
      <w:r>
        <w:rPr>
          <w:rFonts w:ascii="Times New Roman" w:hAnsi="Times New Roman" w:cs="Times New Roman"/>
          <w:i/>
          <w:sz w:val="24"/>
          <w:szCs w:val="24"/>
        </w:rPr>
        <w:t xml:space="preserve"> franchisee </w:t>
      </w:r>
      <w:r w:rsidRPr="004116B7">
        <w:rPr>
          <w:rFonts w:ascii="Times New Roman" w:hAnsi="Times New Roman" w:cs="Times New Roman"/>
          <w:sz w:val="24"/>
          <w:szCs w:val="24"/>
        </w:rPr>
        <w:t>diberi hak untuk mendistribusikan produk untuk</w:t>
      </w:r>
      <w:r>
        <w:rPr>
          <w:rFonts w:ascii="Times New Roman" w:hAnsi="Times New Roman" w:cs="Times New Roman"/>
          <w:sz w:val="24"/>
          <w:szCs w:val="24"/>
        </w:rPr>
        <w:t xml:space="preserve"> </w:t>
      </w:r>
      <w:r w:rsidRPr="004116B7">
        <w:rPr>
          <w:rFonts w:ascii="Times New Roman" w:hAnsi="Times New Roman" w:cs="Times New Roman"/>
          <w:sz w:val="24"/>
          <w:szCs w:val="24"/>
        </w:rPr>
        <w:t>pabrikan (manufacturer). Untuk hak terseb</w:t>
      </w:r>
      <w:r>
        <w:rPr>
          <w:rFonts w:ascii="Times New Roman" w:hAnsi="Times New Roman" w:cs="Times New Roman"/>
          <w:sz w:val="24"/>
          <w:szCs w:val="24"/>
        </w:rPr>
        <w:t>ut, dealer (</w:t>
      </w:r>
      <w:r w:rsidRPr="004116B7">
        <w:rPr>
          <w:rFonts w:ascii="Times New Roman" w:hAnsi="Times New Roman" w:cs="Times New Roman"/>
          <w:i/>
          <w:sz w:val="24"/>
          <w:szCs w:val="24"/>
        </w:rPr>
        <w:t>franchisee</w:t>
      </w:r>
      <w:r w:rsidRPr="004116B7">
        <w:rPr>
          <w:rFonts w:ascii="Times New Roman" w:hAnsi="Times New Roman" w:cs="Times New Roman"/>
          <w:sz w:val="24"/>
          <w:szCs w:val="24"/>
        </w:rPr>
        <w:t>) membayar fee untuk hak menj</w:t>
      </w:r>
      <w:r>
        <w:rPr>
          <w:rFonts w:ascii="Times New Roman" w:hAnsi="Times New Roman" w:cs="Times New Roman"/>
          <w:sz w:val="24"/>
          <w:szCs w:val="24"/>
        </w:rPr>
        <w:t>ual kepada produsen (</w:t>
      </w:r>
      <w:r w:rsidRPr="004116B7">
        <w:rPr>
          <w:rFonts w:ascii="Times New Roman" w:hAnsi="Times New Roman" w:cs="Times New Roman"/>
          <w:i/>
          <w:sz w:val="24"/>
          <w:szCs w:val="24"/>
        </w:rPr>
        <w:t>franchisor</w:t>
      </w:r>
      <w:r w:rsidRPr="004116B7">
        <w:rPr>
          <w:rFonts w:ascii="Times New Roman" w:hAnsi="Times New Roman" w:cs="Times New Roman"/>
          <w:sz w:val="24"/>
          <w:szCs w:val="24"/>
        </w:rPr>
        <w:t xml:space="preserve">). </w:t>
      </w:r>
      <w:r>
        <w:rPr>
          <w:rFonts w:ascii="Times New Roman" w:hAnsi="Times New Roman" w:cs="Times New Roman"/>
          <w:sz w:val="24"/>
          <w:szCs w:val="24"/>
        </w:rPr>
        <w:t xml:space="preserve">Penerapan pola </w:t>
      </w:r>
      <w:r>
        <w:rPr>
          <w:rFonts w:ascii="Times New Roman" w:hAnsi="Times New Roman" w:cs="Times New Roman"/>
          <w:i/>
          <w:sz w:val="24"/>
          <w:szCs w:val="24"/>
        </w:rPr>
        <w:t>p</w:t>
      </w:r>
      <w:r w:rsidRPr="00220035">
        <w:rPr>
          <w:rFonts w:ascii="Times New Roman" w:hAnsi="Times New Roman" w:cs="Times New Roman"/>
          <w:i/>
          <w:sz w:val="24"/>
          <w:szCs w:val="24"/>
        </w:rPr>
        <w:t>roduct  franchising</w:t>
      </w:r>
      <w:r>
        <w:rPr>
          <w:rFonts w:ascii="Times New Roman" w:hAnsi="Times New Roman" w:cs="Times New Roman"/>
          <w:sz w:val="24"/>
          <w:szCs w:val="24"/>
        </w:rPr>
        <w:t xml:space="preserve"> digunakan pada  </w:t>
      </w:r>
      <w:r w:rsidRPr="004116B7">
        <w:rPr>
          <w:rFonts w:ascii="Times New Roman" w:hAnsi="Times New Roman" w:cs="Times New Roman"/>
          <w:sz w:val="24"/>
          <w:szCs w:val="24"/>
        </w:rPr>
        <w:t>pompa bensin (Exxon,</w:t>
      </w:r>
      <w:r>
        <w:rPr>
          <w:rFonts w:ascii="Times New Roman" w:hAnsi="Times New Roman" w:cs="Times New Roman"/>
          <w:sz w:val="24"/>
          <w:szCs w:val="24"/>
        </w:rPr>
        <w:t xml:space="preserve"> </w:t>
      </w:r>
      <w:r w:rsidRPr="004116B7">
        <w:rPr>
          <w:rFonts w:ascii="Times New Roman" w:hAnsi="Times New Roman" w:cs="Times New Roman"/>
          <w:sz w:val="24"/>
          <w:szCs w:val="24"/>
        </w:rPr>
        <w:t>Sunoco, Texaco) dan industry otomotif (Chevrolet, Oldsmobile, Chrysler)</w:t>
      </w:r>
    </w:p>
    <w:p w:rsidR="00085C9A" w:rsidRPr="004116B7" w:rsidRDefault="00085C9A" w:rsidP="00085C9A">
      <w:pPr>
        <w:pStyle w:val="ListParagraph"/>
        <w:spacing w:line="480" w:lineRule="auto"/>
        <w:ind w:left="709"/>
        <w:jc w:val="both"/>
        <w:rPr>
          <w:rFonts w:ascii="Times New Roman" w:hAnsi="Times New Roman" w:cs="Times New Roman"/>
          <w:sz w:val="24"/>
          <w:szCs w:val="24"/>
        </w:rPr>
      </w:pPr>
      <w:r w:rsidRPr="004116B7">
        <w:rPr>
          <w:rFonts w:ascii="Times New Roman" w:hAnsi="Times New Roman" w:cs="Times New Roman"/>
          <w:sz w:val="24"/>
          <w:szCs w:val="24"/>
        </w:rPr>
        <w:t xml:space="preserve">b. </w:t>
      </w:r>
      <w:r w:rsidRPr="004116B7">
        <w:rPr>
          <w:rFonts w:ascii="Times New Roman" w:hAnsi="Times New Roman" w:cs="Times New Roman"/>
          <w:b/>
          <w:i/>
          <w:sz w:val="24"/>
          <w:szCs w:val="24"/>
        </w:rPr>
        <w:t>Manufacturing franchising</w:t>
      </w:r>
      <w:r w:rsidRPr="004116B7">
        <w:rPr>
          <w:rFonts w:ascii="Times New Roman" w:hAnsi="Times New Roman" w:cs="Times New Roman"/>
          <w:sz w:val="24"/>
          <w:szCs w:val="24"/>
        </w:rPr>
        <w:t xml:space="preserve"> </w:t>
      </w:r>
      <w:r w:rsidRPr="004116B7">
        <w:rPr>
          <w:rFonts w:ascii="Times New Roman" w:hAnsi="Times New Roman" w:cs="Times New Roman"/>
          <w:b/>
          <w:sz w:val="24"/>
          <w:szCs w:val="24"/>
        </w:rPr>
        <w:t>(</w:t>
      </w:r>
      <w:r w:rsidRPr="004116B7">
        <w:rPr>
          <w:rFonts w:ascii="Times New Roman" w:hAnsi="Times New Roman" w:cs="Times New Roman"/>
          <w:b/>
          <w:i/>
          <w:sz w:val="24"/>
          <w:szCs w:val="24"/>
        </w:rPr>
        <w:t>product – distribution franchising</w:t>
      </w:r>
      <w:r w:rsidRPr="004116B7">
        <w:rPr>
          <w:rFonts w:ascii="Times New Roman" w:hAnsi="Times New Roman" w:cs="Times New Roman"/>
          <w:b/>
          <w:sz w:val="24"/>
          <w:szCs w:val="24"/>
        </w:rPr>
        <w:t>)</w:t>
      </w:r>
      <w:r>
        <w:rPr>
          <w:rFonts w:ascii="Times New Roman" w:hAnsi="Times New Roman" w:cs="Times New Roman"/>
          <w:sz w:val="24"/>
          <w:szCs w:val="24"/>
        </w:rPr>
        <w:t xml:space="preserve"> adalah jenis waralaba dimana pihak </w:t>
      </w:r>
      <w:r w:rsidRPr="004116B7">
        <w:rPr>
          <w:rFonts w:ascii="Times New Roman" w:hAnsi="Times New Roman" w:cs="Times New Roman"/>
          <w:i/>
          <w:sz w:val="24"/>
          <w:szCs w:val="24"/>
        </w:rPr>
        <w:t xml:space="preserve">franchisor </w:t>
      </w:r>
      <w:r w:rsidRPr="004116B7">
        <w:rPr>
          <w:rFonts w:ascii="Times New Roman" w:hAnsi="Times New Roman" w:cs="Times New Roman"/>
          <w:sz w:val="24"/>
          <w:szCs w:val="24"/>
        </w:rPr>
        <w:t>memberi</w:t>
      </w:r>
      <w:r>
        <w:rPr>
          <w:rFonts w:ascii="Times New Roman" w:hAnsi="Times New Roman" w:cs="Times New Roman"/>
          <w:sz w:val="24"/>
          <w:szCs w:val="24"/>
        </w:rPr>
        <w:t xml:space="preserve">kan kepada </w:t>
      </w:r>
      <w:r w:rsidRPr="004116B7">
        <w:rPr>
          <w:rFonts w:ascii="Times New Roman" w:hAnsi="Times New Roman" w:cs="Times New Roman"/>
          <w:sz w:val="24"/>
          <w:szCs w:val="24"/>
        </w:rPr>
        <w:t xml:space="preserve"> dealer</w:t>
      </w:r>
      <w:r>
        <w:rPr>
          <w:rFonts w:ascii="Times New Roman" w:hAnsi="Times New Roman" w:cs="Times New Roman"/>
          <w:sz w:val="24"/>
          <w:szCs w:val="24"/>
        </w:rPr>
        <w:t xml:space="preserve"> (franchisee) </w:t>
      </w:r>
      <w:r w:rsidRPr="004116B7">
        <w:rPr>
          <w:rFonts w:ascii="Times New Roman" w:hAnsi="Times New Roman" w:cs="Times New Roman"/>
          <w:sz w:val="24"/>
          <w:szCs w:val="24"/>
        </w:rPr>
        <w:t xml:space="preserve"> hak ekslusif memproduksi</w:t>
      </w:r>
      <w:r>
        <w:rPr>
          <w:rFonts w:ascii="Times New Roman" w:hAnsi="Times New Roman" w:cs="Times New Roman"/>
          <w:sz w:val="24"/>
          <w:szCs w:val="24"/>
        </w:rPr>
        <w:t xml:space="preserve"> </w:t>
      </w:r>
      <w:r w:rsidRPr="004116B7">
        <w:rPr>
          <w:rFonts w:ascii="Times New Roman" w:hAnsi="Times New Roman" w:cs="Times New Roman"/>
          <w:sz w:val="24"/>
          <w:szCs w:val="24"/>
        </w:rPr>
        <w:t>dan mendistribusikan produk di daerah tertentu. Praktiknya sering digunakan</w:t>
      </w:r>
      <w:r>
        <w:rPr>
          <w:rFonts w:ascii="Times New Roman" w:hAnsi="Times New Roman" w:cs="Times New Roman"/>
          <w:sz w:val="24"/>
          <w:szCs w:val="24"/>
        </w:rPr>
        <w:t xml:space="preserve">   dalam industri makanan dan  minuman ringan , seperti : McD , Pepsi Cola</w:t>
      </w:r>
    </w:p>
    <w:p w:rsidR="00085C9A" w:rsidRDefault="00085C9A" w:rsidP="00085C9A">
      <w:pPr>
        <w:pStyle w:val="ListParagraph"/>
        <w:spacing w:line="480" w:lineRule="auto"/>
        <w:ind w:left="709" w:hanging="283"/>
        <w:jc w:val="both"/>
        <w:rPr>
          <w:rFonts w:ascii="Times New Roman" w:hAnsi="Times New Roman" w:cs="Times New Roman"/>
          <w:sz w:val="24"/>
          <w:szCs w:val="24"/>
        </w:rPr>
      </w:pPr>
      <w:r w:rsidRPr="004116B7">
        <w:rPr>
          <w:rFonts w:ascii="Times New Roman" w:hAnsi="Times New Roman" w:cs="Times New Roman"/>
          <w:b/>
          <w:i/>
          <w:sz w:val="24"/>
          <w:szCs w:val="24"/>
        </w:rPr>
        <w:t>c. Business- format franchising (Pure / Comprehensive Franchising)</w:t>
      </w:r>
      <w:r>
        <w:rPr>
          <w:rFonts w:ascii="Times New Roman" w:hAnsi="Times New Roman" w:cs="Times New Roman"/>
          <w:b/>
          <w:i/>
          <w:sz w:val="24"/>
          <w:szCs w:val="24"/>
        </w:rPr>
        <w:t xml:space="preserve"> </w:t>
      </w:r>
      <w:r>
        <w:rPr>
          <w:rFonts w:ascii="Times New Roman" w:hAnsi="Times New Roman" w:cs="Times New Roman"/>
          <w:sz w:val="24"/>
          <w:szCs w:val="24"/>
        </w:rPr>
        <w:t>y</w:t>
      </w:r>
      <w:r w:rsidRPr="004116B7">
        <w:rPr>
          <w:rFonts w:ascii="Times New Roman" w:hAnsi="Times New Roman" w:cs="Times New Roman"/>
          <w:sz w:val="24"/>
          <w:szCs w:val="24"/>
        </w:rPr>
        <w:t xml:space="preserve">aitu suatu </w:t>
      </w:r>
      <w:r>
        <w:rPr>
          <w:rFonts w:ascii="Times New Roman" w:hAnsi="Times New Roman" w:cs="Times New Roman"/>
          <w:sz w:val="24"/>
          <w:szCs w:val="24"/>
        </w:rPr>
        <w:t xml:space="preserve">bentuk waralaba </w:t>
      </w:r>
      <w:r w:rsidRPr="004116B7">
        <w:rPr>
          <w:rFonts w:ascii="Times New Roman" w:hAnsi="Times New Roman" w:cs="Times New Roman"/>
          <w:sz w:val="24"/>
          <w:szCs w:val="24"/>
        </w:rPr>
        <w:t xml:space="preserve">dimana </w:t>
      </w:r>
      <w:r w:rsidRPr="00CD5CCE">
        <w:rPr>
          <w:rFonts w:ascii="Times New Roman" w:hAnsi="Times New Roman" w:cs="Times New Roman"/>
          <w:i/>
          <w:sz w:val="24"/>
          <w:szCs w:val="24"/>
        </w:rPr>
        <w:t xml:space="preserve">franchisor </w:t>
      </w:r>
      <w:r w:rsidRPr="004116B7">
        <w:rPr>
          <w:rFonts w:ascii="Times New Roman" w:hAnsi="Times New Roman" w:cs="Times New Roman"/>
          <w:sz w:val="24"/>
          <w:szCs w:val="24"/>
        </w:rPr>
        <w:t>menawarkan serangkaian</w:t>
      </w:r>
      <w:r>
        <w:rPr>
          <w:rFonts w:ascii="Times New Roman" w:hAnsi="Times New Roman" w:cs="Times New Roman"/>
          <w:sz w:val="24"/>
          <w:szCs w:val="24"/>
        </w:rPr>
        <w:t xml:space="preserve"> </w:t>
      </w:r>
      <w:r w:rsidRPr="004116B7">
        <w:rPr>
          <w:rFonts w:ascii="Times New Roman" w:hAnsi="Times New Roman" w:cs="Times New Roman"/>
          <w:sz w:val="24"/>
          <w:szCs w:val="24"/>
        </w:rPr>
        <w:t>jasa yang luas kepada penerima</w:t>
      </w:r>
      <w:r>
        <w:rPr>
          <w:rFonts w:ascii="Times New Roman" w:hAnsi="Times New Roman" w:cs="Times New Roman"/>
          <w:sz w:val="24"/>
          <w:szCs w:val="24"/>
        </w:rPr>
        <w:t xml:space="preserve"> waralaba, mencakup pemasaran, </w:t>
      </w:r>
      <w:r w:rsidRPr="004116B7">
        <w:rPr>
          <w:rFonts w:ascii="Times New Roman" w:hAnsi="Times New Roman" w:cs="Times New Roman"/>
          <w:sz w:val="24"/>
          <w:szCs w:val="24"/>
        </w:rPr>
        <w:t>perencanaan strategik, pelatihan, produksi dari manual dan standar operasi</w:t>
      </w:r>
      <w:r>
        <w:rPr>
          <w:rFonts w:ascii="Times New Roman" w:hAnsi="Times New Roman" w:cs="Times New Roman"/>
          <w:sz w:val="24"/>
          <w:szCs w:val="24"/>
        </w:rPr>
        <w:t xml:space="preserve"> </w:t>
      </w:r>
      <w:r w:rsidRPr="004116B7">
        <w:rPr>
          <w:rFonts w:ascii="Times New Roman" w:hAnsi="Times New Roman" w:cs="Times New Roman"/>
          <w:sz w:val="24"/>
          <w:szCs w:val="24"/>
        </w:rPr>
        <w:t xml:space="preserve">serta pedoman pengendalian mutu. Tipe ini merupakan bentuk waralaba </w:t>
      </w:r>
      <w:r>
        <w:rPr>
          <w:rFonts w:ascii="Times New Roman" w:hAnsi="Times New Roman" w:cs="Times New Roman"/>
          <w:sz w:val="24"/>
          <w:szCs w:val="24"/>
        </w:rPr>
        <w:t>pada bisnis ritel modern, contoh:  Indomaret dan Alfamart.</w:t>
      </w:r>
    </w:p>
    <w:p w:rsidR="00085C9A" w:rsidRPr="001D44B9" w:rsidRDefault="00085C9A" w:rsidP="00085C9A">
      <w:pPr>
        <w:pStyle w:val="ListParagraph"/>
        <w:spacing w:line="480" w:lineRule="auto"/>
        <w:ind w:left="709" w:hanging="283"/>
        <w:jc w:val="both"/>
        <w:rPr>
          <w:rFonts w:ascii="Times New Roman" w:hAnsi="Times New Roman" w:cs="Times New Roman"/>
          <w:sz w:val="24"/>
          <w:szCs w:val="24"/>
        </w:rPr>
      </w:pPr>
    </w:p>
    <w:p w:rsidR="00085C9A" w:rsidRPr="00D86201" w:rsidRDefault="00085C9A" w:rsidP="00085C9A">
      <w:pPr>
        <w:pStyle w:val="ListParagraph"/>
        <w:spacing w:line="480" w:lineRule="auto"/>
        <w:ind w:left="567" w:hanging="709"/>
        <w:jc w:val="both"/>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Esensi bisnis waralaba adalah  p</w:t>
      </w:r>
      <w:r w:rsidRPr="0086006B">
        <w:rPr>
          <w:rFonts w:ascii="Times New Roman" w:hAnsi="Times New Roman" w:cs="Times New Roman"/>
          <w:sz w:val="24"/>
          <w:szCs w:val="24"/>
        </w:rPr>
        <w:t xml:space="preserve">enjualan </w:t>
      </w:r>
      <w:r>
        <w:rPr>
          <w:rFonts w:ascii="Times New Roman" w:hAnsi="Times New Roman" w:cs="Times New Roman"/>
          <w:sz w:val="24"/>
          <w:szCs w:val="24"/>
        </w:rPr>
        <w:t xml:space="preserve"> </w:t>
      </w:r>
      <w:r w:rsidRPr="0086006B">
        <w:rPr>
          <w:rFonts w:ascii="Times New Roman" w:hAnsi="Times New Roman" w:cs="Times New Roman"/>
          <w:sz w:val="24"/>
          <w:szCs w:val="24"/>
        </w:rPr>
        <w:t xml:space="preserve">paket  usaha </w:t>
      </w:r>
      <w:r>
        <w:rPr>
          <w:rFonts w:ascii="Times New Roman" w:hAnsi="Times New Roman" w:cs="Times New Roman"/>
          <w:sz w:val="24"/>
          <w:szCs w:val="24"/>
        </w:rPr>
        <w:t xml:space="preserve"> secara </w:t>
      </w:r>
      <w:r w:rsidRPr="0086006B">
        <w:rPr>
          <w:rFonts w:ascii="Times New Roman" w:hAnsi="Times New Roman" w:cs="Times New Roman"/>
          <w:sz w:val="24"/>
          <w:szCs w:val="24"/>
        </w:rPr>
        <w:t xml:space="preserve"> komprehensif </w:t>
      </w:r>
      <w:r>
        <w:rPr>
          <w:rFonts w:ascii="Times New Roman" w:hAnsi="Times New Roman" w:cs="Times New Roman"/>
          <w:sz w:val="24"/>
          <w:szCs w:val="24"/>
        </w:rPr>
        <w:t xml:space="preserve"> melalui pengalihaan hak ekslusif  oleh  </w:t>
      </w:r>
      <w:r w:rsidRPr="0086006B">
        <w:rPr>
          <w:rFonts w:ascii="Times New Roman" w:hAnsi="Times New Roman" w:cs="Times New Roman"/>
          <w:i/>
          <w:sz w:val="24"/>
          <w:szCs w:val="24"/>
        </w:rPr>
        <w:t xml:space="preserve">franchisor </w:t>
      </w:r>
      <w:r>
        <w:rPr>
          <w:rFonts w:ascii="Times New Roman" w:hAnsi="Times New Roman" w:cs="Times New Roman"/>
          <w:sz w:val="24"/>
          <w:szCs w:val="24"/>
        </w:rPr>
        <w:t xml:space="preserve">kepada </w:t>
      </w:r>
      <w:r w:rsidRPr="0086006B">
        <w:rPr>
          <w:rFonts w:ascii="Times New Roman" w:hAnsi="Times New Roman" w:cs="Times New Roman"/>
          <w:i/>
          <w:sz w:val="24"/>
          <w:szCs w:val="24"/>
        </w:rPr>
        <w:t>franchisee</w:t>
      </w:r>
      <w:r>
        <w:rPr>
          <w:rFonts w:ascii="Times New Roman" w:hAnsi="Times New Roman" w:cs="Times New Roman"/>
          <w:sz w:val="24"/>
          <w:szCs w:val="24"/>
        </w:rPr>
        <w:t xml:space="preserve"> </w:t>
      </w:r>
      <w:r w:rsidRPr="0086006B">
        <w:rPr>
          <w:rFonts w:ascii="Times New Roman" w:hAnsi="Times New Roman" w:cs="Times New Roman"/>
          <w:sz w:val="24"/>
          <w:szCs w:val="24"/>
        </w:rPr>
        <w:t xml:space="preserve">yang </w:t>
      </w:r>
      <w:r>
        <w:rPr>
          <w:rFonts w:ascii="Times New Roman" w:hAnsi="Times New Roman" w:cs="Times New Roman"/>
          <w:sz w:val="24"/>
          <w:szCs w:val="24"/>
        </w:rPr>
        <w:t xml:space="preserve">mempunyai nilai  hak kekayaan  intelektual yang telah didaftarkan , bersifat komersial dan mudah diaplikasikan pada kegiatan bisnis yang dilakukan melalui perjanjian tertulis. Keberlangsungan hubungan usaha </w:t>
      </w:r>
      <w:r w:rsidRPr="00773751">
        <w:rPr>
          <w:rFonts w:ascii="Times New Roman" w:hAnsi="Times New Roman" w:cs="Times New Roman"/>
          <w:sz w:val="24"/>
          <w:szCs w:val="24"/>
        </w:rPr>
        <w:t>waral</w:t>
      </w:r>
      <w:r>
        <w:rPr>
          <w:rFonts w:ascii="Times New Roman" w:hAnsi="Times New Roman" w:cs="Times New Roman"/>
          <w:sz w:val="24"/>
          <w:szCs w:val="24"/>
        </w:rPr>
        <w:t xml:space="preserve">aba ditentukan oleh kerahasiaan atas </w:t>
      </w:r>
      <w:r w:rsidRPr="00773751">
        <w:rPr>
          <w:rFonts w:ascii="Times New Roman" w:hAnsi="Times New Roman" w:cs="Times New Roman"/>
          <w:sz w:val="24"/>
          <w:szCs w:val="24"/>
        </w:rPr>
        <w:t>informasi bisnis</w:t>
      </w:r>
      <w:r>
        <w:rPr>
          <w:rFonts w:ascii="Times New Roman" w:hAnsi="Times New Roman" w:cs="Times New Roman"/>
          <w:sz w:val="24"/>
          <w:szCs w:val="24"/>
        </w:rPr>
        <w:t xml:space="preserve"> dan rahasia dagang yang dimiliki oleh franchisor  dimana hal tersebut wajib </w:t>
      </w:r>
      <w:r w:rsidRPr="00773751">
        <w:rPr>
          <w:rFonts w:ascii="Times New Roman" w:hAnsi="Times New Roman" w:cs="Times New Roman"/>
          <w:sz w:val="24"/>
          <w:szCs w:val="24"/>
        </w:rPr>
        <w:t xml:space="preserve"> </w:t>
      </w:r>
      <w:r>
        <w:rPr>
          <w:rFonts w:ascii="Times New Roman" w:hAnsi="Times New Roman" w:cs="Times New Roman"/>
          <w:sz w:val="24"/>
          <w:szCs w:val="24"/>
        </w:rPr>
        <w:t xml:space="preserve">diperhatikan kerahasiaannya oleh pihak  </w:t>
      </w:r>
      <w:r w:rsidRPr="00917921">
        <w:rPr>
          <w:rFonts w:ascii="Times New Roman" w:hAnsi="Times New Roman" w:cs="Times New Roman"/>
          <w:i/>
          <w:sz w:val="24"/>
          <w:szCs w:val="24"/>
        </w:rPr>
        <w:t>franchisee</w:t>
      </w:r>
      <w:r>
        <w:rPr>
          <w:rFonts w:ascii="Times New Roman" w:hAnsi="Times New Roman" w:cs="Times New Roman"/>
          <w:sz w:val="24"/>
          <w:szCs w:val="24"/>
        </w:rPr>
        <w:t>.</w:t>
      </w:r>
      <w:r w:rsidRPr="00684330">
        <w:rPr>
          <w:rFonts w:ascii="Times New Roman" w:hAnsi="Times New Roman" w:cs="Times New Roman"/>
          <w:sz w:val="24"/>
          <w:szCs w:val="24"/>
        </w:rPr>
        <w:t xml:space="preserve"> </w:t>
      </w:r>
    </w:p>
    <w:p w:rsidR="00085C9A"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Dalam bisnis waralaba, p</w:t>
      </w:r>
      <w:r w:rsidRPr="00035CEB">
        <w:rPr>
          <w:rFonts w:ascii="Times New Roman" w:hAnsi="Times New Roman" w:cs="Times New Roman"/>
          <w:sz w:val="24"/>
          <w:szCs w:val="24"/>
        </w:rPr>
        <w:t>ihak</w:t>
      </w:r>
      <w:r>
        <w:rPr>
          <w:rFonts w:ascii="Times New Roman" w:hAnsi="Times New Roman" w:cs="Times New Roman"/>
          <w:sz w:val="24"/>
          <w:szCs w:val="24"/>
        </w:rPr>
        <w:t xml:space="preserve"> </w:t>
      </w:r>
      <w:r w:rsidRPr="00035CEB">
        <w:rPr>
          <w:rFonts w:ascii="Times New Roman" w:hAnsi="Times New Roman" w:cs="Times New Roman"/>
          <w:i/>
          <w:sz w:val="24"/>
          <w:szCs w:val="24"/>
        </w:rPr>
        <w:t>franchisee</w:t>
      </w:r>
      <w:r>
        <w:rPr>
          <w:rFonts w:ascii="Times New Roman" w:hAnsi="Times New Roman" w:cs="Times New Roman"/>
          <w:sz w:val="24"/>
          <w:szCs w:val="24"/>
        </w:rPr>
        <w:t xml:space="preserve"> berkewajiban untuk </w:t>
      </w:r>
      <w:r w:rsidRPr="00035CEB">
        <w:rPr>
          <w:rFonts w:ascii="Times New Roman" w:hAnsi="Times New Roman" w:cs="Times New Roman"/>
          <w:sz w:val="24"/>
          <w:szCs w:val="24"/>
        </w:rPr>
        <w:t xml:space="preserve"> membaya</w:t>
      </w:r>
      <w:r>
        <w:rPr>
          <w:rFonts w:ascii="Times New Roman" w:hAnsi="Times New Roman" w:cs="Times New Roman"/>
          <w:sz w:val="24"/>
          <w:szCs w:val="24"/>
        </w:rPr>
        <w:t xml:space="preserve">rkan </w:t>
      </w:r>
      <w:r w:rsidRPr="00035CEB">
        <w:rPr>
          <w:rFonts w:ascii="Times New Roman" w:hAnsi="Times New Roman" w:cs="Times New Roman"/>
          <w:sz w:val="24"/>
          <w:szCs w:val="24"/>
        </w:rPr>
        <w:t xml:space="preserve">sejumlah dana </w:t>
      </w:r>
      <w:r>
        <w:rPr>
          <w:rFonts w:ascii="Times New Roman" w:hAnsi="Times New Roman" w:cs="Times New Roman"/>
          <w:sz w:val="24"/>
          <w:szCs w:val="24"/>
        </w:rPr>
        <w:t xml:space="preserve">sebagai bentuk kompensasi atas penggunaan  hak ekslusif yang telah diberikan oleh </w:t>
      </w:r>
      <w:r w:rsidRPr="00035CEB">
        <w:rPr>
          <w:rFonts w:ascii="Times New Roman" w:hAnsi="Times New Roman" w:cs="Times New Roman"/>
          <w:sz w:val="24"/>
          <w:szCs w:val="24"/>
        </w:rPr>
        <w:t xml:space="preserve"> </w:t>
      </w:r>
      <w:r w:rsidRPr="00035CEB">
        <w:rPr>
          <w:rFonts w:ascii="Times New Roman" w:hAnsi="Times New Roman" w:cs="Times New Roman"/>
          <w:i/>
          <w:sz w:val="24"/>
          <w:szCs w:val="24"/>
        </w:rPr>
        <w:t>franchisor</w:t>
      </w:r>
      <w:r w:rsidRPr="00035CEB">
        <w:rPr>
          <w:rFonts w:ascii="Times New Roman" w:hAnsi="Times New Roman" w:cs="Times New Roman"/>
          <w:sz w:val="24"/>
          <w:szCs w:val="24"/>
        </w:rPr>
        <w:t xml:space="preserve"> yang disebut sebagai </w:t>
      </w:r>
      <w:r w:rsidRPr="00035CEB">
        <w:rPr>
          <w:rFonts w:ascii="Times New Roman" w:hAnsi="Times New Roman" w:cs="Times New Roman"/>
          <w:i/>
          <w:sz w:val="24"/>
          <w:szCs w:val="24"/>
        </w:rPr>
        <w:t>initial franchise fee</w:t>
      </w:r>
      <w:r w:rsidRPr="00035CEB">
        <w:rPr>
          <w:rFonts w:ascii="Times New Roman" w:hAnsi="Times New Roman" w:cs="Times New Roman"/>
          <w:sz w:val="24"/>
          <w:szCs w:val="24"/>
        </w:rPr>
        <w:t xml:space="preserve"> dan </w:t>
      </w:r>
      <w:r>
        <w:rPr>
          <w:rFonts w:ascii="Times New Roman" w:hAnsi="Times New Roman" w:cs="Times New Roman"/>
          <w:sz w:val="24"/>
          <w:szCs w:val="24"/>
        </w:rPr>
        <w:t xml:space="preserve"> </w:t>
      </w:r>
      <w:r w:rsidRPr="00035CEB">
        <w:rPr>
          <w:rFonts w:ascii="Times New Roman" w:hAnsi="Times New Roman" w:cs="Times New Roman"/>
          <w:sz w:val="24"/>
          <w:szCs w:val="24"/>
        </w:rPr>
        <w:t>royalti.</w:t>
      </w:r>
      <w:r>
        <w:rPr>
          <w:rFonts w:ascii="Times New Roman" w:hAnsi="Times New Roman" w:cs="Times New Roman"/>
          <w:sz w:val="24"/>
          <w:szCs w:val="24"/>
        </w:rPr>
        <w:t xml:space="preserve"> </w:t>
      </w:r>
      <w:r w:rsidRPr="00E558B9">
        <w:rPr>
          <w:rFonts w:ascii="Times New Roman" w:hAnsi="Times New Roman" w:cs="Times New Roman"/>
          <w:i/>
          <w:sz w:val="24"/>
          <w:szCs w:val="24"/>
        </w:rPr>
        <w:t>Franchise  fee</w:t>
      </w:r>
      <w:r w:rsidRPr="00E558B9">
        <w:rPr>
          <w:rFonts w:ascii="Times New Roman" w:hAnsi="Times New Roman" w:cs="Times New Roman"/>
          <w:sz w:val="24"/>
          <w:szCs w:val="24"/>
        </w:rPr>
        <w:t xml:space="preserve"> adalah  jumlah  biaya  yang  harus  dibayarkan oleh </w:t>
      </w:r>
      <w:r w:rsidRPr="00E558B9">
        <w:rPr>
          <w:rFonts w:ascii="Times New Roman" w:hAnsi="Times New Roman" w:cs="Times New Roman"/>
          <w:i/>
          <w:sz w:val="24"/>
          <w:szCs w:val="24"/>
        </w:rPr>
        <w:t xml:space="preserve">franchisee </w:t>
      </w:r>
      <w:r w:rsidRPr="00E558B9">
        <w:rPr>
          <w:rFonts w:ascii="Times New Roman" w:hAnsi="Times New Roman" w:cs="Times New Roman"/>
          <w:sz w:val="24"/>
          <w:szCs w:val="24"/>
        </w:rPr>
        <w:t xml:space="preserve"> sebagai  imbalan  atas  pemberian  hak  intelektual  pemberi  waralaba,  yang  dibayar  untuk satu kali pada saat bisnis waralaba akan dimulai  </w:t>
      </w:r>
      <w:r>
        <w:rPr>
          <w:rFonts w:ascii="Times New Roman" w:hAnsi="Times New Roman" w:cs="Times New Roman"/>
          <w:sz w:val="24"/>
          <w:szCs w:val="24"/>
        </w:rPr>
        <w:t xml:space="preserve">pada  saat </w:t>
      </w:r>
      <w:r w:rsidRPr="00E558B9">
        <w:rPr>
          <w:rFonts w:ascii="Times New Roman" w:hAnsi="Times New Roman" w:cs="Times New Roman"/>
          <w:sz w:val="24"/>
          <w:szCs w:val="24"/>
        </w:rPr>
        <w:t>penandatanganan  akta  perjanjian  waralaba.</w:t>
      </w:r>
      <w:r>
        <w:rPr>
          <w:rStyle w:val="FootnoteReference"/>
          <w:rFonts w:ascii="Times New Roman" w:hAnsi="Times New Roman"/>
          <w:sz w:val="24"/>
          <w:szCs w:val="24"/>
        </w:rPr>
        <w:footnoteReference w:id="79"/>
      </w:r>
      <w:r w:rsidRPr="00E558B9">
        <w:rPr>
          <w:rFonts w:ascii="Times New Roman" w:hAnsi="Times New Roman" w:cs="Times New Roman"/>
          <w:sz w:val="24"/>
          <w:szCs w:val="24"/>
        </w:rPr>
        <w:t xml:space="preserve"> Nilai  </w:t>
      </w:r>
      <w:r w:rsidRPr="00E558B9">
        <w:rPr>
          <w:rFonts w:ascii="Times New Roman" w:hAnsi="Times New Roman" w:cs="Times New Roman"/>
          <w:i/>
          <w:sz w:val="24"/>
          <w:szCs w:val="24"/>
        </w:rPr>
        <w:t>franchise  fee</w:t>
      </w:r>
      <w:r w:rsidRPr="00E558B9">
        <w:rPr>
          <w:rFonts w:ascii="Times New Roman" w:hAnsi="Times New Roman" w:cs="Times New Roman"/>
          <w:sz w:val="24"/>
          <w:szCs w:val="24"/>
        </w:rPr>
        <w:t xml:space="preserve"> sangat  </w:t>
      </w:r>
      <w:r>
        <w:rPr>
          <w:rFonts w:ascii="Times New Roman" w:hAnsi="Times New Roman" w:cs="Times New Roman"/>
          <w:sz w:val="24"/>
          <w:szCs w:val="24"/>
        </w:rPr>
        <w:t xml:space="preserve">ditentukan pada </w:t>
      </w:r>
      <w:r w:rsidRPr="00E558B9">
        <w:rPr>
          <w:rFonts w:ascii="Times New Roman" w:hAnsi="Times New Roman" w:cs="Times New Roman"/>
          <w:sz w:val="24"/>
          <w:szCs w:val="24"/>
        </w:rPr>
        <w:t>jenis  waralaba.</w:t>
      </w:r>
      <w:r w:rsidRPr="00035CEB">
        <w:t xml:space="preserve"> </w:t>
      </w:r>
      <w:r w:rsidRPr="00E558B9">
        <w:rPr>
          <w:rFonts w:ascii="Times New Roman" w:hAnsi="Times New Roman" w:cs="Times New Roman"/>
          <w:sz w:val="24"/>
          <w:szCs w:val="24"/>
        </w:rPr>
        <w:t xml:space="preserve">jumlah  dan  jangka  waktu pembayaran  </w:t>
      </w:r>
      <w:r w:rsidRPr="00E558B9">
        <w:rPr>
          <w:rFonts w:ascii="Times New Roman" w:hAnsi="Times New Roman" w:cs="Times New Roman"/>
          <w:i/>
          <w:sz w:val="24"/>
          <w:szCs w:val="24"/>
        </w:rPr>
        <w:t>franchise fee</w:t>
      </w:r>
      <w:r w:rsidRPr="00E558B9">
        <w:rPr>
          <w:rFonts w:ascii="Times New Roman" w:hAnsi="Times New Roman" w:cs="Times New Roman"/>
          <w:sz w:val="24"/>
          <w:szCs w:val="24"/>
        </w:rPr>
        <w:t xml:space="preserve"> ditentukan  dalam  perjanjian. Pembayaran  yang  telah  diserahkan  sepenuhnya  menjadi  milik  </w:t>
      </w:r>
      <w:r w:rsidRPr="00E558B9">
        <w:rPr>
          <w:rFonts w:ascii="Times New Roman" w:hAnsi="Times New Roman" w:cs="Times New Roman"/>
          <w:i/>
          <w:sz w:val="24"/>
          <w:szCs w:val="24"/>
        </w:rPr>
        <w:t>franchisor</w:t>
      </w:r>
      <w:r>
        <w:rPr>
          <w:rFonts w:ascii="Times New Roman" w:hAnsi="Times New Roman" w:cs="Times New Roman"/>
          <w:sz w:val="24"/>
          <w:szCs w:val="24"/>
        </w:rPr>
        <w:t xml:space="preserve"> dan tidak  dapat  dikembalikan lagi  kepada </w:t>
      </w:r>
      <w:r w:rsidRPr="002307AB">
        <w:rPr>
          <w:rFonts w:ascii="Times New Roman" w:hAnsi="Times New Roman" w:cs="Times New Roman"/>
          <w:i/>
          <w:sz w:val="24"/>
          <w:szCs w:val="24"/>
        </w:rPr>
        <w:t xml:space="preserve">franchisee </w:t>
      </w:r>
      <w:r w:rsidRPr="00E558B9">
        <w:rPr>
          <w:rFonts w:ascii="Times New Roman" w:hAnsi="Times New Roman" w:cs="Times New Roman"/>
          <w:sz w:val="24"/>
          <w:szCs w:val="24"/>
        </w:rPr>
        <w:t xml:space="preserve">kecuali disebutkan dalam  perjanjian. </w:t>
      </w:r>
    </w:p>
    <w:p w:rsidR="00085C9A" w:rsidRDefault="00085C9A" w:rsidP="00085C9A">
      <w:pPr>
        <w:pStyle w:val="ListParagraph"/>
        <w:spacing w:line="480" w:lineRule="auto"/>
        <w:ind w:left="567"/>
        <w:jc w:val="both"/>
        <w:rPr>
          <w:rFonts w:ascii="Times New Roman" w:hAnsi="Times New Roman" w:cs="Times New Roman"/>
          <w:sz w:val="24"/>
          <w:szCs w:val="24"/>
        </w:rPr>
      </w:pPr>
    </w:p>
    <w:p w:rsidR="00085C9A" w:rsidRPr="00D86201" w:rsidRDefault="00085C9A" w:rsidP="00085C9A">
      <w:pPr>
        <w:pStyle w:val="ListParagraph"/>
        <w:spacing w:line="480" w:lineRule="auto"/>
        <w:ind w:left="567"/>
        <w:jc w:val="both"/>
        <w:rPr>
          <w:rFonts w:ascii="Times New Roman" w:hAnsi="Times New Roman" w:cs="Times New Roman"/>
          <w:sz w:val="24"/>
          <w:szCs w:val="24"/>
        </w:rPr>
      </w:pPr>
    </w:p>
    <w:p w:rsidR="00085C9A" w:rsidRPr="006245F2"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2.2.2  Sejarah Singkat Perkembangan Minimarket Waralaba di Indonesia</w:t>
      </w:r>
    </w:p>
    <w:p w:rsidR="00085C9A" w:rsidRPr="00684330" w:rsidRDefault="00085C9A" w:rsidP="00085C9A">
      <w:pPr>
        <w:pStyle w:val="ListParagraph"/>
        <w:spacing w:line="480" w:lineRule="auto"/>
        <w:ind w:left="567" w:hanging="709"/>
        <w:jc w:val="both"/>
        <w:rPr>
          <w:rFonts w:ascii="Times New Roman" w:hAnsi="Times New Roman" w:cs="Times New Roman"/>
          <w:sz w:val="24"/>
          <w:szCs w:val="24"/>
        </w:rPr>
      </w:pPr>
      <w:r>
        <w:rPr>
          <w:rFonts w:ascii="Times New Roman" w:hAnsi="Times New Roman" w:cs="Times New Roman"/>
          <w:sz w:val="24"/>
          <w:szCs w:val="24"/>
        </w:rPr>
        <w:t xml:space="preserve">                    F</w:t>
      </w:r>
      <w:r w:rsidRPr="00116BC5">
        <w:rPr>
          <w:rFonts w:ascii="Times New Roman" w:hAnsi="Times New Roman" w:cs="Times New Roman"/>
          <w:sz w:val="24"/>
          <w:szCs w:val="24"/>
        </w:rPr>
        <w:t xml:space="preserve">ormat </w:t>
      </w:r>
      <w:r>
        <w:rPr>
          <w:rFonts w:ascii="Times New Roman" w:hAnsi="Times New Roman" w:cs="Times New Roman"/>
          <w:sz w:val="24"/>
          <w:szCs w:val="24"/>
        </w:rPr>
        <w:t xml:space="preserve"> bisnis toko modern  </w:t>
      </w:r>
      <w:r w:rsidRPr="00116BC5">
        <w:rPr>
          <w:rFonts w:ascii="Times New Roman" w:hAnsi="Times New Roman" w:cs="Times New Roman"/>
          <w:sz w:val="24"/>
          <w:szCs w:val="24"/>
        </w:rPr>
        <w:t xml:space="preserve">yang populer  pada saat ini </w:t>
      </w:r>
      <w:r>
        <w:rPr>
          <w:rFonts w:ascii="Times New Roman" w:hAnsi="Times New Roman" w:cs="Times New Roman"/>
          <w:sz w:val="24"/>
          <w:szCs w:val="24"/>
        </w:rPr>
        <w:t xml:space="preserve"> di Indonesia </w:t>
      </w:r>
      <w:r w:rsidRPr="00116BC5">
        <w:rPr>
          <w:rFonts w:ascii="Times New Roman" w:hAnsi="Times New Roman" w:cs="Times New Roman"/>
          <w:sz w:val="24"/>
          <w:szCs w:val="24"/>
        </w:rPr>
        <w:t>ada</w:t>
      </w:r>
      <w:r>
        <w:rPr>
          <w:rFonts w:ascii="Times New Roman" w:hAnsi="Times New Roman" w:cs="Times New Roman"/>
          <w:sz w:val="24"/>
          <w:szCs w:val="24"/>
        </w:rPr>
        <w:t xml:space="preserve">lah minimarket </w:t>
      </w:r>
      <w:r w:rsidRPr="00116BC5">
        <w:rPr>
          <w:rFonts w:ascii="Times New Roman" w:hAnsi="Times New Roman" w:cs="Times New Roman"/>
          <w:sz w:val="24"/>
          <w:szCs w:val="24"/>
        </w:rPr>
        <w:t xml:space="preserve">waralaba. </w:t>
      </w:r>
      <w:r w:rsidRPr="00684330">
        <w:rPr>
          <w:rFonts w:ascii="Times New Roman" w:hAnsi="Times New Roman" w:cs="Times New Roman"/>
          <w:sz w:val="24"/>
          <w:szCs w:val="24"/>
        </w:rPr>
        <w:t>Perkembangan investasi jaringan minimarket waralaba dipelopori oleh PT. Indofood  Group tbk, yang merupakan perusahaan pertama yang menjadi pionir lahirnya minimarket di Indonesia pada tahun 1988. Kemudian disusul oleh Alfa Group mendirikan Alfa Minimart pada tahun 1999  yang kemudian berubah menjadi Alfamart. Dalam hitungan tahun, minimarket telah menyebar ke berbagai daerah seiring dengan perubahan orientasi konsumen dalam pola berbelanja untuk kebutuhan sehari-hari. Dimana dulu harga murah menjadi alasan konsumen untuk berbelanja , namun kini selain harga tetapi kenyamanan berbelanja pun menjadi daya tarik tersendiri.</w:t>
      </w:r>
    </w:p>
    <w:p w:rsidR="00085C9A" w:rsidRPr="00AD7AF0" w:rsidRDefault="00085C9A" w:rsidP="00085C9A">
      <w:pPr>
        <w:pStyle w:val="ListParagraph"/>
        <w:spacing w:line="480" w:lineRule="auto"/>
        <w:ind w:left="567"/>
        <w:jc w:val="both"/>
        <w:rPr>
          <w:rFonts w:ascii="Times New Roman" w:hAnsi="Times New Roman" w:cs="Times New Roman"/>
          <w:sz w:val="24"/>
          <w:szCs w:val="24"/>
        </w:rPr>
      </w:pPr>
      <w:r>
        <w:rPr>
          <w:noProof/>
        </w:rPr>
        <w:t xml:space="preserve">            </w:t>
      </w:r>
      <w:r w:rsidRPr="00AD7AF0">
        <w:rPr>
          <w:rFonts w:ascii="Times New Roman" w:hAnsi="Times New Roman" w:cs="Times New Roman"/>
          <w:sz w:val="24"/>
          <w:szCs w:val="24"/>
        </w:rPr>
        <w:t xml:space="preserve">Alfamart dan Indomaret merupakan dua perusahaan jaringan toko modern berbentuk minimarket waralaba yang memiliki jumlah pertumbuhan yang pesat dan mampu menarik minat investasi yang besar bagi calon investor di Indonesia. Berdasarkan data </w:t>
      </w:r>
      <w:r w:rsidRPr="00AD7AF0">
        <w:rPr>
          <w:rFonts w:ascii="Times New Roman" w:hAnsi="Times New Roman" w:cs="Times New Roman"/>
          <w:i/>
          <w:sz w:val="24"/>
          <w:szCs w:val="24"/>
        </w:rPr>
        <w:t>market share</w:t>
      </w:r>
      <w:r w:rsidRPr="00AD7AF0">
        <w:rPr>
          <w:rFonts w:ascii="Times New Roman" w:hAnsi="Times New Roman" w:cs="Times New Roman"/>
          <w:sz w:val="24"/>
          <w:szCs w:val="24"/>
        </w:rPr>
        <w:t xml:space="preserve"> dari beberapa minimarket yang diperoleh dari APRINDO diketahui bahwa minimarket Alfamart dan Indomaret memiliki pangsa pasar dominan dibandingkan yang lain, yaitu di atas 40%, hingga kedua minimarket ini dapat dikategorikan </w:t>
      </w:r>
      <w:r w:rsidRPr="00AD7AF0">
        <w:rPr>
          <w:rFonts w:ascii="Times New Roman" w:hAnsi="Times New Roman" w:cs="Times New Roman"/>
          <w:i/>
          <w:sz w:val="24"/>
          <w:szCs w:val="24"/>
        </w:rPr>
        <w:t>“high market share”,</w:t>
      </w:r>
      <w:r w:rsidRPr="00AD7AF0">
        <w:rPr>
          <w:rFonts w:ascii="Times New Roman" w:hAnsi="Times New Roman" w:cs="Times New Roman"/>
          <w:sz w:val="24"/>
          <w:szCs w:val="24"/>
        </w:rPr>
        <w:t xml:space="preserve"> sedangkan minimarket selain itu termasuk “</w:t>
      </w:r>
      <w:r w:rsidRPr="00AD7AF0">
        <w:rPr>
          <w:rFonts w:ascii="Times New Roman" w:hAnsi="Times New Roman" w:cs="Times New Roman"/>
          <w:i/>
          <w:sz w:val="24"/>
          <w:szCs w:val="24"/>
        </w:rPr>
        <w:t>low market share”.</w:t>
      </w:r>
      <w:r>
        <w:rPr>
          <w:rStyle w:val="FootnoteReference"/>
          <w:rFonts w:ascii="Times New Roman" w:hAnsi="Times New Roman"/>
          <w:i/>
          <w:sz w:val="24"/>
          <w:szCs w:val="24"/>
        </w:rPr>
        <w:footnoteReference w:id="80"/>
      </w:r>
    </w:p>
    <w:p w:rsidR="00085C9A" w:rsidRDefault="00085C9A" w:rsidP="00085C9A">
      <w:pPr>
        <w:pStyle w:val="ListParagraph"/>
        <w:spacing w:line="480" w:lineRule="auto"/>
        <w:ind w:left="567" w:hanging="1"/>
        <w:jc w:val="both"/>
      </w:pPr>
      <w:r>
        <w:rPr>
          <w:rFonts w:ascii="Times New Roman" w:hAnsi="Times New Roman" w:cs="Times New Roman"/>
          <w:sz w:val="24"/>
          <w:szCs w:val="24"/>
        </w:rPr>
        <w:t xml:space="preserve">          Indomaret </w:t>
      </w:r>
      <w:r w:rsidRPr="00287883">
        <w:rPr>
          <w:rFonts w:ascii="Times New Roman" w:hAnsi="Times New Roman" w:cs="Times New Roman"/>
          <w:sz w:val="24"/>
          <w:szCs w:val="24"/>
        </w:rPr>
        <w:t>dikelola oleh PT. Indomarco Prismatama</w:t>
      </w:r>
      <w:r>
        <w:rPr>
          <w:rFonts w:ascii="Times New Roman" w:hAnsi="Times New Roman" w:cs="Times New Roman"/>
          <w:sz w:val="24"/>
          <w:szCs w:val="24"/>
        </w:rPr>
        <w:t xml:space="preserve"> memiliki j</w:t>
      </w:r>
      <w:r w:rsidRPr="00287883">
        <w:rPr>
          <w:rFonts w:ascii="Times New Roman" w:hAnsi="Times New Roman" w:cs="Times New Roman"/>
          <w:sz w:val="24"/>
          <w:szCs w:val="24"/>
        </w:rPr>
        <w:t xml:space="preserve">umlah gerai hingga tahun 2015 </w:t>
      </w:r>
      <w:r>
        <w:rPr>
          <w:rFonts w:ascii="Times New Roman" w:hAnsi="Times New Roman" w:cs="Times New Roman"/>
          <w:sz w:val="24"/>
          <w:szCs w:val="24"/>
        </w:rPr>
        <w:t xml:space="preserve">sebanyak </w:t>
      </w:r>
      <w:r w:rsidRPr="00287883">
        <w:rPr>
          <w:rFonts w:ascii="Times New Roman" w:hAnsi="Times New Roman" w:cs="Times New Roman"/>
          <w:sz w:val="24"/>
          <w:szCs w:val="24"/>
        </w:rPr>
        <w:t xml:space="preserve">11.400 gerai dengan rincian 60% gerai adalah milik sendiri dan sisanya </w:t>
      </w:r>
      <w:r>
        <w:rPr>
          <w:rFonts w:ascii="Times New Roman" w:hAnsi="Times New Roman" w:cs="Times New Roman"/>
          <w:sz w:val="24"/>
          <w:szCs w:val="24"/>
        </w:rPr>
        <w:t>di</w:t>
      </w:r>
      <w:r w:rsidRPr="00287883">
        <w:rPr>
          <w:rFonts w:ascii="Times New Roman" w:hAnsi="Times New Roman" w:cs="Times New Roman"/>
          <w:sz w:val="24"/>
          <w:szCs w:val="24"/>
        </w:rPr>
        <w:t>waralaba</w:t>
      </w:r>
      <w:r>
        <w:rPr>
          <w:rFonts w:ascii="Times New Roman" w:hAnsi="Times New Roman" w:cs="Times New Roman"/>
          <w:sz w:val="24"/>
          <w:szCs w:val="24"/>
        </w:rPr>
        <w:t>kan</w:t>
      </w:r>
      <w:r w:rsidRPr="00287883">
        <w:rPr>
          <w:rFonts w:ascii="Times New Roman" w:hAnsi="Times New Roman" w:cs="Times New Roman"/>
          <w:sz w:val="24"/>
          <w:szCs w:val="24"/>
        </w:rPr>
        <w:t xml:space="preserve"> </w:t>
      </w:r>
      <w:r>
        <w:rPr>
          <w:rFonts w:ascii="Times New Roman" w:hAnsi="Times New Roman" w:cs="Times New Roman"/>
          <w:sz w:val="24"/>
          <w:szCs w:val="24"/>
        </w:rPr>
        <w:t xml:space="preserve">kepada </w:t>
      </w:r>
      <w:r w:rsidRPr="00287883">
        <w:rPr>
          <w:rFonts w:ascii="Times New Roman" w:hAnsi="Times New Roman" w:cs="Times New Roman"/>
          <w:sz w:val="24"/>
          <w:szCs w:val="24"/>
        </w:rPr>
        <w:t>masyarakat.</w:t>
      </w:r>
      <w:r>
        <w:rPr>
          <w:rFonts w:ascii="Times New Roman" w:hAnsi="Times New Roman" w:cs="Times New Roman"/>
          <w:sz w:val="24"/>
          <w:szCs w:val="24"/>
        </w:rPr>
        <w:t xml:space="preserve"> J</w:t>
      </w:r>
      <w:r w:rsidRPr="00287883">
        <w:rPr>
          <w:rFonts w:ascii="Times New Roman" w:hAnsi="Times New Roman" w:cs="Times New Roman"/>
          <w:sz w:val="24"/>
          <w:szCs w:val="24"/>
        </w:rPr>
        <w:t xml:space="preserve">umlah </w:t>
      </w:r>
      <w:r>
        <w:rPr>
          <w:rFonts w:ascii="Times New Roman" w:hAnsi="Times New Roman" w:cs="Times New Roman"/>
          <w:sz w:val="24"/>
          <w:szCs w:val="24"/>
        </w:rPr>
        <w:t xml:space="preserve">persebaran </w:t>
      </w:r>
      <w:r w:rsidRPr="00287883">
        <w:rPr>
          <w:rFonts w:ascii="Times New Roman" w:hAnsi="Times New Roman" w:cs="Times New Roman"/>
          <w:sz w:val="24"/>
          <w:szCs w:val="24"/>
        </w:rPr>
        <w:t xml:space="preserve">gerai </w:t>
      </w:r>
      <w:r>
        <w:rPr>
          <w:rFonts w:ascii="Times New Roman" w:hAnsi="Times New Roman" w:cs="Times New Roman"/>
          <w:sz w:val="24"/>
          <w:szCs w:val="24"/>
        </w:rPr>
        <w:t xml:space="preserve"> Indomeret pada awal tahun 2016 </w:t>
      </w:r>
      <w:r w:rsidRPr="00287883">
        <w:rPr>
          <w:rFonts w:ascii="Times New Roman" w:hAnsi="Times New Roman" w:cs="Times New Roman"/>
          <w:sz w:val="24"/>
          <w:szCs w:val="24"/>
        </w:rPr>
        <w:t>sebanyak 12.100 toko</w:t>
      </w:r>
      <w:r>
        <w:rPr>
          <w:rFonts w:ascii="Times New Roman" w:hAnsi="Times New Roman" w:cs="Times New Roman"/>
          <w:sz w:val="24"/>
          <w:szCs w:val="24"/>
        </w:rPr>
        <w:t xml:space="preserve"> di seluruh wilayah Indonesia</w:t>
      </w:r>
      <w:r w:rsidRPr="00287883">
        <w:rPr>
          <w:rFonts w:ascii="Times New Roman" w:hAnsi="Times New Roman" w:cs="Times New Roman"/>
          <w:sz w:val="24"/>
          <w:szCs w:val="24"/>
        </w:rPr>
        <w:t>. Mitra usaha waralaba ini meliputi: kopera</w:t>
      </w:r>
      <w:r>
        <w:rPr>
          <w:rFonts w:ascii="Times New Roman" w:hAnsi="Times New Roman" w:cs="Times New Roman"/>
          <w:sz w:val="24"/>
          <w:szCs w:val="24"/>
        </w:rPr>
        <w:t>si, badan usaha dan perorangan.</w:t>
      </w:r>
      <w:r>
        <w:rPr>
          <w:rStyle w:val="FootnoteReference"/>
          <w:rFonts w:ascii="Times New Roman" w:hAnsi="Times New Roman"/>
          <w:sz w:val="24"/>
          <w:szCs w:val="24"/>
        </w:rPr>
        <w:footnoteReference w:id="81"/>
      </w:r>
      <w:r>
        <w:rPr>
          <w:rFonts w:ascii="Times New Roman" w:hAnsi="Times New Roman" w:cs="Times New Roman"/>
          <w:sz w:val="24"/>
          <w:szCs w:val="24"/>
        </w:rPr>
        <w:t xml:space="preserve"> </w:t>
      </w:r>
      <w:r w:rsidRPr="00287883">
        <w:rPr>
          <w:rFonts w:ascii="Times New Roman" w:hAnsi="Times New Roman" w:cs="Times New Roman"/>
          <w:sz w:val="24"/>
          <w:szCs w:val="24"/>
        </w:rPr>
        <w:t>Indomaret terdapat di kota-kota di Jabodetabek</w:t>
      </w:r>
      <w:r>
        <w:rPr>
          <w:rFonts w:ascii="Times New Roman" w:hAnsi="Times New Roman" w:cs="Times New Roman"/>
          <w:sz w:val="24"/>
          <w:szCs w:val="24"/>
        </w:rPr>
        <w:t>, Sumatera, Jawa, Madura, Bali,</w:t>
      </w:r>
      <w:r w:rsidRPr="00287883">
        <w:rPr>
          <w:rFonts w:ascii="Times New Roman" w:hAnsi="Times New Roman" w:cs="Times New Roman"/>
          <w:sz w:val="24"/>
          <w:szCs w:val="24"/>
        </w:rPr>
        <w:t>Lombok, Kalimantan dan Sulawesi.</w:t>
      </w:r>
      <w:r>
        <w:rPr>
          <w:rFonts w:ascii="Times New Roman" w:hAnsi="Times New Roman" w:cs="Times New Roman"/>
          <w:sz w:val="24"/>
          <w:szCs w:val="24"/>
        </w:rPr>
        <w:t xml:space="preserve"> Sedangkan Alfamart yang  mayoritas sahamnya dimiliki oleh PT.Sumber Alfaria Trijaya sudah memiliki sekitar 1000 gerai yang tersebar di seluruh Indonesia.</w:t>
      </w:r>
      <w:r>
        <w:rPr>
          <w:rStyle w:val="FootnoteReference"/>
          <w:rFonts w:ascii="Times New Roman" w:hAnsi="Times New Roman"/>
          <w:sz w:val="24"/>
          <w:szCs w:val="24"/>
        </w:rPr>
        <w:footnoteReference w:id="82"/>
      </w:r>
      <w:r>
        <w:t xml:space="preserve"> </w:t>
      </w:r>
    </w:p>
    <w:p w:rsidR="00085C9A" w:rsidRPr="004D2F93" w:rsidRDefault="00085C9A" w:rsidP="00085C9A">
      <w:pPr>
        <w:pStyle w:val="ListParagraph"/>
        <w:spacing w:line="480" w:lineRule="auto"/>
        <w:ind w:left="567" w:hanging="1"/>
        <w:jc w:val="center"/>
      </w:pPr>
      <w:r w:rsidRPr="004D2F93">
        <w:rPr>
          <w:b/>
        </w:rPr>
        <w:t>Tabel 3.</w:t>
      </w:r>
      <w:r>
        <w:rPr>
          <w:b/>
        </w:rPr>
        <w:t>4</w:t>
      </w:r>
    </w:p>
    <w:p w:rsidR="00085C9A" w:rsidRPr="002E56FE" w:rsidRDefault="00085C9A" w:rsidP="00085C9A">
      <w:pPr>
        <w:pStyle w:val="ListParagraph"/>
        <w:spacing w:line="480" w:lineRule="auto"/>
        <w:ind w:left="567" w:hanging="142"/>
        <w:jc w:val="center"/>
        <w:rPr>
          <w:b/>
        </w:rPr>
      </w:pPr>
      <w:r>
        <w:rPr>
          <w:b/>
        </w:rPr>
        <w:t xml:space="preserve">Data  </w:t>
      </w:r>
      <w:r w:rsidRPr="002E56FE">
        <w:rPr>
          <w:b/>
        </w:rPr>
        <w:t xml:space="preserve">Pertumbuhan Gerai Indomaret dan Alfamart </w:t>
      </w:r>
    </w:p>
    <w:tbl>
      <w:tblPr>
        <w:tblStyle w:val="TableGrid"/>
        <w:tblW w:w="0" w:type="auto"/>
        <w:tblInd w:w="1506" w:type="dxa"/>
        <w:tblLook w:val="04A0" w:firstRow="1" w:lastRow="0" w:firstColumn="1" w:lastColumn="0" w:noHBand="0" w:noVBand="1"/>
      </w:tblPr>
      <w:tblGrid>
        <w:gridCol w:w="1790"/>
        <w:gridCol w:w="2280"/>
        <w:gridCol w:w="2392"/>
      </w:tblGrid>
      <w:tr w:rsidR="00085C9A" w:rsidTr="00781FD4">
        <w:tc>
          <w:tcPr>
            <w:tcW w:w="1790" w:type="dxa"/>
          </w:tcPr>
          <w:p w:rsidR="00085C9A" w:rsidRPr="002E56FE" w:rsidRDefault="00085C9A" w:rsidP="00781FD4">
            <w:pPr>
              <w:pStyle w:val="ListParagraph"/>
              <w:spacing w:line="480" w:lineRule="auto"/>
              <w:ind w:left="0"/>
              <w:jc w:val="center"/>
              <w:rPr>
                <w:rFonts w:ascii="Times New Roman" w:hAnsi="Times New Roman" w:cs="Times New Roman"/>
                <w:b/>
              </w:rPr>
            </w:pPr>
            <w:r w:rsidRPr="002E56FE">
              <w:rPr>
                <w:rFonts w:ascii="Times New Roman" w:hAnsi="Times New Roman" w:cs="Times New Roman"/>
                <w:b/>
              </w:rPr>
              <w:t xml:space="preserve">Tahun  </w:t>
            </w:r>
          </w:p>
        </w:tc>
        <w:tc>
          <w:tcPr>
            <w:tcW w:w="2280" w:type="dxa"/>
          </w:tcPr>
          <w:p w:rsidR="00085C9A" w:rsidRPr="002E56FE" w:rsidRDefault="00085C9A" w:rsidP="00781FD4">
            <w:pPr>
              <w:pStyle w:val="ListParagraph"/>
              <w:spacing w:line="480" w:lineRule="auto"/>
              <w:ind w:left="0"/>
              <w:jc w:val="center"/>
              <w:rPr>
                <w:rFonts w:ascii="Times New Roman" w:hAnsi="Times New Roman" w:cs="Times New Roman"/>
                <w:b/>
              </w:rPr>
            </w:pPr>
            <w:r w:rsidRPr="002E56FE">
              <w:rPr>
                <w:rFonts w:ascii="Times New Roman" w:hAnsi="Times New Roman" w:cs="Times New Roman"/>
                <w:b/>
              </w:rPr>
              <w:t>Indomaret</w:t>
            </w:r>
          </w:p>
        </w:tc>
        <w:tc>
          <w:tcPr>
            <w:tcW w:w="2392" w:type="dxa"/>
          </w:tcPr>
          <w:p w:rsidR="00085C9A" w:rsidRPr="002E56FE" w:rsidRDefault="00085C9A" w:rsidP="00781FD4">
            <w:pPr>
              <w:pStyle w:val="ListParagraph"/>
              <w:spacing w:line="480" w:lineRule="auto"/>
              <w:ind w:left="0"/>
              <w:jc w:val="center"/>
              <w:rPr>
                <w:rFonts w:ascii="Times New Roman" w:hAnsi="Times New Roman" w:cs="Times New Roman"/>
                <w:b/>
              </w:rPr>
            </w:pPr>
            <w:r w:rsidRPr="002E56FE">
              <w:rPr>
                <w:rFonts w:ascii="Times New Roman" w:hAnsi="Times New Roman" w:cs="Times New Roman"/>
                <w:b/>
              </w:rPr>
              <w:t>Alfamart</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2010</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3892</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3373</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2011</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4955</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4812</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2012</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6006</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5797</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2013</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7245</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6585</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2014</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8814</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8857</w:t>
            </w:r>
          </w:p>
        </w:tc>
      </w:tr>
      <w:tr w:rsidR="00085C9A" w:rsidTr="00781FD4">
        <w:tc>
          <w:tcPr>
            <w:tcW w:w="1790" w:type="dxa"/>
          </w:tcPr>
          <w:p w:rsidR="00085C9A" w:rsidRPr="004D2F93" w:rsidRDefault="00085C9A" w:rsidP="00781FD4">
            <w:pPr>
              <w:pStyle w:val="ListParagraph"/>
              <w:spacing w:line="480" w:lineRule="auto"/>
              <w:ind w:left="0"/>
              <w:jc w:val="center"/>
              <w:rPr>
                <w:sz w:val="20"/>
                <w:szCs w:val="20"/>
              </w:rPr>
            </w:pPr>
            <w:r w:rsidRPr="004D2F93">
              <w:rPr>
                <w:sz w:val="20"/>
                <w:szCs w:val="20"/>
              </w:rPr>
              <w:t>2015</w:t>
            </w:r>
          </w:p>
        </w:tc>
        <w:tc>
          <w:tcPr>
            <w:tcW w:w="2280" w:type="dxa"/>
          </w:tcPr>
          <w:p w:rsidR="00085C9A" w:rsidRPr="004D2F93" w:rsidRDefault="00085C9A" w:rsidP="00781FD4">
            <w:pPr>
              <w:pStyle w:val="ListParagraph"/>
              <w:spacing w:line="480" w:lineRule="auto"/>
              <w:ind w:left="0"/>
              <w:jc w:val="center"/>
              <w:rPr>
                <w:sz w:val="20"/>
                <w:szCs w:val="20"/>
              </w:rPr>
            </w:pPr>
            <w:r w:rsidRPr="004D2F93">
              <w:rPr>
                <w:sz w:val="20"/>
                <w:szCs w:val="20"/>
              </w:rPr>
              <w:t>10.600</w:t>
            </w:r>
          </w:p>
        </w:tc>
        <w:tc>
          <w:tcPr>
            <w:tcW w:w="2392" w:type="dxa"/>
          </w:tcPr>
          <w:p w:rsidR="00085C9A" w:rsidRPr="004D2F93" w:rsidRDefault="00085C9A" w:rsidP="00781FD4">
            <w:pPr>
              <w:pStyle w:val="ListParagraph"/>
              <w:spacing w:line="480" w:lineRule="auto"/>
              <w:ind w:left="0"/>
              <w:jc w:val="center"/>
              <w:rPr>
                <w:sz w:val="20"/>
                <w:szCs w:val="20"/>
              </w:rPr>
            </w:pPr>
            <w:r w:rsidRPr="004D2F93">
              <w:rPr>
                <w:sz w:val="20"/>
                <w:szCs w:val="20"/>
              </w:rPr>
              <w:t>9757</w:t>
            </w:r>
          </w:p>
        </w:tc>
      </w:tr>
    </w:tbl>
    <w:p w:rsidR="00085C9A" w:rsidRPr="00A84394" w:rsidRDefault="00085C9A" w:rsidP="00085C9A">
      <w:pPr>
        <w:pStyle w:val="ListParagraph"/>
        <w:spacing w:line="480" w:lineRule="auto"/>
        <w:ind w:left="567" w:hanging="142"/>
        <w:jc w:val="both"/>
        <w:rPr>
          <w:sz w:val="18"/>
          <w:szCs w:val="18"/>
        </w:rPr>
      </w:pPr>
      <w:r>
        <w:t xml:space="preserve">                   </w:t>
      </w:r>
      <w:r>
        <w:rPr>
          <w:sz w:val="18"/>
          <w:szCs w:val="18"/>
        </w:rPr>
        <w:t>Sumber :  Data APRINDO  Pertumbuhan Waralaba Ritel Modern (2010-2015)</w:t>
      </w:r>
      <w:r>
        <w:rPr>
          <w:rStyle w:val="FootnoteReference"/>
          <w:sz w:val="18"/>
          <w:szCs w:val="18"/>
        </w:rPr>
        <w:footnoteReference w:id="83"/>
      </w:r>
    </w:p>
    <w:p w:rsidR="00085C9A" w:rsidRDefault="00085C9A" w:rsidP="00085C9A">
      <w:pPr>
        <w:pStyle w:val="ListParagraph"/>
        <w:spacing w:line="480" w:lineRule="auto"/>
        <w:ind w:left="567" w:hanging="142"/>
        <w:jc w:val="both"/>
      </w:pPr>
      <w:r>
        <w:t xml:space="preserve">                 </w:t>
      </w:r>
    </w:p>
    <w:p w:rsidR="00085C9A" w:rsidRDefault="00085C9A" w:rsidP="00085C9A">
      <w:pPr>
        <w:pStyle w:val="ListParagraph"/>
        <w:spacing w:line="480" w:lineRule="auto"/>
        <w:ind w:left="567" w:hanging="142"/>
        <w:jc w:val="both"/>
      </w:pPr>
    </w:p>
    <w:p w:rsidR="00085C9A" w:rsidRDefault="00085C9A" w:rsidP="00085C9A">
      <w:pPr>
        <w:pStyle w:val="ListParagraph"/>
        <w:spacing w:line="480" w:lineRule="auto"/>
        <w:ind w:left="851" w:hanging="142"/>
        <w:jc w:val="both"/>
        <w:rPr>
          <w:rFonts w:ascii="Times New Roman" w:hAnsi="Times New Roman" w:cs="Times New Roman"/>
          <w:sz w:val="24"/>
          <w:szCs w:val="24"/>
        </w:rPr>
      </w:pPr>
      <w:r>
        <w:t xml:space="preserve">                   </w:t>
      </w:r>
      <w:r w:rsidRPr="002E56FE">
        <w:rPr>
          <w:rFonts w:ascii="Times New Roman" w:hAnsi="Times New Roman" w:cs="Times New Roman"/>
          <w:sz w:val="24"/>
          <w:szCs w:val="24"/>
        </w:rPr>
        <w:t>Berdasarkan  data  Asosiasi Pengusaha Ritel Indonesi</w:t>
      </w:r>
      <w:r>
        <w:rPr>
          <w:rFonts w:ascii="Times New Roman" w:hAnsi="Times New Roman" w:cs="Times New Roman"/>
          <w:sz w:val="24"/>
          <w:szCs w:val="24"/>
        </w:rPr>
        <w:t>a dalam periode tahun 2010-2015</w:t>
      </w:r>
      <w:r w:rsidRPr="002E56FE">
        <w:rPr>
          <w:rFonts w:ascii="Times New Roman" w:hAnsi="Times New Roman" w:cs="Times New Roman"/>
          <w:sz w:val="24"/>
          <w:szCs w:val="24"/>
        </w:rPr>
        <w:t>, p</w:t>
      </w:r>
      <w:r>
        <w:rPr>
          <w:rFonts w:ascii="Times New Roman" w:hAnsi="Times New Roman" w:cs="Times New Roman"/>
          <w:sz w:val="24"/>
          <w:szCs w:val="24"/>
        </w:rPr>
        <w:t xml:space="preserve">ersebaran </w:t>
      </w:r>
      <w:r w:rsidRPr="002E56FE">
        <w:rPr>
          <w:rFonts w:ascii="Times New Roman" w:hAnsi="Times New Roman" w:cs="Times New Roman"/>
          <w:sz w:val="24"/>
          <w:szCs w:val="24"/>
        </w:rPr>
        <w:t>ekspansi usaha toko modern</w:t>
      </w:r>
      <w:r>
        <w:rPr>
          <w:rFonts w:ascii="Times New Roman" w:hAnsi="Times New Roman" w:cs="Times New Roman"/>
          <w:sz w:val="24"/>
          <w:szCs w:val="24"/>
        </w:rPr>
        <w:t xml:space="preserve"> berbentuk minimarket </w:t>
      </w:r>
      <w:r w:rsidRPr="002E56FE">
        <w:rPr>
          <w:rFonts w:ascii="Times New Roman" w:hAnsi="Times New Roman" w:cs="Times New Roman"/>
          <w:sz w:val="24"/>
          <w:szCs w:val="24"/>
        </w:rPr>
        <w:t xml:space="preserve"> waralaba</w:t>
      </w:r>
      <w:r>
        <w:rPr>
          <w:rFonts w:ascii="Times New Roman" w:hAnsi="Times New Roman" w:cs="Times New Roman"/>
          <w:sz w:val="24"/>
          <w:szCs w:val="24"/>
        </w:rPr>
        <w:t xml:space="preserve"> berkembang </w:t>
      </w:r>
      <w:r w:rsidRPr="002E56FE">
        <w:rPr>
          <w:rFonts w:ascii="Times New Roman" w:hAnsi="Times New Roman" w:cs="Times New Roman"/>
          <w:sz w:val="24"/>
          <w:szCs w:val="24"/>
        </w:rPr>
        <w:t xml:space="preserve">sangat pesat </w:t>
      </w:r>
      <w:r>
        <w:rPr>
          <w:rFonts w:ascii="Times New Roman" w:hAnsi="Times New Roman" w:cs="Times New Roman"/>
          <w:sz w:val="24"/>
          <w:szCs w:val="24"/>
        </w:rPr>
        <w:t xml:space="preserve">dengan jumlah gerai sebesar 20.357 unit yang tersebar </w:t>
      </w:r>
      <w:r w:rsidRPr="002E56FE">
        <w:rPr>
          <w:rFonts w:ascii="Times New Roman" w:hAnsi="Times New Roman" w:cs="Times New Roman"/>
          <w:sz w:val="24"/>
          <w:szCs w:val="24"/>
        </w:rPr>
        <w:t xml:space="preserve">wilayah di </w:t>
      </w:r>
      <w:r>
        <w:rPr>
          <w:rFonts w:ascii="Times New Roman" w:hAnsi="Times New Roman" w:cs="Times New Roman"/>
          <w:sz w:val="24"/>
          <w:szCs w:val="24"/>
        </w:rPr>
        <w:t xml:space="preserve">seluruh </w:t>
      </w:r>
      <w:r w:rsidRPr="002E56FE">
        <w:rPr>
          <w:rFonts w:ascii="Times New Roman" w:hAnsi="Times New Roman" w:cs="Times New Roman"/>
          <w:sz w:val="24"/>
          <w:szCs w:val="24"/>
        </w:rPr>
        <w:t>Indonesia. Gerai toko modern  Alfamart dan Indomaret hampir da</w:t>
      </w:r>
      <w:r>
        <w:rPr>
          <w:rFonts w:ascii="Times New Roman" w:hAnsi="Times New Roman" w:cs="Times New Roman"/>
          <w:sz w:val="24"/>
          <w:szCs w:val="24"/>
        </w:rPr>
        <w:t xml:space="preserve">pat ditemui di daerah perkotaan, </w:t>
      </w:r>
      <w:r w:rsidRPr="002E56FE">
        <w:rPr>
          <w:rFonts w:ascii="Times New Roman" w:hAnsi="Times New Roman" w:cs="Times New Roman"/>
          <w:sz w:val="24"/>
          <w:szCs w:val="24"/>
        </w:rPr>
        <w:t>sub-urban, pedesaan  dan  selalu bertambah jumlahnya pada setiap tahun. Letak lokasi usaha gerai toko al</w:t>
      </w:r>
      <w:r>
        <w:rPr>
          <w:rFonts w:ascii="Times New Roman" w:hAnsi="Times New Roman" w:cs="Times New Roman"/>
          <w:sz w:val="24"/>
          <w:szCs w:val="24"/>
        </w:rPr>
        <w:t xml:space="preserve">famart dan indomaret terkadang </w:t>
      </w:r>
      <w:r w:rsidRPr="002E56FE">
        <w:rPr>
          <w:rFonts w:ascii="Times New Roman" w:hAnsi="Times New Roman" w:cs="Times New Roman"/>
          <w:sz w:val="24"/>
          <w:szCs w:val="24"/>
        </w:rPr>
        <w:t>saling bersebelahan atau  berseberangan  pada suatu area</w:t>
      </w:r>
      <w:r>
        <w:rPr>
          <w:rFonts w:ascii="Times New Roman" w:hAnsi="Times New Roman" w:cs="Times New Roman"/>
          <w:sz w:val="24"/>
          <w:szCs w:val="24"/>
        </w:rPr>
        <w:t>.</w:t>
      </w:r>
    </w:p>
    <w:p w:rsidR="00085C9A" w:rsidRPr="00A861FB"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perspektif pelaku usaha, invetasi bisnis minimarket waralaba begitu banyak digemari oleh pelaku usaha ritel disebabkan format bisnis ini memudahkan pelaku usaha </w:t>
      </w:r>
      <w:r w:rsidRPr="009A6492">
        <w:rPr>
          <w:rFonts w:ascii="Times New Roman" w:hAnsi="Times New Roman" w:cs="Times New Roman"/>
          <w:sz w:val="24"/>
          <w:szCs w:val="24"/>
        </w:rPr>
        <w:t>dalam memulai suatu usaha sendiri dengan tingkat kegagalan yang rendah.</w:t>
      </w:r>
      <w:r>
        <w:rPr>
          <w:rStyle w:val="FootnoteReference"/>
          <w:rFonts w:ascii="Times New Roman" w:hAnsi="Times New Roman"/>
          <w:sz w:val="24"/>
          <w:szCs w:val="24"/>
        </w:rPr>
        <w:footnoteReference w:id="84"/>
      </w:r>
      <w:r w:rsidRPr="002F3CAE">
        <w:t xml:space="preserve"> </w:t>
      </w:r>
      <w:r>
        <w:rPr>
          <w:rFonts w:ascii="Times New Roman" w:hAnsi="Times New Roman" w:cs="Times New Roman"/>
          <w:sz w:val="24"/>
          <w:szCs w:val="24"/>
        </w:rPr>
        <w:t xml:space="preserve">Sistem pengelolaan minimarket secara </w:t>
      </w:r>
      <w:r w:rsidRPr="00A5250B">
        <w:rPr>
          <w:rFonts w:ascii="Times New Roman" w:hAnsi="Times New Roman" w:cs="Times New Roman"/>
          <w:i/>
          <w:sz w:val="24"/>
          <w:szCs w:val="24"/>
        </w:rPr>
        <w:t xml:space="preserve">franchise </w:t>
      </w:r>
      <w:r w:rsidRPr="00A5250B">
        <w:rPr>
          <w:rFonts w:ascii="Times New Roman" w:hAnsi="Times New Roman" w:cs="Times New Roman"/>
          <w:sz w:val="24"/>
          <w:szCs w:val="24"/>
        </w:rPr>
        <w:t>dinilai</w:t>
      </w:r>
      <w:r>
        <w:rPr>
          <w:rFonts w:ascii="Times New Roman" w:hAnsi="Times New Roman" w:cs="Times New Roman"/>
          <w:i/>
          <w:sz w:val="24"/>
          <w:szCs w:val="24"/>
        </w:rPr>
        <w:t xml:space="preserve"> </w:t>
      </w:r>
      <w:r>
        <w:rPr>
          <w:rFonts w:ascii="Times New Roman" w:hAnsi="Times New Roman" w:cs="Times New Roman"/>
          <w:sz w:val="24"/>
          <w:szCs w:val="24"/>
        </w:rPr>
        <w:t xml:space="preserve">memudahkan franchisee  tanpa perlu memulai dari awal. Seluruh mekanisme operasional dalam </w:t>
      </w:r>
      <w:r w:rsidRPr="002F3CAE">
        <w:rPr>
          <w:rFonts w:ascii="Times New Roman" w:hAnsi="Times New Roman" w:cs="Times New Roman"/>
          <w:sz w:val="24"/>
          <w:szCs w:val="24"/>
        </w:rPr>
        <w:t xml:space="preserve">menjalankan </w:t>
      </w:r>
      <w:r>
        <w:rPr>
          <w:rFonts w:ascii="Times New Roman" w:hAnsi="Times New Roman" w:cs="Times New Roman"/>
          <w:sz w:val="24"/>
          <w:szCs w:val="24"/>
        </w:rPr>
        <w:t xml:space="preserve">usaha telah  diatur oleh franchisor </w:t>
      </w:r>
      <w:r w:rsidRPr="002F3CAE">
        <w:rPr>
          <w:rFonts w:ascii="Times New Roman" w:hAnsi="Times New Roman" w:cs="Times New Roman"/>
          <w:sz w:val="24"/>
          <w:szCs w:val="24"/>
        </w:rPr>
        <w:t xml:space="preserve">dari </w:t>
      </w:r>
      <w:r>
        <w:rPr>
          <w:rFonts w:ascii="Times New Roman" w:hAnsi="Times New Roman" w:cs="Times New Roman"/>
          <w:sz w:val="24"/>
          <w:szCs w:val="24"/>
        </w:rPr>
        <w:t xml:space="preserve">tahap </w:t>
      </w:r>
      <w:r w:rsidRPr="002F3CAE">
        <w:rPr>
          <w:rFonts w:ascii="Times New Roman" w:hAnsi="Times New Roman" w:cs="Times New Roman"/>
          <w:sz w:val="24"/>
          <w:szCs w:val="24"/>
        </w:rPr>
        <w:t>persiapan survei lokasi usaha, m</w:t>
      </w:r>
      <w:r>
        <w:rPr>
          <w:rFonts w:ascii="Times New Roman" w:hAnsi="Times New Roman" w:cs="Times New Roman"/>
          <w:sz w:val="24"/>
          <w:szCs w:val="24"/>
        </w:rPr>
        <w:t>enentukan Standart Operasional, pendampingan manajemen</w:t>
      </w:r>
      <w:r w:rsidRPr="002F3CAE">
        <w:rPr>
          <w:rFonts w:ascii="Times New Roman" w:hAnsi="Times New Roman" w:cs="Times New Roman"/>
          <w:sz w:val="24"/>
          <w:szCs w:val="24"/>
        </w:rPr>
        <w:t xml:space="preserve">, serta mengontrol jalannya bisnis </w:t>
      </w:r>
      <w:r>
        <w:rPr>
          <w:rFonts w:ascii="Times New Roman" w:hAnsi="Times New Roman" w:cs="Times New Roman"/>
          <w:sz w:val="24"/>
          <w:szCs w:val="24"/>
        </w:rPr>
        <w:t xml:space="preserve">hingga </w:t>
      </w:r>
      <w:r w:rsidRPr="002F3CAE">
        <w:rPr>
          <w:rFonts w:ascii="Times New Roman" w:hAnsi="Times New Roman" w:cs="Times New Roman"/>
          <w:sz w:val="24"/>
          <w:szCs w:val="24"/>
        </w:rPr>
        <w:t xml:space="preserve">batas waktu kemitraan yang disepakati kedua belah pihak berakhir. Jadi </w:t>
      </w:r>
      <w:r>
        <w:rPr>
          <w:rFonts w:ascii="Times New Roman" w:hAnsi="Times New Roman" w:cs="Times New Roman"/>
          <w:sz w:val="24"/>
          <w:szCs w:val="24"/>
        </w:rPr>
        <w:t xml:space="preserve">pihak </w:t>
      </w:r>
      <w:r w:rsidRPr="002F3CAE">
        <w:rPr>
          <w:rFonts w:ascii="Times New Roman" w:hAnsi="Times New Roman" w:cs="Times New Roman"/>
          <w:sz w:val="24"/>
          <w:szCs w:val="24"/>
        </w:rPr>
        <w:t xml:space="preserve">franchisee </w:t>
      </w:r>
      <w:r>
        <w:rPr>
          <w:rFonts w:ascii="Times New Roman" w:hAnsi="Times New Roman" w:cs="Times New Roman"/>
          <w:sz w:val="24"/>
          <w:szCs w:val="24"/>
        </w:rPr>
        <w:t xml:space="preserve">tidak terlalu khawatir dalam menjalankan bisnis, </w:t>
      </w:r>
      <w:r w:rsidRPr="002F3CAE">
        <w:rPr>
          <w:rFonts w:ascii="Times New Roman" w:hAnsi="Times New Roman" w:cs="Times New Roman"/>
          <w:sz w:val="24"/>
          <w:szCs w:val="24"/>
        </w:rPr>
        <w:t xml:space="preserve">karena resiko </w:t>
      </w:r>
      <w:r>
        <w:rPr>
          <w:rFonts w:ascii="Times New Roman" w:hAnsi="Times New Roman" w:cs="Times New Roman"/>
          <w:sz w:val="24"/>
          <w:szCs w:val="24"/>
        </w:rPr>
        <w:t xml:space="preserve">usaha yang ditanggung oleh </w:t>
      </w:r>
      <w:r w:rsidRPr="00A5250B">
        <w:rPr>
          <w:rFonts w:ascii="Times New Roman" w:hAnsi="Times New Roman" w:cs="Times New Roman"/>
          <w:i/>
          <w:sz w:val="24"/>
          <w:szCs w:val="24"/>
        </w:rPr>
        <w:t xml:space="preserve">franchisee </w:t>
      </w:r>
      <w:r w:rsidRPr="002F3CAE">
        <w:rPr>
          <w:rFonts w:ascii="Times New Roman" w:hAnsi="Times New Roman" w:cs="Times New Roman"/>
          <w:sz w:val="24"/>
          <w:szCs w:val="24"/>
        </w:rPr>
        <w:t>sangat kecil.</w:t>
      </w:r>
    </w:p>
    <w:p w:rsidR="00085C9A" w:rsidRPr="001D44B9" w:rsidRDefault="00085C9A" w:rsidP="00085C9A">
      <w:pPr>
        <w:pStyle w:val="ListParagraph"/>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Popularitas bisnis minimarket waralaba juga </w:t>
      </w:r>
      <w:r w:rsidRPr="0072312E">
        <w:rPr>
          <w:rFonts w:ascii="Times New Roman" w:hAnsi="Times New Roman" w:cs="Times New Roman"/>
          <w:sz w:val="24"/>
          <w:szCs w:val="24"/>
        </w:rPr>
        <w:t xml:space="preserve">dipengaruhi </w:t>
      </w:r>
      <w:r>
        <w:rPr>
          <w:rFonts w:ascii="Times New Roman" w:hAnsi="Times New Roman" w:cs="Times New Roman"/>
          <w:sz w:val="24"/>
          <w:szCs w:val="24"/>
        </w:rPr>
        <w:t xml:space="preserve">oleh perkembangan </w:t>
      </w:r>
      <w:r w:rsidRPr="0072312E">
        <w:rPr>
          <w:rFonts w:ascii="Times New Roman" w:hAnsi="Times New Roman" w:cs="Times New Roman"/>
          <w:sz w:val="24"/>
          <w:szCs w:val="24"/>
        </w:rPr>
        <w:t xml:space="preserve">teknologi informasi dalam </w:t>
      </w:r>
      <w:r>
        <w:rPr>
          <w:rFonts w:ascii="Times New Roman" w:hAnsi="Times New Roman" w:cs="Times New Roman"/>
          <w:sz w:val="24"/>
          <w:szCs w:val="24"/>
        </w:rPr>
        <w:t xml:space="preserve">kegiatan </w:t>
      </w:r>
      <w:r w:rsidRPr="0072312E">
        <w:rPr>
          <w:rFonts w:ascii="Times New Roman" w:hAnsi="Times New Roman" w:cs="Times New Roman"/>
          <w:sz w:val="24"/>
          <w:szCs w:val="24"/>
        </w:rPr>
        <w:t>operasional</w:t>
      </w:r>
      <w:r>
        <w:rPr>
          <w:rFonts w:ascii="Times New Roman" w:hAnsi="Times New Roman" w:cs="Times New Roman"/>
          <w:sz w:val="24"/>
          <w:szCs w:val="24"/>
        </w:rPr>
        <w:t xml:space="preserve"> usaha. Penggunaan teknologi informasi merupakan bentuk inovasi bisnis bisnis minimarket waralaba yang menyediakan layanan belanja secara online berbagai macam produk kebutuhan konsumen, seperti Klik Indomaret dan Alfacart. </w:t>
      </w:r>
      <w:r w:rsidRPr="002F3CAE">
        <w:rPr>
          <w:rFonts w:ascii="Times New Roman" w:hAnsi="Times New Roman" w:cs="Times New Roman"/>
          <w:sz w:val="24"/>
          <w:szCs w:val="24"/>
        </w:rPr>
        <w:t xml:space="preserve">Metode pembayaran pada transaksi jual beli online dilakukan dengan cara transfer antar bank (E-bank) ke rekening minimarket waralaba, kartu kredit. </w:t>
      </w:r>
      <w:r w:rsidRPr="002F3CAE">
        <w:rPr>
          <w:rFonts w:ascii="Times New Roman" w:hAnsi="Times New Roman" w:cs="Times New Roman"/>
          <w:i/>
          <w:sz w:val="24"/>
          <w:szCs w:val="24"/>
        </w:rPr>
        <w:t>Click Pay</w:t>
      </w:r>
      <w:r w:rsidRPr="002F3CAE">
        <w:rPr>
          <w:rFonts w:ascii="Times New Roman" w:hAnsi="Times New Roman" w:cs="Times New Roman"/>
          <w:sz w:val="24"/>
          <w:szCs w:val="24"/>
        </w:rPr>
        <w:t xml:space="preserve">, </w:t>
      </w:r>
      <w:r w:rsidRPr="002F3CAE">
        <w:rPr>
          <w:rFonts w:ascii="Times New Roman" w:hAnsi="Times New Roman" w:cs="Times New Roman"/>
          <w:i/>
          <w:sz w:val="24"/>
          <w:szCs w:val="24"/>
        </w:rPr>
        <w:t>Cash On Delivery</w:t>
      </w:r>
      <w:r w:rsidRPr="002F3CAE">
        <w:rPr>
          <w:rFonts w:ascii="Times New Roman" w:hAnsi="Times New Roman" w:cs="Times New Roman"/>
          <w:sz w:val="24"/>
          <w:szCs w:val="24"/>
        </w:rPr>
        <w:t xml:space="preserve"> (COD) dan pembayaran tunai secara langsung pada gerai minimarket yang bersangkutan.</w:t>
      </w:r>
    </w:p>
    <w:p w:rsidR="00085C9A" w:rsidRPr="00DF4371"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2.2.3  </w:t>
      </w:r>
      <w:r w:rsidRPr="00DF4371">
        <w:rPr>
          <w:rFonts w:ascii="Times New Roman" w:hAnsi="Times New Roman" w:cs="Times New Roman"/>
          <w:b/>
          <w:sz w:val="24"/>
          <w:szCs w:val="24"/>
        </w:rPr>
        <w:t>Skema</w:t>
      </w:r>
      <w:r>
        <w:rPr>
          <w:rFonts w:ascii="Times New Roman" w:hAnsi="Times New Roman" w:cs="Times New Roman"/>
          <w:b/>
          <w:sz w:val="24"/>
          <w:szCs w:val="24"/>
        </w:rPr>
        <w:t xml:space="preserve"> Investasi Minimarket</w:t>
      </w:r>
      <w:r w:rsidRPr="00DF4371">
        <w:rPr>
          <w:rFonts w:ascii="Times New Roman" w:hAnsi="Times New Roman" w:cs="Times New Roman"/>
          <w:b/>
          <w:sz w:val="24"/>
          <w:szCs w:val="24"/>
        </w:rPr>
        <w:t xml:space="preserve"> Waralaba</w:t>
      </w:r>
    </w:p>
    <w:p w:rsidR="00085C9A" w:rsidRPr="000D00ED" w:rsidRDefault="00085C9A" w:rsidP="00085C9A">
      <w:pPr>
        <w:pStyle w:val="ListParagraph"/>
        <w:spacing w:line="480" w:lineRule="auto"/>
        <w:ind w:left="567" w:hanging="425"/>
        <w:jc w:val="both"/>
        <w:rPr>
          <w:rFonts w:ascii="Times New Roman" w:hAnsi="Times New Roman" w:cs="Times New Roman"/>
          <w:b/>
          <w:sz w:val="24"/>
          <w:szCs w:val="24"/>
        </w:rPr>
      </w:pPr>
      <w:r>
        <w:rPr>
          <w:rFonts w:ascii="Times New Roman" w:hAnsi="Times New Roman" w:cs="Times New Roman"/>
          <w:sz w:val="24"/>
          <w:szCs w:val="24"/>
        </w:rPr>
        <w:t xml:space="preserve">               </w:t>
      </w:r>
      <w:r w:rsidRPr="000D00ED">
        <w:rPr>
          <w:rFonts w:ascii="Times New Roman" w:hAnsi="Times New Roman" w:cs="Times New Roman"/>
          <w:sz w:val="24"/>
          <w:szCs w:val="24"/>
        </w:rPr>
        <w:t xml:space="preserve">Skema </w:t>
      </w:r>
      <w:r>
        <w:rPr>
          <w:rFonts w:ascii="Times New Roman" w:hAnsi="Times New Roman" w:cs="Times New Roman"/>
          <w:sz w:val="24"/>
          <w:szCs w:val="24"/>
        </w:rPr>
        <w:t xml:space="preserve">kerjasama investasi minimarket waralaba </w:t>
      </w:r>
      <w:r w:rsidRPr="000D00ED">
        <w:rPr>
          <w:rFonts w:ascii="Times New Roman" w:hAnsi="Times New Roman" w:cs="Times New Roman"/>
          <w:sz w:val="24"/>
          <w:szCs w:val="24"/>
        </w:rPr>
        <w:t xml:space="preserve">yang ditawarkan </w:t>
      </w:r>
      <w:r>
        <w:rPr>
          <w:rFonts w:ascii="Times New Roman" w:hAnsi="Times New Roman" w:cs="Times New Roman"/>
          <w:sz w:val="24"/>
          <w:szCs w:val="24"/>
        </w:rPr>
        <w:t xml:space="preserve">perusahaan </w:t>
      </w:r>
      <w:r w:rsidRPr="00C87220">
        <w:rPr>
          <w:rFonts w:ascii="Times New Roman" w:hAnsi="Times New Roman" w:cs="Times New Roman"/>
          <w:i/>
          <w:sz w:val="24"/>
          <w:szCs w:val="24"/>
        </w:rPr>
        <w:t>franchisor</w:t>
      </w:r>
      <w:r>
        <w:rPr>
          <w:rFonts w:ascii="Times New Roman" w:hAnsi="Times New Roman" w:cs="Times New Roman"/>
          <w:sz w:val="24"/>
          <w:szCs w:val="24"/>
        </w:rPr>
        <w:t xml:space="preserve"> kepada calon investor </w:t>
      </w:r>
      <w:r w:rsidRPr="000D00ED">
        <w:rPr>
          <w:rFonts w:ascii="Times New Roman" w:hAnsi="Times New Roman" w:cs="Times New Roman"/>
          <w:sz w:val="24"/>
          <w:szCs w:val="24"/>
        </w:rPr>
        <w:t>terdapat dua macam yaitu :</w:t>
      </w:r>
      <w:r>
        <w:rPr>
          <w:rStyle w:val="FootnoteReference"/>
          <w:rFonts w:ascii="Times New Roman" w:hAnsi="Times New Roman"/>
          <w:sz w:val="24"/>
          <w:szCs w:val="24"/>
        </w:rPr>
        <w:footnoteReference w:id="85"/>
      </w:r>
    </w:p>
    <w:p w:rsidR="00085C9A" w:rsidRPr="001D44B9"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b/>
          <w:i/>
          <w:sz w:val="24"/>
          <w:szCs w:val="24"/>
        </w:rPr>
        <w:t xml:space="preserve">1). </w:t>
      </w:r>
      <w:r w:rsidRPr="005202F9">
        <w:rPr>
          <w:rFonts w:ascii="Times New Roman" w:hAnsi="Times New Roman" w:cs="Times New Roman"/>
          <w:b/>
          <w:i/>
          <w:sz w:val="24"/>
          <w:szCs w:val="24"/>
        </w:rPr>
        <w:t>Skema Reguler</w:t>
      </w:r>
      <w:r w:rsidRPr="000D00ED">
        <w:rPr>
          <w:rFonts w:ascii="Times New Roman" w:hAnsi="Times New Roman" w:cs="Times New Roman"/>
          <w:sz w:val="24"/>
          <w:szCs w:val="24"/>
        </w:rPr>
        <w:t xml:space="preserve"> yaitu skema bisnis waralaba dimana pemilik </w:t>
      </w:r>
      <w:r>
        <w:rPr>
          <w:rFonts w:ascii="Times New Roman" w:hAnsi="Times New Roman" w:cs="Times New Roman"/>
          <w:sz w:val="24"/>
          <w:szCs w:val="24"/>
        </w:rPr>
        <w:t xml:space="preserve">waralaba </w:t>
      </w:r>
      <w:r w:rsidRPr="000D00ED">
        <w:rPr>
          <w:rFonts w:ascii="Times New Roman" w:hAnsi="Times New Roman" w:cs="Times New Roman"/>
          <w:sz w:val="24"/>
          <w:szCs w:val="24"/>
        </w:rPr>
        <w:t xml:space="preserve">jaringan minimarket ( </w:t>
      </w:r>
      <w:r w:rsidRPr="000D00ED">
        <w:rPr>
          <w:rFonts w:ascii="Times New Roman" w:hAnsi="Times New Roman" w:cs="Times New Roman"/>
          <w:i/>
          <w:sz w:val="24"/>
          <w:szCs w:val="24"/>
        </w:rPr>
        <w:t>franchisor</w:t>
      </w:r>
      <w:r w:rsidRPr="000D00ED">
        <w:rPr>
          <w:rFonts w:ascii="Times New Roman" w:hAnsi="Times New Roman" w:cs="Times New Roman"/>
          <w:sz w:val="24"/>
          <w:szCs w:val="24"/>
        </w:rPr>
        <w:t>)</w:t>
      </w:r>
      <w:r>
        <w:rPr>
          <w:rFonts w:ascii="Times New Roman" w:hAnsi="Times New Roman" w:cs="Times New Roman"/>
          <w:sz w:val="24"/>
          <w:szCs w:val="24"/>
        </w:rPr>
        <w:t xml:space="preserve"> </w:t>
      </w:r>
      <w:r w:rsidRPr="000D00ED">
        <w:rPr>
          <w:rFonts w:ascii="Times New Roman" w:hAnsi="Times New Roman" w:cs="Times New Roman"/>
          <w:sz w:val="24"/>
          <w:szCs w:val="24"/>
        </w:rPr>
        <w:t xml:space="preserve">memberikan pilihan kepada pihak </w:t>
      </w:r>
      <w:r w:rsidRPr="000D00ED">
        <w:rPr>
          <w:rFonts w:ascii="Times New Roman" w:hAnsi="Times New Roman" w:cs="Times New Roman"/>
          <w:i/>
          <w:sz w:val="24"/>
          <w:szCs w:val="24"/>
        </w:rPr>
        <w:t>franchisee</w:t>
      </w:r>
      <w:r w:rsidRPr="000D00ED">
        <w:rPr>
          <w:rFonts w:ascii="Times New Roman" w:hAnsi="Times New Roman" w:cs="Times New Roman"/>
          <w:sz w:val="24"/>
          <w:szCs w:val="24"/>
        </w:rPr>
        <w:t xml:space="preserve"> (penerima waralaba) </w:t>
      </w:r>
      <w:r>
        <w:rPr>
          <w:rFonts w:ascii="Times New Roman" w:hAnsi="Times New Roman" w:cs="Times New Roman"/>
          <w:sz w:val="24"/>
          <w:szCs w:val="24"/>
        </w:rPr>
        <w:t xml:space="preserve">untuk mengajukan usulan lokasi pendirian  dan berujung pada pembukaan </w:t>
      </w:r>
      <w:r w:rsidRPr="000D00ED">
        <w:rPr>
          <w:rFonts w:ascii="Times New Roman" w:hAnsi="Times New Roman" w:cs="Times New Roman"/>
          <w:sz w:val="24"/>
          <w:szCs w:val="24"/>
        </w:rPr>
        <w:t xml:space="preserve">toko baru. </w:t>
      </w:r>
      <w:r>
        <w:rPr>
          <w:rFonts w:ascii="Times New Roman" w:hAnsi="Times New Roman" w:cs="Times New Roman"/>
          <w:sz w:val="24"/>
          <w:szCs w:val="24"/>
        </w:rPr>
        <w:t xml:space="preserve">Pada skema regular, pihak </w:t>
      </w:r>
      <w:r w:rsidRPr="00B14DC2">
        <w:rPr>
          <w:rFonts w:ascii="Times New Roman" w:hAnsi="Times New Roman" w:cs="Times New Roman"/>
          <w:i/>
          <w:sz w:val="24"/>
          <w:szCs w:val="24"/>
        </w:rPr>
        <w:t>franchisee</w:t>
      </w:r>
      <w:r w:rsidRPr="00B14DC2">
        <w:rPr>
          <w:rFonts w:ascii="Times New Roman" w:hAnsi="Times New Roman" w:cs="Times New Roman"/>
          <w:sz w:val="24"/>
          <w:szCs w:val="24"/>
        </w:rPr>
        <w:t xml:space="preserve"> dapat memilih tipe tokonya sesuai dengan luasan lahan yang dimiliki. </w:t>
      </w:r>
      <w:r>
        <w:rPr>
          <w:rFonts w:ascii="Times New Roman" w:hAnsi="Times New Roman" w:cs="Times New Roman"/>
          <w:sz w:val="24"/>
          <w:szCs w:val="24"/>
        </w:rPr>
        <w:t>B</w:t>
      </w:r>
      <w:r w:rsidRPr="00B14DC2">
        <w:rPr>
          <w:rFonts w:ascii="Times New Roman" w:hAnsi="Times New Roman" w:cs="Times New Roman"/>
          <w:sz w:val="24"/>
          <w:szCs w:val="24"/>
        </w:rPr>
        <w:t>eberapa tipe yang ditawarkan</w:t>
      </w:r>
      <w:r>
        <w:rPr>
          <w:rFonts w:ascii="Times New Roman" w:hAnsi="Times New Roman" w:cs="Times New Roman"/>
          <w:sz w:val="24"/>
          <w:szCs w:val="24"/>
        </w:rPr>
        <w:t xml:space="preserve"> oleh pihak franchisor (pemilik jaringan minimarket) kepada </w:t>
      </w:r>
      <w:r w:rsidRPr="000D00ED">
        <w:rPr>
          <w:rFonts w:ascii="Times New Roman" w:hAnsi="Times New Roman" w:cs="Times New Roman"/>
          <w:sz w:val="24"/>
          <w:szCs w:val="24"/>
        </w:rPr>
        <w:t xml:space="preserve">pihak </w:t>
      </w:r>
      <w:r w:rsidRPr="000D00ED">
        <w:rPr>
          <w:rFonts w:ascii="Times New Roman" w:hAnsi="Times New Roman" w:cs="Times New Roman"/>
          <w:i/>
          <w:sz w:val="24"/>
          <w:szCs w:val="24"/>
        </w:rPr>
        <w:t>franchisee</w:t>
      </w:r>
      <w:r w:rsidRPr="000D00ED">
        <w:rPr>
          <w:rFonts w:ascii="Times New Roman" w:hAnsi="Times New Roman" w:cs="Times New Roman"/>
          <w:sz w:val="24"/>
          <w:szCs w:val="24"/>
        </w:rPr>
        <w:t xml:space="preserve"> (</w:t>
      </w:r>
      <w:r>
        <w:rPr>
          <w:rFonts w:ascii="Times New Roman" w:hAnsi="Times New Roman" w:cs="Times New Roman"/>
          <w:sz w:val="24"/>
          <w:szCs w:val="24"/>
        </w:rPr>
        <w:t xml:space="preserve"> calon investor </w:t>
      </w:r>
      <w:r w:rsidRPr="000D00ED">
        <w:rPr>
          <w:rFonts w:ascii="Times New Roman" w:hAnsi="Times New Roman" w:cs="Times New Roman"/>
          <w:sz w:val="24"/>
          <w:szCs w:val="24"/>
        </w:rPr>
        <w:t>penerima waralaba)</w:t>
      </w:r>
      <w:r w:rsidRPr="00B14DC2">
        <w:rPr>
          <w:rFonts w:ascii="Times New Roman" w:hAnsi="Times New Roman" w:cs="Times New Roman"/>
          <w:sz w:val="24"/>
          <w:szCs w:val="24"/>
        </w:rPr>
        <w:t xml:space="preserve">, </w:t>
      </w:r>
      <w:r>
        <w:rPr>
          <w:rFonts w:ascii="Times New Roman" w:hAnsi="Times New Roman" w:cs="Times New Roman"/>
          <w:sz w:val="24"/>
          <w:szCs w:val="24"/>
        </w:rPr>
        <w:t xml:space="preserve">terdiri dari </w:t>
      </w:r>
      <w:r w:rsidRPr="00B14DC2">
        <w:rPr>
          <w:rFonts w:ascii="Times New Roman" w:hAnsi="Times New Roman" w:cs="Times New Roman"/>
          <w:sz w:val="24"/>
          <w:szCs w:val="24"/>
        </w:rPr>
        <w:t>tipe 36 rak, 45 rak, dan 54 rak. Untuk tipe 36 rak</w:t>
      </w:r>
      <w:r>
        <w:rPr>
          <w:rFonts w:ascii="Times New Roman" w:hAnsi="Times New Roman" w:cs="Times New Roman"/>
          <w:sz w:val="24"/>
          <w:szCs w:val="24"/>
        </w:rPr>
        <w:t xml:space="preserve"> </w:t>
      </w:r>
      <w:r w:rsidRPr="00B14DC2">
        <w:rPr>
          <w:rFonts w:ascii="Times New Roman" w:hAnsi="Times New Roman" w:cs="Times New Roman"/>
          <w:sz w:val="24"/>
          <w:szCs w:val="24"/>
        </w:rPr>
        <w:t>den</w:t>
      </w:r>
      <w:r>
        <w:rPr>
          <w:rFonts w:ascii="Times New Roman" w:hAnsi="Times New Roman" w:cs="Times New Roman"/>
          <w:sz w:val="24"/>
          <w:szCs w:val="24"/>
        </w:rPr>
        <w:t xml:space="preserve">gan luasan area penjualan 80 m2. </w:t>
      </w:r>
      <w:r w:rsidRPr="005202F9">
        <w:rPr>
          <w:rFonts w:ascii="Times New Roman" w:hAnsi="Times New Roman" w:cs="Times New Roman"/>
          <w:sz w:val="24"/>
          <w:szCs w:val="24"/>
        </w:rPr>
        <w:t xml:space="preserve">Besaran biaya investasi yang wajib disediakan oleh  </w:t>
      </w:r>
      <w:r w:rsidRPr="005202F9">
        <w:rPr>
          <w:rFonts w:ascii="Times New Roman" w:hAnsi="Times New Roman" w:cs="Times New Roman"/>
          <w:i/>
          <w:sz w:val="24"/>
          <w:szCs w:val="24"/>
        </w:rPr>
        <w:t xml:space="preserve">franchisee </w:t>
      </w:r>
      <w:r w:rsidRPr="005202F9">
        <w:rPr>
          <w:rFonts w:ascii="Times New Roman" w:hAnsi="Times New Roman" w:cs="Times New Roman"/>
          <w:sz w:val="24"/>
          <w:szCs w:val="24"/>
        </w:rPr>
        <w:t>adalah sebesar kurang lebih 360 juta rupiah di luar biaya gedung. Sedangkan tipe terbesar adalah tipe 54 rak dengan luasan area penjualan lebih dari 120 m</w:t>
      </w:r>
      <w:r w:rsidRPr="00E56C12">
        <w:rPr>
          <w:rFonts w:ascii="Times New Roman" w:hAnsi="Times New Roman" w:cs="Times New Roman"/>
          <w:sz w:val="24"/>
          <w:szCs w:val="24"/>
          <w:vertAlign w:val="superscript"/>
        </w:rPr>
        <w:t>2</w:t>
      </w:r>
      <w:r w:rsidRPr="005202F9">
        <w:rPr>
          <w:rFonts w:ascii="Times New Roman" w:hAnsi="Times New Roman" w:cs="Times New Roman"/>
          <w:sz w:val="24"/>
          <w:szCs w:val="24"/>
        </w:rPr>
        <w:t>, franchisee bisa menyediakan dana investasi lebih kurang 410 juta rupiah di luar biaya gedung. Berikut ini adalah perkiraan investasi untuk gerai Waralaba Alfamart dengan area  penjualan seluas 80 m2 hingga 120 m</w:t>
      </w:r>
      <w:r w:rsidRPr="00F2585D">
        <w:rPr>
          <w:rFonts w:ascii="Times New Roman" w:hAnsi="Times New Roman" w:cs="Times New Roman"/>
          <w:sz w:val="24"/>
          <w:szCs w:val="24"/>
          <w:vertAlign w:val="superscript"/>
        </w:rPr>
        <w:t>2</w:t>
      </w:r>
      <w:r w:rsidRPr="005202F9">
        <w:rPr>
          <w:rFonts w:ascii="Times New Roman" w:hAnsi="Times New Roman" w:cs="Times New Roman"/>
          <w:sz w:val="24"/>
          <w:szCs w:val="24"/>
        </w:rPr>
        <w:t xml:space="preserve">. Investasi tidak termasuk biaya sewa atau biaya beli lokasi : </w:t>
      </w:r>
      <w:r>
        <w:rPr>
          <w:rStyle w:val="FootnoteReference"/>
          <w:rFonts w:ascii="Times New Roman" w:hAnsi="Times New Roman"/>
          <w:sz w:val="24"/>
          <w:szCs w:val="24"/>
        </w:rPr>
        <w:footnoteReference w:id="86"/>
      </w:r>
    </w:p>
    <w:p w:rsidR="00085C9A" w:rsidRDefault="00085C9A" w:rsidP="00085C9A">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t>Tabel 3.5</w:t>
      </w:r>
    </w:p>
    <w:p w:rsidR="00085C9A" w:rsidRDefault="00085C9A" w:rsidP="00085C9A">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t>Klasifikasi Biaya Investasi  Gerai Alfamart</w:t>
      </w:r>
    </w:p>
    <w:tbl>
      <w:tblPr>
        <w:tblStyle w:val="TableGrid"/>
        <w:tblpPr w:leftFromText="180" w:rightFromText="180" w:vertAnchor="text" w:horzAnchor="margin" w:tblpXSpec="center" w:tblpY="306"/>
        <w:tblW w:w="7938" w:type="dxa"/>
        <w:tblLook w:val="04A0" w:firstRow="1" w:lastRow="0" w:firstColumn="1" w:lastColumn="0" w:noHBand="0" w:noVBand="1"/>
      </w:tblPr>
      <w:tblGrid>
        <w:gridCol w:w="1242"/>
        <w:gridCol w:w="1985"/>
        <w:gridCol w:w="1876"/>
        <w:gridCol w:w="2835"/>
      </w:tblGrid>
      <w:tr w:rsidR="00085C9A" w:rsidTr="00781FD4">
        <w:tc>
          <w:tcPr>
            <w:tcW w:w="1242" w:type="dxa"/>
          </w:tcPr>
          <w:p w:rsidR="00085C9A" w:rsidRPr="000C292C" w:rsidRDefault="00085C9A" w:rsidP="00781FD4">
            <w:pPr>
              <w:pStyle w:val="ListParagraph"/>
              <w:spacing w:line="480" w:lineRule="auto"/>
              <w:ind w:left="0"/>
              <w:jc w:val="both"/>
              <w:rPr>
                <w:rFonts w:ascii="Times New Roman" w:hAnsi="Times New Roman" w:cs="Times New Roman"/>
                <w:b/>
                <w:sz w:val="20"/>
                <w:szCs w:val="20"/>
              </w:rPr>
            </w:pPr>
            <w:r w:rsidRPr="000C292C">
              <w:rPr>
                <w:rFonts w:ascii="Times New Roman" w:hAnsi="Times New Roman" w:cs="Times New Roman"/>
                <w:b/>
                <w:sz w:val="20"/>
                <w:szCs w:val="20"/>
              </w:rPr>
              <w:t>Tipe Toko</w:t>
            </w:r>
          </w:p>
        </w:tc>
        <w:tc>
          <w:tcPr>
            <w:tcW w:w="1985" w:type="dxa"/>
          </w:tcPr>
          <w:p w:rsidR="00085C9A" w:rsidRPr="000C292C" w:rsidRDefault="00085C9A" w:rsidP="00781FD4">
            <w:pPr>
              <w:pStyle w:val="ListParagraph"/>
              <w:spacing w:line="480" w:lineRule="auto"/>
              <w:ind w:left="0"/>
              <w:jc w:val="center"/>
              <w:rPr>
                <w:rFonts w:ascii="Times New Roman" w:hAnsi="Times New Roman" w:cs="Times New Roman"/>
                <w:b/>
                <w:sz w:val="20"/>
                <w:szCs w:val="20"/>
              </w:rPr>
            </w:pPr>
            <w:r w:rsidRPr="000C292C">
              <w:rPr>
                <w:rFonts w:ascii="Times New Roman" w:hAnsi="Times New Roman" w:cs="Times New Roman"/>
                <w:b/>
                <w:sz w:val="20"/>
                <w:szCs w:val="20"/>
              </w:rPr>
              <w:t>Merchandise</w:t>
            </w:r>
          </w:p>
        </w:tc>
        <w:tc>
          <w:tcPr>
            <w:tcW w:w="1876" w:type="dxa"/>
          </w:tcPr>
          <w:p w:rsidR="00085C9A" w:rsidRPr="000C292C" w:rsidRDefault="00085C9A" w:rsidP="00781FD4">
            <w:pPr>
              <w:pStyle w:val="ListParagraph"/>
              <w:spacing w:line="480" w:lineRule="auto"/>
              <w:ind w:left="0"/>
              <w:jc w:val="center"/>
              <w:rPr>
                <w:rFonts w:ascii="Times New Roman" w:hAnsi="Times New Roman" w:cs="Times New Roman"/>
                <w:b/>
                <w:sz w:val="20"/>
                <w:szCs w:val="20"/>
              </w:rPr>
            </w:pPr>
            <w:r w:rsidRPr="000C292C">
              <w:rPr>
                <w:rFonts w:ascii="Times New Roman" w:hAnsi="Times New Roman" w:cs="Times New Roman"/>
                <w:b/>
                <w:sz w:val="20"/>
                <w:szCs w:val="20"/>
              </w:rPr>
              <w:t>Luas Toko</w:t>
            </w:r>
          </w:p>
        </w:tc>
        <w:tc>
          <w:tcPr>
            <w:tcW w:w="2835" w:type="dxa"/>
          </w:tcPr>
          <w:p w:rsidR="00085C9A" w:rsidRPr="000C292C" w:rsidRDefault="00085C9A" w:rsidP="00781FD4">
            <w:pPr>
              <w:pStyle w:val="ListParagraph"/>
              <w:spacing w:line="480" w:lineRule="auto"/>
              <w:ind w:left="0"/>
              <w:jc w:val="center"/>
              <w:rPr>
                <w:rFonts w:ascii="Times New Roman" w:hAnsi="Times New Roman" w:cs="Times New Roman"/>
                <w:b/>
                <w:sz w:val="20"/>
                <w:szCs w:val="20"/>
              </w:rPr>
            </w:pPr>
            <w:r w:rsidRPr="000C292C">
              <w:rPr>
                <w:rFonts w:ascii="Times New Roman" w:hAnsi="Times New Roman" w:cs="Times New Roman"/>
                <w:b/>
                <w:sz w:val="20"/>
                <w:szCs w:val="20"/>
              </w:rPr>
              <w:t>Besaran Investasi</w:t>
            </w:r>
          </w:p>
        </w:tc>
      </w:tr>
      <w:tr w:rsidR="00085C9A" w:rsidTr="00781FD4">
        <w:tc>
          <w:tcPr>
            <w:tcW w:w="1242"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36 rak</w:t>
            </w:r>
          </w:p>
        </w:tc>
        <w:tc>
          <w:tcPr>
            <w:tcW w:w="1985"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3800+</w:t>
            </w:r>
          </w:p>
        </w:tc>
        <w:tc>
          <w:tcPr>
            <w:tcW w:w="1876" w:type="dxa"/>
          </w:tcPr>
          <w:p w:rsidR="00085C9A" w:rsidRPr="000C292C" w:rsidRDefault="00085C9A" w:rsidP="00781FD4">
            <w:pPr>
              <w:pStyle w:val="ListParagraph"/>
              <w:spacing w:line="480" w:lineRule="auto"/>
              <w:ind w:left="0"/>
              <w:jc w:val="center"/>
              <w:rPr>
                <w:rFonts w:ascii="Times New Roman" w:hAnsi="Times New Roman" w:cs="Times New Roman"/>
                <w:sz w:val="20"/>
                <w:szCs w:val="20"/>
                <w:vertAlign w:val="superscript"/>
              </w:rPr>
            </w:pPr>
            <w:r w:rsidRPr="000C292C">
              <w:rPr>
                <w:rFonts w:ascii="Times New Roman" w:hAnsi="Times New Roman" w:cs="Times New Roman"/>
                <w:sz w:val="20"/>
                <w:szCs w:val="20"/>
              </w:rPr>
              <w:t>80 m</w:t>
            </w:r>
            <w:r w:rsidRPr="000C292C">
              <w:rPr>
                <w:rFonts w:ascii="Times New Roman" w:hAnsi="Times New Roman" w:cs="Times New Roman"/>
                <w:sz w:val="20"/>
                <w:szCs w:val="20"/>
                <w:vertAlign w:val="superscript"/>
              </w:rPr>
              <w:t>2</w:t>
            </w:r>
          </w:p>
        </w:tc>
        <w:tc>
          <w:tcPr>
            <w:tcW w:w="2835"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Rp.360.000.000,00</w:t>
            </w:r>
          </w:p>
        </w:tc>
      </w:tr>
      <w:tr w:rsidR="00085C9A" w:rsidTr="00781FD4">
        <w:tc>
          <w:tcPr>
            <w:tcW w:w="1242"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45 rak</w:t>
            </w:r>
          </w:p>
        </w:tc>
        <w:tc>
          <w:tcPr>
            <w:tcW w:w="1985" w:type="dxa"/>
          </w:tcPr>
          <w:p w:rsidR="00085C9A" w:rsidRPr="000C292C" w:rsidRDefault="00085C9A" w:rsidP="00781FD4">
            <w:pPr>
              <w:pStyle w:val="ListParagraph"/>
              <w:spacing w:line="480" w:lineRule="auto"/>
              <w:ind w:left="0"/>
              <w:jc w:val="center"/>
              <w:rPr>
                <w:rFonts w:ascii="Times New Roman" w:hAnsi="Times New Roman" w:cs="Times New Roman"/>
                <w:b/>
                <w:sz w:val="20"/>
                <w:szCs w:val="20"/>
              </w:rPr>
            </w:pPr>
            <w:r w:rsidRPr="000C292C">
              <w:rPr>
                <w:rFonts w:ascii="Times New Roman" w:hAnsi="Times New Roman" w:cs="Times New Roman"/>
                <w:sz w:val="20"/>
                <w:szCs w:val="20"/>
              </w:rPr>
              <w:t>4500+</w:t>
            </w:r>
          </w:p>
        </w:tc>
        <w:tc>
          <w:tcPr>
            <w:tcW w:w="1876" w:type="dxa"/>
          </w:tcPr>
          <w:p w:rsidR="00085C9A" w:rsidRPr="000C292C" w:rsidRDefault="00085C9A" w:rsidP="00781FD4">
            <w:pPr>
              <w:jc w:val="center"/>
              <w:rPr>
                <w:sz w:val="20"/>
                <w:szCs w:val="20"/>
              </w:rPr>
            </w:pPr>
            <w:r w:rsidRPr="000C292C">
              <w:rPr>
                <w:rFonts w:ascii="Times New Roman" w:hAnsi="Times New Roman" w:cs="Times New Roman"/>
                <w:sz w:val="20"/>
                <w:szCs w:val="20"/>
              </w:rPr>
              <w:t>100 m</w:t>
            </w:r>
            <w:r w:rsidRPr="000C292C">
              <w:rPr>
                <w:rFonts w:ascii="Times New Roman" w:hAnsi="Times New Roman" w:cs="Times New Roman"/>
                <w:sz w:val="20"/>
                <w:szCs w:val="20"/>
                <w:vertAlign w:val="superscript"/>
              </w:rPr>
              <w:t>2</w:t>
            </w:r>
          </w:p>
        </w:tc>
        <w:tc>
          <w:tcPr>
            <w:tcW w:w="2835"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Rp.380.000.000,00</w:t>
            </w:r>
          </w:p>
        </w:tc>
      </w:tr>
      <w:tr w:rsidR="00085C9A" w:rsidTr="00781FD4">
        <w:tc>
          <w:tcPr>
            <w:tcW w:w="1242"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54 rak</w:t>
            </w:r>
          </w:p>
        </w:tc>
        <w:tc>
          <w:tcPr>
            <w:tcW w:w="1985"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4600+</w:t>
            </w:r>
          </w:p>
        </w:tc>
        <w:tc>
          <w:tcPr>
            <w:tcW w:w="1876" w:type="dxa"/>
          </w:tcPr>
          <w:p w:rsidR="00085C9A" w:rsidRPr="000C292C" w:rsidRDefault="00085C9A" w:rsidP="00781FD4">
            <w:pPr>
              <w:jc w:val="center"/>
              <w:rPr>
                <w:sz w:val="20"/>
                <w:szCs w:val="20"/>
              </w:rPr>
            </w:pPr>
            <w:r w:rsidRPr="000C292C">
              <w:rPr>
                <w:rFonts w:ascii="Times New Roman" w:hAnsi="Times New Roman" w:cs="Times New Roman"/>
                <w:sz w:val="20"/>
                <w:szCs w:val="20"/>
              </w:rPr>
              <w:t>120 m</w:t>
            </w:r>
            <w:r w:rsidRPr="000C292C">
              <w:rPr>
                <w:rFonts w:ascii="Times New Roman" w:hAnsi="Times New Roman" w:cs="Times New Roman"/>
                <w:sz w:val="20"/>
                <w:szCs w:val="20"/>
                <w:vertAlign w:val="superscript"/>
              </w:rPr>
              <w:t>2</w:t>
            </w:r>
          </w:p>
        </w:tc>
        <w:tc>
          <w:tcPr>
            <w:tcW w:w="2835" w:type="dxa"/>
          </w:tcPr>
          <w:p w:rsidR="00085C9A" w:rsidRPr="000C292C" w:rsidRDefault="00085C9A" w:rsidP="00781FD4">
            <w:pPr>
              <w:pStyle w:val="ListParagraph"/>
              <w:spacing w:line="480" w:lineRule="auto"/>
              <w:ind w:left="0"/>
              <w:jc w:val="center"/>
              <w:rPr>
                <w:rFonts w:ascii="Times New Roman" w:hAnsi="Times New Roman" w:cs="Times New Roman"/>
                <w:sz w:val="20"/>
                <w:szCs w:val="20"/>
              </w:rPr>
            </w:pPr>
            <w:r w:rsidRPr="000C292C">
              <w:rPr>
                <w:rFonts w:ascii="Times New Roman" w:hAnsi="Times New Roman" w:cs="Times New Roman"/>
                <w:sz w:val="20"/>
                <w:szCs w:val="20"/>
              </w:rPr>
              <w:t>Rp.410.000.000,00</w:t>
            </w:r>
          </w:p>
        </w:tc>
      </w:tr>
    </w:tbl>
    <w:p w:rsidR="00085C9A" w:rsidRDefault="00085C9A" w:rsidP="00085C9A">
      <w:pPr>
        <w:spacing w:line="480" w:lineRule="auto"/>
        <w:ind w:left="-426" w:firstLine="426"/>
        <w:jc w:val="both"/>
        <w:rPr>
          <w:rFonts w:ascii="Times New Roman" w:hAnsi="Times New Roman" w:cs="Times New Roman"/>
          <w:sz w:val="20"/>
          <w:szCs w:val="20"/>
        </w:rPr>
      </w:pPr>
      <w:r w:rsidRPr="00372912">
        <w:rPr>
          <w:rFonts w:ascii="Times New Roman" w:hAnsi="Times New Roman" w:cs="Times New Roman"/>
          <w:sz w:val="20"/>
          <w:szCs w:val="20"/>
        </w:rPr>
        <w:t>Sumber :  Modul Waralaba Alfamart (diolah)</w:t>
      </w:r>
    </w:p>
    <w:p w:rsidR="00085C9A" w:rsidRDefault="00085C9A" w:rsidP="00085C9A">
      <w:pPr>
        <w:spacing w:line="480" w:lineRule="auto"/>
        <w:ind w:left="567"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970399">
        <w:rPr>
          <w:rFonts w:ascii="Times New Roman" w:hAnsi="Times New Roman" w:cs="Times New Roman"/>
          <w:sz w:val="24"/>
          <w:szCs w:val="24"/>
        </w:rPr>
        <w:t>Investasi  awal yang wajib dikeluarkan oleh calon investor (</w:t>
      </w:r>
      <w:r w:rsidRPr="00970399">
        <w:rPr>
          <w:rFonts w:ascii="Times New Roman" w:hAnsi="Times New Roman" w:cs="Times New Roman"/>
          <w:i/>
          <w:sz w:val="24"/>
          <w:szCs w:val="24"/>
        </w:rPr>
        <w:t>franchisee)</w:t>
      </w:r>
      <w:r w:rsidRPr="00970399">
        <w:rPr>
          <w:rFonts w:ascii="Times New Roman" w:hAnsi="Times New Roman" w:cs="Times New Roman"/>
          <w:sz w:val="24"/>
          <w:szCs w:val="24"/>
        </w:rPr>
        <w:t xml:space="preserve"> minimarket waralaba  alfamart  meli</w:t>
      </w:r>
      <w:r>
        <w:rPr>
          <w:rFonts w:ascii="Times New Roman" w:hAnsi="Times New Roman" w:cs="Times New Roman"/>
          <w:sz w:val="24"/>
          <w:szCs w:val="24"/>
        </w:rPr>
        <w:t xml:space="preserve">puti </w:t>
      </w:r>
      <w:r w:rsidRPr="00970399">
        <w:rPr>
          <w:rFonts w:ascii="Times New Roman" w:hAnsi="Times New Roman" w:cs="Times New Roman"/>
          <w:sz w:val="24"/>
          <w:szCs w:val="24"/>
        </w:rPr>
        <w:t>: Biaya waralaba untuk 5 tahun, renovasi lahan (kontruksi sipil,</w:t>
      </w:r>
      <w:r>
        <w:rPr>
          <w:rFonts w:ascii="Times New Roman" w:hAnsi="Times New Roman" w:cs="Times New Roman"/>
          <w:sz w:val="24"/>
          <w:szCs w:val="24"/>
        </w:rPr>
        <w:t xml:space="preserve"> instalasi kelistrikan),</w:t>
      </w:r>
      <w:r w:rsidRPr="00970399">
        <w:rPr>
          <w:rFonts w:ascii="Times New Roman" w:hAnsi="Times New Roman" w:cs="Times New Roman"/>
          <w:sz w:val="24"/>
          <w:szCs w:val="24"/>
        </w:rPr>
        <w:t xml:space="preserve">Perijinan ,Peralatan gerai dan pendingin ruangan (AC), </w:t>
      </w:r>
      <w:r w:rsidRPr="00970399">
        <w:rPr>
          <w:rFonts w:ascii="Times New Roman" w:hAnsi="Times New Roman" w:cs="Times New Roman"/>
          <w:i/>
          <w:sz w:val="24"/>
          <w:szCs w:val="24"/>
        </w:rPr>
        <w:t>Cash register</w:t>
      </w:r>
      <w:r w:rsidRPr="00970399">
        <w:rPr>
          <w:rFonts w:ascii="Times New Roman" w:hAnsi="Times New Roman" w:cs="Times New Roman"/>
          <w:sz w:val="24"/>
          <w:szCs w:val="24"/>
        </w:rPr>
        <w:t xml:space="preserve">, Papan nama toko berikut </w:t>
      </w:r>
      <w:r w:rsidRPr="00970399">
        <w:rPr>
          <w:rFonts w:ascii="Times New Roman" w:hAnsi="Times New Roman" w:cs="Times New Roman"/>
          <w:i/>
          <w:sz w:val="24"/>
          <w:szCs w:val="24"/>
        </w:rPr>
        <w:t>displaynya</w:t>
      </w:r>
      <w:r w:rsidRPr="009703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0399">
        <w:rPr>
          <w:rFonts w:ascii="Times New Roman" w:hAnsi="Times New Roman" w:cs="Times New Roman"/>
          <w:sz w:val="24"/>
          <w:szCs w:val="24"/>
        </w:rPr>
        <w:t xml:space="preserve"> Promo</w:t>
      </w:r>
      <w:r>
        <w:rPr>
          <w:rFonts w:ascii="Times New Roman" w:hAnsi="Times New Roman" w:cs="Times New Roman"/>
          <w:sz w:val="24"/>
          <w:szCs w:val="24"/>
        </w:rPr>
        <w:t>si dan persiapan pembukaan toko.</w:t>
      </w:r>
    </w:p>
    <w:p w:rsidR="00085C9A" w:rsidRPr="00970399"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t>2).</w:t>
      </w:r>
      <w:r w:rsidRPr="00970399">
        <w:rPr>
          <w:rFonts w:ascii="Times New Roman" w:hAnsi="Times New Roman" w:cs="Times New Roman"/>
          <w:sz w:val="24"/>
          <w:szCs w:val="24"/>
        </w:rPr>
        <w:t xml:space="preserve"> </w:t>
      </w:r>
      <w:r w:rsidRPr="005202F9">
        <w:rPr>
          <w:rFonts w:ascii="Times New Roman" w:hAnsi="Times New Roman" w:cs="Times New Roman"/>
          <w:b/>
          <w:i/>
          <w:sz w:val="24"/>
          <w:szCs w:val="24"/>
        </w:rPr>
        <w:t>Skema take over</w:t>
      </w:r>
      <w:r w:rsidRPr="00970399">
        <w:rPr>
          <w:rFonts w:ascii="Times New Roman" w:hAnsi="Times New Roman" w:cs="Times New Roman"/>
          <w:sz w:val="24"/>
          <w:szCs w:val="24"/>
        </w:rPr>
        <w:t xml:space="preserve"> yaitu  skema investasi minimarket waralaba , dimana calon investor (franchisee) berinvestasi pada </w:t>
      </w:r>
      <w:r w:rsidRPr="00970399">
        <w:rPr>
          <w:rFonts w:ascii="Times New Roman" w:hAnsi="Times New Roman" w:cs="Times New Roman"/>
          <w:i/>
          <w:sz w:val="24"/>
          <w:szCs w:val="24"/>
        </w:rPr>
        <w:t>existing store</w:t>
      </w:r>
      <w:r w:rsidRPr="00970399">
        <w:rPr>
          <w:rFonts w:ascii="Times New Roman" w:hAnsi="Times New Roman" w:cs="Times New Roman"/>
          <w:sz w:val="24"/>
          <w:szCs w:val="24"/>
        </w:rPr>
        <w:t xml:space="preserve"> (toko yang sudah berjalan) yang dimiliki oleh pihak perusahaan minimarket waralaba (</w:t>
      </w:r>
      <w:r w:rsidRPr="00970399">
        <w:rPr>
          <w:rFonts w:ascii="Times New Roman" w:hAnsi="Times New Roman" w:cs="Times New Roman"/>
          <w:i/>
          <w:sz w:val="24"/>
          <w:szCs w:val="24"/>
        </w:rPr>
        <w:t>franchisor</w:t>
      </w:r>
      <w:r w:rsidRPr="00970399">
        <w:rPr>
          <w:rFonts w:ascii="Times New Roman" w:hAnsi="Times New Roman" w:cs="Times New Roman"/>
          <w:sz w:val="24"/>
          <w:szCs w:val="24"/>
        </w:rPr>
        <w:t>) maupun investor sebelumnya. Pada skema ini pihak franchisor minimarket  menawarkan “Paket ambil alih”(</w:t>
      </w:r>
      <w:r w:rsidRPr="00970399">
        <w:rPr>
          <w:rFonts w:ascii="Times New Roman" w:hAnsi="Times New Roman" w:cs="Times New Roman"/>
          <w:i/>
          <w:sz w:val="24"/>
          <w:szCs w:val="24"/>
        </w:rPr>
        <w:t>take over</w:t>
      </w:r>
      <w:r w:rsidRPr="00970399">
        <w:rPr>
          <w:rFonts w:ascii="Times New Roman" w:hAnsi="Times New Roman" w:cs="Times New Roman"/>
          <w:sz w:val="24"/>
          <w:szCs w:val="24"/>
        </w:rPr>
        <w:t>) atas gerai yang telah ada dimana calon terwaralaba (</w:t>
      </w:r>
      <w:r w:rsidRPr="00970399">
        <w:rPr>
          <w:rFonts w:ascii="Times New Roman" w:hAnsi="Times New Roman" w:cs="Times New Roman"/>
          <w:i/>
          <w:sz w:val="24"/>
          <w:szCs w:val="24"/>
        </w:rPr>
        <w:t>franchisee</w:t>
      </w:r>
      <w:r w:rsidRPr="00970399">
        <w:rPr>
          <w:rFonts w:ascii="Times New Roman" w:hAnsi="Times New Roman" w:cs="Times New Roman"/>
          <w:sz w:val="24"/>
          <w:szCs w:val="24"/>
        </w:rPr>
        <w:t xml:space="preserve">) dapat mengambil alih gerai Alfamart yang telah beroperasi dengan baik, termasuk biaya sewa 5 tahun, peralatan toko, lisensi dan </w:t>
      </w:r>
      <w:r w:rsidRPr="004B0E75">
        <w:rPr>
          <w:rFonts w:ascii="Times New Roman" w:hAnsi="Times New Roman" w:cs="Times New Roman"/>
          <w:i/>
          <w:sz w:val="24"/>
          <w:szCs w:val="24"/>
        </w:rPr>
        <w:t>goodwill</w:t>
      </w:r>
      <w:r w:rsidRPr="00970399">
        <w:rPr>
          <w:rFonts w:ascii="Times New Roman" w:hAnsi="Times New Roman" w:cs="Times New Roman"/>
          <w:sz w:val="24"/>
          <w:szCs w:val="24"/>
        </w:rPr>
        <w:t>, serta biaya waralaba selama kurun waktu 5 tahun.</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B0347">
        <w:rPr>
          <w:rFonts w:ascii="Times New Roman" w:hAnsi="Times New Roman" w:cs="Times New Roman"/>
          <w:sz w:val="24"/>
          <w:szCs w:val="24"/>
        </w:rPr>
        <w:t xml:space="preserve">Skema waralaba menawarkan peluang </w:t>
      </w:r>
      <w:r>
        <w:rPr>
          <w:rFonts w:ascii="Times New Roman" w:hAnsi="Times New Roman" w:cs="Times New Roman"/>
          <w:sz w:val="24"/>
          <w:szCs w:val="24"/>
        </w:rPr>
        <w:t xml:space="preserve">kepada calon investor untuk bergabung dengan operator gerai ritel yang berpengalaman dan </w:t>
      </w:r>
      <w:r w:rsidRPr="00BB0347">
        <w:rPr>
          <w:rFonts w:ascii="Times New Roman" w:hAnsi="Times New Roman" w:cs="Times New Roman"/>
          <w:sz w:val="24"/>
          <w:szCs w:val="24"/>
        </w:rPr>
        <w:t xml:space="preserve">telah terbukti </w:t>
      </w:r>
      <w:r>
        <w:rPr>
          <w:rFonts w:ascii="Times New Roman" w:hAnsi="Times New Roman" w:cs="Times New Roman"/>
          <w:sz w:val="24"/>
          <w:szCs w:val="24"/>
        </w:rPr>
        <w:t>keberhasilannya dalam mengembangkan pangsa pasarnya di tingkat nasional. Kerjasama bisnis diwujudkan  dengan cara pemberian lisensi usaha oleh pihak operator ritel selaku pemilik merek dagang kepada calon investor</w:t>
      </w:r>
      <w:r w:rsidRPr="00BB0347">
        <w:rPr>
          <w:rFonts w:ascii="Times New Roman" w:hAnsi="Times New Roman" w:cs="Times New Roman"/>
          <w:sz w:val="24"/>
          <w:szCs w:val="24"/>
        </w:rPr>
        <w:t>.</w:t>
      </w:r>
      <w:r>
        <w:rPr>
          <w:rFonts w:ascii="Times New Roman" w:hAnsi="Times New Roman" w:cs="Times New Roman"/>
          <w:sz w:val="24"/>
          <w:szCs w:val="24"/>
        </w:rPr>
        <w:t xml:space="preserve"> Pada usaha minimarket waralaba, jumlah  r</w:t>
      </w:r>
      <w:r w:rsidRPr="00BC2E16">
        <w:rPr>
          <w:rFonts w:ascii="Times New Roman" w:hAnsi="Times New Roman" w:cs="Times New Roman"/>
          <w:sz w:val="24"/>
          <w:szCs w:val="24"/>
        </w:rPr>
        <w:t>oyalti yang dibayarkan ke</w:t>
      </w:r>
      <w:r>
        <w:rPr>
          <w:rFonts w:ascii="Times New Roman" w:hAnsi="Times New Roman" w:cs="Times New Roman"/>
          <w:sz w:val="24"/>
          <w:szCs w:val="24"/>
        </w:rPr>
        <w:t>pada</w:t>
      </w:r>
      <w:r w:rsidRPr="00BC2E16">
        <w:rPr>
          <w:rFonts w:ascii="Times New Roman" w:hAnsi="Times New Roman" w:cs="Times New Roman"/>
          <w:sz w:val="24"/>
          <w:szCs w:val="24"/>
        </w:rPr>
        <w:t xml:space="preserve"> perusahaan </w:t>
      </w:r>
      <w:r w:rsidRPr="002307AB">
        <w:rPr>
          <w:rFonts w:ascii="Times New Roman" w:hAnsi="Times New Roman" w:cs="Times New Roman"/>
          <w:i/>
          <w:sz w:val="24"/>
          <w:szCs w:val="24"/>
        </w:rPr>
        <w:t>franchisor</w:t>
      </w:r>
      <w:r>
        <w:rPr>
          <w:rFonts w:ascii="Times New Roman" w:hAnsi="Times New Roman" w:cs="Times New Roman"/>
          <w:sz w:val="24"/>
          <w:szCs w:val="24"/>
        </w:rPr>
        <w:t xml:space="preserve"> </w:t>
      </w:r>
      <w:r w:rsidRPr="00BC2E16">
        <w:rPr>
          <w:rFonts w:ascii="Times New Roman" w:hAnsi="Times New Roman" w:cs="Times New Roman"/>
          <w:sz w:val="24"/>
          <w:szCs w:val="24"/>
        </w:rPr>
        <w:t>dihitung secara progresif, tergantung kepada</w:t>
      </w:r>
      <w:r>
        <w:rPr>
          <w:rFonts w:ascii="Times New Roman" w:hAnsi="Times New Roman" w:cs="Times New Roman"/>
          <w:sz w:val="24"/>
          <w:szCs w:val="24"/>
        </w:rPr>
        <w:t xml:space="preserve"> </w:t>
      </w:r>
      <w:r w:rsidRPr="00BC2E16">
        <w:rPr>
          <w:rFonts w:ascii="Times New Roman" w:hAnsi="Times New Roman" w:cs="Times New Roman"/>
          <w:sz w:val="24"/>
          <w:szCs w:val="24"/>
        </w:rPr>
        <w:t>jumlah penjualan bersih bulanan gerai yang bersangkutan dan tidak termasuk pajak</w:t>
      </w:r>
      <w:r>
        <w:rPr>
          <w:rFonts w:ascii="Times New Roman" w:hAnsi="Times New Roman" w:cs="Times New Roman"/>
          <w:sz w:val="24"/>
          <w:szCs w:val="24"/>
        </w:rPr>
        <w:t>. Berikut ini rincian perhitungan pembayaran royalti :</w:t>
      </w:r>
      <w:r>
        <w:rPr>
          <w:rStyle w:val="FootnoteReference"/>
          <w:rFonts w:ascii="Times New Roman" w:hAnsi="Times New Roman"/>
          <w:sz w:val="24"/>
          <w:szCs w:val="24"/>
        </w:rPr>
        <w:footnoteReference w:id="87"/>
      </w:r>
    </w:p>
    <w:p w:rsidR="00085C9A" w:rsidRPr="00755E95" w:rsidRDefault="00085C9A" w:rsidP="00085C9A">
      <w:pPr>
        <w:spacing w:line="480" w:lineRule="auto"/>
        <w:ind w:left="436"/>
        <w:jc w:val="center"/>
        <w:rPr>
          <w:rFonts w:ascii="Times New Roman" w:hAnsi="Times New Roman" w:cs="Times New Roman"/>
          <w:b/>
          <w:sz w:val="20"/>
          <w:szCs w:val="20"/>
        </w:rPr>
      </w:pPr>
      <w:r>
        <w:rPr>
          <w:rFonts w:ascii="Times New Roman" w:hAnsi="Times New Roman" w:cs="Times New Roman"/>
          <w:b/>
          <w:sz w:val="20"/>
          <w:szCs w:val="20"/>
        </w:rPr>
        <w:t>Tabel 3.6</w:t>
      </w:r>
    </w:p>
    <w:p w:rsidR="00085C9A" w:rsidRPr="00755E95" w:rsidRDefault="00085C9A" w:rsidP="00085C9A">
      <w:pPr>
        <w:spacing w:line="480" w:lineRule="auto"/>
        <w:ind w:left="436"/>
        <w:jc w:val="center"/>
        <w:rPr>
          <w:rFonts w:ascii="Times New Roman" w:hAnsi="Times New Roman" w:cs="Times New Roman"/>
          <w:b/>
          <w:sz w:val="20"/>
          <w:szCs w:val="20"/>
        </w:rPr>
      </w:pPr>
      <w:r w:rsidRPr="00755E95">
        <w:rPr>
          <w:rFonts w:ascii="Times New Roman" w:hAnsi="Times New Roman" w:cs="Times New Roman"/>
          <w:b/>
          <w:sz w:val="20"/>
          <w:szCs w:val="20"/>
        </w:rPr>
        <w:t>Perhitungan Pembayaran Royalti PT.Sumber Alfaria Trijaya</w:t>
      </w:r>
    </w:p>
    <w:tbl>
      <w:tblPr>
        <w:tblStyle w:val="TableGrid"/>
        <w:tblW w:w="0" w:type="auto"/>
        <w:tblInd w:w="1469" w:type="dxa"/>
        <w:tblLook w:val="04A0" w:firstRow="1" w:lastRow="0" w:firstColumn="1" w:lastColumn="0" w:noHBand="0" w:noVBand="1"/>
      </w:tblPr>
      <w:tblGrid>
        <w:gridCol w:w="3641"/>
        <w:gridCol w:w="2795"/>
      </w:tblGrid>
      <w:tr w:rsidR="00085C9A" w:rsidTr="00781FD4">
        <w:tc>
          <w:tcPr>
            <w:tcW w:w="3641" w:type="dxa"/>
          </w:tcPr>
          <w:p w:rsidR="00085C9A" w:rsidRPr="000C292C" w:rsidRDefault="00085C9A" w:rsidP="00781FD4">
            <w:pPr>
              <w:spacing w:line="480" w:lineRule="auto"/>
              <w:jc w:val="center"/>
              <w:rPr>
                <w:rFonts w:ascii="Times New Roman" w:hAnsi="Times New Roman" w:cs="Times New Roman"/>
                <w:b/>
                <w:sz w:val="20"/>
                <w:szCs w:val="20"/>
              </w:rPr>
            </w:pPr>
            <w:r w:rsidRPr="000C292C">
              <w:rPr>
                <w:rFonts w:ascii="Times New Roman" w:hAnsi="Times New Roman" w:cs="Times New Roman"/>
                <w:b/>
                <w:sz w:val="20"/>
                <w:szCs w:val="20"/>
              </w:rPr>
              <w:t>Penjualan Bersih</w:t>
            </w:r>
          </w:p>
        </w:tc>
        <w:tc>
          <w:tcPr>
            <w:tcW w:w="2795" w:type="dxa"/>
          </w:tcPr>
          <w:p w:rsidR="00085C9A" w:rsidRPr="000C292C" w:rsidRDefault="00085C9A" w:rsidP="00781FD4">
            <w:pPr>
              <w:spacing w:line="480" w:lineRule="auto"/>
              <w:jc w:val="center"/>
              <w:rPr>
                <w:rFonts w:ascii="Times New Roman" w:hAnsi="Times New Roman" w:cs="Times New Roman"/>
                <w:b/>
                <w:sz w:val="20"/>
                <w:szCs w:val="20"/>
              </w:rPr>
            </w:pPr>
            <w:r w:rsidRPr="000C292C">
              <w:rPr>
                <w:rFonts w:ascii="Times New Roman" w:hAnsi="Times New Roman" w:cs="Times New Roman"/>
                <w:b/>
                <w:sz w:val="20"/>
                <w:szCs w:val="20"/>
              </w:rPr>
              <w:t>Persentase</w:t>
            </w:r>
          </w:p>
        </w:tc>
      </w:tr>
      <w:tr w:rsidR="00085C9A" w:rsidTr="00781FD4">
        <w:tc>
          <w:tcPr>
            <w:tcW w:w="3641" w:type="dxa"/>
          </w:tcPr>
          <w:p w:rsidR="00085C9A" w:rsidRPr="000C292C" w:rsidRDefault="00085C9A" w:rsidP="00781FD4">
            <w:pPr>
              <w:spacing w:line="480" w:lineRule="auto"/>
              <w:jc w:val="both"/>
              <w:rPr>
                <w:rFonts w:ascii="Times New Roman" w:hAnsi="Times New Roman" w:cs="Times New Roman"/>
                <w:sz w:val="20"/>
                <w:szCs w:val="20"/>
              </w:rPr>
            </w:pPr>
            <w:r w:rsidRPr="000C292C">
              <w:rPr>
                <w:rFonts w:ascii="Times New Roman" w:hAnsi="Times New Roman" w:cs="Times New Roman"/>
                <w:sz w:val="20"/>
                <w:szCs w:val="20"/>
              </w:rPr>
              <w:t>Rp.0-Rp.75.000.000</w:t>
            </w:r>
          </w:p>
        </w:tc>
        <w:tc>
          <w:tcPr>
            <w:tcW w:w="2795" w:type="dxa"/>
          </w:tcPr>
          <w:p w:rsidR="00085C9A" w:rsidRPr="000C292C" w:rsidRDefault="00085C9A" w:rsidP="00781FD4">
            <w:pPr>
              <w:spacing w:line="480" w:lineRule="auto"/>
              <w:jc w:val="center"/>
              <w:rPr>
                <w:rFonts w:ascii="Times New Roman" w:hAnsi="Times New Roman" w:cs="Times New Roman"/>
                <w:sz w:val="20"/>
                <w:szCs w:val="20"/>
              </w:rPr>
            </w:pPr>
            <w:r w:rsidRPr="000C292C">
              <w:rPr>
                <w:rFonts w:ascii="Times New Roman" w:hAnsi="Times New Roman" w:cs="Times New Roman"/>
                <w:sz w:val="20"/>
                <w:szCs w:val="20"/>
              </w:rPr>
              <w:t>0%</w:t>
            </w:r>
          </w:p>
        </w:tc>
      </w:tr>
      <w:tr w:rsidR="00085C9A" w:rsidTr="00781FD4">
        <w:tc>
          <w:tcPr>
            <w:tcW w:w="3641" w:type="dxa"/>
          </w:tcPr>
          <w:p w:rsidR="00085C9A" w:rsidRPr="000C292C" w:rsidRDefault="00085C9A" w:rsidP="00781FD4">
            <w:pPr>
              <w:spacing w:line="480" w:lineRule="auto"/>
              <w:jc w:val="both"/>
              <w:rPr>
                <w:rFonts w:ascii="Times New Roman" w:hAnsi="Times New Roman" w:cs="Times New Roman"/>
                <w:sz w:val="20"/>
                <w:szCs w:val="20"/>
              </w:rPr>
            </w:pPr>
            <w:r w:rsidRPr="000C292C">
              <w:rPr>
                <w:rFonts w:ascii="Times New Roman" w:hAnsi="Times New Roman" w:cs="Times New Roman"/>
                <w:sz w:val="20"/>
                <w:szCs w:val="20"/>
              </w:rPr>
              <w:t>Rp. 75.000.000-Rp.100.000.000</w:t>
            </w:r>
          </w:p>
        </w:tc>
        <w:tc>
          <w:tcPr>
            <w:tcW w:w="2795" w:type="dxa"/>
          </w:tcPr>
          <w:p w:rsidR="00085C9A" w:rsidRPr="000C292C" w:rsidRDefault="00085C9A" w:rsidP="00781FD4">
            <w:pPr>
              <w:jc w:val="center"/>
              <w:rPr>
                <w:sz w:val="20"/>
                <w:szCs w:val="20"/>
              </w:rPr>
            </w:pPr>
            <w:r w:rsidRPr="000C292C">
              <w:rPr>
                <w:rFonts w:ascii="Times New Roman" w:hAnsi="Times New Roman" w:cs="Times New Roman"/>
                <w:sz w:val="20"/>
                <w:szCs w:val="20"/>
              </w:rPr>
              <w:t>2%</w:t>
            </w:r>
          </w:p>
        </w:tc>
      </w:tr>
      <w:tr w:rsidR="00085C9A" w:rsidTr="00781FD4">
        <w:tc>
          <w:tcPr>
            <w:tcW w:w="3641" w:type="dxa"/>
          </w:tcPr>
          <w:p w:rsidR="00085C9A" w:rsidRPr="000C292C" w:rsidRDefault="00085C9A" w:rsidP="00781FD4">
            <w:pPr>
              <w:spacing w:line="480" w:lineRule="auto"/>
              <w:jc w:val="both"/>
              <w:rPr>
                <w:rFonts w:ascii="Times New Roman" w:hAnsi="Times New Roman" w:cs="Times New Roman"/>
                <w:sz w:val="20"/>
                <w:szCs w:val="20"/>
              </w:rPr>
            </w:pPr>
            <w:r w:rsidRPr="000C292C">
              <w:rPr>
                <w:rFonts w:ascii="Times New Roman" w:hAnsi="Times New Roman" w:cs="Times New Roman"/>
                <w:sz w:val="20"/>
                <w:szCs w:val="20"/>
              </w:rPr>
              <w:t>Rp100.000.000.-Rp.150.000.000</w:t>
            </w:r>
          </w:p>
        </w:tc>
        <w:tc>
          <w:tcPr>
            <w:tcW w:w="2795" w:type="dxa"/>
          </w:tcPr>
          <w:p w:rsidR="00085C9A" w:rsidRPr="000C292C" w:rsidRDefault="00085C9A" w:rsidP="00781FD4">
            <w:pPr>
              <w:jc w:val="center"/>
              <w:rPr>
                <w:sz w:val="20"/>
                <w:szCs w:val="20"/>
              </w:rPr>
            </w:pPr>
            <w:r w:rsidRPr="000C292C">
              <w:rPr>
                <w:rFonts w:ascii="Times New Roman" w:hAnsi="Times New Roman" w:cs="Times New Roman"/>
                <w:sz w:val="20"/>
                <w:szCs w:val="20"/>
              </w:rPr>
              <w:t>2,5%</w:t>
            </w:r>
          </w:p>
        </w:tc>
      </w:tr>
      <w:tr w:rsidR="00085C9A" w:rsidTr="00781FD4">
        <w:tc>
          <w:tcPr>
            <w:tcW w:w="3641" w:type="dxa"/>
          </w:tcPr>
          <w:p w:rsidR="00085C9A" w:rsidRPr="000C292C" w:rsidRDefault="00085C9A" w:rsidP="00781FD4">
            <w:pPr>
              <w:spacing w:line="480" w:lineRule="auto"/>
              <w:jc w:val="both"/>
              <w:rPr>
                <w:rFonts w:ascii="Times New Roman" w:hAnsi="Times New Roman" w:cs="Times New Roman"/>
                <w:sz w:val="20"/>
                <w:szCs w:val="20"/>
              </w:rPr>
            </w:pPr>
            <w:r w:rsidRPr="000C292C">
              <w:rPr>
                <w:rFonts w:ascii="Times New Roman" w:hAnsi="Times New Roman" w:cs="Times New Roman"/>
                <w:sz w:val="20"/>
                <w:szCs w:val="20"/>
              </w:rPr>
              <w:t>&gt; Rp.150.000.000</w:t>
            </w:r>
          </w:p>
        </w:tc>
        <w:tc>
          <w:tcPr>
            <w:tcW w:w="2795" w:type="dxa"/>
          </w:tcPr>
          <w:p w:rsidR="00085C9A" w:rsidRPr="000C292C" w:rsidRDefault="00085C9A" w:rsidP="00781FD4">
            <w:pPr>
              <w:jc w:val="center"/>
              <w:rPr>
                <w:sz w:val="20"/>
                <w:szCs w:val="20"/>
              </w:rPr>
            </w:pPr>
            <w:r w:rsidRPr="000C292C">
              <w:rPr>
                <w:rFonts w:ascii="Times New Roman" w:hAnsi="Times New Roman" w:cs="Times New Roman"/>
                <w:sz w:val="20"/>
                <w:szCs w:val="20"/>
              </w:rPr>
              <w:t>3%</w:t>
            </w:r>
          </w:p>
        </w:tc>
      </w:tr>
    </w:tbl>
    <w:p w:rsidR="00085C9A" w:rsidRPr="001D44B9" w:rsidRDefault="00085C9A" w:rsidP="00085C9A">
      <w:pPr>
        <w:spacing w:line="480" w:lineRule="auto"/>
        <w:ind w:left="436"/>
        <w:jc w:val="both"/>
        <w:rPr>
          <w:rFonts w:ascii="Times New Roman" w:hAnsi="Times New Roman" w:cs="Times New Roman"/>
          <w:sz w:val="20"/>
          <w:szCs w:val="20"/>
        </w:rPr>
      </w:pPr>
      <w:r>
        <w:rPr>
          <w:rFonts w:ascii="Times New Roman" w:hAnsi="Times New Roman" w:cs="Times New Roman"/>
          <w:sz w:val="24"/>
          <w:szCs w:val="24"/>
        </w:rPr>
        <w:t xml:space="preserve">               </w:t>
      </w:r>
      <w:r w:rsidRPr="00842913">
        <w:rPr>
          <w:rFonts w:ascii="Times New Roman" w:hAnsi="Times New Roman" w:cs="Times New Roman"/>
          <w:sz w:val="20"/>
          <w:szCs w:val="20"/>
        </w:rPr>
        <w:t xml:space="preserve">Sumber : Perhitungan </w:t>
      </w:r>
      <w:r w:rsidRPr="00C82A01">
        <w:rPr>
          <w:rFonts w:ascii="Times New Roman" w:hAnsi="Times New Roman" w:cs="Times New Roman"/>
          <w:i/>
          <w:sz w:val="20"/>
          <w:szCs w:val="20"/>
        </w:rPr>
        <w:t>Royalti Fee</w:t>
      </w:r>
      <w:r w:rsidRPr="00842913">
        <w:rPr>
          <w:rFonts w:ascii="Times New Roman" w:hAnsi="Times New Roman" w:cs="Times New Roman"/>
          <w:sz w:val="20"/>
          <w:szCs w:val="20"/>
        </w:rPr>
        <w:t xml:space="preserve">  Alfamart </w:t>
      </w:r>
    </w:p>
    <w:p w:rsidR="00085C9A" w:rsidRPr="00500EA3"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500EA3">
        <w:rPr>
          <w:rFonts w:ascii="Times New Roman" w:hAnsi="Times New Roman" w:cs="Times New Roman"/>
          <w:sz w:val="24"/>
          <w:szCs w:val="24"/>
        </w:rPr>
        <w:t xml:space="preserve">Menurut </w:t>
      </w:r>
      <w:r>
        <w:rPr>
          <w:rFonts w:ascii="Times New Roman" w:hAnsi="Times New Roman" w:cs="Times New Roman"/>
          <w:sz w:val="24"/>
          <w:szCs w:val="24"/>
        </w:rPr>
        <w:t>model perhitungan pembayaran royalti yang ditetapkan oleh PT. Sumber Alfaria Trijaya Tbk. (</w:t>
      </w:r>
      <w:r w:rsidRPr="00C82A01">
        <w:rPr>
          <w:rFonts w:ascii="Times New Roman" w:hAnsi="Times New Roman" w:cs="Times New Roman"/>
          <w:i/>
          <w:sz w:val="24"/>
          <w:szCs w:val="24"/>
        </w:rPr>
        <w:t>franchisor</w:t>
      </w:r>
      <w:r>
        <w:rPr>
          <w:rFonts w:ascii="Times New Roman" w:hAnsi="Times New Roman" w:cs="Times New Roman"/>
          <w:sz w:val="24"/>
          <w:szCs w:val="24"/>
        </w:rPr>
        <w:t xml:space="preserve">) kepada pihak </w:t>
      </w:r>
      <w:r w:rsidRPr="00C82A01">
        <w:rPr>
          <w:rFonts w:ascii="Times New Roman" w:hAnsi="Times New Roman" w:cs="Times New Roman"/>
          <w:i/>
          <w:sz w:val="24"/>
          <w:szCs w:val="24"/>
        </w:rPr>
        <w:t xml:space="preserve">franchisee </w:t>
      </w:r>
      <w:r>
        <w:rPr>
          <w:rFonts w:ascii="Times New Roman" w:hAnsi="Times New Roman" w:cs="Times New Roman"/>
          <w:sz w:val="24"/>
          <w:szCs w:val="24"/>
        </w:rPr>
        <w:t xml:space="preserve">pada keterangan tabel diatas, penghitungan presentase jumlah biaya royalti yang harus dibayarkan pihak </w:t>
      </w:r>
      <w:r w:rsidRPr="00017B4E">
        <w:rPr>
          <w:rFonts w:ascii="Times New Roman" w:hAnsi="Times New Roman" w:cs="Times New Roman"/>
          <w:i/>
          <w:sz w:val="24"/>
          <w:szCs w:val="24"/>
        </w:rPr>
        <w:t xml:space="preserve">franchisee </w:t>
      </w:r>
      <w:r>
        <w:rPr>
          <w:rFonts w:ascii="Times New Roman" w:hAnsi="Times New Roman" w:cs="Times New Roman"/>
          <w:sz w:val="24"/>
          <w:szCs w:val="24"/>
        </w:rPr>
        <w:t xml:space="preserve">kepada franchisor didasarkan kepada penghitungan progresif omset penjualan </w:t>
      </w:r>
      <w:r w:rsidRPr="000C6590">
        <w:rPr>
          <w:rFonts w:ascii="Times New Roman" w:hAnsi="Times New Roman" w:cs="Times New Roman"/>
          <w:i/>
          <w:sz w:val="24"/>
          <w:szCs w:val="24"/>
        </w:rPr>
        <w:t>franchisee</w:t>
      </w:r>
      <w:r>
        <w:rPr>
          <w:rFonts w:ascii="Times New Roman" w:hAnsi="Times New Roman" w:cs="Times New Roman"/>
          <w:sz w:val="24"/>
          <w:szCs w:val="24"/>
        </w:rPr>
        <w:t xml:space="preserve"> selama sebulan. Jumlah presentase royalti minimal yang paling rendah sebesar 0% jika pendapatan bersih yang didapat oleh gerai yang dilisensikan kepada franchisee berkisar Rp.0,00 hingga Rp.75.000.000,00. Presentase perhitungan paling tinggi untuk  pembayaran biaya  royalti adalah sejumlah 3% dikenakan pada gerai yang dilisensikan kepada franchisee yang mendapatkan pendapatan bersih diatas Rp.150.000.000,00 dalam sebulan.</w:t>
      </w:r>
    </w:p>
    <w:p w:rsidR="00085C9A"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2.2.4  Prosedur Pengajuan Kerjasama Waralaba Minimarket </w:t>
      </w:r>
    </w:p>
    <w:p w:rsidR="00085C9A" w:rsidRDefault="00085C9A" w:rsidP="00085C9A">
      <w:pPr>
        <w:spacing w:line="48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Calon investor  (</w:t>
      </w:r>
      <w:r>
        <w:rPr>
          <w:rFonts w:ascii="Times New Roman" w:hAnsi="Times New Roman" w:cs="Times New Roman"/>
          <w:i/>
          <w:sz w:val="24"/>
          <w:szCs w:val="24"/>
        </w:rPr>
        <w:t>f</w:t>
      </w:r>
      <w:r w:rsidRPr="00396D0B">
        <w:rPr>
          <w:rFonts w:ascii="Times New Roman" w:hAnsi="Times New Roman" w:cs="Times New Roman"/>
          <w:i/>
          <w:sz w:val="24"/>
          <w:szCs w:val="24"/>
        </w:rPr>
        <w:t>ranchisee</w:t>
      </w:r>
      <w:r>
        <w:rPr>
          <w:rFonts w:ascii="Times New Roman" w:hAnsi="Times New Roman" w:cs="Times New Roman"/>
          <w:sz w:val="24"/>
          <w:szCs w:val="24"/>
        </w:rPr>
        <w:t xml:space="preserve">)  yang hendak melakukan pengajuan kerjasama dengan pihak </w:t>
      </w:r>
      <w:r w:rsidRPr="00396D0B">
        <w:rPr>
          <w:rFonts w:ascii="Times New Roman" w:hAnsi="Times New Roman" w:cs="Times New Roman"/>
          <w:i/>
          <w:sz w:val="24"/>
          <w:szCs w:val="24"/>
        </w:rPr>
        <w:t xml:space="preserve">franchisor </w:t>
      </w:r>
      <w:r>
        <w:rPr>
          <w:rFonts w:ascii="Times New Roman" w:hAnsi="Times New Roman" w:cs="Times New Roman"/>
          <w:sz w:val="24"/>
          <w:szCs w:val="24"/>
        </w:rPr>
        <w:t>melalui pembelian hak ekslusif  pengelolaan minimarket waralaba, diwajibkan untuk memenuhi sejumlah persyaratan-persyaratan utama yang harus dipenuhi sebagai franchisee. Persyaratan-persyaratan tersebut meliputi :</w:t>
      </w:r>
    </w:p>
    <w:p w:rsidR="00085C9A" w:rsidRPr="0013590E" w:rsidRDefault="00085C9A" w:rsidP="00D856A1">
      <w:pPr>
        <w:pStyle w:val="ListParagraph"/>
        <w:numPr>
          <w:ilvl w:val="0"/>
          <w:numId w:val="46"/>
        </w:numPr>
        <w:spacing w:line="480" w:lineRule="auto"/>
        <w:jc w:val="both"/>
        <w:rPr>
          <w:rFonts w:ascii="Times New Roman" w:hAnsi="Times New Roman" w:cs="Times New Roman"/>
          <w:sz w:val="24"/>
          <w:szCs w:val="24"/>
        </w:rPr>
      </w:pPr>
      <w:r w:rsidRPr="0013590E">
        <w:rPr>
          <w:rFonts w:ascii="Times New Roman" w:hAnsi="Times New Roman" w:cs="Times New Roman"/>
          <w:sz w:val="24"/>
          <w:szCs w:val="24"/>
        </w:rPr>
        <w:t xml:space="preserve">Calon investor </w:t>
      </w:r>
      <w:r w:rsidRPr="00F57679">
        <w:rPr>
          <w:rFonts w:ascii="Times New Roman" w:hAnsi="Times New Roman" w:cs="Times New Roman"/>
          <w:i/>
          <w:sz w:val="24"/>
          <w:szCs w:val="24"/>
        </w:rPr>
        <w:t>franchisee</w:t>
      </w:r>
      <w:r w:rsidRPr="00F57679">
        <w:rPr>
          <w:rFonts w:ascii="Times New Roman" w:hAnsi="Times New Roman" w:cs="Times New Roman"/>
          <w:sz w:val="24"/>
          <w:szCs w:val="24"/>
        </w:rPr>
        <w:t xml:space="preserve"> </w:t>
      </w:r>
      <w:r w:rsidRPr="0013590E">
        <w:rPr>
          <w:rFonts w:ascii="Times New Roman" w:hAnsi="Times New Roman" w:cs="Times New Roman"/>
          <w:sz w:val="24"/>
          <w:szCs w:val="24"/>
        </w:rPr>
        <w:t>merupakan Warga Negara Indonesia. Pengajuan kerjasama waralaba oleh calon investor franchisee dapat dilakukan dalam bentuk</w:t>
      </w:r>
      <w:r>
        <w:rPr>
          <w:rFonts w:ascii="Times New Roman" w:hAnsi="Times New Roman" w:cs="Times New Roman"/>
          <w:sz w:val="24"/>
          <w:szCs w:val="24"/>
        </w:rPr>
        <w:t xml:space="preserve"> </w:t>
      </w:r>
      <w:r w:rsidRPr="0013590E">
        <w:rPr>
          <w:rFonts w:ascii="Times New Roman" w:hAnsi="Times New Roman" w:cs="Times New Roman"/>
          <w:sz w:val="24"/>
          <w:szCs w:val="24"/>
        </w:rPr>
        <w:t>perorangan , koperasi atau Perusahaan.</w:t>
      </w:r>
    </w:p>
    <w:p w:rsidR="00085C9A" w:rsidRDefault="00085C9A" w:rsidP="00D856A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590E">
        <w:rPr>
          <w:rFonts w:ascii="Times New Roman" w:hAnsi="Times New Roman" w:cs="Times New Roman"/>
          <w:sz w:val="24"/>
          <w:szCs w:val="24"/>
        </w:rPr>
        <w:t xml:space="preserve">Calon Investor </w:t>
      </w:r>
      <w:r w:rsidRPr="00F57679">
        <w:rPr>
          <w:rFonts w:ascii="Times New Roman" w:hAnsi="Times New Roman" w:cs="Times New Roman"/>
          <w:i/>
          <w:sz w:val="24"/>
          <w:szCs w:val="24"/>
        </w:rPr>
        <w:t xml:space="preserve">franchisee </w:t>
      </w:r>
      <w:r w:rsidRPr="0013590E">
        <w:rPr>
          <w:rFonts w:ascii="Times New Roman" w:hAnsi="Times New Roman" w:cs="Times New Roman"/>
          <w:sz w:val="24"/>
          <w:szCs w:val="24"/>
        </w:rPr>
        <w:t xml:space="preserve"> diwajibkan untuk memiliki NPWP dan  PKP  sebagai syarat</w:t>
      </w:r>
      <w:r>
        <w:rPr>
          <w:rFonts w:ascii="Times New Roman" w:hAnsi="Times New Roman" w:cs="Times New Roman"/>
          <w:sz w:val="24"/>
          <w:szCs w:val="24"/>
        </w:rPr>
        <w:t xml:space="preserve"> legal administrasi yang utama,</w:t>
      </w:r>
      <w:r w:rsidRPr="0013590E">
        <w:rPr>
          <w:rFonts w:ascii="Times New Roman" w:hAnsi="Times New Roman" w:cs="Times New Roman"/>
          <w:sz w:val="24"/>
          <w:szCs w:val="24"/>
        </w:rPr>
        <w:t xml:space="preserve"> serta dokumen legal lainnya terkait perijinan seperti SIUP, TDP dan ijin</w:t>
      </w:r>
      <w:r>
        <w:rPr>
          <w:rFonts w:ascii="Times New Roman" w:hAnsi="Times New Roman" w:cs="Times New Roman"/>
          <w:sz w:val="24"/>
          <w:szCs w:val="24"/>
        </w:rPr>
        <w:t xml:space="preserve"> usaha  lainnya (jika sudah ada)</w:t>
      </w:r>
      <w:r w:rsidRPr="0013590E">
        <w:rPr>
          <w:rFonts w:ascii="Times New Roman" w:hAnsi="Times New Roman" w:cs="Times New Roman"/>
          <w:sz w:val="24"/>
          <w:szCs w:val="24"/>
        </w:rPr>
        <w:t xml:space="preserve"> </w:t>
      </w:r>
      <w:r>
        <w:rPr>
          <w:rFonts w:ascii="Times New Roman" w:hAnsi="Times New Roman" w:cs="Times New Roman"/>
          <w:sz w:val="24"/>
          <w:szCs w:val="24"/>
        </w:rPr>
        <w:t>.</w:t>
      </w:r>
      <w:r w:rsidRPr="0013590E">
        <w:rPr>
          <w:rFonts w:ascii="Times New Roman" w:hAnsi="Times New Roman" w:cs="Times New Roman"/>
          <w:sz w:val="24"/>
          <w:szCs w:val="24"/>
        </w:rPr>
        <w:t xml:space="preserve"> </w:t>
      </w:r>
    </w:p>
    <w:p w:rsidR="00085C9A" w:rsidRDefault="00085C9A" w:rsidP="00D856A1">
      <w:pPr>
        <w:pStyle w:val="ListParagraph"/>
        <w:numPr>
          <w:ilvl w:val="0"/>
          <w:numId w:val="46"/>
        </w:numPr>
        <w:spacing w:line="480" w:lineRule="auto"/>
        <w:jc w:val="both"/>
        <w:rPr>
          <w:rFonts w:ascii="Times New Roman" w:hAnsi="Times New Roman" w:cs="Times New Roman"/>
          <w:sz w:val="24"/>
          <w:szCs w:val="24"/>
        </w:rPr>
      </w:pPr>
      <w:r w:rsidRPr="0013590E">
        <w:rPr>
          <w:rFonts w:ascii="Times New Roman" w:hAnsi="Times New Roman" w:cs="Times New Roman"/>
          <w:sz w:val="24"/>
          <w:szCs w:val="24"/>
        </w:rPr>
        <w:t xml:space="preserve">Calon investor </w:t>
      </w:r>
      <w:r w:rsidRPr="00417489">
        <w:rPr>
          <w:rFonts w:ascii="Times New Roman" w:hAnsi="Times New Roman" w:cs="Times New Roman"/>
          <w:i/>
          <w:sz w:val="24"/>
          <w:szCs w:val="24"/>
        </w:rPr>
        <w:t>franchisee</w:t>
      </w:r>
      <w:r w:rsidRPr="0013590E">
        <w:rPr>
          <w:rFonts w:ascii="Times New Roman" w:hAnsi="Times New Roman" w:cs="Times New Roman"/>
          <w:sz w:val="24"/>
          <w:szCs w:val="24"/>
        </w:rPr>
        <w:t xml:space="preserve"> mampu menyediakan ruang usaha operasional</w:t>
      </w:r>
      <w:r>
        <w:rPr>
          <w:rFonts w:ascii="Times New Roman" w:hAnsi="Times New Roman" w:cs="Times New Roman"/>
          <w:sz w:val="24"/>
          <w:szCs w:val="24"/>
        </w:rPr>
        <w:t xml:space="preserve"> gerai dengan ukuran antara 40-</w:t>
      </w:r>
      <w:r w:rsidRPr="0013590E">
        <w:rPr>
          <w:rFonts w:ascii="Times New Roman" w:hAnsi="Times New Roman" w:cs="Times New Roman"/>
          <w:sz w:val="24"/>
          <w:szCs w:val="24"/>
        </w:rPr>
        <w:t>150 m</w:t>
      </w:r>
      <w:r w:rsidRPr="0013590E">
        <w:rPr>
          <w:rFonts w:ascii="Times New Roman" w:hAnsi="Times New Roman" w:cs="Times New Roman"/>
          <w:sz w:val="24"/>
          <w:szCs w:val="24"/>
          <w:vertAlign w:val="superscript"/>
        </w:rPr>
        <w:t>2</w:t>
      </w:r>
      <w:r w:rsidRPr="0013590E">
        <w:rPr>
          <w:rFonts w:ascii="Times New Roman" w:hAnsi="Times New Roman" w:cs="Times New Roman"/>
          <w:sz w:val="24"/>
          <w:szCs w:val="24"/>
        </w:rPr>
        <w:t xml:space="preserve"> baik tanah dan bangunan tersebut berupa hak milik ataupun sewa. Lokasi usaha yang ditawarkan oleh calon investor berada pada kawasa</w:t>
      </w:r>
      <w:r>
        <w:rPr>
          <w:rFonts w:ascii="Times New Roman" w:hAnsi="Times New Roman" w:cs="Times New Roman"/>
          <w:sz w:val="24"/>
          <w:szCs w:val="24"/>
        </w:rPr>
        <w:t>n perumahan/ apartemen , rumah s</w:t>
      </w:r>
      <w:r w:rsidRPr="0013590E">
        <w:rPr>
          <w:rFonts w:ascii="Times New Roman" w:hAnsi="Times New Roman" w:cs="Times New Roman"/>
          <w:sz w:val="24"/>
          <w:szCs w:val="24"/>
        </w:rPr>
        <w:t>akit, area perkantoran atau lain-lain.</w:t>
      </w:r>
      <w:r>
        <w:rPr>
          <w:rFonts w:ascii="Times New Roman" w:hAnsi="Times New Roman" w:cs="Times New Roman"/>
          <w:sz w:val="24"/>
          <w:szCs w:val="24"/>
        </w:rPr>
        <w:t xml:space="preserve"> </w:t>
      </w:r>
      <w:r w:rsidRPr="0013590E">
        <w:rPr>
          <w:rFonts w:ascii="Times New Roman" w:hAnsi="Times New Roman" w:cs="Times New Roman"/>
          <w:sz w:val="24"/>
          <w:szCs w:val="24"/>
        </w:rPr>
        <w:t xml:space="preserve"> </w:t>
      </w:r>
    </w:p>
    <w:p w:rsidR="00085C9A" w:rsidRDefault="00085C9A" w:rsidP="00D856A1">
      <w:pPr>
        <w:pStyle w:val="ListParagraph"/>
        <w:numPr>
          <w:ilvl w:val="0"/>
          <w:numId w:val="46"/>
        </w:numPr>
        <w:spacing w:line="480" w:lineRule="auto"/>
        <w:jc w:val="both"/>
        <w:rPr>
          <w:rFonts w:ascii="Times New Roman" w:hAnsi="Times New Roman" w:cs="Times New Roman"/>
          <w:sz w:val="24"/>
          <w:szCs w:val="24"/>
        </w:rPr>
      </w:pPr>
      <w:r w:rsidRPr="0013590E">
        <w:rPr>
          <w:rFonts w:ascii="Times New Roman" w:hAnsi="Times New Roman" w:cs="Times New Roman"/>
          <w:sz w:val="24"/>
          <w:szCs w:val="24"/>
        </w:rPr>
        <w:t xml:space="preserve">Calon investor </w:t>
      </w:r>
      <w:r w:rsidRPr="004105E2">
        <w:rPr>
          <w:rFonts w:ascii="Times New Roman" w:hAnsi="Times New Roman" w:cs="Times New Roman"/>
          <w:i/>
          <w:sz w:val="24"/>
          <w:szCs w:val="24"/>
        </w:rPr>
        <w:t xml:space="preserve">franchisee </w:t>
      </w:r>
      <w:r w:rsidRPr="0013590E">
        <w:rPr>
          <w:rFonts w:ascii="Times New Roman" w:hAnsi="Times New Roman" w:cs="Times New Roman"/>
          <w:sz w:val="24"/>
          <w:szCs w:val="24"/>
        </w:rPr>
        <w:t>bersedia untuk melakukan penanaman modal usaha gerai waralaba dalam bentuk peralatan toko swalayan dan biaya waralaba senilai Rp.250.000.000,00 hingga Rp.300.000.000,00  diluar tanah dan bangunan</w:t>
      </w:r>
    </w:p>
    <w:p w:rsidR="00085C9A" w:rsidRDefault="00085C9A" w:rsidP="00D856A1">
      <w:pPr>
        <w:pStyle w:val="ListParagraph"/>
        <w:numPr>
          <w:ilvl w:val="0"/>
          <w:numId w:val="46"/>
        </w:numPr>
        <w:spacing w:line="480" w:lineRule="auto"/>
        <w:jc w:val="both"/>
        <w:rPr>
          <w:rFonts w:ascii="Times New Roman" w:hAnsi="Times New Roman" w:cs="Times New Roman"/>
          <w:sz w:val="24"/>
          <w:szCs w:val="24"/>
        </w:rPr>
      </w:pPr>
      <w:r w:rsidRPr="0013590E">
        <w:rPr>
          <w:rFonts w:ascii="Times New Roman" w:hAnsi="Times New Roman" w:cs="Times New Roman"/>
          <w:sz w:val="24"/>
          <w:szCs w:val="24"/>
        </w:rPr>
        <w:t xml:space="preserve">Calon investor </w:t>
      </w:r>
      <w:r w:rsidRPr="0013590E">
        <w:rPr>
          <w:rFonts w:ascii="Times New Roman" w:hAnsi="Times New Roman" w:cs="Times New Roman"/>
          <w:i/>
          <w:sz w:val="24"/>
          <w:szCs w:val="24"/>
        </w:rPr>
        <w:t xml:space="preserve">franchisee </w:t>
      </w:r>
      <w:r>
        <w:rPr>
          <w:rFonts w:ascii="Times New Roman" w:hAnsi="Times New Roman" w:cs="Times New Roman"/>
          <w:sz w:val="24"/>
          <w:szCs w:val="24"/>
        </w:rPr>
        <w:t xml:space="preserve">diharapakan memiliki jiwa </w:t>
      </w:r>
      <w:r w:rsidRPr="0013590E">
        <w:rPr>
          <w:rFonts w:ascii="Times New Roman" w:hAnsi="Times New Roman" w:cs="Times New Roman"/>
          <w:i/>
          <w:sz w:val="24"/>
          <w:szCs w:val="24"/>
        </w:rPr>
        <w:t>entrepreneur</w:t>
      </w:r>
      <w:r>
        <w:rPr>
          <w:rFonts w:ascii="Times New Roman" w:hAnsi="Times New Roman" w:cs="Times New Roman"/>
          <w:sz w:val="24"/>
          <w:szCs w:val="24"/>
        </w:rPr>
        <w:t xml:space="preserve"> , berpikiran terbuka terhadap perubahan bisnis</w:t>
      </w:r>
      <w:r w:rsidRPr="0013590E">
        <w:rPr>
          <w:rFonts w:ascii="Times New Roman" w:hAnsi="Times New Roman" w:cs="Times New Roman"/>
          <w:sz w:val="24"/>
          <w:szCs w:val="24"/>
        </w:rPr>
        <w:t xml:space="preserve"> dan fokus pada sistem yang</w:t>
      </w:r>
      <w:r>
        <w:rPr>
          <w:rFonts w:ascii="Times New Roman" w:hAnsi="Times New Roman" w:cs="Times New Roman"/>
          <w:sz w:val="24"/>
          <w:szCs w:val="24"/>
        </w:rPr>
        <w:t xml:space="preserve"> </w:t>
      </w:r>
      <w:r w:rsidRPr="0013590E">
        <w:rPr>
          <w:rFonts w:ascii="Times New Roman" w:hAnsi="Times New Roman" w:cs="Times New Roman"/>
          <w:sz w:val="24"/>
          <w:szCs w:val="24"/>
        </w:rPr>
        <w:t xml:space="preserve">diberlakukan oleh </w:t>
      </w:r>
      <w:r>
        <w:rPr>
          <w:rFonts w:ascii="Times New Roman" w:hAnsi="Times New Roman" w:cs="Times New Roman"/>
          <w:sz w:val="24"/>
          <w:szCs w:val="24"/>
        </w:rPr>
        <w:t xml:space="preserve">pihak </w:t>
      </w:r>
      <w:r w:rsidRPr="0013590E">
        <w:rPr>
          <w:rFonts w:ascii="Times New Roman" w:hAnsi="Times New Roman" w:cs="Times New Roman"/>
          <w:i/>
          <w:sz w:val="24"/>
          <w:szCs w:val="24"/>
        </w:rPr>
        <w:t>franchisor</w:t>
      </w:r>
      <w:r>
        <w:rPr>
          <w:rFonts w:ascii="Times New Roman" w:hAnsi="Times New Roman" w:cs="Times New Roman"/>
          <w:sz w:val="24"/>
          <w:szCs w:val="24"/>
        </w:rPr>
        <w:t xml:space="preserve"> </w:t>
      </w:r>
      <w:r w:rsidRPr="0013590E">
        <w:rPr>
          <w:rFonts w:ascii="Times New Roman" w:hAnsi="Times New Roman" w:cs="Times New Roman"/>
          <w:sz w:val="24"/>
          <w:szCs w:val="24"/>
        </w:rPr>
        <w:t xml:space="preserve">selaku </w:t>
      </w:r>
      <w:r>
        <w:rPr>
          <w:rFonts w:ascii="Times New Roman" w:hAnsi="Times New Roman" w:cs="Times New Roman"/>
          <w:sz w:val="24"/>
          <w:szCs w:val="24"/>
        </w:rPr>
        <w:t>pemilik hak ekslusif format bisnis toko modern waralaba.</w:t>
      </w:r>
    </w:p>
    <w:p w:rsidR="00085C9A" w:rsidRPr="00A861FB" w:rsidRDefault="00085C9A" w:rsidP="00085C9A">
      <w:pPr>
        <w:pStyle w:val="ListParagraph"/>
        <w:spacing w:line="480" w:lineRule="auto"/>
        <w:ind w:left="1003"/>
        <w:jc w:val="both"/>
        <w:rPr>
          <w:rFonts w:ascii="Times New Roman" w:hAnsi="Times New Roman" w:cs="Times New Roman"/>
          <w:sz w:val="24"/>
          <w:szCs w:val="24"/>
        </w:rPr>
      </w:pPr>
    </w:p>
    <w:p w:rsidR="00085C9A" w:rsidRPr="001D44B9" w:rsidRDefault="00085C9A" w:rsidP="00085C9A">
      <w:pPr>
        <w:pStyle w:val="ListParagraph"/>
        <w:spacing w:line="480" w:lineRule="auto"/>
        <w:ind w:left="709" w:firstLine="294"/>
        <w:jc w:val="both"/>
        <w:rPr>
          <w:rFonts w:ascii="Times New Roman" w:hAnsi="Times New Roman" w:cs="Times New Roman"/>
          <w:sz w:val="24"/>
          <w:szCs w:val="24"/>
        </w:rPr>
      </w:pPr>
      <w:r>
        <w:rPr>
          <w:rFonts w:ascii="Times New Roman" w:hAnsi="Times New Roman" w:cs="Times New Roman"/>
          <w:sz w:val="24"/>
          <w:szCs w:val="24"/>
        </w:rPr>
        <w:t xml:space="preserve">     Apabila semua syarat pokok yang diajukan oleh pihak franchisor telah dipenuhi oleh pihak calon investor franchisee, maka calon investor franchisee masih diharuskan untuk mengikuti tahapan-tahapan selanjutnya yang ditentukan oleh </w:t>
      </w:r>
      <w:r w:rsidRPr="0013590E">
        <w:rPr>
          <w:rFonts w:ascii="Times New Roman" w:hAnsi="Times New Roman" w:cs="Times New Roman"/>
          <w:i/>
          <w:sz w:val="24"/>
          <w:szCs w:val="24"/>
        </w:rPr>
        <w:t xml:space="preserve">franchisor </w:t>
      </w:r>
      <w:r>
        <w:rPr>
          <w:rFonts w:ascii="Times New Roman" w:hAnsi="Times New Roman" w:cs="Times New Roman"/>
          <w:sz w:val="24"/>
          <w:szCs w:val="24"/>
        </w:rPr>
        <w:t xml:space="preserve">yaitu presentasi  bisnis yang terdiri dari tiga tahapan dan wajib dilaksanakan oleh investor </w:t>
      </w:r>
      <w:r w:rsidRPr="00574673">
        <w:rPr>
          <w:rFonts w:ascii="Times New Roman" w:hAnsi="Times New Roman" w:cs="Times New Roman"/>
          <w:i/>
          <w:sz w:val="24"/>
          <w:szCs w:val="24"/>
        </w:rPr>
        <w:t>franchisee</w:t>
      </w:r>
      <w:r>
        <w:rPr>
          <w:rFonts w:ascii="Times New Roman" w:hAnsi="Times New Roman" w:cs="Times New Roman"/>
          <w:sz w:val="24"/>
          <w:szCs w:val="24"/>
        </w:rPr>
        <w:t xml:space="preserve">. Tahapan-tahapan pengajuan kerjasama  tersebut terdiri dari : </w:t>
      </w:r>
    </w:p>
    <w:p w:rsidR="00085C9A" w:rsidRPr="004105E2" w:rsidRDefault="00085C9A" w:rsidP="00085C9A">
      <w:pPr>
        <w:pStyle w:val="ListParagraph"/>
        <w:spacing w:line="480" w:lineRule="auto"/>
        <w:ind w:left="709" w:firstLine="294"/>
        <w:jc w:val="center"/>
        <w:rPr>
          <w:rFonts w:ascii="Times New Roman" w:hAnsi="Times New Roman" w:cs="Times New Roman"/>
          <w:b/>
          <w:sz w:val="20"/>
          <w:szCs w:val="20"/>
        </w:rPr>
      </w:pPr>
      <w:r>
        <w:rPr>
          <w:rFonts w:ascii="Times New Roman" w:hAnsi="Times New Roman" w:cs="Times New Roman"/>
          <w:b/>
          <w:sz w:val="20"/>
          <w:szCs w:val="20"/>
        </w:rPr>
        <w:t xml:space="preserve">Bagan Ragaan 2 </w:t>
      </w:r>
      <w:r w:rsidRPr="004105E2">
        <w:rPr>
          <w:rFonts w:ascii="Times New Roman" w:hAnsi="Times New Roman" w:cs="Times New Roman"/>
          <w:b/>
          <w:sz w:val="20"/>
          <w:szCs w:val="20"/>
        </w:rPr>
        <w:t xml:space="preserve"> </w:t>
      </w:r>
      <w:r>
        <w:rPr>
          <w:rStyle w:val="FootnoteReference"/>
          <w:rFonts w:ascii="Times New Roman" w:hAnsi="Times New Roman"/>
          <w:b/>
          <w:sz w:val="20"/>
          <w:szCs w:val="20"/>
        </w:rPr>
        <w:footnoteReference w:id="88"/>
      </w:r>
    </w:p>
    <w:p w:rsidR="00085C9A" w:rsidRPr="004105E2" w:rsidRDefault="00085C9A" w:rsidP="00085C9A">
      <w:pPr>
        <w:pStyle w:val="ListParagraph"/>
        <w:spacing w:line="480" w:lineRule="auto"/>
        <w:ind w:left="709" w:firstLine="294"/>
        <w:jc w:val="center"/>
        <w:rPr>
          <w:rFonts w:ascii="Times New Roman" w:hAnsi="Times New Roman" w:cs="Times New Roman"/>
          <w:b/>
          <w:sz w:val="20"/>
          <w:szCs w:val="20"/>
        </w:rPr>
      </w:pPr>
      <w:r w:rsidRPr="004105E2">
        <w:rPr>
          <w:rFonts w:ascii="Times New Roman" w:hAnsi="Times New Roman" w:cs="Times New Roman"/>
          <w:b/>
          <w:sz w:val="20"/>
          <w:szCs w:val="20"/>
        </w:rPr>
        <w:t xml:space="preserve">Tahapan Presentasi Investasi Waralaba Toko Modern </w:t>
      </w:r>
    </w:p>
    <w:p w:rsidR="00085C9A" w:rsidRDefault="004700AE" w:rsidP="00085C9A">
      <w:pPr>
        <w:pStyle w:val="ListParagraph"/>
        <w:spacing w:line="480" w:lineRule="auto"/>
        <w:ind w:left="709" w:firstLine="294"/>
        <w:jc w:val="center"/>
        <w:rPr>
          <w:rFonts w:ascii="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1114425</wp:posOffset>
                </wp:positionH>
                <wp:positionV relativeFrom="paragraph">
                  <wp:posOffset>67310</wp:posOffset>
                </wp:positionV>
                <wp:extent cx="3243580" cy="1108710"/>
                <wp:effectExtent l="11430" t="11430" r="12065" b="13335"/>
                <wp:wrapNone/>
                <wp:docPr id="3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1108710"/>
                        </a:xfrm>
                        <a:prstGeom prst="rect">
                          <a:avLst/>
                        </a:prstGeom>
                        <a:solidFill>
                          <a:srgbClr val="FFFFFF"/>
                        </a:solidFill>
                        <a:ln w="9525">
                          <a:solidFill>
                            <a:srgbClr val="000000"/>
                          </a:solidFill>
                          <a:miter lim="800000"/>
                          <a:headEnd/>
                          <a:tailEnd/>
                        </a:ln>
                      </wps:spPr>
                      <wps:txbx>
                        <w:txbxContent>
                          <w:p w:rsidR="00341644" w:rsidRPr="00965787" w:rsidRDefault="00341644" w:rsidP="00085C9A">
                            <w:pPr>
                              <w:jc w:val="center"/>
                              <w:rPr>
                                <w:rFonts w:ascii="Times New Roman" w:hAnsi="Times New Roman" w:cs="Times New Roman"/>
                                <w:b/>
                                <w:sz w:val="16"/>
                                <w:szCs w:val="16"/>
                                <w:u w:val="single"/>
                              </w:rPr>
                            </w:pPr>
                            <w:r w:rsidRPr="004105E2">
                              <w:rPr>
                                <w:rFonts w:ascii="Times New Roman" w:hAnsi="Times New Roman" w:cs="Times New Roman"/>
                                <w:b/>
                                <w:sz w:val="20"/>
                                <w:szCs w:val="20"/>
                                <w:u w:val="single"/>
                              </w:rPr>
                              <w:t xml:space="preserve"> </w:t>
                            </w:r>
                            <w:r w:rsidRPr="00965787">
                              <w:rPr>
                                <w:rFonts w:ascii="Times New Roman" w:hAnsi="Times New Roman" w:cs="Times New Roman"/>
                                <w:b/>
                                <w:sz w:val="16"/>
                                <w:szCs w:val="16"/>
                                <w:u w:val="single"/>
                              </w:rPr>
                              <w:t xml:space="preserve">Tahap Awal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Perkenalan Profil Perusahaan franchisor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Penjelasan mekanisme kerjasama franchise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Survey Potensi Lokasi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Pengukuran lokasi dan </w:t>
                            </w:r>
                            <w:r w:rsidRPr="00965787">
                              <w:rPr>
                                <w:rFonts w:ascii="Times New Roman" w:hAnsi="Times New Roman" w:cs="Times New Roman"/>
                                <w:i/>
                                <w:sz w:val="16"/>
                                <w:szCs w:val="16"/>
                              </w:rPr>
                              <w:t>layout</w:t>
                            </w:r>
                            <w:r w:rsidRPr="00965787">
                              <w:rPr>
                                <w:rFonts w:ascii="Times New Roman" w:hAnsi="Times New Roman" w:cs="Times New Roman"/>
                                <w:sz w:val="16"/>
                                <w:szCs w:val="16"/>
                              </w:rPr>
                              <w:t xml:space="preserve"> bisnis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Pembuatan Prospektus Bisnis </w:t>
                            </w:r>
                          </w:p>
                          <w:p w:rsidR="00341644" w:rsidRDefault="00341644" w:rsidP="00085C9A">
                            <w:pPr>
                              <w:jc w:val="both"/>
                              <w:rPr>
                                <w:rFonts w:ascii="Times New Roman" w:hAnsi="Times New Roman" w:cs="Times New Roman"/>
                                <w:sz w:val="20"/>
                                <w:szCs w:val="20"/>
                              </w:rPr>
                            </w:pPr>
                          </w:p>
                          <w:p w:rsidR="00341644" w:rsidRPr="004105E2" w:rsidRDefault="00341644" w:rsidP="00085C9A">
                            <w:pPr>
                              <w:jc w:val="both"/>
                              <w:rPr>
                                <w:rFonts w:ascii="Times New Roman" w:hAnsi="Times New Roman" w:cs="Times New Roman"/>
                                <w:sz w:val="20"/>
                                <w:szCs w:val="20"/>
                              </w:rPr>
                            </w:pPr>
                          </w:p>
                          <w:p w:rsidR="00341644" w:rsidRDefault="00341644" w:rsidP="00085C9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9" style="position:absolute;left:0;text-align:left;margin-left:87.75pt;margin-top:5.3pt;width:255.4pt;height:8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">
                <v:textbox>
                  <w:txbxContent>
                    <w:p w:rsidR="00341644" w:rsidRPr="00965787" w:rsidRDefault="00341644" w:rsidP="00085C9A">
                      <w:pPr>
                        <w:jc w:val="center"/>
                        <w:rPr>
                          <w:rFonts w:ascii="Times New Roman" w:hAnsi="Times New Roman" w:cs="Times New Roman"/>
                          <w:b/>
                          <w:sz w:val="16"/>
                          <w:szCs w:val="16"/>
                          <w:u w:val="single"/>
                        </w:rPr>
                      </w:pPr>
                      <w:r w:rsidRPr="004105E2">
                        <w:rPr>
                          <w:rFonts w:ascii="Times New Roman" w:hAnsi="Times New Roman" w:cs="Times New Roman"/>
                          <w:b/>
                          <w:sz w:val="20"/>
                          <w:szCs w:val="20"/>
                          <w:u w:val="single"/>
                        </w:rPr>
                        <w:t xml:space="preserve"> </w:t>
                      </w:r>
                      <w:r w:rsidRPr="00965787">
                        <w:rPr>
                          <w:rFonts w:ascii="Times New Roman" w:hAnsi="Times New Roman" w:cs="Times New Roman"/>
                          <w:b/>
                          <w:sz w:val="16"/>
                          <w:szCs w:val="16"/>
                          <w:u w:val="single"/>
                        </w:rPr>
                        <w:t xml:space="preserve">Tahap Awal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Perkenalan Profil Perusahaan franchisor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Penjelasan mekanisme kerjasama franchise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Survey Potensi Lokasi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Pengukuran lokasi dan </w:t>
                      </w:r>
                      <w:r w:rsidRPr="00965787">
                        <w:rPr>
                          <w:rFonts w:ascii="Times New Roman" w:hAnsi="Times New Roman" w:cs="Times New Roman"/>
                          <w:i/>
                          <w:sz w:val="16"/>
                          <w:szCs w:val="16"/>
                        </w:rPr>
                        <w:t>layout</w:t>
                      </w:r>
                      <w:r w:rsidRPr="00965787">
                        <w:rPr>
                          <w:rFonts w:ascii="Times New Roman" w:hAnsi="Times New Roman" w:cs="Times New Roman"/>
                          <w:sz w:val="16"/>
                          <w:szCs w:val="16"/>
                        </w:rPr>
                        <w:t xml:space="preserve"> bisnis </w:t>
                      </w:r>
                    </w:p>
                    <w:p w:rsidR="00341644" w:rsidRPr="00965787" w:rsidRDefault="00341644" w:rsidP="00D856A1">
                      <w:pPr>
                        <w:pStyle w:val="ListParagraph"/>
                        <w:numPr>
                          <w:ilvl w:val="0"/>
                          <w:numId w:val="47"/>
                        </w:numPr>
                        <w:jc w:val="both"/>
                        <w:rPr>
                          <w:rFonts w:ascii="Times New Roman" w:hAnsi="Times New Roman" w:cs="Times New Roman"/>
                          <w:sz w:val="16"/>
                          <w:szCs w:val="16"/>
                        </w:rPr>
                      </w:pPr>
                      <w:r w:rsidRPr="00965787">
                        <w:rPr>
                          <w:rFonts w:ascii="Times New Roman" w:hAnsi="Times New Roman" w:cs="Times New Roman"/>
                          <w:sz w:val="16"/>
                          <w:szCs w:val="16"/>
                        </w:rPr>
                        <w:t xml:space="preserve">Pembuatan Prospektus Bisnis </w:t>
                      </w:r>
                    </w:p>
                    <w:p w:rsidR="00341644" w:rsidRDefault="00341644" w:rsidP="00085C9A">
                      <w:pPr>
                        <w:jc w:val="both"/>
                        <w:rPr>
                          <w:rFonts w:ascii="Times New Roman" w:hAnsi="Times New Roman" w:cs="Times New Roman"/>
                          <w:sz w:val="20"/>
                          <w:szCs w:val="20"/>
                        </w:rPr>
                      </w:pPr>
                    </w:p>
                    <w:p w:rsidR="00341644" w:rsidRPr="004105E2" w:rsidRDefault="00341644" w:rsidP="00085C9A">
                      <w:pPr>
                        <w:jc w:val="both"/>
                        <w:rPr>
                          <w:rFonts w:ascii="Times New Roman" w:hAnsi="Times New Roman" w:cs="Times New Roman"/>
                          <w:sz w:val="20"/>
                          <w:szCs w:val="20"/>
                        </w:rPr>
                      </w:pPr>
                    </w:p>
                    <w:p w:rsidR="00341644" w:rsidRDefault="00341644" w:rsidP="00085C9A">
                      <w:pPr>
                        <w:jc w:val="both"/>
                      </w:pPr>
                    </w:p>
                  </w:txbxContent>
                </v:textbox>
              </v:rect>
            </w:pict>
          </mc:Fallback>
        </mc:AlternateContent>
      </w:r>
    </w:p>
    <w:p w:rsidR="00085C9A" w:rsidRDefault="00085C9A" w:rsidP="00085C9A">
      <w:pPr>
        <w:pStyle w:val="ListParagraph"/>
        <w:spacing w:line="480" w:lineRule="auto"/>
        <w:ind w:left="709" w:firstLine="294"/>
        <w:jc w:val="center"/>
        <w:rPr>
          <w:rFonts w:ascii="Times New Roman" w:hAnsi="Times New Roman" w:cs="Times New Roman"/>
          <w:b/>
          <w:sz w:val="24"/>
          <w:szCs w:val="24"/>
        </w:rPr>
      </w:pPr>
    </w:p>
    <w:p w:rsidR="00085C9A" w:rsidRDefault="00085C9A" w:rsidP="00085C9A">
      <w:pPr>
        <w:pStyle w:val="ListParagraph"/>
        <w:spacing w:line="480" w:lineRule="auto"/>
        <w:ind w:left="709" w:firstLine="294"/>
        <w:jc w:val="center"/>
        <w:rPr>
          <w:rFonts w:ascii="Times New Roman" w:hAnsi="Times New Roman" w:cs="Times New Roman"/>
          <w:b/>
          <w:sz w:val="24"/>
          <w:szCs w:val="24"/>
        </w:rPr>
      </w:pPr>
    </w:p>
    <w:p w:rsidR="00085C9A" w:rsidRDefault="004700AE" w:rsidP="00085C9A">
      <w:pPr>
        <w:pStyle w:val="ListParagraph"/>
        <w:spacing w:line="480" w:lineRule="auto"/>
        <w:ind w:left="709" w:firstLine="294"/>
        <w:jc w:val="center"/>
        <w:rPr>
          <w:rFonts w:ascii="Times New Roman" w:hAnsi="Times New Roman" w:cs="Times New Roman"/>
          <w:b/>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1114425</wp:posOffset>
                </wp:positionH>
                <wp:positionV relativeFrom="paragraph">
                  <wp:posOffset>411480</wp:posOffset>
                </wp:positionV>
                <wp:extent cx="3243580" cy="1328420"/>
                <wp:effectExtent l="11430" t="6985" r="12065" b="7620"/>
                <wp:wrapNone/>
                <wp:docPr id="3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1328420"/>
                        </a:xfrm>
                        <a:prstGeom prst="rect">
                          <a:avLst/>
                        </a:prstGeom>
                        <a:solidFill>
                          <a:srgbClr val="FFFFFF"/>
                        </a:solidFill>
                        <a:ln w="9525">
                          <a:solidFill>
                            <a:srgbClr val="000000"/>
                          </a:solidFill>
                          <a:miter lim="800000"/>
                          <a:headEnd/>
                          <a:tailEnd/>
                        </a:ln>
                      </wps:spPr>
                      <wps:txbx>
                        <w:txbxContent>
                          <w:p w:rsidR="00341644" w:rsidRPr="00557129" w:rsidRDefault="00341644" w:rsidP="00085C9A">
                            <w:pPr>
                              <w:jc w:val="center"/>
                              <w:rPr>
                                <w:b/>
                                <w:sz w:val="16"/>
                                <w:szCs w:val="16"/>
                                <w:u w:val="single"/>
                              </w:rPr>
                            </w:pPr>
                            <w:r w:rsidRPr="00557129">
                              <w:rPr>
                                <w:b/>
                                <w:sz w:val="16"/>
                                <w:szCs w:val="16"/>
                                <w:u w:val="single"/>
                              </w:rPr>
                              <w:t>Tahap Kedua</w:t>
                            </w:r>
                          </w:p>
                          <w:p w:rsidR="00341644" w:rsidRPr="00557129" w:rsidRDefault="00341644" w:rsidP="00085C9A">
                            <w:pPr>
                              <w:jc w:val="center"/>
                              <w:rPr>
                                <w:b/>
                                <w:sz w:val="16"/>
                                <w:szCs w:val="16"/>
                              </w:rPr>
                            </w:pPr>
                            <w:r w:rsidRPr="00557129">
                              <w:rPr>
                                <w:b/>
                                <w:sz w:val="16"/>
                                <w:szCs w:val="16"/>
                              </w:rPr>
                              <w:t>Pembahasan Prospektus lanjutan dan Kesepakatan</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Presentasi hasil studi kelayakan </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Penandatanganan MoU </w:t>
                            </w:r>
                          </w:p>
                          <w:p w:rsidR="00341644" w:rsidRPr="00557129" w:rsidRDefault="00341644" w:rsidP="00D856A1">
                            <w:pPr>
                              <w:pStyle w:val="ListParagraph"/>
                              <w:numPr>
                                <w:ilvl w:val="0"/>
                                <w:numId w:val="48"/>
                              </w:numPr>
                              <w:jc w:val="both"/>
                              <w:rPr>
                                <w:b/>
                                <w:sz w:val="16"/>
                                <w:szCs w:val="16"/>
                              </w:rPr>
                            </w:pPr>
                            <w:r w:rsidRPr="00557129">
                              <w:rPr>
                                <w:b/>
                                <w:sz w:val="16"/>
                                <w:szCs w:val="16"/>
                              </w:rPr>
                              <w:t>Pembagian Job desk antara franchisor dan franchisee</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Penentuan termin pembayaran dan time Table </w:t>
                            </w:r>
                          </w:p>
                          <w:p w:rsidR="00341644" w:rsidRPr="00C160D4" w:rsidRDefault="00341644" w:rsidP="00085C9A">
                            <w:pPr>
                              <w:jc w:val="both"/>
                              <w:rPr>
                                <w:b/>
                                <w:sz w:val="20"/>
                                <w:szCs w:val="20"/>
                              </w:rPr>
                            </w:pPr>
                          </w:p>
                          <w:p w:rsidR="00341644" w:rsidRPr="00C160D4" w:rsidRDefault="00341644" w:rsidP="00085C9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0" style="position:absolute;left:0;text-align:left;margin-left:87.75pt;margin-top:32.4pt;width:255.4pt;height:10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">
                <v:textbox>
                  <w:txbxContent>
                    <w:p w:rsidR="00341644" w:rsidRPr="00557129" w:rsidRDefault="00341644" w:rsidP="00085C9A">
                      <w:pPr>
                        <w:jc w:val="center"/>
                        <w:rPr>
                          <w:b/>
                          <w:sz w:val="16"/>
                          <w:szCs w:val="16"/>
                          <w:u w:val="single"/>
                        </w:rPr>
                      </w:pPr>
                      <w:r w:rsidRPr="00557129">
                        <w:rPr>
                          <w:b/>
                          <w:sz w:val="16"/>
                          <w:szCs w:val="16"/>
                          <w:u w:val="single"/>
                        </w:rPr>
                        <w:t>Tahap Kedua</w:t>
                      </w:r>
                    </w:p>
                    <w:p w:rsidR="00341644" w:rsidRPr="00557129" w:rsidRDefault="00341644" w:rsidP="00085C9A">
                      <w:pPr>
                        <w:jc w:val="center"/>
                        <w:rPr>
                          <w:b/>
                          <w:sz w:val="16"/>
                          <w:szCs w:val="16"/>
                        </w:rPr>
                      </w:pPr>
                      <w:r w:rsidRPr="00557129">
                        <w:rPr>
                          <w:b/>
                          <w:sz w:val="16"/>
                          <w:szCs w:val="16"/>
                        </w:rPr>
                        <w:t>Pembahasan Prospektus lanjutan dan Kesepakatan</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Presentasi hasil studi kelayakan </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Penandatanganan MoU </w:t>
                      </w:r>
                    </w:p>
                    <w:p w:rsidR="00341644" w:rsidRPr="00557129" w:rsidRDefault="00341644" w:rsidP="00D856A1">
                      <w:pPr>
                        <w:pStyle w:val="ListParagraph"/>
                        <w:numPr>
                          <w:ilvl w:val="0"/>
                          <w:numId w:val="48"/>
                        </w:numPr>
                        <w:jc w:val="both"/>
                        <w:rPr>
                          <w:b/>
                          <w:sz w:val="16"/>
                          <w:szCs w:val="16"/>
                        </w:rPr>
                      </w:pPr>
                      <w:r w:rsidRPr="00557129">
                        <w:rPr>
                          <w:b/>
                          <w:sz w:val="16"/>
                          <w:szCs w:val="16"/>
                        </w:rPr>
                        <w:t>Pembagian Job desk antara franchisor dan franchisee</w:t>
                      </w:r>
                    </w:p>
                    <w:p w:rsidR="00341644" w:rsidRPr="00557129" w:rsidRDefault="00341644" w:rsidP="00D856A1">
                      <w:pPr>
                        <w:pStyle w:val="ListParagraph"/>
                        <w:numPr>
                          <w:ilvl w:val="0"/>
                          <w:numId w:val="48"/>
                        </w:numPr>
                        <w:jc w:val="both"/>
                        <w:rPr>
                          <w:b/>
                          <w:sz w:val="16"/>
                          <w:szCs w:val="16"/>
                        </w:rPr>
                      </w:pPr>
                      <w:r w:rsidRPr="00557129">
                        <w:rPr>
                          <w:b/>
                          <w:sz w:val="16"/>
                          <w:szCs w:val="16"/>
                        </w:rPr>
                        <w:t xml:space="preserve">Penentuan termin pembayaran dan time Table </w:t>
                      </w:r>
                    </w:p>
                    <w:p w:rsidR="00341644" w:rsidRPr="00C160D4" w:rsidRDefault="00341644" w:rsidP="00085C9A">
                      <w:pPr>
                        <w:jc w:val="both"/>
                        <w:rPr>
                          <w:b/>
                          <w:sz w:val="20"/>
                          <w:szCs w:val="20"/>
                        </w:rPr>
                      </w:pPr>
                    </w:p>
                    <w:p w:rsidR="00341644" w:rsidRPr="00C160D4" w:rsidRDefault="00341644" w:rsidP="00085C9A">
                      <w:pPr>
                        <w:jc w:val="center"/>
                        <w:rPr>
                          <w:b/>
                        </w:rPr>
                      </w:pP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2552065</wp:posOffset>
                </wp:positionH>
                <wp:positionV relativeFrom="paragraph">
                  <wp:posOffset>179070</wp:posOffset>
                </wp:positionV>
                <wp:extent cx="293370" cy="232410"/>
                <wp:effectExtent l="29845" t="12700" r="38735" b="1206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324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B1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 o:spid="_x0000_s1026" type="#_x0000_t67" style="position:absolute;margin-left:200.95pt;margin-top:14.1pt;width:23.1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">
                <v:textbox style="layout-flow:vertical-ideographic"/>
              </v:shape>
            </w:pict>
          </mc:Fallback>
        </mc:AlternateContent>
      </w:r>
    </w:p>
    <w:p w:rsidR="00085C9A" w:rsidRPr="00C71CED" w:rsidRDefault="00085C9A" w:rsidP="00085C9A">
      <w:pPr>
        <w:spacing w:line="480" w:lineRule="auto"/>
        <w:rPr>
          <w:rFonts w:ascii="Times New Roman" w:hAnsi="Times New Roman" w:cs="Times New Roman"/>
          <w:b/>
          <w:sz w:val="24"/>
          <w:szCs w:val="24"/>
        </w:rPr>
      </w:pPr>
    </w:p>
    <w:p w:rsidR="00085C9A" w:rsidRDefault="00085C9A" w:rsidP="00085C9A">
      <w:pPr>
        <w:pStyle w:val="ListParagraph"/>
        <w:spacing w:line="480" w:lineRule="auto"/>
        <w:ind w:left="709" w:firstLine="294"/>
        <w:jc w:val="center"/>
        <w:rPr>
          <w:rFonts w:ascii="Times New Roman" w:hAnsi="Times New Roman" w:cs="Times New Roman"/>
          <w:b/>
          <w:sz w:val="24"/>
          <w:szCs w:val="24"/>
        </w:rPr>
      </w:pPr>
    </w:p>
    <w:p w:rsidR="00085C9A" w:rsidRDefault="004700AE" w:rsidP="00085C9A">
      <w:pPr>
        <w:spacing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2532380</wp:posOffset>
                </wp:positionH>
                <wp:positionV relativeFrom="paragraph">
                  <wp:posOffset>307975</wp:posOffset>
                </wp:positionV>
                <wp:extent cx="313055" cy="247650"/>
                <wp:effectExtent l="38735" t="12065" r="38735" b="16510"/>
                <wp:wrapNone/>
                <wp:docPr id="2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476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4AC6" id="AutoShape 59" o:spid="_x0000_s1026" type="#_x0000_t67" style="position:absolute;margin-left:199.4pt;margin-top:24.25pt;width:24.6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">
                <v:textbox style="layout-flow:vertical-ideographic"/>
              </v:shape>
            </w:pict>
          </mc:Fallback>
        </mc:AlternateContent>
      </w:r>
    </w:p>
    <w:p w:rsidR="00085C9A" w:rsidRDefault="004700AE" w:rsidP="00085C9A">
      <w:pPr>
        <w:spacing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1114425</wp:posOffset>
                </wp:positionH>
                <wp:positionV relativeFrom="paragraph">
                  <wp:posOffset>78105</wp:posOffset>
                </wp:positionV>
                <wp:extent cx="3305175" cy="1530985"/>
                <wp:effectExtent l="11430" t="11430" r="7620" b="10160"/>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530985"/>
                        </a:xfrm>
                        <a:prstGeom prst="rect">
                          <a:avLst/>
                        </a:prstGeom>
                        <a:solidFill>
                          <a:srgbClr val="FFFFFF"/>
                        </a:solidFill>
                        <a:ln w="9525">
                          <a:solidFill>
                            <a:srgbClr val="000000"/>
                          </a:solidFill>
                          <a:miter lim="800000"/>
                          <a:headEnd/>
                          <a:tailEnd/>
                        </a:ln>
                      </wps:spPr>
                      <wps:txbx>
                        <w:txbxContent>
                          <w:p w:rsidR="00341644" w:rsidRPr="00965787" w:rsidRDefault="00341644" w:rsidP="00085C9A">
                            <w:pPr>
                              <w:jc w:val="center"/>
                              <w:rPr>
                                <w:b/>
                                <w:sz w:val="18"/>
                                <w:szCs w:val="18"/>
                                <w:u w:val="single"/>
                              </w:rPr>
                            </w:pPr>
                            <w:r w:rsidRPr="00965787">
                              <w:rPr>
                                <w:b/>
                                <w:sz w:val="18"/>
                                <w:szCs w:val="18"/>
                                <w:u w:val="single"/>
                              </w:rPr>
                              <w:t xml:space="preserve">Tahap Ketiga </w:t>
                            </w:r>
                          </w:p>
                          <w:p w:rsidR="00341644" w:rsidRPr="00557129" w:rsidRDefault="00341644" w:rsidP="00085C9A">
                            <w:pPr>
                              <w:jc w:val="center"/>
                              <w:rPr>
                                <w:b/>
                                <w:sz w:val="16"/>
                                <w:szCs w:val="16"/>
                              </w:rPr>
                            </w:pPr>
                            <w:r w:rsidRPr="00557129">
                              <w:rPr>
                                <w:b/>
                                <w:sz w:val="16"/>
                                <w:szCs w:val="16"/>
                              </w:rPr>
                              <w:t xml:space="preserve">Pembukaan Gerai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Pengurusan Perijinan </w:t>
                            </w:r>
                          </w:p>
                          <w:p w:rsidR="00341644" w:rsidRPr="00557129" w:rsidRDefault="00341644" w:rsidP="00D856A1">
                            <w:pPr>
                              <w:pStyle w:val="ListParagraph"/>
                              <w:numPr>
                                <w:ilvl w:val="0"/>
                                <w:numId w:val="49"/>
                              </w:numPr>
                              <w:jc w:val="both"/>
                              <w:rPr>
                                <w:b/>
                                <w:sz w:val="16"/>
                                <w:szCs w:val="16"/>
                              </w:rPr>
                            </w:pPr>
                            <w:r w:rsidRPr="00557129">
                              <w:rPr>
                                <w:b/>
                                <w:sz w:val="16"/>
                                <w:szCs w:val="16"/>
                              </w:rPr>
                              <w:t>Renovasi dan Pemasangan Peralatan Toko</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Seleksi dan Training Karyawan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Pengisian Barang Dagangan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Pembukaan Toko </w:t>
                            </w:r>
                          </w:p>
                          <w:p w:rsidR="00341644" w:rsidRPr="00557129" w:rsidRDefault="00341644" w:rsidP="00D856A1">
                            <w:pPr>
                              <w:pStyle w:val="ListParagraph"/>
                              <w:numPr>
                                <w:ilvl w:val="0"/>
                                <w:numId w:val="49"/>
                              </w:numPr>
                              <w:jc w:val="both"/>
                              <w:rPr>
                                <w:b/>
                                <w:sz w:val="16"/>
                                <w:szCs w:val="16"/>
                              </w:rPr>
                            </w:pPr>
                            <w:r w:rsidRPr="00557129">
                              <w:rPr>
                                <w:b/>
                                <w:sz w:val="16"/>
                                <w:szCs w:val="16"/>
                              </w:rPr>
                              <w:t>Penandatanganan</w:t>
                            </w:r>
                            <w:r>
                              <w:rPr>
                                <w:b/>
                                <w:sz w:val="16"/>
                                <w:szCs w:val="16"/>
                              </w:rPr>
                              <w:t xml:space="preserve"> Perjanjian</w:t>
                            </w:r>
                            <w:r w:rsidRPr="00557129">
                              <w:rPr>
                                <w:b/>
                                <w:sz w:val="16"/>
                                <w:szCs w:val="16"/>
                              </w:rPr>
                              <w:t xml:space="preserve"> Waralaba </w:t>
                            </w:r>
                          </w:p>
                          <w:p w:rsidR="00341644" w:rsidRPr="00395D3B" w:rsidRDefault="00341644" w:rsidP="00085C9A">
                            <w:pPr>
                              <w:jc w:val="both"/>
                              <w:rPr>
                                <w:b/>
                                <w:sz w:val="18"/>
                                <w:szCs w:val="18"/>
                              </w:rPr>
                            </w:pPr>
                          </w:p>
                          <w:p w:rsidR="00341644" w:rsidRPr="00395D3B" w:rsidRDefault="00341644" w:rsidP="00085C9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1" style="position:absolute;margin-left:87.75pt;margin-top:6.15pt;width:260.25pt;height:1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Q9LQIAAFI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">
                <v:textbox>
                  <w:txbxContent>
                    <w:p w:rsidR="00341644" w:rsidRPr="00965787" w:rsidRDefault="00341644" w:rsidP="00085C9A">
                      <w:pPr>
                        <w:jc w:val="center"/>
                        <w:rPr>
                          <w:b/>
                          <w:sz w:val="18"/>
                          <w:szCs w:val="18"/>
                          <w:u w:val="single"/>
                        </w:rPr>
                      </w:pPr>
                      <w:r w:rsidRPr="00965787">
                        <w:rPr>
                          <w:b/>
                          <w:sz w:val="18"/>
                          <w:szCs w:val="18"/>
                          <w:u w:val="single"/>
                        </w:rPr>
                        <w:t xml:space="preserve">Tahap Ketiga </w:t>
                      </w:r>
                    </w:p>
                    <w:p w:rsidR="00341644" w:rsidRPr="00557129" w:rsidRDefault="00341644" w:rsidP="00085C9A">
                      <w:pPr>
                        <w:jc w:val="center"/>
                        <w:rPr>
                          <w:b/>
                          <w:sz w:val="16"/>
                          <w:szCs w:val="16"/>
                        </w:rPr>
                      </w:pPr>
                      <w:r w:rsidRPr="00557129">
                        <w:rPr>
                          <w:b/>
                          <w:sz w:val="16"/>
                          <w:szCs w:val="16"/>
                        </w:rPr>
                        <w:t xml:space="preserve">Pembukaan Gerai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Pengurusan Perijinan </w:t>
                      </w:r>
                    </w:p>
                    <w:p w:rsidR="00341644" w:rsidRPr="00557129" w:rsidRDefault="00341644" w:rsidP="00D856A1">
                      <w:pPr>
                        <w:pStyle w:val="ListParagraph"/>
                        <w:numPr>
                          <w:ilvl w:val="0"/>
                          <w:numId w:val="49"/>
                        </w:numPr>
                        <w:jc w:val="both"/>
                        <w:rPr>
                          <w:b/>
                          <w:sz w:val="16"/>
                          <w:szCs w:val="16"/>
                        </w:rPr>
                      </w:pPr>
                      <w:r w:rsidRPr="00557129">
                        <w:rPr>
                          <w:b/>
                          <w:sz w:val="16"/>
                          <w:szCs w:val="16"/>
                        </w:rPr>
                        <w:t>Renovasi dan Pemasangan Peralatan Toko</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Seleksi dan Training Karyawan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Pengisian Barang Dagangan </w:t>
                      </w:r>
                    </w:p>
                    <w:p w:rsidR="00341644" w:rsidRPr="00557129" w:rsidRDefault="00341644" w:rsidP="00D856A1">
                      <w:pPr>
                        <w:pStyle w:val="ListParagraph"/>
                        <w:numPr>
                          <w:ilvl w:val="0"/>
                          <w:numId w:val="49"/>
                        </w:numPr>
                        <w:jc w:val="both"/>
                        <w:rPr>
                          <w:b/>
                          <w:sz w:val="16"/>
                          <w:szCs w:val="16"/>
                        </w:rPr>
                      </w:pPr>
                      <w:r w:rsidRPr="00557129">
                        <w:rPr>
                          <w:b/>
                          <w:sz w:val="16"/>
                          <w:szCs w:val="16"/>
                        </w:rPr>
                        <w:t xml:space="preserve">Pembukaan Toko </w:t>
                      </w:r>
                    </w:p>
                    <w:p w:rsidR="00341644" w:rsidRPr="00557129" w:rsidRDefault="00341644" w:rsidP="00D856A1">
                      <w:pPr>
                        <w:pStyle w:val="ListParagraph"/>
                        <w:numPr>
                          <w:ilvl w:val="0"/>
                          <w:numId w:val="49"/>
                        </w:numPr>
                        <w:jc w:val="both"/>
                        <w:rPr>
                          <w:b/>
                          <w:sz w:val="16"/>
                          <w:szCs w:val="16"/>
                        </w:rPr>
                      </w:pPr>
                      <w:r w:rsidRPr="00557129">
                        <w:rPr>
                          <w:b/>
                          <w:sz w:val="16"/>
                          <w:szCs w:val="16"/>
                        </w:rPr>
                        <w:t>Penandatanganan</w:t>
                      </w:r>
                      <w:r>
                        <w:rPr>
                          <w:b/>
                          <w:sz w:val="16"/>
                          <w:szCs w:val="16"/>
                        </w:rPr>
                        <w:t xml:space="preserve"> Perjanjian</w:t>
                      </w:r>
                      <w:r w:rsidRPr="00557129">
                        <w:rPr>
                          <w:b/>
                          <w:sz w:val="16"/>
                          <w:szCs w:val="16"/>
                        </w:rPr>
                        <w:t xml:space="preserve"> Waralaba </w:t>
                      </w:r>
                    </w:p>
                    <w:p w:rsidR="00341644" w:rsidRPr="00395D3B" w:rsidRDefault="00341644" w:rsidP="00085C9A">
                      <w:pPr>
                        <w:jc w:val="both"/>
                        <w:rPr>
                          <w:b/>
                          <w:sz w:val="18"/>
                          <w:szCs w:val="18"/>
                        </w:rPr>
                      </w:pPr>
                    </w:p>
                    <w:p w:rsidR="00341644" w:rsidRPr="00395D3B" w:rsidRDefault="00341644" w:rsidP="00085C9A">
                      <w:pPr>
                        <w:jc w:val="center"/>
                        <w:rPr>
                          <w:b/>
                        </w:rPr>
                      </w:pPr>
                    </w:p>
                  </w:txbxContent>
                </v:textbox>
              </v:rect>
            </w:pict>
          </mc:Fallback>
        </mc:AlternateContent>
      </w:r>
    </w:p>
    <w:p w:rsidR="00085C9A" w:rsidRDefault="00085C9A" w:rsidP="00085C9A">
      <w:pPr>
        <w:spacing w:line="480" w:lineRule="auto"/>
        <w:rPr>
          <w:rFonts w:ascii="Times New Roman" w:hAnsi="Times New Roman" w:cs="Times New Roman"/>
          <w:b/>
          <w:sz w:val="24"/>
          <w:szCs w:val="24"/>
        </w:rPr>
      </w:pPr>
    </w:p>
    <w:p w:rsidR="00085C9A" w:rsidRPr="00521403" w:rsidRDefault="00085C9A" w:rsidP="00085C9A">
      <w:pPr>
        <w:spacing w:line="480" w:lineRule="auto"/>
        <w:jc w:val="both"/>
        <w:rPr>
          <w:rFonts w:cstheme="minorHAnsi"/>
          <w:sz w:val="18"/>
          <w:szCs w:val="18"/>
        </w:rPr>
      </w:pPr>
      <w:r>
        <w:rPr>
          <w:rFonts w:ascii="Times New Roman" w:hAnsi="Times New Roman" w:cs="Times New Roman"/>
          <w:b/>
          <w:sz w:val="24"/>
          <w:szCs w:val="24"/>
        </w:rPr>
        <w:t xml:space="preserve">      </w:t>
      </w:r>
    </w:p>
    <w:p w:rsidR="00085C9A" w:rsidRDefault="00085C9A" w:rsidP="00085C9A">
      <w:pPr>
        <w:spacing w:line="480" w:lineRule="auto"/>
        <w:ind w:left="567"/>
        <w:jc w:val="both"/>
        <w:rPr>
          <w:rFonts w:ascii="Times New Roman" w:hAnsi="Times New Roman" w:cs="Times New Roman"/>
          <w:b/>
          <w:i/>
          <w:sz w:val="24"/>
          <w:szCs w:val="24"/>
        </w:rPr>
      </w:pPr>
    </w:p>
    <w:p w:rsidR="00085C9A" w:rsidRPr="008F3E2B"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Pr="008F3E2B">
        <w:rPr>
          <w:rFonts w:ascii="Times New Roman" w:hAnsi="Times New Roman" w:cs="Times New Roman"/>
          <w:sz w:val="24"/>
          <w:szCs w:val="24"/>
        </w:rPr>
        <w:t>Sumber : Hasil Olahan  Penelitian Lapangan dan Modul alfamart</w:t>
      </w:r>
    </w:p>
    <w:p w:rsidR="00085C9A" w:rsidRDefault="00085C9A" w:rsidP="00085C9A">
      <w:pPr>
        <w:spacing w:line="480" w:lineRule="auto"/>
        <w:ind w:left="567"/>
        <w:jc w:val="both"/>
        <w:rPr>
          <w:rFonts w:ascii="Times New Roman" w:hAnsi="Times New Roman" w:cs="Times New Roman"/>
          <w:b/>
          <w:i/>
          <w:sz w:val="24"/>
          <w:szCs w:val="24"/>
        </w:rPr>
      </w:pPr>
    </w:p>
    <w:p w:rsidR="00085C9A" w:rsidRDefault="00085C9A" w:rsidP="00085C9A">
      <w:pPr>
        <w:spacing w:line="480" w:lineRule="auto"/>
        <w:ind w:left="567"/>
        <w:jc w:val="both"/>
        <w:rPr>
          <w:rFonts w:ascii="Times New Roman" w:hAnsi="Times New Roman" w:cs="Times New Roman"/>
          <w:b/>
          <w:i/>
          <w:sz w:val="24"/>
          <w:szCs w:val="24"/>
        </w:rPr>
      </w:pPr>
    </w:p>
    <w:p w:rsidR="00085C9A" w:rsidRPr="00664228" w:rsidRDefault="00085C9A" w:rsidP="00085C9A">
      <w:pPr>
        <w:spacing w:line="480" w:lineRule="auto"/>
        <w:ind w:left="567"/>
        <w:jc w:val="both"/>
        <w:rPr>
          <w:rFonts w:ascii="Times New Roman" w:hAnsi="Times New Roman" w:cs="Times New Roman"/>
          <w:sz w:val="24"/>
          <w:szCs w:val="24"/>
        </w:rPr>
      </w:pPr>
      <w:r w:rsidRPr="0089018D">
        <w:rPr>
          <w:rFonts w:ascii="Times New Roman" w:hAnsi="Times New Roman" w:cs="Times New Roman"/>
          <w:b/>
          <w:i/>
          <w:sz w:val="24"/>
          <w:szCs w:val="24"/>
        </w:rPr>
        <w:t xml:space="preserve">1). </w:t>
      </w:r>
      <w:r w:rsidRPr="00664228">
        <w:rPr>
          <w:rFonts w:ascii="Times New Roman" w:hAnsi="Times New Roman" w:cs="Times New Roman"/>
          <w:b/>
          <w:sz w:val="24"/>
          <w:szCs w:val="24"/>
        </w:rPr>
        <w:t>Tahap Awal</w:t>
      </w:r>
    </w:p>
    <w:p w:rsidR="00085C9A" w:rsidRPr="00725DCA" w:rsidRDefault="00085C9A" w:rsidP="00085C9A">
      <w:pPr>
        <w:pStyle w:val="ListParagraph"/>
        <w:spacing w:line="480" w:lineRule="auto"/>
        <w:ind w:left="567" w:hanging="142"/>
        <w:jc w:val="both"/>
        <w:rPr>
          <w:rFonts w:ascii="Times New Roman" w:hAnsi="Times New Roman" w:cs="Times New Roman"/>
          <w:sz w:val="24"/>
          <w:szCs w:val="24"/>
        </w:rPr>
      </w:pPr>
      <w:r>
        <w:rPr>
          <w:rFonts w:ascii="Times New Roman" w:hAnsi="Times New Roman" w:cs="Times New Roman"/>
          <w:sz w:val="24"/>
          <w:szCs w:val="24"/>
        </w:rPr>
        <w:t xml:space="preserve">          Pada tahap awal pengajuan kerjasama waralaba</w:t>
      </w:r>
      <w:r w:rsidRPr="00E66759">
        <w:rPr>
          <w:rFonts w:ascii="Times New Roman" w:hAnsi="Times New Roman" w:cs="Times New Roman"/>
          <w:i/>
          <w:sz w:val="24"/>
          <w:szCs w:val="24"/>
        </w:rPr>
        <w:t xml:space="preserve">, </w:t>
      </w:r>
      <w:r w:rsidRPr="00E66759">
        <w:rPr>
          <w:rFonts w:ascii="Times New Roman" w:hAnsi="Times New Roman" w:cs="Times New Roman"/>
          <w:sz w:val="24"/>
          <w:szCs w:val="24"/>
        </w:rPr>
        <w:t>pihak</w:t>
      </w:r>
      <w:r w:rsidRPr="00E66759">
        <w:rPr>
          <w:rFonts w:ascii="Times New Roman" w:hAnsi="Times New Roman" w:cs="Times New Roman"/>
          <w:i/>
          <w:sz w:val="24"/>
          <w:szCs w:val="24"/>
        </w:rPr>
        <w:t xml:space="preserve"> franchisor</w:t>
      </w:r>
      <w:r>
        <w:rPr>
          <w:rFonts w:ascii="Times New Roman" w:hAnsi="Times New Roman" w:cs="Times New Roman"/>
          <w:i/>
          <w:sz w:val="24"/>
          <w:szCs w:val="24"/>
        </w:rPr>
        <w:t xml:space="preserve"> </w:t>
      </w:r>
      <w:r>
        <w:rPr>
          <w:rFonts w:ascii="Times New Roman" w:hAnsi="Times New Roman" w:cs="Times New Roman"/>
          <w:sz w:val="24"/>
          <w:szCs w:val="24"/>
        </w:rPr>
        <w:t>akan menjelaskan kepada pihak franchisee melalui prospektus waralaba tahap pertama yang terdiri dari  profil perusahan toko modern waralaba</w:t>
      </w:r>
      <w:r>
        <w:rPr>
          <w:rFonts w:ascii="Times New Roman" w:hAnsi="Times New Roman" w:cs="Times New Roman"/>
          <w:i/>
          <w:sz w:val="24"/>
          <w:szCs w:val="24"/>
        </w:rPr>
        <w:t xml:space="preserve">, </w:t>
      </w:r>
      <w:r w:rsidRPr="00E66759">
        <w:rPr>
          <w:rFonts w:ascii="Times New Roman" w:hAnsi="Times New Roman" w:cs="Times New Roman"/>
          <w:sz w:val="24"/>
          <w:szCs w:val="24"/>
        </w:rPr>
        <w:t>model usaha waralaba</w:t>
      </w:r>
      <w:r>
        <w:rPr>
          <w:rFonts w:ascii="Times New Roman" w:hAnsi="Times New Roman" w:cs="Times New Roman"/>
          <w:i/>
          <w:sz w:val="24"/>
          <w:szCs w:val="24"/>
        </w:rPr>
        <w:t xml:space="preserve"> </w:t>
      </w:r>
      <w:r>
        <w:rPr>
          <w:rFonts w:ascii="Times New Roman" w:hAnsi="Times New Roman" w:cs="Times New Roman"/>
          <w:sz w:val="24"/>
          <w:szCs w:val="24"/>
        </w:rPr>
        <w:t xml:space="preserve"> yang meliputi detail mekanisme kerjasama waralaba , nilai investasi , sistem operasional toko, sistem pembagian keuntungan dan sistem pelaporan keuangan toko. Dalam rangka efisiensi dan efektifitas kinerja dalam rencana pembukaan toko modern waralaba, pihak franchisee diharapkan telah memiliki usulan lokasi tempat usaha yang akan diajukan kepada franchisor </w:t>
      </w:r>
      <w:r w:rsidRPr="00254BE3">
        <w:rPr>
          <w:rFonts w:ascii="Times New Roman" w:hAnsi="Times New Roman" w:cs="Times New Roman"/>
          <w:sz w:val="24"/>
          <w:szCs w:val="24"/>
        </w:rPr>
        <w:t xml:space="preserve">.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Pihak </w:t>
      </w:r>
      <w:r w:rsidRPr="00254BE3">
        <w:rPr>
          <w:rFonts w:ascii="Times New Roman" w:hAnsi="Times New Roman" w:cs="Times New Roman"/>
          <w:i/>
          <w:sz w:val="24"/>
          <w:szCs w:val="24"/>
        </w:rPr>
        <w:t>franchisee</w:t>
      </w:r>
      <w:r>
        <w:rPr>
          <w:rFonts w:ascii="Times New Roman" w:hAnsi="Times New Roman" w:cs="Times New Roman"/>
          <w:sz w:val="24"/>
          <w:szCs w:val="24"/>
        </w:rPr>
        <w:t xml:space="preserve"> juga diwajibkan untuk membawa beberapa salinan dokumen pendukung legalitas usaha  antara lain : sertifikat bangunan, Izin mendirikan bangunan , kartu keluarga (bila </w:t>
      </w:r>
      <w:r w:rsidRPr="0089018D">
        <w:rPr>
          <w:rFonts w:ascii="Times New Roman" w:hAnsi="Times New Roman" w:cs="Times New Roman"/>
          <w:i/>
          <w:sz w:val="24"/>
          <w:szCs w:val="24"/>
        </w:rPr>
        <w:t>franchisee</w:t>
      </w:r>
      <w:r>
        <w:rPr>
          <w:rFonts w:ascii="Times New Roman" w:hAnsi="Times New Roman" w:cs="Times New Roman"/>
          <w:sz w:val="24"/>
          <w:szCs w:val="24"/>
        </w:rPr>
        <w:t xml:space="preserve"> merupakan investor perorangan), kartu tanda penduduk dan denah lokasi bangunan.  serta dokumen perijinan usaha lainnya (SIUP, TDP, NPWP,  PKP , HO, Surat Tanda Pendaftaran Usaha Waralaba).</w:t>
      </w:r>
    </w:p>
    <w:p w:rsidR="00085C9A" w:rsidRPr="00495C2C"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Pr="00495C2C">
        <w:rPr>
          <w:rFonts w:ascii="Times New Roman" w:hAnsi="Times New Roman" w:cs="Times New Roman"/>
          <w:b/>
          <w:i/>
          <w:sz w:val="24"/>
          <w:szCs w:val="24"/>
        </w:rPr>
        <w:t>Tahap Kedua</w:t>
      </w:r>
      <w:r w:rsidRPr="00495C2C">
        <w:rPr>
          <w:rFonts w:ascii="Times New Roman" w:hAnsi="Times New Roman" w:cs="Times New Roman"/>
          <w:sz w:val="24"/>
          <w:szCs w:val="24"/>
        </w:rPr>
        <w:t xml:space="preserve"> </w:t>
      </w:r>
    </w:p>
    <w:p w:rsidR="00085C9A" w:rsidRPr="00743D31"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664228">
        <w:rPr>
          <w:rFonts w:ascii="Times New Roman" w:hAnsi="Times New Roman" w:cs="Times New Roman"/>
          <w:sz w:val="24"/>
          <w:szCs w:val="24"/>
        </w:rPr>
        <w:t>Pihak franchisor akan memaparkan hasil studi kelayakan lokasi usaha dan Rencana Anggaran Belanja (RAB)</w:t>
      </w:r>
      <w:r>
        <w:rPr>
          <w:rFonts w:ascii="Times New Roman" w:hAnsi="Times New Roman" w:cs="Times New Roman"/>
          <w:sz w:val="24"/>
          <w:szCs w:val="24"/>
        </w:rPr>
        <w:t xml:space="preserve"> </w:t>
      </w:r>
      <w:r w:rsidRPr="00664228">
        <w:rPr>
          <w:rFonts w:ascii="Times New Roman" w:hAnsi="Times New Roman" w:cs="Times New Roman"/>
          <w:sz w:val="24"/>
          <w:szCs w:val="24"/>
        </w:rPr>
        <w:t xml:space="preserve">yang akan dijadikan sebagai acuan jumlah nilai investasi yang harus dikeluarkan oleh </w:t>
      </w:r>
      <w:r w:rsidRPr="00664228">
        <w:rPr>
          <w:rFonts w:ascii="Times New Roman" w:hAnsi="Times New Roman" w:cs="Times New Roman"/>
          <w:i/>
          <w:sz w:val="24"/>
          <w:szCs w:val="24"/>
        </w:rPr>
        <w:t xml:space="preserve">franchisee </w:t>
      </w:r>
      <w:r w:rsidRPr="00664228">
        <w:rPr>
          <w:rFonts w:ascii="Times New Roman" w:hAnsi="Times New Roman" w:cs="Times New Roman"/>
          <w:sz w:val="24"/>
          <w:szCs w:val="24"/>
        </w:rPr>
        <w:t>pada tahap ini. Setelah kedua belah pihak memiliki kesepakatan atas nilai investasi yang dinegos</w:t>
      </w:r>
      <w:r>
        <w:rPr>
          <w:rFonts w:ascii="Times New Roman" w:hAnsi="Times New Roman" w:cs="Times New Roman"/>
          <w:sz w:val="24"/>
          <w:szCs w:val="24"/>
        </w:rPr>
        <w:t xml:space="preserve">iasikan, maka dilanjutkan </w:t>
      </w:r>
      <w:r w:rsidRPr="00664228">
        <w:rPr>
          <w:rFonts w:ascii="Times New Roman" w:hAnsi="Times New Roman" w:cs="Times New Roman"/>
          <w:sz w:val="24"/>
          <w:szCs w:val="24"/>
        </w:rPr>
        <w:t>dengan penandatanganan MoU (</w:t>
      </w:r>
      <w:r w:rsidRPr="00664228">
        <w:rPr>
          <w:rFonts w:ascii="Times New Roman" w:hAnsi="Times New Roman" w:cs="Times New Roman"/>
          <w:i/>
          <w:sz w:val="24"/>
          <w:szCs w:val="24"/>
        </w:rPr>
        <w:t>Memorandum Of Understanding</w:t>
      </w:r>
      <w:r w:rsidRPr="00664228">
        <w:rPr>
          <w:rFonts w:ascii="Times New Roman" w:hAnsi="Times New Roman" w:cs="Times New Roman"/>
          <w:sz w:val="24"/>
          <w:szCs w:val="24"/>
        </w:rPr>
        <w:t xml:space="preserve">) </w:t>
      </w:r>
      <w:r>
        <w:rPr>
          <w:rFonts w:ascii="Times New Roman" w:hAnsi="Times New Roman" w:cs="Times New Roman"/>
          <w:sz w:val="24"/>
          <w:szCs w:val="24"/>
        </w:rPr>
        <w:t xml:space="preserve">yang memuat ketentuan mengenai </w:t>
      </w:r>
      <w:r w:rsidRPr="00664228">
        <w:rPr>
          <w:rFonts w:ascii="Times New Roman" w:hAnsi="Times New Roman" w:cs="Times New Roman"/>
          <w:sz w:val="24"/>
          <w:szCs w:val="24"/>
        </w:rPr>
        <w:t xml:space="preserve">pembagian tugas dan wewenang para pihak dalam persiapan pembukaan dan pengelolaan  toko, pengurusan perijinan usaha, renovasi bangunan, pembelian perlengkapan toko, seleksi dan </w:t>
      </w:r>
      <w:r w:rsidRPr="00664228">
        <w:rPr>
          <w:rFonts w:ascii="Times New Roman" w:hAnsi="Times New Roman" w:cs="Times New Roman"/>
          <w:i/>
          <w:sz w:val="24"/>
          <w:szCs w:val="24"/>
        </w:rPr>
        <w:t xml:space="preserve">training </w:t>
      </w:r>
      <w:r w:rsidRPr="00664228">
        <w:rPr>
          <w:rFonts w:ascii="Times New Roman" w:hAnsi="Times New Roman" w:cs="Times New Roman"/>
          <w:sz w:val="24"/>
          <w:szCs w:val="24"/>
        </w:rPr>
        <w:t xml:space="preserve">karyawan serta </w:t>
      </w:r>
      <w:r w:rsidRPr="00664228">
        <w:rPr>
          <w:rFonts w:ascii="Times New Roman" w:hAnsi="Times New Roman" w:cs="Times New Roman"/>
          <w:i/>
          <w:sz w:val="24"/>
          <w:szCs w:val="24"/>
        </w:rPr>
        <w:t>term</w:t>
      </w:r>
      <w:r w:rsidRPr="00664228">
        <w:rPr>
          <w:rFonts w:ascii="Times New Roman" w:hAnsi="Times New Roman" w:cs="Times New Roman"/>
          <w:sz w:val="24"/>
          <w:szCs w:val="24"/>
        </w:rPr>
        <w:t xml:space="preserve"> pembayaran</w:t>
      </w:r>
      <w:r>
        <w:rPr>
          <w:rFonts w:ascii="Times New Roman" w:hAnsi="Times New Roman" w:cs="Times New Roman"/>
          <w:sz w:val="24"/>
          <w:szCs w:val="24"/>
        </w:rPr>
        <w:t>.</w:t>
      </w:r>
    </w:p>
    <w:p w:rsidR="00085C9A" w:rsidRPr="00495C2C" w:rsidRDefault="00085C9A" w:rsidP="00085C9A">
      <w:pPr>
        <w:spacing w:line="480" w:lineRule="auto"/>
        <w:ind w:left="632"/>
        <w:jc w:val="both"/>
        <w:rPr>
          <w:rFonts w:ascii="Times New Roman" w:hAnsi="Times New Roman" w:cs="Times New Roman"/>
          <w:b/>
          <w:sz w:val="24"/>
          <w:szCs w:val="24"/>
        </w:rPr>
      </w:pPr>
      <w:r>
        <w:rPr>
          <w:rFonts w:ascii="Times New Roman" w:hAnsi="Times New Roman" w:cs="Times New Roman"/>
          <w:b/>
          <w:sz w:val="24"/>
          <w:szCs w:val="24"/>
        </w:rPr>
        <w:t xml:space="preserve">3).  </w:t>
      </w:r>
      <w:r w:rsidRPr="00495C2C">
        <w:rPr>
          <w:rFonts w:ascii="Times New Roman" w:hAnsi="Times New Roman" w:cs="Times New Roman"/>
          <w:b/>
          <w:sz w:val="24"/>
          <w:szCs w:val="24"/>
        </w:rPr>
        <w:t xml:space="preserve">Tahap Ketiga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Pr="00664228">
        <w:rPr>
          <w:rFonts w:ascii="Times New Roman" w:hAnsi="Times New Roman" w:cs="Times New Roman"/>
          <w:sz w:val="24"/>
          <w:szCs w:val="24"/>
        </w:rPr>
        <w:t>Dalam proses</w:t>
      </w:r>
      <w:r>
        <w:rPr>
          <w:rFonts w:ascii="Times New Roman" w:hAnsi="Times New Roman" w:cs="Times New Roman"/>
          <w:sz w:val="24"/>
          <w:szCs w:val="24"/>
        </w:rPr>
        <w:t xml:space="preserve"> persiapan pendirian toko pihak franchisor akan membantu pihak </w:t>
      </w:r>
      <w:r w:rsidRPr="0083629F">
        <w:rPr>
          <w:rFonts w:ascii="Times New Roman" w:hAnsi="Times New Roman" w:cs="Times New Roman"/>
          <w:i/>
          <w:sz w:val="24"/>
          <w:szCs w:val="24"/>
        </w:rPr>
        <w:t>franchisee</w:t>
      </w:r>
      <w:r>
        <w:rPr>
          <w:rFonts w:ascii="Times New Roman" w:hAnsi="Times New Roman" w:cs="Times New Roman"/>
          <w:sz w:val="24"/>
          <w:szCs w:val="24"/>
        </w:rPr>
        <w:t xml:space="preserve"> dengan memberikan fasilitas bantuan berupa : survei kelayakan tempat usaha dan rekomendasi lokasi usaha (jika </w:t>
      </w:r>
      <w:r w:rsidRPr="00EE5CF0">
        <w:rPr>
          <w:rFonts w:ascii="Times New Roman" w:hAnsi="Times New Roman" w:cs="Times New Roman"/>
          <w:i/>
          <w:sz w:val="24"/>
          <w:szCs w:val="24"/>
        </w:rPr>
        <w:t xml:space="preserve">franchisee </w:t>
      </w:r>
      <w:r>
        <w:rPr>
          <w:rFonts w:ascii="Times New Roman" w:hAnsi="Times New Roman" w:cs="Times New Roman"/>
          <w:sz w:val="24"/>
          <w:szCs w:val="24"/>
        </w:rPr>
        <w:t xml:space="preserve">belum menemukan lokasi yang cocok untuk pendirian toko), perencanaan anggaran biaya, studi kelayakan investasi, tata ruang dan perencanaan toko, konsultasi strategi operasional dan manajemen toko, pengurusan perijinan usaha (SIUP,TDP,STPUW,SITU), renovasi ruang usaha, pembelian peralatan dan perlengkapan toko, seleksi pelatihan dan penggajian  karyawan, standar operasional toko dan adminisrasi keuangan, seleksi dan kredit barang tanpa jaminan , serta sistem pengiriman barang secara </w:t>
      </w:r>
      <w:r w:rsidRPr="00021495">
        <w:rPr>
          <w:rFonts w:ascii="Times New Roman" w:hAnsi="Times New Roman" w:cs="Times New Roman"/>
          <w:i/>
          <w:sz w:val="24"/>
          <w:szCs w:val="24"/>
        </w:rPr>
        <w:t>online</w:t>
      </w:r>
      <w:r>
        <w:rPr>
          <w:rFonts w:ascii="Times New Roman" w:hAnsi="Times New Roman" w:cs="Times New Roman"/>
          <w:sz w:val="24"/>
          <w:szCs w:val="24"/>
        </w:rPr>
        <w:t xml:space="preserve">.  </w:t>
      </w:r>
    </w:p>
    <w:p w:rsidR="00085C9A" w:rsidRDefault="00085C9A" w:rsidP="00085C9A">
      <w:pPr>
        <w:pStyle w:val="ListParagraph"/>
        <w:spacing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Pr="00021495">
        <w:rPr>
          <w:rFonts w:ascii="Times New Roman" w:hAnsi="Times New Roman" w:cs="Times New Roman"/>
          <w:sz w:val="24"/>
          <w:szCs w:val="24"/>
        </w:rPr>
        <w:t>Setelah se</w:t>
      </w:r>
      <w:r>
        <w:rPr>
          <w:rFonts w:ascii="Times New Roman" w:hAnsi="Times New Roman" w:cs="Times New Roman"/>
          <w:sz w:val="24"/>
          <w:szCs w:val="24"/>
        </w:rPr>
        <w:t>luruh persyaratan pendirian toko modern dilaksanakan kedua belah pihak</w:t>
      </w:r>
      <w:r w:rsidRPr="00021495">
        <w:rPr>
          <w:rFonts w:ascii="Times New Roman" w:hAnsi="Times New Roman" w:cs="Times New Roman"/>
          <w:sz w:val="24"/>
          <w:szCs w:val="24"/>
        </w:rPr>
        <w:t xml:space="preserve">, maka </w:t>
      </w:r>
      <w:r>
        <w:rPr>
          <w:rFonts w:ascii="Times New Roman" w:hAnsi="Times New Roman" w:cs="Times New Roman"/>
          <w:sz w:val="24"/>
          <w:szCs w:val="24"/>
        </w:rPr>
        <w:t xml:space="preserve">gerai </w:t>
      </w:r>
      <w:r w:rsidRPr="00021495">
        <w:rPr>
          <w:rFonts w:ascii="Times New Roman" w:hAnsi="Times New Roman" w:cs="Times New Roman"/>
          <w:sz w:val="24"/>
          <w:szCs w:val="24"/>
        </w:rPr>
        <w:t>toko</w:t>
      </w:r>
      <w:r>
        <w:rPr>
          <w:rFonts w:ascii="Times New Roman" w:hAnsi="Times New Roman" w:cs="Times New Roman"/>
          <w:sz w:val="24"/>
          <w:szCs w:val="24"/>
        </w:rPr>
        <w:t xml:space="preserve"> modern telah </w:t>
      </w:r>
      <w:r w:rsidRPr="00021495">
        <w:rPr>
          <w:rFonts w:ascii="Times New Roman" w:hAnsi="Times New Roman" w:cs="Times New Roman"/>
          <w:sz w:val="24"/>
          <w:szCs w:val="24"/>
        </w:rPr>
        <w:t xml:space="preserve"> </w:t>
      </w:r>
      <w:r>
        <w:rPr>
          <w:rFonts w:ascii="Times New Roman" w:hAnsi="Times New Roman" w:cs="Times New Roman"/>
          <w:sz w:val="24"/>
          <w:szCs w:val="24"/>
        </w:rPr>
        <w:t xml:space="preserve">siap untuk dioperasikan sesuai dengan standar operasional yang ditetapkan oleh pihak </w:t>
      </w:r>
      <w:r w:rsidRPr="00D755FD">
        <w:rPr>
          <w:rFonts w:ascii="Times New Roman" w:hAnsi="Times New Roman" w:cs="Times New Roman"/>
          <w:i/>
          <w:sz w:val="24"/>
          <w:szCs w:val="24"/>
        </w:rPr>
        <w:t>franchisor</w:t>
      </w:r>
      <w:r w:rsidRPr="00021495">
        <w:rPr>
          <w:rFonts w:ascii="Times New Roman" w:hAnsi="Times New Roman" w:cs="Times New Roman"/>
          <w:sz w:val="24"/>
          <w:szCs w:val="24"/>
        </w:rPr>
        <w:t xml:space="preserve">. </w:t>
      </w:r>
      <w:r>
        <w:rPr>
          <w:rFonts w:ascii="Times New Roman" w:hAnsi="Times New Roman" w:cs="Times New Roman"/>
          <w:sz w:val="24"/>
          <w:szCs w:val="24"/>
        </w:rPr>
        <w:t xml:space="preserve">Pembukaan gerai toko modern ditandai dengan penandatanganan Surat Perjanjian Waralaba antara pihak </w:t>
      </w:r>
      <w:r w:rsidRPr="00953BC8">
        <w:rPr>
          <w:rFonts w:ascii="Times New Roman" w:hAnsi="Times New Roman" w:cs="Times New Roman"/>
          <w:i/>
          <w:sz w:val="24"/>
          <w:szCs w:val="24"/>
        </w:rPr>
        <w:t>franchisor</w:t>
      </w:r>
      <w:r>
        <w:rPr>
          <w:rFonts w:ascii="Times New Roman" w:hAnsi="Times New Roman" w:cs="Times New Roman"/>
          <w:sz w:val="24"/>
          <w:szCs w:val="24"/>
        </w:rPr>
        <w:t xml:space="preserve"> dan </w:t>
      </w:r>
      <w:r w:rsidRPr="00953BC8">
        <w:rPr>
          <w:rFonts w:ascii="Times New Roman" w:hAnsi="Times New Roman" w:cs="Times New Roman"/>
          <w:i/>
          <w:sz w:val="24"/>
          <w:szCs w:val="24"/>
        </w:rPr>
        <w:t xml:space="preserve">franchisee </w:t>
      </w:r>
      <w:r>
        <w:rPr>
          <w:rFonts w:ascii="Times New Roman" w:hAnsi="Times New Roman" w:cs="Times New Roman"/>
          <w:sz w:val="24"/>
          <w:szCs w:val="24"/>
        </w:rPr>
        <w:t xml:space="preserve">untuk jangka waktu lima tahun. Surat perjanjian waralaba tersebut digunakan oleh pihak </w:t>
      </w:r>
      <w:r w:rsidRPr="00E10060">
        <w:rPr>
          <w:rFonts w:ascii="Times New Roman" w:hAnsi="Times New Roman" w:cs="Times New Roman"/>
          <w:i/>
          <w:sz w:val="24"/>
          <w:szCs w:val="24"/>
        </w:rPr>
        <w:t xml:space="preserve">franchisor </w:t>
      </w:r>
      <w:r>
        <w:rPr>
          <w:rFonts w:ascii="Times New Roman" w:hAnsi="Times New Roman" w:cs="Times New Roman"/>
          <w:sz w:val="24"/>
          <w:szCs w:val="24"/>
        </w:rPr>
        <w:t xml:space="preserve">sebagai alat kontrol untuk mencegah timbulnya </w:t>
      </w:r>
      <w:r w:rsidRPr="00E10060">
        <w:rPr>
          <w:rFonts w:ascii="Times New Roman" w:hAnsi="Times New Roman" w:cs="Times New Roman"/>
          <w:i/>
          <w:sz w:val="24"/>
          <w:szCs w:val="24"/>
        </w:rPr>
        <w:t>moral hazard</w:t>
      </w:r>
      <w:r>
        <w:rPr>
          <w:rFonts w:ascii="Times New Roman" w:hAnsi="Times New Roman" w:cs="Times New Roman"/>
          <w:sz w:val="24"/>
          <w:szCs w:val="24"/>
        </w:rPr>
        <w:t xml:space="preserve"> yang berpotensi dilakukan oleh pihak </w:t>
      </w:r>
      <w:r w:rsidRPr="00E10060">
        <w:rPr>
          <w:rFonts w:ascii="Times New Roman" w:hAnsi="Times New Roman" w:cs="Times New Roman"/>
          <w:i/>
          <w:sz w:val="24"/>
          <w:szCs w:val="24"/>
        </w:rPr>
        <w:t>franchisee</w:t>
      </w:r>
      <w:r>
        <w:rPr>
          <w:rFonts w:ascii="Times New Roman" w:hAnsi="Times New Roman" w:cs="Times New Roman"/>
          <w:sz w:val="24"/>
          <w:szCs w:val="24"/>
        </w:rPr>
        <w:t xml:space="preserve"> dalam pemanfaatan pengetahuan bisnis dan rahasia dagang milik </w:t>
      </w:r>
      <w:r w:rsidRPr="00DA4E97">
        <w:rPr>
          <w:rFonts w:ascii="Times New Roman" w:hAnsi="Times New Roman" w:cs="Times New Roman"/>
          <w:i/>
          <w:sz w:val="24"/>
          <w:szCs w:val="24"/>
        </w:rPr>
        <w:t>franchisor</w:t>
      </w:r>
      <w:r>
        <w:rPr>
          <w:rFonts w:ascii="Times New Roman" w:hAnsi="Times New Roman" w:cs="Times New Roman"/>
          <w:sz w:val="24"/>
          <w:szCs w:val="24"/>
        </w:rPr>
        <w:t xml:space="preserve">. Potensi moral hazard dikontrol oleh pihak franchisor dengan menetapkan klausul </w:t>
      </w:r>
      <w:r w:rsidRPr="00E10060">
        <w:rPr>
          <w:rFonts w:ascii="Times New Roman" w:hAnsi="Times New Roman" w:cs="Times New Roman"/>
          <w:i/>
          <w:sz w:val="24"/>
          <w:szCs w:val="24"/>
        </w:rPr>
        <w:t>royalti fee</w:t>
      </w:r>
      <w:r>
        <w:rPr>
          <w:rFonts w:ascii="Times New Roman" w:hAnsi="Times New Roman" w:cs="Times New Roman"/>
          <w:sz w:val="24"/>
          <w:szCs w:val="24"/>
        </w:rPr>
        <w:t xml:space="preserve">, agar pihak franchisor dapat mempertahankan kelangsungan usaha dan mengendalikan hubungan dengan pihak </w:t>
      </w:r>
      <w:r w:rsidRPr="001A2517">
        <w:rPr>
          <w:rFonts w:ascii="Times New Roman" w:hAnsi="Times New Roman" w:cs="Times New Roman"/>
          <w:i/>
          <w:sz w:val="24"/>
          <w:szCs w:val="24"/>
        </w:rPr>
        <w:t>franchisee</w:t>
      </w:r>
      <w:r>
        <w:rPr>
          <w:rFonts w:ascii="Times New Roman" w:hAnsi="Times New Roman" w:cs="Times New Roman"/>
          <w:sz w:val="24"/>
          <w:szCs w:val="24"/>
        </w:rPr>
        <w:t>.</w:t>
      </w:r>
      <w:r>
        <w:rPr>
          <w:rStyle w:val="FootnoteReference"/>
          <w:rFonts w:ascii="Times New Roman" w:hAnsi="Times New Roman"/>
          <w:sz w:val="24"/>
          <w:szCs w:val="24"/>
        </w:rPr>
        <w:footnoteReference w:id="89"/>
      </w:r>
      <w:r>
        <w:rPr>
          <w:rFonts w:ascii="Times New Roman" w:hAnsi="Times New Roman" w:cs="Times New Roman"/>
          <w:sz w:val="24"/>
          <w:szCs w:val="24"/>
        </w:rPr>
        <w:t xml:space="preserve"> </w:t>
      </w:r>
    </w:p>
    <w:p w:rsidR="00085C9A" w:rsidRPr="00725DCA" w:rsidRDefault="00085C9A" w:rsidP="00085C9A">
      <w:pPr>
        <w:pStyle w:val="ListParagraph"/>
        <w:spacing w:line="480" w:lineRule="auto"/>
        <w:ind w:left="567" w:firstLine="153"/>
        <w:jc w:val="both"/>
        <w:rPr>
          <w:rFonts w:ascii="Times New Roman" w:hAnsi="Times New Roman" w:cs="Times New Roman"/>
          <w:b/>
          <w:sz w:val="24"/>
          <w:szCs w:val="24"/>
        </w:rPr>
      </w:pPr>
      <w:r>
        <w:rPr>
          <w:rFonts w:ascii="Times New Roman" w:hAnsi="Times New Roman" w:cs="Times New Roman"/>
          <w:sz w:val="24"/>
          <w:szCs w:val="24"/>
        </w:rPr>
        <w:t xml:space="preserve">          </w:t>
      </w:r>
      <w:r w:rsidRPr="001A2517">
        <w:rPr>
          <w:rFonts w:ascii="Times New Roman" w:hAnsi="Times New Roman" w:cs="Times New Roman"/>
          <w:sz w:val="24"/>
          <w:szCs w:val="24"/>
        </w:rPr>
        <w:t xml:space="preserve">Para pihak juga diwajibkan untuk mengajukan Surat Tanda Pendaftaran Waralaba (STPW) pada instansi yang berbeda. </w:t>
      </w:r>
      <w:r w:rsidRPr="001A2517">
        <w:rPr>
          <w:rFonts w:ascii="Times New Roman" w:hAnsi="Times New Roman" w:cs="Times New Roman"/>
          <w:i/>
          <w:sz w:val="24"/>
          <w:szCs w:val="24"/>
        </w:rPr>
        <w:t>Franchisor</w:t>
      </w:r>
      <w:r w:rsidRPr="001A2517">
        <w:rPr>
          <w:rFonts w:ascii="Times New Roman" w:hAnsi="Times New Roman" w:cs="Times New Roman"/>
          <w:sz w:val="24"/>
          <w:szCs w:val="24"/>
        </w:rPr>
        <w:t xml:space="preserve"> diharuskan mendaftarkan prospektus waralaba kepada Direktorat Bina usaha Kementrian Perdagangan, sedangkan </w:t>
      </w:r>
      <w:r w:rsidRPr="001A2517">
        <w:rPr>
          <w:rFonts w:ascii="Times New Roman" w:hAnsi="Times New Roman" w:cs="Times New Roman"/>
          <w:i/>
          <w:sz w:val="24"/>
          <w:szCs w:val="24"/>
        </w:rPr>
        <w:t>franchisee</w:t>
      </w:r>
      <w:r w:rsidRPr="001A2517">
        <w:rPr>
          <w:rFonts w:ascii="Times New Roman" w:hAnsi="Times New Roman" w:cs="Times New Roman"/>
          <w:sz w:val="24"/>
          <w:szCs w:val="24"/>
        </w:rPr>
        <w:t xml:space="preserve"> diwajibkan  mendaftarkan perjanjian waralaba di kantor BPPT (Badan Perijinan dan Pelayanan Terpadu) setempat.</w:t>
      </w:r>
      <w:r>
        <w:rPr>
          <w:rFonts w:ascii="Times New Roman" w:hAnsi="Times New Roman" w:cs="Times New Roman"/>
          <w:b/>
          <w:sz w:val="24"/>
          <w:szCs w:val="24"/>
        </w:rPr>
        <w:t xml:space="preserve">             </w:t>
      </w:r>
    </w:p>
    <w:p w:rsidR="00085C9A"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w:t>
      </w:r>
      <w:r w:rsidRPr="00261C6C">
        <w:rPr>
          <w:rFonts w:ascii="Times New Roman" w:hAnsi="Times New Roman" w:cs="Times New Roman"/>
          <w:b/>
          <w:sz w:val="24"/>
          <w:szCs w:val="24"/>
        </w:rPr>
        <w:t>.5  Pengelolaan Barang Dagangan Minimarket Waralab</w:t>
      </w:r>
      <w:r>
        <w:rPr>
          <w:rFonts w:ascii="Times New Roman" w:hAnsi="Times New Roman" w:cs="Times New Roman"/>
          <w:b/>
          <w:sz w:val="24"/>
          <w:szCs w:val="24"/>
        </w:rPr>
        <w:t>a</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261C6C">
        <w:rPr>
          <w:rFonts w:ascii="Times New Roman" w:hAnsi="Times New Roman" w:cs="Times New Roman"/>
          <w:sz w:val="24"/>
          <w:szCs w:val="24"/>
        </w:rPr>
        <w:t>Pengelolaan barang dagangan merupakan bauran produk yang menjadi aset terbesar dalam sebuah minimarket. Sehingga barang dagangan harus dikelola sec</w:t>
      </w:r>
      <w:r>
        <w:rPr>
          <w:rFonts w:ascii="Times New Roman" w:hAnsi="Times New Roman" w:cs="Times New Roman"/>
          <w:sz w:val="24"/>
          <w:szCs w:val="24"/>
        </w:rPr>
        <w:t>ara sistematis dan menyeluruh. Strategi p</w:t>
      </w:r>
      <w:r w:rsidRPr="00261C6C">
        <w:rPr>
          <w:rFonts w:ascii="Times New Roman" w:hAnsi="Times New Roman" w:cs="Times New Roman"/>
          <w:sz w:val="24"/>
          <w:szCs w:val="24"/>
        </w:rPr>
        <w:t>engelolaan barang</w:t>
      </w:r>
      <w:r>
        <w:rPr>
          <w:rFonts w:ascii="Times New Roman" w:hAnsi="Times New Roman" w:cs="Times New Roman"/>
          <w:sz w:val="24"/>
          <w:szCs w:val="24"/>
        </w:rPr>
        <w:t xml:space="preserve"> </w:t>
      </w:r>
      <w:r w:rsidRPr="00261C6C">
        <w:rPr>
          <w:rFonts w:ascii="Times New Roman" w:hAnsi="Times New Roman" w:cs="Times New Roman"/>
          <w:sz w:val="24"/>
          <w:szCs w:val="24"/>
        </w:rPr>
        <w:t>d</w:t>
      </w:r>
      <w:r>
        <w:rPr>
          <w:rFonts w:ascii="Times New Roman" w:hAnsi="Times New Roman" w:cs="Times New Roman"/>
          <w:sz w:val="24"/>
          <w:szCs w:val="24"/>
        </w:rPr>
        <w:t>agangan yang diterapkan dalam manajemen gerai minimarket waralaba , meliputi :</w:t>
      </w:r>
      <w:r>
        <w:rPr>
          <w:rStyle w:val="FootnoteReference"/>
          <w:rFonts w:ascii="Times New Roman" w:hAnsi="Times New Roman"/>
          <w:sz w:val="24"/>
          <w:szCs w:val="24"/>
        </w:rPr>
        <w:footnoteReference w:id="90"/>
      </w:r>
    </w:p>
    <w:p w:rsidR="00085C9A" w:rsidRDefault="00085C9A" w:rsidP="00085C9A">
      <w:pPr>
        <w:spacing w:line="480" w:lineRule="auto"/>
        <w:ind w:left="426"/>
        <w:jc w:val="both"/>
        <w:rPr>
          <w:rFonts w:ascii="Times New Roman" w:hAnsi="Times New Roman" w:cs="Times New Roman"/>
          <w:sz w:val="24"/>
          <w:szCs w:val="24"/>
        </w:rPr>
      </w:pPr>
    </w:p>
    <w:p w:rsidR="00085C9A" w:rsidRDefault="00085C9A" w:rsidP="00085C9A">
      <w:pPr>
        <w:spacing w:line="480" w:lineRule="auto"/>
        <w:ind w:left="426"/>
        <w:jc w:val="both"/>
        <w:rPr>
          <w:rFonts w:ascii="Times New Roman" w:hAnsi="Times New Roman" w:cs="Times New Roman"/>
          <w:b/>
          <w:sz w:val="24"/>
          <w:szCs w:val="24"/>
        </w:rPr>
      </w:pPr>
      <w:r w:rsidRPr="00ED6892">
        <w:rPr>
          <w:rFonts w:ascii="Times New Roman" w:hAnsi="Times New Roman" w:cs="Times New Roman"/>
          <w:b/>
          <w:sz w:val="24"/>
          <w:szCs w:val="24"/>
        </w:rPr>
        <w:t xml:space="preserve">1). Pengadaan barang dagangan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ED6892">
        <w:rPr>
          <w:rFonts w:ascii="Times New Roman" w:hAnsi="Times New Roman" w:cs="Times New Roman"/>
          <w:sz w:val="24"/>
          <w:szCs w:val="24"/>
        </w:rPr>
        <w:t>Pen</w:t>
      </w:r>
      <w:r>
        <w:rPr>
          <w:rFonts w:ascii="Times New Roman" w:hAnsi="Times New Roman" w:cs="Times New Roman"/>
          <w:sz w:val="24"/>
          <w:szCs w:val="24"/>
        </w:rPr>
        <w:t xml:space="preserve">gadaan barang dagangan pada minimarket waralaba terdiri dari tiga tahapan yang meliputi : pemesanan pembelian, penerimaaan dan retur barang, serta penempatan dan penataan barang dalam gerai toko. Pada tahap pemesanan barang, proses pembelian barang dagangan dilakukan seluruhnya oleh </w:t>
      </w:r>
      <w:r w:rsidRPr="00ED6892">
        <w:rPr>
          <w:rFonts w:ascii="Times New Roman" w:hAnsi="Times New Roman" w:cs="Times New Roman"/>
          <w:i/>
          <w:sz w:val="24"/>
          <w:szCs w:val="24"/>
        </w:rPr>
        <w:t>franchisor</w:t>
      </w:r>
      <w:r>
        <w:rPr>
          <w:rFonts w:ascii="Times New Roman" w:hAnsi="Times New Roman" w:cs="Times New Roman"/>
          <w:sz w:val="24"/>
          <w:szCs w:val="24"/>
        </w:rPr>
        <w:t xml:space="preserve">. </w:t>
      </w:r>
      <w:r w:rsidRPr="00ED6892">
        <w:rPr>
          <w:rFonts w:ascii="Times New Roman" w:hAnsi="Times New Roman" w:cs="Times New Roman"/>
          <w:i/>
          <w:sz w:val="24"/>
          <w:szCs w:val="24"/>
        </w:rPr>
        <w:t xml:space="preserve">Franchisor </w:t>
      </w:r>
      <w:r>
        <w:rPr>
          <w:rFonts w:ascii="Times New Roman" w:hAnsi="Times New Roman" w:cs="Times New Roman"/>
          <w:sz w:val="24"/>
          <w:szCs w:val="24"/>
        </w:rPr>
        <w:t xml:space="preserve">mempunyai kewenangan dalam </w:t>
      </w:r>
      <w:r w:rsidRPr="00ED6892">
        <w:rPr>
          <w:rFonts w:ascii="Times New Roman" w:hAnsi="Times New Roman" w:cs="Times New Roman"/>
          <w:sz w:val="24"/>
          <w:szCs w:val="24"/>
        </w:rPr>
        <w:t>menentukaan barang dagangan, termasuk komposisi jenis,</w:t>
      </w:r>
      <w:r>
        <w:rPr>
          <w:rFonts w:ascii="Times New Roman" w:hAnsi="Times New Roman" w:cs="Times New Roman"/>
          <w:sz w:val="24"/>
          <w:szCs w:val="24"/>
        </w:rPr>
        <w:t xml:space="preserve"> </w:t>
      </w:r>
      <w:r w:rsidRPr="00ED6892">
        <w:rPr>
          <w:rFonts w:ascii="Times New Roman" w:hAnsi="Times New Roman" w:cs="Times New Roman"/>
          <w:sz w:val="24"/>
          <w:szCs w:val="24"/>
        </w:rPr>
        <w:t>tingkat harga jual dan sumber barang dagangan sesuai dengan lokasi, luas dan potensi toko</w:t>
      </w:r>
      <w:r>
        <w:rPr>
          <w:rFonts w:ascii="Times New Roman" w:hAnsi="Times New Roman" w:cs="Times New Roman"/>
          <w:sz w:val="24"/>
          <w:szCs w:val="24"/>
        </w:rPr>
        <w:t xml:space="preserve"> </w:t>
      </w:r>
      <w:r w:rsidRPr="00ED6892">
        <w:rPr>
          <w:rFonts w:ascii="Times New Roman" w:hAnsi="Times New Roman" w:cs="Times New Roman"/>
          <w:sz w:val="24"/>
          <w:szCs w:val="24"/>
        </w:rPr>
        <w:t>dari seorang franchisee.</w:t>
      </w:r>
      <w:r>
        <w:rPr>
          <w:rFonts w:ascii="Times New Roman" w:hAnsi="Times New Roman" w:cs="Times New Roman"/>
          <w:sz w:val="24"/>
          <w:szCs w:val="24"/>
        </w:rPr>
        <w:t xml:space="preserve">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Desain p</w:t>
      </w:r>
      <w:r w:rsidRPr="0006344A">
        <w:rPr>
          <w:rFonts w:ascii="Times New Roman" w:hAnsi="Times New Roman" w:cs="Times New Roman"/>
          <w:sz w:val="24"/>
          <w:szCs w:val="24"/>
        </w:rPr>
        <w:t>enempata</w:t>
      </w:r>
      <w:r>
        <w:rPr>
          <w:rFonts w:ascii="Times New Roman" w:hAnsi="Times New Roman" w:cs="Times New Roman"/>
          <w:sz w:val="24"/>
          <w:szCs w:val="24"/>
        </w:rPr>
        <w:t xml:space="preserve">n dan penataan barang dagangan disesuaikan dengan </w:t>
      </w:r>
      <w:r w:rsidRPr="0006344A">
        <w:rPr>
          <w:rFonts w:ascii="Times New Roman" w:hAnsi="Times New Roman" w:cs="Times New Roman"/>
          <w:sz w:val="24"/>
          <w:szCs w:val="24"/>
        </w:rPr>
        <w:t xml:space="preserve">konsep dan desain </w:t>
      </w:r>
      <w:r>
        <w:rPr>
          <w:rFonts w:ascii="Times New Roman" w:hAnsi="Times New Roman" w:cs="Times New Roman"/>
          <w:sz w:val="24"/>
          <w:szCs w:val="24"/>
        </w:rPr>
        <w:t xml:space="preserve">yang ditentukan oleh </w:t>
      </w:r>
      <w:r w:rsidRPr="00951AFE">
        <w:rPr>
          <w:rFonts w:ascii="Times New Roman" w:hAnsi="Times New Roman" w:cs="Times New Roman"/>
          <w:i/>
          <w:sz w:val="24"/>
          <w:szCs w:val="24"/>
        </w:rPr>
        <w:t>franchisor</w:t>
      </w:r>
      <w:r>
        <w:rPr>
          <w:rFonts w:ascii="Times New Roman" w:hAnsi="Times New Roman" w:cs="Times New Roman"/>
          <w:sz w:val="24"/>
          <w:szCs w:val="24"/>
        </w:rPr>
        <w:t xml:space="preserve">. </w:t>
      </w:r>
      <w:r w:rsidRPr="00951AFE">
        <w:rPr>
          <w:rFonts w:ascii="Times New Roman" w:hAnsi="Times New Roman" w:cs="Times New Roman"/>
          <w:i/>
          <w:sz w:val="24"/>
          <w:szCs w:val="24"/>
        </w:rPr>
        <w:t>Franchisee</w:t>
      </w:r>
      <w:r w:rsidRPr="0006344A">
        <w:rPr>
          <w:rFonts w:ascii="Times New Roman" w:hAnsi="Times New Roman" w:cs="Times New Roman"/>
          <w:sz w:val="24"/>
          <w:szCs w:val="24"/>
        </w:rPr>
        <w:t xml:space="preserve"> hanya mengikuti seluruh konsep dan desain yang</w:t>
      </w:r>
      <w:r>
        <w:rPr>
          <w:rFonts w:ascii="Times New Roman" w:hAnsi="Times New Roman" w:cs="Times New Roman"/>
          <w:sz w:val="24"/>
          <w:szCs w:val="24"/>
        </w:rPr>
        <w:t xml:space="preserve"> </w:t>
      </w:r>
      <w:r w:rsidRPr="0006344A">
        <w:rPr>
          <w:rFonts w:ascii="Times New Roman" w:hAnsi="Times New Roman" w:cs="Times New Roman"/>
          <w:sz w:val="24"/>
          <w:szCs w:val="24"/>
        </w:rPr>
        <w:t xml:space="preserve">diberlakukan </w:t>
      </w:r>
      <w:r w:rsidRPr="00951AFE">
        <w:rPr>
          <w:rFonts w:ascii="Times New Roman" w:hAnsi="Times New Roman" w:cs="Times New Roman"/>
          <w:i/>
          <w:sz w:val="24"/>
          <w:szCs w:val="24"/>
        </w:rPr>
        <w:t>franchisor</w:t>
      </w:r>
      <w:r w:rsidRPr="0006344A">
        <w:rPr>
          <w:rFonts w:ascii="Times New Roman" w:hAnsi="Times New Roman" w:cs="Times New Roman"/>
          <w:sz w:val="24"/>
          <w:szCs w:val="24"/>
        </w:rPr>
        <w:t xml:space="preserve">. </w:t>
      </w:r>
      <w:r w:rsidRPr="00951AFE">
        <w:rPr>
          <w:rFonts w:ascii="Times New Roman" w:hAnsi="Times New Roman" w:cs="Times New Roman"/>
          <w:i/>
          <w:sz w:val="24"/>
          <w:szCs w:val="24"/>
        </w:rPr>
        <w:t>Franchisor</w:t>
      </w:r>
      <w:r>
        <w:rPr>
          <w:rFonts w:ascii="Times New Roman" w:hAnsi="Times New Roman" w:cs="Times New Roman"/>
          <w:sz w:val="24"/>
          <w:szCs w:val="24"/>
        </w:rPr>
        <w:t xml:space="preserve"> mempunyai kewenangan untuk </w:t>
      </w:r>
      <w:r w:rsidRPr="0006344A">
        <w:rPr>
          <w:rFonts w:ascii="Times New Roman" w:hAnsi="Times New Roman" w:cs="Times New Roman"/>
          <w:sz w:val="24"/>
          <w:szCs w:val="24"/>
        </w:rPr>
        <w:t>menentukan</w:t>
      </w:r>
      <w:r>
        <w:rPr>
          <w:rFonts w:ascii="Times New Roman" w:hAnsi="Times New Roman" w:cs="Times New Roman"/>
          <w:sz w:val="24"/>
          <w:szCs w:val="24"/>
        </w:rPr>
        <w:t xml:space="preserve"> </w:t>
      </w:r>
      <w:r w:rsidRPr="0006344A">
        <w:rPr>
          <w:rFonts w:ascii="Times New Roman" w:hAnsi="Times New Roman" w:cs="Times New Roman"/>
          <w:sz w:val="24"/>
          <w:szCs w:val="24"/>
        </w:rPr>
        <w:t>program sewa tempat dan program promosi lainnya dengan</w:t>
      </w:r>
      <w:r>
        <w:rPr>
          <w:rFonts w:ascii="Times New Roman" w:hAnsi="Times New Roman" w:cs="Times New Roman"/>
          <w:sz w:val="24"/>
          <w:szCs w:val="24"/>
        </w:rPr>
        <w:t xml:space="preserve"> para pemasok. Pihak franchisee hanya perlu menerapkan sistem penataan barang dan program promosi toko yang ditetapkan oleh </w:t>
      </w:r>
      <w:r w:rsidRPr="0006344A">
        <w:rPr>
          <w:rFonts w:ascii="Times New Roman" w:hAnsi="Times New Roman" w:cs="Times New Roman"/>
          <w:i/>
          <w:sz w:val="24"/>
          <w:szCs w:val="24"/>
        </w:rPr>
        <w:t>franchisor</w:t>
      </w:r>
      <w:r>
        <w:rPr>
          <w:rFonts w:ascii="Times New Roman" w:hAnsi="Times New Roman" w:cs="Times New Roman"/>
          <w:sz w:val="24"/>
          <w:szCs w:val="24"/>
        </w:rPr>
        <w:t>.</w:t>
      </w:r>
    </w:p>
    <w:p w:rsidR="00085C9A" w:rsidRDefault="00085C9A" w:rsidP="00085C9A">
      <w:pPr>
        <w:spacing w:line="480" w:lineRule="auto"/>
        <w:ind w:left="426"/>
        <w:jc w:val="both"/>
        <w:rPr>
          <w:rFonts w:ascii="Times New Roman" w:hAnsi="Times New Roman" w:cs="Times New Roman"/>
          <w:sz w:val="24"/>
          <w:szCs w:val="24"/>
        </w:rPr>
      </w:pPr>
      <w:r w:rsidRPr="0006344A">
        <w:rPr>
          <w:rFonts w:ascii="Times New Roman" w:hAnsi="Times New Roman" w:cs="Times New Roman"/>
          <w:b/>
          <w:sz w:val="24"/>
          <w:szCs w:val="24"/>
        </w:rPr>
        <w:t>2). Pengelompokan dan Pemberian Kode Barang</w:t>
      </w:r>
      <w:r>
        <w:rPr>
          <w:rFonts w:ascii="Times New Roman" w:hAnsi="Times New Roman" w:cs="Times New Roman"/>
          <w:sz w:val="24"/>
          <w:szCs w:val="24"/>
        </w:rPr>
        <w:t xml:space="preserve">.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Dalam manajemen penataan barang dagangan dalam gerai minimarket, pihak </w:t>
      </w:r>
      <w:r w:rsidRPr="00461DC3">
        <w:rPr>
          <w:rFonts w:ascii="Times New Roman" w:hAnsi="Times New Roman" w:cs="Times New Roman"/>
          <w:i/>
          <w:sz w:val="24"/>
          <w:szCs w:val="24"/>
        </w:rPr>
        <w:t>franchisee</w:t>
      </w:r>
      <w:r>
        <w:rPr>
          <w:rFonts w:ascii="Times New Roman" w:hAnsi="Times New Roman" w:cs="Times New Roman"/>
          <w:sz w:val="24"/>
          <w:szCs w:val="24"/>
        </w:rPr>
        <w:t xml:space="preserve"> melakukan p</w:t>
      </w:r>
      <w:r w:rsidRPr="0006344A">
        <w:rPr>
          <w:rFonts w:ascii="Times New Roman" w:hAnsi="Times New Roman" w:cs="Times New Roman"/>
          <w:sz w:val="24"/>
          <w:szCs w:val="24"/>
        </w:rPr>
        <w:t>en</w:t>
      </w:r>
      <w:r>
        <w:rPr>
          <w:rFonts w:ascii="Times New Roman" w:hAnsi="Times New Roman" w:cs="Times New Roman"/>
          <w:sz w:val="24"/>
          <w:szCs w:val="24"/>
        </w:rPr>
        <w:t>gelompokan dan pemberian Kode b</w:t>
      </w:r>
      <w:r w:rsidRPr="0006344A">
        <w:rPr>
          <w:rFonts w:ascii="Times New Roman" w:hAnsi="Times New Roman" w:cs="Times New Roman"/>
          <w:sz w:val="24"/>
          <w:szCs w:val="24"/>
        </w:rPr>
        <w:t>arang</w:t>
      </w:r>
      <w:r>
        <w:rPr>
          <w:rFonts w:ascii="Times New Roman" w:hAnsi="Times New Roman" w:cs="Times New Roman"/>
          <w:sz w:val="24"/>
          <w:szCs w:val="24"/>
        </w:rPr>
        <w:t xml:space="preserve"> dagangan  berdasarkan ketentuan standar operasional yang telah ditetapkan oleh franchisor.</w:t>
      </w:r>
    </w:p>
    <w:p w:rsidR="00085C9A" w:rsidRPr="0006344A" w:rsidRDefault="00085C9A" w:rsidP="00085C9A">
      <w:pPr>
        <w:spacing w:line="480" w:lineRule="auto"/>
        <w:ind w:left="426"/>
        <w:jc w:val="both"/>
        <w:rPr>
          <w:rFonts w:ascii="Times New Roman" w:hAnsi="Times New Roman" w:cs="Times New Roman"/>
          <w:sz w:val="24"/>
          <w:szCs w:val="24"/>
        </w:rPr>
      </w:pPr>
    </w:p>
    <w:p w:rsidR="00085C9A" w:rsidRDefault="00085C9A" w:rsidP="00085C9A">
      <w:pPr>
        <w:spacing w:line="480" w:lineRule="auto"/>
        <w:ind w:left="426"/>
        <w:jc w:val="both"/>
        <w:rPr>
          <w:rFonts w:ascii="Times New Roman" w:hAnsi="Times New Roman" w:cs="Times New Roman"/>
          <w:b/>
          <w:sz w:val="24"/>
          <w:szCs w:val="24"/>
        </w:rPr>
      </w:pPr>
      <w:r w:rsidRPr="009275EF">
        <w:rPr>
          <w:rFonts w:ascii="Times New Roman" w:hAnsi="Times New Roman" w:cs="Times New Roman"/>
          <w:b/>
          <w:sz w:val="24"/>
          <w:szCs w:val="24"/>
        </w:rPr>
        <w:t>3). Penetapan Harga Jual Barang</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9275EF">
        <w:rPr>
          <w:rFonts w:ascii="Times New Roman" w:hAnsi="Times New Roman" w:cs="Times New Roman"/>
          <w:sz w:val="24"/>
          <w:szCs w:val="24"/>
        </w:rPr>
        <w:t>Pene</w:t>
      </w:r>
      <w:r>
        <w:rPr>
          <w:rFonts w:ascii="Times New Roman" w:hAnsi="Times New Roman" w:cs="Times New Roman"/>
          <w:sz w:val="24"/>
          <w:szCs w:val="24"/>
        </w:rPr>
        <w:t>tapan har</w:t>
      </w:r>
      <w:r w:rsidRPr="009275EF">
        <w:rPr>
          <w:rFonts w:ascii="Times New Roman" w:hAnsi="Times New Roman" w:cs="Times New Roman"/>
          <w:sz w:val="24"/>
          <w:szCs w:val="24"/>
        </w:rPr>
        <w:t xml:space="preserve">ga jual </w:t>
      </w:r>
      <w:r>
        <w:rPr>
          <w:rFonts w:ascii="Times New Roman" w:hAnsi="Times New Roman" w:cs="Times New Roman"/>
          <w:sz w:val="24"/>
          <w:szCs w:val="24"/>
        </w:rPr>
        <w:t xml:space="preserve">barang dagangan </w:t>
      </w:r>
      <w:r w:rsidRPr="009275EF">
        <w:rPr>
          <w:rFonts w:ascii="Times New Roman" w:hAnsi="Times New Roman" w:cs="Times New Roman"/>
          <w:sz w:val="24"/>
          <w:szCs w:val="24"/>
        </w:rPr>
        <w:t xml:space="preserve">mengikuti </w:t>
      </w:r>
      <w:r>
        <w:rPr>
          <w:rFonts w:ascii="Times New Roman" w:hAnsi="Times New Roman" w:cs="Times New Roman"/>
          <w:sz w:val="24"/>
          <w:szCs w:val="24"/>
        </w:rPr>
        <w:t xml:space="preserve">ketentuan daftar </w:t>
      </w:r>
      <w:r w:rsidRPr="009275EF">
        <w:rPr>
          <w:rFonts w:ascii="Times New Roman" w:hAnsi="Times New Roman" w:cs="Times New Roman"/>
          <w:sz w:val="24"/>
          <w:szCs w:val="24"/>
        </w:rPr>
        <w:t>harga yang</w:t>
      </w:r>
      <w:r>
        <w:rPr>
          <w:rFonts w:ascii="Times New Roman" w:hAnsi="Times New Roman" w:cs="Times New Roman"/>
          <w:sz w:val="24"/>
          <w:szCs w:val="24"/>
        </w:rPr>
        <w:t xml:space="preserve"> ditetapkan  oleh </w:t>
      </w:r>
      <w:r w:rsidRPr="009275EF">
        <w:rPr>
          <w:rFonts w:ascii="Times New Roman" w:hAnsi="Times New Roman" w:cs="Times New Roman"/>
          <w:sz w:val="24"/>
          <w:szCs w:val="24"/>
        </w:rPr>
        <w:t xml:space="preserve">franchisor. Harga barang dagangan yang berada di </w:t>
      </w:r>
      <w:r>
        <w:rPr>
          <w:rFonts w:ascii="Times New Roman" w:hAnsi="Times New Roman" w:cs="Times New Roman"/>
          <w:sz w:val="24"/>
          <w:szCs w:val="24"/>
        </w:rPr>
        <w:t xml:space="preserve"> gerai, </w:t>
      </w:r>
      <w:r w:rsidRPr="009275EF">
        <w:rPr>
          <w:rFonts w:ascii="Times New Roman" w:hAnsi="Times New Roman" w:cs="Times New Roman"/>
          <w:sz w:val="24"/>
          <w:szCs w:val="24"/>
        </w:rPr>
        <w:t xml:space="preserve">dibeli </w:t>
      </w:r>
      <w:r>
        <w:rPr>
          <w:rFonts w:ascii="Times New Roman" w:hAnsi="Times New Roman" w:cs="Times New Roman"/>
          <w:sz w:val="24"/>
          <w:szCs w:val="24"/>
        </w:rPr>
        <w:t xml:space="preserve">oleh </w:t>
      </w:r>
      <w:r w:rsidRPr="009275EF">
        <w:rPr>
          <w:rFonts w:ascii="Times New Roman" w:hAnsi="Times New Roman" w:cs="Times New Roman"/>
          <w:sz w:val="24"/>
          <w:szCs w:val="24"/>
        </w:rPr>
        <w:t>pihak</w:t>
      </w:r>
      <w:r>
        <w:rPr>
          <w:rFonts w:ascii="Times New Roman" w:hAnsi="Times New Roman" w:cs="Times New Roman"/>
          <w:sz w:val="24"/>
          <w:szCs w:val="24"/>
        </w:rPr>
        <w:t xml:space="preserve"> </w:t>
      </w:r>
      <w:r w:rsidRPr="009275EF">
        <w:rPr>
          <w:rFonts w:ascii="Times New Roman" w:hAnsi="Times New Roman" w:cs="Times New Roman"/>
          <w:sz w:val="24"/>
          <w:szCs w:val="24"/>
        </w:rPr>
        <w:t>franchisor dengan harga sebesar harga pokok pembelian terakhir yang ditambah</w:t>
      </w:r>
      <w:r>
        <w:rPr>
          <w:rFonts w:ascii="Times New Roman" w:hAnsi="Times New Roman" w:cs="Times New Roman"/>
          <w:sz w:val="24"/>
          <w:szCs w:val="24"/>
        </w:rPr>
        <w:t xml:space="preserve"> </w:t>
      </w:r>
      <w:r w:rsidRPr="009275EF">
        <w:rPr>
          <w:rFonts w:ascii="Times New Roman" w:hAnsi="Times New Roman" w:cs="Times New Roman"/>
          <w:i/>
          <w:sz w:val="24"/>
          <w:szCs w:val="24"/>
        </w:rPr>
        <w:t xml:space="preserve">mark up </w:t>
      </w:r>
      <w:r w:rsidRPr="009275EF">
        <w:rPr>
          <w:rFonts w:ascii="Times New Roman" w:hAnsi="Times New Roman" w:cs="Times New Roman"/>
          <w:sz w:val="24"/>
          <w:szCs w:val="24"/>
        </w:rPr>
        <w:t>sebesar 2% (dua persen).</w:t>
      </w:r>
      <w:r>
        <w:rPr>
          <w:rFonts w:ascii="Times New Roman" w:hAnsi="Times New Roman" w:cs="Times New Roman"/>
          <w:sz w:val="24"/>
          <w:szCs w:val="24"/>
        </w:rPr>
        <w:t xml:space="preserve"> Pihak franchisee tidak berwenang </w:t>
      </w:r>
      <w:r w:rsidRPr="009275EF">
        <w:rPr>
          <w:rFonts w:ascii="Times New Roman" w:hAnsi="Times New Roman" w:cs="Times New Roman"/>
          <w:sz w:val="24"/>
          <w:szCs w:val="24"/>
        </w:rPr>
        <w:t>untuk</w:t>
      </w:r>
      <w:r>
        <w:rPr>
          <w:rFonts w:ascii="Times New Roman" w:hAnsi="Times New Roman" w:cs="Times New Roman"/>
          <w:sz w:val="24"/>
          <w:szCs w:val="24"/>
        </w:rPr>
        <w:t xml:space="preserve"> </w:t>
      </w:r>
      <w:r w:rsidRPr="009275EF">
        <w:rPr>
          <w:rFonts w:ascii="Times New Roman" w:hAnsi="Times New Roman" w:cs="Times New Roman"/>
          <w:sz w:val="24"/>
          <w:szCs w:val="24"/>
        </w:rPr>
        <w:t>menaikkan atau menurunkan harga, sesuai apa yang diinginkan.</w:t>
      </w:r>
    </w:p>
    <w:p w:rsidR="00085C9A" w:rsidRDefault="00085C9A" w:rsidP="00085C9A">
      <w:pPr>
        <w:spacing w:line="480" w:lineRule="auto"/>
        <w:ind w:left="426"/>
        <w:jc w:val="both"/>
        <w:rPr>
          <w:rFonts w:ascii="Times New Roman" w:hAnsi="Times New Roman" w:cs="Times New Roman"/>
          <w:b/>
          <w:i/>
          <w:sz w:val="24"/>
          <w:szCs w:val="24"/>
        </w:rPr>
      </w:pPr>
      <w:r w:rsidRPr="009275EF">
        <w:rPr>
          <w:rFonts w:ascii="Times New Roman" w:hAnsi="Times New Roman" w:cs="Times New Roman"/>
          <w:b/>
          <w:i/>
          <w:sz w:val="24"/>
          <w:szCs w:val="24"/>
        </w:rPr>
        <w:t>4). Stock Opname</w:t>
      </w:r>
    </w:p>
    <w:p w:rsidR="00085C9A" w:rsidRPr="009275EF"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Pengecekan  </w:t>
      </w:r>
      <w:r w:rsidRPr="009275EF">
        <w:rPr>
          <w:rFonts w:ascii="Times New Roman" w:hAnsi="Times New Roman" w:cs="Times New Roman"/>
          <w:i/>
          <w:sz w:val="24"/>
          <w:szCs w:val="24"/>
        </w:rPr>
        <w:t>Stock Opname</w:t>
      </w:r>
      <w:r w:rsidRPr="009275EF">
        <w:rPr>
          <w:rFonts w:ascii="Times New Roman" w:hAnsi="Times New Roman" w:cs="Times New Roman"/>
          <w:sz w:val="24"/>
          <w:szCs w:val="24"/>
        </w:rPr>
        <w:t xml:space="preserve"> yang dilakukan setiap 1 (satu) minggu </w:t>
      </w:r>
      <w:r>
        <w:rPr>
          <w:rFonts w:ascii="Times New Roman" w:hAnsi="Times New Roman" w:cs="Times New Roman"/>
          <w:sz w:val="24"/>
          <w:szCs w:val="24"/>
        </w:rPr>
        <w:t xml:space="preserve">sekali </w:t>
      </w:r>
      <w:r w:rsidRPr="009275EF">
        <w:rPr>
          <w:rFonts w:ascii="Times New Roman" w:hAnsi="Times New Roman" w:cs="Times New Roman"/>
          <w:sz w:val="24"/>
          <w:szCs w:val="24"/>
        </w:rPr>
        <w:t>oleh</w:t>
      </w:r>
      <w:r>
        <w:rPr>
          <w:rFonts w:ascii="Times New Roman" w:hAnsi="Times New Roman" w:cs="Times New Roman"/>
          <w:sz w:val="24"/>
          <w:szCs w:val="24"/>
        </w:rPr>
        <w:t xml:space="preserve"> </w:t>
      </w:r>
      <w:r w:rsidRPr="009275EF">
        <w:rPr>
          <w:rFonts w:ascii="Times New Roman" w:hAnsi="Times New Roman" w:cs="Times New Roman"/>
          <w:sz w:val="24"/>
          <w:szCs w:val="24"/>
        </w:rPr>
        <w:t xml:space="preserve">Kepala Toko, Asisten Kepala Toko dan </w:t>
      </w:r>
      <w:r>
        <w:rPr>
          <w:rFonts w:ascii="Times New Roman" w:hAnsi="Times New Roman" w:cs="Times New Roman"/>
          <w:sz w:val="24"/>
          <w:szCs w:val="24"/>
        </w:rPr>
        <w:t>Pegawai g</w:t>
      </w:r>
      <w:r w:rsidRPr="009275EF">
        <w:rPr>
          <w:rFonts w:ascii="Times New Roman" w:hAnsi="Times New Roman" w:cs="Times New Roman"/>
          <w:sz w:val="24"/>
          <w:szCs w:val="24"/>
        </w:rPr>
        <w:t>udang/</w:t>
      </w:r>
      <w:r w:rsidRPr="001E6260">
        <w:rPr>
          <w:rFonts w:ascii="Times New Roman" w:hAnsi="Times New Roman" w:cs="Times New Roman"/>
          <w:i/>
          <w:sz w:val="24"/>
          <w:szCs w:val="24"/>
        </w:rPr>
        <w:t xml:space="preserve">Merchandiser </w:t>
      </w:r>
      <w:r w:rsidRPr="009275EF">
        <w:rPr>
          <w:rFonts w:ascii="Times New Roman" w:hAnsi="Times New Roman" w:cs="Times New Roman"/>
          <w:sz w:val="24"/>
          <w:szCs w:val="24"/>
        </w:rPr>
        <w:t>yang sudah terlatih</w:t>
      </w:r>
      <w:r>
        <w:rPr>
          <w:rFonts w:ascii="Times New Roman" w:hAnsi="Times New Roman" w:cs="Times New Roman"/>
          <w:sz w:val="24"/>
          <w:szCs w:val="24"/>
        </w:rPr>
        <w:t xml:space="preserve"> </w:t>
      </w:r>
      <w:r w:rsidRPr="009275EF">
        <w:rPr>
          <w:rFonts w:ascii="Times New Roman" w:hAnsi="Times New Roman" w:cs="Times New Roman"/>
          <w:sz w:val="24"/>
          <w:szCs w:val="24"/>
        </w:rPr>
        <w:t xml:space="preserve">mengenai masalah </w:t>
      </w:r>
      <w:r>
        <w:rPr>
          <w:rFonts w:ascii="Times New Roman" w:hAnsi="Times New Roman" w:cs="Times New Roman"/>
          <w:sz w:val="24"/>
          <w:szCs w:val="24"/>
        </w:rPr>
        <w:t>manajemen persediaan barang dagangan.</w:t>
      </w:r>
    </w:p>
    <w:p w:rsidR="00085C9A" w:rsidRDefault="00085C9A" w:rsidP="00D856A1">
      <w:pPr>
        <w:pStyle w:val="ListParagraph"/>
        <w:numPr>
          <w:ilvl w:val="0"/>
          <w:numId w:val="4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Kondisi  Perkembangan Investasi Toko Modern dan Pengelolaan Pasar Tradisional Di Kota Semarang </w:t>
      </w:r>
    </w:p>
    <w:p w:rsidR="00085C9A" w:rsidRDefault="00085C9A" w:rsidP="00D856A1">
      <w:pPr>
        <w:pStyle w:val="ListParagraph"/>
        <w:numPr>
          <w:ilvl w:val="1"/>
          <w:numId w:val="54"/>
        </w:numPr>
        <w:spacing w:line="480" w:lineRule="auto"/>
        <w:jc w:val="both"/>
        <w:rPr>
          <w:rFonts w:ascii="Times New Roman" w:hAnsi="Times New Roman" w:cs="Times New Roman"/>
          <w:b/>
          <w:sz w:val="24"/>
          <w:szCs w:val="24"/>
        </w:rPr>
      </w:pPr>
      <w:r w:rsidRPr="00BD0B0A">
        <w:rPr>
          <w:rFonts w:ascii="Times New Roman" w:hAnsi="Times New Roman" w:cs="Times New Roman"/>
          <w:b/>
          <w:sz w:val="24"/>
          <w:szCs w:val="24"/>
        </w:rPr>
        <w:t>Gambaran Umum Perkembangan Investasi  Toko Modern  Di Kota Semarang</w:t>
      </w:r>
    </w:p>
    <w:p w:rsidR="00085C9A" w:rsidRDefault="00085C9A" w:rsidP="00085C9A">
      <w:pPr>
        <w:pStyle w:val="ListParagraph"/>
        <w:spacing w:line="480" w:lineRule="auto"/>
        <w:ind w:left="360"/>
        <w:jc w:val="both"/>
      </w:pPr>
      <w:r>
        <w:rPr>
          <w:rFonts w:ascii="Times New Roman" w:hAnsi="Times New Roman" w:cs="Times New Roman"/>
          <w:sz w:val="24"/>
          <w:szCs w:val="24"/>
        </w:rPr>
        <w:t xml:space="preserve">         </w:t>
      </w:r>
      <w:r w:rsidRPr="00721DEB">
        <w:rPr>
          <w:rFonts w:ascii="Times New Roman" w:hAnsi="Times New Roman" w:cs="Times New Roman"/>
          <w:sz w:val="24"/>
          <w:szCs w:val="24"/>
        </w:rPr>
        <w:t>Pembangunan ekonomi daerah merupakan suatu proses yang</w:t>
      </w:r>
      <w:r>
        <w:rPr>
          <w:rFonts w:ascii="Times New Roman" w:hAnsi="Times New Roman" w:cs="Times New Roman"/>
          <w:sz w:val="24"/>
          <w:szCs w:val="24"/>
        </w:rPr>
        <w:t xml:space="preserve"> </w:t>
      </w:r>
      <w:r w:rsidRPr="00721DEB">
        <w:rPr>
          <w:rFonts w:ascii="Times New Roman" w:hAnsi="Times New Roman" w:cs="Times New Roman"/>
          <w:sz w:val="24"/>
          <w:szCs w:val="24"/>
        </w:rPr>
        <w:t>mencakup pemben</w:t>
      </w:r>
      <w:r>
        <w:rPr>
          <w:rFonts w:ascii="Times New Roman" w:hAnsi="Times New Roman" w:cs="Times New Roman"/>
          <w:sz w:val="24"/>
          <w:szCs w:val="24"/>
        </w:rPr>
        <w:t xml:space="preserve">tukan institusi-institusi baru, </w:t>
      </w:r>
      <w:r w:rsidRPr="00721DEB">
        <w:rPr>
          <w:rFonts w:ascii="Times New Roman" w:hAnsi="Times New Roman" w:cs="Times New Roman"/>
          <w:sz w:val="24"/>
          <w:szCs w:val="24"/>
        </w:rPr>
        <w:t>pembangunan industri-industri</w:t>
      </w:r>
      <w:r>
        <w:rPr>
          <w:rFonts w:ascii="Times New Roman" w:hAnsi="Times New Roman" w:cs="Times New Roman"/>
          <w:sz w:val="24"/>
          <w:szCs w:val="24"/>
        </w:rPr>
        <w:t xml:space="preserve"> </w:t>
      </w:r>
      <w:r w:rsidRPr="00721DEB">
        <w:rPr>
          <w:rFonts w:ascii="Times New Roman" w:hAnsi="Times New Roman" w:cs="Times New Roman"/>
          <w:sz w:val="24"/>
          <w:szCs w:val="24"/>
        </w:rPr>
        <w:t>alternatif, perbaikan kapasitas tenaga kerja yang ada untuk menghasilkan produk</w:t>
      </w:r>
      <w:r>
        <w:rPr>
          <w:rFonts w:ascii="Times New Roman" w:hAnsi="Times New Roman" w:cs="Times New Roman"/>
          <w:sz w:val="24"/>
          <w:szCs w:val="24"/>
        </w:rPr>
        <w:t xml:space="preserve"> </w:t>
      </w:r>
      <w:r w:rsidRPr="00721DEB">
        <w:rPr>
          <w:rFonts w:ascii="Times New Roman" w:hAnsi="Times New Roman" w:cs="Times New Roman"/>
          <w:sz w:val="24"/>
          <w:szCs w:val="24"/>
        </w:rPr>
        <w:t>dan jasa yang lebih baik, identifikasi pasar-pasar baru, dan pengembangan</w:t>
      </w:r>
      <w:r>
        <w:rPr>
          <w:rFonts w:ascii="Times New Roman" w:hAnsi="Times New Roman" w:cs="Times New Roman"/>
          <w:sz w:val="24"/>
          <w:szCs w:val="24"/>
        </w:rPr>
        <w:t xml:space="preserve"> sektor usaha </w:t>
      </w:r>
      <w:r w:rsidRPr="00721DEB">
        <w:rPr>
          <w:rFonts w:ascii="Times New Roman" w:hAnsi="Times New Roman" w:cs="Times New Roman"/>
          <w:sz w:val="24"/>
          <w:szCs w:val="24"/>
        </w:rPr>
        <w:t xml:space="preserve">yang </w:t>
      </w:r>
      <w:r>
        <w:rPr>
          <w:rFonts w:ascii="Times New Roman" w:hAnsi="Times New Roman" w:cs="Times New Roman"/>
          <w:sz w:val="24"/>
          <w:szCs w:val="24"/>
        </w:rPr>
        <w:t xml:space="preserve">telah </w:t>
      </w:r>
      <w:r w:rsidRPr="00721DEB">
        <w:rPr>
          <w:rFonts w:ascii="Times New Roman" w:hAnsi="Times New Roman" w:cs="Times New Roman"/>
          <w:sz w:val="24"/>
          <w:szCs w:val="24"/>
        </w:rPr>
        <w:t xml:space="preserve">ada. </w:t>
      </w:r>
      <w:r w:rsidRPr="00283E06">
        <w:rPr>
          <w:rFonts w:ascii="Times New Roman" w:hAnsi="Times New Roman" w:cs="Times New Roman"/>
          <w:sz w:val="24"/>
          <w:szCs w:val="24"/>
        </w:rPr>
        <w:t>Desentralisasi memberikan kewenangan bagi pemerintah daerah untuk menentukan arah pembangunan berdasarkan kebutuhan dan kondisi daerah  kabupatan/kota tersebut. Salah satu Instrumen yang adalah penanaman modal.</w:t>
      </w:r>
      <w:r w:rsidRPr="00960F6C">
        <w:t xml:space="preserve"> </w:t>
      </w:r>
    </w:p>
    <w:p w:rsidR="00085C9A" w:rsidRPr="00283E06" w:rsidRDefault="00085C9A" w:rsidP="00085C9A">
      <w:pPr>
        <w:pStyle w:val="ListParagraph"/>
        <w:spacing w:line="480" w:lineRule="auto"/>
        <w:ind w:left="360"/>
        <w:jc w:val="both"/>
        <w:rPr>
          <w:rFonts w:ascii="Times New Roman" w:hAnsi="Times New Roman" w:cs="Times New Roman"/>
          <w:sz w:val="24"/>
          <w:szCs w:val="24"/>
        </w:rPr>
      </w:pPr>
      <w:r>
        <w:t xml:space="preserve">           </w:t>
      </w:r>
      <w:r w:rsidRPr="00283E06">
        <w:rPr>
          <w:rFonts w:ascii="Times New Roman" w:hAnsi="Times New Roman" w:cs="Times New Roman"/>
          <w:sz w:val="24"/>
          <w:szCs w:val="24"/>
        </w:rPr>
        <w:t>Penanaman modal menjadi sarana untuk mengakselerasi pertumbuhan ekonomi daerah dan pembukaan sektor usaha baru yang diharapkan apat meningkatkan pemerataan kesejahteraan masyarakat. Sektor perdagangan menjadi potensi investasi Kota Semarang baik dalam skala kecil hingga besar. Aktivitas perdagangan dan jasa terwadahi dalam ruang-ruang usaha yang telah membentuk rantai konektivitas. Salah satu sektor usaha perdagangan yang paling diminati para investor adalah investasi toko modern.</w:t>
      </w:r>
    </w:p>
    <w:p w:rsidR="00085C9A" w:rsidRPr="008F3E2B"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w:t>
      </w:r>
      <w:r w:rsidRPr="009164D5">
        <w:rPr>
          <w:rFonts w:ascii="Times New Roman" w:hAnsi="Times New Roman" w:cs="Times New Roman"/>
          <w:sz w:val="24"/>
          <w:szCs w:val="24"/>
        </w:rPr>
        <w:t xml:space="preserve">erdasarkan </w:t>
      </w:r>
      <w:r>
        <w:rPr>
          <w:rFonts w:ascii="Times New Roman" w:hAnsi="Times New Roman" w:cs="Times New Roman"/>
          <w:sz w:val="24"/>
          <w:szCs w:val="24"/>
        </w:rPr>
        <w:t xml:space="preserve">Rekapitulasi </w:t>
      </w:r>
      <w:r w:rsidRPr="009164D5">
        <w:rPr>
          <w:rFonts w:ascii="Times New Roman" w:hAnsi="Times New Roman" w:cs="Times New Roman"/>
          <w:sz w:val="24"/>
          <w:szCs w:val="24"/>
        </w:rPr>
        <w:t xml:space="preserve">data Dinas Perindustrian dan Perdagangan </w:t>
      </w:r>
      <w:r>
        <w:rPr>
          <w:rFonts w:ascii="Times New Roman" w:hAnsi="Times New Roman" w:cs="Times New Roman"/>
          <w:sz w:val="24"/>
          <w:szCs w:val="24"/>
        </w:rPr>
        <w:t xml:space="preserve">Kota Semarang dan BPPTSP Kota Semarang tahun  </w:t>
      </w:r>
      <w:r w:rsidRPr="009164D5">
        <w:rPr>
          <w:rFonts w:ascii="Times New Roman" w:hAnsi="Times New Roman" w:cs="Times New Roman"/>
          <w:sz w:val="24"/>
          <w:szCs w:val="24"/>
        </w:rPr>
        <w:t>2016 jumlah toko modern yang tersebar di Kota Se</w:t>
      </w:r>
      <w:r>
        <w:rPr>
          <w:rFonts w:ascii="Times New Roman" w:hAnsi="Times New Roman" w:cs="Times New Roman"/>
          <w:sz w:val="24"/>
          <w:szCs w:val="24"/>
        </w:rPr>
        <w:t xml:space="preserve">marang adalah sejumlah 629 unit . </w:t>
      </w:r>
      <w:r w:rsidRPr="00960F6C">
        <w:rPr>
          <w:rFonts w:ascii="Times New Roman" w:hAnsi="Times New Roman" w:cs="Times New Roman"/>
          <w:sz w:val="24"/>
          <w:szCs w:val="24"/>
        </w:rPr>
        <w:t>Kota Semarang adalah wilayah yang mempunyai jumlah persebaran toko modern terbesar dari 35 Kabupaten/Kota di provinsi Jawa Tengah.</w:t>
      </w:r>
      <w:r w:rsidRPr="00FD63CA">
        <w:rPr>
          <w:rFonts w:ascii="Times New Roman" w:hAnsi="Times New Roman" w:cs="Times New Roman"/>
          <w:sz w:val="24"/>
          <w:szCs w:val="24"/>
        </w:rPr>
        <w:t xml:space="preserve"> </w:t>
      </w:r>
      <w:r>
        <w:rPr>
          <w:rFonts w:ascii="Times New Roman" w:hAnsi="Times New Roman" w:cs="Times New Roman"/>
          <w:sz w:val="24"/>
          <w:szCs w:val="24"/>
        </w:rPr>
        <w:t xml:space="preserve">yang terdiri dari 30 gerai supermarket, 8 gerai </w:t>
      </w:r>
      <w:r w:rsidRPr="00515755">
        <w:rPr>
          <w:rFonts w:ascii="Times New Roman" w:hAnsi="Times New Roman" w:cs="Times New Roman"/>
          <w:i/>
          <w:sz w:val="24"/>
          <w:szCs w:val="24"/>
        </w:rPr>
        <w:t>hypermarket</w:t>
      </w:r>
      <w:r>
        <w:rPr>
          <w:rFonts w:ascii="Times New Roman" w:hAnsi="Times New Roman" w:cs="Times New Roman"/>
          <w:sz w:val="24"/>
          <w:szCs w:val="24"/>
        </w:rPr>
        <w:t xml:space="preserve">, 576 </w:t>
      </w:r>
      <w:r w:rsidRPr="009164D5">
        <w:rPr>
          <w:rFonts w:ascii="Times New Roman" w:hAnsi="Times New Roman" w:cs="Times New Roman"/>
          <w:sz w:val="24"/>
          <w:szCs w:val="24"/>
        </w:rPr>
        <w:t>gerai</w:t>
      </w:r>
      <w:r>
        <w:rPr>
          <w:rFonts w:ascii="Times New Roman" w:hAnsi="Times New Roman" w:cs="Times New Roman"/>
          <w:sz w:val="24"/>
          <w:szCs w:val="24"/>
        </w:rPr>
        <w:t xml:space="preserve"> minimarket, 11 department store  dan  4 toko perkulakan</w:t>
      </w:r>
      <w:r w:rsidRPr="009164D5">
        <w:rPr>
          <w:rFonts w:ascii="Times New Roman" w:hAnsi="Times New Roman" w:cs="Times New Roman"/>
          <w:sz w:val="24"/>
          <w:szCs w:val="24"/>
        </w:rPr>
        <w:t xml:space="preserve"> yang tersebar pada 16 </w:t>
      </w:r>
      <w:r>
        <w:rPr>
          <w:rFonts w:ascii="Times New Roman" w:hAnsi="Times New Roman" w:cs="Times New Roman"/>
          <w:sz w:val="24"/>
          <w:szCs w:val="24"/>
        </w:rPr>
        <w:t xml:space="preserve">wilayah </w:t>
      </w:r>
      <w:r w:rsidRPr="009164D5">
        <w:rPr>
          <w:rFonts w:ascii="Times New Roman" w:hAnsi="Times New Roman" w:cs="Times New Roman"/>
          <w:sz w:val="24"/>
          <w:szCs w:val="24"/>
        </w:rPr>
        <w:t>kecamatan di Kota Semarang.</w:t>
      </w:r>
      <w:r>
        <w:rPr>
          <w:rStyle w:val="FootnoteReference"/>
          <w:rFonts w:ascii="Times New Roman" w:hAnsi="Times New Roman"/>
          <w:sz w:val="24"/>
          <w:szCs w:val="24"/>
        </w:rPr>
        <w:footnoteReference w:id="91"/>
      </w:r>
      <w:r w:rsidRPr="009164D5">
        <w:rPr>
          <w:rFonts w:ascii="Times New Roman" w:hAnsi="Times New Roman" w:cs="Times New Roman"/>
          <w:sz w:val="24"/>
          <w:szCs w:val="24"/>
        </w:rPr>
        <w:t xml:space="preserve"> </w:t>
      </w:r>
      <w:r w:rsidRPr="008F3E2B">
        <w:rPr>
          <w:rFonts w:ascii="Times New Roman" w:hAnsi="Times New Roman" w:cs="Times New Roman"/>
          <w:sz w:val="24"/>
          <w:szCs w:val="24"/>
        </w:rPr>
        <w:t>Jenis toko modern yang mengalami pertumbuhan sangat cepat di Kota Semarang adalah minimarket berbentuk waralaba (alfamart dan indomaret). Lokasi operasional minimarket alfamart dan indomart  hampir dapat dijumpai pada setiap ruas jalan hingga kedalam area perumahan penduduk, bahkan jarak pendirian antara  kedua minimarket waralaba tersebut saling berdekatan dalam suatu wilayah operasional.</w:t>
      </w:r>
    </w:p>
    <w:p w:rsidR="00085C9A" w:rsidRDefault="00085C9A" w:rsidP="00085C9A">
      <w:pPr>
        <w:pStyle w:val="ListParagraph"/>
        <w:spacing w:line="480" w:lineRule="auto"/>
        <w:jc w:val="center"/>
        <w:rPr>
          <w:rFonts w:ascii="Times New Roman" w:hAnsi="Times New Roman" w:cs="Times New Roman"/>
          <w:b/>
        </w:rPr>
      </w:pPr>
      <w:r>
        <w:rPr>
          <w:rFonts w:ascii="Times New Roman" w:hAnsi="Times New Roman" w:cs="Times New Roman"/>
          <w:b/>
        </w:rPr>
        <w:t>Tabel 3.7</w:t>
      </w:r>
    </w:p>
    <w:p w:rsidR="00085C9A" w:rsidRDefault="00085C9A" w:rsidP="00085C9A">
      <w:pPr>
        <w:pStyle w:val="ListParagraph"/>
        <w:spacing w:line="480" w:lineRule="auto"/>
        <w:jc w:val="center"/>
        <w:rPr>
          <w:rFonts w:ascii="Times New Roman" w:hAnsi="Times New Roman" w:cs="Times New Roman"/>
          <w:b/>
        </w:rPr>
      </w:pPr>
      <w:r>
        <w:rPr>
          <w:rFonts w:ascii="Times New Roman" w:hAnsi="Times New Roman" w:cs="Times New Roman"/>
          <w:b/>
        </w:rPr>
        <w:t>Rekapitulasi  Data Toko Modern Kota Semarang Tahun 2016</w:t>
      </w:r>
    </w:p>
    <w:tbl>
      <w:tblPr>
        <w:tblStyle w:val="TableGrid"/>
        <w:tblW w:w="0" w:type="auto"/>
        <w:tblInd w:w="1101" w:type="dxa"/>
        <w:tblLook w:val="04A0" w:firstRow="1" w:lastRow="0" w:firstColumn="1" w:lastColumn="0" w:noHBand="0" w:noVBand="1"/>
      </w:tblPr>
      <w:tblGrid>
        <w:gridCol w:w="904"/>
        <w:gridCol w:w="2912"/>
        <w:gridCol w:w="3236"/>
      </w:tblGrid>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No.</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Jenis Toko Modern</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 xml:space="preserve">Jumlah  Unit </w:t>
            </w:r>
          </w:p>
        </w:tc>
      </w:tr>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1.</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Supermarket</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30</w:t>
            </w:r>
          </w:p>
        </w:tc>
      </w:tr>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2.</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Hypermarket</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8</w:t>
            </w:r>
          </w:p>
        </w:tc>
      </w:tr>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3.</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Minimarket</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576</w:t>
            </w:r>
          </w:p>
        </w:tc>
      </w:tr>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4.</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Departmen Store</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11</w:t>
            </w:r>
          </w:p>
        </w:tc>
      </w:tr>
      <w:tr w:rsidR="00085C9A" w:rsidTr="00781FD4">
        <w:tc>
          <w:tcPr>
            <w:tcW w:w="992" w:type="dxa"/>
          </w:tcPr>
          <w:p w:rsidR="00085C9A" w:rsidRDefault="00085C9A" w:rsidP="00781FD4">
            <w:pPr>
              <w:pStyle w:val="ListParagraph"/>
              <w:spacing w:line="480" w:lineRule="auto"/>
              <w:ind w:left="0"/>
              <w:jc w:val="center"/>
              <w:rPr>
                <w:rFonts w:ascii="Times New Roman" w:hAnsi="Times New Roman" w:cs="Times New Roman"/>
                <w:b/>
              </w:rPr>
            </w:pPr>
            <w:r>
              <w:rPr>
                <w:rFonts w:ascii="Times New Roman" w:hAnsi="Times New Roman" w:cs="Times New Roman"/>
                <w:b/>
              </w:rPr>
              <w:t>5.</w:t>
            </w:r>
          </w:p>
        </w:tc>
        <w:tc>
          <w:tcPr>
            <w:tcW w:w="3280"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Perkulakaan</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4</w:t>
            </w:r>
          </w:p>
        </w:tc>
      </w:tr>
      <w:tr w:rsidR="00085C9A" w:rsidTr="00781FD4">
        <w:tc>
          <w:tcPr>
            <w:tcW w:w="4272" w:type="dxa"/>
            <w:gridSpan w:val="2"/>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5E5EE6">
              <w:rPr>
                <w:rFonts w:ascii="Times New Roman" w:hAnsi="Times New Roman" w:cs="Times New Roman"/>
                <w:b/>
                <w:sz w:val="20"/>
                <w:szCs w:val="20"/>
              </w:rPr>
              <w:t xml:space="preserve">Total Jumlah </w:t>
            </w:r>
          </w:p>
        </w:tc>
        <w:tc>
          <w:tcPr>
            <w:tcW w:w="3807" w:type="dxa"/>
          </w:tcPr>
          <w:p w:rsidR="00085C9A" w:rsidRPr="005E5EE6" w:rsidRDefault="00085C9A" w:rsidP="00781FD4">
            <w:pPr>
              <w:pStyle w:val="ListParagraph"/>
              <w:spacing w:line="480" w:lineRule="auto"/>
              <w:ind w:left="0"/>
              <w:jc w:val="center"/>
              <w:rPr>
                <w:rFonts w:ascii="Times New Roman" w:hAnsi="Times New Roman" w:cs="Times New Roman"/>
                <w:b/>
                <w:sz w:val="20"/>
                <w:szCs w:val="20"/>
              </w:rPr>
            </w:pPr>
            <w:r w:rsidRPr="005E5EE6">
              <w:rPr>
                <w:rFonts w:ascii="Times New Roman" w:hAnsi="Times New Roman" w:cs="Times New Roman"/>
                <w:b/>
                <w:sz w:val="20"/>
                <w:szCs w:val="20"/>
              </w:rPr>
              <w:t>629</w:t>
            </w:r>
          </w:p>
        </w:tc>
      </w:tr>
    </w:tbl>
    <w:p w:rsidR="00085C9A" w:rsidRPr="00811B92" w:rsidRDefault="00085C9A" w:rsidP="00085C9A">
      <w:pPr>
        <w:spacing w:line="480" w:lineRule="auto"/>
        <w:jc w:val="both"/>
        <w:rPr>
          <w:rFonts w:ascii="Times New Roman" w:hAnsi="Times New Roman" w:cs="Times New Roman"/>
          <w:sz w:val="18"/>
          <w:szCs w:val="18"/>
        </w:rPr>
      </w:pPr>
      <w:r>
        <w:rPr>
          <w:rFonts w:ascii="Times New Roman" w:hAnsi="Times New Roman" w:cs="Times New Roman"/>
          <w:b/>
          <w:sz w:val="18"/>
          <w:szCs w:val="18"/>
        </w:rPr>
        <w:t xml:space="preserve">               </w:t>
      </w:r>
      <w:r w:rsidRPr="00811B92">
        <w:rPr>
          <w:rFonts w:ascii="Times New Roman" w:hAnsi="Times New Roman" w:cs="Times New Roman"/>
          <w:b/>
          <w:sz w:val="18"/>
          <w:szCs w:val="18"/>
        </w:rPr>
        <w:t xml:space="preserve">Sumber: Hasil Olahan Data BPPTSP dan  Dinas Perindustrian - Perdagangan Kota Semarang </w:t>
      </w:r>
    </w:p>
    <w:p w:rsidR="00085C9A" w:rsidRPr="00BC27B2"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0949">
        <w:rPr>
          <w:rFonts w:ascii="Times New Roman" w:hAnsi="Times New Roman" w:cs="Times New Roman"/>
          <w:sz w:val="24"/>
          <w:szCs w:val="24"/>
        </w:rPr>
        <w:t xml:space="preserve">Kemunculan toko modern memberikan </w:t>
      </w:r>
      <w:r>
        <w:rPr>
          <w:rFonts w:ascii="Times New Roman" w:hAnsi="Times New Roman" w:cs="Times New Roman"/>
          <w:sz w:val="24"/>
          <w:szCs w:val="24"/>
        </w:rPr>
        <w:t xml:space="preserve">efek </w:t>
      </w:r>
      <w:r w:rsidRPr="00160949">
        <w:rPr>
          <w:rFonts w:ascii="Times New Roman" w:hAnsi="Times New Roman" w:cs="Times New Roman"/>
          <w:sz w:val="24"/>
          <w:szCs w:val="24"/>
        </w:rPr>
        <w:t xml:space="preserve">positif  dalam menciptakan </w:t>
      </w:r>
      <w:r w:rsidRPr="00160949">
        <w:rPr>
          <w:rFonts w:ascii="Times New Roman" w:hAnsi="Times New Roman" w:cs="Times New Roman"/>
          <w:i/>
          <w:sz w:val="24"/>
          <w:szCs w:val="24"/>
        </w:rPr>
        <w:t>multiplier effect</w:t>
      </w:r>
      <w:r w:rsidRPr="00160949">
        <w:rPr>
          <w:rFonts w:ascii="Times New Roman" w:hAnsi="Times New Roman" w:cs="Times New Roman"/>
          <w:sz w:val="24"/>
          <w:szCs w:val="24"/>
        </w:rPr>
        <w:t xml:space="preserve"> bagi pertumbuhan ekonomi Kota Semarang  khususnya bagi penambahan retribusi daerah</w:t>
      </w:r>
      <w:r>
        <w:rPr>
          <w:rFonts w:ascii="Times New Roman" w:hAnsi="Times New Roman" w:cs="Times New Roman"/>
          <w:sz w:val="24"/>
          <w:szCs w:val="24"/>
        </w:rPr>
        <w:t xml:space="preserve"> dan  peningkatan invetasi </w:t>
      </w:r>
      <w:r w:rsidRPr="00160949">
        <w:rPr>
          <w:rFonts w:ascii="Times New Roman" w:hAnsi="Times New Roman" w:cs="Times New Roman"/>
          <w:sz w:val="24"/>
          <w:szCs w:val="24"/>
        </w:rPr>
        <w:t xml:space="preserve"> </w:t>
      </w:r>
      <w:r>
        <w:rPr>
          <w:rFonts w:ascii="Times New Roman" w:hAnsi="Times New Roman" w:cs="Times New Roman"/>
          <w:sz w:val="24"/>
          <w:szCs w:val="24"/>
        </w:rPr>
        <w:t xml:space="preserve">yang mampu menyerap tenaga kerja. Persebaran usaha toko modern dengan berbagai format khususnya minimarket telah menjamur hingga ke wilayah pinggiran kota seperti Gunungpati,  Mijen, Tembalang </w:t>
      </w:r>
      <w:r w:rsidRPr="008771D4">
        <w:rPr>
          <w:rFonts w:ascii="Times New Roman" w:hAnsi="Times New Roman" w:cs="Times New Roman"/>
          <w:sz w:val="24"/>
          <w:szCs w:val="24"/>
        </w:rPr>
        <w:t>dan</w:t>
      </w:r>
      <w:r>
        <w:rPr>
          <w:rFonts w:ascii="Times New Roman" w:hAnsi="Times New Roman" w:cs="Times New Roman"/>
          <w:sz w:val="24"/>
          <w:szCs w:val="24"/>
        </w:rPr>
        <w:t xml:space="preserve"> </w:t>
      </w:r>
      <w:r w:rsidRPr="008771D4">
        <w:rPr>
          <w:rFonts w:ascii="Times New Roman" w:hAnsi="Times New Roman" w:cs="Times New Roman"/>
          <w:sz w:val="24"/>
          <w:szCs w:val="24"/>
        </w:rPr>
        <w:t>Banyumanik</w:t>
      </w:r>
      <w:r>
        <w:rPr>
          <w:rFonts w:ascii="Times New Roman" w:hAnsi="Times New Roman" w:cs="Times New Roman"/>
          <w:sz w:val="24"/>
          <w:szCs w:val="24"/>
        </w:rPr>
        <w:t>.</w:t>
      </w:r>
      <w:r>
        <w:rPr>
          <w:rStyle w:val="FootnoteReference"/>
          <w:rFonts w:ascii="Times New Roman" w:hAnsi="Times New Roman"/>
          <w:sz w:val="24"/>
          <w:szCs w:val="24"/>
        </w:rPr>
        <w:footnoteReference w:id="92"/>
      </w:r>
      <w:r>
        <w:rPr>
          <w:rFonts w:ascii="Times New Roman" w:hAnsi="Times New Roman" w:cs="Times New Roman"/>
          <w:sz w:val="24"/>
          <w:szCs w:val="24"/>
        </w:rPr>
        <w:t xml:space="preserve"> </w:t>
      </w:r>
      <w:r w:rsidRPr="00BC27B2">
        <w:rPr>
          <w:rFonts w:ascii="Times New Roman" w:hAnsi="Times New Roman" w:cs="Times New Roman"/>
          <w:sz w:val="24"/>
          <w:szCs w:val="24"/>
        </w:rPr>
        <w:t xml:space="preserve"> Maraknya pertumbuhan toko modern terutama minimarket tidak terlepas dari perubahan sosial yang terjadi dalam masyarakat perkotaan, terkait pemenuhan aspek psikologis konsumen yang menuntut pada suatu kenyamanan pelayanan, keamanan dan penawaran harga yang menarik dalam aktivitas berbelanja. Sehingga pelaku usaha toko modern selalu dituntut untuk merespons secara cepat setiap perubahan keinginan masyarakat, agar kelangsungan usahanya dapat bertahan dalam jangka panjang.</w:t>
      </w:r>
    </w:p>
    <w:p w:rsidR="00085C9A" w:rsidRPr="007E7F6B"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Bagi Pemerintah Kota Semarang , kehadiran toko modern dinilai mempunyai potensi keuntungan yang menjanjikan.</w:t>
      </w:r>
      <w:r w:rsidRPr="00EB5B76">
        <w:t xml:space="preserve"> </w:t>
      </w:r>
      <w:r w:rsidRPr="00EB5B76">
        <w:rPr>
          <w:rFonts w:ascii="Times New Roman" w:hAnsi="Times New Roman" w:cs="Times New Roman"/>
          <w:sz w:val="24"/>
          <w:szCs w:val="24"/>
        </w:rPr>
        <w:t>Mengingat Kota Semarang merupakan ibu kota Provinsi Jawa Tengah maka seringkali dijadikan lahan bisnis oleh para investor baik asing maupun investor lokal.</w:t>
      </w:r>
      <w:r>
        <w:rPr>
          <w:rFonts w:ascii="Times New Roman" w:hAnsi="Times New Roman" w:cs="Times New Roman"/>
          <w:sz w:val="24"/>
          <w:szCs w:val="24"/>
        </w:rPr>
        <w:t xml:space="preserve"> Posisi geografis Kota Semarang yang berbatasan langsung dengan beberapa kota/ kabupaten, memungkinkan kenaikan kepadatan penduduk sebagai akibat adanya penduduk luar kota yang melaju  bekerja di Semarang, namun tinggal di daerah penyangga).</w:t>
      </w:r>
      <w:r>
        <w:rPr>
          <w:rStyle w:val="FootnoteReference"/>
          <w:rFonts w:ascii="Times New Roman" w:hAnsi="Times New Roman"/>
          <w:sz w:val="24"/>
          <w:szCs w:val="24"/>
        </w:rPr>
        <w:footnoteReference w:id="93"/>
      </w:r>
      <w:r>
        <w:rPr>
          <w:rFonts w:ascii="Times New Roman" w:hAnsi="Times New Roman" w:cs="Times New Roman"/>
          <w:sz w:val="24"/>
          <w:szCs w:val="24"/>
        </w:rPr>
        <w:t xml:space="preserve"> Tingkat kepadatan penduduk Kota </w:t>
      </w:r>
      <w:r w:rsidRPr="00364374">
        <w:rPr>
          <w:rFonts w:ascii="Times New Roman" w:hAnsi="Times New Roman" w:cs="Times New Roman"/>
          <w:sz w:val="24"/>
          <w:szCs w:val="24"/>
        </w:rPr>
        <w:t xml:space="preserve">Semarang </w:t>
      </w:r>
      <w:r>
        <w:rPr>
          <w:rFonts w:ascii="Times New Roman" w:hAnsi="Times New Roman" w:cs="Times New Roman"/>
          <w:sz w:val="24"/>
          <w:szCs w:val="24"/>
        </w:rPr>
        <w:t xml:space="preserve">terus meningkat tiap tahunnya mendorong tuntutan pemenuhan </w:t>
      </w:r>
      <w:r w:rsidRPr="00EB5B76">
        <w:rPr>
          <w:rFonts w:ascii="Times New Roman" w:hAnsi="Times New Roman" w:cs="Times New Roman"/>
          <w:sz w:val="24"/>
          <w:szCs w:val="24"/>
        </w:rPr>
        <w:t xml:space="preserve">kebutuhan sehari-hari </w:t>
      </w:r>
      <w:r>
        <w:rPr>
          <w:rFonts w:ascii="Times New Roman" w:hAnsi="Times New Roman" w:cs="Times New Roman"/>
          <w:sz w:val="24"/>
          <w:szCs w:val="24"/>
        </w:rPr>
        <w:t xml:space="preserve">yang praktis dan efisien </w:t>
      </w:r>
      <w:r w:rsidRPr="00EB5B76">
        <w:rPr>
          <w:rFonts w:ascii="Times New Roman" w:hAnsi="Times New Roman" w:cs="Times New Roman"/>
          <w:sz w:val="24"/>
          <w:szCs w:val="24"/>
        </w:rPr>
        <w:t>menjadi faktor penting</w:t>
      </w:r>
      <w:r>
        <w:rPr>
          <w:rFonts w:ascii="Times New Roman" w:hAnsi="Times New Roman" w:cs="Times New Roman"/>
          <w:sz w:val="24"/>
          <w:szCs w:val="24"/>
        </w:rPr>
        <w:t xml:space="preserve"> bagi masyarakat. Faktor-faktor tersebut </w:t>
      </w:r>
      <w:r w:rsidRPr="007E7F6B">
        <w:rPr>
          <w:rFonts w:ascii="Times New Roman" w:hAnsi="Times New Roman" w:cs="Times New Roman"/>
          <w:sz w:val="24"/>
          <w:szCs w:val="24"/>
        </w:rPr>
        <w:t xml:space="preserve">menjadi </w:t>
      </w:r>
      <w:r>
        <w:rPr>
          <w:rFonts w:ascii="Times New Roman" w:hAnsi="Times New Roman" w:cs="Times New Roman"/>
          <w:sz w:val="24"/>
          <w:szCs w:val="24"/>
        </w:rPr>
        <w:t xml:space="preserve">pertimbangan </w:t>
      </w:r>
      <w:r w:rsidRPr="007E7F6B">
        <w:rPr>
          <w:rFonts w:ascii="Times New Roman" w:hAnsi="Times New Roman" w:cs="Times New Roman"/>
          <w:sz w:val="24"/>
          <w:szCs w:val="24"/>
        </w:rPr>
        <w:t xml:space="preserve">bagi pelaku usaha untuk semakin agresif </w:t>
      </w:r>
      <w:r>
        <w:rPr>
          <w:rFonts w:ascii="Times New Roman" w:hAnsi="Times New Roman" w:cs="Times New Roman"/>
          <w:sz w:val="24"/>
          <w:szCs w:val="24"/>
        </w:rPr>
        <w:t xml:space="preserve"> dalam </w:t>
      </w:r>
      <w:r w:rsidRPr="007E7F6B">
        <w:rPr>
          <w:rFonts w:ascii="Times New Roman" w:hAnsi="Times New Roman" w:cs="Times New Roman"/>
          <w:sz w:val="24"/>
          <w:szCs w:val="24"/>
        </w:rPr>
        <w:t xml:space="preserve">mendirikan </w:t>
      </w:r>
      <w:r>
        <w:rPr>
          <w:rFonts w:ascii="Times New Roman" w:hAnsi="Times New Roman" w:cs="Times New Roman"/>
          <w:sz w:val="24"/>
          <w:szCs w:val="24"/>
        </w:rPr>
        <w:t xml:space="preserve">usaha toko modern khusunya </w:t>
      </w:r>
      <w:r w:rsidRPr="007E7F6B">
        <w:rPr>
          <w:rFonts w:ascii="Times New Roman" w:hAnsi="Times New Roman" w:cs="Times New Roman"/>
          <w:sz w:val="24"/>
          <w:szCs w:val="24"/>
        </w:rPr>
        <w:t>minimarket waralaba</w:t>
      </w:r>
      <w:r>
        <w:rPr>
          <w:rFonts w:ascii="Times New Roman" w:hAnsi="Times New Roman" w:cs="Times New Roman"/>
          <w:sz w:val="24"/>
          <w:szCs w:val="24"/>
        </w:rPr>
        <w:t xml:space="preserve"> </w:t>
      </w:r>
      <w:r w:rsidRPr="007E7F6B">
        <w:rPr>
          <w:rFonts w:ascii="Times New Roman" w:hAnsi="Times New Roman" w:cs="Times New Roman"/>
          <w:sz w:val="24"/>
          <w:szCs w:val="24"/>
        </w:rPr>
        <w:t>.</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Namun agresivitas investasi toko modern khususnya minimarket waralaba yang kurang memperhatikan kondisi sosial ekonomi dan jarak dengan pasar tradisional pada kawasan sekitarnya, dikhawatirkan </w:t>
      </w:r>
      <w:r w:rsidRPr="009913DB">
        <w:rPr>
          <w:rFonts w:ascii="Times New Roman" w:hAnsi="Times New Roman" w:cs="Times New Roman"/>
          <w:sz w:val="24"/>
          <w:szCs w:val="24"/>
        </w:rPr>
        <w:t>berpotensi mengakibatkan</w:t>
      </w:r>
      <w:r>
        <w:rPr>
          <w:rFonts w:ascii="Times New Roman" w:hAnsi="Times New Roman" w:cs="Times New Roman"/>
          <w:sz w:val="24"/>
          <w:szCs w:val="24"/>
        </w:rPr>
        <w:t xml:space="preserve"> penurunan </w:t>
      </w:r>
      <w:r w:rsidRPr="009913DB">
        <w:rPr>
          <w:rFonts w:ascii="Times New Roman" w:hAnsi="Times New Roman" w:cs="Times New Roman"/>
          <w:sz w:val="24"/>
          <w:szCs w:val="24"/>
        </w:rPr>
        <w:t xml:space="preserve">tingkat pendapatan </w:t>
      </w:r>
      <w:r>
        <w:rPr>
          <w:rFonts w:ascii="Times New Roman" w:hAnsi="Times New Roman" w:cs="Times New Roman"/>
          <w:sz w:val="24"/>
          <w:szCs w:val="24"/>
        </w:rPr>
        <w:t xml:space="preserve">pedagang </w:t>
      </w:r>
      <w:r w:rsidRPr="009913DB">
        <w:rPr>
          <w:rFonts w:ascii="Times New Roman" w:hAnsi="Times New Roman" w:cs="Times New Roman"/>
          <w:sz w:val="24"/>
          <w:szCs w:val="24"/>
        </w:rPr>
        <w:t>pasar tradisional</w:t>
      </w:r>
      <w:r>
        <w:rPr>
          <w:rFonts w:ascii="Times New Roman" w:hAnsi="Times New Roman" w:cs="Times New Roman"/>
          <w:sz w:val="24"/>
          <w:szCs w:val="24"/>
        </w:rPr>
        <w:t xml:space="preserve"> sebagai dampak </w:t>
      </w:r>
      <w:r w:rsidRPr="009913DB">
        <w:rPr>
          <w:rFonts w:ascii="Times New Roman" w:hAnsi="Times New Roman" w:cs="Times New Roman"/>
          <w:sz w:val="24"/>
          <w:szCs w:val="24"/>
        </w:rPr>
        <w:t>pergeseran preferensi konsumen dalam berbelanja dari pasar tradisional ke toko modern.</w:t>
      </w:r>
      <w:r w:rsidRPr="009913DB">
        <w:rPr>
          <w:rStyle w:val="FootnoteReference"/>
          <w:rFonts w:ascii="Times New Roman" w:hAnsi="Times New Roman"/>
          <w:sz w:val="24"/>
          <w:szCs w:val="24"/>
        </w:rPr>
        <w:footnoteReference w:id="94"/>
      </w:r>
      <w:r w:rsidRPr="009913DB">
        <w:rPr>
          <w:rFonts w:ascii="Times New Roman" w:hAnsi="Times New Roman" w:cs="Times New Roman"/>
          <w:sz w:val="24"/>
          <w:szCs w:val="24"/>
        </w:rPr>
        <w:t xml:space="preserve"> Modal usaha skala b</w:t>
      </w:r>
      <w:r>
        <w:rPr>
          <w:rFonts w:ascii="Times New Roman" w:hAnsi="Times New Roman" w:cs="Times New Roman"/>
          <w:sz w:val="24"/>
          <w:szCs w:val="24"/>
        </w:rPr>
        <w:t xml:space="preserve">esar yang dimiliki toko modern </w:t>
      </w:r>
      <w:r w:rsidRPr="009913DB">
        <w:rPr>
          <w:rFonts w:ascii="Times New Roman" w:hAnsi="Times New Roman" w:cs="Times New Roman"/>
          <w:sz w:val="24"/>
          <w:szCs w:val="24"/>
        </w:rPr>
        <w:t>sangat mendukung pengembangan inovasi usaha secara berkelanjutan</w:t>
      </w:r>
      <w:r>
        <w:rPr>
          <w:rFonts w:ascii="Times New Roman" w:hAnsi="Times New Roman" w:cs="Times New Roman"/>
          <w:sz w:val="24"/>
          <w:szCs w:val="24"/>
        </w:rPr>
        <w:t xml:space="preserve"> me</w:t>
      </w:r>
      <w:r w:rsidRPr="009913DB">
        <w:rPr>
          <w:rFonts w:ascii="Times New Roman" w:hAnsi="Times New Roman" w:cs="Times New Roman"/>
          <w:sz w:val="24"/>
          <w:szCs w:val="24"/>
        </w:rPr>
        <w:t>la</w:t>
      </w:r>
      <w:r>
        <w:rPr>
          <w:rFonts w:ascii="Times New Roman" w:hAnsi="Times New Roman" w:cs="Times New Roman"/>
          <w:sz w:val="24"/>
          <w:szCs w:val="24"/>
        </w:rPr>
        <w:t>lui peningkatan standar</w:t>
      </w:r>
      <w:r w:rsidRPr="009913DB">
        <w:rPr>
          <w:rFonts w:ascii="Times New Roman" w:hAnsi="Times New Roman" w:cs="Times New Roman"/>
          <w:sz w:val="24"/>
          <w:szCs w:val="24"/>
        </w:rPr>
        <w:t xml:space="preserve"> pelayanan dan promosi harga. </w:t>
      </w:r>
    </w:p>
    <w:p w:rsidR="00085C9A" w:rsidRPr="009913DB"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Hal tersebut sangat kontras dengan perkembangan pasar tradisional yang mengalami stagnasi. M</w:t>
      </w:r>
      <w:r w:rsidRPr="00215C10">
        <w:rPr>
          <w:rFonts w:ascii="Times New Roman" w:hAnsi="Times New Roman" w:cs="Times New Roman"/>
          <w:sz w:val="24"/>
          <w:szCs w:val="24"/>
        </w:rPr>
        <w:t xml:space="preserve">anajemen </w:t>
      </w:r>
      <w:r>
        <w:rPr>
          <w:rFonts w:ascii="Times New Roman" w:hAnsi="Times New Roman" w:cs="Times New Roman"/>
          <w:sz w:val="24"/>
          <w:szCs w:val="24"/>
        </w:rPr>
        <w:t xml:space="preserve">pengelolaan pasar tradisional yang </w:t>
      </w:r>
      <w:r w:rsidRPr="00215C10">
        <w:rPr>
          <w:rFonts w:ascii="Times New Roman" w:hAnsi="Times New Roman" w:cs="Times New Roman"/>
          <w:sz w:val="24"/>
          <w:szCs w:val="24"/>
        </w:rPr>
        <w:t>masih bersifat birokratis dan sangat berg</w:t>
      </w:r>
      <w:r>
        <w:rPr>
          <w:rFonts w:ascii="Times New Roman" w:hAnsi="Times New Roman" w:cs="Times New Roman"/>
          <w:sz w:val="24"/>
          <w:szCs w:val="24"/>
        </w:rPr>
        <w:t xml:space="preserve">antung pada bantuan Pemerintah, sehingga </w:t>
      </w:r>
      <w:r w:rsidRPr="00215C10">
        <w:rPr>
          <w:rFonts w:ascii="Times New Roman" w:hAnsi="Times New Roman" w:cs="Times New Roman"/>
          <w:sz w:val="24"/>
          <w:szCs w:val="24"/>
        </w:rPr>
        <w:t xml:space="preserve">pasar tradisonal </w:t>
      </w:r>
      <w:r>
        <w:rPr>
          <w:rFonts w:ascii="Times New Roman" w:hAnsi="Times New Roman" w:cs="Times New Roman"/>
          <w:sz w:val="24"/>
          <w:szCs w:val="24"/>
        </w:rPr>
        <w:t xml:space="preserve">mengalami </w:t>
      </w:r>
      <w:r w:rsidRPr="00215C10">
        <w:rPr>
          <w:rFonts w:ascii="Times New Roman" w:hAnsi="Times New Roman" w:cs="Times New Roman"/>
          <w:sz w:val="24"/>
          <w:szCs w:val="24"/>
        </w:rPr>
        <w:t xml:space="preserve">kesulitan dalam mengembangkan daya saing usahanya. </w:t>
      </w:r>
      <w:r>
        <w:rPr>
          <w:rFonts w:ascii="Times New Roman" w:hAnsi="Times New Roman" w:cs="Times New Roman"/>
          <w:sz w:val="24"/>
          <w:szCs w:val="24"/>
        </w:rPr>
        <w:t>Pemerintah Kota Semarang mempunyai kewenangan untuk memberikan perizinan usaha toko modern , tetapi juga harus mengantisipasi dampak sosial dengan merumuskan kebijakan yang berfungsi sebagai alat pengendalian keseimbangan iklim persaingan usaha antara toko modern dan pasar tradisional pada sektor perdagangan.</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informasi dari Bapak Eddy (Staf Sarana dan Prasarana Perdagangan Disperindag Jateng)</w:t>
      </w:r>
      <w:r>
        <w:rPr>
          <w:rStyle w:val="FootnoteReference"/>
          <w:rFonts w:ascii="Times New Roman" w:hAnsi="Times New Roman"/>
          <w:sz w:val="24"/>
          <w:szCs w:val="24"/>
        </w:rPr>
        <w:footnoteReference w:id="95"/>
      </w:r>
      <w:r>
        <w:rPr>
          <w:rFonts w:ascii="Times New Roman" w:hAnsi="Times New Roman" w:cs="Times New Roman"/>
          <w:sz w:val="24"/>
          <w:szCs w:val="24"/>
        </w:rPr>
        <w:t xml:space="preserve">, penyebab awal </w:t>
      </w:r>
      <w:r w:rsidRPr="00FC6241">
        <w:rPr>
          <w:rFonts w:ascii="Times New Roman" w:hAnsi="Times New Roman" w:cs="Times New Roman"/>
          <w:sz w:val="24"/>
          <w:szCs w:val="24"/>
        </w:rPr>
        <w:t xml:space="preserve">tidak terkendalinya pertumbuhan toko modern di Kota Semarang adalah </w:t>
      </w:r>
      <w:r>
        <w:rPr>
          <w:rFonts w:ascii="Times New Roman" w:hAnsi="Times New Roman" w:cs="Times New Roman"/>
          <w:sz w:val="24"/>
          <w:szCs w:val="24"/>
        </w:rPr>
        <w:t xml:space="preserve">keterlambatan </w:t>
      </w:r>
      <w:r w:rsidRPr="00FC6241">
        <w:rPr>
          <w:rFonts w:ascii="Times New Roman" w:hAnsi="Times New Roman" w:cs="Times New Roman"/>
          <w:sz w:val="24"/>
          <w:szCs w:val="24"/>
        </w:rPr>
        <w:t>Pemerintah Kota Semarang untuk mengeluarkan payung hukum berupa Peraturan Daerah sebagai tindak lanjut Perpres No.112 Tahun 2007 yang baru diterbitkan pada tahun 2014.</w:t>
      </w:r>
      <w:r>
        <w:rPr>
          <w:rFonts w:ascii="Times New Roman" w:hAnsi="Times New Roman" w:cs="Times New Roman"/>
          <w:sz w:val="24"/>
          <w:szCs w:val="24"/>
        </w:rPr>
        <w:t xml:space="preserve"> </w:t>
      </w:r>
      <w:r w:rsidRPr="00FC6241">
        <w:rPr>
          <w:rFonts w:ascii="Times New Roman" w:hAnsi="Times New Roman" w:cs="Times New Roman"/>
          <w:sz w:val="24"/>
          <w:szCs w:val="24"/>
        </w:rPr>
        <w:t>Hal tersebut merupakan dampak kebijakan Politik Investasi Pemerintah Kota Semarang yang memberikan relaksasi perijinan pada sektor industri ritel modern tanpa memperhatikan kuota selama periode</w:t>
      </w:r>
      <w:r>
        <w:rPr>
          <w:rFonts w:ascii="Times New Roman" w:hAnsi="Times New Roman" w:cs="Times New Roman"/>
          <w:sz w:val="24"/>
          <w:szCs w:val="24"/>
        </w:rPr>
        <w:t xml:space="preserve"> tahun 2007-2013</w:t>
      </w:r>
      <w:r w:rsidRPr="00FC6241">
        <w:rPr>
          <w:rFonts w:ascii="Times New Roman" w:hAnsi="Times New Roman" w:cs="Times New Roman"/>
          <w:sz w:val="24"/>
          <w:szCs w:val="24"/>
        </w:rPr>
        <w:t>.</w:t>
      </w:r>
      <w:r>
        <w:rPr>
          <w:rFonts w:ascii="Times New Roman" w:hAnsi="Times New Roman" w:cs="Times New Roman"/>
          <w:sz w:val="24"/>
          <w:szCs w:val="24"/>
        </w:rPr>
        <w:t xml:space="preserve"> Dasar pertimbangan Pemerintah Kota Semarang memberikan relaksasi perijinan pendirian toko modern ditujukan untuk meningkatkan pendapatan asli daerah (PAD) pada sektor perdagangan yang selama ini menjadi tulang punggung perekonomian Kota Semarang, pertumbuhan bagian wilayah Kota Semarang yang belum berkembang dan penyerapan tenaga kerja untuk menekan pengangguran.</w:t>
      </w:r>
      <w:r>
        <w:rPr>
          <w:rStyle w:val="FootnoteReference"/>
          <w:rFonts w:ascii="Times New Roman" w:hAnsi="Times New Roman"/>
          <w:sz w:val="24"/>
          <w:szCs w:val="24"/>
        </w:rPr>
        <w:footnoteReference w:id="96"/>
      </w:r>
      <w:r w:rsidRPr="00FC6241">
        <w:rPr>
          <w:rFonts w:ascii="Times New Roman" w:hAnsi="Times New Roman" w:cs="Times New Roman"/>
          <w:sz w:val="24"/>
          <w:szCs w:val="24"/>
        </w:rPr>
        <w:t xml:space="preserve">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Mengacu pada pertimbangan relaksasi perijinan yang diberikan oleh Pemerintah Kota Semarang selama jangka waktu tersebut , maka dapat dinyatakan bahwa peranan investasi toko modern baik yang dalam skala kecil hingga  besar mempunyai pengaruh bagi perekonomian Kota Semarang yang tidak hanya  berfungsi memenuhi kebutuhan konsumsi masyarakat, tetapi juga mempunyai peranan dalam membantu pembangunan bagian wilayah kota dan sarana meningkatkan kesejahteraan masyarakat dengan dibukanya lapangan kerja untuk menekan tingkat pengangguran daerah .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Akibat penerapan kebijakan relaksasi perijinan toko modern oleh  Pemerintah Kota Semarang selama jangka waktu tujuh tahun tersebut adalah banyaknya toko modern terutama minimarket waralaba yang berdiri tanpa memperhatikan jarak dengan pasar tradisional dan tidak adanya pembatasan kuota persebaran toko modern yang boleh berdiri pada suatu area kelurahan /kecamatan.</w:t>
      </w:r>
      <w:r>
        <w:rPr>
          <w:rStyle w:val="FootnoteReference"/>
          <w:rFonts w:ascii="Times New Roman" w:hAnsi="Times New Roman"/>
          <w:sz w:val="24"/>
          <w:szCs w:val="24"/>
        </w:rPr>
        <w:footnoteReference w:id="97"/>
      </w:r>
      <w:r>
        <w:rPr>
          <w:rFonts w:ascii="Times New Roman" w:hAnsi="Times New Roman" w:cs="Times New Roman"/>
          <w:sz w:val="24"/>
          <w:szCs w:val="24"/>
        </w:rPr>
        <w:t xml:space="preserve"> Berdasarkan data Badan Perijinan dan Pelayanan Terpadu Satu Pintu Kota Semarang , jumlah toko modern yang berdiri pada tahun 2013 di Kota Semarang telah mencapai 463 unit.</w:t>
      </w:r>
      <w:r>
        <w:rPr>
          <w:rStyle w:val="FootnoteReference"/>
          <w:rFonts w:ascii="Times New Roman" w:hAnsi="Times New Roman"/>
          <w:sz w:val="24"/>
          <w:szCs w:val="24"/>
        </w:rPr>
        <w:footnoteReference w:id="98"/>
      </w:r>
      <w:r>
        <w:rPr>
          <w:rFonts w:ascii="Times New Roman" w:hAnsi="Times New Roman" w:cs="Times New Roman"/>
          <w:sz w:val="24"/>
          <w:szCs w:val="24"/>
        </w:rPr>
        <w:t xml:space="preserve"> Pertumbuhan pesat toko modern tersebut berbanding terbalik dengan kondisi pertumbuhan pasar tradisional yang hanya berjumlah 47 unit diseluruh Kota Semarang.</w:t>
      </w:r>
      <w:r>
        <w:rPr>
          <w:rStyle w:val="FootnoteReference"/>
          <w:rFonts w:ascii="Times New Roman" w:hAnsi="Times New Roman"/>
          <w:sz w:val="24"/>
          <w:szCs w:val="24"/>
        </w:rPr>
        <w:footnoteReference w:id="99"/>
      </w:r>
      <w:r>
        <w:rPr>
          <w:rFonts w:ascii="Times New Roman" w:hAnsi="Times New Roman" w:cs="Times New Roman"/>
          <w:sz w:val="24"/>
          <w:szCs w:val="24"/>
        </w:rPr>
        <w:t xml:space="preserve"> Dengan memperhatikan ketidakseimbangan pertumbuhan antara pelaku dua sektor perpasaran tersebut , maka DPRD Kota Semarang mendesak Pemerintah Kota Semarang untuk segera merancang regulasi daerah yang berfungsi sebagai landasan hukum penataan toko modern dan meminimalisir efek ketidakseimbangan antar pelaku usaha ritel yang berpotensi menimbulkan bentuk persaingan usaha yang tidak sehat dalam jangka panjang.</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akhir tahun 2013, Pemerintah Kota Semarang memenuhi masukan dari DPRD dengan mengeluarkan Peraturan Wali Kota Semarang No.5 tahun 2013 tentang Pedoman Penataan Toko Modern dan ditindaklanjuti dengan diterbitkanya Perda Kota Semarang No.1 Tahun 2014 Tentang Penataan Toko Modern oleh DPRD Kota Semarang . Kedua produk hukum tersebut disusun  dengan mengacu pada peraturan di tingkat Pusat yaitu Perpres No.112 tahun 2007 dan Permendag No.70 tahun 2013  dalam rangka mewujudkan harmonisasi dan penyeimbangan hubungan persaingan yang sehat antar pelaku usaha perdagangan. </w:t>
      </w:r>
    </w:p>
    <w:p w:rsidR="00085C9A" w:rsidRDefault="00085C9A" w:rsidP="00085C9A">
      <w:pPr>
        <w:pStyle w:val="ListParagraph"/>
        <w:spacing w:line="480" w:lineRule="auto"/>
        <w:jc w:val="both"/>
        <w:rPr>
          <w:rFonts w:ascii="Times New Roman" w:hAnsi="Times New Roman" w:cs="Times New Roman"/>
          <w:sz w:val="24"/>
          <w:szCs w:val="24"/>
        </w:rPr>
      </w:pPr>
    </w:p>
    <w:p w:rsidR="00085C9A" w:rsidRPr="008F3E2B" w:rsidRDefault="00085C9A" w:rsidP="00085C9A">
      <w:pPr>
        <w:pStyle w:val="ListParagraph"/>
        <w:spacing w:line="480" w:lineRule="auto"/>
        <w:jc w:val="both"/>
        <w:rPr>
          <w:rFonts w:ascii="Times New Roman" w:hAnsi="Times New Roman" w:cs="Times New Roman"/>
          <w:sz w:val="24"/>
          <w:szCs w:val="24"/>
        </w:rPr>
      </w:pPr>
    </w:p>
    <w:p w:rsidR="00085C9A" w:rsidRDefault="00085C9A" w:rsidP="00D856A1">
      <w:pPr>
        <w:pStyle w:val="ListParagraph"/>
        <w:numPr>
          <w:ilvl w:val="1"/>
          <w:numId w:val="54"/>
        </w:numPr>
        <w:spacing w:line="480" w:lineRule="auto"/>
        <w:ind w:hanging="76"/>
        <w:jc w:val="both"/>
        <w:rPr>
          <w:rFonts w:ascii="Times New Roman" w:hAnsi="Times New Roman" w:cs="Times New Roman"/>
          <w:b/>
          <w:sz w:val="24"/>
          <w:szCs w:val="24"/>
        </w:rPr>
      </w:pPr>
      <w:r w:rsidRPr="00693416">
        <w:rPr>
          <w:rFonts w:ascii="Times New Roman" w:hAnsi="Times New Roman" w:cs="Times New Roman"/>
          <w:b/>
          <w:sz w:val="24"/>
          <w:szCs w:val="24"/>
        </w:rPr>
        <w:t xml:space="preserve">Pengelolaan Pasar Tradisional Di Kota Semarang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Pengelolaan Pasar Tradisional di Kota Semarang berada dibawah kewenangan instansi yang berwenang pada bidang perdagangan yaitu Dinas Pasar (pada awal 2017 berganti nama menjadi Dinas Perdagangan). Kewenangan Dinas Pasar dalam mengelola pasar tradisional </w:t>
      </w:r>
      <w:r w:rsidRPr="0053491A">
        <w:rPr>
          <w:rFonts w:ascii="Times New Roman" w:hAnsi="Times New Roman" w:cs="Times New Roman"/>
          <w:sz w:val="24"/>
          <w:szCs w:val="24"/>
        </w:rPr>
        <w:t>meliputi pemungutan retribusi, perijinan, penataan tempat usaha, keamanan dan ketertiban pasar, serta pelayanan penggunaan fasilitas perpasaran lainnya.</w:t>
      </w:r>
      <w:r>
        <w:rPr>
          <w:rFonts w:ascii="Times New Roman" w:hAnsi="Times New Roman" w:cs="Times New Roman"/>
          <w:sz w:val="24"/>
          <w:szCs w:val="24"/>
        </w:rPr>
        <w:t xml:space="preserve"> </w:t>
      </w:r>
      <w:r w:rsidRPr="000D6D9D">
        <w:rPr>
          <w:rFonts w:ascii="Times New Roman" w:hAnsi="Times New Roman" w:cs="Times New Roman"/>
          <w:sz w:val="24"/>
          <w:szCs w:val="24"/>
        </w:rPr>
        <w:t xml:space="preserve">Jumlah pasar </w:t>
      </w:r>
      <w:r>
        <w:rPr>
          <w:rFonts w:ascii="Times New Roman" w:hAnsi="Times New Roman" w:cs="Times New Roman"/>
          <w:sz w:val="24"/>
          <w:szCs w:val="24"/>
        </w:rPr>
        <w:t xml:space="preserve">tradisional </w:t>
      </w:r>
      <w:r w:rsidRPr="000D6D9D">
        <w:rPr>
          <w:rFonts w:ascii="Times New Roman" w:hAnsi="Times New Roman" w:cs="Times New Roman"/>
          <w:sz w:val="24"/>
          <w:szCs w:val="24"/>
        </w:rPr>
        <w:t xml:space="preserve">yang </w:t>
      </w:r>
      <w:r>
        <w:rPr>
          <w:rFonts w:ascii="Times New Roman" w:hAnsi="Times New Roman" w:cs="Times New Roman"/>
          <w:sz w:val="24"/>
          <w:szCs w:val="24"/>
        </w:rPr>
        <w:t xml:space="preserve">berada di wilayah Kota Semarang  adalah 50 (lima puluh) unit pasar . </w:t>
      </w:r>
      <w:r>
        <w:rPr>
          <w:rStyle w:val="FootnoteReference"/>
          <w:rFonts w:ascii="Times New Roman" w:hAnsi="Times New Roman"/>
          <w:sz w:val="24"/>
          <w:szCs w:val="24"/>
        </w:rPr>
        <w:footnoteReference w:id="100"/>
      </w:r>
      <w:r>
        <w:rPr>
          <w:rFonts w:ascii="Times New Roman" w:hAnsi="Times New Roman" w:cs="Times New Roman"/>
          <w:sz w:val="24"/>
          <w:szCs w:val="24"/>
        </w:rPr>
        <w:t>.</w:t>
      </w:r>
    </w:p>
    <w:p w:rsidR="00085C9A" w:rsidRPr="008F3E2B"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pelaksanaan pengelolaan Pasar tradisional di Kota Semarang , Dinas Pasar dibantu oleh enam Kepala UPTD (Unit Pelaksana Teknis Dinas) yang dibagi kedalam tujuh wilayah perpasaran yang tersebar di Kota Semarang.</w:t>
      </w:r>
      <w:r>
        <w:rPr>
          <w:rStyle w:val="FootnoteReference"/>
          <w:rFonts w:ascii="Times New Roman" w:hAnsi="Times New Roman"/>
          <w:sz w:val="24"/>
          <w:szCs w:val="24"/>
        </w:rPr>
        <w:footnoteReference w:id="101"/>
      </w:r>
      <w:r>
        <w:rPr>
          <w:rFonts w:ascii="Times New Roman" w:hAnsi="Times New Roman" w:cs="Times New Roman"/>
          <w:sz w:val="24"/>
          <w:szCs w:val="24"/>
        </w:rPr>
        <w:t xml:space="preserve"> Berikut ini Daftar pembagian wilayah perpasaran Kota Semarang yang dibawahi oleh masing-masing Kepala UPTD Pasar antara lain:</w:t>
      </w:r>
      <w:r>
        <w:rPr>
          <w:rStyle w:val="FootnoteReference"/>
          <w:rFonts w:ascii="Times New Roman" w:hAnsi="Times New Roman"/>
          <w:sz w:val="24"/>
          <w:szCs w:val="24"/>
        </w:rPr>
        <w:footnoteReference w:id="102"/>
      </w:r>
    </w:p>
    <w:p w:rsidR="00085C9A" w:rsidRPr="00A33889" w:rsidRDefault="00085C9A" w:rsidP="00085C9A">
      <w:pPr>
        <w:pStyle w:val="ListParagraph"/>
        <w:spacing w:line="480" w:lineRule="auto"/>
        <w:jc w:val="center"/>
        <w:rPr>
          <w:rFonts w:ascii="Times New Roman" w:hAnsi="Times New Roman" w:cs="Times New Roman"/>
          <w:b/>
        </w:rPr>
      </w:pPr>
      <w:r>
        <w:rPr>
          <w:rFonts w:ascii="Times New Roman" w:hAnsi="Times New Roman" w:cs="Times New Roman"/>
          <w:b/>
        </w:rPr>
        <w:t>Tabel 3.8</w:t>
      </w:r>
    </w:p>
    <w:p w:rsidR="00085C9A" w:rsidRPr="00A33889" w:rsidRDefault="00085C9A" w:rsidP="00085C9A">
      <w:pPr>
        <w:pStyle w:val="ListParagraph"/>
        <w:spacing w:line="480" w:lineRule="auto"/>
        <w:jc w:val="center"/>
        <w:rPr>
          <w:rFonts w:ascii="Times New Roman" w:hAnsi="Times New Roman" w:cs="Times New Roman"/>
          <w:b/>
        </w:rPr>
      </w:pPr>
      <w:r w:rsidRPr="00A33889">
        <w:rPr>
          <w:rFonts w:ascii="Times New Roman" w:hAnsi="Times New Roman" w:cs="Times New Roman"/>
          <w:b/>
        </w:rPr>
        <w:t xml:space="preserve">Daftar UPTD &amp; Pasar Tradisional Kota Semarang </w:t>
      </w:r>
    </w:p>
    <w:tbl>
      <w:tblPr>
        <w:tblStyle w:val="TableGrid"/>
        <w:tblW w:w="8221" w:type="dxa"/>
        <w:tblInd w:w="392" w:type="dxa"/>
        <w:tblLayout w:type="fixed"/>
        <w:tblLook w:val="04A0" w:firstRow="1" w:lastRow="0" w:firstColumn="1" w:lastColumn="0" w:noHBand="0" w:noVBand="1"/>
      </w:tblPr>
      <w:tblGrid>
        <w:gridCol w:w="2835"/>
        <w:gridCol w:w="5386"/>
      </w:tblGrid>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b/>
              </w:rPr>
            </w:pPr>
            <w:r w:rsidRPr="00A33889">
              <w:rPr>
                <w:rFonts w:ascii="Times New Roman" w:hAnsi="Times New Roman" w:cs="Times New Roman"/>
                <w:b/>
              </w:rPr>
              <w:t xml:space="preserve">Wilayah Pasar  UPTD  </w:t>
            </w:r>
          </w:p>
        </w:tc>
        <w:tc>
          <w:tcPr>
            <w:tcW w:w="5386" w:type="dxa"/>
          </w:tcPr>
          <w:p w:rsidR="00085C9A" w:rsidRPr="00A33889" w:rsidRDefault="00085C9A" w:rsidP="00781FD4">
            <w:pPr>
              <w:pStyle w:val="ListParagraph"/>
              <w:spacing w:line="480" w:lineRule="auto"/>
              <w:ind w:left="0"/>
              <w:jc w:val="center"/>
              <w:rPr>
                <w:rFonts w:ascii="Times New Roman" w:hAnsi="Times New Roman" w:cs="Times New Roman"/>
                <w:b/>
              </w:rPr>
            </w:pPr>
            <w:r w:rsidRPr="00A33889">
              <w:rPr>
                <w:rFonts w:ascii="Times New Roman" w:hAnsi="Times New Roman" w:cs="Times New Roman"/>
                <w:b/>
              </w:rPr>
              <w:t>Pasar Tradisional</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 xml:space="preserve">UPTD Wilayah I  Johar </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Pasar Johar Utara , Pasar Johar Tengah, Pasar Johar Selatan, Pasar Yaik Baru, Pasar Yaik Permai,SCJ, Pasar Pungkuran, Pasar Kanjengan</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UPTD Wilayah II</w:t>
            </w:r>
            <w:r>
              <w:rPr>
                <w:rFonts w:ascii="Times New Roman" w:hAnsi="Times New Roman" w:cs="Times New Roman"/>
                <w:sz w:val="20"/>
                <w:szCs w:val="20"/>
              </w:rPr>
              <w:t xml:space="preserve"> Karimata</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 xml:space="preserve">Pasar Bubakan , Pasar Karimata, Pasar Langgar, Pasar Rejomulyo, Pasar Dargo, Pasar Waru Indah </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 xml:space="preserve">UPTD Wilayah III Bulu </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 xml:space="preserve">Pasar Bulu , Pasar Surtikanti,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Boomlama, </w:t>
            </w:r>
            <w:r w:rsidRPr="00A33889">
              <w:rPr>
                <w:rFonts w:ascii="Times New Roman" w:hAnsi="Times New Roman" w:cs="Times New Roman"/>
                <w:sz w:val="20"/>
                <w:szCs w:val="20"/>
              </w:rPr>
              <w:t xml:space="preserve">Pasar Pasar </w:t>
            </w:r>
            <w:r>
              <w:rPr>
                <w:rFonts w:ascii="Times New Roman" w:hAnsi="Times New Roman" w:cs="Times New Roman"/>
                <w:sz w:val="20"/>
                <w:szCs w:val="20"/>
              </w:rPr>
              <w:t xml:space="preserve">Tanah Mas Purwogondo,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Randusari, </w:t>
            </w:r>
            <w:r w:rsidRPr="00A33889">
              <w:rPr>
                <w:rFonts w:ascii="Times New Roman" w:hAnsi="Times New Roman" w:cs="Times New Roman"/>
                <w:sz w:val="20"/>
                <w:szCs w:val="20"/>
              </w:rPr>
              <w:t xml:space="preserve">Pasar </w:t>
            </w:r>
            <w:r>
              <w:rPr>
                <w:rFonts w:ascii="Times New Roman" w:hAnsi="Times New Roman" w:cs="Times New Roman"/>
                <w:sz w:val="20"/>
                <w:szCs w:val="20"/>
              </w:rPr>
              <w:t>Sampangan</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UPTD Wilayah IV Karangayu</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Pasar</w:t>
            </w:r>
            <w:r>
              <w:rPr>
                <w:rFonts w:ascii="Times New Roman" w:hAnsi="Times New Roman" w:cs="Times New Roman"/>
                <w:sz w:val="20"/>
                <w:szCs w:val="20"/>
              </w:rPr>
              <w:t xml:space="preserve"> Karangayu, </w:t>
            </w:r>
            <w:r w:rsidRPr="00A33889">
              <w:rPr>
                <w:rFonts w:ascii="Times New Roman" w:hAnsi="Times New Roman" w:cs="Times New Roman"/>
                <w:sz w:val="20"/>
                <w:szCs w:val="20"/>
              </w:rPr>
              <w:t>Pasar</w:t>
            </w:r>
            <w:r>
              <w:rPr>
                <w:rFonts w:ascii="Times New Roman" w:hAnsi="Times New Roman" w:cs="Times New Roman"/>
                <w:sz w:val="20"/>
                <w:szCs w:val="20"/>
              </w:rPr>
              <w:t xml:space="preserve"> Simongan, </w:t>
            </w:r>
            <w:r w:rsidRPr="00A33889">
              <w:rPr>
                <w:rFonts w:ascii="Times New Roman" w:hAnsi="Times New Roman" w:cs="Times New Roman"/>
                <w:sz w:val="20"/>
                <w:szCs w:val="20"/>
              </w:rPr>
              <w:t>Pasar</w:t>
            </w:r>
            <w:r>
              <w:rPr>
                <w:rFonts w:ascii="Times New Roman" w:hAnsi="Times New Roman" w:cs="Times New Roman"/>
                <w:sz w:val="20"/>
                <w:szCs w:val="20"/>
              </w:rPr>
              <w:t xml:space="preserve"> Jerakah, </w:t>
            </w:r>
            <w:r w:rsidRPr="00A33889">
              <w:rPr>
                <w:rFonts w:ascii="Times New Roman" w:hAnsi="Times New Roman" w:cs="Times New Roman"/>
                <w:sz w:val="20"/>
                <w:szCs w:val="20"/>
              </w:rPr>
              <w:t>Pasar</w:t>
            </w:r>
            <w:r>
              <w:rPr>
                <w:rFonts w:ascii="Times New Roman" w:hAnsi="Times New Roman" w:cs="Times New Roman"/>
                <w:sz w:val="20"/>
                <w:szCs w:val="20"/>
              </w:rPr>
              <w:t xml:space="preserve"> Ngaliyan,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Mangkang, </w:t>
            </w:r>
            <w:r w:rsidRPr="00A33889">
              <w:rPr>
                <w:rFonts w:ascii="Times New Roman" w:hAnsi="Times New Roman" w:cs="Times New Roman"/>
                <w:sz w:val="20"/>
                <w:szCs w:val="20"/>
              </w:rPr>
              <w:t>Pasar</w:t>
            </w:r>
            <w:r>
              <w:rPr>
                <w:rFonts w:ascii="Times New Roman" w:hAnsi="Times New Roman" w:cs="Times New Roman"/>
                <w:sz w:val="20"/>
                <w:szCs w:val="20"/>
              </w:rPr>
              <w:t xml:space="preserve"> Mijen, </w:t>
            </w:r>
            <w:r w:rsidRPr="00A33889">
              <w:rPr>
                <w:rFonts w:ascii="Times New Roman" w:hAnsi="Times New Roman" w:cs="Times New Roman"/>
                <w:sz w:val="20"/>
                <w:szCs w:val="20"/>
              </w:rPr>
              <w:t>Pasar</w:t>
            </w:r>
            <w:r>
              <w:rPr>
                <w:rFonts w:ascii="Times New Roman" w:hAnsi="Times New Roman" w:cs="Times New Roman"/>
                <w:sz w:val="20"/>
                <w:szCs w:val="20"/>
              </w:rPr>
              <w:t xml:space="preserve"> Gunungpati</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UPTD Wilayah V Peterongan</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sidRPr="00A33889">
              <w:rPr>
                <w:rFonts w:ascii="Times New Roman" w:hAnsi="Times New Roman" w:cs="Times New Roman"/>
                <w:sz w:val="20"/>
                <w:szCs w:val="20"/>
              </w:rPr>
              <w:t>Pasar</w:t>
            </w:r>
            <w:r>
              <w:rPr>
                <w:rFonts w:ascii="Times New Roman" w:hAnsi="Times New Roman" w:cs="Times New Roman"/>
                <w:sz w:val="20"/>
                <w:szCs w:val="20"/>
              </w:rPr>
              <w:t xml:space="preserve"> Peterongan, </w:t>
            </w:r>
            <w:r w:rsidRPr="00A33889">
              <w:rPr>
                <w:rFonts w:ascii="Times New Roman" w:hAnsi="Times New Roman" w:cs="Times New Roman"/>
                <w:sz w:val="20"/>
                <w:szCs w:val="20"/>
              </w:rPr>
              <w:t>Pasar</w:t>
            </w:r>
            <w:r>
              <w:rPr>
                <w:rFonts w:ascii="Times New Roman" w:hAnsi="Times New Roman" w:cs="Times New Roman"/>
                <w:sz w:val="20"/>
                <w:szCs w:val="20"/>
              </w:rPr>
              <w:t xml:space="preserve"> Wonodri, </w:t>
            </w:r>
            <w:r w:rsidRPr="00A33889">
              <w:rPr>
                <w:rFonts w:ascii="Times New Roman" w:hAnsi="Times New Roman" w:cs="Times New Roman"/>
                <w:sz w:val="20"/>
                <w:szCs w:val="20"/>
              </w:rPr>
              <w:t>Pasar</w:t>
            </w:r>
            <w:r>
              <w:rPr>
                <w:rFonts w:ascii="Times New Roman" w:hAnsi="Times New Roman" w:cs="Times New Roman"/>
                <w:sz w:val="20"/>
                <w:szCs w:val="20"/>
              </w:rPr>
              <w:t xml:space="preserve"> Sisingamaraja,</w:t>
            </w:r>
            <w:r w:rsidRPr="00A33889">
              <w:rPr>
                <w:rFonts w:ascii="Times New Roman" w:hAnsi="Times New Roman" w:cs="Times New Roman"/>
                <w:sz w:val="20"/>
                <w:szCs w:val="20"/>
              </w:rPr>
              <w:t xml:space="preserve"> Pasar</w:t>
            </w:r>
            <w:r>
              <w:rPr>
                <w:rFonts w:ascii="Times New Roman" w:hAnsi="Times New Roman" w:cs="Times New Roman"/>
                <w:sz w:val="20"/>
                <w:szCs w:val="20"/>
              </w:rPr>
              <w:t xml:space="preserve"> kagok,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Jangli ,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Jatingaleh,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Rasamala,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Gombel , </w:t>
            </w:r>
            <w:r w:rsidRPr="00A33889">
              <w:rPr>
                <w:rFonts w:ascii="Times New Roman" w:hAnsi="Times New Roman" w:cs="Times New Roman"/>
                <w:sz w:val="20"/>
                <w:szCs w:val="20"/>
              </w:rPr>
              <w:t xml:space="preserve">Pasar </w:t>
            </w:r>
            <w:r>
              <w:rPr>
                <w:rFonts w:ascii="Times New Roman" w:hAnsi="Times New Roman" w:cs="Times New Roman"/>
                <w:sz w:val="20"/>
                <w:szCs w:val="20"/>
              </w:rPr>
              <w:t xml:space="preserve"> Banyumanik</w:t>
            </w:r>
          </w:p>
        </w:tc>
      </w:tr>
      <w:tr w:rsidR="00085C9A" w:rsidTr="00781FD4">
        <w:tc>
          <w:tcPr>
            <w:tcW w:w="2835"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UPTD Wilayah VI Pedurungan</w:t>
            </w:r>
          </w:p>
        </w:tc>
        <w:tc>
          <w:tcPr>
            <w:tcW w:w="5386" w:type="dxa"/>
          </w:tcPr>
          <w:p w:rsidR="00085C9A" w:rsidRPr="00A33889" w:rsidRDefault="00085C9A" w:rsidP="00781FD4">
            <w:pPr>
              <w:pStyle w:val="ListParagraph"/>
              <w:spacing w:line="480" w:lineRule="auto"/>
              <w:ind w:left="0"/>
              <w:jc w:val="both"/>
              <w:rPr>
                <w:rFonts w:ascii="Times New Roman" w:hAnsi="Times New Roman" w:cs="Times New Roman"/>
                <w:sz w:val="20"/>
                <w:szCs w:val="20"/>
              </w:rPr>
            </w:pPr>
            <w:r>
              <w:rPr>
                <w:rFonts w:ascii="Times New Roman" w:hAnsi="Times New Roman" w:cs="Times New Roman"/>
                <w:sz w:val="20"/>
                <w:szCs w:val="20"/>
              </w:rPr>
              <w:t>Genuk, Bnagetayu, Suryokusumo, Satrio Wibowo, Udan Riris,Tlogosari,Pedurungan,Gayamsari,Kedungmundu,Mrican</w:t>
            </w:r>
          </w:p>
        </w:tc>
      </w:tr>
    </w:tbl>
    <w:p w:rsidR="00085C9A" w:rsidRPr="00A92FEF" w:rsidRDefault="00085C9A" w:rsidP="00085C9A">
      <w:pPr>
        <w:spacing w:line="480" w:lineRule="auto"/>
        <w:jc w:val="both"/>
        <w:rPr>
          <w:rFonts w:ascii="Times New Roman" w:hAnsi="Times New Roman" w:cs="Times New Roman"/>
          <w:sz w:val="18"/>
          <w:szCs w:val="18"/>
        </w:rPr>
      </w:pPr>
      <w:r>
        <w:rPr>
          <w:rFonts w:ascii="Times New Roman" w:hAnsi="Times New Roman" w:cs="Times New Roman"/>
          <w:b/>
          <w:sz w:val="24"/>
          <w:szCs w:val="24"/>
        </w:rPr>
        <w:t xml:space="preserve">          </w:t>
      </w:r>
      <w:r w:rsidRPr="00520030">
        <w:rPr>
          <w:rFonts w:ascii="Times New Roman" w:hAnsi="Times New Roman" w:cs="Times New Roman"/>
          <w:sz w:val="18"/>
          <w:szCs w:val="18"/>
        </w:rPr>
        <w:t>Sumber : Data Perpasaran Kota Semarang  Tahun 2016 ( Dinas Pasar)</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Kepala Unit Pelaksana Teknis Dinas (UPTD) Pasar merupakan instansi khusus yang diberikan  kewenangan  untuk menjalankan pengelolaan beberapa pasar tradisional yang  dibagi berdasarkan wilayah perpasaran dan bertanggung jawab secara  langsung kepada Kepala Dinas Pasar Kota Semarang. Tugas utama Kepala UPTD Pasar adalah melaksanakan tugas harian  untuk mengelola aktivitas operasional perpasaran sebagai perwakilan Dinas pasar dan menarik retribusi kepada para pedagang pasar tradisional.</w:t>
      </w:r>
      <w:r>
        <w:rPr>
          <w:rStyle w:val="FootnoteReference"/>
          <w:rFonts w:ascii="Times New Roman" w:hAnsi="Times New Roman"/>
          <w:sz w:val="24"/>
          <w:szCs w:val="24"/>
        </w:rPr>
        <w:footnoteReference w:id="103"/>
      </w:r>
      <w:r>
        <w:rPr>
          <w:rFonts w:ascii="Times New Roman" w:hAnsi="Times New Roman" w:cs="Times New Roman"/>
          <w:sz w:val="24"/>
          <w:szCs w:val="24"/>
        </w:rPr>
        <w:t xml:space="preserve">Dalam menjalankan tugasnya kepala UPTD Wilayah Pasar dibantu oleh beberapa bawahannya yang terdiri atas beberapa kepala Pasar. </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Pasar tradisional </w:t>
      </w:r>
      <w:r w:rsidRPr="00F65B27">
        <w:rPr>
          <w:rFonts w:ascii="Times New Roman" w:hAnsi="Times New Roman" w:cs="Times New Roman"/>
          <w:sz w:val="24"/>
          <w:szCs w:val="24"/>
        </w:rPr>
        <w:t xml:space="preserve">yang </w:t>
      </w:r>
      <w:r>
        <w:rPr>
          <w:rFonts w:ascii="Times New Roman" w:hAnsi="Times New Roman" w:cs="Times New Roman"/>
          <w:sz w:val="24"/>
          <w:szCs w:val="24"/>
        </w:rPr>
        <w:t>tersebar pada enam belas w</w:t>
      </w:r>
      <w:r w:rsidRPr="00F65B27">
        <w:rPr>
          <w:rFonts w:ascii="Times New Roman" w:hAnsi="Times New Roman" w:cs="Times New Roman"/>
          <w:sz w:val="24"/>
          <w:szCs w:val="24"/>
        </w:rPr>
        <w:t>ilayah Kecamatan</w:t>
      </w:r>
      <w:r>
        <w:rPr>
          <w:rFonts w:ascii="Times New Roman" w:hAnsi="Times New Roman" w:cs="Times New Roman"/>
          <w:sz w:val="24"/>
          <w:szCs w:val="24"/>
        </w:rPr>
        <w:t xml:space="preserve"> di Kota Semarang </w:t>
      </w:r>
      <w:r w:rsidRPr="00F65B27">
        <w:rPr>
          <w:rFonts w:ascii="Times New Roman" w:hAnsi="Times New Roman" w:cs="Times New Roman"/>
          <w:sz w:val="24"/>
          <w:szCs w:val="24"/>
        </w:rPr>
        <w:t xml:space="preserve"> </w:t>
      </w:r>
      <w:r>
        <w:rPr>
          <w:rFonts w:ascii="Times New Roman" w:hAnsi="Times New Roman" w:cs="Times New Roman"/>
          <w:sz w:val="24"/>
          <w:szCs w:val="24"/>
        </w:rPr>
        <w:t xml:space="preserve">mempunyai </w:t>
      </w:r>
      <w:r w:rsidRPr="00F65B27">
        <w:rPr>
          <w:rFonts w:ascii="Times New Roman" w:hAnsi="Times New Roman" w:cs="Times New Roman"/>
          <w:sz w:val="24"/>
          <w:szCs w:val="24"/>
        </w:rPr>
        <w:t>jumlah pedagang sebanyak lebih kurang 24.000 orang</w:t>
      </w:r>
      <w:r>
        <w:rPr>
          <w:rFonts w:ascii="Times New Roman" w:hAnsi="Times New Roman" w:cs="Times New Roman"/>
          <w:sz w:val="24"/>
          <w:szCs w:val="24"/>
        </w:rPr>
        <w:t xml:space="preserve">, </w:t>
      </w:r>
      <w:r>
        <w:rPr>
          <w:rStyle w:val="FootnoteReference"/>
          <w:rFonts w:ascii="Times New Roman" w:hAnsi="Times New Roman"/>
          <w:sz w:val="24"/>
          <w:szCs w:val="24"/>
        </w:rPr>
        <w:footnoteReference w:id="104"/>
      </w:r>
      <w:r>
        <w:rPr>
          <w:rFonts w:ascii="Times New Roman" w:hAnsi="Times New Roman" w:cs="Times New Roman"/>
          <w:sz w:val="24"/>
          <w:szCs w:val="24"/>
        </w:rPr>
        <w:t>Dinas Pasar Kota Semarang mengelompokan Jenis Pasar Tradisional kedalam hierarki perpasaran yang ditentukan berdasarkan area pelayanan, antara lain:</w:t>
      </w:r>
      <w:r>
        <w:rPr>
          <w:rStyle w:val="FootnoteReference"/>
          <w:rFonts w:ascii="Times New Roman" w:hAnsi="Times New Roman"/>
          <w:sz w:val="24"/>
          <w:szCs w:val="24"/>
        </w:rPr>
        <w:footnoteReference w:id="105"/>
      </w:r>
    </w:p>
    <w:p w:rsidR="00085C9A" w:rsidRPr="00021C28" w:rsidRDefault="00085C9A" w:rsidP="00D856A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b/>
          <w:i/>
          <w:sz w:val="24"/>
          <w:szCs w:val="24"/>
        </w:rPr>
        <w:t>Pasar Lingkung</w:t>
      </w:r>
      <w:r w:rsidRPr="00021C28">
        <w:rPr>
          <w:rFonts w:ascii="Times New Roman" w:hAnsi="Times New Roman" w:cs="Times New Roman"/>
          <w:b/>
          <w:i/>
          <w:sz w:val="24"/>
          <w:szCs w:val="24"/>
        </w:rPr>
        <w:t>an</w:t>
      </w:r>
      <w:r>
        <w:rPr>
          <w:rFonts w:ascii="Times New Roman" w:hAnsi="Times New Roman" w:cs="Times New Roman"/>
          <w:sz w:val="24"/>
          <w:szCs w:val="24"/>
        </w:rPr>
        <w:t xml:space="preserve"> merupakan pasar tradisional yang berdiri pada tingkat kelurahan dengan tingkat kepadatan penduduk yang berjumlah  mencapai 30.000 jiwa. Luas tanah yang dibutuhkan untuk pendirian bangunan usaha maksimal adalah 13.500</w:t>
      </w:r>
      <w:r w:rsidRPr="00CF7396">
        <w:rPr>
          <w:rFonts w:ascii="Times New Roman" w:hAnsi="Times New Roman" w:cs="Times New Roman"/>
          <w:sz w:val="24"/>
          <w:szCs w:val="24"/>
        </w:rPr>
        <w:t>m</w:t>
      </w:r>
      <w:r w:rsidRPr="00CF7396">
        <w:rPr>
          <w:rFonts w:ascii="Times New Roman" w:hAnsi="Times New Roman" w:cs="Times New Roman"/>
          <w:sz w:val="24"/>
          <w:szCs w:val="24"/>
          <w:vertAlign w:val="superscript"/>
        </w:rPr>
        <w:t>2</w:t>
      </w:r>
      <w:r>
        <w:rPr>
          <w:rFonts w:ascii="Times New Roman" w:hAnsi="Times New Roman" w:cs="Times New Roman"/>
          <w:sz w:val="24"/>
          <w:szCs w:val="24"/>
        </w:rPr>
        <w:t xml:space="preserve">. Lokasi pasar lingkungan terletak </w:t>
      </w:r>
      <w:r w:rsidRPr="00CF7396">
        <w:rPr>
          <w:rFonts w:ascii="Times New Roman" w:hAnsi="Times New Roman" w:cs="Times New Roman"/>
          <w:sz w:val="24"/>
          <w:szCs w:val="24"/>
        </w:rPr>
        <w:t>pada jalan</w:t>
      </w:r>
      <w:r>
        <w:rPr>
          <w:rFonts w:ascii="Times New Roman" w:hAnsi="Times New Roman" w:cs="Times New Roman"/>
          <w:sz w:val="24"/>
          <w:szCs w:val="24"/>
        </w:rPr>
        <w:t xml:space="preserve"> </w:t>
      </w:r>
      <w:r w:rsidRPr="00CF7396">
        <w:rPr>
          <w:rFonts w:ascii="Times New Roman" w:hAnsi="Times New Roman" w:cs="Times New Roman"/>
          <w:sz w:val="24"/>
          <w:szCs w:val="24"/>
        </w:rPr>
        <w:t>utama li</w:t>
      </w:r>
      <w:r>
        <w:rPr>
          <w:rFonts w:ascii="Times New Roman" w:hAnsi="Times New Roman" w:cs="Times New Roman"/>
          <w:sz w:val="24"/>
          <w:szCs w:val="24"/>
        </w:rPr>
        <w:t xml:space="preserve">ngkungan dan menyatu dengan pusat lingkungan,serta </w:t>
      </w:r>
      <w:r w:rsidRPr="00CF7396">
        <w:rPr>
          <w:rFonts w:ascii="Times New Roman" w:hAnsi="Times New Roman" w:cs="Times New Roman"/>
          <w:sz w:val="24"/>
          <w:szCs w:val="24"/>
        </w:rPr>
        <w:t>mempunyai</w:t>
      </w:r>
      <w:r>
        <w:rPr>
          <w:rFonts w:ascii="Times New Roman" w:hAnsi="Times New Roman" w:cs="Times New Roman"/>
          <w:sz w:val="24"/>
          <w:szCs w:val="24"/>
        </w:rPr>
        <w:t xml:space="preserve"> terminal kecil untuk pemberhentian kendaraan. </w:t>
      </w:r>
      <w:r w:rsidRPr="00021C28">
        <w:rPr>
          <w:rFonts w:ascii="Times New Roman" w:hAnsi="Times New Roman" w:cs="Times New Roman"/>
          <w:sz w:val="24"/>
          <w:szCs w:val="24"/>
        </w:rPr>
        <w:t>Contoh pasar lingkungan di Kota Semarang antara lain Pasar Kedung Mundu, Pasar Banyumanik, Pasar Gunungpati  dsb.</w:t>
      </w:r>
    </w:p>
    <w:p w:rsidR="00085C9A" w:rsidRDefault="00085C9A" w:rsidP="00D856A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b/>
          <w:i/>
          <w:sz w:val="24"/>
          <w:szCs w:val="24"/>
        </w:rPr>
        <w:t>Pasar Wilayah</w:t>
      </w:r>
      <w:r>
        <w:rPr>
          <w:rFonts w:ascii="Times New Roman" w:hAnsi="Times New Roman" w:cs="Times New Roman"/>
          <w:sz w:val="24"/>
          <w:szCs w:val="24"/>
        </w:rPr>
        <w:t xml:space="preserve"> merupakan pasar tradisional yang berdiri pada tingkat kecamatan dengan tingkat kepadatan penduduk minimum </w:t>
      </w:r>
      <w:r w:rsidRPr="00021C28">
        <w:rPr>
          <w:rFonts w:ascii="Times New Roman" w:hAnsi="Times New Roman" w:cs="Times New Roman"/>
          <w:sz w:val="24"/>
          <w:szCs w:val="24"/>
        </w:rPr>
        <w:t>120.000</w:t>
      </w:r>
      <w:r>
        <w:rPr>
          <w:rFonts w:ascii="Times New Roman" w:hAnsi="Times New Roman" w:cs="Times New Roman"/>
          <w:sz w:val="24"/>
          <w:szCs w:val="24"/>
        </w:rPr>
        <w:t xml:space="preserve"> jiwa dan Luas tanah yang dibutuhkan untuk pendirian bangunan usaha maksimal adalah 36.000</w:t>
      </w:r>
      <w:r w:rsidRPr="00CF7396">
        <w:rPr>
          <w:rFonts w:ascii="Times New Roman" w:hAnsi="Times New Roman" w:cs="Times New Roman"/>
          <w:sz w:val="24"/>
          <w:szCs w:val="24"/>
        </w:rPr>
        <w:t>m</w:t>
      </w:r>
      <w:r w:rsidRPr="00CF7396">
        <w:rPr>
          <w:rFonts w:ascii="Times New Roman" w:hAnsi="Times New Roman" w:cs="Times New Roman"/>
          <w:sz w:val="24"/>
          <w:szCs w:val="24"/>
          <w:vertAlign w:val="superscript"/>
        </w:rPr>
        <w:t>2</w:t>
      </w:r>
      <w:r>
        <w:rPr>
          <w:rFonts w:ascii="Times New Roman" w:hAnsi="Times New Roman" w:cs="Times New Roman"/>
          <w:sz w:val="24"/>
          <w:szCs w:val="24"/>
        </w:rPr>
        <w:t xml:space="preserve"> . Lokasi pasar kawasan</w:t>
      </w:r>
      <w:r w:rsidRPr="00021C28">
        <w:rPr>
          <w:rFonts w:ascii="Times New Roman" w:hAnsi="Times New Roman" w:cs="Times New Roman"/>
          <w:sz w:val="24"/>
          <w:szCs w:val="24"/>
        </w:rPr>
        <w:t xml:space="preserve"> terletak </w:t>
      </w:r>
      <w:r>
        <w:rPr>
          <w:rFonts w:ascii="Times New Roman" w:hAnsi="Times New Roman" w:cs="Times New Roman"/>
          <w:sz w:val="24"/>
          <w:szCs w:val="24"/>
        </w:rPr>
        <w:t xml:space="preserve">berdekatan dengan pusat kecamatan </w:t>
      </w:r>
      <w:r w:rsidRPr="00021C28">
        <w:rPr>
          <w:rFonts w:ascii="Times New Roman" w:hAnsi="Times New Roman" w:cs="Times New Roman"/>
          <w:sz w:val="24"/>
          <w:szCs w:val="24"/>
        </w:rPr>
        <w:t xml:space="preserve">dan </w:t>
      </w:r>
      <w:r>
        <w:rPr>
          <w:rFonts w:ascii="Times New Roman" w:hAnsi="Times New Roman" w:cs="Times New Roman"/>
          <w:sz w:val="24"/>
          <w:szCs w:val="24"/>
        </w:rPr>
        <w:t xml:space="preserve">memiliki pangkalan transportasi </w:t>
      </w:r>
      <w:r w:rsidRPr="00021C28">
        <w:rPr>
          <w:rFonts w:ascii="Times New Roman" w:hAnsi="Times New Roman" w:cs="Times New Roman"/>
          <w:sz w:val="24"/>
          <w:szCs w:val="24"/>
        </w:rPr>
        <w:t xml:space="preserve">terminal kecil untuk </w:t>
      </w:r>
      <w:r>
        <w:rPr>
          <w:rFonts w:ascii="Times New Roman" w:hAnsi="Times New Roman" w:cs="Times New Roman"/>
          <w:sz w:val="24"/>
          <w:szCs w:val="24"/>
        </w:rPr>
        <w:t>kendaraan angkutan jenis kecil.Pasar kawasan mempunyai fungsi yang sama dengan pasar lingkungan , namun dilengkapi dengan sarana perniagaan yang lain seperti perkantoran dan industri kecil. Contoh Pasar kawasan di Kota Semarang adalah Pasar Mrican , Pasar Langgar , Pasar Jatingalaeh, Pasar Pedurungan dan Pasar Gayamsari.</w:t>
      </w:r>
    </w:p>
    <w:p w:rsidR="00085C9A" w:rsidRDefault="00085C9A" w:rsidP="00D856A1">
      <w:pPr>
        <w:pStyle w:val="ListParagraph"/>
        <w:numPr>
          <w:ilvl w:val="0"/>
          <w:numId w:val="51"/>
        </w:numPr>
        <w:spacing w:line="480" w:lineRule="auto"/>
        <w:jc w:val="both"/>
        <w:rPr>
          <w:rFonts w:ascii="Times New Roman" w:hAnsi="Times New Roman" w:cs="Times New Roman"/>
          <w:sz w:val="24"/>
          <w:szCs w:val="24"/>
        </w:rPr>
      </w:pPr>
      <w:r w:rsidRPr="00626A23">
        <w:rPr>
          <w:rFonts w:ascii="Times New Roman" w:hAnsi="Times New Roman" w:cs="Times New Roman"/>
          <w:b/>
          <w:i/>
          <w:sz w:val="24"/>
          <w:szCs w:val="24"/>
        </w:rPr>
        <w:t xml:space="preserve">Pasar Kota </w:t>
      </w:r>
      <w:r w:rsidRPr="00626A23">
        <w:rPr>
          <w:rFonts w:ascii="Times New Roman" w:hAnsi="Times New Roman" w:cs="Times New Roman"/>
          <w:sz w:val="24"/>
          <w:szCs w:val="24"/>
        </w:rPr>
        <w:t xml:space="preserve"> merupakan pasar tradisional yang berdiri pada tingkat kecamatan dengan tingkat kepadatan penduduk minimum 480.000 jiwa dan Luas tanah yang dibutuhkan untuk pendirian bangunan usaha maksimal adalah 96.000m</w:t>
      </w:r>
      <w:r w:rsidRPr="00626A23">
        <w:rPr>
          <w:rFonts w:ascii="Times New Roman" w:hAnsi="Times New Roman" w:cs="Times New Roman"/>
          <w:sz w:val="24"/>
          <w:szCs w:val="24"/>
          <w:vertAlign w:val="superscript"/>
        </w:rPr>
        <w:t>2</w:t>
      </w:r>
      <w:r w:rsidRPr="00626A23">
        <w:rPr>
          <w:rFonts w:ascii="Times New Roman" w:hAnsi="Times New Roman" w:cs="Times New Roman"/>
          <w:sz w:val="24"/>
          <w:szCs w:val="24"/>
        </w:rPr>
        <w:t>.</w:t>
      </w:r>
      <w:r w:rsidRPr="00480CD8">
        <w:t xml:space="preserve"> </w:t>
      </w:r>
      <w:r w:rsidRPr="00626A23">
        <w:rPr>
          <w:rFonts w:ascii="Times New Roman" w:hAnsi="Times New Roman" w:cs="Times New Roman"/>
          <w:sz w:val="24"/>
          <w:szCs w:val="24"/>
        </w:rPr>
        <w:t xml:space="preserve">Lokasi pasar kota berdekatan dengan pusat wilayah dan mempunyai terminal bis, mikrolet dan </w:t>
      </w:r>
      <w:r>
        <w:rPr>
          <w:rFonts w:ascii="Times New Roman" w:hAnsi="Times New Roman" w:cs="Times New Roman"/>
          <w:sz w:val="24"/>
          <w:szCs w:val="24"/>
        </w:rPr>
        <w:t>k</w:t>
      </w:r>
      <w:r w:rsidRPr="00626A23">
        <w:rPr>
          <w:rFonts w:ascii="Times New Roman" w:hAnsi="Times New Roman" w:cs="Times New Roman"/>
          <w:sz w:val="24"/>
          <w:szCs w:val="24"/>
        </w:rPr>
        <w:t>endaraan angkutan jenis kecil lainnya .Pasar kota  mempunyai fungsi yang sama dengan pasar</w:t>
      </w:r>
      <w:r>
        <w:rPr>
          <w:rFonts w:ascii="Times New Roman" w:hAnsi="Times New Roman" w:cs="Times New Roman"/>
          <w:sz w:val="24"/>
          <w:szCs w:val="24"/>
        </w:rPr>
        <w:t xml:space="preserve"> lingkungan dan pasar kawasan ,</w:t>
      </w:r>
      <w:r w:rsidRPr="00626A23">
        <w:rPr>
          <w:rFonts w:ascii="Times New Roman" w:hAnsi="Times New Roman" w:cs="Times New Roman"/>
          <w:sz w:val="24"/>
          <w:szCs w:val="24"/>
        </w:rPr>
        <w:t xml:space="preserve">namun berada pada </w:t>
      </w:r>
      <w:r>
        <w:rPr>
          <w:rFonts w:ascii="Times New Roman" w:hAnsi="Times New Roman" w:cs="Times New Roman"/>
          <w:sz w:val="24"/>
          <w:szCs w:val="24"/>
        </w:rPr>
        <w:t>area perniagaan dengan skala besar. Contoh Pasar antara lain Pasar Johar , Pasar Karangayu, Pasar Bulu , Pasar Peterongan, Pasar Dargo, Pasar Bubakan dan RPU Penggaron .</w:t>
      </w:r>
    </w:p>
    <w:p w:rsidR="00085C9A" w:rsidRDefault="00085C9A" w:rsidP="00085C9A">
      <w:pPr>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      Eksistensi pasar tradisional</w:t>
      </w:r>
      <w:r w:rsidRPr="007845CA">
        <w:rPr>
          <w:rFonts w:ascii="Times New Roman" w:hAnsi="Times New Roman" w:cs="Times New Roman"/>
          <w:sz w:val="24"/>
          <w:szCs w:val="24"/>
        </w:rPr>
        <w:t xml:space="preserve"> merupakan salah </w:t>
      </w:r>
      <w:r>
        <w:rPr>
          <w:rFonts w:ascii="Times New Roman" w:hAnsi="Times New Roman" w:cs="Times New Roman"/>
          <w:sz w:val="24"/>
          <w:szCs w:val="24"/>
        </w:rPr>
        <w:t xml:space="preserve">wujud </w:t>
      </w:r>
      <w:r w:rsidRPr="007845CA">
        <w:rPr>
          <w:rFonts w:ascii="Times New Roman" w:hAnsi="Times New Roman" w:cs="Times New Roman"/>
          <w:sz w:val="24"/>
          <w:szCs w:val="24"/>
        </w:rPr>
        <w:t xml:space="preserve">kegiatan ekonomi masyarakat di suatu wilayah. Pasar tradisional </w:t>
      </w:r>
      <w:r>
        <w:rPr>
          <w:rFonts w:ascii="Times New Roman" w:hAnsi="Times New Roman" w:cs="Times New Roman"/>
          <w:sz w:val="24"/>
          <w:szCs w:val="24"/>
        </w:rPr>
        <w:t xml:space="preserve">yang </w:t>
      </w:r>
      <w:r w:rsidRPr="007845CA">
        <w:rPr>
          <w:rFonts w:ascii="Times New Roman" w:hAnsi="Times New Roman" w:cs="Times New Roman"/>
          <w:sz w:val="24"/>
          <w:szCs w:val="24"/>
        </w:rPr>
        <w:t xml:space="preserve">memiliki keunggulan bersaing alamiah yang tidak dimiliki secara langsung oleh </w:t>
      </w:r>
      <w:r>
        <w:rPr>
          <w:rFonts w:ascii="Times New Roman" w:hAnsi="Times New Roman" w:cs="Times New Roman"/>
          <w:sz w:val="24"/>
          <w:szCs w:val="24"/>
        </w:rPr>
        <w:t xml:space="preserve">toko </w:t>
      </w:r>
      <w:r w:rsidRPr="007845CA">
        <w:rPr>
          <w:rFonts w:ascii="Times New Roman" w:hAnsi="Times New Roman" w:cs="Times New Roman"/>
          <w:sz w:val="24"/>
          <w:szCs w:val="24"/>
        </w:rPr>
        <w:t>modern. Lokasi yang strategis, area penjualan yang luas, keragaman barang yang lengkap, harga yang rendah, sistem tawar menawar yang menunjukkan keakraban antara penjual dan pembeli merupakan keunggulan yang dimiliki oleh pasar tradisional</w:t>
      </w:r>
      <w:r>
        <w:rPr>
          <w:rFonts w:ascii="Times New Roman" w:hAnsi="Times New Roman" w:cs="Times New Roman"/>
          <w:sz w:val="24"/>
          <w:szCs w:val="24"/>
        </w:rPr>
        <w:t xml:space="preserve">. Namun peran pasar tradisional dalam masyarakat telah mengalami pergeseran semenjak maraknya kehadiran toko modern yang tidak terkontrol di Kota Semarang . </w:t>
      </w:r>
    </w:p>
    <w:p w:rsidR="00085C9A" w:rsidRDefault="00085C9A" w:rsidP="00085C9A">
      <w:pPr>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    Fenomena menjamurnya toko modern tidak  terlepas dari adanya t</w:t>
      </w:r>
      <w:r w:rsidRPr="004B6F4B">
        <w:rPr>
          <w:rFonts w:ascii="Times New Roman" w:hAnsi="Times New Roman" w:cs="Times New Roman"/>
          <w:sz w:val="24"/>
          <w:szCs w:val="24"/>
        </w:rPr>
        <w:t>untutan masya</w:t>
      </w:r>
      <w:r>
        <w:rPr>
          <w:rFonts w:ascii="Times New Roman" w:hAnsi="Times New Roman" w:cs="Times New Roman"/>
          <w:sz w:val="24"/>
          <w:szCs w:val="24"/>
        </w:rPr>
        <w:t xml:space="preserve">rakat perkotaan akan kehadiran </w:t>
      </w:r>
      <w:r w:rsidRPr="004B6F4B">
        <w:rPr>
          <w:rFonts w:ascii="Times New Roman" w:hAnsi="Times New Roman" w:cs="Times New Roman"/>
          <w:sz w:val="24"/>
          <w:szCs w:val="24"/>
        </w:rPr>
        <w:t xml:space="preserve">tempat belanja yang tidak hanya menawarkan harga murah , tetapi juga memperhatikan kenyamanan menjadi sesuatu yang </w:t>
      </w:r>
      <w:r>
        <w:rPr>
          <w:rFonts w:ascii="Times New Roman" w:hAnsi="Times New Roman" w:cs="Times New Roman"/>
          <w:sz w:val="24"/>
          <w:szCs w:val="24"/>
        </w:rPr>
        <w:t xml:space="preserve">penting dalam kehidupan modern masyarakat perkotaann . Perubahan gaya hidup masyarakat tersebut menjadi salah satu pemicu beralihnya konsumen dari </w:t>
      </w:r>
      <w:r w:rsidRPr="004B6F4B">
        <w:rPr>
          <w:rFonts w:ascii="Times New Roman" w:hAnsi="Times New Roman" w:cs="Times New Roman"/>
          <w:sz w:val="24"/>
          <w:szCs w:val="24"/>
        </w:rPr>
        <w:t>p</w:t>
      </w:r>
      <w:r>
        <w:rPr>
          <w:rFonts w:ascii="Times New Roman" w:hAnsi="Times New Roman" w:cs="Times New Roman"/>
          <w:sz w:val="24"/>
          <w:szCs w:val="24"/>
        </w:rPr>
        <w:t xml:space="preserve">asar tradisional ke </w:t>
      </w:r>
      <w:r w:rsidRPr="004B6F4B">
        <w:rPr>
          <w:rFonts w:ascii="Times New Roman" w:hAnsi="Times New Roman" w:cs="Times New Roman"/>
          <w:sz w:val="24"/>
          <w:szCs w:val="24"/>
        </w:rPr>
        <w:t xml:space="preserve"> toko modern di Ko</w:t>
      </w:r>
      <w:r>
        <w:rPr>
          <w:rFonts w:ascii="Times New Roman" w:hAnsi="Times New Roman" w:cs="Times New Roman"/>
          <w:sz w:val="24"/>
          <w:szCs w:val="24"/>
        </w:rPr>
        <w:t>ta Semarang. Selain faktor ekternal yang disebabkan oleh pertumbuhan pesat toko modern yang tidak seimbang dengan pasar tradisional, pengelolaan pasar tradisional mengalami beberapa hambatan internal yang menyebabkan pasar tradisional kesulitan bersaing dengan toko modern  antara lain:</w:t>
      </w:r>
      <w:r>
        <w:rPr>
          <w:rStyle w:val="FootnoteReference"/>
          <w:rFonts w:ascii="Times New Roman" w:hAnsi="Times New Roman"/>
          <w:sz w:val="24"/>
          <w:szCs w:val="24"/>
        </w:rPr>
        <w:footnoteReference w:id="106"/>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 </w:t>
      </w:r>
      <w:r w:rsidRPr="007845CA">
        <w:rPr>
          <w:rFonts w:ascii="Times New Roman" w:hAnsi="Times New Roman" w:cs="Times New Roman"/>
          <w:sz w:val="24"/>
          <w:szCs w:val="24"/>
        </w:rPr>
        <w:t xml:space="preserve">Kondisi pasar tradisional </w:t>
      </w:r>
      <w:r>
        <w:rPr>
          <w:rFonts w:ascii="Times New Roman" w:hAnsi="Times New Roman" w:cs="Times New Roman"/>
          <w:sz w:val="24"/>
          <w:szCs w:val="24"/>
        </w:rPr>
        <w:t xml:space="preserve">yang </w:t>
      </w:r>
      <w:r w:rsidRPr="007845CA">
        <w:rPr>
          <w:rFonts w:ascii="Times New Roman" w:hAnsi="Times New Roman" w:cs="Times New Roman"/>
          <w:sz w:val="24"/>
          <w:szCs w:val="24"/>
        </w:rPr>
        <w:t>secara fisik tertinggal</w:t>
      </w:r>
      <w:r>
        <w:rPr>
          <w:rFonts w:ascii="Times New Roman" w:hAnsi="Times New Roman" w:cs="Times New Roman"/>
          <w:sz w:val="24"/>
          <w:szCs w:val="24"/>
        </w:rPr>
        <w:t xml:space="preserve"> dari toko  modern, dikarenakan </w:t>
      </w:r>
      <w:r w:rsidRPr="007845CA">
        <w:rPr>
          <w:rFonts w:ascii="Times New Roman" w:hAnsi="Times New Roman" w:cs="Times New Roman"/>
          <w:sz w:val="24"/>
          <w:szCs w:val="24"/>
        </w:rPr>
        <w:t>rendahnya tingkat kesadaran</w:t>
      </w:r>
      <w:r>
        <w:rPr>
          <w:rFonts w:ascii="Times New Roman" w:hAnsi="Times New Roman" w:cs="Times New Roman"/>
          <w:sz w:val="24"/>
          <w:szCs w:val="24"/>
        </w:rPr>
        <w:t xml:space="preserve"> pedagang pasar tradisional </w:t>
      </w:r>
      <w:r w:rsidRPr="007845CA">
        <w:rPr>
          <w:rFonts w:ascii="Times New Roman" w:hAnsi="Times New Roman" w:cs="Times New Roman"/>
          <w:sz w:val="24"/>
          <w:szCs w:val="24"/>
        </w:rPr>
        <w:t xml:space="preserve"> terhadap kedisiplinan, ke</w:t>
      </w:r>
      <w:r>
        <w:rPr>
          <w:rFonts w:ascii="Times New Roman" w:hAnsi="Times New Roman" w:cs="Times New Roman"/>
          <w:sz w:val="24"/>
          <w:szCs w:val="24"/>
        </w:rPr>
        <w:t xml:space="preserve">bersihan dan ketertiban, maupun </w:t>
      </w:r>
      <w:r w:rsidRPr="007845CA">
        <w:rPr>
          <w:rFonts w:ascii="Times New Roman" w:hAnsi="Times New Roman" w:cs="Times New Roman"/>
          <w:sz w:val="24"/>
          <w:szCs w:val="24"/>
        </w:rPr>
        <w:t xml:space="preserve">kurangnya perhatian </w:t>
      </w:r>
      <w:r>
        <w:rPr>
          <w:rFonts w:ascii="Times New Roman" w:hAnsi="Times New Roman" w:cs="Times New Roman"/>
          <w:sz w:val="24"/>
          <w:szCs w:val="24"/>
        </w:rPr>
        <w:t xml:space="preserve">Dinas Pasar </w:t>
      </w:r>
      <w:r w:rsidRPr="007845CA">
        <w:rPr>
          <w:rFonts w:ascii="Times New Roman" w:hAnsi="Times New Roman" w:cs="Times New Roman"/>
          <w:sz w:val="24"/>
          <w:szCs w:val="24"/>
        </w:rPr>
        <w:t xml:space="preserve">terhadap pemeliharaan sarana fisik </w:t>
      </w:r>
      <w:r>
        <w:rPr>
          <w:rFonts w:ascii="Times New Roman" w:hAnsi="Times New Roman" w:cs="Times New Roman"/>
          <w:sz w:val="24"/>
          <w:szCs w:val="24"/>
        </w:rPr>
        <w:t>bangunan pasar.</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 </w:t>
      </w:r>
      <w:r w:rsidRPr="00BF6E62">
        <w:rPr>
          <w:rFonts w:ascii="Times New Roman" w:hAnsi="Times New Roman" w:cs="Times New Roman"/>
          <w:sz w:val="24"/>
          <w:szCs w:val="24"/>
        </w:rPr>
        <w:t>Jumlah pedagang pasar tradisional yang terus meningkat belum diimbangi oleh ketersediaan ruang</w:t>
      </w:r>
      <w:r>
        <w:rPr>
          <w:rFonts w:ascii="Times New Roman" w:hAnsi="Times New Roman" w:cs="Times New Roman"/>
          <w:sz w:val="24"/>
          <w:szCs w:val="24"/>
        </w:rPr>
        <w:t xml:space="preserve"> usaha dalam bangunan pasar</w:t>
      </w:r>
      <w:r w:rsidRPr="00BF6E62">
        <w:rPr>
          <w:rFonts w:ascii="Times New Roman" w:hAnsi="Times New Roman" w:cs="Times New Roman"/>
          <w:sz w:val="24"/>
          <w:szCs w:val="24"/>
        </w:rPr>
        <w:t xml:space="preserve">, fenomena ini ditunjukkan dengan banyaknya pedagang </w:t>
      </w:r>
      <w:r>
        <w:rPr>
          <w:rFonts w:ascii="Times New Roman" w:hAnsi="Times New Roman" w:cs="Times New Roman"/>
          <w:sz w:val="24"/>
          <w:szCs w:val="24"/>
        </w:rPr>
        <w:t xml:space="preserve">pasar tradisional </w:t>
      </w:r>
      <w:r w:rsidRPr="00BF6E62">
        <w:rPr>
          <w:rFonts w:ascii="Times New Roman" w:hAnsi="Times New Roman" w:cs="Times New Roman"/>
          <w:sz w:val="24"/>
          <w:szCs w:val="24"/>
        </w:rPr>
        <w:t>yang berjualan diluar bangunan pasar</w:t>
      </w:r>
      <w:r>
        <w:rPr>
          <w:rFonts w:ascii="Times New Roman" w:hAnsi="Times New Roman" w:cs="Times New Roman"/>
          <w:sz w:val="24"/>
          <w:szCs w:val="24"/>
        </w:rPr>
        <w:t>.</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 </w:t>
      </w:r>
      <w:r w:rsidRPr="00BF6E62">
        <w:rPr>
          <w:rFonts w:ascii="Times New Roman" w:hAnsi="Times New Roman" w:cs="Times New Roman"/>
          <w:sz w:val="24"/>
          <w:szCs w:val="24"/>
        </w:rPr>
        <w:t>Permasalahan konflik penggunaan ruang untuk kegiatan perdagangan dengan kegiatan pendukungnya, terutama kegiatan lalu lintas, sehingga</w:t>
      </w:r>
      <w:r>
        <w:rPr>
          <w:rFonts w:ascii="Times New Roman" w:hAnsi="Times New Roman" w:cs="Times New Roman"/>
          <w:sz w:val="24"/>
          <w:szCs w:val="24"/>
        </w:rPr>
        <w:t xml:space="preserve"> dalam praktek menimbulkan </w:t>
      </w:r>
      <w:r w:rsidRPr="00BF6E62">
        <w:rPr>
          <w:rFonts w:ascii="Times New Roman" w:hAnsi="Times New Roman" w:cs="Times New Roman"/>
          <w:sz w:val="24"/>
          <w:szCs w:val="24"/>
        </w:rPr>
        <w:t xml:space="preserve"> titik-titik kemace</w:t>
      </w:r>
      <w:r>
        <w:rPr>
          <w:rFonts w:ascii="Times New Roman" w:hAnsi="Times New Roman" w:cs="Times New Roman"/>
          <w:sz w:val="24"/>
          <w:szCs w:val="24"/>
        </w:rPr>
        <w:t xml:space="preserve">tan di </w:t>
      </w:r>
      <w:r w:rsidRPr="00BF6E62">
        <w:rPr>
          <w:rFonts w:ascii="Times New Roman" w:hAnsi="Times New Roman" w:cs="Times New Roman"/>
          <w:sz w:val="24"/>
          <w:szCs w:val="24"/>
        </w:rPr>
        <w:t>sekitar lokasi pasar</w:t>
      </w:r>
      <w:r>
        <w:rPr>
          <w:rFonts w:ascii="Times New Roman" w:hAnsi="Times New Roman" w:cs="Times New Roman"/>
          <w:sz w:val="24"/>
          <w:szCs w:val="24"/>
        </w:rPr>
        <w:t xml:space="preserve"> tradisional.</w:t>
      </w:r>
    </w:p>
    <w:p w:rsidR="00085C9A" w:rsidRPr="005902EB"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Dengan memperhatikan pada permasalahan pengelolaan pasar tradisional tersebut, maka Pemerintah Kota Semarang memasukkan program pembenahan pasar tradisional  sebagai prioritas </w:t>
      </w:r>
      <w:r w:rsidRPr="005902EB">
        <w:rPr>
          <w:rFonts w:ascii="Times New Roman" w:hAnsi="Times New Roman" w:cs="Times New Roman"/>
          <w:sz w:val="24"/>
          <w:szCs w:val="24"/>
        </w:rPr>
        <w:t xml:space="preserve">pembangunan dalam </w:t>
      </w:r>
      <w:r>
        <w:rPr>
          <w:rFonts w:ascii="Times New Roman" w:hAnsi="Times New Roman" w:cs="Times New Roman"/>
          <w:sz w:val="24"/>
          <w:szCs w:val="24"/>
        </w:rPr>
        <w:t xml:space="preserve">Rencana </w:t>
      </w:r>
      <w:r w:rsidRPr="005902EB">
        <w:rPr>
          <w:rFonts w:ascii="Times New Roman" w:hAnsi="Times New Roman" w:cs="Times New Roman"/>
          <w:sz w:val="24"/>
          <w:szCs w:val="24"/>
        </w:rPr>
        <w:t>P</w:t>
      </w:r>
      <w:r>
        <w:rPr>
          <w:rFonts w:ascii="Times New Roman" w:hAnsi="Times New Roman" w:cs="Times New Roman"/>
          <w:sz w:val="24"/>
          <w:szCs w:val="24"/>
        </w:rPr>
        <w:t xml:space="preserve">embanguanna Jangka </w:t>
      </w:r>
      <w:r w:rsidRPr="005902EB">
        <w:rPr>
          <w:rFonts w:ascii="Times New Roman" w:hAnsi="Times New Roman" w:cs="Times New Roman"/>
          <w:sz w:val="24"/>
          <w:szCs w:val="24"/>
        </w:rPr>
        <w:t>M</w:t>
      </w:r>
      <w:r>
        <w:rPr>
          <w:rFonts w:ascii="Times New Roman" w:hAnsi="Times New Roman" w:cs="Times New Roman"/>
          <w:sz w:val="24"/>
          <w:szCs w:val="24"/>
        </w:rPr>
        <w:t xml:space="preserve">enengah </w:t>
      </w:r>
      <w:r w:rsidRPr="005902EB">
        <w:rPr>
          <w:rFonts w:ascii="Times New Roman" w:hAnsi="Times New Roman" w:cs="Times New Roman"/>
          <w:sz w:val="24"/>
          <w:szCs w:val="24"/>
        </w:rPr>
        <w:t>D</w:t>
      </w:r>
      <w:r>
        <w:rPr>
          <w:rFonts w:ascii="Times New Roman" w:hAnsi="Times New Roman" w:cs="Times New Roman"/>
          <w:sz w:val="24"/>
          <w:szCs w:val="24"/>
        </w:rPr>
        <w:t>aerah</w:t>
      </w:r>
      <w:r w:rsidRPr="005902EB">
        <w:rPr>
          <w:rFonts w:ascii="Times New Roman" w:hAnsi="Times New Roman" w:cs="Times New Roman"/>
          <w:sz w:val="24"/>
          <w:szCs w:val="24"/>
        </w:rPr>
        <w:t xml:space="preserve"> </w:t>
      </w:r>
      <w:r>
        <w:rPr>
          <w:rFonts w:ascii="Times New Roman" w:hAnsi="Times New Roman" w:cs="Times New Roman"/>
          <w:sz w:val="24"/>
          <w:szCs w:val="24"/>
        </w:rPr>
        <w:t xml:space="preserve">Periode 2016-2021. Perwujudan peningkatan kualitas pasar tradisional oleh Pemerintah Kota Semarang dilakukan dengan cara </w:t>
      </w:r>
      <w:r w:rsidRPr="005902EB">
        <w:rPr>
          <w:rFonts w:ascii="Times New Roman" w:hAnsi="Times New Roman" w:cs="Times New Roman"/>
          <w:sz w:val="24"/>
          <w:szCs w:val="24"/>
        </w:rPr>
        <w:t xml:space="preserve">: </w:t>
      </w:r>
      <w:r w:rsidRPr="00042BE9">
        <w:rPr>
          <w:rStyle w:val="FootnoteReference"/>
          <w:rFonts w:ascii="Times New Roman" w:hAnsi="Times New Roman"/>
          <w:sz w:val="24"/>
          <w:szCs w:val="24"/>
        </w:rPr>
        <w:footnoteReference w:id="107"/>
      </w:r>
    </w:p>
    <w:p w:rsidR="00085C9A" w:rsidRDefault="00085C9A" w:rsidP="00085C9A">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Pr="00D049F0">
        <w:rPr>
          <w:rFonts w:ascii="Times New Roman" w:hAnsi="Times New Roman" w:cs="Times New Roman"/>
          <w:b/>
          <w:sz w:val="24"/>
          <w:szCs w:val="24"/>
        </w:rPr>
        <w:t xml:space="preserve">). </w:t>
      </w:r>
      <w:r>
        <w:rPr>
          <w:rFonts w:ascii="Times New Roman" w:hAnsi="Times New Roman" w:cs="Times New Roman"/>
          <w:b/>
          <w:sz w:val="24"/>
          <w:szCs w:val="24"/>
        </w:rPr>
        <w:t xml:space="preserve">Program </w:t>
      </w:r>
      <w:r w:rsidRPr="00D049F0">
        <w:rPr>
          <w:rFonts w:ascii="Times New Roman" w:hAnsi="Times New Roman" w:cs="Times New Roman"/>
          <w:b/>
          <w:sz w:val="24"/>
          <w:szCs w:val="24"/>
        </w:rPr>
        <w:t>Peningkatan</w:t>
      </w:r>
      <w:r>
        <w:rPr>
          <w:rFonts w:ascii="Times New Roman" w:hAnsi="Times New Roman" w:cs="Times New Roman"/>
          <w:b/>
          <w:sz w:val="24"/>
          <w:szCs w:val="24"/>
        </w:rPr>
        <w:t xml:space="preserve"> </w:t>
      </w:r>
      <w:r w:rsidRPr="00D049F0">
        <w:rPr>
          <w:rFonts w:ascii="Times New Roman" w:hAnsi="Times New Roman" w:cs="Times New Roman"/>
          <w:b/>
          <w:sz w:val="24"/>
          <w:szCs w:val="24"/>
        </w:rPr>
        <w:t xml:space="preserve"> daya saing Pasar tradisional</w:t>
      </w:r>
    </w:p>
    <w:p w:rsidR="00085C9A"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Manajemen  pengelolaan </w:t>
      </w:r>
      <w:r w:rsidRPr="00626A23">
        <w:rPr>
          <w:rFonts w:ascii="Times New Roman" w:hAnsi="Times New Roman" w:cs="Times New Roman"/>
          <w:sz w:val="24"/>
          <w:szCs w:val="24"/>
        </w:rPr>
        <w:t>pasar trad</w:t>
      </w:r>
      <w:r>
        <w:rPr>
          <w:rFonts w:ascii="Times New Roman" w:hAnsi="Times New Roman" w:cs="Times New Roman"/>
          <w:sz w:val="24"/>
          <w:szCs w:val="24"/>
        </w:rPr>
        <w:t>isional yang tidak tertata rapi</w:t>
      </w:r>
      <w:r w:rsidRPr="00626A23">
        <w:rPr>
          <w:rFonts w:ascii="Times New Roman" w:hAnsi="Times New Roman" w:cs="Times New Roman"/>
          <w:sz w:val="24"/>
          <w:szCs w:val="24"/>
        </w:rPr>
        <w:t>, kumuh dan pengukuran timbangan yang tid</w:t>
      </w:r>
      <w:r>
        <w:rPr>
          <w:rFonts w:ascii="Times New Roman" w:hAnsi="Times New Roman" w:cs="Times New Roman"/>
          <w:sz w:val="24"/>
          <w:szCs w:val="24"/>
        </w:rPr>
        <w:t>ak te</w:t>
      </w:r>
      <w:r w:rsidRPr="00626A23">
        <w:rPr>
          <w:rFonts w:ascii="Times New Roman" w:hAnsi="Times New Roman" w:cs="Times New Roman"/>
          <w:sz w:val="24"/>
          <w:szCs w:val="24"/>
        </w:rPr>
        <w:t>p</w:t>
      </w:r>
      <w:r>
        <w:rPr>
          <w:rFonts w:ascii="Times New Roman" w:hAnsi="Times New Roman" w:cs="Times New Roman"/>
          <w:sz w:val="24"/>
          <w:szCs w:val="24"/>
        </w:rPr>
        <w:t>at</w:t>
      </w:r>
      <w:r w:rsidRPr="00626A23">
        <w:rPr>
          <w:rFonts w:ascii="Times New Roman" w:hAnsi="Times New Roman" w:cs="Times New Roman"/>
          <w:sz w:val="24"/>
          <w:szCs w:val="24"/>
        </w:rPr>
        <w:t xml:space="preserve"> menjadi kelemahan tersendiri bagi kelangsungan usaha pasar tradisional</w:t>
      </w:r>
      <w:r>
        <w:rPr>
          <w:rFonts w:ascii="Times New Roman" w:hAnsi="Times New Roman" w:cs="Times New Roman"/>
          <w:sz w:val="24"/>
          <w:szCs w:val="24"/>
        </w:rPr>
        <w:t xml:space="preserve"> di Kota Semarang</w:t>
      </w:r>
      <w:r w:rsidRPr="00626A23">
        <w:rPr>
          <w:rFonts w:ascii="Times New Roman" w:hAnsi="Times New Roman" w:cs="Times New Roman"/>
          <w:sz w:val="24"/>
          <w:szCs w:val="24"/>
        </w:rPr>
        <w:t>.</w:t>
      </w:r>
      <w:r>
        <w:rPr>
          <w:rFonts w:ascii="Times New Roman" w:hAnsi="Times New Roman" w:cs="Times New Roman"/>
          <w:sz w:val="24"/>
          <w:szCs w:val="24"/>
        </w:rPr>
        <w:t xml:space="preserve"> sehingga diperlukan ‘pembenahan internal dalam pengelolaan pasar tradisional untuk menjami  kelangsungan usaha pedagang pasar tradisional dalam jangka panjang.</w:t>
      </w:r>
      <w:r>
        <w:rPr>
          <w:rStyle w:val="FootnoteReference"/>
          <w:rFonts w:ascii="Times New Roman" w:hAnsi="Times New Roman"/>
          <w:sz w:val="24"/>
          <w:szCs w:val="24"/>
        </w:rPr>
        <w:footnoteReference w:id="108"/>
      </w:r>
      <w:r>
        <w:rPr>
          <w:rFonts w:ascii="Times New Roman" w:hAnsi="Times New Roman" w:cs="Times New Roman"/>
          <w:sz w:val="24"/>
          <w:szCs w:val="24"/>
        </w:rPr>
        <w:t xml:space="preserve"> </w:t>
      </w:r>
    </w:p>
    <w:p w:rsidR="00085C9A" w:rsidRPr="00FA69F2"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Memperhatikan urgensi peran pasar tradisional sebagai salah satu sumber pendapatan asli daerah dan  perwujudan nilai sosial masyarakat, maka </w:t>
      </w:r>
      <w:r w:rsidRPr="00626A23">
        <w:rPr>
          <w:rFonts w:ascii="Times New Roman" w:hAnsi="Times New Roman" w:cs="Times New Roman"/>
          <w:sz w:val="24"/>
          <w:szCs w:val="24"/>
        </w:rPr>
        <w:t xml:space="preserve">Pemerintah Kota Semarang merumuskan suatu kebijakan </w:t>
      </w:r>
      <w:r>
        <w:rPr>
          <w:rFonts w:ascii="Times New Roman" w:hAnsi="Times New Roman" w:cs="Times New Roman"/>
          <w:sz w:val="24"/>
          <w:szCs w:val="24"/>
        </w:rPr>
        <w:t xml:space="preserve">perlindungan dan pemberdayaan fungsi  </w:t>
      </w:r>
      <w:r w:rsidRPr="00626A23">
        <w:rPr>
          <w:rFonts w:ascii="Times New Roman" w:hAnsi="Times New Roman" w:cs="Times New Roman"/>
          <w:sz w:val="24"/>
          <w:szCs w:val="24"/>
        </w:rPr>
        <w:t>pasar tradisional</w:t>
      </w:r>
      <w:r>
        <w:rPr>
          <w:rFonts w:ascii="Times New Roman" w:hAnsi="Times New Roman" w:cs="Times New Roman"/>
          <w:sz w:val="24"/>
          <w:szCs w:val="24"/>
        </w:rPr>
        <w:t xml:space="preserve">  disamping membatasi perijinan usaha toko modern </w:t>
      </w:r>
      <w:r w:rsidRPr="00626A23">
        <w:rPr>
          <w:rFonts w:ascii="Times New Roman" w:hAnsi="Times New Roman" w:cs="Times New Roman"/>
          <w:sz w:val="24"/>
          <w:szCs w:val="24"/>
        </w:rPr>
        <w:t xml:space="preserve">. </w:t>
      </w:r>
      <w:r>
        <w:rPr>
          <w:rFonts w:ascii="Times New Roman" w:hAnsi="Times New Roman" w:cs="Times New Roman"/>
          <w:sz w:val="24"/>
          <w:szCs w:val="24"/>
        </w:rPr>
        <w:t xml:space="preserve">Strategi yang diambil oleh Pemerintah Kota Semarang adalah Program Revitalisasi Pasar Tradisional. </w:t>
      </w:r>
      <w:r w:rsidRPr="00FA69F2">
        <w:rPr>
          <w:rFonts w:ascii="Times New Roman" w:hAnsi="Times New Roman" w:cs="Times New Roman"/>
          <w:sz w:val="24"/>
          <w:szCs w:val="24"/>
        </w:rPr>
        <w:t>Revitalisasi Pasar Tradisional bertujuan untuk memberdayakan kembali daya saing usaha pasar tradisonal yang sempat mengalami kemunduran melalui sejumlah proses modernisasi.</w:t>
      </w:r>
      <w:r>
        <w:rPr>
          <w:rStyle w:val="FootnoteReference"/>
          <w:rFonts w:ascii="Times New Roman" w:hAnsi="Times New Roman"/>
          <w:sz w:val="24"/>
          <w:szCs w:val="24"/>
        </w:rPr>
        <w:footnoteReference w:id="109"/>
      </w:r>
      <w:r w:rsidRPr="00FA69F2">
        <w:rPr>
          <w:rFonts w:ascii="Times New Roman" w:hAnsi="Times New Roman" w:cs="Times New Roman"/>
          <w:sz w:val="24"/>
          <w:szCs w:val="24"/>
        </w:rPr>
        <w:t xml:space="preserve"> </w:t>
      </w:r>
    </w:p>
    <w:p w:rsidR="00085C9A" w:rsidRPr="00405B5F"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Hal penting </w:t>
      </w:r>
      <w:r w:rsidRPr="00994597">
        <w:rPr>
          <w:rFonts w:ascii="Times New Roman" w:hAnsi="Times New Roman" w:cs="Times New Roman"/>
          <w:sz w:val="24"/>
          <w:szCs w:val="24"/>
        </w:rPr>
        <w:t xml:space="preserve">yang </w:t>
      </w:r>
      <w:r>
        <w:rPr>
          <w:rFonts w:ascii="Times New Roman" w:hAnsi="Times New Roman" w:cs="Times New Roman"/>
          <w:sz w:val="24"/>
          <w:szCs w:val="24"/>
        </w:rPr>
        <w:t>harus diperhatikan oleh P</w:t>
      </w:r>
      <w:r w:rsidRPr="00994597">
        <w:rPr>
          <w:rFonts w:ascii="Times New Roman" w:hAnsi="Times New Roman" w:cs="Times New Roman"/>
          <w:sz w:val="24"/>
          <w:szCs w:val="24"/>
        </w:rPr>
        <w:t xml:space="preserve">emerintah </w:t>
      </w:r>
      <w:r>
        <w:rPr>
          <w:rFonts w:ascii="Times New Roman" w:hAnsi="Times New Roman" w:cs="Times New Roman"/>
          <w:sz w:val="24"/>
          <w:szCs w:val="24"/>
        </w:rPr>
        <w:t xml:space="preserve">Kota Semarang  dalam melaksanakan program revitalisasi pasar tradisional adalah </w:t>
      </w:r>
      <w:r w:rsidRPr="00405B5F">
        <w:rPr>
          <w:rFonts w:ascii="Times New Roman" w:hAnsi="Times New Roman" w:cs="Times New Roman"/>
          <w:sz w:val="24"/>
          <w:szCs w:val="24"/>
        </w:rPr>
        <w:t>memperbaiki infrastruktur pasar</w:t>
      </w:r>
      <w:r>
        <w:rPr>
          <w:rFonts w:ascii="Times New Roman" w:hAnsi="Times New Roman" w:cs="Times New Roman"/>
          <w:sz w:val="24"/>
          <w:szCs w:val="24"/>
        </w:rPr>
        <w:t xml:space="preserve"> </w:t>
      </w:r>
      <w:r w:rsidRPr="00405B5F">
        <w:rPr>
          <w:rFonts w:ascii="Times New Roman" w:hAnsi="Times New Roman" w:cs="Times New Roman"/>
          <w:sz w:val="24"/>
          <w:szCs w:val="24"/>
        </w:rPr>
        <w:t>tradisional, penataan ulang para pedagang kali lima (PKL) dan penciptaan</w:t>
      </w:r>
      <w:r>
        <w:rPr>
          <w:rFonts w:ascii="Times New Roman" w:hAnsi="Times New Roman" w:cs="Times New Roman"/>
          <w:sz w:val="24"/>
          <w:szCs w:val="24"/>
        </w:rPr>
        <w:t xml:space="preserve"> </w:t>
      </w:r>
      <w:r w:rsidRPr="00405B5F">
        <w:rPr>
          <w:rFonts w:ascii="Times New Roman" w:hAnsi="Times New Roman" w:cs="Times New Roman"/>
          <w:sz w:val="24"/>
          <w:szCs w:val="24"/>
        </w:rPr>
        <w:t>praktik pengelolaan pasar yang lebih baik.</w:t>
      </w:r>
      <w:r>
        <w:rPr>
          <w:rFonts w:ascii="Times New Roman" w:hAnsi="Times New Roman" w:cs="Times New Roman"/>
          <w:sz w:val="24"/>
          <w:szCs w:val="24"/>
        </w:rPr>
        <w:t xml:space="preserve"> Perbaikan infrastruktur perpasaran meliputi: </w:t>
      </w:r>
      <w:r w:rsidRPr="00405B5F">
        <w:rPr>
          <w:rFonts w:ascii="Times New Roman" w:hAnsi="Times New Roman" w:cs="Times New Roman"/>
          <w:sz w:val="24"/>
          <w:szCs w:val="24"/>
        </w:rPr>
        <w:t xml:space="preserve">pembangunan fisik bangunan dan perbaikan sarana fasilitas perpasaran yang meliputi volume perdagangan dalam pasar, </w:t>
      </w:r>
      <w:r>
        <w:rPr>
          <w:rFonts w:ascii="Times New Roman" w:hAnsi="Times New Roman" w:cs="Times New Roman"/>
          <w:sz w:val="24"/>
          <w:szCs w:val="24"/>
        </w:rPr>
        <w:t>p</w:t>
      </w:r>
      <w:r w:rsidRPr="00405B5F">
        <w:rPr>
          <w:rFonts w:ascii="Times New Roman" w:hAnsi="Times New Roman" w:cs="Times New Roman"/>
          <w:sz w:val="24"/>
          <w:szCs w:val="24"/>
        </w:rPr>
        <w:t>eningkata</w:t>
      </w:r>
      <w:r>
        <w:rPr>
          <w:rFonts w:ascii="Times New Roman" w:hAnsi="Times New Roman" w:cs="Times New Roman"/>
          <w:sz w:val="24"/>
          <w:szCs w:val="24"/>
        </w:rPr>
        <w:t>n ketertiban dan keamanan pasar</w:t>
      </w:r>
      <w:r w:rsidRPr="00405B5F">
        <w:rPr>
          <w:rFonts w:ascii="Times New Roman" w:hAnsi="Times New Roman" w:cs="Times New Roman"/>
          <w:sz w:val="24"/>
          <w:szCs w:val="24"/>
        </w:rPr>
        <w:t xml:space="preserve">, </w:t>
      </w:r>
      <w:r>
        <w:rPr>
          <w:rFonts w:ascii="Times New Roman" w:hAnsi="Times New Roman" w:cs="Times New Roman"/>
          <w:sz w:val="24"/>
          <w:szCs w:val="24"/>
        </w:rPr>
        <w:t xml:space="preserve">pembagian zona, manajemen </w:t>
      </w:r>
      <w:r w:rsidRPr="00405B5F">
        <w:rPr>
          <w:rFonts w:ascii="Times New Roman" w:hAnsi="Times New Roman" w:cs="Times New Roman"/>
          <w:sz w:val="24"/>
          <w:szCs w:val="24"/>
        </w:rPr>
        <w:t>sanitasi dan estetika ling</w:t>
      </w:r>
      <w:r>
        <w:rPr>
          <w:rFonts w:ascii="Times New Roman" w:hAnsi="Times New Roman" w:cs="Times New Roman"/>
          <w:sz w:val="24"/>
          <w:szCs w:val="24"/>
        </w:rPr>
        <w:t xml:space="preserve">kungan </w:t>
      </w:r>
      <w:r w:rsidRPr="00405B5F">
        <w:rPr>
          <w:rFonts w:ascii="Times New Roman" w:hAnsi="Times New Roman" w:cs="Times New Roman"/>
          <w:sz w:val="24"/>
          <w:szCs w:val="24"/>
        </w:rPr>
        <w:t>pasar</w:t>
      </w:r>
      <w:r>
        <w:rPr>
          <w:rFonts w:ascii="Times New Roman" w:hAnsi="Times New Roman" w:cs="Times New Roman"/>
          <w:sz w:val="24"/>
          <w:szCs w:val="24"/>
        </w:rPr>
        <w:t xml:space="preserve">, penyediaan dan penataan </w:t>
      </w:r>
      <w:r w:rsidRPr="00405B5F">
        <w:rPr>
          <w:rFonts w:ascii="Times New Roman" w:hAnsi="Times New Roman" w:cs="Times New Roman"/>
          <w:sz w:val="24"/>
          <w:szCs w:val="24"/>
        </w:rPr>
        <w:t xml:space="preserve"> lahan untuk area parkir  </w:t>
      </w:r>
      <w:r>
        <w:rPr>
          <w:rFonts w:ascii="Times New Roman" w:hAnsi="Times New Roman" w:cs="Times New Roman"/>
          <w:sz w:val="24"/>
          <w:szCs w:val="24"/>
        </w:rPr>
        <w:t xml:space="preserve">serta </w:t>
      </w:r>
      <w:r w:rsidRPr="00405B5F">
        <w:rPr>
          <w:rFonts w:ascii="Times New Roman" w:hAnsi="Times New Roman" w:cs="Times New Roman"/>
          <w:sz w:val="24"/>
          <w:szCs w:val="24"/>
        </w:rPr>
        <w:t xml:space="preserve">penyusunan desain fisik rencana perbaikan pasar. </w:t>
      </w:r>
    </w:p>
    <w:p w:rsidR="00085C9A" w:rsidRPr="00D049F0" w:rsidRDefault="00085C9A" w:rsidP="00085C9A">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Pr="00D049F0">
        <w:rPr>
          <w:rFonts w:ascii="Times New Roman" w:hAnsi="Times New Roman" w:cs="Times New Roman"/>
          <w:b/>
          <w:sz w:val="24"/>
          <w:szCs w:val="24"/>
        </w:rPr>
        <w:t xml:space="preserve">). Perlindungan terhadap Pedagang Pasar Tradisional </w:t>
      </w:r>
    </w:p>
    <w:p w:rsidR="00085C9A" w:rsidRPr="004B6F4B"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Strategi perlindungan pedagang pasar tradisional dilakukan dengan cara memberikan program pelatihan </w:t>
      </w:r>
      <w:r w:rsidRPr="000D2F2F">
        <w:rPr>
          <w:rFonts w:ascii="Times New Roman" w:hAnsi="Times New Roman" w:cs="Times New Roman"/>
          <w:sz w:val="24"/>
          <w:szCs w:val="24"/>
        </w:rPr>
        <w:t>kepada para</w:t>
      </w:r>
      <w:r>
        <w:rPr>
          <w:rFonts w:ascii="Times New Roman" w:hAnsi="Times New Roman" w:cs="Times New Roman"/>
          <w:sz w:val="24"/>
          <w:szCs w:val="24"/>
        </w:rPr>
        <w:t xml:space="preserve"> </w:t>
      </w:r>
      <w:r w:rsidRPr="000D2F2F">
        <w:rPr>
          <w:rFonts w:ascii="Times New Roman" w:hAnsi="Times New Roman" w:cs="Times New Roman"/>
          <w:sz w:val="24"/>
          <w:szCs w:val="24"/>
        </w:rPr>
        <w:t>pedagang pasar tradisional tentang manajemen pengelolaan</w:t>
      </w:r>
      <w:r>
        <w:rPr>
          <w:rFonts w:ascii="Times New Roman" w:hAnsi="Times New Roman" w:cs="Times New Roman"/>
          <w:sz w:val="24"/>
          <w:szCs w:val="24"/>
        </w:rPr>
        <w:t xml:space="preserve"> mutu </w:t>
      </w:r>
      <w:r w:rsidRPr="000D2F2F">
        <w:rPr>
          <w:rFonts w:ascii="Times New Roman" w:hAnsi="Times New Roman" w:cs="Times New Roman"/>
          <w:sz w:val="24"/>
          <w:szCs w:val="24"/>
        </w:rPr>
        <w:t>, teknik</w:t>
      </w:r>
      <w:r>
        <w:rPr>
          <w:rFonts w:ascii="Times New Roman" w:hAnsi="Times New Roman" w:cs="Times New Roman"/>
          <w:sz w:val="24"/>
          <w:szCs w:val="24"/>
        </w:rPr>
        <w:t xml:space="preserve"> </w:t>
      </w:r>
      <w:r w:rsidRPr="000D2F2F">
        <w:rPr>
          <w:rFonts w:ascii="Times New Roman" w:hAnsi="Times New Roman" w:cs="Times New Roman"/>
          <w:sz w:val="24"/>
          <w:szCs w:val="24"/>
        </w:rPr>
        <w:t>berdagang yang baik, cara melayani pembeli dan lain-lain. Dengan pembinaan</w:t>
      </w:r>
      <w:r>
        <w:rPr>
          <w:rFonts w:ascii="Times New Roman" w:hAnsi="Times New Roman" w:cs="Times New Roman"/>
          <w:sz w:val="24"/>
          <w:szCs w:val="24"/>
        </w:rPr>
        <w:t xml:space="preserve"> </w:t>
      </w:r>
      <w:r w:rsidRPr="000D2F2F">
        <w:rPr>
          <w:rFonts w:ascii="Times New Roman" w:hAnsi="Times New Roman" w:cs="Times New Roman"/>
          <w:sz w:val="24"/>
          <w:szCs w:val="24"/>
        </w:rPr>
        <w:t>ini diharapkan para pedagang memiliki kemampuan manajerial dan teknis</w:t>
      </w:r>
      <w:r>
        <w:rPr>
          <w:rFonts w:ascii="Times New Roman" w:hAnsi="Times New Roman" w:cs="Times New Roman"/>
          <w:sz w:val="24"/>
          <w:szCs w:val="24"/>
        </w:rPr>
        <w:t xml:space="preserve"> </w:t>
      </w:r>
      <w:r w:rsidRPr="000D2F2F">
        <w:rPr>
          <w:rFonts w:ascii="Times New Roman" w:hAnsi="Times New Roman" w:cs="Times New Roman"/>
          <w:sz w:val="24"/>
          <w:szCs w:val="24"/>
        </w:rPr>
        <w:t>yang memadai sehingga dapat memberikan pelayanan yang baik kepada</w:t>
      </w:r>
      <w:r>
        <w:rPr>
          <w:rFonts w:ascii="Times New Roman" w:hAnsi="Times New Roman" w:cs="Times New Roman"/>
          <w:sz w:val="24"/>
          <w:szCs w:val="24"/>
        </w:rPr>
        <w:t xml:space="preserve"> </w:t>
      </w:r>
      <w:r w:rsidRPr="000D2F2F">
        <w:rPr>
          <w:rFonts w:ascii="Times New Roman" w:hAnsi="Times New Roman" w:cs="Times New Roman"/>
          <w:sz w:val="24"/>
          <w:szCs w:val="24"/>
        </w:rPr>
        <w:t>pembeli.</w:t>
      </w:r>
      <w:r>
        <w:rPr>
          <w:rFonts w:ascii="Times New Roman" w:hAnsi="Times New Roman" w:cs="Times New Roman"/>
          <w:sz w:val="24"/>
          <w:szCs w:val="24"/>
        </w:rPr>
        <w:t xml:space="preserve"> Pemerintah Kota Semarang juga memberikan modal usaha bagi Pedagang Pasar dengan bantuan pinjaman lunak.</w:t>
      </w:r>
    </w:p>
    <w:p w:rsidR="00085C9A" w:rsidRPr="009A41E7"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ketentuan Pasal 34 ayat (4) Perda Kota Semarang No.9 Tahun 2013 tentang Pengaturan Pasar Tradisional, program revitalisasi pasar dapat dilaksanakan dengan cara berupa: </w:t>
      </w:r>
      <w:r w:rsidRPr="009C44AD">
        <w:rPr>
          <w:rFonts w:ascii="Times New Roman" w:hAnsi="Times New Roman" w:cs="Times New Roman"/>
          <w:b/>
          <w:i/>
          <w:sz w:val="24"/>
          <w:szCs w:val="24"/>
        </w:rPr>
        <w:t>Pertama</w:t>
      </w:r>
      <w:r>
        <w:rPr>
          <w:rFonts w:ascii="Times New Roman" w:hAnsi="Times New Roman" w:cs="Times New Roman"/>
          <w:sz w:val="24"/>
          <w:szCs w:val="24"/>
        </w:rPr>
        <w:t xml:space="preserve">, melakukan penataan zonasi pasar berdasarkan jenis barang dagangan. </w:t>
      </w:r>
      <w:r w:rsidRPr="009C44AD">
        <w:rPr>
          <w:rFonts w:ascii="Times New Roman" w:hAnsi="Times New Roman" w:cs="Times New Roman"/>
          <w:b/>
          <w:i/>
          <w:sz w:val="24"/>
          <w:szCs w:val="24"/>
        </w:rPr>
        <w:t>Kedua</w:t>
      </w:r>
      <w:r>
        <w:rPr>
          <w:rFonts w:ascii="Times New Roman" w:hAnsi="Times New Roman" w:cs="Times New Roman"/>
          <w:sz w:val="24"/>
          <w:szCs w:val="24"/>
        </w:rPr>
        <w:t xml:space="preserve">, perubahan fungsi dan jenis pasar yang direvitalisasi. </w:t>
      </w:r>
      <w:r w:rsidRPr="009C44AD">
        <w:rPr>
          <w:rFonts w:ascii="Times New Roman" w:hAnsi="Times New Roman" w:cs="Times New Roman"/>
          <w:b/>
          <w:i/>
          <w:sz w:val="24"/>
          <w:szCs w:val="24"/>
        </w:rPr>
        <w:t>Ketiga</w:t>
      </w:r>
      <w:r>
        <w:rPr>
          <w:rFonts w:ascii="Times New Roman" w:hAnsi="Times New Roman" w:cs="Times New Roman"/>
          <w:sz w:val="24"/>
          <w:szCs w:val="24"/>
        </w:rPr>
        <w:t xml:space="preserve">, perubahan penataan kawasan pasar dengan menertibkan pedagang kaki lima yang berdagang di bahu jalan dan area parkir pasar . Dalam proses pelaksanaan revitalisasi Pasar Tradisional, Pemerintah Daerah berkewajiban untuk menyediakan tempat penampungan bagi para pedagang pasar yang direvitalisasi.Kemudian Pemerintah Daerah juga harus menempatkan kembali para pedagang lama pasac revitalisasi selesai dilaksanakan. </w:t>
      </w:r>
    </w:p>
    <w:p w:rsidR="00085C9A" w:rsidRPr="00C17BDF" w:rsidRDefault="00085C9A" w:rsidP="00085C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periode tahun 2011-2015, Pemerintah Kota Semarang melalui Dinas Pasar telah melaksanakan program revitalisasi pasar tradisional terhadap enam  Pasar Tradisional yang terdiri dari Pasar Bulu, Pasar Rasamala, Pasar Sampangan , PIH Rejomulyo dan Pasar Jerakah.</w:t>
      </w:r>
      <w:r>
        <w:rPr>
          <w:rStyle w:val="FootnoteReference"/>
          <w:rFonts w:ascii="Times New Roman" w:hAnsi="Times New Roman"/>
          <w:sz w:val="24"/>
          <w:szCs w:val="24"/>
        </w:rPr>
        <w:footnoteReference w:id="110"/>
      </w:r>
      <w:r>
        <w:rPr>
          <w:rFonts w:ascii="Times New Roman" w:hAnsi="Times New Roman" w:cs="Times New Roman"/>
          <w:sz w:val="24"/>
          <w:szCs w:val="24"/>
        </w:rPr>
        <w:t xml:space="preserve"> Pada tahun 2016 , Pemerintah Kota Semarang melalui Dinas pasar menjalankan kembali program revitalisasi Pasar Tradisional yang ditujukan pada Pasar Peterongan dan Pasar Pedurungan. Revitalisasi bangunan kedua pasar tersebut dikerjakan oleh pihak swasta dan ditargetkan selesai pada awal tahun 2017. Program revitalisasi Pasar tradisional kembali dilanjutkan oleh Pemerintah Kota Semarang pada tahun 2017 dengan  mengutamakan  beberapa pasar tradisional meliputi Pasar Johar, Pasar waru, Pasar Karangayu dan Pasar Srondol yang akan  diproyeksikan menjadi pasar semi modern. </w:t>
      </w:r>
    </w:p>
    <w:p w:rsidR="00085C9A" w:rsidRDefault="00085C9A" w:rsidP="00D856A1">
      <w:pPr>
        <w:pStyle w:val="ListParagraph"/>
        <w:numPr>
          <w:ilvl w:val="0"/>
          <w:numId w:val="42"/>
        </w:numPr>
        <w:tabs>
          <w:tab w:val="left" w:pos="709"/>
        </w:tabs>
        <w:spacing w:line="480" w:lineRule="auto"/>
        <w:jc w:val="both"/>
        <w:rPr>
          <w:rFonts w:ascii="Times New Roman" w:hAnsi="Times New Roman" w:cs="Times New Roman"/>
          <w:b/>
          <w:sz w:val="24"/>
          <w:szCs w:val="24"/>
        </w:rPr>
      </w:pPr>
      <w:r w:rsidRPr="00883D4B">
        <w:rPr>
          <w:rFonts w:ascii="Times New Roman" w:hAnsi="Times New Roman" w:cs="Times New Roman"/>
          <w:b/>
          <w:sz w:val="24"/>
          <w:szCs w:val="24"/>
        </w:rPr>
        <w:t>Ruang Lingkup Persaingan Antara Toko Modern dan Pasar Tradisional</w:t>
      </w:r>
    </w:p>
    <w:p w:rsidR="00085C9A" w:rsidRPr="00F557AD" w:rsidRDefault="00085C9A" w:rsidP="00085C9A">
      <w:pPr>
        <w:pStyle w:val="ListParagraph"/>
        <w:tabs>
          <w:tab w:val="left" w:pos="709"/>
        </w:tabs>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Pr="00F557AD">
        <w:rPr>
          <w:rFonts w:ascii="Times New Roman" w:hAnsi="Times New Roman" w:cs="Times New Roman"/>
          <w:sz w:val="24"/>
          <w:szCs w:val="24"/>
        </w:rPr>
        <w:t>Persaingan dalam industri ritel</w:t>
      </w:r>
      <w:r>
        <w:rPr>
          <w:rFonts w:ascii="Times New Roman" w:hAnsi="Times New Roman" w:cs="Times New Roman"/>
          <w:sz w:val="24"/>
          <w:szCs w:val="24"/>
        </w:rPr>
        <w:t xml:space="preserve"> terdiri dari beberapa bentuk persaingan</w:t>
      </w:r>
      <w:r w:rsidRPr="00F557AD">
        <w:rPr>
          <w:rFonts w:ascii="Times New Roman" w:hAnsi="Times New Roman" w:cs="Times New Roman"/>
          <w:sz w:val="24"/>
          <w:szCs w:val="24"/>
        </w:rPr>
        <w:t>, yaitu persaingan antara</w:t>
      </w:r>
      <w:r>
        <w:rPr>
          <w:rFonts w:ascii="Times New Roman" w:hAnsi="Times New Roman" w:cs="Times New Roman"/>
          <w:sz w:val="24"/>
          <w:szCs w:val="24"/>
        </w:rPr>
        <w:t xml:space="preserve"> </w:t>
      </w:r>
      <w:r w:rsidRPr="00F557AD">
        <w:rPr>
          <w:rFonts w:ascii="Times New Roman" w:hAnsi="Times New Roman" w:cs="Times New Roman"/>
          <w:sz w:val="24"/>
          <w:szCs w:val="24"/>
        </w:rPr>
        <w:t>ritel modern dan tradisional, persaingan antar sesama ritel modern, persaingan antar sesama</w:t>
      </w:r>
      <w:r>
        <w:rPr>
          <w:rFonts w:ascii="Times New Roman" w:hAnsi="Times New Roman" w:cs="Times New Roman"/>
          <w:sz w:val="24"/>
          <w:szCs w:val="24"/>
        </w:rPr>
        <w:t xml:space="preserve"> </w:t>
      </w:r>
      <w:r w:rsidRPr="00F557AD">
        <w:rPr>
          <w:rFonts w:ascii="Times New Roman" w:hAnsi="Times New Roman" w:cs="Times New Roman"/>
          <w:sz w:val="24"/>
          <w:szCs w:val="24"/>
        </w:rPr>
        <w:t xml:space="preserve">ritel tradisional, </w:t>
      </w:r>
      <w:r>
        <w:rPr>
          <w:rFonts w:ascii="Times New Roman" w:hAnsi="Times New Roman" w:cs="Times New Roman"/>
          <w:sz w:val="24"/>
          <w:szCs w:val="24"/>
        </w:rPr>
        <w:t xml:space="preserve">dan persaingan antar </w:t>
      </w:r>
      <w:r w:rsidRPr="00230E10">
        <w:rPr>
          <w:rFonts w:ascii="Times New Roman" w:hAnsi="Times New Roman" w:cs="Times New Roman"/>
          <w:i/>
          <w:sz w:val="24"/>
          <w:szCs w:val="24"/>
        </w:rPr>
        <w:t>supplier</w:t>
      </w:r>
      <w:r>
        <w:rPr>
          <w:rFonts w:ascii="Times New Roman" w:hAnsi="Times New Roman" w:cs="Times New Roman"/>
          <w:sz w:val="24"/>
          <w:szCs w:val="24"/>
        </w:rPr>
        <w:t xml:space="preserve">. </w:t>
      </w:r>
      <w:r w:rsidRPr="00F557AD">
        <w:rPr>
          <w:rFonts w:ascii="Times New Roman" w:hAnsi="Times New Roman" w:cs="Times New Roman"/>
          <w:sz w:val="24"/>
          <w:szCs w:val="24"/>
        </w:rPr>
        <w:t>Diantara</w:t>
      </w:r>
      <w:r>
        <w:rPr>
          <w:rFonts w:ascii="Times New Roman" w:hAnsi="Times New Roman" w:cs="Times New Roman"/>
          <w:sz w:val="24"/>
          <w:szCs w:val="24"/>
        </w:rPr>
        <w:t xml:space="preserve"> </w:t>
      </w:r>
      <w:r w:rsidRPr="00F557AD">
        <w:rPr>
          <w:rFonts w:ascii="Times New Roman" w:hAnsi="Times New Roman" w:cs="Times New Roman"/>
          <w:sz w:val="24"/>
          <w:szCs w:val="24"/>
        </w:rPr>
        <w:t>keempat jenis persaingan</w:t>
      </w:r>
      <w:r>
        <w:rPr>
          <w:rFonts w:ascii="Times New Roman" w:hAnsi="Times New Roman" w:cs="Times New Roman"/>
          <w:sz w:val="24"/>
          <w:szCs w:val="24"/>
        </w:rPr>
        <w:t xml:space="preserve"> diatas </w:t>
      </w:r>
      <w:r w:rsidRPr="00F557AD">
        <w:rPr>
          <w:rFonts w:ascii="Times New Roman" w:hAnsi="Times New Roman" w:cs="Times New Roman"/>
          <w:sz w:val="24"/>
          <w:szCs w:val="24"/>
        </w:rPr>
        <w:t xml:space="preserve">, </w:t>
      </w:r>
      <w:r>
        <w:rPr>
          <w:rFonts w:ascii="Times New Roman" w:hAnsi="Times New Roman" w:cs="Times New Roman"/>
          <w:sz w:val="24"/>
          <w:szCs w:val="24"/>
        </w:rPr>
        <w:t xml:space="preserve">permasalahan </w:t>
      </w:r>
      <w:r w:rsidRPr="00F557AD">
        <w:rPr>
          <w:rFonts w:ascii="Times New Roman" w:hAnsi="Times New Roman" w:cs="Times New Roman"/>
          <w:sz w:val="24"/>
          <w:szCs w:val="24"/>
        </w:rPr>
        <w:t>persaingan antara ritel tradisional</w:t>
      </w:r>
      <w:r>
        <w:rPr>
          <w:rFonts w:ascii="Times New Roman" w:hAnsi="Times New Roman" w:cs="Times New Roman"/>
          <w:sz w:val="24"/>
          <w:szCs w:val="24"/>
        </w:rPr>
        <w:t xml:space="preserve"> (pasar tradisional dan pengecer kecil)</w:t>
      </w:r>
      <w:r w:rsidRPr="00F557AD">
        <w:rPr>
          <w:rFonts w:ascii="Times New Roman" w:hAnsi="Times New Roman" w:cs="Times New Roman"/>
          <w:sz w:val="24"/>
          <w:szCs w:val="24"/>
        </w:rPr>
        <w:t xml:space="preserve"> </w:t>
      </w:r>
      <w:r>
        <w:rPr>
          <w:rFonts w:ascii="Times New Roman" w:hAnsi="Times New Roman" w:cs="Times New Roman"/>
          <w:sz w:val="24"/>
          <w:szCs w:val="24"/>
        </w:rPr>
        <w:t xml:space="preserve">dengan ritel modern menjadi topik kajian yang menarik bagi para pihak terkait. Hal tersebut dikarenakan pada beberapa kasus, kedudukan ritel tradisional berada pada posisi yang lemah. Sehingga hal tersebut menarik para </w:t>
      </w:r>
      <w:r w:rsidRPr="003D2BAA">
        <w:rPr>
          <w:rFonts w:ascii="Times New Roman" w:hAnsi="Times New Roman" w:cs="Times New Roman"/>
          <w:i/>
          <w:sz w:val="24"/>
          <w:szCs w:val="24"/>
        </w:rPr>
        <w:t>stakeholder</w:t>
      </w:r>
      <w:r>
        <w:rPr>
          <w:rFonts w:ascii="Times New Roman" w:hAnsi="Times New Roman" w:cs="Times New Roman"/>
          <w:sz w:val="24"/>
          <w:szCs w:val="24"/>
        </w:rPr>
        <w:t xml:space="preserve"> untuk berperan menyelesaikan ekses persaingan tersebut.</w:t>
      </w:r>
    </w:p>
    <w:p w:rsidR="00085C9A" w:rsidRPr="00E5705D" w:rsidRDefault="00085C9A" w:rsidP="00085C9A">
      <w:pPr>
        <w:pStyle w:val="ListParagraph"/>
        <w:spacing w:line="480" w:lineRule="auto"/>
        <w:ind w:left="284" w:hanging="425"/>
        <w:jc w:val="both"/>
        <w:rPr>
          <w:rFonts w:ascii="Times New Roman" w:hAnsi="Times New Roman" w:cs="Times New Roman"/>
          <w:b/>
          <w:sz w:val="24"/>
          <w:szCs w:val="24"/>
        </w:rPr>
      </w:pPr>
      <w:r>
        <w:rPr>
          <w:rFonts w:ascii="Times New Roman" w:hAnsi="Times New Roman" w:cs="Times New Roman"/>
          <w:sz w:val="24"/>
          <w:szCs w:val="24"/>
        </w:rPr>
        <w:t xml:space="preserve">                  Persaingan antara toko modern dan pasar tradisional tersebut </w:t>
      </w:r>
      <w:r w:rsidRPr="00917433">
        <w:rPr>
          <w:rFonts w:ascii="Times New Roman" w:hAnsi="Times New Roman" w:cs="Times New Roman"/>
          <w:sz w:val="24"/>
          <w:szCs w:val="24"/>
        </w:rPr>
        <w:t xml:space="preserve">merupakan konsekuensi yang </w:t>
      </w:r>
      <w:r>
        <w:rPr>
          <w:rFonts w:ascii="Times New Roman" w:hAnsi="Times New Roman" w:cs="Times New Roman"/>
          <w:sz w:val="24"/>
          <w:szCs w:val="24"/>
        </w:rPr>
        <w:t>tidak dapat dihindari dalam kegiatan perdagangan. Meskipun secara empiris terdapat perbedaan format bisnis yang diterapkan, namun tidak menutup kemungkinan adanya aspek-aspek yang terkena dampak akibat pergeseran konsumen yang beralih dari pasar tradisional ke toko modern . Beberapa aspek yang menjadi titik singgung persaingan usaha antara toko modern dengan pasar tradisional yaitu :</w:t>
      </w:r>
      <w:r>
        <w:rPr>
          <w:rStyle w:val="FootnoteReference"/>
          <w:rFonts w:ascii="Times New Roman" w:hAnsi="Times New Roman"/>
          <w:sz w:val="24"/>
          <w:szCs w:val="24"/>
        </w:rPr>
        <w:footnoteReference w:id="111"/>
      </w:r>
      <w:r w:rsidRPr="008514B1">
        <w:rPr>
          <w:rFonts w:ascii="Times New Roman" w:hAnsi="Times New Roman" w:cs="Times New Roman"/>
          <w:b/>
          <w:sz w:val="24"/>
          <w:szCs w:val="24"/>
        </w:rPr>
        <w:t xml:space="preserve">  </w:t>
      </w:r>
    </w:p>
    <w:p w:rsidR="00085C9A" w:rsidRPr="00377F27" w:rsidRDefault="00085C9A" w:rsidP="00085C9A">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a</w:t>
      </w:r>
      <w:r w:rsidRPr="009D5FD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77F27">
        <w:rPr>
          <w:rFonts w:ascii="Times New Roman" w:hAnsi="Times New Roman" w:cs="Times New Roman"/>
          <w:b/>
          <w:sz w:val="24"/>
          <w:szCs w:val="24"/>
        </w:rPr>
        <w:t xml:space="preserve">Harga </w:t>
      </w:r>
    </w:p>
    <w:p w:rsidR="00085C9A" w:rsidRPr="00FC7828"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Salah satu instrumen yang ikut mempengaruhi konsumen dalam persaingan pasar tradsional dan toko modern adalah harga.</w:t>
      </w:r>
      <w:r w:rsidRPr="009D5FDB">
        <w:t xml:space="preserve"> </w:t>
      </w:r>
      <w:r>
        <w:rPr>
          <w:rFonts w:ascii="Times New Roman" w:hAnsi="Times New Roman" w:cs="Times New Roman"/>
          <w:sz w:val="24"/>
          <w:szCs w:val="24"/>
        </w:rPr>
        <w:t>secara normatif</w:t>
      </w:r>
      <w:r w:rsidRPr="00FC7828">
        <w:rPr>
          <w:rFonts w:ascii="Times New Roman" w:hAnsi="Times New Roman" w:cs="Times New Roman"/>
          <w:sz w:val="24"/>
          <w:szCs w:val="24"/>
        </w:rPr>
        <w:t>, harga</w:t>
      </w:r>
      <w:r>
        <w:rPr>
          <w:rFonts w:ascii="Times New Roman" w:hAnsi="Times New Roman" w:cs="Times New Roman"/>
          <w:sz w:val="24"/>
          <w:szCs w:val="24"/>
        </w:rPr>
        <w:t xml:space="preserve"> komoditas yang ditetapkan oleh toko modern berada</w:t>
      </w:r>
      <w:r w:rsidRPr="00FC7828">
        <w:rPr>
          <w:rFonts w:ascii="Times New Roman" w:hAnsi="Times New Roman" w:cs="Times New Roman"/>
          <w:sz w:val="24"/>
          <w:szCs w:val="24"/>
        </w:rPr>
        <w:t xml:space="preserve"> di atas</w:t>
      </w:r>
      <w:r>
        <w:rPr>
          <w:rFonts w:ascii="Times New Roman" w:hAnsi="Times New Roman" w:cs="Times New Roman"/>
          <w:sz w:val="24"/>
          <w:szCs w:val="24"/>
        </w:rPr>
        <w:t xml:space="preserve"> </w:t>
      </w:r>
      <w:r w:rsidRPr="00FC7828">
        <w:rPr>
          <w:rFonts w:ascii="Times New Roman" w:hAnsi="Times New Roman" w:cs="Times New Roman"/>
          <w:sz w:val="24"/>
          <w:szCs w:val="24"/>
        </w:rPr>
        <w:t xml:space="preserve">pasar tradisional mengingat </w:t>
      </w:r>
      <w:r w:rsidRPr="00632E2F">
        <w:rPr>
          <w:rFonts w:ascii="Times New Roman" w:hAnsi="Times New Roman" w:cs="Times New Roman"/>
          <w:i/>
          <w:sz w:val="24"/>
          <w:szCs w:val="24"/>
        </w:rPr>
        <w:t>operational costnya</w:t>
      </w:r>
      <w:r w:rsidRPr="00FC7828">
        <w:rPr>
          <w:rFonts w:ascii="Times New Roman" w:hAnsi="Times New Roman" w:cs="Times New Roman"/>
          <w:sz w:val="24"/>
          <w:szCs w:val="24"/>
        </w:rPr>
        <w:t xml:space="preserve"> jauh lebih tinggi, antara lain</w:t>
      </w:r>
      <w:r>
        <w:rPr>
          <w:rFonts w:ascii="Times New Roman" w:hAnsi="Times New Roman" w:cs="Times New Roman"/>
          <w:sz w:val="24"/>
          <w:szCs w:val="24"/>
        </w:rPr>
        <w:t xml:space="preserve"> </w:t>
      </w:r>
      <w:r w:rsidRPr="00FC7828">
        <w:rPr>
          <w:rFonts w:ascii="Times New Roman" w:hAnsi="Times New Roman" w:cs="Times New Roman"/>
          <w:sz w:val="24"/>
          <w:szCs w:val="24"/>
        </w:rPr>
        <w:t>dalam hal pajak, pemakaian listrik dan fasilitas, serta biaya upah karyawan.</w:t>
      </w:r>
      <w:r>
        <w:rPr>
          <w:rFonts w:ascii="Times New Roman" w:hAnsi="Times New Roman" w:cs="Times New Roman"/>
          <w:sz w:val="24"/>
          <w:szCs w:val="24"/>
        </w:rPr>
        <w:t xml:space="preserve"> </w:t>
      </w:r>
      <w:r w:rsidRPr="00FC7828">
        <w:rPr>
          <w:rFonts w:ascii="Times New Roman" w:hAnsi="Times New Roman" w:cs="Times New Roman"/>
          <w:sz w:val="24"/>
          <w:szCs w:val="24"/>
        </w:rPr>
        <w:t xml:space="preserve">Namun </w:t>
      </w:r>
      <w:r>
        <w:rPr>
          <w:rFonts w:ascii="Times New Roman" w:hAnsi="Times New Roman" w:cs="Times New Roman"/>
          <w:sz w:val="24"/>
          <w:szCs w:val="24"/>
        </w:rPr>
        <w:t xml:space="preserve">kenyataan tersebut tidak berlaku, harga komoditas barang yang dijual </w:t>
      </w:r>
      <w:r w:rsidRPr="00FC7828">
        <w:rPr>
          <w:rFonts w:ascii="Times New Roman" w:hAnsi="Times New Roman" w:cs="Times New Roman"/>
          <w:sz w:val="24"/>
          <w:szCs w:val="24"/>
        </w:rPr>
        <w:t>toko</w:t>
      </w:r>
      <w:r>
        <w:rPr>
          <w:rFonts w:ascii="Times New Roman" w:hAnsi="Times New Roman" w:cs="Times New Roman"/>
          <w:sz w:val="24"/>
          <w:szCs w:val="24"/>
        </w:rPr>
        <w:t xml:space="preserve"> </w:t>
      </w:r>
      <w:r w:rsidRPr="00FC7828">
        <w:rPr>
          <w:rFonts w:ascii="Times New Roman" w:hAnsi="Times New Roman" w:cs="Times New Roman"/>
          <w:sz w:val="24"/>
          <w:szCs w:val="24"/>
        </w:rPr>
        <w:t xml:space="preserve">modern mampu bersaing dengan </w:t>
      </w:r>
      <w:r>
        <w:rPr>
          <w:rFonts w:ascii="Times New Roman" w:hAnsi="Times New Roman" w:cs="Times New Roman"/>
          <w:sz w:val="24"/>
          <w:szCs w:val="24"/>
        </w:rPr>
        <w:t>harga komoditas sejenis dipasar tradisional.</w:t>
      </w:r>
      <w:r w:rsidRPr="00FC7828">
        <w:rPr>
          <w:rFonts w:ascii="Times New Roman" w:hAnsi="Times New Roman" w:cs="Times New Roman"/>
          <w:sz w:val="24"/>
          <w:szCs w:val="24"/>
        </w:rPr>
        <w:t xml:space="preserve"> </w:t>
      </w:r>
      <w:r>
        <w:rPr>
          <w:rFonts w:ascii="Times New Roman" w:hAnsi="Times New Roman" w:cs="Times New Roman"/>
          <w:sz w:val="24"/>
          <w:szCs w:val="24"/>
        </w:rPr>
        <w:t xml:space="preserve">Bahkan terdapat beberapa produk seperti pangan dan sembako dijual dengan  </w:t>
      </w:r>
      <w:r w:rsidRPr="00FC7828">
        <w:rPr>
          <w:rFonts w:ascii="Times New Roman" w:hAnsi="Times New Roman" w:cs="Times New Roman"/>
          <w:sz w:val="24"/>
          <w:szCs w:val="24"/>
        </w:rPr>
        <w:t xml:space="preserve">harga jauh lebih rendah  dibandingkan </w:t>
      </w:r>
      <w:r>
        <w:rPr>
          <w:rFonts w:ascii="Times New Roman" w:hAnsi="Times New Roman" w:cs="Times New Roman"/>
          <w:sz w:val="24"/>
          <w:szCs w:val="24"/>
        </w:rPr>
        <w:t>harga jual di</w:t>
      </w:r>
      <w:r w:rsidRPr="00FC7828">
        <w:rPr>
          <w:rFonts w:ascii="Times New Roman" w:hAnsi="Times New Roman" w:cs="Times New Roman"/>
          <w:sz w:val="24"/>
          <w:szCs w:val="24"/>
        </w:rPr>
        <w:t xml:space="preserve"> pasar tradisional. Penerapan harga jual barang yang murah oleh toko modern disebabkan oleh beberapa hal antara lain:</w:t>
      </w:r>
      <w:r>
        <w:rPr>
          <w:rStyle w:val="FootnoteReference"/>
          <w:rFonts w:ascii="Times New Roman" w:hAnsi="Times New Roman"/>
          <w:sz w:val="24"/>
          <w:szCs w:val="24"/>
        </w:rPr>
        <w:footnoteReference w:id="112"/>
      </w:r>
    </w:p>
    <w:p w:rsidR="00085C9A" w:rsidRPr="00E07059"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sidRPr="00E07059">
        <w:rPr>
          <w:rFonts w:ascii="Times New Roman" w:hAnsi="Times New Roman" w:cs="Times New Roman"/>
          <w:i/>
          <w:sz w:val="24"/>
          <w:szCs w:val="24"/>
        </w:rPr>
        <w:t>Economic of Scale</w:t>
      </w:r>
      <w:r w:rsidRPr="00E07059">
        <w:rPr>
          <w:rFonts w:ascii="Times New Roman" w:hAnsi="Times New Roman" w:cs="Times New Roman"/>
          <w:sz w:val="24"/>
          <w:szCs w:val="24"/>
        </w:rPr>
        <w:t xml:space="preserve">, yaitu strategi pembelian komoditas barang dalam  jumlah besar  oleh  toko modern dari </w:t>
      </w:r>
      <w:r w:rsidRPr="00E07059">
        <w:rPr>
          <w:rFonts w:ascii="Times New Roman" w:hAnsi="Times New Roman" w:cs="Times New Roman"/>
          <w:i/>
          <w:sz w:val="24"/>
          <w:szCs w:val="24"/>
        </w:rPr>
        <w:t>supplier</w:t>
      </w:r>
      <w:r w:rsidRPr="00E07059">
        <w:rPr>
          <w:rFonts w:ascii="Times New Roman" w:hAnsi="Times New Roman" w:cs="Times New Roman"/>
          <w:sz w:val="24"/>
          <w:szCs w:val="24"/>
        </w:rPr>
        <w:t xml:space="preserve">. Dengan </w:t>
      </w:r>
      <w:r>
        <w:rPr>
          <w:rFonts w:ascii="Times New Roman" w:hAnsi="Times New Roman" w:cs="Times New Roman"/>
          <w:sz w:val="24"/>
          <w:szCs w:val="24"/>
        </w:rPr>
        <w:t>pembelian dalam jumlah tersebut</w:t>
      </w:r>
      <w:r w:rsidRPr="00E07059">
        <w:rPr>
          <w:rFonts w:ascii="Times New Roman" w:hAnsi="Times New Roman" w:cs="Times New Roman"/>
          <w:sz w:val="24"/>
          <w:szCs w:val="24"/>
        </w:rPr>
        <w:t xml:space="preserve">, pelaku usaha toko modern mendapatkan diskon harga jual dari </w:t>
      </w:r>
      <w:r w:rsidRPr="00E07059">
        <w:rPr>
          <w:rFonts w:ascii="Times New Roman" w:hAnsi="Times New Roman" w:cs="Times New Roman"/>
          <w:i/>
          <w:sz w:val="24"/>
          <w:szCs w:val="24"/>
        </w:rPr>
        <w:t>supplier</w:t>
      </w:r>
      <w:r w:rsidRPr="00E07059">
        <w:rPr>
          <w:rFonts w:ascii="Times New Roman" w:hAnsi="Times New Roman" w:cs="Times New Roman"/>
          <w:sz w:val="24"/>
          <w:szCs w:val="24"/>
        </w:rPr>
        <w:t xml:space="preserve">. Dasar pemberian diskon tersebut adalah  semakin banyak kuantitas barang yang dibeli dari supplier, maka semakin besar diskon yang diberikan oleh </w:t>
      </w:r>
      <w:r w:rsidRPr="00E07059">
        <w:rPr>
          <w:rFonts w:ascii="Times New Roman" w:hAnsi="Times New Roman" w:cs="Times New Roman"/>
          <w:i/>
          <w:sz w:val="24"/>
          <w:szCs w:val="24"/>
        </w:rPr>
        <w:t xml:space="preserve">supplier </w:t>
      </w:r>
      <w:r w:rsidRPr="00E07059">
        <w:rPr>
          <w:rFonts w:ascii="Times New Roman" w:hAnsi="Times New Roman" w:cs="Times New Roman"/>
          <w:sz w:val="24"/>
          <w:szCs w:val="24"/>
        </w:rPr>
        <w:t>tersebut kepada perusahaan toko modern.</w:t>
      </w:r>
    </w:p>
    <w:p w:rsidR="00085C9A"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sidRPr="00E07059">
        <w:rPr>
          <w:rFonts w:ascii="Times New Roman" w:hAnsi="Times New Roman" w:cs="Times New Roman"/>
          <w:sz w:val="24"/>
          <w:szCs w:val="24"/>
        </w:rPr>
        <w:t>Penerapan sistem pembelian putus dari produsen. Sistem ini digunakan untuk meminimalisir resiko bisnis yang akan ditanggung oleh toko modern , apabila barang tidak laku terjual. Akibatnya toko modern mampu menekan harga jual serendah mungkin.</w:t>
      </w:r>
    </w:p>
    <w:p w:rsidR="00085C9A" w:rsidRPr="00951B32" w:rsidRDefault="00085C9A" w:rsidP="00085C9A">
      <w:pPr>
        <w:pStyle w:val="ListParagraph"/>
        <w:spacing w:line="480" w:lineRule="auto"/>
        <w:ind w:left="1134"/>
        <w:jc w:val="both"/>
        <w:rPr>
          <w:rFonts w:ascii="Times New Roman" w:hAnsi="Times New Roman" w:cs="Times New Roman"/>
          <w:sz w:val="24"/>
          <w:szCs w:val="24"/>
        </w:rPr>
      </w:pPr>
    </w:p>
    <w:p w:rsidR="00085C9A"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Penetapan harga penjualan terendah oleh perusahaan toko modern atas suatu komoditi, dikarenakan jenis produk yang dijual mempunyai tingkat </w:t>
      </w:r>
      <w:r w:rsidRPr="00364B40">
        <w:rPr>
          <w:rFonts w:ascii="Times New Roman" w:hAnsi="Times New Roman" w:cs="Times New Roman"/>
          <w:sz w:val="24"/>
          <w:szCs w:val="24"/>
        </w:rPr>
        <w:t xml:space="preserve">kadaluarsa yang </w:t>
      </w:r>
      <w:r>
        <w:rPr>
          <w:rFonts w:ascii="Times New Roman" w:hAnsi="Times New Roman" w:cs="Times New Roman"/>
          <w:sz w:val="24"/>
          <w:szCs w:val="24"/>
        </w:rPr>
        <w:t xml:space="preserve">cepat </w:t>
      </w:r>
      <w:r w:rsidRPr="00364B40">
        <w:rPr>
          <w:rFonts w:ascii="Times New Roman" w:hAnsi="Times New Roman" w:cs="Times New Roman"/>
          <w:sz w:val="24"/>
          <w:szCs w:val="24"/>
        </w:rPr>
        <w:t xml:space="preserve">atau </w:t>
      </w:r>
      <w:r>
        <w:rPr>
          <w:rFonts w:ascii="Times New Roman" w:hAnsi="Times New Roman" w:cs="Times New Roman"/>
          <w:sz w:val="24"/>
          <w:szCs w:val="24"/>
        </w:rPr>
        <w:t xml:space="preserve">kemasan </w:t>
      </w:r>
      <w:r w:rsidRPr="00364B40">
        <w:rPr>
          <w:rFonts w:ascii="Times New Roman" w:hAnsi="Times New Roman" w:cs="Times New Roman"/>
          <w:sz w:val="24"/>
          <w:szCs w:val="24"/>
        </w:rPr>
        <w:t>produk tersebut rusak</w:t>
      </w:r>
      <w:r>
        <w:rPr>
          <w:rFonts w:ascii="Times New Roman" w:hAnsi="Times New Roman" w:cs="Times New Roman"/>
          <w:sz w:val="24"/>
          <w:szCs w:val="24"/>
        </w:rPr>
        <w:t xml:space="preserve">, </w:t>
      </w:r>
      <w:r w:rsidRPr="00364B40">
        <w:rPr>
          <w:rFonts w:ascii="Times New Roman" w:hAnsi="Times New Roman" w:cs="Times New Roman"/>
          <w:sz w:val="24"/>
          <w:szCs w:val="24"/>
        </w:rPr>
        <w:t xml:space="preserve"> namun tetap </w:t>
      </w:r>
      <w:r>
        <w:rPr>
          <w:rFonts w:ascii="Times New Roman" w:hAnsi="Times New Roman" w:cs="Times New Roman"/>
          <w:sz w:val="24"/>
          <w:szCs w:val="24"/>
        </w:rPr>
        <w:t xml:space="preserve"> bisa  dikonsumsi</w:t>
      </w:r>
      <w:r w:rsidRPr="00364B40">
        <w:rPr>
          <w:rFonts w:ascii="Times New Roman" w:hAnsi="Times New Roman" w:cs="Times New Roman"/>
          <w:sz w:val="24"/>
          <w:szCs w:val="24"/>
        </w:rPr>
        <w:t>.</w:t>
      </w:r>
      <w:r>
        <w:rPr>
          <w:rFonts w:ascii="Times New Roman" w:hAnsi="Times New Roman" w:cs="Times New Roman"/>
          <w:sz w:val="24"/>
          <w:szCs w:val="24"/>
        </w:rPr>
        <w:t xml:space="preserve"> Sehingga produk tersebut harus lekas dijual, agar tidak membusuk pada gudang </w:t>
      </w:r>
      <w:r w:rsidRPr="00FC20AA">
        <w:rPr>
          <w:rFonts w:ascii="Times New Roman" w:hAnsi="Times New Roman" w:cs="Times New Roman"/>
          <w:i/>
          <w:sz w:val="24"/>
          <w:szCs w:val="24"/>
        </w:rPr>
        <w:t>inventory</w:t>
      </w:r>
      <w:r>
        <w:rPr>
          <w:rFonts w:ascii="Times New Roman" w:hAnsi="Times New Roman" w:cs="Times New Roman"/>
          <w:sz w:val="24"/>
          <w:szCs w:val="24"/>
        </w:rPr>
        <w:t xml:space="preserve">. </w:t>
      </w:r>
      <w:r w:rsidRPr="00364B40">
        <w:rPr>
          <w:rFonts w:ascii="Times New Roman" w:hAnsi="Times New Roman" w:cs="Times New Roman"/>
          <w:sz w:val="24"/>
          <w:szCs w:val="24"/>
        </w:rPr>
        <w:t xml:space="preserve">Bagi perusahaan toko modern, </w:t>
      </w:r>
      <w:r>
        <w:rPr>
          <w:rFonts w:ascii="Times New Roman" w:hAnsi="Times New Roman" w:cs="Times New Roman"/>
          <w:sz w:val="24"/>
          <w:szCs w:val="24"/>
        </w:rPr>
        <w:t xml:space="preserve"> penerapan </w:t>
      </w:r>
      <w:r w:rsidRPr="00364B40">
        <w:rPr>
          <w:rFonts w:ascii="Times New Roman" w:hAnsi="Times New Roman" w:cs="Times New Roman"/>
          <w:sz w:val="24"/>
          <w:szCs w:val="24"/>
        </w:rPr>
        <w:t xml:space="preserve">konsep harga yang bersaing </w:t>
      </w:r>
      <w:r>
        <w:rPr>
          <w:rFonts w:ascii="Times New Roman" w:hAnsi="Times New Roman" w:cs="Times New Roman"/>
          <w:sz w:val="24"/>
          <w:szCs w:val="24"/>
        </w:rPr>
        <w:t>merupakan st</w:t>
      </w:r>
      <w:r w:rsidRPr="00364B40">
        <w:rPr>
          <w:rFonts w:ascii="Times New Roman" w:hAnsi="Times New Roman" w:cs="Times New Roman"/>
          <w:sz w:val="24"/>
          <w:szCs w:val="24"/>
        </w:rPr>
        <w:t>r</w:t>
      </w:r>
      <w:r>
        <w:rPr>
          <w:rFonts w:ascii="Times New Roman" w:hAnsi="Times New Roman" w:cs="Times New Roman"/>
          <w:sz w:val="24"/>
          <w:szCs w:val="24"/>
        </w:rPr>
        <w:t xml:space="preserve">ategi untuk </w:t>
      </w:r>
      <w:r w:rsidRPr="00364B40">
        <w:rPr>
          <w:rFonts w:ascii="Times New Roman" w:hAnsi="Times New Roman" w:cs="Times New Roman"/>
          <w:sz w:val="24"/>
          <w:szCs w:val="24"/>
        </w:rPr>
        <w:t xml:space="preserve">mempertahankan </w:t>
      </w:r>
      <w:r>
        <w:rPr>
          <w:rFonts w:ascii="Times New Roman" w:hAnsi="Times New Roman" w:cs="Times New Roman"/>
          <w:sz w:val="24"/>
          <w:szCs w:val="24"/>
        </w:rPr>
        <w:t>kelangsungan usahanya</w:t>
      </w:r>
      <w:r w:rsidRPr="00364B40">
        <w:rPr>
          <w:rFonts w:ascii="Times New Roman" w:hAnsi="Times New Roman" w:cs="Times New Roman"/>
          <w:sz w:val="24"/>
          <w:szCs w:val="24"/>
        </w:rPr>
        <w:t>.</w:t>
      </w:r>
      <w:r>
        <w:rPr>
          <w:rFonts w:ascii="Times New Roman" w:hAnsi="Times New Roman" w:cs="Times New Roman"/>
          <w:sz w:val="24"/>
          <w:szCs w:val="24"/>
        </w:rPr>
        <w:t xml:space="preserve"> Dalam menetapkan harga penjualan suatu komoditas, pelaku ushaa toko modern selalu melakukan survey harga pada beberapa perusahaan kompetitor. Harga dijadikan tolak ukur teratas oleh konsumen dalam mem</w:t>
      </w:r>
      <w:r w:rsidRPr="00364B40">
        <w:rPr>
          <w:rFonts w:ascii="Times New Roman" w:hAnsi="Times New Roman" w:cs="Times New Roman"/>
          <w:sz w:val="24"/>
          <w:szCs w:val="24"/>
        </w:rPr>
        <w:t xml:space="preserve">pertimbangan keputusan pembelian terhadap suatu produk maupun jasa. </w:t>
      </w:r>
    </w:p>
    <w:p w:rsidR="00085C9A" w:rsidRDefault="00085C9A" w:rsidP="00085C9A">
      <w:pPr>
        <w:pStyle w:val="ListParagraph"/>
        <w:spacing w:line="480" w:lineRule="auto"/>
        <w:ind w:left="709" w:hanging="458"/>
        <w:jc w:val="both"/>
        <w:rPr>
          <w:rFonts w:ascii="Times New Roman" w:hAnsi="Times New Roman" w:cs="Times New Roman"/>
          <w:sz w:val="24"/>
          <w:szCs w:val="24"/>
        </w:rPr>
      </w:pPr>
      <w:r>
        <w:rPr>
          <w:rFonts w:ascii="Times New Roman" w:hAnsi="Times New Roman" w:cs="Times New Roman"/>
          <w:sz w:val="24"/>
          <w:szCs w:val="24"/>
        </w:rPr>
        <w:t xml:space="preserve">                  K</w:t>
      </w:r>
      <w:r w:rsidRPr="006A1FC8">
        <w:rPr>
          <w:rFonts w:ascii="Times New Roman" w:hAnsi="Times New Roman" w:cs="Times New Roman"/>
          <w:sz w:val="24"/>
          <w:szCs w:val="24"/>
        </w:rPr>
        <w:t xml:space="preserve">eunggulan </w:t>
      </w:r>
      <w:r>
        <w:rPr>
          <w:rFonts w:ascii="Times New Roman" w:hAnsi="Times New Roman" w:cs="Times New Roman"/>
          <w:sz w:val="24"/>
          <w:szCs w:val="24"/>
        </w:rPr>
        <w:t xml:space="preserve">toko </w:t>
      </w:r>
      <w:r w:rsidRPr="006A1FC8">
        <w:rPr>
          <w:rFonts w:ascii="Times New Roman" w:hAnsi="Times New Roman" w:cs="Times New Roman"/>
          <w:sz w:val="24"/>
          <w:szCs w:val="24"/>
        </w:rPr>
        <w:t>modern</w:t>
      </w:r>
      <w:r>
        <w:rPr>
          <w:rFonts w:ascii="Times New Roman" w:hAnsi="Times New Roman" w:cs="Times New Roman"/>
          <w:sz w:val="24"/>
          <w:szCs w:val="24"/>
        </w:rPr>
        <w:t xml:space="preserve"> yang </w:t>
      </w:r>
      <w:r w:rsidRPr="006A1FC8">
        <w:rPr>
          <w:rFonts w:ascii="Times New Roman" w:hAnsi="Times New Roman" w:cs="Times New Roman"/>
          <w:sz w:val="24"/>
          <w:szCs w:val="24"/>
        </w:rPr>
        <w:t xml:space="preserve"> mampu menjual dengan harga bersaing </w:t>
      </w:r>
      <w:r>
        <w:rPr>
          <w:rFonts w:ascii="Times New Roman" w:hAnsi="Times New Roman" w:cs="Times New Roman"/>
          <w:sz w:val="24"/>
          <w:szCs w:val="24"/>
        </w:rPr>
        <w:t xml:space="preserve">dan terkadang </w:t>
      </w:r>
      <w:r w:rsidRPr="006A1FC8">
        <w:rPr>
          <w:rFonts w:ascii="Times New Roman" w:hAnsi="Times New Roman" w:cs="Times New Roman"/>
          <w:sz w:val="24"/>
          <w:szCs w:val="24"/>
        </w:rPr>
        <w:t xml:space="preserve">lebih rendah </w:t>
      </w:r>
      <w:r>
        <w:rPr>
          <w:rFonts w:ascii="Times New Roman" w:hAnsi="Times New Roman" w:cs="Times New Roman"/>
          <w:sz w:val="24"/>
          <w:szCs w:val="24"/>
        </w:rPr>
        <w:t xml:space="preserve">dibandingkan </w:t>
      </w:r>
      <w:r w:rsidRPr="006A1FC8">
        <w:rPr>
          <w:rFonts w:ascii="Times New Roman" w:hAnsi="Times New Roman" w:cs="Times New Roman"/>
          <w:sz w:val="24"/>
          <w:szCs w:val="24"/>
        </w:rPr>
        <w:t>pasar trad</w:t>
      </w:r>
      <w:r>
        <w:rPr>
          <w:rFonts w:ascii="Times New Roman" w:hAnsi="Times New Roman" w:cs="Times New Roman"/>
          <w:sz w:val="24"/>
          <w:szCs w:val="24"/>
        </w:rPr>
        <w:t xml:space="preserve">isional untuk produk yang sama, </w:t>
      </w:r>
      <w:r w:rsidRPr="006A1FC8">
        <w:rPr>
          <w:rFonts w:ascii="Times New Roman" w:hAnsi="Times New Roman" w:cs="Times New Roman"/>
          <w:sz w:val="24"/>
          <w:szCs w:val="24"/>
        </w:rPr>
        <w:t xml:space="preserve">disebabkan </w:t>
      </w:r>
      <w:r>
        <w:rPr>
          <w:rFonts w:ascii="Times New Roman" w:hAnsi="Times New Roman" w:cs="Times New Roman"/>
          <w:sz w:val="24"/>
          <w:szCs w:val="24"/>
        </w:rPr>
        <w:t xml:space="preserve">oleh </w:t>
      </w:r>
      <w:r w:rsidRPr="006A1FC8">
        <w:rPr>
          <w:rFonts w:ascii="Times New Roman" w:hAnsi="Times New Roman" w:cs="Times New Roman"/>
          <w:sz w:val="24"/>
          <w:szCs w:val="24"/>
        </w:rPr>
        <w:t>kemampuan pasar modern untuk mengambil produk dalam jumlah</w:t>
      </w:r>
      <w:r>
        <w:rPr>
          <w:rFonts w:ascii="Times New Roman" w:hAnsi="Times New Roman" w:cs="Times New Roman"/>
          <w:sz w:val="24"/>
          <w:szCs w:val="24"/>
        </w:rPr>
        <w:t xml:space="preserve"> </w:t>
      </w:r>
      <w:r w:rsidRPr="006A1FC8">
        <w:rPr>
          <w:rFonts w:ascii="Times New Roman" w:hAnsi="Times New Roman" w:cs="Times New Roman"/>
          <w:sz w:val="24"/>
          <w:szCs w:val="24"/>
        </w:rPr>
        <w:t>yang besar dari pemasok, sehingga memperoleh harga beli lebih rendah.</w:t>
      </w:r>
      <w:r>
        <w:rPr>
          <w:rStyle w:val="FootnoteReference"/>
          <w:rFonts w:ascii="Times New Roman" w:hAnsi="Times New Roman"/>
          <w:sz w:val="24"/>
          <w:szCs w:val="24"/>
        </w:rPr>
        <w:footnoteReference w:id="113"/>
      </w:r>
      <w:r w:rsidRPr="002C11DF">
        <w:t xml:space="preserve"> </w:t>
      </w:r>
      <w:r w:rsidRPr="002C11DF">
        <w:rPr>
          <w:rFonts w:ascii="Times New Roman" w:hAnsi="Times New Roman" w:cs="Times New Roman"/>
          <w:sz w:val="24"/>
          <w:szCs w:val="24"/>
        </w:rPr>
        <w:t>Sedangkan pedagang pasar tradisional harus mengambil barang dengan rantai distribusi yang panjang.</w:t>
      </w:r>
      <w:r>
        <w:rPr>
          <w:rFonts w:ascii="Times New Roman" w:hAnsi="Times New Roman" w:cs="Times New Roman"/>
          <w:sz w:val="24"/>
          <w:szCs w:val="24"/>
        </w:rPr>
        <w:t xml:space="preserve"> </w:t>
      </w:r>
      <w:r w:rsidRPr="006A1FC8">
        <w:rPr>
          <w:rFonts w:ascii="Times New Roman" w:hAnsi="Times New Roman" w:cs="Times New Roman"/>
          <w:sz w:val="24"/>
          <w:szCs w:val="24"/>
        </w:rPr>
        <w:t>Penetapan harga produk yang dijual di pasar tradisional secara</w:t>
      </w:r>
      <w:r>
        <w:rPr>
          <w:rFonts w:ascii="Times New Roman" w:hAnsi="Times New Roman" w:cs="Times New Roman"/>
          <w:sz w:val="24"/>
          <w:szCs w:val="24"/>
        </w:rPr>
        <w:t xml:space="preserve"> </w:t>
      </w:r>
      <w:r w:rsidRPr="006A1FC8">
        <w:rPr>
          <w:rFonts w:ascii="Times New Roman" w:hAnsi="Times New Roman" w:cs="Times New Roman"/>
          <w:sz w:val="24"/>
          <w:szCs w:val="24"/>
        </w:rPr>
        <w:t>keseluruhan ditetapkan</w:t>
      </w:r>
      <w:r>
        <w:rPr>
          <w:rFonts w:ascii="Times New Roman" w:hAnsi="Times New Roman" w:cs="Times New Roman"/>
          <w:sz w:val="24"/>
          <w:szCs w:val="24"/>
        </w:rPr>
        <w:t xml:space="preserve"> </w:t>
      </w:r>
      <w:r w:rsidRPr="006A1FC8">
        <w:rPr>
          <w:rFonts w:ascii="Times New Roman" w:hAnsi="Times New Roman" w:cs="Times New Roman"/>
          <w:sz w:val="24"/>
          <w:szCs w:val="24"/>
        </w:rPr>
        <w:t xml:space="preserve">berdasarkan </w:t>
      </w:r>
      <w:r w:rsidRPr="00FE02CF">
        <w:rPr>
          <w:rFonts w:ascii="Times New Roman" w:hAnsi="Times New Roman" w:cs="Times New Roman"/>
          <w:i/>
          <w:sz w:val="24"/>
          <w:szCs w:val="24"/>
        </w:rPr>
        <w:t>margin</w:t>
      </w:r>
      <w:r w:rsidRPr="006A1FC8">
        <w:rPr>
          <w:rFonts w:ascii="Times New Roman" w:hAnsi="Times New Roman" w:cs="Times New Roman"/>
          <w:sz w:val="24"/>
          <w:szCs w:val="24"/>
        </w:rPr>
        <w:t xml:space="preserve"> dari pembelian </w:t>
      </w:r>
      <w:r>
        <w:rPr>
          <w:rFonts w:ascii="Times New Roman" w:hAnsi="Times New Roman" w:cs="Times New Roman"/>
          <w:sz w:val="24"/>
          <w:szCs w:val="24"/>
        </w:rPr>
        <w:t xml:space="preserve">dari </w:t>
      </w:r>
      <w:r w:rsidRPr="006A1FC8">
        <w:rPr>
          <w:rFonts w:ascii="Times New Roman" w:hAnsi="Times New Roman" w:cs="Times New Roman"/>
          <w:sz w:val="24"/>
          <w:szCs w:val="24"/>
        </w:rPr>
        <w:t xml:space="preserve">produsen </w:t>
      </w:r>
      <w:r>
        <w:rPr>
          <w:rFonts w:ascii="Times New Roman" w:hAnsi="Times New Roman" w:cs="Times New Roman"/>
          <w:sz w:val="24"/>
          <w:szCs w:val="24"/>
        </w:rPr>
        <w:t xml:space="preserve">dan atau/ melalui mekanisme tawar menawar dengan produsen yang mendistribusikan </w:t>
      </w:r>
      <w:r w:rsidRPr="006A1FC8">
        <w:rPr>
          <w:rFonts w:ascii="Times New Roman" w:hAnsi="Times New Roman" w:cs="Times New Roman"/>
          <w:sz w:val="24"/>
          <w:szCs w:val="24"/>
        </w:rPr>
        <w:t xml:space="preserve">produk di pasar tradisional, </w:t>
      </w:r>
      <w:r>
        <w:rPr>
          <w:rFonts w:ascii="Times New Roman" w:hAnsi="Times New Roman" w:cs="Times New Roman"/>
          <w:sz w:val="24"/>
          <w:szCs w:val="24"/>
        </w:rPr>
        <w:t xml:space="preserve">sehingga para pedagang pasar tradisional berharap </w:t>
      </w:r>
      <w:r w:rsidRPr="006A1FC8">
        <w:rPr>
          <w:rFonts w:ascii="Times New Roman" w:hAnsi="Times New Roman" w:cs="Times New Roman"/>
          <w:sz w:val="24"/>
          <w:szCs w:val="24"/>
        </w:rPr>
        <w:t>mendapatkan</w:t>
      </w:r>
      <w:r>
        <w:rPr>
          <w:rFonts w:ascii="Times New Roman" w:hAnsi="Times New Roman" w:cs="Times New Roman"/>
          <w:sz w:val="24"/>
          <w:szCs w:val="24"/>
        </w:rPr>
        <w:t xml:space="preserve"> harga pembelian termurah dan </w:t>
      </w:r>
      <w:r w:rsidRPr="006A1FC8">
        <w:rPr>
          <w:rFonts w:ascii="Times New Roman" w:hAnsi="Times New Roman" w:cs="Times New Roman"/>
          <w:sz w:val="24"/>
          <w:szCs w:val="24"/>
        </w:rPr>
        <w:t>mendapatkan laba yang tinggi.</w:t>
      </w:r>
      <w:r>
        <w:rPr>
          <w:rStyle w:val="FootnoteReference"/>
          <w:rFonts w:ascii="Times New Roman" w:hAnsi="Times New Roman"/>
          <w:sz w:val="24"/>
          <w:szCs w:val="24"/>
        </w:rPr>
        <w:footnoteReference w:id="114"/>
      </w:r>
    </w:p>
    <w:p w:rsidR="00085C9A" w:rsidRDefault="00085C9A" w:rsidP="00085C9A">
      <w:pPr>
        <w:pStyle w:val="ListParagraph"/>
        <w:spacing w:line="480" w:lineRule="auto"/>
        <w:ind w:left="709" w:hanging="458"/>
        <w:jc w:val="both"/>
        <w:rPr>
          <w:rFonts w:ascii="Times New Roman" w:hAnsi="Times New Roman" w:cs="Times New Roman"/>
          <w:sz w:val="24"/>
          <w:szCs w:val="24"/>
        </w:rPr>
      </w:pPr>
      <w:r>
        <w:rPr>
          <w:rFonts w:ascii="Times New Roman" w:hAnsi="Times New Roman" w:cs="Times New Roman"/>
          <w:sz w:val="24"/>
          <w:szCs w:val="24"/>
        </w:rPr>
        <w:t xml:space="preserve">                  Tingkat k</w:t>
      </w:r>
      <w:r w:rsidRPr="00A030EA">
        <w:rPr>
          <w:rFonts w:ascii="Times New Roman" w:hAnsi="Times New Roman" w:cs="Times New Roman"/>
          <w:sz w:val="24"/>
          <w:szCs w:val="24"/>
        </w:rPr>
        <w:t xml:space="preserve">esadaran konsumen </w:t>
      </w:r>
      <w:r>
        <w:rPr>
          <w:rFonts w:ascii="Times New Roman" w:hAnsi="Times New Roman" w:cs="Times New Roman"/>
          <w:sz w:val="24"/>
          <w:szCs w:val="24"/>
        </w:rPr>
        <w:t xml:space="preserve">dalam menentukan pilihan berbelanja tidak hanya didasarkan pada harga, tetapi juga mempertimbangkan pada aspek kenyamanan. Namun kenyataannya dalam praktek di lapangan, faktor </w:t>
      </w:r>
      <w:r w:rsidRPr="00A030EA">
        <w:rPr>
          <w:rFonts w:ascii="Times New Roman" w:hAnsi="Times New Roman" w:cs="Times New Roman"/>
          <w:sz w:val="24"/>
          <w:szCs w:val="24"/>
        </w:rPr>
        <w:t>harga</w:t>
      </w:r>
      <w:r>
        <w:rPr>
          <w:rFonts w:ascii="Times New Roman" w:hAnsi="Times New Roman" w:cs="Times New Roman"/>
          <w:sz w:val="24"/>
          <w:szCs w:val="24"/>
        </w:rPr>
        <w:t xml:space="preserve"> </w:t>
      </w:r>
      <w:r w:rsidRPr="00A030EA">
        <w:rPr>
          <w:rFonts w:ascii="Times New Roman" w:hAnsi="Times New Roman" w:cs="Times New Roman"/>
          <w:sz w:val="24"/>
          <w:szCs w:val="24"/>
        </w:rPr>
        <w:t>barang yang murah</w:t>
      </w:r>
      <w:r>
        <w:rPr>
          <w:rFonts w:ascii="Times New Roman" w:hAnsi="Times New Roman" w:cs="Times New Roman"/>
          <w:sz w:val="24"/>
          <w:szCs w:val="24"/>
        </w:rPr>
        <w:t xml:space="preserve"> masih menjadi pertimbangan utama oleh konsumen dalam berbelanja</w:t>
      </w:r>
      <w:r w:rsidRPr="00A030EA">
        <w:rPr>
          <w:rFonts w:ascii="Times New Roman" w:hAnsi="Times New Roman" w:cs="Times New Roman"/>
          <w:sz w:val="24"/>
          <w:szCs w:val="24"/>
        </w:rPr>
        <w:t xml:space="preserve">. </w:t>
      </w:r>
      <w:r>
        <w:rPr>
          <w:rFonts w:ascii="Times New Roman" w:hAnsi="Times New Roman" w:cs="Times New Roman"/>
          <w:sz w:val="24"/>
          <w:szCs w:val="24"/>
        </w:rPr>
        <w:t xml:space="preserve">Aspek harga yang murah juga </w:t>
      </w:r>
      <w:r w:rsidRPr="00A030EA">
        <w:rPr>
          <w:rFonts w:ascii="Times New Roman" w:hAnsi="Times New Roman" w:cs="Times New Roman"/>
          <w:sz w:val="24"/>
          <w:szCs w:val="24"/>
        </w:rPr>
        <w:t xml:space="preserve">menjadi salah satu </w:t>
      </w:r>
      <w:r>
        <w:rPr>
          <w:rFonts w:ascii="Times New Roman" w:hAnsi="Times New Roman" w:cs="Times New Roman"/>
          <w:sz w:val="24"/>
          <w:szCs w:val="24"/>
        </w:rPr>
        <w:t>landasan yang dijadikan acuan oleh pelaku usaha toko modern dalam menciptakan efisiensi bisnis</w:t>
      </w:r>
      <w:r w:rsidRPr="00A030EA">
        <w:rPr>
          <w:rFonts w:ascii="Times New Roman" w:hAnsi="Times New Roman" w:cs="Times New Roman"/>
          <w:sz w:val="24"/>
          <w:szCs w:val="24"/>
        </w:rPr>
        <w:t>. Kepuasan konsumen yang tinggi pada atribut ini berarti juga kepuasan pelaku usaha dalam menekan biaya produksi untuk mendongkrak efisiensi usaha.</w:t>
      </w:r>
    </w:p>
    <w:p w:rsidR="00085C9A" w:rsidRPr="004E7BB0" w:rsidRDefault="00085C9A" w:rsidP="00085C9A">
      <w:pPr>
        <w:pStyle w:val="ListParagraph"/>
        <w:spacing w:line="480" w:lineRule="auto"/>
        <w:ind w:left="709" w:hanging="458"/>
        <w:jc w:val="both"/>
        <w:rPr>
          <w:rFonts w:ascii="Times New Roman" w:hAnsi="Times New Roman" w:cs="Times New Roman"/>
          <w:sz w:val="24"/>
          <w:szCs w:val="24"/>
        </w:rPr>
      </w:pPr>
      <w:r>
        <w:rPr>
          <w:rFonts w:ascii="Times New Roman" w:hAnsi="Times New Roman" w:cs="Times New Roman"/>
          <w:sz w:val="24"/>
          <w:szCs w:val="24"/>
        </w:rPr>
        <w:t xml:space="preserve">                 Tolak ukur dalam menganalisis dampak harga murah yang diterapkan toko modern terhadap pasar tradisional dilakukan dengan membandingkan selisih harga suatu komoditas barang yang dijual di </w:t>
      </w:r>
      <w:r w:rsidRPr="00951B32">
        <w:rPr>
          <w:rFonts w:ascii="Times New Roman" w:hAnsi="Times New Roman" w:cs="Times New Roman"/>
          <w:sz w:val="24"/>
          <w:szCs w:val="24"/>
        </w:rPr>
        <w:t>pasar</w:t>
      </w:r>
      <w:r>
        <w:rPr>
          <w:rFonts w:ascii="Times New Roman" w:hAnsi="Times New Roman" w:cs="Times New Roman"/>
          <w:sz w:val="24"/>
          <w:szCs w:val="24"/>
        </w:rPr>
        <w:t xml:space="preserve"> tradisional d</w:t>
      </w:r>
      <w:r w:rsidRPr="00951B32">
        <w:rPr>
          <w:rFonts w:ascii="Times New Roman" w:hAnsi="Times New Roman" w:cs="Times New Roman"/>
          <w:sz w:val="24"/>
          <w:szCs w:val="24"/>
        </w:rPr>
        <w:t xml:space="preserve">an </w:t>
      </w:r>
      <w:r>
        <w:rPr>
          <w:rFonts w:ascii="Times New Roman" w:hAnsi="Times New Roman" w:cs="Times New Roman"/>
          <w:sz w:val="24"/>
          <w:szCs w:val="24"/>
        </w:rPr>
        <w:t xml:space="preserve">toko </w:t>
      </w:r>
      <w:r w:rsidRPr="00951B32">
        <w:rPr>
          <w:rFonts w:ascii="Times New Roman" w:hAnsi="Times New Roman" w:cs="Times New Roman"/>
          <w:sz w:val="24"/>
          <w:szCs w:val="24"/>
        </w:rPr>
        <w:t>modern. Hasil</w:t>
      </w:r>
      <w:r>
        <w:rPr>
          <w:rFonts w:ascii="Times New Roman" w:hAnsi="Times New Roman" w:cs="Times New Roman"/>
          <w:sz w:val="24"/>
          <w:szCs w:val="24"/>
        </w:rPr>
        <w:t xml:space="preserve"> Kajian Tim Komisi Pengawas Persaingan Usaha </w:t>
      </w:r>
      <w:r w:rsidRPr="00951B32">
        <w:rPr>
          <w:rFonts w:ascii="Times New Roman" w:hAnsi="Times New Roman" w:cs="Times New Roman"/>
          <w:sz w:val="24"/>
          <w:szCs w:val="24"/>
        </w:rPr>
        <w:t>menunjukkan bahwa</w:t>
      </w:r>
      <w:r>
        <w:rPr>
          <w:rFonts w:ascii="Times New Roman" w:hAnsi="Times New Roman" w:cs="Times New Roman"/>
          <w:sz w:val="24"/>
          <w:szCs w:val="24"/>
        </w:rPr>
        <w:t xml:space="preserve"> faktor harga tidak mempengaruhi tingkat pangsa konsumen pasar tradisional, tetapi berdampak</w:t>
      </w:r>
      <w:r w:rsidRPr="00951B32">
        <w:rPr>
          <w:rFonts w:ascii="Times New Roman" w:hAnsi="Times New Roman" w:cs="Times New Roman"/>
          <w:sz w:val="24"/>
          <w:szCs w:val="24"/>
        </w:rPr>
        <w:t xml:space="preserve"> penurunan</w:t>
      </w:r>
      <w:r>
        <w:rPr>
          <w:rFonts w:ascii="Times New Roman" w:hAnsi="Times New Roman" w:cs="Times New Roman"/>
          <w:sz w:val="24"/>
          <w:szCs w:val="24"/>
        </w:rPr>
        <w:t xml:space="preserve"> </w:t>
      </w:r>
      <w:r w:rsidRPr="00951B32">
        <w:rPr>
          <w:rFonts w:ascii="Times New Roman" w:hAnsi="Times New Roman" w:cs="Times New Roman"/>
          <w:sz w:val="24"/>
          <w:szCs w:val="24"/>
        </w:rPr>
        <w:t>pangsa belanja konsumen ke</w:t>
      </w:r>
      <w:r>
        <w:rPr>
          <w:rFonts w:ascii="Times New Roman" w:hAnsi="Times New Roman" w:cs="Times New Roman"/>
          <w:sz w:val="24"/>
          <w:szCs w:val="24"/>
        </w:rPr>
        <w:t xml:space="preserve"> pasar tradisional</w:t>
      </w:r>
      <w:r w:rsidRPr="00951B32">
        <w:rPr>
          <w:rFonts w:ascii="Times New Roman" w:hAnsi="Times New Roman" w:cs="Times New Roman"/>
          <w:sz w:val="24"/>
          <w:szCs w:val="24"/>
        </w:rPr>
        <w:t>.</w:t>
      </w:r>
      <w:r>
        <w:rPr>
          <w:rStyle w:val="FootnoteReference"/>
          <w:rFonts w:ascii="Times New Roman" w:hAnsi="Times New Roman"/>
          <w:sz w:val="24"/>
          <w:szCs w:val="24"/>
        </w:rPr>
        <w:footnoteReference w:id="115"/>
      </w:r>
      <w:r>
        <w:rPr>
          <w:rFonts w:ascii="Times New Roman" w:hAnsi="Times New Roman" w:cs="Times New Roman"/>
          <w:sz w:val="24"/>
          <w:szCs w:val="24"/>
        </w:rPr>
        <w:t xml:space="preserve"> </w:t>
      </w:r>
      <w:r w:rsidRPr="00951B32">
        <w:rPr>
          <w:rFonts w:ascii="Times New Roman" w:hAnsi="Times New Roman" w:cs="Times New Roman"/>
          <w:sz w:val="24"/>
          <w:szCs w:val="24"/>
        </w:rPr>
        <w:t>Penurunan ini tidak disebabkan oleh</w:t>
      </w:r>
      <w:r>
        <w:rPr>
          <w:rFonts w:ascii="Times New Roman" w:hAnsi="Times New Roman" w:cs="Times New Roman"/>
          <w:sz w:val="24"/>
          <w:szCs w:val="24"/>
        </w:rPr>
        <w:t xml:space="preserve"> </w:t>
      </w:r>
      <w:r w:rsidRPr="00951B32">
        <w:rPr>
          <w:rFonts w:ascii="Times New Roman" w:hAnsi="Times New Roman" w:cs="Times New Roman"/>
          <w:sz w:val="24"/>
          <w:szCs w:val="24"/>
        </w:rPr>
        <w:t>berkurangnya jumlah konsumen, melainkan</w:t>
      </w:r>
      <w:r>
        <w:rPr>
          <w:rFonts w:ascii="Times New Roman" w:hAnsi="Times New Roman" w:cs="Times New Roman"/>
          <w:sz w:val="24"/>
          <w:szCs w:val="24"/>
        </w:rPr>
        <w:t xml:space="preserve"> </w:t>
      </w:r>
      <w:r w:rsidRPr="00951B32">
        <w:rPr>
          <w:rFonts w:ascii="Times New Roman" w:hAnsi="Times New Roman" w:cs="Times New Roman"/>
          <w:sz w:val="24"/>
          <w:szCs w:val="24"/>
        </w:rPr>
        <w:t>oleh berkurangnya nilai belanja ke pasar</w:t>
      </w:r>
      <w:r>
        <w:rPr>
          <w:rFonts w:ascii="Times New Roman" w:hAnsi="Times New Roman" w:cs="Times New Roman"/>
          <w:sz w:val="24"/>
          <w:szCs w:val="24"/>
        </w:rPr>
        <w:t xml:space="preserve"> tradisional. Hal tersebut juga tidak terlepas dari adanya strategi program diskon yang diterapkan oleh pelaku usaha toko modern terhadap komoditas tertentu secara periodik.</w:t>
      </w:r>
    </w:p>
    <w:p w:rsidR="00085C9A" w:rsidRPr="00ED0FC4"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b</w:t>
      </w:r>
      <w:r w:rsidRPr="00ED0FC4">
        <w:rPr>
          <w:rFonts w:ascii="Times New Roman" w:hAnsi="Times New Roman" w:cs="Times New Roman"/>
          <w:b/>
          <w:sz w:val="24"/>
          <w:szCs w:val="24"/>
        </w:rPr>
        <w:t xml:space="preserve">).  Lokasi dan Jarak </w:t>
      </w:r>
    </w:p>
    <w:p w:rsidR="00085C9A" w:rsidRDefault="00085C9A" w:rsidP="00085C9A">
      <w:pPr>
        <w:spacing w:line="480" w:lineRule="auto"/>
        <w:ind w:left="709" w:firstLine="143"/>
        <w:jc w:val="both"/>
        <w:rPr>
          <w:rFonts w:ascii="Times New Roman" w:hAnsi="Times New Roman" w:cs="Times New Roman"/>
          <w:sz w:val="24"/>
          <w:szCs w:val="24"/>
        </w:rPr>
      </w:pPr>
      <w:r>
        <w:rPr>
          <w:rFonts w:ascii="Times New Roman" w:hAnsi="Times New Roman" w:cs="Times New Roman"/>
          <w:sz w:val="24"/>
          <w:szCs w:val="24"/>
        </w:rPr>
        <w:t xml:space="preserve">         Permasalahan non harga yang kerap mempengaruhi persaingan antara toko </w:t>
      </w:r>
      <w:r w:rsidRPr="00ED0FC4">
        <w:rPr>
          <w:rFonts w:ascii="Times New Roman" w:hAnsi="Times New Roman" w:cs="Times New Roman"/>
          <w:sz w:val="24"/>
          <w:szCs w:val="24"/>
        </w:rPr>
        <w:t>modern (minimarke</w:t>
      </w:r>
      <w:r>
        <w:rPr>
          <w:rFonts w:ascii="Times New Roman" w:hAnsi="Times New Roman" w:cs="Times New Roman"/>
          <w:sz w:val="24"/>
          <w:szCs w:val="24"/>
        </w:rPr>
        <w:t xml:space="preserve">t, supermarket dan hypermarket) </w:t>
      </w:r>
      <w:r w:rsidRPr="00ED0FC4">
        <w:rPr>
          <w:rFonts w:ascii="Times New Roman" w:hAnsi="Times New Roman" w:cs="Times New Roman"/>
          <w:sz w:val="24"/>
          <w:szCs w:val="24"/>
        </w:rPr>
        <w:t xml:space="preserve">dan ritel tradisional, terutama di </w:t>
      </w:r>
      <w:r>
        <w:rPr>
          <w:rFonts w:ascii="Times New Roman" w:hAnsi="Times New Roman" w:cs="Times New Roman"/>
          <w:sz w:val="24"/>
          <w:szCs w:val="24"/>
        </w:rPr>
        <w:t xml:space="preserve">wilayah perkotaan adalah lokasi dan jarak pendirian toko modern. Toko modern </w:t>
      </w:r>
      <w:r w:rsidRPr="00EB3B6D">
        <w:rPr>
          <w:rFonts w:ascii="Times New Roman" w:hAnsi="Times New Roman" w:cs="Times New Roman"/>
          <w:sz w:val="24"/>
          <w:szCs w:val="24"/>
        </w:rPr>
        <w:t>dengan kekuatan modalnya yang</w:t>
      </w:r>
      <w:r>
        <w:rPr>
          <w:rFonts w:ascii="Times New Roman" w:hAnsi="Times New Roman" w:cs="Times New Roman"/>
          <w:sz w:val="24"/>
          <w:szCs w:val="24"/>
        </w:rPr>
        <w:t xml:space="preserve"> luar biasa mampu melakukan persebaran ekspansi usaha di hampir seluruh kawasan perkotaan. Hal tersebut memungkinkan pendiran lokasi operasional toko modern berdekatan dengan pasar </w:t>
      </w:r>
      <w:r w:rsidRPr="00EB3B6D">
        <w:rPr>
          <w:rFonts w:ascii="Times New Roman" w:hAnsi="Times New Roman" w:cs="Times New Roman"/>
          <w:sz w:val="24"/>
          <w:szCs w:val="24"/>
        </w:rPr>
        <w:t xml:space="preserve"> tradisional</w:t>
      </w:r>
      <w:r>
        <w:rPr>
          <w:rFonts w:ascii="Times New Roman" w:hAnsi="Times New Roman" w:cs="Times New Roman"/>
          <w:sz w:val="24"/>
          <w:szCs w:val="24"/>
        </w:rPr>
        <w:t xml:space="preserve"> </w:t>
      </w:r>
      <w:r w:rsidRPr="00EB3B6D">
        <w:rPr>
          <w:rFonts w:ascii="Times New Roman" w:hAnsi="Times New Roman" w:cs="Times New Roman"/>
          <w:sz w:val="24"/>
          <w:szCs w:val="24"/>
        </w:rPr>
        <w:t xml:space="preserve">yang lebih berada </w:t>
      </w:r>
      <w:r>
        <w:rPr>
          <w:rFonts w:ascii="Times New Roman" w:hAnsi="Times New Roman" w:cs="Times New Roman"/>
          <w:sz w:val="24"/>
          <w:szCs w:val="24"/>
        </w:rPr>
        <w:t xml:space="preserve">lebih dulu </w:t>
      </w:r>
      <w:r w:rsidRPr="00EB3B6D">
        <w:rPr>
          <w:rFonts w:ascii="Times New Roman" w:hAnsi="Times New Roman" w:cs="Times New Roman"/>
          <w:sz w:val="24"/>
          <w:szCs w:val="24"/>
        </w:rPr>
        <w:t>di lokasi tersebut.</w:t>
      </w:r>
    </w:p>
    <w:p w:rsidR="00BE56EE" w:rsidRDefault="00BE56EE" w:rsidP="00085C9A">
      <w:pPr>
        <w:spacing w:line="480" w:lineRule="auto"/>
        <w:ind w:left="709" w:firstLine="143"/>
        <w:jc w:val="both"/>
        <w:rPr>
          <w:rFonts w:ascii="Times New Roman" w:hAnsi="Times New Roman" w:cs="Times New Roman"/>
          <w:sz w:val="24"/>
          <w:szCs w:val="24"/>
        </w:rPr>
      </w:pPr>
    </w:p>
    <w:p w:rsidR="00BE56EE" w:rsidRDefault="00BE56EE" w:rsidP="00085C9A">
      <w:pPr>
        <w:spacing w:line="480" w:lineRule="auto"/>
        <w:ind w:left="709" w:firstLine="143"/>
        <w:jc w:val="both"/>
        <w:rPr>
          <w:rFonts w:ascii="Times New Roman" w:hAnsi="Times New Roman" w:cs="Times New Roman"/>
          <w:sz w:val="24"/>
          <w:szCs w:val="24"/>
        </w:rPr>
      </w:pPr>
    </w:p>
    <w:p w:rsidR="00BE56EE" w:rsidRDefault="00BE56EE" w:rsidP="00085C9A">
      <w:pPr>
        <w:spacing w:line="480" w:lineRule="auto"/>
        <w:ind w:left="709" w:firstLine="143"/>
        <w:jc w:val="both"/>
        <w:rPr>
          <w:rFonts w:ascii="Times New Roman" w:hAnsi="Times New Roman" w:cs="Times New Roman"/>
          <w:sz w:val="24"/>
          <w:szCs w:val="24"/>
        </w:rPr>
      </w:pPr>
    </w:p>
    <w:p w:rsidR="00BE56EE" w:rsidRDefault="00BE56EE" w:rsidP="00085C9A">
      <w:pPr>
        <w:spacing w:line="480" w:lineRule="auto"/>
        <w:ind w:left="709" w:firstLine="143"/>
        <w:jc w:val="both"/>
        <w:rPr>
          <w:rFonts w:ascii="Times New Roman" w:hAnsi="Times New Roman" w:cs="Times New Roman"/>
          <w:sz w:val="24"/>
          <w:szCs w:val="24"/>
        </w:rPr>
      </w:pPr>
    </w:p>
    <w:p w:rsidR="00BE56EE" w:rsidRDefault="00BE56EE" w:rsidP="00085C9A">
      <w:pPr>
        <w:spacing w:line="480" w:lineRule="auto"/>
        <w:ind w:left="709" w:firstLine="143"/>
        <w:jc w:val="both"/>
        <w:rPr>
          <w:rFonts w:ascii="Times New Roman" w:hAnsi="Times New Roman" w:cs="Times New Roman"/>
          <w:sz w:val="24"/>
          <w:szCs w:val="24"/>
        </w:rPr>
      </w:pPr>
    </w:p>
    <w:p w:rsidR="00085C9A" w:rsidRPr="00E5134C" w:rsidRDefault="00085C9A" w:rsidP="00085C9A">
      <w:pPr>
        <w:spacing w:line="480" w:lineRule="auto"/>
        <w:jc w:val="center"/>
        <w:rPr>
          <w:rFonts w:ascii="Times New Roman" w:hAnsi="Times New Roman" w:cs="Times New Roman"/>
          <w:b/>
          <w:sz w:val="20"/>
          <w:szCs w:val="20"/>
        </w:rPr>
      </w:pPr>
      <w:r>
        <w:rPr>
          <w:rFonts w:ascii="Times New Roman" w:hAnsi="Times New Roman" w:cs="Times New Roman"/>
          <w:b/>
          <w:sz w:val="20"/>
          <w:szCs w:val="20"/>
        </w:rPr>
        <w:t xml:space="preserve">    Tabel 3.9</w:t>
      </w:r>
    </w:p>
    <w:p w:rsidR="00085C9A" w:rsidRDefault="00085C9A" w:rsidP="00085C9A">
      <w:pPr>
        <w:spacing w:line="480" w:lineRule="auto"/>
        <w:ind w:left="993" w:hanging="141"/>
        <w:jc w:val="center"/>
        <w:rPr>
          <w:rFonts w:ascii="Times New Roman" w:hAnsi="Times New Roman" w:cs="Times New Roman"/>
          <w:b/>
          <w:sz w:val="20"/>
          <w:szCs w:val="20"/>
        </w:rPr>
      </w:pPr>
      <w:r>
        <w:rPr>
          <w:rFonts w:ascii="Times New Roman" w:hAnsi="Times New Roman" w:cs="Times New Roman"/>
          <w:b/>
          <w:sz w:val="20"/>
          <w:szCs w:val="20"/>
        </w:rPr>
        <w:t xml:space="preserve">Pengaruh Jarak Toko Modern Terhadap </w:t>
      </w:r>
      <w:r w:rsidRPr="00E5134C">
        <w:rPr>
          <w:rFonts w:ascii="Times New Roman" w:hAnsi="Times New Roman" w:cs="Times New Roman"/>
          <w:b/>
          <w:sz w:val="20"/>
          <w:szCs w:val="20"/>
        </w:rPr>
        <w:t xml:space="preserve">Persentase Penurunan Omzet Pasar Tradisonal </w:t>
      </w:r>
      <w:r>
        <w:rPr>
          <w:rFonts w:ascii="Times New Roman" w:hAnsi="Times New Roman" w:cs="Times New Roman"/>
          <w:b/>
          <w:sz w:val="20"/>
          <w:szCs w:val="20"/>
        </w:rPr>
        <w:t xml:space="preserve"> </w:t>
      </w:r>
      <w:r>
        <w:rPr>
          <w:rStyle w:val="FootnoteReference"/>
          <w:rFonts w:ascii="Times New Roman" w:hAnsi="Times New Roman"/>
          <w:b/>
          <w:sz w:val="20"/>
          <w:szCs w:val="20"/>
        </w:rPr>
        <w:footnoteReference w:id="116"/>
      </w:r>
      <w:r w:rsidRPr="00E5134C">
        <w:rPr>
          <w:rFonts w:ascii="Times New Roman" w:hAnsi="Times New Roman" w:cs="Times New Roman"/>
          <w:b/>
          <w:sz w:val="20"/>
          <w:szCs w:val="20"/>
        </w:rPr>
        <w:t xml:space="preserve"> </w:t>
      </w:r>
    </w:p>
    <w:tbl>
      <w:tblPr>
        <w:tblStyle w:val="TableGrid"/>
        <w:tblW w:w="0" w:type="auto"/>
        <w:tblInd w:w="993" w:type="dxa"/>
        <w:tblLook w:val="04A0" w:firstRow="1" w:lastRow="0" w:firstColumn="1" w:lastColumn="0" w:noHBand="0" w:noVBand="1"/>
      </w:tblPr>
      <w:tblGrid>
        <w:gridCol w:w="3666"/>
        <w:gridCol w:w="3494"/>
      </w:tblGrid>
      <w:tr w:rsidR="00085C9A" w:rsidTr="00781FD4">
        <w:trPr>
          <w:trHeight w:val="496"/>
        </w:trPr>
        <w:tc>
          <w:tcPr>
            <w:tcW w:w="4621" w:type="dxa"/>
          </w:tcPr>
          <w:p w:rsidR="00085C9A" w:rsidRDefault="00085C9A" w:rsidP="00781FD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Radius  Jarak</w:t>
            </w:r>
          </w:p>
        </w:tc>
        <w:tc>
          <w:tcPr>
            <w:tcW w:w="4621" w:type="dxa"/>
          </w:tcPr>
          <w:p w:rsidR="00085C9A" w:rsidRDefault="00085C9A" w:rsidP="00781FD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Prosentase Penurunan Omzet</w:t>
            </w:r>
          </w:p>
        </w:tc>
      </w:tr>
      <w:tr w:rsidR="00085C9A" w:rsidTr="00781FD4">
        <w:tc>
          <w:tcPr>
            <w:tcW w:w="4621" w:type="dxa"/>
          </w:tcPr>
          <w:p w:rsidR="00085C9A" w:rsidRPr="008D63A6" w:rsidRDefault="00085C9A" w:rsidP="00781FD4">
            <w:pPr>
              <w:spacing w:line="480" w:lineRule="auto"/>
              <w:jc w:val="center"/>
              <w:rPr>
                <w:rFonts w:ascii="Times New Roman" w:hAnsi="Times New Roman" w:cs="Times New Roman"/>
                <w:sz w:val="20"/>
                <w:szCs w:val="20"/>
              </w:rPr>
            </w:pPr>
            <w:r w:rsidRPr="008D63A6">
              <w:rPr>
                <w:rFonts w:ascii="Times New Roman" w:hAnsi="Times New Roman" w:cs="Times New Roman"/>
                <w:sz w:val="20"/>
                <w:szCs w:val="20"/>
              </w:rPr>
              <w:t xml:space="preserve">&lt; 100 Meter </w:t>
            </w:r>
          </w:p>
        </w:tc>
        <w:tc>
          <w:tcPr>
            <w:tcW w:w="4621" w:type="dxa"/>
          </w:tcPr>
          <w:p w:rsidR="00085C9A" w:rsidRPr="008D63A6" w:rsidRDefault="00085C9A" w:rsidP="00781FD4">
            <w:pPr>
              <w:spacing w:line="480" w:lineRule="auto"/>
              <w:jc w:val="center"/>
              <w:rPr>
                <w:rFonts w:ascii="Times New Roman" w:hAnsi="Times New Roman" w:cs="Times New Roman"/>
                <w:sz w:val="20"/>
                <w:szCs w:val="20"/>
              </w:rPr>
            </w:pPr>
            <w:r>
              <w:rPr>
                <w:rFonts w:ascii="Times New Roman" w:hAnsi="Times New Roman" w:cs="Times New Roman"/>
                <w:sz w:val="20"/>
                <w:szCs w:val="20"/>
              </w:rPr>
              <w:t>74</w:t>
            </w:r>
          </w:p>
        </w:tc>
      </w:tr>
      <w:tr w:rsidR="00085C9A" w:rsidTr="00781FD4">
        <w:tc>
          <w:tcPr>
            <w:tcW w:w="4621" w:type="dxa"/>
          </w:tcPr>
          <w:p w:rsidR="00085C9A" w:rsidRPr="008D63A6" w:rsidRDefault="00085C9A" w:rsidP="00781FD4">
            <w:pPr>
              <w:spacing w:line="480" w:lineRule="auto"/>
              <w:jc w:val="center"/>
              <w:rPr>
                <w:rFonts w:ascii="Times New Roman" w:hAnsi="Times New Roman" w:cs="Times New Roman"/>
                <w:sz w:val="20"/>
                <w:szCs w:val="20"/>
              </w:rPr>
            </w:pPr>
            <w:r>
              <w:rPr>
                <w:rFonts w:ascii="Times New Roman" w:hAnsi="Times New Roman" w:cs="Times New Roman"/>
                <w:sz w:val="20"/>
                <w:szCs w:val="20"/>
              </w:rPr>
              <w:t xml:space="preserve">100    -  </w:t>
            </w:r>
            <w:r w:rsidRPr="008D63A6">
              <w:rPr>
                <w:rFonts w:ascii="Times New Roman" w:hAnsi="Times New Roman" w:cs="Times New Roman"/>
                <w:sz w:val="20"/>
                <w:szCs w:val="20"/>
              </w:rPr>
              <w:t xml:space="preserve">&lt; 1000 Meter </w:t>
            </w:r>
          </w:p>
        </w:tc>
        <w:tc>
          <w:tcPr>
            <w:tcW w:w="4621" w:type="dxa"/>
          </w:tcPr>
          <w:p w:rsidR="00085C9A" w:rsidRDefault="00085C9A" w:rsidP="00781FD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38</w:t>
            </w:r>
          </w:p>
        </w:tc>
      </w:tr>
      <w:tr w:rsidR="00085C9A" w:rsidTr="00781FD4">
        <w:tc>
          <w:tcPr>
            <w:tcW w:w="4621" w:type="dxa"/>
          </w:tcPr>
          <w:p w:rsidR="00085C9A" w:rsidRPr="008D63A6" w:rsidRDefault="00085C9A" w:rsidP="00781FD4">
            <w:pPr>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sidRPr="008D63A6">
              <w:rPr>
                <w:rFonts w:ascii="Times New Roman" w:hAnsi="Times New Roman" w:cs="Times New Roman"/>
                <w:sz w:val="20"/>
                <w:szCs w:val="20"/>
              </w:rPr>
              <w:t xml:space="preserve">1000  - </w:t>
            </w:r>
            <w:r>
              <w:rPr>
                <w:rFonts w:ascii="Times New Roman" w:hAnsi="Times New Roman" w:cs="Times New Roman"/>
                <w:sz w:val="20"/>
                <w:szCs w:val="20"/>
              </w:rPr>
              <w:t xml:space="preserve"> </w:t>
            </w:r>
            <w:r w:rsidRPr="008D63A6">
              <w:rPr>
                <w:rFonts w:ascii="Times New Roman" w:hAnsi="Times New Roman" w:cs="Times New Roman"/>
                <w:sz w:val="20"/>
                <w:szCs w:val="20"/>
              </w:rPr>
              <w:t>2000 Meter</w:t>
            </w:r>
          </w:p>
        </w:tc>
        <w:tc>
          <w:tcPr>
            <w:tcW w:w="4621" w:type="dxa"/>
          </w:tcPr>
          <w:p w:rsidR="00085C9A" w:rsidRDefault="00085C9A" w:rsidP="00781FD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30</w:t>
            </w:r>
          </w:p>
        </w:tc>
      </w:tr>
      <w:tr w:rsidR="00085C9A" w:rsidTr="00781FD4">
        <w:tc>
          <w:tcPr>
            <w:tcW w:w="4621" w:type="dxa"/>
          </w:tcPr>
          <w:p w:rsidR="00085C9A" w:rsidRPr="008D63A6" w:rsidRDefault="00085C9A" w:rsidP="00D856A1">
            <w:pPr>
              <w:pStyle w:val="ListParagraph"/>
              <w:numPr>
                <w:ilvl w:val="0"/>
                <w:numId w:val="58"/>
              </w:numPr>
              <w:spacing w:line="480" w:lineRule="auto"/>
              <w:jc w:val="center"/>
              <w:rPr>
                <w:rFonts w:ascii="Times New Roman" w:hAnsi="Times New Roman" w:cs="Times New Roman"/>
                <w:sz w:val="20"/>
                <w:szCs w:val="20"/>
              </w:rPr>
            </w:pPr>
            <w:r w:rsidRPr="008D63A6">
              <w:rPr>
                <w:rFonts w:ascii="Times New Roman" w:hAnsi="Times New Roman" w:cs="Times New Roman"/>
                <w:sz w:val="20"/>
                <w:szCs w:val="20"/>
              </w:rPr>
              <w:t>2000 Meter</w:t>
            </w:r>
          </w:p>
        </w:tc>
        <w:tc>
          <w:tcPr>
            <w:tcW w:w="4621" w:type="dxa"/>
          </w:tcPr>
          <w:p w:rsidR="00085C9A" w:rsidRDefault="00085C9A" w:rsidP="00781FD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 xml:space="preserve">    Na**</w:t>
            </w:r>
          </w:p>
        </w:tc>
      </w:tr>
    </w:tbl>
    <w:p w:rsidR="00085C9A" w:rsidRDefault="00085C9A" w:rsidP="00085C9A">
      <w:pPr>
        <w:spacing w:line="480" w:lineRule="auto"/>
        <w:rPr>
          <w:rFonts w:ascii="Times New Roman" w:hAnsi="Times New Roman" w:cs="Times New Roman"/>
          <w:b/>
          <w:sz w:val="18"/>
          <w:szCs w:val="18"/>
        </w:rPr>
      </w:pPr>
    </w:p>
    <w:p w:rsidR="00085C9A"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b/>
          <w:sz w:val="18"/>
          <w:szCs w:val="18"/>
        </w:rPr>
        <w:t xml:space="preserve">             </w:t>
      </w:r>
      <w:r>
        <w:rPr>
          <w:rFonts w:ascii="Times New Roman" w:hAnsi="Times New Roman" w:cs="Times New Roman"/>
          <w:sz w:val="24"/>
          <w:szCs w:val="24"/>
        </w:rPr>
        <w:t xml:space="preserve">Berdasarkan uraian data diatas , penulis  menyatakan bahwa </w:t>
      </w:r>
      <w:r w:rsidRPr="00C11C7F">
        <w:rPr>
          <w:rFonts w:ascii="Times New Roman" w:hAnsi="Times New Roman" w:cs="Times New Roman"/>
          <w:sz w:val="24"/>
          <w:szCs w:val="24"/>
        </w:rPr>
        <w:t>bahwa</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semakin dekat jarak </w:t>
      </w:r>
      <w:r>
        <w:rPr>
          <w:rFonts w:ascii="Times New Roman" w:hAnsi="Times New Roman" w:cs="Times New Roman"/>
          <w:sz w:val="24"/>
          <w:szCs w:val="24"/>
        </w:rPr>
        <w:t xml:space="preserve">pasar tradisional dengan toko modern </w:t>
      </w:r>
      <w:r w:rsidRPr="00C11C7F">
        <w:rPr>
          <w:rFonts w:ascii="Times New Roman" w:hAnsi="Times New Roman" w:cs="Times New Roman"/>
          <w:sz w:val="24"/>
          <w:szCs w:val="24"/>
        </w:rPr>
        <w:t xml:space="preserve">, </w:t>
      </w:r>
      <w:r>
        <w:rPr>
          <w:rFonts w:ascii="Times New Roman" w:hAnsi="Times New Roman" w:cs="Times New Roman"/>
          <w:sz w:val="24"/>
          <w:szCs w:val="24"/>
        </w:rPr>
        <w:t xml:space="preserve">maka potensi </w:t>
      </w:r>
      <w:r w:rsidRPr="00C11C7F">
        <w:rPr>
          <w:rFonts w:ascii="Times New Roman" w:hAnsi="Times New Roman" w:cs="Times New Roman"/>
          <w:sz w:val="24"/>
          <w:szCs w:val="24"/>
        </w:rPr>
        <w:t xml:space="preserve"> dampak</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negatif yang dirasakan oleh </w:t>
      </w:r>
      <w:r>
        <w:rPr>
          <w:rFonts w:ascii="Times New Roman" w:hAnsi="Times New Roman" w:cs="Times New Roman"/>
          <w:sz w:val="24"/>
          <w:szCs w:val="24"/>
        </w:rPr>
        <w:t>pasar tradiisonal akibat kehadiran toko modern</w:t>
      </w:r>
      <w:r w:rsidRPr="00C11C7F">
        <w:rPr>
          <w:rFonts w:ascii="Times New Roman" w:hAnsi="Times New Roman" w:cs="Times New Roman"/>
          <w:sz w:val="24"/>
          <w:szCs w:val="24"/>
        </w:rPr>
        <w:t xml:space="preserve">. </w:t>
      </w:r>
      <w:r>
        <w:rPr>
          <w:rFonts w:ascii="Times New Roman" w:hAnsi="Times New Roman" w:cs="Times New Roman"/>
          <w:sz w:val="24"/>
          <w:szCs w:val="24"/>
        </w:rPr>
        <w:t xml:space="preserve">Pasar tradisional </w:t>
      </w:r>
      <w:r w:rsidRPr="00C11C7F">
        <w:rPr>
          <w:rFonts w:ascii="Times New Roman" w:hAnsi="Times New Roman" w:cs="Times New Roman"/>
          <w:sz w:val="24"/>
          <w:szCs w:val="24"/>
        </w:rPr>
        <w:t>yang berdekatan dengan</w:t>
      </w:r>
      <w:r>
        <w:rPr>
          <w:rFonts w:ascii="Times New Roman" w:hAnsi="Times New Roman" w:cs="Times New Roman"/>
          <w:sz w:val="24"/>
          <w:szCs w:val="24"/>
        </w:rPr>
        <w:t xml:space="preserve"> toko modern (berjarak kurang dari </w:t>
      </w:r>
      <w:r w:rsidRPr="00C11C7F">
        <w:rPr>
          <w:rFonts w:ascii="Times New Roman" w:hAnsi="Times New Roman" w:cs="Times New Roman"/>
          <w:sz w:val="24"/>
          <w:szCs w:val="24"/>
        </w:rPr>
        <w:t>1 km),</w:t>
      </w:r>
      <w:r>
        <w:rPr>
          <w:rFonts w:ascii="Times New Roman" w:hAnsi="Times New Roman" w:cs="Times New Roman"/>
          <w:sz w:val="24"/>
          <w:szCs w:val="24"/>
        </w:rPr>
        <w:t xml:space="preserve"> </w:t>
      </w:r>
      <w:r w:rsidRPr="00C11C7F">
        <w:rPr>
          <w:rFonts w:ascii="Times New Roman" w:hAnsi="Times New Roman" w:cs="Times New Roman"/>
          <w:sz w:val="24"/>
          <w:szCs w:val="24"/>
        </w:rPr>
        <w:t>ternyata mengalami penurunan omzet yang</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lebih </w:t>
      </w:r>
      <w:r>
        <w:rPr>
          <w:rFonts w:ascii="Times New Roman" w:hAnsi="Times New Roman" w:cs="Times New Roman"/>
          <w:sz w:val="24"/>
          <w:szCs w:val="24"/>
        </w:rPr>
        <w:t xml:space="preserve">besar </w:t>
      </w:r>
      <w:r w:rsidRPr="00C11C7F">
        <w:rPr>
          <w:rFonts w:ascii="Times New Roman" w:hAnsi="Times New Roman" w:cs="Times New Roman"/>
          <w:sz w:val="24"/>
          <w:szCs w:val="24"/>
        </w:rPr>
        <w:t xml:space="preserve">dibandingkan dengan </w:t>
      </w:r>
      <w:r>
        <w:rPr>
          <w:rFonts w:ascii="Times New Roman" w:hAnsi="Times New Roman" w:cs="Times New Roman"/>
          <w:sz w:val="24"/>
          <w:szCs w:val="24"/>
        </w:rPr>
        <w:t xml:space="preserve">pasar tradisional </w:t>
      </w:r>
      <w:r w:rsidRPr="00C11C7F">
        <w:rPr>
          <w:rFonts w:ascii="Times New Roman" w:hAnsi="Times New Roman" w:cs="Times New Roman"/>
          <w:sz w:val="24"/>
          <w:szCs w:val="24"/>
        </w:rPr>
        <w:t>yang memiliki jarak antara 1-2 km</w:t>
      </w:r>
      <w:r>
        <w:rPr>
          <w:rFonts w:ascii="Times New Roman" w:hAnsi="Times New Roman" w:cs="Times New Roman"/>
          <w:sz w:val="24"/>
          <w:szCs w:val="24"/>
        </w:rPr>
        <w:t xml:space="preserve"> dengan toko modern</w:t>
      </w:r>
      <w:r w:rsidRPr="00C11C7F">
        <w:rPr>
          <w:rFonts w:ascii="Times New Roman" w:hAnsi="Times New Roman" w:cs="Times New Roman"/>
          <w:sz w:val="24"/>
          <w:szCs w:val="24"/>
        </w:rPr>
        <w:t>.</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Kelompok </w:t>
      </w:r>
      <w:r>
        <w:rPr>
          <w:rFonts w:ascii="Times New Roman" w:hAnsi="Times New Roman" w:cs="Times New Roman"/>
          <w:sz w:val="24"/>
          <w:szCs w:val="24"/>
        </w:rPr>
        <w:t xml:space="preserve">pasar tradisional yang memiliki jarak paling dekat inilah </w:t>
      </w:r>
      <w:r w:rsidRPr="00C11C7F">
        <w:rPr>
          <w:rFonts w:ascii="Times New Roman" w:hAnsi="Times New Roman" w:cs="Times New Roman"/>
          <w:sz w:val="24"/>
          <w:szCs w:val="24"/>
        </w:rPr>
        <w:t>yang paling</w:t>
      </w:r>
      <w:r>
        <w:rPr>
          <w:rFonts w:ascii="Times New Roman" w:hAnsi="Times New Roman" w:cs="Times New Roman"/>
          <w:sz w:val="24"/>
          <w:szCs w:val="24"/>
        </w:rPr>
        <w:t xml:space="preserve"> </w:t>
      </w:r>
      <w:r w:rsidRPr="00C11C7F">
        <w:rPr>
          <w:rFonts w:ascii="Times New Roman" w:hAnsi="Times New Roman" w:cs="Times New Roman"/>
          <w:sz w:val="24"/>
          <w:szCs w:val="24"/>
        </w:rPr>
        <w:t>banyak merasakan dampak negatif akibat</w:t>
      </w:r>
      <w:r>
        <w:rPr>
          <w:rFonts w:ascii="Times New Roman" w:hAnsi="Times New Roman" w:cs="Times New Roman"/>
          <w:sz w:val="24"/>
          <w:szCs w:val="24"/>
        </w:rPr>
        <w:t xml:space="preserve"> </w:t>
      </w:r>
      <w:r w:rsidRPr="00C11C7F">
        <w:rPr>
          <w:rFonts w:ascii="Times New Roman" w:hAnsi="Times New Roman" w:cs="Times New Roman"/>
          <w:sz w:val="24"/>
          <w:szCs w:val="24"/>
        </w:rPr>
        <w:t>kehadiran</w:t>
      </w:r>
      <w:r>
        <w:rPr>
          <w:rFonts w:ascii="Times New Roman" w:hAnsi="Times New Roman" w:cs="Times New Roman"/>
          <w:sz w:val="24"/>
          <w:szCs w:val="24"/>
        </w:rPr>
        <w:t xml:space="preserve"> toko modern</w:t>
      </w:r>
      <w:r w:rsidRPr="00C11C7F">
        <w:rPr>
          <w:rFonts w:ascii="Times New Roman" w:hAnsi="Times New Roman" w:cs="Times New Roman"/>
          <w:sz w:val="24"/>
          <w:szCs w:val="24"/>
        </w:rPr>
        <w:t xml:space="preserve">. </w:t>
      </w:r>
    </w:p>
    <w:p w:rsidR="00085C9A" w:rsidRPr="00C11C7F" w:rsidRDefault="00085C9A" w:rsidP="0080641F">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Namun disatu sisi, </w:t>
      </w:r>
      <w:r w:rsidRPr="00C11C7F">
        <w:rPr>
          <w:rFonts w:ascii="Times New Roman" w:hAnsi="Times New Roman" w:cs="Times New Roman"/>
          <w:sz w:val="24"/>
          <w:szCs w:val="24"/>
        </w:rPr>
        <w:t>banyak pengecer kecil yang</w:t>
      </w:r>
      <w:r>
        <w:rPr>
          <w:rFonts w:ascii="Times New Roman" w:hAnsi="Times New Roman" w:cs="Times New Roman"/>
          <w:sz w:val="24"/>
          <w:szCs w:val="24"/>
        </w:rPr>
        <w:t xml:space="preserve"> mempunyai jarak operasioanal yang berdekatan dengan toko </w:t>
      </w:r>
      <w:r w:rsidRPr="00C11C7F">
        <w:rPr>
          <w:rFonts w:ascii="Times New Roman" w:hAnsi="Times New Roman" w:cs="Times New Roman"/>
          <w:sz w:val="24"/>
          <w:szCs w:val="24"/>
        </w:rPr>
        <w:t>modern justru</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menikmati </w:t>
      </w:r>
      <w:r w:rsidRPr="001567C1">
        <w:rPr>
          <w:rFonts w:ascii="Times New Roman" w:hAnsi="Times New Roman" w:cs="Times New Roman"/>
          <w:i/>
          <w:sz w:val="24"/>
          <w:szCs w:val="24"/>
        </w:rPr>
        <w:t>spillover effect</w:t>
      </w:r>
      <w:r w:rsidRPr="00C11C7F">
        <w:rPr>
          <w:rFonts w:ascii="Times New Roman" w:hAnsi="Times New Roman" w:cs="Times New Roman"/>
          <w:sz w:val="24"/>
          <w:szCs w:val="24"/>
        </w:rPr>
        <w:t>, yakni tingginya</w:t>
      </w:r>
      <w:r>
        <w:rPr>
          <w:rFonts w:ascii="Times New Roman" w:hAnsi="Times New Roman" w:cs="Times New Roman"/>
          <w:sz w:val="24"/>
          <w:szCs w:val="24"/>
        </w:rPr>
        <w:t xml:space="preserve"> pengunjung toko </w:t>
      </w:r>
      <w:r w:rsidRPr="00C11C7F">
        <w:rPr>
          <w:rFonts w:ascii="Times New Roman" w:hAnsi="Times New Roman" w:cs="Times New Roman"/>
          <w:sz w:val="24"/>
          <w:szCs w:val="24"/>
        </w:rPr>
        <w:t xml:space="preserve"> modern</w:t>
      </w:r>
      <w:r>
        <w:rPr>
          <w:rFonts w:ascii="Times New Roman" w:hAnsi="Times New Roman" w:cs="Times New Roman"/>
          <w:sz w:val="24"/>
          <w:szCs w:val="24"/>
        </w:rPr>
        <w:t xml:space="preserve"> skala besar </w:t>
      </w:r>
      <w:r w:rsidRPr="00C11C7F">
        <w:rPr>
          <w:rFonts w:ascii="Times New Roman" w:hAnsi="Times New Roman" w:cs="Times New Roman"/>
          <w:sz w:val="24"/>
          <w:szCs w:val="24"/>
        </w:rPr>
        <w:t>yang berimbas pada kenaikan konsumen</w:t>
      </w:r>
      <w:r>
        <w:rPr>
          <w:rFonts w:ascii="Times New Roman" w:hAnsi="Times New Roman" w:cs="Times New Roman"/>
          <w:sz w:val="24"/>
          <w:szCs w:val="24"/>
        </w:rPr>
        <w:t xml:space="preserve"> pengecer</w:t>
      </w:r>
      <w:r w:rsidRPr="00C11C7F">
        <w:rPr>
          <w:rFonts w:ascii="Times New Roman" w:hAnsi="Times New Roman" w:cs="Times New Roman"/>
          <w:sz w:val="24"/>
          <w:szCs w:val="24"/>
        </w:rPr>
        <w:t xml:space="preserve"> kecil</w:t>
      </w:r>
      <w:r>
        <w:rPr>
          <w:rFonts w:ascii="Times New Roman" w:hAnsi="Times New Roman" w:cs="Times New Roman"/>
          <w:sz w:val="24"/>
          <w:szCs w:val="24"/>
        </w:rPr>
        <w:t xml:space="preserve"> dan pasar tradisional </w:t>
      </w:r>
      <w:r w:rsidRPr="00C11C7F">
        <w:rPr>
          <w:rFonts w:ascii="Times New Roman" w:hAnsi="Times New Roman" w:cs="Times New Roman"/>
          <w:sz w:val="24"/>
          <w:szCs w:val="24"/>
        </w:rPr>
        <w:t>di sekitar lokasi</w:t>
      </w:r>
      <w:r>
        <w:rPr>
          <w:rFonts w:ascii="Times New Roman" w:hAnsi="Times New Roman" w:cs="Times New Roman"/>
          <w:sz w:val="24"/>
          <w:szCs w:val="24"/>
        </w:rPr>
        <w:t xml:space="preserve"> </w:t>
      </w:r>
      <w:r w:rsidRPr="00C11C7F">
        <w:rPr>
          <w:rFonts w:ascii="Times New Roman" w:hAnsi="Times New Roman" w:cs="Times New Roman"/>
          <w:sz w:val="24"/>
          <w:szCs w:val="24"/>
        </w:rPr>
        <w:t>pengecer besar (pasar modern).</w:t>
      </w:r>
      <w:r>
        <w:rPr>
          <w:rStyle w:val="FootnoteReference"/>
          <w:rFonts w:ascii="Times New Roman" w:hAnsi="Times New Roman"/>
          <w:sz w:val="24"/>
          <w:szCs w:val="24"/>
        </w:rPr>
        <w:footnoteReference w:id="117"/>
      </w:r>
      <w:r w:rsidRPr="00C11C7F">
        <w:rPr>
          <w:rFonts w:ascii="Times New Roman" w:hAnsi="Times New Roman" w:cs="Times New Roman"/>
          <w:sz w:val="24"/>
          <w:szCs w:val="24"/>
        </w:rPr>
        <w:t xml:space="preserve"> </w:t>
      </w:r>
      <w:r>
        <w:rPr>
          <w:rFonts w:ascii="Times New Roman" w:hAnsi="Times New Roman" w:cs="Times New Roman"/>
          <w:sz w:val="24"/>
          <w:szCs w:val="24"/>
        </w:rPr>
        <w:t xml:space="preserve">Namun hal tersebut tidak berlaku terhadap keberadaan </w:t>
      </w:r>
      <w:r w:rsidRPr="00C11C7F">
        <w:rPr>
          <w:rFonts w:ascii="Times New Roman" w:hAnsi="Times New Roman" w:cs="Times New Roman"/>
          <w:sz w:val="24"/>
          <w:szCs w:val="24"/>
        </w:rPr>
        <w:t>minimarket modern</w:t>
      </w:r>
      <w:r>
        <w:rPr>
          <w:rFonts w:ascii="Times New Roman" w:hAnsi="Times New Roman" w:cs="Times New Roman"/>
          <w:sz w:val="24"/>
          <w:szCs w:val="24"/>
        </w:rPr>
        <w:t xml:space="preserve"> yang justru </w:t>
      </w:r>
      <w:r w:rsidRPr="00C11C7F">
        <w:rPr>
          <w:rFonts w:ascii="Times New Roman" w:hAnsi="Times New Roman" w:cs="Times New Roman"/>
          <w:sz w:val="24"/>
          <w:szCs w:val="24"/>
        </w:rPr>
        <w:t>banyak memberikan dampak negatif</w:t>
      </w:r>
      <w:r>
        <w:rPr>
          <w:rFonts w:ascii="Times New Roman" w:hAnsi="Times New Roman" w:cs="Times New Roman"/>
          <w:sz w:val="24"/>
          <w:szCs w:val="24"/>
        </w:rPr>
        <w:t xml:space="preserve"> bagi pengecer kecil dan pasar tradisional</w:t>
      </w:r>
      <w:r w:rsidRPr="00C11C7F">
        <w:rPr>
          <w:rFonts w:ascii="Times New Roman" w:hAnsi="Times New Roman" w:cs="Times New Roman"/>
          <w:sz w:val="24"/>
          <w:szCs w:val="24"/>
        </w:rPr>
        <w:t>,</w:t>
      </w:r>
      <w:r>
        <w:rPr>
          <w:rFonts w:ascii="Times New Roman" w:hAnsi="Times New Roman" w:cs="Times New Roman"/>
          <w:sz w:val="24"/>
          <w:szCs w:val="24"/>
        </w:rPr>
        <w:t xml:space="preserve"> </w:t>
      </w:r>
      <w:r w:rsidRPr="00C11C7F">
        <w:rPr>
          <w:rFonts w:ascii="Times New Roman" w:hAnsi="Times New Roman" w:cs="Times New Roman"/>
          <w:sz w:val="24"/>
          <w:szCs w:val="24"/>
        </w:rPr>
        <w:t xml:space="preserve">karena </w:t>
      </w:r>
      <w:r w:rsidRPr="002473A8">
        <w:rPr>
          <w:rFonts w:ascii="Times New Roman" w:hAnsi="Times New Roman" w:cs="Times New Roman"/>
          <w:i/>
          <w:sz w:val="24"/>
          <w:szCs w:val="24"/>
        </w:rPr>
        <w:t>spillover effect</w:t>
      </w:r>
      <w:r w:rsidRPr="00C11C7F">
        <w:rPr>
          <w:rFonts w:ascii="Times New Roman" w:hAnsi="Times New Roman" w:cs="Times New Roman"/>
          <w:sz w:val="24"/>
          <w:szCs w:val="24"/>
        </w:rPr>
        <w:t xml:space="preserve"> yang diciptakannya</w:t>
      </w:r>
      <w:r>
        <w:rPr>
          <w:rFonts w:ascii="Times New Roman" w:hAnsi="Times New Roman" w:cs="Times New Roman"/>
          <w:sz w:val="24"/>
          <w:szCs w:val="24"/>
        </w:rPr>
        <w:t xml:space="preserve"> </w:t>
      </w:r>
      <w:r w:rsidRPr="00C11C7F">
        <w:rPr>
          <w:rFonts w:ascii="Times New Roman" w:hAnsi="Times New Roman" w:cs="Times New Roman"/>
          <w:sz w:val="24"/>
          <w:szCs w:val="24"/>
        </w:rPr>
        <w:t>sangat kecil</w:t>
      </w:r>
      <w:r>
        <w:rPr>
          <w:rFonts w:ascii="Times New Roman" w:hAnsi="Times New Roman" w:cs="Times New Roman"/>
          <w:sz w:val="24"/>
          <w:szCs w:val="24"/>
        </w:rPr>
        <w:t>.</w:t>
      </w:r>
      <w:r w:rsidRPr="00C11C7F">
        <w:rPr>
          <w:rFonts w:ascii="Times New Roman" w:hAnsi="Times New Roman" w:cs="Times New Roman"/>
          <w:sz w:val="24"/>
          <w:szCs w:val="24"/>
        </w:rPr>
        <w:t xml:space="preserve"> </w:t>
      </w:r>
    </w:p>
    <w:p w:rsidR="00085C9A" w:rsidRPr="00DE5C5E" w:rsidRDefault="00085C9A" w:rsidP="00085C9A">
      <w:pPr>
        <w:spacing w:line="480" w:lineRule="auto"/>
        <w:ind w:left="851"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DE5C5E">
        <w:rPr>
          <w:rFonts w:ascii="Times New Roman" w:hAnsi="Times New Roman" w:cs="Times New Roman"/>
          <w:b/>
          <w:sz w:val="24"/>
          <w:szCs w:val="24"/>
        </w:rPr>
        <w:t xml:space="preserve">c).  Suasana Tempat dan Pelayanan </w:t>
      </w:r>
    </w:p>
    <w:p w:rsidR="00085C9A" w:rsidRDefault="00085C9A" w:rsidP="00085C9A">
      <w:p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Aspek peningkatan pelayanan menjadi kunci penting yang dipertimbangkan oleh konsumen untuk datang berbelanja. Berdasarkan survey yang dilakukan oleh INDEF pada tahun 2007,</w:t>
      </w:r>
      <w:r>
        <w:rPr>
          <w:rStyle w:val="FootnoteReference"/>
          <w:rFonts w:ascii="Times New Roman" w:hAnsi="Times New Roman"/>
          <w:sz w:val="24"/>
          <w:szCs w:val="24"/>
        </w:rPr>
        <w:footnoteReference w:id="118"/>
      </w:r>
      <w:r>
        <w:rPr>
          <w:rFonts w:ascii="Times New Roman" w:hAnsi="Times New Roman" w:cs="Times New Roman"/>
          <w:sz w:val="24"/>
          <w:szCs w:val="24"/>
        </w:rPr>
        <w:t xml:space="preserve"> menunjukan bahwa tingkat penerimaan konsumen terhadap tingkat pelayanan yang diberikan oleh toko modern dan pasar tradisional sangat baik, meskipun konsep pelayanan yang ditawarkan berbeda.</w:t>
      </w:r>
      <w:r w:rsidRPr="004F0191">
        <w:t xml:space="preserve"> </w:t>
      </w:r>
      <w:r>
        <w:rPr>
          <w:rFonts w:ascii="Times New Roman" w:hAnsi="Times New Roman" w:cs="Times New Roman"/>
          <w:sz w:val="24"/>
          <w:szCs w:val="24"/>
        </w:rPr>
        <w:t xml:space="preserve">Keakraban berbelanja melalui interaksi tawar menawar harga yang menjadi keunggulan karakteristik dari </w:t>
      </w:r>
      <w:r w:rsidRPr="004F0191">
        <w:rPr>
          <w:rFonts w:ascii="Times New Roman" w:hAnsi="Times New Roman" w:cs="Times New Roman"/>
          <w:sz w:val="24"/>
          <w:szCs w:val="24"/>
        </w:rPr>
        <w:t>pasar tradis</w:t>
      </w:r>
      <w:r>
        <w:rPr>
          <w:rFonts w:ascii="Times New Roman" w:hAnsi="Times New Roman" w:cs="Times New Roman"/>
          <w:sz w:val="24"/>
          <w:szCs w:val="24"/>
        </w:rPr>
        <w:t xml:space="preserve">ional dibanding toko modern </w:t>
      </w:r>
      <w:r w:rsidRPr="004F0191">
        <w:rPr>
          <w:rFonts w:ascii="Times New Roman" w:hAnsi="Times New Roman" w:cs="Times New Roman"/>
          <w:sz w:val="24"/>
          <w:szCs w:val="24"/>
        </w:rPr>
        <w:t xml:space="preserve"> t</w:t>
      </w:r>
      <w:r>
        <w:rPr>
          <w:rFonts w:ascii="Times New Roman" w:hAnsi="Times New Roman" w:cs="Times New Roman"/>
          <w:sz w:val="24"/>
          <w:szCs w:val="24"/>
        </w:rPr>
        <w:t xml:space="preserve">idak menjamin kepuasan konsumen terhadap </w:t>
      </w:r>
      <w:r w:rsidRPr="004F0191">
        <w:rPr>
          <w:rFonts w:ascii="Times New Roman" w:hAnsi="Times New Roman" w:cs="Times New Roman"/>
          <w:sz w:val="24"/>
          <w:szCs w:val="24"/>
        </w:rPr>
        <w:t xml:space="preserve">pelayanan </w:t>
      </w:r>
      <w:r>
        <w:rPr>
          <w:rFonts w:ascii="Times New Roman" w:hAnsi="Times New Roman" w:cs="Times New Roman"/>
          <w:sz w:val="24"/>
          <w:szCs w:val="24"/>
        </w:rPr>
        <w:t xml:space="preserve">pada saat berbelanja. </w:t>
      </w:r>
      <w:r w:rsidRPr="004F0191">
        <w:rPr>
          <w:rFonts w:ascii="Times New Roman" w:hAnsi="Times New Roman" w:cs="Times New Roman"/>
          <w:sz w:val="24"/>
          <w:szCs w:val="24"/>
        </w:rPr>
        <w:t>Konsumen</w:t>
      </w:r>
      <w:r>
        <w:rPr>
          <w:rFonts w:ascii="Times New Roman" w:hAnsi="Times New Roman" w:cs="Times New Roman"/>
          <w:sz w:val="24"/>
          <w:szCs w:val="24"/>
        </w:rPr>
        <w:t xml:space="preserve"> pada wilayah perkotaan</w:t>
      </w:r>
      <w:r w:rsidRPr="004F0191">
        <w:rPr>
          <w:rFonts w:ascii="Times New Roman" w:hAnsi="Times New Roman" w:cs="Times New Roman"/>
          <w:sz w:val="24"/>
          <w:szCs w:val="24"/>
        </w:rPr>
        <w:t xml:space="preserve"> </w:t>
      </w:r>
      <w:r>
        <w:rPr>
          <w:rFonts w:ascii="Times New Roman" w:hAnsi="Times New Roman" w:cs="Times New Roman"/>
          <w:sz w:val="24"/>
          <w:szCs w:val="24"/>
        </w:rPr>
        <w:t xml:space="preserve">mempunyai kecenderungan menitikberatkan pada keramahan-formalistik toko modern </w:t>
      </w:r>
      <w:r w:rsidRPr="004F0191">
        <w:rPr>
          <w:rFonts w:ascii="Times New Roman" w:hAnsi="Times New Roman" w:cs="Times New Roman"/>
          <w:sz w:val="24"/>
          <w:szCs w:val="24"/>
        </w:rPr>
        <w:t>dibanding</w:t>
      </w:r>
      <w:r>
        <w:rPr>
          <w:rFonts w:ascii="Times New Roman" w:hAnsi="Times New Roman" w:cs="Times New Roman"/>
          <w:sz w:val="24"/>
          <w:szCs w:val="24"/>
        </w:rPr>
        <w:t xml:space="preserve">kan keakraban-normatif </w:t>
      </w:r>
      <w:r w:rsidRPr="004F0191">
        <w:rPr>
          <w:rFonts w:ascii="Times New Roman" w:hAnsi="Times New Roman" w:cs="Times New Roman"/>
          <w:sz w:val="24"/>
          <w:szCs w:val="24"/>
        </w:rPr>
        <w:t>sebagai bagian d</w:t>
      </w:r>
      <w:r>
        <w:rPr>
          <w:rFonts w:ascii="Times New Roman" w:hAnsi="Times New Roman" w:cs="Times New Roman"/>
          <w:sz w:val="24"/>
          <w:szCs w:val="24"/>
        </w:rPr>
        <w:t>ari ciri-ciri gaya hidup modern Hal tersebut terkait tingkat mobilitas masyarakat perkotaan yang dinamis, sehingga dibutuhkan efisiensi dalam penggunaan waktu.</w:t>
      </w:r>
    </w:p>
    <w:p w:rsidR="00085C9A" w:rsidRDefault="00085C9A" w:rsidP="00085C9A">
      <w:p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Faktor keamanan, kenyamanan, </w:t>
      </w:r>
      <w:r w:rsidRPr="00641C8D">
        <w:rPr>
          <w:rFonts w:ascii="Times New Roman" w:hAnsi="Times New Roman" w:cs="Times New Roman"/>
          <w:sz w:val="24"/>
          <w:szCs w:val="24"/>
        </w:rPr>
        <w:t xml:space="preserve">dan kebersihan </w:t>
      </w:r>
      <w:r>
        <w:rPr>
          <w:rFonts w:ascii="Times New Roman" w:hAnsi="Times New Roman" w:cs="Times New Roman"/>
          <w:sz w:val="24"/>
          <w:szCs w:val="24"/>
        </w:rPr>
        <w:t xml:space="preserve">menjadi hal dipehatikan oleh konsumen dalam menentukan tempat belanja. Konsumen menjadikan aspek keamanan sebagai prioritas terpenting pada saat berbelanja, Sehingga hal tersebut menuntut pengusaha toko modern untuk terus menyediakan pelayanan dan sarana keamanan yang terbaik bagi kenyamanan psikologis konsumen pada saat mengunjungi gerai, contohnya pemasangan kamera CCTV pada setiap sudut ruangan. Kondisi tersebut sangat kontras dengan keamanan </w:t>
      </w:r>
      <w:r w:rsidRPr="00641C8D">
        <w:rPr>
          <w:rFonts w:ascii="Times New Roman" w:hAnsi="Times New Roman" w:cs="Times New Roman"/>
          <w:sz w:val="24"/>
          <w:szCs w:val="24"/>
        </w:rPr>
        <w:t>lingkungan</w:t>
      </w:r>
      <w:r>
        <w:rPr>
          <w:rFonts w:ascii="Times New Roman" w:hAnsi="Times New Roman" w:cs="Times New Roman"/>
          <w:sz w:val="24"/>
          <w:szCs w:val="24"/>
        </w:rPr>
        <w:t xml:space="preserve"> </w:t>
      </w:r>
      <w:r w:rsidRPr="00641C8D">
        <w:rPr>
          <w:rFonts w:ascii="Times New Roman" w:hAnsi="Times New Roman" w:cs="Times New Roman"/>
          <w:sz w:val="24"/>
          <w:szCs w:val="24"/>
        </w:rPr>
        <w:t>pasar</w:t>
      </w:r>
      <w:r>
        <w:rPr>
          <w:rFonts w:ascii="Times New Roman" w:hAnsi="Times New Roman" w:cs="Times New Roman"/>
          <w:sz w:val="24"/>
          <w:szCs w:val="24"/>
        </w:rPr>
        <w:t xml:space="preserve"> yang terkadang identik dengan praktek premanisme</w:t>
      </w:r>
      <w:r w:rsidRPr="00641C8D">
        <w:rPr>
          <w:rFonts w:ascii="Times New Roman" w:hAnsi="Times New Roman" w:cs="Times New Roman"/>
          <w:sz w:val="24"/>
          <w:szCs w:val="24"/>
        </w:rPr>
        <w:t xml:space="preserve"> </w:t>
      </w:r>
      <w:r>
        <w:rPr>
          <w:rFonts w:ascii="Times New Roman" w:hAnsi="Times New Roman" w:cs="Times New Roman"/>
          <w:sz w:val="24"/>
          <w:szCs w:val="24"/>
        </w:rPr>
        <w:t xml:space="preserve">yang kerap mengganggu kenyamanan konsumen dan kelancaran </w:t>
      </w:r>
      <w:r w:rsidRPr="00641C8D">
        <w:rPr>
          <w:rFonts w:ascii="Times New Roman" w:hAnsi="Times New Roman" w:cs="Times New Roman"/>
          <w:sz w:val="24"/>
          <w:szCs w:val="24"/>
        </w:rPr>
        <w:t>usaha para</w:t>
      </w:r>
      <w:r>
        <w:rPr>
          <w:rFonts w:ascii="Times New Roman" w:hAnsi="Times New Roman" w:cs="Times New Roman"/>
          <w:sz w:val="24"/>
          <w:szCs w:val="24"/>
        </w:rPr>
        <w:t xml:space="preserve"> </w:t>
      </w:r>
      <w:r w:rsidRPr="00641C8D">
        <w:rPr>
          <w:rFonts w:ascii="Times New Roman" w:hAnsi="Times New Roman" w:cs="Times New Roman"/>
          <w:sz w:val="24"/>
          <w:szCs w:val="24"/>
        </w:rPr>
        <w:t>pedagang.</w:t>
      </w:r>
    </w:p>
    <w:p w:rsidR="00085C9A" w:rsidRDefault="00085C9A" w:rsidP="00085C9A">
      <w:pPr>
        <w:spacing w:line="480" w:lineRule="auto"/>
        <w:ind w:left="851" w:hanging="426"/>
        <w:jc w:val="both"/>
        <w:rPr>
          <w:rFonts w:ascii="Times New Roman" w:hAnsi="Times New Roman" w:cs="Times New Roman"/>
          <w:sz w:val="24"/>
          <w:szCs w:val="24"/>
        </w:rPr>
      </w:pPr>
      <w:r w:rsidRPr="008514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14B1">
        <w:rPr>
          <w:rFonts w:ascii="Times New Roman" w:hAnsi="Times New Roman" w:cs="Times New Roman"/>
          <w:sz w:val="24"/>
          <w:szCs w:val="24"/>
        </w:rPr>
        <w:t>P</w:t>
      </w:r>
      <w:r>
        <w:rPr>
          <w:rFonts w:ascii="Times New Roman" w:hAnsi="Times New Roman" w:cs="Times New Roman"/>
          <w:sz w:val="24"/>
          <w:szCs w:val="24"/>
        </w:rPr>
        <w:t>otensi p</w:t>
      </w:r>
      <w:r w:rsidRPr="008514B1">
        <w:rPr>
          <w:rFonts w:ascii="Times New Roman" w:hAnsi="Times New Roman" w:cs="Times New Roman"/>
          <w:sz w:val="24"/>
          <w:szCs w:val="24"/>
        </w:rPr>
        <w:t>enurunan omzet usaha</w:t>
      </w:r>
      <w:r>
        <w:rPr>
          <w:rFonts w:ascii="Times New Roman" w:hAnsi="Times New Roman" w:cs="Times New Roman"/>
          <w:sz w:val="24"/>
          <w:szCs w:val="24"/>
        </w:rPr>
        <w:t xml:space="preserve"> pasar tradisional </w:t>
      </w:r>
      <w:r w:rsidRPr="008514B1">
        <w:rPr>
          <w:rFonts w:ascii="Times New Roman" w:hAnsi="Times New Roman" w:cs="Times New Roman"/>
          <w:sz w:val="24"/>
          <w:szCs w:val="24"/>
        </w:rPr>
        <w:t xml:space="preserve"> menjadi </w:t>
      </w:r>
      <w:r>
        <w:rPr>
          <w:rFonts w:ascii="Times New Roman" w:hAnsi="Times New Roman" w:cs="Times New Roman"/>
          <w:sz w:val="24"/>
          <w:szCs w:val="24"/>
        </w:rPr>
        <w:t xml:space="preserve">salah satu dampak </w:t>
      </w:r>
      <w:r w:rsidRPr="008514B1">
        <w:rPr>
          <w:rFonts w:ascii="Times New Roman" w:hAnsi="Times New Roman" w:cs="Times New Roman"/>
          <w:sz w:val="24"/>
          <w:szCs w:val="24"/>
        </w:rPr>
        <w:t>yang dirasakan oleh pasar tradisional</w:t>
      </w:r>
      <w:r>
        <w:rPr>
          <w:rFonts w:ascii="Times New Roman" w:hAnsi="Times New Roman" w:cs="Times New Roman"/>
          <w:sz w:val="24"/>
          <w:szCs w:val="24"/>
        </w:rPr>
        <w:t xml:space="preserve"> dari ketiga ruang lingkup persaingan tersebut. Penurunan omzet usaha pasar tradisional secara tidak langsung dipengaruhi oleh </w:t>
      </w:r>
      <w:r w:rsidRPr="008514B1">
        <w:rPr>
          <w:rFonts w:ascii="Times New Roman" w:hAnsi="Times New Roman" w:cs="Times New Roman"/>
          <w:sz w:val="24"/>
          <w:szCs w:val="24"/>
        </w:rPr>
        <w:t>berali</w:t>
      </w:r>
      <w:r>
        <w:rPr>
          <w:rFonts w:ascii="Times New Roman" w:hAnsi="Times New Roman" w:cs="Times New Roman"/>
          <w:sz w:val="24"/>
          <w:szCs w:val="24"/>
        </w:rPr>
        <w:t xml:space="preserve">hnya preferensi konsumen </w:t>
      </w:r>
      <w:r w:rsidRPr="008514B1">
        <w:rPr>
          <w:rFonts w:ascii="Times New Roman" w:hAnsi="Times New Roman" w:cs="Times New Roman"/>
          <w:sz w:val="24"/>
          <w:szCs w:val="24"/>
        </w:rPr>
        <w:t>ya</w:t>
      </w:r>
      <w:r>
        <w:rPr>
          <w:rFonts w:ascii="Times New Roman" w:hAnsi="Times New Roman" w:cs="Times New Roman"/>
          <w:sz w:val="24"/>
          <w:szCs w:val="24"/>
        </w:rPr>
        <w:t xml:space="preserve">ng cenderung beralih dari </w:t>
      </w:r>
      <w:r w:rsidRPr="008514B1">
        <w:rPr>
          <w:rFonts w:ascii="Times New Roman" w:hAnsi="Times New Roman" w:cs="Times New Roman"/>
          <w:sz w:val="24"/>
          <w:szCs w:val="24"/>
        </w:rPr>
        <w:t>pasar tradisional</w:t>
      </w:r>
      <w:r>
        <w:rPr>
          <w:rFonts w:ascii="Times New Roman" w:hAnsi="Times New Roman" w:cs="Times New Roman"/>
          <w:sz w:val="24"/>
          <w:szCs w:val="24"/>
        </w:rPr>
        <w:t xml:space="preserve"> ke </w:t>
      </w:r>
      <w:r w:rsidRPr="008514B1">
        <w:rPr>
          <w:rFonts w:ascii="Times New Roman" w:hAnsi="Times New Roman" w:cs="Times New Roman"/>
          <w:sz w:val="24"/>
          <w:szCs w:val="24"/>
        </w:rPr>
        <w:t>toko modern</w:t>
      </w:r>
      <w:r>
        <w:rPr>
          <w:rFonts w:ascii="Times New Roman" w:hAnsi="Times New Roman" w:cs="Times New Roman"/>
          <w:sz w:val="24"/>
          <w:szCs w:val="24"/>
        </w:rPr>
        <w:t xml:space="preserve">. Memperhatikan pada fenomena diatas, maka dibutuhkan suatu kebijakan Pemerintah Daerah sebagai regulasi turunan dari UU.No.5 tahun 1999 dan Peraturan Presiden RI No.112 tahun 2007 yang mengatur harmonisasi hubungan persaingan usaha yang sehat antara pasar tradisional dan toko modern dengan tetap memperhatikan keseimbangan peran keduanya pada kegiatan perdagangan domestik. </w:t>
      </w:r>
    </w:p>
    <w:p w:rsidR="00085C9A" w:rsidRPr="003D2BAA" w:rsidRDefault="00085C9A" w:rsidP="00D856A1">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Bentuk </w:t>
      </w:r>
      <w:r w:rsidRPr="003E264E">
        <w:rPr>
          <w:rFonts w:ascii="Times New Roman" w:hAnsi="Times New Roman" w:cs="Times New Roman"/>
          <w:b/>
          <w:sz w:val="24"/>
          <w:szCs w:val="24"/>
        </w:rPr>
        <w:t xml:space="preserve">Pengendalian Iklim Persaingan Usaha Yang Sehat Antara Toko Modern Dan Pasar Tradisional Dalam Perda Kota No.1 Tahun 2014  Tentang Penataan Toko Modern  </w:t>
      </w:r>
    </w:p>
    <w:p w:rsidR="00085C9A" w:rsidRPr="003D2BAA" w:rsidRDefault="00085C9A" w:rsidP="00D856A1">
      <w:pPr>
        <w:pStyle w:val="ListParagraph"/>
        <w:numPr>
          <w:ilvl w:val="1"/>
          <w:numId w:val="56"/>
        </w:numPr>
        <w:spacing w:line="480" w:lineRule="auto"/>
        <w:jc w:val="both"/>
        <w:rPr>
          <w:rFonts w:ascii="Times New Roman" w:hAnsi="Times New Roman" w:cs="Times New Roman"/>
          <w:b/>
          <w:sz w:val="24"/>
          <w:szCs w:val="24"/>
        </w:rPr>
      </w:pPr>
      <w:r w:rsidRPr="003D2BAA">
        <w:rPr>
          <w:rFonts w:ascii="Times New Roman" w:hAnsi="Times New Roman" w:cs="Times New Roman"/>
          <w:sz w:val="24"/>
          <w:szCs w:val="24"/>
        </w:rPr>
        <w:t xml:space="preserve"> </w:t>
      </w:r>
      <w:r w:rsidRPr="003D2BAA">
        <w:rPr>
          <w:rFonts w:ascii="Times New Roman" w:hAnsi="Times New Roman" w:cs="Times New Roman"/>
          <w:b/>
          <w:sz w:val="24"/>
          <w:szCs w:val="24"/>
        </w:rPr>
        <w:t xml:space="preserve">Bentuk Kebijakan Pengendalian Iklim Persaingan Usaha </w:t>
      </w:r>
      <w:r>
        <w:rPr>
          <w:rFonts w:ascii="Times New Roman" w:hAnsi="Times New Roman" w:cs="Times New Roman"/>
          <w:b/>
          <w:sz w:val="24"/>
          <w:szCs w:val="24"/>
        </w:rPr>
        <w:t xml:space="preserve">antara Toko Modernn dan Pasar Tradisional </w:t>
      </w:r>
    </w:p>
    <w:p w:rsidR="00085C9A" w:rsidRDefault="00085C9A" w:rsidP="00085C9A">
      <w:p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Dalam rangka menanggulangi dampak negatif tidak terkendalinya pertumbuhan ekspansi toko modern yang berpotensi menimbulkan ketidakseimbangan iklim usaha dengan pasar tradisional</w:t>
      </w:r>
      <w:r w:rsidRPr="004B30D0">
        <w:rPr>
          <w:rFonts w:ascii="Times New Roman" w:hAnsi="Times New Roman" w:cs="Times New Roman"/>
          <w:sz w:val="24"/>
          <w:szCs w:val="24"/>
        </w:rPr>
        <w:t>, maka Pemerintah Kota Semarang melakukan intervensi kebijakan pengendalia</w:t>
      </w:r>
      <w:r>
        <w:rPr>
          <w:rFonts w:ascii="Times New Roman" w:hAnsi="Times New Roman" w:cs="Times New Roman"/>
          <w:sz w:val="24"/>
          <w:szCs w:val="24"/>
        </w:rPr>
        <w:t xml:space="preserve">n iklim usaha perdagangan </w:t>
      </w:r>
      <w:r w:rsidRPr="004B30D0">
        <w:rPr>
          <w:rFonts w:ascii="Times New Roman" w:hAnsi="Times New Roman" w:cs="Times New Roman"/>
          <w:sz w:val="24"/>
          <w:szCs w:val="24"/>
        </w:rPr>
        <w:t>dengan menerbitkan Perda No.1 tahun 2014 tentang Penataan Toko Modern yang berfungsi untuk menata dan menciptakan ketertiban  persaingan usaha yang sehat  antara pelaku usaha toko modern dengan pelaku usaha perdagangan lain. Substansi kebijakan Perda Kota Semarang No.1 tahun 2014 mengatur beberapa  bentuk strategi pengendalian iklim persaingan usaha yang sehat pelaku usaha ritel yang terdiri dari :</w:t>
      </w:r>
      <w:r>
        <w:rPr>
          <w:rFonts w:ascii="Times New Roman" w:hAnsi="Times New Roman" w:cs="Times New Roman"/>
          <w:sz w:val="24"/>
          <w:szCs w:val="24"/>
        </w:rPr>
        <w:t xml:space="preserve"> </w:t>
      </w:r>
    </w:p>
    <w:p w:rsidR="00085C9A" w:rsidRPr="00FC6F0E" w:rsidRDefault="00085C9A" w:rsidP="00085C9A">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a).  </w:t>
      </w:r>
      <w:r w:rsidRPr="00FC6F0E">
        <w:rPr>
          <w:rFonts w:ascii="Times New Roman" w:hAnsi="Times New Roman" w:cs="Times New Roman"/>
          <w:b/>
          <w:sz w:val="24"/>
          <w:szCs w:val="24"/>
        </w:rPr>
        <w:t xml:space="preserve">Kebijakan Zonasi </w:t>
      </w:r>
    </w:p>
    <w:p w:rsidR="00085C9A" w:rsidRDefault="00085C9A" w:rsidP="00085C9A">
      <w:pPr>
        <w:pStyle w:val="ListParagraph"/>
        <w:spacing w:line="480" w:lineRule="auto"/>
        <w:ind w:left="709" w:hanging="851"/>
        <w:jc w:val="both"/>
        <w:rPr>
          <w:rFonts w:ascii="Times New Roman" w:hAnsi="Times New Roman" w:cs="Times New Roman"/>
          <w:sz w:val="24"/>
          <w:szCs w:val="24"/>
        </w:rPr>
      </w:pPr>
      <w:r>
        <w:rPr>
          <w:rFonts w:ascii="Times New Roman" w:hAnsi="Times New Roman" w:cs="Times New Roman"/>
          <w:sz w:val="24"/>
          <w:szCs w:val="24"/>
        </w:rPr>
        <w:t xml:space="preserve">                         Kebijakan zonasi merupakan kebijakan perencanaan penggunaan lahan dengan menetapkan fungsi peruntukan suatu  area tertentu dalam suatu wilayah perkotaan. Dalam praktek penyelenggaraan pembangunan kota, </w:t>
      </w:r>
      <w:r w:rsidRPr="00DE175E">
        <w:rPr>
          <w:rFonts w:ascii="Times New Roman" w:hAnsi="Times New Roman" w:cs="Times New Roman"/>
          <w:sz w:val="24"/>
          <w:szCs w:val="24"/>
        </w:rPr>
        <w:t xml:space="preserve">zonasi lahan </w:t>
      </w:r>
      <w:r>
        <w:rPr>
          <w:rFonts w:ascii="Times New Roman" w:hAnsi="Times New Roman" w:cs="Times New Roman"/>
          <w:sz w:val="24"/>
          <w:szCs w:val="24"/>
        </w:rPr>
        <w:t xml:space="preserve">merupakan </w:t>
      </w:r>
      <w:r w:rsidRPr="00DE175E">
        <w:rPr>
          <w:rFonts w:ascii="Times New Roman" w:hAnsi="Times New Roman" w:cs="Times New Roman"/>
          <w:sz w:val="24"/>
          <w:szCs w:val="24"/>
        </w:rPr>
        <w:t xml:space="preserve">proses pengelompokkan wilayah sejenis </w:t>
      </w:r>
      <w:r>
        <w:rPr>
          <w:rFonts w:ascii="Times New Roman" w:hAnsi="Times New Roman" w:cs="Times New Roman"/>
          <w:sz w:val="24"/>
          <w:szCs w:val="24"/>
        </w:rPr>
        <w:t xml:space="preserve">berdasarkan </w:t>
      </w:r>
      <w:r w:rsidRPr="00DE175E">
        <w:rPr>
          <w:rFonts w:ascii="Times New Roman" w:hAnsi="Times New Roman" w:cs="Times New Roman"/>
          <w:sz w:val="24"/>
          <w:szCs w:val="24"/>
        </w:rPr>
        <w:t>ciri, karakteristik dan kondisi yang dimiliki s</w:t>
      </w:r>
      <w:r>
        <w:rPr>
          <w:rFonts w:ascii="Times New Roman" w:hAnsi="Times New Roman" w:cs="Times New Roman"/>
          <w:sz w:val="24"/>
          <w:szCs w:val="24"/>
        </w:rPr>
        <w:t>uatu kelompok (zona) tertentu.</w:t>
      </w:r>
      <w:r>
        <w:rPr>
          <w:rStyle w:val="FootnoteReference"/>
          <w:rFonts w:ascii="Times New Roman" w:hAnsi="Times New Roman"/>
          <w:sz w:val="24"/>
          <w:szCs w:val="24"/>
        </w:rPr>
        <w:footnoteReference w:id="119"/>
      </w:r>
      <w:r>
        <w:rPr>
          <w:rFonts w:ascii="Times New Roman" w:hAnsi="Times New Roman" w:cs="Times New Roman"/>
          <w:sz w:val="24"/>
          <w:szCs w:val="24"/>
        </w:rPr>
        <w:t xml:space="preserve"> P</w:t>
      </w:r>
      <w:r w:rsidRPr="00DE175E">
        <w:rPr>
          <w:rFonts w:ascii="Times New Roman" w:hAnsi="Times New Roman" w:cs="Times New Roman"/>
          <w:sz w:val="24"/>
          <w:szCs w:val="24"/>
        </w:rPr>
        <w:t xml:space="preserve">embagian </w:t>
      </w:r>
      <w:r>
        <w:rPr>
          <w:rFonts w:ascii="Times New Roman" w:hAnsi="Times New Roman" w:cs="Times New Roman"/>
          <w:sz w:val="24"/>
          <w:szCs w:val="24"/>
        </w:rPr>
        <w:t xml:space="preserve">kawasan perkotaan kedalam zona tertentu dilaksanakan dengan tetap memperhatikan </w:t>
      </w:r>
      <w:r w:rsidRPr="00DE175E">
        <w:rPr>
          <w:rFonts w:ascii="Times New Roman" w:hAnsi="Times New Roman" w:cs="Times New Roman"/>
          <w:sz w:val="24"/>
          <w:szCs w:val="24"/>
        </w:rPr>
        <w:t>pengendalian pemanfaatan ruang</w:t>
      </w:r>
      <w:r>
        <w:rPr>
          <w:rFonts w:ascii="Times New Roman" w:hAnsi="Times New Roman" w:cs="Times New Roman"/>
          <w:sz w:val="24"/>
          <w:szCs w:val="24"/>
        </w:rPr>
        <w:t xml:space="preserve"> kedalam suatu peraturan tertulis.</w:t>
      </w:r>
    </w:p>
    <w:p w:rsidR="00085C9A" w:rsidRPr="007B4D42" w:rsidRDefault="00085C9A" w:rsidP="00085C9A">
      <w:pPr>
        <w:pStyle w:val="ListParagraph"/>
        <w:spacing w:line="480" w:lineRule="auto"/>
        <w:ind w:left="709" w:hanging="851"/>
        <w:jc w:val="both"/>
        <w:rPr>
          <w:rFonts w:ascii="Times New Roman" w:hAnsi="Times New Roman" w:cs="Times New Roman"/>
          <w:sz w:val="24"/>
          <w:szCs w:val="24"/>
        </w:rPr>
      </w:pPr>
      <w:r>
        <w:rPr>
          <w:rFonts w:ascii="Times New Roman" w:hAnsi="Times New Roman" w:cs="Times New Roman"/>
          <w:sz w:val="24"/>
          <w:szCs w:val="24"/>
        </w:rPr>
        <w:t xml:space="preserve">                         M</w:t>
      </w:r>
      <w:r w:rsidRPr="00452275">
        <w:rPr>
          <w:rFonts w:ascii="Times New Roman" w:hAnsi="Times New Roman" w:cs="Times New Roman"/>
          <w:sz w:val="24"/>
          <w:szCs w:val="24"/>
        </w:rPr>
        <w:t>enurut UU. No. 26 Tahun 2007 tentang renca</w:t>
      </w:r>
      <w:r>
        <w:rPr>
          <w:rFonts w:ascii="Times New Roman" w:hAnsi="Times New Roman" w:cs="Times New Roman"/>
          <w:sz w:val="24"/>
          <w:szCs w:val="24"/>
        </w:rPr>
        <w:t>na tata ruang</w:t>
      </w:r>
      <w:r w:rsidRPr="00452275">
        <w:rPr>
          <w:rFonts w:ascii="Times New Roman" w:hAnsi="Times New Roman" w:cs="Times New Roman"/>
          <w:sz w:val="24"/>
          <w:szCs w:val="24"/>
        </w:rPr>
        <w:t xml:space="preserve">, Peraturan Zonasi </w:t>
      </w:r>
      <w:r w:rsidRPr="00452275">
        <w:rPr>
          <w:rFonts w:ascii="Times New Roman" w:hAnsi="Times New Roman" w:cs="Times New Roman"/>
          <w:i/>
          <w:sz w:val="24"/>
          <w:szCs w:val="24"/>
        </w:rPr>
        <w:t>(Zoning Regulation</w:t>
      </w:r>
      <w:r w:rsidRPr="00452275">
        <w:rPr>
          <w:rFonts w:ascii="Times New Roman" w:hAnsi="Times New Roman" w:cs="Times New Roman"/>
          <w:sz w:val="24"/>
          <w:szCs w:val="24"/>
        </w:rPr>
        <w:t>) adalah ketentuan yang mengatur tentang klasifikasi zona, pengaturan lebih lanjut mengenai pemanfaatan lahan, dan prosedur pelaksanaan pembangunan. Suatu zona mempunyai aturan yang seragam (guna lahan, intensitas, massa bangunan), namun satu zona dengan zona lainnya bisa berbeda ukuran dan aturan.</w:t>
      </w:r>
      <w:r w:rsidRPr="00A462C6">
        <w:rPr>
          <w:rFonts w:ascii="Times New Roman" w:hAnsi="Times New Roman" w:cs="Times New Roman"/>
          <w:sz w:val="24"/>
          <w:szCs w:val="24"/>
        </w:rPr>
        <w:t xml:space="preserve"> </w:t>
      </w:r>
      <w:r w:rsidRPr="00452275">
        <w:rPr>
          <w:rFonts w:ascii="Times New Roman" w:hAnsi="Times New Roman" w:cs="Times New Roman"/>
          <w:sz w:val="24"/>
          <w:szCs w:val="24"/>
        </w:rPr>
        <w:t>Peraturan zonasi disusun sebagai pedoman pengendalian pemanfaatan ruang</w:t>
      </w:r>
      <w:r>
        <w:rPr>
          <w:rFonts w:ascii="Times New Roman" w:hAnsi="Times New Roman" w:cs="Times New Roman"/>
          <w:sz w:val="24"/>
          <w:szCs w:val="24"/>
        </w:rPr>
        <w:t xml:space="preserve"> yang ditetapkan berdasarkan </w:t>
      </w:r>
      <w:r w:rsidRPr="007B4D42">
        <w:rPr>
          <w:rFonts w:ascii="Times New Roman" w:hAnsi="Times New Roman" w:cs="Times New Roman"/>
          <w:sz w:val="24"/>
          <w:szCs w:val="24"/>
        </w:rPr>
        <w:t>Peraturan Pemerintah untuk arahan p</w:t>
      </w:r>
      <w:r>
        <w:rPr>
          <w:rFonts w:ascii="Times New Roman" w:hAnsi="Times New Roman" w:cs="Times New Roman"/>
          <w:sz w:val="24"/>
          <w:szCs w:val="24"/>
        </w:rPr>
        <w:t>eraturan zonasi sistem nasional, Perda</w:t>
      </w:r>
      <w:r w:rsidRPr="007B4D42">
        <w:rPr>
          <w:rFonts w:ascii="Times New Roman" w:hAnsi="Times New Roman" w:cs="Times New Roman"/>
          <w:sz w:val="24"/>
          <w:szCs w:val="24"/>
        </w:rPr>
        <w:t xml:space="preserve"> Provinsi untuk arahan peraturan zonasi sistem provinsi; dan</w:t>
      </w:r>
      <w:r>
        <w:rPr>
          <w:rFonts w:ascii="Times New Roman" w:hAnsi="Times New Roman" w:cs="Times New Roman"/>
          <w:sz w:val="24"/>
          <w:szCs w:val="24"/>
        </w:rPr>
        <w:t xml:space="preserve"> Perda</w:t>
      </w:r>
      <w:r w:rsidRPr="007B4D42">
        <w:rPr>
          <w:rFonts w:ascii="Times New Roman" w:hAnsi="Times New Roman" w:cs="Times New Roman"/>
          <w:sz w:val="24"/>
          <w:szCs w:val="24"/>
        </w:rPr>
        <w:t xml:space="preserve"> Kabupaten/Kota untuk peraturan zonasi sistem pada  kabupaten/  kota.</w:t>
      </w:r>
    </w:p>
    <w:p w:rsidR="00085C9A" w:rsidRPr="00896733" w:rsidRDefault="00085C9A" w:rsidP="00085C9A">
      <w:pPr>
        <w:pStyle w:val="ListParagraph"/>
        <w:spacing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52275">
        <w:rPr>
          <w:rFonts w:ascii="Times New Roman" w:hAnsi="Times New Roman" w:cs="Times New Roman"/>
          <w:sz w:val="24"/>
          <w:szCs w:val="24"/>
        </w:rPr>
        <w:t>Menurut pas</w:t>
      </w:r>
      <w:r>
        <w:rPr>
          <w:rFonts w:ascii="Times New Roman" w:hAnsi="Times New Roman" w:cs="Times New Roman"/>
          <w:sz w:val="24"/>
          <w:szCs w:val="24"/>
        </w:rPr>
        <w:t>al 1 Perpres No. 112 Tahun 2007, peraturan z</w:t>
      </w:r>
      <w:r w:rsidRPr="00452275">
        <w:rPr>
          <w:rFonts w:ascii="Times New Roman" w:hAnsi="Times New Roman" w:cs="Times New Roman"/>
          <w:sz w:val="24"/>
          <w:szCs w:val="24"/>
        </w:rPr>
        <w:t>onasi adalah ketentuan-ketentuan Pemerintah Daerah setempat yang mengatur pemanfaatan ruang dan unsur-unsur pengendalian yang disusun untuk setiap zona peruntukan sesuai dengan rencana rinci tata ruang</w:t>
      </w:r>
      <w:r>
        <w:rPr>
          <w:rFonts w:ascii="Times New Roman" w:hAnsi="Times New Roman" w:cs="Times New Roman"/>
          <w:sz w:val="24"/>
          <w:szCs w:val="24"/>
        </w:rPr>
        <w:t xml:space="preserve">. </w:t>
      </w:r>
      <w:r w:rsidRPr="00896733">
        <w:rPr>
          <w:rFonts w:ascii="Times New Roman" w:hAnsi="Times New Roman" w:cs="Times New Roman"/>
          <w:sz w:val="24"/>
          <w:szCs w:val="24"/>
        </w:rPr>
        <w:t>Urgensi peraturan zonasi dalam Perda No.1 tahun 2014 terkait persaingan usaha antara toko modern dan pasar tradisonal bertujuan sebagai alat kontrol untuk mengatur wilayah peruntukan operasional bisnis  toko modern dengan memperhatikan jarak dengan pasar tradisi</w:t>
      </w:r>
      <w:r>
        <w:rPr>
          <w:rFonts w:ascii="Times New Roman" w:hAnsi="Times New Roman" w:cs="Times New Roman"/>
          <w:sz w:val="24"/>
          <w:szCs w:val="24"/>
        </w:rPr>
        <w:t>onal dalam suatu kabupaten/kota</w:t>
      </w:r>
      <w:r w:rsidRPr="00896733">
        <w:rPr>
          <w:rFonts w:ascii="Times New Roman" w:hAnsi="Times New Roman" w:cs="Times New Roman"/>
          <w:sz w:val="24"/>
          <w:szCs w:val="24"/>
        </w:rPr>
        <w:t xml:space="preserve">. </w:t>
      </w:r>
      <w:r>
        <w:rPr>
          <w:rFonts w:ascii="Times New Roman" w:hAnsi="Times New Roman" w:cs="Times New Roman"/>
          <w:sz w:val="24"/>
          <w:szCs w:val="24"/>
        </w:rPr>
        <w:t xml:space="preserve">Penyebabnya adalah </w:t>
      </w:r>
      <w:r w:rsidRPr="00896733">
        <w:rPr>
          <w:rFonts w:ascii="Times New Roman" w:hAnsi="Times New Roman" w:cs="Times New Roman"/>
          <w:sz w:val="24"/>
          <w:szCs w:val="24"/>
        </w:rPr>
        <w:t xml:space="preserve">perbedaan skala dan format bisnis antara keduanya, </w:t>
      </w:r>
      <w:r>
        <w:rPr>
          <w:rFonts w:ascii="Times New Roman" w:hAnsi="Times New Roman" w:cs="Times New Roman"/>
          <w:sz w:val="24"/>
          <w:szCs w:val="24"/>
        </w:rPr>
        <w:t xml:space="preserve">apabila </w:t>
      </w:r>
      <w:r w:rsidRPr="00896733">
        <w:rPr>
          <w:rFonts w:ascii="Times New Roman" w:hAnsi="Times New Roman" w:cs="Times New Roman"/>
          <w:sz w:val="24"/>
          <w:szCs w:val="24"/>
        </w:rPr>
        <w:t>ditinjau dari sudut kapital dan manajemen operasional</w:t>
      </w:r>
      <w:r>
        <w:rPr>
          <w:rFonts w:ascii="Times New Roman" w:hAnsi="Times New Roman" w:cs="Times New Roman"/>
          <w:sz w:val="24"/>
          <w:szCs w:val="24"/>
        </w:rPr>
        <w:t xml:space="preserve"> yang berkaitan dengan kemampuan masing-masing dalam </w:t>
      </w:r>
      <w:r w:rsidRPr="00896733">
        <w:rPr>
          <w:rFonts w:ascii="Times New Roman" w:hAnsi="Times New Roman" w:cs="Times New Roman"/>
          <w:sz w:val="24"/>
          <w:szCs w:val="24"/>
        </w:rPr>
        <w:t>menciptakan</w:t>
      </w:r>
      <w:r>
        <w:rPr>
          <w:rFonts w:ascii="Times New Roman" w:hAnsi="Times New Roman" w:cs="Times New Roman"/>
          <w:sz w:val="24"/>
          <w:szCs w:val="24"/>
        </w:rPr>
        <w:t xml:space="preserve"> </w:t>
      </w:r>
      <w:r w:rsidRPr="00896733">
        <w:rPr>
          <w:rFonts w:ascii="Times New Roman" w:hAnsi="Times New Roman" w:cs="Times New Roman"/>
          <w:i/>
          <w:sz w:val="24"/>
          <w:szCs w:val="24"/>
        </w:rPr>
        <w:t>value creation</w:t>
      </w:r>
      <w:r w:rsidRPr="00896733">
        <w:rPr>
          <w:rFonts w:ascii="Times New Roman" w:hAnsi="Times New Roman" w:cs="Times New Roman"/>
          <w:sz w:val="24"/>
          <w:szCs w:val="24"/>
        </w:rPr>
        <w:t xml:space="preserve">.                  </w:t>
      </w:r>
    </w:p>
    <w:p w:rsidR="00085C9A" w:rsidRDefault="00085C9A" w:rsidP="00085C9A">
      <w:pPr>
        <w:pStyle w:val="ListParagraph"/>
        <w:spacing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                   Kota Semarang mengatur  zonasi pendirian toko modern d</w:t>
      </w:r>
      <w:r w:rsidRPr="00EA6D71">
        <w:rPr>
          <w:rFonts w:ascii="Times New Roman" w:hAnsi="Times New Roman" w:cs="Times New Roman"/>
          <w:sz w:val="24"/>
          <w:szCs w:val="24"/>
        </w:rPr>
        <w:t>alam ketentuan pasal 4 ayat (1) Perda Kota Semarang No.1 Tahun 2014 tentang Penataan Toko Modern menyatakan bahwa pelaku usaha yang ingin mendirikan toko modern wajib mengacu terhadap ketentuan RTRW dan RDTR</w:t>
      </w:r>
      <w:r>
        <w:rPr>
          <w:rFonts w:ascii="Times New Roman" w:hAnsi="Times New Roman" w:cs="Times New Roman"/>
          <w:sz w:val="24"/>
          <w:szCs w:val="24"/>
        </w:rPr>
        <w:t xml:space="preserve"> Kota Semarang. Penentuan zona peruntukan pendirian Toko modern wajib mengacu terhadap Rencana Detail Tata Ruang (RDTR) Kota Semarang.</w:t>
      </w:r>
      <w:r w:rsidRPr="003C28B8">
        <w:t xml:space="preserve"> </w:t>
      </w:r>
      <w:r>
        <w:rPr>
          <w:rFonts w:ascii="Times New Roman" w:hAnsi="Times New Roman" w:cs="Times New Roman"/>
          <w:sz w:val="24"/>
          <w:szCs w:val="24"/>
        </w:rPr>
        <w:t>K</w:t>
      </w:r>
      <w:r w:rsidRPr="003C28B8">
        <w:rPr>
          <w:rFonts w:ascii="Times New Roman" w:hAnsi="Times New Roman" w:cs="Times New Roman"/>
          <w:sz w:val="24"/>
          <w:szCs w:val="24"/>
        </w:rPr>
        <w:t xml:space="preserve">edudukan peraturan zonasi dalam penataan ruang di Indonesia tidak hanya sebagai </w:t>
      </w:r>
      <w:r>
        <w:rPr>
          <w:rFonts w:ascii="Times New Roman" w:hAnsi="Times New Roman" w:cs="Times New Roman"/>
          <w:sz w:val="24"/>
          <w:szCs w:val="24"/>
        </w:rPr>
        <w:t xml:space="preserve">pelengkap RDTR, </w:t>
      </w:r>
      <w:r w:rsidRPr="003C28B8">
        <w:rPr>
          <w:rFonts w:ascii="Times New Roman" w:hAnsi="Times New Roman" w:cs="Times New Roman"/>
          <w:sz w:val="24"/>
          <w:szCs w:val="24"/>
        </w:rPr>
        <w:t xml:space="preserve">tetapi </w:t>
      </w:r>
      <w:r>
        <w:rPr>
          <w:rFonts w:ascii="Times New Roman" w:hAnsi="Times New Roman" w:cs="Times New Roman"/>
          <w:sz w:val="24"/>
          <w:szCs w:val="24"/>
        </w:rPr>
        <w:t xml:space="preserve">juga </w:t>
      </w:r>
      <w:r w:rsidRPr="003C28B8">
        <w:rPr>
          <w:rFonts w:ascii="Times New Roman" w:hAnsi="Times New Roman" w:cs="Times New Roman"/>
          <w:sz w:val="24"/>
          <w:szCs w:val="24"/>
        </w:rPr>
        <w:t xml:space="preserve">berfungsi sebagai </w:t>
      </w:r>
      <w:r>
        <w:rPr>
          <w:rFonts w:ascii="Times New Roman" w:hAnsi="Times New Roman" w:cs="Times New Roman"/>
          <w:sz w:val="24"/>
          <w:szCs w:val="24"/>
        </w:rPr>
        <w:t xml:space="preserve">landasan </w:t>
      </w:r>
      <w:r w:rsidRPr="003C28B8">
        <w:rPr>
          <w:rFonts w:ascii="Times New Roman" w:hAnsi="Times New Roman" w:cs="Times New Roman"/>
          <w:sz w:val="24"/>
          <w:szCs w:val="24"/>
        </w:rPr>
        <w:t>pe</w:t>
      </w:r>
      <w:r>
        <w:rPr>
          <w:rFonts w:ascii="Times New Roman" w:hAnsi="Times New Roman" w:cs="Times New Roman"/>
          <w:sz w:val="24"/>
          <w:szCs w:val="24"/>
        </w:rPr>
        <w:t>nyusunan</w:t>
      </w:r>
      <w:r w:rsidRPr="003C28B8">
        <w:rPr>
          <w:rFonts w:ascii="Times New Roman" w:hAnsi="Times New Roman" w:cs="Times New Roman"/>
          <w:sz w:val="24"/>
          <w:szCs w:val="24"/>
        </w:rPr>
        <w:t xml:space="preserve"> RDTR yang </w:t>
      </w:r>
      <w:r>
        <w:rPr>
          <w:rFonts w:ascii="Times New Roman" w:hAnsi="Times New Roman" w:cs="Times New Roman"/>
          <w:sz w:val="24"/>
          <w:szCs w:val="24"/>
        </w:rPr>
        <w:t xml:space="preserve">merupakan turunan dari RTRW serta acuan Pemerintah Daerah  dalam pembuatan perencanaan </w:t>
      </w:r>
      <w:r w:rsidRPr="003C28B8">
        <w:rPr>
          <w:rFonts w:ascii="Times New Roman" w:hAnsi="Times New Roman" w:cs="Times New Roman"/>
          <w:sz w:val="24"/>
          <w:szCs w:val="24"/>
        </w:rPr>
        <w:t xml:space="preserve"> teknis </w:t>
      </w:r>
      <w:r>
        <w:rPr>
          <w:rFonts w:ascii="Times New Roman" w:hAnsi="Times New Roman" w:cs="Times New Roman"/>
          <w:sz w:val="24"/>
          <w:szCs w:val="24"/>
        </w:rPr>
        <w:t xml:space="preserve">pembangunan lainnya </w:t>
      </w:r>
      <w:r w:rsidRPr="003C28B8">
        <w:rPr>
          <w:rFonts w:ascii="Times New Roman" w:hAnsi="Times New Roman" w:cs="Times New Roman"/>
          <w:sz w:val="24"/>
          <w:szCs w:val="24"/>
        </w:rPr>
        <w:t>.</w:t>
      </w:r>
    </w:p>
    <w:p w:rsidR="00085C9A" w:rsidRDefault="00085C9A" w:rsidP="00085C9A">
      <w:pPr>
        <w:pStyle w:val="ListParagraph"/>
        <w:spacing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                Penentuan lokasi pendirian toko modern  di Kota Semarang juga didasarkan pada sistem jaringan  jalan yang dikaitkan dengan skala usaha toko modern , hal tersebut sebagaimana diatur dalam ketentuan pasal 5 Perda No. 1 tahun 2014 tentang Penataan Toko Modern yang menyatakan bahwa :</w:t>
      </w:r>
    </w:p>
    <w:p w:rsidR="00085C9A" w:rsidRDefault="00085C9A" w:rsidP="00D856A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Pendirian usaha perkulakan hanya boleh didasarkan pada jaringan jalan arteri, kolektor primer atau kolektor sekunder.</w:t>
      </w:r>
    </w:p>
    <w:p w:rsidR="00085C9A" w:rsidRDefault="00085C9A" w:rsidP="00D856A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Hypermarket hanya diijinkan berdiri pada sistem jaringan arterin dan tidak diperbolehkan berada pada kawasan pelayanan lokal atau di dalam perkotaan .</w:t>
      </w:r>
    </w:p>
    <w:p w:rsidR="00085C9A" w:rsidRDefault="00085C9A" w:rsidP="00D856A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Supermarket dan Department Store tidak boleh berada pada kawasan jalan lingkungan dan kawasan pelayanan lingkungan </w:t>
      </w:r>
    </w:p>
    <w:p w:rsidR="00085C9A" w:rsidRDefault="00085C9A" w:rsidP="00D856A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Minimarket diperbolehkan beroperasi pada setiap sistem jaringan jalan di Kota Semarang, termasuk sistem jaringan jalan lingkungan (perumahan).</w:t>
      </w:r>
    </w:p>
    <w:p w:rsidR="00085C9A" w:rsidRPr="00B95EB1" w:rsidRDefault="00085C9A" w:rsidP="00085C9A">
      <w:pPr>
        <w:pStyle w:val="ListParagraph"/>
        <w:spacing w:line="480" w:lineRule="auto"/>
        <w:ind w:left="1425"/>
        <w:jc w:val="both"/>
        <w:rPr>
          <w:rFonts w:ascii="Times New Roman" w:hAnsi="Times New Roman" w:cs="Times New Roman"/>
          <w:sz w:val="24"/>
          <w:szCs w:val="24"/>
        </w:rPr>
      </w:pPr>
    </w:p>
    <w:p w:rsidR="00085C9A" w:rsidRDefault="00085C9A" w:rsidP="00085C9A">
      <w:pPr>
        <w:pStyle w:val="ListParagraph"/>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Penentuan jarak spasial  pendirian toko modern dengan pasar tradisional tidak diatur secara spesifik regulasi ini. Namun jarak pendirian usaha Toko Modern dengan Pasar Tradisional atau toko eceran disekitarnya diakomodir lebih lanjut </w:t>
      </w:r>
      <w:r w:rsidRPr="00EA6D71">
        <w:rPr>
          <w:rFonts w:ascii="Times New Roman" w:hAnsi="Times New Roman" w:cs="Times New Roman"/>
          <w:sz w:val="24"/>
          <w:szCs w:val="24"/>
        </w:rPr>
        <w:t xml:space="preserve">dalam ketentuan pasal 4 ayat (2) Peraturan Walikota Semarang No.5 Tahun 2013 tentang </w:t>
      </w:r>
      <w:r>
        <w:rPr>
          <w:rFonts w:ascii="Times New Roman" w:hAnsi="Times New Roman" w:cs="Times New Roman"/>
          <w:sz w:val="24"/>
          <w:szCs w:val="24"/>
        </w:rPr>
        <w:t xml:space="preserve">Pedoman </w:t>
      </w:r>
      <w:r w:rsidRPr="00EA6D71">
        <w:rPr>
          <w:rFonts w:ascii="Times New Roman" w:hAnsi="Times New Roman" w:cs="Times New Roman"/>
          <w:sz w:val="24"/>
          <w:szCs w:val="24"/>
        </w:rPr>
        <w:t>Penataan Toko Modern</w:t>
      </w:r>
      <w:r>
        <w:rPr>
          <w:rFonts w:ascii="Times New Roman" w:hAnsi="Times New Roman" w:cs="Times New Roman"/>
          <w:sz w:val="24"/>
          <w:szCs w:val="24"/>
        </w:rPr>
        <w:t xml:space="preserve"> yang menyatakan bahwa Lokasi pendirian usaha toko modern wajib memperhatikan </w:t>
      </w:r>
      <w:r w:rsidRPr="00EA6D71">
        <w:rPr>
          <w:rFonts w:ascii="Times New Roman" w:hAnsi="Times New Roman" w:cs="Times New Roman"/>
          <w:sz w:val="24"/>
          <w:szCs w:val="24"/>
        </w:rPr>
        <w:t xml:space="preserve"> </w:t>
      </w:r>
      <w:r>
        <w:rPr>
          <w:rFonts w:ascii="Times New Roman" w:hAnsi="Times New Roman" w:cs="Times New Roman"/>
          <w:sz w:val="24"/>
          <w:szCs w:val="24"/>
        </w:rPr>
        <w:t xml:space="preserve">jarak dengan berdirinya </w:t>
      </w:r>
      <w:r w:rsidRPr="00EA6D71">
        <w:rPr>
          <w:rFonts w:ascii="Times New Roman" w:hAnsi="Times New Roman" w:cs="Times New Roman"/>
          <w:sz w:val="24"/>
          <w:szCs w:val="24"/>
        </w:rPr>
        <w:t xml:space="preserve"> pasar tradisional</w:t>
      </w:r>
      <w:r>
        <w:rPr>
          <w:rFonts w:ascii="Times New Roman" w:hAnsi="Times New Roman" w:cs="Times New Roman"/>
          <w:sz w:val="24"/>
          <w:szCs w:val="24"/>
        </w:rPr>
        <w:t xml:space="preserve"> atau toko pengecer tradisional pada lingkungan sekitar minimal 500 meter</w:t>
      </w:r>
      <w:r w:rsidRPr="00EA6D71">
        <w:rPr>
          <w:rFonts w:ascii="Times New Roman" w:hAnsi="Times New Roman" w:cs="Times New Roman"/>
          <w:sz w:val="24"/>
          <w:szCs w:val="24"/>
        </w:rPr>
        <w:t>.</w:t>
      </w:r>
      <w:r>
        <w:rPr>
          <w:rFonts w:ascii="Times New Roman" w:hAnsi="Times New Roman" w:cs="Times New Roman"/>
          <w:sz w:val="24"/>
          <w:szCs w:val="24"/>
        </w:rPr>
        <w:t xml:space="preserve"> </w:t>
      </w:r>
    </w:p>
    <w:p w:rsidR="00085C9A" w:rsidRDefault="00085C9A" w:rsidP="00085C9A">
      <w:pPr>
        <w:pStyle w:val="ListParagraph"/>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Tolak ukur yang digunakan oleh Pemerintah Kota Semarang dalam menentukan batasan jarak pendirian toko modern dengan pasar tradisional  wajib mempertimbangkan beberapa aspek sosial ekonomi yang terdiri dari : tingkat kepadatan penduduk dan pertumbuhan penduduk sesuai data sensus Biro Pusat statistik tahun terakhir, potensi ekonomi penduduk setempat, arus lalu lintas wilayah setempat, dukungan keamanan dan ketersediaan infrastruktur, perkembangan pemukiman baru, pola kehidupan masyarakat setempat, jam kerja toko modern yang sinergi serta  tidak mematikan pasar tradisional dan toko eceran tradisional di sekitarnya.</w:t>
      </w:r>
    </w:p>
    <w:p w:rsidR="00085C9A" w:rsidRPr="00982AAF" w:rsidRDefault="00085C9A" w:rsidP="00085C9A">
      <w:pPr>
        <w:pStyle w:val="ListParagraph"/>
        <w:spacing w:line="480" w:lineRule="auto"/>
        <w:ind w:left="851" w:hanging="993"/>
        <w:jc w:val="both"/>
        <w:rPr>
          <w:rFonts w:ascii="Times New Roman" w:hAnsi="Times New Roman" w:cs="Times New Roman"/>
          <w:sz w:val="24"/>
          <w:szCs w:val="24"/>
        </w:rPr>
      </w:pPr>
      <w:r>
        <w:rPr>
          <w:rFonts w:ascii="Times New Roman" w:hAnsi="Times New Roman" w:cs="Times New Roman"/>
          <w:sz w:val="24"/>
          <w:szCs w:val="24"/>
        </w:rPr>
        <w:t xml:space="preserve">                         Pelaku usaha toko modern dapat mendirikan toko modern yang berdiri sendiri dan toko modern yang terintegrasi dengan pasar tradisional, pusat perbelanjaan atau dengan bangunan lain. Dalam ketentuan pasal 7 ayat (2) Perda Kota Semarang No.1 tahun 2014 tentang Penataan Toko Modern, para pelaku usaha yang mendirikan toko modern wajib melakukan kajian analisis sosial ekonomi masyarakat setempat dengan mempertimbangkan beberapa aspek antara lain: struktur penduduk menurut mata pencaharian, tingkat pendapatan ekonomi rumah tangga, tingkat kepadatan dan pertumbuhan penduduk berdasarkan Data BPS tahun terakhir, rencana kemitraan dengan UMKM Lokal, penyerapan tenaga kerja lokal, ketahanan dan pertumbuhan pasar tradisional sebagai sarana UMKM lokal, keberadaan fasilitas sosial dan umum, perhitungan dampak positif dan negatif keberadaan usaha terhadap pasar tradisional dan tanggung jawab sosial bagi pendampingan Pasar tradisional.</w:t>
      </w:r>
    </w:p>
    <w:p w:rsidR="00085C9A" w:rsidRPr="00982AAF" w:rsidRDefault="00085C9A" w:rsidP="00085C9A">
      <w:pPr>
        <w:pStyle w:val="ListParagraph"/>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Kewajiban penyertaan dokumen kajian sosial ekonomi masyarakat setempat juga dikenakan terhadap pelaku usaha toko modern yang mendirikan usaha terintegrasi dengan pasar tradisional yang meliputi : rencana kemitraaan dengan UMKM lokal, penyerapan tenaga lokal, ketahanan dan pertumbuhan pasar tradisional sebagai sarana UMKM lokal, dampak positif dan negatif keberadaan usaha terhadap pasar tradisional dan tanggung jawab sosial bagi pendampingan Pasar tradisional. Penyelenggaraan kajian dampak sosial ekonomi dilakukan oleh lembaga independen yang terdiri dari institusi pendidikan, lembaga penelitian dan konsultan independen.</w:t>
      </w:r>
    </w:p>
    <w:p w:rsidR="00085C9A" w:rsidRPr="00882F6F" w:rsidRDefault="00085C9A" w:rsidP="00085C9A">
      <w:pPr>
        <w:pStyle w:val="ListParagraph"/>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Menurut ketentuan pasal 8 Perda Kota Semarang No.1 tahun 2014 tentang Penataan Toko Modern, kelengkapan dokumen kajian analisis sosial ekonomi masyarakat dikecualikan dalam persyaratan pendirian toko modern berbentuk minimarket. Namun pendirian minimarket diwajibkan untuk mempertimbangkan tingkat kepadatan dan pertumbuhan penduduk pada  pengajuan ijin lokasi pendirian dengan mengacu pada data sensus penduduk yang diterbitkan oleh Biro Pusat Statistik  pada tahun terakhir.</w:t>
      </w:r>
    </w:p>
    <w:p w:rsidR="00085C9A" w:rsidRDefault="00085C9A" w:rsidP="00085C9A">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b). </w:t>
      </w:r>
      <w:r w:rsidRPr="00426DA6">
        <w:rPr>
          <w:rFonts w:ascii="Times New Roman" w:hAnsi="Times New Roman" w:cs="Times New Roman"/>
          <w:b/>
          <w:sz w:val="24"/>
          <w:szCs w:val="24"/>
        </w:rPr>
        <w:t xml:space="preserve">Kebijakan </w:t>
      </w:r>
      <w:r>
        <w:rPr>
          <w:rFonts w:ascii="Times New Roman" w:hAnsi="Times New Roman" w:cs="Times New Roman"/>
          <w:b/>
          <w:sz w:val="24"/>
          <w:szCs w:val="24"/>
        </w:rPr>
        <w:t xml:space="preserve">Pengetatan </w:t>
      </w:r>
      <w:r w:rsidRPr="00426DA6">
        <w:rPr>
          <w:rFonts w:ascii="Times New Roman" w:hAnsi="Times New Roman" w:cs="Times New Roman"/>
          <w:b/>
          <w:sz w:val="24"/>
          <w:szCs w:val="24"/>
        </w:rPr>
        <w:t>Perijinan</w:t>
      </w:r>
      <w:r>
        <w:rPr>
          <w:rFonts w:ascii="Times New Roman" w:hAnsi="Times New Roman" w:cs="Times New Roman"/>
          <w:b/>
          <w:sz w:val="24"/>
          <w:szCs w:val="24"/>
        </w:rPr>
        <w:t xml:space="preserve"> Usaha Toko Modern </w:t>
      </w:r>
    </w:p>
    <w:p w:rsidR="00085C9A" w:rsidRPr="00636270" w:rsidRDefault="00085C9A" w:rsidP="00085C9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EA372E">
        <w:rPr>
          <w:rFonts w:ascii="Times New Roman" w:hAnsi="Times New Roman" w:cs="Times New Roman"/>
          <w:sz w:val="24"/>
          <w:szCs w:val="24"/>
        </w:rPr>
        <w:t>Aspek</w:t>
      </w:r>
      <w:r>
        <w:rPr>
          <w:rFonts w:ascii="Times New Roman" w:hAnsi="Times New Roman" w:cs="Times New Roman"/>
          <w:b/>
          <w:sz w:val="24"/>
          <w:szCs w:val="24"/>
        </w:rPr>
        <w:t xml:space="preserve"> </w:t>
      </w:r>
      <w:r w:rsidRPr="00EA372E">
        <w:rPr>
          <w:rFonts w:ascii="Times New Roman" w:hAnsi="Times New Roman" w:cs="Times New Roman"/>
          <w:sz w:val="24"/>
          <w:szCs w:val="24"/>
        </w:rPr>
        <w:t xml:space="preserve">Perijinan </w:t>
      </w:r>
      <w:r>
        <w:rPr>
          <w:rFonts w:ascii="Times New Roman" w:hAnsi="Times New Roman" w:cs="Times New Roman"/>
          <w:sz w:val="24"/>
          <w:szCs w:val="24"/>
        </w:rPr>
        <w:t xml:space="preserve">merupakan pendekatan </w:t>
      </w:r>
      <w:r w:rsidRPr="00BB1C40">
        <w:rPr>
          <w:rFonts w:ascii="Times New Roman" w:hAnsi="Times New Roman" w:cs="Times New Roman"/>
          <w:i/>
          <w:sz w:val="24"/>
          <w:szCs w:val="24"/>
        </w:rPr>
        <w:t>command</w:t>
      </w:r>
      <w:r>
        <w:rPr>
          <w:rFonts w:ascii="Times New Roman" w:hAnsi="Times New Roman" w:cs="Times New Roman"/>
          <w:sz w:val="24"/>
          <w:szCs w:val="24"/>
        </w:rPr>
        <w:t xml:space="preserve"> dan </w:t>
      </w:r>
      <w:r w:rsidRPr="00BB1C40">
        <w:rPr>
          <w:rFonts w:ascii="Times New Roman" w:hAnsi="Times New Roman" w:cs="Times New Roman"/>
          <w:i/>
          <w:sz w:val="24"/>
          <w:szCs w:val="24"/>
        </w:rPr>
        <w:t>control</w:t>
      </w:r>
      <w:r>
        <w:rPr>
          <w:rFonts w:ascii="Times New Roman" w:hAnsi="Times New Roman" w:cs="Times New Roman"/>
          <w:sz w:val="24"/>
          <w:szCs w:val="24"/>
        </w:rPr>
        <w:t xml:space="preserve"> yang dilakukan oleh Pemerintah Daerah terhadap pelaksanaan pembangunan perekonomian daerah melalui suatu kebijakan pengendalian investasi yang masuk kedalam wilayah tersebut.</w:t>
      </w:r>
      <w:r w:rsidRPr="00636270">
        <w:rPr>
          <w:rFonts w:ascii="Times New Roman" w:hAnsi="Times New Roman" w:cs="Times New Roman"/>
          <w:sz w:val="24"/>
          <w:szCs w:val="24"/>
        </w:rPr>
        <w:t>Dalam ketentuan pasal 12 Perpres No. 112 tahun 2007 tentang Penataan Dan Pembinaan Pasar Tradisional, Pusat Perbelanjaaan dan Toko modern dan pasal 1 angka 14 Permendag No.70 tahun 2013 tentang Pedoman Penataan Dan Pembinaan Pasar Tradisional, Pusat Perbelanjaaan dan Toko modern dinyatakan bahwa untuk mengoperasikan usaha toko modern, seorang pengusaha toko modern harus memilki ijin Usaha Toko Modern (IUTM).</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P</w:t>
      </w:r>
      <w:r w:rsidRPr="002D0A88">
        <w:rPr>
          <w:rFonts w:ascii="Times New Roman" w:hAnsi="Times New Roman" w:cs="Times New Roman"/>
          <w:sz w:val="24"/>
          <w:szCs w:val="24"/>
        </w:rPr>
        <w:t>roses</w:t>
      </w:r>
      <w:r>
        <w:rPr>
          <w:rFonts w:ascii="Times New Roman" w:hAnsi="Times New Roman" w:cs="Times New Roman"/>
          <w:sz w:val="24"/>
          <w:szCs w:val="24"/>
        </w:rPr>
        <w:t xml:space="preserve"> pengurusan Ijin Usaha  Toko Modern </w:t>
      </w:r>
      <w:r w:rsidRPr="002D0A88">
        <w:rPr>
          <w:rFonts w:ascii="Times New Roman" w:hAnsi="Times New Roman" w:cs="Times New Roman"/>
          <w:sz w:val="24"/>
          <w:szCs w:val="24"/>
        </w:rPr>
        <w:t xml:space="preserve"> </w:t>
      </w:r>
      <w:r>
        <w:rPr>
          <w:rFonts w:ascii="Times New Roman" w:hAnsi="Times New Roman" w:cs="Times New Roman"/>
          <w:sz w:val="24"/>
          <w:szCs w:val="24"/>
        </w:rPr>
        <w:t xml:space="preserve">terdapat </w:t>
      </w:r>
      <w:r w:rsidRPr="002D0A88">
        <w:rPr>
          <w:rFonts w:ascii="Times New Roman" w:hAnsi="Times New Roman" w:cs="Times New Roman"/>
          <w:sz w:val="24"/>
          <w:szCs w:val="24"/>
        </w:rPr>
        <w:t xml:space="preserve">sejumlah </w:t>
      </w:r>
      <w:r>
        <w:rPr>
          <w:rFonts w:ascii="Times New Roman" w:hAnsi="Times New Roman" w:cs="Times New Roman"/>
          <w:sz w:val="24"/>
          <w:szCs w:val="24"/>
        </w:rPr>
        <w:t xml:space="preserve">prosedur </w:t>
      </w:r>
      <w:r w:rsidRPr="002D0A88">
        <w:rPr>
          <w:rFonts w:ascii="Times New Roman" w:hAnsi="Times New Roman" w:cs="Times New Roman"/>
          <w:sz w:val="24"/>
          <w:szCs w:val="24"/>
        </w:rPr>
        <w:t>yang</w:t>
      </w:r>
      <w:r>
        <w:rPr>
          <w:rFonts w:ascii="Times New Roman" w:hAnsi="Times New Roman" w:cs="Times New Roman"/>
          <w:sz w:val="24"/>
          <w:szCs w:val="24"/>
        </w:rPr>
        <w:t xml:space="preserve"> wajib dilaksanakan oleh calon investor</w:t>
      </w:r>
      <w:r w:rsidRPr="002D0A88">
        <w:rPr>
          <w:rFonts w:ascii="Times New Roman" w:hAnsi="Times New Roman" w:cs="Times New Roman"/>
          <w:sz w:val="24"/>
          <w:szCs w:val="24"/>
        </w:rPr>
        <w:t xml:space="preserve">. </w:t>
      </w:r>
      <w:r>
        <w:rPr>
          <w:rFonts w:ascii="Times New Roman" w:hAnsi="Times New Roman" w:cs="Times New Roman"/>
          <w:sz w:val="24"/>
          <w:szCs w:val="24"/>
        </w:rPr>
        <w:t xml:space="preserve">Ketentuan tersebut diatur dalam pasal 13 Perda No.1 tahun 2014 tentang Penataan Toko Modern yang menyatakan bahwa </w:t>
      </w:r>
      <w:r w:rsidRPr="002D0A88">
        <w:rPr>
          <w:rFonts w:ascii="Times New Roman" w:hAnsi="Times New Roman" w:cs="Times New Roman"/>
          <w:sz w:val="24"/>
          <w:szCs w:val="24"/>
        </w:rPr>
        <w:t xml:space="preserve">bahwa permintaan </w:t>
      </w:r>
      <w:r>
        <w:rPr>
          <w:rFonts w:ascii="Times New Roman" w:hAnsi="Times New Roman" w:cs="Times New Roman"/>
          <w:sz w:val="24"/>
          <w:szCs w:val="24"/>
        </w:rPr>
        <w:t xml:space="preserve">terhadap izin toko </w:t>
      </w:r>
      <w:r w:rsidRPr="002D0A88">
        <w:rPr>
          <w:rFonts w:ascii="Times New Roman" w:hAnsi="Times New Roman" w:cs="Times New Roman"/>
          <w:sz w:val="24"/>
          <w:szCs w:val="24"/>
        </w:rPr>
        <w:t xml:space="preserve"> modern harus dilengkapi dengan studi</w:t>
      </w:r>
      <w:r>
        <w:rPr>
          <w:rFonts w:ascii="Times New Roman" w:hAnsi="Times New Roman" w:cs="Times New Roman"/>
          <w:sz w:val="24"/>
          <w:szCs w:val="24"/>
        </w:rPr>
        <w:t xml:space="preserve"> </w:t>
      </w:r>
      <w:r w:rsidRPr="002D0A88">
        <w:rPr>
          <w:rFonts w:ascii="Times New Roman" w:hAnsi="Times New Roman" w:cs="Times New Roman"/>
          <w:sz w:val="24"/>
          <w:szCs w:val="24"/>
        </w:rPr>
        <w:t>kelayakan termasuk analisis mengenai dampak lingkungan terutama aspek</w:t>
      </w:r>
      <w:r>
        <w:rPr>
          <w:rFonts w:ascii="Times New Roman" w:hAnsi="Times New Roman" w:cs="Times New Roman"/>
          <w:sz w:val="24"/>
          <w:szCs w:val="24"/>
        </w:rPr>
        <w:t xml:space="preserve"> </w:t>
      </w:r>
      <w:r w:rsidRPr="002D0A88">
        <w:rPr>
          <w:rFonts w:ascii="Times New Roman" w:hAnsi="Times New Roman" w:cs="Times New Roman"/>
          <w:sz w:val="24"/>
          <w:szCs w:val="24"/>
        </w:rPr>
        <w:t>sosial budaya dan dampaknya bagi pelaku perdagangan eceran setemp</w:t>
      </w:r>
      <w:r>
        <w:rPr>
          <w:rFonts w:ascii="Times New Roman" w:hAnsi="Times New Roman" w:cs="Times New Roman"/>
          <w:sz w:val="24"/>
          <w:szCs w:val="24"/>
        </w:rPr>
        <w:t>at</w:t>
      </w:r>
      <w:r w:rsidRPr="007F18A2">
        <w:rPr>
          <w:rFonts w:ascii="Times New Roman" w:hAnsi="Times New Roman" w:cs="Times New Roman"/>
          <w:sz w:val="24"/>
          <w:szCs w:val="24"/>
        </w:rPr>
        <w:t>.</w:t>
      </w:r>
      <w:r>
        <w:rPr>
          <w:rFonts w:ascii="Times New Roman" w:hAnsi="Times New Roman" w:cs="Times New Roman"/>
          <w:sz w:val="24"/>
          <w:szCs w:val="24"/>
        </w:rPr>
        <w:t xml:space="preserve"> </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Berdasarkan ketentuan pasal 6 ayat (2) Perda  Kota Semarang No.1 tahun 2014,  pemberian Ijin Usaha Toko Modern (IUTM) diberikan oleh Walikota dengan mempertimbangkan tingkat kepadatan dan pertumbuhan penduduk (sesuai data BPS tahun terakhir), potensi ekonomi wilayah setempat, akses wilayah,dukungan infrastruktur, perkembangan pemukiman terbaru, pola kehidupan masyarakat setempat,serta jam kerja toko modern yang sinergi dan tidak mematikan usaha tradisional di sekitarnya.</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Dalam praktek pengurusan perijinan usaha toko modern,  Ijin usaha Toko Modern (IUTM) merupakan Izin Usaha lanjutan pada tingkat akhir  dari beberapa persyaratan perizinan yang harus dipenuhi oleh  pelaku usaha toko modern.</w:t>
      </w:r>
      <w:r>
        <w:rPr>
          <w:rStyle w:val="FootnoteReference"/>
          <w:rFonts w:ascii="Times New Roman" w:hAnsi="Times New Roman"/>
          <w:sz w:val="24"/>
          <w:szCs w:val="24"/>
        </w:rPr>
        <w:footnoteReference w:id="120"/>
      </w:r>
      <w:r>
        <w:rPr>
          <w:rFonts w:ascii="Times New Roman" w:hAnsi="Times New Roman" w:cs="Times New Roman"/>
          <w:sz w:val="24"/>
          <w:szCs w:val="24"/>
        </w:rPr>
        <w:t xml:space="preserve"> Sebelum mengajukan pengurusan Ijin Usaha Toko Modern (IUTM) pada Badan Perijinan dan Pelayanan Terpadu, proses mekanisme perijinan yang harus dilewati oleh pelaku usaha yang hendak mendirikan toko modern sangat panjang. Alur ketentuan pengurusan perijinan usaha pengelolaan toko modern yang wajib dipenuhi dan dilaksanakan  pelaku usaha </w:t>
      </w:r>
      <w:r w:rsidR="00461B12">
        <w:rPr>
          <w:rFonts w:ascii="Times New Roman" w:hAnsi="Times New Roman" w:cs="Times New Roman"/>
          <w:sz w:val="24"/>
          <w:szCs w:val="24"/>
        </w:rPr>
        <w:t>adalah  sebagai berikut</w:t>
      </w:r>
      <w:r>
        <w:rPr>
          <w:rFonts w:ascii="Times New Roman" w:hAnsi="Times New Roman" w:cs="Times New Roman"/>
          <w:sz w:val="24"/>
          <w:szCs w:val="24"/>
        </w:rPr>
        <w:t>:</w:t>
      </w:r>
      <w:r>
        <w:rPr>
          <w:rStyle w:val="FootnoteReference"/>
          <w:rFonts w:ascii="Times New Roman" w:hAnsi="Times New Roman"/>
          <w:sz w:val="24"/>
          <w:szCs w:val="24"/>
        </w:rPr>
        <w:footnoteReference w:id="121"/>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1). Pengusaha toko modern diharuskan mengurus izin prinsip dari walikota yang yang sesuai dengan ketentuan RTRW/RDTRWK Kota Semarang. </w:t>
      </w:r>
      <w:r w:rsidRPr="0061552E">
        <w:rPr>
          <w:rFonts w:ascii="Times New Roman" w:hAnsi="Times New Roman" w:cs="Times New Roman"/>
          <w:sz w:val="24"/>
          <w:szCs w:val="24"/>
        </w:rPr>
        <w:t>Izin prinsip merupakan izin mutlak yang harus dimiliki oleh setiap</w:t>
      </w:r>
      <w:r>
        <w:rPr>
          <w:rFonts w:ascii="Times New Roman" w:hAnsi="Times New Roman" w:cs="Times New Roman"/>
          <w:sz w:val="24"/>
          <w:szCs w:val="24"/>
        </w:rPr>
        <w:t xml:space="preserve"> usaha toko modern</w:t>
      </w:r>
      <w:r w:rsidRPr="0061552E">
        <w:rPr>
          <w:rFonts w:ascii="Times New Roman" w:hAnsi="Times New Roman" w:cs="Times New Roman"/>
          <w:sz w:val="24"/>
          <w:szCs w:val="24"/>
        </w:rPr>
        <w:t xml:space="preserve">. Karena </w:t>
      </w:r>
      <w:r>
        <w:rPr>
          <w:rFonts w:ascii="Times New Roman" w:hAnsi="Times New Roman" w:cs="Times New Roman"/>
          <w:sz w:val="24"/>
          <w:szCs w:val="24"/>
        </w:rPr>
        <w:t>izin prinsip di</w:t>
      </w:r>
      <w:r w:rsidRPr="0061552E">
        <w:rPr>
          <w:rFonts w:ascii="Times New Roman" w:hAnsi="Times New Roman" w:cs="Times New Roman"/>
          <w:sz w:val="24"/>
          <w:szCs w:val="24"/>
        </w:rPr>
        <w:t xml:space="preserve">jadikan acuan </w:t>
      </w:r>
      <w:r>
        <w:rPr>
          <w:rFonts w:ascii="Times New Roman" w:hAnsi="Times New Roman" w:cs="Times New Roman"/>
          <w:sz w:val="24"/>
          <w:szCs w:val="24"/>
        </w:rPr>
        <w:t xml:space="preserve">oleh Dinas Penanaman Modal Dan Pelayanan Terpadu  </w:t>
      </w:r>
      <w:r w:rsidRPr="0061552E">
        <w:rPr>
          <w:rFonts w:ascii="Times New Roman" w:hAnsi="Times New Roman" w:cs="Times New Roman"/>
          <w:sz w:val="24"/>
          <w:szCs w:val="24"/>
        </w:rPr>
        <w:t xml:space="preserve">untuk menerbitkan </w:t>
      </w:r>
      <w:r>
        <w:rPr>
          <w:rFonts w:ascii="Times New Roman" w:hAnsi="Times New Roman" w:cs="Times New Roman"/>
          <w:sz w:val="24"/>
          <w:szCs w:val="24"/>
        </w:rPr>
        <w:t xml:space="preserve">dokumen perijinan </w:t>
      </w:r>
      <w:r w:rsidRPr="0061552E">
        <w:rPr>
          <w:rFonts w:ascii="Times New Roman" w:hAnsi="Times New Roman" w:cs="Times New Roman"/>
          <w:sz w:val="24"/>
          <w:szCs w:val="24"/>
        </w:rPr>
        <w:t xml:space="preserve">lainnya seperti Surat Izin Tempat Usaha (SITU), Surat Izin Gangguan (HO) dan </w:t>
      </w:r>
      <w:r>
        <w:rPr>
          <w:rFonts w:ascii="Times New Roman" w:hAnsi="Times New Roman" w:cs="Times New Roman"/>
          <w:sz w:val="24"/>
          <w:szCs w:val="24"/>
        </w:rPr>
        <w:t xml:space="preserve"> izin usaha lainnya, tanpa adanya izin p</w:t>
      </w:r>
      <w:r w:rsidRPr="0061552E">
        <w:rPr>
          <w:rFonts w:ascii="Times New Roman" w:hAnsi="Times New Roman" w:cs="Times New Roman"/>
          <w:sz w:val="24"/>
          <w:szCs w:val="24"/>
        </w:rPr>
        <w:t xml:space="preserve">rinsip </w:t>
      </w:r>
      <w:r>
        <w:rPr>
          <w:rFonts w:ascii="Times New Roman" w:hAnsi="Times New Roman" w:cs="Times New Roman"/>
          <w:sz w:val="24"/>
          <w:szCs w:val="24"/>
        </w:rPr>
        <w:t xml:space="preserve">yang ditandatangani oleh walikota, maka pelaku usaha tidak dapat  mengurus dokumen perizinan </w:t>
      </w:r>
      <w:r w:rsidRPr="0061552E">
        <w:rPr>
          <w:rFonts w:ascii="Times New Roman" w:hAnsi="Times New Roman" w:cs="Times New Roman"/>
          <w:sz w:val="24"/>
          <w:szCs w:val="24"/>
        </w:rPr>
        <w:t xml:space="preserve"> lainnya.</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2).Setelah mengurus izin prinsip,maka pelaku usaha dapat mengajukan permohonan dokumen perizinan lainnya seperti : Surat Izin Lokasi  dari Badan Pertanahan Nasional , HO ( Ijin Gangguan), IMB (Ijin Mendirikan Bangunan )  SIUP (Surat Ijin Usaha Perdagangan) dan Tanda Daftar Perusahaan (TDP).Khusus untuk SIUP dan TDP,pelaku usaha tidak diperlukan mengajukan permohonan kembali ke Dinas Penanaman Modal dan Pelayanan Terpadu , jika pelaku usaha sudah mempunyai izin tersebut dan masih berlaku masa izinnya.</w:t>
      </w:r>
    </w:p>
    <w:p w:rsidR="00085C9A" w:rsidRPr="00FC6F0E"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3). Persyaratan  lain yang wajib untuk diurus pelaku usaha adalah dokumen legal terkait perizinan lingkungan seperti AMDAL (Analisis Dampak Lingkungan), Upaya Pengelolaan lingkungan hidup (UPL-UKL)  pada Dinas Lingkungan Hidup Kota Semarang dan kajian Sosial ekonomi yang dilakukan badan / lembaga independen atas lokasi usaha yang diajukan.</w:t>
      </w:r>
    </w:p>
    <w:p w:rsidR="00085C9A" w:rsidRPr="005A2EA6"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Jangka waktu Penyelesaian dan Penerbitan AMDAL serta UKL-UPL adalah selama 105 hari kerja. Pelaku usaha toko modern  diwajibkan untuk menyertakan kajian sosial ekonomi yang dilakukan oleh konsultan independen meliputi: s</w:t>
      </w:r>
      <w:r w:rsidRPr="005A2EA6">
        <w:rPr>
          <w:rFonts w:ascii="Times New Roman" w:hAnsi="Times New Roman" w:cs="Times New Roman"/>
          <w:sz w:val="24"/>
          <w:szCs w:val="24"/>
        </w:rPr>
        <w:t>truktur penduduk menurut mata pencaharian dan pendidikan</w:t>
      </w:r>
      <w:r>
        <w:rPr>
          <w:rFonts w:ascii="Times New Roman" w:hAnsi="Times New Roman" w:cs="Times New Roman"/>
          <w:sz w:val="24"/>
          <w:szCs w:val="24"/>
        </w:rPr>
        <w:t>, t</w:t>
      </w:r>
      <w:r w:rsidRPr="005A2EA6">
        <w:rPr>
          <w:rFonts w:ascii="Times New Roman" w:hAnsi="Times New Roman" w:cs="Times New Roman"/>
          <w:sz w:val="24"/>
          <w:szCs w:val="24"/>
        </w:rPr>
        <w:t>ingkat pendapatan ekonomi rumah tangga</w:t>
      </w:r>
      <w:r>
        <w:rPr>
          <w:rFonts w:ascii="Times New Roman" w:hAnsi="Times New Roman" w:cs="Times New Roman"/>
          <w:sz w:val="24"/>
          <w:szCs w:val="24"/>
        </w:rPr>
        <w:t>, k</w:t>
      </w:r>
      <w:r w:rsidRPr="005A2EA6">
        <w:rPr>
          <w:rFonts w:ascii="Times New Roman" w:hAnsi="Times New Roman" w:cs="Times New Roman"/>
          <w:sz w:val="24"/>
          <w:szCs w:val="24"/>
        </w:rPr>
        <w:t>epadatan penduduk</w:t>
      </w:r>
      <w:r>
        <w:rPr>
          <w:rFonts w:ascii="Times New Roman" w:hAnsi="Times New Roman" w:cs="Times New Roman"/>
          <w:sz w:val="24"/>
          <w:szCs w:val="24"/>
        </w:rPr>
        <w:t xml:space="preserve"> dan</w:t>
      </w:r>
      <w:r w:rsidRPr="005A2EA6">
        <w:rPr>
          <w:rFonts w:ascii="Times New Roman" w:hAnsi="Times New Roman" w:cs="Times New Roman"/>
          <w:sz w:val="24"/>
          <w:szCs w:val="24"/>
        </w:rPr>
        <w:t xml:space="preserve"> Per</w:t>
      </w:r>
      <w:r>
        <w:rPr>
          <w:rFonts w:ascii="Times New Roman" w:hAnsi="Times New Roman" w:cs="Times New Roman"/>
          <w:sz w:val="24"/>
          <w:szCs w:val="24"/>
        </w:rPr>
        <w:t>t</w:t>
      </w:r>
      <w:r w:rsidRPr="005A2EA6">
        <w:rPr>
          <w:rFonts w:ascii="Times New Roman" w:hAnsi="Times New Roman" w:cs="Times New Roman"/>
          <w:sz w:val="24"/>
          <w:szCs w:val="24"/>
        </w:rPr>
        <w:t>umbuhan penduduk</w:t>
      </w:r>
      <w:r>
        <w:rPr>
          <w:rFonts w:ascii="Times New Roman" w:hAnsi="Times New Roman" w:cs="Times New Roman"/>
          <w:sz w:val="24"/>
          <w:szCs w:val="24"/>
        </w:rPr>
        <w:t xml:space="preserve"> pada lokasi usaha yang diajukan, rencana k</w:t>
      </w:r>
      <w:r w:rsidRPr="005A2EA6">
        <w:rPr>
          <w:rFonts w:ascii="Times New Roman" w:hAnsi="Times New Roman" w:cs="Times New Roman"/>
          <w:sz w:val="24"/>
          <w:szCs w:val="24"/>
        </w:rPr>
        <w:t>emitraan dengan UMKM</w:t>
      </w:r>
      <w:r>
        <w:rPr>
          <w:rFonts w:ascii="Times New Roman" w:hAnsi="Times New Roman" w:cs="Times New Roman"/>
          <w:sz w:val="24"/>
          <w:szCs w:val="24"/>
        </w:rPr>
        <w:t xml:space="preserve"> lokal, p</w:t>
      </w:r>
      <w:r w:rsidRPr="005A2EA6">
        <w:rPr>
          <w:rFonts w:ascii="Times New Roman" w:hAnsi="Times New Roman" w:cs="Times New Roman"/>
          <w:sz w:val="24"/>
          <w:szCs w:val="24"/>
        </w:rPr>
        <w:t>enyerapan tenaga kerja lokal</w:t>
      </w:r>
      <w:r>
        <w:rPr>
          <w:rFonts w:ascii="Times New Roman" w:hAnsi="Times New Roman" w:cs="Times New Roman"/>
          <w:sz w:val="24"/>
          <w:szCs w:val="24"/>
        </w:rPr>
        <w:t>, k</w:t>
      </w:r>
      <w:r w:rsidRPr="005A2EA6">
        <w:rPr>
          <w:rFonts w:ascii="Times New Roman" w:hAnsi="Times New Roman" w:cs="Times New Roman"/>
          <w:sz w:val="24"/>
          <w:szCs w:val="24"/>
        </w:rPr>
        <w:t>etahanan dan pertumbuhan pasar tradisional sebagai sarana bagi UMKM lokal</w:t>
      </w:r>
      <w:r>
        <w:rPr>
          <w:rFonts w:ascii="Times New Roman" w:hAnsi="Times New Roman" w:cs="Times New Roman"/>
          <w:sz w:val="24"/>
          <w:szCs w:val="24"/>
        </w:rPr>
        <w:t>, k</w:t>
      </w:r>
      <w:r w:rsidRPr="005A2EA6">
        <w:rPr>
          <w:rFonts w:ascii="Times New Roman" w:hAnsi="Times New Roman" w:cs="Times New Roman"/>
          <w:sz w:val="24"/>
          <w:szCs w:val="24"/>
        </w:rPr>
        <w:t>eberadaan fasilitas sosial dan umum yang sudah ada</w:t>
      </w:r>
      <w:r>
        <w:rPr>
          <w:rFonts w:ascii="Times New Roman" w:hAnsi="Times New Roman" w:cs="Times New Roman"/>
          <w:sz w:val="24"/>
          <w:szCs w:val="24"/>
        </w:rPr>
        <w:t>, d</w:t>
      </w:r>
      <w:r w:rsidRPr="005A2EA6">
        <w:rPr>
          <w:rFonts w:ascii="Times New Roman" w:hAnsi="Times New Roman" w:cs="Times New Roman"/>
          <w:sz w:val="24"/>
          <w:szCs w:val="24"/>
        </w:rPr>
        <w:t>ampak yang diakibatkan oleh jarak dengan pasar tradisional yang telah ada sebelumnya</w:t>
      </w:r>
      <w:r>
        <w:rPr>
          <w:rFonts w:ascii="Times New Roman" w:hAnsi="Times New Roman" w:cs="Times New Roman"/>
          <w:sz w:val="24"/>
          <w:szCs w:val="24"/>
        </w:rPr>
        <w:t xml:space="preserve"> d</w:t>
      </w:r>
      <w:r w:rsidRPr="005A2EA6">
        <w:rPr>
          <w:rFonts w:ascii="Times New Roman" w:hAnsi="Times New Roman" w:cs="Times New Roman"/>
          <w:sz w:val="24"/>
          <w:szCs w:val="24"/>
        </w:rPr>
        <w:t xml:space="preserve">an </w:t>
      </w:r>
      <w:r>
        <w:rPr>
          <w:rFonts w:ascii="Times New Roman" w:hAnsi="Times New Roman" w:cs="Times New Roman"/>
          <w:sz w:val="24"/>
          <w:szCs w:val="24"/>
        </w:rPr>
        <w:t>t</w:t>
      </w:r>
      <w:r w:rsidRPr="005A2EA6">
        <w:rPr>
          <w:rFonts w:ascii="Times New Roman" w:hAnsi="Times New Roman" w:cs="Times New Roman"/>
          <w:sz w:val="24"/>
          <w:szCs w:val="24"/>
        </w:rPr>
        <w:t>anggung jawab sosial perusahaan (CSR)</w:t>
      </w:r>
      <w:r>
        <w:rPr>
          <w:rFonts w:ascii="Times New Roman" w:hAnsi="Times New Roman" w:cs="Times New Roman"/>
          <w:sz w:val="24"/>
          <w:szCs w:val="24"/>
        </w:rPr>
        <w:t>.</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4). Bagi Pelaku Usaha yang akan mengajukan pendirian minimarket diwajibkan pula untuk mengadakan sosialisasi terhadap lingkungan masyarakat disekitar lokasi pendirian gerai toko. </w:t>
      </w:r>
      <w:r w:rsidRPr="00844B14">
        <w:rPr>
          <w:rFonts w:ascii="Times New Roman" w:hAnsi="Times New Roman" w:cs="Times New Roman"/>
          <w:sz w:val="24"/>
          <w:szCs w:val="24"/>
        </w:rPr>
        <w:t>Sosialisasi dilaksanakan dengan melibatkan paling sedikit 50 KK warga masyarakat termasuk pemilik toko terdekat yang sejenis,</w:t>
      </w:r>
      <w:r>
        <w:rPr>
          <w:rFonts w:ascii="Times New Roman" w:hAnsi="Times New Roman" w:cs="Times New Roman"/>
          <w:sz w:val="24"/>
          <w:szCs w:val="24"/>
        </w:rPr>
        <w:t xml:space="preserve"> serta ketua RT/RW, Lurah dan Camat wilayah setempat. Hasil pelaksanaan sosialisasi tersebut dirumuskan kedalam bentuk </w:t>
      </w:r>
      <w:r w:rsidRPr="00CA42D8">
        <w:rPr>
          <w:rFonts w:ascii="Times New Roman" w:hAnsi="Times New Roman" w:cs="Times New Roman"/>
          <w:sz w:val="24"/>
          <w:szCs w:val="24"/>
        </w:rPr>
        <w:t xml:space="preserve">notulen rapat </w:t>
      </w:r>
      <w:r>
        <w:rPr>
          <w:rFonts w:ascii="Times New Roman" w:hAnsi="Times New Roman" w:cs="Times New Roman"/>
          <w:sz w:val="24"/>
          <w:szCs w:val="24"/>
        </w:rPr>
        <w:t xml:space="preserve">yang </w:t>
      </w:r>
      <w:r w:rsidRPr="00CA42D8">
        <w:rPr>
          <w:rFonts w:ascii="Times New Roman" w:hAnsi="Times New Roman" w:cs="Times New Roman"/>
          <w:sz w:val="24"/>
          <w:szCs w:val="24"/>
        </w:rPr>
        <w:t xml:space="preserve">ditandatangani oleh </w:t>
      </w:r>
      <w:r>
        <w:rPr>
          <w:rFonts w:ascii="Times New Roman" w:hAnsi="Times New Roman" w:cs="Times New Roman"/>
          <w:sz w:val="24"/>
          <w:szCs w:val="24"/>
        </w:rPr>
        <w:t xml:space="preserve">lurah </w:t>
      </w:r>
      <w:r w:rsidRPr="00CA42D8">
        <w:rPr>
          <w:rFonts w:ascii="Times New Roman" w:hAnsi="Times New Roman" w:cs="Times New Roman"/>
          <w:sz w:val="24"/>
          <w:szCs w:val="24"/>
        </w:rPr>
        <w:t xml:space="preserve">dan diketahui Camat serta dilampiri daftar hadir yang ditandatangani oleh warga </w:t>
      </w:r>
      <w:r>
        <w:rPr>
          <w:rFonts w:ascii="Times New Roman" w:hAnsi="Times New Roman" w:cs="Times New Roman"/>
          <w:sz w:val="24"/>
          <w:szCs w:val="24"/>
        </w:rPr>
        <w:t xml:space="preserve"> </w:t>
      </w:r>
      <w:r w:rsidRPr="00CA42D8">
        <w:rPr>
          <w:rFonts w:ascii="Times New Roman" w:hAnsi="Times New Roman" w:cs="Times New Roman"/>
          <w:sz w:val="24"/>
          <w:szCs w:val="24"/>
        </w:rPr>
        <w:t xml:space="preserve">dan pemilik toko sejenis yang </w:t>
      </w:r>
      <w:r>
        <w:rPr>
          <w:rFonts w:ascii="Times New Roman" w:hAnsi="Times New Roman" w:cs="Times New Roman"/>
          <w:sz w:val="24"/>
          <w:szCs w:val="24"/>
        </w:rPr>
        <w:t>berada di wilayah tersebut.</w:t>
      </w:r>
      <w:r w:rsidRPr="00FC6F0E">
        <w:t xml:space="preserve"> </w:t>
      </w:r>
      <w:r w:rsidRPr="00FC6F0E">
        <w:rPr>
          <w:rFonts w:ascii="Times New Roman" w:hAnsi="Times New Roman" w:cs="Times New Roman"/>
          <w:sz w:val="24"/>
          <w:szCs w:val="24"/>
        </w:rPr>
        <w:t xml:space="preserve">Apabila telah terdapat dokumen pelaksanaan sosialisasi sebagai </w:t>
      </w:r>
      <w:r>
        <w:rPr>
          <w:rFonts w:ascii="Times New Roman" w:hAnsi="Times New Roman" w:cs="Times New Roman"/>
          <w:sz w:val="24"/>
          <w:szCs w:val="24"/>
        </w:rPr>
        <w:t xml:space="preserve">bukti pelaksanaan </w:t>
      </w:r>
      <w:r w:rsidRPr="00FC6F0E">
        <w:rPr>
          <w:rFonts w:ascii="Times New Roman" w:hAnsi="Times New Roman" w:cs="Times New Roman"/>
          <w:sz w:val="24"/>
          <w:szCs w:val="24"/>
        </w:rPr>
        <w:t>sosiali</w:t>
      </w:r>
      <w:r>
        <w:rPr>
          <w:rFonts w:ascii="Times New Roman" w:hAnsi="Times New Roman" w:cs="Times New Roman"/>
          <w:sz w:val="24"/>
          <w:szCs w:val="24"/>
        </w:rPr>
        <w:t>sasi dalam mekanisme perizinan toko modern berbentuk minimarket,</w:t>
      </w:r>
      <w:r w:rsidRPr="00FC6F0E">
        <w:rPr>
          <w:rFonts w:ascii="Times New Roman" w:hAnsi="Times New Roman" w:cs="Times New Roman"/>
          <w:sz w:val="24"/>
          <w:szCs w:val="24"/>
        </w:rPr>
        <w:t xml:space="preserve"> maka pemohon izin dianggap telah </w:t>
      </w:r>
      <w:r>
        <w:rPr>
          <w:rFonts w:ascii="Times New Roman" w:hAnsi="Times New Roman" w:cs="Times New Roman"/>
          <w:sz w:val="24"/>
          <w:szCs w:val="24"/>
        </w:rPr>
        <w:t xml:space="preserve"> memenuhi persyartan dari </w:t>
      </w:r>
      <w:r w:rsidRPr="00FC6F0E">
        <w:rPr>
          <w:rFonts w:ascii="Times New Roman" w:hAnsi="Times New Roman" w:cs="Times New Roman"/>
          <w:sz w:val="24"/>
          <w:szCs w:val="24"/>
        </w:rPr>
        <w:t>aspek sosial.</w:t>
      </w:r>
    </w:p>
    <w:p w:rsidR="00085C9A" w:rsidRDefault="00085C9A" w:rsidP="00085C9A">
      <w:pPr>
        <w:pStyle w:val="ListParagraph"/>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5). Jika ketentuan dokumen-dokumen perizinan yang menjadi acuan pengajuan Izin Usaha Toko Modern (IUTM) telah dilengkapi, maka pelaku usaha dapat mengajukan permohonan IUTM kepada Dinas Penanaman Modal Dan Pelayanan Terpadu. Pengajuan permohonan dilakukan dengan menyertakan dokumen perijinan yang telah dilengkapi,pengisian formulir permohonan IUTM, NPWP, Pas Foto 4x6 dan menandatangani surat kesanggupan untuk mematuhi peraturan yang berlaku. Jangka waktu penerbitan IUTM adalah selama 5 hari sejak permohonan diajukan kepada</w:t>
      </w:r>
      <w:r w:rsidRPr="00B56EC8">
        <w:rPr>
          <w:rFonts w:ascii="Times New Roman" w:hAnsi="Times New Roman" w:cs="Times New Roman"/>
          <w:b/>
          <w:sz w:val="20"/>
          <w:szCs w:val="20"/>
        </w:rPr>
        <w:t xml:space="preserve"> </w:t>
      </w:r>
      <w:r w:rsidRPr="00B56EC8">
        <w:rPr>
          <w:rFonts w:ascii="Times New Roman" w:hAnsi="Times New Roman" w:cs="Times New Roman"/>
          <w:sz w:val="24"/>
          <w:szCs w:val="24"/>
        </w:rPr>
        <w:t xml:space="preserve">Dinas Penanaman Modal Dan Pelayanan Terpadu </w:t>
      </w:r>
      <w:r>
        <w:rPr>
          <w:rFonts w:ascii="Times New Roman" w:hAnsi="Times New Roman" w:cs="Times New Roman"/>
          <w:sz w:val="24"/>
          <w:szCs w:val="24"/>
        </w:rPr>
        <w:t xml:space="preserve">Satu Pintu </w:t>
      </w:r>
      <w:r w:rsidRPr="00B56EC8">
        <w:rPr>
          <w:rFonts w:ascii="Times New Roman" w:hAnsi="Times New Roman" w:cs="Times New Roman"/>
          <w:sz w:val="24"/>
          <w:szCs w:val="24"/>
        </w:rPr>
        <w:t>Kota Semarang</w:t>
      </w:r>
      <w:r>
        <w:rPr>
          <w:rFonts w:ascii="Times New Roman" w:hAnsi="Times New Roman" w:cs="Times New Roman"/>
          <w:sz w:val="24"/>
          <w:szCs w:val="24"/>
        </w:rPr>
        <w:t>.</w:t>
      </w:r>
    </w:p>
    <w:p w:rsidR="0080641F" w:rsidRDefault="0080641F" w:rsidP="00085C9A">
      <w:pPr>
        <w:pStyle w:val="ListParagraph"/>
        <w:spacing w:line="480" w:lineRule="auto"/>
        <w:ind w:left="851" w:hanging="425"/>
        <w:jc w:val="both"/>
        <w:rPr>
          <w:rFonts w:ascii="Times New Roman" w:hAnsi="Times New Roman" w:cs="Times New Roman"/>
          <w:sz w:val="24"/>
          <w:szCs w:val="24"/>
        </w:rPr>
      </w:pPr>
    </w:p>
    <w:p w:rsidR="0080641F" w:rsidRDefault="0080641F" w:rsidP="00085C9A">
      <w:pPr>
        <w:pStyle w:val="ListParagraph"/>
        <w:spacing w:line="480" w:lineRule="auto"/>
        <w:ind w:left="851" w:hanging="425"/>
        <w:jc w:val="both"/>
        <w:rPr>
          <w:rFonts w:ascii="Times New Roman" w:hAnsi="Times New Roman" w:cs="Times New Roman"/>
          <w:sz w:val="24"/>
          <w:szCs w:val="24"/>
        </w:rPr>
      </w:pPr>
    </w:p>
    <w:p w:rsidR="0080641F" w:rsidRPr="00E32E50" w:rsidRDefault="0080641F" w:rsidP="00085C9A">
      <w:pPr>
        <w:pStyle w:val="ListParagraph"/>
        <w:spacing w:line="480" w:lineRule="auto"/>
        <w:ind w:left="851" w:hanging="425"/>
        <w:jc w:val="both"/>
        <w:rPr>
          <w:rFonts w:ascii="Times New Roman" w:hAnsi="Times New Roman" w:cs="Times New Roman"/>
          <w:sz w:val="24"/>
          <w:szCs w:val="24"/>
        </w:rPr>
      </w:pPr>
    </w:p>
    <w:p w:rsidR="00085C9A" w:rsidRPr="00B56EC8" w:rsidRDefault="00085C9A" w:rsidP="00085C9A">
      <w:pPr>
        <w:pStyle w:val="ListParagraph"/>
        <w:tabs>
          <w:tab w:val="left" w:pos="284"/>
        </w:tabs>
        <w:spacing w:line="360" w:lineRule="auto"/>
        <w:ind w:left="284" w:hanging="425"/>
        <w:jc w:val="center"/>
        <w:rPr>
          <w:rFonts w:ascii="Times New Roman" w:hAnsi="Times New Roman" w:cs="Times New Roman"/>
          <w:b/>
          <w:sz w:val="20"/>
          <w:szCs w:val="20"/>
        </w:rPr>
      </w:pPr>
      <w:r>
        <w:rPr>
          <w:rFonts w:ascii="Times New Roman" w:hAnsi="Times New Roman" w:cs="Times New Roman"/>
          <w:b/>
          <w:sz w:val="20"/>
          <w:szCs w:val="20"/>
        </w:rPr>
        <w:t xml:space="preserve">     </w:t>
      </w:r>
      <w:r w:rsidRPr="00B56EC8">
        <w:rPr>
          <w:rFonts w:ascii="Times New Roman" w:hAnsi="Times New Roman" w:cs="Times New Roman"/>
          <w:b/>
          <w:sz w:val="20"/>
          <w:szCs w:val="20"/>
        </w:rPr>
        <w:t xml:space="preserve">Gambar </w:t>
      </w:r>
      <w:r>
        <w:rPr>
          <w:rFonts w:ascii="Times New Roman" w:hAnsi="Times New Roman" w:cs="Times New Roman"/>
          <w:b/>
          <w:sz w:val="20"/>
          <w:szCs w:val="20"/>
        </w:rPr>
        <w:t xml:space="preserve"> 2</w:t>
      </w:r>
    </w:p>
    <w:p w:rsidR="00085C9A" w:rsidRPr="00B56EC8" w:rsidRDefault="00085C9A" w:rsidP="00085C9A">
      <w:pPr>
        <w:pStyle w:val="ListParagraph"/>
        <w:tabs>
          <w:tab w:val="left" w:pos="284"/>
        </w:tabs>
        <w:spacing w:line="360" w:lineRule="auto"/>
        <w:ind w:left="284" w:hanging="425"/>
        <w:jc w:val="center"/>
        <w:rPr>
          <w:rFonts w:ascii="Times New Roman" w:hAnsi="Times New Roman" w:cs="Times New Roman"/>
          <w:b/>
          <w:sz w:val="20"/>
          <w:szCs w:val="20"/>
        </w:rPr>
      </w:pPr>
      <w:r>
        <w:rPr>
          <w:rFonts w:ascii="Times New Roman" w:hAnsi="Times New Roman" w:cs="Times New Roman"/>
          <w:b/>
          <w:sz w:val="20"/>
          <w:szCs w:val="20"/>
        </w:rPr>
        <w:t xml:space="preserve">             Alur Perizinan Badan Perizinan </w:t>
      </w:r>
      <w:r w:rsidRPr="00B56EC8">
        <w:rPr>
          <w:rFonts w:ascii="Times New Roman" w:hAnsi="Times New Roman" w:cs="Times New Roman"/>
          <w:b/>
          <w:sz w:val="20"/>
          <w:szCs w:val="20"/>
        </w:rPr>
        <w:t xml:space="preserve">Dan Pelayanan Terpadu </w:t>
      </w:r>
      <w:r>
        <w:rPr>
          <w:rFonts w:ascii="Times New Roman" w:hAnsi="Times New Roman" w:cs="Times New Roman"/>
          <w:b/>
          <w:sz w:val="20"/>
          <w:szCs w:val="20"/>
        </w:rPr>
        <w:t xml:space="preserve">Satu Pintu </w:t>
      </w:r>
      <w:r w:rsidRPr="00B56EC8">
        <w:rPr>
          <w:rFonts w:ascii="Times New Roman" w:hAnsi="Times New Roman" w:cs="Times New Roman"/>
          <w:b/>
          <w:sz w:val="20"/>
          <w:szCs w:val="20"/>
        </w:rPr>
        <w:t>Kota Semarang</w:t>
      </w:r>
      <w:r>
        <w:rPr>
          <w:rStyle w:val="FootnoteReference"/>
          <w:rFonts w:ascii="Times New Roman" w:hAnsi="Times New Roman"/>
          <w:b/>
          <w:sz w:val="20"/>
          <w:szCs w:val="20"/>
        </w:rPr>
        <w:footnoteReference w:id="122"/>
      </w:r>
    </w:p>
    <w:p w:rsidR="00085C9A" w:rsidRPr="003810AC" w:rsidRDefault="00085C9A" w:rsidP="00085C9A">
      <w:pPr>
        <w:pStyle w:val="ListParagraph"/>
        <w:tabs>
          <w:tab w:val="left" w:pos="284"/>
        </w:tabs>
        <w:spacing w:line="360" w:lineRule="auto"/>
        <w:ind w:left="284" w:hanging="425"/>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t xml:space="preserve">                     </w:t>
      </w:r>
      <w:r>
        <w:rPr>
          <w:noProof/>
        </w:rPr>
        <w:drawing>
          <wp:inline distT="0" distB="0" distL="0" distR="0">
            <wp:extent cx="3324225" cy="1924050"/>
            <wp:effectExtent l="19050" t="0" r="9525" b="0"/>
            <wp:docPr id="2" name="Picture 1" descr="pros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edure"/>
                    <pic:cNvPicPr>
                      <a:picLocks noChangeAspect="1" noChangeArrowheads="1"/>
                    </pic:cNvPicPr>
                  </pic:nvPicPr>
                  <pic:blipFill>
                    <a:blip r:embed="rId17" cstate="print"/>
                    <a:srcRect/>
                    <a:stretch>
                      <a:fillRect/>
                    </a:stretch>
                  </pic:blipFill>
                  <pic:spPr bwMode="auto">
                    <a:xfrm>
                      <a:off x="0" y="0"/>
                      <a:ext cx="3324225" cy="1924050"/>
                    </a:xfrm>
                    <a:prstGeom prst="rect">
                      <a:avLst/>
                    </a:prstGeom>
                    <a:noFill/>
                    <a:ln w="9525">
                      <a:noFill/>
                      <a:miter lim="800000"/>
                      <a:headEnd/>
                      <a:tailEnd/>
                    </a:ln>
                  </pic:spPr>
                </pic:pic>
              </a:graphicData>
            </a:graphic>
          </wp:inline>
        </w:drawing>
      </w:r>
      <w:r>
        <w:rPr>
          <w:noProof/>
        </w:rPr>
        <w:t xml:space="preserve">                    </w:t>
      </w:r>
      <w:r w:rsidRPr="00C645F5">
        <w:rPr>
          <w:rFonts w:ascii="Times New Roman" w:hAnsi="Times New Roman" w:cs="Times New Roman"/>
          <w:sz w:val="24"/>
          <w:szCs w:val="24"/>
        </w:rPr>
        <w:t xml:space="preserve">           </w:t>
      </w:r>
    </w:p>
    <w:p w:rsidR="00085C9A" w:rsidRDefault="00085C9A" w:rsidP="00085C9A">
      <w:pPr>
        <w:pStyle w:val="ListParagraph"/>
        <w:tabs>
          <w:tab w:val="left" w:pos="284"/>
        </w:tabs>
        <w:spacing w:line="480" w:lineRule="auto"/>
        <w:ind w:left="284" w:hanging="425"/>
        <w:jc w:val="both"/>
        <w:rPr>
          <w:rFonts w:ascii="Times New Roman" w:hAnsi="Times New Roman" w:cs="Times New Roman"/>
          <w:sz w:val="20"/>
          <w:szCs w:val="20"/>
        </w:rPr>
      </w:pPr>
    </w:p>
    <w:p w:rsidR="00085C9A" w:rsidRPr="00C25758" w:rsidRDefault="00085C9A" w:rsidP="00085C9A">
      <w:pPr>
        <w:pStyle w:val="ListParagraph"/>
        <w:spacing w:line="480" w:lineRule="auto"/>
        <w:ind w:left="851" w:hanging="567"/>
        <w:jc w:val="both"/>
        <w:rPr>
          <w:rFonts w:ascii="Times New Roman" w:hAnsi="Times New Roman" w:cs="Times New Roman"/>
          <w:sz w:val="24"/>
          <w:szCs w:val="24"/>
        </w:rPr>
      </w:pPr>
      <w:r w:rsidRPr="00B56E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6EC8">
        <w:rPr>
          <w:rFonts w:ascii="Times New Roman" w:hAnsi="Times New Roman" w:cs="Times New Roman"/>
          <w:sz w:val="24"/>
          <w:szCs w:val="24"/>
        </w:rPr>
        <w:t>Keseluruhan</w:t>
      </w:r>
      <w:r>
        <w:rPr>
          <w:rFonts w:ascii="Times New Roman" w:hAnsi="Times New Roman" w:cs="Times New Roman"/>
          <w:sz w:val="24"/>
          <w:szCs w:val="24"/>
        </w:rPr>
        <w:t xml:space="preserve"> proses perizinan usaha toko modern dari izin prinsip hingga penerbitan IUTM dilakukan melalui Badan Perijinan dan </w:t>
      </w:r>
      <w:r w:rsidRPr="001C4129">
        <w:rPr>
          <w:rFonts w:ascii="Times New Roman" w:hAnsi="Times New Roman" w:cs="Times New Roman"/>
          <w:sz w:val="24"/>
          <w:szCs w:val="24"/>
        </w:rPr>
        <w:t>Pelayanan Terpadu Satu Pintu Kota Semarang</w:t>
      </w:r>
      <w:r>
        <w:rPr>
          <w:rFonts w:ascii="Times New Roman" w:hAnsi="Times New Roman" w:cs="Times New Roman"/>
          <w:sz w:val="24"/>
          <w:szCs w:val="24"/>
        </w:rPr>
        <w:t xml:space="preserve">. Dalam menerbitkan izin usaha, Pihak Badan Perijinan dan Pelayanan </w:t>
      </w:r>
      <w:r w:rsidRPr="001C4129">
        <w:rPr>
          <w:rFonts w:ascii="Times New Roman" w:hAnsi="Times New Roman" w:cs="Times New Roman"/>
          <w:sz w:val="24"/>
          <w:szCs w:val="24"/>
        </w:rPr>
        <w:t>Terpadu Satu Pintu Kota Semarang</w:t>
      </w:r>
      <w:r>
        <w:rPr>
          <w:rFonts w:ascii="Times New Roman" w:hAnsi="Times New Roman" w:cs="Times New Roman"/>
          <w:sz w:val="24"/>
          <w:szCs w:val="24"/>
        </w:rPr>
        <w:t xml:space="preserve"> bekerjasama dengan Tim Teknis yang berfungsi sebagai penilai persyaratan permohonan pengajuan izin usaha dan pemberi rekomendasi penerbitan izin. Tim teknis terdiri dari perwakilan Dinas Tata Kota ( penilai  izin HO, IMB Dan Izin Prinsip), perwakilan Dinas Lingkungan Hidup (Penilai permohonan AMDAL dan UPL-UKL)dan Dinas Perindustrian-Perdagangan (Penilai permohonan SIUP dan IUTM). Izin Usaha Toko Modern hanya dapat diterbitkan, jika pelaku usaha telah memenuhi ketentuan kelengkapan dan persyaratan peraturan yang berlaku. Kompleksitas persyaratan yang dibutuhkan untuk mengajukan Izin Usaha Toko Modern diharapkan oleh Pemerintah Kota Semarang mampu menekan ketidakseimbangan peran dalam kegiatan perdagangan di Kota Semarang.</w:t>
      </w:r>
    </w:p>
    <w:p w:rsidR="00085C9A" w:rsidRDefault="00085C9A" w:rsidP="00085C9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r w:rsidRPr="005E7AE2">
        <w:rPr>
          <w:rFonts w:ascii="Times New Roman" w:hAnsi="Times New Roman" w:cs="Times New Roman"/>
          <w:b/>
          <w:sz w:val="24"/>
          <w:szCs w:val="24"/>
        </w:rPr>
        <w:t xml:space="preserve">Kebijakan Pembatasan Jam Operasional </w:t>
      </w:r>
    </w:p>
    <w:p w:rsidR="00085C9A"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          </w:t>
      </w:r>
      <w:r w:rsidRPr="003C672A">
        <w:rPr>
          <w:rFonts w:ascii="Times New Roman" w:hAnsi="Times New Roman" w:cs="Times New Roman"/>
          <w:sz w:val="24"/>
          <w:szCs w:val="24"/>
        </w:rPr>
        <w:t>Pengaturan jam operasional toko modern merupakan suatu kebij</w:t>
      </w:r>
      <w:r>
        <w:rPr>
          <w:rFonts w:ascii="Times New Roman" w:hAnsi="Times New Roman" w:cs="Times New Roman"/>
          <w:sz w:val="24"/>
          <w:szCs w:val="24"/>
        </w:rPr>
        <w:t>akan untuk melindungi kelangsun</w:t>
      </w:r>
      <w:r w:rsidRPr="003C672A">
        <w:rPr>
          <w:rFonts w:ascii="Times New Roman" w:hAnsi="Times New Roman" w:cs="Times New Roman"/>
          <w:sz w:val="24"/>
          <w:szCs w:val="24"/>
        </w:rPr>
        <w:t>g</w:t>
      </w:r>
      <w:r>
        <w:rPr>
          <w:rFonts w:ascii="Times New Roman" w:hAnsi="Times New Roman" w:cs="Times New Roman"/>
          <w:sz w:val="24"/>
          <w:szCs w:val="24"/>
        </w:rPr>
        <w:t>a</w:t>
      </w:r>
      <w:r w:rsidRPr="003C672A">
        <w:rPr>
          <w:rFonts w:ascii="Times New Roman" w:hAnsi="Times New Roman" w:cs="Times New Roman"/>
          <w:sz w:val="24"/>
          <w:szCs w:val="24"/>
        </w:rPr>
        <w:t>n usah</w:t>
      </w:r>
      <w:r>
        <w:rPr>
          <w:rFonts w:ascii="Times New Roman" w:hAnsi="Times New Roman" w:cs="Times New Roman"/>
          <w:sz w:val="24"/>
          <w:szCs w:val="24"/>
        </w:rPr>
        <w:t>a</w:t>
      </w:r>
      <w:r w:rsidRPr="003C672A">
        <w:rPr>
          <w:rFonts w:ascii="Times New Roman" w:hAnsi="Times New Roman" w:cs="Times New Roman"/>
          <w:sz w:val="24"/>
          <w:szCs w:val="24"/>
        </w:rPr>
        <w:t xml:space="preserve"> pasar tradisional dan pengecer</w:t>
      </w:r>
      <w:r>
        <w:rPr>
          <w:rFonts w:ascii="Times New Roman" w:hAnsi="Times New Roman" w:cs="Times New Roman"/>
          <w:sz w:val="24"/>
          <w:szCs w:val="24"/>
        </w:rPr>
        <w:t xml:space="preserve"> tradisonal</w:t>
      </w:r>
      <w:r w:rsidRPr="003C672A">
        <w:rPr>
          <w:rFonts w:ascii="Times New Roman" w:hAnsi="Times New Roman" w:cs="Times New Roman"/>
          <w:sz w:val="24"/>
          <w:szCs w:val="24"/>
        </w:rPr>
        <w:t xml:space="preserve"> dengan memperhatikan kriteria-kriteria usaha yang dimiliki oleh keduanya, sehingga diharapakan pasar</w:t>
      </w:r>
      <w:r>
        <w:rPr>
          <w:rFonts w:ascii="Times New Roman" w:hAnsi="Times New Roman" w:cs="Times New Roman"/>
          <w:sz w:val="24"/>
          <w:szCs w:val="24"/>
        </w:rPr>
        <w:t xml:space="preserve"> tradisional dan pengecer dapat</w:t>
      </w:r>
      <w:r w:rsidRPr="003C672A">
        <w:rPr>
          <w:rFonts w:ascii="Times New Roman" w:hAnsi="Times New Roman" w:cs="Times New Roman"/>
          <w:sz w:val="24"/>
          <w:szCs w:val="24"/>
        </w:rPr>
        <w:t>mempertahankan kelangsungan usahanya untuk menarik konsumen.</w:t>
      </w:r>
      <w:r w:rsidRPr="00221124">
        <w:rPr>
          <w:rFonts w:ascii="Times New Roman" w:hAnsi="Times New Roman" w:cs="Times New Roman"/>
          <w:sz w:val="24"/>
          <w:szCs w:val="24"/>
        </w:rPr>
        <w:t xml:space="preserve">Beberapa pelaku usaha pengecer tradisional menjalankan kegiatn usahanya pada waktu yang berbeda. Pengecer tradisional menjalankan usahanya sekitar pukul 08.00-09.00 malam. Sementara pasar tradisional beroperasi hampir 24 jam kerja. </w:t>
      </w:r>
    </w:p>
    <w:p w:rsidR="00085C9A" w:rsidRPr="00221124"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221124">
        <w:rPr>
          <w:rFonts w:ascii="Times New Roman" w:hAnsi="Times New Roman" w:cs="Times New Roman"/>
          <w:sz w:val="24"/>
          <w:szCs w:val="24"/>
        </w:rPr>
        <w:t>Memperhatikan aturan  pembatasan jam buka yang ditetapkan oleh Perpres No.112 tahun 2007 dan Perda Kota Semarang No.1 tahun 2014 diharapkan dapat memberikan kesempatan ruang bagi pelaku usaha ritel kecil/tradisional untuk bisa memperoleh konsumen yang berbelanja dalam menghadapi persaingan dengan toko modern. Menurut ketentuan Pasal 30 Peraturan Daerah Kota Semarang No.1 tahun 2014 waktu jam buka untuk hipermarket, supermarket dan Department Store ditetapkan pukul 10.00 sampai dengan pukul 22.00  pada hari Senin – Jum’at dan pukul 10.00 sampai  dengan 23.00 untuk waktu operasional pada hari Sabtu – Minggu. Pembatasan jam operasi toko modern tersebut harus diawasi dengan ketat oleh Pemerintah Kota Semarang.</w:t>
      </w:r>
    </w:p>
    <w:p w:rsidR="00085C9A" w:rsidRPr="00BE56EE" w:rsidRDefault="00085C9A" w:rsidP="00BE56EE">
      <w:pPr>
        <w:pStyle w:val="ListParagraph"/>
        <w:spacing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                   Pengaturan jam buka bagi toko modern berbentuk minimarket pada jalan lingkungann dan jalan lokal dikelompokkan menjadi dua waktu pelayanan yaitu minimarket diijinkan beroperasi pada hari Senin hingga Jumat pada pukul 09.00 hingga pukul 22.00. Jam operasional minimarket pada hari Sabtu dan Minggu dimulai dari pukul 09.00 hingga pukul 23.00. Pengaturan minimarket yang beroperasi selama 24 jam belum diatur secara jelas dalam ketentuan Peraturan Daerah Kota Semarang No.1 tahun 2014, namun pemerintah Kota Semarang memberikan diskresi dengan mengijinkan minimarket 24 jam ber</w:t>
      </w:r>
      <w:r w:rsidR="00BE56EE">
        <w:rPr>
          <w:rFonts w:ascii="Times New Roman" w:hAnsi="Times New Roman" w:cs="Times New Roman"/>
          <w:sz w:val="24"/>
          <w:szCs w:val="24"/>
        </w:rPr>
        <w:t>operasi pada  area jalan arteri.</w:t>
      </w:r>
    </w:p>
    <w:p w:rsidR="00085C9A" w:rsidRDefault="00085C9A" w:rsidP="00085C9A">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d). Penentuan </w:t>
      </w:r>
      <w:r w:rsidRPr="000B4378">
        <w:rPr>
          <w:rFonts w:ascii="Times New Roman" w:hAnsi="Times New Roman" w:cs="Times New Roman"/>
          <w:b/>
          <w:sz w:val="24"/>
          <w:szCs w:val="24"/>
        </w:rPr>
        <w:t xml:space="preserve"> Kuota </w:t>
      </w:r>
      <w:r>
        <w:rPr>
          <w:rFonts w:ascii="Times New Roman" w:hAnsi="Times New Roman" w:cs="Times New Roman"/>
          <w:b/>
          <w:sz w:val="24"/>
          <w:szCs w:val="24"/>
        </w:rPr>
        <w:t>Maksimum</w:t>
      </w:r>
    </w:p>
    <w:p w:rsidR="00085C9A" w:rsidRPr="00F30145" w:rsidRDefault="00085C9A" w:rsidP="00085C9A">
      <w:pPr>
        <w:pStyle w:val="ListParagraph"/>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EF4BF1">
        <w:rPr>
          <w:rFonts w:ascii="Times New Roman" w:hAnsi="Times New Roman" w:cs="Times New Roman"/>
          <w:sz w:val="24"/>
          <w:szCs w:val="24"/>
        </w:rPr>
        <w:t>Batasan</w:t>
      </w:r>
      <w:r>
        <w:rPr>
          <w:rFonts w:ascii="Times New Roman" w:hAnsi="Times New Roman" w:cs="Times New Roman"/>
          <w:sz w:val="24"/>
          <w:szCs w:val="24"/>
        </w:rPr>
        <w:t xml:space="preserve"> maksimal </w:t>
      </w:r>
      <w:r w:rsidRPr="00EF4BF1">
        <w:rPr>
          <w:rFonts w:ascii="Times New Roman" w:hAnsi="Times New Roman" w:cs="Times New Roman"/>
          <w:sz w:val="24"/>
          <w:szCs w:val="24"/>
        </w:rPr>
        <w:t xml:space="preserve"> </w:t>
      </w:r>
      <w:r>
        <w:rPr>
          <w:rFonts w:ascii="Times New Roman" w:hAnsi="Times New Roman" w:cs="Times New Roman"/>
          <w:sz w:val="24"/>
          <w:szCs w:val="24"/>
        </w:rPr>
        <w:t>jumlah toko modern yang boleh beroperasi pada suatu area di Kota Semarang tidak diatur secara spesifik dalam Perda No,1 tahun 2014 tentang Penataan Toko Modern. Ketentuan jumlah kuota toko modern pada suatu wilayah di Kota Semarang , diatur secar lebih lanjut melalui Peraturan Wali Kota Semarang No.5 Tahun 2013 tentang Pedoman Penataan Toko Modern.</w:t>
      </w:r>
    </w:p>
    <w:p w:rsidR="00BE56EE" w:rsidRPr="00461B12" w:rsidRDefault="00085C9A" w:rsidP="00461B12">
      <w:pPr>
        <w:pStyle w:val="ListParagraph"/>
        <w:spacing w:line="480" w:lineRule="auto"/>
        <w:ind w:left="851" w:hanging="207"/>
        <w:jc w:val="both"/>
        <w:rPr>
          <w:rFonts w:ascii="Times New Roman" w:hAnsi="Times New Roman" w:cs="Times New Roman"/>
          <w:sz w:val="24"/>
          <w:szCs w:val="24"/>
        </w:rPr>
      </w:pPr>
      <w:r>
        <w:rPr>
          <w:rFonts w:ascii="Times New Roman" w:hAnsi="Times New Roman" w:cs="Times New Roman"/>
          <w:sz w:val="24"/>
          <w:szCs w:val="24"/>
        </w:rPr>
        <w:t xml:space="preserve">               Berdasarkan ketentuan pasal 4 </w:t>
      </w:r>
      <w:r w:rsidRPr="008307D7">
        <w:rPr>
          <w:rFonts w:ascii="Times New Roman" w:hAnsi="Times New Roman" w:cs="Times New Roman"/>
          <w:sz w:val="24"/>
          <w:szCs w:val="24"/>
        </w:rPr>
        <w:t>Per</w:t>
      </w:r>
      <w:r>
        <w:rPr>
          <w:rFonts w:ascii="Times New Roman" w:hAnsi="Times New Roman" w:cs="Times New Roman"/>
          <w:sz w:val="24"/>
          <w:szCs w:val="24"/>
        </w:rPr>
        <w:t>aturan W</w:t>
      </w:r>
      <w:r w:rsidRPr="008307D7">
        <w:rPr>
          <w:rFonts w:ascii="Times New Roman" w:hAnsi="Times New Roman" w:cs="Times New Roman"/>
          <w:sz w:val="24"/>
          <w:szCs w:val="24"/>
        </w:rPr>
        <w:t>al</w:t>
      </w:r>
      <w:r>
        <w:rPr>
          <w:rFonts w:ascii="Times New Roman" w:hAnsi="Times New Roman" w:cs="Times New Roman"/>
          <w:sz w:val="24"/>
          <w:szCs w:val="24"/>
        </w:rPr>
        <w:t xml:space="preserve">ikota Semarang </w:t>
      </w:r>
      <w:r w:rsidRPr="008307D7">
        <w:rPr>
          <w:rFonts w:ascii="Times New Roman" w:hAnsi="Times New Roman" w:cs="Times New Roman"/>
          <w:sz w:val="24"/>
          <w:szCs w:val="24"/>
        </w:rPr>
        <w:t xml:space="preserve"> No. 5 Tahun 2013 disebutkan Lokasi pendirian toko modern harus mengacu pada rencana Tata Ruang yang berlaku. Jarak minimarket modern paling sedikit 500 meter dari pasar tradisonal di</w:t>
      </w:r>
      <w:r>
        <w:rPr>
          <w:rFonts w:ascii="Times New Roman" w:hAnsi="Times New Roman" w:cs="Times New Roman"/>
          <w:sz w:val="24"/>
          <w:szCs w:val="24"/>
        </w:rPr>
        <w:t xml:space="preserve"> </w:t>
      </w:r>
      <w:r w:rsidRPr="008307D7">
        <w:rPr>
          <w:rFonts w:ascii="Times New Roman" w:hAnsi="Times New Roman" w:cs="Times New Roman"/>
          <w:sz w:val="24"/>
          <w:szCs w:val="24"/>
        </w:rPr>
        <w:t xml:space="preserve">sekitarnya. </w:t>
      </w:r>
      <w:r>
        <w:rPr>
          <w:rFonts w:ascii="Times New Roman" w:hAnsi="Times New Roman" w:cs="Times New Roman"/>
          <w:sz w:val="24"/>
          <w:szCs w:val="24"/>
        </w:rPr>
        <w:t xml:space="preserve">Ketentuan pasal 9 Peraturan Walikota Semarang No.5 Tahun 2013  menjabarkan batasan jumlah </w:t>
      </w:r>
      <w:r w:rsidRPr="008307D7">
        <w:rPr>
          <w:rFonts w:ascii="Times New Roman" w:hAnsi="Times New Roman" w:cs="Times New Roman"/>
          <w:sz w:val="24"/>
          <w:szCs w:val="24"/>
        </w:rPr>
        <w:t xml:space="preserve">maksimal </w:t>
      </w:r>
      <w:r>
        <w:rPr>
          <w:rFonts w:ascii="Times New Roman" w:hAnsi="Times New Roman" w:cs="Times New Roman"/>
          <w:sz w:val="24"/>
          <w:szCs w:val="24"/>
        </w:rPr>
        <w:t>toko</w:t>
      </w:r>
      <w:r w:rsidRPr="008307D7">
        <w:rPr>
          <w:rFonts w:ascii="Times New Roman" w:hAnsi="Times New Roman" w:cs="Times New Roman"/>
          <w:sz w:val="24"/>
          <w:szCs w:val="24"/>
        </w:rPr>
        <w:t xml:space="preserve"> modern</w:t>
      </w:r>
      <w:r>
        <w:rPr>
          <w:rFonts w:ascii="Times New Roman" w:hAnsi="Times New Roman" w:cs="Times New Roman"/>
          <w:sz w:val="24"/>
          <w:szCs w:val="24"/>
        </w:rPr>
        <w:t xml:space="preserve"> yang boleh didirikan per kecamatan sesuai ketetapan Badan Peijinan Dan Pelayanan Terpadu Satu Pintu  K</w:t>
      </w:r>
      <w:r w:rsidRPr="008307D7">
        <w:rPr>
          <w:rFonts w:ascii="Times New Roman" w:hAnsi="Times New Roman" w:cs="Times New Roman"/>
          <w:sz w:val="24"/>
          <w:szCs w:val="24"/>
        </w:rPr>
        <w:t>ota</w:t>
      </w:r>
      <w:r>
        <w:rPr>
          <w:rFonts w:ascii="Times New Roman" w:hAnsi="Times New Roman" w:cs="Times New Roman"/>
          <w:sz w:val="24"/>
          <w:szCs w:val="24"/>
        </w:rPr>
        <w:t xml:space="preserve"> Semarang adalah sebanyak 523 toko modern yang boleh berdiri pada 16 kecamatan di Kota Semarang. Rincian jumlah kuota toko modern per kecamatan di Kota Semarang yang ditetapkan oleh Badan Perijinan dan Pelayanan Terpadu Satu Pintu Kota Semarang  sebagai berikut : </w:t>
      </w:r>
    </w:p>
    <w:p w:rsidR="00085C9A" w:rsidRPr="008307D7" w:rsidRDefault="00085C9A" w:rsidP="00085C9A">
      <w:pPr>
        <w:pStyle w:val="ListParagraph"/>
        <w:spacing w:line="480" w:lineRule="auto"/>
        <w:ind w:left="0" w:firstLine="360"/>
        <w:jc w:val="center"/>
        <w:rPr>
          <w:rFonts w:ascii="Times New Roman" w:hAnsi="Times New Roman" w:cs="Times New Roman"/>
          <w:b/>
        </w:rPr>
      </w:pPr>
      <w:r>
        <w:rPr>
          <w:rFonts w:ascii="Times New Roman" w:hAnsi="Times New Roman" w:cs="Times New Roman"/>
          <w:b/>
        </w:rPr>
        <w:t>Tabel 3.10</w:t>
      </w:r>
    </w:p>
    <w:p w:rsidR="00085C9A" w:rsidRPr="008307D7" w:rsidRDefault="00085C9A" w:rsidP="00085C9A">
      <w:pPr>
        <w:pStyle w:val="ListParagraph"/>
        <w:spacing w:line="480" w:lineRule="auto"/>
        <w:ind w:left="0" w:firstLine="360"/>
        <w:jc w:val="center"/>
        <w:rPr>
          <w:rFonts w:ascii="Times New Roman" w:hAnsi="Times New Roman" w:cs="Times New Roman"/>
          <w:b/>
        </w:rPr>
      </w:pPr>
      <w:r w:rsidRPr="008307D7">
        <w:rPr>
          <w:rFonts w:ascii="Times New Roman" w:hAnsi="Times New Roman" w:cs="Times New Roman"/>
          <w:b/>
        </w:rPr>
        <w:t>Jumlah Kuota Pendirian Toko Modern di Kota Semarang</w:t>
      </w:r>
    </w:p>
    <w:tbl>
      <w:tblPr>
        <w:tblStyle w:val="TableGrid"/>
        <w:tblW w:w="0" w:type="auto"/>
        <w:tblInd w:w="2465" w:type="dxa"/>
        <w:tblLook w:val="04A0" w:firstRow="1" w:lastRow="0" w:firstColumn="1" w:lastColumn="0" w:noHBand="0" w:noVBand="1"/>
      </w:tblPr>
      <w:tblGrid>
        <w:gridCol w:w="2176"/>
        <w:gridCol w:w="1935"/>
      </w:tblGrid>
      <w:tr w:rsidR="00085C9A" w:rsidTr="00781FD4">
        <w:tc>
          <w:tcPr>
            <w:tcW w:w="2176" w:type="dxa"/>
          </w:tcPr>
          <w:p w:rsidR="00085C9A" w:rsidRPr="008307D7" w:rsidRDefault="00085C9A" w:rsidP="00781FD4">
            <w:pPr>
              <w:pStyle w:val="ListParagraph"/>
              <w:spacing w:line="480" w:lineRule="auto"/>
              <w:ind w:left="0"/>
              <w:jc w:val="center"/>
              <w:rPr>
                <w:rFonts w:ascii="Times New Roman" w:hAnsi="Times New Roman" w:cs="Times New Roman"/>
                <w:b/>
                <w:sz w:val="20"/>
                <w:szCs w:val="20"/>
              </w:rPr>
            </w:pPr>
            <w:r w:rsidRPr="008307D7">
              <w:rPr>
                <w:rFonts w:ascii="Times New Roman" w:hAnsi="Times New Roman" w:cs="Times New Roman"/>
                <w:b/>
                <w:sz w:val="20"/>
                <w:szCs w:val="20"/>
              </w:rPr>
              <w:t>KECAMATAN</w:t>
            </w:r>
          </w:p>
        </w:tc>
        <w:tc>
          <w:tcPr>
            <w:tcW w:w="1935" w:type="dxa"/>
          </w:tcPr>
          <w:p w:rsidR="00085C9A" w:rsidRPr="008307D7" w:rsidRDefault="00085C9A" w:rsidP="00781FD4">
            <w:pPr>
              <w:pStyle w:val="ListParagraph"/>
              <w:spacing w:line="480" w:lineRule="auto"/>
              <w:ind w:left="0"/>
              <w:jc w:val="center"/>
              <w:rPr>
                <w:rFonts w:ascii="Times New Roman" w:hAnsi="Times New Roman" w:cs="Times New Roman"/>
                <w:b/>
                <w:sz w:val="20"/>
                <w:szCs w:val="20"/>
              </w:rPr>
            </w:pPr>
            <w:r w:rsidRPr="008307D7">
              <w:rPr>
                <w:rFonts w:ascii="Times New Roman" w:hAnsi="Times New Roman" w:cs="Times New Roman"/>
                <w:b/>
                <w:sz w:val="20"/>
                <w:szCs w:val="20"/>
              </w:rPr>
              <w:t>JUMLAH</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Mijen</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17</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Gunungpati</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19</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Banyumanik</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52</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Gajahmungkur</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57</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Semarang Selatan</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35</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Candisari</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24</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Pedurungan</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58</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Tembalang</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53</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Genuk</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25</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Gayamsari</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24</w:t>
            </w:r>
          </w:p>
        </w:tc>
      </w:tr>
      <w:tr w:rsidR="00085C9A" w:rsidTr="00781FD4">
        <w:tc>
          <w:tcPr>
            <w:tcW w:w="2176"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Semarang Timur</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27</w:t>
            </w:r>
          </w:p>
        </w:tc>
      </w:tr>
      <w:tr w:rsidR="00085C9A" w:rsidTr="00781FD4">
        <w:tc>
          <w:tcPr>
            <w:tcW w:w="2176" w:type="dxa"/>
          </w:tcPr>
          <w:p w:rsidR="00085C9A" w:rsidRPr="00094B22" w:rsidRDefault="00085C9A" w:rsidP="00781FD4">
            <w:pPr>
              <w:jc w:val="center"/>
              <w:rPr>
                <w:sz w:val="20"/>
                <w:szCs w:val="20"/>
              </w:rPr>
            </w:pPr>
            <w:r w:rsidRPr="00094B22">
              <w:rPr>
                <w:rFonts w:ascii="Times New Roman" w:hAnsi="Times New Roman" w:cs="Times New Roman"/>
                <w:sz w:val="20"/>
                <w:szCs w:val="20"/>
              </w:rPr>
              <w:t xml:space="preserve">  Semarang Tengah</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32</w:t>
            </w:r>
          </w:p>
        </w:tc>
      </w:tr>
      <w:tr w:rsidR="00085C9A" w:rsidTr="00781FD4">
        <w:tc>
          <w:tcPr>
            <w:tcW w:w="2176" w:type="dxa"/>
          </w:tcPr>
          <w:p w:rsidR="00085C9A" w:rsidRPr="00094B22" w:rsidRDefault="00085C9A" w:rsidP="00781FD4">
            <w:pPr>
              <w:jc w:val="center"/>
              <w:rPr>
                <w:sz w:val="20"/>
                <w:szCs w:val="20"/>
              </w:rPr>
            </w:pPr>
            <w:r w:rsidRPr="00094B22">
              <w:rPr>
                <w:rFonts w:ascii="Times New Roman" w:hAnsi="Times New Roman" w:cs="Times New Roman"/>
                <w:sz w:val="20"/>
                <w:szCs w:val="20"/>
              </w:rPr>
              <w:t>Semarang Utara</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27</w:t>
            </w:r>
          </w:p>
        </w:tc>
      </w:tr>
      <w:tr w:rsidR="00085C9A" w:rsidTr="00781FD4">
        <w:tc>
          <w:tcPr>
            <w:tcW w:w="2176" w:type="dxa"/>
          </w:tcPr>
          <w:p w:rsidR="00085C9A" w:rsidRPr="00094B22" w:rsidRDefault="00085C9A" w:rsidP="00781FD4">
            <w:pPr>
              <w:jc w:val="center"/>
              <w:rPr>
                <w:sz w:val="20"/>
                <w:szCs w:val="20"/>
              </w:rPr>
            </w:pPr>
            <w:r w:rsidRPr="00094B22">
              <w:rPr>
                <w:rFonts w:ascii="Times New Roman" w:hAnsi="Times New Roman" w:cs="Times New Roman"/>
                <w:sz w:val="20"/>
                <w:szCs w:val="20"/>
              </w:rPr>
              <w:t>Semarang Barat</w:t>
            </w:r>
          </w:p>
        </w:tc>
        <w:tc>
          <w:tcPr>
            <w:tcW w:w="1935" w:type="dxa"/>
          </w:tcPr>
          <w:p w:rsidR="00085C9A" w:rsidRPr="00094B22" w:rsidRDefault="00085C9A" w:rsidP="00781FD4">
            <w:pPr>
              <w:pStyle w:val="ListParagraph"/>
              <w:spacing w:line="480" w:lineRule="auto"/>
              <w:ind w:left="0"/>
              <w:jc w:val="center"/>
              <w:rPr>
                <w:rFonts w:ascii="Times New Roman" w:hAnsi="Times New Roman" w:cs="Times New Roman"/>
                <w:sz w:val="20"/>
                <w:szCs w:val="20"/>
              </w:rPr>
            </w:pPr>
            <w:r w:rsidRPr="00094B22">
              <w:rPr>
                <w:rFonts w:ascii="Times New Roman" w:hAnsi="Times New Roman" w:cs="Times New Roman"/>
                <w:sz w:val="20"/>
                <w:szCs w:val="20"/>
              </w:rPr>
              <w:t>54</w:t>
            </w:r>
          </w:p>
        </w:tc>
      </w:tr>
    </w:tbl>
    <w:p w:rsidR="00085C9A" w:rsidRDefault="00085C9A" w:rsidP="00085C9A">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085C9A" w:rsidRPr="00896733" w:rsidRDefault="00085C9A" w:rsidP="00085C9A">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96733">
        <w:rPr>
          <w:rFonts w:ascii="Times New Roman" w:hAnsi="Times New Roman" w:cs="Times New Roman"/>
          <w:sz w:val="20"/>
          <w:szCs w:val="20"/>
        </w:rPr>
        <w:t xml:space="preserve">Sumber: Data BPPTSP Kota Semarang mengenai Kuota Toko Modern Per </w:t>
      </w:r>
      <w:r>
        <w:rPr>
          <w:rFonts w:ascii="Times New Roman" w:hAnsi="Times New Roman" w:cs="Times New Roman"/>
          <w:sz w:val="20"/>
          <w:szCs w:val="20"/>
        </w:rPr>
        <w:t xml:space="preserve">Kecamatan </w:t>
      </w:r>
    </w:p>
    <w:p w:rsidR="00085C9A" w:rsidRPr="00A360F0" w:rsidRDefault="00085C9A" w:rsidP="00085C9A">
      <w:pPr>
        <w:pStyle w:val="ListParagraph"/>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 xml:space="preserve">        Pengaturan batasan kuota persebaran toko modern pada tiap kecamatan dalam Perwali Kota Semarang No.5 tahun 2013 merupakan bentuk kebijakan pengendalian Pemerintah Kota Semarang </w:t>
      </w:r>
      <w:r w:rsidRPr="004555C0">
        <w:rPr>
          <w:rFonts w:ascii="Times New Roman" w:hAnsi="Times New Roman" w:cs="Times New Roman"/>
          <w:sz w:val="24"/>
          <w:szCs w:val="24"/>
        </w:rPr>
        <w:t xml:space="preserve">dengan memberikan batasan maksimal pertumbuhan toko modern </w:t>
      </w:r>
      <w:r>
        <w:rPr>
          <w:rFonts w:ascii="Times New Roman" w:hAnsi="Times New Roman" w:cs="Times New Roman"/>
          <w:sz w:val="24"/>
          <w:szCs w:val="24"/>
        </w:rPr>
        <w:t xml:space="preserve">dalam rangka </w:t>
      </w:r>
      <w:r w:rsidRPr="004555C0">
        <w:rPr>
          <w:rFonts w:ascii="Times New Roman" w:hAnsi="Times New Roman" w:cs="Times New Roman"/>
          <w:sz w:val="24"/>
          <w:szCs w:val="24"/>
        </w:rPr>
        <w:t xml:space="preserve">mengurangi ketidakseimbangan persaingan </w:t>
      </w:r>
      <w:r>
        <w:rPr>
          <w:rFonts w:ascii="Times New Roman" w:hAnsi="Times New Roman" w:cs="Times New Roman"/>
          <w:sz w:val="24"/>
          <w:szCs w:val="24"/>
        </w:rPr>
        <w:t>dengan pasar tradisional.</w:t>
      </w:r>
    </w:p>
    <w:p w:rsidR="00085C9A" w:rsidRDefault="00085C9A" w:rsidP="00085C9A">
      <w:pPr>
        <w:spacing w:line="480" w:lineRule="auto"/>
        <w:ind w:left="709" w:hanging="850"/>
        <w:jc w:val="both"/>
        <w:rPr>
          <w:rFonts w:ascii="Times New Roman" w:hAnsi="Times New Roman" w:cs="Times New Roman"/>
          <w:b/>
          <w:sz w:val="24"/>
          <w:szCs w:val="24"/>
        </w:rPr>
      </w:pPr>
      <w:r w:rsidRPr="004555C0">
        <w:rPr>
          <w:rFonts w:ascii="Times New Roman" w:hAnsi="Times New Roman" w:cs="Times New Roman"/>
          <w:sz w:val="24"/>
          <w:szCs w:val="24"/>
        </w:rPr>
        <w:t>.</w:t>
      </w:r>
      <w:r>
        <w:rPr>
          <w:rFonts w:ascii="Times New Roman" w:hAnsi="Times New Roman" w:cs="Times New Roman"/>
          <w:sz w:val="24"/>
          <w:szCs w:val="24"/>
        </w:rPr>
        <w:t xml:space="preserve">  </w:t>
      </w:r>
      <w:r w:rsidRPr="00A360F0">
        <w:rPr>
          <w:rFonts w:ascii="Times New Roman" w:hAnsi="Times New Roman" w:cs="Times New Roman"/>
          <w:b/>
          <w:sz w:val="24"/>
          <w:szCs w:val="24"/>
        </w:rPr>
        <w:t>5.2 Analisis Peranan Kebijakan Pengendalian Iklim Persaingan Usaha Dalam Perda No.1 tahun 2014 tentang Penataan Toko Modern</w:t>
      </w:r>
    </w:p>
    <w:p w:rsidR="00085C9A" w:rsidRPr="00A360F0" w:rsidRDefault="00085C9A" w:rsidP="00085C9A">
      <w:pPr>
        <w:spacing w:line="480" w:lineRule="auto"/>
        <w:ind w:left="709" w:hanging="850"/>
        <w:jc w:val="both"/>
        <w:rPr>
          <w:rFonts w:ascii="Times New Roman" w:hAnsi="Times New Roman" w:cs="Times New Roman"/>
          <w:b/>
          <w:sz w:val="24"/>
          <w:szCs w:val="24"/>
        </w:rPr>
      </w:pPr>
      <w:r>
        <w:rPr>
          <w:rFonts w:ascii="Times New Roman" w:hAnsi="Times New Roman" w:cs="Times New Roman"/>
          <w:b/>
          <w:sz w:val="24"/>
          <w:szCs w:val="24"/>
        </w:rPr>
        <w:t xml:space="preserve">                     </w:t>
      </w:r>
      <w:r w:rsidRPr="00947FB8">
        <w:rPr>
          <w:rFonts w:ascii="Times New Roman" w:hAnsi="Times New Roman" w:cs="Times New Roman"/>
          <w:sz w:val="24"/>
          <w:szCs w:val="24"/>
        </w:rPr>
        <w:t>Kegiatan bisnis sangat identik dengan adanya persaingan da</w:t>
      </w:r>
      <w:r>
        <w:rPr>
          <w:rFonts w:ascii="Times New Roman" w:hAnsi="Times New Roman" w:cs="Times New Roman"/>
          <w:sz w:val="24"/>
          <w:szCs w:val="24"/>
        </w:rPr>
        <w:t>lam memperebutkan pangsa pasar. Urgensi p</w:t>
      </w:r>
      <w:r w:rsidRPr="00947FB8">
        <w:rPr>
          <w:rFonts w:ascii="Times New Roman" w:hAnsi="Times New Roman" w:cs="Times New Roman"/>
          <w:sz w:val="24"/>
          <w:szCs w:val="24"/>
        </w:rPr>
        <w:t>ersaingan usaha bertujuan untuk mewujudkan efisiensi dalam memanfaatkan faktor-faktor produksi tenaga kerja, modal dasar dan modal nyata oleh pelaku usaha secara optimal dalam memperoleh keuntungan.</w:t>
      </w:r>
      <w:r>
        <w:rPr>
          <w:rFonts w:ascii="Times New Roman" w:hAnsi="Times New Roman" w:cs="Times New Roman"/>
          <w:b/>
          <w:sz w:val="24"/>
          <w:szCs w:val="24"/>
        </w:rPr>
        <w:t xml:space="preserve"> </w:t>
      </w:r>
      <w:r>
        <w:rPr>
          <w:rFonts w:ascii="Times New Roman" w:hAnsi="Times New Roman" w:cs="Times New Roman"/>
          <w:sz w:val="24"/>
          <w:szCs w:val="24"/>
        </w:rPr>
        <w:t xml:space="preserve">Salah satu bidang usaha yang mempunyai iklim persaingan usaha yang  ketat adalah industri ritel. Fenomena persaingan dalam industri ritel yang paling </w:t>
      </w:r>
      <w:r w:rsidRPr="002B3E5D">
        <w:rPr>
          <w:rFonts w:ascii="Times New Roman" w:hAnsi="Times New Roman" w:cs="Times New Roman"/>
          <w:sz w:val="24"/>
          <w:szCs w:val="24"/>
        </w:rPr>
        <w:t>banyak mengundang perhatian</w:t>
      </w:r>
      <w:r>
        <w:rPr>
          <w:rFonts w:ascii="Times New Roman" w:hAnsi="Times New Roman" w:cs="Times New Roman"/>
          <w:sz w:val="24"/>
          <w:szCs w:val="24"/>
        </w:rPr>
        <w:t xml:space="preserve"> adalah persaingan antara toko modern dengan pasar tradisional.  </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tinjauan mikro ekonomi terhadap </w:t>
      </w:r>
      <w:r w:rsidRPr="00A6232E">
        <w:rPr>
          <w:rFonts w:ascii="Times New Roman" w:hAnsi="Times New Roman" w:cs="Times New Roman"/>
          <w:sz w:val="24"/>
          <w:szCs w:val="24"/>
        </w:rPr>
        <w:t>persaingan</w:t>
      </w:r>
      <w:r>
        <w:rPr>
          <w:rFonts w:ascii="Times New Roman" w:hAnsi="Times New Roman" w:cs="Times New Roman"/>
          <w:sz w:val="24"/>
          <w:szCs w:val="24"/>
        </w:rPr>
        <w:t xml:space="preserve"> usaha</w:t>
      </w:r>
      <w:r w:rsidRPr="00A6232E">
        <w:rPr>
          <w:rFonts w:ascii="Times New Roman" w:hAnsi="Times New Roman" w:cs="Times New Roman"/>
          <w:sz w:val="24"/>
          <w:szCs w:val="24"/>
        </w:rPr>
        <w:t xml:space="preserve">,  kehadiran toko modern sangat sesuai dengan prinsip-prinsip universal persaingan usaha yang sehat, dimana kehadiran </w:t>
      </w:r>
      <w:r>
        <w:rPr>
          <w:rFonts w:ascii="Times New Roman" w:hAnsi="Times New Roman" w:cs="Times New Roman"/>
          <w:sz w:val="24"/>
          <w:szCs w:val="24"/>
        </w:rPr>
        <w:t xml:space="preserve">peritel modern </w:t>
      </w:r>
      <w:r w:rsidRPr="00A6232E">
        <w:rPr>
          <w:rFonts w:ascii="Times New Roman" w:hAnsi="Times New Roman" w:cs="Times New Roman"/>
          <w:sz w:val="24"/>
          <w:szCs w:val="24"/>
        </w:rPr>
        <w:t>telah menyebabkan terciptanya beberapa nilai positif yaitu adanya alternatif tempat belanja yang sesuai dengan tuntutan konsumen, harga yang bergerak turun dan keberagaman kualitas barang.</w:t>
      </w:r>
      <w:r w:rsidRPr="00A6232E">
        <w:t xml:space="preserve"> </w:t>
      </w:r>
      <w:r w:rsidRPr="00A6232E">
        <w:rPr>
          <w:rFonts w:ascii="Times New Roman" w:hAnsi="Times New Roman" w:cs="Times New Roman"/>
          <w:sz w:val="24"/>
          <w:szCs w:val="24"/>
        </w:rPr>
        <w:t>Korelasi hubungan antara pertumbuhan toko modern, peningkatan pendapatan dan perubah</w:t>
      </w:r>
      <w:r>
        <w:rPr>
          <w:rFonts w:ascii="Times New Roman" w:hAnsi="Times New Roman" w:cs="Times New Roman"/>
          <w:sz w:val="24"/>
          <w:szCs w:val="24"/>
        </w:rPr>
        <w:t>an pola konsumsi masyarakat secara tidak langsung mendorong peralihan konsumen dari pasar tradisional ke toko modern.</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A6232E">
        <w:rPr>
          <w:rFonts w:ascii="Times New Roman" w:hAnsi="Times New Roman" w:cs="Times New Roman"/>
          <w:sz w:val="24"/>
          <w:szCs w:val="24"/>
        </w:rPr>
        <w:t xml:space="preserve"> </w:t>
      </w:r>
      <w:r>
        <w:rPr>
          <w:rFonts w:ascii="Times New Roman" w:hAnsi="Times New Roman" w:cs="Times New Roman"/>
          <w:sz w:val="24"/>
          <w:szCs w:val="24"/>
        </w:rPr>
        <w:t xml:space="preserve">Pergeseran preferensi konsumen tidak terlepas dari perubahan pola hidup </w:t>
      </w:r>
      <w:r w:rsidRPr="00A6232E">
        <w:rPr>
          <w:rFonts w:ascii="Times New Roman" w:hAnsi="Times New Roman" w:cs="Times New Roman"/>
          <w:sz w:val="24"/>
          <w:szCs w:val="24"/>
        </w:rPr>
        <w:t>masyarakat modern</w:t>
      </w:r>
      <w:r>
        <w:rPr>
          <w:rFonts w:ascii="Times New Roman" w:hAnsi="Times New Roman" w:cs="Times New Roman"/>
          <w:sz w:val="24"/>
          <w:szCs w:val="24"/>
        </w:rPr>
        <w:t xml:space="preserve"> perkotaan </w:t>
      </w:r>
      <w:r w:rsidRPr="00A6232E">
        <w:rPr>
          <w:rFonts w:ascii="Times New Roman" w:hAnsi="Times New Roman" w:cs="Times New Roman"/>
          <w:sz w:val="24"/>
          <w:szCs w:val="24"/>
        </w:rPr>
        <w:t xml:space="preserve">yang </w:t>
      </w:r>
      <w:r>
        <w:rPr>
          <w:rFonts w:ascii="Times New Roman" w:hAnsi="Times New Roman" w:cs="Times New Roman"/>
          <w:sz w:val="24"/>
          <w:szCs w:val="24"/>
        </w:rPr>
        <w:t xml:space="preserve">cenderung mengutamakan </w:t>
      </w:r>
      <w:r w:rsidRPr="00A6232E">
        <w:rPr>
          <w:rFonts w:ascii="Times New Roman" w:hAnsi="Times New Roman" w:cs="Times New Roman"/>
          <w:sz w:val="24"/>
          <w:szCs w:val="24"/>
        </w:rPr>
        <w:t xml:space="preserve">efisiensi dalam </w:t>
      </w:r>
      <w:r>
        <w:rPr>
          <w:rFonts w:ascii="Times New Roman" w:hAnsi="Times New Roman" w:cs="Times New Roman"/>
          <w:sz w:val="24"/>
          <w:szCs w:val="24"/>
        </w:rPr>
        <w:t xml:space="preserve">memilih lokasi </w:t>
      </w:r>
      <w:r w:rsidRPr="00A6232E">
        <w:rPr>
          <w:rFonts w:ascii="Times New Roman" w:hAnsi="Times New Roman" w:cs="Times New Roman"/>
          <w:sz w:val="24"/>
          <w:szCs w:val="24"/>
        </w:rPr>
        <w:t>berbelanja</w:t>
      </w:r>
      <w:r>
        <w:rPr>
          <w:rFonts w:ascii="Times New Roman" w:hAnsi="Times New Roman" w:cs="Times New Roman"/>
          <w:sz w:val="24"/>
          <w:szCs w:val="24"/>
        </w:rPr>
        <w:t xml:space="preserve"> </w:t>
      </w:r>
      <w:r w:rsidRPr="00F52E71">
        <w:rPr>
          <w:rFonts w:ascii="Times New Roman" w:hAnsi="Times New Roman" w:cs="Times New Roman"/>
          <w:sz w:val="24"/>
          <w:szCs w:val="24"/>
        </w:rPr>
        <w:t xml:space="preserve">ke gerai </w:t>
      </w:r>
      <w:r w:rsidRPr="00F52E71">
        <w:rPr>
          <w:rFonts w:ascii="Times New Roman" w:hAnsi="Times New Roman" w:cs="Times New Roman"/>
          <w:i/>
          <w:sz w:val="24"/>
          <w:szCs w:val="24"/>
        </w:rPr>
        <w:t>one stop shopping</w:t>
      </w:r>
      <w:r>
        <w:rPr>
          <w:rFonts w:ascii="Times New Roman" w:hAnsi="Times New Roman" w:cs="Times New Roman"/>
          <w:sz w:val="24"/>
          <w:szCs w:val="24"/>
        </w:rPr>
        <w:t xml:space="preserve"> yang serba ada, mutu produk terjamin, kepastian harga </w:t>
      </w:r>
      <w:r w:rsidRPr="00F52E71">
        <w:rPr>
          <w:rFonts w:ascii="Times New Roman" w:hAnsi="Times New Roman" w:cs="Times New Roman"/>
          <w:sz w:val="24"/>
          <w:szCs w:val="24"/>
        </w:rPr>
        <w:t>dan</w:t>
      </w:r>
      <w:r>
        <w:rPr>
          <w:rFonts w:ascii="Times New Roman" w:hAnsi="Times New Roman" w:cs="Times New Roman"/>
          <w:sz w:val="24"/>
          <w:szCs w:val="24"/>
        </w:rPr>
        <w:t xml:space="preserve"> dilengkapi dengan beraneka macam fasilitas penunjang kenyamanan konsumen. Perubahan gaya masyarakat perkotaan menjadi faktor pendorong pelaku usaha toko modern untuk semakin agresif dalam melakukan ekspansi usahanya.</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61933">
        <w:rPr>
          <w:rFonts w:ascii="Times New Roman" w:hAnsi="Times New Roman" w:cs="Times New Roman"/>
          <w:sz w:val="24"/>
          <w:szCs w:val="24"/>
        </w:rPr>
        <w:t xml:space="preserve">Kemunculan toko modern </w:t>
      </w:r>
      <w:r>
        <w:rPr>
          <w:rFonts w:ascii="Times New Roman" w:hAnsi="Times New Roman" w:cs="Times New Roman"/>
          <w:sz w:val="24"/>
          <w:szCs w:val="24"/>
        </w:rPr>
        <w:t xml:space="preserve">memberikan efek positif </w:t>
      </w:r>
      <w:r w:rsidRPr="00461933">
        <w:rPr>
          <w:rFonts w:ascii="Times New Roman" w:hAnsi="Times New Roman" w:cs="Times New Roman"/>
          <w:sz w:val="24"/>
          <w:szCs w:val="24"/>
        </w:rPr>
        <w:t xml:space="preserve">dalam menciptakan </w:t>
      </w:r>
      <w:r w:rsidRPr="00286019">
        <w:rPr>
          <w:rFonts w:ascii="Times New Roman" w:hAnsi="Times New Roman" w:cs="Times New Roman"/>
          <w:i/>
          <w:sz w:val="24"/>
          <w:szCs w:val="24"/>
        </w:rPr>
        <w:t>multiplier effect</w:t>
      </w:r>
      <w:r w:rsidRPr="00461933">
        <w:rPr>
          <w:rFonts w:ascii="Times New Roman" w:hAnsi="Times New Roman" w:cs="Times New Roman"/>
          <w:sz w:val="24"/>
          <w:szCs w:val="24"/>
        </w:rPr>
        <w:t xml:space="preserve"> bagi pertumbuhan ekonomi Kota Semarang  khususnya bagi p</w:t>
      </w:r>
      <w:r>
        <w:rPr>
          <w:rFonts w:ascii="Times New Roman" w:hAnsi="Times New Roman" w:cs="Times New Roman"/>
          <w:sz w:val="24"/>
          <w:szCs w:val="24"/>
        </w:rPr>
        <w:t xml:space="preserve">enambahan retribusi daerah dan </w:t>
      </w:r>
      <w:r w:rsidRPr="00461933">
        <w:rPr>
          <w:rFonts w:ascii="Times New Roman" w:hAnsi="Times New Roman" w:cs="Times New Roman"/>
          <w:sz w:val="24"/>
          <w:szCs w:val="24"/>
        </w:rPr>
        <w:t>peningkatan inve</w:t>
      </w:r>
      <w:r>
        <w:rPr>
          <w:rFonts w:ascii="Times New Roman" w:hAnsi="Times New Roman" w:cs="Times New Roman"/>
          <w:sz w:val="24"/>
          <w:szCs w:val="24"/>
        </w:rPr>
        <w:t>s</w:t>
      </w:r>
      <w:r w:rsidRPr="00461933">
        <w:rPr>
          <w:rFonts w:ascii="Times New Roman" w:hAnsi="Times New Roman" w:cs="Times New Roman"/>
          <w:sz w:val="24"/>
          <w:szCs w:val="24"/>
        </w:rPr>
        <w:t xml:space="preserve">tasi  yang mampu menyerap tenaga kerja. Persebaran usaha toko modern dengan berbagai format khususnya minimarket </w:t>
      </w:r>
      <w:r>
        <w:rPr>
          <w:rFonts w:ascii="Times New Roman" w:hAnsi="Times New Roman" w:cs="Times New Roman"/>
          <w:sz w:val="24"/>
          <w:szCs w:val="24"/>
        </w:rPr>
        <w:t xml:space="preserve">waralaba </w:t>
      </w:r>
      <w:r w:rsidRPr="00461933">
        <w:rPr>
          <w:rFonts w:ascii="Times New Roman" w:hAnsi="Times New Roman" w:cs="Times New Roman"/>
          <w:sz w:val="24"/>
          <w:szCs w:val="24"/>
        </w:rPr>
        <w:t xml:space="preserve">telah menjamur hingga ke wilayah pinggiran kota </w:t>
      </w:r>
      <w:r>
        <w:rPr>
          <w:rFonts w:ascii="Times New Roman" w:hAnsi="Times New Roman" w:cs="Times New Roman"/>
          <w:sz w:val="24"/>
          <w:szCs w:val="24"/>
        </w:rPr>
        <w:t xml:space="preserve">Semarang </w:t>
      </w:r>
      <w:r w:rsidRPr="00461933">
        <w:rPr>
          <w:rFonts w:ascii="Times New Roman" w:hAnsi="Times New Roman" w:cs="Times New Roman"/>
          <w:sz w:val="24"/>
          <w:szCs w:val="24"/>
        </w:rPr>
        <w:t>seperti Gunungpati,  Mijen, Tembalang dan Banyumanik.</w:t>
      </w:r>
      <w:r>
        <w:rPr>
          <w:rStyle w:val="FootnoteReference"/>
          <w:rFonts w:ascii="Times New Roman" w:hAnsi="Times New Roman"/>
          <w:sz w:val="24"/>
          <w:szCs w:val="24"/>
        </w:rPr>
        <w:footnoteReference w:id="123"/>
      </w:r>
      <w:r>
        <w:rPr>
          <w:rFonts w:ascii="Times New Roman" w:hAnsi="Times New Roman" w:cs="Times New Roman"/>
          <w:sz w:val="24"/>
          <w:szCs w:val="24"/>
        </w:rPr>
        <w:t xml:space="preserve"> Namun, e</w:t>
      </w:r>
      <w:r w:rsidRPr="00461933">
        <w:rPr>
          <w:rFonts w:ascii="Times New Roman" w:hAnsi="Times New Roman" w:cs="Times New Roman"/>
          <w:sz w:val="24"/>
          <w:szCs w:val="24"/>
        </w:rPr>
        <w:t xml:space="preserve">kspansi usaha toko modern yang tidak terkontrol dan kurang memperhatikan jarak </w:t>
      </w:r>
      <w:r>
        <w:rPr>
          <w:rFonts w:ascii="Times New Roman" w:hAnsi="Times New Roman" w:cs="Times New Roman"/>
          <w:sz w:val="24"/>
          <w:szCs w:val="24"/>
        </w:rPr>
        <w:t xml:space="preserve">serta kondisi sosial ekonomi pada wilayah sekitar </w:t>
      </w:r>
      <w:r w:rsidRPr="00461933">
        <w:rPr>
          <w:rFonts w:ascii="Times New Roman" w:hAnsi="Times New Roman" w:cs="Times New Roman"/>
          <w:sz w:val="24"/>
          <w:szCs w:val="24"/>
        </w:rPr>
        <w:t>secara tidak langsung mempengaruhi kondisi persaingan</w:t>
      </w:r>
      <w:r>
        <w:rPr>
          <w:rFonts w:ascii="Times New Roman" w:hAnsi="Times New Roman" w:cs="Times New Roman"/>
          <w:sz w:val="24"/>
          <w:szCs w:val="24"/>
        </w:rPr>
        <w:t xml:space="preserve"> usaha dengan </w:t>
      </w:r>
      <w:r w:rsidRPr="00461933">
        <w:rPr>
          <w:rFonts w:ascii="Times New Roman" w:hAnsi="Times New Roman" w:cs="Times New Roman"/>
          <w:sz w:val="24"/>
          <w:szCs w:val="24"/>
        </w:rPr>
        <w:t>pasar tradisional.</w:t>
      </w:r>
      <w:r>
        <w:rPr>
          <w:rFonts w:ascii="Times New Roman" w:hAnsi="Times New Roman" w:cs="Times New Roman"/>
          <w:sz w:val="24"/>
          <w:szCs w:val="24"/>
        </w:rPr>
        <w:t xml:space="preserve"> Memperhatikan pada ketidakseimbangan pertumbuhan antara toko modern dan pasar tradisional yang berpotensi menimbulkan iklim persaingan tidak sehat dalam jangka panjang, maka dibutuhkan upaya perlindungan dari Pemerintah Daerah dalam bentuk regulasi. </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Pemerintah Kota Semarang bertanggung jawab untuk mengatur harmonisasi dan keseimbangan beragam kepentingan ekonomi antar pelaku usaha ritel melalui suatu kebijakan daerah dengan menyesuaikan kondisi daerahnya. </w:t>
      </w:r>
      <w:r w:rsidRPr="00CF4698">
        <w:rPr>
          <w:rFonts w:ascii="Times New Roman" w:hAnsi="Times New Roman" w:cs="Times New Roman"/>
          <w:sz w:val="24"/>
          <w:szCs w:val="24"/>
        </w:rPr>
        <w:t>Perwujudan perlindungan ikl</w:t>
      </w:r>
      <w:r>
        <w:rPr>
          <w:rFonts w:ascii="Times New Roman" w:hAnsi="Times New Roman" w:cs="Times New Roman"/>
          <w:sz w:val="24"/>
          <w:szCs w:val="24"/>
        </w:rPr>
        <w:t xml:space="preserve">im persaingan usaha yang sehat </w:t>
      </w:r>
      <w:r w:rsidRPr="00CF4698">
        <w:rPr>
          <w:rFonts w:ascii="Times New Roman" w:hAnsi="Times New Roman" w:cs="Times New Roman"/>
          <w:sz w:val="24"/>
          <w:szCs w:val="24"/>
        </w:rPr>
        <w:t xml:space="preserve">antara toko modern dan pasar tradisional oleh Pemerintah Kota Semarang dilakukan melalui penerbitan Peraturan Daerah Kota Semarang No.1 tahun 2014 tentang Penataan Toko Modern. </w:t>
      </w:r>
      <w:r>
        <w:rPr>
          <w:rFonts w:ascii="Times New Roman" w:hAnsi="Times New Roman" w:cs="Times New Roman"/>
          <w:sz w:val="24"/>
          <w:szCs w:val="24"/>
        </w:rPr>
        <w:t xml:space="preserve">Peranan </w:t>
      </w:r>
      <w:r w:rsidRPr="00CF4698">
        <w:rPr>
          <w:rFonts w:ascii="Times New Roman" w:hAnsi="Times New Roman" w:cs="Times New Roman"/>
          <w:sz w:val="24"/>
          <w:szCs w:val="24"/>
        </w:rPr>
        <w:t xml:space="preserve">Peraturan Kota Semarang No.1 tahun 2014 tentang Penataan Toko Modern ditujukan untuk </w:t>
      </w:r>
      <w:r>
        <w:rPr>
          <w:rFonts w:ascii="Times New Roman" w:hAnsi="Times New Roman" w:cs="Times New Roman"/>
          <w:sz w:val="24"/>
          <w:szCs w:val="24"/>
        </w:rPr>
        <w:t xml:space="preserve">melakukan penataan iklim investasi toko modern demi </w:t>
      </w:r>
      <w:r w:rsidRPr="00CF4698">
        <w:rPr>
          <w:rFonts w:ascii="Times New Roman" w:hAnsi="Times New Roman" w:cs="Times New Roman"/>
          <w:sz w:val="24"/>
          <w:szCs w:val="24"/>
        </w:rPr>
        <w:t xml:space="preserve">menciptakan ketertiban </w:t>
      </w:r>
      <w:r>
        <w:rPr>
          <w:rFonts w:ascii="Times New Roman" w:hAnsi="Times New Roman" w:cs="Times New Roman"/>
          <w:sz w:val="24"/>
          <w:szCs w:val="24"/>
        </w:rPr>
        <w:t xml:space="preserve">persaingan </w:t>
      </w:r>
      <w:r w:rsidRPr="00CF4698">
        <w:rPr>
          <w:rFonts w:ascii="Times New Roman" w:hAnsi="Times New Roman" w:cs="Times New Roman"/>
          <w:sz w:val="24"/>
          <w:szCs w:val="24"/>
        </w:rPr>
        <w:t>dan kesei</w:t>
      </w:r>
      <w:r>
        <w:rPr>
          <w:rFonts w:ascii="Times New Roman" w:hAnsi="Times New Roman" w:cs="Times New Roman"/>
          <w:sz w:val="24"/>
          <w:szCs w:val="24"/>
        </w:rPr>
        <w:t>mbangan kepentingan antara pelaku usaha ritel,pem</w:t>
      </w:r>
      <w:r w:rsidRPr="00CF4698">
        <w:rPr>
          <w:rFonts w:ascii="Times New Roman" w:hAnsi="Times New Roman" w:cs="Times New Roman"/>
          <w:sz w:val="24"/>
          <w:szCs w:val="24"/>
        </w:rPr>
        <w:t>aso</w:t>
      </w:r>
      <w:r>
        <w:rPr>
          <w:rFonts w:ascii="Times New Roman" w:hAnsi="Times New Roman" w:cs="Times New Roman"/>
          <w:sz w:val="24"/>
          <w:szCs w:val="24"/>
        </w:rPr>
        <w:t>k dan konsumen.</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Apabila fungsi peranan Peraturan Daerah Kota Semarang No.1 tahun 2014 tentang penataan toko modern terhadap pengaturan iklim persaingan usaha yang sehat antara pelaku usaha toko modern dan pedagang pasar tradisional dikaji dengan menggunakan teori </w:t>
      </w:r>
      <w:r w:rsidRPr="0050341D">
        <w:rPr>
          <w:rFonts w:ascii="Times New Roman" w:hAnsi="Times New Roman" w:cs="Times New Roman"/>
          <w:i/>
          <w:sz w:val="24"/>
          <w:szCs w:val="24"/>
        </w:rPr>
        <w:t xml:space="preserve">Law as a Tool Of social Engineering </w:t>
      </w:r>
      <w:r>
        <w:rPr>
          <w:rFonts w:ascii="Times New Roman" w:hAnsi="Times New Roman" w:cs="Times New Roman"/>
          <w:sz w:val="24"/>
          <w:szCs w:val="24"/>
        </w:rPr>
        <w:t xml:space="preserve">dari Roscoue Pound, yang mendalilkan bahwa: “ </w:t>
      </w:r>
      <w:r w:rsidRPr="001B7C60">
        <w:rPr>
          <w:rFonts w:ascii="Times New Roman" w:hAnsi="Times New Roman" w:cs="Times New Roman"/>
          <w:sz w:val="24"/>
          <w:szCs w:val="24"/>
        </w:rPr>
        <w:t>Hukum</w:t>
      </w:r>
      <w:r w:rsidRPr="006F6819">
        <w:rPr>
          <w:rFonts w:ascii="Times New Roman" w:hAnsi="Times New Roman" w:cs="Times New Roman"/>
          <w:sz w:val="24"/>
          <w:szCs w:val="24"/>
        </w:rPr>
        <w:t xml:space="preserve"> </w:t>
      </w:r>
      <w:r w:rsidRPr="00D96D14">
        <w:rPr>
          <w:rFonts w:ascii="Times New Roman" w:hAnsi="Times New Roman" w:cs="Times New Roman"/>
          <w:sz w:val="24"/>
          <w:szCs w:val="24"/>
        </w:rPr>
        <w:t>ditujukan untuk menciptakan harmoni</w:t>
      </w:r>
      <w:r>
        <w:rPr>
          <w:rFonts w:ascii="Times New Roman" w:hAnsi="Times New Roman" w:cs="Times New Roman"/>
          <w:sz w:val="24"/>
          <w:szCs w:val="24"/>
        </w:rPr>
        <w:t xml:space="preserve">sasi dan keseimbangan </w:t>
      </w:r>
      <w:r w:rsidRPr="00D96D14">
        <w:rPr>
          <w:rFonts w:ascii="Times New Roman" w:hAnsi="Times New Roman" w:cs="Times New Roman"/>
          <w:sz w:val="24"/>
          <w:szCs w:val="24"/>
        </w:rPr>
        <w:t>beragam kepentingan masyarakat</w:t>
      </w:r>
      <w:r w:rsidRPr="001B7C60">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1B7C60">
        <w:rPr>
          <w:rFonts w:ascii="Times New Roman" w:hAnsi="Times New Roman" w:cs="Times New Roman"/>
          <w:sz w:val="24"/>
          <w:szCs w:val="24"/>
        </w:rPr>
        <w:t xml:space="preserve">terdiri atas kepentingan-kepentingan tertentu </w:t>
      </w:r>
      <w:r w:rsidRPr="001B7C60">
        <w:rPr>
          <w:rFonts w:ascii="Times New Roman" w:hAnsi="Times New Roman" w:cs="Times New Roman"/>
          <w:i/>
          <w:sz w:val="24"/>
          <w:szCs w:val="24"/>
        </w:rPr>
        <w:t>(certain interests)</w:t>
      </w:r>
      <w:r>
        <w:rPr>
          <w:rFonts w:ascii="Times New Roman" w:hAnsi="Times New Roman" w:cs="Times New Roman"/>
          <w:i/>
          <w:sz w:val="24"/>
          <w:szCs w:val="24"/>
        </w:rPr>
        <w:t xml:space="preserve">, </w:t>
      </w:r>
      <w:r w:rsidRPr="001B7C60">
        <w:rPr>
          <w:rFonts w:ascii="Times New Roman" w:hAnsi="Times New Roman" w:cs="Times New Roman"/>
          <w:sz w:val="24"/>
          <w:szCs w:val="24"/>
        </w:rPr>
        <w:t>yang menurut masyarakat harus dilindungi oleh hukum</w:t>
      </w:r>
      <w:r>
        <w:rPr>
          <w:rFonts w:ascii="Times New Roman" w:hAnsi="Times New Roman" w:cs="Times New Roman"/>
          <w:sz w:val="24"/>
          <w:szCs w:val="24"/>
        </w:rPr>
        <w:t>”</w:t>
      </w:r>
      <w:r w:rsidRPr="001B7C60">
        <w:rPr>
          <w:rFonts w:ascii="Times New Roman" w:hAnsi="Times New Roman" w:cs="Times New Roman"/>
          <w:sz w:val="24"/>
          <w:szCs w:val="24"/>
        </w:rPr>
        <w:t>.</w:t>
      </w:r>
      <w:r>
        <w:rPr>
          <w:rStyle w:val="FootnoteReference"/>
          <w:rFonts w:ascii="Times New Roman" w:hAnsi="Times New Roman"/>
          <w:sz w:val="24"/>
          <w:szCs w:val="24"/>
        </w:rPr>
        <w:footnoteReference w:id="124"/>
      </w:r>
      <w:r>
        <w:rPr>
          <w:rFonts w:ascii="Times New Roman" w:hAnsi="Times New Roman" w:cs="Times New Roman"/>
          <w:sz w:val="24"/>
          <w:szCs w:val="24"/>
        </w:rPr>
        <w:t xml:space="preserve"> Namun tidak semua </w:t>
      </w:r>
      <w:r w:rsidRPr="001B7C60">
        <w:rPr>
          <w:rFonts w:ascii="Times New Roman" w:hAnsi="Times New Roman" w:cs="Times New Roman"/>
          <w:sz w:val="24"/>
          <w:szCs w:val="24"/>
        </w:rPr>
        <w:t>tidak semua kepentingan wajib dilindungi oleh hukum. Sejumlah kepentingan sosial bisa dilindungi melalui agama, moral dan etika</w:t>
      </w:r>
      <w:r>
        <w:rPr>
          <w:rFonts w:ascii="Times New Roman" w:hAnsi="Times New Roman" w:cs="Times New Roman"/>
          <w:sz w:val="24"/>
          <w:szCs w:val="24"/>
        </w:rPr>
        <w:t>. Perlindungan  antar kepentingan dalam masyarakat tersebut harus dilakukan secara seimbang. Harmonisasi keseimbangan kepentingan inilah yang merupakan hakikat perwujudan nilai keadilan.</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953EF7">
        <w:rPr>
          <w:rFonts w:ascii="Times New Roman" w:hAnsi="Times New Roman" w:cs="Times New Roman"/>
          <w:sz w:val="24"/>
          <w:szCs w:val="24"/>
        </w:rPr>
        <w:t>Peraturan Daerah Kota Semarang No.1 tahun 2014</w:t>
      </w:r>
      <w:r>
        <w:rPr>
          <w:rFonts w:ascii="Times New Roman" w:hAnsi="Times New Roman" w:cs="Times New Roman"/>
          <w:sz w:val="24"/>
          <w:szCs w:val="24"/>
        </w:rPr>
        <w:t xml:space="preserve"> merupakan perwujudan  internalisasi nilai-nilai filosofi persaingan usaha  yang terkandung dalam UU. No.5 tahun 1999 tentang Larangan Praktek Monopoli dan Persaingan Usaha Tidak Sehat, dimana regulasi ini berperan khusus untuk mengakomodasi kepentingan antar pelaku usaha ritel  pada kegiatan perdagangan dalam negeri. Norma – norma dalam Peraturan Daerah Kota Semarang No.1 tahun 2014 tentang Penataan Toko Modern dijadikan sarana rekayasa sosial oleh Pemerintah Daerah Kota Semarang untuk melakukan pembinaan dan pengawasan terhadap penyelenggaraan kegiatan perdagangan dalam negeri </w:t>
      </w:r>
      <w:r w:rsidRPr="00CE108B">
        <w:rPr>
          <w:rFonts w:ascii="Times New Roman" w:hAnsi="Times New Roman" w:cs="Times New Roman"/>
          <w:sz w:val="24"/>
          <w:szCs w:val="24"/>
        </w:rPr>
        <w:t xml:space="preserve">dengan mengedepankan </w:t>
      </w:r>
      <w:r>
        <w:rPr>
          <w:rFonts w:ascii="Times New Roman" w:hAnsi="Times New Roman" w:cs="Times New Roman"/>
          <w:sz w:val="24"/>
          <w:szCs w:val="24"/>
        </w:rPr>
        <w:t>prinsip demokrasi ekonomi yang menjadi landasan pembangunan perekonomian negara dalam Pasal 33 UUD RI 1945.</w:t>
      </w:r>
    </w:p>
    <w:p w:rsidR="00085C9A" w:rsidRPr="00D7670D"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Konteks Demokrasi ekonomi yang berusaha dijabarkan lebih lanjut  dalam Peraturan Daerah No.1 tahun 2014 tentang Penataan Toko Modern  adalah mewujudkan iklim usaha yang kondusif antar sesama pelaku usaha pada industri ritel. Pembentukan iklim persaingan usaha yang sehat diakomodasi melalui sejumlah kebijakan yang berfungsi untuk menata pesatnya pertumbuhan toko modern yang tidak terkontrol, agar mampu menciptakan  keseimbangan peran kepentingan dan harmonisasi hubungan ekonomi antara pelaku usaha toko modern , pemasok , pedagang pasar tradisional dan konsumen dengan tetap memperhatikan kesetaraan kedudukan dan prinsip keadilan sosial.</w:t>
      </w:r>
    </w:p>
    <w:p w:rsidR="00085C9A" w:rsidRDefault="00085C9A" w:rsidP="00085C9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Tujuan suatu peraturan h</w:t>
      </w:r>
      <w:r w:rsidRPr="002430A0">
        <w:rPr>
          <w:rFonts w:ascii="Times New Roman" w:hAnsi="Times New Roman" w:cs="Times New Roman"/>
          <w:sz w:val="24"/>
          <w:szCs w:val="24"/>
        </w:rPr>
        <w:t xml:space="preserve">ukum </w:t>
      </w:r>
      <w:r>
        <w:rPr>
          <w:rFonts w:ascii="Times New Roman" w:hAnsi="Times New Roman" w:cs="Times New Roman"/>
          <w:sz w:val="24"/>
          <w:szCs w:val="24"/>
        </w:rPr>
        <w:t xml:space="preserve">secara hakiki adalah sarana pengendalian pola perilaku individu atau kelompok dalam kehidupan masayarakat, agar tidak </w:t>
      </w:r>
      <w:r w:rsidRPr="002430A0">
        <w:rPr>
          <w:rFonts w:ascii="Times New Roman" w:hAnsi="Times New Roman" w:cs="Times New Roman"/>
          <w:sz w:val="24"/>
          <w:szCs w:val="24"/>
        </w:rPr>
        <w:t xml:space="preserve">menganggu ketentraman dan ketertiban dalam kehidupan bersama. </w:t>
      </w:r>
      <w:r>
        <w:rPr>
          <w:rFonts w:ascii="Times New Roman" w:hAnsi="Times New Roman" w:cs="Times New Roman"/>
          <w:sz w:val="24"/>
          <w:szCs w:val="24"/>
        </w:rPr>
        <w:t xml:space="preserve">Fungsi Peraturan Daerah Kota Semarang  No.1 tahun 2014 sebagai </w:t>
      </w:r>
      <w:r w:rsidRPr="002430A0">
        <w:rPr>
          <w:rFonts w:ascii="Times New Roman" w:hAnsi="Times New Roman" w:cs="Times New Roman"/>
          <w:i/>
          <w:sz w:val="24"/>
          <w:szCs w:val="24"/>
        </w:rPr>
        <w:t>social engineering</w:t>
      </w:r>
      <w:r>
        <w:rPr>
          <w:rFonts w:ascii="Times New Roman" w:hAnsi="Times New Roman" w:cs="Times New Roman"/>
          <w:sz w:val="24"/>
          <w:szCs w:val="24"/>
        </w:rPr>
        <w:t xml:space="preserve">  </w:t>
      </w:r>
      <w:r w:rsidRPr="002430A0">
        <w:rPr>
          <w:rFonts w:ascii="Times New Roman" w:hAnsi="Times New Roman" w:cs="Times New Roman"/>
          <w:sz w:val="24"/>
          <w:szCs w:val="24"/>
        </w:rPr>
        <w:t xml:space="preserve">berperan untuk menggerakkan masyarakat guna mencapai </w:t>
      </w:r>
      <w:r w:rsidRPr="002430A0">
        <w:rPr>
          <w:rFonts w:ascii="Times New Roman" w:hAnsi="Times New Roman" w:cs="Times New Roman"/>
          <w:i/>
          <w:sz w:val="24"/>
          <w:szCs w:val="24"/>
        </w:rPr>
        <w:t>social planning</w:t>
      </w:r>
      <w:r>
        <w:rPr>
          <w:rFonts w:ascii="Times New Roman" w:hAnsi="Times New Roman" w:cs="Times New Roman"/>
          <w:sz w:val="24"/>
          <w:szCs w:val="24"/>
        </w:rPr>
        <w:t xml:space="preserve"> </w:t>
      </w:r>
      <w:r w:rsidRPr="002430A0">
        <w:rPr>
          <w:rFonts w:ascii="Times New Roman" w:hAnsi="Times New Roman" w:cs="Times New Roman"/>
          <w:sz w:val="24"/>
          <w:szCs w:val="24"/>
        </w:rPr>
        <w:t>yang dicita-citakan dalam kehidupan bersama.</w:t>
      </w:r>
      <w:r>
        <w:rPr>
          <w:rFonts w:ascii="Times New Roman" w:hAnsi="Times New Roman" w:cs="Times New Roman"/>
          <w:sz w:val="24"/>
          <w:szCs w:val="24"/>
        </w:rPr>
        <w:t xml:space="preserve"> Penerbitan Peraturan Daerah No.1 tahun 2014 tentang Penataaan Toko Modern merupakan bentuk </w:t>
      </w:r>
      <w:r w:rsidRPr="002F25DB">
        <w:rPr>
          <w:rFonts w:ascii="Times New Roman" w:hAnsi="Times New Roman" w:cs="Times New Roman"/>
          <w:i/>
          <w:sz w:val="24"/>
          <w:szCs w:val="24"/>
        </w:rPr>
        <w:t>social control</w:t>
      </w:r>
      <w:r>
        <w:rPr>
          <w:rFonts w:ascii="Times New Roman" w:hAnsi="Times New Roman" w:cs="Times New Roman"/>
          <w:sz w:val="24"/>
          <w:szCs w:val="24"/>
        </w:rPr>
        <w:t xml:space="preserve"> yang ditujukan untuk mencapai keteraturan dan ketertiban iklim persaingan antara pedagang pasar tradisonal dengan pelaku usaha toko modern pada kegiatan perdagangan domestik. Dalam rangka</w:t>
      </w:r>
      <w:r w:rsidRPr="009C4BE0">
        <w:rPr>
          <w:rFonts w:ascii="Times New Roman" w:hAnsi="Times New Roman" w:cs="Times New Roman"/>
          <w:sz w:val="24"/>
          <w:szCs w:val="24"/>
        </w:rPr>
        <w:t xml:space="preserve"> </w:t>
      </w:r>
      <w:r>
        <w:rPr>
          <w:rFonts w:ascii="Times New Roman" w:hAnsi="Times New Roman" w:cs="Times New Roman"/>
          <w:sz w:val="24"/>
          <w:szCs w:val="24"/>
        </w:rPr>
        <w:t>menanggulangi ekspansi  pelaku usaha toko modern yang tidak terkontrol terdapat sejumlah pengaturan yang  meminimalisir  ketidakseimbangan persaingan meliputi:</w:t>
      </w:r>
    </w:p>
    <w:p w:rsidR="00085C9A"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w:t>
      </w:r>
      <w:r w:rsidRPr="00125DAF">
        <w:rPr>
          <w:rFonts w:ascii="Times New Roman" w:hAnsi="Times New Roman" w:cs="Times New Roman"/>
          <w:sz w:val="24"/>
          <w:szCs w:val="24"/>
        </w:rPr>
        <w:t>engaturan zonasi yang mewajibkan lokasi pendirian toko modern yang wajib mengacu pada Rencana Tata Ru</w:t>
      </w:r>
      <w:r>
        <w:rPr>
          <w:rFonts w:ascii="Times New Roman" w:hAnsi="Times New Roman" w:cs="Times New Roman"/>
          <w:sz w:val="24"/>
          <w:szCs w:val="24"/>
        </w:rPr>
        <w:t xml:space="preserve">ang Wilayah dan Rencana Detail </w:t>
      </w:r>
      <w:r w:rsidRPr="00125DAF">
        <w:rPr>
          <w:rFonts w:ascii="Times New Roman" w:hAnsi="Times New Roman" w:cs="Times New Roman"/>
          <w:sz w:val="24"/>
          <w:szCs w:val="24"/>
        </w:rPr>
        <w:t xml:space="preserve">Tata Ruang. Sehingga lokasi yang akan digunakan untuk mendirikan toko modern harus sesuai </w:t>
      </w:r>
      <w:r>
        <w:rPr>
          <w:rFonts w:ascii="Times New Roman" w:hAnsi="Times New Roman" w:cs="Times New Roman"/>
          <w:sz w:val="24"/>
          <w:szCs w:val="24"/>
        </w:rPr>
        <w:t xml:space="preserve">area </w:t>
      </w:r>
      <w:r w:rsidRPr="00125DAF">
        <w:rPr>
          <w:rFonts w:ascii="Times New Roman" w:hAnsi="Times New Roman" w:cs="Times New Roman"/>
          <w:sz w:val="24"/>
          <w:szCs w:val="24"/>
        </w:rPr>
        <w:t xml:space="preserve">peruntukannya, </w:t>
      </w:r>
      <w:r>
        <w:rPr>
          <w:rFonts w:ascii="Times New Roman" w:hAnsi="Times New Roman" w:cs="Times New Roman"/>
          <w:sz w:val="24"/>
          <w:szCs w:val="24"/>
        </w:rPr>
        <w:t xml:space="preserve">artinya toko modern hanya boleh didirikan pada </w:t>
      </w:r>
      <w:r w:rsidRPr="00125DAF">
        <w:rPr>
          <w:rFonts w:ascii="Times New Roman" w:hAnsi="Times New Roman" w:cs="Times New Roman"/>
          <w:sz w:val="24"/>
          <w:szCs w:val="24"/>
        </w:rPr>
        <w:t xml:space="preserve">lokasi </w:t>
      </w:r>
      <w:r>
        <w:rPr>
          <w:rFonts w:ascii="Times New Roman" w:hAnsi="Times New Roman" w:cs="Times New Roman"/>
          <w:sz w:val="24"/>
          <w:szCs w:val="24"/>
        </w:rPr>
        <w:t>yang dialikasikan oleh Pemerintah Daerah sebagai area perdagangan., serta mengelompokan  lokasi operasional toko modern pada sistem jalan tertentu dengan menyesuaikan jenis toko modern</w:t>
      </w:r>
    </w:p>
    <w:p w:rsidR="00085C9A"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Pengaturan j</w:t>
      </w:r>
      <w:r w:rsidRPr="00AB1F9F">
        <w:rPr>
          <w:rFonts w:ascii="Times New Roman" w:hAnsi="Times New Roman" w:cs="Times New Roman"/>
          <w:sz w:val="24"/>
          <w:szCs w:val="24"/>
        </w:rPr>
        <w:t xml:space="preserve">arak </w:t>
      </w:r>
      <w:r>
        <w:rPr>
          <w:rFonts w:ascii="Times New Roman" w:hAnsi="Times New Roman" w:cs="Times New Roman"/>
          <w:sz w:val="24"/>
          <w:szCs w:val="24"/>
        </w:rPr>
        <w:t>minimum pendirian toko modern dengan  Pasar Trad</w:t>
      </w:r>
      <w:r w:rsidRPr="00AB1F9F">
        <w:rPr>
          <w:rFonts w:ascii="Times New Roman" w:hAnsi="Times New Roman" w:cs="Times New Roman"/>
          <w:sz w:val="24"/>
          <w:szCs w:val="24"/>
        </w:rPr>
        <w:t>isional</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Penentuan jarak operasional usaha  toko modern bertujuan untuk mengendalikan keseimbangan peran dengan pasar tradisional sekaligus menciptakan ketertiban iklim persaingan sehat pada sektor perdagangan di Kota semarang .</w:t>
      </w:r>
    </w:p>
    <w:p w:rsidR="00085C9A" w:rsidRPr="00AB1F9F"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Pembatasan waktu operasional toko modern.</w:t>
      </w:r>
      <w:r w:rsidRPr="00AB1F9F">
        <w:t xml:space="preserve"> </w:t>
      </w:r>
      <w:r w:rsidRPr="00AB1F9F">
        <w:rPr>
          <w:rFonts w:ascii="Times New Roman" w:hAnsi="Times New Roman" w:cs="Times New Roman"/>
          <w:sz w:val="24"/>
          <w:szCs w:val="24"/>
        </w:rPr>
        <w:t>Pengaturan waktu opoerasional pasar modern perlu dilakukan untuk</w:t>
      </w:r>
      <w:r>
        <w:rPr>
          <w:rFonts w:ascii="Times New Roman" w:hAnsi="Times New Roman" w:cs="Times New Roman"/>
          <w:sz w:val="24"/>
          <w:szCs w:val="24"/>
        </w:rPr>
        <w:t xml:space="preserve"> </w:t>
      </w:r>
      <w:r w:rsidRPr="00AB1F9F">
        <w:rPr>
          <w:rFonts w:ascii="Times New Roman" w:hAnsi="Times New Roman" w:cs="Times New Roman"/>
          <w:sz w:val="24"/>
          <w:szCs w:val="24"/>
        </w:rPr>
        <w:t xml:space="preserve">mengurangi terjadinya </w:t>
      </w:r>
      <w:r>
        <w:rPr>
          <w:rFonts w:ascii="Times New Roman" w:hAnsi="Times New Roman" w:cs="Times New Roman"/>
          <w:sz w:val="24"/>
          <w:szCs w:val="24"/>
        </w:rPr>
        <w:t xml:space="preserve">ketidakseimbangan </w:t>
      </w:r>
      <w:r w:rsidRPr="00AB1F9F">
        <w:rPr>
          <w:rFonts w:ascii="Times New Roman" w:hAnsi="Times New Roman" w:cs="Times New Roman"/>
          <w:sz w:val="24"/>
          <w:szCs w:val="24"/>
        </w:rPr>
        <w:t>persaingan</w:t>
      </w:r>
      <w:r>
        <w:rPr>
          <w:rFonts w:ascii="Times New Roman" w:hAnsi="Times New Roman" w:cs="Times New Roman"/>
          <w:sz w:val="24"/>
          <w:szCs w:val="24"/>
        </w:rPr>
        <w:t xml:space="preserve"> usaha </w:t>
      </w:r>
      <w:r w:rsidRPr="00AB1F9F">
        <w:rPr>
          <w:rFonts w:ascii="Times New Roman" w:hAnsi="Times New Roman" w:cs="Times New Roman"/>
          <w:sz w:val="24"/>
          <w:szCs w:val="24"/>
        </w:rPr>
        <w:t xml:space="preserve"> dengan pedagang tradisional dalam</w:t>
      </w:r>
      <w:r>
        <w:rPr>
          <w:rFonts w:ascii="Times New Roman" w:hAnsi="Times New Roman" w:cs="Times New Roman"/>
          <w:sz w:val="24"/>
          <w:szCs w:val="24"/>
        </w:rPr>
        <w:t xml:space="preserve"> </w:t>
      </w:r>
      <w:r w:rsidRPr="00AB1F9F">
        <w:rPr>
          <w:rFonts w:ascii="Times New Roman" w:hAnsi="Times New Roman" w:cs="Times New Roman"/>
          <w:sz w:val="24"/>
          <w:szCs w:val="24"/>
        </w:rPr>
        <w:t xml:space="preserve">perebutan konsumen. </w:t>
      </w:r>
    </w:p>
    <w:p w:rsidR="00085C9A" w:rsidRDefault="00085C9A" w:rsidP="00D856A1">
      <w:pPr>
        <w:pStyle w:val="ListParagraph"/>
        <w:numPr>
          <w:ilvl w:val="0"/>
          <w:numId w:val="5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Perizinan pendirian toko modern yang diperketat melalui pembedaan dokumen legal usaha toko modern dengan bidang usaha perdaganagn lainnya yaitu Izin Usaha Toko Modern (IUTM).Pengajuan permohonan IUTM diwajibkan juga menyertakan kajian analisis dampak sosial ekonomi , AMDAL dan rencana kemitraan dengan UMKM di lingkungan sekitar.</w:t>
      </w:r>
    </w:p>
    <w:p w:rsidR="00085C9A" w:rsidRPr="003C497C" w:rsidRDefault="00085C9A" w:rsidP="00085C9A">
      <w:pPr>
        <w:pStyle w:val="ListParagraph"/>
        <w:spacing w:line="480" w:lineRule="auto"/>
        <w:ind w:left="1134"/>
        <w:jc w:val="both"/>
        <w:rPr>
          <w:rFonts w:ascii="Times New Roman" w:hAnsi="Times New Roman" w:cs="Times New Roman"/>
          <w:sz w:val="24"/>
          <w:szCs w:val="24"/>
        </w:rPr>
      </w:pPr>
    </w:p>
    <w:p w:rsidR="00085C9A" w:rsidRDefault="00085C9A" w:rsidP="00085C9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193BBD">
        <w:rPr>
          <w:rFonts w:ascii="Times New Roman" w:hAnsi="Times New Roman" w:cs="Times New Roman"/>
          <w:sz w:val="24"/>
          <w:szCs w:val="24"/>
        </w:rPr>
        <w:t xml:space="preserve">Mengingat akar permasalahannya </w:t>
      </w:r>
      <w:r>
        <w:rPr>
          <w:rFonts w:ascii="Times New Roman" w:hAnsi="Times New Roman" w:cs="Times New Roman"/>
          <w:sz w:val="24"/>
          <w:szCs w:val="24"/>
        </w:rPr>
        <w:t xml:space="preserve">adalah ketidakseimbangan persaingan antar keduanya, </w:t>
      </w:r>
      <w:r w:rsidRPr="00193BBD">
        <w:rPr>
          <w:rFonts w:ascii="Times New Roman" w:hAnsi="Times New Roman" w:cs="Times New Roman"/>
          <w:sz w:val="24"/>
          <w:szCs w:val="24"/>
        </w:rPr>
        <w:t>maka</w:t>
      </w:r>
      <w:r>
        <w:rPr>
          <w:rFonts w:ascii="Times New Roman" w:hAnsi="Times New Roman" w:cs="Times New Roman"/>
          <w:sz w:val="24"/>
          <w:szCs w:val="24"/>
        </w:rPr>
        <w:t xml:space="preserve"> </w:t>
      </w:r>
      <w:r w:rsidRPr="00193BBD">
        <w:rPr>
          <w:rFonts w:ascii="Times New Roman" w:hAnsi="Times New Roman" w:cs="Times New Roman"/>
          <w:sz w:val="24"/>
          <w:szCs w:val="24"/>
        </w:rPr>
        <w:t xml:space="preserve">sesungguhnya solusi untuk mengatasi permasalahan tersebut </w:t>
      </w:r>
      <w:r>
        <w:rPr>
          <w:rFonts w:ascii="Times New Roman" w:hAnsi="Times New Roman" w:cs="Times New Roman"/>
          <w:sz w:val="24"/>
          <w:szCs w:val="24"/>
        </w:rPr>
        <w:t xml:space="preserve">adalah </w:t>
      </w:r>
      <w:r w:rsidRPr="00193BBD">
        <w:rPr>
          <w:rFonts w:ascii="Times New Roman" w:hAnsi="Times New Roman" w:cs="Times New Roman"/>
          <w:sz w:val="24"/>
          <w:szCs w:val="24"/>
        </w:rPr>
        <w:t>melakukan</w:t>
      </w:r>
      <w:r>
        <w:rPr>
          <w:rFonts w:ascii="Times New Roman" w:hAnsi="Times New Roman" w:cs="Times New Roman"/>
          <w:sz w:val="24"/>
          <w:szCs w:val="24"/>
        </w:rPr>
        <w:t xml:space="preserve"> terhadap </w:t>
      </w:r>
      <w:r w:rsidRPr="00193BBD">
        <w:rPr>
          <w:rFonts w:ascii="Times New Roman" w:hAnsi="Times New Roman" w:cs="Times New Roman"/>
          <w:sz w:val="24"/>
          <w:szCs w:val="24"/>
        </w:rPr>
        <w:t>peritel modern</w:t>
      </w:r>
      <w:r>
        <w:rPr>
          <w:rFonts w:ascii="Times New Roman" w:hAnsi="Times New Roman" w:cs="Times New Roman"/>
          <w:sz w:val="24"/>
          <w:szCs w:val="24"/>
        </w:rPr>
        <w:t xml:space="preserve">. Pembatasan agresivitas pertumbuhan toko modern bertujuan </w:t>
      </w:r>
      <w:r w:rsidRPr="00882F6F">
        <w:rPr>
          <w:rFonts w:ascii="Times New Roman" w:hAnsi="Times New Roman" w:cs="Times New Roman"/>
          <w:sz w:val="24"/>
          <w:szCs w:val="24"/>
        </w:rPr>
        <w:t xml:space="preserve">untuk meminimalisir dampak ketidakseimbangan </w:t>
      </w:r>
      <w:r>
        <w:rPr>
          <w:rFonts w:ascii="Times New Roman" w:hAnsi="Times New Roman" w:cs="Times New Roman"/>
          <w:sz w:val="24"/>
          <w:szCs w:val="24"/>
        </w:rPr>
        <w:t xml:space="preserve">iklim persaingan dalam yang diakibatkan </w:t>
      </w:r>
      <w:r w:rsidRPr="00882F6F">
        <w:rPr>
          <w:rFonts w:ascii="Times New Roman" w:hAnsi="Times New Roman" w:cs="Times New Roman"/>
          <w:sz w:val="24"/>
          <w:szCs w:val="24"/>
        </w:rPr>
        <w:t>akibat</w:t>
      </w:r>
      <w:r>
        <w:rPr>
          <w:rFonts w:ascii="Times New Roman" w:hAnsi="Times New Roman" w:cs="Times New Roman"/>
          <w:sz w:val="24"/>
          <w:szCs w:val="24"/>
        </w:rPr>
        <w:t xml:space="preserve"> keunggulan </w:t>
      </w:r>
      <w:r w:rsidRPr="00882F6F">
        <w:rPr>
          <w:rFonts w:ascii="Times New Roman" w:hAnsi="Times New Roman" w:cs="Times New Roman"/>
          <w:sz w:val="24"/>
          <w:szCs w:val="24"/>
        </w:rPr>
        <w:t>yang dimiliki toko modern terhadap pasar tradisional melalui pengaturan pola ruang perpasaran.</w:t>
      </w:r>
      <w:r>
        <w:rPr>
          <w:rFonts w:ascii="Times New Roman" w:hAnsi="Times New Roman" w:cs="Times New Roman"/>
          <w:sz w:val="24"/>
          <w:szCs w:val="24"/>
        </w:rPr>
        <w:t xml:space="preserve">dan mekanisme perizinan yang </w:t>
      </w:r>
      <w:r w:rsidRPr="00DB4481">
        <w:rPr>
          <w:rFonts w:ascii="Times New Roman" w:hAnsi="Times New Roman" w:cs="Times New Roman"/>
          <w:sz w:val="24"/>
          <w:szCs w:val="24"/>
        </w:rPr>
        <w:t xml:space="preserve"> diharapkan </w:t>
      </w:r>
      <w:r>
        <w:rPr>
          <w:rFonts w:ascii="Times New Roman" w:hAnsi="Times New Roman" w:cs="Times New Roman"/>
          <w:sz w:val="24"/>
          <w:szCs w:val="24"/>
        </w:rPr>
        <w:t xml:space="preserve">mampu mengendalikan pendirian </w:t>
      </w:r>
      <w:r w:rsidRPr="00DB4481">
        <w:rPr>
          <w:rFonts w:ascii="Times New Roman" w:hAnsi="Times New Roman" w:cs="Times New Roman"/>
          <w:sz w:val="24"/>
          <w:szCs w:val="24"/>
        </w:rPr>
        <w:t xml:space="preserve">toko modern dengan mempertimbangkan jarak </w:t>
      </w:r>
      <w:r>
        <w:rPr>
          <w:rFonts w:ascii="Times New Roman" w:hAnsi="Times New Roman" w:cs="Times New Roman"/>
          <w:sz w:val="24"/>
          <w:szCs w:val="24"/>
        </w:rPr>
        <w:t xml:space="preserve">dan </w:t>
      </w:r>
      <w:r w:rsidRPr="00DB4481">
        <w:rPr>
          <w:rFonts w:ascii="Times New Roman" w:hAnsi="Times New Roman" w:cs="Times New Roman"/>
          <w:sz w:val="24"/>
          <w:szCs w:val="24"/>
        </w:rPr>
        <w:t>area peruntukan dalam kebij</w:t>
      </w:r>
      <w:r>
        <w:rPr>
          <w:rFonts w:ascii="Times New Roman" w:hAnsi="Times New Roman" w:cs="Times New Roman"/>
          <w:sz w:val="24"/>
          <w:szCs w:val="24"/>
        </w:rPr>
        <w:t xml:space="preserve">akan rencana tata ruang wilayah, serta kondisi sosial ekonomi dengan para </w:t>
      </w:r>
      <w:r w:rsidRPr="0018301F">
        <w:rPr>
          <w:rFonts w:ascii="Times New Roman" w:hAnsi="Times New Roman" w:cs="Times New Roman"/>
          <w:i/>
          <w:sz w:val="24"/>
          <w:szCs w:val="24"/>
        </w:rPr>
        <w:t>stakeholder</w:t>
      </w:r>
      <w:r>
        <w:rPr>
          <w:rFonts w:ascii="Times New Roman" w:hAnsi="Times New Roman" w:cs="Times New Roman"/>
          <w:sz w:val="24"/>
          <w:szCs w:val="24"/>
        </w:rPr>
        <w:t xml:space="preserve"> di wilayah sekitar. </w:t>
      </w:r>
    </w:p>
    <w:p w:rsidR="00085C9A" w:rsidRDefault="00085C9A" w:rsidP="00085C9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Kebijakan  pembatasan Jam operasional usaha toko modern dalam ketentuan Pasal 30 Peraturan Daerah Kota Semarang No.1 tahun 2014 bertujuan </w:t>
      </w:r>
      <w:r w:rsidRPr="00E92104">
        <w:rPr>
          <w:rFonts w:ascii="Times New Roman" w:hAnsi="Times New Roman" w:cs="Times New Roman"/>
          <w:sz w:val="24"/>
          <w:szCs w:val="24"/>
        </w:rPr>
        <w:t>untuk</w:t>
      </w:r>
      <w:r>
        <w:rPr>
          <w:rFonts w:ascii="Times New Roman" w:hAnsi="Times New Roman" w:cs="Times New Roman"/>
          <w:sz w:val="24"/>
          <w:szCs w:val="24"/>
        </w:rPr>
        <w:t xml:space="preserve"> </w:t>
      </w:r>
      <w:r w:rsidRPr="00E92104">
        <w:rPr>
          <w:rFonts w:ascii="Times New Roman" w:hAnsi="Times New Roman" w:cs="Times New Roman"/>
          <w:sz w:val="24"/>
          <w:szCs w:val="24"/>
        </w:rPr>
        <w:t>melindungi</w:t>
      </w:r>
      <w:r>
        <w:rPr>
          <w:rFonts w:ascii="Times New Roman" w:hAnsi="Times New Roman" w:cs="Times New Roman"/>
          <w:sz w:val="24"/>
          <w:szCs w:val="24"/>
        </w:rPr>
        <w:t xml:space="preserve"> eksistensi pedagang eceran dan pasar </w:t>
      </w:r>
      <w:r w:rsidRPr="00E92104">
        <w:rPr>
          <w:rFonts w:ascii="Times New Roman" w:hAnsi="Times New Roman" w:cs="Times New Roman"/>
          <w:sz w:val="24"/>
          <w:szCs w:val="24"/>
        </w:rPr>
        <w:t>tradisiona</w:t>
      </w:r>
      <w:r>
        <w:rPr>
          <w:rFonts w:ascii="Times New Roman" w:hAnsi="Times New Roman" w:cs="Times New Roman"/>
          <w:sz w:val="24"/>
          <w:szCs w:val="24"/>
        </w:rPr>
        <w:t xml:space="preserve">l dengan memperhatikan pola bisnis yang </w:t>
      </w:r>
      <w:r w:rsidRPr="00E92104">
        <w:rPr>
          <w:rFonts w:ascii="Times New Roman" w:hAnsi="Times New Roman" w:cs="Times New Roman"/>
          <w:sz w:val="24"/>
          <w:szCs w:val="24"/>
        </w:rPr>
        <w:t xml:space="preserve">dimiliki </w:t>
      </w:r>
      <w:r>
        <w:rPr>
          <w:rFonts w:ascii="Times New Roman" w:hAnsi="Times New Roman" w:cs="Times New Roman"/>
          <w:sz w:val="24"/>
          <w:szCs w:val="24"/>
        </w:rPr>
        <w:t>oleh kedua pelaku usaha, sehingga pembatasan jam operasional toko modern diharapkan dapat memberikan kesempatan bagi pasar tradisional untuk bertahan dalam kondisi persaingan yang semakin ketat dengan toko modern pada industri ritel.</w:t>
      </w:r>
    </w:p>
    <w:p w:rsidR="00085C9A" w:rsidRPr="007C2FB0" w:rsidRDefault="00085C9A" w:rsidP="00085C9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Berkaitan dengan konteks hubungan persaingan yang terjadi antara toko modern, sejumlah pengaturan terkait persyaratan penentuan lokasi pendirian, mekanisme perizinan dan penentuan jam operasional toko modern dalam Peraturan Daerah No.1 tahun 2014 bertujuan agar kehadiran toko modern mampu bersinergi positif dengan para pelaku ritel lainnya dalam mewujudkan keselarasan peran dan persaingan usaha yang sehat pada perdagangan dalam negeri</w:t>
      </w:r>
      <w:r w:rsidRPr="00E92104">
        <w:rPr>
          <w:rFonts w:ascii="Times New Roman" w:hAnsi="Times New Roman" w:cs="Times New Roman"/>
          <w:sz w:val="24"/>
          <w:szCs w:val="24"/>
        </w:rPr>
        <w:t>.</w:t>
      </w:r>
      <w:r>
        <w:rPr>
          <w:rFonts w:ascii="Times New Roman" w:hAnsi="Times New Roman" w:cs="Times New Roman"/>
          <w:sz w:val="24"/>
          <w:szCs w:val="24"/>
        </w:rPr>
        <w:t xml:space="preserve"> </w:t>
      </w:r>
    </w:p>
    <w:p w:rsidR="00085C9A"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Pembatasan ekspansi toko modern dalam Peraturan Daerah Kota Semarang No.1 tahun 2014 juga dimaksudksn untuk mencegah potensi penyalahgunaan keunggulan </w:t>
      </w:r>
      <w:r>
        <w:rPr>
          <w:rFonts w:ascii="Times New Roman" w:hAnsi="Times New Roman" w:cs="Times New Roman"/>
          <w:i/>
          <w:sz w:val="24"/>
          <w:szCs w:val="24"/>
        </w:rPr>
        <w:t>market power</w:t>
      </w:r>
      <w:r>
        <w:rPr>
          <w:rFonts w:ascii="Times New Roman" w:hAnsi="Times New Roman" w:cs="Times New Roman"/>
          <w:sz w:val="24"/>
          <w:szCs w:val="24"/>
        </w:rPr>
        <w:t xml:space="preserve"> </w:t>
      </w:r>
      <w:r w:rsidRPr="00193BBD">
        <w:rPr>
          <w:rFonts w:ascii="Times New Roman" w:hAnsi="Times New Roman" w:cs="Times New Roman"/>
          <w:sz w:val="24"/>
          <w:szCs w:val="24"/>
        </w:rPr>
        <w:t xml:space="preserve">yang </w:t>
      </w:r>
      <w:r>
        <w:rPr>
          <w:rFonts w:ascii="Times New Roman" w:hAnsi="Times New Roman" w:cs="Times New Roman"/>
          <w:sz w:val="24"/>
          <w:szCs w:val="24"/>
        </w:rPr>
        <w:t xml:space="preserve">dimiliki oleh pelaku usaha toko modern melalui </w:t>
      </w:r>
      <w:r w:rsidRPr="00193BBD">
        <w:rPr>
          <w:rFonts w:ascii="Times New Roman" w:hAnsi="Times New Roman" w:cs="Times New Roman"/>
          <w:sz w:val="24"/>
          <w:szCs w:val="24"/>
        </w:rPr>
        <w:t>tindakan</w:t>
      </w:r>
      <w:r>
        <w:rPr>
          <w:rFonts w:ascii="Times New Roman" w:hAnsi="Times New Roman" w:cs="Times New Roman"/>
          <w:sz w:val="24"/>
          <w:szCs w:val="24"/>
        </w:rPr>
        <w:t xml:space="preserve"> </w:t>
      </w:r>
      <w:r w:rsidRPr="00193BBD">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193BBD">
        <w:rPr>
          <w:rFonts w:ascii="Times New Roman" w:hAnsi="Times New Roman" w:cs="Times New Roman"/>
          <w:sz w:val="24"/>
          <w:szCs w:val="24"/>
        </w:rPr>
        <w:t xml:space="preserve">bertentangan dengan prinsip-prinsip persaingan usaha yang sehat </w:t>
      </w:r>
      <w:r>
        <w:rPr>
          <w:rFonts w:ascii="Times New Roman" w:hAnsi="Times New Roman" w:cs="Times New Roman"/>
          <w:sz w:val="24"/>
          <w:szCs w:val="24"/>
        </w:rPr>
        <w:t xml:space="preserve">yaitu </w:t>
      </w:r>
      <w:r w:rsidRPr="00193BBD">
        <w:rPr>
          <w:rFonts w:ascii="Times New Roman" w:hAnsi="Times New Roman" w:cs="Times New Roman"/>
          <w:i/>
          <w:sz w:val="24"/>
          <w:szCs w:val="24"/>
        </w:rPr>
        <w:t>unfair trade</w:t>
      </w:r>
      <w:r w:rsidRPr="00193BBD">
        <w:rPr>
          <w:rFonts w:ascii="Times New Roman" w:hAnsi="Times New Roman" w:cs="Times New Roman"/>
          <w:sz w:val="24"/>
          <w:szCs w:val="24"/>
        </w:rPr>
        <w:t xml:space="preserve"> yang cenderung </w:t>
      </w:r>
      <w:r>
        <w:rPr>
          <w:rFonts w:ascii="Times New Roman" w:hAnsi="Times New Roman" w:cs="Times New Roman"/>
          <w:sz w:val="24"/>
          <w:szCs w:val="24"/>
        </w:rPr>
        <w:t xml:space="preserve">bersifat </w:t>
      </w:r>
      <w:r w:rsidRPr="00193BBD">
        <w:rPr>
          <w:rFonts w:ascii="Times New Roman" w:hAnsi="Times New Roman" w:cs="Times New Roman"/>
          <w:sz w:val="24"/>
          <w:szCs w:val="24"/>
        </w:rPr>
        <w:t xml:space="preserve">eksploitatif </w:t>
      </w:r>
      <w:r>
        <w:rPr>
          <w:rFonts w:ascii="Times New Roman" w:hAnsi="Times New Roman" w:cs="Times New Roman"/>
          <w:sz w:val="24"/>
          <w:szCs w:val="24"/>
        </w:rPr>
        <w:t xml:space="preserve">dan menambah kesenjangan iklim persaingan usaha yang sehat dengan pasar tradisional. </w:t>
      </w:r>
    </w:p>
    <w:p w:rsidR="00085C9A"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Suatu sistem hukum mempunyai sifat integratif artinya </w:t>
      </w:r>
      <w:r w:rsidRPr="0063036D">
        <w:rPr>
          <w:rFonts w:ascii="Times New Roman" w:hAnsi="Times New Roman" w:cs="Times New Roman"/>
          <w:sz w:val="24"/>
          <w:szCs w:val="24"/>
        </w:rPr>
        <w:t>untuk mengurangi unsur-unsur</w:t>
      </w:r>
      <w:r>
        <w:rPr>
          <w:rFonts w:ascii="Times New Roman" w:hAnsi="Times New Roman" w:cs="Times New Roman"/>
          <w:sz w:val="24"/>
          <w:szCs w:val="24"/>
        </w:rPr>
        <w:t xml:space="preserve"> </w:t>
      </w:r>
      <w:r w:rsidRPr="0063036D">
        <w:rPr>
          <w:rFonts w:ascii="Times New Roman" w:hAnsi="Times New Roman" w:cs="Times New Roman"/>
          <w:sz w:val="24"/>
          <w:szCs w:val="24"/>
        </w:rPr>
        <w:t>konflik yang potensial dalam masyarakat, dan untuk melicinkan proses</w:t>
      </w:r>
      <w:r>
        <w:rPr>
          <w:rFonts w:ascii="Times New Roman" w:hAnsi="Times New Roman" w:cs="Times New Roman"/>
          <w:sz w:val="24"/>
          <w:szCs w:val="24"/>
        </w:rPr>
        <w:t xml:space="preserve"> </w:t>
      </w:r>
      <w:r w:rsidRPr="0063036D">
        <w:rPr>
          <w:rFonts w:ascii="Times New Roman" w:hAnsi="Times New Roman" w:cs="Times New Roman"/>
          <w:sz w:val="24"/>
          <w:szCs w:val="24"/>
        </w:rPr>
        <w:t>pergaulan sosial.</w:t>
      </w:r>
      <w:r>
        <w:rPr>
          <w:rStyle w:val="FootnoteReference"/>
          <w:rFonts w:ascii="Times New Roman" w:hAnsi="Times New Roman"/>
          <w:sz w:val="24"/>
          <w:szCs w:val="24"/>
        </w:rPr>
        <w:footnoteReference w:id="125"/>
      </w:r>
      <w:r>
        <w:rPr>
          <w:rFonts w:ascii="Times New Roman" w:hAnsi="Times New Roman" w:cs="Times New Roman"/>
          <w:sz w:val="24"/>
          <w:szCs w:val="24"/>
        </w:rPr>
        <w:t xml:space="preserve"> Jika pertumbuhan agresif toko modern tidak dikontrol melalui suatu kebijakan, maka akan berpotensi menimbulkan beberapa permasalahan sosial baru yaitu </w:t>
      </w:r>
      <w:r w:rsidRPr="000B032A">
        <w:rPr>
          <w:rFonts w:ascii="Times New Roman" w:hAnsi="Times New Roman" w:cs="Times New Roman"/>
          <w:sz w:val="24"/>
          <w:szCs w:val="24"/>
        </w:rPr>
        <w:t>berkurangnya</w:t>
      </w:r>
      <w:r>
        <w:rPr>
          <w:rFonts w:ascii="Times New Roman" w:hAnsi="Times New Roman" w:cs="Times New Roman"/>
          <w:sz w:val="24"/>
          <w:szCs w:val="24"/>
        </w:rPr>
        <w:t xml:space="preserve"> </w:t>
      </w:r>
      <w:r w:rsidRPr="000B032A">
        <w:rPr>
          <w:rFonts w:ascii="Times New Roman" w:hAnsi="Times New Roman" w:cs="Times New Roman"/>
          <w:sz w:val="24"/>
          <w:szCs w:val="24"/>
        </w:rPr>
        <w:t>pedagang kecil</w:t>
      </w:r>
      <w:r>
        <w:rPr>
          <w:rFonts w:ascii="Times New Roman" w:hAnsi="Times New Roman" w:cs="Times New Roman"/>
          <w:sz w:val="24"/>
          <w:szCs w:val="24"/>
        </w:rPr>
        <w:t xml:space="preserve">, penurunan omzet pedagang pasar tradisional dan timbulnya potensi pengangguran akibat hilangnya lapangan pekerjaan </w:t>
      </w:r>
      <w:r w:rsidRPr="00E32E50">
        <w:rPr>
          <w:rFonts w:ascii="Times New Roman" w:hAnsi="Times New Roman" w:cs="Times New Roman"/>
          <w:sz w:val="24"/>
          <w:szCs w:val="24"/>
        </w:rPr>
        <w:t xml:space="preserve">beberapa </w:t>
      </w:r>
      <w:r>
        <w:rPr>
          <w:rFonts w:ascii="Times New Roman" w:hAnsi="Times New Roman" w:cs="Times New Roman"/>
          <w:sz w:val="24"/>
          <w:szCs w:val="24"/>
        </w:rPr>
        <w:t xml:space="preserve">pihak </w:t>
      </w:r>
      <w:r w:rsidRPr="00E32E50">
        <w:rPr>
          <w:rFonts w:ascii="Times New Roman" w:hAnsi="Times New Roman" w:cs="Times New Roman"/>
          <w:sz w:val="24"/>
          <w:szCs w:val="24"/>
        </w:rPr>
        <w:t>yang</w:t>
      </w:r>
      <w:r>
        <w:rPr>
          <w:rFonts w:ascii="Times New Roman" w:hAnsi="Times New Roman" w:cs="Times New Roman"/>
          <w:sz w:val="24"/>
          <w:szCs w:val="24"/>
        </w:rPr>
        <w:t xml:space="preserve"> </w:t>
      </w:r>
      <w:r w:rsidRPr="00E32E50">
        <w:rPr>
          <w:rFonts w:ascii="Times New Roman" w:hAnsi="Times New Roman" w:cs="Times New Roman"/>
          <w:sz w:val="24"/>
          <w:szCs w:val="24"/>
        </w:rPr>
        <w:t xml:space="preserve">menggantungkan hidupnya dalam jalur distribusi </w:t>
      </w:r>
      <w:r>
        <w:rPr>
          <w:rFonts w:ascii="Times New Roman" w:hAnsi="Times New Roman" w:cs="Times New Roman"/>
          <w:sz w:val="24"/>
          <w:szCs w:val="24"/>
        </w:rPr>
        <w:t xml:space="preserve">ritel </w:t>
      </w:r>
      <w:r w:rsidRPr="00E32E50">
        <w:rPr>
          <w:rFonts w:ascii="Times New Roman" w:hAnsi="Times New Roman" w:cs="Times New Roman"/>
          <w:sz w:val="24"/>
          <w:szCs w:val="24"/>
        </w:rPr>
        <w:t>tradisional</w:t>
      </w:r>
      <w:r>
        <w:rPr>
          <w:rFonts w:ascii="Times New Roman" w:hAnsi="Times New Roman" w:cs="Times New Roman"/>
          <w:sz w:val="24"/>
          <w:szCs w:val="24"/>
        </w:rPr>
        <w:t>. Sehingga Pemerintah Kota Semarang diwajibkan  merespons pada dinamika perubahan sosial dalam masyarakat melalui suatu kebijakan untuk mereduksi peluang munculnya konflik sosial yang mengancam perwujudan keseimbangan dan keserasian kepentingan ekonomi antara pelaku usaha toko modern dengan pasar tradisional..</w:t>
      </w:r>
    </w:p>
    <w:p w:rsidR="00085C9A" w:rsidRPr="000466AA" w:rsidRDefault="00085C9A" w:rsidP="00085C9A">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Efektifitas internalisasi kebijakan pengaturan iklim persaingan usaha antara toko modern dengan pasar tradisional dalam  ketentuan Peraturan Daerah Kota Semarang No.1 tahun 2014  harus disertai dengan konsistensi pada praktek penegakan, sehingga Pemerintah Kota Semarang dituntut untuk memiliki kesadaran dan komitmen yang kuat dalam menerapkan penataan investasi toko modern dengan tetap memperhatikan harmonisasi kepentingan dengan pasar tradisional pada kegiatan perdagangan domestik di Kota Semarang .</w:t>
      </w:r>
    </w:p>
    <w:p w:rsidR="00085C9A" w:rsidRPr="008E4A86" w:rsidRDefault="00085C9A" w:rsidP="00D856A1">
      <w:pPr>
        <w:pStyle w:val="ListParagraph"/>
        <w:numPr>
          <w:ilvl w:val="0"/>
          <w:numId w:val="55"/>
        </w:numPr>
        <w:spacing w:line="480" w:lineRule="auto"/>
        <w:jc w:val="both"/>
        <w:rPr>
          <w:rFonts w:ascii="Times New Roman" w:hAnsi="Times New Roman" w:cs="Times New Roman"/>
          <w:b/>
          <w:sz w:val="24"/>
          <w:szCs w:val="24"/>
        </w:rPr>
      </w:pPr>
      <w:r w:rsidRPr="00506FCA">
        <w:rPr>
          <w:rFonts w:ascii="Times New Roman" w:hAnsi="Times New Roman" w:cs="Times New Roman"/>
          <w:b/>
          <w:sz w:val="24"/>
          <w:szCs w:val="24"/>
        </w:rPr>
        <w:t>Implementasi Penegakan Perda Kota Semarang No.1 tahun 2014 tentang Penataan Toko Modern dan Implikasinya Terhadap Kondisi Persaingan Usaha Antara Toko Modern Dan Pasar Tradisional</w:t>
      </w:r>
    </w:p>
    <w:p w:rsidR="00085C9A" w:rsidRPr="008E4A86" w:rsidRDefault="00085C9A" w:rsidP="00D856A1">
      <w:pPr>
        <w:pStyle w:val="ListParagraph"/>
        <w:numPr>
          <w:ilvl w:val="0"/>
          <w:numId w:val="59"/>
        </w:numPr>
        <w:spacing w:line="480" w:lineRule="auto"/>
        <w:jc w:val="both"/>
        <w:rPr>
          <w:rFonts w:ascii="Times New Roman" w:hAnsi="Times New Roman" w:cs="Times New Roman"/>
          <w:b/>
          <w:sz w:val="24"/>
          <w:szCs w:val="24"/>
        </w:rPr>
      </w:pPr>
      <w:r w:rsidRPr="00A360F0">
        <w:rPr>
          <w:rFonts w:ascii="Times New Roman" w:hAnsi="Times New Roman" w:cs="Times New Roman"/>
          <w:b/>
          <w:sz w:val="24"/>
          <w:szCs w:val="24"/>
        </w:rPr>
        <w:t xml:space="preserve"> Implementasi dan Efektivitas Penegakan Perda Kota Semarang No.1 tahun 2014 Tentang Penataan Toko   Modern</w:t>
      </w:r>
    </w:p>
    <w:p w:rsidR="00085C9A"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Kehadiran </w:t>
      </w:r>
      <w:r w:rsidRPr="00CE108B">
        <w:rPr>
          <w:rFonts w:ascii="Times New Roman" w:hAnsi="Times New Roman" w:cs="Times New Roman"/>
          <w:sz w:val="24"/>
          <w:szCs w:val="24"/>
        </w:rPr>
        <w:t xml:space="preserve">Peraturan Daerah Kota Semarang No.1 tahun 2014 </w:t>
      </w:r>
      <w:r>
        <w:rPr>
          <w:rFonts w:ascii="Times New Roman" w:hAnsi="Times New Roman" w:cs="Times New Roman"/>
          <w:sz w:val="24"/>
          <w:szCs w:val="24"/>
        </w:rPr>
        <w:t xml:space="preserve">tentang penataan toko modern merupakan respons dari Pemerintah Kota Semarang untuk melakukan pengendalian atas tidak terkontrolnya pertumbuhan pesat usaha toko modern dan </w:t>
      </w:r>
      <w:r w:rsidRPr="004571AC">
        <w:rPr>
          <w:rFonts w:ascii="Times New Roman" w:hAnsi="Times New Roman" w:cs="Times New Roman"/>
          <w:sz w:val="24"/>
          <w:szCs w:val="24"/>
        </w:rPr>
        <w:t>meng</w:t>
      </w:r>
      <w:r>
        <w:rPr>
          <w:rFonts w:ascii="Times New Roman" w:hAnsi="Times New Roman" w:cs="Times New Roman"/>
          <w:sz w:val="24"/>
          <w:szCs w:val="24"/>
        </w:rPr>
        <w:t xml:space="preserve">antisipasi timbulnya persaingan </w:t>
      </w:r>
      <w:r w:rsidRPr="004571AC">
        <w:rPr>
          <w:rFonts w:ascii="Times New Roman" w:hAnsi="Times New Roman" w:cs="Times New Roman"/>
          <w:sz w:val="24"/>
          <w:szCs w:val="24"/>
        </w:rPr>
        <w:t xml:space="preserve">usaha yang tidak sehat antara pelaku </w:t>
      </w:r>
      <w:r>
        <w:rPr>
          <w:rFonts w:ascii="Times New Roman" w:hAnsi="Times New Roman" w:cs="Times New Roman"/>
          <w:sz w:val="24"/>
          <w:szCs w:val="24"/>
        </w:rPr>
        <w:t xml:space="preserve">usaha pada sektor </w:t>
      </w:r>
      <w:r w:rsidRPr="004571AC">
        <w:rPr>
          <w:rFonts w:ascii="Times New Roman" w:hAnsi="Times New Roman" w:cs="Times New Roman"/>
          <w:sz w:val="24"/>
          <w:szCs w:val="24"/>
        </w:rPr>
        <w:t>perdagangan</w:t>
      </w:r>
      <w:r>
        <w:rPr>
          <w:rFonts w:ascii="Times New Roman" w:hAnsi="Times New Roman" w:cs="Times New Roman"/>
          <w:sz w:val="24"/>
          <w:szCs w:val="24"/>
        </w:rPr>
        <w:t xml:space="preserve"> sebagai akibat k</w:t>
      </w:r>
      <w:r w:rsidRPr="00F30145">
        <w:rPr>
          <w:rFonts w:ascii="Times New Roman" w:hAnsi="Times New Roman" w:cs="Times New Roman"/>
          <w:sz w:val="24"/>
          <w:szCs w:val="24"/>
        </w:rPr>
        <w:t>eterlambatan Pemerintah Kota Semarang dalam menerbitkan regulasi  turunan dari Peraturan Presiden No.112 tahun</w:t>
      </w:r>
      <w:r>
        <w:rPr>
          <w:rFonts w:ascii="Times New Roman" w:hAnsi="Times New Roman" w:cs="Times New Roman"/>
          <w:sz w:val="24"/>
          <w:szCs w:val="24"/>
        </w:rPr>
        <w:t xml:space="preserve"> 2007 tentang penataan dan pembinaaan Pasar Tradisional, Pusat Perbelanjaan dan Toko Modern. </w:t>
      </w:r>
      <w:r w:rsidRPr="00F30145">
        <w:rPr>
          <w:rFonts w:ascii="Times New Roman" w:hAnsi="Times New Roman" w:cs="Times New Roman"/>
          <w:sz w:val="24"/>
          <w:szCs w:val="24"/>
        </w:rPr>
        <w:t xml:space="preserve"> </w:t>
      </w:r>
      <w:r w:rsidRPr="00AF1C85">
        <w:rPr>
          <w:rFonts w:ascii="Times New Roman" w:hAnsi="Times New Roman" w:cs="Times New Roman"/>
          <w:sz w:val="24"/>
          <w:szCs w:val="24"/>
        </w:rPr>
        <w:t xml:space="preserve"> Kekosongan hukum selama kurun waktu tujuh tahun,  disebabkan oleh diskresi Pemerintah Kota Semarang dalam menerapkan Politik Kebijakan Investasi dengan memberikan relaksasi perijinan bagi para pelaku usaha perdagangan khususnya toko modern untuk mendirikan usahanya tanpa pengendalian yang ketat dalam rangka membangun kawasan wilayah kota yang belum berkembang, meningkatkan pendapatan asli daerah dan mengurangi tingkat pengangguran pada wilayah Kota Semarang. </w:t>
      </w:r>
    </w:p>
    <w:p w:rsidR="00085C9A" w:rsidRPr="00AF1C85"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AF1C85">
        <w:rPr>
          <w:rFonts w:ascii="Times New Roman" w:hAnsi="Times New Roman" w:cs="Times New Roman"/>
          <w:sz w:val="24"/>
          <w:szCs w:val="24"/>
        </w:rPr>
        <w:t xml:space="preserve">Dampak </w:t>
      </w:r>
      <w:r>
        <w:rPr>
          <w:rFonts w:ascii="Times New Roman" w:hAnsi="Times New Roman" w:cs="Times New Roman"/>
          <w:sz w:val="24"/>
          <w:szCs w:val="24"/>
        </w:rPr>
        <w:t xml:space="preserve">negatif </w:t>
      </w:r>
      <w:r w:rsidRPr="00AF1C85">
        <w:rPr>
          <w:rFonts w:ascii="Times New Roman" w:hAnsi="Times New Roman" w:cs="Times New Roman"/>
          <w:sz w:val="24"/>
          <w:szCs w:val="24"/>
        </w:rPr>
        <w:t>yang ditimbulkan relaksasi kebijakan perijianan yang diambil oleh Pemerintah Kota Semarang adalah tidak terkendalinya pertumbuhan toko modern tanpa memperhatikan kondisi pelaku perdagangan lainnya  hingga seluruh pelosok wilayah Kota Semarang.</w:t>
      </w:r>
      <w:r w:rsidRPr="00AF1C85">
        <w:rPr>
          <w:szCs w:val="24"/>
          <w:lang w:val="en-US"/>
        </w:rPr>
        <w:t xml:space="preserve"> </w:t>
      </w:r>
      <w:r>
        <w:rPr>
          <w:rFonts w:ascii="Times New Roman" w:hAnsi="Times New Roman" w:cs="Times New Roman"/>
          <w:sz w:val="24"/>
          <w:szCs w:val="24"/>
        </w:rPr>
        <w:t>Memperhatikan pada pertumbuhan toko modern yang sangat berkembang pesat dan kurang terkendali , maka dibutuhkan suatu payung hukum yang berfungsi untuk menjaga keseimbangan pertumbuhan antara sesama pelaku usaha ritel dan mewujudkan ketertiban persaingan usaha pada sektor perdagangan di Kota Semarang.</w:t>
      </w:r>
      <w:r w:rsidRPr="00AF1C85">
        <w:rPr>
          <w:rFonts w:ascii="Times New Roman" w:hAnsi="Times New Roman" w:cs="Times New Roman"/>
          <w:sz w:val="24"/>
          <w:szCs w:val="24"/>
          <w:lang w:val="en-US"/>
        </w:rPr>
        <w:t>.</w:t>
      </w:r>
    </w:p>
    <w:p w:rsidR="00085C9A" w:rsidRPr="00A47572"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CE108B">
        <w:rPr>
          <w:rFonts w:ascii="Times New Roman" w:hAnsi="Times New Roman" w:cs="Times New Roman"/>
          <w:sz w:val="24"/>
          <w:szCs w:val="24"/>
        </w:rPr>
        <w:t xml:space="preserve">Basis implementasi Peraturan Daerah No.1 tahun 2014 tentang Penataan Toko Modern adalah seluruh masyarakat Kota Semarang, khususnya para pelaku </w:t>
      </w:r>
      <w:r>
        <w:rPr>
          <w:rFonts w:ascii="Times New Roman" w:hAnsi="Times New Roman" w:cs="Times New Roman"/>
          <w:sz w:val="24"/>
          <w:szCs w:val="24"/>
        </w:rPr>
        <w:t xml:space="preserve">usaha toko modern. Substasi norma yang terdapat dalam </w:t>
      </w:r>
      <w:r w:rsidRPr="00CE108B">
        <w:rPr>
          <w:rFonts w:ascii="Times New Roman" w:hAnsi="Times New Roman" w:cs="Times New Roman"/>
          <w:sz w:val="24"/>
          <w:szCs w:val="24"/>
        </w:rPr>
        <w:t xml:space="preserve">Peraturan Daerah No.1 tahun 2014 </w:t>
      </w:r>
      <w:r>
        <w:rPr>
          <w:rFonts w:ascii="Times New Roman" w:hAnsi="Times New Roman" w:cs="Times New Roman"/>
          <w:sz w:val="24"/>
          <w:szCs w:val="24"/>
        </w:rPr>
        <w:t xml:space="preserve">tentang Penataan Toko Modern </w:t>
      </w:r>
      <w:r w:rsidRPr="00CE108B">
        <w:rPr>
          <w:rFonts w:ascii="Times New Roman" w:hAnsi="Times New Roman" w:cs="Times New Roman"/>
          <w:sz w:val="24"/>
          <w:szCs w:val="24"/>
        </w:rPr>
        <w:t>sangat dipengaruhi oleh faktor-faktor atau kekuatan sosi</w:t>
      </w:r>
      <w:r>
        <w:rPr>
          <w:rFonts w:ascii="Times New Roman" w:hAnsi="Times New Roman" w:cs="Times New Roman"/>
          <w:sz w:val="24"/>
          <w:szCs w:val="24"/>
        </w:rPr>
        <w:t>al mulai dari tahap penyusunan hingga</w:t>
      </w:r>
      <w:r w:rsidRPr="00CE108B">
        <w:rPr>
          <w:rFonts w:ascii="Times New Roman" w:hAnsi="Times New Roman" w:cs="Times New Roman"/>
          <w:sz w:val="24"/>
          <w:szCs w:val="24"/>
        </w:rPr>
        <w:t xml:space="preserve"> pemberlakuan. Aspirasi dari berbagai macam kekuatan sosial </w:t>
      </w:r>
      <w:r>
        <w:rPr>
          <w:rFonts w:ascii="Times New Roman" w:hAnsi="Times New Roman" w:cs="Times New Roman"/>
          <w:sz w:val="24"/>
          <w:szCs w:val="24"/>
        </w:rPr>
        <w:t xml:space="preserve">yang terdiri dari kelompok pengusaha toko modern, eksekutif (Pemerintah Kota Semarang) </w:t>
      </w:r>
      <w:r w:rsidRPr="00CE108B">
        <w:rPr>
          <w:rFonts w:ascii="Times New Roman" w:hAnsi="Times New Roman" w:cs="Times New Roman"/>
          <w:sz w:val="24"/>
          <w:szCs w:val="24"/>
        </w:rPr>
        <w:t xml:space="preserve">kelompok pelaku UMKM, Pedagang Pasar Tradisional dan konsumen akan berusaha </w:t>
      </w:r>
      <w:r>
        <w:rPr>
          <w:rFonts w:ascii="Times New Roman" w:hAnsi="Times New Roman" w:cs="Times New Roman"/>
          <w:sz w:val="24"/>
          <w:szCs w:val="24"/>
        </w:rPr>
        <w:t>dilibatkan secara tidak langsung pada tahapan penyusunan kebijakan oleh lembaga pembuat peraturan daerah (DPRD Kota Semarang) selama</w:t>
      </w:r>
      <w:r w:rsidRPr="000055E7">
        <w:rPr>
          <w:rFonts w:ascii="Times New Roman" w:hAnsi="Times New Roman" w:cs="Times New Roman"/>
          <w:sz w:val="24"/>
          <w:szCs w:val="24"/>
        </w:rPr>
        <w:t xml:space="preserve"> </w:t>
      </w:r>
      <w:r>
        <w:rPr>
          <w:rFonts w:ascii="Times New Roman" w:hAnsi="Times New Roman" w:cs="Times New Roman"/>
          <w:sz w:val="24"/>
          <w:szCs w:val="24"/>
        </w:rPr>
        <w:t>proses legislasi.</w:t>
      </w:r>
    </w:p>
    <w:p w:rsidR="00085C9A" w:rsidRPr="005923E8"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752216">
        <w:rPr>
          <w:rFonts w:ascii="Times New Roman" w:hAnsi="Times New Roman" w:cs="Times New Roman"/>
          <w:sz w:val="24"/>
          <w:szCs w:val="24"/>
        </w:rPr>
        <w:t xml:space="preserve">Dalam </w:t>
      </w:r>
      <w:r>
        <w:rPr>
          <w:rFonts w:ascii="Times New Roman" w:hAnsi="Times New Roman" w:cs="Times New Roman"/>
          <w:sz w:val="24"/>
          <w:szCs w:val="24"/>
        </w:rPr>
        <w:t xml:space="preserve">pelaksanaan pembinaan dan pengawasan iklim perdagangan pada </w:t>
      </w:r>
      <w:r w:rsidRPr="00752216">
        <w:rPr>
          <w:rFonts w:ascii="Times New Roman" w:hAnsi="Times New Roman" w:cs="Times New Roman"/>
          <w:sz w:val="24"/>
          <w:szCs w:val="24"/>
        </w:rPr>
        <w:t xml:space="preserve">industri ritel, </w:t>
      </w:r>
      <w:r>
        <w:rPr>
          <w:rFonts w:ascii="Times New Roman" w:hAnsi="Times New Roman" w:cs="Times New Roman"/>
          <w:sz w:val="24"/>
          <w:szCs w:val="24"/>
        </w:rPr>
        <w:t>Peran Pemerintah Kota Semarang lebih memiliki legitimasi dalam menyusun dan menegakan kebijakan penataan Perpasaran  daerah Kota Semarang, sedangkan Pemerintah Prov</w:t>
      </w:r>
      <w:r w:rsidRPr="00752216">
        <w:rPr>
          <w:rFonts w:ascii="Times New Roman" w:hAnsi="Times New Roman" w:cs="Times New Roman"/>
          <w:sz w:val="24"/>
          <w:szCs w:val="24"/>
        </w:rPr>
        <w:t>insi</w:t>
      </w:r>
      <w:r>
        <w:rPr>
          <w:rFonts w:ascii="Times New Roman" w:hAnsi="Times New Roman" w:cs="Times New Roman"/>
          <w:sz w:val="24"/>
          <w:szCs w:val="24"/>
        </w:rPr>
        <w:t xml:space="preserve"> Jawa Tengah </w:t>
      </w:r>
      <w:r w:rsidRPr="00752216">
        <w:rPr>
          <w:rFonts w:ascii="Times New Roman" w:hAnsi="Times New Roman" w:cs="Times New Roman"/>
          <w:sz w:val="24"/>
          <w:szCs w:val="24"/>
        </w:rPr>
        <w:t xml:space="preserve"> bertugas untuk memberikan</w:t>
      </w:r>
      <w:r>
        <w:rPr>
          <w:rFonts w:ascii="Times New Roman" w:hAnsi="Times New Roman" w:cs="Times New Roman"/>
          <w:sz w:val="24"/>
          <w:szCs w:val="24"/>
        </w:rPr>
        <w:t xml:space="preserve"> instruksi atau arahan kepada Pemerinath Kota Semarang</w:t>
      </w:r>
      <w:r w:rsidRPr="00752216">
        <w:rPr>
          <w:rFonts w:ascii="Times New Roman" w:hAnsi="Times New Roman" w:cs="Times New Roman"/>
          <w:sz w:val="24"/>
          <w:szCs w:val="24"/>
        </w:rPr>
        <w:t xml:space="preserve">. </w:t>
      </w:r>
      <w:r>
        <w:rPr>
          <w:rFonts w:ascii="Times New Roman" w:hAnsi="Times New Roman" w:cs="Times New Roman"/>
          <w:sz w:val="24"/>
          <w:szCs w:val="24"/>
        </w:rPr>
        <w:t>Hal tersebut dikarenakan ke</w:t>
      </w:r>
      <w:r w:rsidRPr="00752216">
        <w:rPr>
          <w:rFonts w:ascii="Times New Roman" w:hAnsi="Times New Roman" w:cs="Times New Roman"/>
          <w:sz w:val="24"/>
          <w:szCs w:val="24"/>
        </w:rPr>
        <w:t>wenangan untuk memberikan ijin</w:t>
      </w:r>
      <w:r>
        <w:rPr>
          <w:rFonts w:ascii="Times New Roman" w:hAnsi="Times New Roman" w:cs="Times New Roman"/>
          <w:sz w:val="24"/>
          <w:szCs w:val="24"/>
        </w:rPr>
        <w:t xml:space="preserve"> usaha  berada </w:t>
      </w:r>
      <w:r w:rsidRPr="00752216">
        <w:rPr>
          <w:rFonts w:ascii="Times New Roman" w:hAnsi="Times New Roman" w:cs="Times New Roman"/>
          <w:sz w:val="24"/>
          <w:szCs w:val="24"/>
        </w:rPr>
        <w:t xml:space="preserve"> ditangan Pemerinta</w:t>
      </w:r>
      <w:r>
        <w:rPr>
          <w:rFonts w:ascii="Times New Roman" w:hAnsi="Times New Roman" w:cs="Times New Roman"/>
          <w:sz w:val="24"/>
          <w:szCs w:val="24"/>
        </w:rPr>
        <w:t>h Kota/Kabupaten.</w:t>
      </w:r>
    </w:p>
    <w:p w:rsidR="00085C9A" w:rsidRPr="00693D23" w:rsidRDefault="00085C9A" w:rsidP="00693D2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lapangan </w:t>
      </w:r>
      <w:r>
        <w:rPr>
          <w:rFonts w:ascii="Times New Roman" w:hAnsi="Times New Roman" w:cs="Times New Roman"/>
          <w:sz w:val="24"/>
          <w:szCs w:val="24"/>
          <w:lang w:val="en-US"/>
        </w:rPr>
        <w:t>dapat diketahu</w:t>
      </w:r>
      <w:r w:rsidRPr="00095302">
        <w:rPr>
          <w:rFonts w:ascii="Times New Roman" w:hAnsi="Times New Roman" w:cs="Times New Roman"/>
          <w:sz w:val="24"/>
          <w:szCs w:val="24"/>
          <w:lang w:val="en-US"/>
        </w:rPr>
        <w:t>i bahwa Implementasi Per</w:t>
      </w:r>
      <w:r>
        <w:rPr>
          <w:rFonts w:ascii="Times New Roman" w:hAnsi="Times New Roman" w:cs="Times New Roman"/>
          <w:sz w:val="24"/>
          <w:szCs w:val="24"/>
        </w:rPr>
        <w:t xml:space="preserve">aturan Daerah </w:t>
      </w:r>
      <w:r>
        <w:rPr>
          <w:rFonts w:ascii="Times New Roman" w:hAnsi="Times New Roman" w:cs="Times New Roman"/>
          <w:sz w:val="24"/>
          <w:szCs w:val="24"/>
          <w:lang w:val="en-US"/>
        </w:rPr>
        <w:t>Kota Semarang No 1 Tahun 201</w:t>
      </w:r>
      <w:r>
        <w:rPr>
          <w:rFonts w:ascii="Times New Roman" w:hAnsi="Times New Roman" w:cs="Times New Roman"/>
          <w:sz w:val="24"/>
          <w:szCs w:val="24"/>
        </w:rPr>
        <w:t xml:space="preserve">4 </w:t>
      </w:r>
      <w:r w:rsidRPr="00095302">
        <w:rPr>
          <w:rFonts w:ascii="Times New Roman" w:hAnsi="Times New Roman" w:cs="Times New Roman"/>
          <w:sz w:val="24"/>
          <w:szCs w:val="24"/>
          <w:lang w:val="en-US"/>
        </w:rPr>
        <w:t>dilaksanakan oleh</w:t>
      </w:r>
      <w:r>
        <w:rPr>
          <w:rFonts w:ascii="Times New Roman" w:hAnsi="Times New Roman" w:cs="Times New Roman"/>
          <w:sz w:val="24"/>
          <w:szCs w:val="24"/>
        </w:rPr>
        <w:t xml:space="preserve"> dua instansi yang memiliki kewenangan melakukan pengendalian terhadap pertumbuhan investasi toko Modern yaitu BPPTSP (Badan Perijinan dan Pelayanan Terpadu Satu Pintu) Kota Semarang dan Dinas Perindustrian dan Perdagangan Kota Semarang.  Pada Implementasi Peraturan Daerah Kota Semarang No.1 tahun 2014, Badan Perijinan Pelayanan Terpadu Satu Pintu Kota Semarang bertindak sebagai lembaga administrasi perijinan yang mempunyai kewenangan khusus dalam menerbitkan izin usaha perdagangan.</w:t>
      </w:r>
      <w:r>
        <w:rPr>
          <w:rStyle w:val="FootnoteReference"/>
          <w:rFonts w:ascii="Times New Roman" w:hAnsi="Times New Roman"/>
          <w:sz w:val="24"/>
          <w:szCs w:val="24"/>
        </w:rPr>
        <w:footnoteReference w:id="126"/>
      </w:r>
      <w:r>
        <w:rPr>
          <w:rFonts w:ascii="Times New Roman" w:hAnsi="Times New Roman" w:cs="Times New Roman"/>
          <w:sz w:val="24"/>
          <w:szCs w:val="24"/>
        </w:rPr>
        <w:t xml:space="preserve"> Sedangkan Dinas Perindustrian dan Perdagangan Kota Semarang mempunyai tugas untuk melakukan pembinaan dan pengawasan terhadap implementasi Peraturan daerah Kota Kota Semarang No.1 tahun 2014 dengan cara melakukan monitoring dan evaluasi pemberian ijin usaha perdagangan pendirian toko modern serta melakukan penegakan sanksi administratif kepada pelaku usaha toko modern yang terbukti melakukan pelanggaran ketentuan zonasi lokasi pendirian  dan perijinan usaha.</w:t>
      </w:r>
      <w:r>
        <w:rPr>
          <w:rStyle w:val="FootnoteReference"/>
          <w:rFonts w:ascii="Times New Roman" w:hAnsi="Times New Roman"/>
          <w:sz w:val="24"/>
          <w:szCs w:val="24"/>
        </w:rPr>
        <w:footnoteReference w:id="127"/>
      </w:r>
      <w:r>
        <w:rPr>
          <w:rFonts w:ascii="Times New Roman" w:hAnsi="Times New Roman" w:cs="Times New Roman"/>
          <w:sz w:val="24"/>
          <w:szCs w:val="24"/>
        </w:rPr>
        <w:t xml:space="preserve"> </w:t>
      </w:r>
    </w:p>
    <w:p w:rsidR="00085C9A" w:rsidRDefault="00085C9A" w:rsidP="00085C9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w:t>
      </w:r>
      <w:r w:rsidRPr="0031222B">
        <w:rPr>
          <w:rFonts w:ascii="Times New Roman" w:hAnsi="Times New Roman" w:cs="Times New Roman"/>
          <w:sz w:val="24"/>
          <w:szCs w:val="24"/>
        </w:rPr>
        <w:t xml:space="preserve">Peraturan Walikota Semarang Nomor 53 Tahun 2008 tentang Penjabaran Tugas Pokok dan Fungsi Badan Pelayanan Perijinan Terpadu Kota Semarang, tugas pokok </w:t>
      </w:r>
      <w:r>
        <w:rPr>
          <w:rFonts w:ascii="Times New Roman" w:hAnsi="Times New Roman" w:cs="Times New Roman"/>
          <w:sz w:val="24"/>
          <w:szCs w:val="24"/>
        </w:rPr>
        <w:t xml:space="preserve">yang diemban oleh BPPT Kota Semarang ialah </w:t>
      </w:r>
      <w:r w:rsidRPr="0031222B">
        <w:rPr>
          <w:rFonts w:ascii="Times New Roman" w:hAnsi="Times New Roman" w:cs="Times New Roman"/>
          <w:sz w:val="24"/>
          <w:szCs w:val="24"/>
        </w:rPr>
        <w:t>merencanakan, memimpin, mengkoordinasikan, membina, mengawasi dan mengendalikan serta mengevaluasi penyelenggaraan pelayanan perijinan terpadu.</w:t>
      </w:r>
      <w:r>
        <w:rPr>
          <w:rFonts w:ascii="Times New Roman" w:hAnsi="Times New Roman" w:cs="Times New Roman"/>
          <w:sz w:val="24"/>
          <w:szCs w:val="24"/>
        </w:rPr>
        <w:t xml:space="preserve"> Dalam </w:t>
      </w:r>
      <w:r w:rsidRPr="0031222B">
        <w:rPr>
          <w:rFonts w:ascii="Times New Roman" w:hAnsi="Times New Roman" w:cs="Times New Roman"/>
          <w:sz w:val="24"/>
          <w:szCs w:val="24"/>
        </w:rPr>
        <w:t xml:space="preserve">melaksanakan tugas pokok </w:t>
      </w:r>
      <w:r>
        <w:rPr>
          <w:rFonts w:ascii="Times New Roman" w:hAnsi="Times New Roman" w:cs="Times New Roman"/>
          <w:sz w:val="24"/>
          <w:szCs w:val="24"/>
        </w:rPr>
        <w:t xml:space="preserve">yang telah diuraikan diatas,  </w:t>
      </w:r>
      <w:r w:rsidRPr="0031222B">
        <w:rPr>
          <w:rFonts w:ascii="Times New Roman" w:hAnsi="Times New Roman" w:cs="Times New Roman"/>
          <w:sz w:val="24"/>
          <w:szCs w:val="24"/>
        </w:rPr>
        <w:t>Badan Pelayanan Perijinan Terpadu Kota Semarang</w:t>
      </w:r>
      <w:r>
        <w:rPr>
          <w:rFonts w:ascii="Times New Roman" w:hAnsi="Times New Roman" w:cs="Times New Roman"/>
          <w:sz w:val="24"/>
          <w:szCs w:val="24"/>
        </w:rPr>
        <w:t xml:space="preserve"> </w:t>
      </w:r>
      <w:r w:rsidRPr="0031222B">
        <w:rPr>
          <w:rFonts w:ascii="Times New Roman" w:hAnsi="Times New Roman" w:cs="Times New Roman"/>
          <w:sz w:val="24"/>
          <w:szCs w:val="24"/>
        </w:rPr>
        <w:t xml:space="preserve"> mempunyai</w:t>
      </w:r>
      <w:r>
        <w:rPr>
          <w:rFonts w:ascii="Times New Roman" w:hAnsi="Times New Roman" w:cs="Times New Roman"/>
          <w:sz w:val="24"/>
          <w:szCs w:val="24"/>
        </w:rPr>
        <w:t xml:space="preserve"> beberapa </w:t>
      </w:r>
      <w:r w:rsidRPr="0031222B">
        <w:rPr>
          <w:rFonts w:ascii="Times New Roman" w:hAnsi="Times New Roman" w:cs="Times New Roman"/>
          <w:sz w:val="24"/>
          <w:szCs w:val="24"/>
        </w:rPr>
        <w:t xml:space="preserve"> fungsi </w:t>
      </w:r>
      <w:r>
        <w:rPr>
          <w:rFonts w:ascii="Times New Roman" w:hAnsi="Times New Roman" w:cs="Times New Roman"/>
          <w:sz w:val="24"/>
          <w:szCs w:val="24"/>
        </w:rPr>
        <w:t xml:space="preserve"> sebagai berikut :</w:t>
      </w:r>
    </w:p>
    <w:p w:rsidR="00085C9A"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 xml:space="preserve">Penyusunan kebijakan teknis administratif di bidang ; investasi </w:t>
      </w:r>
      <w:r>
        <w:rPr>
          <w:rFonts w:ascii="Times New Roman" w:hAnsi="Times New Roman" w:cs="Times New Roman"/>
          <w:sz w:val="24"/>
          <w:szCs w:val="24"/>
        </w:rPr>
        <w:t>, promosi , kerjasama investasi</w:t>
      </w:r>
      <w:r w:rsidRPr="0031222B">
        <w:rPr>
          <w:rFonts w:ascii="Times New Roman" w:hAnsi="Times New Roman" w:cs="Times New Roman"/>
          <w:sz w:val="24"/>
          <w:szCs w:val="24"/>
        </w:rPr>
        <w:t>, pemberdayaan BUMD serta pelayanan perijinan terpadu;</w:t>
      </w:r>
    </w:p>
    <w:p w:rsidR="00085C9A"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Pelaksanaan koordinasi pelayanan perijinan dan non perijinan terpadu;</w:t>
      </w:r>
      <w:r>
        <w:rPr>
          <w:rFonts w:ascii="Times New Roman" w:hAnsi="Times New Roman" w:cs="Times New Roman"/>
          <w:sz w:val="24"/>
          <w:szCs w:val="24"/>
        </w:rPr>
        <w:t xml:space="preserve"> </w:t>
      </w:r>
      <w:r w:rsidRPr="0031222B">
        <w:rPr>
          <w:rFonts w:ascii="Times New Roman" w:hAnsi="Times New Roman" w:cs="Times New Roman"/>
          <w:sz w:val="24"/>
          <w:szCs w:val="24"/>
        </w:rPr>
        <w:t>pengawasan penanaman modal , kerjasama investasi dan pengawasan pelaksanaan perijinan ;</w:t>
      </w:r>
    </w:p>
    <w:p w:rsidR="00085C9A"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Pelaksanaan pembangunan dan pengembangan data base dan sistem informasi teknologi investasi dan sistem informasi teknologi pelayanan perijinan terpadu;</w:t>
      </w:r>
    </w:p>
    <w:p w:rsidR="00085C9A"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Pelaksanaan koordinasi dengan dinas / instansi terkait dalam rangka penanaman modal . pemberdayaan BUMD;</w:t>
      </w:r>
    </w:p>
    <w:p w:rsidR="00085C9A"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Pelayanan penunjang penyelenggaraan pemerintah daerah di bidang penanaman modal dan perijinan terpadu;</w:t>
      </w:r>
    </w:p>
    <w:p w:rsidR="00085C9A" w:rsidRPr="00AF1C85" w:rsidRDefault="00085C9A" w:rsidP="00D856A1">
      <w:pPr>
        <w:pStyle w:val="ListParagraph"/>
        <w:numPr>
          <w:ilvl w:val="0"/>
          <w:numId w:val="60"/>
        </w:numPr>
        <w:spacing w:line="480" w:lineRule="auto"/>
        <w:jc w:val="both"/>
        <w:rPr>
          <w:rFonts w:ascii="Times New Roman" w:hAnsi="Times New Roman" w:cs="Times New Roman"/>
          <w:sz w:val="24"/>
          <w:szCs w:val="24"/>
        </w:rPr>
      </w:pPr>
      <w:r w:rsidRPr="0031222B">
        <w:rPr>
          <w:rFonts w:ascii="Times New Roman" w:hAnsi="Times New Roman" w:cs="Times New Roman"/>
          <w:sz w:val="24"/>
          <w:szCs w:val="24"/>
        </w:rPr>
        <w:t>Pengelolaan urusan Kesekretariatan Ba</w:t>
      </w:r>
      <w:r>
        <w:rPr>
          <w:rFonts w:ascii="Times New Roman" w:hAnsi="Times New Roman" w:cs="Times New Roman"/>
          <w:sz w:val="24"/>
          <w:szCs w:val="24"/>
        </w:rPr>
        <w:t>dan Pelayanan Perijinan Terpadu , serta  p</w:t>
      </w:r>
      <w:r w:rsidRPr="0031222B">
        <w:rPr>
          <w:rFonts w:ascii="Times New Roman" w:hAnsi="Times New Roman" w:cs="Times New Roman"/>
          <w:sz w:val="24"/>
          <w:szCs w:val="24"/>
        </w:rPr>
        <w:t>elaksanaan tugas lain yang diberikan Walikota sesuai dengan bidang tugasnya</w:t>
      </w:r>
      <w:r>
        <w:rPr>
          <w:rFonts w:ascii="Times New Roman" w:hAnsi="Times New Roman" w:cs="Times New Roman"/>
          <w:sz w:val="24"/>
          <w:szCs w:val="24"/>
        </w:rPr>
        <w:t>.</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Tugas pokok Dinas Perindustrian dan Perdagangan Kota Semarang pada sektor diatur dalam ketentuan pasal 18 </w:t>
      </w:r>
      <w:r w:rsidRPr="0031222B">
        <w:rPr>
          <w:rFonts w:ascii="Times New Roman" w:hAnsi="Times New Roman" w:cs="Times New Roman"/>
          <w:sz w:val="24"/>
          <w:szCs w:val="24"/>
        </w:rPr>
        <w:t>Pera</w:t>
      </w:r>
      <w:r>
        <w:rPr>
          <w:rFonts w:ascii="Times New Roman" w:hAnsi="Times New Roman" w:cs="Times New Roman"/>
          <w:sz w:val="24"/>
          <w:szCs w:val="24"/>
        </w:rPr>
        <w:t>turan Walikota Semarang Nomor 35</w:t>
      </w:r>
      <w:r w:rsidRPr="0031222B">
        <w:rPr>
          <w:rFonts w:ascii="Times New Roman" w:hAnsi="Times New Roman" w:cs="Times New Roman"/>
          <w:sz w:val="24"/>
          <w:szCs w:val="24"/>
        </w:rPr>
        <w:t xml:space="preserve"> Tahun 2008 tentang Penjabaran Tugas Pokok dan Fungsi</w:t>
      </w:r>
      <w:r>
        <w:rPr>
          <w:rFonts w:ascii="Times New Roman" w:hAnsi="Times New Roman" w:cs="Times New Roman"/>
          <w:sz w:val="24"/>
          <w:szCs w:val="24"/>
        </w:rPr>
        <w:t xml:space="preserve"> Dinas Perindustrian dan Perdagangan yang menyatakan bahwa Dinas Perindustrian </w:t>
      </w:r>
      <w:r w:rsidRPr="00AA413A">
        <w:rPr>
          <w:rFonts w:ascii="Times New Roman" w:hAnsi="Times New Roman" w:cs="Times New Roman"/>
          <w:sz w:val="24"/>
          <w:szCs w:val="24"/>
        </w:rPr>
        <w:t xml:space="preserve">dan </w:t>
      </w:r>
      <w:r>
        <w:rPr>
          <w:rFonts w:ascii="Times New Roman" w:hAnsi="Times New Roman" w:cs="Times New Roman"/>
          <w:sz w:val="24"/>
          <w:szCs w:val="24"/>
        </w:rPr>
        <w:t xml:space="preserve"> Perdagangan  mempunyai  tugas merencanakan, </w:t>
      </w:r>
      <w:r w:rsidRPr="00CA44D6">
        <w:rPr>
          <w:rFonts w:ascii="Times New Roman" w:hAnsi="Times New Roman" w:cs="Times New Roman"/>
          <w:sz w:val="24"/>
          <w:szCs w:val="24"/>
        </w:rPr>
        <w:t>mengkoordinasikan, membina,  mengawasi  dan  mengendalikan  serta  mengevaluasi  dibidang  bina usaha perdagangan, bidang perdagangan luar negeri dan bidang pengendalia</w:t>
      </w:r>
      <w:r>
        <w:rPr>
          <w:rFonts w:ascii="Times New Roman" w:hAnsi="Times New Roman" w:cs="Times New Roman"/>
          <w:sz w:val="24"/>
          <w:szCs w:val="24"/>
        </w:rPr>
        <w:t>n</w:t>
      </w:r>
      <w:r w:rsidRPr="00CA44D6">
        <w:rPr>
          <w:rFonts w:ascii="Times New Roman" w:hAnsi="Times New Roman" w:cs="Times New Roman"/>
          <w:sz w:val="24"/>
          <w:szCs w:val="24"/>
        </w:rPr>
        <w:t xml:space="preserve"> </w:t>
      </w:r>
      <w:r>
        <w:rPr>
          <w:rFonts w:ascii="Times New Roman" w:hAnsi="Times New Roman" w:cs="Times New Roman"/>
          <w:sz w:val="24"/>
          <w:szCs w:val="24"/>
        </w:rPr>
        <w:t xml:space="preserve">Dalam menunjang tugas yang diamanatkan oleh Pemerintah Kota Semarang pada sektor perdagangan terkait pembinaan dan pengawasan toko modern, </w:t>
      </w:r>
      <w:r w:rsidRPr="00AA413A">
        <w:rPr>
          <w:rFonts w:ascii="Times New Roman" w:hAnsi="Times New Roman" w:cs="Times New Roman"/>
          <w:sz w:val="24"/>
          <w:szCs w:val="24"/>
        </w:rPr>
        <w:t xml:space="preserve">Dinas Perindustrian dan Perdagangan mempunyai fungsi </w:t>
      </w:r>
      <w:r>
        <w:rPr>
          <w:rFonts w:ascii="Times New Roman" w:hAnsi="Times New Roman" w:cs="Times New Roman"/>
          <w:sz w:val="24"/>
          <w:szCs w:val="24"/>
        </w:rPr>
        <w:t xml:space="preserve"> sebagai berikut </w:t>
      </w:r>
      <w:r w:rsidRPr="00AA413A">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CA44D6">
        <w:rPr>
          <w:rFonts w:ascii="Times New Roman" w:hAnsi="Times New Roman" w:cs="Times New Roman"/>
          <w:sz w:val="24"/>
          <w:szCs w:val="24"/>
        </w:rPr>
        <w:t>Penyusunan</w:t>
      </w:r>
      <w:r>
        <w:rPr>
          <w:rFonts w:ascii="Times New Roman" w:hAnsi="Times New Roman" w:cs="Times New Roman"/>
          <w:sz w:val="24"/>
          <w:szCs w:val="24"/>
        </w:rPr>
        <w:t xml:space="preserve"> </w:t>
      </w:r>
      <w:r w:rsidRPr="00CA44D6">
        <w:rPr>
          <w:rFonts w:ascii="Times New Roman" w:hAnsi="Times New Roman" w:cs="Times New Roman"/>
          <w:sz w:val="24"/>
          <w:szCs w:val="24"/>
        </w:rPr>
        <w:t>bahan perumusan   kebijakan   teknis di   bidang pengendalian</w:t>
      </w:r>
      <w:r>
        <w:rPr>
          <w:rFonts w:ascii="Times New Roman" w:hAnsi="Times New Roman" w:cs="Times New Roman"/>
          <w:sz w:val="24"/>
          <w:szCs w:val="24"/>
        </w:rPr>
        <w:t xml:space="preserve"> </w:t>
      </w:r>
      <w:r w:rsidRPr="00CA44D6">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B6886">
        <w:rPr>
          <w:rFonts w:ascii="Times New Roman" w:hAnsi="Times New Roman" w:cs="Times New Roman"/>
          <w:sz w:val="24"/>
          <w:szCs w:val="24"/>
        </w:rPr>
        <w:t>menyiapkan bahan penyusunan rencana program dan rencana kerja anggaran dibidang pengendalian;</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B6886">
        <w:rPr>
          <w:rFonts w:ascii="Times New Roman" w:hAnsi="Times New Roman" w:cs="Times New Roman"/>
          <w:sz w:val="24"/>
          <w:szCs w:val="24"/>
        </w:rPr>
        <w:t xml:space="preserve">menyiapkan </w:t>
      </w:r>
      <w:r>
        <w:rPr>
          <w:rFonts w:ascii="Times New Roman" w:hAnsi="Times New Roman" w:cs="Times New Roman"/>
          <w:sz w:val="24"/>
          <w:szCs w:val="24"/>
        </w:rPr>
        <w:t xml:space="preserve">bahan </w:t>
      </w:r>
      <w:r w:rsidRPr="006B6886">
        <w:rPr>
          <w:rFonts w:ascii="Times New Roman" w:hAnsi="Times New Roman" w:cs="Times New Roman"/>
          <w:sz w:val="24"/>
          <w:szCs w:val="24"/>
        </w:rPr>
        <w:t>pelaksanaan pengkoordinasian</w:t>
      </w:r>
      <w:r>
        <w:rPr>
          <w:rFonts w:ascii="Times New Roman" w:hAnsi="Times New Roman" w:cs="Times New Roman"/>
          <w:sz w:val="24"/>
          <w:szCs w:val="24"/>
        </w:rPr>
        <w:t xml:space="preserve"> pelaksanaan </w:t>
      </w:r>
      <w:r w:rsidRPr="006B6886">
        <w:rPr>
          <w:rFonts w:ascii="Times New Roman" w:hAnsi="Times New Roman" w:cs="Times New Roman"/>
          <w:sz w:val="24"/>
          <w:szCs w:val="24"/>
        </w:rPr>
        <w:t>tugas   dibidang pengendalian</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B6886">
        <w:rPr>
          <w:rFonts w:ascii="Times New Roman" w:hAnsi="Times New Roman" w:cs="Times New Roman"/>
          <w:sz w:val="24"/>
          <w:szCs w:val="24"/>
        </w:rPr>
        <w:t xml:space="preserve">menyiapkan </w:t>
      </w:r>
      <w:r>
        <w:rPr>
          <w:rFonts w:ascii="Times New Roman" w:hAnsi="Times New Roman" w:cs="Times New Roman"/>
          <w:sz w:val="24"/>
          <w:szCs w:val="24"/>
        </w:rPr>
        <w:t xml:space="preserve">bahan  </w:t>
      </w:r>
      <w:r w:rsidRPr="006B6886">
        <w:rPr>
          <w:rFonts w:ascii="Times New Roman" w:hAnsi="Times New Roman" w:cs="Times New Roman"/>
          <w:sz w:val="24"/>
          <w:szCs w:val="24"/>
        </w:rPr>
        <w:t xml:space="preserve">Pembinaan  dan  pengawasan,  monitoring  dan  evaluasi ijin perdagangan barang kategori SIUP Minuman beralkohol golongan B dan </w:t>
      </w:r>
      <w:r>
        <w:rPr>
          <w:rFonts w:ascii="Times New Roman" w:hAnsi="Times New Roman" w:cs="Times New Roman"/>
          <w:sz w:val="24"/>
          <w:szCs w:val="24"/>
        </w:rPr>
        <w:t xml:space="preserve">C </w:t>
      </w:r>
      <w:r w:rsidRPr="006B6886">
        <w:rPr>
          <w:rFonts w:ascii="Times New Roman" w:hAnsi="Times New Roman" w:cs="Times New Roman"/>
          <w:sz w:val="24"/>
          <w:szCs w:val="24"/>
        </w:rPr>
        <w:t>untuk  pengecer,  penjualan  langsung  untuk  diminum  di  tempat,  pengecer dan penjualan langsung untuk diminum di tempat untuk minuman beralkohol</w:t>
      </w:r>
      <w:r>
        <w:rPr>
          <w:rFonts w:ascii="Times New Roman" w:hAnsi="Times New Roman" w:cs="Times New Roman"/>
          <w:sz w:val="24"/>
          <w:szCs w:val="24"/>
        </w:rPr>
        <w:t xml:space="preserve"> </w:t>
      </w:r>
      <w:r w:rsidRPr="006B6886">
        <w:rPr>
          <w:rFonts w:ascii="Times New Roman" w:hAnsi="Times New Roman" w:cs="Times New Roman"/>
          <w:sz w:val="24"/>
          <w:szCs w:val="24"/>
        </w:rPr>
        <w:t>mengandung   rempah   sampai   denga</w:t>
      </w:r>
      <w:r>
        <w:rPr>
          <w:rFonts w:ascii="Times New Roman" w:hAnsi="Times New Roman" w:cs="Times New Roman"/>
          <w:sz w:val="24"/>
          <w:szCs w:val="24"/>
        </w:rPr>
        <w:t xml:space="preserve">n  15 %, Rekomendasi </w:t>
      </w:r>
      <w:r w:rsidRPr="006B6886">
        <w:rPr>
          <w:rFonts w:ascii="Times New Roman" w:hAnsi="Times New Roman" w:cs="Times New Roman"/>
          <w:sz w:val="24"/>
          <w:szCs w:val="24"/>
        </w:rPr>
        <w:t>SIUP  Bahan Berbahaya, Rekomendasi Pengakuan Pedagang Kayu Antar Pulau</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B6886">
        <w:rPr>
          <w:rFonts w:ascii="Times New Roman" w:hAnsi="Times New Roman" w:cs="Times New Roman"/>
          <w:sz w:val="24"/>
          <w:szCs w:val="24"/>
        </w:rPr>
        <w:t xml:space="preserve">menyiapkan </w:t>
      </w:r>
      <w:r>
        <w:rPr>
          <w:rFonts w:ascii="Times New Roman" w:hAnsi="Times New Roman" w:cs="Times New Roman"/>
          <w:sz w:val="24"/>
          <w:szCs w:val="24"/>
        </w:rPr>
        <w:t xml:space="preserve">bahan Pembinaan dan </w:t>
      </w:r>
      <w:r w:rsidRPr="006B6886">
        <w:rPr>
          <w:rFonts w:ascii="Times New Roman" w:hAnsi="Times New Roman" w:cs="Times New Roman"/>
          <w:sz w:val="24"/>
          <w:szCs w:val="24"/>
        </w:rPr>
        <w:t>pengawasan  skala  tertentu,  monitoring dan  evaluasi  sarana  perdagangan  (Pasar/toko  modern  dan  gudang)  dan sarana penunjang perdagangan (jasa pameran, konvensi, dan seminar dagang ) skala lokal</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B6886">
        <w:rPr>
          <w:rFonts w:ascii="Times New Roman" w:hAnsi="Times New Roman" w:cs="Times New Roman"/>
          <w:sz w:val="24"/>
          <w:szCs w:val="24"/>
        </w:rPr>
        <w:t xml:space="preserve">menyiapkan </w:t>
      </w:r>
      <w:r>
        <w:rPr>
          <w:rFonts w:ascii="Times New Roman" w:hAnsi="Times New Roman" w:cs="Times New Roman"/>
          <w:sz w:val="24"/>
          <w:szCs w:val="24"/>
        </w:rPr>
        <w:t xml:space="preserve">bahan </w:t>
      </w:r>
      <w:r w:rsidRPr="006B6886">
        <w:rPr>
          <w:rFonts w:ascii="Times New Roman" w:hAnsi="Times New Roman" w:cs="Times New Roman"/>
          <w:sz w:val="24"/>
          <w:szCs w:val="24"/>
        </w:rPr>
        <w:t>masukan  penyusunan  rencana  kegiatan  Wajib</w:t>
      </w:r>
      <w:r>
        <w:rPr>
          <w:rFonts w:ascii="Times New Roman" w:hAnsi="Times New Roman" w:cs="Times New Roman"/>
          <w:sz w:val="24"/>
          <w:szCs w:val="24"/>
        </w:rPr>
        <w:t xml:space="preserve"> </w:t>
      </w:r>
      <w:r w:rsidRPr="006B6886">
        <w:rPr>
          <w:rFonts w:ascii="Times New Roman" w:hAnsi="Times New Roman" w:cs="Times New Roman"/>
          <w:sz w:val="24"/>
          <w:szCs w:val="24"/>
        </w:rPr>
        <w:t>Daftar Perusahaan</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D7C27">
        <w:rPr>
          <w:rFonts w:ascii="Times New Roman" w:hAnsi="Times New Roman" w:cs="Times New Roman"/>
          <w:sz w:val="24"/>
          <w:szCs w:val="24"/>
        </w:rPr>
        <w:t xml:space="preserve">menyiapkan bahan  pembinaan  dan  pengawasan,  monitoring  serta  evaluasi ijin  perdagangan  barang  kategori  dalam  pengawasan,    kegiatan  informasi </w:t>
      </w:r>
      <w:r>
        <w:rPr>
          <w:rFonts w:ascii="Times New Roman" w:hAnsi="Times New Roman" w:cs="Times New Roman"/>
          <w:sz w:val="24"/>
          <w:szCs w:val="24"/>
        </w:rPr>
        <w:t xml:space="preserve">pasar  dan  stabilitas  harga, </w:t>
      </w:r>
      <w:r w:rsidRPr="006D7C27">
        <w:rPr>
          <w:rFonts w:ascii="Times New Roman" w:hAnsi="Times New Roman" w:cs="Times New Roman"/>
          <w:sz w:val="24"/>
          <w:szCs w:val="24"/>
        </w:rPr>
        <w:t>peningkatan  penggunaan  produksi  dalam  negeri serta  sarana perdagangan</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D7C27">
        <w:rPr>
          <w:rFonts w:ascii="Times New Roman" w:hAnsi="Times New Roman" w:cs="Times New Roman"/>
          <w:sz w:val="24"/>
          <w:szCs w:val="24"/>
        </w:rPr>
        <w:t>menyiapkan bahan  pembinaan  dan  pemberdayaan  Penyidik  Pegawai  Negeri Sipil-Wajib Daftar Perusahaan (PPNS-WDP)</w:t>
      </w:r>
      <w:r>
        <w:rPr>
          <w:rFonts w:ascii="Times New Roman" w:hAnsi="Times New Roman" w:cs="Times New Roman"/>
          <w:sz w:val="24"/>
          <w:szCs w:val="24"/>
        </w:rPr>
        <w:t>;</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D7C27">
        <w:rPr>
          <w:rFonts w:ascii="Times New Roman" w:hAnsi="Times New Roman" w:cs="Times New Roman"/>
          <w:sz w:val="24"/>
          <w:szCs w:val="24"/>
        </w:rPr>
        <w:t xml:space="preserve">menyiapkan </w:t>
      </w:r>
      <w:r>
        <w:rPr>
          <w:rFonts w:ascii="Times New Roman" w:hAnsi="Times New Roman" w:cs="Times New Roman"/>
          <w:sz w:val="24"/>
          <w:szCs w:val="24"/>
        </w:rPr>
        <w:t xml:space="preserve">bahan penyajian data, </w:t>
      </w:r>
      <w:r w:rsidRPr="006D7C27">
        <w:rPr>
          <w:rFonts w:ascii="Times New Roman" w:hAnsi="Times New Roman" w:cs="Times New Roman"/>
          <w:sz w:val="24"/>
          <w:szCs w:val="24"/>
        </w:rPr>
        <w:t>informasi</w:t>
      </w:r>
      <w:r>
        <w:rPr>
          <w:rFonts w:ascii="Times New Roman" w:hAnsi="Times New Roman" w:cs="Times New Roman"/>
          <w:sz w:val="24"/>
          <w:szCs w:val="24"/>
        </w:rPr>
        <w:t xml:space="preserve">, </w:t>
      </w:r>
      <w:r w:rsidRPr="006D7C27">
        <w:rPr>
          <w:rFonts w:ascii="Times New Roman" w:hAnsi="Times New Roman" w:cs="Times New Roman"/>
          <w:sz w:val="24"/>
          <w:szCs w:val="24"/>
        </w:rPr>
        <w:t>bahan pembinaan, p</w:t>
      </w:r>
      <w:r>
        <w:rPr>
          <w:rFonts w:ascii="Times New Roman" w:hAnsi="Times New Roman" w:cs="Times New Roman"/>
          <w:sz w:val="24"/>
          <w:szCs w:val="24"/>
        </w:rPr>
        <w:t xml:space="preserve">emantauan, pengawasan , </w:t>
      </w:r>
      <w:r w:rsidRPr="006D7C27">
        <w:rPr>
          <w:rFonts w:ascii="Times New Roman" w:hAnsi="Times New Roman" w:cs="Times New Roman"/>
          <w:sz w:val="24"/>
          <w:szCs w:val="24"/>
        </w:rPr>
        <w:t>bahan monitoring, evaluasi dan pelapora di</w:t>
      </w:r>
      <w:r>
        <w:rPr>
          <w:rFonts w:ascii="Times New Roman" w:hAnsi="Times New Roman" w:cs="Times New Roman"/>
          <w:sz w:val="24"/>
          <w:szCs w:val="24"/>
        </w:rPr>
        <w:t xml:space="preserve"> </w:t>
      </w:r>
      <w:r w:rsidRPr="006D7C27">
        <w:rPr>
          <w:rFonts w:ascii="Times New Roman" w:hAnsi="Times New Roman" w:cs="Times New Roman"/>
          <w:sz w:val="24"/>
          <w:szCs w:val="24"/>
        </w:rPr>
        <w:t>bidang pengendal</w:t>
      </w:r>
      <w:r>
        <w:rPr>
          <w:rFonts w:ascii="Times New Roman" w:hAnsi="Times New Roman" w:cs="Times New Roman"/>
          <w:sz w:val="24"/>
          <w:szCs w:val="24"/>
        </w:rPr>
        <w:t>ian;</w:t>
      </w:r>
    </w:p>
    <w:p w:rsidR="00085C9A" w:rsidRDefault="00085C9A" w:rsidP="00D856A1">
      <w:pPr>
        <w:pStyle w:val="ListParagraph"/>
        <w:numPr>
          <w:ilvl w:val="1"/>
          <w:numId w:val="55"/>
        </w:numPr>
        <w:spacing w:line="480" w:lineRule="auto"/>
        <w:ind w:left="851"/>
        <w:jc w:val="both"/>
        <w:rPr>
          <w:rFonts w:ascii="Times New Roman" w:hAnsi="Times New Roman" w:cs="Times New Roman"/>
          <w:sz w:val="24"/>
          <w:szCs w:val="24"/>
        </w:rPr>
      </w:pPr>
      <w:r w:rsidRPr="006D7C27">
        <w:rPr>
          <w:rFonts w:ascii="Times New Roman" w:hAnsi="Times New Roman" w:cs="Times New Roman"/>
          <w:sz w:val="24"/>
          <w:szCs w:val="24"/>
        </w:rPr>
        <w:t>melaksana</w:t>
      </w:r>
      <w:r>
        <w:rPr>
          <w:rFonts w:ascii="Times New Roman" w:hAnsi="Times New Roman" w:cs="Times New Roman"/>
          <w:sz w:val="24"/>
          <w:szCs w:val="24"/>
        </w:rPr>
        <w:t>k</w:t>
      </w:r>
      <w:r w:rsidRPr="006D7C27">
        <w:rPr>
          <w:rFonts w:ascii="Times New Roman" w:hAnsi="Times New Roman" w:cs="Times New Roman"/>
          <w:sz w:val="24"/>
          <w:szCs w:val="24"/>
        </w:rPr>
        <w:t xml:space="preserve">an </w:t>
      </w:r>
      <w:r>
        <w:rPr>
          <w:rFonts w:ascii="Times New Roman" w:hAnsi="Times New Roman" w:cs="Times New Roman"/>
          <w:sz w:val="24"/>
          <w:szCs w:val="24"/>
        </w:rPr>
        <w:t xml:space="preserve">tugas lain yang diberikan </w:t>
      </w:r>
      <w:r w:rsidRPr="006D7C27">
        <w:rPr>
          <w:rFonts w:ascii="Times New Roman" w:hAnsi="Times New Roman" w:cs="Times New Roman"/>
          <w:sz w:val="24"/>
          <w:szCs w:val="24"/>
        </w:rPr>
        <w:t>oleh</w:t>
      </w:r>
      <w:r>
        <w:rPr>
          <w:rFonts w:ascii="Times New Roman" w:hAnsi="Times New Roman" w:cs="Times New Roman"/>
          <w:sz w:val="24"/>
          <w:szCs w:val="24"/>
        </w:rPr>
        <w:t xml:space="preserve"> Kepala </w:t>
      </w:r>
      <w:r w:rsidRPr="006D7C27">
        <w:rPr>
          <w:rFonts w:ascii="Times New Roman" w:hAnsi="Times New Roman" w:cs="Times New Roman"/>
          <w:sz w:val="24"/>
          <w:szCs w:val="24"/>
        </w:rPr>
        <w:t>Bidang  Perdagangan sesuai dengan bidang tugasnya</w:t>
      </w:r>
      <w:r>
        <w:rPr>
          <w:rFonts w:ascii="Times New Roman" w:hAnsi="Times New Roman" w:cs="Times New Roman"/>
          <w:sz w:val="24"/>
          <w:szCs w:val="24"/>
        </w:rPr>
        <w:t>.</w:t>
      </w:r>
    </w:p>
    <w:p w:rsidR="00085C9A" w:rsidRPr="008F3E2B" w:rsidRDefault="00085C9A" w:rsidP="00085C9A">
      <w:pPr>
        <w:pStyle w:val="ListParagraph"/>
        <w:spacing w:line="480" w:lineRule="auto"/>
        <w:ind w:left="851"/>
        <w:jc w:val="both"/>
        <w:rPr>
          <w:rFonts w:ascii="Times New Roman" w:hAnsi="Times New Roman" w:cs="Times New Roman"/>
          <w:sz w:val="24"/>
          <w:szCs w:val="24"/>
        </w:rPr>
      </w:pPr>
      <w:r w:rsidRPr="008F3E2B">
        <w:rPr>
          <w:rFonts w:ascii="Times New Roman" w:hAnsi="Times New Roman" w:cs="Times New Roman"/>
          <w:sz w:val="24"/>
          <w:szCs w:val="24"/>
        </w:rPr>
        <w:t xml:space="preserve">      </w:t>
      </w:r>
    </w:p>
    <w:p w:rsidR="00085C9A" w:rsidRDefault="00085C9A" w:rsidP="00085C9A">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Dalam melaksanakan kebijakan penataan investasi toko modern </w:t>
      </w:r>
      <w:r w:rsidRPr="00CE108B">
        <w:rPr>
          <w:rFonts w:ascii="Times New Roman" w:hAnsi="Times New Roman" w:cs="Times New Roman"/>
          <w:sz w:val="24"/>
          <w:szCs w:val="24"/>
          <w:lang w:val="en-US"/>
        </w:rPr>
        <w:t xml:space="preserve"> di </w:t>
      </w:r>
      <w:r>
        <w:rPr>
          <w:rFonts w:ascii="Times New Roman" w:hAnsi="Times New Roman" w:cs="Times New Roman"/>
          <w:sz w:val="24"/>
          <w:szCs w:val="24"/>
        </w:rPr>
        <w:t xml:space="preserve"> wilayah Kota Semarang, Pemerintah Daerah merumuskan sejumlah ketentuan yang menjadi pedoman untuk menyelaraskan peran dan mewujudkan ketertiban persaingan antar sesama pelaku usaha ritel diantaranya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  P</w:t>
      </w:r>
      <w:r w:rsidRPr="00E761CB">
        <w:rPr>
          <w:rFonts w:ascii="Times New Roman" w:hAnsi="Times New Roman" w:cs="Times New Roman"/>
          <w:sz w:val="24"/>
          <w:szCs w:val="24"/>
        </w:rPr>
        <w:t xml:space="preserve">engaturan lokasi </w:t>
      </w:r>
      <w:r>
        <w:rPr>
          <w:rFonts w:ascii="Times New Roman" w:hAnsi="Times New Roman" w:cs="Times New Roman"/>
          <w:sz w:val="24"/>
          <w:szCs w:val="24"/>
        </w:rPr>
        <w:t xml:space="preserve">peruntukan untuk mendirikan </w:t>
      </w:r>
      <w:r w:rsidRPr="00E761CB">
        <w:rPr>
          <w:rFonts w:ascii="Times New Roman" w:hAnsi="Times New Roman" w:cs="Times New Roman"/>
          <w:sz w:val="24"/>
          <w:szCs w:val="24"/>
        </w:rPr>
        <w:t>us</w:t>
      </w:r>
      <w:r>
        <w:rPr>
          <w:rFonts w:ascii="Times New Roman" w:hAnsi="Times New Roman" w:cs="Times New Roman"/>
          <w:sz w:val="24"/>
          <w:szCs w:val="24"/>
        </w:rPr>
        <w:t>a</w:t>
      </w:r>
      <w:r w:rsidRPr="00E761CB">
        <w:rPr>
          <w:rFonts w:ascii="Times New Roman" w:hAnsi="Times New Roman" w:cs="Times New Roman"/>
          <w:sz w:val="24"/>
          <w:szCs w:val="24"/>
        </w:rPr>
        <w:t>ha toko modern</w:t>
      </w:r>
      <w:r>
        <w:rPr>
          <w:rFonts w:ascii="Times New Roman" w:hAnsi="Times New Roman" w:cs="Times New Roman"/>
          <w:sz w:val="24"/>
          <w:szCs w:val="24"/>
        </w:rPr>
        <w:t xml:space="preserve"> wajib mengacu pada RDTR Kota Semarang (pasal 4) </w:t>
      </w:r>
      <w:r w:rsidRPr="00E761CB">
        <w:rPr>
          <w:rFonts w:ascii="Times New Roman" w:hAnsi="Times New Roman" w:cs="Times New Roman"/>
          <w:sz w:val="24"/>
          <w:szCs w:val="24"/>
        </w:rPr>
        <w:t xml:space="preserve">dan jarak pendirian </w:t>
      </w:r>
      <w:r>
        <w:rPr>
          <w:rFonts w:ascii="Times New Roman" w:hAnsi="Times New Roman" w:cs="Times New Roman"/>
          <w:sz w:val="24"/>
          <w:szCs w:val="24"/>
        </w:rPr>
        <w:t xml:space="preserve">yang harus memperhatikan keberadaan </w:t>
      </w:r>
      <w:r w:rsidRPr="00E761CB">
        <w:rPr>
          <w:rFonts w:ascii="Times New Roman" w:hAnsi="Times New Roman" w:cs="Times New Roman"/>
          <w:sz w:val="24"/>
          <w:szCs w:val="24"/>
        </w:rPr>
        <w:t>pasar tradisional</w:t>
      </w:r>
      <w:r>
        <w:rPr>
          <w:rFonts w:ascii="Times New Roman" w:hAnsi="Times New Roman" w:cs="Times New Roman"/>
          <w:sz w:val="24"/>
          <w:szCs w:val="24"/>
        </w:rPr>
        <w:t xml:space="preserve"> serta pelaku ecaran di wilayah sekitar ( Pasal 6);</w:t>
      </w:r>
      <w:r w:rsidRPr="00E761CB">
        <w:rPr>
          <w:rFonts w:ascii="Times New Roman" w:hAnsi="Times New Roman" w:cs="Times New Roman"/>
          <w:sz w:val="24"/>
          <w:szCs w:val="24"/>
        </w:rPr>
        <w:t xml:space="preserve">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 K</w:t>
      </w:r>
      <w:r w:rsidRPr="00E761CB">
        <w:rPr>
          <w:rFonts w:ascii="Times New Roman" w:hAnsi="Times New Roman" w:cs="Times New Roman"/>
          <w:sz w:val="24"/>
          <w:szCs w:val="24"/>
        </w:rPr>
        <w:t>e</w:t>
      </w:r>
      <w:r>
        <w:rPr>
          <w:rFonts w:ascii="Times New Roman" w:hAnsi="Times New Roman" w:cs="Times New Roman"/>
          <w:sz w:val="24"/>
          <w:szCs w:val="24"/>
        </w:rPr>
        <w:t>wajiban menyusun analisis kondisi</w:t>
      </w:r>
      <w:r w:rsidRPr="00E761CB">
        <w:rPr>
          <w:rFonts w:ascii="Times New Roman" w:hAnsi="Times New Roman" w:cs="Times New Roman"/>
          <w:sz w:val="24"/>
          <w:szCs w:val="24"/>
        </w:rPr>
        <w:t xml:space="preserve"> sosial</w:t>
      </w:r>
      <w:r>
        <w:rPr>
          <w:rFonts w:ascii="Times New Roman" w:hAnsi="Times New Roman" w:cs="Times New Roman"/>
          <w:sz w:val="24"/>
          <w:szCs w:val="24"/>
        </w:rPr>
        <w:t xml:space="preserve"> ekonomi pada wilayah yang akan dijadikan lokasi usaha toko modern (pasal 7) yang terdiri dari ; rencana kemitraan dengan UMKM Lokal, penyerapan tenaga kerja di wilayah sekitar, dampak positif dan negatif atas pendirian usaha toko modern terhadap pasar tradisional dan pelaku eceran setempat yang telah ada sebelumnya , serta kewajiban bagi pelaku usaha toko modern untuk melaksanakan CSR yang ditujukan untuk pendampingan pengelolaan pasar tradisional;</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c). P</w:t>
      </w:r>
      <w:r w:rsidRPr="00E761CB">
        <w:rPr>
          <w:rFonts w:ascii="Times New Roman" w:hAnsi="Times New Roman" w:cs="Times New Roman"/>
          <w:sz w:val="24"/>
          <w:szCs w:val="24"/>
        </w:rPr>
        <w:t xml:space="preserve">engaturan jam operasional </w:t>
      </w:r>
      <w:r>
        <w:rPr>
          <w:rFonts w:ascii="Times New Roman" w:hAnsi="Times New Roman" w:cs="Times New Roman"/>
          <w:sz w:val="24"/>
          <w:szCs w:val="24"/>
        </w:rPr>
        <w:t>usaha toko modern yang bersinergi dan mematikan usaha pasar tradisional dan toko eceran di sekitarnya (pasal 30)</w:t>
      </w:r>
    </w:p>
    <w:p w:rsidR="00085C9A" w:rsidRPr="005923E8"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 Kewajiban bagi pelaku usaha toko modern untuk memiliki izin khusus dalam mendirikan usaha toko modern yaitu IUTM (Izin Usaha Toko Modern), selain izin prinsip lainnya yang dijadikan  persyaratan operasional usaha perdagangan sebagaimana diatur dalam ketentuan pasal 23 Perda Kota Semarang No.1 tahun 2014 tentang Penataan Toko Modern. IUTM diterbitkan oleh Badan Perijinan dan Pelayanan terpadu </w:t>
      </w:r>
    </w:p>
    <w:p w:rsidR="00085C9A" w:rsidRDefault="00085C9A" w:rsidP="00085C9A">
      <w:pPr>
        <w:pStyle w:val="ListParagraph"/>
        <w:spacing w:after="0" w:line="48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5923E8">
        <w:rPr>
          <w:rFonts w:ascii="Times New Roman" w:hAnsi="Times New Roman" w:cs="Times New Roman"/>
          <w:sz w:val="24"/>
          <w:szCs w:val="24"/>
        </w:rPr>
        <w:t xml:space="preserve">Menurut </w:t>
      </w:r>
      <w:r w:rsidRPr="005923E8">
        <w:rPr>
          <w:rFonts w:ascii="Times New Roman" w:hAnsi="Times New Roman" w:cs="Times New Roman"/>
          <w:sz w:val="24"/>
          <w:szCs w:val="24"/>
          <w:lang w:val="en-US"/>
        </w:rPr>
        <w:t>Teori bekerjanya Hukum dalam Masyarakat</w:t>
      </w:r>
      <w:r w:rsidRPr="00CE108B">
        <w:rPr>
          <w:rFonts w:ascii="Times New Roman" w:hAnsi="Times New Roman" w:cs="Times New Roman"/>
          <w:sz w:val="24"/>
          <w:szCs w:val="24"/>
          <w:lang w:val="en-US"/>
        </w:rPr>
        <w:t xml:space="preserve"> </w:t>
      </w:r>
      <w:r>
        <w:rPr>
          <w:rFonts w:ascii="Times New Roman" w:hAnsi="Times New Roman" w:cs="Times New Roman"/>
          <w:sz w:val="24"/>
          <w:szCs w:val="24"/>
        </w:rPr>
        <w:t xml:space="preserve">dari </w:t>
      </w:r>
      <w:r w:rsidRPr="00CE108B">
        <w:rPr>
          <w:rFonts w:ascii="Times New Roman" w:hAnsi="Times New Roman" w:cs="Times New Roman"/>
          <w:sz w:val="24"/>
          <w:szCs w:val="24"/>
          <w:lang w:val="en-ID"/>
        </w:rPr>
        <w:t>William J. Chambliss &amp; Robert B. Seidman,</w:t>
      </w:r>
      <w:r w:rsidRPr="00CE108B">
        <w:rPr>
          <w:rStyle w:val="FootnoteReference"/>
          <w:rFonts w:ascii="Times New Roman" w:hAnsi="Times New Roman"/>
          <w:sz w:val="24"/>
          <w:szCs w:val="24"/>
          <w:lang w:val="en-ID"/>
        </w:rPr>
        <w:footnoteReference w:id="128"/>
      </w:r>
      <w:r w:rsidRPr="00CE108B">
        <w:rPr>
          <w:rFonts w:ascii="Times New Roman" w:hAnsi="Times New Roman" w:cs="Times New Roman"/>
          <w:sz w:val="24"/>
          <w:szCs w:val="24"/>
          <w:lang w:val="en-ID"/>
        </w:rPr>
        <w:t xml:space="preserve"> bahwa untuk melihat bekerjanya hukum dalam masyarakat dapat di</w:t>
      </w:r>
      <w:r>
        <w:rPr>
          <w:rFonts w:ascii="Times New Roman" w:hAnsi="Times New Roman" w:cs="Times New Roman"/>
          <w:sz w:val="24"/>
          <w:szCs w:val="24"/>
          <w:lang w:val="en-ID"/>
        </w:rPr>
        <w:t xml:space="preserve">lihat dari tiga elemen, yaitu: </w:t>
      </w:r>
      <w:r w:rsidRPr="00FB0D1A">
        <w:rPr>
          <w:rFonts w:ascii="Times New Roman" w:hAnsi="Times New Roman" w:cs="Times New Roman"/>
          <w:sz w:val="24"/>
          <w:szCs w:val="24"/>
        </w:rPr>
        <w:t>yaitu Lembaga</w:t>
      </w:r>
      <w:r>
        <w:rPr>
          <w:rFonts w:ascii="Times New Roman" w:hAnsi="Times New Roman" w:cs="Times New Roman"/>
          <w:sz w:val="24"/>
          <w:szCs w:val="24"/>
        </w:rPr>
        <w:t xml:space="preserve"> </w:t>
      </w:r>
      <w:r w:rsidRPr="004571AC">
        <w:rPr>
          <w:rFonts w:ascii="Times New Roman" w:hAnsi="Times New Roman" w:cs="Times New Roman"/>
          <w:sz w:val="24"/>
          <w:szCs w:val="24"/>
        </w:rPr>
        <w:t>Pembuat Huku</w:t>
      </w:r>
      <w:r>
        <w:rPr>
          <w:rFonts w:ascii="Times New Roman" w:hAnsi="Times New Roman" w:cs="Times New Roman"/>
          <w:sz w:val="24"/>
          <w:szCs w:val="24"/>
        </w:rPr>
        <w:t>m ( Pemerintah Pusat dan Daerah)</w:t>
      </w:r>
      <w:r w:rsidRPr="004571AC">
        <w:rPr>
          <w:rFonts w:ascii="Times New Roman" w:hAnsi="Times New Roman" w:cs="Times New Roman"/>
          <w:sz w:val="24"/>
          <w:szCs w:val="24"/>
        </w:rPr>
        <w:t>, Lembaga Penerap Sanksi</w:t>
      </w:r>
      <w:r>
        <w:rPr>
          <w:rFonts w:ascii="Times New Roman" w:hAnsi="Times New Roman" w:cs="Times New Roman"/>
          <w:sz w:val="24"/>
          <w:szCs w:val="24"/>
        </w:rPr>
        <w:t xml:space="preserve"> </w:t>
      </w:r>
      <w:r w:rsidRPr="00C42CE4">
        <w:rPr>
          <w:rFonts w:ascii="Times New Roman" w:hAnsi="Times New Roman" w:cs="Times New Roman"/>
          <w:sz w:val="24"/>
          <w:szCs w:val="24"/>
        </w:rPr>
        <w:t>( Inst</w:t>
      </w:r>
      <w:r>
        <w:rPr>
          <w:rFonts w:ascii="Times New Roman" w:hAnsi="Times New Roman" w:cs="Times New Roman"/>
          <w:sz w:val="24"/>
          <w:szCs w:val="24"/>
        </w:rPr>
        <w:t>ansi terkait di Bidang Peradagn</w:t>
      </w:r>
      <w:r w:rsidRPr="00C42CE4">
        <w:rPr>
          <w:rFonts w:ascii="Times New Roman" w:hAnsi="Times New Roman" w:cs="Times New Roman"/>
          <w:sz w:val="24"/>
          <w:szCs w:val="24"/>
        </w:rPr>
        <w:t xml:space="preserve">gan) ,dan Pemegang Peran, Jika Implementasi bekerjanya Perda No 1 tahun 2014 digambarkan dengan bagan teori bekerjanya hukum sebagai berikut : </w:t>
      </w:r>
    </w:p>
    <w:p w:rsidR="00BE56EE" w:rsidRDefault="00BE56EE" w:rsidP="00085C9A">
      <w:pPr>
        <w:pStyle w:val="ListParagraph"/>
        <w:spacing w:after="0" w:line="480" w:lineRule="auto"/>
        <w:ind w:left="426"/>
        <w:contextualSpacing w:val="0"/>
        <w:jc w:val="both"/>
        <w:rPr>
          <w:rFonts w:ascii="Times New Roman" w:hAnsi="Times New Roman" w:cs="Times New Roman"/>
          <w:sz w:val="24"/>
          <w:szCs w:val="24"/>
        </w:rPr>
      </w:pPr>
    </w:p>
    <w:p w:rsidR="00BE56EE" w:rsidRDefault="00BE56EE" w:rsidP="00085C9A">
      <w:pPr>
        <w:pStyle w:val="ListParagraph"/>
        <w:spacing w:after="0" w:line="480" w:lineRule="auto"/>
        <w:ind w:left="426"/>
        <w:contextualSpacing w:val="0"/>
        <w:jc w:val="both"/>
        <w:rPr>
          <w:rFonts w:ascii="Times New Roman" w:hAnsi="Times New Roman" w:cs="Times New Roman"/>
          <w:sz w:val="24"/>
          <w:szCs w:val="24"/>
        </w:rPr>
      </w:pPr>
    </w:p>
    <w:p w:rsidR="00BE56EE" w:rsidRDefault="00BE56EE" w:rsidP="00085C9A">
      <w:pPr>
        <w:pStyle w:val="ListParagraph"/>
        <w:spacing w:after="0" w:line="480" w:lineRule="auto"/>
        <w:ind w:left="426"/>
        <w:contextualSpacing w:val="0"/>
        <w:jc w:val="both"/>
        <w:rPr>
          <w:rFonts w:ascii="Times New Roman" w:hAnsi="Times New Roman" w:cs="Times New Roman"/>
          <w:sz w:val="24"/>
          <w:szCs w:val="24"/>
        </w:rPr>
      </w:pPr>
    </w:p>
    <w:p w:rsidR="00BE56EE" w:rsidRDefault="00BE56EE" w:rsidP="00461B12">
      <w:pPr>
        <w:spacing w:after="0" w:line="480" w:lineRule="auto"/>
        <w:jc w:val="both"/>
        <w:rPr>
          <w:rFonts w:ascii="Times New Roman" w:hAnsi="Times New Roman" w:cs="Times New Roman"/>
          <w:sz w:val="24"/>
          <w:szCs w:val="24"/>
        </w:rPr>
      </w:pPr>
    </w:p>
    <w:p w:rsidR="00461B12" w:rsidRPr="00461B12" w:rsidRDefault="00461B12" w:rsidP="00461B12">
      <w:pPr>
        <w:spacing w:after="0" w:line="480" w:lineRule="auto"/>
        <w:jc w:val="both"/>
        <w:rPr>
          <w:rFonts w:ascii="Times New Roman" w:hAnsi="Times New Roman" w:cs="Times New Roman"/>
          <w:sz w:val="24"/>
          <w:szCs w:val="24"/>
        </w:rPr>
      </w:pPr>
    </w:p>
    <w:p w:rsidR="00085C9A" w:rsidRPr="008F3E2B" w:rsidRDefault="00085C9A" w:rsidP="00085C9A">
      <w:pPr>
        <w:pStyle w:val="ListParagraph"/>
        <w:spacing w:after="0" w:line="480" w:lineRule="auto"/>
        <w:ind w:left="426" w:firstLine="708"/>
        <w:contextualSpacing w:val="0"/>
        <w:rPr>
          <w:rFonts w:ascii="Times New Roman" w:hAnsi="Times New Roman" w:cs="Times New Roman"/>
          <w:b/>
          <w:sz w:val="24"/>
          <w:szCs w:val="24"/>
          <w:u w:val="single"/>
        </w:rPr>
      </w:pPr>
      <w:r>
        <w:rPr>
          <w:rFonts w:ascii="Times New Roman" w:hAnsi="Times New Roman" w:cs="Times New Roman"/>
          <w:sz w:val="24"/>
          <w:szCs w:val="24"/>
        </w:rPr>
        <w:t xml:space="preserve">                                 </w:t>
      </w:r>
      <w:r w:rsidRPr="008F3E2B">
        <w:rPr>
          <w:rFonts w:ascii="Times New Roman" w:hAnsi="Times New Roman" w:cs="Times New Roman"/>
          <w:b/>
          <w:sz w:val="24"/>
          <w:szCs w:val="24"/>
          <w:u w:val="single"/>
        </w:rPr>
        <w:t>Bagan IV</w:t>
      </w:r>
    </w:p>
    <w:p w:rsidR="00085C9A" w:rsidRPr="008F3E2B" w:rsidRDefault="00085C9A" w:rsidP="00085C9A">
      <w:pPr>
        <w:pStyle w:val="ListParagraph"/>
        <w:spacing w:after="0" w:line="480" w:lineRule="auto"/>
        <w:ind w:left="426" w:firstLine="708"/>
        <w:contextualSpacing w:val="0"/>
        <w:rPr>
          <w:rFonts w:ascii="Times New Roman" w:hAnsi="Times New Roman" w:cs="Times New Roman"/>
          <w:sz w:val="24"/>
          <w:szCs w:val="24"/>
        </w:rPr>
      </w:pPr>
      <w:r>
        <w:rPr>
          <w:rFonts w:ascii="Times New Roman" w:hAnsi="Times New Roman" w:cs="Times New Roman"/>
          <w:sz w:val="24"/>
          <w:szCs w:val="24"/>
        </w:rPr>
        <w:t xml:space="preserve">                 Ragaan </w:t>
      </w:r>
      <w:r w:rsidRPr="008F3E2B">
        <w:rPr>
          <w:rFonts w:ascii="Times New Roman" w:hAnsi="Times New Roman" w:cs="Times New Roman"/>
          <w:sz w:val="24"/>
          <w:szCs w:val="24"/>
        </w:rPr>
        <w:t xml:space="preserve">Teori Bekerjanya Hukum </w:t>
      </w:r>
    </w:p>
    <w:p w:rsidR="00085C9A" w:rsidRPr="005923E8" w:rsidRDefault="00085C9A" w:rsidP="00085C9A">
      <w:pPr>
        <w:pStyle w:val="ListParagraph"/>
        <w:spacing w:after="0" w:line="480" w:lineRule="auto"/>
        <w:ind w:left="426" w:firstLine="708"/>
        <w:contextualSpacing w:val="0"/>
        <w:jc w:val="both"/>
        <w:rPr>
          <w:rFonts w:ascii="Times New Roman" w:hAnsi="Times New Roman" w:cs="Times New Roman"/>
          <w:sz w:val="24"/>
          <w:szCs w:val="24"/>
        </w:rPr>
      </w:pPr>
    </w:p>
    <w:p w:rsidR="00085C9A" w:rsidRPr="005165D6" w:rsidRDefault="004700AE" w:rsidP="00085C9A">
      <w:pPr>
        <w:pStyle w:val="ListParagraph"/>
        <w:spacing w:line="480" w:lineRule="auto"/>
        <w:ind w:left="426" w:firstLine="708"/>
        <w:contextualSpacing w:val="0"/>
        <w:jc w:val="both"/>
        <w:rPr>
          <w:rFonts w:cs="Times New Roman"/>
          <w:szCs w:val="24"/>
          <w:lang w:val="en-US"/>
        </w:rPr>
      </w:pPr>
      <w:r>
        <w:rPr>
          <w:noProof/>
        </w:rPr>
        <mc:AlternateContent>
          <mc:Choice Requires="wps">
            <w:drawing>
              <wp:anchor distT="0" distB="0" distL="114300" distR="114300" simplePos="0" relativeHeight="251686400" behindDoc="0" locked="0" layoutInCell="1" allowOverlap="1">
                <wp:simplePos x="0" y="0"/>
                <wp:positionH relativeFrom="column">
                  <wp:posOffset>1703070</wp:posOffset>
                </wp:positionH>
                <wp:positionV relativeFrom="paragraph">
                  <wp:posOffset>325120</wp:posOffset>
                </wp:positionV>
                <wp:extent cx="1047750" cy="647700"/>
                <wp:effectExtent l="9525" t="6985" r="9525" b="12065"/>
                <wp:wrapNone/>
                <wp:docPr id="2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47700"/>
                        </a:xfrm>
                        <a:prstGeom prst="rect">
                          <a:avLst/>
                        </a:prstGeom>
                        <a:solidFill>
                          <a:srgbClr val="FFFFFF"/>
                        </a:solidFill>
                        <a:ln w="9525">
                          <a:solidFill>
                            <a:srgbClr val="000000"/>
                          </a:solidFill>
                          <a:miter lim="800000"/>
                          <a:headEnd/>
                          <a:tailEnd/>
                        </a:ln>
                      </wps:spPr>
                      <wps:txbx>
                        <w:txbxContent>
                          <w:p w:rsidR="00341644" w:rsidRDefault="00341644" w:rsidP="00085C9A">
                            <w:pPr>
                              <w:spacing w:after="0" w:line="240" w:lineRule="auto"/>
                              <w:jc w:val="center"/>
                              <w:rPr>
                                <w:b/>
                                <w:sz w:val="16"/>
                                <w:szCs w:val="16"/>
                                <w:lang w:val="en-US"/>
                              </w:rPr>
                            </w:pPr>
                            <w:r w:rsidRPr="005D1CF0">
                              <w:rPr>
                                <w:b/>
                                <w:sz w:val="16"/>
                                <w:szCs w:val="16"/>
                                <w:lang w:val="en-US"/>
                              </w:rPr>
                              <w:t>Lembaga Pembuat Peraturan</w:t>
                            </w:r>
                          </w:p>
                          <w:p w:rsidR="00341644" w:rsidRPr="005D1CF0" w:rsidRDefault="00341644" w:rsidP="00085C9A">
                            <w:pPr>
                              <w:spacing w:line="240" w:lineRule="auto"/>
                              <w:jc w:val="center"/>
                              <w:rPr>
                                <w:b/>
                                <w:sz w:val="16"/>
                                <w:szCs w:val="16"/>
                                <w:lang w:val="en-US"/>
                              </w:rPr>
                            </w:pPr>
                            <w:r w:rsidRPr="005D1CF0">
                              <w:rPr>
                                <w:b/>
                                <w:sz w:val="16"/>
                                <w:szCs w:val="16"/>
                                <w:lang w:val="en-US"/>
                              </w:rPr>
                              <w:t>(DPRD dan bupati/Walikota</w:t>
                            </w:r>
                            <w:r>
                              <w:rPr>
                                <w:b/>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2" style="position:absolute;left:0;text-align:left;margin-left:134.1pt;margin-top:25.6pt;width:82.5pt;height: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">
                <v:textbox>
                  <w:txbxContent>
                    <w:p w:rsidR="00341644" w:rsidRDefault="00341644" w:rsidP="00085C9A">
                      <w:pPr>
                        <w:spacing w:after="0" w:line="240" w:lineRule="auto"/>
                        <w:jc w:val="center"/>
                        <w:rPr>
                          <w:b/>
                          <w:sz w:val="16"/>
                          <w:szCs w:val="16"/>
                          <w:lang w:val="en-US"/>
                        </w:rPr>
                      </w:pPr>
                      <w:r w:rsidRPr="005D1CF0">
                        <w:rPr>
                          <w:b/>
                          <w:sz w:val="16"/>
                          <w:szCs w:val="16"/>
                          <w:lang w:val="en-US"/>
                        </w:rPr>
                        <w:t>Lembaga Pembuat Peraturan</w:t>
                      </w:r>
                    </w:p>
                    <w:p w:rsidR="00341644" w:rsidRPr="005D1CF0" w:rsidRDefault="00341644" w:rsidP="00085C9A">
                      <w:pPr>
                        <w:spacing w:line="240" w:lineRule="auto"/>
                        <w:jc w:val="center"/>
                        <w:rPr>
                          <w:b/>
                          <w:sz w:val="16"/>
                          <w:szCs w:val="16"/>
                          <w:lang w:val="en-US"/>
                        </w:rPr>
                      </w:pPr>
                      <w:r w:rsidRPr="005D1CF0">
                        <w:rPr>
                          <w:b/>
                          <w:sz w:val="16"/>
                          <w:szCs w:val="16"/>
                          <w:lang w:val="en-US"/>
                        </w:rPr>
                        <w:t>(DPRD dan bupati/Walikota</w:t>
                      </w:r>
                      <w:r>
                        <w:rPr>
                          <w:b/>
                          <w:sz w:val="16"/>
                          <w:szCs w:val="16"/>
                          <w:lang w:val="en-US"/>
                        </w:rPr>
                        <w:t>)</w:t>
                      </w:r>
                    </w:p>
                  </w:txbxContent>
                </v:textbox>
              </v:rec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1638300</wp:posOffset>
                </wp:positionH>
                <wp:positionV relativeFrom="paragraph">
                  <wp:posOffset>-306705</wp:posOffset>
                </wp:positionV>
                <wp:extent cx="1257300" cy="438150"/>
                <wp:effectExtent l="1905" t="3810" r="0" b="0"/>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3" style="position:absolute;left:0;text-align:left;margin-left:129pt;margin-top:-24.15pt;width:99pt;height: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lXhw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" stroked="f">
                <v:textbo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v:textbox>
              </v:rect>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2693670</wp:posOffset>
                </wp:positionH>
                <wp:positionV relativeFrom="paragraph">
                  <wp:posOffset>638810</wp:posOffset>
                </wp:positionV>
                <wp:extent cx="57150" cy="0"/>
                <wp:effectExtent l="19050" t="53975" r="9525" b="60325"/>
                <wp:wrapNone/>
                <wp:docPr id="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BCBCB" id="AutoShape 93" o:spid="_x0000_s1026" type="#_x0000_t32" style="position:absolute;margin-left:212.1pt;margin-top:50.3pt;width:4.5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2265045</wp:posOffset>
                </wp:positionH>
                <wp:positionV relativeFrom="paragraph">
                  <wp:posOffset>33020</wp:posOffset>
                </wp:positionV>
                <wp:extent cx="635" cy="292100"/>
                <wp:effectExtent l="57150" t="10160" r="56515" b="21590"/>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A1546" id="AutoShape 76" o:spid="_x0000_s1026" type="#_x0000_t32" style="position:absolute;margin-left:178.35pt;margin-top:2.6pt;width:.05pt;height:2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tOA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2350770</wp:posOffset>
                </wp:positionH>
                <wp:positionV relativeFrom="paragraph">
                  <wp:posOffset>2908935</wp:posOffset>
                </wp:positionV>
                <wp:extent cx="47625" cy="35560"/>
                <wp:effectExtent l="47625" t="57150" r="9525" b="12065"/>
                <wp:wrapNone/>
                <wp:docPr id="2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35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13729" id="AutoShape 91" o:spid="_x0000_s1026" type="#_x0000_t32" style="position:absolute;margin-left:185.1pt;margin-top:229.05pt;width:3.75pt;height:2.8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3104515</wp:posOffset>
                </wp:positionH>
                <wp:positionV relativeFrom="paragraph">
                  <wp:posOffset>2058670</wp:posOffset>
                </wp:positionV>
                <wp:extent cx="507365" cy="1844040"/>
                <wp:effectExtent l="9525" t="0" r="13335" b="46355"/>
                <wp:wrapNone/>
                <wp:docPr id="22" name="Ar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564709" flipH="1">
                          <a:off x="0" y="0"/>
                          <a:ext cx="507365" cy="1844040"/>
                        </a:xfrm>
                        <a:custGeom>
                          <a:avLst/>
                          <a:gdLst>
                            <a:gd name="G0" fmla="+- 0 0 0"/>
                            <a:gd name="G1" fmla="+- 16130 0 0"/>
                            <a:gd name="G2" fmla="+- 21600 0 0"/>
                            <a:gd name="T0" fmla="*/ 14366 w 21600"/>
                            <a:gd name="T1" fmla="*/ 0 h 36128"/>
                            <a:gd name="T2" fmla="*/ 8163 w 21600"/>
                            <a:gd name="T3" fmla="*/ 36128 h 36128"/>
                            <a:gd name="T4" fmla="*/ 0 w 21600"/>
                            <a:gd name="T5" fmla="*/ 16130 h 36128"/>
                          </a:gdLst>
                          <a:ahLst/>
                          <a:cxnLst>
                            <a:cxn ang="0">
                              <a:pos x="T0" y="T1"/>
                            </a:cxn>
                            <a:cxn ang="0">
                              <a:pos x="T2" y="T3"/>
                            </a:cxn>
                            <a:cxn ang="0">
                              <a:pos x="T4" y="T5"/>
                            </a:cxn>
                          </a:cxnLst>
                          <a:rect l="0" t="0" r="r" b="b"/>
                          <a:pathLst>
                            <a:path w="21600" h="36128" fill="none" extrusionOk="0">
                              <a:moveTo>
                                <a:pt x="14366" y="-1"/>
                              </a:moveTo>
                              <a:cubicBezTo>
                                <a:pt x="18967" y="4098"/>
                                <a:pt x="21600" y="9967"/>
                                <a:pt x="21600" y="16130"/>
                              </a:cubicBezTo>
                              <a:cubicBezTo>
                                <a:pt x="21600" y="24906"/>
                                <a:pt x="16289" y="32811"/>
                                <a:pt x="8163" y="36128"/>
                              </a:cubicBezTo>
                            </a:path>
                            <a:path w="21600" h="36128" stroke="0" extrusionOk="0">
                              <a:moveTo>
                                <a:pt x="14366" y="-1"/>
                              </a:moveTo>
                              <a:cubicBezTo>
                                <a:pt x="18967" y="4098"/>
                                <a:pt x="21600" y="9967"/>
                                <a:pt x="21600" y="16130"/>
                              </a:cubicBezTo>
                              <a:cubicBezTo>
                                <a:pt x="21600" y="24906"/>
                                <a:pt x="16289" y="32811"/>
                                <a:pt x="8163" y="36128"/>
                              </a:cubicBezTo>
                              <a:lnTo>
                                <a:pt x="0" y="1613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398EA" id="Arc 90" o:spid="_x0000_s1026" style="position:absolute;margin-left:244.45pt;margin-top:162.1pt;width:39.95pt;height:145.2pt;rotation:5499881fd;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" path="m14366,-1nfc18967,4098,21600,9967,21600,16130v,8776,-5311,16681,-13437,19998em14366,-1nsc18967,4098,21600,9967,21600,16130v,8776,-5311,16681,-13437,19998l,16130,14366,-1xe" filled="f">
                <v:stroke dashstyle="longDash"/>
                <v:path arrowok="t" o:extrusionok="f" o:connecttype="custom" o:connectlocs="337445,0;191742,1844040;0,823305" o:connectangles="0,0,0"/>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1550670</wp:posOffset>
                </wp:positionH>
                <wp:positionV relativeFrom="paragraph">
                  <wp:posOffset>641350</wp:posOffset>
                </wp:positionV>
                <wp:extent cx="114300" cy="35560"/>
                <wp:effectExtent l="9525" t="56515" r="28575" b="12700"/>
                <wp:wrapNone/>
                <wp:docPr id="2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5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968A4" id="AutoShape 89" o:spid="_x0000_s1026" type="#_x0000_t32" style="position:absolute;margin-left:122.1pt;margin-top:50.5pt;width:9pt;height:2.8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IfPwIAAGw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1055370</wp:posOffset>
                </wp:positionH>
                <wp:positionV relativeFrom="paragraph">
                  <wp:posOffset>660400</wp:posOffset>
                </wp:positionV>
                <wp:extent cx="791845" cy="2054860"/>
                <wp:effectExtent l="9525" t="8890" r="8255" b="12700"/>
                <wp:wrapNone/>
                <wp:docPr id="20"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91845" cy="2054860"/>
                        </a:xfrm>
                        <a:custGeom>
                          <a:avLst/>
                          <a:gdLst>
                            <a:gd name="G0" fmla="+- 3424 0 0"/>
                            <a:gd name="G1" fmla="+- 21420 0 0"/>
                            <a:gd name="G2" fmla="+- 21600 0 0"/>
                            <a:gd name="T0" fmla="*/ 6210 w 25024"/>
                            <a:gd name="T1" fmla="*/ 0 h 43020"/>
                            <a:gd name="T2" fmla="*/ 0 w 25024"/>
                            <a:gd name="T3" fmla="*/ 42747 h 43020"/>
                            <a:gd name="T4" fmla="*/ 3424 w 25024"/>
                            <a:gd name="T5" fmla="*/ 21420 h 43020"/>
                          </a:gdLst>
                          <a:ahLst/>
                          <a:cxnLst>
                            <a:cxn ang="0">
                              <a:pos x="T0" y="T1"/>
                            </a:cxn>
                            <a:cxn ang="0">
                              <a:pos x="T2" y="T3"/>
                            </a:cxn>
                            <a:cxn ang="0">
                              <a:pos x="T4" y="T5"/>
                            </a:cxn>
                          </a:cxnLst>
                          <a:rect l="0" t="0" r="r" b="b"/>
                          <a:pathLst>
                            <a:path w="25024" h="43020" fill="none" extrusionOk="0">
                              <a:moveTo>
                                <a:pt x="6209" y="0"/>
                              </a:moveTo>
                              <a:cubicBezTo>
                                <a:pt x="16971" y="1400"/>
                                <a:pt x="25024" y="10567"/>
                                <a:pt x="25024" y="21420"/>
                              </a:cubicBezTo>
                              <a:cubicBezTo>
                                <a:pt x="25024" y="33349"/>
                                <a:pt x="15353" y="43020"/>
                                <a:pt x="3424" y="43020"/>
                              </a:cubicBezTo>
                              <a:cubicBezTo>
                                <a:pt x="2277" y="43020"/>
                                <a:pt x="1132" y="42928"/>
                                <a:pt x="0" y="42746"/>
                              </a:cubicBezTo>
                            </a:path>
                            <a:path w="25024" h="43020" stroke="0" extrusionOk="0">
                              <a:moveTo>
                                <a:pt x="6209" y="0"/>
                              </a:moveTo>
                              <a:cubicBezTo>
                                <a:pt x="16971" y="1400"/>
                                <a:pt x="25024" y="10567"/>
                                <a:pt x="25024" y="21420"/>
                              </a:cubicBezTo>
                              <a:cubicBezTo>
                                <a:pt x="25024" y="33349"/>
                                <a:pt x="15353" y="43020"/>
                                <a:pt x="3424" y="43020"/>
                              </a:cubicBezTo>
                              <a:cubicBezTo>
                                <a:pt x="2277" y="43020"/>
                                <a:pt x="1132" y="42928"/>
                                <a:pt x="0" y="42746"/>
                              </a:cubicBezTo>
                              <a:lnTo>
                                <a:pt x="3424" y="2142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4E7E" id="Arc 88" o:spid="_x0000_s1026" style="position:absolute;margin-left:83.1pt;margin-top:52pt;width:62.35pt;height:161.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24,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" path="m6209,nfc16971,1400,25024,10567,25024,21420v,11929,-9671,21600,-21600,21600c2277,43020,1132,42928,,42746em6209,nsc16971,1400,25024,10567,25024,21420v,11929,-9671,21600,-21600,21600c2277,43020,1132,42928,,42746l3424,21420,6209,xe" filled="f">
                <v:stroke dashstyle="longDash"/>
                <v:path arrowok="t" o:extrusionok="f" o:connecttype="custom" o:connectlocs="196506,0;0,2041820;108347,1023131" o:connectangles="0,0,0"/>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2274570</wp:posOffset>
                </wp:positionH>
                <wp:positionV relativeFrom="paragraph">
                  <wp:posOffset>972185</wp:posOffset>
                </wp:positionV>
                <wp:extent cx="1838325" cy="1565275"/>
                <wp:effectExtent l="9525" t="6350" r="47625" b="47625"/>
                <wp:wrapNone/>
                <wp:docPr id="1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156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F3728" id="AutoShape 87" o:spid="_x0000_s1026" type="#_x0000_t32" style="position:absolute;margin-left:179.1pt;margin-top:76.55pt;width:144.75pt;height:1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2674620</wp:posOffset>
                </wp:positionH>
                <wp:positionV relativeFrom="paragraph">
                  <wp:posOffset>643255</wp:posOffset>
                </wp:positionV>
                <wp:extent cx="1952625" cy="1729105"/>
                <wp:effectExtent l="0" t="10795" r="9525" b="12700"/>
                <wp:wrapNone/>
                <wp:docPr id="18" name="Ar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729105"/>
                        </a:xfrm>
                        <a:custGeom>
                          <a:avLst/>
                          <a:gdLst>
                            <a:gd name="G0" fmla="+- 0 0 0"/>
                            <a:gd name="G1" fmla="+- 21578 0 0"/>
                            <a:gd name="G2" fmla="+- 21600 0 0"/>
                            <a:gd name="T0" fmla="*/ 974 w 21600"/>
                            <a:gd name="T1" fmla="*/ 0 h 21578"/>
                            <a:gd name="T2" fmla="*/ 21600 w 21600"/>
                            <a:gd name="T3" fmla="*/ 21578 h 21578"/>
                            <a:gd name="T4" fmla="*/ 0 w 21600"/>
                            <a:gd name="T5" fmla="*/ 21578 h 21578"/>
                          </a:gdLst>
                          <a:ahLst/>
                          <a:cxnLst>
                            <a:cxn ang="0">
                              <a:pos x="T0" y="T1"/>
                            </a:cxn>
                            <a:cxn ang="0">
                              <a:pos x="T2" y="T3"/>
                            </a:cxn>
                            <a:cxn ang="0">
                              <a:pos x="T4" y="T5"/>
                            </a:cxn>
                          </a:cxnLst>
                          <a:rect l="0" t="0" r="r" b="b"/>
                          <a:pathLst>
                            <a:path w="21600" h="21578" fill="none" extrusionOk="0">
                              <a:moveTo>
                                <a:pt x="974" y="-1"/>
                              </a:moveTo>
                              <a:cubicBezTo>
                                <a:pt x="12512" y="520"/>
                                <a:pt x="21600" y="10027"/>
                                <a:pt x="21600" y="21578"/>
                              </a:cubicBezTo>
                            </a:path>
                            <a:path w="21600" h="21578" stroke="0" extrusionOk="0">
                              <a:moveTo>
                                <a:pt x="974" y="-1"/>
                              </a:moveTo>
                              <a:cubicBezTo>
                                <a:pt x="12512" y="520"/>
                                <a:pt x="21600" y="10027"/>
                                <a:pt x="21600" y="21578"/>
                              </a:cubicBezTo>
                              <a:lnTo>
                                <a:pt x="0" y="21578"/>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4669" id="Arc 92" o:spid="_x0000_s1026" style="position:absolute;margin-left:210.6pt;margin-top:50.65pt;width:153.75pt;height:136.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" path="m974,-1nfc12512,520,21600,10027,21600,21578em974,-1nsc12512,520,21600,10027,21600,21578l,21578,974,-1xe" filled="f">
                <v:stroke dashstyle="longDash"/>
                <v:path arrowok="t" o:extrusionok="f" o:connecttype="custom" o:connectlocs="88049,0;1952625,1729105;0,1729105" o:connectangles="0,0,0"/>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4065270</wp:posOffset>
                </wp:positionH>
                <wp:positionV relativeFrom="paragraph">
                  <wp:posOffset>3423920</wp:posOffset>
                </wp:positionV>
                <wp:extent cx="1257300" cy="438150"/>
                <wp:effectExtent l="0" t="635" r="0" b="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4" style="position:absolute;left:0;text-align:left;margin-left:320.1pt;margin-top:269.6pt;width:99pt;height:3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" stroked="f">
                <v:textbo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v:textbox>
              </v:rect>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1636395</wp:posOffset>
                </wp:positionH>
                <wp:positionV relativeFrom="paragraph">
                  <wp:posOffset>3452495</wp:posOffset>
                </wp:positionV>
                <wp:extent cx="1257300" cy="438150"/>
                <wp:effectExtent l="0" t="635" r="0"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55" style="position:absolute;left:0;text-align:left;margin-left:128.85pt;margin-top:271.85pt;width:99pt;height:3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QPhwIAAB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" stroked="f">
                <v:textbox>
                  <w:txbxContent>
                    <w:p w:rsidR="00341644" w:rsidRPr="00127362" w:rsidRDefault="00341644" w:rsidP="00085C9A">
                      <w:pPr>
                        <w:spacing w:line="240" w:lineRule="auto"/>
                        <w:jc w:val="center"/>
                        <w:rPr>
                          <w:sz w:val="20"/>
                          <w:szCs w:val="20"/>
                          <w:lang w:val="en-US"/>
                        </w:rPr>
                      </w:pPr>
                      <w:r w:rsidRPr="00127362">
                        <w:rPr>
                          <w:sz w:val="20"/>
                          <w:szCs w:val="20"/>
                          <w:lang w:val="en-US"/>
                        </w:rPr>
                        <w:t>Kekuatan-kekuatan Sosial dan Personal</w:t>
                      </w:r>
                    </w:p>
                  </w:txbxContent>
                </v:textbox>
              </v:rect>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4693920</wp:posOffset>
                </wp:positionH>
                <wp:positionV relativeFrom="paragraph">
                  <wp:posOffset>3061970</wp:posOffset>
                </wp:positionV>
                <wp:extent cx="0" cy="361950"/>
                <wp:effectExtent l="57150" t="19685" r="57150" b="8890"/>
                <wp:wrapNone/>
                <wp:docPr id="1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9366D" id="AutoShape 83" o:spid="_x0000_s1026" type="#_x0000_t32" style="position:absolute;margin-left:369.6pt;margin-top:241.1pt;width:0;height:28.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nEOgIAAGg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">
                <v:stroke endarrow="block"/>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2274570</wp:posOffset>
                </wp:positionH>
                <wp:positionV relativeFrom="paragraph">
                  <wp:posOffset>2887345</wp:posOffset>
                </wp:positionV>
                <wp:extent cx="0" cy="622300"/>
                <wp:effectExtent l="57150" t="16510" r="57150" b="8890"/>
                <wp:wrapNone/>
                <wp:docPr id="1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B1634" id="AutoShape 82" o:spid="_x0000_s1026" type="#_x0000_t32" style="position:absolute;margin-left:179.1pt;margin-top:227.35pt;width:0;height:49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hFOgIAAGg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2265045</wp:posOffset>
                </wp:positionH>
                <wp:positionV relativeFrom="paragraph">
                  <wp:posOffset>972185</wp:posOffset>
                </wp:positionV>
                <wp:extent cx="0" cy="1447800"/>
                <wp:effectExtent l="57150" t="6350" r="57150" b="22225"/>
                <wp:wrapNone/>
                <wp:docPr id="1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3C8BE" id="AutoShape 79" o:spid="_x0000_s1026" type="#_x0000_t32" style="position:absolute;margin-left:178.35pt;margin-top:76.55pt;width:0;height:1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0a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445770</wp:posOffset>
                </wp:positionH>
                <wp:positionV relativeFrom="paragraph">
                  <wp:posOffset>734060</wp:posOffset>
                </wp:positionV>
                <wp:extent cx="1419225" cy="1905000"/>
                <wp:effectExtent l="9525" t="6350" r="57150" b="4127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190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23732" id="AutoShape 77" o:spid="_x0000_s1026" type="#_x0000_t32" style="position:absolute;margin-left:35.1pt;margin-top:57.8pt;width:111.75pt;height:15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NOQIAAGU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969645</wp:posOffset>
                </wp:positionH>
                <wp:positionV relativeFrom="paragraph">
                  <wp:posOffset>553720</wp:posOffset>
                </wp:positionV>
                <wp:extent cx="685800" cy="0"/>
                <wp:effectExtent l="9525" t="54610" r="19050" b="59690"/>
                <wp:wrapNone/>
                <wp:docPr id="1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B119" id="AutoShape 73" o:spid="_x0000_s1026" type="#_x0000_t32" style="position:absolute;margin-left:76.35pt;margin-top:43.6pt;width:54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3ONA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26670</wp:posOffset>
                </wp:positionH>
                <wp:positionV relativeFrom="paragraph">
                  <wp:posOffset>401320</wp:posOffset>
                </wp:positionV>
                <wp:extent cx="942975" cy="333375"/>
                <wp:effectExtent l="0" t="6985" r="0" b="2540"/>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33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41644" w:rsidRPr="00A25CB0" w:rsidRDefault="00341644" w:rsidP="00085C9A">
                            <w:pPr>
                              <w:jc w:val="center"/>
                              <w:rPr>
                                <w:b/>
                                <w:lang w:val="en-US"/>
                              </w:rPr>
                            </w:pPr>
                            <w:r w:rsidRPr="00A25CB0">
                              <w:rPr>
                                <w:b/>
                                <w:lang w:val="en-US"/>
                              </w:rPr>
                              <w:t>Tuntutan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56" style="position:absolute;left:0;text-align:left;margin-left:2.1pt;margin-top:31.6pt;width:74.2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" stroked="f">
                <v:textbox>
                  <w:txbxContent>
                    <w:p w:rsidR="00341644" w:rsidRPr="00A25CB0" w:rsidRDefault="00341644" w:rsidP="00085C9A">
                      <w:pPr>
                        <w:jc w:val="center"/>
                        <w:rPr>
                          <w:b/>
                          <w:lang w:val="en-US"/>
                        </w:rPr>
                      </w:pPr>
                      <w:r w:rsidRPr="00A25CB0">
                        <w:rPr>
                          <w:b/>
                          <w:lang w:val="en-US"/>
                        </w:rPr>
                        <w:t>Tuntutan</w:t>
                      </w:r>
                    </w:p>
                  </w:txbxContent>
                </v:textbox>
              </v:roundrect>
            </w:pict>
          </mc:Fallback>
        </mc:AlternateContent>
      </w:r>
    </w:p>
    <w:p w:rsidR="00085C9A" w:rsidRPr="005165D6" w:rsidRDefault="00085C9A" w:rsidP="00085C9A">
      <w:pPr>
        <w:pStyle w:val="ListParagraph"/>
        <w:spacing w:line="480" w:lineRule="auto"/>
        <w:ind w:left="1134" w:firstLine="1"/>
        <w:jc w:val="both"/>
        <w:rPr>
          <w:szCs w:val="24"/>
          <w:lang w:val="en-US"/>
        </w:rPr>
      </w:pPr>
      <w:r w:rsidRPr="005165D6">
        <w:rPr>
          <w:szCs w:val="24"/>
          <w:lang w:val="en-US"/>
        </w:rPr>
        <w:t>tttt</w:t>
      </w:r>
    </w:p>
    <w:p w:rsidR="00085C9A" w:rsidRPr="005165D6" w:rsidRDefault="004700AE" w:rsidP="00085C9A">
      <w:pPr>
        <w:pStyle w:val="ListParagraph"/>
        <w:spacing w:line="480" w:lineRule="auto"/>
        <w:ind w:left="426" w:firstLine="709"/>
        <w:jc w:val="both"/>
        <w:rPr>
          <w:szCs w:val="24"/>
          <w:lang w:val="en-US"/>
        </w:rPr>
      </w:pPr>
      <w:r>
        <w:rPr>
          <w:noProof/>
        </w:rPr>
        <mc:AlternateContent>
          <mc:Choice Requires="wps">
            <w:drawing>
              <wp:anchor distT="0" distB="0" distL="114300" distR="114300" simplePos="0" relativeHeight="251683328" behindDoc="0" locked="0" layoutInCell="1" allowOverlap="1">
                <wp:simplePos x="0" y="0"/>
                <wp:positionH relativeFrom="column">
                  <wp:posOffset>3749675</wp:posOffset>
                </wp:positionH>
                <wp:positionV relativeFrom="paragraph">
                  <wp:posOffset>285750</wp:posOffset>
                </wp:positionV>
                <wp:extent cx="1000125" cy="257175"/>
                <wp:effectExtent l="0" t="0" r="1270" b="4445"/>
                <wp:wrapNone/>
                <wp:docPr id="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Default="00341644" w:rsidP="00085C9A">
                            <w:pPr>
                              <w:jc w:val="center"/>
                            </w:pPr>
                            <w:r>
                              <w:rPr>
                                <w:rFonts w:cs="Times New Roman"/>
                                <w:szCs w:val="24"/>
                                <w:lang w:val="en-US"/>
                              </w:rP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7" style="position:absolute;left:0;text-align:left;margin-left:295.25pt;margin-top:22.5pt;width:78.75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KehQIAAA8F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" stroked="f">
                <v:textbox>
                  <w:txbxContent>
                    <w:p w:rsidR="00341644" w:rsidRDefault="00341644" w:rsidP="00085C9A">
                      <w:pPr>
                        <w:jc w:val="center"/>
                      </w:pPr>
                      <w:r>
                        <w:rPr>
                          <w:rFonts w:cs="Times New Roman"/>
                          <w:szCs w:val="24"/>
                          <w:lang w:val="en-US"/>
                        </w:rPr>
                        <w:t>umpan balik</w:t>
                      </w:r>
                    </w:p>
                  </w:txbxContent>
                </v:textbox>
              </v:rect>
            </w:pict>
          </mc:Fallback>
        </mc:AlternateContent>
      </w:r>
    </w:p>
    <w:p w:rsidR="00085C9A" w:rsidRPr="005165D6" w:rsidRDefault="00085C9A" w:rsidP="00085C9A">
      <w:pPr>
        <w:pStyle w:val="ListParagraph"/>
        <w:spacing w:line="480" w:lineRule="auto"/>
        <w:ind w:left="426" w:firstLine="709"/>
        <w:jc w:val="both"/>
        <w:rPr>
          <w:szCs w:val="24"/>
          <w:lang w:val="en-US"/>
        </w:rPr>
      </w:pPr>
    </w:p>
    <w:p w:rsidR="00085C9A" w:rsidRPr="005165D6" w:rsidRDefault="00085C9A" w:rsidP="00085C9A">
      <w:pPr>
        <w:pStyle w:val="ListParagraph"/>
        <w:spacing w:line="480" w:lineRule="auto"/>
        <w:ind w:left="426" w:firstLine="709"/>
        <w:jc w:val="both"/>
        <w:rPr>
          <w:szCs w:val="24"/>
          <w:lang w:val="en-US"/>
        </w:rPr>
      </w:pPr>
    </w:p>
    <w:p w:rsidR="00085C9A" w:rsidRPr="005165D6" w:rsidRDefault="004700AE" w:rsidP="00085C9A">
      <w:pPr>
        <w:pStyle w:val="ListParagraph"/>
        <w:spacing w:line="480" w:lineRule="auto"/>
        <w:ind w:left="426" w:firstLine="709"/>
        <w:jc w:val="both"/>
        <w:rPr>
          <w:szCs w:val="24"/>
          <w:lang w:val="en-US"/>
        </w:rPr>
      </w:pPr>
      <w:r>
        <w:rPr>
          <w:noProof/>
        </w:rPr>
        <mc:AlternateContent>
          <mc:Choice Requires="wps">
            <w:drawing>
              <wp:anchor distT="0" distB="0" distL="114300" distR="114300" simplePos="0" relativeHeight="251682304" behindDoc="0" locked="0" layoutInCell="1" allowOverlap="1">
                <wp:simplePos x="0" y="0"/>
                <wp:positionH relativeFrom="column">
                  <wp:posOffset>371475</wp:posOffset>
                </wp:positionH>
                <wp:positionV relativeFrom="paragraph">
                  <wp:posOffset>170180</wp:posOffset>
                </wp:positionV>
                <wp:extent cx="1000125" cy="257175"/>
                <wp:effectExtent l="1905" t="0" r="0" b="190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Default="00341644" w:rsidP="00085C9A">
                            <w:pPr>
                              <w:jc w:val="center"/>
                            </w:pPr>
                            <w:r>
                              <w:rPr>
                                <w:rFonts w:cs="Times New Roman"/>
                                <w:szCs w:val="24"/>
                                <w:lang w:val="en-US"/>
                              </w:rP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8" style="position:absolute;left:0;text-align:left;margin-left:29.25pt;margin-top:13.4pt;width:78.75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" stroked="f">
                <v:textbox>
                  <w:txbxContent>
                    <w:p w:rsidR="00341644" w:rsidRDefault="00341644" w:rsidP="00085C9A">
                      <w:pPr>
                        <w:jc w:val="center"/>
                      </w:pPr>
                      <w:r>
                        <w:rPr>
                          <w:rFonts w:cs="Times New Roman"/>
                          <w:szCs w:val="24"/>
                          <w:lang w:val="en-US"/>
                        </w:rPr>
                        <w:t>umpan balik</w:t>
                      </w:r>
                    </w:p>
                  </w:txbxContent>
                </v:textbox>
              </v:rect>
            </w:pict>
          </mc:Fallback>
        </mc:AlternateContent>
      </w:r>
    </w:p>
    <w:p w:rsidR="00085C9A" w:rsidRPr="005165D6" w:rsidRDefault="004700AE" w:rsidP="00085C9A">
      <w:pPr>
        <w:pStyle w:val="ListParagraph"/>
        <w:spacing w:line="480" w:lineRule="auto"/>
        <w:ind w:left="426" w:firstLine="709"/>
        <w:jc w:val="both"/>
        <w:rPr>
          <w:szCs w:val="24"/>
          <w:lang w:val="en-US"/>
        </w:rPr>
      </w:pPr>
      <w:r>
        <w:rPr>
          <w:noProof/>
        </w:rPr>
        <mc:AlternateContent>
          <mc:Choice Requires="wps">
            <w:drawing>
              <wp:anchor distT="0" distB="0" distL="114300" distR="114300" simplePos="0" relativeHeight="251692544" behindDoc="0" locked="0" layoutInCell="1" allowOverlap="1">
                <wp:simplePos x="0" y="0"/>
                <wp:positionH relativeFrom="column">
                  <wp:posOffset>4280535</wp:posOffset>
                </wp:positionH>
                <wp:positionV relativeFrom="paragraph">
                  <wp:posOffset>86360</wp:posOffset>
                </wp:positionV>
                <wp:extent cx="1783080" cy="839470"/>
                <wp:effectExtent l="5715" t="8255" r="11430" b="9525"/>
                <wp:wrapNone/>
                <wp:docPr id="6"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839470"/>
                        </a:xfrm>
                        <a:prstGeom prst="ellipse">
                          <a:avLst/>
                        </a:prstGeom>
                        <a:solidFill>
                          <a:srgbClr val="FFFFFF"/>
                        </a:solidFill>
                        <a:ln w="9525">
                          <a:solidFill>
                            <a:srgbClr val="000000"/>
                          </a:solidFill>
                          <a:round/>
                          <a:headEnd/>
                          <a:tailEnd/>
                        </a:ln>
                      </wps:spPr>
                      <wps:txbx>
                        <w:txbxContent>
                          <w:p w:rsidR="00341644" w:rsidRPr="009F160C" w:rsidRDefault="00341644" w:rsidP="00085C9A">
                            <w:pPr>
                              <w:spacing w:after="0" w:line="240" w:lineRule="auto"/>
                              <w:jc w:val="center"/>
                              <w:rPr>
                                <w:b/>
                                <w:sz w:val="20"/>
                                <w:szCs w:val="20"/>
                                <w:lang w:val="en-US"/>
                              </w:rPr>
                            </w:pPr>
                            <w:r w:rsidRPr="009F160C">
                              <w:rPr>
                                <w:b/>
                                <w:sz w:val="20"/>
                                <w:szCs w:val="20"/>
                                <w:lang w:val="en-US"/>
                              </w:rPr>
                              <w:t>Pemegang Peran</w:t>
                            </w:r>
                          </w:p>
                          <w:p w:rsidR="00341644" w:rsidRPr="005923E8" w:rsidRDefault="00341644" w:rsidP="00085C9A">
                            <w:pPr>
                              <w:spacing w:after="0" w:line="240" w:lineRule="auto"/>
                              <w:jc w:val="center"/>
                              <w:rPr>
                                <w:b/>
                                <w:sz w:val="20"/>
                                <w:szCs w:val="20"/>
                              </w:rPr>
                            </w:pPr>
                            <w:r>
                              <w:rPr>
                                <w:b/>
                                <w:sz w:val="20"/>
                                <w:szCs w:val="20"/>
                                <w:lang w:val="en-US"/>
                              </w:rPr>
                              <w:t>(Masyarakat</w:t>
                            </w:r>
                            <w:r>
                              <w:rPr>
                                <w:b/>
                                <w:sz w:val="20"/>
                                <w:szCs w:val="20"/>
                              </w:rPr>
                              <w:t xml:space="preserve"> dan atau Pelaku 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59" style="position:absolute;left:0;text-align:left;margin-left:337.05pt;margin-top:6.8pt;width:140.4pt;height:66.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">
                <v:textbox>
                  <w:txbxContent>
                    <w:p w:rsidR="00341644" w:rsidRPr="009F160C" w:rsidRDefault="00341644" w:rsidP="00085C9A">
                      <w:pPr>
                        <w:spacing w:after="0" w:line="240" w:lineRule="auto"/>
                        <w:jc w:val="center"/>
                        <w:rPr>
                          <w:b/>
                          <w:sz w:val="20"/>
                          <w:szCs w:val="20"/>
                          <w:lang w:val="en-US"/>
                        </w:rPr>
                      </w:pPr>
                      <w:r w:rsidRPr="009F160C">
                        <w:rPr>
                          <w:b/>
                          <w:sz w:val="20"/>
                          <w:szCs w:val="20"/>
                          <w:lang w:val="en-US"/>
                        </w:rPr>
                        <w:t>Pemegang Peran</w:t>
                      </w:r>
                    </w:p>
                    <w:p w:rsidR="00341644" w:rsidRPr="005923E8" w:rsidRDefault="00341644" w:rsidP="00085C9A">
                      <w:pPr>
                        <w:spacing w:after="0" w:line="240" w:lineRule="auto"/>
                        <w:jc w:val="center"/>
                        <w:rPr>
                          <w:b/>
                          <w:sz w:val="20"/>
                          <w:szCs w:val="20"/>
                        </w:rPr>
                      </w:pPr>
                      <w:r>
                        <w:rPr>
                          <w:b/>
                          <w:sz w:val="20"/>
                          <w:szCs w:val="20"/>
                          <w:lang w:val="en-US"/>
                        </w:rPr>
                        <w:t>(Masyarakat</w:t>
                      </w:r>
                      <w:r>
                        <w:rPr>
                          <w:b/>
                          <w:sz w:val="20"/>
                          <w:szCs w:val="20"/>
                        </w:rPr>
                        <w:t xml:space="preserve"> dan atau Pelaku Usaha)</w:t>
                      </w:r>
                    </w:p>
                  </w:txbxContent>
                </v:textbox>
              </v:oval>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1912620</wp:posOffset>
                </wp:positionH>
                <wp:positionV relativeFrom="paragraph">
                  <wp:posOffset>142875</wp:posOffset>
                </wp:positionV>
                <wp:extent cx="1219200" cy="504825"/>
                <wp:effectExtent l="9525" t="7620" r="9525" b="11430"/>
                <wp:wrapNone/>
                <wp:docPr id="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04825"/>
                        </a:xfrm>
                        <a:prstGeom prst="rect">
                          <a:avLst/>
                        </a:prstGeom>
                        <a:solidFill>
                          <a:srgbClr val="FFFFFF"/>
                        </a:solidFill>
                        <a:ln w="9525">
                          <a:solidFill>
                            <a:srgbClr val="000000"/>
                          </a:solidFill>
                          <a:miter lim="800000"/>
                          <a:headEnd/>
                          <a:tailEnd/>
                        </a:ln>
                      </wps:spPr>
                      <wps:txbx>
                        <w:txbxContent>
                          <w:p w:rsidR="00341644" w:rsidRDefault="00341644" w:rsidP="00085C9A">
                            <w:pPr>
                              <w:spacing w:after="0" w:line="240" w:lineRule="auto"/>
                              <w:jc w:val="center"/>
                              <w:rPr>
                                <w:b/>
                                <w:sz w:val="18"/>
                                <w:szCs w:val="18"/>
                                <w:lang w:val="en-US"/>
                              </w:rPr>
                            </w:pPr>
                            <w:r w:rsidRPr="005D1CF0">
                              <w:rPr>
                                <w:b/>
                                <w:sz w:val="18"/>
                                <w:szCs w:val="18"/>
                                <w:lang w:val="en-US"/>
                              </w:rPr>
                              <w:t>Lembaga Penerap Sanksi</w:t>
                            </w:r>
                          </w:p>
                          <w:p w:rsidR="00341644" w:rsidRPr="005923E8" w:rsidRDefault="00341644" w:rsidP="00085C9A">
                            <w:pPr>
                              <w:spacing w:after="0" w:line="240" w:lineRule="auto"/>
                              <w:jc w:val="center"/>
                              <w:rPr>
                                <w:b/>
                                <w:sz w:val="18"/>
                                <w:szCs w:val="18"/>
                              </w:rPr>
                            </w:pPr>
                            <w:r>
                              <w:rPr>
                                <w:b/>
                                <w:sz w:val="18"/>
                                <w:szCs w:val="18"/>
                              </w:rPr>
                              <w:t xml:space="preserve">Disperindag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60" style="position:absolute;left:0;text-align:left;margin-left:150.6pt;margin-top:11.25pt;width:96pt;height:3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">
                <v:textbox>
                  <w:txbxContent>
                    <w:p w:rsidR="00341644" w:rsidRDefault="00341644" w:rsidP="00085C9A">
                      <w:pPr>
                        <w:spacing w:after="0" w:line="240" w:lineRule="auto"/>
                        <w:jc w:val="center"/>
                        <w:rPr>
                          <w:b/>
                          <w:sz w:val="18"/>
                          <w:szCs w:val="18"/>
                          <w:lang w:val="en-US"/>
                        </w:rPr>
                      </w:pPr>
                      <w:r w:rsidRPr="005D1CF0">
                        <w:rPr>
                          <w:b/>
                          <w:sz w:val="18"/>
                          <w:szCs w:val="18"/>
                          <w:lang w:val="en-US"/>
                        </w:rPr>
                        <w:t>Lembaga Penerap Sanksi</w:t>
                      </w:r>
                    </w:p>
                    <w:p w:rsidR="00341644" w:rsidRPr="005923E8" w:rsidRDefault="00341644" w:rsidP="00085C9A">
                      <w:pPr>
                        <w:spacing w:after="0" w:line="240" w:lineRule="auto"/>
                        <w:jc w:val="center"/>
                        <w:rPr>
                          <w:b/>
                          <w:sz w:val="18"/>
                          <w:szCs w:val="18"/>
                        </w:rPr>
                      </w:pPr>
                      <w:r>
                        <w:rPr>
                          <w:b/>
                          <w:sz w:val="18"/>
                          <w:szCs w:val="18"/>
                        </w:rPr>
                        <w:t xml:space="preserve">Disperindag </w:t>
                      </w:r>
                    </w:p>
                  </w:txbxContent>
                </v:textbox>
              </v:rect>
            </w:pict>
          </mc:Fallback>
        </mc:AlternateContent>
      </w:r>
    </w:p>
    <w:p w:rsidR="00085C9A" w:rsidRPr="005165D6" w:rsidRDefault="004700AE" w:rsidP="00085C9A">
      <w:pPr>
        <w:pStyle w:val="ListParagraph"/>
        <w:spacing w:line="480" w:lineRule="auto"/>
        <w:ind w:left="426" w:firstLine="709"/>
        <w:jc w:val="both"/>
        <w:rPr>
          <w:szCs w:val="24"/>
          <w:lang w:val="en-US"/>
        </w:rPr>
      </w:pPr>
      <w:r>
        <w:rPr>
          <w:noProof/>
        </w:rPr>
        <mc:AlternateContent>
          <mc:Choice Requires="wps">
            <w:drawing>
              <wp:anchor distT="0" distB="0" distL="114300" distR="114300" simplePos="0" relativeHeight="251693568" behindDoc="0" locked="0" layoutInCell="1" allowOverlap="1">
                <wp:simplePos x="0" y="0"/>
                <wp:positionH relativeFrom="column">
                  <wp:posOffset>3131820</wp:posOffset>
                </wp:positionH>
                <wp:positionV relativeFrom="paragraph">
                  <wp:posOffset>135255</wp:posOffset>
                </wp:positionV>
                <wp:extent cx="981075" cy="635"/>
                <wp:effectExtent l="9525" t="55245" r="19050" b="58420"/>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556E9" id="AutoShape 81" o:spid="_x0000_s1026" type="#_x0000_t32" style="position:absolute;margin-left:246.6pt;margin-top:10.65pt;width:77.2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">
                <v:stroke endarrow="block"/>
              </v:shape>
            </w:pict>
          </mc:Fallback>
        </mc:AlternateContent>
      </w:r>
    </w:p>
    <w:p w:rsidR="00085C9A" w:rsidRPr="005165D6" w:rsidRDefault="004700AE" w:rsidP="00085C9A">
      <w:pPr>
        <w:pStyle w:val="ListParagraph"/>
        <w:spacing w:line="480" w:lineRule="auto"/>
        <w:ind w:left="426" w:firstLine="709"/>
        <w:jc w:val="both"/>
        <w:rPr>
          <w:szCs w:val="24"/>
          <w:lang w:val="en-US"/>
        </w:rPr>
      </w:pPr>
      <w:r>
        <w:rPr>
          <w:noProof/>
        </w:rPr>
        <mc:AlternateContent>
          <mc:Choice Requires="wps">
            <w:drawing>
              <wp:anchor distT="0" distB="0" distL="114300" distR="114300" simplePos="0" relativeHeight="251698688" behindDoc="0" locked="0" layoutInCell="1" allowOverlap="1">
                <wp:simplePos x="0" y="0"/>
                <wp:positionH relativeFrom="column">
                  <wp:posOffset>2990850</wp:posOffset>
                </wp:positionH>
                <wp:positionV relativeFrom="paragraph">
                  <wp:posOffset>253365</wp:posOffset>
                </wp:positionV>
                <wp:extent cx="1000125" cy="257175"/>
                <wp:effectExtent l="1905" t="0" r="0" b="0"/>
                <wp:wrapNone/>
                <wp:docPr id="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644" w:rsidRDefault="00341644" w:rsidP="00085C9A">
                            <w:pPr>
                              <w:jc w:val="center"/>
                            </w:pPr>
                            <w:r>
                              <w:rPr>
                                <w:rFonts w:cs="Times New Roman"/>
                                <w:szCs w:val="24"/>
                                <w:lang w:val="en-US"/>
                              </w:rP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1" style="position:absolute;left:0;text-align:left;margin-left:235.5pt;margin-top:19.95pt;width:78.75pt;height:2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CchQIAAA8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" stroked="f">
                <v:textbox>
                  <w:txbxContent>
                    <w:p w:rsidR="00341644" w:rsidRDefault="00341644" w:rsidP="00085C9A">
                      <w:pPr>
                        <w:jc w:val="center"/>
                      </w:pPr>
                      <w:r>
                        <w:rPr>
                          <w:rFonts w:cs="Times New Roman"/>
                          <w:szCs w:val="24"/>
                          <w:lang w:val="en-US"/>
                        </w:rPr>
                        <w:t>umpan balik</w:t>
                      </w:r>
                    </w:p>
                  </w:txbxContent>
                </v:textbox>
              </v:rect>
            </w:pict>
          </mc:Fallback>
        </mc:AlternateContent>
      </w:r>
    </w:p>
    <w:p w:rsidR="00085C9A" w:rsidRPr="005165D6" w:rsidRDefault="00085C9A" w:rsidP="00085C9A">
      <w:pPr>
        <w:pStyle w:val="ListParagraph"/>
        <w:spacing w:line="480" w:lineRule="auto"/>
        <w:ind w:left="426" w:firstLine="709"/>
        <w:jc w:val="both"/>
        <w:rPr>
          <w:szCs w:val="24"/>
          <w:lang w:val="en-US"/>
        </w:rPr>
      </w:pPr>
    </w:p>
    <w:p w:rsidR="00085C9A" w:rsidRPr="00BA6D6F" w:rsidRDefault="00085C9A" w:rsidP="00085C9A">
      <w:pPr>
        <w:spacing w:line="480" w:lineRule="auto"/>
        <w:jc w:val="both"/>
        <w:rPr>
          <w:rFonts w:ascii="Times New Roman" w:hAnsi="Times New Roman" w:cs="Times New Roman"/>
          <w:sz w:val="24"/>
          <w:szCs w:val="24"/>
        </w:rPr>
      </w:pPr>
      <w:r w:rsidRPr="00BA6D6F">
        <w:rPr>
          <w:rFonts w:ascii="Times New Roman" w:hAnsi="Times New Roman" w:cs="Times New Roman"/>
          <w:sz w:val="24"/>
          <w:szCs w:val="24"/>
        </w:rPr>
        <w:t xml:space="preserve">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5923E8">
        <w:rPr>
          <w:rFonts w:ascii="Times New Roman" w:hAnsi="Times New Roman" w:cs="Times New Roman"/>
          <w:sz w:val="24"/>
          <w:szCs w:val="24"/>
          <w:lang w:val="en-US"/>
        </w:rPr>
        <w:t xml:space="preserve">Berdasarkan </w:t>
      </w:r>
      <w:r w:rsidRPr="005923E8">
        <w:rPr>
          <w:rFonts w:ascii="Times New Roman" w:hAnsi="Times New Roman" w:cs="Times New Roman"/>
          <w:sz w:val="24"/>
          <w:szCs w:val="24"/>
        </w:rPr>
        <w:t xml:space="preserve">alur </w:t>
      </w:r>
      <w:r w:rsidRPr="005923E8">
        <w:rPr>
          <w:rFonts w:ascii="Times New Roman" w:hAnsi="Times New Roman" w:cs="Times New Roman"/>
          <w:sz w:val="24"/>
          <w:szCs w:val="24"/>
          <w:lang w:val="en-US"/>
        </w:rPr>
        <w:t>bagan</w:t>
      </w:r>
      <w:r>
        <w:rPr>
          <w:rFonts w:ascii="Times New Roman" w:hAnsi="Times New Roman" w:cs="Times New Roman"/>
          <w:sz w:val="24"/>
          <w:szCs w:val="24"/>
        </w:rPr>
        <w:t xml:space="preserve"> teori bekerjanya </w:t>
      </w:r>
      <w:r w:rsidRPr="005923E8">
        <w:rPr>
          <w:rFonts w:ascii="Times New Roman" w:hAnsi="Times New Roman" w:cs="Times New Roman"/>
          <w:sz w:val="24"/>
          <w:szCs w:val="24"/>
          <w:lang w:val="en-US"/>
        </w:rPr>
        <w:t xml:space="preserve"> hukum dalam masyarakat</w:t>
      </w:r>
      <w:r>
        <w:rPr>
          <w:rFonts w:ascii="Times New Roman" w:hAnsi="Times New Roman" w:cs="Times New Roman"/>
          <w:sz w:val="24"/>
          <w:szCs w:val="24"/>
        </w:rPr>
        <w:t xml:space="preserve"> yang dijabarkan diatas,</w:t>
      </w:r>
      <w:r w:rsidRPr="005923E8">
        <w:rPr>
          <w:rFonts w:ascii="Times New Roman" w:hAnsi="Times New Roman" w:cs="Times New Roman"/>
          <w:sz w:val="24"/>
          <w:szCs w:val="24"/>
        </w:rPr>
        <w:t xml:space="preserve"> maka dalam </w:t>
      </w:r>
      <w:r>
        <w:rPr>
          <w:rFonts w:ascii="Times New Roman" w:hAnsi="Times New Roman" w:cs="Times New Roman"/>
          <w:sz w:val="24"/>
          <w:szCs w:val="24"/>
        </w:rPr>
        <w:t xml:space="preserve">permasalahan </w:t>
      </w:r>
      <w:r w:rsidRPr="005923E8">
        <w:rPr>
          <w:rFonts w:ascii="Times New Roman" w:hAnsi="Times New Roman" w:cs="Times New Roman"/>
          <w:sz w:val="24"/>
          <w:szCs w:val="24"/>
        </w:rPr>
        <w:t xml:space="preserve">penegakan perda No.1 tahun 2014 terdapat </w:t>
      </w:r>
      <w:r w:rsidRPr="005923E8">
        <w:rPr>
          <w:rFonts w:ascii="Times New Roman" w:hAnsi="Times New Roman" w:cs="Times New Roman"/>
          <w:sz w:val="24"/>
          <w:szCs w:val="24"/>
          <w:lang w:val="en-US"/>
        </w:rPr>
        <w:t xml:space="preserve">hal-hal </w:t>
      </w:r>
      <w:r w:rsidRPr="005923E8">
        <w:rPr>
          <w:rFonts w:ascii="Times New Roman" w:hAnsi="Times New Roman" w:cs="Times New Roman"/>
          <w:sz w:val="24"/>
          <w:szCs w:val="24"/>
        </w:rPr>
        <w:t xml:space="preserve">perlu diperhatikan </w:t>
      </w:r>
      <w:r w:rsidRPr="005923E8">
        <w:rPr>
          <w:rFonts w:ascii="Times New Roman" w:hAnsi="Times New Roman" w:cs="Times New Roman"/>
          <w:sz w:val="24"/>
          <w:szCs w:val="24"/>
          <w:lang w:val="en-US"/>
        </w:rPr>
        <w:t>sebagai berikut</w:t>
      </w:r>
      <w:r>
        <w:rPr>
          <w:rFonts w:ascii="Times New Roman" w:hAnsi="Times New Roman" w:cs="Times New Roman"/>
          <w:sz w:val="24"/>
          <w:szCs w:val="24"/>
        </w:rPr>
        <w:t xml:space="preserve"> : </w:t>
      </w:r>
    </w:p>
    <w:p w:rsidR="00085C9A" w:rsidRPr="005923E8" w:rsidRDefault="00085C9A" w:rsidP="00085C9A">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923E8">
        <w:rPr>
          <w:rFonts w:ascii="Times New Roman" w:hAnsi="Times New Roman" w:cs="Times New Roman"/>
          <w:b/>
          <w:i/>
          <w:sz w:val="24"/>
          <w:szCs w:val="24"/>
        </w:rPr>
        <w:t>Pertama</w:t>
      </w:r>
      <w:r>
        <w:rPr>
          <w:rFonts w:ascii="Times New Roman" w:hAnsi="Times New Roman" w:cs="Times New Roman"/>
          <w:sz w:val="24"/>
          <w:szCs w:val="24"/>
        </w:rPr>
        <w:t>, Lembaga Pembuat Peraturan yaitu DPRD d</w:t>
      </w:r>
      <w:r w:rsidRPr="005923E8">
        <w:rPr>
          <w:rFonts w:ascii="Times New Roman" w:hAnsi="Times New Roman" w:cs="Times New Roman"/>
          <w:sz w:val="24"/>
          <w:szCs w:val="24"/>
        </w:rPr>
        <w:t>an Walikota</w:t>
      </w:r>
      <w:r>
        <w:rPr>
          <w:rFonts w:ascii="Times New Roman" w:hAnsi="Times New Roman" w:cs="Times New Roman"/>
          <w:sz w:val="24"/>
          <w:szCs w:val="24"/>
        </w:rPr>
        <w:t xml:space="preserve"> Kota Semarang</w:t>
      </w:r>
      <w:r w:rsidRPr="005923E8">
        <w:rPr>
          <w:rFonts w:ascii="Times New Roman" w:hAnsi="Times New Roman" w:cs="Times New Roman"/>
          <w:sz w:val="24"/>
          <w:szCs w:val="24"/>
        </w:rPr>
        <w:t xml:space="preserve">. Berdasarkan </w:t>
      </w:r>
      <w:r>
        <w:rPr>
          <w:rFonts w:ascii="Times New Roman" w:hAnsi="Times New Roman" w:cs="Times New Roman"/>
          <w:sz w:val="24"/>
          <w:szCs w:val="24"/>
        </w:rPr>
        <w:t>ketentuan Pasal 1 angka 8 UU.</w:t>
      </w:r>
      <w:r w:rsidRPr="005923E8">
        <w:rPr>
          <w:rFonts w:ascii="Times New Roman" w:hAnsi="Times New Roman" w:cs="Times New Roman"/>
          <w:sz w:val="24"/>
          <w:szCs w:val="24"/>
        </w:rPr>
        <w:t xml:space="preserve">Nomor 12 Tahun 2011 tentang Pembentukan Peraturan Perundang-undangan </w:t>
      </w:r>
      <w:r>
        <w:rPr>
          <w:rFonts w:ascii="Times New Roman" w:hAnsi="Times New Roman" w:cs="Times New Roman"/>
          <w:sz w:val="24"/>
          <w:szCs w:val="24"/>
        </w:rPr>
        <w:t xml:space="preserve">dinyatakan bahwa </w:t>
      </w:r>
      <w:r w:rsidRPr="005923E8">
        <w:rPr>
          <w:rFonts w:ascii="Times New Roman" w:hAnsi="Times New Roman" w:cs="Times New Roman"/>
          <w:sz w:val="24"/>
          <w:szCs w:val="24"/>
        </w:rPr>
        <w:t>Peraturan Daerah Kabupaten/Kota adalah Peraturan Perundang-undangan yang dibentuk oleh Dewan Perwakilan Rakyat Daerah Kabupaten/Kota dengan Persetujuan Bupati/Walikota.</w:t>
      </w:r>
      <w:r>
        <w:rPr>
          <w:rFonts w:ascii="Times New Roman" w:hAnsi="Times New Roman" w:cs="Times New Roman"/>
          <w:sz w:val="24"/>
          <w:szCs w:val="24"/>
        </w:rPr>
        <w:t xml:space="preserve"> Keberadaan otonomi daerah menyebabkan  </w:t>
      </w:r>
      <w:r w:rsidRPr="005923E8">
        <w:rPr>
          <w:rFonts w:ascii="Times New Roman" w:hAnsi="Times New Roman" w:cs="Times New Roman"/>
          <w:sz w:val="24"/>
          <w:szCs w:val="24"/>
        </w:rPr>
        <w:t xml:space="preserve">Pemerintah </w:t>
      </w:r>
      <w:r>
        <w:rPr>
          <w:rFonts w:ascii="Times New Roman" w:hAnsi="Times New Roman" w:cs="Times New Roman"/>
          <w:sz w:val="24"/>
          <w:szCs w:val="24"/>
        </w:rPr>
        <w:t xml:space="preserve">Kota Semarang </w:t>
      </w:r>
      <w:r w:rsidRPr="005923E8">
        <w:rPr>
          <w:rFonts w:ascii="Times New Roman" w:hAnsi="Times New Roman" w:cs="Times New Roman"/>
          <w:sz w:val="24"/>
          <w:szCs w:val="24"/>
        </w:rPr>
        <w:t>berwenang untuk membuat Peraturan Daerah dan Peraturan Kepala Daerah, guna menyelenggarakan urusan ekonomi daerah dan tugas pembantuan. Peraturan Daerah</w:t>
      </w:r>
      <w:r>
        <w:rPr>
          <w:rFonts w:ascii="Times New Roman" w:hAnsi="Times New Roman" w:cs="Times New Roman"/>
          <w:sz w:val="24"/>
          <w:szCs w:val="24"/>
        </w:rPr>
        <w:t xml:space="preserve"> </w:t>
      </w:r>
      <w:r w:rsidRPr="005923E8">
        <w:rPr>
          <w:rFonts w:ascii="Times New Roman" w:hAnsi="Times New Roman" w:cs="Times New Roman"/>
          <w:sz w:val="24"/>
          <w:szCs w:val="24"/>
        </w:rPr>
        <w:t>ditetapkan oleh kepala daerah, setelah mendapat persetujuan bersama Dewan Perwakilan Rakyat Daerah(DPRD).</w:t>
      </w:r>
    </w:p>
    <w:p w:rsidR="00085C9A" w:rsidRPr="00BD4338"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Substansi </w:t>
      </w:r>
      <w:r w:rsidRPr="005923E8">
        <w:rPr>
          <w:rFonts w:ascii="Times New Roman" w:hAnsi="Times New Roman" w:cs="Times New Roman"/>
          <w:sz w:val="24"/>
          <w:szCs w:val="24"/>
        </w:rPr>
        <w:t xml:space="preserve">Perda </w:t>
      </w:r>
      <w:r>
        <w:rPr>
          <w:rFonts w:ascii="Times New Roman" w:hAnsi="Times New Roman" w:cs="Times New Roman"/>
          <w:sz w:val="24"/>
          <w:szCs w:val="24"/>
        </w:rPr>
        <w:t xml:space="preserve">Kota Semarang No.1 tahun 2014 merupakan </w:t>
      </w:r>
      <w:r w:rsidRPr="005923E8">
        <w:rPr>
          <w:rFonts w:ascii="Times New Roman" w:hAnsi="Times New Roman" w:cs="Times New Roman"/>
          <w:sz w:val="24"/>
          <w:szCs w:val="24"/>
        </w:rPr>
        <w:t xml:space="preserve">penjabaran </w:t>
      </w:r>
      <w:r>
        <w:rPr>
          <w:rFonts w:ascii="Times New Roman" w:hAnsi="Times New Roman" w:cs="Times New Roman"/>
          <w:sz w:val="24"/>
          <w:szCs w:val="24"/>
        </w:rPr>
        <w:t xml:space="preserve">lebih lanjut </w:t>
      </w:r>
      <w:r w:rsidRPr="005923E8">
        <w:rPr>
          <w:rFonts w:ascii="Times New Roman" w:hAnsi="Times New Roman" w:cs="Times New Roman"/>
          <w:sz w:val="24"/>
          <w:szCs w:val="24"/>
        </w:rPr>
        <w:t>dari Peraturan Perundang-undangan yang tingkatannya lebih tinggi</w:t>
      </w:r>
      <w:r>
        <w:rPr>
          <w:rFonts w:ascii="Times New Roman" w:hAnsi="Times New Roman" w:cs="Times New Roman"/>
          <w:sz w:val="24"/>
          <w:szCs w:val="24"/>
        </w:rPr>
        <w:t xml:space="preserve"> pada bidang perdagangan. Penyusunan norma penataan toko modern dalam Perda No.1 tahun 2014 juga  tidak boleh bertentangan dengan peraturan perundang-undangan diatasnya. </w:t>
      </w:r>
      <w:r w:rsidRPr="00752216">
        <w:rPr>
          <w:rFonts w:ascii="Times New Roman" w:hAnsi="Times New Roman" w:cs="Times New Roman"/>
          <w:sz w:val="24"/>
          <w:szCs w:val="24"/>
        </w:rPr>
        <w:t>Per</w:t>
      </w:r>
      <w:r>
        <w:rPr>
          <w:rFonts w:ascii="Times New Roman" w:hAnsi="Times New Roman" w:cs="Times New Roman"/>
          <w:sz w:val="24"/>
          <w:szCs w:val="24"/>
        </w:rPr>
        <w:t>aturan P</w:t>
      </w:r>
      <w:r w:rsidRPr="00752216">
        <w:rPr>
          <w:rFonts w:ascii="Times New Roman" w:hAnsi="Times New Roman" w:cs="Times New Roman"/>
          <w:sz w:val="24"/>
          <w:szCs w:val="24"/>
        </w:rPr>
        <w:t>res</w:t>
      </w:r>
      <w:r>
        <w:rPr>
          <w:rFonts w:ascii="Times New Roman" w:hAnsi="Times New Roman" w:cs="Times New Roman"/>
          <w:sz w:val="24"/>
          <w:szCs w:val="24"/>
        </w:rPr>
        <w:t>iden</w:t>
      </w:r>
      <w:r w:rsidRPr="00752216">
        <w:rPr>
          <w:rFonts w:ascii="Times New Roman" w:hAnsi="Times New Roman" w:cs="Times New Roman"/>
          <w:sz w:val="24"/>
          <w:szCs w:val="24"/>
        </w:rPr>
        <w:t xml:space="preserve"> No.112 Tahun 2007 menjadi acuan Pemerintah daerah, baik propinsi</w:t>
      </w:r>
      <w:r>
        <w:rPr>
          <w:rFonts w:ascii="Times New Roman" w:hAnsi="Times New Roman" w:cs="Times New Roman"/>
          <w:sz w:val="24"/>
          <w:szCs w:val="24"/>
        </w:rPr>
        <w:t xml:space="preserve"> </w:t>
      </w:r>
      <w:r w:rsidRPr="00752216">
        <w:rPr>
          <w:rFonts w:ascii="Times New Roman" w:hAnsi="Times New Roman" w:cs="Times New Roman"/>
          <w:sz w:val="24"/>
          <w:szCs w:val="24"/>
        </w:rPr>
        <w:t>maupun kota/kabupaten untuk menerbitkan peraturan turunannya untuk</w:t>
      </w:r>
      <w:r>
        <w:rPr>
          <w:rFonts w:ascii="Times New Roman" w:hAnsi="Times New Roman" w:cs="Times New Roman"/>
          <w:sz w:val="24"/>
          <w:szCs w:val="24"/>
        </w:rPr>
        <w:t xml:space="preserve"> </w:t>
      </w:r>
      <w:r w:rsidRPr="00752216">
        <w:rPr>
          <w:rFonts w:ascii="Times New Roman" w:hAnsi="Times New Roman" w:cs="Times New Roman"/>
          <w:sz w:val="24"/>
          <w:szCs w:val="24"/>
        </w:rPr>
        <w:t xml:space="preserve">mengimplementasikan </w:t>
      </w:r>
      <w:r>
        <w:rPr>
          <w:rFonts w:ascii="Times New Roman" w:hAnsi="Times New Roman" w:cs="Times New Roman"/>
          <w:sz w:val="24"/>
          <w:szCs w:val="24"/>
        </w:rPr>
        <w:t xml:space="preserve">ketentuan </w:t>
      </w:r>
      <w:r w:rsidRPr="00752216">
        <w:rPr>
          <w:rFonts w:ascii="Times New Roman" w:hAnsi="Times New Roman" w:cs="Times New Roman"/>
          <w:sz w:val="24"/>
          <w:szCs w:val="24"/>
        </w:rPr>
        <w:t>Per</w:t>
      </w:r>
      <w:r>
        <w:rPr>
          <w:rFonts w:ascii="Times New Roman" w:hAnsi="Times New Roman" w:cs="Times New Roman"/>
          <w:sz w:val="24"/>
          <w:szCs w:val="24"/>
        </w:rPr>
        <w:t>aturan P</w:t>
      </w:r>
      <w:r w:rsidRPr="00752216">
        <w:rPr>
          <w:rFonts w:ascii="Times New Roman" w:hAnsi="Times New Roman" w:cs="Times New Roman"/>
          <w:sz w:val="24"/>
          <w:szCs w:val="24"/>
        </w:rPr>
        <w:t>res</w:t>
      </w:r>
      <w:r>
        <w:rPr>
          <w:rFonts w:ascii="Times New Roman" w:hAnsi="Times New Roman" w:cs="Times New Roman"/>
          <w:sz w:val="24"/>
          <w:szCs w:val="24"/>
        </w:rPr>
        <w:t>iden ke</w:t>
      </w:r>
      <w:r w:rsidRPr="00752216">
        <w:rPr>
          <w:rFonts w:ascii="Times New Roman" w:hAnsi="Times New Roman" w:cs="Times New Roman"/>
          <w:sz w:val="24"/>
          <w:szCs w:val="24"/>
        </w:rPr>
        <w:t>dalam bentuk per</w:t>
      </w:r>
      <w:r>
        <w:rPr>
          <w:rFonts w:ascii="Times New Roman" w:hAnsi="Times New Roman" w:cs="Times New Roman"/>
          <w:sz w:val="24"/>
          <w:szCs w:val="24"/>
        </w:rPr>
        <w:t xml:space="preserve">aturan </w:t>
      </w:r>
      <w:r w:rsidRPr="00752216">
        <w:rPr>
          <w:rFonts w:ascii="Times New Roman" w:hAnsi="Times New Roman" w:cs="Times New Roman"/>
          <w:sz w:val="24"/>
          <w:szCs w:val="24"/>
        </w:rPr>
        <w:t>da</w:t>
      </w:r>
      <w:r>
        <w:rPr>
          <w:rFonts w:ascii="Times New Roman" w:hAnsi="Times New Roman" w:cs="Times New Roman"/>
          <w:sz w:val="24"/>
          <w:szCs w:val="24"/>
        </w:rPr>
        <w:t>erah. Sehingga penyusunan pasal-pasal dalam Peraturan Daerah No.1 tahun 2014 secara filosofis mengacu pada ketentuan peraturan yang lebih tinggi yaitu Peraturan Presiden RI No.112 tahun 2007 tentang Penataan dan Pembinaan Pasar Tradisional, Pusat Perbelanjaan dan Toko Modern.</w:t>
      </w:r>
    </w:p>
    <w:p w:rsidR="00085C9A" w:rsidRPr="005923E8" w:rsidRDefault="00085C9A" w:rsidP="00085C9A">
      <w:pPr>
        <w:pStyle w:val="ListParagraph"/>
        <w:spacing w:line="480" w:lineRule="auto"/>
        <w:ind w:left="426" w:firstLine="709"/>
        <w:jc w:val="both"/>
        <w:rPr>
          <w:rFonts w:ascii="Times New Roman" w:hAnsi="Times New Roman" w:cs="Times New Roman"/>
          <w:sz w:val="24"/>
          <w:szCs w:val="24"/>
        </w:rPr>
      </w:pPr>
      <w:r w:rsidRPr="005923E8">
        <w:rPr>
          <w:rFonts w:ascii="Times New Roman" w:hAnsi="Times New Roman" w:cs="Times New Roman"/>
          <w:b/>
          <w:i/>
          <w:sz w:val="24"/>
          <w:szCs w:val="24"/>
        </w:rPr>
        <w:t>Kedua</w:t>
      </w:r>
      <w:r w:rsidRPr="005923E8">
        <w:rPr>
          <w:rFonts w:ascii="Times New Roman" w:hAnsi="Times New Roman" w:cs="Times New Roman"/>
          <w:sz w:val="24"/>
          <w:szCs w:val="24"/>
        </w:rPr>
        <w:t xml:space="preserve">, Lembaga Penerap Sanksi </w:t>
      </w:r>
      <w:r>
        <w:rPr>
          <w:rFonts w:ascii="Times New Roman" w:hAnsi="Times New Roman" w:cs="Times New Roman"/>
          <w:sz w:val="24"/>
          <w:szCs w:val="24"/>
        </w:rPr>
        <w:t xml:space="preserve">yaitu Dinas Perindustrian dan Perdagangan </w:t>
      </w:r>
      <w:r w:rsidRPr="005923E8">
        <w:rPr>
          <w:rFonts w:ascii="Times New Roman" w:hAnsi="Times New Roman" w:cs="Times New Roman"/>
          <w:sz w:val="24"/>
          <w:szCs w:val="24"/>
        </w:rPr>
        <w:t>Kota Semarang</w:t>
      </w:r>
      <w:r>
        <w:rPr>
          <w:rFonts w:ascii="Times New Roman" w:hAnsi="Times New Roman" w:cs="Times New Roman"/>
          <w:sz w:val="24"/>
          <w:szCs w:val="24"/>
        </w:rPr>
        <w:t xml:space="preserve"> harus bertindak tegas terghadap adanya pelanggaran-pelanggaran terhadap ketentuan Perda No.1 tahun 2014. Menurut Dra. Johana ( Kepala Seksi Pengendalian Perdagangan ), bentuk sanksi </w:t>
      </w:r>
      <w:r w:rsidRPr="005923E8">
        <w:rPr>
          <w:rFonts w:ascii="Times New Roman" w:hAnsi="Times New Roman" w:cs="Times New Roman"/>
          <w:sz w:val="24"/>
          <w:szCs w:val="24"/>
        </w:rPr>
        <w:t>yang dapat dijatuhkan oleh</w:t>
      </w:r>
      <w:r>
        <w:rPr>
          <w:rFonts w:ascii="Times New Roman" w:hAnsi="Times New Roman" w:cs="Times New Roman"/>
          <w:sz w:val="24"/>
          <w:szCs w:val="24"/>
        </w:rPr>
        <w:t xml:space="preserve"> Dinas Perindustrian dan Perdagangan </w:t>
      </w:r>
      <w:r w:rsidRPr="005923E8">
        <w:rPr>
          <w:rFonts w:ascii="Times New Roman" w:hAnsi="Times New Roman" w:cs="Times New Roman"/>
          <w:sz w:val="24"/>
          <w:szCs w:val="24"/>
        </w:rPr>
        <w:t>Kota Semarang</w:t>
      </w:r>
      <w:r>
        <w:rPr>
          <w:rFonts w:ascii="Times New Roman" w:hAnsi="Times New Roman" w:cs="Times New Roman"/>
          <w:sz w:val="24"/>
          <w:szCs w:val="24"/>
        </w:rPr>
        <w:t xml:space="preserve"> selaku penerap sanksi antara lain : </w:t>
      </w:r>
      <w:r>
        <w:rPr>
          <w:rStyle w:val="FootnoteReference"/>
          <w:rFonts w:ascii="Times New Roman" w:hAnsi="Times New Roman"/>
          <w:sz w:val="24"/>
          <w:szCs w:val="24"/>
        </w:rPr>
        <w:footnoteReference w:id="129"/>
      </w:r>
      <w:r>
        <w:rPr>
          <w:rFonts w:ascii="Times New Roman" w:hAnsi="Times New Roman" w:cs="Times New Roman"/>
          <w:sz w:val="24"/>
          <w:szCs w:val="24"/>
        </w:rPr>
        <w:t>peringatan secara tertulis yang dikirimkan kepada pelaku usaha yang diduga melanggar, pembekuan izin usaha dan pencabutan izin usaha dengan berkoordinasi dengan BPPTSP Kota Semarang selaku lembaga penerbit perizinan.</w:t>
      </w:r>
    </w:p>
    <w:p w:rsidR="00085C9A" w:rsidRPr="005923E8" w:rsidRDefault="00085C9A" w:rsidP="00085C9A">
      <w:pPr>
        <w:pStyle w:val="ListParagraph"/>
        <w:spacing w:line="480" w:lineRule="auto"/>
        <w:ind w:left="426" w:firstLine="709"/>
        <w:jc w:val="both"/>
        <w:rPr>
          <w:rFonts w:ascii="Times New Roman" w:hAnsi="Times New Roman" w:cs="Times New Roman"/>
          <w:sz w:val="24"/>
          <w:szCs w:val="24"/>
        </w:rPr>
      </w:pPr>
      <w:r w:rsidRPr="00AC5F02">
        <w:rPr>
          <w:rFonts w:ascii="Times New Roman" w:hAnsi="Times New Roman" w:cs="Times New Roman"/>
          <w:b/>
          <w:i/>
          <w:sz w:val="24"/>
          <w:szCs w:val="24"/>
        </w:rPr>
        <w:t>Ketiga,</w:t>
      </w:r>
      <w:r w:rsidRPr="005923E8">
        <w:rPr>
          <w:rFonts w:ascii="Times New Roman" w:hAnsi="Times New Roman" w:cs="Times New Roman"/>
          <w:sz w:val="24"/>
          <w:szCs w:val="24"/>
        </w:rPr>
        <w:t xml:space="preserve"> P</w:t>
      </w:r>
      <w:r>
        <w:rPr>
          <w:rFonts w:ascii="Times New Roman" w:hAnsi="Times New Roman" w:cs="Times New Roman"/>
          <w:sz w:val="24"/>
          <w:szCs w:val="24"/>
        </w:rPr>
        <w:t>emegang Peran : Masyarakat dan pelaku usaha toko modern. Yang dimaksud pelaku usaha toko modern menuurt ketetntuan pasal 1 angka 8 Perda No.1 tahun 2014 adalah  setiap perorangan atau badan usaha yang berbadan hukum maupun non badan hukum yang mepunyai yang berkedudukan atau menjalankan usaha di wilayah hukum negara Fepublik Indonesia, baik sendiri maupun bersama-sama mengadakan perjanjian penyelenggaraan kegiatan usaha di bidang ekonomi. Kegiatan usaha yang dimaksud adalah bisnis toko modern.</w:t>
      </w:r>
    </w:p>
    <w:p w:rsidR="00085C9A" w:rsidRPr="00D65613" w:rsidRDefault="00085C9A" w:rsidP="00085C9A">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Jika dikaitkan dengan teori bekerjanya hukum dalam masyarakat,  Implementasi Perda Kota Semarang No.1 tahun 2014 merupakan </w:t>
      </w:r>
      <w:r w:rsidRPr="00CE108B">
        <w:rPr>
          <w:rFonts w:ascii="Times New Roman" w:hAnsi="Times New Roman" w:cs="Times New Roman"/>
          <w:sz w:val="24"/>
          <w:szCs w:val="24"/>
          <w:lang w:val="en-US"/>
        </w:rPr>
        <w:t xml:space="preserve">sarana untuk melakukan sebuah rekayasa </w:t>
      </w:r>
      <w:r>
        <w:rPr>
          <w:rFonts w:ascii="Times New Roman" w:hAnsi="Times New Roman" w:cs="Times New Roman"/>
          <w:sz w:val="24"/>
          <w:szCs w:val="24"/>
        </w:rPr>
        <w:t xml:space="preserve">sosial </w:t>
      </w:r>
      <w:r w:rsidRPr="00CE108B">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regulasi </w:t>
      </w:r>
      <w:r w:rsidRPr="00CE108B">
        <w:rPr>
          <w:rFonts w:ascii="Times New Roman" w:hAnsi="Times New Roman" w:cs="Times New Roman"/>
          <w:sz w:val="24"/>
          <w:szCs w:val="24"/>
          <w:lang w:val="en-US"/>
        </w:rPr>
        <w:t xml:space="preserve">yang </w:t>
      </w:r>
      <w:r>
        <w:rPr>
          <w:rFonts w:ascii="Times New Roman" w:hAnsi="Times New Roman" w:cs="Times New Roman"/>
          <w:sz w:val="24"/>
          <w:szCs w:val="24"/>
        </w:rPr>
        <w:t xml:space="preserve">diterbitkan </w:t>
      </w:r>
      <w:r w:rsidRPr="00CE108B">
        <w:rPr>
          <w:rFonts w:ascii="Times New Roman" w:hAnsi="Times New Roman" w:cs="Times New Roman"/>
          <w:sz w:val="24"/>
          <w:szCs w:val="24"/>
          <w:lang w:val="en-US"/>
        </w:rPr>
        <w:t xml:space="preserve">oleh Lembaga Pembuat Peraturan untuk mengantisipasi </w:t>
      </w:r>
      <w:r>
        <w:rPr>
          <w:rFonts w:ascii="Times New Roman" w:hAnsi="Times New Roman" w:cs="Times New Roman"/>
          <w:sz w:val="24"/>
          <w:szCs w:val="24"/>
        </w:rPr>
        <w:t xml:space="preserve">dampak dari suatu tindakan </w:t>
      </w:r>
      <w:r w:rsidRPr="00CE108B">
        <w:rPr>
          <w:rFonts w:ascii="Times New Roman" w:hAnsi="Times New Roman" w:cs="Times New Roman"/>
          <w:sz w:val="24"/>
          <w:szCs w:val="24"/>
          <w:lang w:val="en-US"/>
        </w:rPr>
        <w:t>yang mungkin dilakukan oleh</w:t>
      </w:r>
      <w:r>
        <w:rPr>
          <w:rFonts w:ascii="Times New Roman" w:hAnsi="Times New Roman" w:cs="Times New Roman"/>
          <w:sz w:val="24"/>
          <w:szCs w:val="24"/>
        </w:rPr>
        <w:t xml:space="preserve"> sekelompok pelaku usaha yang berpotensi menimbulkan iklim persaingan yang tidak sehat</w:t>
      </w:r>
      <w:r w:rsidRPr="00CE108B">
        <w:rPr>
          <w:rFonts w:ascii="Times New Roman" w:hAnsi="Times New Roman" w:cs="Times New Roman"/>
          <w:sz w:val="24"/>
          <w:szCs w:val="24"/>
          <w:lang w:val="en-US"/>
        </w:rPr>
        <w:t>. Sehingga</w:t>
      </w:r>
      <w:r>
        <w:rPr>
          <w:rFonts w:ascii="Times New Roman" w:hAnsi="Times New Roman" w:cs="Times New Roman"/>
          <w:sz w:val="24"/>
          <w:szCs w:val="24"/>
        </w:rPr>
        <w:t xml:space="preserve"> sasaran penegakan Peraturan Daerah No.1 tahun 2014 mempunyai dua tujuan yaitu :  </w:t>
      </w:r>
      <w:r w:rsidRPr="005923E8">
        <w:rPr>
          <w:rFonts w:ascii="Times New Roman" w:hAnsi="Times New Roman" w:cs="Times New Roman"/>
          <w:b/>
          <w:i/>
          <w:sz w:val="24"/>
          <w:szCs w:val="24"/>
        </w:rPr>
        <w:t>Pertama</w:t>
      </w:r>
      <w:r w:rsidRPr="005923E8">
        <w:rPr>
          <w:rFonts w:ascii="Times New Roman" w:hAnsi="Times New Roman" w:cs="Times New Roman"/>
          <w:i/>
          <w:sz w:val="24"/>
          <w:szCs w:val="24"/>
        </w:rPr>
        <w:t xml:space="preserve"> </w:t>
      </w:r>
      <w:r>
        <w:rPr>
          <w:rFonts w:ascii="Times New Roman" w:hAnsi="Times New Roman" w:cs="Times New Roman"/>
          <w:sz w:val="24"/>
          <w:szCs w:val="24"/>
        </w:rPr>
        <w:t xml:space="preserve">, untuk meningkatkan tingkat kepatuhan </w:t>
      </w:r>
      <w:r w:rsidRPr="00CE108B">
        <w:rPr>
          <w:rFonts w:ascii="Times New Roman" w:hAnsi="Times New Roman" w:cs="Times New Roman"/>
          <w:sz w:val="24"/>
          <w:szCs w:val="24"/>
          <w:lang w:val="en-US"/>
        </w:rPr>
        <w:t>Pemegang Peran</w:t>
      </w:r>
      <w:r>
        <w:rPr>
          <w:rFonts w:ascii="Times New Roman" w:hAnsi="Times New Roman" w:cs="Times New Roman"/>
          <w:sz w:val="24"/>
          <w:szCs w:val="24"/>
        </w:rPr>
        <w:t xml:space="preserve"> </w:t>
      </w:r>
      <w:r w:rsidRPr="00CE108B">
        <w:rPr>
          <w:rFonts w:ascii="Times New Roman" w:hAnsi="Times New Roman" w:cs="Times New Roman"/>
          <w:sz w:val="24"/>
          <w:szCs w:val="24"/>
          <w:lang w:val="en-US"/>
        </w:rPr>
        <w:t>(</w:t>
      </w:r>
      <w:r>
        <w:rPr>
          <w:rFonts w:ascii="Times New Roman" w:hAnsi="Times New Roman" w:cs="Times New Roman"/>
          <w:sz w:val="24"/>
          <w:szCs w:val="24"/>
        </w:rPr>
        <w:t>para pelaku usaha toko modern</w:t>
      </w:r>
      <w:r w:rsidRPr="00CE108B">
        <w:rPr>
          <w:rFonts w:ascii="Times New Roman" w:hAnsi="Times New Roman" w:cs="Times New Roman"/>
          <w:sz w:val="24"/>
          <w:szCs w:val="24"/>
          <w:lang w:val="en-US"/>
        </w:rPr>
        <w:t>) untuk seca</w:t>
      </w:r>
      <w:r>
        <w:rPr>
          <w:rFonts w:ascii="Times New Roman" w:hAnsi="Times New Roman" w:cs="Times New Roman"/>
          <w:sz w:val="24"/>
          <w:szCs w:val="24"/>
          <w:lang w:val="en-US"/>
        </w:rPr>
        <w:t>ra konsisten mematuhi</w:t>
      </w:r>
      <w:r>
        <w:rPr>
          <w:rFonts w:ascii="Times New Roman" w:hAnsi="Times New Roman" w:cs="Times New Roman"/>
          <w:sz w:val="24"/>
          <w:szCs w:val="24"/>
        </w:rPr>
        <w:t xml:space="preserve"> </w:t>
      </w:r>
      <w:r>
        <w:rPr>
          <w:rFonts w:ascii="Times New Roman" w:hAnsi="Times New Roman" w:cs="Times New Roman"/>
          <w:sz w:val="24"/>
          <w:szCs w:val="24"/>
          <w:lang w:val="en-US"/>
        </w:rPr>
        <w:t>peraturan</w:t>
      </w:r>
      <w:r>
        <w:rPr>
          <w:rFonts w:ascii="Times New Roman" w:hAnsi="Times New Roman" w:cs="Times New Roman"/>
          <w:sz w:val="24"/>
          <w:szCs w:val="24"/>
        </w:rPr>
        <w:t xml:space="preserve"> </w:t>
      </w:r>
      <w:r w:rsidRPr="00CE108B">
        <w:rPr>
          <w:rFonts w:ascii="Times New Roman" w:hAnsi="Times New Roman" w:cs="Times New Roman"/>
          <w:sz w:val="24"/>
          <w:szCs w:val="24"/>
          <w:lang w:val="en-US"/>
        </w:rPr>
        <w:t>tersebut,</w:t>
      </w:r>
      <w:r>
        <w:rPr>
          <w:rFonts w:ascii="Times New Roman" w:hAnsi="Times New Roman" w:cs="Times New Roman"/>
          <w:sz w:val="24"/>
          <w:szCs w:val="24"/>
        </w:rPr>
        <w:t xml:space="preserve"> demi menciptakan iklim keseimbangan usaha dengan pelaku usaha perdagangan lainnya. </w:t>
      </w:r>
      <w:r w:rsidRPr="005923E8">
        <w:rPr>
          <w:rFonts w:ascii="Times New Roman" w:hAnsi="Times New Roman" w:cs="Times New Roman"/>
          <w:b/>
          <w:i/>
          <w:sz w:val="24"/>
          <w:szCs w:val="24"/>
        </w:rPr>
        <w:t>Kedua</w:t>
      </w:r>
      <w:r>
        <w:rPr>
          <w:rFonts w:ascii="Times New Roman" w:hAnsi="Times New Roman" w:cs="Times New Roman"/>
          <w:sz w:val="24"/>
          <w:szCs w:val="24"/>
        </w:rPr>
        <w:t xml:space="preserve">, bagi </w:t>
      </w:r>
      <w:r w:rsidRPr="00CE108B">
        <w:rPr>
          <w:rFonts w:ascii="Times New Roman" w:hAnsi="Times New Roman" w:cs="Times New Roman"/>
          <w:sz w:val="24"/>
          <w:szCs w:val="24"/>
          <w:lang w:val="en-US"/>
        </w:rPr>
        <w:t>Lembaga Penerap Sanksi (</w:t>
      </w:r>
      <w:r>
        <w:rPr>
          <w:rFonts w:ascii="Times New Roman" w:hAnsi="Times New Roman" w:cs="Times New Roman"/>
          <w:sz w:val="24"/>
          <w:szCs w:val="24"/>
        </w:rPr>
        <w:t xml:space="preserve">Dinas Perindustrian dan Perdagangan </w:t>
      </w:r>
      <w:r w:rsidRPr="00CE108B">
        <w:rPr>
          <w:rFonts w:ascii="Times New Roman" w:hAnsi="Times New Roman" w:cs="Times New Roman"/>
          <w:sz w:val="24"/>
          <w:szCs w:val="24"/>
          <w:lang w:val="en-US"/>
        </w:rPr>
        <w:t xml:space="preserve">) diharuskan selalu </w:t>
      </w:r>
      <w:r>
        <w:rPr>
          <w:rFonts w:ascii="Times New Roman" w:hAnsi="Times New Roman" w:cs="Times New Roman"/>
          <w:sz w:val="24"/>
          <w:szCs w:val="24"/>
        </w:rPr>
        <w:t xml:space="preserve"> mengawasi pelaksananan </w:t>
      </w:r>
      <w:r w:rsidRPr="00CE108B">
        <w:rPr>
          <w:rFonts w:ascii="Times New Roman" w:hAnsi="Times New Roman" w:cs="Times New Roman"/>
          <w:sz w:val="24"/>
          <w:szCs w:val="24"/>
          <w:lang w:val="en-US"/>
        </w:rPr>
        <w:t xml:space="preserve">Perda </w:t>
      </w:r>
      <w:r>
        <w:rPr>
          <w:rFonts w:ascii="Times New Roman" w:hAnsi="Times New Roman" w:cs="Times New Roman"/>
          <w:sz w:val="24"/>
          <w:szCs w:val="24"/>
        </w:rPr>
        <w:t>penataan toko modern tekait dinamika pertumbuhan toko modern di Kota Semarang</w:t>
      </w:r>
      <w:r w:rsidRPr="00CE108B">
        <w:rPr>
          <w:rFonts w:ascii="Times New Roman" w:hAnsi="Times New Roman" w:cs="Times New Roman"/>
          <w:sz w:val="24"/>
          <w:szCs w:val="24"/>
          <w:lang w:val="en-US"/>
        </w:rPr>
        <w:t xml:space="preserve">, sehingga apabila </w:t>
      </w:r>
      <w:r>
        <w:rPr>
          <w:rFonts w:ascii="Times New Roman" w:hAnsi="Times New Roman" w:cs="Times New Roman"/>
          <w:sz w:val="24"/>
          <w:szCs w:val="24"/>
        </w:rPr>
        <w:t>terdapat pelanggaran yang dilakukan oleh pelaku usaha, maka diharapkan Disperindag Kota Semarang dapat segera menjatuhkan sanksi.</w:t>
      </w:r>
    </w:p>
    <w:p w:rsidR="00085C9A" w:rsidRPr="005923E8" w:rsidRDefault="00085C9A" w:rsidP="00085C9A">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Dinas Perindustrian dan Perdagangan selaku penerap sanksi</w:t>
      </w:r>
      <w:r w:rsidRPr="00CE108B">
        <w:rPr>
          <w:rFonts w:ascii="Times New Roman" w:hAnsi="Times New Roman" w:cs="Times New Roman"/>
          <w:sz w:val="24"/>
          <w:szCs w:val="24"/>
          <w:lang w:val="en-US"/>
        </w:rPr>
        <w:t xml:space="preserve"> tidak bekerja di ruang hampa. </w:t>
      </w:r>
      <w:r>
        <w:rPr>
          <w:rFonts w:ascii="Times New Roman" w:hAnsi="Times New Roman" w:cs="Times New Roman"/>
          <w:sz w:val="24"/>
          <w:szCs w:val="24"/>
        </w:rPr>
        <w:t xml:space="preserve">Kedudukan Disperindag </w:t>
      </w:r>
      <w:r w:rsidRPr="00CE108B">
        <w:rPr>
          <w:rFonts w:ascii="Times New Roman" w:hAnsi="Times New Roman" w:cs="Times New Roman"/>
          <w:sz w:val="24"/>
          <w:szCs w:val="24"/>
          <w:lang w:val="en-US"/>
        </w:rPr>
        <w:t xml:space="preserve">juga dipengaruhi oleh faktor social-personal dan pilihan-pilihan. </w:t>
      </w:r>
      <w:r>
        <w:rPr>
          <w:rFonts w:ascii="Times New Roman" w:hAnsi="Times New Roman" w:cs="Times New Roman"/>
          <w:sz w:val="24"/>
          <w:szCs w:val="24"/>
        </w:rPr>
        <w:t xml:space="preserve">Tindakan pembinaan dan pengawasan  Dinas Perindustrian dan Perdagangan Kota Semarang terhadap pendirian toko modern yang tidak sesuai jarak dan zona peruntukan ruang serta tidak memenuhi persyaratan perijinan yang diamanatkan oleh Perda penataan toko modern, </w:t>
      </w:r>
      <w:r w:rsidRPr="00CE108B">
        <w:rPr>
          <w:rFonts w:ascii="Times New Roman" w:hAnsi="Times New Roman" w:cs="Times New Roman"/>
          <w:sz w:val="24"/>
          <w:szCs w:val="24"/>
          <w:lang w:val="en-US"/>
        </w:rPr>
        <w:t xml:space="preserve">sangat memerlukan </w:t>
      </w:r>
      <w:r>
        <w:rPr>
          <w:rFonts w:ascii="Times New Roman" w:hAnsi="Times New Roman" w:cs="Times New Roman"/>
          <w:sz w:val="24"/>
          <w:szCs w:val="24"/>
        </w:rPr>
        <w:t xml:space="preserve">dukungan </w:t>
      </w:r>
      <w:r w:rsidRPr="00CE108B">
        <w:rPr>
          <w:rFonts w:ascii="Times New Roman" w:hAnsi="Times New Roman" w:cs="Times New Roman"/>
          <w:sz w:val="24"/>
          <w:szCs w:val="24"/>
          <w:lang w:val="en-US"/>
        </w:rPr>
        <w:t xml:space="preserve">peranan Pemerintah </w:t>
      </w:r>
      <w:r>
        <w:rPr>
          <w:rFonts w:ascii="Times New Roman" w:hAnsi="Times New Roman" w:cs="Times New Roman"/>
          <w:sz w:val="24"/>
          <w:szCs w:val="24"/>
        </w:rPr>
        <w:t>Daerah baik secara administratif.</w:t>
      </w:r>
    </w:p>
    <w:p w:rsidR="00085C9A" w:rsidRPr="00A47572" w:rsidRDefault="00085C9A" w:rsidP="00085C9A">
      <w:pPr>
        <w:pStyle w:val="ListParagraph"/>
        <w:spacing w:line="480" w:lineRule="auto"/>
        <w:ind w:left="426" w:firstLine="709"/>
        <w:jc w:val="both"/>
        <w:rPr>
          <w:rFonts w:ascii="Times New Roman" w:hAnsi="Times New Roman" w:cs="Times New Roman"/>
          <w:sz w:val="24"/>
          <w:szCs w:val="24"/>
        </w:rPr>
      </w:pPr>
      <w:r w:rsidRPr="005923E8">
        <w:rPr>
          <w:rFonts w:ascii="Times New Roman" w:hAnsi="Times New Roman" w:cs="Times New Roman"/>
          <w:sz w:val="24"/>
          <w:szCs w:val="24"/>
          <w:lang w:val="en-US"/>
        </w:rPr>
        <w:t xml:space="preserve">Pemegang Peran </w:t>
      </w:r>
      <w:r>
        <w:rPr>
          <w:rFonts w:ascii="Times New Roman" w:hAnsi="Times New Roman" w:cs="Times New Roman"/>
          <w:sz w:val="24"/>
          <w:szCs w:val="24"/>
        </w:rPr>
        <w:t xml:space="preserve">(pelaku usaha dan atau masyarakat) </w:t>
      </w:r>
      <w:r w:rsidRPr="005923E8">
        <w:rPr>
          <w:rFonts w:ascii="Times New Roman" w:hAnsi="Times New Roman" w:cs="Times New Roman"/>
          <w:sz w:val="24"/>
          <w:szCs w:val="24"/>
          <w:lang w:val="en-US"/>
        </w:rPr>
        <w:t>dapat</w:t>
      </w:r>
      <w:r>
        <w:rPr>
          <w:rFonts w:ascii="Times New Roman" w:hAnsi="Times New Roman" w:cs="Times New Roman"/>
          <w:sz w:val="24"/>
          <w:szCs w:val="24"/>
        </w:rPr>
        <w:t xml:space="preserve"> memberikan respons sebagai umpan balik </w:t>
      </w:r>
      <w:r w:rsidRPr="005923E8">
        <w:rPr>
          <w:rFonts w:ascii="Times New Roman" w:hAnsi="Times New Roman" w:cs="Times New Roman"/>
          <w:sz w:val="24"/>
          <w:szCs w:val="24"/>
          <w:lang w:val="en-US"/>
        </w:rPr>
        <w:t>kepada lembaga penerap sanksi</w:t>
      </w:r>
      <w:r w:rsidRPr="005923E8">
        <w:rPr>
          <w:rFonts w:ascii="Times New Roman" w:hAnsi="Times New Roman" w:cs="Times New Roman"/>
          <w:sz w:val="24"/>
          <w:szCs w:val="24"/>
        </w:rPr>
        <w:t xml:space="preserve"> </w:t>
      </w:r>
      <w:r w:rsidRPr="005923E8">
        <w:rPr>
          <w:rFonts w:ascii="Times New Roman" w:hAnsi="Times New Roman" w:cs="Times New Roman"/>
          <w:sz w:val="24"/>
          <w:szCs w:val="24"/>
          <w:lang w:val="en-US"/>
        </w:rPr>
        <w:t>(</w:t>
      </w:r>
      <w:r>
        <w:rPr>
          <w:rFonts w:ascii="Times New Roman" w:hAnsi="Times New Roman" w:cs="Times New Roman"/>
          <w:sz w:val="24"/>
          <w:szCs w:val="24"/>
          <w:lang w:val="en-US"/>
        </w:rPr>
        <w:t>D</w:t>
      </w:r>
      <w:r>
        <w:rPr>
          <w:rFonts w:ascii="Times New Roman" w:hAnsi="Times New Roman" w:cs="Times New Roman"/>
          <w:sz w:val="24"/>
          <w:szCs w:val="24"/>
        </w:rPr>
        <w:t>isperindag</w:t>
      </w:r>
      <w:r>
        <w:rPr>
          <w:rFonts w:ascii="Times New Roman" w:hAnsi="Times New Roman" w:cs="Times New Roman"/>
          <w:sz w:val="24"/>
          <w:szCs w:val="24"/>
          <w:lang w:val="en-US"/>
        </w:rPr>
        <w:t>)</w:t>
      </w:r>
      <w:r>
        <w:rPr>
          <w:rFonts w:ascii="Times New Roman" w:hAnsi="Times New Roman" w:cs="Times New Roman"/>
          <w:sz w:val="24"/>
          <w:szCs w:val="24"/>
        </w:rPr>
        <w:t xml:space="preserve"> dan lembaga pembuat peraturan (DPRD/Walikota)</w:t>
      </w:r>
      <w:r w:rsidRPr="005923E8">
        <w:rPr>
          <w:rFonts w:ascii="Times New Roman" w:hAnsi="Times New Roman" w:cs="Times New Roman"/>
          <w:sz w:val="24"/>
          <w:szCs w:val="24"/>
          <w:lang w:val="en-US"/>
        </w:rPr>
        <w:t>. Respon</w:t>
      </w:r>
      <w:r>
        <w:rPr>
          <w:rFonts w:ascii="Times New Roman" w:hAnsi="Times New Roman" w:cs="Times New Roman"/>
          <w:sz w:val="24"/>
          <w:szCs w:val="24"/>
        </w:rPr>
        <w:t>s</w:t>
      </w:r>
      <w:r w:rsidRPr="005923E8">
        <w:rPr>
          <w:rFonts w:ascii="Times New Roman" w:hAnsi="Times New Roman" w:cs="Times New Roman"/>
          <w:sz w:val="24"/>
          <w:szCs w:val="24"/>
          <w:lang w:val="en-US"/>
        </w:rPr>
        <w:t xml:space="preserve"> tersebut </w:t>
      </w:r>
      <w:r>
        <w:rPr>
          <w:rFonts w:ascii="Times New Roman" w:hAnsi="Times New Roman" w:cs="Times New Roman"/>
          <w:sz w:val="24"/>
          <w:szCs w:val="24"/>
        </w:rPr>
        <w:t xml:space="preserve">dapat </w:t>
      </w:r>
      <w:r w:rsidRPr="005923E8">
        <w:rPr>
          <w:rFonts w:ascii="Times New Roman" w:hAnsi="Times New Roman" w:cs="Times New Roman"/>
          <w:sz w:val="24"/>
          <w:szCs w:val="24"/>
          <w:lang w:val="en-US"/>
        </w:rPr>
        <w:t>berupa reaksi-reaksi atau tanggapan-tanggapan</w:t>
      </w:r>
      <w:r>
        <w:rPr>
          <w:rFonts w:ascii="Times New Roman" w:hAnsi="Times New Roman" w:cs="Times New Roman"/>
          <w:sz w:val="24"/>
          <w:szCs w:val="24"/>
        </w:rPr>
        <w:t xml:space="preserve"> dari pelaku usaha </w:t>
      </w:r>
      <w:r>
        <w:rPr>
          <w:rFonts w:ascii="Times New Roman" w:hAnsi="Times New Roman" w:cs="Times New Roman"/>
          <w:sz w:val="24"/>
          <w:szCs w:val="24"/>
          <w:lang w:val="en-US"/>
        </w:rPr>
        <w:t xml:space="preserve"> yang harus diperhatikan</w:t>
      </w:r>
      <w:r>
        <w:rPr>
          <w:rFonts w:ascii="Times New Roman" w:hAnsi="Times New Roman" w:cs="Times New Roman"/>
          <w:sz w:val="24"/>
          <w:szCs w:val="24"/>
        </w:rPr>
        <w:t xml:space="preserve"> oleh Pemerintah daerah dan DPRD , </w:t>
      </w:r>
      <w:r w:rsidRPr="005923E8">
        <w:rPr>
          <w:rFonts w:ascii="Times New Roman" w:hAnsi="Times New Roman" w:cs="Times New Roman"/>
          <w:sz w:val="24"/>
          <w:szCs w:val="24"/>
          <w:lang w:val="en-US"/>
        </w:rPr>
        <w:t>agar peraturan yang diterapkan kepada</w:t>
      </w:r>
      <w:r>
        <w:rPr>
          <w:rFonts w:ascii="Times New Roman" w:hAnsi="Times New Roman" w:cs="Times New Roman"/>
          <w:sz w:val="24"/>
          <w:szCs w:val="24"/>
        </w:rPr>
        <w:t xml:space="preserve"> pelaku usaha dapat menjamin kepastian, keasilan dan kemanfaatan</w:t>
      </w:r>
      <w:r>
        <w:rPr>
          <w:rFonts w:ascii="Times New Roman" w:hAnsi="Times New Roman" w:cs="Times New Roman"/>
          <w:sz w:val="24"/>
          <w:szCs w:val="24"/>
          <w:lang w:val="en-US"/>
        </w:rPr>
        <w:t xml:space="preserve">. Respons </w:t>
      </w:r>
      <w:r w:rsidRPr="005923E8">
        <w:rPr>
          <w:rFonts w:ascii="Times New Roman" w:hAnsi="Times New Roman" w:cs="Times New Roman"/>
          <w:sz w:val="24"/>
          <w:szCs w:val="24"/>
          <w:lang w:val="en-US"/>
        </w:rPr>
        <w:t>dapat menjadi buruk</w:t>
      </w:r>
      <w:r>
        <w:rPr>
          <w:rFonts w:ascii="Times New Roman" w:hAnsi="Times New Roman" w:cs="Times New Roman"/>
          <w:sz w:val="24"/>
          <w:szCs w:val="24"/>
        </w:rPr>
        <w:t xml:space="preserve">, </w:t>
      </w:r>
      <w:r w:rsidRPr="005923E8">
        <w:rPr>
          <w:rFonts w:ascii="Times New Roman" w:hAnsi="Times New Roman" w:cs="Times New Roman"/>
          <w:sz w:val="24"/>
          <w:szCs w:val="24"/>
          <w:lang w:val="en-US"/>
        </w:rPr>
        <w:t xml:space="preserve"> apabila lembaga penerap sanksi justru memberikan respon yang pasif </w:t>
      </w:r>
      <w:r>
        <w:rPr>
          <w:rFonts w:ascii="Times New Roman" w:hAnsi="Times New Roman" w:cs="Times New Roman"/>
          <w:sz w:val="24"/>
          <w:szCs w:val="24"/>
        </w:rPr>
        <w:t xml:space="preserve">atau </w:t>
      </w:r>
      <w:r w:rsidRPr="005923E8">
        <w:rPr>
          <w:rFonts w:ascii="Times New Roman" w:hAnsi="Times New Roman" w:cs="Times New Roman"/>
          <w:sz w:val="24"/>
          <w:szCs w:val="24"/>
          <w:lang w:val="en-US"/>
        </w:rPr>
        <w:t xml:space="preserve">negatif terhadap peraturan yang seharusnya dipatuhi ataupun dilaksanakan. </w:t>
      </w:r>
    </w:p>
    <w:p w:rsidR="00085C9A" w:rsidRPr="005A53D3" w:rsidRDefault="00085C9A" w:rsidP="00085C9A">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Dalam menentukan tingkat efektifitas suatu regulasi dapat </w:t>
      </w:r>
      <w:r w:rsidRPr="005923E8">
        <w:rPr>
          <w:rFonts w:ascii="Times New Roman" w:hAnsi="Times New Roman" w:cs="Times New Roman"/>
          <w:sz w:val="24"/>
          <w:szCs w:val="24"/>
        </w:rPr>
        <w:t xml:space="preserve">dilihat dari apakah tujuan </w:t>
      </w:r>
      <w:r>
        <w:rPr>
          <w:rFonts w:ascii="Times New Roman" w:hAnsi="Times New Roman" w:cs="Times New Roman"/>
          <w:sz w:val="24"/>
          <w:szCs w:val="24"/>
        </w:rPr>
        <w:t xml:space="preserve">dari peraturan tersebut berhasil diimplementasikan </w:t>
      </w:r>
      <w:r w:rsidRPr="005923E8">
        <w:rPr>
          <w:rFonts w:ascii="Times New Roman" w:hAnsi="Times New Roman" w:cs="Times New Roman"/>
          <w:sz w:val="24"/>
          <w:szCs w:val="24"/>
        </w:rPr>
        <w:t>. Kegagalan sebuah kebijakan</w:t>
      </w:r>
      <w:r>
        <w:rPr>
          <w:rFonts w:ascii="Times New Roman" w:hAnsi="Times New Roman" w:cs="Times New Roman"/>
          <w:sz w:val="24"/>
          <w:szCs w:val="24"/>
        </w:rPr>
        <w:t xml:space="preserve"> </w:t>
      </w:r>
      <w:r w:rsidRPr="005923E8">
        <w:rPr>
          <w:rFonts w:ascii="Times New Roman" w:hAnsi="Times New Roman" w:cs="Times New Roman"/>
          <w:sz w:val="24"/>
          <w:szCs w:val="24"/>
        </w:rPr>
        <w:t>seringkali dikarenakan kebijakan tersebut tidak dapat diimplentasikan. Tahap</w:t>
      </w:r>
      <w:r>
        <w:rPr>
          <w:rFonts w:ascii="Times New Roman" w:hAnsi="Times New Roman" w:cs="Times New Roman"/>
          <w:sz w:val="24"/>
          <w:szCs w:val="24"/>
        </w:rPr>
        <w:t xml:space="preserve"> </w:t>
      </w:r>
      <w:r w:rsidRPr="005923E8">
        <w:rPr>
          <w:rFonts w:ascii="Times New Roman" w:hAnsi="Times New Roman" w:cs="Times New Roman"/>
          <w:sz w:val="24"/>
          <w:szCs w:val="24"/>
        </w:rPr>
        <w:t>terpenting setelah suatu kebijakan publik ditetapkan adalah Implementasi kebi</w:t>
      </w:r>
      <w:r>
        <w:rPr>
          <w:rFonts w:ascii="Times New Roman" w:hAnsi="Times New Roman" w:cs="Times New Roman"/>
          <w:sz w:val="24"/>
          <w:szCs w:val="24"/>
        </w:rPr>
        <w:t xml:space="preserve">jakan. Implementasi kebijakan </w:t>
      </w:r>
      <w:r w:rsidRPr="005923E8">
        <w:rPr>
          <w:rFonts w:ascii="Times New Roman" w:hAnsi="Times New Roman" w:cs="Times New Roman"/>
          <w:sz w:val="24"/>
          <w:szCs w:val="24"/>
        </w:rPr>
        <w:t xml:space="preserve">pada prinsipnya </w:t>
      </w:r>
      <w:r>
        <w:rPr>
          <w:rFonts w:ascii="Times New Roman" w:hAnsi="Times New Roman" w:cs="Times New Roman"/>
          <w:sz w:val="24"/>
          <w:szCs w:val="24"/>
        </w:rPr>
        <w:t xml:space="preserve">merupakan </w:t>
      </w:r>
      <w:r w:rsidRPr="005923E8">
        <w:rPr>
          <w:rFonts w:ascii="Times New Roman" w:hAnsi="Times New Roman" w:cs="Times New Roman"/>
          <w:sz w:val="24"/>
          <w:szCs w:val="24"/>
        </w:rPr>
        <w:t xml:space="preserve">cara </w:t>
      </w:r>
      <w:r>
        <w:rPr>
          <w:rFonts w:ascii="Times New Roman" w:hAnsi="Times New Roman" w:cs="Times New Roman"/>
          <w:sz w:val="24"/>
          <w:szCs w:val="24"/>
        </w:rPr>
        <w:t xml:space="preserve">untuk menentukan efektifitas </w:t>
      </w:r>
      <w:r w:rsidRPr="005923E8">
        <w:rPr>
          <w:rFonts w:ascii="Times New Roman" w:hAnsi="Times New Roman" w:cs="Times New Roman"/>
          <w:sz w:val="24"/>
          <w:szCs w:val="24"/>
        </w:rPr>
        <w:t>ke</w:t>
      </w:r>
      <w:r>
        <w:rPr>
          <w:rFonts w:ascii="Times New Roman" w:hAnsi="Times New Roman" w:cs="Times New Roman"/>
          <w:sz w:val="24"/>
          <w:szCs w:val="24"/>
        </w:rPr>
        <w:t xml:space="preserve">bijakan dapat mencapai tujuan yang diharapkan.Jika </w:t>
      </w:r>
      <w:r w:rsidRPr="005A53D3">
        <w:rPr>
          <w:rFonts w:ascii="Times New Roman" w:hAnsi="Times New Roman" w:cs="Times New Roman"/>
          <w:sz w:val="24"/>
          <w:szCs w:val="24"/>
        </w:rPr>
        <w:t xml:space="preserve">proses implementasi telah berjalan , maka diharapkan akan muncul suatu keluaran yaitu hasil segera </w:t>
      </w:r>
      <w:r w:rsidRPr="005A53D3">
        <w:rPr>
          <w:rFonts w:ascii="Times New Roman" w:hAnsi="Times New Roman" w:cs="Times New Roman"/>
          <w:i/>
          <w:sz w:val="24"/>
          <w:szCs w:val="24"/>
        </w:rPr>
        <w:t>(effect</w:t>
      </w:r>
      <w:r w:rsidRPr="005A53D3">
        <w:rPr>
          <w:rFonts w:ascii="Times New Roman" w:hAnsi="Times New Roman" w:cs="Times New Roman"/>
          <w:sz w:val="24"/>
          <w:szCs w:val="24"/>
        </w:rPr>
        <w:t>) dan dampak akhir (impact). Efek merupakan pengaruh atau akibat jangka pendek yang dihasilkan oleh suatu implementasi kebijakan, sedangkan dampak kebijakan adalah sejumlah akibat yang dihasilkan oleh implementasi kebijakan melalui proses jangka panjang. Efek dan dampak digunakan sebagai tolak ukur dari implementasi suatu kebijakan.</w:t>
      </w:r>
    </w:p>
    <w:p w:rsidR="00085C9A" w:rsidRPr="005923E8" w:rsidRDefault="00085C9A" w:rsidP="00085C9A">
      <w:pPr>
        <w:pStyle w:val="ListParagraph"/>
        <w:spacing w:line="480" w:lineRule="auto"/>
        <w:ind w:left="426" w:firstLine="709"/>
        <w:jc w:val="both"/>
        <w:rPr>
          <w:rFonts w:ascii="Times New Roman" w:hAnsi="Times New Roman" w:cs="Times New Roman"/>
          <w:sz w:val="24"/>
          <w:szCs w:val="24"/>
        </w:rPr>
      </w:pPr>
      <w:r w:rsidRPr="005923E8">
        <w:rPr>
          <w:rFonts w:ascii="Times New Roman" w:hAnsi="Times New Roman" w:cs="Times New Roman"/>
          <w:sz w:val="24"/>
          <w:szCs w:val="24"/>
        </w:rPr>
        <w:t xml:space="preserve">Efektifitas dari bekerjanya Peraturan daerah Kota Semarang No.1 tahun 2014 tentang Penataan Toko Modern terhadap kondisi persaingan usaha yang sehat antara toko modern dengan pasar tradisional , dikaitkan dengan  </w:t>
      </w:r>
      <w:r w:rsidRPr="005923E8">
        <w:rPr>
          <w:rFonts w:ascii="Times New Roman" w:hAnsi="Times New Roman" w:cs="Times New Roman"/>
          <w:b/>
          <w:sz w:val="24"/>
          <w:szCs w:val="24"/>
          <w:lang w:val="en-US"/>
        </w:rPr>
        <w:t>Teori dampak</w:t>
      </w:r>
      <w:r w:rsidRPr="005923E8">
        <w:rPr>
          <w:rFonts w:ascii="Times New Roman" w:hAnsi="Times New Roman" w:cs="Times New Roman"/>
          <w:sz w:val="24"/>
          <w:szCs w:val="24"/>
          <w:lang w:val="en-US"/>
        </w:rPr>
        <w:t xml:space="preserve"> yang dikemukakan oleh </w:t>
      </w:r>
      <w:r w:rsidRPr="005923E8">
        <w:rPr>
          <w:rFonts w:ascii="Times New Roman" w:hAnsi="Times New Roman" w:cs="Times New Roman"/>
          <w:sz w:val="24"/>
          <w:szCs w:val="24"/>
          <w:lang w:val="en-ID"/>
        </w:rPr>
        <w:t>Rossi &amp; Freeman</w:t>
      </w:r>
      <w:r w:rsidRPr="005923E8">
        <w:rPr>
          <w:rStyle w:val="FootnoteReference"/>
          <w:rFonts w:ascii="Times New Roman" w:hAnsi="Times New Roman"/>
          <w:sz w:val="24"/>
          <w:szCs w:val="24"/>
          <w:lang w:val="en-ID"/>
        </w:rPr>
        <w:footnoteReference w:id="130"/>
      </w:r>
      <w:r w:rsidRPr="005923E8">
        <w:rPr>
          <w:rFonts w:ascii="Times New Roman" w:hAnsi="Times New Roman" w:cs="Times New Roman"/>
          <w:sz w:val="24"/>
          <w:szCs w:val="24"/>
          <w:lang w:val="en-ID"/>
        </w:rPr>
        <w:t xml:space="preserve"> </w:t>
      </w:r>
      <w:r w:rsidRPr="005923E8">
        <w:rPr>
          <w:rFonts w:ascii="Times New Roman" w:hAnsi="Times New Roman" w:cs="Times New Roman"/>
          <w:sz w:val="24"/>
          <w:szCs w:val="24"/>
        </w:rPr>
        <w:t xml:space="preserve">dengan </w:t>
      </w:r>
      <w:r w:rsidRPr="005923E8">
        <w:rPr>
          <w:rFonts w:ascii="Times New Roman" w:hAnsi="Times New Roman" w:cs="Times New Roman"/>
          <w:sz w:val="24"/>
          <w:szCs w:val="24"/>
          <w:lang w:val="en-ID"/>
        </w:rPr>
        <w:t>menggunakan metode yang berupa membandingkan problem/ situasi/ kondisi dengan apa yang terjadi sebelum intervensi kebijakan</w:t>
      </w:r>
      <w:r>
        <w:rPr>
          <w:rFonts w:ascii="Times New Roman" w:hAnsi="Times New Roman" w:cs="Times New Roman"/>
          <w:sz w:val="24"/>
          <w:szCs w:val="24"/>
        </w:rPr>
        <w:t xml:space="preserve"> dan membandingkan imolementasi dengan tujuan kebijakan</w:t>
      </w:r>
      <w:r w:rsidRPr="005923E8">
        <w:rPr>
          <w:rFonts w:ascii="Times New Roman" w:hAnsi="Times New Roman" w:cs="Times New Roman"/>
          <w:sz w:val="24"/>
          <w:szCs w:val="24"/>
          <w:lang w:val="en-ID"/>
        </w:rPr>
        <w:t xml:space="preserve">. Beberapa kondisi </w:t>
      </w:r>
      <w:r>
        <w:rPr>
          <w:rFonts w:ascii="Times New Roman" w:hAnsi="Times New Roman" w:cs="Times New Roman"/>
          <w:sz w:val="24"/>
          <w:szCs w:val="24"/>
        </w:rPr>
        <w:t xml:space="preserve">Implementasi Perda No.1 tahun 2014 dijabarkan  </w:t>
      </w:r>
      <w:r>
        <w:rPr>
          <w:rFonts w:ascii="Times New Roman" w:hAnsi="Times New Roman" w:cs="Times New Roman"/>
          <w:sz w:val="24"/>
          <w:szCs w:val="24"/>
          <w:lang w:val="en-ID"/>
        </w:rPr>
        <w:t>sebagai berikut</w:t>
      </w:r>
      <w:r>
        <w:rPr>
          <w:rFonts w:ascii="Times New Roman" w:hAnsi="Times New Roman" w:cs="Times New Roman"/>
          <w:sz w:val="24"/>
          <w:szCs w:val="24"/>
        </w:rPr>
        <w:t xml:space="preserve"> :</w:t>
      </w:r>
    </w:p>
    <w:p w:rsidR="00BE56EE" w:rsidRPr="00461B12" w:rsidRDefault="00085C9A" w:rsidP="00461B1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Perumusan  norma kebijakan penataan investasi toko modern dalam Peraturan Daerah Kota Semarang demi mewujudkan keseimbangan  hubungan dan peran antara toko modern dengan pasar tradisional pada kegiatan perdagangan domestik secara normatif telah diatur dengan cukup baik oleh Pemerintah Kota Semarang, Namun pada tataran implementasi Peraturan Daerah Kota Semarang No.1 tahun 2014 ditemukan banyak sekali kesenjangan antara peraturan tertulis </w:t>
      </w:r>
      <w:r w:rsidRPr="0079195C">
        <w:rPr>
          <w:rFonts w:ascii="Times New Roman" w:hAnsi="Times New Roman" w:cs="Times New Roman"/>
          <w:i/>
          <w:sz w:val="24"/>
          <w:szCs w:val="24"/>
        </w:rPr>
        <w:t>(law in the book</w:t>
      </w:r>
      <w:r>
        <w:rPr>
          <w:rFonts w:ascii="Times New Roman" w:hAnsi="Times New Roman" w:cs="Times New Roman"/>
          <w:sz w:val="24"/>
          <w:szCs w:val="24"/>
        </w:rPr>
        <w:t xml:space="preserve">) dan praktek pelaksanaan di lapangan </w:t>
      </w:r>
      <w:r w:rsidRPr="0079195C">
        <w:rPr>
          <w:rFonts w:ascii="Times New Roman" w:hAnsi="Times New Roman" w:cs="Times New Roman"/>
          <w:i/>
          <w:sz w:val="24"/>
          <w:szCs w:val="24"/>
        </w:rPr>
        <w:t>( law in action</w:t>
      </w:r>
      <w:r>
        <w:rPr>
          <w:rFonts w:ascii="Times New Roman" w:hAnsi="Times New Roman" w:cs="Times New Roman"/>
          <w:sz w:val="24"/>
          <w:szCs w:val="24"/>
        </w:rPr>
        <w:t>) .</w:t>
      </w:r>
    </w:p>
    <w:p w:rsidR="00085C9A" w:rsidRPr="005923E8" w:rsidRDefault="00085C9A" w:rsidP="00085C9A">
      <w:pPr>
        <w:spacing w:after="0" w:line="360" w:lineRule="auto"/>
        <w:contextualSpacing/>
        <w:jc w:val="center"/>
        <w:rPr>
          <w:rFonts w:ascii="Times New Roman" w:hAnsi="Times New Roman" w:cs="Times New Roman"/>
          <w:b/>
          <w:szCs w:val="24"/>
        </w:rPr>
      </w:pPr>
      <w:r>
        <w:rPr>
          <w:rFonts w:ascii="Times New Roman" w:hAnsi="Times New Roman" w:cs="Times New Roman"/>
          <w:sz w:val="24"/>
          <w:szCs w:val="24"/>
        </w:rPr>
        <w:t xml:space="preserve">        </w:t>
      </w:r>
      <w:r w:rsidRPr="005923E8">
        <w:rPr>
          <w:rFonts w:ascii="Times New Roman" w:hAnsi="Times New Roman" w:cs="Times New Roman"/>
          <w:b/>
          <w:szCs w:val="24"/>
          <w:lang w:val="en-ID"/>
        </w:rPr>
        <w:t>Tabel. 3.</w:t>
      </w:r>
      <w:r>
        <w:rPr>
          <w:rFonts w:ascii="Times New Roman" w:hAnsi="Times New Roman" w:cs="Times New Roman"/>
          <w:b/>
          <w:szCs w:val="24"/>
        </w:rPr>
        <w:tab/>
        <w:t>11</w:t>
      </w:r>
    </w:p>
    <w:p w:rsidR="00085C9A" w:rsidRPr="005923E8" w:rsidRDefault="00085C9A" w:rsidP="00085C9A">
      <w:pPr>
        <w:spacing w:line="360" w:lineRule="auto"/>
        <w:jc w:val="center"/>
        <w:rPr>
          <w:rFonts w:ascii="Times New Roman" w:hAnsi="Times New Roman" w:cs="Times New Roman"/>
          <w:b/>
          <w:szCs w:val="24"/>
        </w:rPr>
      </w:pPr>
      <w:r w:rsidRPr="005923E8">
        <w:rPr>
          <w:rFonts w:ascii="Times New Roman" w:hAnsi="Times New Roman" w:cs="Times New Roman"/>
          <w:b/>
          <w:szCs w:val="24"/>
          <w:lang w:val="en-ID"/>
        </w:rPr>
        <w:t xml:space="preserve">Perbandingan </w:t>
      </w:r>
      <w:r w:rsidRPr="005923E8">
        <w:rPr>
          <w:rFonts w:ascii="Times New Roman" w:hAnsi="Times New Roman" w:cs="Times New Roman"/>
          <w:b/>
          <w:szCs w:val="24"/>
        </w:rPr>
        <w:t xml:space="preserve">Pertumbuhan Toko Modern </w:t>
      </w:r>
      <w:r w:rsidRPr="005923E8">
        <w:rPr>
          <w:rFonts w:ascii="Times New Roman" w:hAnsi="Times New Roman" w:cs="Times New Roman"/>
          <w:b/>
          <w:szCs w:val="24"/>
          <w:lang w:val="en-ID"/>
        </w:rPr>
        <w:t xml:space="preserve">Sebelum dan </w:t>
      </w:r>
      <w:r w:rsidRPr="005923E8">
        <w:rPr>
          <w:rFonts w:ascii="Times New Roman" w:hAnsi="Times New Roman" w:cs="Times New Roman"/>
          <w:b/>
          <w:szCs w:val="24"/>
        </w:rPr>
        <w:t xml:space="preserve">Sesudah Penerbitan Perda No.1 tahun 2014 </w:t>
      </w:r>
    </w:p>
    <w:tbl>
      <w:tblPr>
        <w:tblStyle w:val="TableGrid"/>
        <w:tblW w:w="8529" w:type="dxa"/>
        <w:tblLook w:val="04A0" w:firstRow="1" w:lastRow="0" w:firstColumn="1" w:lastColumn="0" w:noHBand="0" w:noVBand="1"/>
      </w:tblPr>
      <w:tblGrid>
        <w:gridCol w:w="1108"/>
        <w:gridCol w:w="1071"/>
        <w:gridCol w:w="1072"/>
        <w:gridCol w:w="1072"/>
        <w:gridCol w:w="1072"/>
        <w:gridCol w:w="1072"/>
        <w:gridCol w:w="1072"/>
        <w:gridCol w:w="990"/>
      </w:tblGrid>
      <w:tr w:rsidR="00085C9A" w:rsidTr="00781FD4">
        <w:tc>
          <w:tcPr>
            <w:tcW w:w="1108" w:type="dxa"/>
          </w:tcPr>
          <w:p w:rsidR="00085C9A" w:rsidRDefault="00085C9A" w:rsidP="00781FD4">
            <w:pPr>
              <w:spacing w:line="360" w:lineRule="auto"/>
              <w:jc w:val="center"/>
              <w:rPr>
                <w:rFonts w:cs="Times New Roman"/>
                <w:b/>
                <w:szCs w:val="24"/>
              </w:rPr>
            </w:pPr>
            <w:r>
              <w:rPr>
                <w:rFonts w:cs="Times New Roman"/>
                <w:b/>
                <w:szCs w:val="24"/>
              </w:rPr>
              <w:t xml:space="preserve">Tahun </w:t>
            </w:r>
          </w:p>
        </w:tc>
        <w:tc>
          <w:tcPr>
            <w:tcW w:w="1071" w:type="dxa"/>
          </w:tcPr>
          <w:p w:rsidR="00085C9A" w:rsidRDefault="00085C9A" w:rsidP="00781FD4">
            <w:pPr>
              <w:spacing w:line="360" w:lineRule="auto"/>
              <w:jc w:val="center"/>
              <w:rPr>
                <w:rFonts w:cs="Times New Roman"/>
                <w:b/>
                <w:szCs w:val="24"/>
              </w:rPr>
            </w:pPr>
            <w:r>
              <w:rPr>
                <w:rFonts w:cs="Times New Roman"/>
                <w:b/>
                <w:szCs w:val="24"/>
              </w:rPr>
              <w:t>2010</w:t>
            </w:r>
          </w:p>
        </w:tc>
        <w:tc>
          <w:tcPr>
            <w:tcW w:w="1072" w:type="dxa"/>
          </w:tcPr>
          <w:p w:rsidR="00085C9A" w:rsidRDefault="00085C9A" w:rsidP="00781FD4">
            <w:pPr>
              <w:spacing w:line="360" w:lineRule="auto"/>
              <w:jc w:val="center"/>
              <w:rPr>
                <w:rFonts w:cs="Times New Roman"/>
                <w:b/>
                <w:szCs w:val="24"/>
              </w:rPr>
            </w:pPr>
            <w:r>
              <w:rPr>
                <w:rFonts w:cs="Times New Roman"/>
                <w:b/>
                <w:szCs w:val="24"/>
              </w:rPr>
              <w:t>2011</w:t>
            </w:r>
          </w:p>
        </w:tc>
        <w:tc>
          <w:tcPr>
            <w:tcW w:w="1072" w:type="dxa"/>
          </w:tcPr>
          <w:p w:rsidR="00085C9A" w:rsidRDefault="00085C9A" w:rsidP="00781FD4">
            <w:pPr>
              <w:spacing w:line="360" w:lineRule="auto"/>
              <w:jc w:val="center"/>
              <w:rPr>
                <w:rFonts w:cs="Times New Roman"/>
                <w:b/>
                <w:szCs w:val="24"/>
              </w:rPr>
            </w:pPr>
            <w:r>
              <w:rPr>
                <w:rFonts w:cs="Times New Roman"/>
                <w:b/>
                <w:szCs w:val="24"/>
              </w:rPr>
              <w:t>2012</w:t>
            </w:r>
          </w:p>
        </w:tc>
        <w:tc>
          <w:tcPr>
            <w:tcW w:w="1072" w:type="dxa"/>
          </w:tcPr>
          <w:p w:rsidR="00085C9A" w:rsidRDefault="00085C9A" w:rsidP="00781FD4">
            <w:pPr>
              <w:spacing w:line="360" w:lineRule="auto"/>
              <w:jc w:val="center"/>
              <w:rPr>
                <w:rFonts w:cs="Times New Roman"/>
                <w:b/>
                <w:szCs w:val="24"/>
              </w:rPr>
            </w:pPr>
            <w:r>
              <w:rPr>
                <w:rFonts w:cs="Times New Roman"/>
                <w:b/>
                <w:szCs w:val="24"/>
              </w:rPr>
              <w:t>2013</w:t>
            </w:r>
          </w:p>
        </w:tc>
        <w:tc>
          <w:tcPr>
            <w:tcW w:w="1072" w:type="dxa"/>
          </w:tcPr>
          <w:p w:rsidR="00085C9A" w:rsidRDefault="00085C9A" w:rsidP="00781FD4">
            <w:pPr>
              <w:spacing w:line="360" w:lineRule="auto"/>
              <w:jc w:val="center"/>
              <w:rPr>
                <w:rFonts w:cs="Times New Roman"/>
                <w:b/>
                <w:szCs w:val="24"/>
              </w:rPr>
            </w:pPr>
            <w:r>
              <w:rPr>
                <w:rFonts w:cs="Times New Roman"/>
                <w:b/>
                <w:szCs w:val="24"/>
              </w:rPr>
              <w:t>2014</w:t>
            </w:r>
          </w:p>
        </w:tc>
        <w:tc>
          <w:tcPr>
            <w:tcW w:w="1072" w:type="dxa"/>
          </w:tcPr>
          <w:p w:rsidR="00085C9A" w:rsidRDefault="00085C9A" w:rsidP="00781FD4">
            <w:pPr>
              <w:spacing w:line="360" w:lineRule="auto"/>
              <w:jc w:val="center"/>
              <w:rPr>
                <w:rFonts w:cs="Times New Roman"/>
                <w:b/>
                <w:szCs w:val="24"/>
              </w:rPr>
            </w:pPr>
            <w:r>
              <w:rPr>
                <w:rFonts w:cs="Times New Roman"/>
                <w:b/>
                <w:szCs w:val="24"/>
              </w:rPr>
              <w:t>2015</w:t>
            </w:r>
          </w:p>
        </w:tc>
        <w:tc>
          <w:tcPr>
            <w:tcW w:w="990" w:type="dxa"/>
          </w:tcPr>
          <w:p w:rsidR="00085C9A" w:rsidRDefault="00085C9A" w:rsidP="00781FD4">
            <w:pPr>
              <w:spacing w:line="360" w:lineRule="auto"/>
              <w:jc w:val="center"/>
              <w:rPr>
                <w:rFonts w:cs="Times New Roman"/>
                <w:b/>
                <w:szCs w:val="24"/>
              </w:rPr>
            </w:pPr>
            <w:r>
              <w:rPr>
                <w:rFonts w:cs="Times New Roman"/>
                <w:b/>
                <w:szCs w:val="24"/>
              </w:rPr>
              <w:t>2016</w:t>
            </w:r>
          </w:p>
        </w:tc>
      </w:tr>
      <w:tr w:rsidR="00085C9A" w:rsidTr="00781FD4">
        <w:tc>
          <w:tcPr>
            <w:tcW w:w="1108" w:type="dxa"/>
          </w:tcPr>
          <w:p w:rsidR="00085C9A" w:rsidRDefault="00085C9A" w:rsidP="00781FD4">
            <w:pPr>
              <w:spacing w:line="360" w:lineRule="auto"/>
              <w:jc w:val="center"/>
              <w:rPr>
                <w:rFonts w:cs="Times New Roman"/>
                <w:b/>
                <w:szCs w:val="24"/>
              </w:rPr>
            </w:pPr>
            <w:r>
              <w:rPr>
                <w:rFonts w:cs="Times New Roman"/>
                <w:b/>
                <w:szCs w:val="24"/>
              </w:rPr>
              <w:t>Jumlah</w:t>
            </w:r>
          </w:p>
        </w:tc>
        <w:tc>
          <w:tcPr>
            <w:tcW w:w="1071" w:type="dxa"/>
          </w:tcPr>
          <w:p w:rsidR="00085C9A" w:rsidRDefault="00085C9A" w:rsidP="00781FD4">
            <w:pPr>
              <w:spacing w:line="360" w:lineRule="auto"/>
              <w:jc w:val="center"/>
              <w:rPr>
                <w:rFonts w:cs="Times New Roman"/>
                <w:b/>
                <w:szCs w:val="24"/>
              </w:rPr>
            </w:pPr>
            <w:r>
              <w:rPr>
                <w:rFonts w:cs="Times New Roman"/>
                <w:b/>
                <w:szCs w:val="24"/>
              </w:rPr>
              <w:t>244</w:t>
            </w:r>
          </w:p>
        </w:tc>
        <w:tc>
          <w:tcPr>
            <w:tcW w:w="1072" w:type="dxa"/>
          </w:tcPr>
          <w:p w:rsidR="00085C9A" w:rsidRDefault="00085C9A" w:rsidP="00781FD4">
            <w:pPr>
              <w:spacing w:line="360" w:lineRule="auto"/>
              <w:jc w:val="center"/>
              <w:rPr>
                <w:rFonts w:cs="Times New Roman"/>
                <w:b/>
                <w:szCs w:val="24"/>
              </w:rPr>
            </w:pPr>
            <w:r>
              <w:rPr>
                <w:rFonts w:cs="Times New Roman"/>
                <w:b/>
                <w:szCs w:val="24"/>
              </w:rPr>
              <w:t>304</w:t>
            </w:r>
          </w:p>
        </w:tc>
        <w:tc>
          <w:tcPr>
            <w:tcW w:w="1072" w:type="dxa"/>
          </w:tcPr>
          <w:p w:rsidR="00085C9A" w:rsidRDefault="00085C9A" w:rsidP="00781FD4">
            <w:pPr>
              <w:spacing w:line="360" w:lineRule="auto"/>
              <w:jc w:val="center"/>
              <w:rPr>
                <w:rFonts w:cs="Times New Roman"/>
                <w:b/>
                <w:szCs w:val="24"/>
              </w:rPr>
            </w:pPr>
            <w:r>
              <w:rPr>
                <w:rFonts w:cs="Times New Roman"/>
                <w:b/>
                <w:szCs w:val="24"/>
              </w:rPr>
              <w:t>436</w:t>
            </w:r>
          </w:p>
        </w:tc>
        <w:tc>
          <w:tcPr>
            <w:tcW w:w="1072" w:type="dxa"/>
          </w:tcPr>
          <w:p w:rsidR="00085C9A" w:rsidRDefault="00085C9A" w:rsidP="00781FD4">
            <w:pPr>
              <w:spacing w:line="360" w:lineRule="auto"/>
              <w:jc w:val="center"/>
              <w:rPr>
                <w:rFonts w:cs="Times New Roman"/>
                <w:b/>
                <w:szCs w:val="24"/>
              </w:rPr>
            </w:pPr>
            <w:r>
              <w:rPr>
                <w:rFonts w:cs="Times New Roman"/>
                <w:b/>
                <w:szCs w:val="24"/>
              </w:rPr>
              <w:t>456</w:t>
            </w:r>
          </w:p>
        </w:tc>
        <w:tc>
          <w:tcPr>
            <w:tcW w:w="1072" w:type="dxa"/>
          </w:tcPr>
          <w:p w:rsidR="00085C9A" w:rsidRDefault="00085C9A" w:rsidP="00781FD4">
            <w:pPr>
              <w:spacing w:line="360" w:lineRule="auto"/>
              <w:jc w:val="center"/>
              <w:rPr>
                <w:rFonts w:cs="Times New Roman"/>
                <w:b/>
                <w:szCs w:val="24"/>
              </w:rPr>
            </w:pPr>
            <w:r>
              <w:rPr>
                <w:rFonts w:cs="Times New Roman"/>
                <w:b/>
                <w:szCs w:val="24"/>
              </w:rPr>
              <w:t>533</w:t>
            </w:r>
          </w:p>
        </w:tc>
        <w:tc>
          <w:tcPr>
            <w:tcW w:w="1072" w:type="dxa"/>
          </w:tcPr>
          <w:p w:rsidR="00085C9A" w:rsidRDefault="00085C9A" w:rsidP="00781FD4">
            <w:pPr>
              <w:spacing w:line="360" w:lineRule="auto"/>
              <w:jc w:val="center"/>
              <w:rPr>
                <w:rFonts w:cs="Times New Roman"/>
                <w:b/>
                <w:szCs w:val="24"/>
              </w:rPr>
            </w:pPr>
            <w:r>
              <w:rPr>
                <w:rFonts w:cs="Times New Roman"/>
                <w:b/>
                <w:szCs w:val="24"/>
              </w:rPr>
              <w:t>560</w:t>
            </w:r>
          </w:p>
        </w:tc>
        <w:tc>
          <w:tcPr>
            <w:tcW w:w="990" w:type="dxa"/>
          </w:tcPr>
          <w:p w:rsidR="00085C9A" w:rsidRDefault="00085C9A" w:rsidP="00781FD4">
            <w:pPr>
              <w:spacing w:line="360" w:lineRule="auto"/>
              <w:jc w:val="center"/>
              <w:rPr>
                <w:rFonts w:cs="Times New Roman"/>
                <w:b/>
                <w:szCs w:val="24"/>
              </w:rPr>
            </w:pPr>
            <w:r>
              <w:rPr>
                <w:rFonts w:cs="Times New Roman"/>
                <w:b/>
                <w:szCs w:val="24"/>
              </w:rPr>
              <w:t>629</w:t>
            </w:r>
          </w:p>
        </w:tc>
      </w:tr>
    </w:tbl>
    <w:p w:rsidR="00085C9A" w:rsidRPr="005923E8" w:rsidRDefault="00085C9A" w:rsidP="00085C9A">
      <w:pPr>
        <w:spacing w:line="360" w:lineRule="auto"/>
        <w:rPr>
          <w:rFonts w:cs="Times New Roman"/>
          <w:b/>
          <w:szCs w:val="24"/>
        </w:rPr>
      </w:pPr>
      <w:r>
        <w:rPr>
          <w:rFonts w:cs="Times New Roman"/>
          <w:b/>
          <w:szCs w:val="24"/>
        </w:rPr>
        <w:t>Sumber : Hasil Olahan Penelitian Data BPPTSP dan Disperindag Jawa Tengah</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Berdasarkan Data Perbandingan Pertumbuhan Toko Modern  diatas menunjukan bahwa pertumbuhan toko modern pasca diterbitkannya perda justru mengalami peningkatan. Efektifitas keberadaan Peraturan Daerah Kota Semarang No.1 tahun 2014 tentang penataan toko modern yang diharapkan dapat mengontrol pertumbuhan toko modern, agar dapat menciptakan keserasian dan harmonisasi dan keseimbangan  kepentingan dengan pasar tradisional belum dapat terwujud. Peningkatan pertumbuhan toko modern yang semakin meningkat tiap tahunnya, bahkan melebihi kuota maksimal  yang ditetapkan dalam Perwali No.5 tahun 2013 yaitu sejumlah 523 unit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Bentuk Inkosistensi </w:t>
      </w:r>
      <w:r w:rsidRPr="0079195C">
        <w:rPr>
          <w:rFonts w:ascii="Times New Roman" w:hAnsi="Times New Roman" w:cs="Times New Roman"/>
          <w:sz w:val="24"/>
          <w:szCs w:val="24"/>
        </w:rPr>
        <w:t xml:space="preserve">pelaksanaan </w:t>
      </w:r>
      <w:r>
        <w:rPr>
          <w:rFonts w:ascii="Times New Roman" w:hAnsi="Times New Roman" w:cs="Times New Roman"/>
          <w:sz w:val="24"/>
          <w:szCs w:val="24"/>
        </w:rPr>
        <w:t xml:space="preserve">Perda No.1 tahun 2014 tentang Penataan Toko modern yang sering terjadi di lapangan adalah </w:t>
      </w:r>
      <w:r w:rsidRPr="0079195C">
        <w:rPr>
          <w:rFonts w:ascii="Times New Roman" w:hAnsi="Times New Roman" w:cs="Times New Roman"/>
          <w:sz w:val="24"/>
          <w:szCs w:val="24"/>
        </w:rPr>
        <w:t>jarak pendirian toko m</w:t>
      </w:r>
      <w:r>
        <w:rPr>
          <w:rFonts w:ascii="Times New Roman" w:hAnsi="Times New Roman" w:cs="Times New Roman"/>
          <w:sz w:val="24"/>
          <w:szCs w:val="24"/>
        </w:rPr>
        <w:t xml:space="preserve">odern dengan pasar tradisional. Pelanggaran ketentuan jarak dan lokasi </w:t>
      </w:r>
      <w:r w:rsidRPr="0079195C">
        <w:rPr>
          <w:rFonts w:ascii="Times New Roman" w:hAnsi="Times New Roman" w:cs="Times New Roman"/>
          <w:sz w:val="24"/>
          <w:szCs w:val="24"/>
        </w:rPr>
        <w:t xml:space="preserve"> </w:t>
      </w:r>
      <w:r>
        <w:rPr>
          <w:rFonts w:ascii="Times New Roman" w:hAnsi="Times New Roman" w:cs="Times New Roman"/>
          <w:sz w:val="24"/>
          <w:szCs w:val="24"/>
        </w:rPr>
        <w:t xml:space="preserve">paling banyak dilanggar oldeh </w:t>
      </w:r>
      <w:r w:rsidRPr="0079195C">
        <w:rPr>
          <w:rFonts w:ascii="Times New Roman" w:hAnsi="Times New Roman" w:cs="Times New Roman"/>
          <w:sz w:val="24"/>
          <w:szCs w:val="24"/>
        </w:rPr>
        <w:t>jenis toko modern yang berbentuk minimarket</w:t>
      </w:r>
      <w:r>
        <w:rPr>
          <w:rFonts w:ascii="Times New Roman" w:hAnsi="Times New Roman" w:cs="Times New Roman"/>
          <w:sz w:val="24"/>
          <w:szCs w:val="24"/>
        </w:rPr>
        <w:t xml:space="preserve"> waralaba</w:t>
      </w:r>
      <w:r w:rsidRPr="0079195C">
        <w:rPr>
          <w:rFonts w:ascii="Times New Roman" w:hAnsi="Times New Roman" w:cs="Times New Roman"/>
          <w:sz w:val="24"/>
          <w:szCs w:val="24"/>
        </w:rPr>
        <w:t>. Jarak lokasi pendirian toko modern minimarket paling sedikit radius 500 meter dari pasar tradisional</w:t>
      </w:r>
      <w:r>
        <w:rPr>
          <w:rFonts w:ascii="Times New Roman" w:hAnsi="Times New Roman" w:cs="Times New Roman"/>
          <w:sz w:val="24"/>
          <w:szCs w:val="24"/>
        </w:rPr>
        <w:t xml:space="preserve"> sebagaimana diatur dalam</w:t>
      </w:r>
      <w:r w:rsidRPr="0079195C">
        <w:rPr>
          <w:rFonts w:ascii="Times New Roman" w:hAnsi="Times New Roman" w:cs="Times New Roman"/>
          <w:sz w:val="24"/>
          <w:szCs w:val="24"/>
        </w:rPr>
        <w:t xml:space="preserve"> ketentuan pasal 4 ayat (2) Peraturan Walikota Semarang  No. 5 tahun  2013 tentang Penataan Toko Modern</w:t>
      </w:r>
      <w:r>
        <w:rPr>
          <w:rFonts w:ascii="Times New Roman" w:hAnsi="Times New Roman" w:cs="Times New Roman"/>
          <w:sz w:val="24"/>
          <w:szCs w:val="24"/>
        </w:rPr>
        <w:t xml:space="preserve">.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Berdasarkan observasi lapangan yang dilakukan peneliti pada sejumlah kawasan di Kota Semarang , seperti kawasan Mrican, Banyumanik , Kedung Mundu, Randusari dan Gunung pati , menunjukan bahwa terdapat beberapa gerai minimarket waralaba  yang berdiri dekat </w:t>
      </w:r>
      <w:r w:rsidRPr="0079195C">
        <w:rPr>
          <w:rFonts w:ascii="Times New Roman" w:hAnsi="Times New Roman" w:cs="Times New Roman"/>
          <w:sz w:val="24"/>
          <w:szCs w:val="24"/>
        </w:rPr>
        <w:t xml:space="preserve">pasar tradisional </w:t>
      </w:r>
      <w:r>
        <w:rPr>
          <w:rFonts w:ascii="Times New Roman" w:hAnsi="Times New Roman" w:cs="Times New Roman"/>
          <w:sz w:val="24"/>
          <w:szCs w:val="24"/>
        </w:rPr>
        <w:t xml:space="preserve">dengan </w:t>
      </w:r>
      <w:r w:rsidRPr="0079195C">
        <w:rPr>
          <w:rFonts w:ascii="Times New Roman" w:hAnsi="Times New Roman" w:cs="Times New Roman"/>
          <w:sz w:val="24"/>
          <w:szCs w:val="24"/>
        </w:rPr>
        <w:t>jarak radius kurang dari 500 meter.</w:t>
      </w:r>
      <w:r>
        <w:rPr>
          <w:rStyle w:val="FootnoteReference"/>
          <w:rFonts w:ascii="Times New Roman" w:hAnsi="Times New Roman"/>
          <w:sz w:val="24"/>
          <w:szCs w:val="24"/>
        </w:rPr>
        <w:footnoteReference w:id="131"/>
      </w:r>
      <w:r w:rsidRPr="0079195C">
        <w:rPr>
          <w:rFonts w:ascii="Times New Roman" w:hAnsi="Times New Roman" w:cs="Times New Roman"/>
          <w:sz w:val="24"/>
          <w:szCs w:val="24"/>
        </w:rPr>
        <w:t xml:space="preserve"> </w:t>
      </w:r>
      <w:r>
        <w:rPr>
          <w:rFonts w:ascii="Times New Roman" w:hAnsi="Times New Roman" w:cs="Times New Roman"/>
          <w:sz w:val="24"/>
          <w:szCs w:val="24"/>
        </w:rPr>
        <w:t xml:space="preserve">Memperhatikan pada fenomena tersebut, maka dapat dinyatakan bahwa </w:t>
      </w:r>
      <w:r w:rsidRPr="0079195C">
        <w:rPr>
          <w:rFonts w:ascii="Times New Roman" w:hAnsi="Times New Roman" w:cs="Times New Roman"/>
          <w:sz w:val="24"/>
          <w:szCs w:val="24"/>
        </w:rPr>
        <w:t xml:space="preserve">Pemberian izin usaha toko modern oleh Pemerintah Kota Semarang melalui </w:t>
      </w:r>
      <w:r>
        <w:rPr>
          <w:rFonts w:ascii="Times New Roman" w:hAnsi="Times New Roman" w:cs="Times New Roman"/>
          <w:sz w:val="24"/>
          <w:szCs w:val="24"/>
        </w:rPr>
        <w:t xml:space="preserve">BPPTSP Kota Semarang </w:t>
      </w:r>
      <w:r w:rsidRPr="0079195C">
        <w:rPr>
          <w:rFonts w:ascii="Times New Roman" w:hAnsi="Times New Roman" w:cs="Times New Roman"/>
          <w:sz w:val="24"/>
          <w:szCs w:val="24"/>
        </w:rPr>
        <w:t>dilakukan tanpa m</w:t>
      </w:r>
      <w:r>
        <w:rPr>
          <w:rFonts w:ascii="Times New Roman" w:hAnsi="Times New Roman" w:cs="Times New Roman"/>
          <w:sz w:val="24"/>
          <w:szCs w:val="24"/>
        </w:rPr>
        <w:t xml:space="preserve">emperhatikan regulasi ketentuan yang berlaku </w:t>
      </w:r>
      <w:r w:rsidRPr="0079195C">
        <w:rPr>
          <w:rFonts w:ascii="Times New Roman" w:hAnsi="Times New Roman" w:cs="Times New Roman"/>
          <w:sz w:val="24"/>
          <w:szCs w:val="24"/>
        </w:rPr>
        <w:t>secara komprehensif</w:t>
      </w:r>
      <w:r>
        <w:rPr>
          <w:rFonts w:ascii="Times New Roman" w:hAnsi="Times New Roman" w:cs="Times New Roman"/>
          <w:sz w:val="24"/>
          <w:szCs w:val="24"/>
        </w:rPr>
        <w:t xml:space="preserve"> dan belum ada tindakan untuk menertibkan pelanggaran yang dilakukan Dinas Perindustrian dan Perdagangan selaku pembina dan pengawas Perdaganagn di Kota Semarang.  </w:t>
      </w:r>
      <w:r w:rsidRPr="00781ECD">
        <w:rPr>
          <w:rFonts w:ascii="Times New Roman" w:hAnsi="Times New Roman" w:cs="Times New Roman"/>
          <w:sz w:val="24"/>
          <w:szCs w:val="24"/>
        </w:rPr>
        <w:t xml:space="preserve">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0F3454">
        <w:rPr>
          <w:rFonts w:ascii="Times New Roman" w:hAnsi="Times New Roman" w:cs="Times New Roman"/>
          <w:sz w:val="24"/>
          <w:szCs w:val="24"/>
        </w:rPr>
        <w:t>P</w:t>
      </w:r>
      <w:r>
        <w:rPr>
          <w:rFonts w:ascii="Times New Roman" w:hAnsi="Times New Roman" w:cs="Times New Roman"/>
          <w:sz w:val="24"/>
          <w:szCs w:val="24"/>
        </w:rPr>
        <w:t xml:space="preserve">ersebaran </w:t>
      </w:r>
      <w:r w:rsidRPr="000F3454">
        <w:rPr>
          <w:rFonts w:ascii="Times New Roman" w:hAnsi="Times New Roman" w:cs="Times New Roman"/>
          <w:sz w:val="24"/>
          <w:szCs w:val="24"/>
        </w:rPr>
        <w:t xml:space="preserve">ruang </w:t>
      </w:r>
      <w:r>
        <w:rPr>
          <w:rFonts w:ascii="Times New Roman" w:hAnsi="Times New Roman" w:cs="Times New Roman"/>
          <w:sz w:val="24"/>
          <w:szCs w:val="24"/>
        </w:rPr>
        <w:t>lokasi usaha m</w:t>
      </w:r>
      <w:r w:rsidRPr="000F3454">
        <w:rPr>
          <w:rFonts w:ascii="Times New Roman" w:hAnsi="Times New Roman" w:cs="Times New Roman"/>
          <w:sz w:val="24"/>
          <w:szCs w:val="24"/>
        </w:rPr>
        <w:t>inimarket</w:t>
      </w:r>
      <w:r>
        <w:rPr>
          <w:rFonts w:ascii="Times New Roman" w:hAnsi="Times New Roman" w:cs="Times New Roman"/>
          <w:sz w:val="24"/>
          <w:szCs w:val="24"/>
        </w:rPr>
        <w:t xml:space="preserve"> waralaba </w:t>
      </w:r>
      <w:r w:rsidRPr="000F3454">
        <w:rPr>
          <w:rFonts w:ascii="Times New Roman" w:hAnsi="Times New Roman" w:cs="Times New Roman"/>
          <w:sz w:val="24"/>
          <w:szCs w:val="24"/>
        </w:rPr>
        <w:t xml:space="preserve"> cukup </w:t>
      </w:r>
      <w:r>
        <w:rPr>
          <w:rFonts w:ascii="Times New Roman" w:hAnsi="Times New Roman" w:cs="Times New Roman"/>
          <w:sz w:val="24"/>
          <w:szCs w:val="24"/>
        </w:rPr>
        <w:t xml:space="preserve">banyak memenuhi penggunana lahan usaha di Kota Semarang. </w:t>
      </w:r>
      <w:r w:rsidRPr="00244E4E">
        <w:rPr>
          <w:rFonts w:ascii="Times New Roman" w:hAnsi="Times New Roman" w:cs="Times New Roman"/>
          <w:sz w:val="24"/>
          <w:szCs w:val="24"/>
        </w:rPr>
        <w:t>Pada umumnya minimarket</w:t>
      </w:r>
      <w:r>
        <w:rPr>
          <w:rFonts w:ascii="Times New Roman" w:hAnsi="Times New Roman" w:cs="Times New Roman"/>
          <w:sz w:val="24"/>
          <w:szCs w:val="24"/>
        </w:rPr>
        <w:t xml:space="preserve"> waralaba </w:t>
      </w:r>
      <w:r w:rsidRPr="00244E4E">
        <w:rPr>
          <w:rFonts w:ascii="Times New Roman" w:hAnsi="Times New Roman" w:cs="Times New Roman"/>
          <w:sz w:val="24"/>
          <w:szCs w:val="24"/>
        </w:rPr>
        <w:t>berlokasi</w:t>
      </w:r>
      <w:r>
        <w:rPr>
          <w:rFonts w:ascii="Times New Roman" w:hAnsi="Times New Roman" w:cs="Times New Roman"/>
          <w:sz w:val="24"/>
          <w:szCs w:val="24"/>
        </w:rPr>
        <w:t xml:space="preserve"> </w:t>
      </w:r>
      <w:r w:rsidRPr="00244E4E">
        <w:rPr>
          <w:rFonts w:ascii="Times New Roman" w:hAnsi="Times New Roman" w:cs="Times New Roman"/>
          <w:sz w:val="24"/>
          <w:szCs w:val="24"/>
        </w:rPr>
        <w:t>di dekat permukiman penduduk yang</w:t>
      </w:r>
      <w:r>
        <w:rPr>
          <w:rFonts w:ascii="Times New Roman" w:hAnsi="Times New Roman" w:cs="Times New Roman"/>
          <w:sz w:val="24"/>
          <w:szCs w:val="24"/>
        </w:rPr>
        <w:t xml:space="preserve"> </w:t>
      </w:r>
      <w:r w:rsidRPr="00244E4E">
        <w:rPr>
          <w:rFonts w:ascii="Times New Roman" w:hAnsi="Times New Roman" w:cs="Times New Roman"/>
          <w:sz w:val="24"/>
          <w:szCs w:val="24"/>
        </w:rPr>
        <w:t>merupakan target pasarnya</w:t>
      </w:r>
      <w:r>
        <w:rPr>
          <w:rFonts w:ascii="Times New Roman" w:hAnsi="Times New Roman" w:cs="Times New Roman"/>
          <w:sz w:val="24"/>
          <w:szCs w:val="24"/>
        </w:rPr>
        <w:t>. Dalam perkembangannya lokasi minimarket tidak hanya berada pada wilayah permukiman, namun juga tersebar pada seluruh sistem jalan di Kota Semarang. J</w:t>
      </w:r>
      <w:r w:rsidRPr="00244E4E">
        <w:rPr>
          <w:rFonts w:ascii="Times New Roman" w:hAnsi="Times New Roman" w:cs="Times New Roman"/>
          <w:sz w:val="24"/>
          <w:szCs w:val="24"/>
        </w:rPr>
        <w:t xml:space="preserve">arak </w:t>
      </w:r>
      <w:r>
        <w:rPr>
          <w:rFonts w:ascii="Times New Roman" w:hAnsi="Times New Roman" w:cs="Times New Roman"/>
          <w:sz w:val="24"/>
          <w:szCs w:val="24"/>
        </w:rPr>
        <w:t xml:space="preserve">operasional </w:t>
      </w:r>
      <w:r w:rsidRPr="00244E4E">
        <w:rPr>
          <w:rFonts w:ascii="Times New Roman" w:hAnsi="Times New Roman" w:cs="Times New Roman"/>
          <w:sz w:val="24"/>
          <w:szCs w:val="24"/>
        </w:rPr>
        <w:t>antar minimarket sangat berdekatan</w:t>
      </w:r>
      <w:r>
        <w:rPr>
          <w:rFonts w:ascii="Times New Roman" w:hAnsi="Times New Roman" w:cs="Times New Roman"/>
          <w:sz w:val="24"/>
          <w:szCs w:val="24"/>
        </w:rPr>
        <w:t xml:space="preserve"> dan menggerombol pada suatu wilayah  secara tidak langsung menimbulkan tumpang tindih jangkauan pasar antara toko modern dengan pasar tradisional. </w:t>
      </w:r>
    </w:p>
    <w:p w:rsidR="00085C9A"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A2375">
        <w:rPr>
          <w:rFonts w:ascii="Times New Roman" w:hAnsi="Times New Roman" w:cs="Times New Roman"/>
          <w:sz w:val="24"/>
          <w:szCs w:val="24"/>
        </w:rPr>
        <w:t>Pemilihan lokasi operasional oleh pelaku usaha secara umum mengitu struktur permukiman dan struktur ritel.</w:t>
      </w:r>
      <w:r>
        <w:rPr>
          <w:rStyle w:val="FootnoteReference"/>
          <w:rFonts w:ascii="Times New Roman" w:hAnsi="Times New Roman"/>
          <w:sz w:val="24"/>
          <w:szCs w:val="24"/>
        </w:rPr>
        <w:footnoteReference w:id="132"/>
      </w:r>
      <w:r w:rsidRPr="008C180F">
        <w:t xml:space="preserve"> </w:t>
      </w:r>
      <w:r w:rsidRPr="007A2375">
        <w:rPr>
          <w:rFonts w:ascii="Times New Roman" w:hAnsi="Times New Roman" w:cs="Times New Roman"/>
          <w:sz w:val="24"/>
          <w:szCs w:val="24"/>
        </w:rPr>
        <w:t>Pemilihan lokasi minimarket mengikuti  konsumen dimana jangkauan pelayanan dipengaruhi oleh ukuran pangsa pasar dan struktur permukiman. Sedangkan berdasarkan struktur ritel perbedaan ukuran pasar ritel dari suatu tempat terhadap tempat yang lain dipengaruhi oleh variasi ritel dan fasilitas pelayanannya.</w:t>
      </w:r>
    </w:p>
    <w:p w:rsidR="00085C9A" w:rsidRDefault="00085C9A" w:rsidP="00085C9A">
      <w:pPr>
        <w:pStyle w:val="ListParagraph"/>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Untuk mengkaji secara mendalam terhadap alasan pertimbangan pelaku usaha dalam memilih lokasi minimarket, penulis akan mengaitkan dengan menggunakan </w:t>
      </w:r>
      <w:r w:rsidRPr="00A47572">
        <w:rPr>
          <w:rFonts w:ascii="Times New Roman" w:hAnsi="Times New Roman" w:cs="Times New Roman"/>
          <w:b/>
          <w:sz w:val="24"/>
          <w:szCs w:val="24"/>
        </w:rPr>
        <w:t xml:space="preserve">teori </w:t>
      </w:r>
      <w:r w:rsidRPr="00A47572">
        <w:rPr>
          <w:rFonts w:ascii="Times New Roman" w:hAnsi="Times New Roman" w:cs="Times New Roman"/>
          <w:b/>
          <w:i/>
          <w:sz w:val="24"/>
          <w:szCs w:val="24"/>
        </w:rPr>
        <w:t>central place</w:t>
      </w:r>
      <w:r>
        <w:rPr>
          <w:rFonts w:ascii="Times New Roman" w:hAnsi="Times New Roman" w:cs="Times New Roman"/>
          <w:sz w:val="24"/>
          <w:szCs w:val="24"/>
        </w:rPr>
        <w:t xml:space="preserve">. </w:t>
      </w:r>
      <w:r w:rsidRPr="00A47572">
        <w:rPr>
          <w:rFonts w:ascii="Times New Roman" w:hAnsi="Times New Roman" w:cs="Times New Roman"/>
          <w:b/>
          <w:i/>
          <w:sz w:val="24"/>
          <w:szCs w:val="24"/>
        </w:rPr>
        <w:t>Central Place Theory</w:t>
      </w:r>
      <w:r>
        <w:rPr>
          <w:rFonts w:ascii="Times New Roman" w:hAnsi="Times New Roman" w:cs="Times New Roman"/>
          <w:sz w:val="24"/>
          <w:szCs w:val="24"/>
        </w:rPr>
        <w:t xml:space="preserve"> yang dikemukakan oleh Christaller menitikberatkan terhadap dua prinsip yang menjadi faktor penentu pengusaha memilih lokasi toko modern , yang terdiri dari : </w:t>
      </w:r>
      <w:r>
        <w:rPr>
          <w:rStyle w:val="FootnoteReference"/>
          <w:rFonts w:ascii="Times New Roman" w:hAnsi="Times New Roman"/>
          <w:sz w:val="24"/>
          <w:szCs w:val="24"/>
        </w:rPr>
        <w:footnoteReference w:id="133"/>
      </w:r>
      <w:r>
        <w:rPr>
          <w:rFonts w:ascii="Times New Roman" w:hAnsi="Times New Roman" w:cs="Times New Roman"/>
          <w:sz w:val="24"/>
          <w:szCs w:val="24"/>
        </w:rPr>
        <w:t xml:space="preserve">    </w:t>
      </w:r>
    </w:p>
    <w:p w:rsidR="00085C9A" w:rsidRPr="00A47572" w:rsidRDefault="00085C9A" w:rsidP="00085C9A">
      <w:pPr>
        <w:pStyle w:val="ListParagraph"/>
        <w:spacing w:line="480" w:lineRule="auto"/>
        <w:ind w:left="426"/>
        <w:jc w:val="both"/>
        <w:rPr>
          <w:rFonts w:ascii="Times New Roman" w:hAnsi="Times New Roman" w:cs="Times New Roman"/>
          <w:sz w:val="24"/>
          <w:szCs w:val="24"/>
        </w:rPr>
      </w:pPr>
      <w:r w:rsidRPr="00A47572">
        <w:rPr>
          <w:rFonts w:ascii="Times New Roman" w:hAnsi="Times New Roman" w:cs="Times New Roman"/>
          <w:b/>
          <w:sz w:val="24"/>
          <w:szCs w:val="24"/>
        </w:rPr>
        <w:t xml:space="preserve">a). </w:t>
      </w:r>
      <w:r w:rsidRPr="00A47572">
        <w:rPr>
          <w:rFonts w:ascii="Times New Roman" w:hAnsi="Times New Roman" w:cs="Times New Roman"/>
          <w:b/>
          <w:i/>
          <w:sz w:val="24"/>
          <w:szCs w:val="24"/>
        </w:rPr>
        <w:t xml:space="preserve">Range </w:t>
      </w:r>
      <w:r w:rsidRPr="00A47572">
        <w:rPr>
          <w:rFonts w:ascii="Times New Roman" w:hAnsi="Times New Roman" w:cs="Times New Roman"/>
          <w:b/>
          <w:sz w:val="24"/>
          <w:szCs w:val="24"/>
        </w:rPr>
        <w:t>(jarak)</w:t>
      </w:r>
      <w:r w:rsidRPr="00A47572">
        <w:rPr>
          <w:rFonts w:ascii="Times New Roman" w:hAnsi="Times New Roman" w:cs="Times New Roman"/>
          <w:sz w:val="24"/>
          <w:szCs w:val="24"/>
        </w:rPr>
        <w:t xml:space="preserve"> adalah jarak jangkauan antara penduduk dan tempat suatu aktivitas pasar yang menjual kebutuhan komoditi atau barang. </w:t>
      </w:r>
    </w:p>
    <w:p w:rsidR="00085C9A" w:rsidRDefault="00085C9A" w:rsidP="00085C9A">
      <w:pPr>
        <w:pStyle w:val="ListParagraph"/>
        <w:spacing w:line="480" w:lineRule="auto"/>
        <w:ind w:left="567"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725DCA">
        <w:rPr>
          <w:rFonts w:ascii="Times New Roman" w:hAnsi="Times New Roman" w:cs="Times New Roman"/>
          <w:sz w:val="24"/>
          <w:szCs w:val="24"/>
        </w:rPr>
        <w:t xml:space="preserve">Pemilihan lokasi pendirian lokasi minimarket menjadi faktor yang wajib diperhatikan oleh </w:t>
      </w:r>
      <w:r>
        <w:rPr>
          <w:rFonts w:ascii="Times New Roman" w:hAnsi="Times New Roman" w:cs="Times New Roman"/>
          <w:sz w:val="24"/>
          <w:szCs w:val="24"/>
        </w:rPr>
        <w:t xml:space="preserve">pelaku usaha </w:t>
      </w:r>
      <w:r w:rsidRPr="00725DCA">
        <w:rPr>
          <w:rFonts w:ascii="Times New Roman" w:hAnsi="Times New Roman" w:cs="Times New Roman"/>
          <w:sz w:val="24"/>
          <w:szCs w:val="24"/>
        </w:rPr>
        <w:t>yang akan berinvestasi gerai minimarket</w:t>
      </w:r>
      <w:r>
        <w:rPr>
          <w:rFonts w:ascii="Times New Roman" w:hAnsi="Times New Roman" w:cs="Times New Roman"/>
          <w:sz w:val="24"/>
          <w:szCs w:val="24"/>
        </w:rPr>
        <w:t>.</w:t>
      </w:r>
      <w:r w:rsidRPr="00725DCA">
        <w:rPr>
          <w:rFonts w:ascii="Times New Roman" w:hAnsi="Times New Roman" w:cs="Times New Roman"/>
          <w:sz w:val="24"/>
          <w:szCs w:val="24"/>
        </w:rPr>
        <w:t xml:space="preserve"> </w:t>
      </w:r>
      <w:r>
        <w:rPr>
          <w:rFonts w:ascii="Times New Roman" w:hAnsi="Times New Roman" w:cs="Times New Roman"/>
          <w:sz w:val="24"/>
          <w:szCs w:val="24"/>
        </w:rPr>
        <w:t>harga jual dan atau harga sewa lahan juga wajib diperhatikan oleh pelaku usaha</w:t>
      </w:r>
      <w:r w:rsidRPr="00725DCA">
        <w:rPr>
          <w:rFonts w:ascii="Times New Roman" w:hAnsi="Times New Roman" w:cs="Times New Roman"/>
          <w:sz w:val="24"/>
          <w:szCs w:val="24"/>
        </w:rPr>
        <w:t>.</w:t>
      </w:r>
      <w:r w:rsidRPr="00725DCA">
        <w:rPr>
          <w:rStyle w:val="FootnoteReference"/>
          <w:rFonts w:ascii="Times New Roman" w:hAnsi="Times New Roman"/>
          <w:sz w:val="24"/>
          <w:szCs w:val="24"/>
        </w:rPr>
        <w:footnoteReference w:id="134"/>
      </w:r>
      <w:r w:rsidRPr="00725DCA">
        <w:rPr>
          <w:rFonts w:ascii="Times New Roman" w:hAnsi="Times New Roman" w:cs="Times New Roman"/>
          <w:sz w:val="24"/>
          <w:szCs w:val="24"/>
        </w:rPr>
        <w:t xml:space="preserve"> Jarak dan konektivitas dengan lingkungan permukiman turut mempengaruhi keputusan pelaku usaha dalam mendirikan minimarket. Kedua aspe</w:t>
      </w:r>
      <w:r>
        <w:rPr>
          <w:rFonts w:ascii="Times New Roman" w:hAnsi="Times New Roman" w:cs="Times New Roman"/>
          <w:sz w:val="24"/>
          <w:szCs w:val="24"/>
        </w:rPr>
        <w:t xml:space="preserve">k tersebut </w:t>
      </w:r>
      <w:r w:rsidRPr="00725DCA">
        <w:rPr>
          <w:rFonts w:ascii="Times New Roman" w:hAnsi="Times New Roman" w:cs="Times New Roman"/>
          <w:sz w:val="24"/>
          <w:szCs w:val="24"/>
        </w:rPr>
        <w:t>wajib diperhatikan untuk memperhitungkan  jangkauan pelayanan yang terkait dengan pangsa pasar konsumen dan pesaing usaha pada wilayah tersebut.</w:t>
      </w:r>
    </w:p>
    <w:p w:rsidR="00085C9A" w:rsidRPr="00725DCA" w:rsidRDefault="00085C9A" w:rsidP="00085C9A">
      <w:pPr>
        <w:pStyle w:val="ListParagraph"/>
        <w:spacing w:line="480" w:lineRule="auto"/>
        <w:ind w:left="567" w:hanging="142"/>
        <w:jc w:val="both"/>
        <w:rPr>
          <w:rFonts w:ascii="Times New Roman" w:hAnsi="Times New Roman" w:cs="Times New Roman"/>
          <w:sz w:val="24"/>
          <w:szCs w:val="24"/>
        </w:rPr>
      </w:pPr>
      <w:r>
        <w:rPr>
          <w:rFonts w:ascii="Times New Roman" w:hAnsi="Times New Roman" w:cs="Times New Roman"/>
          <w:sz w:val="24"/>
          <w:szCs w:val="24"/>
        </w:rPr>
        <w:t xml:space="preserve">            Pertimbangan j</w:t>
      </w:r>
      <w:r w:rsidRPr="00725DCA">
        <w:rPr>
          <w:rFonts w:ascii="Times New Roman" w:hAnsi="Times New Roman" w:cs="Times New Roman"/>
          <w:sz w:val="24"/>
          <w:szCs w:val="24"/>
        </w:rPr>
        <w:t xml:space="preserve">arak </w:t>
      </w:r>
      <w:r>
        <w:rPr>
          <w:rFonts w:ascii="Times New Roman" w:hAnsi="Times New Roman" w:cs="Times New Roman"/>
          <w:sz w:val="24"/>
          <w:szCs w:val="24"/>
        </w:rPr>
        <w:t xml:space="preserve">lokasi toko </w:t>
      </w:r>
      <w:r w:rsidRPr="00725DCA">
        <w:rPr>
          <w:rFonts w:ascii="Times New Roman" w:hAnsi="Times New Roman" w:cs="Times New Roman"/>
          <w:sz w:val="24"/>
          <w:szCs w:val="24"/>
        </w:rPr>
        <w:t xml:space="preserve">dengan permukiman dan kemudahan interaksi dengan lingkungan sekitar menjadi </w:t>
      </w:r>
      <w:r>
        <w:rPr>
          <w:rFonts w:ascii="Times New Roman" w:hAnsi="Times New Roman" w:cs="Times New Roman"/>
          <w:sz w:val="24"/>
          <w:szCs w:val="24"/>
        </w:rPr>
        <w:t xml:space="preserve">faktor utama yang harus diperhitungkan oleh pelaku usaha </w:t>
      </w:r>
      <w:r w:rsidRPr="00725DCA">
        <w:rPr>
          <w:rFonts w:ascii="Times New Roman" w:hAnsi="Times New Roman" w:cs="Times New Roman"/>
          <w:sz w:val="24"/>
          <w:szCs w:val="24"/>
        </w:rPr>
        <w:t>usaha minimarket. faktor jarak dan kemudahan akses interkasi dengan lingkungan sekitar dijadika</w:t>
      </w:r>
      <w:r>
        <w:rPr>
          <w:rFonts w:ascii="Times New Roman" w:hAnsi="Times New Roman" w:cs="Times New Roman"/>
          <w:sz w:val="24"/>
          <w:szCs w:val="24"/>
        </w:rPr>
        <w:t>n  tolak ukur oleh pelaku usaha</w:t>
      </w:r>
      <w:r w:rsidRPr="00725DCA">
        <w:rPr>
          <w:rFonts w:ascii="Times New Roman" w:hAnsi="Times New Roman" w:cs="Times New Roman"/>
          <w:sz w:val="24"/>
          <w:szCs w:val="24"/>
        </w:rPr>
        <w:t xml:space="preserve"> </w:t>
      </w:r>
      <w:r>
        <w:rPr>
          <w:rFonts w:ascii="Times New Roman" w:hAnsi="Times New Roman" w:cs="Times New Roman"/>
          <w:sz w:val="24"/>
          <w:szCs w:val="24"/>
        </w:rPr>
        <w:t xml:space="preserve">dalam menganalisis </w:t>
      </w:r>
      <w:r w:rsidRPr="00725DCA">
        <w:rPr>
          <w:rFonts w:ascii="Times New Roman" w:hAnsi="Times New Roman" w:cs="Times New Roman"/>
          <w:sz w:val="24"/>
          <w:szCs w:val="24"/>
        </w:rPr>
        <w:t xml:space="preserve">jangkauan pelayanan minimarket terhadap pangsa pangsa pasar yang tersedia pada suatu area. Sejauh mana jangkauan minimarket dapat melayani satu permukiman penduduk dan berapa idealnya jarak suatu minimarket dapat berdiri pada suatu area. Selain lokasi yang strategis </w:t>
      </w:r>
    </w:p>
    <w:p w:rsidR="00085C9A" w:rsidRDefault="00085C9A" w:rsidP="00085C9A">
      <w:pPr>
        <w:pStyle w:val="ListParagraph"/>
        <w:spacing w:line="480" w:lineRule="auto"/>
        <w:ind w:left="567"/>
        <w:jc w:val="both"/>
        <w:rPr>
          <w:rFonts w:ascii="Times New Roman" w:hAnsi="Times New Roman" w:cs="Times New Roman"/>
          <w:sz w:val="24"/>
          <w:szCs w:val="24"/>
        </w:rPr>
      </w:pPr>
      <w:r w:rsidRPr="00A47572">
        <w:rPr>
          <w:rFonts w:ascii="Times New Roman" w:hAnsi="Times New Roman" w:cs="Times New Roman"/>
          <w:b/>
          <w:i/>
          <w:sz w:val="24"/>
          <w:szCs w:val="24"/>
        </w:rPr>
        <w:t>b).Threshold</w:t>
      </w:r>
      <w:r w:rsidRPr="00A47572">
        <w:rPr>
          <w:rFonts w:ascii="Times New Roman" w:hAnsi="Times New Roman" w:cs="Times New Roman"/>
          <w:b/>
          <w:sz w:val="24"/>
          <w:szCs w:val="24"/>
        </w:rPr>
        <w:t xml:space="preserve"> (ambang batas)</w:t>
      </w:r>
      <w:r w:rsidRPr="000901B1">
        <w:rPr>
          <w:rFonts w:ascii="Times New Roman" w:hAnsi="Times New Roman" w:cs="Times New Roman"/>
          <w:sz w:val="24"/>
          <w:szCs w:val="24"/>
        </w:rPr>
        <w:t xml:space="preserve"> adalah jumlah</w:t>
      </w:r>
      <w:r>
        <w:rPr>
          <w:rFonts w:ascii="Times New Roman" w:hAnsi="Times New Roman" w:cs="Times New Roman"/>
          <w:sz w:val="24"/>
          <w:szCs w:val="24"/>
        </w:rPr>
        <w:t xml:space="preserve"> </w:t>
      </w:r>
      <w:r w:rsidRPr="000901B1">
        <w:rPr>
          <w:rFonts w:ascii="Times New Roman" w:hAnsi="Times New Roman" w:cs="Times New Roman"/>
          <w:sz w:val="24"/>
          <w:szCs w:val="24"/>
        </w:rPr>
        <w:t>minimum penduduk atau konsumen yang</w:t>
      </w:r>
      <w:r>
        <w:rPr>
          <w:rFonts w:ascii="Times New Roman" w:hAnsi="Times New Roman" w:cs="Times New Roman"/>
          <w:sz w:val="24"/>
          <w:szCs w:val="24"/>
        </w:rPr>
        <w:t xml:space="preserve"> </w:t>
      </w:r>
      <w:r w:rsidRPr="000901B1">
        <w:rPr>
          <w:rFonts w:ascii="Times New Roman" w:hAnsi="Times New Roman" w:cs="Times New Roman"/>
          <w:sz w:val="24"/>
          <w:szCs w:val="24"/>
        </w:rPr>
        <w:t>dibutuhkan untuk menunjang</w:t>
      </w:r>
      <w:r>
        <w:rPr>
          <w:rFonts w:ascii="Times New Roman" w:hAnsi="Times New Roman" w:cs="Times New Roman"/>
          <w:sz w:val="24"/>
          <w:szCs w:val="24"/>
        </w:rPr>
        <w:t xml:space="preserve"> </w:t>
      </w:r>
      <w:r w:rsidRPr="000901B1">
        <w:rPr>
          <w:rFonts w:ascii="Times New Roman" w:hAnsi="Times New Roman" w:cs="Times New Roman"/>
          <w:sz w:val="24"/>
          <w:szCs w:val="24"/>
        </w:rPr>
        <w:t>kesinambungan pemasokan barang atau jasa</w:t>
      </w:r>
      <w:r>
        <w:rPr>
          <w:rFonts w:ascii="Times New Roman" w:hAnsi="Times New Roman" w:cs="Times New Roman"/>
          <w:sz w:val="24"/>
          <w:szCs w:val="24"/>
        </w:rPr>
        <w:t xml:space="preserve"> </w:t>
      </w:r>
      <w:r w:rsidRPr="000901B1">
        <w:rPr>
          <w:rFonts w:ascii="Times New Roman" w:hAnsi="Times New Roman" w:cs="Times New Roman"/>
          <w:sz w:val="24"/>
          <w:szCs w:val="24"/>
        </w:rPr>
        <w:t xml:space="preserve">yang bersangkutan, </w:t>
      </w:r>
      <w:r>
        <w:rPr>
          <w:rFonts w:ascii="Times New Roman" w:hAnsi="Times New Roman" w:cs="Times New Roman"/>
          <w:sz w:val="24"/>
          <w:szCs w:val="24"/>
        </w:rPr>
        <w:t xml:space="preserve">yang </w:t>
      </w:r>
      <w:r w:rsidRPr="000901B1">
        <w:rPr>
          <w:rFonts w:ascii="Times New Roman" w:hAnsi="Times New Roman" w:cs="Times New Roman"/>
          <w:sz w:val="24"/>
          <w:szCs w:val="24"/>
        </w:rPr>
        <w:t>diperlukan dalam</w:t>
      </w:r>
      <w:r>
        <w:rPr>
          <w:rFonts w:ascii="Times New Roman" w:hAnsi="Times New Roman" w:cs="Times New Roman"/>
          <w:sz w:val="24"/>
          <w:szCs w:val="24"/>
        </w:rPr>
        <w:t xml:space="preserve"> </w:t>
      </w:r>
      <w:r w:rsidRPr="000901B1">
        <w:rPr>
          <w:rFonts w:ascii="Times New Roman" w:hAnsi="Times New Roman" w:cs="Times New Roman"/>
          <w:sz w:val="24"/>
          <w:szCs w:val="24"/>
        </w:rPr>
        <w:t>penyebaran penduduk atau konsumen</w:t>
      </w:r>
      <w:r>
        <w:rPr>
          <w:rFonts w:ascii="Times New Roman" w:hAnsi="Times New Roman" w:cs="Times New Roman"/>
          <w:sz w:val="24"/>
          <w:szCs w:val="24"/>
        </w:rPr>
        <w:t xml:space="preserve"> </w:t>
      </w:r>
      <w:r w:rsidRPr="000901B1">
        <w:rPr>
          <w:rFonts w:ascii="Times New Roman" w:hAnsi="Times New Roman" w:cs="Times New Roman"/>
          <w:sz w:val="24"/>
          <w:szCs w:val="24"/>
        </w:rPr>
        <w:t>dalam ruang (</w:t>
      </w:r>
      <w:r w:rsidRPr="00C1376D">
        <w:rPr>
          <w:rFonts w:ascii="Times New Roman" w:hAnsi="Times New Roman" w:cs="Times New Roman"/>
          <w:i/>
          <w:sz w:val="24"/>
          <w:szCs w:val="24"/>
        </w:rPr>
        <w:t>spatial population distribution</w:t>
      </w:r>
      <w:r w:rsidRPr="000901B1">
        <w:rPr>
          <w:rFonts w:ascii="Times New Roman" w:hAnsi="Times New Roman" w:cs="Times New Roman"/>
          <w:sz w:val="24"/>
          <w:szCs w:val="24"/>
        </w:rPr>
        <w:t>).</w:t>
      </w:r>
    </w:p>
    <w:p w:rsidR="00085C9A" w:rsidRDefault="00085C9A" w:rsidP="00085C9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 Aspek </w:t>
      </w:r>
      <w:r w:rsidRPr="00A47572">
        <w:rPr>
          <w:rFonts w:ascii="Times New Roman" w:hAnsi="Times New Roman" w:cs="Times New Roman"/>
          <w:b/>
          <w:i/>
          <w:sz w:val="24"/>
          <w:szCs w:val="24"/>
        </w:rPr>
        <w:t>threshold</w:t>
      </w:r>
      <w:r w:rsidRPr="00A47572">
        <w:rPr>
          <w:rFonts w:ascii="Times New Roman" w:hAnsi="Times New Roman" w:cs="Times New Roman"/>
          <w:b/>
          <w:sz w:val="24"/>
          <w:szCs w:val="24"/>
        </w:rPr>
        <w:t xml:space="preserve"> (ambang batas)</w:t>
      </w:r>
      <w:r>
        <w:rPr>
          <w:rFonts w:ascii="Times New Roman" w:hAnsi="Times New Roman" w:cs="Times New Roman"/>
          <w:sz w:val="24"/>
          <w:szCs w:val="24"/>
        </w:rPr>
        <w:t xml:space="preserve"> menjadi bahan pertimbangan pelaku usaha dalam memperkirakan jumlah penduduk yang berpotensi menjadi pangsa pasar </w:t>
      </w:r>
      <w:r w:rsidRPr="00396177">
        <w:rPr>
          <w:rFonts w:ascii="Times New Roman" w:hAnsi="Times New Roman" w:cs="Times New Roman"/>
          <w:sz w:val="24"/>
          <w:szCs w:val="24"/>
        </w:rPr>
        <w:t>yang</w:t>
      </w:r>
      <w:r>
        <w:rPr>
          <w:rFonts w:ascii="Times New Roman" w:hAnsi="Times New Roman" w:cs="Times New Roman"/>
          <w:sz w:val="24"/>
          <w:szCs w:val="24"/>
        </w:rPr>
        <w:t xml:space="preserve"> </w:t>
      </w:r>
      <w:r w:rsidRPr="00396177">
        <w:rPr>
          <w:rFonts w:ascii="Times New Roman" w:hAnsi="Times New Roman" w:cs="Times New Roman"/>
          <w:sz w:val="24"/>
          <w:szCs w:val="24"/>
        </w:rPr>
        <w:t xml:space="preserve">dibutuhkan bagi </w:t>
      </w:r>
      <w:r>
        <w:rPr>
          <w:rFonts w:ascii="Times New Roman" w:hAnsi="Times New Roman" w:cs="Times New Roman"/>
          <w:sz w:val="24"/>
          <w:szCs w:val="24"/>
        </w:rPr>
        <w:t xml:space="preserve">minimarket, </w:t>
      </w:r>
      <w:r w:rsidRPr="00396177">
        <w:rPr>
          <w:rFonts w:ascii="Times New Roman" w:hAnsi="Times New Roman" w:cs="Times New Roman"/>
          <w:sz w:val="24"/>
          <w:szCs w:val="24"/>
        </w:rPr>
        <w:t>agar dapat</w:t>
      </w:r>
      <w:r>
        <w:rPr>
          <w:rFonts w:ascii="Times New Roman" w:hAnsi="Times New Roman" w:cs="Times New Roman"/>
          <w:sz w:val="24"/>
          <w:szCs w:val="24"/>
        </w:rPr>
        <w:t xml:space="preserve"> menjalankan kelangsungan usahanya. </w:t>
      </w:r>
      <w:r w:rsidRPr="00396177">
        <w:rPr>
          <w:rFonts w:ascii="Times New Roman" w:hAnsi="Times New Roman" w:cs="Times New Roman"/>
          <w:sz w:val="24"/>
          <w:szCs w:val="24"/>
        </w:rPr>
        <w:t>Konsumen</w:t>
      </w:r>
      <w:r>
        <w:rPr>
          <w:rFonts w:ascii="Times New Roman" w:hAnsi="Times New Roman" w:cs="Times New Roman"/>
          <w:sz w:val="24"/>
          <w:szCs w:val="24"/>
        </w:rPr>
        <w:t xml:space="preserve"> diasumsikan mempunyai </w:t>
      </w:r>
      <w:r w:rsidRPr="00396177">
        <w:rPr>
          <w:rFonts w:ascii="Times New Roman" w:hAnsi="Times New Roman" w:cs="Times New Roman"/>
          <w:sz w:val="24"/>
          <w:szCs w:val="24"/>
        </w:rPr>
        <w:t>tingkat pendapatan</w:t>
      </w:r>
      <w:r>
        <w:rPr>
          <w:rFonts w:ascii="Times New Roman" w:hAnsi="Times New Roman" w:cs="Times New Roman"/>
          <w:sz w:val="24"/>
          <w:szCs w:val="24"/>
        </w:rPr>
        <w:t xml:space="preserve"> </w:t>
      </w:r>
      <w:r w:rsidRPr="00396177">
        <w:rPr>
          <w:rFonts w:ascii="Times New Roman" w:hAnsi="Times New Roman" w:cs="Times New Roman"/>
          <w:sz w:val="24"/>
          <w:szCs w:val="24"/>
        </w:rPr>
        <w:t>yang sama akan tersebar merata di seluruh</w:t>
      </w:r>
      <w:r>
        <w:rPr>
          <w:rFonts w:ascii="Times New Roman" w:hAnsi="Times New Roman" w:cs="Times New Roman"/>
          <w:sz w:val="24"/>
          <w:szCs w:val="24"/>
        </w:rPr>
        <w:t xml:space="preserve"> wilayah, </w:t>
      </w:r>
      <w:r w:rsidRPr="00396177">
        <w:rPr>
          <w:rFonts w:ascii="Times New Roman" w:hAnsi="Times New Roman" w:cs="Times New Roman"/>
          <w:sz w:val="24"/>
          <w:szCs w:val="24"/>
        </w:rPr>
        <w:t>sehingga jarak adalah satu-satunya</w:t>
      </w:r>
      <w:r>
        <w:rPr>
          <w:rFonts w:ascii="Times New Roman" w:hAnsi="Times New Roman" w:cs="Times New Roman"/>
          <w:sz w:val="24"/>
          <w:szCs w:val="24"/>
        </w:rPr>
        <w:t xml:space="preserve"> </w:t>
      </w:r>
      <w:r w:rsidRPr="00396177">
        <w:rPr>
          <w:rFonts w:ascii="Times New Roman" w:hAnsi="Times New Roman" w:cs="Times New Roman"/>
          <w:sz w:val="24"/>
          <w:szCs w:val="24"/>
        </w:rPr>
        <w:t>hambatan bagi konsumen dalam melakukan</w:t>
      </w:r>
      <w:r>
        <w:rPr>
          <w:rFonts w:ascii="Times New Roman" w:hAnsi="Times New Roman" w:cs="Times New Roman"/>
          <w:sz w:val="24"/>
          <w:szCs w:val="24"/>
        </w:rPr>
        <w:t xml:space="preserve"> perjalanan .  </w:t>
      </w:r>
    </w:p>
    <w:p w:rsidR="00085C9A" w:rsidRPr="00873E16"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Dalam menentukan lokasi pendirian toko, terkadang pelaku usaha minimarket  memiliki perspektif yang berbeda terkait jarak. Pelaku usaha minimarket selalau mempertimbangkan pendirian toko dengan tingkat penduduk sekitar yang menjadi pangsa pasar, tingkat pendapatan, akses transportasi  dan infrastruktur. Sehingga  faktor  jarak dan dampak terhadap pelaku ritel tradisional sekitar kurang diperhatikan</w:t>
      </w:r>
      <w:r w:rsidRPr="00873E16">
        <w:rPr>
          <w:rFonts w:ascii="Times New Roman" w:hAnsi="Times New Roman" w:cs="Times New Roman"/>
          <w:sz w:val="24"/>
          <w:szCs w:val="24"/>
        </w:rPr>
        <w:t xml:space="preserve">. </w:t>
      </w:r>
      <w:r>
        <w:rPr>
          <w:rFonts w:ascii="Times New Roman" w:hAnsi="Times New Roman" w:cs="Times New Roman"/>
          <w:sz w:val="24"/>
          <w:szCs w:val="24"/>
        </w:rPr>
        <w:t>Hal tersebut menimbulkan pelanggaran ketent</w:t>
      </w:r>
      <w:r w:rsidRPr="00873E16">
        <w:rPr>
          <w:rFonts w:ascii="Times New Roman" w:hAnsi="Times New Roman" w:cs="Times New Roman"/>
          <w:sz w:val="24"/>
          <w:szCs w:val="24"/>
        </w:rPr>
        <w:t>uan jarak dan lokasi pendirian yang tidak sesuai wilayah peruntukan berpeluang menambah ketidakseimbangan iklim persaiangan.</w:t>
      </w:r>
    </w:p>
    <w:p w:rsidR="00085C9A" w:rsidRDefault="00085C9A" w:rsidP="00085C9A">
      <w:pPr>
        <w:pStyle w:val="ListParagraph"/>
        <w:spacing w:line="480" w:lineRule="auto"/>
        <w:ind w:left="426"/>
        <w:jc w:val="both"/>
        <w:rPr>
          <w:rFonts w:ascii="Times New Roman" w:hAnsi="Times New Roman" w:cs="Times New Roman"/>
          <w:sz w:val="24"/>
          <w:szCs w:val="24"/>
        </w:rPr>
      </w:pPr>
      <w:r w:rsidRPr="007919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4E4E">
        <w:rPr>
          <w:rFonts w:ascii="Times New Roman" w:hAnsi="Times New Roman" w:cs="Times New Roman"/>
          <w:sz w:val="24"/>
          <w:szCs w:val="24"/>
        </w:rPr>
        <w:t xml:space="preserve">Bentuk pelanggaran kedua yang paling banyak dilakukan oleh pelaku usaha toko modern terutama minimarket waralaba adalah kewajiban memiliki IUTM. Berdasarkan data yang dimiliki oleh Dinas Perindustrian dan Perdagangan Kota Semarang, menunjukkan bahwa dari total 629 toko modern toko modern , 576 gerai minimarket waralaba yang ada di Kota Semarang , hanya 239 gerai toko minimarket waralaba yang memiliki </w:t>
      </w:r>
      <w:r>
        <w:rPr>
          <w:rFonts w:ascii="Times New Roman" w:hAnsi="Times New Roman" w:cs="Times New Roman"/>
          <w:sz w:val="24"/>
          <w:szCs w:val="24"/>
        </w:rPr>
        <w:t>Ijin Usaha Toko Modern (IUTM), S</w:t>
      </w:r>
      <w:r w:rsidRPr="00244E4E">
        <w:rPr>
          <w:rFonts w:ascii="Times New Roman" w:hAnsi="Times New Roman" w:cs="Times New Roman"/>
          <w:sz w:val="24"/>
          <w:szCs w:val="24"/>
        </w:rPr>
        <w:t xml:space="preserve">edangkan sejumlah 337 </w:t>
      </w:r>
      <w:r>
        <w:rPr>
          <w:rFonts w:ascii="Times New Roman" w:hAnsi="Times New Roman" w:cs="Times New Roman"/>
          <w:sz w:val="24"/>
          <w:szCs w:val="24"/>
        </w:rPr>
        <w:t xml:space="preserve">toko minimarket </w:t>
      </w:r>
      <w:r w:rsidRPr="00244E4E">
        <w:rPr>
          <w:rFonts w:ascii="Times New Roman" w:hAnsi="Times New Roman" w:cs="Times New Roman"/>
          <w:sz w:val="24"/>
          <w:szCs w:val="24"/>
        </w:rPr>
        <w:t>hanya memiliki SIUP dan TDP sebagai dokumen legal untuk mengoperasikan usahanya.</w:t>
      </w:r>
      <w:r>
        <w:rPr>
          <w:rStyle w:val="FootnoteReference"/>
          <w:rFonts w:ascii="Times New Roman" w:hAnsi="Times New Roman"/>
          <w:sz w:val="24"/>
          <w:szCs w:val="24"/>
        </w:rPr>
        <w:footnoteReference w:id="135"/>
      </w:r>
      <w:r w:rsidRPr="00244E4E">
        <w:rPr>
          <w:rFonts w:ascii="Times New Roman" w:hAnsi="Times New Roman" w:cs="Times New Roman"/>
          <w:sz w:val="24"/>
          <w:szCs w:val="24"/>
        </w:rPr>
        <w:t xml:space="preserve"> </w:t>
      </w:r>
    </w:p>
    <w:p w:rsidR="00085C9A" w:rsidRPr="00244E4E"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244E4E">
        <w:rPr>
          <w:rFonts w:ascii="Times New Roman" w:hAnsi="Times New Roman" w:cs="Times New Roman"/>
          <w:sz w:val="24"/>
          <w:szCs w:val="24"/>
        </w:rPr>
        <w:t xml:space="preserve">Izin Usaha Toko Modern (IUTM) merupakan syarat utama untuk mengoperasikan bisnis toko modern, sebagaimana diatur dalam  ketentuan Pasal 12 ayat (1) Perpres No.112 Tahun 2007 tentang  Penataan dan Pembinaan Pasar Tradisional, Pusat Perbelanjaan dan Toko Modern, yang menyatakan bahwa  Izin Usaha Toko Modern (IUTM) wajib dimiliki pelaku usaha toko modern sebagai persyaratan untuk melaksanakan kegiatan usahanya. </w:t>
      </w:r>
    </w:p>
    <w:p w:rsidR="00085C9A" w:rsidRPr="00AC5F02" w:rsidRDefault="00085C9A" w:rsidP="00085C9A">
      <w:pPr>
        <w:pStyle w:val="ListParagraph"/>
        <w:spacing w:line="480" w:lineRule="auto"/>
        <w:ind w:left="426"/>
        <w:jc w:val="both"/>
        <w:rPr>
          <w:rFonts w:ascii="Times New Roman" w:hAnsi="Times New Roman" w:cs="Times New Roman"/>
          <w:sz w:val="24"/>
          <w:szCs w:val="24"/>
        </w:rPr>
      </w:pPr>
      <w:r w:rsidRPr="0079195C">
        <w:rPr>
          <w:rFonts w:ascii="Times New Roman" w:hAnsi="Times New Roman" w:cs="Times New Roman"/>
          <w:sz w:val="24"/>
          <w:szCs w:val="24"/>
        </w:rPr>
        <w:t xml:space="preserve">        </w:t>
      </w:r>
      <w:r>
        <w:rPr>
          <w:rFonts w:ascii="Times New Roman" w:hAnsi="Times New Roman" w:cs="Times New Roman"/>
          <w:sz w:val="24"/>
          <w:szCs w:val="24"/>
        </w:rPr>
        <w:t xml:space="preserve">   Berdasarkan data yang diterbitkan oleh BPPT dan Disperindag Kota Semarang dapat dinyatakan </w:t>
      </w:r>
      <w:r w:rsidRPr="0079195C">
        <w:rPr>
          <w:rFonts w:ascii="Times New Roman" w:hAnsi="Times New Roman" w:cs="Times New Roman"/>
          <w:sz w:val="24"/>
          <w:szCs w:val="24"/>
        </w:rPr>
        <w:t>bahwa lebi</w:t>
      </w:r>
      <w:r>
        <w:rPr>
          <w:rFonts w:ascii="Times New Roman" w:hAnsi="Times New Roman" w:cs="Times New Roman"/>
          <w:sz w:val="24"/>
          <w:szCs w:val="24"/>
        </w:rPr>
        <w:t>h dari 58 persen  dari total 576</w:t>
      </w:r>
      <w:r w:rsidRPr="0079195C">
        <w:rPr>
          <w:rFonts w:ascii="Times New Roman" w:hAnsi="Times New Roman" w:cs="Times New Roman"/>
          <w:sz w:val="24"/>
          <w:szCs w:val="24"/>
        </w:rPr>
        <w:t xml:space="preserve"> gerai toko modern </w:t>
      </w:r>
      <w:r>
        <w:rPr>
          <w:rFonts w:ascii="Times New Roman" w:hAnsi="Times New Roman" w:cs="Times New Roman"/>
          <w:sz w:val="24"/>
          <w:szCs w:val="24"/>
        </w:rPr>
        <w:t xml:space="preserve">minimarket atau sekitar 53 % dari keseluruhan jenis toko modern </w:t>
      </w:r>
      <w:r w:rsidRPr="0079195C">
        <w:rPr>
          <w:rFonts w:ascii="Times New Roman" w:hAnsi="Times New Roman" w:cs="Times New Roman"/>
          <w:sz w:val="24"/>
          <w:szCs w:val="24"/>
        </w:rPr>
        <w:t xml:space="preserve">telah melakukan pelanggaran ijin pendirian dan operasi sebagaimana tercantum dalam  ketentuan pasal 12 Perpres No, 112 Tahun 2007 mengenai kewajiban memiliki ijin khusus sebagai syarat operasional pendirian toko modern. Selain itu banyak ditemukan oleh </w:t>
      </w:r>
      <w:r>
        <w:rPr>
          <w:rFonts w:ascii="Times New Roman" w:hAnsi="Times New Roman" w:cs="Times New Roman"/>
          <w:sz w:val="24"/>
          <w:szCs w:val="24"/>
        </w:rPr>
        <w:t xml:space="preserve">tim pengawas </w:t>
      </w:r>
      <w:r w:rsidRPr="0079195C">
        <w:rPr>
          <w:rFonts w:ascii="Times New Roman" w:hAnsi="Times New Roman" w:cs="Times New Roman"/>
          <w:sz w:val="24"/>
          <w:szCs w:val="24"/>
        </w:rPr>
        <w:t xml:space="preserve">pada saat melakukan </w:t>
      </w:r>
      <w:r>
        <w:rPr>
          <w:rFonts w:ascii="Times New Roman" w:hAnsi="Times New Roman" w:cs="Times New Roman"/>
          <w:sz w:val="24"/>
          <w:szCs w:val="24"/>
        </w:rPr>
        <w:t xml:space="preserve">survey </w:t>
      </w:r>
      <w:r w:rsidRPr="0079195C">
        <w:rPr>
          <w:rFonts w:ascii="Times New Roman" w:hAnsi="Times New Roman" w:cs="Times New Roman"/>
          <w:sz w:val="24"/>
          <w:szCs w:val="24"/>
        </w:rPr>
        <w:t xml:space="preserve">lapangan, </w:t>
      </w:r>
      <w:r>
        <w:rPr>
          <w:rFonts w:ascii="Times New Roman" w:hAnsi="Times New Roman" w:cs="Times New Roman"/>
          <w:sz w:val="24"/>
          <w:szCs w:val="24"/>
        </w:rPr>
        <w:t xml:space="preserve">bahwa terdapat </w:t>
      </w:r>
      <w:r w:rsidRPr="0079195C">
        <w:rPr>
          <w:rFonts w:ascii="Times New Roman" w:hAnsi="Times New Roman" w:cs="Times New Roman"/>
          <w:sz w:val="24"/>
          <w:szCs w:val="24"/>
        </w:rPr>
        <w:t>sejumlah gerai toko modern yang telah beroperasi terlebih dahulu sebelum ijin usaha diterbitkan ol</w:t>
      </w:r>
      <w:r>
        <w:rPr>
          <w:rFonts w:ascii="Times New Roman" w:hAnsi="Times New Roman" w:cs="Times New Roman"/>
          <w:sz w:val="24"/>
          <w:szCs w:val="24"/>
        </w:rPr>
        <w:t>eh instansi berwenang (Badan Perijinan dan Pelayanan Terpadu Satu Pintu Kota Semarang).</w:t>
      </w:r>
      <w:r w:rsidRPr="00AC5F02">
        <w:rPr>
          <w:rFonts w:ascii="Times New Roman" w:hAnsi="Times New Roman" w:cs="Times New Roman"/>
          <w:sz w:val="24"/>
          <w:szCs w:val="24"/>
        </w:rPr>
        <w:t xml:space="preserve"> Jika ditinjau dari segi tujuan penerbitan dan dampak implementasi Perda Kota Semarang No.1 tahun 2014, maka dapat dinyatakan bahwa efektifitas penerbitan peraturan ini masih belum bisa tercapai yang disebabkan oleh masih banyaknya pelanggaran-pelanggaran yang dilakukan oleh oknum pelaku usaha dalam dan semakin meningkatnya jumlah toko modern melebihi kuota yang ditetapkan oleh Badan Perijinan dan Pelayanan Terpadu Satu Pintu Kota Semarang. </w:t>
      </w:r>
    </w:p>
    <w:p w:rsidR="00085C9A" w:rsidRPr="005923E8" w:rsidRDefault="00085C9A" w:rsidP="00085C9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Mekanisme pengawasan pertumbuhan toko modern selama ini dilakukan oleh Tim teknis yang terdiri dari beberapa anggota Dinas Perindustrian dan Perdagangan , BPPT SP dan Dinas Tata Kota Semarang. bentuk pengawasan lapangan yang diterapkan oleh tim teknis adalah melakukan pengecekan terjadwal terhadap perkembangan toko modern dengan berkoordinasi dengan lurah /camat di Kota Semarang setiap</w:t>
      </w:r>
      <w:r w:rsidRPr="004B1576">
        <w:rPr>
          <w:rFonts w:ascii="Times New Roman" w:hAnsi="Times New Roman" w:cs="Times New Roman"/>
          <w:sz w:val="24"/>
          <w:szCs w:val="24"/>
        </w:rPr>
        <w:t xml:space="preserve"> </w:t>
      </w:r>
      <w:r>
        <w:rPr>
          <w:rFonts w:ascii="Times New Roman" w:hAnsi="Times New Roman" w:cs="Times New Roman"/>
          <w:sz w:val="24"/>
          <w:szCs w:val="24"/>
        </w:rPr>
        <w:t>dua kali setahun. Keterbatasan alokasi waktu pengawasan, dikarenakan tugas tim teknis tidak hanya terpaku pada pengendalian perijinan toko modern saja. Kendala lain yang dialami tim teknis adalah jumlah anggaran dan personil yang terbatas tidak dapat menjangkau seluruh Kota Semarang.</w:t>
      </w:r>
      <w:r>
        <w:rPr>
          <w:rStyle w:val="FootnoteReference"/>
          <w:rFonts w:ascii="Times New Roman" w:hAnsi="Times New Roman"/>
          <w:sz w:val="24"/>
          <w:szCs w:val="24"/>
        </w:rPr>
        <w:footnoteReference w:id="136"/>
      </w:r>
      <w:r>
        <w:rPr>
          <w:rFonts w:ascii="Times New Roman" w:hAnsi="Times New Roman" w:cs="Times New Roman"/>
          <w:sz w:val="24"/>
          <w:szCs w:val="24"/>
        </w:rPr>
        <w:t xml:space="preserve"> </w:t>
      </w:r>
    </w:p>
    <w:p w:rsidR="00BE56EE" w:rsidRPr="00461B12" w:rsidRDefault="00085C9A" w:rsidP="00461B1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Selama proses pelaksanaan penegakan perda, Dinas Perindustrian dan Perdagangan </w:t>
      </w:r>
      <w:r w:rsidRPr="005923E8">
        <w:rPr>
          <w:rFonts w:ascii="Times New Roman" w:hAnsi="Times New Roman" w:cs="Times New Roman"/>
          <w:sz w:val="24"/>
          <w:szCs w:val="24"/>
        </w:rPr>
        <w:t xml:space="preserve">Kota Semarang selaku pembina dan </w:t>
      </w:r>
      <w:r>
        <w:rPr>
          <w:rFonts w:ascii="Times New Roman" w:hAnsi="Times New Roman" w:cs="Times New Roman"/>
          <w:sz w:val="24"/>
          <w:szCs w:val="24"/>
        </w:rPr>
        <w:t xml:space="preserve">pengawas </w:t>
      </w:r>
      <w:r w:rsidRPr="005923E8">
        <w:rPr>
          <w:rFonts w:ascii="Times New Roman" w:hAnsi="Times New Roman" w:cs="Times New Roman"/>
          <w:sz w:val="24"/>
          <w:szCs w:val="24"/>
        </w:rPr>
        <w:t>belum melaksanakan tugas dan wewenangnya dengan baik sesuai yang diamanatkan oleh peraturan perundang  undangan  yang berlaku.</w:t>
      </w:r>
      <w:r>
        <w:rPr>
          <w:rFonts w:ascii="Times New Roman" w:hAnsi="Times New Roman" w:cs="Times New Roman"/>
          <w:sz w:val="24"/>
          <w:szCs w:val="24"/>
        </w:rPr>
        <w:t xml:space="preserve"> Hal tersebut ditunjukan dengan belum adanya tindakan penjatuhan sanksi terhadap oknum pelaku usaha yang melakukan pelanggaran ketentuan Perda No.1 tahun 2014  Penataan toko Modern. Tindakan yang dilakukan oleh Disperindag Kota Semarang dsn BPPTSP dalam mengatasi pelanggaran toko modern adaah melalui sosialisasi perijinan usaha IUTM terhadap pelaku usaha setiap dua kali setahun sebagai langkah persuasif . agar pelaku usaha toko modern mau mematuhi ketentuan Perda No.1 tahun 2014 .</w:t>
      </w:r>
    </w:p>
    <w:p w:rsidR="00085C9A" w:rsidRPr="005923E8" w:rsidRDefault="00085C9A" w:rsidP="00D856A1">
      <w:pPr>
        <w:pStyle w:val="ListParagraph"/>
        <w:numPr>
          <w:ilvl w:val="0"/>
          <w:numId w:val="59"/>
        </w:numPr>
        <w:spacing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Faktor-faktor Yang Mempengaruhi Efektifitas</w:t>
      </w:r>
      <w:r w:rsidRPr="005923E8">
        <w:rPr>
          <w:rFonts w:ascii="Times New Roman" w:hAnsi="Times New Roman" w:cs="Times New Roman"/>
          <w:b/>
          <w:sz w:val="24"/>
          <w:szCs w:val="24"/>
        </w:rPr>
        <w:t xml:space="preserve"> Penegakan Perda Kota </w:t>
      </w:r>
      <w:r>
        <w:rPr>
          <w:rFonts w:ascii="Times New Roman" w:hAnsi="Times New Roman" w:cs="Times New Roman"/>
          <w:b/>
          <w:sz w:val="24"/>
          <w:szCs w:val="24"/>
        </w:rPr>
        <w:t xml:space="preserve"> </w:t>
      </w:r>
      <w:r w:rsidRPr="005923E8">
        <w:rPr>
          <w:rFonts w:ascii="Times New Roman" w:hAnsi="Times New Roman" w:cs="Times New Roman"/>
          <w:b/>
          <w:sz w:val="24"/>
          <w:szCs w:val="24"/>
        </w:rPr>
        <w:t xml:space="preserve">Semarang No.1 tahun 2014 Tentang Penataan Toko   Modern </w:t>
      </w:r>
    </w:p>
    <w:p w:rsidR="00085C9A" w:rsidRPr="00512C1E" w:rsidRDefault="00085C9A" w:rsidP="00085C9A">
      <w:pPr>
        <w:pStyle w:val="ListParagraph"/>
        <w:rPr>
          <w:rFonts w:ascii="Times New Roman" w:hAnsi="Times New Roman" w:cs="Times New Roman"/>
          <w:b/>
          <w:sz w:val="24"/>
          <w:szCs w:val="24"/>
        </w:rPr>
      </w:pPr>
    </w:p>
    <w:p w:rsidR="00085C9A" w:rsidRDefault="00085C9A" w:rsidP="00085C9A">
      <w:pPr>
        <w:pStyle w:val="ListParagraph"/>
        <w:spacing w:line="480" w:lineRule="auto"/>
        <w:ind w:left="426" w:firstLine="141"/>
        <w:jc w:val="both"/>
        <w:rPr>
          <w:rFonts w:ascii="Times New Roman" w:hAnsi="Times New Roman" w:cs="Times New Roman"/>
          <w:sz w:val="24"/>
          <w:szCs w:val="24"/>
        </w:rPr>
      </w:pPr>
      <w:r>
        <w:rPr>
          <w:rFonts w:ascii="Times New Roman" w:hAnsi="Times New Roman" w:cs="Times New Roman"/>
          <w:b/>
          <w:sz w:val="24"/>
          <w:szCs w:val="24"/>
        </w:rPr>
        <w:t xml:space="preserve">         </w:t>
      </w:r>
      <w:r w:rsidRPr="00591BE3">
        <w:rPr>
          <w:rFonts w:ascii="Times New Roman" w:hAnsi="Times New Roman" w:cs="Times New Roman"/>
          <w:sz w:val="24"/>
          <w:szCs w:val="24"/>
        </w:rPr>
        <w:t xml:space="preserve">Penegakan hukum tidak hanya </w:t>
      </w:r>
      <w:r>
        <w:rPr>
          <w:rFonts w:ascii="Times New Roman" w:hAnsi="Times New Roman" w:cs="Times New Roman"/>
          <w:sz w:val="24"/>
          <w:szCs w:val="24"/>
        </w:rPr>
        <w:t>menitikberatkan pada penjatuhan sanksi, namun juga dapat dilakukan melalui cara  alternatif</w:t>
      </w:r>
      <w:r w:rsidRPr="00591BE3">
        <w:rPr>
          <w:rFonts w:ascii="Times New Roman" w:hAnsi="Times New Roman" w:cs="Times New Roman"/>
          <w:sz w:val="24"/>
          <w:szCs w:val="24"/>
        </w:rPr>
        <w:t xml:space="preserve"> penegakan hukum</w:t>
      </w:r>
      <w:r>
        <w:rPr>
          <w:rFonts w:ascii="Times New Roman" w:hAnsi="Times New Roman" w:cs="Times New Roman"/>
          <w:sz w:val="24"/>
          <w:szCs w:val="24"/>
        </w:rPr>
        <w:t xml:space="preserve"> dalam mewujudkan pengendalian dan keteraturan.</w:t>
      </w:r>
      <w:r>
        <w:rPr>
          <w:rFonts w:ascii="Times New Roman" w:hAnsi="Times New Roman" w:cs="Times New Roman"/>
          <w:b/>
          <w:sz w:val="24"/>
          <w:szCs w:val="24"/>
        </w:rPr>
        <w:t xml:space="preserve"> </w:t>
      </w:r>
      <w:r w:rsidRPr="005923E8">
        <w:rPr>
          <w:rFonts w:ascii="Times New Roman" w:hAnsi="Times New Roman" w:cs="Times New Roman"/>
          <w:sz w:val="24"/>
          <w:szCs w:val="24"/>
        </w:rPr>
        <w:t xml:space="preserve">Efektifitas penegakan Peraturan Daerah Kota Semarang No.1 tahun 2014 tentang Penataan Toko Modern </w:t>
      </w:r>
      <w:r>
        <w:rPr>
          <w:rFonts w:ascii="Times New Roman" w:hAnsi="Times New Roman" w:cs="Times New Roman"/>
          <w:sz w:val="24"/>
          <w:szCs w:val="24"/>
        </w:rPr>
        <w:t xml:space="preserve">sebagai alat rekayasa sosial dalam mengendalikan pertumbuhan toko modern </w:t>
      </w:r>
      <w:r w:rsidRPr="005923E8">
        <w:rPr>
          <w:rFonts w:ascii="Times New Roman" w:hAnsi="Times New Roman" w:cs="Times New Roman"/>
          <w:sz w:val="24"/>
          <w:szCs w:val="24"/>
        </w:rPr>
        <w:t>belum berjalan dengan baik. Hal tersebut dapat dilihat berdasarkan pelanggaran-pelanggaran yang dilakukan oleh para pelaku usaha toko modern dalam mendi</w:t>
      </w:r>
      <w:r>
        <w:rPr>
          <w:rFonts w:ascii="Times New Roman" w:hAnsi="Times New Roman" w:cs="Times New Roman"/>
          <w:sz w:val="24"/>
          <w:szCs w:val="24"/>
        </w:rPr>
        <w:t xml:space="preserve">rikan usahanya . </w:t>
      </w:r>
    </w:p>
    <w:p w:rsidR="00085C9A" w:rsidRDefault="00085C9A" w:rsidP="00085C9A">
      <w:pPr>
        <w:pStyle w:val="ListParagraph"/>
        <w:spacing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 xml:space="preserve">         Menurut Lawrence M. Friedman, p</w:t>
      </w:r>
      <w:r w:rsidRPr="00591BE3">
        <w:rPr>
          <w:rFonts w:ascii="Times New Roman" w:hAnsi="Times New Roman" w:cs="Times New Roman"/>
          <w:sz w:val="24"/>
          <w:szCs w:val="24"/>
        </w:rPr>
        <w:t xml:space="preserve">ermasalahan </w:t>
      </w:r>
      <w:r>
        <w:rPr>
          <w:rFonts w:ascii="Times New Roman" w:hAnsi="Times New Roman" w:cs="Times New Roman"/>
          <w:sz w:val="24"/>
          <w:szCs w:val="24"/>
        </w:rPr>
        <w:t xml:space="preserve">implementasi penegakan </w:t>
      </w:r>
      <w:r w:rsidRPr="00591BE3">
        <w:rPr>
          <w:rFonts w:ascii="Times New Roman" w:hAnsi="Times New Roman" w:cs="Times New Roman"/>
          <w:sz w:val="24"/>
          <w:szCs w:val="24"/>
        </w:rPr>
        <w:t xml:space="preserve">hukum tidak </w:t>
      </w:r>
      <w:r>
        <w:rPr>
          <w:rFonts w:ascii="Times New Roman" w:hAnsi="Times New Roman" w:cs="Times New Roman"/>
          <w:sz w:val="24"/>
          <w:szCs w:val="24"/>
        </w:rPr>
        <w:t xml:space="preserve">terlepas dari </w:t>
      </w:r>
      <w:r w:rsidRPr="00591BE3">
        <w:rPr>
          <w:rFonts w:ascii="Times New Roman" w:hAnsi="Times New Roman" w:cs="Times New Roman"/>
          <w:sz w:val="24"/>
          <w:szCs w:val="24"/>
        </w:rPr>
        <w:t>sistem hukum itu sendiri, dimana didalamnya tercakup tiga komponen yang tidak terpisahkan satu dengan yang lain, yaitu struktur hukum, substansi hukum dan budaya hukum</w:t>
      </w:r>
      <w:r>
        <w:rPr>
          <w:rFonts w:ascii="Times New Roman" w:hAnsi="Times New Roman" w:cs="Times New Roman"/>
          <w:sz w:val="24"/>
          <w:szCs w:val="24"/>
        </w:rPr>
        <w:t>.</w:t>
      </w:r>
      <w:r>
        <w:rPr>
          <w:rStyle w:val="FootnoteReference"/>
          <w:rFonts w:ascii="Times New Roman" w:hAnsi="Times New Roman"/>
          <w:sz w:val="24"/>
          <w:szCs w:val="24"/>
        </w:rPr>
        <w:footnoteReference w:id="137"/>
      </w:r>
      <w:r>
        <w:t xml:space="preserve"> </w:t>
      </w:r>
      <w:r w:rsidRPr="004A7117">
        <w:rPr>
          <w:rFonts w:ascii="Times New Roman" w:hAnsi="Times New Roman" w:cs="Times New Roman"/>
          <w:sz w:val="24"/>
          <w:szCs w:val="24"/>
        </w:rPr>
        <w:t>Sehingga untuk menegakkan hukum secara optimal wajib memperhatikan ketiga komponen tersebut</w:t>
      </w:r>
      <w:r>
        <w:rPr>
          <w:rFonts w:ascii="Times New Roman" w:hAnsi="Times New Roman" w:cs="Times New Roman"/>
          <w:sz w:val="24"/>
          <w:szCs w:val="24"/>
        </w:rPr>
        <w:t xml:space="preserve"> sebagai bahan evaluasi</w:t>
      </w:r>
      <w:r w:rsidRPr="004A7117">
        <w:rPr>
          <w:rFonts w:ascii="Times New Roman" w:hAnsi="Times New Roman" w:cs="Times New Roman"/>
          <w:sz w:val="24"/>
          <w:szCs w:val="24"/>
        </w:rPr>
        <w:t>.</w:t>
      </w:r>
      <w:r w:rsidRPr="00C72DC2">
        <w:t xml:space="preserve"> </w:t>
      </w:r>
      <w:r w:rsidRPr="000F773F">
        <w:rPr>
          <w:rFonts w:ascii="Times New Roman" w:hAnsi="Times New Roman" w:cs="Times New Roman"/>
          <w:sz w:val="24"/>
          <w:szCs w:val="24"/>
        </w:rPr>
        <w:t>jika dikaitkan dengan teori struktur hukum , maka faktor-faktor yang mempengaruhi efektifitas kebijakan penataan keseimbangan iklim persaingan usaha antara toko modern dan pasar tradisional dalam ketentuan Perda No.1 tahun 2014 terdiri dari :</w:t>
      </w:r>
      <w:r>
        <w:rPr>
          <w:rFonts w:ascii="Times New Roman" w:hAnsi="Times New Roman" w:cs="Times New Roman"/>
          <w:sz w:val="24"/>
          <w:szCs w:val="24"/>
        </w:rPr>
        <w:t xml:space="preserve"> </w:t>
      </w:r>
    </w:p>
    <w:p w:rsidR="00085C9A" w:rsidRPr="00C20F85" w:rsidRDefault="00085C9A" w:rsidP="00085C9A">
      <w:pPr>
        <w:spacing w:line="480" w:lineRule="auto"/>
        <w:jc w:val="both"/>
        <w:rPr>
          <w:rFonts w:ascii="Times New Roman" w:hAnsi="Times New Roman" w:cs="Times New Roman"/>
          <w:b/>
          <w:sz w:val="24"/>
          <w:szCs w:val="24"/>
        </w:rPr>
      </w:pPr>
      <w:r w:rsidRPr="00C20F85">
        <w:rPr>
          <w:rFonts w:ascii="Times New Roman" w:hAnsi="Times New Roman" w:cs="Times New Roman"/>
          <w:b/>
          <w:sz w:val="24"/>
          <w:szCs w:val="24"/>
        </w:rPr>
        <w:t xml:space="preserve">      a). Faktor Substansi Hukum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0F773F">
        <w:rPr>
          <w:rFonts w:ascii="Times New Roman" w:hAnsi="Times New Roman" w:cs="Times New Roman"/>
          <w:sz w:val="24"/>
          <w:szCs w:val="24"/>
        </w:rPr>
        <w:t xml:space="preserve">Substansi atau materi dari suatu produk peraturan perundangan merupakan faktor  penting </w:t>
      </w:r>
      <w:r>
        <w:rPr>
          <w:rFonts w:ascii="Times New Roman" w:hAnsi="Times New Roman" w:cs="Times New Roman"/>
          <w:sz w:val="24"/>
          <w:szCs w:val="24"/>
        </w:rPr>
        <w:t xml:space="preserve">yang wajib </w:t>
      </w:r>
      <w:r w:rsidRPr="000F773F">
        <w:rPr>
          <w:rFonts w:ascii="Times New Roman" w:hAnsi="Times New Roman" w:cs="Times New Roman"/>
          <w:sz w:val="24"/>
          <w:szCs w:val="24"/>
        </w:rPr>
        <w:t xml:space="preserve">diperhatikan dalam penegakkan hukum, tanpa </w:t>
      </w:r>
      <w:r>
        <w:rPr>
          <w:rFonts w:ascii="Times New Roman" w:hAnsi="Times New Roman" w:cs="Times New Roman"/>
          <w:sz w:val="24"/>
          <w:szCs w:val="24"/>
        </w:rPr>
        <w:t xml:space="preserve">adanya </w:t>
      </w:r>
      <w:r w:rsidRPr="000F773F">
        <w:rPr>
          <w:rFonts w:ascii="Times New Roman" w:hAnsi="Times New Roman" w:cs="Times New Roman"/>
          <w:sz w:val="24"/>
          <w:szCs w:val="24"/>
        </w:rPr>
        <w:t xml:space="preserve">substansi atau materi yang baik dari suatu peraturan perundangan </w:t>
      </w:r>
      <w:r>
        <w:rPr>
          <w:rFonts w:ascii="Times New Roman" w:hAnsi="Times New Roman" w:cs="Times New Roman"/>
          <w:sz w:val="24"/>
          <w:szCs w:val="24"/>
        </w:rPr>
        <w:t>sangat sulit bagi aparat</w:t>
      </w:r>
      <w:r w:rsidRPr="000F773F">
        <w:rPr>
          <w:rFonts w:ascii="Times New Roman" w:hAnsi="Times New Roman" w:cs="Times New Roman"/>
          <w:sz w:val="24"/>
          <w:szCs w:val="24"/>
        </w:rPr>
        <w:t xml:space="preserve"> penegak hukum untuk dapat menegakkan peraturan perundangan secara baik</w:t>
      </w:r>
      <w:r>
        <w:rPr>
          <w:rFonts w:ascii="Times New Roman" w:hAnsi="Times New Roman" w:cs="Times New Roman"/>
          <w:sz w:val="24"/>
          <w:szCs w:val="24"/>
        </w:rPr>
        <w:t>.</w:t>
      </w:r>
      <w:r w:rsidRPr="000F773F">
        <w:rPr>
          <w:rFonts w:ascii="Times New Roman" w:hAnsi="Times New Roman" w:cs="Times New Roman"/>
          <w:sz w:val="24"/>
          <w:szCs w:val="24"/>
        </w:rPr>
        <w:t xml:space="preserve"> </w:t>
      </w:r>
      <w:r>
        <w:rPr>
          <w:rFonts w:ascii="Times New Roman" w:hAnsi="Times New Roman" w:cs="Times New Roman"/>
          <w:sz w:val="24"/>
          <w:szCs w:val="24"/>
        </w:rPr>
        <w:t xml:space="preserve">Substansi hukum </w:t>
      </w:r>
      <w:r w:rsidRPr="000F773F">
        <w:rPr>
          <w:rFonts w:ascii="Times New Roman" w:hAnsi="Times New Roman" w:cs="Times New Roman"/>
          <w:sz w:val="24"/>
          <w:szCs w:val="24"/>
        </w:rPr>
        <w:t xml:space="preserve">ditentukan </w:t>
      </w:r>
      <w:r>
        <w:rPr>
          <w:rFonts w:ascii="Times New Roman" w:hAnsi="Times New Roman" w:cs="Times New Roman"/>
          <w:sz w:val="24"/>
          <w:szCs w:val="24"/>
        </w:rPr>
        <w:t xml:space="preserve">melalui dejumlah </w:t>
      </w:r>
      <w:r w:rsidRPr="000F773F">
        <w:rPr>
          <w:rFonts w:ascii="Times New Roman" w:hAnsi="Times New Roman" w:cs="Times New Roman"/>
          <w:sz w:val="24"/>
          <w:szCs w:val="24"/>
        </w:rPr>
        <w:t xml:space="preserve">proses </w:t>
      </w:r>
      <w:r>
        <w:rPr>
          <w:rFonts w:ascii="Times New Roman" w:hAnsi="Times New Roman" w:cs="Times New Roman"/>
          <w:sz w:val="24"/>
          <w:szCs w:val="24"/>
        </w:rPr>
        <w:t xml:space="preserve">legilasi </w:t>
      </w:r>
      <w:r w:rsidRPr="000F773F">
        <w:rPr>
          <w:rFonts w:ascii="Times New Roman" w:hAnsi="Times New Roman" w:cs="Times New Roman"/>
          <w:sz w:val="24"/>
          <w:szCs w:val="24"/>
        </w:rPr>
        <w:t>suatu peraturan perundangan dilakukan.</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Suatu produk hukum dapat dikatakan baik, jika ketentuan norma </w:t>
      </w:r>
      <w:r w:rsidRPr="000F773F">
        <w:rPr>
          <w:rFonts w:ascii="Times New Roman" w:hAnsi="Times New Roman" w:cs="Times New Roman"/>
          <w:sz w:val="24"/>
          <w:szCs w:val="24"/>
        </w:rPr>
        <w:t>dalam peraturan perundangan tersebut dirumuskan secara jelas, tegas, siste</w:t>
      </w:r>
      <w:r>
        <w:rPr>
          <w:rFonts w:ascii="Times New Roman" w:hAnsi="Times New Roman" w:cs="Times New Roman"/>
          <w:sz w:val="24"/>
          <w:szCs w:val="24"/>
        </w:rPr>
        <w:t>matis dan mudah untuk dipahami</w:t>
      </w:r>
      <w:r w:rsidRPr="000F773F">
        <w:rPr>
          <w:rFonts w:ascii="Times New Roman" w:hAnsi="Times New Roman" w:cs="Times New Roman"/>
          <w:sz w:val="24"/>
          <w:szCs w:val="24"/>
        </w:rPr>
        <w:t xml:space="preserve"> oleh semua pihak, sehingga tidak menimbulkan </w:t>
      </w:r>
      <w:r>
        <w:rPr>
          <w:rFonts w:ascii="Times New Roman" w:hAnsi="Times New Roman" w:cs="Times New Roman"/>
          <w:sz w:val="24"/>
          <w:szCs w:val="24"/>
        </w:rPr>
        <w:t xml:space="preserve">multitafsir </w:t>
      </w:r>
      <w:r w:rsidRPr="000F773F">
        <w:rPr>
          <w:rFonts w:ascii="Times New Roman" w:hAnsi="Times New Roman" w:cs="Times New Roman"/>
          <w:sz w:val="24"/>
          <w:szCs w:val="24"/>
        </w:rPr>
        <w:t>bagi setiap orang</w:t>
      </w:r>
      <w:r>
        <w:rPr>
          <w:rFonts w:ascii="Times New Roman" w:hAnsi="Times New Roman" w:cs="Times New Roman"/>
          <w:sz w:val="24"/>
          <w:szCs w:val="24"/>
        </w:rPr>
        <w:t xml:space="preserve"> dan penegak hukum </w:t>
      </w:r>
      <w:r w:rsidRPr="000F773F">
        <w:rPr>
          <w:rFonts w:ascii="Times New Roman" w:hAnsi="Times New Roman" w:cs="Times New Roman"/>
          <w:sz w:val="24"/>
          <w:szCs w:val="24"/>
        </w:rPr>
        <w:t xml:space="preserve"> yang membaca peraturan perundangan tersebut.</w:t>
      </w:r>
      <w:r>
        <w:rPr>
          <w:rFonts w:ascii="Times New Roman" w:hAnsi="Times New Roman" w:cs="Times New Roman"/>
          <w:sz w:val="24"/>
          <w:szCs w:val="24"/>
        </w:rPr>
        <w:t xml:space="preserve"> Dalam ketentuan Perda No.1 tahun 2014 tentang penataan toko modern terdapat beberapa pasal yang dinilai sangat rancu dan berpotensi menimbulkan multitafsir pada aparat penegak hukum , yaitu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Ketentuan pasal 8 Peraturan Daerah Kota Semarang No.1 tahun 2014 tentang Penataan Toko Modern yang memberikan pengecualian terhadap pendirian  toko modern berbentuk minimarket dengan tidak mewajibkan untuk menyertakan dokumen  analisis dampak sosial ekonomi pada saat mengajukan izin usaha pendirian  toko modern. Ketentuan pasal 8 ini  secara normatif  bertentangan dengan landasan filosofis tujuan diterbitkannya Peraturan Daerah No.1 tahun 2014 dalam rangka untuk membatasi dan mengendalikan pertumbuhan toko modern yang berkembang, agar mampu menciptakan keselarasan dan keseimbangan pertumbuhan iklim persaingan usaha dengan pelaku usaha ritel lainnya.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Meskipun pada usaha minimarket waralaba, pelaku usaha (franchisee) dan perusahaan minimarket (</w:t>
      </w:r>
      <w:r w:rsidRPr="006B4C79">
        <w:rPr>
          <w:rFonts w:ascii="Times New Roman" w:hAnsi="Times New Roman" w:cs="Times New Roman"/>
          <w:i/>
          <w:sz w:val="24"/>
          <w:szCs w:val="24"/>
        </w:rPr>
        <w:t>franchisor</w:t>
      </w:r>
      <w:r>
        <w:rPr>
          <w:rFonts w:ascii="Times New Roman" w:hAnsi="Times New Roman" w:cs="Times New Roman"/>
          <w:sz w:val="24"/>
          <w:szCs w:val="24"/>
        </w:rPr>
        <w:t xml:space="preserve">) telah melakukan kajian dampak sosial ekonomi di saat proses  pengajuan  lokasi usaha , namun standar analisis dokumen sosial ekonomi yang diterapkan oleh minimarket waralaba berbeda dengan  ketentuan yang ditetapkan dalam pasal 7 Peraturan Daerah No.1 tahun 2014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Akibat dari rumusan pasal 8 tentang pengecualian kewajiban penyertaan dokumen analisis sosial ekonomi bagi minimarket adalah semakin tidak terkontrolnya pertumbuhan minimarket seperti alfamart dan indomaret pada hampir seluruh wilayah Kota Semarang. Inkonsistensi pengaturan norma dalam Perda No.1 tahun 2014  tentang Penataan toko modern tersebut, secara tidak langsung telah menyebabkan fungsi kemanfaatan regulasi ini sebagai  </w:t>
      </w:r>
      <w:r w:rsidRPr="00C20F85">
        <w:rPr>
          <w:rFonts w:ascii="Times New Roman" w:hAnsi="Times New Roman" w:cs="Times New Roman"/>
          <w:i/>
          <w:sz w:val="24"/>
          <w:szCs w:val="24"/>
        </w:rPr>
        <w:t>a tool of engineering</w:t>
      </w:r>
      <w:r>
        <w:rPr>
          <w:rFonts w:ascii="Times New Roman" w:hAnsi="Times New Roman" w:cs="Times New Roman"/>
          <w:sz w:val="24"/>
          <w:szCs w:val="24"/>
        </w:rPr>
        <w:t xml:space="preserve"> dan </w:t>
      </w:r>
      <w:r w:rsidRPr="00C20F85">
        <w:rPr>
          <w:rFonts w:ascii="Times New Roman" w:hAnsi="Times New Roman" w:cs="Times New Roman"/>
          <w:i/>
          <w:sz w:val="24"/>
          <w:szCs w:val="24"/>
        </w:rPr>
        <w:t>social control</w:t>
      </w:r>
      <w:r>
        <w:rPr>
          <w:rFonts w:ascii="Times New Roman" w:hAnsi="Times New Roman" w:cs="Times New Roman"/>
          <w:sz w:val="24"/>
          <w:szCs w:val="24"/>
        </w:rPr>
        <w:t xml:space="preserve"> tidak dapat berjalan secara optimal dalam mewujudkan pengendalian pertumbuhan ekspansi toko modern dari segi perijinan. Selain itu adanya pengistimewaan terhadap toko modern minimarket secara tidak langsung menimbulkan ketidakpastian dalam implementasi praktek penegakan bagi instansi pembina dan pengawas perdagangan di Kota Semarang.</w:t>
      </w:r>
    </w:p>
    <w:p w:rsidR="00461B12" w:rsidRDefault="00461B12" w:rsidP="00085C9A">
      <w:pPr>
        <w:spacing w:line="480" w:lineRule="auto"/>
        <w:ind w:left="426"/>
        <w:jc w:val="both"/>
        <w:rPr>
          <w:rFonts w:ascii="Times New Roman" w:hAnsi="Times New Roman" w:cs="Times New Roman"/>
          <w:sz w:val="24"/>
          <w:szCs w:val="24"/>
        </w:rPr>
      </w:pPr>
    </w:p>
    <w:p w:rsidR="00461B12" w:rsidRPr="000F773F" w:rsidRDefault="00461B12" w:rsidP="00085C9A">
      <w:pPr>
        <w:spacing w:line="480" w:lineRule="auto"/>
        <w:ind w:left="426"/>
        <w:jc w:val="both"/>
        <w:rPr>
          <w:rFonts w:ascii="Times New Roman" w:hAnsi="Times New Roman" w:cs="Times New Roman"/>
          <w:sz w:val="24"/>
          <w:szCs w:val="24"/>
        </w:rPr>
      </w:pPr>
    </w:p>
    <w:p w:rsidR="00085C9A" w:rsidRPr="00873E16" w:rsidRDefault="00085C9A" w:rsidP="00085C9A">
      <w:pPr>
        <w:pStyle w:val="ListParagraph"/>
        <w:spacing w:line="480" w:lineRule="auto"/>
        <w:ind w:left="426"/>
        <w:jc w:val="both"/>
        <w:rPr>
          <w:rFonts w:ascii="Times New Roman" w:hAnsi="Times New Roman" w:cs="Times New Roman"/>
          <w:b/>
          <w:sz w:val="24"/>
          <w:szCs w:val="24"/>
        </w:rPr>
      </w:pPr>
      <w:r w:rsidRPr="00873E16">
        <w:rPr>
          <w:rFonts w:ascii="Times New Roman" w:hAnsi="Times New Roman" w:cs="Times New Roman"/>
          <w:b/>
          <w:sz w:val="24"/>
          <w:szCs w:val="24"/>
        </w:rPr>
        <w:t xml:space="preserve">    b). Faktor Penegak Hukum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Faktor </w:t>
      </w:r>
      <w:r w:rsidRPr="00873E16">
        <w:rPr>
          <w:rFonts w:ascii="Times New Roman" w:hAnsi="Times New Roman" w:cs="Times New Roman"/>
          <w:sz w:val="24"/>
          <w:szCs w:val="24"/>
        </w:rPr>
        <w:t xml:space="preserve">penegak hukum </w:t>
      </w:r>
      <w:r>
        <w:rPr>
          <w:rFonts w:ascii="Times New Roman" w:hAnsi="Times New Roman" w:cs="Times New Roman"/>
          <w:sz w:val="24"/>
          <w:szCs w:val="24"/>
        </w:rPr>
        <w:t xml:space="preserve">berperan penting dalam menentukan tingkat efektifitas </w:t>
      </w:r>
      <w:r w:rsidRPr="00873E16">
        <w:rPr>
          <w:rFonts w:ascii="Times New Roman" w:hAnsi="Times New Roman" w:cs="Times New Roman"/>
          <w:sz w:val="24"/>
          <w:szCs w:val="24"/>
        </w:rPr>
        <w:t xml:space="preserve"> suatu peraturan perundangan, Suatu peraturan perundang yang baik terkadang tidak dapat ditegakkan secara baik, apabila yang menegakkan peraturan perundangan tersebut adalah aparatur penegak hukum</w:t>
      </w:r>
      <w:r>
        <w:rPr>
          <w:rFonts w:ascii="Times New Roman" w:hAnsi="Times New Roman" w:cs="Times New Roman"/>
          <w:sz w:val="24"/>
          <w:szCs w:val="24"/>
        </w:rPr>
        <w:t xml:space="preserve"> yang kurang cakap</w:t>
      </w:r>
      <w:r w:rsidRPr="00873E16">
        <w:rPr>
          <w:rFonts w:ascii="Times New Roman" w:hAnsi="Times New Roman" w:cs="Times New Roman"/>
          <w:sz w:val="24"/>
          <w:szCs w:val="24"/>
        </w:rPr>
        <w:t xml:space="preserve">. </w:t>
      </w:r>
      <w:r>
        <w:rPr>
          <w:rFonts w:ascii="Times New Roman" w:hAnsi="Times New Roman" w:cs="Times New Roman"/>
          <w:sz w:val="24"/>
          <w:szCs w:val="24"/>
        </w:rPr>
        <w:t>H</w:t>
      </w:r>
      <w:r w:rsidRPr="00873E16">
        <w:rPr>
          <w:rFonts w:ascii="Times New Roman" w:hAnsi="Times New Roman" w:cs="Times New Roman"/>
          <w:sz w:val="24"/>
          <w:szCs w:val="24"/>
        </w:rPr>
        <w:t xml:space="preserve">al tersebut dapat dipengaruhi oleh tingkat pemahaman dari aparatur penegak hukum terhadap substansi suatu peraturan perundangan.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Dalam penegakan Peraturan daerah No.1 tahun 2014 , fungsi aparat penegak hukum yaitu Tim teknis yang terdiri dari satuan pegawai BPPTSP , Disperindag Kota Semarang dan Dinas Tata Kota. Peran Tim Teknis berfungsi untuk melakukan pengawasan dan pembinaan terhadap perkembangan iklim investasi toko modern di Kota Semarang. Bentuk pengawasan yang dilakukan oleh tim teknis , terdiri dari : </w:t>
      </w:r>
      <w:r>
        <w:rPr>
          <w:rStyle w:val="FootnoteReference"/>
          <w:rFonts w:ascii="Times New Roman" w:hAnsi="Times New Roman"/>
          <w:sz w:val="24"/>
          <w:szCs w:val="24"/>
        </w:rPr>
        <w:footnoteReference w:id="138"/>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1). Melakukan  pengecekan data pertumbuhan toko modern dengan melakukan koordinasi dengan kelurahan ./kecamatan di wilayah Koat Semarang ;</w:t>
      </w:r>
    </w:p>
    <w:p w:rsidR="00085C9A"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2). Melakukan kajian perijianan dan zona peruntukan terhadap gerai toko modern  yang  berdiri di wilayah Kota Semarang;</w:t>
      </w:r>
    </w:p>
    <w:p w:rsidR="00085C9A" w:rsidRPr="00873E16" w:rsidRDefault="00085C9A" w:rsidP="00085C9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3). Melakukan mekanisme persuasif hingga represif sosialisasi dan penindakan terhadap pelanggaran yang dilakukan oleh pelaku usaha terhadap ketentuan Peraturan daerah No.1 tahun 2014.</w:t>
      </w:r>
    </w:p>
    <w:p w:rsidR="00085C9A" w:rsidRDefault="00085C9A" w:rsidP="00085C9A">
      <w:pPr>
        <w:spacing w:line="480" w:lineRule="auto"/>
        <w:ind w:left="426"/>
        <w:jc w:val="both"/>
        <w:rPr>
          <w:rFonts w:ascii="Times New Roman" w:hAnsi="Times New Roman" w:cs="Times New Roman"/>
          <w:sz w:val="24"/>
          <w:szCs w:val="24"/>
        </w:rPr>
      </w:pPr>
      <w:r>
        <w:t xml:space="preserve">             </w:t>
      </w:r>
      <w:r w:rsidRPr="00611B6B">
        <w:rPr>
          <w:rFonts w:ascii="Times New Roman" w:hAnsi="Times New Roman" w:cs="Times New Roman"/>
          <w:sz w:val="24"/>
          <w:szCs w:val="24"/>
        </w:rPr>
        <w:t xml:space="preserve">Proses penegakan </w:t>
      </w:r>
      <w:r>
        <w:rPr>
          <w:rFonts w:ascii="Times New Roman" w:hAnsi="Times New Roman" w:cs="Times New Roman"/>
          <w:sz w:val="24"/>
          <w:szCs w:val="24"/>
        </w:rPr>
        <w:t>Peratuaran daerah No.1 tahun 2014.</w:t>
      </w:r>
      <w:r w:rsidRPr="00611B6B">
        <w:rPr>
          <w:rFonts w:ascii="Times New Roman" w:hAnsi="Times New Roman" w:cs="Times New Roman"/>
          <w:sz w:val="24"/>
          <w:szCs w:val="24"/>
        </w:rPr>
        <w:t xml:space="preserve">dilaksanakan oleh Dinas Perindustrian </w:t>
      </w:r>
      <w:r>
        <w:rPr>
          <w:rFonts w:ascii="Times New Roman" w:hAnsi="Times New Roman" w:cs="Times New Roman"/>
          <w:sz w:val="24"/>
          <w:szCs w:val="24"/>
        </w:rPr>
        <w:t>dan Perdagangan selaku lembaga penerap sanksi. Sedangkan BPPTSP Kota Semarang bertindak selaku instansi penerbit perijinan usaha yang membantu pihak Disperindag dalam melakukan pengawasan lapangan melalui data perijinan yang dimilki oleh instansi tersebut. Sedangakan Dinas Tata Kota memiliki peran memberikan rekomendasi kepada BPPTSP penerbitan ijin prinsip seperti HO dan IMB  dan mengawasi penggunaan ijin prinsip oleh pelaku usaha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Tindakan penegakan sanksi terhadap pelanggaran yang dilakukan oleh oknum pengusaha toko modern belum direalisasikan secara nyata oleh Dinas Perindustrian dan Perdagangan selaku instansi pembina dan pengawas perdagangan . pelanggaran –pelanggaran yang dilakukan oleh oknum pelaku usaha selama ini hanya ditindaklanjuti dengan pengadaan sosialisasi perijinan usaha bagi pelaku usaha toko modern yang belum mempunyai IUTM.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Ketidaktegasan Dinas Perindustrain dan Perdaganagan Kota Semarang dalam menegakan peraturan Daerah Kota Semarang , disebabkan oleh berapa faktor yang disebabkan oleh aspek internal maupun eksternal antara lain : </w:t>
      </w:r>
      <w:r>
        <w:rPr>
          <w:rStyle w:val="FootnoteReference"/>
          <w:rFonts w:ascii="Times New Roman" w:hAnsi="Times New Roman"/>
          <w:sz w:val="24"/>
          <w:szCs w:val="24"/>
        </w:rPr>
        <w:footnoteReference w:id="139"/>
      </w:r>
    </w:p>
    <w:p w:rsidR="00085C9A" w:rsidRPr="00633443" w:rsidRDefault="00085C9A" w:rsidP="00085C9A">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633443">
        <w:rPr>
          <w:rFonts w:ascii="Times New Roman" w:hAnsi="Times New Roman" w:cs="Times New Roman"/>
          <w:sz w:val="24"/>
          <w:szCs w:val="24"/>
        </w:rPr>
        <w:t xml:space="preserve">1). </w:t>
      </w:r>
      <w:r>
        <w:rPr>
          <w:rFonts w:ascii="Times New Roman" w:hAnsi="Times New Roman" w:cs="Times New Roman"/>
          <w:sz w:val="24"/>
          <w:szCs w:val="24"/>
        </w:rPr>
        <w:t xml:space="preserve">Rencana </w:t>
      </w:r>
      <w:r w:rsidRPr="00633443">
        <w:rPr>
          <w:rFonts w:ascii="Times New Roman" w:hAnsi="Times New Roman" w:cs="Times New Roman"/>
          <w:sz w:val="24"/>
          <w:szCs w:val="24"/>
        </w:rPr>
        <w:t>Pembangunan Pemerintah Daerah Kota Semarang</w:t>
      </w:r>
      <w:r>
        <w:rPr>
          <w:rFonts w:ascii="Times New Roman" w:hAnsi="Times New Roman" w:cs="Times New Roman"/>
          <w:sz w:val="24"/>
          <w:szCs w:val="24"/>
        </w:rPr>
        <w:t xml:space="preserve"> </w:t>
      </w:r>
      <w:r w:rsidRPr="00633443">
        <w:rPr>
          <w:rFonts w:ascii="Times New Roman" w:hAnsi="Times New Roman" w:cs="Times New Roman"/>
          <w:sz w:val="24"/>
          <w:szCs w:val="24"/>
        </w:rPr>
        <w:t xml:space="preserve">yang dirumuskan dalam RJPM tahun 2016-2021 yang menekankan pada pengembangan bidang perdagangan melalui pembangunan sejumlah kawasan sentra perdagangan jasa di beberapa wilayah kota yang terdiri dari pusat perbelanjaan dan toko modern. Arah kebijakan pembangunan yang dicanangkan oleh Pemerintah Kota Semarang ini menjadikan Pihak Disperindag selaku pemegang peran sangat  berhati-hati dalam melakukan tindakan atas dugaan pelanggaran yang dilakukan oleh pelaku usaha toko modern , karena dikhawatirkan akan menganggu iklim investais dan sumber pendapatan </w:t>
      </w:r>
      <w:r>
        <w:rPr>
          <w:rFonts w:ascii="Times New Roman" w:hAnsi="Times New Roman" w:cs="Times New Roman"/>
          <w:sz w:val="24"/>
          <w:szCs w:val="24"/>
        </w:rPr>
        <w:t xml:space="preserve">asli </w:t>
      </w:r>
      <w:r w:rsidRPr="00633443">
        <w:rPr>
          <w:rFonts w:ascii="Times New Roman" w:hAnsi="Times New Roman" w:cs="Times New Roman"/>
          <w:sz w:val="24"/>
          <w:szCs w:val="24"/>
        </w:rPr>
        <w:t>daerah</w:t>
      </w:r>
      <w:r>
        <w:rPr>
          <w:rFonts w:ascii="Times New Roman" w:hAnsi="Times New Roman" w:cs="Times New Roman"/>
          <w:sz w:val="24"/>
          <w:szCs w:val="24"/>
        </w:rPr>
        <w:t xml:space="preserve"> (PAD)</w:t>
      </w:r>
      <w:r w:rsidRPr="00633443">
        <w:rPr>
          <w:rFonts w:ascii="Times New Roman" w:hAnsi="Times New Roman" w:cs="Times New Roman"/>
          <w:sz w:val="24"/>
          <w:szCs w:val="24"/>
        </w:rPr>
        <w:t>.</w:t>
      </w:r>
    </w:p>
    <w:p w:rsidR="00085C9A" w:rsidRPr="005923E8" w:rsidRDefault="00085C9A" w:rsidP="00085C9A">
      <w:pPr>
        <w:spacing w:line="480" w:lineRule="auto"/>
        <w:ind w:left="426" w:hanging="426"/>
        <w:jc w:val="both"/>
        <w:rPr>
          <w:rFonts w:ascii="Times New Roman" w:hAnsi="Times New Roman" w:cs="Times New Roman"/>
          <w:sz w:val="24"/>
          <w:szCs w:val="24"/>
        </w:rPr>
      </w:pPr>
      <w:r w:rsidRPr="00633443">
        <w:rPr>
          <w:rFonts w:ascii="Times New Roman" w:hAnsi="Times New Roman" w:cs="Times New Roman"/>
          <w:sz w:val="24"/>
          <w:szCs w:val="24"/>
        </w:rPr>
        <w:t xml:space="preserve">      2). Perubahan gaya hidup sebagian besar masyarakat Kota Semarang yang menyukai aspek kepraktisan , kelengkapan,  kepastian  dan kenyamanna menjadikan toko modern menjadi bagian dari budaya </w:t>
      </w:r>
      <w:r>
        <w:rPr>
          <w:rFonts w:ascii="Times New Roman" w:hAnsi="Times New Roman" w:cs="Times New Roman"/>
          <w:sz w:val="24"/>
          <w:szCs w:val="24"/>
        </w:rPr>
        <w:t>konsumsi masyarakatperkotaan . P</w:t>
      </w:r>
      <w:r w:rsidRPr="00633443">
        <w:rPr>
          <w:rFonts w:ascii="Times New Roman" w:hAnsi="Times New Roman" w:cs="Times New Roman"/>
          <w:sz w:val="24"/>
          <w:szCs w:val="24"/>
        </w:rPr>
        <w:t>ergeseran gaya hidup masyarakat merupakan potensi pangsa pasar yang semakin memacu pelaku usaha toko modern  untuk terus melakukan ekspansi usahanya di Kota Semarang .</w:t>
      </w:r>
      <w:r w:rsidRPr="005923E8">
        <w:rPr>
          <w:rFonts w:ascii="Times New Roman" w:hAnsi="Times New Roman" w:cs="Times New Roman"/>
          <w:sz w:val="24"/>
          <w:szCs w:val="24"/>
        </w:rPr>
        <w:t xml:space="preserve"> </w:t>
      </w:r>
      <w:r>
        <w:rPr>
          <w:rFonts w:ascii="Times New Roman" w:hAnsi="Times New Roman" w:cs="Times New Roman"/>
          <w:sz w:val="24"/>
          <w:szCs w:val="24"/>
        </w:rPr>
        <w:t>Penerimaan publik yang baik atas kehadiran toko modern juga menjadi bahan pertimbangan lebih lanjut bagi Disperindag untuk menjatuhkan sanksi terhadap eplanggarn Perda.</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3). Jumlah anggota tim teknis dengan luasan Kota Semarang yang tidak sebanding untuk melakukan pengecekan secara </w:t>
      </w:r>
      <w:r w:rsidRPr="00AF7995">
        <w:rPr>
          <w:rFonts w:ascii="Times New Roman" w:hAnsi="Times New Roman" w:cs="Times New Roman"/>
          <w:i/>
          <w:sz w:val="24"/>
          <w:szCs w:val="24"/>
        </w:rPr>
        <w:t>continue</w:t>
      </w:r>
      <w:r>
        <w:rPr>
          <w:rFonts w:ascii="Times New Roman" w:hAnsi="Times New Roman" w:cs="Times New Roman"/>
          <w:i/>
          <w:sz w:val="24"/>
          <w:szCs w:val="24"/>
        </w:rPr>
        <w:t xml:space="preserve"> </w:t>
      </w:r>
      <w:r>
        <w:rPr>
          <w:rFonts w:ascii="Times New Roman" w:hAnsi="Times New Roman" w:cs="Times New Roman"/>
          <w:sz w:val="24"/>
          <w:szCs w:val="24"/>
        </w:rPr>
        <w:t>dalam jangka waktu yang berdekatan.  Hal  tersebut juga disebabkan anggota tim teknis yang terdiri dari 3 SKPD  memiliki tugas dan tanggung jawab lain pada instansi masing-masing. Jadi pengawasan lapangan hanya bisa dijadwalkan setipa dua kali setahun.</w:t>
      </w:r>
    </w:p>
    <w:p w:rsidR="00085C9A" w:rsidRDefault="00085C9A" w:rsidP="00085C9A">
      <w:pPr>
        <w:tabs>
          <w:tab w:val="right" w:pos="7937"/>
        </w:tabs>
        <w:spacing w:line="480" w:lineRule="auto"/>
        <w:ind w:left="-284"/>
        <w:jc w:val="both"/>
        <w:rPr>
          <w:rFonts w:ascii="Times New Roman" w:hAnsi="Times New Roman" w:cs="Times New Roman"/>
          <w:b/>
          <w:sz w:val="24"/>
          <w:szCs w:val="24"/>
        </w:rPr>
      </w:pPr>
      <w:r w:rsidRPr="00F035F4">
        <w:rPr>
          <w:rFonts w:ascii="Times New Roman" w:hAnsi="Times New Roman" w:cs="Times New Roman"/>
          <w:b/>
          <w:sz w:val="24"/>
          <w:szCs w:val="24"/>
        </w:rPr>
        <w:t xml:space="preserve">    c). Budaya Hukum Pelaku usaha </w:t>
      </w:r>
      <w:r>
        <w:rPr>
          <w:rFonts w:ascii="Times New Roman" w:hAnsi="Times New Roman" w:cs="Times New Roman"/>
          <w:b/>
          <w:sz w:val="24"/>
          <w:szCs w:val="24"/>
        </w:rPr>
        <w:tab/>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F</w:t>
      </w:r>
      <w:r w:rsidRPr="00773C87">
        <w:rPr>
          <w:rFonts w:ascii="Times New Roman" w:hAnsi="Times New Roman" w:cs="Times New Roman"/>
          <w:sz w:val="24"/>
          <w:szCs w:val="24"/>
        </w:rPr>
        <w:t xml:space="preserve">aktor budaya hukum tidak dapat diabaikan </w:t>
      </w:r>
      <w:r>
        <w:rPr>
          <w:rFonts w:ascii="Times New Roman" w:hAnsi="Times New Roman" w:cs="Times New Roman"/>
          <w:sz w:val="24"/>
          <w:szCs w:val="24"/>
        </w:rPr>
        <w:t xml:space="preserve">\dalam menentukan efektifitas </w:t>
      </w:r>
      <w:r w:rsidRPr="00773C87">
        <w:rPr>
          <w:rFonts w:ascii="Times New Roman" w:hAnsi="Times New Roman" w:cs="Times New Roman"/>
          <w:sz w:val="24"/>
          <w:szCs w:val="24"/>
        </w:rPr>
        <w:t xml:space="preserve">penegakkan suatu peraturan perundangan, meskipun materi suatu </w:t>
      </w:r>
      <w:r>
        <w:rPr>
          <w:rFonts w:ascii="Times New Roman" w:hAnsi="Times New Roman" w:cs="Times New Roman"/>
          <w:sz w:val="24"/>
          <w:szCs w:val="24"/>
        </w:rPr>
        <w:t xml:space="preserve">peraturan perundangan itu baik </w:t>
      </w:r>
      <w:r w:rsidRPr="00773C87">
        <w:rPr>
          <w:rFonts w:ascii="Times New Roman" w:hAnsi="Times New Roman" w:cs="Times New Roman"/>
          <w:sz w:val="24"/>
          <w:szCs w:val="24"/>
        </w:rPr>
        <w:t xml:space="preserve">dan </w:t>
      </w:r>
      <w:r>
        <w:rPr>
          <w:rFonts w:ascii="Times New Roman" w:hAnsi="Times New Roman" w:cs="Times New Roman"/>
          <w:sz w:val="24"/>
          <w:szCs w:val="24"/>
        </w:rPr>
        <w:t xml:space="preserve">didukung </w:t>
      </w:r>
      <w:r w:rsidRPr="00773C87">
        <w:rPr>
          <w:rFonts w:ascii="Times New Roman" w:hAnsi="Times New Roman" w:cs="Times New Roman"/>
          <w:sz w:val="24"/>
          <w:szCs w:val="24"/>
        </w:rPr>
        <w:t>aparatur hukum yang cakap dalam menegakkannya, tanpa adanya budaya hukum yang kondusif di masyarakat rasanya akan sangat sulit bagi suatu produk peraturan perundangan dapat berjalan secara efektif.</w:t>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Budaya hukum pelaku usaha toko modern dalam mematuhi ketentuan Perda No.1 tahun 2014 dikategorikan masih kurang baik. Hal tersebut ditunjukan dnegan masih banyaknya pelanggaran perijinan yang dilakukan oleh pelaku usaha toko modern khususnya minimarket waralaba . Faktor yang melatarbelakangi pelaku usaha enggan mengurus IUTM adalah </w:t>
      </w:r>
      <w:r w:rsidRPr="00773C87">
        <w:rPr>
          <w:rFonts w:ascii="Times New Roman" w:hAnsi="Times New Roman" w:cs="Times New Roman"/>
          <w:sz w:val="24"/>
          <w:szCs w:val="24"/>
        </w:rPr>
        <w:t xml:space="preserve">prinsip </w:t>
      </w:r>
      <w:r>
        <w:rPr>
          <w:rFonts w:ascii="Times New Roman" w:hAnsi="Times New Roman" w:cs="Times New Roman"/>
          <w:sz w:val="24"/>
          <w:szCs w:val="24"/>
        </w:rPr>
        <w:t xml:space="preserve">ijin </w:t>
      </w:r>
      <w:r w:rsidRPr="00773C87">
        <w:rPr>
          <w:rFonts w:ascii="Times New Roman" w:hAnsi="Times New Roman" w:cs="Times New Roman"/>
          <w:sz w:val="24"/>
          <w:szCs w:val="24"/>
        </w:rPr>
        <w:t>SIUP maupun IUTM memiliki muatan yang sama yaitu menjadi syarat pendirian usaha perdagangan yang dilakukan masyarakat dalam konteks usaha perorangan</w:t>
      </w:r>
      <w:r>
        <w:rPr>
          <w:rFonts w:ascii="Times New Roman" w:hAnsi="Times New Roman" w:cs="Times New Roman"/>
          <w:sz w:val="24"/>
          <w:szCs w:val="24"/>
        </w:rPr>
        <w:t>.</w:t>
      </w:r>
      <w:r>
        <w:rPr>
          <w:rStyle w:val="FootnoteReference"/>
          <w:rFonts w:ascii="Times New Roman" w:hAnsi="Times New Roman"/>
          <w:sz w:val="24"/>
          <w:szCs w:val="24"/>
        </w:rPr>
        <w:footnoteReference w:id="140"/>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Definisi toko modern secara teoritis menurut ketentuan Perda berbeda dengan toko tradisional, namun dalam praktek sulit dibedakan . Hal ini disebabkan oleh </w:t>
      </w:r>
      <w:r w:rsidRPr="00C04785">
        <w:rPr>
          <w:rFonts w:ascii="Times New Roman" w:hAnsi="Times New Roman" w:cs="Times New Roman"/>
          <w:sz w:val="24"/>
          <w:szCs w:val="24"/>
        </w:rPr>
        <w:t xml:space="preserve">banyaknya toko tradisional yang telah </w:t>
      </w:r>
      <w:r>
        <w:rPr>
          <w:rFonts w:ascii="Times New Roman" w:hAnsi="Times New Roman" w:cs="Times New Roman"/>
          <w:sz w:val="24"/>
          <w:szCs w:val="24"/>
        </w:rPr>
        <w:t xml:space="preserve">menerpakan  pola manajemen toko modern. Apabila hanya minimarket waralaba yang </w:t>
      </w:r>
      <w:r w:rsidRPr="00C04785">
        <w:rPr>
          <w:rFonts w:ascii="Times New Roman" w:hAnsi="Times New Roman" w:cs="Times New Roman"/>
          <w:sz w:val="24"/>
          <w:szCs w:val="24"/>
        </w:rPr>
        <w:t xml:space="preserve"> diwajibkan memiliki IUTM </w:t>
      </w:r>
      <w:r>
        <w:rPr>
          <w:rFonts w:ascii="Times New Roman" w:hAnsi="Times New Roman" w:cs="Times New Roman"/>
          <w:sz w:val="24"/>
          <w:szCs w:val="24"/>
        </w:rPr>
        <w:t xml:space="preserve">, </w:t>
      </w:r>
      <w:r w:rsidRPr="00C04785">
        <w:rPr>
          <w:rFonts w:ascii="Times New Roman" w:hAnsi="Times New Roman" w:cs="Times New Roman"/>
          <w:sz w:val="24"/>
          <w:szCs w:val="24"/>
        </w:rPr>
        <w:t xml:space="preserve">sementara toko tradisional yang telah </w:t>
      </w:r>
      <w:r>
        <w:rPr>
          <w:rFonts w:ascii="Times New Roman" w:hAnsi="Times New Roman" w:cs="Times New Roman"/>
          <w:sz w:val="24"/>
          <w:szCs w:val="24"/>
        </w:rPr>
        <w:t xml:space="preserve">berevolusi menjadi toko </w:t>
      </w:r>
      <w:r w:rsidRPr="00C04785">
        <w:rPr>
          <w:rFonts w:ascii="Times New Roman" w:hAnsi="Times New Roman" w:cs="Times New Roman"/>
          <w:sz w:val="24"/>
          <w:szCs w:val="24"/>
        </w:rPr>
        <w:t>modern tetap menggunakan SIUP</w:t>
      </w:r>
      <w:r>
        <w:rPr>
          <w:rFonts w:ascii="Times New Roman" w:hAnsi="Times New Roman" w:cs="Times New Roman"/>
          <w:sz w:val="24"/>
          <w:szCs w:val="24"/>
        </w:rPr>
        <w:t xml:space="preserve"> akan </w:t>
      </w:r>
      <w:r w:rsidRPr="00C04785">
        <w:rPr>
          <w:rFonts w:ascii="Times New Roman" w:hAnsi="Times New Roman" w:cs="Times New Roman"/>
          <w:sz w:val="24"/>
          <w:szCs w:val="24"/>
        </w:rPr>
        <w:t xml:space="preserve"> menimbulkan masalah</w:t>
      </w:r>
      <w:r>
        <w:rPr>
          <w:rFonts w:ascii="Times New Roman" w:hAnsi="Times New Roman" w:cs="Times New Roman"/>
          <w:sz w:val="24"/>
          <w:szCs w:val="24"/>
        </w:rPr>
        <w:t xml:space="preserve"> terkait diskriminasi antar pelaku usaha.</w:t>
      </w:r>
      <w:r>
        <w:rPr>
          <w:rStyle w:val="FootnoteReference"/>
          <w:rFonts w:ascii="Times New Roman" w:hAnsi="Times New Roman"/>
          <w:sz w:val="24"/>
          <w:szCs w:val="24"/>
        </w:rPr>
        <w:footnoteReference w:id="141"/>
      </w:r>
    </w:p>
    <w:p w:rsidR="00085C9A" w:rsidRDefault="00085C9A" w:rsidP="00085C9A">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Hambatan oleh pelaku usaha minimarket  dalam mengurus IUTM adalah kewajiban s</w:t>
      </w:r>
      <w:r w:rsidRPr="000E339A">
        <w:rPr>
          <w:rFonts w:ascii="Times New Roman" w:hAnsi="Times New Roman" w:cs="Times New Roman"/>
          <w:sz w:val="24"/>
          <w:szCs w:val="24"/>
        </w:rPr>
        <w:t xml:space="preserve">tudi kelayakan termasuk analisis mengenai dampak lingkungan </w:t>
      </w:r>
      <w:r>
        <w:rPr>
          <w:rFonts w:ascii="Times New Roman" w:hAnsi="Times New Roman" w:cs="Times New Roman"/>
          <w:sz w:val="24"/>
          <w:szCs w:val="24"/>
        </w:rPr>
        <w:t xml:space="preserve">dan dampak sosial ekonomi yang </w:t>
      </w:r>
      <w:r w:rsidRPr="000E339A">
        <w:rPr>
          <w:rFonts w:ascii="Times New Roman" w:hAnsi="Times New Roman" w:cs="Times New Roman"/>
          <w:sz w:val="24"/>
          <w:szCs w:val="24"/>
        </w:rPr>
        <w:t xml:space="preserve"> sangat sulit untuk dilaksanakan mengingat analisis tersebut tidak dapat dilakukan dalam jangka waktu yang pendek.</w:t>
      </w:r>
      <w:r>
        <w:rPr>
          <w:rStyle w:val="FootnoteReference"/>
          <w:rFonts w:ascii="Times New Roman" w:hAnsi="Times New Roman"/>
          <w:sz w:val="24"/>
          <w:szCs w:val="24"/>
        </w:rPr>
        <w:footnoteReference w:id="142"/>
      </w:r>
      <w:r w:rsidRPr="000E339A">
        <w:rPr>
          <w:rFonts w:ascii="Times New Roman" w:hAnsi="Times New Roman" w:cs="Times New Roman"/>
          <w:sz w:val="24"/>
          <w:szCs w:val="24"/>
        </w:rPr>
        <w:t xml:space="preserve"> Di sisi lain peningkatan kebutuhan masyarakat </w:t>
      </w:r>
      <w:r>
        <w:rPr>
          <w:rFonts w:ascii="Times New Roman" w:hAnsi="Times New Roman" w:cs="Times New Roman"/>
          <w:sz w:val="24"/>
          <w:szCs w:val="24"/>
        </w:rPr>
        <w:t xml:space="preserve">terhadap berbagai </w:t>
      </w:r>
      <w:r w:rsidRPr="000E339A">
        <w:rPr>
          <w:rFonts w:ascii="Times New Roman" w:hAnsi="Times New Roman" w:cs="Times New Roman"/>
          <w:sz w:val="24"/>
          <w:szCs w:val="24"/>
        </w:rPr>
        <w:t xml:space="preserve"> barang meningkat tajam seiring dengan pertumbu</w:t>
      </w:r>
      <w:r>
        <w:rPr>
          <w:rFonts w:ascii="Times New Roman" w:hAnsi="Times New Roman" w:cs="Times New Roman"/>
          <w:sz w:val="24"/>
          <w:szCs w:val="24"/>
        </w:rPr>
        <w:t>han sosial ekonomi di Kota Semarang</w:t>
      </w:r>
      <w:r w:rsidRPr="000E339A">
        <w:rPr>
          <w:rFonts w:ascii="Times New Roman" w:hAnsi="Times New Roman" w:cs="Times New Roman"/>
          <w:sz w:val="24"/>
          <w:szCs w:val="24"/>
        </w:rPr>
        <w:t xml:space="preserve">. </w:t>
      </w:r>
      <w:r>
        <w:rPr>
          <w:rFonts w:ascii="Times New Roman" w:hAnsi="Times New Roman" w:cs="Times New Roman"/>
          <w:sz w:val="24"/>
          <w:szCs w:val="24"/>
        </w:rPr>
        <w:t>Sehingga terkadang banyak pelaku usaha minimarket waralaba khususnya , yang berani mendirikan usahanya dengan hanya menggunakan ijin SIUP dan TDP . selain itu selama ini juga belum ada tindakan represif dari Pemerintah Kota Semarang untuk menuntut kewajiban kepemilikan IUTM, dikarenakan kebutuhan pemerintah akan sumber pendapatan asli daerah.</w:t>
      </w:r>
    </w:p>
    <w:p w:rsidR="00085C9A" w:rsidRDefault="00085C9A" w:rsidP="00D856A1">
      <w:pPr>
        <w:pStyle w:val="ListParagraph"/>
        <w:numPr>
          <w:ilvl w:val="0"/>
          <w:numId w:val="59"/>
        </w:numPr>
        <w:spacing w:line="480" w:lineRule="auto"/>
        <w:ind w:left="0"/>
        <w:jc w:val="both"/>
        <w:rPr>
          <w:rFonts w:ascii="Times New Roman" w:hAnsi="Times New Roman" w:cs="Times New Roman"/>
          <w:b/>
          <w:sz w:val="24"/>
          <w:szCs w:val="24"/>
        </w:rPr>
      </w:pPr>
      <w:r w:rsidRPr="00A47572">
        <w:rPr>
          <w:rFonts w:ascii="Times New Roman" w:hAnsi="Times New Roman" w:cs="Times New Roman"/>
          <w:b/>
          <w:sz w:val="24"/>
          <w:szCs w:val="24"/>
        </w:rPr>
        <w:t>Implikasi Hambatan Penegakan Perda No.1 tahun 2014 tenatng Penataan Toko Modern terhadap Iklim Persaingan Usaha antara Toko Modenr dan Pasar tradisonal</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Karakteristik </w:t>
      </w:r>
      <w:r w:rsidRPr="006A767B">
        <w:rPr>
          <w:rFonts w:ascii="Times New Roman" w:hAnsi="Times New Roman" w:cs="Times New Roman"/>
          <w:sz w:val="24"/>
          <w:szCs w:val="24"/>
        </w:rPr>
        <w:t xml:space="preserve">masyarakat </w:t>
      </w:r>
      <w:r>
        <w:rPr>
          <w:rFonts w:ascii="Times New Roman" w:hAnsi="Times New Roman" w:cs="Times New Roman"/>
          <w:sz w:val="24"/>
          <w:szCs w:val="24"/>
        </w:rPr>
        <w:t xml:space="preserve">perkotaan </w:t>
      </w:r>
      <w:r w:rsidRPr="006A767B">
        <w:rPr>
          <w:rFonts w:ascii="Times New Roman" w:hAnsi="Times New Roman" w:cs="Times New Roman"/>
          <w:sz w:val="24"/>
          <w:szCs w:val="24"/>
        </w:rPr>
        <w:t>ditandai dengan aktivitas</w:t>
      </w:r>
      <w:r>
        <w:rPr>
          <w:rFonts w:ascii="Times New Roman" w:hAnsi="Times New Roman" w:cs="Times New Roman"/>
          <w:sz w:val="24"/>
          <w:szCs w:val="24"/>
        </w:rPr>
        <w:t xml:space="preserve"> yang menitikberatkan kegiatan </w:t>
      </w:r>
      <w:r w:rsidRPr="006A767B">
        <w:rPr>
          <w:rFonts w:ascii="Times New Roman" w:hAnsi="Times New Roman" w:cs="Times New Roman"/>
          <w:sz w:val="24"/>
          <w:szCs w:val="24"/>
        </w:rPr>
        <w:t xml:space="preserve">ekonomis </w:t>
      </w:r>
      <w:r>
        <w:rPr>
          <w:rFonts w:ascii="Times New Roman" w:hAnsi="Times New Roman" w:cs="Times New Roman"/>
          <w:sz w:val="24"/>
          <w:szCs w:val="24"/>
        </w:rPr>
        <w:t xml:space="preserve">pada sektor Perdagangan </w:t>
      </w:r>
      <w:r w:rsidRPr="006A767B">
        <w:rPr>
          <w:rFonts w:ascii="Times New Roman" w:hAnsi="Times New Roman" w:cs="Times New Roman"/>
          <w:sz w:val="24"/>
          <w:szCs w:val="24"/>
        </w:rPr>
        <w:t>Dalam hitungan</w:t>
      </w:r>
      <w:r>
        <w:rPr>
          <w:rFonts w:ascii="Times New Roman" w:hAnsi="Times New Roman" w:cs="Times New Roman"/>
          <w:sz w:val="24"/>
          <w:szCs w:val="24"/>
        </w:rPr>
        <w:t xml:space="preserve"> </w:t>
      </w:r>
      <w:r w:rsidRPr="006A767B">
        <w:rPr>
          <w:rFonts w:ascii="Times New Roman" w:hAnsi="Times New Roman" w:cs="Times New Roman"/>
          <w:sz w:val="24"/>
          <w:szCs w:val="24"/>
        </w:rPr>
        <w:t xml:space="preserve">beberapa tahun </w:t>
      </w:r>
      <w:r>
        <w:rPr>
          <w:rFonts w:ascii="Times New Roman" w:hAnsi="Times New Roman" w:cs="Times New Roman"/>
          <w:sz w:val="24"/>
          <w:szCs w:val="24"/>
        </w:rPr>
        <w:t xml:space="preserve">terkahir, perkembangan </w:t>
      </w:r>
      <w:r w:rsidRPr="006A767B">
        <w:rPr>
          <w:rFonts w:ascii="Times New Roman" w:hAnsi="Times New Roman" w:cs="Times New Roman"/>
          <w:sz w:val="24"/>
          <w:szCs w:val="24"/>
        </w:rPr>
        <w:t>bisnis toko</w:t>
      </w:r>
      <w:r>
        <w:rPr>
          <w:rFonts w:ascii="Times New Roman" w:hAnsi="Times New Roman" w:cs="Times New Roman"/>
          <w:sz w:val="24"/>
          <w:szCs w:val="24"/>
        </w:rPr>
        <w:t xml:space="preserve"> modern  mengalami peningkatan pesat di Kota Semarang. Salah bentuk j</w:t>
      </w:r>
      <w:r w:rsidRPr="00DF7E1D">
        <w:rPr>
          <w:rFonts w:ascii="Times New Roman" w:hAnsi="Times New Roman" w:cs="Times New Roman"/>
          <w:sz w:val="24"/>
          <w:szCs w:val="24"/>
        </w:rPr>
        <w:t xml:space="preserve">enis toko modern yang </w:t>
      </w:r>
      <w:r>
        <w:rPr>
          <w:rFonts w:ascii="Times New Roman" w:hAnsi="Times New Roman" w:cs="Times New Roman"/>
          <w:sz w:val="24"/>
          <w:szCs w:val="24"/>
        </w:rPr>
        <w:t xml:space="preserve">populer dijalankan oleh para pelaku usaha </w:t>
      </w:r>
      <w:r w:rsidRPr="00DF7E1D">
        <w:rPr>
          <w:rFonts w:ascii="Times New Roman" w:hAnsi="Times New Roman" w:cs="Times New Roman"/>
          <w:sz w:val="24"/>
          <w:szCs w:val="24"/>
        </w:rPr>
        <w:t>adalah</w:t>
      </w:r>
      <w:r>
        <w:rPr>
          <w:rFonts w:ascii="Times New Roman" w:hAnsi="Times New Roman" w:cs="Times New Roman"/>
          <w:sz w:val="24"/>
          <w:szCs w:val="24"/>
        </w:rPr>
        <w:t xml:space="preserve"> </w:t>
      </w:r>
      <w:r w:rsidRPr="00DF7E1D">
        <w:rPr>
          <w:rFonts w:ascii="Times New Roman" w:hAnsi="Times New Roman" w:cs="Times New Roman"/>
          <w:sz w:val="24"/>
          <w:szCs w:val="24"/>
        </w:rPr>
        <w:t xml:space="preserve">minimarket. </w:t>
      </w:r>
      <w:r>
        <w:rPr>
          <w:rFonts w:ascii="Times New Roman" w:hAnsi="Times New Roman" w:cs="Times New Roman"/>
          <w:sz w:val="24"/>
          <w:szCs w:val="24"/>
        </w:rPr>
        <w:t xml:space="preserve">Persebaran </w:t>
      </w:r>
      <w:r w:rsidRPr="00DF7E1D">
        <w:rPr>
          <w:rFonts w:ascii="Times New Roman" w:hAnsi="Times New Roman" w:cs="Times New Roman"/>
          <w:sz w:val="24"/>
          <w:szCs w:val="24"/>
        </w:rPr>
        <w:t>Bisnis minimarket</w:t>
      </w:r>
      <w:r>
        <w:rPr>
          <w:rFonts w:ascii="Times New Roman" w:hAnsi="Times New Roman" w:cs="Times New Roman"/>
          <w:sz w:val="24"/>
          <w:szCs w:val="24"/>
        </w:rPr>
        <w:t xml:space="preserve"> berkembang hingga menyebar keseluruh pelosok wilayah Kota Semarang. Perusahaan minimarket yang banyak dijumpai di Kota Semarang oleh alfamart dan indomaret yang merupakan perusahaan ritel waralaba. Ekspansi kedua perusahaan minimarket waralaba  tidak terlepas dari kebijakan perencanaan pembangunan Kota Semarang yang menjadikan sektor perdaganagn sebagai potensi utama pendapatan asli daerah </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Dalam rangka mengatur keseimbangan iklim persaingan usaha pada sektor perdagangan, maka Pemerinatah Kota Semarang  </w:t>
      </w:r>
      <w:r w:rsidRPr="00B656F9">
        <w:rPr>
          <w:rFonts w:ascii="Times New Roman" w:hAnsi="Times New Roman" w:cs="Times New Roman"/>
          <w:sz w:val="24"/>
          <w:szCs w:val="24"/>
        </w:rPr>
        <w:t>mengeluarkan Peraturan</w:t>
      </w:r>
      <w:r>
        <w:rPr>
          <w:rFonts w:ascii="Times New Roman" w:hAnsi="Times New Roman" w:cs="Times New Roman"/>
          <w:sz w:val="24"/>
          <w:szCs w:val="24"/>
        </w:rPr>
        <w:t xml:space="preserve"> </w:t>
      </w:r>
      <w:r w:rsidRPr="00B656F9">
        <w:rPr>
          <w:rFonts w:ascii="Times New Roman" w:hAnsi="Times New Roman" w:cs="Times New Roman"/>
          <w:sz w:val="24"/>
          <w:szCs w:val="24"/>
        </w:rPr>
        <w:t>Daerah Kota Semarang Nomor 1 Tahun</w:t>
      </w:r>
      <w:r>
        <w:rPr>
          <w:rFonts w:ascii="Times New Roman" w:hAnsi="Times New Roman" w:cs="Times New Roman"/>
          <w:sz w:val="24"/>
          <w:szCs w:val="24"/>
        </w:rPr>
        <w:t xml:space="preserve"> </w:t>
      </w:r>
      <w:r w:rsidRPr="00B656F9">
        <w:rPr>
          <w:rFonts w:ascii="Times New Roman" w:hAnsi="Times New Roman" w:cs="Times New Roman"/>
          <w:sz w:val="24"/>
          <w:szCs w:val="24"/>
        </w:rPr>
        <w:t>2014 tentang Penataan Toko Modern.</w:t>
      </w:r>
      <w:r>
        <w:rPr>
          <w:rFonts w:ascii="Times New Roman" w:hAnsi="Times New Roman" w:cs="Times New Roman"/>
          <w:sz w:val="24"/>
          <w:szCs w:val="24"/>
        </w:rPr>
        <w:t xml:space="preserve"> Pemerintah Kota Semarang memberikan  kewe</w:t>
      </w:r>
      <w:r w:rsidRPr="00B656F9">
        <w:rPr>
          <w:rFonts w:ascii="Times New Roman" w:hAnsi="Times New Roman" w:cs="Times New Roman"/>
          <w:sz w:val="24"/>
          <w:szCs w:val="24"/>
        </w:rPr>
        <w:t>nangan</w:t>
      </w:r>
      <w:r>
        <w:rPr>
          <w:rFonts w:ascii="Times New Roman" w:hAnsi="Times New Roman" w:cs="Times New Roman"/>
          <w:sz w:val="24"/>
          <w:szCs w:val="24"/>
        </w:rPr>
        <w:t xml:space="preserve"> kepada BPPTSP Kota Semarang </w:t>
      </w:r>
      <w:r w:rsidRPr="00B656F9">
        <w:rPr>
          <w:rFonts w:ascii="Times New Roman" w:hAnsi="Times New Roman" w:cs="Times New Roman"/>
          <w:sz w:val="24"/>
          <w:szCs w:val="24"/>
        </w:rPr>
        <w:t xml:space="preserve"> untuk</w:t>
      </w:r>
      <w:r>
        <w:rPr>
          <w:rFonts w:ascii="Times New Roman" w:hAnsi="Times New Roman" w:cs="Times New Roman"/>
          <w:sz w:val="24"/>
          <w:szCs w:val="24"/>
        </w:rPr>
        <w:t xml:space="preserve"> mengatur mekanisme pendaftaran perijinan dan menerbitkan Izin Usaha Toko Modern sebagai dokumen legal yang wajib dimiliki pelaku usaha. </w:t>
      </w:r>
      <w:r w:rsidRPr="00B656F9">
        <w:rPr>
          <w:rFonts w:ascii="Times New Roman" w:hAnsi="Times New Roman" w:cs="Times New Roman"/>
          <w:sz w:val="24"/>
          <w:szCs w:val="24"/>
        </w:rPr>
        <w:t>IUTM digunakan</w:t>
      </w:r>
      <w:r>
        <w:rPr>
          <w:rFonts w:ascii="Times New Roman" w:hAnsi="Times New Roman" w:cs="Times New Roman"/>
          <w:sz w:val="24"/>
          <w:szCs w:val="24"/>
        </w:rPr>
        <w:t xml:space="preserve"> </w:t>
      </w:r>
      <w:r w:rsidRPr="00B656F9">
        <w:rPr>
          <w:rFonts w:ascii="Times New Roman" w:hAnsi="Times New Roman" w:cs="Times New Roman"/>
          <w:sz w:val="24"/>
          <w:szCs w:val="24"/>
        </w:rPr>
        <w:t>Pemerintah Kota Semarang sebagai</w:t>
      </w:r>
      <w:r>
        <w:rPr>
          <w:rFonts w:ascii="Times New Roman" w:hAnsi="Times New Roman" w:cs="Times New Roman"/>
          <w:sz w:val="24"/>
          <w:szCs w:val="24"/>
        </w:rPr>
        <w:t xml:space="preserve"> </w:t>
      </w:r>
      <w:r w:rsidRPr="00B656F9">
        <w:rPr>
          <w:rFonts w:ascii="Times New Roman" w:hAnsi="Times New Roman" w:cs="Times New Roman"/>
          <w:sz w:val="24"/>
          <w:szCs w:val="24"/>
        </w:rPr>
        <w:t>bentuk dari pengendalian ijin terhadap</w:t>
      </w:r>
      <w:r>
        <w:rPr>
          <w:rFonts w:ascii="Times New Roman" w:hAnsi="Times New Roman" w:cs="Times New Roman"/>
          <w:sz w:val="24"/>
          <w:szCs w:val="24"/>
        </w:rPr>
        <w:t xml:space="preserve"> </w:t>
      </w:r>
      <w:r w:rsidRPr="00B656F9">
        <w:rPr>
          <w:rFonts w:ascii="Times New Roman" w:hAnsi="Times New Roman" w:cs="Times New Roman"/>
          <w:sz w:val="24"/>
          <w:szCs w:val="24"/>
        </w:rPr>
        <w:t xml:space="preserve"> minimarket dengan mengacu</w:t>
      </w:r>
      <w:r>
        <w:rPr>
          <w:rFonts w:ascii="Times New Roman" w:hAnsi="Times New Roman" w:cs="Times New Roman"/>
          <w:sz w:val="24"/>
          <w:szCs w:val="24"/>
        </w:rPr>
        <w:t xml:space="preserve"> </w:t>
      </w:r>
      <w:r w:rsidRPr="00B656F9">
        <w:rPr>
          <w:rFonts w:ascii="Times New Roman" w:hAnsi="Times New Roman" w:cs="Times New Roman"/>
          <w:sz w:val="24"/>
          <w:szCs w:val="24"/>
        </w:rPr>
        <w:t>pada pasal 5 ayat (3) Peraturan Walikota</w:t>
      </w:r>
      <w:r>
        <w:rPr>
          <w:rFonts w:ascii="Times New Roman" w:hAnsi="Times New Roman" w:cs="Times New Roman"/>
          <w:sz w:val="24"/>
          <w:szCs w:val="24"/>
        </w:rPr>
        <w:t xml:space="preserve"> </w:t>
      </w:r>
      <w:r w:rsidRPr="00B656F9">
        <w:rPr>
          <w:rFonts w:ascii="Times New Roman" w:hAnsi="Times New Roman" w:cs="Times New Roman"/>
          <w:sz w:val="24"/>
          <w:szCs w:val="24"/>
        </w:rPr>
        <w:t>Semarang Nomor 5 Tahun 2013 tentang</w:t>
      </w:r>
      <w:r>
        <w:rPr>
          <w:rFonts w:ascii="Times New Roman" w:hAnsi="Times New Roman" w:cs="Times New Roman"/>
          <w:sz w:val="24"/>
          <w:szCs w:val="24"/>
        </w:rPr>
        <w:t xml:space="preserve"> </w:t>
      </w:r>
      <w:r w:rsidRPr="00B656F9">
        <w:rPr>
          <w:rFonts w:ascii="Times New Roman" w:hAnsi="Times New Roman" w:cs="Times New Roman"/>
          <w:sz w:val="24"/>
          <w:szCs w:val="24"/>
        </w:rPr>
        <w:t>Penataan Toko Modern Kot</w:t>
      </w:r>
      <w:r>
        <w:rPr>
          <w:rFonts w:ascii="Times New Roman" w:hAnsi="Times New Roman" w:cs="Times New Roman"/>
          <w:sz w:val="24"/>
          <w:szCs w:val="24"/>
        </w:rPr>
        <w:t xml:space="preserve">a </w:t>
      </w:r>
      <w:r w:rsidRPr="00B656F9">
        <w:rPr>
          <w:rFonts w:ascii="Times New Roman" w:hAnsi="Times New Roman" w:cs="Times New Roman"/>
          <w:sz w:val="24"/>
          <w:szCs w:val="24"/>
        </w:rPr>
        <w:t>Semarang.</w:t>
      </w:r>
      <w:r>
        <w:rPr>
          <w:rFonts w:ascii="Times New Roman" w:hAnsi="Times New Roman" w:cs="Times New Roman"/>
          <w:sz w:val="24"/>
          <w:szCs w:val="24"/>
        </w:rPr>
        <w:t xml:space="preserve"> Pemerintah Kota Semarang menunjuk Disperindag Kota Semarang sebagai instansi yang melakukan pembinaan dan pengawasan ketertiban pada sektor ritel. </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Berdasarkan data yang dihimpun oleh Badan Perijinan dan Pelayanan Terpadu Satu Pintu Kota Semarang ( BPPTSP),  tingkat realisasi penerbitan IUTM  hingga tahun 2016 mencapai 239 toko minimarket</w:t>
      </w:r>
      <w:r>
        <w:rPr>
          <w:rStyle w:val="FootnoteReference"/>
          <w:rFonts w:ascii="Times New Roman" w:hAnsi="Times New Roman"/>
          <w:sz w:val="24"/>
          <w:szCs w:val="24"/>
        </w:rPr>
        <w:footnoteReference w:id="143"/>
      </w:r>
      <w:r>
        <w:rPr>
          <w:rFonts w:ascii="Times New Roman" w:hAnsi="Times New Roman" w:cs="Times New Roman"/>
          <w:sz w:val="24"/>
          <w:szCs w:val="24"/>
        </w:rPr>
        <w:t>. Hal tersebut disebabkan oleh tingginya minat masyaarkat untuk melakukan investasi minimarket waralaba. namun jumlah realisasi IUTM yang dicapai oleh BPPTSP masih jauh dari jumlah minimarket yang tersebar yaitu sejumlah 576 toko minimarket.</w:t>
      </w:r>
      <w:r>
        <w:rPr>
          <w:rStyle w:val="FootnoteReference"/>
          <w:rFonts w:ascii="Times New Roman" w:hAnsi="Times New Roman"/>
          <w:sz w:val="24"/>
          <w:szCs w:val="24"/>
        </w:rPr>
        <w:footnoteReference w:id="144"/>
      </w:r>
      <w:r>
        <w:rPr>
          <w:rFonts w:ascii="Times New Roman" w:hAnsi="Times New Roman" w:cs="Times New Roman"/>
          <w:sz w:val="24"/>
          <w:szCs w:val="24"/>
        </w:rPr>
        <w:t xml:space="preserve"> memperhatikan pada data tersebut, dapat dinyatakan bahwa sebanyak 337 toko belum memenuhi perizinan IUTM dalam menjalankan usahanya..</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Akibatnya banyak toko minimarket yang berdiri tidak memenuhi persyaratan perijinan dan tidak memperhatikan jarak dengan pelaku usaha ritel tradisional di sekitarnya. Menjamurnya toko modern yang beroperasi hanya menggunakan ijin SIUP atau TDP sebagai dokumen legal usahanya. Hal itu tidak terlepas dari proses pengajuan perizinan yang membutuhkan proses yang panjang, sehingga pelaku usaha menganggap prosedur pengurusan IUTM tidak efisiien dna menghambat iklim investasi. Penegakan sanksi administratif terhadap pelanggaran pelaku usaha belum dijalankan oleh Disperindag selaku pembina dan pengawas perdagangan, karena dikhawatirkan akan menganggu kondisi investasi di Kota Semarang .</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Upaya persuasif yang dilakukan oleh Dinas Perindustrian dan Perdagangan melalui sosialisasi penyuluhan kepada pelaku usaha toko modern belum berjalan efektif. Namun usaha tersebut belum berhasil , para pelaku usaha masih beranggpan bahwa SIUP dan IUTM mempunyai fungsi sama, yaitu instrumen perijinan yang dipersyaratkan untuk menyelenggarakan usaha perdagangan. Prosedur pengurusan SIUP dinilai lebih mudah dibandingkan IUTM.</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Memperhatikan pada permasalahan belum efektifnya Perda Kota Semarang No.1 tahun 2014 , maka kondisi persaingan usaha yang sehat antara toko modern dengan pasar tradisional berpotensi mengalami gangguan. Dalam rangka membuktikan implikasi yang ditimbulkan atas tidak efektifnya pelaksanaan Perda No.1 tahun 2014 tentang Penataan Toko terhadap kondisi persaingan antara toko modern dan pasar tradisional di Kota Semarang , penulis akan mengkaji dengan menggunakan putusan KPPU terkait pelanggaran minimarket waralaba.        </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Putusan </w:t>
      </w:r>
      <w:r w:rsidRPr="0007015F">
        <w:rPr>
          <w:rFonts w:ascii="Times New Roman" w:hAnsi="Times New Roman" w:cs="Times New Roman"/>
          <w:sz w:val="24"/>
          <w:szCs w:val="24"/>
        </w:rPr>
        <w:t>KPPU No. 03/KPPU-L-I/2000</w:t>
      </w:r>
      <w:r>
        <w:rPr>
          <w:rFonts w:ascii="Times New Roman" w:hAnsi="Times New Roman" w:cs="Times New Roman"/>
          <w:sz w:val="24"/>
          <w:szCs w:val="24"/>
        </w:rPr>
        <w:t xml:space="preserve"> tentang dugaan pelanggaran persaingan usaha  yang dilakukan Indomaret akan dijadikan rujukan oleh peneliti untuk menganalisis potensi bentuk pelanggaran minimarket yang ditimbulak n akibat penegakan peraturan daerah No.1 tahun 2014 yang tidak efektif.  Dalam amar putusan  tersebut , pihak PT. Indomarco Prismatama selaku pemegang hak merek dagang Indomaret diduga melakukan ekspansi usaha tanpa memperhatikan prinsip kesimbanagn ekonomi. Majelis  KPPU </w:t>
      </w:r>
      <w:r w:rsidRPr="009270E6">
        <w:rPr>
          <w:rFonts w:ascii="Times New Roman" w:hAnsi="Times New Roman" w:cs="Times New Roman"/>
          <w:sz w:val="24"/>
          <w:szCs w:val="24"/>
        </w:rPr>
        <w:t xml:space="preserve">memerintahkan kepada </w:t>
      </w:r>
      <w:r>
        <w:rPr>
          <w:rFonts w:ascii="Times New Roman" w:hAnsi="Times New Roman" w:cs="Times New Roman"/>
          <w:sz w:val="24"/>
          <w:szCs w:val="24"/>
        </w:rPr>
        <w:t xml:space="preserve">minimarket </w:t>
      </w:r>
      <w:r w:rsidRPr="009270E6">
        <w:rPr>
          <w:rFonts w:ascii="Times New Roman" w:hAnsi="Times New Roman" w:cs="Times New Roman"/>
          <w:sz w:val="24"/>
          <w:szCs w:val="24"/>
        </w:rPr>
        <w:t xml:space="preserve">Indomaret </w:t>
      </w:r>
      <w:r>
        <w:rPr>
          <w:rFonts w:ascii="Times New Roman" w:hAnsi="Times New Roman" w:cs="Times New Roman"/>
          <w:sz w:val="24"/>
          <w:szCs w:val="24"/>
        </w:rPr>
        <w:t xml:space="preserve">untuk </w:t>
      </w:r>
      <w:r w:rsidRPr="009270E6">
        <w:rPr>
          <w:rFonts w:ascii="Times New Roman" w:hAnsi="Times New Roman" w:cs="Times New Roman"/>
          <w:sz w:val="24"/>
          <w:szCs w:val="24"/>
        </w:rPr>
        <w:t xml:space="preserve">menghentikan ekpansinya di </w:t>
      </w:r>
      <w:r>
        <w:rPr>
          <w:rFonts w:ascii="Times New Roman" w:hAnsi="Times New Roman" w:cs="Times New Roman"/>
          <w:sz w:val="24"/>
          <w:szCs w:val="24"/>
        </w:rPr>
        <w:t xml:space="preserve">dekat </w:t>
      </w:r>
      <w:r w:rsidRPr="009270E6">
        <w:rPr>
          <w:rFonts w:ascii="Times New Roman" w:hAnsi="Times New Roman" w:cs="Times New Roman"/>
          <w:sz w:val="24"/>
          <w:szCs w:val="24"/>
        </w:rPr>
        <w:t xml:space="preserve">pasar tradisional yang berhadapan langsung dengan pengecer kecil. </w:t>
      </w:r>
      <w:r>
        <w:rPr>
          <w:rFonts w:ascii="Times New Roman" w:hAnsi="Times New Roman" w:cs="Times New Roman"/>
          <w:sz w:val="24"/>
          <w:szCs w:val="24"/>
        </w:rPr>
        <w:t xml:space="preserve">Majelis KPPU juga menyarankan </w:t>
      </w:r>
      <w:r w:rsidRPr="009270E6">
        <w:rPr>
          <w:rFonts w:ascii="Times New Roman" w:hAnsi="Times New Roman" w:cs="Times New Roman"/>
          <w:sz w:val="24"/>
          <w:szCs w:val="24"/>
        </w:rPr>
        <w:t xml:space="preserve">kepada Indomaret untuk melibatkan masyarakat setempat </w:t>
      </w:r>
      <w:r>
        <w:rPr>
          <w:rFonts w:ascii="Times New Roman" w:hAnsi="Times New Roman" w:cs="Times New Roman"/>
          <w:sz w:val="24"/>
          <w:szCs w:val="24"/>
        </w:rPr>
        <w:t xml:space="preserve">dalam pengembangan usahanya  dengan memperbesar </w:t>
      </w:r>
      <w:r w:rsidRPr="009270E6">
        <w:rPr>
          <w:rFonts w:ascii="Times New Roman" w:hAnsi="Times New Roman" w:cs="Times New Roman"/>
          <w:sz w:val="24"/>
          <w:szCs w:val="24"/>
        </w:rPr>
        <w:t>porsi kegiatan waralaba.</w:t>
      </w:r>
    </w:p>
    <w:p w:rsidR="00085C9A" w:rsidRDefault="00085C9A" w:rsidP="0008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FB69A2">
        <w:rPr>
          <w:rFonts w:ascii="Times New Roman" w:hAnsi="Times New Roman" w:cs="Times New Roman"/>
          <w:sz w:val="24"/>
          <w:szCs w:val="24"/>
        </w:rPr>
        <w:t xml:space="preserve">Perilaku </w:t>
      </w:r>
      <w:r>
        <w:rPr>
          <w:rFonts w:ascii="Times New Roman" w:hAnsi="Times New Roman" w:cs="Times New Roman"/>
          <w:sz w:val="24"/>
          <w:szCs w:val="24"/>
        </w:rPr>
        <w:t xml:space="preserve">yang dilakukan </w:t>
      </w:r>
      <w:r w:rsidRPr="00FB69A2">
        <w:rPr>
          <w:rFonts w:ascii="Times New Roman" w:hAnsi="Times New Roman" w:cs="Times New Roman"/>
          <w:sz w:val="24"/>
          <w:szCs w:val="24"/>
        </w:rPr>
        <w:t xml:space="preserve">Indomaret </w:t>
      </w:r>
      <w:r>
        <w:rPr>
          <w:rFonts w:ascii="Times New Roman" w:hAnsi="Times New Roman" w:cs="Times New Roman"/>
          <w:sz w:val="24"/>
          <w:szCs w:val="24"/>
        </w:rPr>
        <w:t xml:space="preserve">diduga </w:t>
      </w:r>
      <w:r w:rsidRPr="00FB69A2">
        <w:rPr>
          <w:rFonts w:ascii="Times New Roman" w:hAnsi="Times New Roman" w:cs="Times New Roman"/>
          <w:sz w:val="24"/>
          <w:szCs w:val="24"/>
        </w:rPr>
        <w:t xml:space="preserve">melanggar asas demokrasi ekonomi, </w:t>
      </w:r>
      <w:r>
        <w:rPr>
          <w:rFonts w:ascii="Times New Roman" w:hAnsi="Times New Roman" w:cs="Times New Roman"/>
          <w:sz w:val="24"/>
          <w:szCs w:val="24"/>
        </w:rPr>
        <w:t xml:space="preserve">yang </w:t>
      </w:r>
      <w:r w:rsidRPr="00FB69A2">
        <w:rPr>
          <w:rFonts w:ascii="Times New Roman" w:hAnsi="Times New Roman" w:cs="Times New Roman"/>
          <w:sz w:val="24"/>
          <w:szCs w:val="24"/>
        </w:rPr>
        <w:t xml:space="preserve">menimbulkan diskriminasi. </w:t>
      </w:r>
      <w:r>
        <w:rPr>
          <w:rFonts w:ascii="Times New Roman" w:hAnsi="Times New Roman" w:cs="Times New Roman"/>
          <w:sz w:val="24"/>
          <w:szCs w:val="24"/>
        </w:rPr>
        <w:t>Tindakan indomaret diduaga melanggar ketentuan Pasal 19 huruf b</w:t>
      </w:r>
      <w:r w:rsidRPr="00FB69A2">
        <w:rPr>
          <w:rFonts w:ascii="Times New Roman" w:hAnsi="Times New Roman" w:cs="Times New Roman"/>
          <w:sz w:val="24"/>
          <w:szCs w:val="24"/>
        </w:rPr>
        <w:t xml:space="preserve"> Undang-undang Nomor 5 Tahun 1999 tentang Larangan Praktek Monopoli dan Persaingan Usaha Tidak Sehat yaitu Pelaku usaha</w:t>
      </w:r>
      <w:r>
        <w:rPr>
          <w:rFonts w:ascii="Times New Roman" w:hAnsi="Times New Roman" w:cs="Times New Roman"/>
          <w:sz w:val="24"/>
          <w:szCs w:val="24"/>
        </w:rPr>
        <w:t xml:space="preserve">  dengan berusaha </w:t>
      </w:r>
      <w:r w:rsidRPr="00FB69A2">
        <w:rPr>
          <w:rFonts w:ascii="Times New Roman" w:hAnsi="Times New Roman" w:cs="Times New Roman"/>
          <w:sz w:val="24"/>
          <w:szCs w:val="24"/>
        </w:rPr>
        <w:t>mematikan usaha pesaingnya di pasar bersangkutan sehingga dapa</w:t>
      </w:r>
      <w:r>
        <w:rPr>
          <w:rFonts w:ascii="Times New Roman" w:hAnsi="Times New Roman" w:cs="Times New Roman"/>
          <w:sz w:val="24"/>
          <w:szCs w:val="24"/>
        </w:rPr>
        <w:t xml:space="preserve">t </w:t>
      </w:r>
      <w:r w:rsidRPr="00FB69A2">
        <w:rPr>
          <w:rFonts w:ascii="Times New Roman" w:hAnsi="Times New Roman" w:cs="Times New Roman"/>
          <w:sz w:val="24"/>
          <w:szCs w:val="24"/>
        </w:rPr>
        <w:t>mengakibatkan terjadinya praktek monopoli dan atau persaingan usaha tidak sehat.</w:t>
      </w:r>
      <w:r>
        <w:rPr>
          <w:rFonts w:ascii="Times New Roman" w:hAnsi="Times New Roman" w:cs="Times New Roman"/>
          <w:sz w:val="24"/>
          <w:szCs w:val="24"/>
        </w:rPr>
        <w:t xml:space="preserve"> </w:t>
      </w:r>
    </w:p>
    <w:p w:rsidR="00085C9A" w:rsidRPr="00FA310B" w:rsidRDefault="00085C9A" w:rsidP="00461B12">
      <w:pPr>
        <w:spacing w:line="48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M</w:t>
      </w:r>
      <w:r w:rsidRPr="00FA310B">
        <w:rPr>
          <w:rFonts w:ascii="Times New Roman" w:hAnsi="Times New Roman" w:cs="Times New Roman"/>
          <w:sz w:val="24"/>
          <w:szCs w:val="24"/>
        </w:rPr>
        <w:t>eskipun  dalam  putusan  ini,  KPPU</w:t>
      </w:r>
      <w:r>
        <w:rPr>
          <w:rFonts w:ascii="Times New Roman" w:hAnsi="Times New Roman" w:cs="Times New Roman"/>
          <w:sz w:val="24"/>
          <w:szCs w:val="24"/>
        </w:rPr>
        <w:t xml:space="preserve">  tidak  menemukan  bukti  </w:t>
      </w:r>
      <w:r w:rsidRPr="00FA310B">
        <w:rPr>
          <w:rFonts w:ascii="Times New Roman" w:hAnsi="Times New Roman" w:cs="Times New Roman"/>
          <w:sz w:val="24"/>
          <w:szCs w:val="24"/>
        </w:rPr>
        <w:t>kuat adanya pelanggaran</w:t>
      </w:r>
      <w:r>
        <w:rPr>
          <w:rFonts w:ascii="Times New Roman" w:hAnsi="Times New Roman" w:cs="Times New Roman"/>
          <w:sz w:val="24"/>
          <w:szCs w:val="24"/>
        </w:rPr>
        <w:t xml:space="preserve"> yang dilakukan oleh Indomaret.Namun </w:t>
      </w:r>
      <w:r w:rsidRPr="00FA310B">
        <w:rPr>
          <w:rFonts w:ascii="Times New Roman" w:hAnsi="Times New Roman" w:cs="Times New Roman"/>
          <w:sz w:val="24"/>
          <w:szCs w:val="24"/>
        </w:rPr>
        <w:t>KPPU dalam pertimbangannya</w:t>
      </w:r>
      <w:r>
        <w:rPr>
          <w:rFonts w:ascii="Times New Roman" w:hAnsi="Times New Roman" w:cs="Times New Roman"/>
          <w:sz w:val="24"/>
          <w:szCs w:val="24"/>
        </w:rPr>
        <w:t xml:space="preserve"> </w:t>
      </w:r>
      <w:r w:rsidRPr="00FA310B">
        <w:rPr>
          <w:rFonts w:ascii="Times New Roman" w:hAnsi="Times New Roman" w:cs="Times New Roman"/>
          <w:sz w:val="24"/>
          <w:szCs w:val="24"/>
        </w:rPr>
        <w:t xml:space="preserve">menemukan </w:t>
      </w:r>
      <w:r>
        <w:rPr>
          <w:rFonts w:ascii="Times New Roman" w:hAnsi="Times New Roman" w:cs="Times New Roman"/>
          <w:sz w:val="24"/>
          <w:szCs w:val="24"/>
        </w:rPr>
        <w:t xml:space="preserve"> hal-hal </w:t>
      </w:r>
      <w:r w:rsidRPr="00FA310B">
        <w:rPr>
          <w:rFonts w:ascii="Times New Roman" w:hAnsi="Times New Roman" w:cs="Times New Roman"/>
          <w:sz w:val="24"/>
          <w:szCs w:val="24"/>
        </w:rPr>
        <w:t>berkaitan  dengan  keresahan  sosial,  perizinan  usaha,  lokasi  usa</w:t>
      </w:r>
      <w:r>
        <w:rPr>
          <w:rFonts w:ascii="Times New Roman" w:hAnsi="Times New Roman" w:cs="Times New Roman"/>
          <w:sz w:val="24"/>
          <w:szCs w:val="24"/>
        </w:rPr>
        <w:t xml:space="preserve">ha,  </w:t>
      </w:r>
      <w:r w:rsidRPr="00FA310B">
        <w:rPr>
          <w:rFonts w:ascii="Times New Roman" w:hAnsi="Times New Roman" w:cs="Times New Roman"/>
          <w:sz w:val="24"/>
          <w:szCs w:val="24"/>
        </w:rPr>
        <w:t xml:space="preserve">jam  pelayanan,  </w:t>
      </w:r>
      <w:r>
        <w:rPr>
          <w:rFonts w:ascii="Times New Roman" w:hAnsi="Times New Roman" w:cs="Times New Roman"/>
          <w:sz w:val="24"/>
          <w:szCs w:val="24"/>
        </w:rPr>
        <w:t xml:space="preserve">dan  tata  ruang  yang  kurang  </w:t>
      </w:r>
      <w:r w:rsidRPr="00FA310B">
        <w:rPr>
          <w:rFonts w:ascii="Times New Roman" w:hAnsi="Times New Roman" w:cs="Times New Roman"/>
          <w:sz w:val="24"/>
          <w:szCs w:val="24"/>
        </w:rPr>
        <w:t>sejalan  dengan  a</w:t>
      </w:r>
      <w:r>
        <w:rPr>
          <w:rFonts w:ascii="Times New Roman" w:hAnsi="Times New Roman" w:cs="Times New Roman"/>
          <w:sz w:val="24"/>
          <w:szCs w:val="24"/>
        </w:rPr>
        <w:t xml:space="preserve">sas  kepentingan  umum  secara  </w:t>
      </w:r>
      <w:r w:rsidRPr="00FA310B">
        <w:rPr>
          <w:rFonts w:ascii="Times New Roman" w:hAnsi="Times New Roman" w:cs="Times New Roman"/>
          <w:sz w:val="24"/>
          <w:szCs w:val="24"/>
        </w:rPr>
        <w:t>terpadu  guna  mewujudkan  keseimbangan  kepentingan,  ya</w:t>
      </w:r>
      <w:r>
        <w:rPr>
          <w:rFonts w:ascii="Times New Roman" w:hAnsi="Times New Roman" w:cs="Times New Roman"/>
          <w:sz w:val="24"/>
          <w:szCs w:val="24"/>
        </w:rPr>
        <w:t xml:space="preserve">ng  perlu  dikembangkan  lebih  </w:t>
      </w:r>
      <w:r w:rsidRPr="00FA310B">
        <w:rPr>
          <w:rFonts w:ascii="Times New Roman" w:hAnsi="Times New Roman" w:cs="Times New Roman"/>
          <w:sz w:val="24"/>
          <w:szCs w:val="24"/>
        </w:rPr>
        <w:t>lanjut.</w:t>
      </w:r>
      <w:r>
        <w:rPr>
          <w:rFonts w:ascii="Times New Roman" w:hAnsi="Times New Roman" w:cs="Times New Roman"/>
          <w:sz w:val="24"/>
          <w:szCs w:val="24"/>
        </w:rPr>
        <w:t xml:space="preserve"> Sehingga terdapat beberapa  indikator </w:t>
      </w:r>
      <w:r w:rsidRPr="00FA310B">
        <w:rPr>
          <w:rFonts w:ascii="Times New Roman" w:hAnsi="Times New Roman" w:cs="Times New Roman"/>
          <w:sz w:val="24"/>
          <w:szCs w:val="24"/>
        </w:rPr>
        <w:t>yang</w:t>
      </w:r>
      <w:r>
        <w:rPr>
          <w:rFonts w:ascii="Times New Roman" w:hAnsi="Times New Roman" w:cs="Times New Roman"/>
          <w:sz w:val="24"/>
          <w:szCs w:val="24"/>
        </w:rPr>
        <w:t xml:space="preserve"> </w:t>
      </w:r>
      <w:r w:rsidRPr="00FA310B">
        <w:rPr>
          <w:rFonts w:ascii="Times New Roman" w:hAnsi="Times New Roman" w:cs="Times New Roman"/>
          <w:sz w:val="24"/>
          <w:szCs w:val="24"/>
        </w:rPr>
        <w:t>harus   diperhatikan   ter</w:t>
      </w:r>
      <w:r>
        <w:rPr>
          <w:rFonts w:ascii="Times New Roman" w:hAnsi="Times New Roman" w:cs="Times New Roman"/>
          <w:sz w:val="24"/>
          <w:szCs w:val="24"/>
        </w:rPr>
        <w:t xml:space="preserve">kait   asas   kepentingan   umum  </w:t>
      </w:r>
      <w:r w:rsidRPr="00FA310B">
        <w:rPr>
          <w:rFonts w:ascii="Times New Roman" w:hAnsi="Times New Roman" w:cs="Times New Roman"/>
          <w:sz w:val="24"/>
          <w:szCs w:val="24"/>
        </w:rPr>
        <w:t>gun</w:t>
      </w:r>
      <w:r>
        <w:rPr>
          <w:rFonts w:ascii="Times New Roman" w:hAnsi="Times New Roman" w:cs="Times New Roman"/>
          <w:sz w:val="24"/>
          <w:szCs w:val="24"/>
        </w:rPr>
        <w:t xml:space="preserve">a   terwujudnya   keseimbangan  </w:t>
      </w:r>
      <w:r w:rsidRPr="00FA310B">
        <w:rPr>
          <w:rFonts w:ascii="Times New Roman" w:hAnsi="Times New Roman" w:cs="Times New Roman"/>
          <w:sz w:val="24"/>
          <w:szCs w:val="24"/>
        </w:rPr>
        <w:t xml:space="preserve">kepentingan  antara  </w:t>
      </w:r>
      <w:r>
        <w:rPr>
          <w:rFonts w:ascii="Times New Roman" w:hAnsi="Times New Roman" w:cs="Times New Roman"/>
          <w:sz w:val="24"/>
          <w:szCs w:val="24"/>
        </w:rPr>
        <w:t>ritel modern  dengan peritel tradisional</w:t>
      </w:r>
      <w:r w:rsidRPr="00FA310B">
        <w:rPr>
          <w:rFonts w:ascii="Times New Roman" w:hAnsi="Times New Roman" w:cs="Times New Roman"/>
          <w:sz w:val="24"/>
          <w:szCs w:val="24"/>
        </w:rPr>
        <w:t>,  yait</w:t>
      </w:r>
      <w:r>
        <w:rPr>
          <w:rFonts w:ascii="Times New Roman" w:hAnsi="Times New Roman" w:cs="Times New Roman"/>
          <w:sz w:val="24"/>
          <w:szCs w:val="24"/>
        </w:rPr>
        <w:t xml:space="preserve">u  terkait  keresahan  sosial,  </w:t>
      </w:r>
      <w:r w:rsidRPr="00FA310B">
        <w:rPr>
          <w:rFonts w:ascii="Times New Roman" w:hAnsi="Times New Roman" w:cs="Times New Roman"/>
          <w:sz w:val="24"/>
          <w:szCs w:val="24"/>
        </w:rPr>
        <w:t>perizinan usaha, lokasi usah</w:t>
      </w:r>
      <w:r>
        <w:rPr>
          <w:rFonts w:ascii="Times New Roman" w:hAnsi="Times New Roman" w:cs="Times New Roman"/>
          <w:sz w:val="24"/>
          <w:szCs w:val="24"/>
        </w:rPr>
        <w:t>a, jam pelayanan, dan tata ruang.</w:t>
      </w:r>
    </w:p>
    <w:p w:rsidR="00085C9A" w:rsidRPr="00DF7E1D" w:rsidRDefault="00085C9A" w:rsidP="00D856A1">
      <w:pPr>
        <w:pStyle w:val="ListParagraph"/>
        <w:numPr>
          <w:ilvl w:val="0"/>
          <w:numId w:val="55"/>
        </w:numPr>
        <w:spacing w:line="480" w:lineRule="auto"/>
        <w:ind w:left="-142"/>
        <w:jc w:val="both"/>
        <w:rPr>
          <w:rFonts w:ascii="Times New Roman" w:hAnsi="Times New Roman" w:cs="Times New Roman"/>
          <w:sz w:val="24"/>
          <w:szCs w:val="24"/>
        </w:rPr>
      </w:pPr>
      <w:r w:rsidRPr="00DF7E1D">
        <w:rPr>
          <w:rFonts w:ascii="Times New Roman" w:hAnsi="Times New Roman" w:cs="Times New Roman"/>
          <w:b/>
          <w:sz w:val="24"/>
          <w:szCs w:val="24"/>
        </w:rPr>
        <w:t xml:space="preserve">Model Kebijakan Penataan Toko </w:t>
      </w:r>
      <w:r>
        <w:rPr>
          <w:rFonts w:ascii="Times New Roman" w:hAnsi="Times New Roman" w:cs="Times New Roman"/>
          <w:b/>
          <w:sz w:val="24"/>
          <w:szCs w:val="24"/>
        </w:rPr>
        <w:t>Modern yang seharusn</w:t>
      </w:r>
      <w:r w:rsidRPr="00DF7E1D">
        <w:rPr>
          <w:rFonts w:ascii="Times New Roman" w:hAnsi="Times New Roman" w:cs="Times New Roman"/>
          <w:b/>
          <w:sz w:val="24"/>
          <w:szCs w:val="24"/>
        </w:rPr>
        <w:t>y</w:t>
      </w:r>
      <w:r>
        <w:rPr>
          <w:rFonts w:ascii="Times New Roman" w:hAnsi="Times New Roman" w:cs="Times New Roman"/>
          <w:b/>
          <w:sz w:val="24"/>
          <w:szCs w:val="24"/>
        </w:rPr>
        <w:t>a</w:t>
      </w:r>
      <w:r w:rsidRPr="00DF7E1D">
        <w:rPr>
          <w:rFonts w:ascii="Times New Roman" w:hAnsi="Times New Roman" w:cs="Times New Roman"/>
          <w:b/>
          <w:sz w:val="24"/>
          <w:szCs w:val="24"/>
        </w:rPr>
        <w:t xml:space="preserve"> </w:t>
      </w:r>
      <w:r w:rsidRPr="00672470">
        <w:rPr>
          <w:rFonts w:ascii="Times New Roman" w:hAnsi="Times New Roman" w:cs="Times New Roman"/>
          <w:b/>
          <w:sz w:val="24"/>
          <w:szCs w:val="24"/>
        </w:rPr>
        <w:t>Dalam Rangka Menciptakan Iklim Persaingan Usaha Yang Sehat Dengan Pasar Tradisional</w:t>
      </w:r>
    </w:p>
    <w:p w:rsidR="00085C9A" w:rsidRDefault="00085C9A" w:rsidP="00D856A1">
      <w:pPr>
        <w:pStyle w:val="ListParagraph"/>
        <w:numPr>
          <w:ilvl w:val="0"/>
          <w:numId w:val="61"/>
        </w:numPr>
        <w:spacing w:line="48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Best Practice Penataan Toko Modern di Kota Lain </w:t>
      </w:r>
    </w:p>
    <w:p w:rsidR="00085C9A" w:rsidRPr="00B44385" w:rsidRDefault="00085C9A" w:rsidP="00D856A1">
      <w:pPr>
        <w:pStyle w:val="ListParagraph"/>
        <w:numPr>
          <w:ilvl w:val="1"/>
          <w:numId w:val="61"/>
        </w:numPr>
        <w:spacing w:line="480" w:lineRule="auto"/>
        <w:ind w:left="-142" w:firstLine="0"/>
        <w:jc w:val="both"/>
        <w:rPr>
          <w:rFonts w:ascii="Times New Roman" w:hAnsi="Times New Roman" w:cs="Times New Roman"/>
          <w:b/>
          <w:sz w:val="24"/>
          <w:szCs w:val="24"/>
        </w:rPr>
      </w:pPr>
      <w:r w:rsidRPr="00B44385">
        <w:rPr>
          <w:rFonts w:ascii="Times New Roman" w:hAnsi="Times New Roman" w:cs="Times New Roman"/>
          <w:b/>
          <w:sz w:val="24"/>
          <w:szCs w:val="24"/>
        </w:rPr>
        <w:t xml:space="preserve">Penataan Toko Modern di Kota Surakarta </w:t>
      </w:r>
    </w:p>
    <w:p w:rsidR="00085C9A" w:rsidRDefault="00085C9A" w:rsidP="00085C9A">
      <w:pPr>
        <w:pStyle w:val="ListParagraph"/>
        <w:spacing w:line="480" w:lineRule="auto"/>
        <w:ind w:left="426" w:hanging="1"/>
        <w:jc w:val="both"/>
        <w:rPr>
          <w:rFonts w:ascii="Times New Roman" w:hAnsi="Times New Roman" w:cs="Times New Roman"/>
          <w:sz w:val="24"/>
          <w:szCs w:val="24"/>
        </w:rPr>
      </w:pPr>
      <w:r>
        <w:rPr>
          <w:rFonts w:ascii="Times New Roman" w:hAnsi="Times New Roman" w:cs="Times New Roman"/>
          <w:b/>
          <w:sz w:val="24"/>
          <w:szCs w:val="24"/>
        </w:rPr>
        <w:t xml:space="preserve">          </w:t>
      </w:r>
      <w:r w:rsidRPr="00B44385">
        <w:rPr>
          <w:rFonts w:ascii="Times New Roman" w:hAnsi="Times New Roman" w:cs="Times New Roman"/>
          <w:sz w:val="24"/>
          <w:szCs w:val="24"/>
        </w:rPr>
        <w:t>Secara geografis Kota Surakarta berada a</w:t>
      </w:r>
      <w:r>
        <w:rPr>
          <w:rFonts w:ascii="Times New Roman" w:hAnsi="Times New Roman" w:cs="Times New Roman"/>
          <w:sz w:val="24"/>
          <w:szCs w:val="24"/>
        </w:rPr>
        <w:t xml:space="preserve">ntara 110045'15'' - 110045'35' </w:t>
      </w:r>
      <w:r w:rsidRPr="00B44385">
        <w:rPr>
          <w:rFonts w:ascii="Times New Roman" w:hAnsi="Times New Roman" w:cs="Times New Roman"/>
          <w:sz w:val="24"/>
          <w:szCs w:val="24"/>
        </w:rPr>
        <w:t>Bujur</w:t>
      </w:r>
      <w:r>
        <w:rPr>
          <w:rFonts w:ascii="Times New Roman" w:hAnsi="Times New Roman" w:cs="Times New Roman"/>
          <w:sz w:val="24"/>
          <w:szCs w:val="24"/>
        </w:rPr>
        <w:t xml:space="preserve">  </w:t>
      </w:r>
      <w:r w:rsidRPr="00B44385">
        <w:rPr>
          <w:rFonts w:ascii="Times New Roman" w:hAnsi="Times New Roman" w:cs="Times New Roman"/>
          <w:sz w:val="24"/>
          <w:szCs w:val="24"/>
        </w:rPr>
        <w:t>Timur dan antara 7036'00''- 7056'00' 'Lintang Selatan, dengan luas wilayah kurang</w:t>
      </w:r>
      <w:r>
        <w:rPr>
          <w:rFonts w:ascii="Times New Roman" w:hAnsi="Times New Roman" w:cs="Times New Roman"/>
          <w:sz w:val="24"/>
          <w:szCs w:val="24"/>
        </w:rPr>
        <w:t xml:space="preserve"> </w:t>
      </w:r>
      <w:r w:rsidRPr="00B44385">
        <w:rPr>
          <w:rFonts w:ascii="Times New Roman" w:hAnsi="Times New Roman" w:cs="Times New Roman"/>
          <w:sz w:val="24"/>
          <w:szCs w:val="24"/>
        </w:rPr>
        <w:t>lebih 4.404,06 Ha. Kota Surakarta juga berada pada cekungan di antara dua gunung,</w:t>
      </w:r>
      <w:r>
        <w:rPr>
          <w:rFonts w:ascii="Times New Roman" w:hAnsi="Times New Roman" w:cs="Times New Roman"/>
          <w:sz w:val="24"/>
          <w:szCs w:val="24"/>
        </w:rPr>
        <w:t xml:space="preserve"> </w:t>
      </w:r>
      <w:r w:rsidRPr="00B44385">
        <w:rPr>
          <w:rFonts w:ascii="Times New Roman" w:hAnsi="Times New Roman" w:cs="Times New Roman"/>
          <w:sz w:val="24"/>
          <w:szCs w:val="24"/>
        </w:rPr>
        <w:t>yaitu Gunung Lawu dan Gunung Merapi dan di bagian timur dan selatan dibatasi oleh</w:t>
      </w:r>
      <w:r>
        <w:rPr>
          <w:rFonts w:ascii="Times New Roman" w:hAnsi="Times New Roman" w:cs="Times New Roman"/>
          <w:sz w:val="24"/>
          <w:szCs w:val="24"/>
        </w:rPr>
        <w:t xml:space="preserve"> </w:t>
      </w:r>
      <w:r w:rsidRPr="00B44385">
        <w:rPr>
          <w:rFonts w:ascii="Times New Roman" w:hAnsi="Times New Roman" w:cs="Times New Roman"/>
          <w:sz w:val="24"/>
          <w:szCs w:val="24"/>
        </w:rPr>
        <w:t>Sungai Bengawan Solo. Dilihat dari aspek lalu lintas perhubungan di Pulau Jawa, posisi Kota Surakarta</w:t>
      </w:r>
      <w:r>
        <w:rPr>
          <w:rFonts w:ascii="Times New Roman" w:hAnsi="Times New Roman" w:cs="Times New Roman"/>
          <w:sz w:val="24"/>
          <w:szCs w:val="24"/>
        </w:rPr>
        <w:t xml:space="preserve"> </w:t>
      </w:r>
      <w:r w:rsidRPr="00B44385">
        <w:rPr>
          <w:rFonts w:ascii="Times New Roman" w:hAnsi="Times New Roman" w:cs="Times New Roman"/>
          <w:sz w:val="24"/>
          <w:szCs w:val="24"/>
        </w:rPr>
        <w:t>tersebut berada pada jalur strategis yaitu pertemuan atau simpul yang menghubungkan</w:t>
      </w:r>
      <w:r>
        <w:rPr>
          <w:rFonts w:ascii="Times New Roman" w:hAnsi="Times New Roman" w:cs="Times New Roman"/>
          <w:sz w:val="24"/>
          <w:szCs w:val="24"/>
        </w:rPr>
        <w:t xml:space="preserve"> </w:t>
      </w:r>
      <w:r w:rsidRPr="00B44385">
        <w:rPr>
          <w:rFonts w:ascii="Times New Roman" w:hAnsi="Times New Roman" w:cs="Times New Roman"/>
          <w:sz w:val="24"/>
          <w:szCs w:val="24"/>
        </w:rPr>
        <w:t>Semarang dengan Yogyakarta dan jalur Surabaya dengan Yogyakarta.</w:t>
      </w:r>
      <w:r>
        <w:rPr>
          <w:rStyle w:val="FootnoteReference"/>
          <w:rFonts w:ascii="Times New Roman" w:hAnsi="Times New Roman"/>
          <w:sz w:val="24"/>
          <w:szCs w:val="24"/>
        </w:rPr>
        <w:footnoteReference w:id="145"/>
      </w:r>
      <w:r w:rsidRPr="00B44385">
        <w:rPr>
          <w:rFonts w:ascii="Times New Roman" w:hAnsi="Times New Roman" w:cs="Times New Roman"/>
          <w:sz w:val="24"/>
          <w:szCs w:val="24"/>
        </w:rPr>
        <w:t xml:space="preserve"> </w:t>
      </w:r>
    </w:p>
    <w:p w:rsidR="00085C9A" w:rsidRDefault="00085C9A" w:rsidP="00085C9A">
      <w:pPr>
        <w:pStyle w:val="ListParagraph"/>
        <w:spacing w:line="480" w:lineRule="auto"/>
        <w:ind w:left="426" w:hanging="710"/>
        <w:jc w:val="both"/>
        <w:rPr>
          <w:rFonts w:ascii="Times New Roman" w:hAnsi="Times New Roman" w:cs="Times New Roman"/>
          <w:sz w:val="24"/>
          <w:szCs w:val="24"/>
        </w:rPr>
      </w:pPr>
      <w:r>
        <w:rPr>
          <w:rFonts w:ascii="Times New Roman" w:hAnsi="Times New Roman" w:cs="Times New Roman"/>
          <w:sz w:val="24"/>
          <w:szCs w:val="24"/>
        </w:rPr>
        <w:t xml:space="preserve">                   Posisi </w:t>
      </w:r>
      <w:r w:rsidRPr="00B44385">
        <w:rPr>
          <w:rFonts w:ascii="Times New Roman" w:hAnsi="Times New Roman" w:cs="Times New Roman"/>
          <w:sz w:val="24"/>
          <w:szCs w:val="24"/>
        </w:rPr>
        <w:t xml:space="preserve"> strategis </w:t>
      </w:r>
      <w:r>
        <w:rPr>
          <w:rFonts w:ascii="Times New Roman" w:hAnsi="Times New Roman" w:cs="Times New Roman"/>
          <w:sz w:val="24"/>
          <w:szCs w:val="24"/>
        </w:rPr>
        <w:t xml:space="preserve">tersebut menjadikan </w:t>
      </w:r>
      <w:r w:rsidRPr="00B44385">
        <w:rPr>
          <w:rFonts w:ascii="Times New Roman" w:hAnsi="Times New Roman" w:cs="Times New Roman"/>
          <w:sz w:val="24"/>
          <w:szCs w:val="24"/>
        </w:rPr>
        <w:t xml:space="preserve">kota Surakarta </w:t>
      </w:r>
      <w:r>
        <w:rPr>
          <w:rFonts w:ascii="Times New Roman" w:hAnsi="Times New Roman" w:cs="Times New Roman"/>
          <w:sz w:val="24"/>
          <w:szCs w:val="24"/>
        </w:rPr>
        <w:t xml:space="preserve">sebagai </w:t>
      </w:r>
      <w:r w:rsidRPr="00B44385">
        <w:rPr>
          <w:rFonts w:ascii="Times New Roman" w:hAnsi="Times New Roman" w:cs="Times New Roman"/>
          <w:sz w:val="24"/>
          <w:szCs w:val="24"/>
        </w:rPr>
        <w:t>pusat bisnis yang penting bagi daerah kabupaten di</w:t>
      </w:r>
      <w:r>
        <w:rPr>
          <w:rFonts w:ascii="Times New Roman" w:hAnsi="Times New Roman" w:cs="Times New Roman"/>
          <w:sz w:val="24"/>
          <w:szCs w:val="24"/>
        </w:rPr>
        <w:t xml:space="preserve"> </w:t>
      </w:r>
      <w:r w:rsidRPr="00B44385">
        <w:rPr>
          <w:rFonts w:ascii="Times New Roman" w:hAnsi="Times New Roman" w:cs="Times New Roman"/>
          <w:sz w:val="24"/>
          <w:szCs w:val="24"/>
        </w:rPr>
        <w:t>sekitarnya.</w:t>
      </w:r>
      <w:r>
        <w:rPr>
          <w:rFonts w:ascii="Times New Roman" w:hAnsi="Times New Roman" w:cs="Times New Roman"/>
          <w:sz w:val="24"/>
          <w:szCs w:val="24"/>
        </w:rPr>
        <w:t xml:space="preserve"> </w:t>
      </w:r>
      <w:r w:rsidRPr="00B44385">
        <w:rPr>
          <w:rFonts w:ascii="Times New Roman" w:hAnsi="Times New Roman" w:cs="Times New Roman"/>
          <w:sz w:val="24"/>
          <w:szCs w:val="24"/>
        </w:rPr>
        <w:t>Jika dilihat dari batas kewilayahan, Kota Surakarta dikelilingi oleh 3 kabupaten.</w:t>
      </w:r>
      <w:r>
        <w:rPr>
          <w:rFonts w:ascii="Times New Roman" w:hAnsi="Times New Roman" w:cs="Times New Roman"/>
          <w:sz w:val="24"/>
          <w:szCs w:val="24"/>
        </w:rPr>
        <w:t xml:space="preserve"> </w:t>
      </w:r>
      <w:r w:rsidRPr="00B44385">
        <w:rPr>
          <w:rFonts w:ascii="Times New Roman" w:hAnsi="Times New Roman" w:cs="Times New Roman"/>
          <w:sz w:val="24"/>
          <w:szCs w:val="24"/>
        </w:rPr>
        <w:t>Sebelah utara berbatasan dengan kabupaten Karanganyar dan Boyolali, sebelah timur</w:t>
      </w:r>
      <w:r>
        <w:rPr>
          <w:rFonts w:ascii="Times New Roman" w:hAnsi="Times New Roman" w:cs="Times New Roman"/>
          <w:sz w:val="24"/>
          <w:szCs w:val="24"/>
        </w:rPr>
        <w:t xml:space="preserve"> </w:t>
      </w:r>
      <w:r w:rsidRPr="00B44385">
        <w:rPr>
          <w:rFonts w:ascii="Times New Roman" w:hAnsi="Times New Roman" w:cs="Times New Roman"/>
          <w:sz w:val="24"/>
          <w:szCs w:val="24"/>
        </w:rPr>
        <w:t>dibatasi dengan kabupaten Sukoharjo dan Karanganyar, sebelah selatan berbatasan</w:t>
      </w:r>
      <w:r>
        <w:rPr>
          <w:rFonts w:ascii="Times New Roman" w:hAnsi="Times New Roman" w:cs="Times New Roman"/>
          <w:sz w:val="24"/>
          <w:szCs w:val="24"/>
        </w:rPr>
        <w:t xml:space="preserve"> </w:t>
      </w:r>
      <w:r w:rsidRPr="00B44385">
        <w:rPr>
          <w:rFonts w:ascii="Times New Roman" w:hAnsi="Times New Roman" w:cs="Times New Roman"/>
          <w:sz w:val="24"/>
          <w:szCs w:val="24"/>
        </w:rPr>
        <w:t>dengan kabupaten Sukoharjo, dan sebelah barat berbatasan dengan kabupaten Sukoharjo</w:t>
      </w:r>
      <w:r>
        <w:rPr>
          <w:rFonts w:ascii="Times New Roman" w:hAnsi="Times New Roman" w:cs="Times New Roman"/>
          <w:sz w:val="24"/>
          <w:szCs w:val="24"/>
        </w:rPr>
        <w:t xml:space="preserve"> </w:t>
      </w:r>
      <w:r w:rsidRPr="00B44385">
        <w:rPr>
          <w:rFonts w:ascii="Times New Roman" w:hAnsi="Times New Roman" w:cs="Times New Roman"/>
          <w:sz w:val="24"/>
          <w:szCs w:val="24"/>
        </w:rPr>
        <w:t>dan Karanganyar.</w:t>
      </w:r>
      <w:r>
        <w:rPr>
          <w:rFonts w:ascii="Times New Roman" w:hAnsi="Times New Roman" w:cs="Times New Roman"/>
          <w:sz w:val="24"/>
          <w:szCs w:val="24"/>
        </w:rPr>
        <w:t xml:space="preserve"> </w:t>
      </w:r>
      <w:r w:rsidRPr="00B44385">
        <w:rPr>
          <w:rFonts w:ascii="Times New Roman" w:hAnsi="Times New Roman" w:cs="Times New Roman"/>
          <w:sz w:val="24"/>
          <w:szCs w:val="24"/>
        </w:rPr>
        <w:t>Sementara itu secara administratif, Kota Surakarta terdiri dari 5 (lima) wilayah</w:t>
      </w:r>
      <w:r>
        <w:rPr>
          <w:rFonts w:ascii="Times New Roman" w:hAnsi="Times New Roman" w:cs="Times New Roman"/>
          <w:sz w:val="24"/>
          <w:szCs w:val="24"/>
        </w:rPr>
        <w:t xml:space="preserve"> </w:t>
      </w:r>
      <w:r w:rsidRPr="00B44385">
        <w:rPr>
          <w:rFonts w:ascii="Times New Roman" w:hAnsi="Times New Roman" w:cs="Times New Roman"/>
          <w:sz w:val="24"/>
          <w:szCs w:val="24"/>
        </w:rPr>
        <w:t>kecamatan, yaitu kecamatan Laweyan, Serengan, Pasar Kliwon, Jebres dan Banjarsari.</w:t>
      </w:r>
      <w:r>
        <w:rPr>
          <w:rFonts w:ascii="Times New Roman" w:hAnsi="Times New Roman" w:cs="Times New Roman"/>
          <w:sz w:val="24"/>
          <w:szCs w:val="24"/>
        </w:rPr>
        <w:t xml:space="preserve"> </w:t>
      </w:r>
      <w:r w:rsidRPr="00B44385">
        <w:rPr>
          <w:rFonts w:ascii="Times New Roman" w:hAnsi="Times New Roman" w:cs="Times New Roman"/>
          <w:sz w:val="24"/>
          <w:szCs w:val="24"/>
        </w:rPr>
        <w:t>Dari kelima kecamatan ini, terbagi menjadi 51 kelurahan, 595 Rukun Warga (RW) dan</w:t>
      </w:r>
      <w:r>
        <w:rPr>
          <w:rFonts w:ascii="Times New Roman" w:hAnsi="Times New Roman" w:cs="Times New Roman"/>
          <w:sz w:val="24"/>
          <w:szCs w:val="24"/>
        </w:rPr>
        <w:t xml:space="preserve"> </w:t>
      </w:r>
      <w:r w:rsidRPr="00B44385">
        <w:rPr>
          <w:rFonts w:ascii="Times New Roman" w:hAnsi="Times New Roman" w:cs="Times New Roman"/>
          <w:sz w:val="24"/>
          <w:szCs w:val="24"/>
        </w:rPr>
        <w:t>2669 Rukun Tetangga (RT).</w:t>
      </w:r>
      <w:r>
        <w:rPr>
          <w:rStyle w:val="FootnoteReference"/>
          <w:rFonts w:ascii="Times New Roman" w:hAnsi="Times New Roman"/>
          <w:sz w:val="24"/>
          <w:szCs w:val="24"/>
        </w:rPr>
        <w:footnoteReference w:id="146"/>
      </w:r>
    </w:p>
    <w:p w:rsidR="00085C9A" w:rsidRPr="00A35A59"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Pertumbuhan toko modern khususnya minimarket waralaba yang sangat pesat dengan </w:t>
      </w:r>
      <w:r w:rsidRPr="00C555CB">
        <w:rPr>
          <w:rFonts w:ascii="Times New Roman" w:hAnsi="Times New Roman" w:cs="Times New Roman"/>
          <w:sz w:val="24"/>
          <w:szCs w:val="24"/>
        </w:rPr>
        <w:t>ke</w:t>
      </w:r>
      <w:r>
        <w:rPr>
          <w:rFonts w:ascii="Times New Roman" w:hAnsi="Times New Roman" w:cs="Times New Roman"/>
          <w:sz w:val="24"/>
          <w:szCs w:val="24"/>
        </w:rPr>
        <w:t xml:space="preserve">anekaragaman </w:t>
      </w:r>
      <w:r w:rsidRPr="00C555CB">
        <w:rPr>
          <w:rFonts w:ascii="Times New Roman" w:hAnsi="Times New Roman" w:cs="Times New Roman"/>
          <w:sz w:val="24"/>
          <w:szCs w:val="24"/>
        </w:rPr>
        <w:t>produk</w:t>
      </w:r>
      <w:r>
        <w:rPr>
          <w:rFonts w:ascii="Times New Roman" w:hAnsi="Times New Roman" w:cs="Times New Roman"/>
          <w:sz w:val="24"/>
          <w:szCs w:val="24"/>
        </w:rPr>
        <w:t xml:space="preserve"> dan kenyamanan fasilitas </w:t>
      </w:r>
      <w:r w:rsidRPr="00C555CB">
        <w:rPr>
          <w:rFonts w:ascii="Times New Roman" w:hAnsi="Times New Roman" w:cs="Times New Roman"/>
          <w:sz w:val="24"/>
          <w:szCs w:val="24"/>
        </w:rPr>
        <w:t xml:space="preserve">yang  ditawarkan </w:t>
      </w:r>
      <w:r>
        <w:rPr>
          <w:rFonts w:ascii="Times New Roman" w:hAnsi="Times New Roman" w:cs="Times New Roman"/>
          <w:sz w:val="24"/>
          <w:szCs w:val="24"/>
        </w:rPr>
        <w:t xml:space="preserve"> secara tidak langsung membawa efek domino bagi daerah dan masyarkat. Potensi investasi toko modern berkembang pesat di beberapa wilayah kab/kota di Jawa Tengah. Memperhatikan fenomena tersebut,  Pemerintah </w:t>
      </w:r>
      <w:r w:rsidRPr="00A35A59">
        <w:rPr>
          <w:rFonts w:ascii="Times New Roman" w:hAnsi="Times New Roman" w:cs="Times New Roman"/>
          <w:sz w:val="24"/>
          <w:szCs w:val="24"/>
        </w:rPr>
        <w:t>Kota Surakarta tidak merespons secara gegabah</w:t>
      </w:r>
      <w:r>
        <w:rPr>
          <w:rFonts w:ascii="Times New Roman" w:hAnsi="Times New Roman" w:cs="Times New Roman"/>
          <w:sz w:val="24"/>
          <w:szCs w:val="24"/>
        </w:rPr>
        <w:t xml:space="preserve"> dengan membuka izin investasi sebanyak-banyaknya ataupun </w:t>
      </w:r>
      <w:r w:rsidRPr="00A35A59">
        <w:rPr>
          <w:rFonts w:ascii="Times New Roman" w:hAnsi="Times New Roman" w:cs="Times New Roman"/>
          <w:sz w:val="24"/>
          <w:szCs w:val="24"/>
        </w:rPr>
        <w:t>menghambat</w:t>
      </w:r>
      <w:r>
        <w:rPr>
          <w:rFonts w:ascii="Times New Roman" w:hAnsi="Times New Roman" w:cs="Times New Roman"/>
          <w:sz w:val="24"/>
          <w:szCs w:val="24"/>
        </w:rPr>
        <w:t xml:space="preserve"> investasi Toko modern di wilayahnya.</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 Pemerintah Kota Surakarta </w:t>
      </w:r>
      <w:r w:rsidRPr="00C555CB">
        <w:rPr>
          <w:rFonts w:ascii="Times New Roman" w:hAnsi="Times New Roman" w:cs="Times New Roman"/>
          <w:sz w:val="24"/>
          <w:szCs w:val="24"/>
        </w:rPr>
        <w:t xml:space="preserve"> </w:t>
      </w:r>
      <w:r>
        <w:rPr>
          <w:rFonts w:ascii="Times New Roman" w:hAnsi="Times New Roman" w:cs="Times New Roman"/>
          <w:sz w:val="24"/>
          <w:szCs w:val="24"/>
        </w:rPr>
        <w:t xml:space="preserve">berusaha </w:t>
      </w:r>
      <w:r w:rsidRPr="00C555CB">
        <w:rPr>
          <w:rFonts w:ascii="Times New Roman" w:hAnsi="Times New Roman" w:cs="Times New Roman"/>
          <w:sz w:val="24"/>
          <w:szCs w:val="24"/>
        </w:rPr>
        <w:t>memberi</w:t>
      </w:r>
      <w:r>
        <w:rPr>
          <w:rFonts w:ascii="Times New Roman" w:hAnsi="Times New Roman" w:cs="Times New Roman"/>
          <w:sz w:val="24"/>
          <w:szCs w:val="24"/>
        </w:rPr>
        <w:t xml:space="preserve"> </w:t>
      </w:r>
      <w:r w:rsidRPr="00A35A59">
        <w:rPr>
          <w:rFonts w:ascii="Times New Roman" w:hAnsi="Times New Roman" w:cs="Times New Roman"/>
          <w:sz w:val="24"/>
          <w:szCs w:val="24"/>
        </w:rPr>
        <w:t>kesempatan dan menjaga keseimbangan antara pelaku usaha kecil dan</w:t>
      </w:r>
      <w:r>
        <w:rPr>
          <w:rFonts w:ascii="Times New Roman" w:hAnsi="Times New Roman" w:cs="Times New Roman"/>
          <w:sz w:val="24"/>
          <w:szCs w:val="24"/>
        </w:rPr>
        <w:t xml:space="preserve"> </w:t>
      </w:r>
      <w:r w:rsidRPr="00A35A59">
        <w:rPr>
          <w:rFonts w:ascii="Times New Roman" w:hAnsi="Times New Roman" w:cs="Times New Roman"/>
          <w:sz w:val="24"/>
          <w:szCs w:val="24"/>
        </w:rPr>
        <w:t>pelaku usaha besar dalam berusaha secara proporsional</w:t>
      </w:r>
      <w:r>
        <w:rPr>
          <w:rFonts w:ascii="Times New Roman" w:hAnsi="Times New Roman" w:cs="Times New Roman"/>
          <w:sz w:val="24"/>
          <w:szCs w:val="24"/>
        </w:rPr>
        <w:t>.</w:t>
      </w:r>
      <w:r>
        <w:rPr>
          <w:rStyle w:val="FootnoteReference"/>
          <w:rFonts w:ascii="Times New Roman" w:hAnsi="Times New Roman"/>
          <w:sz w:val="24"/>
          <w:szCs w:val="24"/>
        </w:rPr>
        <w:footnoteReference w:id="147"/>
      </w:r>
      <w:r>
        <w:rPr>
          <w:rFonts w:ascii="Times New Roman" w:hAnsi="Times New Roman" w:cs="Times New Roman"/>
          <w:sz w:val="24"/>
          <w:szCs w:val="24"/>
        </w:rPr>
        <w:t xml:space="preserve"> Mengingat potensi yang dapat timbul sebagai akibat tidak terkontrolnya pertumbuhan toko modern terhadap keseimbangan iklim persaingan dengan pengecer kecil dan pasar tradisional, maka Pemerintah Kota Surakarta menerbitkan peraturan guna menyeimbangkan kesempatn pelaku usaha perdagangan yaitu Perda Kota Surakarta No.5 tahun 2011 tentang Penataan Toko Modern dan Pusat Perbelanjaan.</w:t>
      </w:r>
    </w:p>
    <w:p w:rsidR="00085C9A"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Perda Kota Surakarta No.5 tahun 2011 tentang penataan pusat perbelanjaan dan toko modern  untuk mewujudkan kesetaraan kesempatan bagi seluruh pelaku usaha perdagangan yang dapat saling bersinergi guna memberikan manfaaat bagi pendapatan daerah. Upaya mewujudkan sinergisitas  peran antara pelaku perdagangan, diakomodasi dalam sejumlah kebijakan perlindungan yang berfungsi untuk menata keberadaan Pusat Perbelanjaan dan Toko modern  agar tidak merugikan Pasar Tradisional antara lain :</w:t>
      </w:r>
    </w:p>
    <w:p w:rsidR="00085C9A" w:rsidRPr="00020A9F" w:rsidRDefault="00085C9A" w:rsidP="00085C9A">
      <w:pPr>
        <w:pStyle w:val="ListParagraph"/>
        <w:spacing w:line="480" w:lineRule="auto"/>
        <w:ind w:left="284" w:hanging="142"/>
        <w:jc w:val="both"/>
        <w:rPr>
          <w:rFonts w:ascii="Times New Roman" w:hAnsi="Times New Roman" w:cs="Times New Roman"/>
          <w:b/>
          <w:sz w:val="24"/>
          <w:szCs w:val="24"/>
        </w:rPr>
      </w:pPr>
      <w:r>
        <w:rPr>
          <w:rFonts w:ascii="Times New Roman" w:hAnsi="Times New Roman" w:cs="Times New Roman"/>
          <w:sz w:val="24"/>
          <w:szCs w:val="24"/>
        </w:rPr>
        <w:t xml:space="preserve">  </w:t>
      </w:r>
      <w:r w:rsidRPr="00D900B4">
        <w:rPr>
          <w:rFonts w:ascii="Times New Roman" w:hAnsi="Times New Roman" w:cs="Times New Roman"/>
          <w:b/>
          <w:sz w:val="24"/>
          <w:szCs w:val="24"/>
        </w:rPr>
        <w:t xml:space="preserve">a). Kebijakan </w:t>
      </w:r>
      <w:r>
        <w:rPr>
          <w:rFonts w:ascii="Times New Roman" w:hAnsi="Times New Roman" w:cs="Times New Roman"/>
          <w:b/>
          <w:sz w:val="24"/>
          <w:szCs w:val="24"/>
        </w:rPr>
        <w:t xml:space="preserve">Zonasi tata Ruang , </w:t>
      </w:r>
      <w:r w:rsidRPr="00020A9F">
        <w:rPr>
          <w:rFonts w:ascii="Times New Roman" w:hAnsi="Times New Roman" w:cs="Times New Roman"/>
          <w:sz w:val="24"/>
          <w:szCs w:val="24"/>
        </w:rPr>
        <w:t xml:space="preserve">merupakan ketentuan Pemerintah Kota Surakarta dengan mengatur pemanfaatan ruang dan unsur-unsur pengendalian yang disusun untuk setiap zona peruntukan sesuai dengan rencana rinci tata ruang. Lokasi pendirian toko modern wajib mengacu pada Kajian Lingkungan Hidup Strategis, Rencana Tata Ruang Wilayah Kota, dan Rencana Detail Tata Ruang Kota, termasuk pengaturan zonasinya serta memperhatikan kebutuhan, tingkat perkembangan sosial dan ekonomi masyarakat sekitar dalam rangka pengembangan UMKM, Koperasi dan Pasar Tradisional di wilayah yang bersangkutan. </w:t>
      </w:r>
    </w:p>
    <w:p w:rsidR="00085C9A" w:rsidRPr="00020A9F"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882D94">
        <w:rPr>
          <w:rFonts w:ascii="Times New Roman" w:hAnsi="Times New Roman" w:cs="Times New Roman"/>
          <w:sz w:val="24"/>
          <w:szCs w:val="24"/>
        </w:rPr>
        <w:t>Menurut ketentuan pasa</w:t>
      </w:r>
      <w:r>
        <w:rPr>
          <w:rFonts w:ascii="Times New Roman" w:hAnsi="Times New Roman" w:cs="Times New Roman"/>
          <w:sz w:val="24"/>
          <w:szCs w:val="24"/>
        </w:rPr>
        <w:t>l 4 Perda Kota Surakarta No.5 ta</w:t>
      </w:r>
      <w:r w:rsidRPr="00882D94">
        <w:rPr>
          <w:rFonts w:ascii="Times New Roman" w:hAnsi="Times New Roman" w:cs="Times New Roman"/>
          <w:sz w:val="24"/>
          <w:szCs w:val="24"/>
        </w:rPr>
        <w:t>hun 2011 tentang Penataan</w:t>
      </w:r>
      <w:r>
        <w:rPr>
          <w:rFonts w:ascii="Times New Roman" w:hAnsi="Times New Roman" w:cs="Times New Roman"/>
          <w:sz w:val="24"/>
          <w:szCs w:val="24"/>
        </w:rPr>
        <w:t xml:space="preserve"> Pusat Perbelanjaan Toko Modern</w:t>
      </w:r>
      <w:r w:rsidRPr="00882D94">
        <w:rPr>
          <w:rFonts w:ascii="Times New Roman" w:hAnsi="Times New Roman" w:cs="Times New Roman"/>
          <w:sz w:val="24"/>
          <w:szCs w:val="24"/>
        </w:rPr>
        <w:t xml:space="preserve">,  </w:t>
      </w:r>
      <w:r>
        <w:rPr>
          <w:rFonts w:ascii="Times New Roman" w:hAnsi="Times New Roman" w:cs="Times New Roman"/>
          <w:sz w:val="24"/>
          <w:szCs w:val="24"/>
        </w:rPr>
        <w:t>J</w:t>
      </w:r>
      <w:r w:rsidRPr="00882D94">
        <w:rPr>
          <w:rFonts w:ascii="Times New Roman" w:hAnsi="Times New Roman" w:cs="Times New Roman"/>
          <w:sz w:val="24"/>
          <w:szCs w:val="24"/>
        </w:rPr>
        <w:t>arak operasional toko modern dengan Pasar Tradisional</w:t>
      </w:r>
      <w:r>
        <w:rPr>
          <w:rFonts w:ascii="Times New Roman" w:hAnsi="Times New Roman" w:cs="Times New Roman"/>
          <w:sz w:val="24"/>
          <w:szCs w:val="24"/>
        </w:rPr>
        <w:t xml:space="preserve"> paling dekat 500 m. Pendirian toko modern.</w:t>
      </w:r>
      <w:r w:rsidRPr="00882D94">
        <w:t xml:space="preserve"> </w:t>
      </w:r>
      <w:r w:rsidRPr="00882D94">
        <w:rPr>
          <w:rFonts w:ascii="Times New Roman" w:hAnsi="Times New Roman" w:cs="Times New Roman"/>
          <w:sz w:val="24"/>
          <w:szCs w:val="24"/>
        </w:rPr>
        <w:t>harus didahului dengan kajian mengenai dampak lingkungan, dampak lalu lintas, baik dari sisi tata ruang maupun non fisik, meliputi aspek lingkungan, sosial, ekonomi dan budaya, untuk mencegah dampak negatif terhadap eksistensi UMKM, Koperasi dan Pasar Tradisional serta usaha lainnya.</w:t>
      </w:r>
      <w:r>
        <w:rPr>
          <w:rFonts w:ascii="Times New Roman" w:hAnsi="Times New Roman" w:cs="Times New Roman"/>
          <w:sz w:val="24"/>
          <w:szCs w:val="24"/>
        </w:rPr>
        <w:t xml:space="preserve"> </w:t>
      </w:r>
    </w:p>
    <w:p w:rsidR="00085C9A" w:rsidRDefault="00085C9A" w:rsidP="00085C9A">
      <w:pPr>
        <w:pStyle w:val="ListParagraph"/>
        <w:spacing w:line="480" w:lineRule="auto"/>
        <w:ind w:left="284" w:hanging="142"/>
        <w:jc w:val="both"/>
        <w:rPr>
          <w:rFonts w:ascii="Times New Roman" w:hAnsi="Times New Roman" w:cs="Times New Roman"/>
          <w:b/>
          <w:sz w:val="24"/>
          <w:szCs w:val="24"/>
        </w:rPr>
      </w:pPr>
      <w:r>
        <w:rPr>
          <w:rFonts w:ascii="Times New Roman" w:hAnsi="Times New Roman" w:cs="Times New Roman"/>
          <w:sz w:val="24"/>
          <w:szCs w:val="24"/>
        </w:rPr>
        <w:t xml:space="preserve"> </w:t>
      </w:r>
      <w:r w:rsidRPr="00882D94">
        <w:rPr>
          <w:rFonts w:ascii="Times New Roman" w:hAnsi="Times New Roman" w:cs="Times New Roman"/>
          <w:b/>
          <w:sz w:val="24"/>
          <w:szCs w:val="24"/>
        </w:rPr>
        <w:t xml:space="preserve">b). Kebijakan Penentuan </w:t>
      </w:r>
      <w:r>
        <w:rPr>
          <w:rFonts w:ascii="Times New Roman" w:hAnsi="Times New Roman" w:cs="Times New Roman"/>
          <w:b/>
          <w:sz w:val="24"/>
          <w:szCs w:val="24"/>
        </w:rPr>
        <w:t xml:space="preserve">Sistem Penjualan dan Jenis Barang </w:t>
      </w:r>
    </w:p>
    <w:p w:rsidR="00085C9A" w:rsidRPr="00020A9F" w:rsidRDefault="00085C9A" w:rsidP="00085C9A">
      <w:pPr>
        <w:pStyle w:val="ListParagraph"/>
        <w:spacing w:line="480" w:lineRule="auto"/>
        <w:ind w:left="284" w:hanging="14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Menurut ketentuan Pas</w:t>
      </w:r>
      <w:r w:rsidRPr="00882D94">
        <w:rPr>
          <w:rFonts w:ascii="Times New Roman" w:hAnsi="Times New Roman" w:cs="Times New Roman"/>
          <w:sz w:val="24"/>
          <w:szCs w:val="24"/>
        </w:rPr>
        <w:t>a</w:t>
      </w:r>
      <w:r>
        <w:rPr>
          <w:rFonts w:ascii="Times New Roman" w:hAnsi="Times New Roman" w:cs="Times New Roman"/>
          <w:sz w:val="24"/>
          <w:szCs w:val="24"/>
        </w:rPr>
        <w:t>l</w:t>
      </w:r>
      <w:r w:rsidRPr="00882D94">
        <w:rPr>
          <w:rFonts w:ascii="Times New Roman" w:hAnsi="Times New Roman" w:cs="Times New Roman"/>
          <w:sz w:val="24"/>
          <w:szCs w:val="24"/>
        </w:rPr>
        <w:t xml:space="preserve"> 10 ayat (1) Perda Kota Surakarta No.5 athun 2011</w:t>
      </w:r>
      <w:r>
        <w:rPr>
          <w:rFonts w:ascii="Times New Roman" w:hAnsi="Times New Roman" w:cs="Times New Roman"/>
          <w:sz w:val="24"/>
          <w:szCs w:val="24"/>
        </w:rPr>
        <w:t xml:space="preserve"> </w:t>
      </w:r>
      <w:r w:rsidRPr="00020A9F">
        <w:rPr>
          <w:rFonts w:ascii="Times New Roman" w:hAnsi="Times New Roman" w:cs="Times New Roman"/>
          <w:sz w:val="24"/>
          <w:szCs w:val="24"/>
        </w:rPr>
        <w:t>Sistem penjualan dan jenis barang dagangan Pusat Perbelanjaan dan Toko Modern, ditentukan sebagai berikut :</w:t>
      </w:r>
    </w:p>
    <w:p w:rsidR="00085C9A" w:rsidRPr="00020A9F" w:rsidRDefault="00085C9A" w:rsidP="00D856A1">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Minimarket,</w:t>
      </w:r>
      <w:r w:rsidRPr="00020A9F">
        <w:rPr>
          <w:rFonts w:ascii="Times New Roman" w:hAnsi="Times New Roman" w:cs="Times New Roman"/>
          <w:sz w:val="24"/>
          <w:szCs w:val="24"/>
        </w:rPr>
        <w:t>Supermarket dan Hypermarket menjual secara eceran barang konsumsi terutama produk makanan dan produk rumah tangga lainnya ;</w:t>
      </w:r>
    </w:p>
    <w:p w:rsidR="00085C9A" w:rsidRPr="00020A9F" w:rsidRDefault="00085C9A" w:rsidP="00D856A1">
      <w:pPr>
        <w:pStyle w:val="ListParagraph"/>
        <w:numPr>
          <w:ilvl w:val="0"/>
          <w:numId w:val="62"/>
        </w:numPr>
        <w:spacing w:line="480" w:lineRule="auto"/>
        <w:jc w:val="both"/>
        <w:rPr>
          <w:rFonts w:ascii="Times New Roman" w:hAnsi="Times New Roman" w:cs="Times New Roman"/>
          <w:sz w:val="24"/>
          <w:szCs w:val="24"/>
        </w:rPr>
      </w:pPr>
      <w:r w:rsidRPr="00020A9F">
        <w:rPr>
          <w:rFonts w:ascii="Times New Roman" w:hAnsi="Times New Roman" w:cs="Times New Roman"/>
          <w:sz w:val="24"/>
          <w:szCs w:val="24"/>
        </w:rPr>
        <w:t>Departmen Store menjual secara eceran barang konsumsi terutama produk sandang dan perlengkapannya dengan penataan barang berdasarkan jenis kelamin dan/atau tingkat usia konsumen; dan</w:t>
      </w:r>
    </w:p>
    <w:p w:rsidR="00085C9A" w:rsidRDefault="00085C9A" w:rsidP="00D856A1">
      <w:pPr>
        <w:pStyle w:val="ListParagraph"/>
        <w:numPr>
          <w:ilvl w:val="0"/>
          <w:numId w:val="62"/>
        </w:numPr>
        <w:spacing w:line="480" w:lineRule="auto"/>
        <w:jc w:val="both"/>
        <w:rPr>
          <w:rFonts w:ascii="Times New Roman" w:hAnsi="Times New Roman" w:cs="Times New Roman"/>
          <w:sz w:val="24"/>
          <w:szCs w:val="24"/>
        </w:rPr>
      </w:pPr>
      <w:r w:rsidRPr="00020A9F">
        <w:rPr>
          <w:rFonts w:ascii="Times New Roman" w:hAnsi="Times New Roman" w:cs="Times New Roman"/>
          <w:sz w:val="24"/>
          <w:szCs w:val="24"/>
        </w:rPr>
        <w:t>Pusat perkulakan menjual secara grosir barang konsumsi</w:t>
      </w:r>
      <w:r>
        <w:rPr>
          <w:rFonts w:ascii="Times New Roman" w:hAnsi="Times New Roman" w:cs="Times New Roman"/>
          <w:sz w:val="24"/>
          <w:szCs w:val="24"/>
        </w:rPr>
        <w:t>.</w:t>
      </w:r>
    </w:p>
    <w:p w:rsidR="0080641F" w:rsidRDefault="0080641F" w:rsidP="0080641F">
      <w:pPr>
        <w:spacing w:line="480" w:lineRule="auto"/>
        <w:jc w:val="both"/>
        <w:rPr>
          <w:rFonts w:ascii="Times New Roman" w:hAnsi="Times New Roman" w:cs="Times New Roman"/>
          <w:sz w:val="24"/>
          <w:szCs w:val="24"/>
        </w:rPr>
      </w:pPr>
    </w:p>
    <w:p w:rsidR="0080641F" w:rsidRPr="0080641F" w:rsidRDefault="0080641F" w:rsidP="0080641F">
      <w:pPr>
        <w:spacing w:line="480" w:lineRule="auto"/>
        <w:jc w:val="both"/>
        <w:rPr>
          <w:rFonts w:ascii="Times New Roman" w:hAnsi="Times New Roman" w:cs="Times New Roman"/>
          <w:sz w:val="24"/>
          <w:szCs w:val="24"/>
        </w:rPr>
      </w:pPr>
    </w:p>
    <w:p w:rsidR="00085C9A" w:rsidRDefault="00085C9A" w:rsidP="00085C9A">
      <w:pPr>
        <w:spacing w:line="480" w:lineRule="auto"/>
        <w:jc w:val="both"/>
        <w:rPr>
          <w:rFonts w:ascii="Times New Roman" w:hAnsi="Times New Roman" w:cs="Times New Roman"/>
          <w:b/>
          <w:sz w:val="24"/>
          <w:szCs w:val="24"/>
        </w:rPr>
      </w:pPr>
      <w:r w:rsidRPr="00020A9F">
        <w:rPr>
          <w:rFonts w:ascii="Times New Roman" w:hAnsi="Times New Roman" w:cs="Times New Roman"/>
          <w:b/>
          <w:sz w:val="24"/>
          <w:szCs w:val="24"/>
        </w:rPr>
        <w:t xml:space="preserve">  c).   Pengaturan Jam Kerja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Penentuan waktu operasional ditentukan berdasarkan pada hari dan jenos toko modern yang diklasifikasikan sebagai berikut: waktu operasional </w:t>
      </w:r>
      <w:r w:rsidRPr="00020A9F">
        <w:rPr>
          <w:rFonts w:ascii="Times New Roman" w:hAnsi="Times New Roman" w:cs="Times New Roman"/>
          <w:sz w:val="24"/>
          <w:szCs w:val="24"/>
        </w:rPr>
        <w:t>Hypermarket, Departement Store, dan Supermarket</w:t>
      </w:r>
      <w:r>
        <w:rPr>
          <w:rFonts w:ascii="Times New Roman" w:hAnsi="Times New Roman" w:cs="Times New Roman"/>
          <w:sz w:val="24"/>
          <w:szCs w:val="24"/>
        </w:rPr>
        <w:t xml:space="preserve"> mulai pukul 10.00 hingga </w:t>
      </w:r>
      <w:r w:rsidRPr="00020A9F">
        <w:rPr>
          <w:rFonts w:ascii="Times New Roman" w:hAnsi="Times New Roman" w:cs="Times New Roman"/>
          <w:sz w:val="24"/>
          <w:szCs w:val="24"/>
        </w:rPr>
        <w:t>22.00 WIB</w:t>
      </w:r>
      <w:r>
        <w:rPr>
          <w:rFonts w:ascii="Times New Roman" w:hAnsi="Times New Roman" w:cs="Times New Roman"/>
          <w:sz w:val="24"/>
          <w:szCs w:val="24"/>
        </w:rPr>
        <w:t xml:space="preserve">. Sedangkan untuk hati sabtu dan minggu , jam operasional dimulai dari pukul 10.00 hingga </w:t>
      </w:r>
      <w:r w:rsidRPr="00020A9F">
        <w:rPr>
          <w:rFonts w:ascii="Times New Roman" w:hAnsi="Times New Roman" w:cs="Times New Roman"/>
          <w:sz w:val="24"/>
          <w:szCs w:val="24"/>
        </w:rPr>
        <w:t>23.00 WIB</w:t>
      </w:r>
      <w:r>
        <w:rPr>
          <w:rFonts w:ascii="Times New Roman" w:hAnsi="Times New Roman" w:cs="Times New Roman"/>
          <w:sz w:val="24"/>
          <w:szCs w:val="24"/>
        </w:rPr>
        <w:t>.  Minimarket menjalankanwaktu operasionalnya pada pukul 10.00 hingga 24.00 WIB.</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 </w:t>
      </w:r>
      <w:r w:rsidRPr="00020A9F">
        <w:rPr>
          <w:rFonts w:ascii="Times New Roman" w:hAnsi="Times New Roman" w:cs="Times New Roman"/>
          <w:b/>
          <w:sz w:val="24"/>
          <w:szCs w:val="24"/>
        </w:rPr>
        <w:t>Kebijakan Perizinan</w:t>
      </w:r>
      <w:r w:rsidRPr="00020A9F">
        <w:rPr>
          <w:rFonts w:ascii="Times New Roman" w:hAnsi="Times New Roman" w:cs="Times New Roman"/>
          <w:sz w:val="24"/>
          <w:szCs w:val="24"/>
        </w:rPr>
        <w:t xml:space="preserve">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Menurut ketentuan Pasal 16 Izin Usaha yang harus dimiliki oleh toko modern adalah IUTM. Pelaku usaha toko modern dalam menagjukan permohonan IUTM diharuskan melampirkan sejumlah dokumen persyaratan yang terdiri dari : Izin Prinsip ( HO dan IMB), rencana kerjasama kemitraan dengan UMKM setempat. r</w:t>
      </w:r>
      <w:r w:rsidRPr="00F54192">
        <w:rPr>
          <w:rFonts w:ascii="Times New Roman" w:hAnsi="Times New Roman" w:cs="Times New Roman"/>
          <w:sz w:val="24"/>
          <w:szCs w:val="24"/>
        </w:rPr>
        <w:t>ekomendasi analisa mengenai dampak lingkungan (AMDAL) atau UKL/UPL, dan ANDALALIN</w:t>
      </w:r>
      <w:r>
        <w:rPr>
          <w:rFonts w:ascii="Times New Roman" w:hAnsi="Times New Roman" w:cs="Times New Roman"/>
          <w:sz w:val="24"/>
          <w:szCs w:val="24"/>
        </w:rPr>
        <w:t xml:space="preserve">, surat pernyataan kesanggupan  penggunaan tenaga kerja derah dan suart kesanggupan mematuhi peraturan yang berlaku.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Secara garis besar bentuk kebijakan penataan toko modern dalam Perda Kota Surakarta No.5 tahun 2011 tidak berbeda jauh dengan ketentuan yang  dalam Perda Kota Semarang No.1 tahun 2014 , namun letak perbedaan penataan toko modern antara kota Semarang dengan Kota Surakarta terletak pada dampak yang dihasilkan dari implementasi penegakan peraturan.</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Implementasi suatu kebijakan merupakan </w:t>
      </w:r>
      <w:r w:rsidRPr="002869FC">
        <w:rPr>
          <w:rFonts w:ascii="Times New Roman" w:hAnsi="Times New Roman" w:cs="Times New Roman"/>
          <w:sz w:val="24"/>
          <w:szCs w:val="24"/>
        </w:rPr>
        <w:t>sesuatu y</w:t>
      </w:r>
      <w:r>
        <w:rPr>
          <w:rFonts w:ascii="Times New Roman" w:hAnsi="Times New Roman" w:cs="Times New Roman"/>
          <w:sz w:val="24"/>
          <w:szCs w:val="24"/>
        </w:rPr>
        <w:t>ang penting dan krusial terhadap eksistensi suatu kebijakan.Pelaksanaan suatu kebijakan  menjadi tolak ukur efektifitas dari pembentukan suatu produk hukum. H</w:t>
      </w:r>
      <w:r w:rsidRPr="006016BE">
        <w:rPr>
          <w:rFonts w:ascii="Times New Roman" w:hAnsi="Times New Roman" w:cs="Times New Roman"/>
          <w:sz w:val="24"/>
          <w:szCs w:val="24"/>
        </w:rPr>
        <w:t xml:space="preserve">asilnya </w:t>
      </w:r>
      <w:r>
        <w:rPr>
          <w:rFonts w:ascii="Times New Roman" w:hAnsi="Times New Roman" w:cs="Times New Roman"/>
          <w:sz w:val="24"/>
          <w:szCs w:val="24"/>
        </w:rPr>
        <w:t xml:space="preserve">implementasi </w:t>
      </w:r>
      <w:r w:rsidRPr="006016BE">
        <w:rPr>
          <w:rFonts w:ascii="Times New Roman" w:hAnsi="Times New Roman" w:cs="Times New Roman"/>
          <w:sz w:val="24"/>
          <w:szCs w:val="24"/>
        </w:rPr>
        <w:t xml:space="preserve">dapat </w:t>
      </w:r>
      <w:r>
        <w:rPr>
          <w:rFonts w:ascii="Times New Roman" w:hAnsi="Times New Roman" w:cs="Times New Roman"/>
          <w:sz w:val="24"/>
          <w:szCs w:val="24"/>
        </w:rPr>
        <w:t xml:space="preserve">menjadi masukan </w:t>
      </w:r>
      <w:r w:rsidRPr="006016BE">
        <w:rPr>
          <w:rFonts w:ascii="Times New Roman" w:hAnsi="Times New Roman" w:cs="Times New Roman"/>
          <w:sz w:val="24"/>
          <w:szCs w:val="24"/>
        </w:rPr>
        <w:t xml:space="preserve">untuk </w:t>
      </w:r>
      <w:r>
        <w:rPr>
          <w:rFonts w:ascii="Times New Roman" w:hAnsi="Times New Roman" w:cs="Times New Roman"/>
          <w:sz w:val="24"/>
          <w:szCs w:val="24"/>
        </w:rPr>
        <w:t xml:space="preserve">merevisi atau </w:t>
      </w:r>
      <w:r w:rsidRPr="006016BE">
        <w:rPr>
          <w:rFonts w:ascii="Times New Roman" w:hAnsi="Times New Roman" w:cs="Times New Roman"/>
          <w:sz w:val="24"/>
          <w:szCs w:val="24"/>
        </w:rPr>
        <w:t xml:space="preserve"> membentuk hukum</w:t>
      </w:r>
      <w:r>
        <w:rPr>
          <w:rFonts w:ascii="Times New Roman" w:hAnsi="Times New Roman" w:cs="Times New Roman"/>
          <w:sz w:val="24"/>
          <w:szCs w:val="24"/>
        </w:rPr>
        <w:t xml:space="preserve"> baru </w:t>
      </w:r>
      <w:r w:rsidRPr="006016BE">
        <w:rPr>
          <w:rFonts w:ascii="Times New Roman" w:hAnsi="Times New Roman" w:cs="Times New Roman"/>
          <w:sz w:val="24"/>
          <w:szCs w:val="24"/>
        </w:rPr>
        <w:t>. Pembaharuan atau</w:t>
      </w:r>
      <w:r>
        <w:rPr>
          <w:rFonts w:ascii="Times New Roman" w:hAnsi="Times New Roman" w:cs="Times New Roman"/>
          <w:sz w:val="24"/>
          <w:szCs w:val="24"/>
        </w:rPr>
        <w:t xml:space="preserve"> p</w:t>
      </w:r>
      <w:r w:rsidRPr="006016BE">
        <w:rPr>
          <w:rFonts w:ascii="Times New Roman" w:hAnsi="Times New Roman" w:cs="Times New Roman"/>
          <w:sz w:val="24"/>
          <w:szCs w:val="24"/>
        </w:rPr>
        <w:t>embentukan hukum didasari atas hasil pelaksanaan hukum pada</w:t>
      </w:r>
      <w:r>
        <w:rPr>
          <w:rFonts w:ascii="Times New Roman" w:hAnsi="Times New Roman" w:cs="Times New Roman"/>
          <w:sz w:val="24"/>
          <w:szCs w:val="24"/>
        </w:rPr>
        <w:t xml:space="preserve"> umumnya merupakan </w:t>
      </w:r>
      <w:r w:rsidRPr="006016BE">
        <w:rPr>
          <w:rFonts w:ascii="Times New Roman" w:hAnsi="Times New Roman" w:cs="Times New Roman"/>
          <w:sz w:val="24"/>
          <w:szCs w:val="24"/>
        </w:rPr>
        <w:t>upaya melaku</w:t>
      </w:r>
      <w:r>
        <w:rPr>
          <w:rFonts w:ascii="Times New Roman" w:hAnsi="Times New Roman" w:cs="Times New Roman"/>
          <w:sz w:val="24"/>
          <w:szCs w:val="24"/>
        </w:rPr>
        <w:t>kan penyesuaian peraturan hukum</w:t>
      </w:r>
      <w:r w:rsidRPr="006016BE">
        <w:rPr>
          <w:rFonts w:ascii="Times New Roman" w:hAnsi="Times New Roman" w:cs="Times New Roman"/>
          <w:sz w:val="24"/>
          <w:szCs w:val="24"/>
        </w:rPr>
        <w:t>dengan</w:t>
      </w:r>
      <w:r>
        <w:rPr>
          <w:rFonts w:ascii="Times New Roman" w:hAnsi="Times New Roman" w:cs="Times New Roman"/>
          <w:sz w:val="24"/>
          <w:szCs w:val="24"/>
        </w:rPr>
        <w:t xml:space="preserve"> </w:t>
      </w:r>
      <w:r w:rsidRPr="006016BE">
        <w:rPr>
          <w:rFonts w:ascii="Times New Roman" w:hAnsi="Times New Roman" w:cs="Times New Roman"/>
          <w:sz w:val="24"/>
          <w:szCs w:val="24"/>
        </w:rPr>
        <w:t>perkembangan yang terjadi di dalam masyarakat.</w:t>
      </w:r>
      <w:r>
        <w:rPr>
          <w:rFonts w:ascii="Times New Roman" w:hAnsi="Times New Roman" w:cs="Times New Roman"/>
          <w:sz w:val="24"/>
          <w:szCs w:val="24"/>
        </w:rPr>
        <w:t xml:space="preserve"> Instansi yang terlibat dalam penegakan Perda Kota Surakarta No.5 tahun 2011 adalah Badan Perijinan dan Penanaman Modal Terpadu sSatu Pintu (BP2MTSP) selaku lembaga yang mempunayi kewenangan melakukan penerbitaan izin usaha dengan  Dinas Perindustrian dan Perdagangan yang bertindak selaku instansi pembina dan pengawas sarana dan prasarana perdagangan di Kota Surakarta.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Implementasi penegakan ketentuan Perda </w:t>
      </w:r>
      <w:r w:rsidRPr="00285A78">
        <w:rPr>
          <w:rFonts w:ascii="Times New Roman" w:hAnsi="Times New Roman" w:cs="Times New Roman"/>
          <w:sz w:val="24"/>
          <w:szCs w:val="24"/>
        </w:rPr>
        <w:t>Kota Surakarta No.5 tahun 2011</w:t>
      </w:r>
      <w:r>
        <w:rPr>
          <w:rFonts w:ascii="Times New Roman" w:hAnsi="Times New Roman" w:cs="Times New Roman"/>
          <w:sz w:val="24"/>
          <w:szCs w:val="24"/>
        </w:rPr>
        <w:t xml:space="preserve"> oleh kedua instansi tersebut dapat berjalan dengan efektif. Hal tersebut ditandai dengan ijin pertumbuhan toko modern yang tumbuh dengan stabil dalam periode 6 tahun terakhir.</w:t>
      </w:r>
      <w:r>
        <w:rPr>
          <w:rStyle w:val="FootnoteReference"/>
          <w:rFonts w:ascii="Times New Roman" w:hAnsi="Times New Roman"/>
          <w:sz w:val="24"/>
          <w:szCs w:val="24"/>
        </w:rPr>
        <w:footnoteReference w:id="148"/>
      </w:r>
      <w:r>
        <w:rPr>
          <w:rFonts w:ascii="Times New Roman" w:hAnsi="Times New Roman" w:cs="Times New Roman"/>
          <w:sz w:val="24"/>
          <w:szCs w:val="24"/>
        </w:rPr>
        <w:t xml:space="preserve"> Menurut Data Toko Modern yang diterbitkan oleh BP2MT Kota Surakarta , jumlah toko modern yang berada pada wilayah Kota Surakarta dari periode tahun 2011 hingga akhir 2016 adalah sejumlah 86 toko dan keseluruhannya memilki Izin Usaha Toko Modern sesuai yang dipersyaratkan oleh Perda.</w:t>
      </w:r>
      <w:r>
        <w:rPr>
          <w:rStyle w:val="FootnoteReference"/>
          <w:rFonts w:ascii="Times New Roman" w:hAnsi="Times New Roman"/>
          <w:sz w:val="24"/>
          <w:szCs w:val="24"/>
        </w:rPr>
        <w:footnoteReference w:id="149"/>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Keberhasilan kedua instansi penegak kebijakan tersebut tidak terlepas dari ketegasan untuk mengambil tindakan penjatuhkan sanksi terhadap pelanggaran yang dilakukan oleh pelaku usaha yang tidak mematuhi ketentuan dalam Peraturan Daerah Kota Surakarta No.5 tahun 2011 . Selain itu efektifitas  pelaksanaan Perda Penataan toko modern  juga tidak terlepas dari dukungan komitmen dan  political will dari Walikota Surakarta selaku Kepala Daerah.</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Konsistensi para aparat pemegang peran terhadap implementasi Peraturan Daerah Kota Surakarta No.5 tahun 2011 tampak pada sejumlah kasus pelanggaran yang dilakukan pelaku usaha toko modern di Surakarta. Permasalahan pelanggaran ketentuan perda penataan toko modern selalu muncul tiap tahunnya dengan permasalahan yang berbeda , seperti p</w:t>
      </w:r>
      <w:r w:rsidRPr="00C53EB3">
        <w:rPr>
          <w:rFonts w:ascii="Times New Roman" w:hAnsi="Times New Roman" w:cs="Times New Roman"/>
          <w:sz w:val="24"/>
          <w:szCs w:val="24"/>
        </w:rPr>
        <w:t>elanggaran larangan buka 24 jam, batas jarak dengan pasar tradisional, jam buka operasional, melanggar Amdal Lalin sampai belum mengantongi surat Izin Usaha Toko Modern</w:t>
      </w:r>
      <w:r>
        <w:rPr>
          <w:rFonts w:ascii="Times New Roman" w:hAnsi="Times New Roman" w:cs="Times New Roman"/>
          <w:sz w:val="24"/>
          <w:szCs w:val="24"/>
        </w:rPr>
        <w:t>.</w:t>
      </w:r>
      <w:r>
        <w:rPr>
          <w:rStyle w:val="FootnoteReference"/>
          <w:rFonts w:ascii="Times New Roman" w:hAnsi="Times New Roman"/>
          <w:sz w:val="24"/>
          <w:szCs w:val="24"/>
        </w:rPr>
        <w:footnoteReference w:id="150"/>
      </w:r>
      <w:r>
        <w:rPr>
          <w:rFonts w:ascii="Times New Roman" w:hAnsi="Times New Roman" w:cs="Times New Roman"/>
          <w:sz w:val="24"/>
          <w:szCs w:val="24"/>
        </w:rPr>
        <w:t xml:space="preserve"> Pelanggaran –pelanggaran tersebut tidak terlepas dari </w:t>
      </w:r>
      <w:r w:rsidRPr="00C53EB3">
        <w:rPr>
          <w:rFonts w:ascii="Times New Roman" w:hAnsi="Times New Roman" w:cs="Times New Roman"/>
          <w:sz w:val="24"/>
          <w:szCs w:val="24"/>
        </w:rPr>
        <w:t>sistem</w:t>
      </w:r>
      <w:r>
        <w:rPr>
          <w:rFonts w:ascii="Times New Roman" w:hAnsi="Times New Roman" w:cs="Times New Roman"/>
          <w:sz w:val="24"/>
          <w:szCs w:val="24"/>
        </w:rPr>
        <w:t xml:space="preserve"> waralaba pada minimarket </w:t>
      </w:r>
      <w:r w:rsidRPr="00C53EB3">
        <w:rPr>
          <w:rFonts w:ascii="Times New Roman" w:hAnsi="Times New Roman" w:cs="Times New Roman"/>
          <w:sz w:val="24"/>
          <w:szCs w:val="24"/>
        </w:rPr>
        <w:t xml:space="preserve"> </w:t>
      </w:r>
      <w:r>
        <w:rPr>
          <w:rFonts w:ascii="Times New Roman" w:hAnsi="Times New Roman" w:cs="Times New Roman"/>
          <w:sz w:val="24"/>
          <w:szCs w:val="24"/>
        </w:rPr>
        <w:t xml:space="preserve">yang memudahkan </w:t>
      </w:r>
      <w:r w:rsidRPr="00C53EB3">
        <w:rPr>
          <w:rFonts w:ascii="Times New Roman" w:hAnsi="Times New Roman" w:cs="Times New Roman"/>
          <w:sz w:val="24"/>
          <w:szCs w:val="24"/>
        </w:rPr>
        <w:t xml:space="preserve">siapa saja dengan </w:t>
      </w:r>
      <w:r>
        <w:rPr>
          <w:rFonts w:ascii="Times New Roman" w:hAnsi="Times New Roman" w:cs="Times New Roman"/>
          <w:sz w:val="24"/>
          <w:szCs w:val="24"/>
        </w:rPr>
        <w:t>modal uang dan lokasi</w:t>
      </w:r>
      <w:r w:rsidRPr="00C53EB3">
        <w:rPr>
          <w:rFonts w:ascii="Times New Roman" w:hAnsi="Times New Roman" w:cs="Times New Roman"/>
          <w:sz w:val="24"/>
          <w:szCs w:val="24"/>
        </w:rPr>
        <w:t xml:space="preserve"> seadanya </w:t>
      </w:r>
      <w:r>
        <w:rPr>
          <w:rFonts w:ascii="Times New Roman" w:hAnsi="Times New Roman" w:cs="Times New Roman"/>
          <w:sz w:val="24"/>
          <w:szCs w:val="24"/>
        </w:rPr>
        <w:t xml:space="preserve">langsung </w:t>
      </w:r>
      <w:r w:rsidRPr="00C53EB3">
        <w:rPr>
          <w:rFonts w:ascii="Times New Roman" w:hAnsi="Times New Roman" w:cs="Times New Roman"/>
          <w:sz w:val="24"/>
          <w:szCs w:val="24"/>
        </w:rPr>
        <w:t>dengan mudah didirikan.</w:t>
      </w:r>
      <w:r>
        <w:rPr>
          <w:rFonts w:ascii="Times New Roman" w:hAnsi="Times New Roman" w:cs="Times New Roman"/>
          <w:sz w:val="24"/>
          <w:szCs w:val="24"/>
        </w:rPr>
        <w:t xml:space="preserve">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Pada </w:t>
      </w:r>
      <w:r w:rsidRPr="00797F8C">
        <w:rPr>
          <w:rFonts w:ascii="Times New Roman" w:hAnsi="Times New Roman" w:cs="Times New Roman"/>
          <w:sz w:val="24"/>
          <w:szCs w:val="24"/>
        </w:rPr>
        <w:t xml:space="preserve">tahun 2014, </w:t>
      </w:r>
      <w:r>
        <w:rPr>
          <w:rFonts w:ascii="Times New Roman" w:hAnsi="Times New Roman" w:cs="Times New Roman"/>
          <w:sz w:val="24"/>
          <w:szCs w:val="24"/>
        </w:rPr>
        <w:t xml:space="preserve">BP2MT </w:t>
      </w:r>
      <w:r w:rsidRPr="00797F8C">
        <w:rPr>
          <w:rFonts w:ascii="Times New Roman" w:hAnsi="Times New Roman" w:cs="Times New Roman"/>
          <w:sz w:val="24"/>
          <w:szCs w:val="24"/>
        </w:rPr>
        <w:t>Kota Surakarta mendapati dua pasar modern berdiri di Jalan Sumpah Pemuda yang diketahui jelas-jelas belum mengantongi izin IUTM dari Pemkot nekat beroperasi.</w:t>
      </w:r>
      <w:r>
        <w:rPr>
          <w:rStyle w:val="FootnoteReference"/>
          <w:rFonts w:ascii="Times New Roman" w:hAnsi="Times New Roman"/>
          <w:sz w:val="24"/>
          <w:szCs w:val="24"/>
        </w:rPr>
        <w:footnoteReference w:id="151"/>
      </w:r>
      <w:r w:rsidRPr="00797F8C">
        <w:rPr>
          <w:rFonts w:ascii="Times New Roman" w:hAnsi="Times New Roman" w:cs="Times New Roman"/>
          <w:sz w:val="24"/>
          <w:szCs w:val="24"/>
        </w:rPr>
        <w:t xml:space="preserve"> </w:t>
      </w:r>
      <w:r>
        <w:rPr>
          <w:rFonts w:ascii="Times New Roman" w:hAnsi="Times New Roman" w:cs="Times New Roman"/>
          <w:sz w:val="24"/>
          <w:szCs w:val="24"/>
        </w:rPr>
        <w:t xml:space="preserve">Minimarket tersebut secara </w:t>
      </w:r>
      <w:r w:rsidRPr="00797F8C">
        <w:rPr>
          <w:rFonts w:ascii="Times New Roman" w:hAnsi="Times New Roman" w:cs="Times New Roman"/>
          <w:sz w:val="24"/>
          <w:szCs w:val="24"/>
        </w:rPr>
        <w:t>jelas- melanggar Perda Nomor 5/2011 tentang Penataan dan Pembinaan Pusat Perbelanjaan Toko Modern. Di mana jarak pendirian toko modern minimal harus 500 meter dari pasar tradisional dan minimarket ini diketahui hanya berjarak 400 meter dari pasar tradisional. Tidak hanya itu, dari sebanyak 46 toko modern yang belum melengkapi izin, sampai saat ini tak satu pun yang berupaya melengkapinya.</w:t>
      </w:r>
      <w:r>
        <w:rPr>
          <w:rFonts w:ascii="Times New Roman" w:hAnsi="Times New Roman" w:cs="Times New Roman"/>
          <w:sz w:val="24"/>
          <w:szCs w:val="24"/>
        </w:rPr>
        <w:t xml:space="preserve"> Memperhatikan pada fenomena tersebut. Pemerintah Kota Surakarta melalui Dinas Perindustrian perdagangan mengeluarkan surat penyegelan toko yang dinilai melanggar ketentuan perda.</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Pengajuan ijin lokasi usaha toko modern harus melalui tahapan yang tidak mudah sesuai ketentuan perda . Namun , berdasarkan data permohonan izin toko modern yang dirilis  BPPTSP  pada tahun 2013, menunjukan bahwa minat investor terhadap usaha minimarket waralaba masih tinggi, s</w:t>
      </w:r>
      <w:r w:rsidRPr="00797F8C">
        <w:rPr>
          <w:rFonts w:ascii="Times New Roman" w:hAnsi="Times New Roman" w:cs="Times New Roman"/>
          <w:sz w:val="24"/>
          <w:szCs w:val="24"/>
        </w:rPr>
        <w:t xml:space="preserve">ebanyak 30 </w:t>
      </w:r>
      <w:r>
        <w:rPr>
          <w:rFonts w:ascii="Times New Roman" w:hAnsi="Times New Roman" w:cs="Times New Roman"/>
          <w:sz w:val="24"/>
          <w:szCs w:val="24"/>
        </w:rPr>
        <w:t xml:space="preserve">permohonan IUTM untuk pembukaan  </w:t>
      </w:r>
      <w:r w:rsidRPr="00797F8C">
        <w:rPr>
          <w:rFonts w:ascii="Times New Roman" w:hAnsi="Times New Roman" w:cs="Times New Roman"/>
          <w:sz w:val="24"/>
          <w:szCs w:val="24"/>
        </w:rPr>
        <w:t>minimarket di wilayah Solo</w:t>
      </w:r>
      <w:r>
        <w:rPr>
          <w:rFonts w:ascii="Times New Roman" w:hAnsi="Times New Roman" w:cs="Times New Roman"/>
          <w:sz w:val="24"/>
          <w:szCs w:val="24"/>
        </w:rPr>
        <w:t xml:space="preserve">. Jumlah tersebut baru dari pelaku usaha yang patuh terhadap ketentuan.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Pada tahun 2014,  Pemerintah Kota </w:t>
      </w:r>
      <w:r w:rsidRPr="00B45699">
        <w:rPr>
          <w:rFonts w:ascii="Times New Roman" w:hAnsi="Times New Roman" w:cs="Times New Roman"/>
          <w:sz w:val="24"/>
          <w:szCs w:val="24"/>
        </w:rPr>
        <w:t xml:space="preserve"> Solo telah mengeluarkan Surat Edaran (SE) per tanggal 12 Mei 2014 tentang penghentian perizinan pendirian pasar modern di Solo.</w:t>
      </w:r>
      <w:r>
        <w:rPr>
          <w:rStyle w:val="FootnoteReference"/>
          <w:rFonts w:ascii="Times New Roman" w:hAnsi="Times New Roman"/>
          <w:sz w:val="24"/>
          <w:szCs w:val="24"/>
        </w:rPr>
        <w:footnoteReference w:id="152"/>
      </w:r>
      <w:r w:rsidRPr="00B45699">
        <w:rPr>
          <w:rFonts w:ascii="Times New Roman" w:hAnsi="Times New Roman" w:cs="Times New Roman"/>
          <w:sz w:val="24"/>
          <w:szCs w:val="24"/>
        </w:rPr>
        <w:t xml:space="preserve"> </w:t>
      </w:r>
      <w:r>
        <w:rPr>
          <w:rFonts w:ascii="Times New Roman" w:hAnsi="Times New Roman" w:cs="Times New Roman"/>
          <w:sz w:val="24"/>
          <w:szCs w:val="24"/>
        </w:rPr>
        <w:t>Kebijakan moratorium tersebut bukan bermaksud untuk menutup akses investasi toko modern selamanya, tetapi sebagai evaluasi ulang penataan investasi  toko modern di Surakarta .</w:t>
      </w:r>
      <w:r>
        <w:rPr>
          <w:rStyle w:val="FootnoteReference"/>
          <w:rFonts w:ascii="Times New Roman" w:hAnsi="Times New Roman"/>
          <w:sz w:val="24"/>
          <w:szCs w:val="24"/>
        </w:rPr>
        <w:footnoteReference w:id="153"/>
      </w:r>
      <w:r>
        <w:rPr>
          <w:rFonts w:ascii="Times New Roman" w:hAnsi="Times New Roman" w:cs="Times New Roman"/>
          <w:sz w:val="24"/>
          <w:szCs w:val="24"/>
        </w:rPr>
        <w:t xml:space="preserve">Menurut  </w:t>
      </w:r>
      <w:r w:rsidRPr="00916954">
        <w:rPr>
          <w:rFonts w:ascii="Times New Roman" w:hAnsi="Times New Roman" w:cs="Times New Roman"/>
          <w:sz w:val="24"/>
          <w:szCs w:val="24"/>
        </w:rPr>
        <w:t>standar jarak pasar modern dengan pasar tradisional yang ditetapkan secara nasional yakni berjarak 319 meter,</w:t>
      </w:r>
      <w:r>
        <w:rPr>
          <w:rStyle w:val="FootnoteReference"/>
          <w:rFonts w:ascii="Times New Roman" w:hAnsi="Times New Roman"/>
          <w:sz w:val="24"/>
          <w:szCs w:val="24"/>
        </w:rPr>
        <w:footnoteReference w:id="154"/>
      </w:r>
      <w:r w:rsidRPr="00916954">
        <w:rPr>
          <w:rFonts w:ascii="Times New Roman" w:hAnsi="Times New Roman" w:cs="Times New Roman"/>
          <w:sz w:val="24"/>
          <w:szCs w:val="24"/>
        </w:rPr>
        <w:t xml:space="preserve"> maka Solo masih bisa ditamb</w:t>
      </w:r>
      <w:r>
        <w:rPr>
          <w:rFonts w:ascii="Times New Roman" w:hAnsi="Times New Roman" w:cs="Times New Roman"/>
          <w:sz w:val="24"/>
          <w:szCs w:val="24"/>
        </w:rPr>
        <w:t xml:space="preserve">ah tujuh minimarket lagi. Namun </w:t>
      </w:r>
      <w:r w:rsidRPr="00916954">
        <w:rPr>
          <w:rFonts w:ascii="Times New Roman" w:hAnsi="Times New Roman" w:cs="Times New Roman"/>
          <w:sz w:val="24"/>
          <w:szCs w:val="24"/>
        </w:rPr>
        <w:t xml:space="preserve"> penambahan tersebut harus benar-benar ditegaskan di wilayah yang masih dirasa masih minim terdapat minimarket seperti di kawasan selatan bukan di kawasan pusat kota.</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B45699">
        <w:rPr>
          <w:rFonts w:ascii="Times New Roman" w:hAnsi="Times New Roman" w:cs="Times New Roman"/>
          <w:sz w:val="24"/>
          <w:szCs w:val="24"/>
        </w:rPr>
        <w:t>Namun ternyata hal tersebut tidak menyurutkan pendirian minimarket ilegal di Solo</w:t>
      </w:r>
      <w:r>
        <w:rPr>
          <w:rFonts w:ascii="Times New Roman" w:hAnsi="Times New Roman" w:cs="Times New Roman"/>
          <w:sz w:val="24"/>
          <w:szCs w:val="24"/>
        </w:rPr>
        <w:t xml:space="preserve">. Pemerintah Kota Surakarta kembali melakukan instruksi kepada Disperindag untuk melakukan penyegelan den penutupan </w:t>
      </w:r>
      <w:r w:rsidRPr="00B45699">
        <w:rPr>
          <w:rFonts w:ascii="Times New Roman" w:hAnsi="Times New Roman" w:cs="Times New Roman"/>
          <w:sz w:val="24"/>
          <w:szCs w:val="24"/>
        </w:rPr>
        <w:t xml:space="preserve">sembilan minimarket yang kedapatan tak mampu menunjukkan izin pendirian toko </w:t>
      </w:r>
      <w:r>
        <w:rPr>
          <w:rFonts w:ascii="Times New Roman" w:hAnsi="Times New Roman" w:cs="Times New Roman"/>
          <w:sz w:val="24"/>
          <w:szCs w:val="24"/>
        </w:rPr>
        <w:t xml:space="preserve">pada </w:t>
      </w:r>
      <w:r w:rsidRPr="00B45699">
        <w:rPr>
          <w:rFonts w:ascii="Times New Roman" w:hAnsi="Times New Roman" w:cs="Times New Roman"/>
          <w:sz w:val="24"/>
          <w:szCs w:val="24"/>
        </w:rPr>
        <w:t>saat dilakukan pemeriksaan. Seperti pasar modern di Jalan Sumpah Pemuda, Tangkuban Perahu, RM Said, Agus Salim, Sam Ratulangi, dan Yosodipuro. Toko boleh dibuka kembali jika sudah mampu menunjukkan surat izin pendir</w:t>
      </w:r>
      <w:r>
        <w:rPr>
          <w:rFonts w:ascii="Times New Roman" w:hAnsi="Times New Roman" w:cs="Times New Roman"/>
          <w:sz w:val="24"/>
          <w:szCs w:val="24"/>
        </w:rPr>
        <w:t>ian toko yang dikeluarkan Pemkot.</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Selain melalui kebijakan penataan Toko Modern , Pemerintah Kota Surakarta juga melakukan pembenahan pengelolaan pasar tradisional. Strategi utama yang difokuskan adalah </w:t>
      </w:r>
      <w:r w:rsidRPr="00D250AD">
        <w:rPr>
          <w:rFonts w:ascii="Times New Roman" w:hAnsi="Times New Roman" w:cs="Times New Roman"/>
          <w:sz w:val="24"/>
          <w:szCs w:val="24"/>
        </w:rPr>
        <w:t>memperbaiki</w:t>
      </w:r>
      <w:r>
        <w:rPr>
          <w:rFonts w:ascii="Times New Roman" w:hAnsi="Times New Roman" w:cs="Times New Roman"/>
          <w:sz w:val="24"/>
          <w:szCs w:val="24"/>
        </w:rPr>
        <w:t xml:space="preserve"> </w:t>
      </w:r>
      <w:r w:rsidRPr="00D250AD">
        <w:rPr>
          <w:rFonts w:ascii="Times New Roman" w:hAnsi="Times New Roman" w:cs="Times New Roman"/>
          <w:sz w:val="24"/>
          <w:szCs w:val="24"/>
        </w:rPr>
        <w:t>fasilitas pasar dan pembenahan manajemen pengolalaan seperti perilaku dalam</w:t>
      </w:r>
      <w:r>
        <w:rPr>
          <w:rFonts w:ascii="Times New Roman" w:hAnsi="Times New Roman" w:cs="Times New Roman"/>
          <w:sz w:val="24"/>
          <w:szCs w:val="24"/>
        </w:rPr>
        <w:t xml:space="preserve"> </w:t>
      </w:r>
      <w:r w:rsidRPr="00D250AD">
        <w:rPr>
          <w:rFonts w:ascii="Times New Roman" w:hAnsi="Times New Roman" w:cs="Times New Roman"/>
          <w:sz w:val="24"/>
          <w:szCs w:val="24"/>
        </w:rPr>
        <w:t>melayani konsumen, penataan barang, maupun pengelolaan keuangannya. Pembenahan</w:t>
      </w:r>
      <w:r>
        <w:rPr>
          <w:rFonts w:ascii="Times New Roman" w:hAnsi="Times New Roman" w:cs="Times New Roman"/>
          <w:sz w:val="24"/>
          <w:szCs w:val="24"/>
        </w:rPr>
        <w:t xml:space="preserve"> </w:t>
      </w:r>
      <w:r w:rsidRPr="00D250AD">
        <w:rPr>
          <w:rFonts w:ascii="Times New Roman" w:hAnsi="Times New Roman" w:cs="Times New Roman"/>
          <w:sz w:val="24"/>
          <w:szCs w:val="24"/>
        </w:rPr>
        <w:t>terhadap manajemen pengelolaan menjadi bagian penting untuk mendorong</w:t>
      </w:r>
      <w:r>
        <w:rPr>
          <w:rFonts w:ascii="Times New Roman" w:hAnsi="Times New Roman" w:cs="Times New Roman"/>
          <w:sz w:val="24"/>
          <w:szCs w:val="24"/>
        </w:rPr>
        <w:t xml:space="preserve"> daya saing pasar tradisional  untuk mengimbangi kehadiran toko modern di Surakarta .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Payung hukum yang dikeluarkan oleh Pemerintah Kota Surakarta untuk mengakomodasi program pembenahan pengelolaan pasar tradisional adalah </w:t>
      </w:r>
      <w:r w:rsidRPr="00D250AD">
        <w:rPr>
          <w:rFonts w:ascii="Times New Roman" w:hAnsi="Times New Roman" w:cs="Times New Roman"/>
          <w:sz w:val="24"/>
          <w:szCs w:val="24"/>
        </w:rPr>
        <w:t>Peraturan Daerah Nomor 1 Tahun 2010 Tentang</w:t>
      </w:r>
      <w:r>
        <w:rPr>
          <w:rFonts w:ascii="Times New Roman" w:hAnsi="Times New Roman" w:cs="Times New Roman"/>
          <w:sz w:val="24"/>
          <w:szCs w:val="24"/>
        </w:rPr>
        <w:t xml:space="preserve"> </w:t>
      </w:r>
      <w:r w:rsidRPr="00D250AD">
        <w:rPr>
          <w:rFonts w:ascii="Times New Roman" w:hAnsi="Times New Roman" w:cs="Times New Roman"/>
          <w:sz w:val="24"/>
          <w:szCs w:val="24"/>
        </w:rPr>
        <w:t>Pengelolaan dan Perlindungan Pasar Tradisional</w:t>
      </w:r>
      <w:r>
        <w:rPr>
          <w:rFonts w:ascii="Times New Roman" w:hAnsi="Times New Roman" w:cs="Times New Roman"/>
          <w:sz w:val="24"/>
          <w:szCs w:val="24"/>
        </w:rPr>
        <w:t xml:space="preserve">. </w:t>
      </w:r>
      <w:r w:rsidRPr="00D250AD">
        <w:rPr>
          <w:rFonts w:ascii="Times New Roman" w:hAnsi="Times New Roman" w:cs="Times New Roman"/>
          <w:sz w:val="24"/>
          <w:szCs w:val="24"/>
        </w:rPr>
        <w:t>Pengelolaan pasar adalah upaya terpadu yang dilakukan untuk menata dan</w:t>
      </w:r>
      <w:r>
        <w:rPr>
          <w:rFonts w:ascii="Times New Roman" w:hAnsi="Times New Roman" w:cs="Times New Roman"/>
          <w:sz w:val="24"/>
          <w:szCs w:val="24"/>
        </w:rPr>
        <w:t xml:space="preserve"> </w:t>
      </w:r>
      <w:r w:rsidRPr="00D250AD">
        <w:rPr>
          <w:rFonts w:ascii="Times New Roman" w:hAnsi="Times New Roman" w:cs="Times New Roman"/>
          <w:sz w:val="24"/>
          <w:szCs w:val="24"/>
        </w:rPr>
        <w:t>membina keberadaan pasar yang meliputi kebijakan perencanaan, perizinan, penataan,</w:t>
      </w:r>
      <w:r>
        <w:rPr>
          <w:rFonts w:ascii="Times New Roman" w:hAnsi="Times New Roman" w:cs="Times New Roman"/>
          <w:sz w:val="24"/>
          <w:szCs w:val="24"/>
        </w:rPr>
        <w:t xml:space="preserve"> </w:t>
      </w:r>
      <w:r w:rsidRPr="00D250AD">
        <w:rPr>
          <w:rFonts w:ascii="Times New Roman" w:hAnsi="Times New Roman" w:cs="Times New Roman"/>
          <w:sz w:val="24"/>
          <w:szCs w:val="24"/>
        </w:rPr>
        <w:t>pemanfaatan, pengembangan, pengendalian, pemeliharaan, pengawasan, pembinaan dan</w:t>
      </w:r>
      <w:r>
        <w:rPr>
          <w:rFonts w:ascii="Times New Roman" w:hAnsi="Times New Roman" w:cs="Times New Roman"/>
          <w:sz w:val="24"/>
          <w:szCs w:val="24"/>
        </w:rPr>
        <w:t xml:space="preserve"> </w:t>
      </w:r>
      <w:r w:rsidRPr="00D250AD">
        <w:rPr>
          <w:rFonts w:ascii="Times New Roman" w:hAnsi="Times New Roman" w:cs="Times New Roman"/>
          <w:sz w:val="24"/>
          <w:szCs w:val="24"/>
        </w:rPr>
        <w:t xml:space="preserve">evaluasi serta penegakan hukum. </w:t>
      </w:r>
      <w:r>
        <w:rPr>
          <w:rFonts w:ascii="Times New Roman" w:hAnsi="Times New Roman" w:cs="Times New Roman"/>
          <w:sz w:val="24"/>
          <w:szCs w:val="24"/>
        </w:rPr>
        <w:t>P</w:t>
      </w:r>
      <w:r w:rsidRPr="00D250AD">
        <w:rPr>
          <w:rFonts w:ascii="Times New Roman" w:hAnsi="Times New Roman" w:cs="Times New Roman"/>
          <w:sz w:val="24"/>
          <w:szCs w:val="24"/>
        </w:rPr>
        <w:t xml:space="preserve">erlindungan pasar </w:t>
      </w:r>
      <w:r>
        <w:rPr>
          <w:rFonts w:ascii="Times New Roman" w:hAnsi="Times New Roman" w:cs="Times New Roman"/>
          <w:sz w:val="24"/>
          <w:szCs w:val="24"/>
        </w:rPr>
        <w:t xml:space="preserve">merupakan </w:t>
      </w:r>
      <w:r w:rsidRPr="00D250AD">
        <w:rPr>
          <w:rFonts w:ascii="Times New Roman" w:hAnsi="Times New Roman" w:cs="Times New Roman"/>
          <w:sz w:val="24"/>
          <w:szCs w:val="24"/>
        </w:rPr>
        <w:t>upaya terpadu</w:t>
      </w:r>
      <w:r>
        <w:rPr>
          <w:rFonts w:ascii="Times New Roman" w:hAnsi="Times New Roman" w:cs="Times New Roman"/>
          <w:sz w:val="24"/>
          <w:szCs w:val="24"/>
        </w:rPr>
        <w:t xml:space="preserve"> Pemerinath Surakarta untuk </w:t>
      </w:r>
      <w:r w:rsidRPr="00D250AD">
        <w:rPr>
          <w:rFonts w:ascii="Times New Roman" w:hAnsi="Times New Roman" w:cs="Times New Roman"/>
          <w:sz w:val="24"/>
          <w:szCs w:val="24"/>
        </w:rPr>
        <w:t>membangun daya</w:t>
      </w:r>
      <w:r>
        <w:rPr>
          <w:rFonts w:ascii="Times New Roman" w:hAnsi="Times New Roman" w:cs="Times New Roman"/>
          <w:sz w:val="24"/>
          <w:szCs w:val="24"/>
        </w:rPr>
        <w:t xml:space="preserve"> tahan pasar yang berkelanjutan </w:t>
      </w:r>
      <w:r w:rsidRPr="00D250AD">
        <w:rPr>
          <w:rFonts w:ascii="Times New Roman" w:hAnsi="Times New Roman" w:cs="Times New Roman"/>
          <w:sz w:val="24"/>
          <w:szCs w:val="24"/>
        </w:rPr>
        <w:t xml:space="preserve">sebagai </w:t>
      </w:r>
      <w:r>
        <w:rPr>
          <w:rFonts w:ascii="Times New Roman" w:hAnsi="Times New Roman" w:cs="Times New Roman"/>
          <w:sz w:val="24"/>
          <w:szCs w:val="24"/>
        </w:rPr>
        <w:t xml:space="preserve">pusat </w:t>
      </w:r>
      <w:r w:rsidRPr="00D250AD">
        <w:rPr>
          <w:rFonts w:ascii="Times New Roman" w:hAnsi="Times New Roman" w:cs="Times New Roman"/>
          <w:sz w:val="24"/>
          <w:szCs w:val="24"/>
        </w:rPr>
        <w:t>ekonomi</w:t>
      </w:r>
      <w:r>
        <w:rPr>
          <w:rFonts w:ascii="Times New Roman" w:hAnsi="Times New Roman" w:cs="Times New Roman"/>
          <w:sz w:val="24"/>
          <w:szCs w:val="24"/>
        </w:rPr>
        <w:t xml:space="preserve"> dan melakukan perubahan pola pikir pedagang pasar agar sanggup bersaing dengan toko modern</w:t>
      </w:r>
      <w:r w:rsidRPr="00D250AD">
        <w:rPr>
          <w:rFonts w:ascii="Times New Roman" w:hAnsi="Times New Roman" w:cs="Times New Roman"/>
          <w:sz w:val="24"/>
          <w:szCs w:val="24"/>
        </w:rPr>
        <w:t>.</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Jumlah pasar tradisional yang ada di Surakarta adalah sebesar 44 unit.</w:t>
      </w:r>
      <w:r>
        <w:rPr>
          <w:rStyle w:val="FootnoteReference"/>
          <w:rFonts w:ascii="Times New Roman" w:hAnsi="Times New Roman"/>
          <w:sz w:val="24"/>
          <w:szCs w:val="24"/>
        </w:rPr>
        <w:footnoteReference w:id="155"/>
      </w:r>
      <w:r w:rsidRPr="00063942">
        <w:rPr>
          <w:rFonts w:ascii="Times New Roman" w:hAnsi="Times New Roman" w:cs="Times New Roman"/>
          <w:sz w:val="24"/>
          <w:szCs w:val="24"/>
        </w:rPr>
        <w:t xml:space="preserve"> </w:t>
      </w:r>
      <w:r>
        <w:rPr>
          <w:rFonts w:ascii="Times New Roman" w:hAnsi="Times New Roman" w:cs="Times New Roman"/>
          <w:sz w:val="24"/>
          <w:szCs w:val="24"/>
        </w:rPr>
        <w:t xml:space="preserve">Pembangunan fisik dan pembinaan pasar tradisional sudah dilakukan oleh Pemerintah Kota Surakarta sejak tahun 2006 dan akan dilakukan secara bertahap pada 44 unit pasar di Kota Surakarta </w:t>
      </w:r>
    </w:p>
    <w:p w:rsidR="00085C9A"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Kota Surakarta </w:t>
      </w:r>
      <w:r w:rsidRPr="00B45699">
        <w:rPr>
          <w:rFonts w:ascii="Times New Roman" w:hAnsi="Times New Roman" w:cs="Times New Roman"/>
          <w:sz w:val="24"/>
          <w:szCs w:val="24"/>
        </w:rPr>
        <w:t xml:space="preserve">yang merupakan daerah </w:t>
      </w:r>
      <w:r>
        <w:rPr>
          <w:rFonts w:ascii="Times New Roman" w:hAnsi="Times New Roman" w:cs="Times New Roman"/>
          <w:sz w:val="24"/>
          <w:szCs w:val="24"/>
        </w:rPr>
        <w:t xml:space="preserve">perkotaan </w:t>
      </w:r>
      <w:r w:rsidRPr="00B45699">
        <w:rPr>
          <w:rFonts w:ascii="Times New Roman" w:hAnsi="Times New Roman" w:cs="Times New Roman"/>
          <w:sz w:val="24"/>
          <w:szCs w:val="24"/>
        </w:rPr>
        <w:t>tidak pernah tidur diketahui paling besar urutan pertama perputaran uangnya dari 35 ka</w:t>
      </w:r>
      <w:r>
        <w:rPr>
          <w:rFonts w:ascii="Times New Roman" w:hAnsi="Times New Roman" w:cs="Times New Roman"/>
          <w:sz w:val="24"/>
          <w:szCs w:val="24"/>
        </w:rPr>
        <w:t>bupaten/kota di Jateng mengalahkan</w:t>
      </w:r>
      <w:r w:rsidRPr="00B45699">
        <w:rPr>
          <w:rFonts w:ascii="Times New Roman" w:hAnsi="Times New Roman" w:cs="Times New Roman"/>
          <w:sz w:val="24"/>
          <w:szCs w:val="24"/>
        </w:rPr>
        <w:t xml:space="preserve"> Kota Semarang yang berstatus sebagai pusat pemerintahan di Provinsi Jawa Tengah (Jateng). Dengan perputaran uang paling besar, Solo menjadi sasaran empuk bagi investor pasar modern. </w:t>
      </w:r>
      <w:r>
        <w:rPr>
          <w:rFonts w:ascii="Times New Roman" w:hAnsi="Times New Roman" w:cs="Times New Roman"/>
          <w:sz w:val="24"/>
          <w:szCs w:val="24"/>
        </w:rPr>
        <w:t xml:space="preserve">      </w:t>
      </w:r>
    </w:p>
    <w:p w:rsidR="00085C9A" w:rsidRPr="00020A9F" w:rsidRDefault="00085C9A" w:rsidP="00085C9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Keberhasilan dalam penegakan </w:t>
      </w:r>
      <w:r w:rsidRPr="00DB0496">
        <w:rPr>
          <w:rFonts w:ascii="Times New Roman" w:hAnsi="Times New Roman" w:cs="Times New Roman"/>
          <w:sz w:val="24"/>
          <w:szCs w:val="24"/>
        </w:rPr>
        <w:t>suatu kebijakan terletak pada konsistensi d</w:t>
      </w:r>
      <w:r>
        <w:rPr>
          <w:rFonts w:ascii="Times New Roman" w:hAnsi="Times New Roman" w:cs="Times New Roman"/>
          <w:sz w:val="24"/>
          <w:szCs w:val="24"/>
        </w:rPr>
        <w:t xml:space="preserve">an komitmen para pihak terkait </w:t>
      </w:r>
      <w:r w:rsidRPr="00DB0496">
        <w:rPr>
          <w:rFonts w:ascii="Times New Roman" w:hAnsi="Times New Roman" w:cs="Times New Roman"/>
          <w:sz w:val="24"/>
          <w:szCs w:val="24"/>
        </w:rPr>
        <w:t>untuk menyerasikan hubungan nilai-nilai yang terkandung di dalam substansi peraturan tersebut, serta diwujudkan kedalam suatu tindakan yang merupakan  rangkaian penjabaran nilai tahap akhir untuk mencapai tujuan filosofis dan empiris yang dicitakan–citakan dalam peraturan tersebut. Faktor pelaksana kebijakan sangat berperan penting, karena menyangkut efektivitas dampak yang ingin dihasilkan dalam suatu program kebijakan</w:t>
      </w:r>
      <w:r>
        <w:rPr>
          <w:rFonts w:ascii="Times New Roman" w:hAnsi="Times New Roman" w:cs="Times New Roman"/>
          <w:sz w:val="24"/>
          <w:szCs w:val="24"/>
        </w:rPr>
        <w:t>.</w:t>
      </w:r>
    </w:p>
    <w:p w:rsidR="00085C9A" w:rsidRDefault="00085C9A" w:rsidP="00D856A1">
      <w:pPr>
        <w:pStyle w:val="ListParagraph"/>
        <w:numPr>
          <w:ilvl w:val="0"/>
          <w:numId w:val="61"/>
        </w:numPr>
        <w:spacing w:line="48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Alternatif Solusi  </w:t>
      </w:r>
      <w:r w:rsidRPr="00B456BA">
        <w:rPr>
          <w:rFonts w:ascii="Times New Roman" w:hAnsi="Times New Roman" w:cs="Times New Roman"/>
          <w:b/>
          <w:sz w:val="24"/>
          <w:szCs w:val="24"/>
        </w:rPr>
        <w:t>Penataan dan Pengawasan Inve</w:t>
      </w:r>
      <w:r>
        <w:rPr>
          <w:rFonts w:ascii="Times New Roman" w:hAnsi="Times New Roman" w:cs="Times New Roman"/>
          <w:b/>
          <w:sz w:val="24"/>
          <w:szCs w:val="24"/>
        </w:rPr>
        <w:t>stasi Toko Modern Ynag Seharusn</w:t>
      </w:r>
      <w:r w:rsidRPr="00B456BA">
        <w:rPr>
          <w:rFonts w:ascii="Times New Roman" w:hAnsi="Times New Roman" w:cs="Times New Roman"/>
          <w:b/>
          <w:sz w:val="24"/>
          <w:szCs w:val="24"/>
        </w:rPr>
        <w:t>y</w:t>
      </w:r>
      <w:r>
        <w:rPr>
          <w:rFonts w:ascii="Times New Roman" w:hAnsi="Times New Roman" w:cs="Times New Roman"/>
          <w:b/>
          <w:sz w:val="24"/>
          <w:szCs w:val="24"/>
        </w:rPr>
        <w:t>a</w:t>
      </w:r>
      <w:r w:rsidRPr="00B456BA">
        <w:rPr>
          <w:rFonts w:ascii="Times New Roman" w:hAnsi="Times New Roman" w:cs="Times New Roman"/>
          <w:b/>
          <w:sz w:val="24"/>
          <w:szCs w:val="24"/>
        </w:rPr>
        <w:t xml:space="preserve"> Di Kota Semarang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6A767B">
        <w:rPr>
          <w:rFonts w:ascii="Times New Roman" w:hAnsi="Times New Roman" w:cs="Times New Roman"/>
          <w:sz w:val="24"/>
          <w:szCs w:val="24"/>
        </w:rPr>
        <w:t xml:space="preserve">Kebijakan penataan toko modern pada dasarnya  ditujukan untuk menjaga keseimbangan dalam pembangunan pada suatu daerah, namun dalam implementasinya seringkali terjadi ketidaksinkronan antara peraturan </w:t>
      </w:r>
      <w:r w:rsidRPr="00B26CCF">
        <w:rPr>
          <w:rFonts w:ascii="Times New Roman" w:hAnsi="Times New Roman" w:cs="Times New Roman"/>
          <w:i/>
          <w:sz w:val="24"/>
          <w:szCs w:val="24"/>
        </w:rPr>
        <w:t xml:space="preserve">(law in the book) </w:t>
      </w:r>
      <w:r w:rsidRPr="006A767B">
        <w:rPr>
          <w:rFonts w:ascii="Times New Roman" w:hAnsi="Times New Roman" w:cs="Times New Roman"/>
          <w:sz w:val="24"/>
          <w:szCs w:val="24"/>
        </w:rPr>
        <w:t xml:space="preserve">dan implementasi di lapangan </w:t>
      </w:r>
      <w:r w:rsidRPr="00B26CCF">
        <w:rPr>
          <w:rFonts w:ascii="Times New Roman" w:hAnsi="Times New Roman" w:cs="Times New Roman"/>
          <w:i/>
          <w:sz w:val="24"/>
          <w:szCs w:val="24"/>
        </w:rPr>
        <w:t>(law in action</w:t>
      </w:r>
      <w:r w:rsidRPr="006A767B">
        <w:rPr>
          <w:rFonts w:ascii="Times New Roman" w:hAnsi="Times New Roman" w:cs="Times New Roman"/>
          <w:sz w:val="24"/>
          <w:szCs w:val="24"/>
        </w:rPr>
        <w:t>) yang dapat menimbulkan efek persaingan usaha yang tidak sehat dalam kegiatan perdagangan Bertitik tolak pada hambatan penegakan Perda No.1 tahun 2014  diatas . maka diperlukan pengkajian</w:t>
      </w:r>
      <w:r>
        <w:rPr>
          <w:rFonts w:ascii="Times New Roman" w:hAnsi="Times New Roman" w:cs="Times New Roman"/>
          <w:sz w:val="24"/>
          <w:szCs w:val="24"/>
        </w:rPr>
        <w:t xml:space="preserve"> ulang mengenai model penataan </w:t>
      </w:r>
      <w:r w:rsidRPr="006A767B">
        <w:rPr>
          <w:rFonts w:ascii="Times New Roman" w:hAnsi="Times New Roman" w:cs="Times New Roman"/>
          <w:sz w:val="24"/>
          <w:szCs w:val="24"/>
        </w:rPr>
        <w:t>pembinaan dan pengawasan kesimbangan Toko Modern dan Pasar Tradisional di kota Semarang.</w:t>
      </w:r>
      <w:r>
        <w:rPr>
          <w:rFonts w:ascii="Times New Roman" w:hAnsi="Times New Roman" w:cs="Times New Roman"/>
          <w:sz w:val="24"/>
          <w:szCs w:val="24"/>
        </w:rPr>
        <w:t xml:space="preserve"> Setelah melakukan studi banding  terkait penataan toko modern pada Kota Surakarta dan melakukan identifikasi permasalahan penegakan Peraturan Daerah Kota Semarang No.1 tahun 2014 tentang penataan toko modern, maka penulis hendak menawarkan sejumlah solusi yang diharapkan mampu menciptakan pengawasn dan penataan yang ideal antara lain :</w:t>
      </w:r>
    </w:p>
    <w:p w:rsidR="00085C9A" w:rsidRPr="00B27364" w:rsidRDefault="00085C9A" w:rsidP="00085C9A">
      <w:pPr>
        <w:pStyle w:val="ListParagraph"/>
        <w:spacing w:line="480" w:lineRule="auto"/>
        <w:ind w:left="142"/>
        <w:jc w:val="both"/>
        <w:rPr>
          <w:rFonts w:ascii="Times New Roman" w:hAnsi="Times New Roman" w:cs="Times New Roman"/>
          <w:b/>
          <w:sz w:val="24"/>
          <w:szCs w:val="24"/>
        </w:rPr>
      </w:pPr>
      <w:r w:rsidRPr="00B27364">
        <w:rPr>
          <w:rFonts w:ascii="Times New Roman" w:hAnsi="Times New Roman" w:cs="Times New Roman"/>
          <w:b/>
          <w:sz w:val="24"/>
          <w:szCs w:val="24"/>
        </w:rPr>
        <w:t xml:space="preserve">a). Revisi Pasal 8 Peraturan Daerah Kota Semarang No.1 tahun 2014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DD6AA5">
        <w:rPr>
          <w:rFonts w:ascii="Times New Roman" w:hAnsi="Times New Roman" w:cs="Times New Roman"/>
          <w:sz w:val="24"/>
          <w:szCs w:val="24"/>
        </w:rPr>
        <w:t xml:space="preserve">ketentuan Pasal 8 Perda Kota Semarang No.1 tahun 2014 yang memberikan dispensasi kepada toko modern </w:t>
      </w:r>
      <w:r>
        <w:rPr>
          <w:rFonts w:ascii="Times New Roman" w:hAnsi="Times New Roman" w:cs="Times New Roman"/>
          <w:sz w:val="24"/>
          <w:szCs w:val="24"/>
        </w:rPr>
        <w:t xml:space="preserve">minimarket </w:t>
      </w:r>
      <w:r w:rsidRPr="00DD6AA5">
        <w:rPr>
          <w:rFonts w:ascii="Times New Roman" w:hAnsi="Times New Roman" w:cs="Times New Roman"/>
          <w:sz w:val="24"/>
          <w:szCs w:val="24"/>
        </w:rPr>
        <w:t xml:space="preserve">untuk tidak perlu melaksanakan analisis kajian dampak sosial ekonomi </w:t>
      </w:r>
      <w:r>
        <w:rPr>
          <w:rFonts w:ascii="Times New Roman" w:hAnsi="Times New Roman" w:cs="Times New Roman"/>
          <w:sz w:val="24"/>
          <w:szCs w:val="24"/>
        </w:rPr>
        <w:t xml:space="preserve">masyarakat . Selama ini , persyaratan pendirian toko modern minimarket hanya diwajib kanuntuk  mempertimbangkan tingkat pertumbuhan dan kepadatan peduduk sekitar. Ketentuan pasal 8 ini sebaiknya dihilangkan , karena </w:t>
      </w:r>
      <w:r w:rsidRPr="00E972F7">
        <w:rPr>
          <w:rFonts w:ascii="Times New Roman" w:hAnsi="Times New Roman" w:cs="Times New Roman"/>
          <w:sz w:val="24"/>
          <w:szCs w:val="24"/>
        </w:rPr>
        <w:t xml:space="preserve">menimbulkan efek yang kontraproduktif </w:t>
      </w:r>
      <w:r>
        <w:rPr>
          <w:rFonts w:ascii="Times New Roman" w:hAnsi="Times New Roman" w:cs="Times New Roman"/>
          <w:sz w:val="24"/>
          <w:szCs w:val="24"/>
        </w:rPr>
        <w:t xml:space="preserve"> dengan tujuan Perda No.1 tahun 2014 sebagai alat rekayasa sosial untuk mewujudkan kesimbangan peran antar pelaku usaha . Dampak empiris yang ditimbulan noleh ketentuan itu adalah semakin tidak terkontrolnya pertumbuhan toko modern di Kota Semarang. Sebaiknya persyaratan pendirian minimarket disamakan dengan bentuk toko modern yang lain yaitu minimarket harus menyertakan dokumen analisis sosial ekonomi sebagai syarat pendirian.</w:t>
      </w:r>
    </w:p>
    <w:p w:rsidR="00085C9A" w:rsidRPr="000C0211" w:rsidRDefault="00085C9A" w:rsidP="00085C9A">
      <w:pPr>
        <w:pStyle w:val="ListParagraph"/>
        <w:spacing w:line="480" w:lineRule="auto"/>
        <w:ind w:left="142"/>
        <w:jc w:val="both"/>
        <w:rPr>
          <w:rFonts w:ascii="Times New Roman" w:hAnsi="Times New Roman" w:cs="Times New Roman"/>
          <w:b/>
          <w:sz w:val="24"/>
          <w:szCs w:val="24"/>
        </w:rPr>
      </w:pPr>
      <w:r w:rsidRPr="000C0211">
        <w:rPr>
          <w:rFonts w:ascii="Times New Roman" w:hAnsi="Times New Roman" w:cs="Times New Roman"/>
          <w:b/>
          <w:sz w:val="24"/>
          <w:szCs w:val="24"/>
        </w:rPr>
        <w:t xml:space="preserve">b). Evaluasi manajemen pendataan antar Instansi </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Pendataan merupakan instrumen manajemen pengawasan pada tahap awal </w:t>
      </w:r>
      <w:r w:rsidRPr="000C0211">
        <w:rPr>
          <w:rFonts w:ascii="Times New Roman" w:hAnsi="Times New Roman" w:cs="Times New Roman"/>
          <w:sz w:val="24"/>
          <w:szCs w:val="24"/>
        </w:rPr>
        <w:t xml:space="preserve"> untuk mengetahui titik-titik pertumbuhan ruang usaha</w:t>
      </w:r>
      <w:r>
        <w:rPr>
          <w:rFonts w:ascii="Times New Roman" w:hAnsi="Times New Roman" w:cs="Times New Roman"/>
          <w:sz w:val="24"/>
          <w:szCs w:val="24"/>
        </w:rPr>
        <w:t xml:space="preserve"> toko modern </w:t>
      </w:r>
      <w:r w:rsidRPr="000C0211">
        <w:rPr>
          <w:rFonts w:ascii="Times New Roman" w:hAnsi="Times New Roman" w:cs="Times New Roman"/>
          <w:sz w:val="24"/>
          <w:szCs w:val="24"/>
        </w:rPr>
        <w:t>. Dengan begitu pemangku kepentingan dapat mengambil kebijakan yang melindungi</w:t>
      </w:r>
      <w:r>
        <w:rPr>
          <w:rFonts w:ascii="Times New Roman" w:hAnsi="Times New Roman" w:cs="Times New Roman"/>
          <w:sz w:val="24"/>
          <w:szCs w:val="24"/>
        </w:rPr>
        <w:t xml:space="preserve"> keseimbangan peran antar sesama pelaku usaha </w:t>
      </w:r>
      <w:r w:rsidRPr="000C0211">
        <w:rPr>
          <w:rFonts w:ascii="Times New Roman" w:hAnsi="Times New Roman" w:cs="Times New Roman"/>
          <w:sz w:val="24"/>
          <w:szCs w:val="24"/>
        </w:rPr>
        <w:t xml:space="preserve">. </w:t>
      </w:r>
      <w:r>
        <w:rPr>
          <w:rFonts w:ascii="Times New Roman" w:hAnsi="Times New Roman" w:cs="Times New Roman"/>
          <w:sz w:val="24"/>
          <w:szCs w:val="24"/>
        </w:rPr>
        <w:t>aspek pendataan juga harus lengkap meliputi : Nama toko / Perusahaan , Nama pemilik , alamat usaha , Izin Usaha  yang dimiliki , barang dagangan yang dijual . Perombakan manajemen pendataan harus diubah, karena berdasarkan penelitian lapangan penulis komponen pendataan yang dimiliki oleh BPPTSP dan Dinas Perindustrian dan Perdagangan  kurang  lengkap.</w:t>
      </w:r>
    </w:p>
    <w:p w:rsidR="00085C9A" w:rsidRPr="0080641F" w:rsidRDefault="00085C9A" w:rsidP="0080641F">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27364">
        <w:rPr>
          <w:rFonts w:ascii="Times New Roman" w:hAnsi="Times New Roman" w:cs="Times New Roman"/>
          <w:sz w:val="24"/>
          <w:szCs w:val="24"/>
        </w:rPr>
        <w:t>P</w:t>
      </w:r>
      <w:r>
        <w:rPr>
          <w:rFonts w:ascii="Times New Roman" w:hAnsi="Times New Roman" w:cs="Times New Roman"/>
          <w:sz w:val="24"/>
          <w:szCs w:val="24"/>
        </w:rPr>
        <w:t>roses p</w:t>
      </w:r>
      <w:r w:rsidRPr="00B27364">
        <w:rPr>
          <w:rFonts w:ascii="Times New Roman" w:hAnsi="Times New Roman" w:cs="Times New Roman"/>
          <w:sz w:val="24"/>
          <w:szCs w:val="24"/>
        </w:rPr>
        <w:t xml:space="preserve">endataan </w:t>
      </w:r>
      <w:r>
        <w:rPr>
          <w:rFonts w:ascii="Times New Roman" w:hAnsi="Times New Roman" w:cs="Times New Roman"/>
          <w:sz w:val="24"/>
          <w:szCs w:val="24"/>
        </w:rPr>
        <w:t xml:space="preserve">diharapkan juga melibatkan </w:t>
      </w:r>
      <w:r w:rsidRPr="00B27364">
        <w:rPr>
          <w:rFonts w:ascii="Times New Roman" w:hAnsi="Times New Roman" w:cs="Times New Roman"/>
          <w:sz w:val="24"/>
          <w:szCs w:val="24"/>
        </w:rPr>
        <w:t>melibatkan Ketua RT/RW, pihak kelurahan, dan pihak kecamatan. Kemudian pihak kecamatan melaporkan kepada BPPT dan Dinas Perindustrian dan Perdagangan.</w:t>
      </w:r>
      <w:r>
        <w:rPr>
          <w:rFonts w:ascii="Times New Roman" w:hAnsi="Times New Roman" w:cs="Times New Roman"/>
          <w:sz w:val="24"/>
          <w:szCs w:val="24"/>
        </w:rPr>
        <w:t xml:space="preserve"> Melalui sinergisitas antar instansi tersebut diharapkan pengendalian pertumbuhan tokom modern dapat terwujud.</w:t>
      </w:r>
      <w:r w:rsidRPr="00B27364">
        <w:rPr>
          <w:rFonts w:ascii="Times New Roman" w:hAnsi="Times New Roman" w:cs="Times New Roman"/>
          <w:sz w:val="24"/>
          <w:szCs w:val="24"/>
        </w:rPr>
        <w:t xml:space="preserve"> Kedua lembaga tersebut </w:t>
      </w:r>
      <w:r>
        <w:rPr>
          <w:rFonts w:ascii="Times New Roman" w:hAnsi="Times New Roman" w:cs="Times New Roman"/>
          <w:sz w:val="24"/>
          <w:szCs w:val="24"/>
        </w:rPr>
        <w:t xml:space="preserve">juga harus </w:t>
      </w:r>
      <w:r w:rsidRPr="00B27364">
        <w:rPr>
          <w:rFonts w:ascii="Times New Roman" w:hAnsi="Times New Roman" w:cs="Times New Roman"/>
          <w:sz w:val="24"/>
          <w:szCs w:val="24"/>
        </w:rPr>
        <w:t xml:space="preserve">berkoordinasi untuk membuat basis data </w:t>
      </w:r>
      <w:r>
        <w:rPr>
          <w:rFonts w:ascii="Times New Roman" w:hAnsi="Times New Roman" w:cs="Times New Roman"/>
          <w:sz w:val="24"/>
          <w:szCs w:val="24"/>
        </w:rPr>
        <w:t>tentang pertumbuhan pasar tradisonal dan pengecer kecil  sebagai pembanding pertumbuhan toko modern . Data yang telah terkumpul tersebut disusun kedalam format GIS ( Geographic Information System).</w:t>
      </w:r>
      <w:r w:rsidRPr="0080641F">
        <w:rPr>
          <w:rFonts w:ascii="Times New Roman" w:hAnsi="Times New Roman" w:cs="Times New Roman"/>
          <w:sz w:val="24"/>
          <w:szCs w:val="24"/>
        </w:rPr>
        <w:t>Tabulasi Data tersebut dijadikan acuan oleh BPPTSP untuk memberikan  ijin pendirian dan atau ijin  perpanjangan toko modern di Kota Semarang.</w:t>
      </w:r>
      <w:r w:rsidRPr="00B60FB1">
        <w:t xml:space="preserve"> </w:t>
      </w:r>
      <w:r w:rsidRPr="0080641F">
        <w:rPr>
          <w:rFonts w:ascii="Times New Roman" w:hAnsi="Times New Roman" w:cs="Times New Roman"/>
          <w:sz w:val="24"/>
          <w:szCs w:val="24"/>
        </w:rPr>
        <w:t>Basis data toko/warung dan minimarket perlu dipublikasikan dan dapat diakses oleh berbagai pemangku kepentingan termasuk pengusaha dan masyarkat.</w:t>
      </w:r>
    </w:p>
    <w:p w:rsidR="00085C9A" w:rsidRPr="009D70BA" w:rsidRDefault="00085C9A" w:rsidP="00085C9A">
      <w:pPr>
        <w:pStyle w:val="ListParagraph"/>
        <w:spacing w:line="480" w:lineRule="auto"/>
        <w:ind w:left="142"/>
        <w:jc w:val="both"/>
        <w:rPr>
          <w:rFonts w:ascii="Times New Roman" w:hAnsi="Times New Roman" w:cs="Times New Roman"/>
          <w:b/>
          <w:sz w:val="24"/>
          <w:szCs w:val="24"/>
        </w:rPr>
      </w:pPr>
      <w:r w:rsidRPr="009D70BA">
        <w:rPr>
          <w:rFonts w:ascii="Times New Roman" w:hAnsi="Times New Roman" w:cs="Times New Roman"/>
          <w:b/>
          <w:sz w:val="24"/>
          <w:szCs w:val="24"/>
        </w:rPr>
        <w:t>c).  Penerapan Kebijakan Moratorium Pendirian Minimarket</w:t>
      </w:r>
    </w:p>
    <w:p w:rsidR="00085C9A" w:rsidRDefault="00085C9A" w:rsidP="00085C9A">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Penerapan kebijakan moratorium yang dimaksud disini bukan ditujuakn untuk menghentikan selamanya peluang pengajuan perijinan usah toko modern minimarket. Namun tujuan kebijakan moratorium untuk penataan ulang kebijakan investasi toko modern dengan menempatkan pendirian toko modern pada kecamatan/kelurahan yang masih jarang jumlah persebaran. Hal tersebut ditujukan agar pertumbuhan toko modern tidak menumpuk pafda satu titik. </w:t>
      </w:r>
    </w:p>
    <w:p w:rsidR="00085C9A" w:rsidRDefault="00085C9A" w:rsidP="00461B12">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Moratorium toko modern melalui pembagian </w:t>
      </w:r>
      <w:r w:rsidRPr="0009707F">
        <w:rPr>
          <w:rFonts w:ascii="Times New Roman" w:hAnsi="Times New Roman" w:cs="Times New Roman"/>
          <w:sz w:val="24"/>
          <w:szCs w:val="24"/>
        </w:rPr>
        <w:t>penataan ruang usaha diarahkan untuk</w:t>
      </w:r>
      <w:r>
        <w:rPr>
          <w:rFonts w:ascii="Times New Roman" w:hAnsi="Times New Roman" w:cs="Times New Roman"/>
          <w:sz w:val="24"/>
          <w:szCs w:val="24"/>
        </w:rPr>
        <w:t xml:space="preserve"> mengendalikan keseimbangan ruang usaha atau </w:t>
      </w:r>
      <w:r w:rsidRPr="0009707F">
        <w:rPr>
          <w:rFonts w:ascii="Times New Roman" w:hAnsi="Times New Roman" w:cs="Times New Roman"/>
          <w:sz w:val="24"/>
          <w:szCs w:val="24"/>
        </w:rPr>
        <w:t>berpotensi penambahan ruang</w:t>
      </w:r>
      <w:r>
        <w:rPr>
          <w:rFonts w:ascii="Times New Roman" w:hAnsi="Times New Roman" w:cs="Times New Roman"/>
          <w:sz w:val="24"/>
          <w:szCs w:val="24"/>
        </w:rPr>
        <w:t xml:space="preserve"> </w:t>
      </w:r>
      <w:r w:rsidRPr="0009707F">
        <w:rPr>
          <w:rFonts w:ascii="Times New Roman" w:hAnsi="Times New Roman" w:cs="Times New Roman"/>
          <w:sz w:val="24"/>
          <w:szCs w:val="24"/>
        </w:rPr>
        <w:t>usaha</w:t>
      </w:r>
      <w:r>
        <w:rPr>
          <w:rFonts w:ascii="Times New Roman" w:hAnsi="Times New Roman" w:cs="Times New Roman"/>
          <w:sz w:val="24"/>
          <w:szCs w:val="24"/>
        </w:rPr>
        <w:t xml:space="preserve"> yang dapat dimanfaatkan untuk pengembangan kawasan bagian kota yang belum berkembang </w:t>
      </w:r>
      <w:r w:rsidRPr="0009707F">
        <w:rPr>
          <w:rFonts w:ascii="Times New Roman" w:hAnsi="Times New Roman" w:cs="Times New Roman"/>
          <w:sz w:val="24"/>
          <w:szCs w:val="24"/>
        </w:rPr>
        <w:t xml:space="preserve">. </w:t>
      </w:r>
      <w:r>
        <w:rPr>
          <w:rFonts w:ascii="Times New Roman" w:hAnsi="Times New Roman" w:cs="Times New Roman"/>
          <w:sz w:val="24"/>
          <w:szCs w:val="24"/>
        </w:rPr>
        <w:t xml:space="preserve">Dampak moratorium </w:t>
      </w:r>
      <w:r w:rsidRPr="0009707F">
        <w:rPr>
          <w:rFonts w:ascii="Times New Roman" w:hAnsi="Times New Roman" w:cs="Times New Roman"/>
          <w:sz w:val="24"/>
          <w:szCs w:val="24"/>
        </w:rPr>
        <w:t xml:space="preserve">tidak hanya </w:t>
      </w:r>
      <w:r>
        <w:rPr>
          <w:rFonts w:ascii="Times New Roman" w:hAnsi="Times New Roman" w:cs="Times New Roman"/>
          <w:sz w:val="24"/>
          <w:szCs w:val="24"/>
        </w:rPr>
        <w:t xml:space="preserve">bertujuan </w:t>
      </w:r>
      <w:r w:rsidRPr="0009707F">
        <w:rPr>
          <w:rFonts w:ascii="Times New Roman" w:hAnsi="Times New Roman" w:cs="Times New Roman"/>
          <w:sz w:val="24"/>
          <w:szCs w:val="24"/>
        </w:rPr>
        <w:t>memperbaharui zonasi</w:t>
      </w:r>
      <w:r>
        <w:rPr>
          <w:rFonts w:ascii="Times New Roman" w:hAnsi="Times New Roman" w:cs="Times New Roman"/>
          <w:sz w:val="24"/>
          <w:szCs w:val="24"/>
        </w:rPr>
        <w:t xml:space="preserve"> </w:t>
      </w:r>
      <w:r w:rsidRPr="0009707F">
        <w:rPr>
          <w:rFonts w:ascii="Times New Roman" w:hAnsi="Times New Roman" w:cs="Times New Roman"/>
          <w:sz w:val="24"/>
          <w:szCs w:val="24"/>
        </w:rPr>
        <w:t xml:space="preserve">ruang usaha tetapi </w:t>
      </w:r>
      <w:r>
        <w:rPr>
          <w:rFonts w:ascii="Times New Roman" w:hAnsi="Times New Roman" w:cs="Times New Roman"/>
          <w:sz w:val="24"/>
          <w:szCs w:val="24"/>
        </w:rPr>
        <w:t xml:space="preserve">penyeimbangan penggunaan </w:t>
      </w:r>
      <w:r w:rsidRPr="0009707F">
        <w:rPr>
          <w:rFonts w:ascii="Times New Roman" w:hAnsi="Times New Roman" w:cs="Times New Roman"/>
          <w:sz w:val="24"/>
          <w:szCs w:val="24"/>
        </w:rPr>
        <w:t xml:space="preserve">pola ruang </w:t>
      </w:r>
      <w:r>
        <w:rPr>
          <w:rFonts w:ascii="Times New Roman" w:hAnsi="Times New Roman" w:cs="Times New Roman"/>
          <w:sz w:val="24"/>
          <w:szCs w:val="24"/>
        </w:rPr>
        <w:t xml:space="preserve">di </w:t>
      </w:r>
      <w:r w:rsidRPr="0009707F">
        <w:rPr>
          <w:rFonts w:ascii="Times New Roman" w:hAnsi="Times New Roman" w:cs="Times New Roman"/>
          <w:sz w:val="24"/>
          <w:szCs w:val="24"/>
        </w:rPr>
        <w:t>Kota</w:t>
      </w:r>
      <w:r>
        <w:rPr>
          <w:rFonts w:ascii="Times New Roman" w:hAnsi="Times New Roman" w:cs="Times New Roman"/>
          <w:sz w:val="24"/>
          <w:szCs w:val="24"/>
        </w:rPr>
        <w:t xml:space="preserve"> </w:t>
      </w:r>
      <w:r w:rsidRPr="0009707F">
        <w:rPr>
          <w:rFonts w:ascii="Times New Roman" w:hAnsi="Times New Roman" w:cs="Times New Roman"/>
          <w:sz w:val="24"/>
          <w:szCs w:val="24"/>
        </w:rPr>
        <w:t>Semarang.</w:t>
      </w: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80641F" w:rsidRDefault="0080641F" w:rsidP="00461B12">
      <w:pPr>
        <w:pStyle w:val="ListParagraph"/>
        <w:spacing w:line="480" w:lineRule="auto"/>
        <w:ind w:left="142"/>
        <w:jc w:val="both"/>
        <w:rPr>
          <w:rFonts w:ascii="Times New Roman" w:hAnsi="Times New Roman" w:cs="Times New Roman"/>
          <w:sz w:val="24"/>
          <w:szCs w:val="24"/>
        </w:rPr>
      </w:pPr>
    </w:p>
    <w:p w:rsidR="00461B12" w:rsidRDefault="00461B12" w:rsidP="00461B12">
      <w:pPr>
        <w:pStyle w:val="ListParagraph"/>
        <w:spacing w:line="480" w:lineRule="auto"/>
        <w:ind w:left="142"/>
        <w:jc w:val="both"/>
        <w:rPr>
          <w:rFonts w:ascii="Times New Roman" w:hAnsi="Times New Roman" w:cs="Times New Roman"/>
          <w:sz w:val="24"/>
          <w:szCs w:val="24"/>
        </w:rPr>
      </w:pPr>
    </w:p>
    <w:p w:rsidR="00085C9A" w:rsidRPr="00DC1CAA" w:rsidRDefault="00085C9A" w:rsidP="00085C9A">
      <w:pPr>
        <w:spacing w:line="480" w:lineRule="auto"/>
        <w:jc w:val="center"/>
        <w:rPr>
          <w:rFonts w:ascii="Times New Roman" w:hAnsi="Times New Roman" w:cs="Times New Roman"/>
          <w:b/>
          <w:sz w:val="24"/>
          <w:szCs w:val="24"/>
        </w:rPr>
      </w:pPr>
      <w:r w:rsidRPr="00DC1CAA">
        <w:rPr>
          <w:rFonts w:ascii="Times New Roman" w:hAnsi="Times New Roman" w:cs="Times New Roman"/>
          <w:b/>
          <w:sz w:val="24"/>
          <w:szCs w:val="24"/>
        </w:rPr>
        <w:t xml:space="preserve">BAB IV </w:t>
      </w:r>
    </w:p>
    <w:p w:rsidR="00085C9A" w:rsidRDefault="00085C9A" w:rsidP="00085C9A">
      <w:pPr>
        <w:spacing w:line="480" w:lineRule="auto"/>
        <w:jc w:val="center"/>
        <w:rPr>
          <w:rFonts w:ascii="Times New Roman" w:hAnsi="Times New Roman" w:cs="Times New Roman"/>
          <w:b/>
          <w:sz w:val="24"/>
          <w:szCs w:val="24"/>
        </w:rPr>
      </w:pPr>
      <w:r w:rsidRPr="00DC1CAA">
        <w:rPr>
          <w:rFonts w:ascii="Times New Roman" w:hAnsi="Times New Roman" w:cs="Times New Roman"/>
          <w:b/>
          <w:sz w:val="24"/>
          <w:szCs w:val="24"/>
        </w:rPr>
        <w:t>PENUTUP</w:t>
      </w:r>
    </w:p>
    <w:p w:rsidR="00085C9A" w:rsidRDefault="00085C9A" w:rsidP="00D856A1">
      <w:pPr>
        <w:pStyle w:val="ListParagraph"/>
        <w:numPr>
          <w:ilvl w:val="0"/>
          <w:numId w:val="63"/>
        </w:numPr>
        <w:spacing w:line="480" w:lineRule="auto"/>
        <w:ind w:left="-426" w:firstLine="142"/>
        <w:jc w:val="both"/>
        <w:rPr>
          <w:rFonts w:ascii="Times New Roman" w:hAnsi="Times New Roman" w:cs="Times New Roman"/>
          <w:b/>
          <w:sz w:val="24"/>
          <w:szCs w:val="24"/>
        </w:rPr>
      </w:pPr>
      <w:r>
        <w:rPr>
          <w:rFonts w:ascii="Times New Roman" w:hAnsi="Times New Roman" w:cs="Times New Roman"/>
          <w:b/>
          <w:sz w:val="24"/>
          <w:szCs w:val="24"/>
        </w:rPr>
        <w:t>Kesimpulan</w:t>
      </w:r>
    </w:p>
    <w:p w:rsidR="00085C9A"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dan pembahasan permasalahan yang telah diuraikan pada bab sebelumnya, maka penulis dapat menyimpulkan beberapa hal terkait  Implementasi Peraturan Daerah Kota Semarang No.1 Tahun 2014 Tentang Penataan Toko Modern Terhadap iklim Persaingan Usaha Yang Sehat Antara Toko Modern Dan Pasar Tradisional Di Kota Semarang  sebagai berikut:</w:t>
      </w:r>
    </w:p>
    <w:p w:rsidR="00085C9A" w:rsidRDefault="00085C9A" w:rsidP="00D856A1">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Urgensi  internalisasi kebijakan pengendalian iklim persaingan usaha yang sehat antara toko modern dan pasar tradisional dalam Peraturan Daerah Kota Semarang mempunyai dua fungsi utama, yaitu : </w:t>
      </w:r>
    </w:p>
    <w:p w:rsidR="00085C9A" w:rsidRDefault="00085C9A" w:rsidP="00D856A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menciptakan harmonisasi dan keseimbangan peran (</w:t>
      </w:r>
      <w:r w:rsidRPr="00C73C42">
        <w:rPr>
          <w:rFonts w:ascii="Times New Roman" w:hAnsi="Times New Roman" w:cs="Times New Roman"/>
          <w:i/>
          <w:sz w:val="24"/>
          <w:szCs w:val="24"/>
        </w:rPr>
        <w:t>equal playing field</w:t>
      </w:r>
      <w:r>
        <w:rPr>
          <w:rFonts w:ascii="Times New Roman" w:hAnsi="Times New Roman" w:cs="Times New Roman"/>
          <w:sz w:val="24"/>
          <w:szCs w:val="24"/>
        </w:rPr>
        <w:t>) antara pelaku usaha toko modern dan pedagang pasar tradisional pada kegiatan perdagangan domestik di kota Semarang, yang dilandasi dengan prinsip demokrasi ekonomi dalam mewujudkan iklim persaingan usaha yang sehat.</w:t>
      </w:r>
    </w:p>
    <w:p w:rsidR="00085C9A" w:rsidRDefault="00085C9A" w:rsidP="00D856A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pengendalian dampak negatif atas tidak terkontrolnya ekspansi investasi toko modern dan pencegahan penyalahgunaan keunggulan kekuatan pasar yang dimiliki oleh pelaku usaha toko modern yang berpotensi menimbulkan iklim persaingan usaha yang tidak sehat dengan pedagang pasar tradisional.</w:t>
      </w:r>
    </w:p>
    <w:p w:rsidR="00085C9A" w:rsidRPr="00AC72AE" w:rsidRDefault="00085C9A" w:rsidP="00085C9A">
      <w:pPr>
        <w:spacing w:line="480" w:lineRule="auto"/>
        <w:jc w:val="both"/>
        <w:rPr>
          <w:rFonts w:ascii="Times New Roman" w:hAnsi="Times New Roman" w:cs="Times New Roman"/>
          <w:sz w:val="24"/>
          <w:szCs w:val="24"/>
        </w:rPr>
      </w:pPr>
    </w:p>
    <w:p w:rsidR="00085C9A" w:rsidRPr="00575446" w:rsidRDefault="00085C9A" w:rsidP="00D856A1">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eksplorasi penelitian lapangan mengenai pelaksanaan regulasi Peraturan Daerah No.1 tahun 2014 tentang penataan toko menunjukkan bahwa  : </w:t>
      </w:r>
    </w:p>
    <w:p w:rsidR="00085C9A" w:rsidRDefault="00085C9A" w:rsidP="00085C9A">
      <w:pPr>
        <w:pStyle w:val="ListParagraph"/>
        <w:spacing w:line="480" w:lineRule="auto"/>
        <w:ind w:left="76"/>
        <w:jc w:val="both"/>
        <w:rPr>
          <w:rFonts w:ascii="Times New Roman" w:hAnsi="Times New Roman" w:cs="Times New Roman"/>
          <w:sz w:val="24"/>
          <w:szCs w:val="24"/>
        </w:rPr>
      </w:pPr>
      <w:r>
        <w:rPr>
          <w:rFonts w:ascii="Times New Roman" w:hAnsi="Times New Roman" w:cs="Times New Roman"/>
          <w:sz w:val="24"/>
          <w:szCs w:val="24"/>
        </w:rPr>
        <w:t xml:space="preserve">a). </w:t>
      </w:r>
      <w:r w:rsidRPr="00A87CDF">
        <w:rPr>
          <w:rFonts w:ascii="Times New Roman" w:hAnsi="Times New Roman" w:cs="Times New Roman"/>
          <w:sz w:val="24"/>
          <w:szCs w:val="24"/>
        </w:rPr>
        <w:t>Implementasi penegakan Peraturan Daerah Kota Semarang No.1 tahun 2014 tentang Penataan Toko modern belum dilaksanakan secara efektif. Hal tersebut ditunjukan dengan semakin menjamurnya tingkat investasi toko modern tiap tahunnya pasca diterbitkannya peraturan ini. Selain itu masih terdapat sejumlah pelanggaran-pelanggaran yang ditemukan di lapangan, seperti :masih adanya sejumlah toko modern khususnya minimarket waralaba yang beroperasi tidak memenuhi jarak minimum pendirian dengan pasar tradisional dan tidak memiliki Izin Usaha Toko Modern sebagai dokumen legal yang dipersyaratkan dalam ketentuan Pasal 23 Peraturan Daerah No.1 tahun 2014 .</w:t>
      </w:r>
    </w:p>
    <w:p w:rsidR="00085C9A" w:rsidRPr="00A87CDF" w:rsidRDefault="00085C9A" w:rsidP="00085C9A">
      <w:pPr>
        <w:pStyle w:val="ListParagraph"/>
        <w:spacing w:line="480" w:lineRule="auto"/>
        <w:ind w:left="76"/>
        <w:jc w:val="both"/>
        <w:rPr>
          <w:rFonts w:ascii="Times New Roman" w:hAnsi="Times New Roman" w:cs="Times New Roman"/>
          <w:sz w:val="24"/>
          <w:szCs w:val="24"/>
        </w:rPr>
      </w:pPr>
      <w:r>
        <w:rPr>
          <w:rFonts w:ascii="Times New Roman" w:hAnsi="Times New Roman" w:cs="Times New Roman"/>
          <w:sz w:val="24"/>
          <w:szCs w:val="24"/>
        </w:rPr>
        <w:t xml:space="preserve">b). </w:t>
      </w:r>
      <w:r w:rsidRPr="00A87CDF">
        <w:rPr>
          <w:rFonts w:ascii="Times New Roman" w:hAnsi="Times New Roman" w:cs="Times New Roman"/>
          <w:sz w:val="24"/>
          <w:szCs w:val="24"/>
        </w:rPr>
        <w:t xml:space="preserve">Hambatan yang menyebabkan tidak efektifnya penegakan Peraturan Daerah Kota Semarang No.1 tahun 2014 tentang Penataan Toko modern dipengaruhi oleh beberapa faktor antara lain: </w:t>
      </w:r>
    </w:p>
    <w:p w:rsidR="00085C9A" w:rsidRPr="000D5959" w:rsidRDefault="00085C9A" w:rsidP="00D856A1">
      <w:pPr>
        <w:pStyle w:val="ListParagraph"/>
        <w:numPr>
          <w:ilvl w:val="0"/>
          <w:numId w:val="67"/>
        </w:numPr>
        <w:spacing w:line="480" w:lineRule="auto"/>
        <w:ind w:hanging="163"/>
        <w:jc w:val="both"/>
        <w:rPr>
          <w:rFonts w:ascii="Times New Roman" w:hAnsi="Times New Roman" w:cs="Times New Roman"/>
          <w:sz w:val="24"/>
          <w:szCs w:val="24"/>
        </w:rPr>
      </w:pPr>
      <w:r w:rsidRPr="000D5959">
        <w:rPr>
          <w:rFonts w:ascii="Times New Roman" w:hAnsi="Times New Roman" w:cs="Times New Roman"/>
          <w:sz w:val="24"/>
          <w:szCs w:val="24"/>
        </w:rPr>
        <w:t xml:space="preserve">Hambatan dari segi substansi hukum disebabkan oleh adanya ketentuan dalam pasal 8 yang memberikan pengecualian  terhadap pelaku usaha  yang akan mendirikan minimarket tanpa menyertakan dokumen kajian sosial ekonomi. Secara normatif, ketentuan tersebut menunjukan disharmonisasi antara norma dengan tujuan penerbitan peraturan ini. Sehingga inkonsistensi tersebut menyebabkan semakin tidak terkendalinya pertumbuhan minimarket di Kota Semarang. </w:t>
      </w:r>
    </w:p>
    <w:p w:rsidR="00085C9A" w:rsidRPr="000D5959" w:rsidRDefault="00085C9A" w:rsidP="00D856A1">
      <w:pPr>
        <w:pStyle w:val="ListParagraph"/>
        <w:numPr>
          <w:ilvl w:val="0"/>
          <w:numId w:val="67"/>
        </w:numPr>
        <w:spacing w:line="480" w:lineRule="auto"/>
        <w:ind w:hanging="163"/>
        <w:jc w:val="both"/>
        <w:rPr>
          <w:rFonts w:ascii="Times New Roman" w:hAnsi="Times New Roman" w:cs="Times New Roman"/>
          <w:sz w:val="24"/>
          <w:szCs w:val="24"/>
        </w:rPr>
      </w:pPr>
      <w:r w:rsidRPr="000D5959">
        <w:rPr>
          <w:rFonts w:ascii="Times New Roman" w:hAnsi="Times New Roman" w:cs="Times New Roman"/>
          <w:sz w:val="24"/>
          <w:szCs w:val="24"/>
        </w:rPr>
        <w:t>Hambatan dari penegak hukum , yaitu ketidaktegasan Dinas Perindustrian dan Perdagangan selaku instansi pembina dan pengawas dalam menjatuhkan sanksi terhadap pelanggaran  zonasi dan perizinan usaha yang dilakukan oleh pelaku usaha minimarket dengan alasan kekhawatiran menganggu iklim investasi  pada sektor perdagangan yang dicanangkan dalam Rencana Pembangunan Jangka Menengah Kota Semarang periode 2016-2021. Faktor lain yang menyebabkan pengawasan aparat poenegak hukum kurang optimal adalah maslah jumlah anggota denagn luas wilayah yang diawasi , perubahan gaya hidup masyarakat dan ego sentrisme antar instansi.</w:t>
      </w:r>
    </w:p>
    <w:p w:rsidR="00085C9A" w:rsidRPr="000D5959" w:rsidRDefault="00085C9A" w:rsidP="00D856A1">
      <w:pPr>
        <w:pStyle w:val="ListParagraph"/>
        <w:numPr>
          <w:ilvl w:val="0"/>
          <w:numId w:val="67"/>
        </w:numPr>
        <w:spacing w:line="480" w:lineRule="auto"/>
        <w:ind w:hanging="163"/>
        <w:jc w:val="both"/>
        <w:rPr>
          <w:rFonts w:ascii="Times New Roman" w:hAnsi="Times New Roman" w:cs="Times New Roman"/>
          <w:sz w:val="24"/>
          <w:szCs w:val="24"/>
        </w:rPr>
      </w:pPr>
      <w:r w:rsidRPr="000D5959">
        <w:rPr>
          <w:rFonts w:ascii="Times New Roman" w:hAnsi="Times New Roman" w:cs="Times New Roman"/>
          <w:sz w:val="24"/>
          <w:szCs w:val="24"/>
        </w:rPr>
        <w:t>Hambatan Budaya Hukum pelaku usaha yaitu banyaknya oknum pelaku usaha toko modern berbentuk minimarket yang enggan mengurus  Izin Usaha Toko Modern (IUTM), dikarenakan prosedur pengajuan IUTM harus melewati sejumlah mekanisme perizinan prinsip dan studi kelayakan dampak lingkungan (AMDAL) yang sangat rumit serta membutuhkan jangka waktu panjang. Hal tersebut dinilai menimbulkan inefisiensi bagi pelaku usaha dalam menjalankan usahanya. Sehingga kebanyakan pelaku usaha hanya memiliki SIUP dan atau TDP dalam menjalankan usaha toko modern yang dinilai memiliki fungsi yang sama dengan IUTM sebagai dokumen perijinan usaha perdagangan.</w:t>
      </w:r>
    </w:p>
    <w:p w:rsidR="00085C9A" w:rsidRDefault="00085C9A" w:rsidP="00085C9A">
      <w:pPr>
        <w:spacing w:line="480" w:lineRule="auto"/>
        <w:ind w:left="349"/>
        <w:jc w:val="both"/>
        <w:rPr>
          <w:rFonts w:ascii="Times New Roman" w:hAnsi="Times New Roman" w:cs="Times New Roman"/>
          <w:sz w:val="24"/>
          <w:szCs w:val="24"/>
        </w:rPr>
      </w:pPr>
      <w:r>
        <w:rPr>
          <w:rFonts w:ascii="Times New Roman" w:hAnsi="Times New Roman" w:cs="Times New Roman"/>
          <w:sz w:val="24"/>
          <w:szCs w:val="24"/>
        </w:rPr>
        <w:t>c).  Dampak yang ditimbulkan atas tidak efektifnya pelaksanana Perda No.1 tahun 2014 tentang Penataan Toko Modern, bukan merupakan bentuk persaingan usaha tidak sehat terhadap pasar tradisional. Melainkan terganggunya keseimbangan iklim persaingan usaha  yang disebabkan adanya potensi keresahan sosial akibat keberadaan toko modern yang tidak terkontrol.</w:t>
      </w:r>
    </w:p>
    <w:p w:rsidR="00085C9A" w:rsidRPr="000D5959" w:rsidRDefault="00085C9A" w:rsidP="00D856A1">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5959">
        <w:rPr>
          <w:rFonts w:ascii="Times New Roman" w:hAnsi="Times New Roman" w:cs="Times New Roman"/>
          <w:sz w:val="24"/>
          <w:szCs w:val="24"/>
        </w:rPr>
        <w:t>Berdasarkan hasil studi banding penataan toko modern di Kota Surakarta menunjukan bahwa untuk mewujudkan kebijakan penataan toko modern ayng ideal diperlukan komitmen yang kuat dari pemegang peran ( Pemerintah Daerah) untuk terus secara konsisten mengimplementasikan peratura Daerah. Selanjutnya implementasi kebijakan tersebut dimonitoring dan dievalusi kembali. Dukungan dan komitmen pemerintah Kota Semarang sangat dibutuhkan dalam pelaksanaan penegakan  Peraturan daerah Kota Semarang No.1 tahun 201</w:t>
      </w:r>
      <w:r>
        <w:rPr>
          <w:rFonts w:ascii="Times New Roman" w:hAnsi="Times New Roman" w:cs="Times New Roman"/>
          <w:sz w:val="24"/>
          <w:szCs w:val="24"/>
        </w:rPr>
        <w:t xml:space="preserve">4 tentang penataan toko modern </w:t>
      </w:r>
      <w:r w:rsidRPr="000D5959">
        <w:rPr>
          <w:rFonts w:ascii="Times New Roman" w:hAnsi="Times New Roman" w:cs="Times New Roman"/>
          <w:sz w:val="24"/>
          <w:szCs w:val="24"/>
        </w:rPr>
        <w:t>, agar kebijakan tersebut dapat berjalan dengan tujuan filosofis yang terkandung dalam perda tersebut yaitu untuk mewujudkan keseimbangan peran antar pelaku usaha ritel. Pelaksanan RPJM pemerintah Kota Semarang periode 2016-202</w:t>
      </w:r>
      <w:r>
        <w:rPr>
          <w:rFonts w:ascii="Times New Roman" w:hAnsi="Times New Roman" w:cs="Times New Roman"/>
          <w:sz w:val="24"/>
          <w:szCs w:val="24"/>
        </w:rPr>
        <w:t>1 yang menitikbertakan pada pem</w:t>
      </w:r>
      <w:r w:rsidRPr="000D5959">
        <w:rPr>
          <w:rFonts w:ascii="Times New Roman" w:hAnsi="Times New Roman" w:cs="Times New Roman"/>
          <w:sz w:val="24"/>
          <w:szCs w:val="24"/>
        </w:rPr>
        <w:t>b</w:t>
      </w:r>
      <w:r>
        <w:rPr>
          <w:rFonts w:ascii="Times New Roman" w:hAnsi="Times New Roman" w:cs="Times New Roman"/>
          <w:sz w:val="24"/>
          <w:szCs w:val="24"/>
        </w:rPr>
        <w:t>a</w:t>
      </w:r>
      <w:r w:rsidRPr="000D5959">
        <w:rPr>
          <w:rFonts w:ascii="Times New Roman" w:hAnsi="Times New Roman" w:cs="Times New Roman"/>
          <w:sz w:val="24"/>
          <w:szCs w:val="24"/>
        </w:rPr>
        <w:t>ngunan kawasan bisnis yang terdiri dari toko modern dan pusat perbelanjaan bertaraf internasional harus juga menyesuaikan dengan ketentuan Perda No.1 t</w:t>
      </w:r>
      <w:r>
        <w:rPr>
          <w:rFonts w:ascii="Times New Roman" w:hAnsi="Times New Roman" w:cs="Times New Roman"/>
          <w:sz w:val="24"/>
          <w:szCs w:val="24"/>
        </w:rPr>
        <w:t xml:space="preserve">ahun 2014 </w:t>
      </w:r>
      <w:r w:rsidRPr="000D5959">
        <w:rPr>
          <w:rFonts w:ascii="Times New Roman" w:hAnsi="Times New Roman" w:cs="Times New Roman"/>
          <w:sz w:val="24"/>
          <w:szCs w:val="24"/>
        </w:rPr>
        <w:t>, agar terjadi disharmonisasi kebijakan yang menyebabkan terganggunya tertib sosial dalam pembangunan.</w:t>
      </w:r>
    </w:p>
    <w:p w:rsidR="00085C9A" w:rsidRPr="00DC1CAA" w:rsidRDefault="00085C9A" w:rsidP="00D856A1">
      <w:pPr>
        <w:pStyle w:val="ListParagraph"/>
        <w:numPr>
          <w:ilvl w:val="0"/>
          <w:numId w:val="63"/>
        </w:numPr>
        <w:spacing w:line="480" w:lineRule="auto"/>
        <w:ind w:left="-284" w:firstLine="0"/>
        <w:jc w:val="both"/>
        <w:rPr>
          <w:rFonts w:ascii="Times New Roman" w:hAnsi="Times New Roman" w:cs="Times New Roman"/>
          <w:b/>
          <w:sz w:val="24"/>
          <w:szCs w:val="24"/>
        </w:rPr>
      </w:pPr>
      <w:r w:rsidRPr="00DC1CAA">
        <w:rPr>
          <w:rFonts w:ascii="Times New Roman" w:hAnsi="Times New Roman" w:cs="Times New Roman"/>
          <w:b/>
          <w:sz w:val="24"/>
          <w:szCs w:val="24"/>
        </w:rPr>
        <w:t xml:space="preserve">Saran </w:t>
      </w:r>
    </w:p>
    <w:p w:rsidR="00085C9A" w:rsidRPr="00DC1CAA" w:rsidRDefault="00085C9A" w:rsidP="00085C9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Berdasarkan uraian yang kesimpulan diatas, maka penulis akan memberikan beberapa saran kepada beberapa pihak yang nerkepentingan antara lain : </w:t>
      </w:r>
    </w:p>
    <w:p w:rsidR="00085C9A" w:rsidRPr="00D5702A" w:rsidRDefault="00085C9A" w:rsidP="00D856A1">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Dalam rangka mewujudkan efektifitas Penerapan Peraturan daerah Kota Semarang No.1 tahun 2014 tentang penataan toko modern dibutuhkan koordinasi antar instansi yang bersinergi , sehingga egosentrisme antar instansi sebaiknya harus dikurangi aagr tercapai manfaat pembangunan yang memberikan kualitas bagi semua stakeholders</w:t>
      </w:r>
    </w:p>
    <w:p w:rsidR="00085C9A" w:rsidRPr="00D5702A" w:rsidRDefault="00085C9A" w:rsidP="00D856A1">
      <w:pPr>
        <w:pStyle w:val="ListParagraph"/>
        <w:numPr>
          <w:ilvl w:val="0"/>
          <w:numId w:val="66"/>
        </w:numPr>
        <w:spacing w:line="480" w:lineRule="auto"/>
        <w:jc w:val="both"/>
        <w:rPr>
          <w:rFonts w:ascii="Times New Roman" w:hAnsi="Times New Roman" w:cs="Times New Roman"/>
          <w:sz w:val="24"/>
          <w:szCs w:val="24"/>
        </w:rPr>
      </w:pPr>
      <w:r w:rsidRPr="00D5702A">
        <w:rPr>
          <w:rFonts w:ascii="Times New Roman" w:hAnsi="Times New Roman" w:cs="Times New Roman"/>
          <w:sz w:val="24"/>
          <w:szCs w:val="24"/>
        </w:rPr>
        <w:t>Melakukan revisi atas ketentuan pasal 8 Perda Kota Semarang No.1 tahun 2014 tentang Penataan toko modern , yang justru memicu semakin menjamurnya toko modern minimarket sebagai akibat dihilangkannya persyaratan kewajiban menyertakan dokumen analisis sosial ekonomi</w:t>
      </w:r>
    </w:p>
    <w:p w:rsidR="00085C9A" w:rsidRPr="00D5702A" w:rsidRDefault="00085C9A" w:rsidP="00D856A1">
      <w:pPr>
        <w:pStyle w:val="ListParagraph"/>
        <w:numPr>
          <w:ilvl w:val="0"/>
          <w:numId w:val="66"/>
        </w:numPr>
        <w:spacing w:line="480" w:lineRule="auto"/>
        <w:jc w:val="both"/>
        <w:rPr>
          <w:rFonts w:ascii="Times New Roman" w:hAnsi="Times New Roman" w:cs="Times New Roman"/>
          <w:sz w:val="24"/>
          <w:szCs w:val="24"/>
        </w:rPr>
      </w:pPr>
      <w:r w:rsidRPr="00D5702A">
        <w:rPr>
          <w:rFonts w:ascii="Times New Roman" w:hAnsi="Times New Roman" w:cs="Times New Roman"/>
          <w:sz w:val="24"/>
          <w:szCs w:val="24"/>
        </w:rPr>
        <w:t>Pembenahan manajemen pendataan persebaran toko modern antara instansi terkait yaitu BPPTSP dan Dinas Perindustrian Perdagangan Kota Semarang . Pendataan toko modern harus me</w:t>
      </w:r>
      <w:r>
        <w:rPr>
          <w:rFonts w:ascii="Times New Roman" w:hAnsi="Times New Roman" w:cs="Times New Roman"/>
          <w:sz w:val="24"/>
          <w:szCs w:val="24"/>
        </w:rPr>
        <w:t>liputi berbagai aspek Nama toko</w:t>
      </w:r>
      <w:r w:rsidRPr="00D5702A">
        <w:rPr>
          <w:rFonts w:ascii="Times New Roman" w:hAnsi="Times New Roman" w:cs="Times New Roman"/>
          <w:sz w:val="24"/>
          <w:szCs w:val="24"/>
        </w:rPr>
        <w:t>/ Perusahaan , Nama pemilik , alamat usaha , Izin Usaha  yang dimiliki , barang dagangan yang dijual.  Proses pendataan juga melibatkan melibatkan Ketua RT/RW, pihak kelurahan, dan pihak kecamatan untuk selalu memperoleh informasi pertumbuhan toko modern terbaru.</w:t>
      </w:r>
    </w:p>
    <w:p w:rsidR="00085C9A" w:rsidRDefault="00085C9A" w:rsidP="00D856A1">
      <w:pPr>
        <w:pStyle w:val="ListParagraph"/>
        <w:numPr>
          <w:ilvl w:val="0"/>
          <w:numId w:val="66"/>
        </w:numPr>
        <w:spacing w:line="480" w:lineRule="auto"/>
        <w:jc w:val="both"/>
        <w:rPr>
          <w:rFonts w:ascii="Times New Roman" w:hAnsi="Times New Roman" w:cs="Times New Roman"/>
          <w:sz w:val="24"/>
          <w:szCs w:val="24"/>
        </w:rPr>
      </w:pPr>
      <w:r w:rsidRPr="00D5702A">
        <w:rPr>
          <w:rFonts w:ascii="Times New Roman" w:hAnsi="Times New Roman" w:cs="Times New Roman"/>
          <w:sz w:val="24"/>
          <w:szCs w:val="24"/>
        </w:rPr>
        <w:t>Penerapan Kebijakan moratorium yang berfungsi untuk mengendalikan keseimbangan ruang usaha dengan menempatkan pendirian toko modern pada kecamatan/kelurahan yang masih jarang  jumlah persebarannya.</w:t>
      </w:r>
    </w:p>
    <w:p w:rsidR="00941C8E" w:rsidRDefault="00941C8E" w:rsidP="00941C8E">
      <w:pPr>
        <w:pStyle w:val="ListParagraph"/>
        <w:spacing w:line="480" w:lineRule="auto"/>
        <w:ind w:left="436"/>
        <w:jc w:val="both"/>
        <w:rPr>
          <w:rFonts w:ascii="Times New Roman" w:hAnsi="Times New Roman" w:cs="Times New Roman"/>
          <w:sz w:val="24"/>
          <w:szCs w:val="24"/>
        </w:rPr>
        <w:sectPr w:rsidR="00941C8E" w:rsidSect="00085C9A">
          <w:pgSz w:w="11906" w:h="16838"/>
          <w:pgMar w:top="2268" w:right="1701" w:bottom="1701" w:left="2268" w:header="708" w:footer="708" w:gutter="0"/>
          <w:pgNumType w:start="42"/>
          <w:cols w:space="708"/>
          <w:docGrid w:linePitch="360"/>
        </w:sectPr>
      </w:pPr>
    </w:p>
    <w:p w:rsidR="00941C8E" w:rsidRPr="00B4743A" w:rsidRDefault="00941C8E" w:rsidP="00941C8E">
      <w:pPr>
        <w:pStyle w:val="ListParagraph"/>
        <w:tabs>
          <w:tab w:val="left" w:pos="8460"/>
        </w:tabs>
        <w:spacing w:line="360" w:lineRule="auto"/>
        <w:ind w:left="142"/>
        <w:jc w:val="center"/>
        <w:rPr>
          <w:rFonts w:ascii="Times New Roman" w:hAnsi="Times New Roman" w:cs="Times New Roman"/>
          <w:b/>
        </w:rPr>
      </w:pPr>
      <w:r w:rsidRPr="00B4743A">
        <w:rPr>
          <w:rFonts w:ascii="Times New Roman" w:hAnsi="Times New Roman" w:cs="Times New Roman"/>
          <w:b/>
        </w:rPr>
        <w:t xml:space="preserve">DAFTAR PUSTAKA </w:t>
      </w:r>
    </w:p>
    <w:p w:rsidR="00941C8E" w:rsidRPr="00B4743A" w:rsidRDefault="00941C8E" w:rsidP="00941C8E">
      <w:pPr>
        <w:pStyle w:val="ListParagraph"/>
        <w:tabs>
          <w:tab w:val="left" w:pos="8460"/>
        </w:tabs>
        <w:spacing w:line="360" w:lineRule="auto"/>
        <w:ind w:left="142"/>
        <w:jc w:val="center"/>
        <w:rPr>
          <w:rFonts w:ascii="Times New Roman" w:hAnsi="Times New Roman" w:cs="Times New Roman"/>
          <w:b/>
        </w:rPr>
      </w:pPr>
    </w:p>
    <w:p w:rsidR="00941C8E" w:rsidRPr="00B4743A" w:rsidRDefault="00941C8E" w:rsidP="00D856A1">
      <w:pPr>
        <w:pStyle w:val="ListParagraph"/>
        <w:numPr>
          <w:ilvl w:val="2"/>
          <w:numId w:val="68"/>
        </w:numPr>
        <w:spacing w:line="360" w:lineRule="auto"/>
        <w:ind w:left="567"/>
        <w:jc w:val="both"/>
        <w:rPr>
          <w:rFonts w:ascii="Times New Roman" w:hAnsi="Times New Roman" w:cs="Times New Roman"/>
          <w:b/>
        </w:rPr>
      </w:pPr>
      <w:r w:rsidRPr="00B4743A">
        <w:rPr>
          <w:rFonts w:ascii="Times New Roman" w:hAnsi="Times New Roman" w:cs="Times New Roman"/>
          <w:b/>
        </w:rPr>
        <w:t xml:space="preserve">Buku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Berman, Barry, and Joel R. Evans, </w:t>
      </w:r>
      <w:r w:rsidRPr="00B4743A">
        <w:rPr>
          <w:rFonts w:ascii="Times New Roman" w:hAnsi="Times New Roman" w:cs="Times New Roman"/>
          <w:i/>
        </w:rPr>
        <w:t>Retail Management</w:t>
      </w:r>
      <w:r w:rsidRPr="00B4743A">
        <w:rPr>
          <w:rFonts w:ascii="Times New Roman" w:hAnsi="Times New Roman" w:cs="Times New Roman"/>
        </w:rPr>
        <w:t>, 11th Edition, New Jersey :Pretice Hall, 2010;</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Black, Henry Campbell . </w:t>
      </w:r>
      <w:r w:rsidRPr="00B4743A">
        <w:rPr>
          <w:rFonts w:ascii="Times New Roman" w:hAnsi="Times New Roman" w:cs="Times New Roman"/>
          <w:i/>
        </w:rPr>
        <w:t>Black`s Law Dictionary,</w:t>
      </w:r>
      <w:r w:rsidRPr="00B4743A">
        <w:rPr>
          <w:rFonts w:ascii="Times New Roman" w:hAnsi="Times New Roman" w:cs="Times New Roman"/>
        </w:rPr>
        <w:t xml:space="preserve"> cet. 6, (St. Paul-Minn, USA: West Publishing Co, 1990);</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Clifford, Geertz.. </w:t>
      </w:r>
      <w:r w:rsidRPr="00B4743A">
        <w:rPr>
          <w:rFonts w:ascii="Times New Roman" w:hAnsi="Times New Roman" w:cs="Times New Roman"/>
          <w:i/>
        </w:rPr>
        <w:t>Penjaja dan Raja,  Perubahan Sosial dan Modernisasi Ekonomi di  Dua Kota Di Indonesia</w:t>
      </w:r>
      <w:r w:rsidRPr="00B4743A">
        <w:rPr>
          <w:rFonts w:ascii="Times New Roman" w:hAnsi="Times New Roman" w:cs="Times New Roman"/>
        </w:rPr>
        <w:t xml:space="preserve">. Edisi Terjemahan Jakarta : Yayasan Obor.tahun 1986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Cooter, Robert and Thomas Ulen, </w:t>
      </w:r>
      <w:r w:rsidRPr="00B4743A">
        <w:rPr>
          <w:rFonts w:ascii="Times New Roman" w:hAnsi="Times New Roman" w:cs="Times New Roman"/>
          <w:i/>
        </w:rPr>
        <w:t>Law and Economic</w:t>
      </w:r>
      <w:r w:rsidRPr="00B4743A">
        <w:rPr>
          <w:rFonts w:ascii="Times New Roman" w:hAnsi="Times New Roman" w:cs="Times New Roman"/>
        </w:rPr>
        <w:t>, Scott, Foresman and Company, Glenview, Illionis,1998</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Cox, Roger &amp; Brittain, Paul.(2000). </w:t>
      </w:r>
      <w:r w:rsidRPr="00B4743A">
        <w:rPr>
          <w:rFonts w:ascii="Times New Roman" w:hAnsi="Times New Roman" w:cs="Times New Roman"/>
          <w:i/>
        </w:rPr>
        <w:t>Retail Management</w:t>
      </w:r>
      <w:r w:rsidRPr="00B4743A">
        <w:rPr>
          <w:rFonts w:ascii="Times New Roman" w:hAnsi="Times New Roman" w:cs="Times New Roman"/>
        </w:rPr>
        <w:t xml:space="preserve"> ,4th Edition. London : Pearson Education Limited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Fuady, Munir , </w:t>
      </w:r>
      <w:r w:rsidRPr="00B4743A">
        <w:rPr>
          <w:rFonts w:ascii="Times New Roman" w:hAnsi="Times New Roman" w:cs="Times New Roman"/>
          <w:i/>
        </w:rPr>
        <w:t>Hukum Anti Monopoli Menyongsong Era Persaingan Sehat</w:t>
      </w:r>
      <w:r w:rsidRPr="00B4743A">
        <w:rPr>
          <w:rFonts w:ascii="Times New Roman" w:hAnsi="Times New Roman" w:cs="Times New Roman"/>
        </w:rPr>
        <w:t xml:space="preserve"> ( Bandung: Citra Aditya Bakti,2003)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Ginting, Elyta Ras . </w:t>
      </w:r>
      <w:r w:rsidRPr="00B4743A">
        <w:rPr>
          <w:rFonts w:ascii="Times New Roman" w:hAnsi="Times New Roman" w:cs="Times New Roman"/>
          <w:i/>
        </w:rPr>
        <w:t>Hukum Anti Monopoli Indonesia</w:t>
      </w:r>
      <w:r w:rsidRPr="00B4743A">
        <w:rPr>
          <w:rFonts w:ascii="Times New Roman" w:hAnsi="Times New Roman" w:cs="Times New Roman"/>
        </w:rPr>
        <w:t>, cet. 1, (Bandung: PT. Citra Aditya Bakti, 2001),</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Handler Milton , et,al, </w:t>
      </w:r>
      <w:r w:rsidRPr="00B4743A">
        <w:rPr>
          <w:rFonts w:ascii="Times New Roman" w:hAnsi="Times New Roman" w:cs="Times New Roman"/>
          <w:i/>
        </w:rPr>
        <w:t>Trade Regulations, Case s and Material</w:t>
      </w:r>
      <w:r w:rsidRPr="00B4743A">
        <w:rPr>
          <w:rFonts w:ascii="Times New Roman" w:hAnsi="Times New Roman" w:cs="Times New Roman"/>
        </w:rPr>
        <w:t xml:space="preserve"> (Westbury, New York : The Foundation Press, 1997)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Hartono,Hadi.  </w:t>
      </w:r>
      <w:r w:rsidRPr="00B4743A">
        <w:rPr>
          <w:rFonts w:ascii="Times New Roman" w:hAnsi="Times New Roman" w:cs="Times New Roman"/>
          <w:i/>
        </w:rPr>
        <w:t>Sukses Mengelola Bisnis Minimarket</w:t>
      </w:r>
      <w:r w:rsidRPr="00B4743A">
        <w:rPr>
          <w:rFonts w:ascii="Times New Roman" w:hAnsi="Times New Roman" w:cs="Times New Roman"/>
        </w:rPr>
        <w:t xml:space="preserve"> . Jakarta: Indonesia Cerdas, tahun 2007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Hermansyah, </w:t>
      </w:r>
      <w:r w:rsidRPr="00B4743A">
        <w:rPr>
          <w:rFonts w:ascii="Times New Roman" w:hAnsi="Times New Roman" w:cs="Times New Roman"/>
          <w:i/>
        </w:rPr>
        <w:t>Pokok-Pokok Persaingan Usaha di Indonesia</w:t>
      </w:r>
      <w:r w:rsidRPr="00B4743A">
        <w:rPr>
          <w:rFonts w:ascii="Times New Roman" w:hAnsi="Times New Roman" w:cs="Times New Roman"/>
        </w:rPr>
        <w:t>, (Jakarta : KencanaPrenada Media Group, 2008),</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Ibrahim , Johny . </w:t>
      </w:r>
      <w:r w:rsidRPr="00B4743A">
        <w:rPr>
          <w:rFonts w:ascii="Times New Roman" w:hAnsi="Times New Roman" w:cs="Times New Roman"/>
          <w:i/>
        </w:rPr>
        <w:t>Hukum</w:t>
      </w:r>
      <w:r w:rsidRPr="00B4743A">
        <w:rPr>
          <w:rFonts w:ascii="Times New Roman" w:hAnsi="Times New Roman" w:cs="Times New Roman"/>
        </w:rPr>
        <w:t xml:space="preserve"> </w:t>
      </w:r>
      <w:r w:rsidRPr="00B4743A">
        <w:rPr>
          <w:rFonts w:ascii="Times New Roman" w:hAnsi="Times New Roman" w:cs="Times New Roman"/>
          <w:i/>
        </w:rPr>
        <w:t>Persaingan Usaha ( Filosofi , Teori dan Implikasi Penerapannya di Indonesia</w:t>
      </w:r>
      <w:r w:rsidRPr="00B4743A">
        <w:rPr>
          <w:rFonts w:ascii="Times New Roman" w:hAnsi="Times New Roman" w:cs="Times New Roman"/>
        </w:rPr>
        <w:t xml:space="preserve"> ,( Malang:Bayu Media , 2006)</w:t>
      </w:r>
    </w:p>
    <w:p w:rsidR="00941C8E"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Irianto , Sulistiyowati dkk . </w:t>
      </w:r>
      <w:r w:rsidRPr="00B4743A">
        <w:rPr>
          <w:rFonts w:ascii="Times New Roman" w:hAnsi="Times New Roman" w:cs="Times New Roman"/>
          <w:i/>
        </w:rPr>
        <w:t>Metode Penelitian Hukum: Konstelasi dan Refleksi</w:t>
      </w:r>
      <w:r w:rsidRPr="00B4743A">
        <w:rPr>
          <w:rFonts w:ascii="Times New Roman" w:hAnsi="Times New Roman" w:cs="Times New Roman"/>
        </w:rPr>
        <w:t xml:space="preserve">  Yayasan Pustaka  Obor Indonesia , 2011 ; </w:t>
      </w:r>
    </w:p>
    <w:p w:rsidR="00941C8E" w:rsidRPr="00B4743A" w:rsidRDefault="00941C8E" w:rsidP="00941C8E">
      <w:pPr>
        <w:spacing w:line="360" w:lineRule="auto"/>
        <w:ind w:left="426" w:hanging="426"/>
        <w:jc w:val="both"/>
        <w:rPr>
          <w:rFonts w:ascii="Times New Roman" w:hAnsi="Times New Roman" w:cs="Times New Roman"/>
        </w:rPr>
      </w:pPr>
      <w:r w:rsidRPr="00E659A8">
        <w:rPr>
          <w:rFonts w:ascii="Times New Roman" w:hAnsi="Times New Roman" w:cs="Times New Roman"/>
        </w:rPr>
        <w:t xml:space="preserve">Jones, Ken dan Simmons, Jim. 1990.  </w:t>
      </w:r>
      <w:r w:rsidRPr="00E659A8">
        <w:rPr>
          <w:rFonts w:ascii="Times New Roman" w:hAnsi="Times New Roman" w:cs="Times New Roman"/>
          <w:i/>
        </w:rPr>
        <w:t>Analyzing Location the Retail Environment</w:t>
      </w:r>
      <w:r w:rsidRPr="00E659A8">
        <w:rPr>
          <w:rFonts w:ascii="Times New Roman" w:hAnsi="Times New Roman" w:cs="Times New Roman"/>
        </w:rPr>
        <w:t>. Canada: Nelson Canada</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Kasali , Renald .</w:t>
      </w:r>
      <w:r w:rsidRPr="00B4743A">
        <w:rPr>
          <w:rFonts w:ascii="Times New Roman" w:hAnsi="Times New Roman" w:cs="Times New Roman"/>
          <w:i/>
        </w:rPr>
        <w:t>Manajemen Perilklanan</w:t>
      </w:r>
      <w:r w:rsidRPr="00B4743A">
        <w:rPr>
          <w:rFonts w:ascii="Times New Roman" w:hAnsi="Times New Roman" w:cs="Times New Roman"/>
        </w:rPr>
        <w:t xml:space="preserve"> : Konsep dan Aplikasinya. Jakarta: Pusaka Utama Grafiti, 2007;</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Kagramanto , LB.</w:t>
      </w:r>
      <w:r w:rsidRPr="00B4743A">
        <w:rPr>
          <w:rFonts w:ascii="Times New Roman" w:hAnsi="Times New Roman" w:cs="Times New Roman"/>
          <w:i/>
        </w:rPr>
        <w:t>Mengenal Hukum Persaingan Usaha</w:t>
      </w:r>
      <w:r w:rsidRPr="00B4743A">
        <w:rPr>
          <w:rFonts w:ascii="Times New Roman" w:hAnsi="Times New Roman" w:cs="Times New Roman"/>
        </w:rPr>
        <w:t>, (Berdasarkan UU. No.5 Tahun 1999), Laros, Surabaya,  tahun 2008;</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Kivell, Philips, Land and The City: </w:t>
      </w:r>
      <w:r w:rsidRPr="00B4743A">
        <w:rPr>
          <w:rFonts w:ascii="Times New Roman" w:hAnsi="Times New Roman" w:cs="Times New Roman"/>
          <w:i/>
        </w:rPr>
        <w:t>Pattern and Process of Urban Changes</w:t>
      </w:r>
      <w:r w:rsidRPr="00B4743A">
        <w:rPr>
          <w:rFonts w:ascii="Times New Roman" w:hAnsi="Times New Roman" w:cs="Times New Roman"/>
        </w:rPr>
        <w:t>, London: Rauledge, 1993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Kotler, Philip, </w:t>
      </w:r>
      <w:r w:rsidRPr="00B4743A">
        <w:rPr>
          <w:rFonts w:ascii="Times New Roman" w:hAnsi="Times New Roman" w:cs="Times New Roman"/>
          <w:i/>
        </w:rPr>
        <w:t>Manajemen Pemasaran</w:t>
      </w:r>
      <w:r w:rsidRPr="00B4743A">
        <w:rPr>
          <w:rFonts w:ascii="Times New Roman" w:hAnsi="Times New Roman" w:cs="Times New Roman"/>
        </w:rPr>
        <w:t>, Edisi Kesebelas Jilid II, Indeks Gramedia, Jakarta, 2005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Levy, Michael, and Weitz, Borton A, </w:t>
      </w:r>
      <w:r w:rsidRPr="00B4743A">
        <w:rPr>
          <w:rFonts w:ascii="Times New Roman" w:hAnsi="Times New Roman" w:cs="Times New Roman"/>
          <w:i/>
        </w:rPr>
        <w:t>Retailing Management</w:t>
      </w:r>
      <w:r w:rsidRPr="00B4743A">
        <w:rPr>
          <w:rFonts w:ascii="Times New Roman" w:hAnsi="Times New Roman" w:cs="Times New Roman"/>
        </w:rPr>
        <w:t>, Fourth edition New York  Richard D, Irwin Inc, 2001</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Maribun, BN. </w:t>
      </w:r>
      <w:r w:rsidRPr="00B4743A">
        <w:rPr>
          <w:rFonts w:ascii="Times New Roman" w:hAnsi="Times New Roman" w:cs="Times New Roman"/>
          <w:i/>
        </w:rPr>
        <w:t>Kamus Manajemen</w:t>
      </w:r>
      <w:r w:rsidRPr="00B4743A">
        <w:rPr>
          <w:rFonts w:ascii="Times New Roman" w:hAnsi="Times New Roman" w:cs="Times New Roman"/>
        </w:rPr>
        <w:t xml:space="preserve"> (Jakarta: Pustaka Sinar Harapan), 2003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Margono, Suyud . </w:t>
      </w:r>
      <w:r w:rsidRPr="00B4743A">
        <w:rPr>
          <w:rFonts w:ascii="Times New Roman" w:hAnsi="Times New Roman" w:cs="Times New Roman"/>
          <w:i/>
        </w:rPr>
        <w:t>Hukum Anti Monopoli</w:t>
      </w:r>
      <w:r w:rsidRPr="00B4743A">
        <w:rPr>
          <w:rFonts w:ascii="Times New Roman" w:hAnsi="Times New Roman" w:cs="Times New Roman"/>
        </w:rPr>
        <w:t>, ( Jakarta: Sinar Grafika , 2009 ;</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 xml:space="preserve">Mendelson , Martin , </w:t>
      </w:r>
      <w:r w:rsidRPr="00B4743A">
        <w:rPr>
          <w:rFonts w:ascii="Times New Roman" w:hAnsi="Times New Roman" w:cs="Times New Roman"/>
          <w:i/>
        </w:rPr>
        <w:t>The Guide To Franchising</w:t>
      </w:r>
      <w:r w:rsidRPr="00B4743A">
        <w:rPr>
          <w:rFonts w:ascii="Times New Roman" w:hAnsi="Times New Roman" w:cs="Times New Roman"/>
        </w:rPr>
        <w:t>, (Oxford: Pergamon Press, 1986),</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Moleong , Lexy .  </w:t>
      </w:r>
      <w:r w:rsidRPr="00B4743A">
        <w:rPr>
          <w:rFonts w:ascii="Times New Roman" w:hAnsi="Times New Roman" w:cs="Times New Roman"/>
          <w:i/>
        </w:rPr>
        <w:t>Metodologi Penelitian Kualitatif .Bandung</w:t>
      </w:r>
      <w:r w:rsidRPr="00B4743A">
        <w:rPr>
          <w:rFonts w:ascii="Times New Roman" w:hAnsi="Times New Roman" w:cs="Times New Roman"/>
        </w:rPr>
        <w:t xml:space="preserve"> : Remaja Rosdakarya, 2013 ;</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Pandin , L. Marina. </w:t>
      </w:r>
      <w:r w:rsidRPr="00B4743A">
        <w:rPr>
          <w:rFonts w:ascii="Times New Roman" w:hAnsi="Times New Roman" w:cs="Times New Roman"/>
          <w:i/>
        </w:rPr>
        <w:t xml:space="preserve">Persaingan Bisnis Ritel di Indonesia </w:t>
      </w:r>
      <w:r w:rsidRPr="00B4743A">
        <w:rPr>
          <w:rFonts w:ascii="Times New Roman" w:hAnsi="Times New Roman" w:cs="Times New Roman"/>
        </w:rPr>
        <w:t>, (Penerbit Kata Data : Jakarta ) , tahun 2009</w:t>
      </w:r>
    </w:p>
    <w:p w:rsidR="00941C8E" w:rsidRPr="00B4743A" w:rsidRDefault="00941C8E" w:rsidP="00941C8E">
      <w:pPr>
        <w:spacing w:line="360" w:lineRule="auto"/>
        <w:ind w:left="426" w:hanging="426"/>
        <w:jc w:val="both"/>
        <w:rPr>
          <w:rFonts w:ascii="Times New Roman" w:hAnsi="Times New Roman" w:cs="Times New Roman"/>
        </w:rPr>
      </w:pPr>
      <w:r w:rsidRPr="00B4743A">
        <w:rPr>
          <w:rFonts w:ascii="Times New Roman" w:hAnsi="Times New Roman" w:cs="Times New Roman"/>
        </w:rPr>
        <w:t>Parson, Wayne .Public Policy: Pengantar Teori dan Praktik Analisis Kebijakan, Prenada Media, Jakarta, 2005.</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Rasjidi, Lili dan I.B. Wyasa Putra, </w:t>
      </w:r>
      <w:r w:rsidRPr="00B4743A">
        <w:rPr>
          <w:rFonts w:ascii="Times New Roman" w:hAnsi="Times New Roman" w:cs="Times New Roman"/>
          <w:i/>
        </w:rPr>
        <w:t>Hukum Sebagai Suatu Sistem</w:t>
      </w:r>
      <w:r w:rsidRPr="00B4743A">
        <w:rPr>
          <w:rFonts w:ascii="Times New Roman" w:hAnsi="Times New Roman" w:cs="Times New Roman"/>
        </w:rPr>
        <w:t>, Bandung: Penerbit Manda Maju, 2003,</w:t>
      </w:r>
    </w:p>
    <w:p w:rsidR="00941C8E" w:rsidRPr="00B4743A" w:rsidRDefault="00941C8E" w:rsidP="00941C8E">
      <w:pPr>
        <w:spacing w:line="360" w:lineRule="auto"/>
        <w:jc w:val="both"/>
        <w:rPr>
          <w:rFonts w:ascii="Times New Roman" w:hAnsi="Times New Roman" w:cs="Times New Roman"/>
        </w:rPr>
      </w:pPr>
      <w:r>
        <w:rPr>
          <w:rFonts w:ascii="Times New Roman" w:hAnsi="Times New Roman" w:cs="Times New Roman"/>
        </w:rPr>
        <w:t xml:space="preserve"> </w:t>
      </w:r>
      <w:r w:rsidRPr="00B4743A">
        <w:rPr>
          <w:rFonts w:ascii="Times New Roman" w:hAnsi="Times New Roman" w:cs="Times New Roman"/>
        </w:rPr>
        <w:t xml:space="preserve">Rahardjo , Satjipto  , </w:t>
      </w:r>
      <w:r w:rsidRPr="00B4743A">
        <w:rPr>
          <w:rFonts w:ascii="Times New Roman" w:hAnsi="Times New Roman" w:cs="Times New Roman"/>
          <w:i/>
        </w:rPr>
        <w:t>Hukum dan Masyarakat</w:t>
      </w:r>
      <w:r w:rsidRPr="00B4743A">
        <w:rPr>
          <w:rFonts w:ascii="Times New Roman" w:hAnsi="Times New Roman" w:cs="Times New Roman"/>
        </w:rPr>
        <w:t xml:space="preserve"> .  Bandung  : Penerbit Angkasa , 1980 ;</w:t>
      </w:r>
    </w:p>
    <w:p w:rsidR="00941C8E"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 Siswanto, Ari.  </w:t>
      </w:r>
      <w:r w:rsidRPr="00B4743A">
        <w:rPr>
          <w:rFonts w:ascii="Times New Roman" w:hAnsi="Times New Roman" w:cs="Times New Roman"/>
          <w:i/>
        </w:rPr>
        <w:t>Hukum Persaingan Usaha</w:t>
      </w:r>
      <w:r w:rsidRPr="00B4743A">
        <w:rPr>
          <w:rFonts w:ascii="Times New Roman" w:hAnsi="Times New Roman" w:cs="Times New Roman"/>
        </w:rPr>
        <w:t xml:space="preserve"> ( Jakarta: Ghalia Indonesia, 2002)</w:t>
      </w:r>
      <w:r>
        <w:rPr>
          <w:rFonts w:ascii="Times New Roman" w:hAnsi="Times New Roman" w:cs="Times New Roman"/>
        </w:rPr>
        <w:t>;</w:t>
      </w:r>
    </w:p>
    <w:p w:rsidR="00941C8E" w:rsidRPr="00B4743A" w:rsidRDefault="00941C8E" w:rsidP="00941C8E">
      <w:pPr>
        <w:spacing w:line="360" w:lineRule="auto"/>
        <w:jc w:val="both"/>
        <w:rPr>
          <w:rFonts w:ascii="Times New Roman" w:hAnsi="Times New Roman" w:cs="Times New Roman"/>
        </w:rPr>
      </w:pPr>
      <w:r>
        <w:rPr>
          <w:rFonts w:ascii="Times New Roman" w:hAnsi="Times New Roman" w:cs="Times New Roman"/>
        </w:rPr>
        <w:t xml:space="preserve"> </w:t>
      </w:r>
      <w:r w:rsidRPr="00B4743A">
        <w:rPr>
          <w:rFonts w:ascii="Times New Roman" w:hAnsi="Times New Roman" w:cs="Times New Roman"/>
        </w:rPr>
        <w:t xml:space="preserve">Soemitro , Ronny Hanitjo. </w:t>
      </w:r>
      <w:r w:rsidRPr="00B4743A">
        <w:rPr>
          <w:rFonts w:ascii="Times New Roman" w:hAnsi="Times New Roman" w:cs="Times New Roman"/>
          <w:i/>
        </w:rPr>
        <w:t xml:space="preserve">Metodologi Penelitian Hukum dan Jurimetri </w:t>
      </w:r>
      <w:r w:rsidRPr="00B4743A">
        <w:rPr>
          <w:rFonts w:ascii="Times New Roman" w:hAnsi="Times New Roman" w:cs="Times New Roman"/>
        </w:rPr>
        <w:t xml:space="preserve"> (Jakarta: Penerbit</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       Ghalia Indonesia ,1988 ;</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Suhasril, Mohamad Taufik Makarao, </w:t>
      </w:r>
      <w:r w:rsidRPr="00B4743A">
        <w:rPr>
          <w:rFonts w:ascii="Times New Roman" w:hAnsi="Times New Roman" w:cs="Times New Roman"/>
          <w:i/>
        </w:rPr>
        <w:t>Hukum Larangan Praktik Monopoli dan Persaingan Usaha Tidak Sehat di Indonesia</w:t>
      </w:r>
      <w:r w:rsidRPr="00B4743A">
        <w:rPr>
          <w:rFonts w:ascii="Times New Roman" w:hAnsi="Times New Roman" w:cs="Times New Roman"/>
        </w:rPr>
        <w:t xml:space="preserve"> ( Bogor: Ghalia Indonesia,2010)</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Suteki, </w:t>
      </w:r>
      <w:r w:rsidRPr="00B4743A">
        <w:rPr>
          <w:rFonts w:ascii="Times New Roman" w:hAnsi="Times New Roman" w:cs="Times New Roman"/>
          <w:i/>
        </w:rPr>
        <w:t>Desain Hukum Di Ruang Sosial</w:t>
      </w:r>
      <w:r w:rsidRPr="00B4743A">
        <w:rPr>
          <w:rFonts w:ascii="Times New Roman" w:hAnsi="Times New Roman" w:cs="Times New Roman"/>
        </w:rPr>
        <w:t xml:space="preserve"> .Jogjakara  : Dua Satria Offset  , 2013 ;</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Tambunan, Tulus dkk, </w:t>
      </w:r>
      <w:r w:rsidRPr="00B4743A">
        <w:rPr>
          <w:rFonts w:ascii="Times New Roman" w:hAnsi="Times New Roman" w:cs="Times New Roman"/>
          <w:i/>
        </w:rPr>
        <w:t>Kajian Persaingan Usaha Pada Industri Ritel</w:t>
      </w:r>
      <w:r w:rsidRPr="00B4743A">
        <w:rPr>
          <w:rFonts w:ascii="Times New Roman" w:hAnsi="Times New Roman" w:cs="Times New Roman"/>
        </w:rPr>
        <w:t xml:space="preserve"> , Jurnal Komisi Pengawas Persaingan Usaha , Jakarta : 2004. ;</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Warassih, Esmi , </w:t>
      </w:r>
      <w:r w:rsidRPr="00B4743A">
        <w:rPr>
          <w:rFonts w:ascii="Times New Roman" w:hAnsi="Times New Roman" w:cs="Times New Roman"/>
          <w:i/>
        </w:rPr>
        <w:t>Pranata Hukum Sebuah Telaah Sosiologis</w:t>
      </w:r>
      <w:r w:rsidRPr="00B4743A">
        <w:rPr>
          <w:rFonts w:ascii="Times New Roman" w:hAnsi="Times New Roman" w:cs="Times New Roman"/>
        </w:rPr>
        <w:t>. Semarang : Suryandaru Utama,tahun 2005,</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Wignosoebroto, Soetandyo dkk. </w:t>
      </w:r>
      <w:r w:rsidRPr="00B4743A">
        <w:rPr>
          <w:rFonts w:ascii="Times New Roman" w:hAnsi="Times New Roman" w:cs="Times New Roman"/>
          <w:i/>
        </w:rPr>
        <w:t>Peranan Pasar Tradisional Dalam Penyerapan Tenaga kerja   Wanita Di Perkotaan dan Pedesaan</w:t>
      </w:r>
      <w:r w:rsidRPr="00B4743A">
        <w:rPr>
          <w:rFonts w:ascii="Times New Roman" w:hAnsi="Times New Roman" w:cs="Times New Roman"/>
        </w:rPr>
        <w:t>, (Surabaya:  Universitas Airlangga ) tahun 1993;</w:t>
      </w:r>
    </w:p>
    <w:p w:rsidR="00941C8E" w:rsidRPr="00B4743A" w:rsidRDefault="00941C8E" w:rsidP="00941C8E">
      <w:pPr>
        <w:spacing w:line="360" w:lineRule="auto"/>
        <w:jc w:val="both"/>
        <w:rPr>
          <w:rFonts w:ascii="Times New Roman" w:hAnsi="Times New Roman" w:cs="Times New Roman"/>
        </w:rPr>
      </w:pPr>
      <w:r w:rsidRPr="00B4743A">
        <w:rPr>
          <w:rFonts w:ascii="Times New Roman" w:hAnsi="Times New Roman" w:cs="Times New Roman"/>
        </w:rPr>
        <w:t xml:space="preserve">Yani , Ahmad dan Gunawan Widjaja, </w:t>
      </w:r>
      <w:r w:rsidRPr="00B4743A">
        <w:rPr>
          <w:rFonts w:ascii="Times New Roman" w:hAnsi="Times New Roman" w:cs="Times New Roman"/>
          <w:i/>
        </w:rPr>
        <w:t>Hukum Anti Monopoli</w:t>
      </w:r>
      <w:r w:rsidRPr="00B4743A">
        <w:rPr>
          <w:rFonts w:ascii="Times New Roman" w:hAnsi="Times New Roman" w:cs="Times New Roman"/>
        </w:rPr>
        <w:t>, cet. 3, (Jakarta: PT. Rajagrafindo Persada, 2002),</w:t>
      </w:r>
    </w:p>
    <w:p w:rsidR="00941C8E" w:rsidRPr="00B4743A" w:rsidRDefault="00941C8E" w:rsidP="00D856A1">
      <w:pPr>
        <w:pStyle w:val="ListParagraph"/>
        <w:numPr>
          <w:ilvl w:val="2"/>
          <w:numId w:val="68"/>
        </w:numPr>
        <w:spacing w:line="360" w:lineRule="auto"/>
        <w:ind w:left="0"/>
        <w:rPr>
          <w:rFonts w:ascii="Times New Roman" w:hAnsi="Times New Roman" w:cs="Times New Roman"/>
          <w:b/>
          <w:u w:val="single"/>
        </w:rPr>
      </w:pPr>
      <w:r w:rsidRPr="00B4743A">
        <w:rPr>
          <w:rFonts w:ascii="Times New Roman" w:hAnsi="Times New Roman" w:cs="Times New Roman"/>
          <w:b/>
          <w:u w:val="single"/>
        </w:rPr>
        <w:t>Artikel , Jurnal Ilmiah ,  Makalah , Thesis</w:t>
      </w:r>
    </w:p>
    <w:p w:rsidR="00941C8E" w:rsidRPr="00B4743A" w:rsidRDefault="00941C8E" w:rsidP="00941C8E">
      <w:pPr>
        <w:spacing w:line="360" w:lineRule="auto"/>
        <w:ind w:left="284" w:hanging="284"/>
        <w:jc w:val="both"/>
        <w:rPr>
          <w:rFonts w:ascii="Times New Roman" w:hAnsi="Times New Roman" w:cs="Times New Roman"/>
        </w:rPr>
      </w:pPr>
      <w:r w:rsidRPr="00B4743A">
        <w:rPr>
          <w:rFonts w:ascii="Times New Roman" w:hAnsi="Times New Roman" w:cs="Times New Roman"/>
        </w:rPr>
        <w:t xml:space="preserve">Aulia ,Astri dkk, </w:t>
      </w:r>
      <w:r w:rsidRPr="00B4743A">
        <w:rPr>
          <w:rFonts w:ascii="Times New Roman" w:hAnsi="Times New Roman" w:cs="Times New Roman"/>
          <w:i/>
        </w:rPr>
        <w:t>Pola Distribusi Minimarket di Kota-kota kecil</w:t>
      </w:r>
      <w:r w:rsidRPr="00B4743A">
        <w:rPr>
          <w:rFonts w:ascii="Times New Roman" w:hAnsi="Times New Roman" w:cs="Times New Roman"/>
        </w:rPr>
        <w:t xml:space="preserve"> ,  Jurnal Perencanaan Wilayah dan  Kota , Vol. 20 No. 2, Agustus 2009,  Penerbit Institut Teknologi Bandung;</w:t>
      </w:r>
    </w:p>
    <w:p w:rsidR="00941C8E" w:rsidRPr="00B4743A" w:rsidRDefault="00941C8E" w:rsidP="00941C8E">
      <w:pPr>
        <w:spacing w:line="360" w:lineRule="auto"/>
        <w:ind w:left="284" w:hanging="284"/>
        <w:jc w:val="both"/>
        <w:rPr>
          <w:rFonts w:ascii="Times New Roman" w:hAnsi="Times New Roman" w:cs="Times New Roman"/>
        </w:rPr>
      </w:pPr>
      <w:r w:rsidRPr="00B4743A">
        <w:rPr>
          <w:rFonts w:ascii="Times New Roman" w:hAnsi="Times New Roman" w:cs="Times New Roman"/>
        </w:rPr>
        <w:t xml:space="preserve">Ayuningsasi, Anak Agung Ketut. 2010. </w:t>
      </w:r>
      <w:r w:rsidRPr="00B4743A">
        <w:rPr>
          <w:rFonts w:ascii="Times New Roman" w:hAnsi="Times New Roman" w:cs="Times New Roman"/>
          <w:i/>
        </w:rPr>
        <w:t>Analisis Persepsi Pedagang dan Pembeli Sebelum dan Sesudah Program Revitalisasi Pasar Tradisional di Kota Denpasar</w:t>
      </w:r>
      <w:r w:rsidRPr="00B4743A">
        <w:rPr>
          <w:rFonts w:ascii="Times New Roman" w:hAnsi="Times New Roman" w:cs="Times New Roman"/>
        </w:rPr>
        <w:t>. Buletin Studi Ekonomi Universitas Udayana . Volume 16. Nomor 2. Agustus. 2011;</w:t>
      </w:r>
    </w:p>
    <w:p w:rsidR="00941C8E" w:rsidRPr="00B4743A" w:rsidRDefault="00941C8E" w:rsidP="00941C8E">
      <w:pPr>
        <w:spacing w:line="360" w:lineRule="auto"/>
        <w:ind w:left="284" w:hanging="284"/>
        <w:jc w:val="both"/>
        <w:rPr>
          <w:rFonts w:ascii="Times New Roman" w:hAnsi="Times New Roman" w:cs="Times New Roman"/>
        </w:rPr>
      </w:pPr>
      <w:r w:rsidRPr="00B4743A">
        <w:rPr>
          <w:rFonts w:ascii="Times New Roman" w:hAnsi="Times New Roman" w:cs="Times New Roman"/>
        </w:rPr>
        <w:t xml:space="preserve">Data Penelitian  INDEF  mengenai Dampak Persaingan  Pasar Modern dengan Pasar Tradisional dalam Jurnal Quarterly Review Of Indonesian Economic Vol 9 No.2 tahun 2008, published by INDEF , ISSN 1410-2625  </w:t>
      </w:r>
    </w:p>
    <w:p w:rsidR="00941C8E" w:rsidRPr="00B4743A" w:rsidRDefault="00941C8E" w:rsidP="00941C8E">
      <w:pPr>
        <w:spacing w:line="360" w:lineRule="auto"/>
        <w:ind w:left="284" w:hanging="284"/>
        <w:jc w:val="both"/>
        <w:rPr>
          <w:rFonts w:ascii="Times New Roman" w:hAnsi="Times New Roman" w:cs="Times New Roman"/>
        </w:rPr>
      </w:pPr>
      <w:r w:rsidRPr="00B4743A">
        <w:rPr>
          <w:rFonts w:ascii="Times New Roman" w:hAnsi="Times New Roman" w:cs="Times New Roman"/>
        </w:rPr>
        <w:t xml:space="preserve">Ellikson, Paul B and Sanjog Misra et al , </w:t>
      </w:r>
      <w:r w:rsidRPr="00B4743A">
        <w:rPr>
          <w:rFonts w:ascii="Times New Roman" w:hAnsi="Times New Roman" w:cs="Times New Roman"/>
          <w:i/>
        </w:rPr>
        <w:t>Repositioning Dynamics and Pricing Strategies</w:t>
      </w:r>
      <w:r w:rsidRPr="00B4743A">
        <w:rPr>
          <w:rFonts w:ascii="Times New Roman" w:hAnsi="Times New Roman" w:cs="Times New Roman"/>
        </w:rPr>
        <w:t xml:space="preserve"> , Journal of Marketing Research,  49(6), 2012 p. 755</w:t>
      </w:r>
    </w:p>
    <w:p w:rsidR="00941C8E" w:rsidRPr="00B4743A" w:rsidRDefault="00941C8E" w:rsidP="00941C8E">
      <w:pPr>
        <w:pStyle w:val="ListParagraph"/>
        <w:spacing w:line="360" w:lineRule="auto"/>
        <w:ind w:left="993" w:hanging="993"/>
        <w:jc w:val="both"/>
        <w:rPr>
          <w:rFonts w:ascii="Times New Roman" w:hAnsi="Times New Roman" w:cs="Times New Roman"/>
        </w:rPr>
      </w:pPr>
      <w:r w:rsidRPr="00B4743A">
        <w:rPr>
          <w:rFonts w:ascii="Times New Roman" w:hAnsi="Times New Roman" w:cs="Times New Roman"/>
        </w:rPr>
        <w:t xml:space="preserve">Hayat , Atip Latipul, </w:t>
      </w:r>
      <w:r w:rsidRPr="00B4743A">
        <w:rPr>
          <w:rFonts w:ascii="Times New Roman" w:hAnsi="Times New Roman" w:cs="Times New Roman"/>
          <w:i/>
        </w:rPr>
        <w:t xml:space="preserve">Social Engineering dan Legal Pragmatic, </w:t>
      </w:r>
      <w:r w:rsidRPr="00B4743A">
        <w:rPr>
          <w:rFonts w:ascii="Times New Roman" w:hAnsi="Times New Roman" w:cs="Times New Roman"/>
        </w:rPr>
        <w:t>Padjajaran Jurnal Ilmu Hukum Vol 1 No. 2 Tahun 2014 , Penerbit  : Fakultas Hukum Universitas Padjajaran;</w:t>
      </w:r>
    </w:p>
    <w:p w:rsidR="00941C8E" w:rsidRPr="00B4743A" w:rsidRDefault="00941C8E" w:rsidP="00941C8E">
      <w:pPr>
        <w:pStyle w:val="ListParagraph"/>
        <w:spacing w:line="360" w:lineRule="auto"/>
        <w:ind w:left="993" w:hanging="993"/>
        <w:jc w:val="both"/>
        <w:rPr>
          <w:rFonts w:ascii="Times New Roman" w:hAnsi="Times New Roman" w:cs="Times New Roman"/>
        </w:rPr>
      </w:pPr>
      <w:r w:rsidRPr="00B4743A">
        <w:rPr>
          <w:rFonts w:ascii="Times New Roman" w:hAnsi="Times New Roman" w:cs="Times New Roman"/>
        </w:rPr>
        <w:t xml:space="preserve">Hosken, D., Matsa, D., &amp; Reiffen, D. A. (2000).  </w:t>
      </w:r>
      <w:r w:rsidRPr="00B4743A">
        <w:rPr>
          <w:rFonts w:ascii="Times New Roman" w:hAnsi="Times New Roman" w:cs="Times New Roman"/>
          <w:i/>
        </w:rPr>
        <w:t>How  do  retailers  adjust  prices?:  Evidence   from store-level data</w:t>
      </w:r>
      <w:r w:rsidRPr="00B4743A">
        <w:rPr>
          <w:rFonts w:ascii="Times New Roman" w:hAnsi="Times New Roman" w:cs="Times New Roman"/>
        </w:rPr>
        <w:t xml:space="preserve"> . Federal Trade Commission Working Paper  series No.230 ;</w:t>
      </w:r>
    </w:p>
    <w:p w:rsidR="00941C8E" w:rsidRPr="00B4743A" w:rsidRDefault="00941C8E" w:rsidP="00941C8E">
      <w:pPr>
        <w:pStyle w:val="ListParagraph"/>
        <w:spacing w:line="360" w:lineRule="auto"/>
        <w:ind w:left="993" w:hanging="993"/>
        <w:jc w:val="both"/>
        <w:rPr>
          <w:rFonts w:ascii="Times New Roman" w:hAnsi="Times New Roman" w:cs="Times New Roman"/>
        </w:rPr>
      </w:pPr>
      <w:r w:rsidRPr="00B4743A">
        <w:rPr>
          <w:rFonts w:ascii="Times New Roman" w:hAnsi="Times New Roman" w:cs="Times New Roman"/>
        </w:rPr>
        <w:t>Koentjoro, Diana Halim, “</w:t>
      </w:r>
      <w:r w:rsidRPr="00B4743A">
        <w:rPr>
          <w:rFonts w:ascii="Times New Roman" w:hAnsi="Times New Roman" w:cs="Times New Roman"/>
          <w:i/>
        </w:rPr>
        <w:t>Penegakan Hukum dan Pertumbuhan Ekonomi di Indoenesia”</w:t>
      </w:r>
      <w:r w:rsidRPr="00B4743A">
        <w:rPr>
          <w:rFonts w:ascii="Times New Roman" w:hAnsi="Times New Roman" w:cs="Times New Roman"/>
        </w:rPr>
        <w:t>, Gloria Juri Vol. 6 No. 2, Mei-Agustus 2006, Jakarta: FH Unika Atmajaya ;</w:t>
      </w:r>
    </w:p>
    <w:p w:rsidR="00941C8E" w:rsidRPr="00B4743A" w:rsidRDefault="00941C8E" w:rsidP="00941C8E">
      <w:pPr>
        <w:pStyle w:val="ListParagraph"/>
        <w:spacing w:line="360" w:lineRule="auto"/>
        <w:ind w:hanging="720"/>
        <w:jc w:val="both"/>
        <w:rPr>
          <w:rFonts w:ascii="Times New Roman" w:hAnsi="Times New Roman" w:cs="Times New Roman"/>
        </w:rPr>
      </w:pPr>
      <w:r w:rsidRPr="00B4743A">
        <w:rPr>
          <w:rFonts w:ascii="Times New Roman" w:hAnsi="Times New Roman" w:cs="Times New Roman"/>
        </w:rPr>
        <w:t>Hasnati, “</w:t>
      </w:r>
      <w:r w:rsidRPr="00B4743A">
        <w:rPr>
          <w:rFonts w:ascii="Times New Roman" w:hAnsi="Times New Roman" w:cs="Times New Roman"/>
          <w:i/>
        </w:rPr>
        <w:t>Perlunya Reformasi Hukum Pembangunan Ekonomi di Indonesia”</w:t>
      </w:r>
      <w:r w:rsidRPr="00B4743A">
        <w:rPr>
          <w:rFonts w:ascii="Times New Roman" w:hAnsi="Times New Roman" w:cs="Times New Roman"/>
        </w:rPr>
        <w:t>, Jurnal Hukum Respublica, Vol. 4 No. 1, Tahun 2004</w:t>
      </w:r>
    </w:p>
    <w:p w:rsidR="00941C8E" w:rsidRPr="00B4743A" w:rsidRDefault="00941C8E" w:rsidP="00941C8E">
      <w:pPr>
        <w:pStyle w:val="ListParagraph"/>
        <w:spacing w:line="360" w:lineRule="auto"/>
        <w:ind w:hanging="720"/>
        <w:jc w:val="both"/>
        <w:rPr>
          <w:rFonts w:ascii="Times New Roman" w:hAnsi="Times New Roman" w:cs="Times New Roman"/>
        </w:rPr>
      </w:pPr>
      <w:r w:rsidRPr="00B4743A">
        <w:rPr>
          <w:rFonts w:ascii="Times New Roman" w:hAnsi="Times New Roman" w:cs="Times New Roman"/>
        </w:rPr>
        <w:t xml:space="preserve">Kagramanto, Lucianus  Budi  2009,  </w:t>
      </w:r>
      <w:r w:rsidRPr="00B4743A">
        <w:rPr>
          <w:rFonts w:ascii="Times New Roman" w:hAnsi="Times New Roman" w:cs="Times New Roman"/>
          <w:i/>
        </w:rPr>
        <w:t>Harmonisasi  Kebijakan dan   Hukum   Persaingan   Usaha   dalam   Meningkatkan Kesejahteraan  Masyarakat</w:t>
      </w:r>
      <w:r w:rsidRPr="00B4743A">
        <w:rPr>
          <w:rFonts w:ascii="Times New Roman" w:hAnsi="Times New Roman" w:cs="Times New Roman"/>
        </w:rPr>
        <w:t>,  pidato  pengukuhan  Prof  Dr  Lucianus  Budi  Kagramanto  SH. MH.MM  sebagai  guru  besar  Ilmu  Hukum  Persaingan  Usaha  pada   Fakultas  Hukum  Universitas Airlangga, Sabtu 6 Juni 2009 diunduh pada tanggal 8 Oktober 2016 ;</w:t>
      </w:r>
    </w:p>
    <w:p w:rsidR="00941C8E" w:rsidRPr="00B4743A" w:rsidRDefault="00941C8E" w:rsidP="00941C8E">
      <w:pPr>
        <w:pStyle w:val="ListParagraph"/>
        <w:spacing w:line="360" w:lineRule="auto"/>
        <w:ind w:hanging="720"/>
        <w:jc w:val="both"/>
        <w:rPr>
          <w:rFonts w:ascii="Times New Roman" w:hAnsi="Times New Roman" w:cs="Times New Roman"/>
        </w:rPr>
      </w:pPr>
      <w:r w:rsidRPr="00B4743A">
        <w:rPr>
          <w:rFonts w:ascii="Times New Roman" w:hAnsi="Times New Roman" w:cs="Times New Roman"/>
        </w:rPr>
        <w:t xml:space="preserve">Martadisastra, Dedie S. </w:t>
      </w:r>
      <w:r w:rsidRPr="00B4743A">
        <w:rPr>
          <w:rFonts w:ascii="Times New Roman" w:hAnsi="Times New Roman" w:cs="Times New Roman"/>
          <w:i/>
        </w:rPr>
        <w:t xml:space="preserve">Persaingan Usaha Ritel Modern dan Dampaknya Terhadap Pedagang Kecil Tradisional </w:t>
      </w:r>
      <w:r w:rsidRPr="00B4743A">
        <w:rPr>
          <w:rFonts w:ascii="Times New Roman" w:hAnsi="Times New Roman" w:cs="Times New Roman"/>
        </w:rPr>
        <w:t>, Jurnal Komisi Pengawas Persaingan Usaha Edisi 4 Tahun 2010, Penerbit: Komisi Pengawas Persaingan Usaha Republik Indonesia, Jakarta</w:t>
      </w:r>
      <w:r>
        <w:rPr>
          <w:rFonts w:ascii="Times New Roman" w:hAnsi="Times New Roman" w:cs="Times New Roman"/>
        </w:rPr>
        <w:t>;</w:t>
      </w:r>
    </w:p>
    <w:p w:rsidR="00941C8E" w:rsidRDefault="00941C8E" w:rsidP="00941C8E">
      <w:pPr>
        <w:pStyle w:val="ListParagraph"/>
        <w:spacing w:line="360" w:lineRule="auto"/>
        <w:ind w:hanging="720"/>
        <w:jc w:val="both"/>
        <w:rPr>
          <w:rFonts w:ascii="Times New Roman" w:hAnsi="Times New Roman" w:cs="Times New Roman"/>
        </w:rPr>
      </w:pPr>
      <w:r w:rsidRPr="00B4743A">
        <w:rPr>
          <w:rFonts w:ascii="Times New Roman" w:hAnsi="Times New Roman" w:cs="Times New Roman"/>
        </w:rPr>
        <w:t xml:space="preserve">Positioning Paper KPPU tentang </w:t>
      </w:r>
      <w:r w:rsidRPr="00B4743A">
        <w:rPr>
          <w:rFonts w:ascii="Times New Roman" w:hAnsi="Times New Roman" w:cs="Times New Roman"/>
          <w:i/>
        </w:rPr>
        <w:t>Rancangan Peraturan Presiden Tentang Penataan dan Pembinaan Usaha Pasar Modern dan Toko Modern di Indonesia</w:t>
      </w:r>
      <w:r w:rsidRPr="00B4743A">
        <w:rPr>
          <w:rFonts w:ascii="Times New Roman" w:hAnsi="Times New Roman" w:cs="Times New Roman"/>
        </w:rPr>
        <w:t>.tahun 2006;</w:t>
      </w:r>
    </w:p>
    <w:p w:rsidR="00941C8E" w:rsidRPr="00B4743A" w:rsidRDefault="00941C8E" w:rsidP="00941C8E">
      <w:pPr>
        <w:pStyle w:val="ListParagraph"/>
        <w:spacing w:line="360" w:lineRule="auto"/>
        <w:ind w:hanging="720"/>
        <w:jc w:val="both"/>
        <w:rPr>
          <w:rFonts w:ascii="Times New Roman" w:hAnsi="Times New Roman" w:cs="Times New Roman"/>
        </w:rPr>
      </w:pPr>
      <w:r w:rsidRPr="00796D92">
        <w:rPr>
          <w:rFonts w:ascii="Times New Roman" w:hAnsi="Times New Roman" w:cs="Times New Roman"/>
        </w:rPr>
        <w:t xml:space="preserve">Quinn, B. and Doherty, A.M, 2000, </w:t>
      </w:r>
      <w:r w:rsidRPr="00796D92">
        <w:rPr>
          <w:rFonts w:ascii="Times New Roman" w:hAnsi="Times New Roman" w:cs="Times New Roman"/>
          <w:i/>
        </w:rPr>
        <w:t>Power and Control In International Retail Franchising: Evidence from Theory and Practice,</w:t>
      </w:r>
      <w:r w:rsidRPr="00796D92">
        <w:rPr>
          <w:rFonts w:ascii="Times New Roman" w:hAnsi="Times New Roman" w:cs="Times New Roman"/>
        </w:rPr>
        <w:t xml:space="preserve"> International Marketing Review, Vol. 17 No. 4/5, pp. 354-72.</w:t>
      </w:r>
    </w:p>
    <w:p w:rsidR="00941C8E" w:rsidRPr="00B4743A" w:rsidRDefault="00941C8E" w:rsidP="00941C8E">
      <w:pPr>
        <w:pStyle w:val="ListParagraph"/>
        <w:spacing w:line="360" w:lineRule="auto"/>
        <w:ind w:hanging="720"/>
        <w:jc w:val="both"/>
        <w:rPr>
          <w:rFonts w:ascii="Times New Roman" w:hAnsi="Times New Roman" w:cs="Times New Roman"/>
        </w:rPr>
      </w:pPr>
      <w:r w:rsidRPr="00B4743A">
        <w:rPr>
          <w:rFonts w:ascii="Times New Roman" w:hAnsi="Times New Roman" w:cs="Times New Roman"/>
        </w:rPr>
        <w:t>Sjahdeini, Sutan Remy.</w:t>
      </w:r>
      <w:r w:rsidRPr="00B4743A">
        <w:rPr>
          <w:rFonts w:ascii="Times New Roman" w:hAnsi="Times New Roman" w:cs="Times New Roman"/>
          <w:i/>
        </w:rPr>
        <w:t>Latar Belakang, Sejarah, dan Tujuan UU Larangan Monopoli</w:t>
      </w:r>
      <w:r w:rsidRPr="00B4743A">
        <w:rPr>
          <w:rFonts w:ascii="Times New Roman" w:hAnsi="Times New Roman" w:cs="Times New Roman"/>
        </w:rPr>
        <w:t>, (Jurnal Hukum Bisnis, Mei – Juni, 2002</w:t>
      </w:r>
    </w:p>
    <w:p w:rsidR="00BE56EE" w:rsidRPr="00461B12" w:rsidRDefault="00941C8E" w:rsidP="00461B12">
      <w:pPr>
        <w:pStyle w:val="ListParagraph"/>
        <w:spacing w:line="360" w:lineRule="auto"/>
        <w:ind w:hanging="720"/>
        <w:rPr>
          <w:rFonts w:ascii="Times New Roman" w:hAnsi="Times New Roman" w:cs="Times New Roman"/>
        </w:rPr>
      </w:pPr>
      <w:r w:rsidRPr="00B4743A">
        <w:rPr>
          <w:rFonts w:ascii="Times New Roman" w:hAnsi="Times New Roman" w:cs="Times New Roman"/>
        </w:rPr>
        <w:t>Sukaesih, Henny , “Pasar Swalayan dan Prospeknya”, Jurnal Ekonomi dan Pembangunan, Penerbit FE UI  (Vol.II No. 1, 1994) .</w:t>
      </w:r>
    </w:p>
    <w:p w:rsidR="00BE56EE" w:rsidRDefault="00BE56EE" w:rsidP="00941C8E">
      <w:pPr>
        <w:pStyle w:val="ListParagraph"/>
        <w:spacing w:line="360" w:lineRule="auto"/>
        <w:ind w:hanging="720"/>
        <w:rPr>
          <w:rFonts w:ascii="Times New Roman" w:hAnsi="Times New Roman" w:cs="Times New Roman"/>
        </w:rPr>
      </w:pPr>
    </w:p>
    <w:p w:rsidR="00BE56EE" w:rsidRPr="00B4743A" w:rsidRDefault="00BE56EE" w:rsidP="00BE56EE">
      <w:pPr>
        <w:pStyle w:val="ListParagraph"/>
        <w:numPr>
          <w:ilvl w:val="2"/>
          <w:numId w:val="68"/>
        </w:numPr>
        <w:spacing w:line="360" w:lineRule="auto"/>
        <w:ind w:left="0" w:hanging="284"/>
        <w:rPr>
          <w:rFonts w:ascii="Times New Roman" w:hAnsi="Times New Roman" w:cs="Times New Roman"/>
          <w:b/>
          <w:u w:val="single"/>
        </w:rPr>
      </w:pPr>
      <w:r w:rsidRPr="00B4743A">
        <w:rPr>
          <w:rFonts w:ascii="Times New Roman" w:hAnsi="Times New Roman" w:cs="Times New Roman"/>
          <w:b/>
          <w:u w:val="single"/>
        </w:rPr>
        <w:t xml:space="preserve">Data, Laporan Penelitian dan  Internet </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Bagan   Alur Pengurusan Perijinan Usaha  pada Badan Perijinan dan Pelayanan Terpadu Kota Semang yang diunduh dari http://bppt.semarangkota.go.id pada tanggal 29 Januari 2017 pukul 14.30 WIB;</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Data  Dinas tata Kota Dan Permukiman Kota Semarang Tahun 2015  , tentang Kondisi Umum Wilayah Kota Semarang;</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Data PDRB Kota Semarang periode tahun 2013-2014 berdasarkan harga berlaku , yang diunduh dari https://semarangkota.bps.go.id/ pada tanggal 31 Januari Pukul 09.00 WIB;</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Data  Surakarta dalam angka tahun 2015 , diterbitkan oleh BPS Kota Surakarta diunduh dari http// www. bpskotasurakarta.com// pada tanggal 20 Maret 2017 pukul 10.00 WIB</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Data  Survey Perkembangan Kota Semarang Dalam Statistik ( Semarang In Statistic  2016) Kerjasama  antara Badan  Perencanaan Pembangunan Daerah Kota Semarang dengan BPS  Jawa Tengah;</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 xml:space="preserve">Data pangsa pasar minimarket di Indonesia diakses  melalui http://www.aprindo.org/ pada tanggal 25  Oktober 2016  pada pukul 19.00 WIB; </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 xml:space="preserve">  Data Renstra Perpasaran Dinas Pasar Kota Semarang mengenai Pembagian Wilayah UPTD dan Pasar Tradisonal  tahun Periode 2011- 2016</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Data Jumlah Penduduk Kota Semarang  Tahun 2016 yang diunduh dari dispendukcapil.semarangkota.go.id/statistik/jumlah-penduduk-kota-semarang/2016-10-05 , pada tanggal 1 februari 2017 ;</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Dokumen Dinas Tata Kota dan Perumahan Kota  Semarang  tenatng RJMPD Kota Semarang 2016-2021</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 xml:space="preserve"> Naskah Rencana Pembangunan Jangka Panjang Daerah  periode tahun 2005-2025 yang diunduh dari http//www.bapedakotasemarang.go.id  yang diunduh pada 17 Nopember 2016;</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Modul Waralaba Alfamart</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Rekapitulasi Data dalam Proyek Pemetaan Toko Modern di Provinsi Jawa Tengah  Tahun Anggaran 2015 , yang diselenggarakan oleh Dinas Perindustrian dan Perdagangan Provinsi Jawa Tengah ;</w:t>
      </w:r>
    </w:p>
    <w:p w:rsidR="00BE56EE" w:rsidRPr="00B4743A" w:rsidRDefault="00BE56EE" w:rsidP="00BE56EE">
      <w:pPr>
        <w:pStyle w:val="ListParagraph"/>
        <w:numPr>
          <w:ilvl w:val="0"/>
          <w:numId w:val="69"/>
        </w:numPr>
        <w:spacing w:line="360" w:lineRule="auto"/>
        <w:ind w:left="142"/>
        <w:jc w:val="both"/>
        <w:rPr>
          <w:rFonts w:ascii="Times New Roman" w:hAnsi="Times New Roman" w:cs="Times New Roman"/>
        </w:rPr>
      </w:pPr>
      <w:r w:rsidRPr="00B4743A">
        <w:rPr>
          <w:rFonts w:ascii="Times New Roman" w:hAnsi="Times New Roman" w:cs="Times New Roman"/>
        </w:rPr>
        <w:t>Rekapitulasi Data Pendapatan Retribusi Pasar Tradisional Kota Semarang  dari  Dinas Pendapatan Pada  tahun 2016</w:t>
      </w:r>
    </w:p>
    <w:p w:rsidR="00BE56EE" w:rsidRPr="00B4743A" w:rsidRDefault="00BE56EE" w:rsidP="00BE56EE">
      <w:pPr>
        <w:pStyle w:val="ListParagraph"/>
        <w:numPr>
          <w:ilvl w:val="0"/>
          <w:numId w:val="69"/>
        </w:numPr>
        <w:spacing w:line="360" w:lineRule="auto"/>
        <w:ind w:left="142"/>
        <w:rPr>
          <w:rFonts w:ascii="Times New Roman" w:hAnsi="Times New Roman" w:cs="Times New Roman"/>
        </w:rPr>
      </w:pPr>
      <w:r w:rsidRPr="00B4743A">
        <w:rPr>
          <w:rFonts w:ascii="Times New Roman" w:hAnsi="Times New Roman" w:cs="Times New Roman"/>
        </w:rPr>
        <w:t xml:space="preserve">Survei AC Nielsen  Indonesia dalam  www.nielsen.com/id/en.html mengenai  </w:t>
      </w:r>
      <w:r w:rsidRPr="00B4743A">
        <w:rPr>
          <w:rFonts w:ascii="Times New Roman" w:hAnsi="Times New Roman" w:cs="Times New Roman"/>
          <w:i/>
        </w:rPr>
        <w:t>Perkembangan  Pasar  Modern di Indonesia</w:t>
      </w:r>
      <w:r w:rsidRPr="00B4743A">
        <w:rPr>
          <w:rFonts w:ascii="Times New Roman" w:hAnsi="Times New Roman" w:cs="Times New Roman"/>
        </w:rPr>
        <w:t xml:space="preserve"> tahun 2007  diakses  pada tanggal  5 Januari 2016 ;</w:t>
      </w:r>
    </w:p>
    <w:p w:rsidR="00BE56EE" w:rsidRPr="00B4743A" w:rsidRDefault="00341644" w:rsidP="00BE56EE">
      <w:pPr>
        <w:pStyle w:val="ListParagraph"/>
        <w:numPr>
          <w:ilvl w:val="0"/>
          <w:numId w:val="69"/>
        </w:numPr>
        <w:spacing w:line="360" w:lineRule="auto"/>
        <w:ind w:left="142"/>
        <w:rPr>
          <w:rFonts w:ascii="Times New Roman" w:hAnsi="Times New Roman" w:cs="Times New Roman"/>
        </w:rPr>
      </w:pPr>
      <w:hyperlink r:id="rId18" w:history="1">
        <w:r w:rsidR="00BE56EE" w:rsidRPr="00B4743A">
          <w:rPr>
            <w:rStyle w:val="Hyperlink"/>
            <w:rFonts w:ascii="Times New Roman" w:hAnsi="Times New Roman"/>
          </w:rPr>
          <w:t>https://semarangkota.bps.go.id/</w:t>
        </w:r>
      </w:hyperlink>
      <w:r w:rsidR="00BE56EE" w:rsidRPr="00B4743A">
        <w:rPr>
          <w:rFonts w:ascii="Times New Roman" w:hAnsi="Times New Roman" w:cs="Times New Roman"/>
        </w:rPr>
        <w:t xml:space="preserve">  web05-1071_htm  “ Data Jumlah Pasar Tradisional di wilayah Kota  Semarang tahun 2014 “, diunduh pada 4 Januari 2016 </w:t>
      </w:r>
    </w:p>
    <w:p w:rsidR="00BE56EE" w:rsidRPr="00B4743A" w:rsidRDefault="00BE56EE" w:rsidP="00BE56EE">
      <w:pPr>
        <w:pStyle w:val="ListParagraph"/>
        <w:numPr>
          <w:ilvl w:val="0"/>
          <w:numId w:val="69"/>
        </w:numPr>
        <w:spacing w:line="360" w:lineRule="auto"/>
        <w:ind w:left="142"/>
        <w:rPr>
          <w:rFonts w:ascii="Times New Roman" w:hAnsi="Times New Roman" w:cs="Times New Roman"/>
        </w:rPr>
      </w:pPr>
      <w:r w:rsidRPr="00B4743A">
        <w:rPr>
          <w:rFonts w:ascii="Times New Roman" w:hAnsi="Times New Roman" w:cs="Times New Roman"/>
        </w:rPr>
        <w:t>http://www.kppu.go.id/id/blog/2013/03/perpres-ritel-vs-persaingan-usaha/ Maret 2013, diakses pada tanggal  1 Agustus 2016.</w:t>
      </w:r>
    </w:p>
    <w:p w:rsidR="00BE56EE" w:rsidRPr="00B4743A" w:rsidRDefault="00341644" w:rsidP="00BE56EE">
      <w:pPr>
        <w:pStyle w:val="ListParagraph"/>
        <w:numPr>
          <w:ilvl w:val="0"/>
          <w:numId w:val="69"/>
        </w:numPr>
        <w:spacing w:line="360" w:lineRule="auto"/>
        <w:ind w:left="142"/>
        <w:rPr>
          <w:rFonts w:ascii="Times New Roman" w:hAnsi="Times New Roman" w:cs="Times New Roman"/>
        </w:rPr>
      </w:pPr>
      <w:hyperlink r:id="rId19" w:history="1">
        <w:r w:rsidR="00BE56EE" w:rsidRPr="00B4743A">
          <w:rPr>
            <w:rStyle w:val="Hyperlink"/>
            <w:rFonts w:ascii="Times New Roman" w:hAnsi="Times New Roman"/>
          </w:rPr>
          <w:t>http://www..joglosemar.co.id</w:t>
        </w:r>
      </w:hyperlink>
      <w:r w:rsidR="00BE56EE" w:rsidRPr="00B4743A">
        <w:rPr>
          <w:rFonts w:ascii="Times New Roman" w:hAnsi="Times New Roman" w:cs="Times New Roman"/>
        </w:rPr>
        <w:t xml:space="preserve">  /baca/2014/06/07/solo-jadi-kota-minimarket.html tentang Solo Jadi Kota Minimarket diakses pada  tanggal 18 maret 2017 ;</w:t>
      </w:r>
    </w:p>
    <w:p w:rsidR="00BE56EE" w:rsidRPr="00B4743A" w:rsidRDefault="00BE56EE" w:rsidP="00BE56EE">
      <w:pPr>
        <w:pStyle w:val="ListParagraph"/>
        <w:numPr>
          <w:ilvl w:val="0"/>
          <w:numId w:val="69"/>
        </w:numPr>
        <w:spacing w:line="360" w:lineRule="auto"/>
        <w:ind w:left="142"/>
        <w:rPr>
          <w:rFonts w:ascii="Times New Roman" w:hAnsi="Times New Roman" w:cs="Times New Roman"/>
        </w:rPr>
      </w:pPr>
      <w:r w:rsidRPr="00B4743A">
        <w:rPr>
          <w:rFonts w:ascii="Times New Roman" w:hAnsi="Times New Roman" w:cs="Times New Roman"/>
        </w:rPr>
        <w:t>Rekapitulasi Data Dinas Perindustrian dan Perdagangan Kota Semarang dan BPPTSP Kota Semarang  tentang perkembangan terakhir gerai toko modern di Kota Semarang pada tahun 2016 ;</w:t>
      </w:r>
    </w:p>
    <w:p w:rsidR="00BE56EE" w:rsidRPr="00B4743A" w:rsidRDefault="00BE56EE" w:rsidP="00BE56EE">
      <w:pPr>
        <w:pStyle w:val="ListParagraph"/>
        <w:numPr>
          <w:ilvl w:val="0"/>
          <w:numId w:val="69"/>
        </w:numPr>
        <w:spacing w:line="360" w:lineRule="auto"/>
        <w:ind w:left="142"/>
        <w:rPr>
          <w:rFonts w:ascii="Times New Roman" w:hAnsi="Times New Roman" w:cs="Times New Roman"/>
        </w:rPr>
      </w:pPr>
      <w:r w:rsidRPr="00B4743A">
        <w:rPr>
          <w:rFonts w:ascii="Times New Roman" w:hAnsi="Times New Roman" w:cs="Times New Roman"/>
        </w:rPr>
        <w:t>Data  BP2MT Kota Surakarta tentang  Laporan Izin Usaha Toko Modern di Kota Surakarta Tahun 2016</w:t>
      </w:r>
    </w:p>
    <w:p w:rsidR="00BE56EE" w:rsidRPr="00B4743A" w:rsidRDefault="00BE56EE" w:rsidP="00BE56EE">
      <w:pPr>
        <w:pStyle w:val="ListParagraph"/>
        <w:spacing w:line="360" w:lineRule="auto"/>
        <w:ind w:left="142"/>
        <w:rPr>
          <w:rFonts w:ascii="Times New Roman" w:hAnsi="Times New Roman" w:cs="Times New Roman"/>
        </w:rPr>
      </w:pPr>
    </w:p>
    <w:p w:rsidR="00BE56EE" w:rsidRPr="00B4743A" w:rsidRDefault="00BE56EE" w:rsidP="00BE56EE">
      <w:pPr>
        <w:pStyle w:val="ListParagraph"/>
        <w:spacing w:line="360" w:lineRule="auto"/>
        <w:ind w:left="-142" w:hanging="142"/>
        <w:rPr>
          <w:rFonts w:ascii="Times New Roman" w:hAnsi="Times New Roman" w:cs="Times New Roman"/>
          <w:u w:val="single"/>
        </w:rPr>
      </w:pPr>
      <w:r w:rsidRPr="00B4743A">
        <w:rPr>
          <w:rFonts w:ascii="Times New Roman" w:hAnsi="Times New Roman" w:cs="Times New Roman"/>
          <w:u w:val="single"/>
        </w:rPr>
        <w:t xml:space="preserve">D. </w:t>
      </w:r>
      <w:r w:rsidRPr="00B4743A">
        <w:rPr>
          <w:rFonts w:ascii="Times New Roman" w:hAnsi="Times New Roman" w:cs="Times New Roman"/>
          <w:b/>
          <w:u w:val="single"/>
        </w:rPr>
        <w:t>Perundang-undangan</w:t>
      </w:r>
      <w:r w:rsidRPr="00B4743A">
        <w:rPr>
          <w:rFonts w:ascii="Times New Roman" w:hAnsi="Times New Roman" w:cs="Times New Roman"/>
          <w:u w:val="single"/>
        </w:rPr>
        <w:t xml:space="preserve">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Undang-undang Dasar  Negara Republik Indonesia 1945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Undang-undang  No. 25 tahun 2007 tentang Penanaman Modal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Undang-undang No. 26 tahun 2007 tentang Penataan Ruang Wilayah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Undang-undang No. 5 tahun 1999 tentang Larangan Praktik Monopoli dan Persaingan    Usaha Tidak Sehat;</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 xml:space="preserve">Peraturan Presiden No. 112 tahun 2007 tentang Penataan dan pembinaan Pasar  Tradisional , Pusat Perbelanjaan dan Toko Modern ;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Peraturan Menteri Perdagangan RI No.46 Tahun 2009 tentang Perubahan atas Peraturan Menteri Perdagangan RI No.36 Tahun 2007 Tentang Penerbitan Surat Ijin Usaha Perdagangan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Peraturan Menteri Perdagangan RI No.37 Tahun 2007 tentang Penyelenggaraan Pendaftaran Perusahaan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 xml:space="preserve">Peraturan Menteri Perindusrian RI No. 41 tahun 2008 tentang Ketentuan dan Tata Cara Pemberian Izin Usaha Industri, Izin Perluasan dan Tanda Daftar Industri ; </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Peraturan Menteri Perdagangan No. 56 tahun 2014 perubahan atas Peraturan Menteri Perdagangan No. 70 tahun 2013 tentang Pedoman Penataan dan pembinaan Pasar Tradisional, Pusat Perbelanjaan dan Toko Modern;</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Peraturan Menteri Perdagangan No. 70 tahun 2013 tentang Pedoman Penataan dan pembinaan Pasar Tradisional, Pusat Perbelanjaan dan Toko Modern;</w:t>
      </w:r>
    </w:p>
    <w:p w:rsidR="00BE56EE" w:rsidRPr="00B4743A" w:rsidRDefault="00BE56EE" w:rsidP="00BE56EE">
      <w:pPr>
        <w:spacing w:line="360" w:lineRule="auto"/>
        <w:jc w:val="both"/>
        <w:rPr>
          <w:rFonts w:ascii="Times New Roman" w:hAnsi="Times New Roman" w:cs="Times New Roman"/>
        </w:rPr>
      </w:pPr>
      <w:r w:rsidRPr="00B4743A">
        <w:rPr>
          <w:rFonts w:ascii="Times New Roman" w:hAnsi="Times New Roman" w:cs="Times New Roman"/>
        </w:rPr>
        <w:t>Peraturan Menteri Dalam Negeri No. 20 tahun 2012 tentang Pengelolaan dan Pemberdayaan Pasar Tradisional ;</w:t>
      </w:r>
    </w:p>
    <w:p w:rsidR="00BE56EE" w:rsidRPr="00BE56EE" w:rsidRDefault="00BE56EE" w:rsidP="00CA0544">
      <w:pPr>
        <w:spacing w:line="360" w:lineRule="auto"/>
        <w:jc w:val="both"/>
        <w:rPr>
          <w:rFonts w:ascii="Times New Roman" w:hAnsi="Times New Roman" w:cs="Times New Roman"/>
        </w:rPr>
        <w:sectPr w:rsidR="00BE56EE" w:rsidRPr="00BE56EE" w:rsidSect="00781FD4">
          <w:pgSz w:w="11906" w:h="16838"/>
          <w:pgMar w:top="1440" w:right="1440" w:bottom="1440" w:left="1440" w:header="708" w:footer="708" w:gutter="0"/>
          <w:pgNumType w:start="1"/>
          <w:cols w:space="708"/>
          <w:docGrid w:linePitch="360"/>
        </w:sectPr>
      </w:pPr>
      <w:r w:rsidRPr="00B4743A">
        <w:rPr>
          <w:rFonts w:ascii="Times New Roman" w:hAnsi="Times New Roman" w:cs="Times New Roman"/>
        </w:rPr>
        <w:t xml:space="preserve">Peraturan Kepala BKPM RI No.14 Tahun 2015 tentang Pedoman dan Tata Cara Izin Prinsip Penanaman Modal ; </w:t>
      </w:r>
    </w:p>
    <w:p w:rsidR="007246E7" w:rsidRPr="00CA0544" w:rsidRDefault="007246E7" w:rsidP="00CA0544">
      <w:pPr>
        <w:jc w:val="both"/>
        <w:rPr>
          <w:rFonts w:ascii="Times New Roman" w:hAnsi="Times New Roman" w:cs="Times New Roman"/>
          <w:b/>
        </w:rPr>
      </w:pPr>
    </w:p>
    <w:sectPr w:rsidR="007246E7" w:rsidRPr="00CA0544" w:rsidSect="00085C9A">
      <w:pgSz w:w="11906" w:h="16838"/>
      <w:pgMar w:top="2268" w:right="1701" w:bottom="1701" w:left="2268" w:header="708" w:footer="708"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644" w:rsidRDefault="00341644" w:rsidP="008D237C">
      <w:pPr>
        <w:spacing w:after="0" w:line="240" w:lineRule="auto"/>
      </w:pPr>
      <w:r>
        <w:separator/>
      </w:r>
    </w:p>
  </w:endnote>
  <w:endnote w:type="continuationSeparator" w:id="0">
    <w:p w:rsidR="00341644" w:rsidRDefault="00341644" w:rsidP="008D2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8615"/>
      <w:docPartObj>
        <w:docPartGallery w:val="Page Numbers (Bottom of Page)"/>
        <w:docPartUnique/>
      </w:docPartObj>
    </w:sdtPr>
    <w:sdtContent>
      <w:p w:rsidR="00341644" w:rsidRDefault="00341644">
        <w:pPr>
          <w:pStyle w:val="Footer"/>
          <w:jc w:val="right"/>
        </w:pPr>
        <w:r>
          <w:fldChar w:fldCharType="begin"/>
        </w:r>
        <w:r>
          <w:instrText xml:space="preserve"> PAGE   \* MERGEFORMAT </w:instrText>
        </w:r>
        <w:r>
          <w:fldChar w:fldCharType="separate"/>
        </w:r>
        <w:r w:rsidR="00C80DFA">
          <w:rPr>
            <w:noProof/>
          </w:rPr>
          <w:t>2</w:t>
        </w:r>
        <w:r>
          <w:rPr>
            <w:noProof/>
          </w:rPr>
          <w:fldChar w:fldCharType="end"/>
        </w:r>
      </w:p>
    </w:sdtContent>
  </w:sdt>
  <w:p w:rsidR="00341644" w:rsidRDefault="003416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644" w:rsidRDefault="00341644" w:rsidP="008D237C">
      <w:pPr>
        <w:spacing w:after="0" w:line="240" w:lineRule="auto"/>
      </w:pPr>
      <w:r>
        <w:separator/>
      </w:r>
    </w:p>
  </w:footnote>
  <w:footnote w:type="continuationSeparator" w:id="0">
    <w:p w:rsidR="00341644" w:rsidRDefault="00341644" w:rsidP="008D237C">
      <w:pPr>
        <w:spacing w:after="0" w:line="240" w:lineRule="auto"/>
      </w:pPr>
      <w:r>
        <w:continuationSeparator/>
      </w:r>
    </w:p>
  </w:footnote>
  <w:footnote w:id="1">
    <w:p w:rsidR="00341644" w:rsidRDefault="00341644" w:rsidP="005418AE">
      <w:pPr>
        <w:pStyle w:val="FootnoteText"/>
        <w:jc w:val="both"/>
      </w:pPr>
      <w:r>
        <w:rPr>
          <w:rStyle w:val="FootnoteReference"/>
        </w:rPr>
        <w:footnoteRef/>
      </w:r>
      <w:r>
        <w:t xml:space="preserve">  </w:t>
      </w:r>
      <w:r w:rsidRPr="00DD402A">
        <w:rPr>
          <w:rFonts w:ascii="Times New Roman" w:hAnsi="Times New Roman"/>
        </w:rPr>
        <w:t xml:space="preserve">Data Laporan Perekonomian Indonesia  dalam Positioning Paper KPPU tentang </w:t>
      </w:r>
      <w:r w:rsidRPr="00DD402A">
        <w:rPr>
          <w:rFonts w:ascii="Times New Roman" w:hAnsi="Times New Roman"/>
          <w:i/>
        </w:rPr>
        <w:t>Rancangan Peraturan Presiden Tentang Penataan dan Pembinaan Usaha Pasar Modern dan Toko Modern di Indonesia</w:t>
      </w:r>
      <w:r w:rsidRPr="00DD402A">
        <w:rPr>
          <w:rFonts w:ascii="Times New Roman" w:hAnsi="Times New Roman"/>
        </w:rPr>
        <w:t>.tahun 2006  hal 1</w:t>
      </w:r>
    </w:p>
  </w:footnote>
  <w:footnote w:id="2">
    <w:p w:rsidR="00341644" w:rsidRDefault="00341644" w:rsidP="005418AE">
      <w:pPr>
        <w:pStyle w:val="FootnoteText"/>
      </w:pPr>
      <w:r w:rsidRPr="0049770A">
        <w:rPr>
          <w:rStyle w:val="FootnoteReference"/>
          <w:rFonts w:ascii="Times New Roman" w:hAnsi="Times New Roman"/>
        </w:rPr>
        <w:footnoteRef/>
      </w:r>
      <w:r w:rsidRPr="0049770A">
        <w:rPr>
          <w:rFonts w:ascii="Times New Roman" w:hAnsi="Times New Roman"/>
        </w:rPr>
        <w:t xml:space="preserve">  Ibid </w:t>
      </w:r>
    </w:p>
  </w:footnote>
  <w:footnote w:id="3">
    <w:p w:rsidR="00341644" w:rsidRDefault="00341644" w:rsidP="005418AE">
      <w:pPr>
        <w:pStyle w:val="FootnoteText"/>
        <w:jc w:val="both"/>
      </w:pPr>
      <w:r>
        <w:rPr>
          <w:rStyle w:val="FootnoteReference"/>
        </w:rPr>
        <w:footnoteRef/>
      </w:r>
      <w:r>
        <w:t xml:space="preserve">   </w:t>
      </w:r>
      <w:r w:rsidRPr="006C2C64">
        <w:rPr>
          <w:rFonts w:ascii="Times New Roman" w:hAnsi="Times New Roman"/>
        </w:rPr>
        <w:t xml:space="preserve">Penelitian AKADEMIKA Bekasi : Didukung PEG dan USAID, 23 April 2003 dikutip dari </w:t>
      </w:r>
      <w:r w:rsidRPr="006C2C64">
        <w:rPr>
          <w:rFonts w:ascii="Times New Roman" w:hAnsi="Times New Roman"/>
          <w:i/>
        </w:rPr>
        <w:t>Positioning Paper KPPU tentang Rancangan Peraturan Presiden Tentang Penataan dan Pembinaan Usaha Pasar Modern dan Toko Modern di Indonesia</w:t>
      </w:r>
      <w:r>
        <w:rPr>
          <w:rFonts w:ascii="Times New Roman" w:hAnsi="Times New Roman"/>
          <w:i/>
        </w:rPr>
        <w:t xml:space="preserve"> tahun 2006</w:t>
      </w:r>
      <w:r>
        <w:rPr>
          <w:rFonts w:ascii="Times New Roman" w:hAnsi="Times New Roman"/>
        </w:rPr>
        <w:t xml:space="preserve">. Ibid </w:t>
      </w:r>
      <w:r w:rsidRPr="006C2C64">
        <w:rPr>
          <w:rFonts w:ascii="Times New Roman" w:hAnsi="Times New Roman"/>
        </w:rPr>
        <w:t xml:space="preserve">  hal 6</w:t>
      </w:r>
    </w:p>
  </w:footnote>
  <w:footnote w:id="4">
    <w:p w:rsidR="00341644" w:rsidRDefault="00341644" w:rsidP="005418AE">
      <w:pPr>
        <w:pStyle w:val="FootnoteText"/>
      </w:pPr>
      <w:r>
        <w:rPr>
          <w:rStyle w:val="FootnoteReference"/>
        </w:rPr>
        <w:footnoteRef/>
      </w:r>
      <w:r>
        <w:t xml:space="preserve">   </w:t>
      </w:r>
      <w:r w:rsidRPr="00A1715D">
        <w:rPr>
          <w:rFonts w:ascii="Times New Roman" w:hAnsi="Times New Roman"/>
        </w:rPr>
        <w:t>Survei AC Nielsen  Indonesia dalam  www.nielsen.com/id/en.html mengenai  Perkembangan  Pasar  Modern di Indonesia  diakses  pada tanggal  5 Januari 2016</w:t>
      </w:r>
      <w:r>
        <w:rPr>
          <w:rFonts w:ascii="Times New Roman" w:hAnsi="Times New Roman"/>
        </w:rPr>
        <w:t xml:space="preserve"> </w:t>
      </w:r>
    </w:p>
  </w:footnote>
  <w:footnote w:id="5">
    <w:p w:rsidR="00341644" w:rsidRDefault="00341644" w:rsidP="005418AE">
      <w:pPr>
        <w:pStyle w:val="FootnoteText"/>
        <w:jc w:val="both"/>
      </w:pPr>
      <w:r>
        <w:rPr>
          <w:rStyle w:val="FootnoteReference"/>
        </w:rPr>
        <w:footnoteRef/>
      </w:r>
      <w:r>
        <w:t xml:space="preserve">  </w:t>
      </w:r>
      <w:r>
        <w:rPr>
          <w:rFonts w:ascii="Times New Roman" w:hAnsi="Times New Roman"/>
        </w:rPr>
        <w:t>Survei AC Nielsen</w:t>
      </w:r>
      <w:r w:rsidRPr="00A1715D">
        <w:rPr>
          <w:rFonts w:ascii="Times New Roman" w:hAnsi="Times New Roman"/>
        </w:rPr>
        <w:t>, ibid</w:t>
      </w:r>
      <w:r>
        <w:rPr>
          <w:rFonts w:ascii="Times New Roman" w:hAnsi="Times New Roman"/>
        </w:rPr>
        <w:t xml:space="preserve"> diunduh oleh penulis dari </w:t>
      </w:r>
      <w:hyperlink r:id="rId1" w:history="1">
        <w:r w:rsidRPr="001954CD">
          <w:rPr>
            <w:rStyle w:val="Hyperlink"/>
            <w:rFonts w:ascii="Times New Roman" w:hAnsi="Times New Roman"/>
            <w:iCs/>
          </w:rPr>
          <w:t>www.</w:t>
        </w:r>
        <w:r w:rsidRPr="001954CD">
          <w:rPr>
            <w:rStyle w:val="Hyperlink"/>
            <w:rFonts w:ascii="Times New Roman" w:hAnsi="Times New Roman"/>
            <w:b/>
            <w:bCs/>
            <w:iCs/>
          </w:rPr>
          <w:t>nielsen</w:t>
        </w:r>
        <w:r w:rsidRPr="001954CD">
          <w:rPr>
            <w:rStyle w:val="Hyperlink"/>
            <w:rFonts w:ascii="Times New Roman" w:hAnsi="Times New Roman"/>
            <w:iCs/>
          </w:rPr>
          <w:t>.com/id/en.html</w:t>
        </w:r>
      </w:hyperlink>
      <w:r w:rsidRPr="001954CD">
        <w:rPr>
          <w:rFonts w:ascii="Times New Roman" w:hAnsi="Times New Roman"/>
          <w:iCs/>
        </w:rPr>
        <w:t xml:space="preserve"> tentang </w:t>
      </w:r>
      <w:r>
        <w:rPr>
          <w:rFonts w:ascii="Times New Roman" w:hAnsi="Times New Roman"/>
          <w:iCs/>
        </w:rPr>
        <w:t xml:space="preserve"> Perbandingan Omzet Pasar Tradisional Dan Ritel Modern Periode Tahun 2001 -2006 , pada tanggal 5 Januari 2016 </w:t>
      </w:r>
    </w:p>
  </w:footnote>
  <w:footnote w:id="6">
    <w:p w:rsidR="00341644" w:rsidRDefault="00341644" w:rsidP="005418AE">
      <w:pPr>
        <w:pStyle w:val="FootnoteText"/>
        <w:jc w:val="both"/>
      </w:pPr>
      <w:r>
        <w:rPr>
          <w:rStyle w:val="FootnoteReference"/>
        </w:rPr>
        <w:footnoteRef/>
      </w:r>
      <w:r>
        <w:t xml:space="preserve">   </w:t>
      </w:r>
      <w:r w:rsidRPr="005A5226">
        <w:rPr>
          <w:rFonts w:ascii="Times New Roman" w:hAnsi="Times New Roman"/>
        </w:rPr>
        <w:t xml:space="preserve">Diana Halim Koentjoro, </w:t>
      </w:r>
      <w:r w:rsidRPr="005A5226">
        <w:rPr>
          <w:rFonts w:ascii="Times New Roman" w:hAnsi="Times New Roman"/>
          <w:i/>
        </w:rPr>
        <w:t>“Penegakan Hukum dan Pertumbuhan Ekonomi di Indoenesia”,</w:t>
      </w:r>
      <w:r w:rsidRPr="005A5226">
        <w:rPr>
          <w:rFonts w:ascii="Times New Roman" w:hAnsi="Times New Roman"/>
        </w:rPr>
        <w:t xml:space="preserve"> Gloria Juri Vol. 6 No. 2, Mei-Agustus 2006, Jakarta: FH Unika Atmajaya hlm. 166; lihat juga Hasnati, “</w:t>
      </w:r>
      <w:r w:rsidRPr="005A5226">
        <w:rPr>
          <w:rFonts w:ascii="Times New Roman" w:hAnsi="Times New Roman"/>
          <w:i/>
        </w:rPr>
        <w:t>Perlunya Reformasi Hukum Pembangunan Ekonomi di Indonesia”,</w:t>
      </w:r>
      <w:r w:rsidRPr="005A5226">
        <w:rPr>
          <w:rFonts w:ascii="Times New Roman" w:hAnsi="Times New Roman"/>
        </w:rPr>
        <w:t xml:space="preserve"> Jurnal Hukum Respublica, Vol. 4 No. 1, Tahun 2004, hlm. 8</w:t>
      </w:r>
    </w:p>
  </w:footnote>
  <w:footnote w:id="7">
    <w:p w:rsidR="00341644" w:rsidRPr="00D93B62" w:rsidRDefault="00341644" w:rsidP="005418AE">
      <w:pPr>
        <w:pStyle w:val="FootnoteText"/>
        <w:jc w:val="both"/>
        <w:rPr>
          <w:rFonts w:ascii="Times New Roman" w:hAnsi="Times New Roman"/>
        </w:rPr>
      </w:pPr>
      <w:r>
        <w:rPr>
          <w:rStyle w:val="FootnoteReference"/>
        </w:rPr>
        <w:footnoteRef/>
      </w:r>
      <w:r>
        <w:t xml:space="preserve">   </w:t>
      </w:r>
      <w:r w:rsidRPr="00D93B62">
        <w:rPr>
          <w:rFonts w:ascii="Times New Roman" w:hAnsi="Times New Roman"/>
        </w:rPr>
        <w:t xml:space="preserve">Lucianus  Budi  Kagramanto,  2009,  </w:t>
      </w:r>
      <w:r w:rsidRPr="005871F7">
        <w:rPr>
          <w:rFonts w:ascii="Times New Roman" w:hAnsi="Times New Roman"/>
          <w:i/>
        </w:rPr>
        <w:t>Harmonisasi  Kebijakan dan   Hukum   Persaingan   Usaha   dalam   Meningkatkan Kesejahteraan  Masyarakat</w:t>
      </w:r>
      <w:r w:rsidRPr="00D93B62">
        <w:rPr>
          <w:rFonts w:ascii="Times New Roman" w:hAnsi="Times New Roman"/>
        </w:rPr>
        <w:t>,  pidato  pengukuhan  Prof  Dr  Lucianus  Budi  Kagramanto  SH  MH  MM  sebagai  guru  besar  Ilmu  Hukum  Persaingan  Usaha  pada   Fakultas  Hukum  Universitas Airlangga, Sabtu 6 Juni 2009</w:t>
      </w:r>
      <w:r>
        <w:rPr>
          <w:rFonts w:ascii="Times New Roman" w:hAnsi="Times New Roman"/>
        </w:rPr>
        <w:t xml:space="preserve"> diunduh pada tanggal 8 Oktober 2016</w:t>
      </w:r>
    </w:p>
    <w:p w:rsidR="00341644" w:rsidRDefault="00341644" w:rsidP="005418AE">
      <w:pPr>
        <w:pStyle w:val="FootnoteText"/>
        <w:jc w:val="both"/>
      </w:pPr>
    </w:p>
  </w:footnote>
  <w:footnote w:id="8">
    <w:p w:rsidR="00341644" w:rsidRPr="00720442" w:rsidRDefault="00341644" w:rsidP="005418AE">
      <w:pPr>
        <w:pStyle w:val="FootnoteText"/>
        <w:jc w:val="both"/>
        <w:rPr>
          <w:rFonts w:ascii="Times New Roman" w:hAnsi="Times New Roman"/>
        </w:rPr>
      </w:pPr>
      <w:r>
        <w:rPr>
          <w:rStyle w:val="FootnoteReference"/>
        </w:rPr>
        <w:footnoteRef/>
      </w:r>
      <w:r>
        <w:t xml:space="preserve">     </w:t>
      </w:r>
      <w:r w:rsidRPr="00720442">
        <w:rPr>
          <w:rFonts w:ascii="Times New Roman" w:hAnsi="Times New Roman"/>
        </w:rPr>
        <w:t xml:space="preserve">Rekapitulasi Data Laporan Akhir Agape Consultant Tahun 2015  dalam </w:t>
      </w:r>
      <w:r w:rsidRPr="005871F7">
        <w:rPr>
          <w:rFonts w:ascii="Times New Roman" w:hAnsi="Times New Roman"/>
          <w:i/>
        </w:rPr>
        <w:t>Proyek Pemetaan Toko Modern di Provinsi Jawa Tengah  Tahun Anggaran 2015</w:t>
      </w:r>
      <w:r w:rsidRPr="00720442">
        <w:rPr>
          <w:rFonts w:ascii="Times New Roman" w:hAnsi="Times New Roman"/>
        </w:rPr>
        <w:t xml:space="preserve"> , yang diselenggarakan oleh Dinas Perindustrian dan Perdagangan Provinsi Jawa Tengah</w:t>
      </w:r>
    </w:p>
    <w:p w:rsidR="00341644" w:rsidRDefault="00341644" w:rsidP="005418AE">
      <w:pPr>
        <w:pStyle w:val="FootnoteText"/>
        <w:jc w:val="both"/>
      </w:pPr>
    </w:p>
  </w:footnote>
  <w:footnote w:id="9">
    <w:p w:rsidR="00341644" w:rsidRDefault="00341644" w:rsidP="005418AE">
      <w:pPr>
        <w:pStyle w:val="FootnoteText"/>
        <w:jc w:val="both"/>
      </w:pPr>
      <w:r>
        <w:rPr>
          <w:rStyle w:val="FootnoteReference"/>
        </w:rPr>
        <w:footnoteRef/>
      </w:r>
      <w:r>
        <w:t xml:space="preserve"> </w:t>
      </w:r>
      <w:r>
        <w:rPr>
          <w:rFonts w:ascii="Times New Roman" w:hAnsi="Times New Roman"/>
        </w:rPr>
        <w:t xml:space="preserve">  </w:t>
      </w:r>
      <w:hyperlink r:id="rId2" w:history="1">
        <w:r w:rsidRPr="005967F0">
          <w:rPr>
            <w:rStyle w:val="Hyperlink"/>
          </w:rPr>
          <w:t>https://</w:t>
        </w:r>
        <w:r w:rsidRPr="005967F0">
          <w:rPr>
            <w:rStyle w:val="Hyperlink"/>
            <w:b/>
            <w:bCs/>
          </w:rPr>
          <w:t>semarangkota</w:t>
        </w:r>
        <w:r w:rsidRPr="005967F0">
          <w:rPr>
            <w:rStyle w:val="Hyperlink"/>
          </w:rPr>
          <w:t>.</w:t>
        </w:r>
        <w:r w:rsidRPr="005967F0">
          <w:rPr>
            <w:rStyle w:val="Hyperlink"/>
            <w:b/>
            <w:bCs/>
          </w:rPr>
          <w:t>bps</w:t>
        </w:r>
        <w:r w:rsidRPr="005967F0">
          <w:rPr>
            <w:rStyle w:val="Hyperlink"/>
          </w:rPr>
          <w:t>.go.id/</w:t>
        </w:r>
      </w:hyperlink>
      <w:r>
        <w:rPr>
          <w:rStyle w:val="HTMLCite"/>
        </w:rPr>
        <w:t xml:space="preserve"> </w:t>
      </w:r>
      <w:r w:rsidRPr="001D45FD">
        <w:rPr>
          <w:rFonts w:ascii="Times New Roman" w:hAnsi="Times New Roman"/>
        </w:rPr>
        <w:t xml:space="preserve">web05-1071_htm  </w:t>
      </w:r>
      <w:r w:rsidRPr="005871F7">
        <w:rPr>
          <w:rFonts w:ascii="Times New Roman" w:hAnsi="Times New Roman"/>
          <w:i/>
        </w:rPr>
        <w:t>“ Data Jumlah Pasar Tradisional di w</w:t>
      </w:r>
      <w:r>
        <w:rPr>
          <w:rFonts w:ascii="Times New Roman" w:hAnsi="Times New Roman"/>
          <w:i/>
        </w:rPr>
        <w:t>ilayah Kota  Semarang tahun 2014</w:t>
      </w:r>
      <w:r w:rsidRPr="005871F7">
        <w:rPr>
          <w:rFonts w:ascii="Times New Roman" w:hAnsi="Times New Roman"/>
          <w:i/>
        </w:rPr>
        <w:t xml:space="preserve"> “</w:t>
      </w:r>
      <w:r w:rsidRPr="001D45FD">
        <w:rPr>
          <w:rFonts w:ascii="Times New Roman" w:hAnsi="Times New Roman"/>
        </w:rPr>
        <w:t>, diunduh pada 4 Januari 2016</w:t>
      </w:r>
    </w:p>
  </w:footnote>
  <w:footnote w:id="10">
    <w:p w:rsidR="00341644" w:rsidRDefault="00341644" w:rsidP="005418AE">
      <w:pPr>
        <w:pStyle w:val="FootnoteText"/>
      </w:pPr>
      <w:r>
        <w:rPr>
          <w:rStyle w:val="FootnoteReference"/>
        </w:rPr>
        <w:footnoteRef/>
      </w:r>
      <w:r>
        <w:t xml:space="preserve">   </w:t>
      </w:r>
      <w:r w:rsidRPr="000D2611">
        <w:t>http://www.kppu.go.id/id/blog/2013/03/perpres-ritel-vs-persaingan-usaha/ Maret 2013 , diakses pada tanggal  1 Agustus 2016</w:t>
      </w:r>
    </w:p>
  </w:footnote>
  <w:footnote w:id="11">
    <w:p w:rsidR="00341644" w:rsidRDefault="00341644" w:rsidP="005418AE">
      <w:pPr>
        <w:pStyle w:val="FootnoteText"/>
      </w:pPr>
      <w:r>
        <w:rPr>
          <w:rStyle w:val="FootnoteReference"/>
        </w:rPr>
        <w:footnoteRef/>
      </w:r>
      <w:r>
        <w:t xml:space="preserve">   </w:t>
      </w:r>
      <w:r w:rsidRPr="00D7601F">
        <w:rPr>
          <w:rFonts w:ascii="Times New Roman" w:hAnsi="Times New Roman"/>
        </w:rPr>
        <w:t>Jenis  Persaingan Bisnis dalam B.N Maribun,  Kamus Manajemen (Jakarta: Pustaka Sinar Harapan, 2003), halaman 276</w:t>
      </w:r>
    </w:p>
  </w:footnote>
  <w:footnote w:id="12">
    <w:p w:rsidR="00341644" w:rsidRDefault="00341644" w:rsidP="005418AE">
      <w:pPr>
        <w:pStyle w:val="FootnoteText"/>
      </w:pPr>
      <w:r>
        <w:rPr>
          <w:rStyle w:val="FootnoteReference"/>
        </w:rPr>
        <w:footnoteRef/>
      </w:r>
      <w:r>
        <w:t xml:space="preserve">  </w:t>
      </w:r>
      <w:r w:rsidRPr="00D4684E">
        <w:rPr>
          <w:rFonts w:ascii="Times New Roman" w:hAnsi="Times New Roman"/>
          <w:sz w:val="18"/>
          <w:szCs w:val="18"/>
        </w:rPr>
        <w:t xml:space="preserve">Lili Rasjidi </w:t>
      </w:r>
      <w:r w:rsidRPr="00D4684E">
        <w:rPr>
          <w:rFonts w:ascii="Times New Roman" w:hAnsi="Times New Roman"/>
          <w:color w:val="332C2B"/>
          <w:sz w:val="18"/>
          <w:szCs w:val="18"/>
        </w:rPr>
        <w:t xml:space="preserve">dan I.B. Wyasa Putra, </w:t>
      </w:r>
      <w:r w:rsidRPr="00D4684E">
        <w:rPr>
          <w:rFonts w:ascii="Times New Roman" w:hAnsi="Times New Roman"/>
          <w:i/>
          <w:iCs/>
          <w:color w:val="332C2B"/>
          <w:sz w:val="18"/>
          <w:szCs w:val="18"/>
        </w:rPr>
        <w:t>Hukum Sebagai Suatu Sistem</w:t>
      </w:r>
      <w:r w:rsidRPr="00D4684E">
        <w:rPr>
          <w:rFonts w:ascii="Times New Roman" w:hAnsi="Times New Roman"/>
          <w:color w:val="332C2B"/>
          <w:sz w:val="18"/>
          <w:szCs w:val="18"/>
        </w:rPr>
        <w:t>, Bandung: Penerbit Manda Maju, 2003, hal. 123</w:t>
      </w:r>
    </w:p>
  </w:footnote>
  <w:footnote w:id="13">
    <w:p w:rsidR="00341644" w:rsidRDefault="00341644" w:rsidP="005418AE">
      <w:pPr>
        <w:pStyle w:val="FootnoteText"/>
      </w:pPr>
      <w:r>
        <w:rPr>
          <w:rStyle w:val="FootnoteReference"/>
        </w:rPr>
        <w:footnoteRef/>
      </w:r>
      <w:r>
        <w:t xml:space="preserve"> </w:t>
      </w:r>
      <w:r w:rsidRPr="00F840EC">
        <w:rPr>
          <w:rFonts w:ascii="Times New Roman" w:hAnsi="Times New Roman"/>
          <w:sz w:val="18"/>
          <w:szCs w:val="18"/>
        </w:rPr>
        <w:t>Roscoue Pound dalam Atip Latipul Hayat , Social Engineering dan Legal Pragmatic, Padjajaran Jurnal Ilmu Hukum Vol 1 No. 2 Tahun 2014 , Penerbit  : Fakultas Hukum Universitas Padjajaran. Hal 419</w:t>
      </w:r>
    </w:p>
  </w:footnote>
  <w:footnote w:id="14">
    <w:p w:rsidR="00341644" w:rsidRDefault="00341644" w:rsidP="005418AE">
      <w:pPr>
        <w:pStyle w:val="FootnoteText"/>
        <w:jc w:val="both"/>
      </w:pPr>
      <w:r>
        <w:rPr>
          <w:rStyle w:val="FootnoteReference"/>
        </w:rPr>
        <w:footnoteRef/>
      </w:r>
      <w:r>
        <w:t xml:space="preserve">   </w:t>
      </w:r>
      <w:r w:rsidRPr="004571AC">
        <w:rPr>
          <w:rFonts w:ascii="Times New Roman" w:hAnsi="Times New Roman"/>
        </w:rPr>
        <w:t>Chambliss &amp; Seidman dalam Suteki, Desain Hukum Di Ruang Sosial , (Jogjakara,Dua Satria Offset ; 2013) .hal 207</w:t>
      </w:r>
    </w:p>
  </w:footnote>
  <w:footnote w:id="15">
    <w:p w:rsidR="00341644" w:rsidRDefault="00341644" w:rsidP="005418AE">
      <w:pPr>
        <w:pStyle w:val="FootnoteText"/>
        <w:jc w:val="both"/>
      </w:pPr>
      <w:r>
        <w:rPr>
          <w:rStyle w:val="FootnoteReference"/>
        </w:rPr>
        <w:footnoteRef/>
      </w:r>
      <w:r>
        <w:t xml:space="preserve"> </w:t>
      </w:r>
      <w:r w:rsidRPr="00FD0D66">
        <w:rPr>
          <w:rFonts w:ascii="Times New Roman" w:hAnsi="Times New Roman"/>
        </w:rPr>
        <w:t>Rossi &amp; Freeman dalam Wayne Parson, Public Policy: Pengantar Teori dan Praktik Analisis Kebijakan, Prenada Media, Jakarta, 2005.Hal 550</w:t>
      </w:r>
    </w:p>
  </w:footnote>
  <w:footnote w:id="16">
    <w:p w:rsidR="00341644" w:rsidRDefault="00341644" w:rsidP="005418AE">
      <w:pPr>
        <w:pStyle w:val="FootnoteText"/>
        <w:jc w:val="both"/>
      </w:pPr>
      <w:r>
        <w:rPr>
          <w:rStyle w:val="FootnoteReference"/>
        </w:rPr>
        <w:footnoteRef/>
      </w:r>
      <w:r>
        <w:t xml:space="preserve"> </w:t>
      </w:r>
      <w:r w:rsidRPr="0001070A">
        <w:rPr>
          <w:rFonts w:ascii="Times New Roman" w:hAnsi="Times New Roman"/>
        </w:rPr>
        <w:t>Lawrence M. Friedmen dalam Satjipto Rahardjo ,Hukum dan Masyarakat ( Bandung , Penerbit Angkasa ;1980) Hal . 82</w:t>
      </w:r>
    </w:p>
  </w:footnote>
  <w:footnote w:id="17">
    <w:p w:rsidR="00341644" w:rsidRDefault="00341644" w:rsidP="005418AE">
      <w:pPr>
        <w:pStyle w:val="FootnoteText"/>
      </w:pPr>
      <w:r>
        <w:rPr>
          <w:rStyle w:val="FootnoteReference"/>
        </w:rPr>
        <w:footnoteRef/>
      </w:r>
      <w:r>
        <w:t xml:space="preserve">    </w:t>
      </w:r>
      <w:r w:rsidRPr="00BE28A2">
        <w:rPr>
          <w:rFonts w:ascii="Times New Roman" w:hAnsi="Times New Roman"/>
        </w:rPr>
        <w:t>Munir Fuady</w:t>
      </w:r>
      <w:r>
        <w:t xml:space="preserve"> , Op Cit Hal 46</w:t>
      </w:r>
    </w:p>
  </w:footnote>
  <w:footnote w:id="18">
    <w:p w:rsidR="00341644" w:rsidRDefault="00341644" w:rsidP="005418AE">
      <w:pPr>
        <w:pStyle w:val="FootnoteText"/>
      </w:pPr>
      <w:r>
        <w:t xml:space="preserve"> </w:t>
      </w:r>
      <w:r>
        <w:rPr>
          <w:rStyle w:val="FootnoteReference"/>
        </w:rPr>
        <w:footnoteRef/>
      </w:r>
      <w:r>
        <w:t xml:space="preserve"> </w:t>
      </w:r>
      <w:r w:rsidRPr="00353D2E">
        <w:rPr>
          <w:rFonts w:ascii="Times New Roman" w:hAnsi="Times New Roman"/>
          <w:sz w:val="18"/>
          <w:szCs w:val="18"/>
        </w:rPr>
        <w:t xml:space="preserve">Christaller dalam Astri Aulia dkk, </w:t>
      </w:r>
      <w:r w:rsidRPr="00353D2E">
        <w:rPr>
          <w:rFonts w:ascii="Times New Roman" w:hAnsi="Times New Roman"/>
          <w:i/>
          <w:sz w:val="18"/>
          <w:szCs w:val="18"/>
        </w:rPr>
        <w:t>Pola Distribusi Minimarket di Kota-kota kecil</w:t>
      </w:r>
      <w:r w:rsidRPr="00353D2E">
        <w:rPr>
          <w:rFonts w:ascii="Times New Roman" w:hAnsi="Times New Roman"/>
          <w:sz w:val="18"/>
          <w:szCs w:val="18"/>
        </w:rPr>
        <w:t xml:space="preserve"> , Jurnal Perencanaan Wilayah dan Kota , Vol. 20 No. 2, Agustus 2009, Penerbit Institut Teknologi Bandung hlm 80</w:t>
      </w:r>
    </w:p>
  </w:footnote>
  <w:footnote w:id="19">
    <w:p w:rsidR="00341644" w:rsidRDefault="00341644" w:rsidP="005418AE">
      <w:pPr>
        <w:pStyle w:val="FootnoteText"/>
      </w:pPr>
      <w:r>
        <w:rPr>
          <w:rStyle w:val="FootnoteReference"/>
        </w:rPr>
        <w:footnoteRef/>
      </w:r>
      <w:r>
        <w:t xml:space="preserve"> </w:t>
      </w:r>
      <w:r w:rsidRPr="000901B1">
        <w:rPr>
          <w:rFonts w:ascii="Times New Roman" w:hAnsi="Times New Roman"/>
        </w:rPr>
        <w:t xml:space="preserve">Ibid Hal 80 </w:t>
      </w:r>
    </w:p>
  </w:footnote>
  <w:footnote w:id="20">
    <w:p w:rsidR="00341644" w:rsidRDefault="00341644" w:rsidP="005418AE">
      <w:pPr>
        <w:pStyle w:val="FootnoteText"/>
      </w:pPr>
      <w:r>
        <w:rPr>
          <w:rStyle w:val="FootnoteReference"/>
        </w:rPr>
        <w:footnoteRef/>
      </w:r>
      <w:r>
        <w:t xml:space="preserve">  </w:t>
      </w:r>
      <w:r w:rsidRPr="00353D2E">
        <w:rPr>
          <w:rFonts w:ascii="Times New Roman" w:hAnsi="Times New Roman"/>
          <w:sz w:val="18"/>
          <w:szCs w:val="18"/>
        </w:rPr>
        <w:t xml:space="preserve">Sulistiyowati Irianto, Sidharta dkk, </w:t>
      </w:r>
      <w:r w:rsidRPr="00353D2E">
        <w:rPr>
          <w:rFonts w:ascii="Times New Roman" w:hAnsi="Times New Roman"/>
          <w:i/>
          <w:sz w:val="18"/>
          <w:szCs w:val="18"/>
        </w:rPr>
        <w:t xml:space="preserve">Metode Penelitian Hukum: Konstelasi dan Refleksi </w:t>
      </w:r>
      <w:r w:rsidRPr="00353D2E">
        <w:rPr>
          <w:rFonts w:ascii="Times New Roman" w:hAnsi="Times New Roman"/>
          <w:sz w:val="18"/>
          <w:szCs w:val="18"/>
        </w:rPr>
        <w:t>( Yayasan Pustaka  Obor Indonesia , 2011) Hal 173-175</w:t>
      </w:r>
    </w:p>
  </w:footnote>
  <w:footnote w:id="21">
    <w:p w:rsidR="00341644" w:rsidRDefault="00341644" w:rsidP="005418AE">
      <w:pPr>
        <w:pStyle w:val="FootnoteText"/>
      </w:pPr>
      <w:r>
        <w:rPr>
          <w:rStyle w:val="FootnoteReference"/>
        </w:rPr>
        <w:footnoteRef/>
      </w:r>
      <w:r>
        <w:t xml:space="preserve">  </w:t>
      </w:r>
      <w:r w:rsidRPr="00781A68">
        <w:rPr>
          <w:rFonts w:ascii="Times New Roman" w:hAnsi="Times New Roman"/>
        </w:rPr>
        <w:t>Ibid Hal 178</w:t>
      </w:r>
      <w:r>
        <w:t xml:space="preserve"> </w:t>
      </w:r>
    </w:p>
  </w:footnote>
  <w:footnote w:id="22">
    <w:p w:rsidR="00341644" w:rsidRDefault="00341644" w:rsidP="005418AE">
      <w:pPr>
        <w:pStyle w:val="FootnoteText"/>
      </w:pPr>
      <w:r>
        <w:rPr>
          <w:rStyle w:val="FootnoteReference"/>
        </w:rPr>
        <w:footnoteRef/>
      </w:r>
      <w:r>
        <w:t xml:space="preserve"> </w:t>
      </w:r>
      <w:r w:rsidRPr="00FB665F">
        <w:rPr>
          <w:rFonts w:ascii="Times New Roman" w:hAnsi="Times New Roman"/>
        </w:rPr>
        <w:t>Ronny</w:t>
      </w:r>
      <w:r>
        <w:t xml:space="preserve"> </w:t>
      </w:r>
      <w:r w:rsidRPr="00353D2E">
        <w:rPr>
          <w:rFonts w:ascii="Times New Roman" w:hAnsi="Times New Roman"/>
          <w:sz w:val="18"/>
          <w:szCs w:val="18"/>
        </w:rPr>
        <w:t xml:space="preserve">Hanitjo Soemitro, </w:t>
      </w:r>
      <w:r w:rsidRPr="00353D2E">
        <w:rPr>
          <w:rFonts w:ascii="Times New Roman" w:hAnsi="Times New Roman"/>
          <w:i/>
          <w:sz w:val="18"/>
          <w:szCs w:val="18"/>
        </w:rPr>
        <w:t>Metodologi Penelitian Hukum dan Jurimetri</w:t>
      </w:r>
      <w:r w:rsidRPr="00353D2E">
        <w:rPr>
          <w:rFonts w:ascii="Times New Roman" w:hAnsi="Times New Roman"/>
          <w:sz w:val="18"/>
          <w:szCs w:val="18"/>
        </w:rPr>
        <w:t xml:space="preserve"> (Jakarta: Ghalia Indonesia ,1988), hal 230</w:t>
      </w:r>
    </w:p>
  </w:footnote>
  <w:footnote w:id="23">
    <w:p w:rsidR="00341644" w:rsidRDefault="00341644" w:rsidP="005418AE">
      <w:pPr>
        <w:pStyle w:val="FootnoteText"/>
      </w:pPr>
      <w:r>
        <w:rPr>
          <w:rStyle w:val="FootnoteReference"/>
        </w:rPr>
        <w:footnoteRef/>
      </w:r>
      <w:r>
        <w:t xml:space="preserve"> </w:t>
      </w:r>
      <w:r w:rsidRPr="00435EC3">
        <w:rPr>
          <w:rFonts w:ascii="Times New Roman" w:hAnsi="Times New Roman"/>
          <w:sz w:val="18"/>
          <w:szCs w:val="18"/>
        </w:rPr>
        <w:t>Lexy Moleong ,</w:t>
      </w:r>
      <w:r w:rsidRPr="00435EC3">
        <w:rPr>
          <w:rFonts w:ascii="Times New Roman" w:hAnsi="Times New Roman"/>
          <w:i/>
          <w:sz w:val="18"/>
          <w:szCs w:val="18"/>
        </w:rPr>
        <w:t>Metodologi Penelitian Kualitatif</w:t>
      </w:r>
      <w:r w:rsidRPr="00435EC3">
        <w:rPr>
          <w:rFonts w:ascii="Times New Roman" w:hAnsi="Times New Roman"/>
          <w:sz w:val="18"/>
          <w:szCs w:val="18"/>
        </w:rPr>
        <w:t xml:space="preserve"> (Bandung : Remaja Rosdakarya, 2013) . hal 157</w:t>
      </w:r>
    </w:p>
  </w:footnote>
  <w:footnote w:id="24">
    <w:p w:rsidR="00341644" w:rsidRDefault="00341644" w:rsidP="00085C9A">
      <w:pPr>
        <w:pStyle w:val="FootnoteText"/>
      </w:pPr>
      <w:r w:rsidRPr="0078192C">
        <w:rPr>
          <w:rStyle w:val="FootnoteReference"/>
          <w:rFonts w:ascii="Times New Roman" w:hAnsi="Times New Roman"/>
          <w:sz w:val="18"/>
          <w:szCs w:val="18"/>
        </w:rPr>
        <w:footnoteRef/>
      </w:r>
      <w:r w:rsidRPr="0078192C">
        <w:rPr>
          <w:rFonts w:ascii="Times New Roman" w:hAnsi="Times New Roman"/>
          <w:sz w:val="18"/>
          <w:szCs w:val="18"/>
        </w:rPr>
        <w:t xml:space="preserve">   Lihat ketentuan Pasal 12 ayat</w:t>
      </w:r>
      <w:r>
        <w:rPr>
          <w:rFonts w:ascii="Times New Roman" w:hAnsi="Times New Roman"/>
          <w:sz w:val="18"/>
          <w:szCs w:val="18"/>
        </w:rPr>
        <w:t xml:space="preserve"> (1) Permendag No.46 tahun 2009</w:t>
      </w:r>
      <w:r>
        <w:t xml:space="preserve">      </w:t>
      </w:r>
    </w:p>
  </w:footnote>
  <w:footnote w:id="25">
    <w:p w:rsidR="00341644" w:rsidRDefault="00341644" w:rsidP="00085C9A">
      <w:pPr>
        <w:pStyle w:val="FootnoteText"/>
      </w:pPr>
      <w:r>
        <w:rPr>
          <w:rStyle w:val="FootnoteReference"/>
        </w:rPr>
        <w:footnoteRef/>
      </w:r>
      <w:r>
        <w:t xml:space="preserve">   </w:t>
      </w:r>
      <w:r w:rsidRPr="0078192C">
        <w:rPr>
          <w:rFonts w:ascii="Times New Roman" w:hAnsi="Times New Roman"/>
          <w:sz w:val="18"/>
          <w:szCs w:val="18"/>
        </w:rPr>
        <w:t>Lihat ketentuan Pasal 16 ayat (4) Permendag No.46 tahun 2009</w:t>
      </w:r>
      <w:r>
        <w:t xml:space="preserve">      </w:t>
      </w:r>
    </w:p>
  </w:footnote>
  <w:footnote w:id="26">
    <w:p w:rsidR="00341644" w:rsidRDefault="00341644" w:rsidP="00085C9A">
      <w:pPr>
        <w:pStyle w:val="FootnoteText"/>
        <w:jc w:val="both"/>
      </w:pPr>
      <w:r>
        <w:rPr>
          <w:rStyle w:val="FootnoteReference"/>
        </w:rPr>
        <w:footnoteRef/>
      </w:r>
      <w:r>
        <w:t xml:space="preserve"> </w:t>
      </w:r>
      <w:r w:rsidRPr="00C65E41">
        <w:rPr>
          <w:rFonts w:ascii="Times New Roman" w:hAnsi="Times New Roman"/>
          <w:sz w:val="18"/>
          <w:szCs w:val="18"/>
        </w:rPr>
        <w:t>Lihat Pasal ketentuan Pasal 2 ayat (2) Permendag No.37 Tahun 2007 tentang Penyelenggaran Pendaftaran Perusahaan</w:t>
      </w:r>
      <w:r>
        <w:t xml:space="preserve"> </w:t>
      </w:r>
    </w:p>
  </w:footnote>
  <w:footnote w:id="27">
    <w:p w:rsidR="00341644" w:rsidRDefault="00341644" w:rsidP="00085C9A">
      <w:pPr>
        <w:pStyle w:val="FootnoteText"/>
        <w:jc w:val="both"/>
      </w:pPr>
      <w:r>
        <w:rPr>
          <w:rStyle w:val="FootnoteReference"/>
        </w:rPr>
        <w:footnoteRef/>
      </w:r>
      <w:r>
        <w:t xml:space="preserve">  </w:t>
      </w:r>
      <w:r w:rsidRPr="000328E4">
        <w:rPr>
          <w:rFonts w:ascii="Times New Roman" w:hAnsi="Times New Roman"/>
          <w:sz w:val="18"/>
          <w:szCs w:val="18"/>
        </w:rPr>
        <w:t xml:space="preserve">Lihat ketentuan Pasal 9 angka 7 Permendag No.37 Tahun 2007 tentang Penyelenggaran Pendaftaran Perusahaan </w:t>
      </w:r>
    </w:p>
  </w:footnote>
  <w:footnote w:id="28">
    <w:p w:rsidR="00341644" w:rsidRDefault="00341644" w:rsidP="00085C9A">
      <w:pPr>
        <w:pStyle w:val="FootnoteText"/>
        <w:jc w:val="both"/>
      </w:pPr>
      <w:r w:rsidRPr="000328E4">
        <w:rPr>
          <w:rStyle w:val="FootnoteReference"/>
          <w:rFonts w:ascii="Times New Roman" w:hAnsi="Times New Roman"/>
          <w:sz w:val="18"/>
          <w:szCs w:val="18"/>
        </w:rPr>
        <w:footnoteRef/>
      </w:r>
      <w:r w:rsidRPr="000328E4">
        <w:rPr>
          <w:rFonts w:ascii="Times New Roman" w:hAnsi="Times New Roman"/>
          <w:sz w:val="18"/>
          <w:szCs w:val="18"/>
        </w:rPr>
        <w:t xml:space="preserve">  Lihat ketentuan Pasal 9 angka 8 Permendag No.37 Tahun 2007 tentang Penyelenggaran Pendaftaran Perusahaan</w:t>
      </w:r>
    </w:p>
  </w:footnote>
  <w:footnote w:id="29">
    <w:p w:rsidR="00341644" w:rsidRDefault="00341644" w:rsidP="00085C9A">
      <w:pPr>
        <w:pStyle w:val="FootnoteText"/>
      </w:pPr>
      <w:r>
        <w:rPr>
          <w:rStyle w:val="FootnoteReference"/>
        </w:rPr>
        <w:footnoteRef/>
      </w:r>
      <w:r>
        <w:t xml:space="preserve">   </w:t>
      </w:r>
      <w:r w:rsidRPr="00FC1DFD">
        <w:rPr>
          <w:rFonts w:ascii="Times New Roman" w:hAnsi="Times New Roman"/>
        </w:rPr>
        <w:t>Lihat ketentuan Pasal 9 Perda Kota Semarang No.6 Tahun 2009</w:t>
      </w:r>
    </w:p>
  </w:footnote>
  <w:footnote w:id="30">
    <w:p w:rsidR="00341644" w:rsidRDefault="00341644" w:rsidP="00085C9A">
      <w:pPr>
        <w:pStyle w:val="FootnoteText"/>
        <w:jc w:val="both"/>
      </w:pPr>
      <w:r>
        <w:rPr>
          <w:rStyle w:val="FootnoteReference"/>
        </w:rPr>
        <w:footnoteRef/>
      </w:r>
      <w:r>
        <w:t xml:space="preserve">  </w:t>
      </w:r>
      <w:r w:rsidRPr="002F1BE9">
        <w:rPr>
          <w:rFonts w:ascii="Times New Roman" w:hAnsi="Times New Roman"/>
        </w:rPr>
        <w:t xml:space="preserve">Cox, Roger &amp; Brittain, Paul.(2000). </w:t>
      </w:r>
      <w:r w:rsidRPr="002F1BE9">
        <w:rPr>
          <w:rFonts w:ascii="Times New Roman" w:hAnsi="Times New Roman"/>
          <w:i/>
        </w:rPr>
        <w:t>Retail Mangement</w:t>
      </w:r>
      <w:r w:rsidRPr="002F1BE9">
        <w:rPr>
          <w:rFonts w:ascii="Times New Roman" w:hAnsi="Times New Roman"/>
        </w:rPr>
        <w:t xml:space="preserve"> </w:t>
      </w:r>
      <w:r>
        <w:rPr>
          <w:rFonts w:ascii="Times New Roman" w:hAnsi="Times New Roman"/>
        </w:rPr>
        <w:t>,</w:t>
      </w:r>
      <w:r w:rsidRPr="002F1BE9">
        <w:rPr>
          <w:rFonts w:ascii="Times New Roman" w:hAnsi="Times New Roman"/>
        </w:rPr>
        <w:t>4th Edition. London : Pearson Education Limited p. 12</w:t>
      </w:r>
    </w:p>
  </w:footnote>
  <w:footnote w:id="31">
    <w:p w:rsidR="00341644" w:rsidRDefault="00341644" w:rsidP="00085C9A">
      <w:pPr>
        <w:pStyle w:val="FootnoteText"/>
        <w:jc w:val="both"/>
      </w:pPr>
      <w:r>
        <w:rPr>
          <w:rStyle w:val="FootnoteReference"/>
        </w:rPr>
        <w:footnoteRef/>
      </w:r>
      <w:r>
        <w:t xml:space="preserve">   </w:t>
      </w:r>
      <w:r w:rsidRPr="00F15EA3">
        <w:rPr>
          <w:rFonts w:ascii="Times New Roman" w:hAnsi="Times New Roman"/>
        </w:rPr>
        <w:t xml:space="preserve">Levy, Michael, and Weitz, Borton A, </w:t>
      </w:r>
      <w:r w:rsidRPr="00F15EA3">
        <w:rPr>
          <w:rFonts w:ascii="Times New Roman" w:hAnsi="Times New Roman"/>
          <w:i/>
        </w:rPr>
        <w:t>Retailing Management</w:t>
      </w:r>
      <w:r w:rsidRPr="00F15EA3">
        <w:rPr>
          <w:rFonts w:ascii="Times New Roman" w:hAnsi="Times New Roman"/>
        </w:rPr>
        <w:t xml:space="preserve">, Fourth edition </w:t>
      </w:r>
      <w:r>
        <w:rPr>
          <w:rFonts w:ascii="Times New Roman" w:hAnsi="Times New Roman"/>
        </w:rPr>
        <w:t xml:space="preserve">New York  </w:t>
      </w:r>
      <w:r w:rsidRPr="00F15EA3">
        <w:rPr>
          <w:rFonts w:ascii="Times New Roman" w:hAnsi="Times New Roman"/>
        </w:rPr>
        <w:t>Richard D, Irwin Inc, 2001, p.8</w:t>
      </w:r>
    </w:p>
  </w:footnote>
  <w:footnote w:id="32">
    <w:p w:rsidR="00341644" w:rsidRDefault="00341644" w:rsidP="00085C9A">
      <w:pPr>
        <w:pStyle w:val="FootnoteText"/>
      </w:pPr>
      <w:r>
        <w:rPr>
          <w:rStyle w:val="FootnoteReference"/>
        </w:rPr>
        <w:footnoteRef/>
      </w:r>
      <w:r>
        <w:t xml:space="preserve">  </w:t>
      </w:r>
      <w:r w:rsidRPr="00760255">
        <w:rPr>
          <w:rFonts w:ascii="Times New Roman" w:hAnsi="Times New Roman"/>
        </w:rPr>
        <w:t xml:space="preserve">Kotler, Philip, </w:t>
      </w:r>
      <w:r w:rsidRPr="00760255">
        <w:rPr>
          <w:rFonts w:ascii="Times New Roman" w:hAnsi="Times New Roman"/>
          <w:i/>
        </w:rPr>
        <w:t>Manajemen Pemasaran</w:t>
      </w:r>
      <w:r w:rsidRPr="00760255">
        <w:rPr>
          <w:rFonts w:ascii="Times New Roman" w:hAnsi="Times New Roman"/>
        </w:rPr>
        <w:t>, Edisi Kesebelas Jilid II, Indeks Gramedia, Jakarta, 2005, hal 215</w:t>
      </w:r>
    </w:p>
  </w:footnote>
  <w:footnote w:id="33">
    <w:p w:rsidR="00341644" w:rsidRDefault="00341644" w:rsidP="00085C9A">
      <w:pPr>
        <w:pStyle w:val="FootnoteText"/>
      </w:pPr>
      <w:r>
        <w:rPr>
          <w:rStyle w:val="FootnoteReference"/>
        </w:rPr>
        <w:footnoteRef/>
      </w:r>
      <w:r>
        <w:t xml:space="preserve">   </w:t>
      </w:r>
      <w:r w:rsidRPr="00836A50">
        <w:rPr>
          <w:rFonts w:ascii="Times New Roman" w:hAnsi="Times New Roman"/>
        </w:rPr>
        <w:t xml:space="preserve">Berman, Barry, and Joel R. Evans, </w:t>
      </w:r>
      <w:r w:rsidRPr="00836A50">
        <w:rPr>
          <w:rFonts w:ascii="Times New Roman" w:hAnsi="Times New Roman"/>
          <w:i/>
        </w:rPr>
        <w:t>Retail Management</w:t>
      </w:r>
      <w:r w:rsidRPr="00836A50">
        <w:rPr>
          <w:rFonts w:ascii="Times New Roman" w:hAnsi="Times New Roman"/>
        </w:rPr>
        <w:t xml:space="preserve">, 11th Edition, New Jersey :Pretice Hall, 2010 p.9 </w:t>
      </w:r>
    </w:p>
  </w:footnote>
  <w:footnote w:id="34">
    <w:p w:rsidR="00341644" w:rsidRDefault="00341644" w:rsidP="00085C9A">
      <w:pPr>
        <w:pStyle w:val="FootnoteText"/>
      </w:pPr>
      <w:r>
        <w:rPr>
          <w:rStyle w:val="FootnoteReference"/>
        </w:rPr>
        <w:footnoteRef/>
      </w:r>
      <w:r>
        <w:t xml:space="preserve">     </w:t>
      </w:r>
      <w:r w:rsidRPr="00836A50">
        <w:rPr>
          <w:rFonts w:ascii="Times New Roman" w:hAnsi="Times New Roman"/>
        </w:rPr>
        <w:t xml:space="preserve">Euis Soliha, </w:t>
      </w:r>
      <w:r w:rsidRPr="00836A50">
        <w:rPr>
          <w:rFonts w:ascii="Times New Roman" w:hAnsi="Times New Roman"/>
          <w:i/>
        </w:rPr>
        <w:t>Analisis Industri Ritel di Indonesia</w:t>
      </w:r>
      <w:r w:rsidRPr="00836A50">
        <w:rPr>
          <w:rFonts w:ascii="Times New Roman" w:hAnsi="Times New Roman"/>
        </w:rPr>
        <w:t>. (Jurnal Bisnis dan Ekonomi, Volume 15 No. 2 Tahun 2008)</w:t>
      </w:r>
      <w:r w:rsidRPr="00F60FF0">
        <w:rPr>
          <w:rFonts w:ascii="Times New Roman" w:hAnsi="Times New Roman"/>
          <w:sz w:val="18"/>
          <w:szCs w:val="18"/>
        </w:rPr>
        <w:t>, h. 130.</w:t>
      </w:r>
    </w:p>
  </w:footnote>
  <w:footnote w:id="35">
    <w:p w:rsidR="00341644" w:rsidRDefault="00341644" w:rsidP="00085C9A">
      <w:pPr>
        <w:pStyle w:val="FootnoteText"/>
      </w:pPr>
      <w:r>
        <w:rPr>
          <w:rStyle w:val="FootnoteReference"/>
        </w:rPr>
        <w:footnoteRef/>
      </w:r>
      <w:r>
        <w:t xml:space="preserve">  </w:t>
      </w:r>
      <w:r w:rsidRPr="008B3B61">
        <w:rPr>
          <w:rFonts w:ascii="Times New Roman" w:hAnsi="Times New Roman"/>
        </w:rPr>
        <w:t xml:space="preserve">Hadi Hartono, </w:t>
      </w:r>
      <w:r w:rsidRPr="008B3B61">
        <w:rPr>
          <w:rFonts w:ascii="Times New Roman" w:hAnsi="Times New Roman"/>
          <w:i/>
        </w:rPr>
        <w:t>Sukses Mengelola Bisnis Minimarket</w:t>
      </w:r>
      <w:r w:rsidRPr="008B3B61">
        <w:rPr>
          <w:rFonts w:ascii="Times New Roman" w:hAnsi="Times New Roman"/>
        </w:rPr>
        <w:t xml:space="preserve"> </w:t>
      </w:r>
      <w:r>
        <w:rPr>
          <w:rFonts w:ascii="Times New Roman" w:hAnsi="Times New Roman"/>
        </w:rPr>
        <w:t>.</w:t>
      </w:r>
      <w:r w:rsidRPr="008B3B61">
        <w:rPr>
          <w:rFonts w:ascii="Times New Roman" w:hAnsi="Times New Roman"/>
        </w:rPr>
        <w:t xml:space="preserve">Jakarta: Indonesia Cerdas, tahun 2007  hal </w:t>
      </w:r>
      <w:r>
        <w:rPr>
          <w:rFonts w:ascii="Times New Roman" w:hAnsi="Times New Roman"/>
        </w:rPr>
        <w:t>13</w:t>
      </w:r>
    </w:p>
  </w:footnote>
  <w:footnote w:id="36">
    <w:p w:rsidR="00341644" w:rsidRDefault="00341644" w:rsidP="00781FD4">
      <w:pPr>
        <w:pStyle w:val="FootnoteText"/>
        <w:jc w:val="both"/>
      </w:pPr>
      <w:r w:rsidRPr="00490080">
        <w:rPr>
          <w:rStyle w:val="FootnoteReference"/>
          <w:rFonts w:ascii="Times New Roman" w:hAnsi="Times New Roman"/>
          <w:sz w:val="18"/>
          <w:szCs w:val="18"/>
        </w:rPr>
        <w:footnoteRef/>
      </w:r>
      <w:r w:rsidRPr="00490080">
        <w:rPr>
          <w:rFonts w:ascii="Times New Roman" w:hAnsi="Times New Roman"/>
          <w:sz w:val="18"/>
          <w:szCs w:val="18"/>
        </w:rPr>
        <w:t xml:space="preserve">   Clifford, Geertz.</w:t>
      </w:r>
      <w:r w:rsidRPr="00490080">
        <w:rPr>
          <w:rFonts w:ascii="Times New Roman" w:hAnsi="Times New Roman"/>
          <w:i/>
          <w:sz w:val="18"/>
          <w:szCs w:val="18"/>
        </w:rPr>
        <w:t xml:space="preserve">Penjaja dan Raja,  Perubahan Sosial dan Modernisasi Ekonomi di </w:t>
      </w:r>
      <w:r>
        <w:rPr>
          <w:rFonts w:ascii="Times New Roman" w:hAnsi="Times New Roman"/>
          <w:i/>
          <w:sz w:val="18"/>
          <w:szCs w:val="18"/>
        </w:rPr>
        <w:t xml:space="preserve"> </w:t>
      </w:r>
      <w:r w:rsidRPr="00490080">
        <w:rPr>
          <w:rFonts w:ascii="Times New Roman" w:hAnsi="Times New Roman"/>
          <w:i/>
          <w:sz w:val="18"/>
          <w:szCs w:val="18"/>
        </w:rPr>
        <w:t>Dua Kota Di Indonesia</w:t>
      </w:r>
      <w:r w:rsidRPr="00490080">
        <w:rPr>
          <w:rFonts w:ascii="Times New Roman" w:hAnsi="Times New Roman"/>
          <w:sz w:val="18"/>
          <w:szCs w:val="18"/>
        </w:rPr>
        <w:t xml:space="preserve">. Edisi Terjemahan Jakarta : Yayasan Obor.tahun 1986  hal 30 </w:t>
      </w:r>
    </w:p>
  </w:footnote>
  <w:footnote w:id="37">
    <w:p w:rsidR="00341644" w:rsidRDefault="00341644" w:rsidP="00781FD4">
      <w:pPr>
        <w:pStyle w:val="FootnoteText"/>
        <w:jc w:val="both"/>
      </w:pPr>
      <w:r>
        <w:rPr>
          <w:rStyle w:val="FootnoteReference"/>
        </w:rPr>
        <w:footnoteRef/>
      </w:r>
      <w:r>
        <w:t xml:space="preserve">  </w:t>
      </w:r>
      <w:r w:rsidRPr="00490080">
        <w:rPr>
          <w:rFonts w:ascii="Times New Roman" w:hAnsi="Times New Roman"/>
          <w:sz w:val="18"/>
          <w:szCs w:val="18"/>
        </w:rPr>
        <w:t xml:space="preserve">Soetandyo Wignosoebroto dkk. Peranan Pasar Tradisional Dalam Penyerapan Tenaga kerja Wanita Di Perkotaan dan Pedesaan, (Surabaya:  Universitas Airlangga ) tahun 1993 hal 42 </w:t>
      </w:r>
    </w:p>
  </w:footnote>
  <w:footnote w:id="38">
    <w:p w:rsidR="00341644" w:rsidRDefault="00341644" w:rsidP="00781FD4">
      <w:pPr>
        <w:pStyle w:val="FootnoteText"/>
        <w:jc w:val="both"/>
      </w:pPr>
      <w:r>
        <w:rPr>
          <w:rStyle w:val="FootnoteReference"/>
          <w:rFonts w:cstheme="minorBidi"/>
        </w:rPr>
        <w:footnoteRef/>
      </w:r>
      <w:r>
        <w:t xml:space="preserve">  </w:t>
      </w:r>
      <w:r w:rsidRPr="00B86175">
        <w:t>Ayuningsasi, Anak Agung Ketut. 2010. Analisis Persepsi Pedagang dan Pembeli Sebelum dan Sesudah Program Revitalisasi Pasar Tradisional di Kota Denpasar. Buletin Studi Ekonomi</w:t>
      </w:r>
      <w:r>
        <w:t xml:space="preserve"> Universitas Udayana </w:t>
      </w:r>
      <w:r w:rsidRPr="00B86175">
        <w:t>. Volume 16. Nomor 2. Agustus. 2011.</w:t>
      </w:r>
    </w:p>
  </w:footnote>
  <w:footnote w:id="39">
    <w:p w:rsidR="00341644" w:rsidRDefault="00341644" w:rsidP="00085C9A">
      <w:pPr>
        <w:pStyle w:val="FootnoteText"/>
        <w:jc w:val="both"/>
      </w:pPr>
      <w:r>
        <w:rPr>
          <w:rStyle w:val="FootnoteReference"/>
          <w:rFonts w:cstheme="minorBidi"/>
        </w:rPr>
        <w:footnoteRef/>
      </w:r>
      <w:r>
        <w:t xml:space="preserve"> Lihat Rekapitulasi Data Pendapatan Retribusi Pasar Tradisional Kota Semarang  dari  Dinas Pendapatan Pada  tahun 2016</w:t>
      </w:r>
    </w:p>
  </w:footnote>
  <w:footnote w:id="40">
    <w:p w:rsidR="00341644" w:rsidRDefault="00341644" w:rsidP="00085C9A">
      <w:pPr>
        <w:pStyle w:val="FootnoteText"/>
      </w:pPr>
      <w:r>
        <w:rPr>
          <w:rStyle w:val="FootnoteReference"/>
          <w:rFonts w:cstheme="minorBidi"/>
        </w:rPr>
        <w:footnoteRef/>
      </w:r>
      <w:r>
        <w:t xml:space="preserve">  </w:t>
      </w:r>
      <w:r w:rsidRPr="00836A50">
        <w:rPr>
          <w:rFonts w:ascii="Times New Roman" w:hAnsi="Times New Roman"/>
        </w:rPr>
        <w:t>Renald Kasali ,</w:t>
      </w:r>
      <w:r w:rsidRPr="00836A50">
        <w:rPr>
          <w:rFonts w:ascii="Times New Roman" w:hAnsi="Times New Roman"/>
          <w:i/>
        </w:rPr>
        <w:t>Manajemen Perilklanan : Konsep dan Aplikasinya</w:t>
      </w:r>
      <w:r w:rsidRPr="00836A50">
        <w:rPr>
          <w:rFonts w:ascii="Times New Roman" w:hAnsi="Times New Roman"/>
        </w:rPr>
        <w:t>. Jakarta: Pusaka Utama Grafiti, 2007.hal 7</w:t>
      </w:r>
    </w:p>
  </w:footnote>
  <w:footnote w:id="41">
    <w:p w:rsidR="00341644" w:rsidRDefault="00341644" w:rsidP="00085C9A">
      <w:pPr>
        <w:pStyle w:val="FootnoteText"/>
        <w:jc w:val="both"/>
      </w:pPr>
      <w:r>
        <w:rPr>
          <w:rStyle w:val="FootnoteReference"/>
          <w:rFonts w:cstheme="minorBidi"/>
        </w:rPr>
        <w:footnoteRef/>
      </w:r>
      <w:r>
        <w:t xml:space="preserve">  </w:t>
      </w:r>
      <w:r w:rsidRPr="00174CEF">
        <w:rPr>
          <w:rFonts w:ascii="Times New Roman" w:hAnsi="Times New Roman"/>
          <w:sz w:val="18"/>
          <w:szCs w:val="18"/>
        </w:rPr>
        <w:t xml:space="preserve"> Ibrahim , </w:t>
      </w:r>
      <w:r>
        <w:rPr>
          <w:rFonts w:ascii="Times New Roman" w:hAnsi="Times New Roman"/>
          <w:sz w:val="18"/>
          <w:szCs w:val="18"/>
        </w:rPr>
        <w:t xml:space="preserve">Johny </w:t>
      </w:r>
      <w:r w:rsidRPr="00174CEF">
        <w:rPr>
          <w:rFonts w:ascii="Times New Roman" w:hAnsi="Times New Roman"/>
          <w:sz w:val="18"/>
          <w:szCs w:val="18"/>
        </w:rPr>
        <w:t>Hukum Persaingan Usaha ( Filosofi , Teori dan Implikasi Penerapannya di Indonesia ,( Malang:Bayu Media , 2006) Halaman 102</w:t>
      </w:r>
    </w:p>
  </w:footnote>
  <w:footnote w:id="42">
    <w:p w:rsidR="00341644" w:rsidRDefault="00341644" w:rsidP="00085C9A">
      <w:pPr>
        <w:pStyle w:val="FootnoteText"/>
        <w:jc w:val="both"/>
      </w:pPr>
      <w:r>
        <w:rPr>
          <w:rStyle w:val="FootnoteReference"/>
          <w:rFonts w:cstheme="minorBidi"/>
        </w:rPr>
        <w:footnoteRef/>
      </w:r>
      <w:r>
        <w:t xml:space="preserve">  </w:t>
      </w:r>
      <w:r w:rsidRPr="00DB2DF7">
        <w:rPr>
          <w:rFonts w:ascii="Times New Roman" w:hAnsi="Times New Roman"/>
          <w:sz w:val="18"/>
          <w:szCs w:val="18"/>
        </w:rPr>
        <w:t>Handler Milton , et,al, Trade Regulations, Case s and Material (Westbury, New York : T</w:t>
      </w:r>
      <w:r>
        <w:rPr>
          <w:rFonts w:ascii="Times New Roman" w:hAnsi="Times New Roman"/>
          <w:sz w:val="18"/>
          <w:szCs w:val="18"/>
        </w:rPr>
        <w:t xml:space="preserve">he Foundation Press, 1997)  p. </w:t>
      </w:r>
      <w:r w:rsidRPr="00DB2DF7">
        <w:rPr>
          <w:rFonts w:ascii="Times New Roman" w:hAnsi="Times New Roman"/>
          <w:sz w:val="18"/>
          <w:szCs w:val="18"/>
        </w:rPr>
        <w:t xml:space="preserve">3 </w:t>
      </w:r>
    </w:p>
  </w:footnote>
  <w:footnote w:id="43">
    <w:p w:rsidR="00341644" w:rsidRDefault="00341644" w:rsidP="00085C9A">
      <w:pPr>
        <w:pStyle w:val="FootnoteText"/>
        <w:spacing w:line="276" w:lineRule="auto"/>
        <w:jc w:val="both"/>
      </w:pPr>
      <w:r>
        <w:rPr>
          <w:rStyle w:val="FootnoteReference"/>
          <w:rFonts w:cstheme="minorBidi"/>
        </w:rPr>
        <w:footnoteRef/>
      </w:r>
      <w:r>
        <w:t xml:space="preserve">   </w:t>
      </w:r>
      <w:r w:rsidRPr="00836A50">
        <w:rPr>
          <w:rFonts w:ascii="Times New Roman" w:hAnsi="Times New Roman"/>
        </w:rPr>
        <w:t xml:space="preserve">Sutan Remy Sjahdeini, </w:t>
      </w:r>
      <w:r w:rsidRPr="00836A50">
        <w:rPr>
          <w:rFonts w:ascii="Times New Roman" w:hAnsi="Times New Roman"/>
          <w:i/>
        </w:rPr>
        <w:t>Latar Belakang, Sejarah, dan Tujuan UU Larangan Monopoli</w:t>
      </w:r>
      <w:r w:rsidRPr="00836A50">
        <w:rPr>
          <w:rFonts w:ascii="Times New Roman" w:hAnsi="Times New Roman"/>
        </w:rPr>
        <w:t>, (Jurnal Hukum Bisnis, Mei – Juni, 2002</w:t>
      </w:r>
      <w:r>
        <w:rPr>
          <w:rFonts w:ascii="Times New Roman" w:hAnsi="Times New Roman"/>
          <w:sz w:val="18"/>
          <w:szCs w:val="18"/>
        </w:rPr>
        <w:t xml:space="preserve">), hlm.5 </w:t>
      </w:r>
    </w:p>
  </w:footnote>
  <w:footnote w:id="44">
    <w:p w:rsidR="00341644" w:rsidRPr="00836A50" w:rsidRDefault="00341644" w:rsidP="00085C9A">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836A50">
        <w:rPr>
          <w:rFonts w:ascii="Times New Roman" w:hAnsi="Times New Roman" w:cs="Times New Roman"/>
          <w:sz w:val="20"/>
          <w:szCs w:val="20"/>
        </w:rPr>
        <w:t xml:space="preserve">Elyta Ras Ginting, </w:t>
      </w:r>
      <w:r w:rsidRPr="00836A50">
        <w:rPr>
          <w:rFonts w:ascii="Times New Roman" w:hAnsi="Times New Roman" w:cs="Times New Roman"/>
          <w:i/>
          <w:iCs/>
          <w:sz w:val="20"/>
          <w:szCs w:val="20"/>
        </w:rPr>
        <w:t>Hukum Anti Monopoli Indonesia</w:t>
      </w:r>
      <w:r w:rsidRPr="00836A50">
        <w:rPr>
          <w:rFonts w:ascii="Times New Roman" w:hAnsi="Times New Roman" w:cs="Times New Roman"/>
          <w:sz w:val="20"/>
          <w:szCs w:val="20"/>
        </w:rPr>
        <w:t>, cet. 1, (Bandung: PT. Citra Aditya Bakti, 2001), hal. 2</w:t>
      </w:r>
    </w:p>
    <w:p w:rsidR="00341644" w:rsidRDefault="00341644" w:rsidP="00085C9A">
      <w:pPr>
        <w:autoSpaceDE w:val="0"/>
        <w:autoSpaceDN w:val="0"/>
        <w:adjustRightInd w:val="0"/>
        <w:spacing w:after="0" w:line="240" w:lineRule="auto"/>
        <w:jc w:val="both"/>
      </w:pPr>
    </w:p>
  </w:footnote>
  <w:footnote w:id="45">
    <w:p w:rsidR="00341644" w:rsidRDefault="00341644" w:rsidP="00085C9A">
      <w:pPr>
        <w:autoSpaceDE w:val="0"/>
        <w:autoSpaceDN w:val="0"/>
        <w:adjustRightInd w:val="0"/>
        <w:spacing w:after="0" w:line="240" w:lineRule="auto"/>
        <w:jc w:val="both"/>
      </w:pPr>
      <w:r>
        <w:rPr>
          <w:rStyle w:val="FootnoteReference"/>
        </w:rPr>
        <w:footnoteRef/>
      </w:r>
      <w:r>
        <w:t xml:space="preserve"> </w:t>
      </w:r>
      <w:r>
        <w:rPr>
          <w:rFonts w:ascii="Times New Roman" w:hAnsi="Times New Roman" w:cs="Times New Roman"/>
          <w:sz w:val="18"/>
          <w:szCs w:val="18"/>
        </w:rPr>
        <w:t xml:space="preserve">Ibid </w:t>
      </w:r>
    </w:p>
  </w:footnote>
  <w:footnote w:id="46">
    <w:p w:rsidR="00341644" w:rsidRDefault="00341644" w:rsidP="00085C9A">
      <w:pPr>
        <w:pStyle w:val="FootnoteText"/>
      </w:pPr>
      <w:r>
        <w:rPr>
          <w:rStyle w:val="FootnoteReference"/>
          <w:rFonts w:cstheme="minorBidi"/>
        </w:rPr>
        <w:footnoteRef/>
      </w:r>
      <w:r>
        <w:t xml:space="preserve">  </w:t>
      </w:r>
      <w:r w:rsidRPr="00836A50">
        <w:rPr>
          <w:rFonts w:ascii="Times New Roman" w:hAnsi="Times New Roman"/>
        </w:rPr>
        <w:t>Hermansyah, Pokok-Pokok Persaingan Usaha di Indonesia, (Jakarta : KencanaPrenada Media Group, 2008), hlm. 14.</w:t>
      </w:r>
    </w:p>
  </w:footnote>
  <w:footnote w:id="47">
    <w:p w:rsidR="00341644" w:rsidRDefault="00341644" w:rsidP="00085C9A">
      <w:pPr>
        <w:pStyle w:val="FootnoteText"/>
      </w:pPr>
      <w:r w:rsidRPr="00836A50">
        <w:rPr>
          <w:rStyle w:val="FootnoteReference"/>
          <w:rFonts w:ascii="Times New Roman" w:hAnsi="Times New Roman"/>
        </w:rPr>
        <w:footnoteRef/>
      </w:r>
      <w:r w:rsidRPr="00836A50">
        <w:rPr>
          <w:rFonts w:ascii="Times New Roman" w:hAnsi="Times New Roman"/>
        </w:rPr>
        <w:t xml:space="preserve">  Ibid Hal 15</w:t>
      </w:r>
    </w:p>
  </w:footnote>
  <w:footnote w:id="48">
    <w:p w:rsidR="00341644" w:rsidRDefault="00341644" w:rsidP="00085C9A">
      <w:pPr>
        <w:pStyle w:val="FootnoteText"/>
        <w:jc w:val="both"/>
      </w:pPr>
      <w:r>
        <w:rPr>
          <w:rStyle w:val="FootnoteReference"/>
          <w:rFonts w:cstheme="minorBidi"/>
        </w:rPr>
        <w:footnoteRef/>
      </w:r>
      <w:r>
        <w:t xml:space="preserve">  </w:t>
      </w:r>
      <w:r w:rsidRPr="00836A50">
        <w:rPr>
          <w:rFonts w:ascii="Times New Roman" w:hAnsi="Times New Roman"/>
        </w:rPr>
        <w:t xml:space="preserve">Dedie S. Martadisastra , </w:t>
      </w:r>
      <w:r w:rsidRPr="00836A50">
        <w:rPr>
          <w:rFonts w:ascii="Times New Roman" w:hAnsi="Times New Roman"/>
          <w:i/>
        </w:rPr>
        <w:t>Persaingan Usaha Ritel Modern dan Dampaknya Terhadap Pedagang Kecil Tradisional</w:t>
      </w:r>
      <w:r w:rsidRPr="00836A50">
        <w:rPr>
          <w:rFonts w:ascii="Times New Roman" w:hAnsi="Times New Roman"/>
        </w:rPr>
        <w:t xml:space="preserve"> , Jurnal Komisi Pengawas Persaingan Usaha Edisi 4 Tahun 2010, Penerbit: Komisi Pengawas Persaingan Usaha Republik Indonesia, Jakarta</w:t>
      </w:r>
      <w:r w:rsidRPr="00597F47">
        <w:rPr>
          <w:rFonts w:ascii="Times New Roman" w:hAnsi="Times New Roman"/>
          <w:sz w:val="18"/>
          <w:szCs w:val="18"/>
        </w:rPr>
        <w:t>.</w:t>
      </w:r>
    </w:p>
  </w:footnote>
  <w:footnote w:id="49">
    <w:p w:rsidR="00341644" w:rsidRDefault="00341644" w:rsidP="00085C9A">
      <w:pPr>
        <w:pStyle w:val="FootnoteText"/>
      </w:pPr>
      <w:r w:rsidRPr="005E15E1">
        <w:rPr>
          <w:rStyle w:val="FootnoteReference"/>
          <w:rFonts w:ascii="Times New Roman" w:hAnsi="Times New Roman"/>
          <w:sz w:val="18"/>
          <w:szCs w:val="18"/>
        </w:rPr>
        <w:footnoteRef/>
      </w:r>
      <w:r w:rsidRPr="005E15E1">
        <w:rPr>
          <w:rFonts w:ascii="Times New Roman" w:hAnsi="Times New Roman"/>
          <w:sz w:val="18"/>
          <w:szCs w:val="18"/>
        </w:rPr>
        <w:t xml:space="preserve">  </w:t>
      </w:r>
      <w:r w:rsidRPr="00836A50">
        <w:rPr>
          <w:rFonts w:ascii="Times New Roman" w:hAnsi="Times New Roman"/>
        </w:rPr>
        <w:t>Ari  Siswanto, Hukum Persaingan Usaha ( Jakarta: Ghalia Indonesia, 2002)</w:t>
      </w:r>
      <w:r w:rsidRPr="005E15E1">
        <w:rPr>
          <w:rFonts w:ascii="Times New Roman" w:hAnsi="Times New Roman"/>
          <w:sz w:val="18"/>
          <w:szCs w:val="18"/>
        </w:rPr>
        <w:t xml:space="preserve"> Hal 18 </w:t>
      </w:r>
    </w:p>
  </w:footnote>
  <w:footnote w:id="50">
    <w:p w:rsidR="00341644" w:rsidRDefault="00341644" w:rsidP="00085C9A">
      <w:pPr>
        <w:pStyle w:val="FootnoteText"/>
        <w:jc w:val="both"/>
      </w:pPr>
      <w:r>
        <w:rPr>
          <w:rStyle w:val="FootnoteReference"/>
          <w:rFonts w:cstheme="minorBidi"/>
        </w:rPr>
        <w:footnoteRef/>
      </w:r>
      <w:r>
        <w:t xml:space="preserve"> </w:t>
      </w:r>
      <w:r w:rsidRPr="00820D36">
        <w:rPr>
          <w:rFonts w:ascii="Times New Roman" w:hAnsi="Times New Roman"/>
          <w:sz w:val="18"/>
          <w:szCs w:val="18"/>
        </w:rPr>
        <w:t>Henry Campbell Black, Black`s Law Dictionary, cet. 6, (St. Paul-Minn, USA: West Publishing Co, 1990), hal. 217</w:t>
      </w:r>
    </w:p>
  </w:footnote>
  <w:footnote w:id="51">
    <w:p w:rsidR="00341644" w:rsidRDefault="00341644" w:rsidP="00085C9A">
      <w:pPr>
        <w:autoSpaceDE w:val="0"/>
        <w:autoSpaceDN w:val="0"/>
        <w:adjustRightInd w:val="0"/>
        <w:spacing w:after="0" w:line="240" w:lineRule="auto"/>
        <w:jc w:val="both"/>
      </w:pPr>
      <w:r w:rsidRPr="00820D36">
        <w:rPr>
          <w:rStyle w:val="FootnoteReference"/>
          <w:sz w:val="18"/>
          <w:szCs w:val="18"/>
        </w:rPr>
        <w:footnoteRef/>
      </w:r>
      <w:r w:rsidRPr="00820D36">
        <w:rPr>
          <w:sz w:val="18"/>
          <w:szCs w:val="18"/>
        </w:rPr>
        <w:t xml:space="preserve"> </w:t>
      </w:r>
      <w:r w:rsidRPr="00820D36">
        <w:rPr>
          <w:rFonts w:ascii="Times New Roman" w:hAnsi="Times New Roman" w:cs="Times New Roman"/>
          <w:sz w:val="18"/>
          <w:szCs w:val="18"/>
        </w:rPr>
        <w:t xml:space="preserve">Ahmad Yani dan Gunawan Widjaja, </w:t>
      </w:r>
      <w:r w:rsidRPr="00820D36">
        <w:rPr>
          <w:rFonts w:ascii="Times New Roman" w:hAnsi="Times New Roman" w:cs="Times New Roman"/>
          <w:i/>
          <w:iCs/>
          <w:sz w:val="18"/>
          <w:szCs w:val="18"/>
        </w:rPr>
        <w:t>Hukum Anti Monopoli</w:t>
      </w:r>
      <w:r w:rsidRPr="00820D36">
        <w:rPr>
          <w:rFonts w:ascii="Times New Roman" w:hAnsi="Times New Roman" w:cs="Times New Roman"/>
          <w:sz w:val="18"/>
          <w:szCs w:val="18"/>
        </w:rPr>
        <w:t xml:space="preserve">, cet. 3, (Jakarta: PT. </w:t>
      </w:r>
      <w:r>
        <w:rPr>
          <w:rFonts w:ascii="Times New Roman" w:hAnsi="Times New Roman" w:cs="Times New Roman"/>
          <w:sz w:val="18"/>
          <w:szCs w:val="18"/>
        </w:rPr>
        <w:t xml:space="preserve">Rajagrafindo Persada, </w:t>
      </w:r>
      <w:r w:rsidRPr="00820D36">
        <w:rPr>
          <w:rFonts w:ascii="Times New Roman" w:hAnsi="Times New Roman" w:cs="Times New Roman"/>
          <w:sz w:val="18"/>
          <w:szCs w:val="18"/>
        </w:rPr>
        <w:t>2002), hal. 13</w:t>
      </w:r>
    </w:p>
  </w:footnote>
  <w:footnote w:id="52">
    <w:p w:rsidR="00341644" w:rsidRDefault="00341644" w:rsidP="00085C9A">
      <w:pPr>
        <w:autoSpaceDE w:val="0"/>
        <w:autoSpaceDN w:val="0"/>
        <w:adjustRightInd w:val="0"/>
        <w:spacing w:after="0" w:line="240" w:lineRule="auto"/>
        <w:jc w:val="both"/>
      </w:pPr>
      <w:r>
        <w:rPr>
          <w:rStyle w:val="FootnoteReference"/>
        </w:rPr>
        <w:footnoteRef/>
      </w:r>
      <w:r>
        <w:t xml:space="preserve">  </w:t>
      </w:r>
      <w:r w:rsidRPr="00322A5A">
        <w:rPr>
          <w:rFonts w:ascii="Times New Roman" w:hAnsi="Times New Roman" w:cs="Times New Roman"/>
          <w:sz w:val="18"/>
          <w:szCs w:val="18"/>
        </w:rPr>
        <w:t xml:space="preserve">Pengertian monopoli menurut </w:t>
      </w:r>
      <w:r>
        <w:rPr>
          <w:rFonts w:ascii="Times New Roman" w:hAnsi="Times New Roman" w:cs="Times New Roman"/>
          <w:sz w:val="18"/>
          <w:szCs w:val="18"/>
        </w:rPr>
        <w:t xml:space="preserve">ketentuan </w:t>
      </w:r>
      <w:r w:rsidRPr="00322A5A">
        <w:rPr>
          <w:rFonts w:ascii="Times New Roman" w:hAnsi="Times New Roman" w:cs="Times New Roman"/>
          <w:sz w:val="18"/>
          <w:szCs w:val="18"/>
        </w:rPr>
        <w:t xml:space="preserve">Pasal 2 </w:t>
      </w:r>
      <w:r w:rsidRPr="00322A5A">
        <w:rPr>
          <w:rFonts w:ascii="Times New Roman" w:hAnsi="Times New Roman" w:cs="Times New Roman"/>
          <w:i/>
          <w:sz w:val="18"/>
          <w:szCs w:val="18"/>
        </w:rPr>
        <w:t xml:space="preserve">Sherman Act </w:t>
      </w:r>
      <w:r>
        <w:rPr>
          <w:rFonts w:ascii="Times New Roman" w:hAnsi="Times New Roman" w:cs="Times New Roman"/>
          <w:sz w:val="18"/>
          <w:szCs w:val="18"/>
        </w:rPr>
        <w:t xml:space="preserve"> yang dikutip melalui </w:t>
      </w:r>
      <w:r w:rsidRPr="00322A5A">
        <w:rPr>
          <w:rFonts w:ascii="Times New Roman" w:hAnsi="Times New Roman" w:cs="Times New Roman"/>
          <w:sz w:val="18"/>
          <w:szCs w:val="18"/>
        </w:rPr>
        <w:t xml:space="preserve">Elyta Ras Ginting, </w:t>
      </w:r>
      <w:r>
        <w:rPr>
          <w:rFonts w:ascii="Times New Roman" w:hAnsi="Times New Roman" w:cs="Times New Roman"/>
          <w:i/>
          <w:iCs/>
          <w:sz w:val="18"/>
          <w:szCs w:val="18"/>
        </w:rPr>
        <w:t xml:space="preserve">Op.Cit </w:t>
      </w:r>
      <w:r w:rsidRPr="00322A5A">
        <w:rPr>
          <w:rFonts w:ascii="Times New Roman" w:hAnsi="Times New Roman" w:cs="Times New Roman"/>
          <w:sz w:val="18"/>
          <w:szCs w:val="18"/>
        </w:rPr>
        <w:t>hal. 20.</w:t>
      </w:r>
    </w:p>
  </w:footnote>
  <w:footnote w:id="53">
    <w:p w:rsidR="00341644" w:rsidRDefault="00341644" w:rsidP="00085C9A">
      <w:pPr>
        <w:pStyle w:val="FootnoteText"/>
      </w:pPr>
      <w:r>
        <w:rPr>
          <w:rStyle w:val="FootnoteReference"/>
          <w:rFonts w:cstheme="minorBidi"/>
        </w:rPr>
        <w:footnoteRef/>
      </w:r>
      <w:r>
        <w:t xml:space="preserve"> </w:t>
      </w:r>
      <w:r w:rsidRPr="006E712F">
        <w:rPr>
          <w:rFonts w:ascii="Times New Roman" w:hAnsi="Times New Roman"/>
          <w:sz w:val="18"/>
          <w:szCs w:val="18"/>
        </w:rPr>
        <w:t>Mun</w:t>
      </w:r>
      <w:r>
        <w:rPr>
          <w:rFonts w:ascii="Times New Roman" w:hAnsi="Times New Roman"/>
          <w:sz w:val="18"/>
          <w:szCs w:val="18"/>
        </w:rPr>
        <w:t xml:space="preserve">ir Fuady , </w:t>
      </w:r>
      <w:r w:rsidRPr="00F136AE">
        <w:rPr>
          <w:rFonts w:ascii="Times New Roman" w:hAnsi="Times New Roman"/>
          <w:sz w:val="18"/>
          <w:szCs w:val="18"/>
        </w:rPr>
        <w:t>Hukum Anti Monopoli Menyongsong Era Persaingan Sehat ( Bandung: Citra Aditya Bakti,2003)</w:t>
      </w:r>
      <w:r>
        <w:rPr>
          <w:rFonts w:ascii="Times New Roman" w:hAnsi="Times New Roman"/>
          <w:sz w:val="18"/>
          <w:szCs w:val="18"/>
        </w:rPr>
        <w:t xml:space="preserve"> </w:t>
      </w:r>
      <w:r w:rsidRPr="006E712F">
        <w:rPr>
          <w:rFonts w:ascii="Times New Roman" w:hAnsi="Times New Roman"/>
          <w:sz w:val="18"/>
          <w:szCs w:val="18"/>
        </w:rPr>
        <w:t>, Hal 5</w:t>
      </w:r>
    </w:p>
  </w:footnote>
  <w:footnote w:id="54">
    <w:p w:rsidR="00341644" w:rsidRDefault="00341644" w:rsidP="00085C9A">
      <w:pPr>
        <w:pStyle w:val="FootnoteText"/>
      </w:pPr>
      <w:r>
        <w:rPr>
          <w:rStyle w:val="FootnoteReference"/>
          <w:rFonts w:cstheme="minorBidi"/>
        </w:rPr>
        <w:footnoteRef/>
      </w:r>
      <w:r>
        <w:t xml:space="preserve"> </w:t>
      </w:r>
      <w:r w:rsidRPr="005E2A24">
        <w:rPr>
          <w:rFonts w:ascii="Times New Roman" w:hAnsi="Times New Roman"/>
          <w:sz w:val="18"/>
          <w:szCs w:val="18"/>
        </w:rPr>
        <w:t xml:space="preserve">Suhasril dan Mohamad Taufik Makarao, Hukum Larangan Praktik Monopoli dan Persaingan Usaha Tidak Sehat di Indonesia ( Bogor: Ghalia Indonesia,2010) hal 52 </w:t>
      </w:r>
    </w:p>
  </w:footnote>
  <w:footnote w:id="55">
    <w:p w:rsidR="00341644" w:rsidRDefault="00341644" w:rsidP="00085C9A">
      <w:pPr>
        <w:pStyle w:val="FootnoteText"/>
      </w:pPr>
      <w:r>
        <w:rPr>
          <w:rStyle w:val="FootnoteReference"/>
          <w:rFonts w:cstheme="minorBidi"/>
        </w:rPr>
        <w:footnoteRef/>
      </w:r>
      <w:r>
        <w:t xml:space="preserve"> </w:t>
      </w:r>
      <w:r w:rsidRPr="002A49C3">
        <w:rPr>
          <w:rFonts w:ascii="Times New Roman" w:hAnsi="Times New Roman"/>
          <w:i/>
          <w:sz w:val="18"/>
          <w:szCs w:val="18"/>
        </w:rPr>
        <w:t xml:space="preserve">Ibid </w:t>
      </w:r>
      <w:r>
        <w:t>hal 55-56</w:t>
      </w:r>
    </w:p>
  </w:footnote>
  <w:footnote w:id="56">
    <w:p w:rsidR="00341644" w:rsidRDefault="00341644" w:rsidP="00085C9A">
      <w:pPr>
        <w:pStyle w:val="FootnoteText"/>
      </w:pPr>
      <w:r>
        <w:rPr>
          <w:rStyle w:val="FootnoteReference"/>
          <w:rFonts w:cstheme="minorBidi"/>
        </w:rPr>
        <w:footnoteRef/>
      </w:r>
      <w:r>
        <w:t xml:space="preserve">    </w:t>
      </w:r>
      <w:r w:rsidRPr="00836A50">
        <w:rPr>
          <w:rFonts w:ascii="Times New Roman" w:hAnsi="Times New Roman"/>
        </w:rPr>
        <w:t xml:space="preserve">Suyud Margono, </w:t>
      </w:r>
      <w:r w:rsidRPr="00836A50">
        <w:rPr>
          <w:rFonts w:ascii="Times New Roman" w:hAnsi="Times New Roman"/>
          <w:i/>
        </w:rPr>
        <w:t>Hukum Anti Monopoli</w:t>
      </w:r>
      <w:r w:rsidRPr="00836A50">
        <w:rPr>
          <w:rFonts w:ascii="Times New Roman" w:hAnsi="Times New Roman"/>
        </w:rPr>
        <w:t>, ( Jakarta: Sinar Grafika , 2009) hal 165</w:t>
      </w:r>
    </w:p>
  </w:footnote>
  <w:footnote w:id="57">
    <w:p w:rsidR="00341644" w:rsidRDefault="00341644" w:rsidP="00085C9A">
      <w:pPr>
        <w:pStyle w:val="FootnoteText"/>
        <w:jc w:val="both"/>
      </w:pPr>
      <w:r w:rsidRPr="00621E27">
        <w:rPr>
          <w:rStyle w:val="FootnoteReference"/>
          <w:rFonts w:ascii="Times New Roman" w:hAnsi="Times New Roman"/>
          <w:sz w:val="18"/>
          <w:szCs w:val="18"/>
        </w:rPr>
        <w:footnoteRef/>
      </w:r>
      <w:r w:rsidRPr="00621E27">
        <w:rPr>
          <w:rFonts w:ascii="Times New Roman" w:hAnsi="Times New Roman"/>
          <w:sz w:val="18"/>
          <w:szCs w:val="18"/>
        </w:rPr>
        <w:t xml:space="preserve">  </w:t>
      </w:r>
      <w:r w:rsidRPr="00DA3205">
        <w:rPr>
          <w:rFonts w:ascii="Times New Roman" w:hAnsi="Times New Roman"/>
        </w:rPr>
        <w:t xml:space="preserve">Robert Cooter dan Thomas Ulen, </w:t>
      </w:r>
      <w:r w:rsidRPr="00DA3205">
        <w:rPr>
          <w:rFonts w:ascii="Times New Roman" w:hAnsi="Times New Roman"/>
          <w:i/>
        </w:rPr>
        <w:t>Law and Economic</w:t>
      </w:r>
      <w:r w:rsidRPr="00DA3205">
        <w:rPr>
          <w:rFonts w:ascii="Times New Roman" w:hAnsi="Times New Roman"/>
        </w:rPr>
        <w:t>, Scott, Foresman and Company, Glenview, Illionis,1998,h.i.</w:t>
      </w:r>
    </w:p>
  </w:footnote>
  <w:footnote w:id="58">
    <w:p w:rsidR="00341644" w:rsidRDefault="00341644" w:rsidP="00085C9A">
      <w:pPr>
        <w:pStyle w:val="FootnoteText"/>
        <w:jc w:val="both"/>
      </w:pPr>
      <w:r>
        <w:rPr>
          <w:rStyle w:val="FootnoteReference"/>
          <w:rFonts w:cstheme="minorBidi"/>
        </w:rPr>
        <w:footnoteRef/>
      </w:r>
      <w:r>
        <w:t xml:space="preserve">  </w:t>
      </w:r>
      <w:r w:rsidRPr="00DA3205">
        <w:rPr>
          <w:rFonts w:ascii="Times New Roman" w:hAnsi="Times New Roman"/>
        </w:rPr>
        <w:t xml:space="preserve">L.B Kagramanto , </w:t>
      </w:r>
      <w:r w:rsidRPr="00DA3205">
        <w:rPr>
          <w:rFonts w:ascii="Times New Roman" w:hAnsi="Times New Roman"/>
          <w:i/>
        </w:rPr>
        <w:t>Mengenal Hukum Persaingan Usaha</w:t>
      </w:r>
      <w:r w:rsidRPr="00DA3205">
        <w:rPr>
          <w:rFonts w:ascii="Times New Roman" w:hAnsi="Times New Roman"/>
        </w:rPr>
        <w:t>, (Berdasarkan UU. No.5 Tahun 1999), Laros, Surabaya,  tahun 2008</w:t>
      </w:r>
      <w:r>
        <w:rPr>
          <w:rFonts w:ascii="Times New Roman" w:hAnsi="Times New Roman"/>
          <w:sz w:val="18"/>
          <w:szCs w:val="18"/>
        </w:rPr>
        <w:t xml:space="preserve"> , hal.122 </w:t>
      </w:r>
    </w:p>
  </w:footnote>
  <w:footnote w:id="59">
    <w:p w:rsidR="00341644" w:rsidRDefault="00341644" w:rsidP="00085C9A">
      <w:pPr>
        <w:pStyle w:val="FootnoteText"/>
      </w:pPr>
      <w:r>
        <w:rPr>
          <w:rStyle w:val="FootnoteReference"/>
          <w:rFonts w:cstheme="minorBidi"/>
        </w:rPr>
        <w:footnoteRef/>
      </w:r>
      <w:r>
        <w:t xml:space="preserve">  </w:t>
      </w:r>
      <w:r w:rsidRPr="00DA3205">
        <w:rPr>
          <w:rFonts w:ascii="Times New Roman" w:hAnsi="Times New Roman"/>
        </w:rPr>
        <w:t>Ibid hal 123</w:t>
      </w:r>
      <w:r w:rsidRPr="00DA3205">
        <w:t>.</w:t>
      </w:r>
    </w:p>
  </w:footnote>
  <w:footnote w:id="60">
    <w:p w:rsidR="00341644" w:rsidRDefault="00341644" w:rsidP="00085C9A">
      <w:pPr>
        <w:pStyle w:val="FootnoteText"/>
      </w:pPr>
      <w:r w:rsidRPr="00DA3205">
        <w:rPr>
          <w:rStyle w:val="FootnoteReference"/>
          <w:rFonts w:cstheme="minorBidi"/>
        </w:rPr>
        <w:footnoteRef/>
      </w:r>
      <w:r w:rsidRPr="00DA3205">
        <w:t xml:space="preserve">  </w:t>
      </w:r>
      <w:r w:rsidRPr="00DA3205">
        <w:rPr>
          <w:rFonts w:ascii="Times New Roman" w:hAnsi="Times New Roman"/>
        </w:rPr>
        <w:t xml:space="preserve">Ibid hal 124 </w:t>
      </w:r>
    </w:p>
  </w:footnote>
  <w:footnote w:id="61">
    <w:p w:rsidR="00341644" w:rsidRDefault="00341644" w:rsidP="00085C9A">
      <w:pPr>
        <w:pStyle w:val="FootnoteText"/>
        <w:jc w:val="both"/>
      </w:pPr>
      <w:r>
        <w:rPr>
          <w:rStyle w:val="FootnoteReference"/>
          <w:rFonts w:cstheme="minorBidi"/>
        </w:rPr>
        <w:footnoteRef/>
      </w:r>
      <w:r>
        <w:t xml:space="preserve">  Data  Survey Perkembangan Kota Semarang Dalam Statistik ( Semarang In Statistic  2016) Kerjasama  antara Badan  Perencanaan Pembangunan Daerah Kota Semarang dengan BPS  Jawa Tengah </w:t>
      </w:r>
    </w:p>
  </w:footnote>
  <w:footnote w:id="62">
    <w:p w:rsidR="00341644" w:rsidRDefault="00341644" w:rsidP="00085C9A">
      <w:pPr>
        <w:pStyle w:val="FootnoteText"/>
        <w:jc w:val="both"/>
      </w:pPr>
      <w:r>
        <w:rPr>
          <w:rStyle w:val="FootnoteReference"/>
        </w:rPr>
        <w:footnoteRef/>
      </w:r>
      <w:r>
        <w:t xml:space="preserve"> Data Jumlah Penduduk Kota Semarang  Tahun 2016 yang diunduh dari d</w:t>
      </w:r>
      <w:r w:rsidRPr="005C4F96">
        <w:t>ispendukcapil.semarangkota.go.id/statistik/jumlah-penduduk-kota-semarang/2016-10-05</w:t>
      </w:r>
      <w:r>
        <w:t xml:space="preserve"> , pada tanggal 1 februari 2017  </w:t>
      </w:r>
    </w:p>
  </w:footnote>
  <w:footnote w:id="63">
    <w:p w:rsidR="00341644" w:rsidRDefault="00341644" w:rsidP="00085C9A">
      <w:pPr>
        <w:pStyle w:val="FootnoteText"/>
      </w:pPr>
      <w:r>
        <w:rPr>
          <w:rStyle w:val="FootnoteReference"/>
          <w:rFonts w:cstheme="minorBidi"/>
        </w:rPr>
        <w:footnoteRef/>
      </w:r>
      <w:r>
        <w:t xml:space="preserve"> </w:t>
      </w:r>
      <w:r w:rsidRPr="008C2786">
        <w:t>Data  Dinas tata Kota Dan Permukiman Kota Semarang Tahun 2015  , tentang Kondisi Umum Wilayah Kota Semarang, Op.Cit</w:t>
      </w:r>
      <w:r>
        <w:t xml:space="preserve"> hal 3 </w:t>
      </w:r>
    </w:p>
  </w:footnote>
  <w:footnote w:id="64">
    <w:p w:rsidR="00341644" w:rsidRDefault="00341644" w:rsidP="00085C9A">
      <w:pPr>
        <w:pStyle w:val="FootnoteText"/>
        <w:jc w:val="both"/>
      </w:pPr>
      <w:r>
        <w:rPr>
          <w:rStyle w:val="FootnoteReference"/>
        </w:rPr>
        <w:footnoteRef/>
      </w:r>
      <w:r>
        <w:t xml:space="preserve">  Data PDRB Kota Semarang periode tahun 2013-2014 berdasarkan harga berlaku , yang diunduh dari </w:t>
      </w:r>
      <w:hyperlink r:id="rId3" w:history="1">
        <w:r w:rsidRPr="0099799A">
          <w:rPr>
            <w:rStyle w:val="Hyperlink"/>
            <w:rFonts w:ascii="Times New Roman" w:hAnsi="Times New Roman"/>
            <w:sz w:val="18"/>
            <w:szCs w:val="18"/>
          </w:rPr>
          <w:t>https://semarangkota.bps.go.id/</w:t>
        </w:r>
      </w:hyperlink>
      <w:r>
        <w:rPr>
          <w:sz w:val="18"/>
          <w:szCs w:val="18"/>
        </w:rPr>
        <w:t xml:space="preserve"> </w:t>
      </w:r>
      <w:r w:rsidRPr="0099799A">
        <w:t>pada tanggal 31 Januari Pukul 09.00 WIB</w:t>
      </w:r>
      <w:r>
        <w:rPr>
          <w:sz w:val="18"/>
          <w:szCs w:val="18"/>
        </w:rPr>
        <w:t xml:space="preserve"> </w:t>
      </w:r>
    </w:p>
  </w:footnote>
  <w:footnote w:id="65">
    <w:p w:rsidR="00341644" w:rsidRDefault="00341644" w:rsidP="00085C9A">
      <w:pPr>
        <w:pStyle w:val="FootnoteText"/>
        <w:jc w:val="both"/>
      </w:pPr>
      <w:r>
        <w:rPr>
          <w:rStyle w:val="FootnoteReference"/>
        </w:rPr>
        <w:footnoteRef/>
      </w:r>
      <w:r>
        <w:t xml:space="preserve"> </w:t>
      </w:r>
      <w:r w:rsidRPr="00F37883">
        <w:rPr>
          <w:sz w:val="18"/>
          <w:szCs w:val="18"/>
        </w:rPr>
        <w:t>Data PDRB Kota Semarang periode tahun 2013</w:t>
      </w:r>
      <w:r>
        <w:rPr>
          <w:sz w:val="18"/>
          <w:szCs w:val="18"/>
        </w:rPr>
        <w:t xml:space="preserve">-2014 berdasarkan harga berlaku, yang diunduh dari </w:t>
      </w:r>
      <w:r w:rsidRPr="00F37883">
        <w:rPr>
          <w:sz w:val="18"/>
          <w:szCs w:val="18"/>
        </w:rPr>
        <w:t>https:</w:t>
      </w:r>
      <w:r>
        <w:rPr>
          <w:sz w:val="18"/>
          <w:szCs w:val="18"/>
        </w:rPr>
        <w:t xml:space="preserve"> </w:t>
      </w:r>
      <w:r w:rsidRPr="00F37883">
        <w:rPr>
          <w:sz w:val="18"/>
          <w:szCs w:val="18"/>
        </w:rPr>
        <w:t>//semarangkota.bps.go.id/</w:t>
      </w:r>
      <w:r>
        <w:rPr>
          <w:sz w:val="18"/>
          <w:szCs w:val="18"/>
        </w:rPr>
        <w:t>, ibid.</w:t>
      </w:r>
    </w:p>
  </w:footnote>
  <w:footnote w:id="66">
    <w:p w:rsidR="00341644" w:rsidRDefault="00341644" w:rsidP="00085C9A">
      <w:pPr>
        <w:pStyle w:val="FootnoteText"/>
      </w:pPr>
      <w:r>
        <w:rPr>
          <w:rStyle w:val="FootnoteReference"/>
        </w:rPr>
        <w:footnoteRef/>
      </w:r>
      <w:r>
        <w:t xml:space="preserve">    Naskah Rencana Pembangunan Jangka Panjang Daerah  hal 1 </w:t>
      </w:r>
    </w:p>
  </w:footnote>
  <w:footnote w:id="67">
    <w:p w:rsidR="00341644" w:rsidRDefault="00341644" w:rsidP="00085C9A">
      <w:pPr>
        <w:pStyle w:val="FootnoteText"/>
      </w:pPr>
      <w:r>
        <w:rPr>
          <w:rStyle w:val="FootnoteReference"/>
        </w:rPr>
        <w:footnoteRef/>
      </w:r>
      <w:r>
        <w:t xml:space="preserve">    Ibid hal 6 </w:t>
      </w:r>
    </w:p>
  </w:footnote>
  <w:footnote w:id="68">
    <w:p w:rsidR="00341644" w:rsidRDefault="00341644" w:rsidP="00085C9A">
      <w:pPr>
        <w:pStyle w:val="FootnoteText"/>
      </w:pPr>
      <w:r>
        <w:rPr>
          <w:rStyle w:val="FootnoteReference"/>
        </w:rPr>
        <w:footnoteRef/>
      </w:r>
      <w:r>
        <w:t xml:space="preserve"> Data Kemiskinan pada 35 Kab/Kota di Jawa Tengah diunduh melalui </w:t>
      </w:r>
      <w:hyperlink r:id="rId4" w:history="1">
        <w:r w:rsidRPr="00CC0905">
          <w:rPr>
            <w:rStyle w:val="Hyperlink"/>
          </w:rPr>
          <w:t>https://jateng.bps.go.id/</w:t>
        </w:r>
      </w:hyperlink>
      <w:r>
        <w:t xml:space="preserve"> pada tanggal 30 Januari 2017 pukul 19.00 WIB</w:t>
      </w:r>
    </w:p>
  </w:footnote>
  <w:footnote w:id="69">
    <w:p w:rsidR="00341644" w:rsidRDefault="00341644" w:rsidP="00085C9A">
      <w:pPr>
        <w:pStyle w:val="FootnoteText"/>
        <w:jc w:val="both"/>
      </w:pPr>
      <w:r>
        <w:rPr>
          <w:rStyle w:val="FootnoteReference"/>
        </w:rPr>
        <w:footnoteRef/>
      </w:r>
      <w:r>
        <w:t xml:space="preserve"> </w:t>
      </w:r>
      <w:r w:rsidRPr="00E40718">
        <w:t xml:space="preserve">Wawancara dengan </w:t>
      </w:r>
      <w:r>
        <w:t xml:space="preserve">bapak Sigit Hery , Staf Perijinan Ekonomi Dinas Penanaman modal Dan Pelayanan Terpadu Satu Pintu Kota semarang </w:t>
      </w:r>
      <w:r w:rsidRPr="00E40718">
        <w:t>pada tanggal 1 Nopember 2016 ,</w:t>
      </w:r>
      <w:r>
        <w:t xml:space="preserve"> pada pukul 13.00 WIB </w:t>
      </w:r>
    </w:p>
  </w:footnote>
  <w:footnote w:id="70">
    <w:p w:rsidR="00341644" w:rsidRDefault="00341644" w:rsidP="00085C9A">
      <w:pPr>
        <w:pStyle w:val="FootnoteText"/>
      </w:pPr>
      <w:r>
        <w:rPr>
          <w:rStyle w:val="FootnoteReference"/>
        </w:rPr>
        <w:footnoteRef/>
      </w:r>
      <w:r>
        <w:t xml:space="preserve"> Wawancara dengan Ibu Fransisca Luis , ST.MT, </w:t>
      </w:r>
      <w:r w:rsidRPr="00BF2842">
        <w:t>Kepala Seksi Perencanaan dan Pengembangan Kawasan Dinas Tata Kota dan Perumahan Kota Semarang</w:t>
      </w:r>
      <w:r>
        <w:t xml:space="preserve"> pada tanggal 1 Nopember 2016 pukul 10.00 WIB </w:t>
      </w:r>
    </w:p>
  </w:footnote>
  <w:footnote w:id="71">
    <w:p w:rsidR="00341644" w:rsidRDefault="00341644" w:rsidP="00085C9A">
      <w:pPr>
        <w:pStyle w:val="FootnoteText"/>
      </w:pPr>
      <w:r>
        <w:rPr>
          <w:rStyle w:val="FootnoteReference"/>
        </w:rPr>
        <w:footnoteRef/>
      </w:r>
      <w:r>
        <w:t xml:space="preserve">  Ketentuan Pasal  81 ayat (4) Perda kota Semarang No.14 Tahun 2011 tentang RTRW tahun 2011-2031</w:t>
      </w:r>
    </w:p>
  </w:footnote>
  <w:footnote w:id="72">
    <w:p w:rsidR="00341644" w:rsidRDefault="00341644" w:rsidP="00085C9A">
      <w:pPr>
        <w:pStyle w:val="FootnoteText"/>
        <w:jc w:val="both"/>
      </w:pPr>
      <w:r>
        <w:rPr>
          <w:rStyle w:val="FootnoteReference"/>
        </w:rPr>
        <w:footnoteRef/>
      </w:r>
      <w:r>
        <w:t xml:space="preserve">   Wawancara dengan Drs.Oktaviatmoko , Kepala Seksi Pemetaan dan Penataan Dinas Pasar Kota Semarang , pada tanggal 2 Nopember 2016 pukul 08.00 WIB.</w:t>
      </w:r>
    </w:p>
  </w:footnote>
  <w:footnote w:id="73">
    <w:p w:rsidR="00341644" w:rsidRDefault="00341644" w:rsidP="00085C9A">
      <w:pPr>
        <w:pStyle w:val="FootnoteText"/>
        <w:jc w:val="both"/>
      </w:pPr>
      <w:r>
        <w:rPr>
          <w:rStyle w:val="FootnoteReference"/>
        </w:rPr>
        <w:footnoteRef/>
      </w:r>
      <w:r>
        <w:t xml:space="preserve">   </w:t>
      </w:r>
      <w:r w:rsidRPr="00F278E9">
        <w:t xml:space="preserve">Masterplan  Pembangunan  Kota Semarang  tahun 2015 , Dokumen Dinas Tata Kota Dan Perumahan  Kota Semarang </w:t>
      </w:r>
      <w:r>
        <w:t xml:space="preserve">, </w:t>
      </w:r>
      <w:r w:rsidRPr="00F278E9">
        <w:t xml:space="preserve"> ibid</w:t>
      </w:r>
      <w:r>
        <w:t xml:space="preserve"> hal 10</w:t>
      </w:r>
    </w:p>
  </w:footnote>
  <w:footnote w:id="74">
    <w:p w:rsidR="00341644" w:rsidRDefault="00341644" w:rsidP="00085C9A">
      <w:pPr>
        <w:pStyle w:val="FootnoteText"/>
      </w:pPr>
      <w:r>
        <w:rPr>
          <w:rStyle w:val="FootnoteReference"/>
        </w:rPr>
        <w:footnoteRef/>
      </w:r>
      <w:r>
        <w:t xml:space="preserve">   Pandin , L. Marina. Persaingan Bisnis Ritel di Indonesia , (Penerbit Kata Data : Jakarta ) , hal 276 ahun 2009 </w:t>
      </w:r>
    </w:p>
  </w:footnote>
  <w:footnote w:id="75">
    <w:p w:rsidR="00341644" w:rsidRDefault="00341644" w:rsidP="00085C9A">
      <w:pPr>
        <w:pStyle w:val="FootnoteText"/>
        <w:jc w:val="both"/>
      </w:pPr>
      <w:r w:rsidRPr="000C292C">
        <w:rPr>
          <w:rStyle w:val="FootnoteReference"/>
          <w:rFonts w:ascii="Times New Roman" w:hAnsi="Times New Roman"/>
          <w:sz w:val="18"/>
          <w:szCs w:val="18"/>
        </w:rPr>
        <w:footnoteRef/>
      </w:r>
      <w:r w:rsidRPr="000C292C">
        <w:rPr>
          <w:rFonts w:ascii="Times New Roman" w:hAnsi="Times New Roman"/>
          <w:sz w:val="18"/>
          <w:szCs w:val="18"/>
        </w:rPr>
        <w:t xml:space="preserve">  </w:t>
      </w:r>
      <w:r>
        <w:rPr>
          <w:rFonts w:ascii="Times New Roman" w:hAnsi="Times New Roman"/>
          <w:sz w:val="18"/>
          <w:szCs w:val="18"/>
        </w:rPr>
        <w:t xml:space="preserve">Bagan Alur Singkat  Distribusi Logistik Toko Modern dalam  </w:t>
      </w:r>
      <w:r w:rsidRPr="000C292C">
        <w:rPr>
          <w:rFonts w:ascii="Times New Roman" w:hAnsi="Times New Roman"/>
          <w:sz w:val="18"/>
          <w:szCs w:val="18"/>
        </w:rPr>
        <w:t xml:space="preserve">Positioning Paper KPPU , tentang Ritel , (Jakarta : Komisi Pengawas Persaingan Usaha ,2010) , hal 104 </w:t>
      </w:r>
      <w:r>
        <w:rPr>
          <w:rFonts w:ascii="Times New Roman" w:hAnsi="Times New Roman"/>
          <w:sz w:val="18"/>
          <w:szCs w:val="18"/>
        </w:rPr>
        <w:t xml:space="preserve"> </w:t>
      </w:r>
    </w:p>
  </w:footnote>
  <w:footnote w:id="76">
    <w:p w:rsidR="00341644" w:rsidRDefault="00341644" w:rsidP="00085C9A">
      <w:pPr>
        <w:pStyle w:val="FootnoteText"/>
      </w:pPr>
      <w:r>
        <w:rPr>
          <w:rStyle w:val="FootnoteReference"/>
        </w:rPr>
        <w:footnoteRef/>
      </w:r>
      <w:r>
        <w:t xml:space="preserve"> Paul B Ellikson and Sanjog Misra et al , </w:t>
      </w:r>
      <w:r w:rsidRPr="00C97CD0">
        <w:rPr>
          <w:i/>
        </w:rPr>
        <w:t>Repositioning Dynamics and Pricing Strategies</w:t>
      </w:r>
      <w:r>
        <w:t xml:space="preserve"> , </w:t>
      </w:r>
      <w:r w:rsidRPr="00C33922">
        <w:t xml:space="preserve">Journal of Marketing Research, </w:t>
      </w:r>
      <w:r>
        <w:t xml:space="preserve"> </w:t>
      </w:r>
      <w:r w:rsidRPr="00C33922">
        <w:t>49(6), 2012</w:t>
      </w:r>
      <w:r>
        <w:t xml:space="preserve"> p. 755</w:t>
      </w:r>
    </w:p>
  </w:footnote>
  <w:footnote w:id="77">
    <w:p w:rsidR="00341644" w:rsidRDefault="00341644" w:rsidP="00085C9A">
      <w:pPr>
        <w:pStyle w:val="FootnoteText"/>
        <w:jc w:val="both"/>
      </w:pPr>
      <w:r>
        <w:rPr>
          <w:rStyle w:val="FootnoteReference"/>
        </w:rPr>
        <w:footnoteRef/>
      </w:r>
      <w:r>
        <w:t xml:space="preserve">     Hosken, D., Matsa, D., &amp; Reiffen, D. A. (2000).  </w:t>
      </w:r>
      <w:r w:rsidRPr="00F37C49">
        <w:rPr>
          <w:i/>
        </w:rPr>
        <w:t xml:space="preserve">How  do  retailers  adjust  prices?:  Evidence   from store-level data </w:t>
      </w:r>
      <w:r>
        <w:t>. Federal Trade Commission Working Paper  series No.230</w:t>
      </w:r>
    </w:p>
  </w:footnote>
  <w:footnote w:id="78">
    <w:p w:rsidR="00341644" w:rsidRDefault="00341644" w:rsidP="00085C9A">
      <w:pPr>
        <w:pStyle w:val="FootnoteText"/>
      </w:pPr>
      <w:r>
        <w:rPr>
          <w:rStyle w:val="FootnoteReference"/>
        </w:rPr>
        <w:footnoteRef/>
      </w:r>
      <w:r>
        <w:t xml:space="preserve">   </w:t>
      </w:r>
      <w:r w:rsidRPr="00C41847">
        <w:t xml:space="preserve"> </w:t>
      </w:r>
      <w:r w:rsidRPr="00526E88">
        <w:t xml:space="preserve">Martin Mendelson , </w:t>
      </w:r>
      <w:r w:rsidRPr="00526E88">
        <w:rPr>
          <w:i/>
        </w:rPr>
        <w:t>The Guide To Franchising</w:t>
      </w:r>
      <w:r w:rsidRPr="00526E88">
        <w:t xml:space="preserve">, (Oxford: Pergamon Press, 1986), </w:t>
      </w:r>
      <w:r>
        <w:t xml:space="preserve">hal 7 </w:t>
      </w:r>
    </w:p>
  </w:footnote>
  <w:footnote w:id="79">
    <w:p w:rsidR="00341644" w:rsidRDefault="00341644" w:rsidP="00085C9A">
      <w:pPr>
        <w:pStyle w:val="FootnoteText"/>
      </w:pPr>
      <w:r w:rsidRPr="00526E88">
        <w:rPr>
          <w:rStyle w:val="FootnoteReference"/>
          <w:rFonts w:cstheme="minorBidi"/>
        </w:rPr>
        <w:footnoteRef/>
      </w:r>
      <w:r w:rsidRPr="00526E88">
        <w:t xml:space="preserve">  Adrian Sutedi, </w:t>
      </w:r>
      <w:r w:rsidRPr="00526E88">
        <w:rPr>
          <w:i/>
        </w:rPr>
        <w:t>Hukum Waralaba</w:t>
      </w:r>
      <w:r w:rsidRPr="00526E88">
        <w:t xml:space="preserve"> , ( Bogor: Ghalia Indonesia, 2008), hal 73</w:t>
      </w:r>
    </w:p>
  </w:footnote>
  <w:footnote w:id="80">
    <w:p w:rsidR="00341644" w:rsidRDefault="00341644" w:rsidP="00085C9A">
      <w:pPr>
        <w:pStyle w:val="FootnoteText"/>
      </w:pPr>
      <w:r>
        <w:rPr>
          <w:rStyle w:val="FootnoteReference"/>
          <w:rFonts w:cstheme="minorBidi"/>
        </w:rPr>
        <w:footnoteRef/>
      </w:r>
      <w:r>
        <w:t xml:space="preserve">  Data pangsa pasar minimarket di Indonesia diakses  melalui </w:t>
      </w:r>
      <w:r w:rsidRPr="00EF2472">
        <w:t>http://www.aprindo.org/</w:t>
      </w:r>
      <w:r>
        <w:t xml:space="preserve"> duiakses pada tanggal 25  Oktober 2016  pada pukul 19.00 WIB </w:t>
      </w:r>
    </w:p>
  </w:footnote>
  <w:footnote w:id="81">
    <w:p w:rsidR="00341644" w:rsidRDefault="00341644" w:rsidP="00085C9A">
      <w:pPr>
        <w:pStyle w:val="FootnoteText"/>
        <w:jc w:val="both"/>
      </w:pPr>
      <w:r>
        <w:rPr>
          <w:rStyle w:val="FootnoteReference"/>
          <w:rFonts w:cstheme="minorBidi"/>
        </w:rPr>
        <w:footnoteRef/>
      </w:r>
      <w:r>
        <w:t xml:space="preserve"> Informasi profil dan jumlah persebaran gerai Indomaret yang diakses melalui </w:t>
      </w:r>
      <w:hyperlink r:id="rId5" w:history="1">
        <w:r w:rsidRPr="008A10B6">
          <w:rPr>
            <w:rStyle w:val="Hyperlink"/>
          </w:rPr>
          <w:t>http://indomaret.co.id/</w:t>
        </w:r>
      </w:hyperlink>
      <w:r>
        <w:t xml:space="preserve"> pada tanggal 20 Desember 2016 pada pukul 11.00 WIB </w:t>
      </w:r>
    </w:p>
  </w:footnote>
  <w:footnote w:id="82">
    <w:p w:rsidR="00341644" w:rsidRDefault="00341644" w:rsidP="00085C9A">
      <w:pPr>
        <w:pStyle w:val="FootnoteText"/>
        <w:jc w:val="both"/>
      </w:pPr>
      <w:r>
        <w:rPr>
          <w:rStyle w:val="FootnoteReference"/>
          <w:rFonts w:cstheme="minorBidi"/>
        </w:rPr>
        <w:footnoteRef/>
      </w:r>
      <w:r>
        <w:t xml:space="preserve"> Informasi profil dan jumlah persebaran gerai Alfamart yang diakses melalui </w:t>
      </w:r>
      <w:hyperlink r:id="rId6" w:history="1">
        <w:r w:rsidRPr="008A10B6">
          <w:rPr>
            <w:rStyle w:val="Hyperlink"/>
          </w:rPr>
          <w:t>http://alfamartku.com/</w:t>
        </w:r>
      </w:hyperlink>
      <w:r>
        <w:t xml:space="preserve"> pada tanggal 20 Desember 2016 pada pukul 11.30 WIB</w:t>
      </w:r>
    </w:p>
  </w:footnote>
  <w:footnote w:id="83">
    <w:p w:rsidR="00341644" w:rsidRPr="0072312E" w:rsidRDefault="00341644" w:rsidP="00085C9A">
      <w:pPr>
        <w:pStyle w:val="FootnoteText"/>
        <w:jc w:val="both"/>
        <w:rPr>
          <w:sz w:val="18"/>
          <w:szCs w:val="18"/>
        </w:rPr>
      </w:pPr>
      <w:r>
        <w:rPr>
          <w:rStyle w:val="FootnoteReference"/>
        </w:rPr>
        <w:footnoteRef/>
      </w:r>
      <w:r>
        <w:t xml:space="preserve"> Lihat Data </w:t>
      </w:r>
      <w:r w:rsidRPr="00A84394">
        <w:t xml:space="preserve">Pertumbuhan Waralaba </w:t>
      </w:r>
      <w:r>
        <w:t xml:space="preserve">Ritel Modern Periode tahun </w:t>
      </w:r>
      <w:r w:rsidRPr="00A84394">
        <w:t>2010-2015</w:t>
      </w:r>
      <w:r>
        <w:t xml:space="preserve"> diakses melalui </w:t>
      </w:r>
      <w:r w:rsidRPr="00EF2472">
        <w:t>http</w:t>
      </w:r>
      <w:r w:rsidRPr="0072312E">
        <w:rPr>
          <w:sz w:val="18"/>
          <w:szCs w:val="18"/>
        </w:rPr>
        <w:t xml:space="preserve">://www.aprindo.org/ pada tanggal 3  Februari 2017  pada pukul 10.00 WIB </w:t>
      </w:r>
    </w:p>
    <w:p w:rsidR="00341644" w:rsidRDefault="00341644" w:rsidP="00085C9A">
      <w:pPr>
        <w:pStyle w:val="FootnoteText"/>
        <w:jc w:val="both"/>
      </w:pPr>
    </w:p>
  </w:footnote>
  <w:footnote w:id="84">
    <w:p w:rsidR="00341644" w:rsidRDefault="00341644" w:rsidP="00085C9A">
      <w:pPr>
        <w:pStyle w:val="FootnoteText"/>
        <w:jc w:val="both"/>
      </w:pPr>
      <w:r>
        <w:rPr>
          <w:rStyle w:val="FootnoteReference"/>
        </w:rPr>
        <w:footnoteRef/>
      </w:r>
      <w:r>
        <w:t xml:space="preserve">   Wawancara dengan Wawancara dengan Ibu Mary Setyawati, Franchisee Waralaba Minimarket Pada tanggal 2 Desember 2016 pukul 14.30 WIB dan lihat juga Wawancara dengan Handoy</w:t>
      </w:r>
      <w:r w:rsidRPr="00684330">
        <w:t>o , pelaku usaha franchisee waralaba pada tanggal 12 Januari 2017 pukul 10.30 WIB</w:t>
      </w:r>
    </w:p>
    <w:p w:rsidR="00341644" w:rsidRDefault="00341644" w:rsidP="00085C9A">
      <w:pPr>
        <w:pStyle w:val="FootnoteText"/>
        <w:jc w:val="both"/>
      </w:pPr>
    </w:p>
  </w:footnote>
  <w:footnote w:id="85">
    <w:p w:rsidR="00341644" w:rsidRDefault="00341644" w:rsidP="00085C9A">
      <w:pPr>
        <w:pStyle w:val="FootnoteText"/>
      </w:pPr>
      <w:r>
        <w:rPr>
          <w:rStyle w:val="FootnoteReference"/>
          <w:rFonts w:cstheme="minorBidi"/>
        </w:rPr>
        <w:footnoteRef/>
      </w:r>
      <w:r>
        <w:t xml:space="preserve">  </w:t>
      </w:r>
      <w:r w:rsidRPr="003A6BEC">
        <w:rPr>
          <w:rFonts w:ascii="Times New Roman" w:hAnsi="Times New Roman"/>
          <w:sz w:val="18"/>
          <w:szCs w:val="18"/>
        </w:rPr>
        <w:t>Skema Bisnis minimarket Waralaba , Modul Waralaba Alfamart , Hal.5</w:t>
      </w:r>
    </w:p>
  </w:footnote>
  <w:footnote w:id="86">
    <w:p w:rsidR="00341644" w:rsidRDefault="00341644" w:rsidP="00085C9A">
      <w:pPr>
        <w:pStyle w:val="FootnoteText"/>
      </w:pPr>
      <w:r>
        <w:rPr>
          <w:rStyle w:val="FootnoteReference"/>
          <w:rFonts w:cstheme="minorBidi"/>
        </w:rPr>
        <w:footnoteRef/>
      </w:r>
      <w:r>
        <w:t xml:space="preserve">  Ibid </w:t>
      </w:r>
    </w:p>
  </w:footnote>
  <w:footnote w:id="87">
    <w:p w:rsidR="00341644" w:rsidRDefault="00341644" w:rsidP="00085C9A">
      <w:pPr>
        <w:pStyle w:val="FootnoteText"/>
      </w:pPr>
      <w:r>
        <w:rPr>
          <w:rStyle w:val="FootnoteReference"/>
          <w:rFonts w:cstheme="minorBidi"/>
        </w:rPr>
        <w:footnoteRef/>
      </w:r>
      <w:r>
        <w:t xml:space="preserve">    Modul Waralaba Alfamart Op Cit  hal.6</w:t>
      </w:r>
    </w:p>
  </w:footnote>
  <w:footnote w:id="88">
    <w:p w:rsidR="00341644" w:rsidRDefault="00341644" w:rsidP="00085C9A">
      <w:pPr>
        <w:pStyle w:val="FootnoteText"/>
        <w:jc w:val="both"/>
      </w:pPr>
      <w:r>
        <w:rPr>
          <w:rStyle w:val="FootnoteReference"/>
        </w:rPr>
        <w:footnoteRef/>
      </w:r>
      <w:r>
        <w:t xml:space="preserve">  Hasil Olahan  wawancara dengan Ibu Mary Setyawati , pelaku Usaha (Franchisee) Toko Modern waralaba Pada tanggal 2 Desember 2016  dan bapak Handoyo </w:t>
      </w:r>
      <w:r w:rsidRPr="00684330">
        <w:t>, pelaku usaha franchisee waralaba pada tanggal 12 Januari 2017 pukul 10.30 WIB</w:t>
      </w:r>
      <w:r>
        <w:t>.  Lihat Modul waralaba  Alfamart   hal 8</w:t>
      </w:r>
    </w:p>
    <w:p w:rsidR="00341644" w:rsidRDefault="00341644" w:rsidP="00085C9A">
      <w:pPr>
        <w:pStyle w:val="FootnoteText"/>
        <w:jc w:val="both"/>
      </w:pPr>
    </w:p>
  </w:footnote>
  <w:footnote w:id="89">
    <w:p w:rsidR="00341644" w:rsidRDefault="00341644" w:rsidP="00085C9A">
      <w:pPr>
        <w:autoSpaceDE w:val="0"/>
        <w:autoSpaceDN w:val="0"/>
        <w:adjustRightInd w:val="0"/>
        <w:spacing w:after="0" w:line="240" w:lineRule="auto"/>
        <w:jc w:val="both"/>
      </w:pPr>
      <w:r>
        <w:rPr>
          <w:rStyle w:val="FootnoteReference"/>
        </w:rPr>
        <w:footnoteRef/>
      </w:r>
      <w:r>
        <w:t xml:space="preserve">       </w:t>
      </w:r>
      <w:r w:rsidRPr="001A2517">
        <w:rPr>
          <w:rFonts w:cstheme="minorHAnsi"/>
          <w:sz w:val="20"/>
          <w:szCs w:val="20"/>
        </w:rPr>
        <w:t xml:space="preserve">Quinn, B. and Doherty, A.M, 2000, </w:t>
      </w:r>
      <w:r w:rsidRPr="004B22AF">
        <w:rPr>
          <w:rFonts w:cstheme="minorHAnsi"/>
          <w:i/>
          <w:sz w:val="20"/>
          <w:szCs w:val="20"/>
        </w:rPr>
        <w:t>Power and Control In International Retail Franchising: Evidence from Theory and Practice, International Marketing Review</w:t>
      </w:r>
      <w:r>
        <w:rPr>
          <w:rFonts w:cstheme="minorHAnsi"/>
          <w:sz w:val="20"/>
          <w:szCs w:val="20"/>
        </w:rPr>
        <w:t>, Vol. 17 No.</w:t>
      </w:r>
      <w:r w:rsidRPr="001A2517">
        <w:rPr>
          <w:rFonts w:cstheme="minorHAnsi"/>
          <w:sz w:val="20"/>
          <w:szCs w:val="20"/>
        </w:rPr>
        <w:t xml:space="preserve"> 4/5, pp. 354-72.</w:t>
      </w:r>
    </w:p>
  </w:footnote>
  <w:footnote w:id="90">
    <w:p w:rsidR="00341644" w:rsidRDefault="00341644" w:rsidP="00085C9A">
      <w:pPr>
        <w:pStyle w:val="FootnoteText"/>
        <w:jc w:val="both"/>
      </w:pPr>
      <w:r>
        <w:rPr>
          <w:rStyle w:val="FootnoteReference"/>
        </w:rPr>
        <w:footnoteRef/>
      </w:r>
      <w:r>
        <w:t xml:space="preserve">   Hasil Olahan  Wawancara dengan Ibu Mary Setyawati , Pelaku Usaha minimarket Waralaba (Franchisee) , pada tanggal 2 Desember 2016 dan </w:t>
      </w:r>
    </w:p>
  </w:footnote>
  <w:footnote w:id="91">
    <w:p w:rsidR="00341644" w:rsidRDefault="00341644" w:rsidP="00085C9A">
      <w:pPr>
        <w:pStyle w:val="FootnoteText"/>
        <w:jc w:val="both"/>
      </w:pPr>
      <w:r>
        <w:rPr>
          <w:rStyle w:val="FootnoteReference"/>
          <w:rFonts w:cstheme="minorBidi"/>
        </w:rPr>
        <w:footnoteRef/>
      </w:r>
      <w:r>
        <w:t xml:space="preserve">   </w:t>
      </w:r>
      <w:r w:rsidRPr="00A86CEF">
        <w:rPr>
          <w:rFonts w:cstheme="minorHAnsi"/>
        </w:rPr>
        <w:t xml:space="preserve">Rekapitulasi Data Dinas Perindustrian dan Perdagangan Kota Semarang dan BPPTSP Kota Semarang  </w:t>
      </w:r>
      <w:r>
        <w:rPr>
          <w:rFonts w:cstheme="minorHAnsi"/>
        </w:rPr>
        <w:t xml:space="preserve">tentang </w:t>
      </w:r>
      <w:r w:rsidRPr="00A86CEF">
        <w:rPr>
          <w:rFonts w:cstheme="minorHAnsi"/>
        </w:rPr>
        <w:t>perkembangan terakhir gerai toko modern di Kota Semarang pada tahun 2016</w:t>
      </w:r>
    </w:p>
  </w:footnote>
  <w:footnote w:id="92">
    <w:p w:rsidR="00341644" w:rsidRDefault="00341644" w:rsidP="00085C9A">
      <w:pPr>
        <w:pStyle w:val="FootnoteText"/>
      </w:pPr>
      <w:r>
        <w:rPr>
          <w:rStyle w:val="FootnoteReference"/>
        </w:rPr>
        <w:footnoteRef/>
      </w:r>
      <w:r>
        <w:t xml:space="preserve"> Lihat Data BPPTSP Kota Semarang dan Dinas Perindustrian –Perdagngan Kota Semarang trntang  Persebaran Toko Modern periode 2016 </w:t>
      </w:r>
    </w:p>
    <w:p w:rsidR="00341644" w:rsidRDefault="00341644" w:rsidP="00085C9A">
      <w:pPr>
        <w:pStyle w:val="FootnoteText"/>
      </w:pPr>
    </w:p>
  </w:footnote>
  <w:footnote w:id="93">
    <w:p w:rsidR="00341644" w:rsidRDefault="00341644" w:rsidP="00085C9A">
      <w:pPr>
        <w:pStyle w:val="FootnoteText"/>
      </w:pPr>
      <w:r>
        <w:rPr>
          <w:rStyle w:val="FootnoteReference"/>
        </w:rPr>
        <w:footnoteRef/>
      </w:r>
      <w:r>
        <w:t xml:space="preserve">   Wawancara dengan Dra.Johana </w:t>
      </w:r>
      <w:r w:rsidRPr="00D46849">
        <w:t>Kepala Seksi Pengendalian Perdagangan Dalam Negeri, Dinas Perindustrian dan Perdagangan</w:t>
      </w:r>
      <w:r>
        <w:t xml:space="preserve"> Kota Semarang pada tanggal 28 Okto</w:t>
      </w:r>
      <w:r w:rsidRPr="00D46849">
        <w:t>ber 2016</w:t>
      </w:r>
      <w:r>
        <w:t xml:space="preserve"> pukul 08.00 WIB.</w:t>
      </w:r>
    </w:p>
  </w:footnote>
  <w:footnote w:id="94">
    <w:p w:rsidR="00341644" w:rsidRDefault="00341644" w:rsidP="00085C9A">
      <w:pPr>
        <w:pStyle w:val="FootnoteText"/>
        <w:jc w:val="both"/>
      </w:pPr>
      <w:r>
        <w:rPr>
          <w:rStyle w:val="FootnoteReference"/>
        </w:rPr>
        <w:footnoteRef/>
      </w:r>
      <w:r>
        <w:t xml:space="preserve">  Wawancara dengan Bapak Dendy R. Sutrisno , Kepala Divisi Hukum, Humas Dan Kerjasama KPPU RI , pada tanggal 21  Desember 2016 , pada pukul 10.00 WIB. </w:t>
      </w:r>
    </w:p>
  </w:footnote>
  <w:footnote w:id="95">
    <w:p w:rsidR="00341644" w:rsidRDefault="00341644" w:rsidP="00085C9A">
      <w:pPr>
        <w:pStyle w:val="FootnoteText"/>
        <w:jc w:val="both"/>
      </w:pPr>
      <w:r>
        <w:rPr>
          <w:rStyle w:val="FootnoteReference"/>
        </w:rPr>
        <w:footnoteRef/>
      </w:r>
      <w:r>
        <w:t xml:space="preserve"> </w:t>
      </w:r>
      <w:r w:rsidRPr="00BE4EE5">
        <w:rPr>
          <w:rFonts w:cstheme="minorHAnsi"/>
        </w:rPr>
        <w:t>Wawancara dengan Bapak Eddy, Staff Sarana dan Prasarana Perdagangan Dinas Perindustrian da</w:t>
      </w:r>
      <w:r>
        <w:rPr>
          <w:rFonts w:cstheme="minorHAnsi"/>
        </w:rPr>
        <w:t>n</w:t>
      </w:r>
      <w:r w:rsidRPr="00BE4EE5">
        <w:rPr>
          <w:rFonts w:cstheme="minorHAnsi"/>
        </w:rPr>
        <w:t xml:space="preserve"> Perdagangan Provinsi Jawa Tengah  dalam riset awal peneli</w:t>
      </w:r>
      <w:r>
        <w:rPr>
          <w:rFonts w:cstheme="minorHAnsi"/>
        </w:rPr>
        <w:t>tian Thesis pada tanggal 1 Okto</w:t>
      </w:r>
      <w:r w:rsidRPr="00BE4EE5">
        <w:rPr>
          <w:rFonts w:cstheme="minorHAnsi"/>
        </w:rPr>
        <w:t>ber 2016 pukul 09.30 WIB.</w:t>
      </w:r>
    </w:p>
    <w:p w:rsidR="00341644" w:rsidRDefault="00341644" w:rsidP="00085C9A">
      <w:pPr>
        <w:pStyle w:val="FootnoteText"/>
        <w:jc w:val="both"/>
      </w:pPr>
    </w:p>
  </w:footnote>
  <w:footnote w:id="96">
    <w:p w:rsidR="00341644" w:rsidRDefault="00341644" w:rsidP="00085C9A">
      <w:pPr>
        <w:pStyle w:val="FootnoteText"/>
      </w:pPr>
      <w:r>
        <w:rPr>
          <w:rStyle w:val="FootnoteReference"/>
        </w:rPr>
        <w:footnoteRef/>
      </w:r>
      <w:r>
        <w:t xml:space="preserve">  Ibid </w:t>
      </w:r>
    </w:p>
  </w:footnote>
  <w:footnote w:id="97">
    <w:p w:rsidR="00341644" w:rsidRDefault="00341644" w:rsidP="00085C9A">
      <w:pPr>
        <w:pStyle w:val="FootnoteText"/>
        <w:jc w:val="both"/>
      </w:pPr>
      <w:r>
        <w:rPr>
          <w:rStyle w:val="FootnoteReference"/>
        </w:rPr>
        <w:footnoteRef/>
      </w:r>
      <w:r>
        <w:t xml:space="preserve">  </w:t>
      </w:r>
      <w:r w:rsidRPr="00E12CC4">
        <w:rPr>
          <w:rFonts w:cstheme="minorHAnsi"/>
        </w:rPr>
        <w:t>Wawancara dengan Dra Johana , Kepala Seksi Pengendalian Perdagangan Dalam Negeri, Dinas Perindustrian Dan Perdagangan Kota Semarang , pada tanggal 28 Oktober 2016 pukul 08.30 WIB</w:t>
      </w:r>
    </w:p>
  </w:footnote>
  <w:footnote w:id="98">
    <w:p w:rsidR="00341644" w:rsidRDefault="00341644" w:rsidP="00085C9A">
      <w:pPr>
        <w:pStyle w:val="FootnoteText"/>
        <w:jc w:val="both"/>
      </w:pPr>
      <w:r w:rsidRPr="00E12CC4">
        <w:rPr>
          <w:rStyle w:val="FootnoteReference"/>
          <w:rFonts w:cstheme="minorHAnsi"/>
        </w:rPr>
        <w:footnoteRef/>
      </w:r>
      <w:r w:rsidRPr="00E12CC4">
        <w:rPr>
          <w:rFonts w:cstheme="minorHAnsi"/>
        </w:rPr>
        <w:t xml:space="preserve">  Lihat Data Pertumbuhan Toko Modern BPPTSP Kota Semarang Tahun 2013</w:t>
      </w:r>
    </w:p>
  </w:footnote>
  <w:footnote w:id="99">
    <w:p w:rsidR="00341644" w:rsidRDefault="00341644" w:rsidP="00085C9A">
      <w:pPr>
        <w:pStyle w:val="FootnoteText"/>
        <w:jc w:val="both"/>
      </w:pPr>
      <w:r w:rsidRPr="00E12CC4">
        <w:rPr>
          <w:rStyle w:val="FootnoteReference"/>
          <w:rFonts w:cstheme="minorHAnsi"/>
        </w:rPr>
        <w:footnoteRef/>
      </w:r>
      <w:r w:rsidRPr="00E12CC4">
        <w:rPr>
          <w:rFonts w:cstheme="minorHAnsi"/>
        </w:rPr>
        <w:t xml:space="preserve">  Wawancara dengan Bapak Eddy, Staff Sarana dan Prasarana Perdagangan Dinas Perindustrian da Perdagangan Provinsi Jawa Tengah  dalam riset awal penelitian Thesis pada tanggal 1 November 2016 pukul 09.30 WIB.</w:t>
      </w:r>
    </w:p>
  </w:footnote>
  <w:footnote w:id="100">
    <w:p w:rsidR="00341644" w:rsidRDefault="00341644" w:rsidP="00085C9A">
      <w:pPr>
        <w:pStyle w:val="FootnoteText"/>
      </w:pPr>
      <w:r>
        <w:rPr>
          <w:rStyle w:val="FootnoteReference"/>
        </w:rPr>
        <w:footnoteRef/>
      </w:r>
      <w:r>
        <w:t xml:space="preserve">  Data Renstra Perpasaran Dinas Pasar Kota Semarang Periode 2011-2016 </w:t>
      </w:r>
    </w:p>
  </w:footnote>
  <w:footnote w:id="101">
    <w:p w:rsidR="00341644" w:rsidRDefault="00341644" w:rsidP="00085C9A">
      <w:pPr>
        <w:pStyle w:val="FootnoteText"/>
      </w:pPr>
      <w:r>
        <w:rPr>
          <w:rStyle w:val="FootnoteReference"/>
        </w:rPr>
        <w:footnoteRef/>
      </w:r>
      <w:r>
        <w:t xml:space="preserve">    Wawancara dengan Drs. Oktaviatmoko,  </w:t>
      </w:r>
      <w:r w:rsidRPr="00BE4EE5">
        <w:t>Kepala Seksi Pemetaan dan Penataan Dinas Pasar Kota Semarang</w:t>
      </w:r>
      <w:r>
        <w:t xml:space="preserve"> , tanggal 2 Nopember 2016</w:t>
      </w:r>
    </w:p>
  </w:footnote>
  <w:footnote w:id="102">
    <w:p w:rsidR="00341644" w:rsidRDefault="00341644" w:rsidP="00085C9A">
      <w:pPr>
        <w:pStyle w:val="FootnoteText"/>
      </w:pPr>
      <w:r>
        <w:rPr>
          <w:rStyle w:val="FootnoteReference"/>
        </w:rPr>
        <w:footnoteRef/>
      </w:r>
      <w:r>
        <w:t xml:space="preserve">  Data Dinas Pasar Kota Semarang mengenai Pembagian Wilayah UPTD dan Pasar Tradisonal  tahun 2016</w:t>
      </w:r>
    </w:p>
  </w:footnote>
  <w:footnote w:id="103">
    <w:p w:rsidR="00341644" w:rsidRDefault="00341644" w:rsidP="00085C9A">
      <w:pPr>
        <w:pStyle w:val="FootnoteText"/>
        <w:jc w:val="both"/>
      </w:pPr>
      <w:r>
        <w:rPr>
          <w:rStyle w:val="FootnoteReference"/>
        </w:rPr>
        <w:footnoteRef/>
      </w:r>
      <w:r>
        <w:t xml:space="preserve">    Wawancara dengan Bapak M.Iqbal,  Kepala UPTD Wilayah III Bulu  , pada tanggal 1 Desember 2016  pukul 13.00 WIB dan wawancara dengan Bapak Ngasiman , Kepala UPTD V Peterongan pada tanggal 1 Desember 2016  pukul 10.00 WIB.</w:t>
      </w:r>
    </w:p>
  </w:footnote>
  <w:footnote w:id="104">
    <w:p w:rsidR="00341644" w:rsidRDefault="00341644" w:rsidP="00085C9A">
      <w:pPr>
        <w:pStyle w:val="FootnoteText"/>
      </w:pPr>
      <w:r>
        <w:rPr>
          <w:rStyle w:val="FootnoteReference"/>
        </w:rPr>
        <w:footnoteRef/>
      </w:r>
      <w:r>
        <w:t xml:space="preserve">    Data Renstra Dinas Pasar Periode 2011-2016 </w:t>
      </w:r>
    </w:p>
  </w:footnote>
  <w:footnote w:id="105">
    <w:p w:rsidR="00341644" w:rsidRDefault="00341644" w:rsidP="00085C9A">
      <w:pPr>
        <w:pStyle w:val="FootnoteText"/>
      </w:pPr>
      <w:r>
        <w:rPr>
          <w:rStyle w:val="FootnoteReference"/>
        </w:rPr>
        <w:footnoteRef/>
      </w:r>
      <w:r>
        <w:t xml:space="preserve">    Wawancara dengan Drs. Oktaviatmoko, </w:t>
      </w:r>
      <w:r w:rsidRPr="00BE4EE5">
        <w:t>Kepala Seksi Pemetaan dan Penataan Dinas Pasar Kota Semarang</w:t>
      </w:r>
      <w:r>
        <w:t xml:space="preserve"> , tanggal 2 Nopember 2016 Op Cit </w:t>
      </w:r>
    </w:p>
  </w:footnote>
  <w:footnote w:id="106">
    <w:p w:rsidR="00341644" w:rsidRDefault="00341644" w:rsidP="00085C9A">
      <w:pPr>
        <w:pStyle w:val="FootnoteText"/>
        <w:jc w:val="both"/>
      </w:pPr>
      <w:r>
        <w:rPr>
          <w:rStyle w:val="FootnoteReference"/>
        </w:rPr>
        <w:footnoteRef/>
      </w:r>
      <w:r>
        <w:t xml:space="preserve">    </w:t>
      </w:r>
      <w:r w:rsidRPr="007845CA">
        <w:t>Wawancara dengan Drs. Oktaviatmoko, Kepala Seksi Pemetaan dan Penataan Dinas Pasar Kota Semarang , tanggal 2 Nopember 2016</w:t>
      </w:r>
      <w:r>
        <w:t xml:space="preserve"> . lihat  juga wawancara dengan dengan Bapak Surachman , Kepala PPJP Pasar Johar  wakil Ketua Asosiasi pedagang Pasar Tradisional Kota Semarang , pada tanggal 16 Desember 2016, pukul 14.00 WIB </w:t>
      </w:r>
    </w:p>
    <w:p w:rsidR="00341644" w:rsidRDefault="00341644" w:rsidP="00085C9A">
      <w:pPr>
        <w:pStyle w:val="FootnoteText"/>
        <w:jc w:val="both"/>
      </w:pPr>
    </w:p>
  </w:footnote>
  <w:footnote w:id="107">
    <w:p w:rsidR="00341644" w:rsidRDefault="00341644" w:rsidP="00085C9A">
      <w:pPr>
        <w:pStyle w:val="FootnoteText"/>
      </w:pPr>
      <w:r>
        <w:rPr>
          <w:rStyle w:val="FootnoteReference"/>
        </w:rPr>
        <w:footnoteRef/>
      </w:r>
      <w:r>
        <w:t xml:space="preserve">    </w:t>
      </w:r>
      <w:r w:rsidRPr="006D46D3">
        <w:t>Wawancara dengan Drs. Oktaviatmoko, Kepala Seksi Kepala Seksi Pemetaan dan Penataan Dinas Pasar Kota Semarang</w:t>
      </w:r>
      <w:r>
        <w:t>, Loc cit</w:t>
      </w:r>
    </w:p>
  </w:footnote>
  <w:footnote w:id="108">
    <w:p w:rsidR="00341644" w:rsidRDefault="00341644" w:rsidP="00085C9A">
      <w:pPr>
        <w:pStyle w:val="FootnoteText"/>
        <w:jc w:val="both"/>
      </w:pPr>
      <w:r>
        <w:rPr>
          <w:rStyle w:val="FootnoteReference"/>
        </w:rPr>
        <w:footnoteRef/>
      </w:r>
      <w:r>
        <w:t xml:space="preserve">   Wawancara dengan Bapak Surachman , Kepala PPJP Pasar Johar  wakil Ketua Asosiasi pedagang Pasar Tradisional Kota Semarang , pada tanggal 16 Desember 2016, pukul 14.00 WIB , Op Cit.</w:t>
      </w:r>
    </w:p>
  </w:footnote>
  <w:footnote w:id="109">
    <w:p w:rsidR="00341644" w:rsidRDefault="00341644" w:rsidP="00085C9A">
      <w:pPr>
        <w:pStyle w:val="FootnoteText"/>
        <w:jc w:val="both"/>
      </w:pPr>
      <w:r>
        <w:rPr>
          <w:rStyle w:val="FootnoteReference"/>
        </w:rPr>
        <w:footnoteRef/>
      </w:r>
      <w:r>
        <w:t xml:space="preserve"> Baca ketentuan Pasal 34 ayat (3) Perda Kota Semarang No.9 Tahun 2013 tentang Pengaturan Pasar Tradisional</w:t>
      </w:r>
    </w:p>
  </w:footnote>
  <w:footnote w:id="110">
    <w:p w:rsidR="00341644" w:rsidRDefault="00341644" w:rsidP="00085C9A">
      <w:pPr>
        <w:pStyle w:val="FootnoteText"/>
      </w:pPr>
      <w:r>
        <w:rPr>
          <w:rStyle w:val="FootnoteReference"/>
        </w:rPr>
        <w:footnoteRef/>
      </w:r>
      <w:r>
        <w:t xml:space="preserve"> Ibid </w:t>
      </w:r>
    </w:p>
  </w:footnote>
  <w:footnote w:id="111">
    <w:p w:rsidR="00341644" w:rsidRDefault="00341644" w:rsidP="00085C9A">
      <w:pPr>
        <w:pStyle w:val="FootnoteText"/>
        <w:jc w:val="both"/>
      </w:pPr>
      <w:r>
        <w:rPr>
          <w:rStyle w:val="FootnoteReference"/>
        </w:rPr>
        <w:footnoteRef/>
      </w:r>
      <w:r>
        <w:t xml:space="preserve">   Informasi dari wawancara dengan  Dendy R. Sutrisno , Kepala Divisi Hukum , Kerjasama dan Humas KPPU RI , Pada tanggal pada tanggal 21  Desember 2016 , pada pukul 10.00 WIB. </w:t>
      </w:r>
    </w:p>
  </w:footnote>
  <w:footnote w:id="112">
    <w:p w:rsidR="00341644" w:rsidRDefault="00341644" w:rsidP="00085C9A">
      <w:pPr>
        <w:pStyle w:val="FootnoteText"/>
      </w:pPr>
      <w:r>
        <w:rPr>
          <w:rStyle w:val="FootnoteReference"/>
        </w:rPr>
        <w:footnoteRef/>
      </w:r>
      <w:r>
        <w:t xml:space="preserve">  Wawancara dengan Sihnomo , Mantan Inventory Manager PT.Matahari Putra Prima Pada tanggal 30 januari 2017 pukul 12.30 WIB </w:t>
      </w:r>
    </w:p>
  </w:footnote>
  <w:footnote w:id="113">
    <w:p w:rsidR="00341644" w:rsidRDefault="00341644" w:rsidP="00085C9A">
      <w:pPr>
        <w:pStyle w:val="FootnoteText"/>
      </w:pPr>
      <w:r>
        <w:rPr>
          <w:rStyle w:val="FootnoteReference"/>
        </w:rPr>
        <w:footnoteRef/>
      </w:r>
      <w:r>
        <w:t xml:space="preserve">  Ibid </w:t>
      </w:r>
    </w:p>
  </w:footnote>
  <w:footnote w:id="114">
    <w:p w:rsidR="00341644" w:rsidRDefault="00341644" w:rsidP="00085C9A">
      <w:pPr>
        <w:pStyle w:val="FootnoteText"/>
      </w:pPr>
      <w:r>
        <w:rPr>
          <w:rStyle w:val="FootnoteReference"/>
        </w:rPr>
        <w:footnoteRef/>
      </w:r>
      <w:r>
        <w:t xml:space="preserve">  Wawancara dengan  </w:t>
      </w:r>
      <w:r w:rsidRPr="002C11DF">
        <w:t>dengan Bapak Surachman , Kepala PPJP Pasar Johar  wakil Ketua Asosiasi pedagang Pasar Tradisional Kota Semarang , pada tanggal 16 Desember 2016,</w:t>
      </w:r>
      <w:r>
        <w:t xml:space="preserve"> pukul 14.30 WIB.</w:t>
      </w:r>
    </w:p>
  </w:footnote>
  <w:footnote w:id="115">
    <w:p w:rsidR="00341644" w:rsidRDefault="00341644" w:rsidP="00085C9A">
      <w:pPr>
        <w:pStyle w:val="FootnoteText"/>
      </w:pPr>
      <w:r>
        <w:rPr>
          <w:rStyle w:val="FootnoteReference"/>
        </w:rPr>
        <w:footnoteRef/>
      </w:r>
      <w:r>
        <w:t xml:space="preserve">   Tulus Tambunan dkk, Kajian Persaingan Usaha Pada Industri Ritel , Jurnal Komisi Pengawas Persaingan Usaha , Jakarta : 2004. Hal 23..</w:t>
      </w:r>
    </w:p>
  </w:footnote>
  <w:footnote w:id="116">
    <w:p w:rsidR="00341644" w:rsidRDefault="00341644" w:rsidP="00085C9A">
      <w:pPr>
        <w:pStyle w:val="FootnoteText"/>
        <w:jc w:val="both"/>
      </w:pPr>
      <w:r>
        <w:rPr>
          <w:rStyle w:val="FootnoteReference"/>
        </w:rPr>
        <w:footnoteRef/>
      </w:r>
      <w:r>
        <w:t xml:space="preserve">  Data Penelitian  INDEF  mengenai Dampak Persaingan  Pasar Modern dengan Pasar Tradisional </w:t>
      </w:r>
      <w:r w:rsidRPr="00E5134C">
        <w:rPr>
          <w:i/>
        </w:rPr>
        <w:t xml:space="preserve">dalam Jurnal Quarterly Review Of Indonesian Economic </w:t>
      </w:r>
      <w:r>
        <w:t xml:space="preserve">Vol 9 No.2 tahun 2008, published by INDEF , ISSN 1410-2625  hal 23 </w:t>
      </w:r>
    </w:p>
  </w:footnote>
  <w:footnote w:id="117">
    <w:p w:rsidR="00341644" w:rsidRDefault="00341644" w:rsidP="00085C9A">
      <w:pPr>
        <w:pStyle w:val="FootnoteText"/>
      </w:pPr>
      <w:r>
        <w:rPr>
          <w:rStyle w:val="FootnoteReference"/>
        </w:rPr>
        <w:footnoteRef/>
      </w:r>
      <w:r>
        <w:t xml:space="preserve">   Ibid hal 23 </w:t>
      </w:r>
    </w:p>
  </w:footnote>
  <w:footnote w:id="118">
    <w:p w:rsidR="00341644" w:rsidRDefault="00341644" w:rsidP="00085C9A">
      <w:pPr>
        <w:pStyle w:val="FootnoteText"/>
      </w:pPr>
      <w:r>
        <w:rPr>
          <w:rStyle w:val="FootnoteReference"/>
        </w:rPr>
        <w:footnoteRef/>
      </w:r>
      <w:r>
        <w:t xml:space="preserve">   Ibid hal 26</w:t>
      </w:r>
    </w:p>
  </w:footnote>
  <w:footnote w:id="119">
    <w:p w:rsidR="00341644" w:rsidRDefault="00341644" w:rsidP="00085C9A">
      <w:pPr>
        <w:pStyle w:val="FootnoteText"/>
      </w:pPr>
      <w:r>
        <w:rPr>
          <w:rStyle w:val="FootnoteReference"/>
        </w:rPr>
        <w:footnoteRef/>
      </w:r>
      <w:r>
        <w:t xml:space="preserve">   </w:t>
      </w:r>
      <w:r w:rsidRPr="00FA51C2">
        <w:t xml:space="preserve">Kivell, Philips, </w:t>
      </w:r>
      <w:r w:rsidRPr="00C4010A">
        <w:rPr>
          <w:i/>
        </w:rPr>
        <w:t>Land and The City</w:t>
      </w:r>
      <w:r w:rsidRPr="00FA51C2">
        <w:t xml:space="preserve">: </w:t>
      </w:r>
      <w:r w:rsidRPr="00FA51C2">
        <w:rPr>
          <w:i/>
        </w:rPr>
        <w:t>Pattern and Process of Urban Changes</w:t>
      </w:r>
      <w:r w:rsidRPr="00FA51C2">
        <w:t>, London: Rauledge, 1993</w:t>
      </w:r>
      <w:r>
        <w:t xml:space="preserve"> p. 60-61</w:t>
      </w:r>
    </w:p>
  </w:footnote>
  <w:footnote w:id="120">
    <w:p w:rsidR="00341644" w:rsidRDefault="00341644" w:rsidP="00085C9A">
      <w:pPr>
        <w:pStyle w:val="FootnoteText"/>
        <w:jc w:val="both"/>
      </w:pPr>
      <w:r>
        <w:rPr>
          <w:rStyle w:val="FootnoteReference"/>
        </w:rPr>
        <w:footnoteRef/>
      </w:r>
      <w:r>
        <w:t xml:space="preserve">  Wawancara dengan Bapak Sigit Hery , Staff Perijinan Ekonomi BPPTSP Kota Semarang pada tanggal 1 Nopember 2016 pukul 13.30WIB, Op Cit. Lihat Juga Wawancara dengan Dra.Johana, Kepala Seksi Pengendalian Perdagangan Dalam Negeri Dinas Perindustrian dan Perdagangan Kota Semarang pada tanggal 28 Oktober 2016, pada pukul 08.00 WIB.Op cit</w:t>
      </w:r>
    </w:p>
  </w:footnote>
  <w:footnote w:id="121">
    <w:p w:rsidR="00341644" w:rsidRDefault="00341644" w:rsidP="00085C9A">
      <w:pPr>
        <w:pStyle w:val="FootnoteText"/>
      </w:pPr>
      <w:r>
        <w:rPr>
          <w:rStyle w:val="FootnoteReference"/>
        </w:rPr>
        <w:footnoteRef/>
      </w:r>
      <w:r>
        <w:t xml:space="preserve"> Ibid </w:t>
      </w:r>
    </w:p>
  </w:footnote>
  <w:footnote w:id="122">
    <w:p w:rsidR="00341644" w:rsidRDefault="00341644" w:rsidP="00085C9A">
      <w:pPr>
        <w:pStyle w:val="FootnoteText"/>
      </w:pPr>
      <w:r>
        <w:rPr>
          <w:rStyle w:val="FootnoteReference"/>
        </w:rPr>
        <w:footnoteRef/>
      </w:r>
      <w:r>
        <w:t xml:space="preserve">  Bagan   Alur Pengurusan Perijinan Usaha  pada Badan Perijinan dan Pelayanan Terpadu Kota Semang yang </w:t>
      </w:r>
      <w:r w:rsidRPr="00B56EC8">
        <w:rPr>
          <w:rFonts w:ascii="Times New Roman" w:hAnsi="Times New Roman"/>
        </w:rPr>
        <w:t xml:space="preserve">diunduh dari </w:t>
      </w:r>
      <w:hyperlink r:id="rId7" w:history="1">
        <w:r w:rsidRPr="0048794A">
          <w:rPr>
            <w:rStyle w:val="Hyperlink"/>
            <w:rFonts w:ascii="Times New Roman" w:hAnsi="Times New Roman"/>
          </w:rPr>
          <w:t>http://bppt.semarangkota.go.id</w:t>
        </w:r>
      </w:hyperlink>
      <w:r>
        <w:rPr>
          <w:rFonts w:ascii="Times New Roman" w:hAnsi="Times New Roman"/>
        </w:rPr>
        <w:t xml:space="preserve"> pada tanggal 29 Januari 2017 pukul 14.30 WIB</w:t>
      </w:r>
    </w:p>
  </w:footnote>
  <w:footnote w:id="123">
    <w:p w:rsidR="00341644" w:rsidRDefault="00341644" w:rsidP="00085C9A">
      <w:pPr>
        <w:pStyle w:val="FootnoteText"/>
        <w:jc w:val="both"/>
      </w:pPr>
      <w:r>
        <w:rPr>
          <w:rStyle w:val="FootnoteReference"/>
        </w:rPr>
        <w:footnoteRef/>
      </w:r>
      <w:r>
        <w:t xml:space="preserve"> </w:t>
      </w:r>
      <w:r w:rsidRPr="00461933">
        <w:t xml:space="preserve">Lihat Data BPPTSP Kota Semarang dan Dinas Perindustrian –Perdagngan Kota </w:t>
      </w:r>
      <w:r>
        <w:t>Semarang te</w:t>
      </w:r>
      <w:r w:rsidRPr="00461933">
        <w:t>ntang  Persebaran Toko Modern periode 2016</w:t>
      </w:r>
    </w:p>
  </w:footnote>
  <w:footnote w:id="124">
    <w:p w:rsidR="00341644" w:rsidRPr="006F6819" w:rsidRDefault="00341644" w:rsidP="00085C9A">
      <w:pPr>
        <w:pStyle w:val="FootnoteText"/>
        <w:jc w:val="both"/>
      </w:pPr>
      <w:r>
        <w:rPr>
          <w:rStyle w:val="FootnoteReference"/>
        </w:rPr>
        <w:footnoteRef/>
      </w:r>
      <w:r>
        <w:t xml:space="preserve">   </w:t>
      </w:r>
      <w:r w:rsidRPr="006F6819">
        <w:rPr>
          <w:rFonts w:ascii="Times New Roman" w:hAnsi="Times New Roman"/>
        </w:rPr>
        <w:t>Roscoue Pound dalam Atip Latipul Hayat , Social Engineering dan Legal Pragmatic, Padjajaran Jurnal Ilmu Hukum Vol 1 No. 2 Tahun 2014 , Penerbit  : Fakultas Hukum Universitas Padjajaran. Hal 419</w:t>
      </w:r>
    </w:p>
    <w:p w:rsidR="00341644" w:rsidRDefault="00341644" w:rsidP="00085C9A">
      <w:pPr>
        <w:pStyle w:val="FootnoteText"/>
        <w:jc w:val="both"/>
      </w:pPr>
    </w:p>
  </w:footnote>
  <w:footnote w:id="125">
    <w:p w:rsidR="00341644" w:rsidRDefault="00341644" w:rsidP="00085C9A">
      <w:pPr>
        <w:pStyle w:val="FootnoteText"/>
        <w:jc w:val="both"/>
      </w:pPr>
      <w:r>
        <w:rPr>
          <w:rStyle w:val="FootnoteReference"/>
        </w:rPr>
        <w:footnoteRef/>
      </w:r>
      <w:r>
        <w:t xml:space="preserve">     Esmi Warassih Puji Rahayu, 2005, Pranata Hukum Sebuah Telaah Sosiologis. Semarang : Suryandaru Utama, hal. 26,</w:t>
      </w:r>
    </w:p>
  </w:footnote>
  <w:footnote w:id="126">
    <w:p w:rsidR="00341644" w:rsidRDefault="00341644" w:rsidP="00085C9A">
      <w:pPr>
        <w:pStyle w:val="FootnoteText"/>
      </w:pPr>
      <w:r>
        <w:rPr>
          <w:rStyle w:val="FootnoteReference"/>
        </w:rPr>
        <w:footnoteRef/>
      </w:r>
      <w:r>
        <w:t xml:space="preserve">   Hasil  Wawancara dengan Bapak Sigit Hery , Staff Perijinan Ekonomi BPPTSP Kota Semarang pada tanggal 1 Nopember 2016 pukul 13.30WIB..</w:t>
      </w:r>
    </w:p>
  </w:footnote>
  <w:footnote w:id="127">
    <w:p w:rsidR="00341644" w:rsidRDefault="00341644" w:rsidP="00085C9A">
      <w:pPr>
        <w:pStyle w:val="FootnoteText"/>
        <w:jc w:val="both"/>
      </w:pPr>
      <w:r>
        <w:rPr>
          <w:rStyle w:val="FootnoteReference"/>
        </w:rPr>
        <w:footnoteRef/>
      </w:r>
      <w:r>
        <w:t xml:space="preserve"> Hasil Wawancara dengan Dra.Johana, Kepala Seksi Pengendalian Perdagangan Dalam Negeri Dinas Perindustrian dan Perdagangan Kota Semarang pada tanggal 28 Oktober 2016, pada pukul 08.00 WIB</w:t>
      </w:r>
    </w:p>
  </w:footnote>
  <w:footnote w:id="128">
    <w:p w:rsidR="00341644" w:rsidRDefault="00341644" w:rsidP="00085C9A">
      <w:pPr>
        <w:pStyle w:val="FootnoteText"/>
        <w:ind w:left="180" w:hanging="180"/>
        <w:jc w:val="both"/>
      </w:pPr>
      <w:r w:rsidRPr="00B817B4">
        <w:rPr>
          <w:rStyle w:val="FootnoteReference"/>
        </w:rPr>
        <w:footnoteRef/>
      </w:r>
      <w:r w:rsidRPr="00B817B4">
        <w:t xml:space="preserve"> Chambliss &amp; Seidman dalam</w:t>
      </w:r>
      <w:r w:rsidRPr="00B817B4">
        <w:rPr>
          <w:lang w:val="en-US"/>
        </w:rPr>
        <w:t xml:space="preserve"> Suteki, </w:t>
      </w:r>
      <w:r w:rsidRPr="00B817B4">
        <w:rPr>
          <w:i/>
          <w:lang w:val="en-US"/>
        </w:rPr>
        <w:t>Hukum dan Alih Teknologgi sebuah Pergulatan Sosiologis</w:t>
      </w:r>
      <w:r w:rsidRPr="00B817B4">
        <w:rPr>
          <w:lang w:val="en-US"/>
        </w:rPr>
        <w:t>, (Yogyakarta: Thafa Media, 2013)., hal. 191</w:t>
      </w:r>
    </w:p>
  </w:footnote>
  <w:footnote w:id="129">
    <w:p w:rsidR="00341644" w:rsidRDefault="00341644" w:rsidP="00085C9A">
      <w:pPr>
        <w:pStyle w:val="FootnoteText"/>
        <w:jc w:val="both"/>
      </w:pPr>
      <w:r>
        <w:rPr>
          <w:rStyle w:val="FootnoteReference"/>
        </w:rPr>
        <w:footnoteRef/>
      </w:r>
      <w:r>
        <w:t xml:space="preserve"> Hasil Wawancara dengan Dra </w:t>
      </w:r>
      <w:r w:rsidRPr="005923E8">
        <w:rPr>
          <w:rFonts w:cstheme="minorHAnsi"/>
        </w:rPr>
        <w:t xml:space="preserve">Johana </w:t>
      </w:r>
      <w:r>
        <w:rPr>
          <w:rFonts w:cstheme="minorHAnsi"/>
        </w:rPr>
        <w:t>(</w:t>
      </w:r>
      <w:r w:rsidRPr="005923E8">
        <w:rPr>
          <w:rFonts w:cstheme="minorHAnsi"/>
        </w:rPr>
        <w:t>Kepala Seksi Pengendalian Perdagangan</w:t>
      </w:r>
      <w:r>
        <w:rPr>
          <w:rFonts w:cstheme="minorHAnsi"/>
        </w:rPr>
        <w:t xml:space="preserve"> ) Dinas Perindustrian dan Perdaganagn Kota Semarang , tanggal 28 Oktober 2016 pukul 08.00 WIB. 3ihat ketentuan pasal 35 Perda No. 1 tahun 2014  </w:t>
      </w:r>
    </w:p>
  </w:footnote>
  <w:footnote w:id="130">
    <w:p w:rsidR="00341644" w:rsidRDefault="00341644" w:rsidP="00085C9A">
      <w:pPr>
        <w:pStyle w:val="FootnoteText"/>
      </w:pPr>
      <w:r>
        <w:rPr>
          <w:rStyle w:val="FootnoteReference"/>
        </w:rPr>
        <w:footnoteRef/>
      </w:r>
      <w:r>
        <w:t xml:space="preserve"> </w:t>
      </w:r>
      <w:r w:rsidRPr="00B817B4">
        <w:rPr>
          <w:lang w:val="en-US"/>
        </w:rPr>
        <w:t xml:space="preserve">Rossi, P.H.and  Freeman, </w:t>
      </w:r>
      <w:r w:rsidRPr="00B817B4">
        <w:rPr>
          <w:i/>
          <w:lang w:val="en-US"/>
        </w:rPr>
        <w:t>evaluation: A systemic Approach, sage, Newbury Park, Cal, 2</w:t>
      </w:r>
      <w:r w:rsidRPr="00B817B4">
        <w:rPr>
          <w:i/>
          <w:vertAlign w:val="superscript"/>
          <w:lang w:val="en-US"/>
        </w:rPr>
        <w:t>nd</w:t>
      </w:r>
      <w:r w:rsidRPr="00B817B4">
        <w:rPr>
          <w:i/>
          <w:lang w:val="en-US"/>
        </w:rPr>
        <w:t xml:space="preserve"> edn, 1993  p. 215. </w:t>
      </w:r>
      <w:r w:rsidRPr="00B817B4">
        <w:rPr>
          <w:lang w:val="en-US"/>
        </w:rPr>
        <w:t xml:space="preserve"> dalam Wayne Parson, Public Policy: </w:t>
      </w:r>
      <w:r w:rsidRPr="00B817B4">
        <w:rPr>
          <w:i/>
          <w:lang w:val="en-US"/>
        </w:rPr>
        <w:t>Pengantar Teori dan Praktik Analisis Kebijakan.</w:t>
      </w:r>
    </w:p>
  </w:footnote>
  <w:footnote w:id="131">
    <w:p w:rsidR="00341644" w:rsidRDefault="00341644" w:rsidP="00085C9A">
      <w:pPr>
        <w:pStyle w:val="FootnoteText"/>
      </w:pPr>
      <w:r>
        <w:rPr>
          <w:rStyle w:val="FootnoteReference"/>
        </w:rPr>
        <w:footnoteRef/>
      </w:r>
      <w:r>
        <w:t xml:space="preserve">  Observasi lapangan yang dilakukan oleh Penulis selama penelitian </w:t>
      </w:r>
    </w:p>
  </w:footnote>
  <w:footnote w:id="132">
    <w:p w:rsidR="00341644" w:rsidRDefault="00341644" w:rsidP="00085C9A">
      <w:pPr>
        <w:pStyle w:val="FootnoteText"/>
        <w:jc w:val="both"/>
      </w:pPr>
      <w:r>
        <w:rPr>
          <w:rStyle w:val="FootnoteReference"/>
        </w:rPr>
        <w:footnoteRef/>
      </w:r>
      <w:r>
        <w:t xml:space="preserve">    Jones, Ken dan Simmons, Jim. 1990.  </w:t>
      </w:r>
      <w:r w:rsidRPr="000A7A18">
        <w:rPr>
          <w:i/>
        </w:rPr>
        <w:t>Analyzing Location the Retail Environment</w:t>
      </w:r>
      <w:r>
        <w:t xml:space="preserve">. Canada: Nelson Canada p. 81 </w:t>
      </w:r>
    </w:p>
  </w:footnote>
  <w:footnote w:id="133">
    <w:p w:rsidR="00341644" w:rsidRDefault="00341644" w:rsidP="00085C9A">
      <w:pPr>
        <w:pStyle w:val="FootnoteText"/>
      </w:pPr>
      <w:r>
        <w:rPr>
          <w:rStyle w:val="FootnoteReference"/>
        </w:rPr>
        <w:footnoteRef/>
      </w:r>
      <w:r>
        <w:t xml:space="preserve"> </w:t>
      </w:r>
      <w:r w:rsidRPr="000901B1">
        <w:rPr>
          <w:rFonts w:ascii="Times New Roman" w:hAnsi="Times New Roman"/>
        </w:rPr>
        <w:t xml:space="preserve">Ibid Hal 80 </w:t>
      </w:r>
    </w:p>
  </w:footnote>
  <w:footnote w:id="134">
    <w:p w:rsidR="00341644" w:rsidRDefault="00341644" w:rsidP="00085C9A">
      <w:pPr>
        <w:pStyle w:val="FootnoteText"/>
        <w:jc w:val="both"/>
      </w:pPr>
      <w:r>
        <w:rPr>
          <w:rStyle w:val="FootnoteReference"/>
        </w:rPr>
        <w:footnoteRef/>
      </w:r>
      <w:r>
        <w:t xml:space="preserve"> Wawancara dengan Ibu Mary Setyawati , </w:t>
      </w:r>
      <w:r w:rsidRPr="00036260">
        <w:rPr>
          <w:i/>
        </w:rPr>
        <w:t>franchisee</w:t>
      </w:r>
      <w:r>
        <w:t xml:space="preserve">  Minimarket waralaba pada tanggal 3 Desember 2016 Pukul 14.30 WIB dan bapak Handoyo </w:t>
      </w:r>
      <w:r w:rsidRPr="00684330">
        <w:t>, pelaku usaha franchisee waralaba pada tanggal 12 Januari 2017 pukul 10.30 WIB</w:t>
      </w:r>
      <w:r>
        <w:t>.</w:t>
      </w:r>
    </w:p>
  </w:footnote>
  <w:footnote w:id="135">
    <w:p w:rsidR="00341644" w:rsidRDefault="00341644" w:rsidP="00085C9A">
      <w:pPr>
        <w:pStyle w:val="FootnoteText"/>
        <w:jc w:val="both"/>
      </w:pPr>
      <w:r>
        <w:rPr>
          <w:rStyle w:val="FootnoteReference"/>
        </w:rPr>
        <w:footnoteRef/>
      </w:r>
      <w:r>
        <w:t xml:space="preserve">   Lihat data Toko Modern BPPTSP dan Dinas Perindustrian dan Perdagangan  Kota Semarang Periode tahun 2016 </w:t>
      </w:r>
    </w:p>
  </w:footnote>
  <w:footnote w:id="136">
    <w:p w:rsidR="00341644" w:rsidRDefault="00341644" w:rsidP="00085C9A">
      <w:pPr>
        <w:pStyle w:val="FootnoteText"/>
        <w:jc w:val="both"/>
      </w:pPr>
      <w:r>
        <w:rPr>
          <w:rStyle w:val="FootnoteReference"/>
        </w:rPr>
        <w:footnoteRef/>
      </w:r>
      <w:r>
        <w:t xml:space="preserve"> Hasil Wawancara dengan Dra </w:t>
      </w:r>
      <w:r w:rsidRPr="005923E8">
        <w:rPr>
          <w:rFonts w:cstheme="minorHAnsi"/>
        </w:rPr>
        <w:t xml:space="preserve">Johana </w:t>
      </w:r>
      <w:r>
        <w:rPr>
          <w:rFonts w:cstheme="minorHAnsi"/>
        </w:rPr>
        <w:t>(</w:t>
      </w:r>
      <w:r w:rsidRPr="005923E8">
        <w:rPr>
          <w:rFonts w:cstheme="minorHAnsi"/>
        </w:rPr>
        <w:t>Kepala Seksi Pengendalian Perdagangan</w:t>
      </w:r>
      <w:r>
        <w:rPr>
          <w:rFonts w:cstheme="minorHAnsi"/>
        </w:rPr>
        <w:t xml:space="preserve"> ) Dinas Perindustrian dan Perdaganagn Kota Semarang , tanggal 28 Oktober 2016 pukul 08.00 WIB</w:t>
      </w:r>
    </w:p>
  </w:footnote>
  <w:footnote w:id="137">
    <w:p w:rsidR="00341644" w:rsidRDefault="00341644" w:rsidP="00085C9A">
      <w:pPr>
        <w:pStyle w:val="FootnoteText"/>
        <w:jc w:val="both"/>
      </w:pPr>
      <w:r>
        <w:rPr>
          <w:rStyle w:val="FootnoteReference"/>
        </w:rPr>
        <w:footnoteRef/>
      </w:r>
      <w:r>
        <w:t xml:space="preserve">  Lawrence M.Friedmen dalam Satjipto Rahardjo </w:t>
      </w:r>
      <w:r w:rsidRPr="0001070A">
        <w:rPr>
          <w:rFonts w:ascii="Times New Roman" w:hAnsi="Times New Roman"/>
        </w:rPr>
        <w:t>Hukum dan Masyarakat ( Bandung , Penerbit Angkasa ;1980) Hal . 82</w:t>
      </w:r>
    </w:p>
    <w:p w:rsidR="00341644" w:rsidRDefault="00341644" w:rsidP="00085C9A">
      <w:pPr>
        <w:pStyle w:val="FootnoteText"/>
        <w:jc w:val="both"/>
      </w:pPr>
    </w:p>
  </w:footnote>
  <w:footnote w:id="138">
    <w:p w:rsidR="00341644" w:rsidRDefault="00341644" w:rsidP="00085C9A">
      <w:pPr>
        <w:pStyle w:val="FootnoteText"/>
        <w:jc w:val="both"/>
      </w:pPr>
      <w:r>
        <w:rPr>
          <w:rStyle w:val="FootnoteReference"/>
        </w:rPr>
        <w:footnoteRef/>
      </w:r>
      <w:r>
        <w:t xml:space="preserve"> Wawancara dengan Dra.Johana, Kepala Seksi Pengenfdalain Perdagangan, Disperindag Kota Semarang , pada tanggal28 Oktober 2016 , pukul 08.00 WIB</w:t>
      </w:r>
    </w:p>
  </w:footnote>
  <w:footnote w:id="139">
    <w:p w:rsidR="00341644" w:rsidRDefault="00341644" w:rsidP="00085C9A">
      <w:pPr>
        <w:pStyle w:val="FootnoteText"/>
        <w:jc w:val="both"/>
      </w:pPr>
      <w:r>
        <w:rPr>
          <w:rStyle w:val="FootnoteReference"/>
        </w:rPr>
        <w:footnoteRef/>
      </w:r>
      <w:r>
        <w:t xml:space="preserve">  Wawancara dengan Dra.Johana, Kepala Seksi Pengenfdalain Perdagangan, Disperindag Koat Semarang , pada tanggal28 Oktober 2016 , pukul 08.00 WIB. Lihat juga wawancara dengan Bapak Sigit Herry , Staff Perijinan Ekonomi BPPTSP Kota Semarang, pada tanggal 1 Nopember 2016 pukul 13.00 WIB </w:t>
      </w:r>
    </w:p>
  </w:footnote>
  <w:footnote w:id="140">
    <w:p w:rsidR="00341644" w:rsidRDefault="00341644" w:rsidP="00085C9A">
      <w:pPr>
        <w:pStyle w:val="FootnoteText"/>
      </w:pPr>
      <w:r>
        <w:rPr>
          <w:rStyle w:val="FootnoteReference"/>
        </w:rPr>
        <w:footnoteRef/>
      </w:r>
      <w:r>
        <w:t xml:space="preserve"> Wawancara dengan Handoyo , pelaku usaha minimarket waralaba ( franchisee) pada tanggal 12 Januari 2017 , </w:t>
      </w:r>
      <w:r w:rsidRPr="00684330">
        <w:t>pukul 10.30 WIB</w:t>
      </w:r>
    </w:p>
  </w:footnote>
  <w:footnote w:id="141">
    <w:p w:rsidR="00341644" w:rsidRDefault="00341644" w:rsidP="00085C9A">
      <w:pPr>
        <w:pStyle w:val="FootnoteText"/>
      </w:pPr>
      <w:r>
        <w:rPr>
          <w:rStyle w:val="FootnoteReference"/>
        </w:rPr>
        <w:footnoteRef/>
      </w:r>
      <w:r>
        <w:t xml:space="preserve"> Ibid </w:t>
      </w:r>
    </w:p>
  </w:footnote>
  <w:footnote w:id="142">
    <w:p w:rsidR="00341644" w:rsidRDefault="00341644" w:rsidP="00085C9A">
      <w:pPr>
        <w:pStyle w:val="FootnoteText"/>
        <w:jc w:val="both"/>
      </w:pPr>
      <w:r>
        <w:rPr>
          <w:rStyle w:val="FootnoteReference"/>
        </w:rPr>
        <w:footnoteRef/>
      </w:r>
      <w:r>
        <w:t xml:space="preserve"> wawancara dengan Ibu Mary Setyawati , pelaku Usaha (Franchisee) Toko Modern waralaba Pada tanggal 2 Desember 2016. Lihat juga Wawancara dengan Handoyo , pelaku usaha minimarket waralaba ( franchisee) pada tanggal 12 Januari 2017 , </w:t>
      </w:r>
      <w:r w:rsidRPr="00684330">
        <w:t>pukul 10.30 WIB</w:t>
      </w:r>
    </w:p>
  </w:footnote>
  <w:footnote w:id="143">
    <w:p w:rsidR="00341644" w:rsidRDefault="00341644" w:rsidP="00085C9A">
      <w:pPr>
        <w:pStyle w:val="FootnoteText"/>
      </w:pPr>
      <w:r>
        <w:rPr>
          <w:rStyle w:val="FootnoteReference"/>
        </w:rPr>
        <w:footnoteRef/>
      </w:r>
      <w:r>
        <w:t xml:space="preserve">  Lihat  Rekapitulasi  Data BPPTSP Kota Semarang tentang total jumlah Realisasi  IUTM  Tahun 2016  </w:t>
      </w:r>
    </w:p>
  </w:footnote>
  <w:footnote w:id="144">
    <w:p w:rsidR="00341644" w:rsidRDefault="00341644" w:rsidP="00085C9A">
      <w:pPr>
        <w:pStyle w:val="FootnoteText"/>
      </w:pPr>
      <w:r>
        <w:rPr>
          <w:rStyle w:val="FootnoteReference"/>
        </w:rPr>
        <w:footnoteRef/>
      </w:r>
      <w:r>
        <w:t xml:space="preserve">  Lihat  yang dirilis  Data  Disperindag dan BPPTSP Kota Semarang Toko Modern tahun 2016</w:t>
      </w:r>
    </w:p>
  </w:footnote>
  <w:footnote w:id="145">
    <w:p w:rsidR="00341644" w:rsidRDefault="00341644" w:rsidP="00085C9A">
      <w:pPr>
        <w:pStyle w:val="FootnoteText"/>
      </w:pPr>
      <w:r>
        <w:rPr>
          <w:rStyle w:val="FootnoteReference"/>
        </w:rPr>
        <w:footnoteRef/>
      </w:r>
      <w:r>
        <w:t xml:space="preserve">   Data  Solo dalam angka tahun 2015 , diterbitkan oleh BPS Kota Surakarta diunduh dari http// www. bpskotasurakarta.com// pada tanggal 20 Maret 2017 pukul 10.00 WIB </w:t>
      </w:r>
    </w:p>
    <w:p w:rsidR="00341644" w:rsidRDefault="00341644" w:rsidP="00085C9A">
      <w:pPr>
        <w:pStyle w:val="FootnoteText"/>
      </w:pPr>
    </w:p>
  </w:footnote>
  <w:footnote w:id="146">
    <w:p w:rsidR="00341644" w:rsidRDefault="00341644" w:rsidP="00085C9A">
      <w:pPr>
        <w:pStyle w:val="FootnoteText"/>
      </w:pPr>
      <w:r>
        <w:rPr>
          <w:rStyle w:val="FootnoteReference"/>
        </w:rPr>
        <w:footnoteRef/>
      </w:r>
      <w:r>
        <w:t xml:space="preserve">   Ibid </w:t>
      </w:r>
    </w:p>
  </w:footnote>
  <w:footnote w:id="147">
    <w:p w:rsidR="00341644" w:rsidRDefault="00341644" w:rsidP="00085C9A">
      <w:pPr>
        <w:pStyle w:val="FootnoteText"/>
      </w:pPr>
      <w:r>
        <w:rPr>
          <w:rStyle w:val="FootnoteReference"/>
        </w:rPr>
        <w:footnoteRef/>
      </w:r>
      <w:r>
        <w:t xml:space="preserve"> “ Kebijakan Kota Surakarta tidak Menghambat Industri Ritel , artikel   Majalah Kompetisi Edisi 34 tahun 2012, Penerbit ; KPPU RI hal 10 </w:t>
      </w:r>
    </w:p>
  </w:footnote>
  <w:footnote w:id="148">
    <w:p w:rsidR="00341644" w:rsidRDefault="00341644" w:rsidP="00085C9A">
      <w:pPr>
        <w:pStyle w:val="FootnoteText"/>
      </w:pPr>
      <w:r>
        <w:rPr>
          <w:rStyle w:val="FootnoteReference"/>
        </w:rPr>
        <w:footnoteRef/>
      </w:r>
      <w:r>
        <w:t xml:space="preserve">  Hasil wawancara dengan bapak Drs.Toto Amanto , MM. Kepala BP2MT Kota Surakarta  pada tanggal 8 Nopember 2016 , pukul 11.00 WIB</w:t>
      </w:r>
    </w:p>
  </w:footnote>
  <w:footnote w:id="149">
    <w:p w:rsidR="00341644" w:rsidRDefault="00341644" w:rsidP="00085C9A">
      <w:pPr>
        <w:pStyle w:val="FootnoteText"/>
      </w:pPr>
      <w:r>
        <w:rPr>
          <w:rStyle w:val="FootnoteReference"/>
        </w:rPr>
        <w:footnoteRef/>
      </w:r>
      <w:r>
        <w:t xml:space="preserve">  Lihat Data  BP2MT Kota Surakarta tentang  Laporan Izin Usaha Toko Modern di Kota Surakarta Tahun 2016 </w:t>
      </w:r>
    </w:p>
  </w:footnote>
  <w:footnote w:id="150">
    <w:p w:rsidR="00341644" w:rsidRDefault="00341644" w:rsidP="00085C9A">
      <w:pPr>
        <w:pStyle w:val="FootnoteText"/>
      </w:pPr>
      <w:r>
        <w:rPr>
          <w:rStyle w:val="FootnoteReference"/>
        </w:rPr>
        <w:footnoteRef/>
      </w:r>
      <w:r>
        <w:t xml:space="preserve">  </w:t>
      </w:r>
      <w:r w:rsidRPr="00C53EB3">
        <w:t>Hasil wawancara dengan bapak Toto Amanto , Kepala BP2MT Kota Surakarta  pada tanggal 8 Nopember 2016 , pukul 11.00 WIB</w:t>
      </w:r>
    </w:p>
  </w:footnote>
  <w:footnote w:id="151">
    <w:p w:rsidR="00341644" w:rsidRDefault="00341644" w:rsidP="00085C9A">
      <w:pPr>
        <w:pStyle w:val="FootnoteText"/>
      </w:pPr>
      <w:r>
        <w:rPr>
          <w:rStyle w:val="FootnoteReference"/>
        </w:rPr>
        <w:footnoteRef/>
      </w:r>
      <w:r>
        <w:t xml:space="preserve"> Ibid </w:t>
      </w:r>
    </w:p>
  </w:footnote>
  <w:footnote w:id="152">
    <w:p w:rsidR="00341644" w:rsidRDefault="00341644" w:rsidP="00085C9A">
      <w:pPr>
        <w:pStyle w:val="FootnoteText"/>
        <w:jc w:val="both"/>
      </w:pPr>
      <w:r>
        <w:rPr>
          <w:rStyle w:val="FootnoteReference"/>
        </w:rPr>
        <w:footnoteRef/>
      </w:r>
      <w:r>
        <w:t xml:space="preserve">  </w:t>
      </w:r>
      <w:r w:rsidRPr="00B45699">
        <w:t>ok.joglosemar.co</w:t>
      </w:r>
      <w:r w:rsidRPr="00AF618B">
        <w:t xml:space="preserve"> </w:t>
      </w:r>
      <w:r>
        <w:t xml:space="preserve">Joglosemar.co pada  tanggal 18 maret </w:t>
      </w:r>
      <w:r w:rsidRPr="00B45699">
        <w:t>/baca/2014/06/07/solo-jadi-kota-minimarket.html</w:t>
      </w:r>
      <w:r>
        <w:t xml:space="preserve"> diunduh dari www. 2017 tentang Solo Jadi Kota Minimarket </w:t>
      </w:r>
    </w:p>
  </w:footnote>
  <w:footnote w:id="153">
    <w:p w:rsidR="00341644" w:rsidRDefault="00341644" w:rsidP="00085C9A">
      <w:pPr>
        <w:pStyle w:val="FootnoteText"/>
      </w:pPr>
      <w:r>
        <w:rPr>
          <w:rStyle w:val="FootnoteReference"/>
        </w:rPr>
        <w:footnoteRef/>
      </w:r>
      <w:r>
        <w:t xml:space="preserve">    </w:t>
      </w:r>
      <w:r w:rsidRPr="00C53EB3">
        <w:t>Hasil wawancara dengan bapak Toto Amanto , Kepala BP2MT Kota Surakarta  pada tanggal 8 Nopember 2016 , pukul 11.00 WIB</w:t>
      </w:r>
    </w:p>
  </w:footnote>
  <w:footnote w:id="154">
    <w:p w:rsidR="00341644" w:rsidRDefault="00341644" w:rsidP="00085C9A">
      <w:pPr>
        <w:pStyle w:val="FootnoteText"/>
      </w:pPr>
      <w:r>
        <w:rPr>
          <w:rStyle w:val="FootnoteReference"/>
        </w:rPr>
        <w:footnoteRef/>
      </w:r>
      <w:r>
        <w:t xml:space="preserve"> Ibid </w:t>
      </w:r>
    </w:p>
  </w:footnote>
  <w:footnote w:id="155">
    <w:p w:rsidR="00341644" w:rsidRDefault="00341644" w:rsidP="00085C9A">
      <w:pPr>
        <w:pStyle w:val="FootnoteText"/>
      </w:pPr>
      <w:r>
        <w:rPr>
          <w:rStyle w:val="FootnoteReference"/>
        </w:rPr>
        <w:footnoteRef/>
      </w:r>
      <w:r>
        <w:t xml:space="preserve">  Lihat Data sarana dan prasarana Perpasaran Dinas Perindustrian da Prerdagngan Jateng tahun 2015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FC8D4F8"/>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26C76"/>
    <w:multiLevelType w:val="hybridMultilevel"/>
    <w:tmpl w:val="5E36AACA"/>
    <w:lvl w:ilvl="0" w:tplc="0421001B">
      <w:start w:val="1"/>
      <w:numFmt w:val="lowerRoman"/>
      <w:lvlText w:val="%1."/>
      <w:lvlJc w:val="right"/>
      <w:pPr>
        <w:ind w:left="1156" w:hanging="360"/>
      </w:pPr>
    </w:lvl>
    <w:lvl w:ilvl="1" w:tplc="04210019" w:tentative="1">
      <w:start w:val="1"/>
      <w:numFmt w:val="lowerLetter"/>
      <w:lvlText w:val="%2."/>
      <w:lvlJc w:val="left"/>
      <w:pPr>
        <w:ind w:left="1876" w:hanging="360"/>
      </w:pPr>
    </w:lvl>
    <w:lvl w:ilvl="2" w:tplc="0421001B" w:tentative="1">
      <w:start w:val="1"/>
      <w:numFmt w:val="lowerRoman"/>
      <w:lvlText w:val="%3."/>
      <w:lvlJc w:val="right"/>
      <w:pPr>
        <w:ind w:left="2596" w:hanging="180"/>
      </w:pPr>
    </w:lvl>
    <w:lvl w:ilvl="3" w:tplc="0421000F" w:tentative="1">
      <w:start w:val="1"/>
      <w:numFmt w:val="decimal"/>
      <w:lvlText w:val="%4."/>
      <w:lvlJc w:val="left"/>
      <w:pPr>
        <w:ind w:left="3316" w:hanging="360"/>
      </w:pPr>
    </w:lvl>
    <w:lvl w:ilvl="4" w:tplc="04210019" w:tentative="1">
      <w:start w:val="1"/>
      <w:numFmt w:val="lowerLetter"/>
      <w:lvlText w:val="%5."/>
      <w:lvlJc w:val="left"/>
      <w:pPr>
        <w:ind w:left="4036" w:hanging="360"/>
      </w:pPr>
    </w:lvl>
    <w:lvl w:ilvl="5" w:tplc="0421001B" w:tentative="1">
      <w:start w:val="1"/>
      <w:numFmt w:val="lowerRoman"/>
      <w:lvlText w:val="%6."/>
      <w:lvlJc w:val="right"/>
      <w:pPr>
        <w:ind w:left="4756" w:hanging="180"/>
      </w:pPr>
    </w:lvl>
    <w:lvl w:ilvl="6" w:tplc="0421000F" w:tentative="1">
      <w:start w:val="1"/>
      <w:numFmt w:val="decimal"/>
      <w:lvlText w:val="%7."/>
      <w:lvlJc w:val="left"/>
      <w:pPr>
        <w:ind w:left="5476" w:hanging="360"/>
      </w:pPr>
    </w:lvl>
    <w:lvl w:ilvl="7" w:tplc="04210019" w:tentative="1">
      <w:start w:val="1"/>
      <w:numFmt w:val="lowerLetter"/>
      <w:lvlText w:val="%8."/>
      <w:lvlJc w:val="left"/>
      <w:pPr>
        <w:ind w:left="6196" w:hanging="360"/>
      </w:pPr>
    </w:lvl>
    <w:lvl w:ilvl="8" w:tplc="0421001B" w:tentative="1">
      <w:start w:val="1"/>
      <w:numFmt w:val="lowerRoman"/>
      <w:lvlText w:val="%9."/>
      <w:lvlJc w:val="right"/>
      <w:pPr>
        <w:ind w:left="6916" w:hanging="180"/>
      </w:pPr>
    </w:lvl>
  </w:abstractNum>
  <w:abstractNum w:abstractNumId="2">
    <w:nsid w:val="01D624C1"/>
    <w:multiLevelType w:val="hybridMultilevel"/>
    <w:tmpl w:val="96108E82"/>
    <w:lvl w:ilvl="0" w:tplc="88EAE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EC5B32"/>
    <w:multiLevelType w:val="hybridMultilevel"/>
    <w:tmpl w:val="BD005EFA"/>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3D40105"/>
    <w:multiLevelType w:val="hybridMultilevel"/>
    <w:tmpl w:val="A9B409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87642"/>
    <w:multiLevelType w:val="multilevel"/>
    <w:tmpl w:val="6AB04056"/>
    <w:lvl w:ilvl="0">
      <w:start w:val="1"/>
      <w:numFmt w:val="decimal"/>
      <w:lvlText w:val="%1"/>
      <w:lvlJc w:val="left"/>
      <w:pPr>
        <w:ind w:left="420" w:hanging="420"/>
      </w:pPr>
      <w:rPr>
        <w:rFonts w:cs="Times New Roman" w:hint="default"/>
        <w:sz w:val="24"/>
      </w:rPr>
    </w:lvl>
    <w:lvl w:ilvl="1">
      <w:start w:val="1"/>
      <w:numFmt w:val="decimal"/>
      <w:lvlText w:val="%1.%2"/>
      <w:lvlJc w:val="left"/>
      <w:pPr>
        <w:ind w:left="413" w:hanging="420"/>
      </w:pPr>
      <w:rPr>
        <w:rFonts w:cs="Times New Roman" w:hint="default"/>
        <w:b w:val="0"/>
        <w:sz w:val="24"/>
      </w:rPr>
    </w:lvl>
    <w:lvl w:ilvl="2">
      <w:start w:val="1"/>
      <w:numFmt w:val="decimal"/>
      <w:lvlText w:val="%1.%2.%3"/>
      <w:lvlJc w:val="left"/>
      <w:pPr>
        <w:ind w:left="406" w:hanging="420"/>
      </w:pPr>
      <w:rPr>
        <w:rFonts w:cs="Times New Roman" w:hint="default"/>
        <w:sz w:val="24"/>
      </w:rPr>
    </w:lvl>
    <w:lvl w:ilvl="3">
      <w:start w:val="1"/>
      <w:numFmt w:val="decimal"/>
      <w:lvlText w:val="%1.%2.%3.%4"/>
      <w:lvlJc w:val="left"/>
      <w:pPr>
        <w:ind w:left="699" w:hanging="720"/>
      </w:pPr>
      <w:rPr>
        <w:rFonts w:cs="Times New Roman" w:hint="default"/>
        <w:sz w:val="24"/>
      </w:rPr>
    </w:lvl>
    <w:lvl w:ilvl="4">
      <w:start w:val="1"/>
      <w:numFmt w:val="decimal"/>
      <w:lvlText w:val="%1.%2.%3.%4.%5"/>
      <w:lvlJc w:val="left"/>
      <w:pPr>
        <w:ind w:left="692" w:hanging="720"/>
      </w:pPr>
      <w:rPr>
        <w:rFonts w:cs="Times New Roman" w:hint="default"/>
        <w:sz w:val="24"/>
      </w:rPr>
    </w:lvl>
    <w:lvl w:ilvl="5">
      <w:start w:val="1"/>
      <w:numFmt w:val="decimal"/>
      <w:lvlText w:val="%1.%2.%3.%4.%5.%6"/>
      <w:lvlJc w:val="left"/>
      <w:pPr>
        <w:ind w:left="1045" w:hanging="1080"/>
      </w:pPr>
      <w:rPr>
        <w:rFonts w:cs="Times New Roman" w:hint="default"/>
        <w:sz w:val="24"/>
      </w:rPr>
    </w:lvl>
    <w:lvl w:ilvl="6">
      <w:start w:val="1"/>
      <w:numFmt w:val="decimal"/>
      <w:lvlText w:val="%1.%2.%3.%4.%5.%6.%7"/>
      <w:lvlJc w:val="left"/>
      <w:pPr>
        <w:ind w:left="1038" w:hanging="1080"/>
      </w:pPr>
      <w:rPr>
        <w:rFonts w:cs="Times New Roman" w:hint="default"/>
        <w:sz w:val="24"/>
      </w:rPr>
    </w:lvl>
    <w:lvl w:ilvl="7">
      <w:start w:val="1"/>
      <w:numFmt w:val="decimal"/>
      <w:lvlText w:val="%1.%2.%3.%4.%5.%6.%7.%8"/>
      <w:lvlJc w:val="left"/>
      <w:pPr>
        <w:ind w:left="1031" w:hanging="1080"/>
      </w:pPr>
      <w:rPr>
        <w:rFonts w:cs="Times New Roman" w:hint="default"/>
        <w:sz w:val="24"/>
      </w:rPr>
    </w:lvl>
    <w:lvl w:ilvl="8">
      <w:start w:val="1"/>
      <w:numFmt w:val="decimal"/>
      <w:lvlText w:val="%1.%2.%3.%4.%5.%6.%7.%8.%9"/>
      <w:lvlJc w:val="left"/>
      <w:pPr>
        <w:ind w:left="1384" w:hanging="1440"/>
      </w:pPr>
      <w:rPr>
        <w:rFonts w:cs="Times New Roman" w:hint="default"/>
        <w:sz w:val="24"/>
      </w:rPr>
    </w:lvl>
  </w:abstractNum>
  <w:abstractNum w:abstractNumId="6">
    <w:nsid w:val="05860C18"/>
    <w:multiLevelType w:val="hybridMultilevel"/>
    <w:tmpl w:val="6C00D976"/>
    <w:lvl w:ilvl="0" w:tplc="04210003">
      <w:start w:val="1"/>
      <w:numFmt w:val="bullet"/>
      <w:lvlText w:val="o"/>
      <w:lvlJc w:val="left"/>
      <w:pPr>
        <w:ind w:left="862" w:hanging="360"/>
      </w:pPr>
      <w:rPr>
        <w:rFonts w:ascii="Courier New" w:hAnsi="Courier New" w:hint="default"/>
      </w:rPr>
    </w:lvl>
    <w:lvl w:ilvl="1" w:tplc="04210003" w:tentative="1">
      <w:start w:val="1"/>
      <w:numFmt w:val="bullet"/>
      <w:lvlText w:val="o"/>
      <w:lvlJc w:val="left"/>
      <w:pPr>
        <w:ind w:left="1582" w:hanging="360"/>
      </w:pPr>
      <w:rPr>
        <w:rFonts w:ascii="Courier New" w:hAnsi="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7">
    <w:nsid w:val="07D1018B"/>
    <w:multiLevelType w:val="hybridMultilevel"/>
    <w:tmpl w:val="C83059A2"/>
    <w:lvl w:ilvl="0" w:tplc="04210011">
      <w:start w:val="1"/>
      <w:numFmt w:val="decimal"/>
      <w:lvlText w:val="%1)"/>
      <w:lvlJc w:val="left"/>
      <w:pPr>
        <w:ind w:left="1425" w:hanging="360"/>
      </w:pPr>
      <w:rPr>
        <w:rFonts w:cs="Times New Roman"/>
      </w:rPr>
    </w:lvl>
    <w:lvl w:ilvl="1" w:tplc="04210019" w:tentative="1">
      <w:start w:val="1"/>
      <w:numFmt w:val="lowerLetter"/>
      <w:lvlText w:val="%2."/>
      <w:lvlJc w:val="left"/>
      <w:pPr>
        <w:ind w:left="2145" w:hanging="360"/>
      </w:pPr>
      <w:rPr>
        <w:rFonts w:cs="Times New Roman"/>
      </w:rPr>
    </w:lvl>
    <w:lvl w:ilvl="2" w:tplc="0421001B" w:tentative="1">
      <w:start w:val="1"/>
      <w:numFmt w:val="lowerRoman"/>
      <w:lvlText w:val="%3."/>
      <w:lvlJc w:val="right"/>
      <w:pPr>
        <w:ind w:left="2865" w:hanging="180"/>
      </w:pPr>
      <w:rPr>
        <w:rFonts w:cs="Times New Roman"/>
      </w:rPr>
    </w:lvl>
    <w:lvl w:ilvl="3" w:tplc="0421000F" w:tentative="1">
      <w:start w:val="1"/>
      <w:numFmt w:val="decimal"/>
      <w:lvlText w:val="%4."/>
      <w:lvlJc w:val="left"/>
      <w:pPr>
        <w:ind w:left="3585" w:hanging="360"/>
      </w:pPr>
      <w:rPr>
        <w:rFonts w:cs="Times New Roman"/>
      </w:rPr>
    </w:lvl>
    <w:lvl w:ilvl="4" w:tplc="04210019" w:tentative="1">
      <w:start w:val="1"/>
      <w:numFmt w:val="lowerLetter"/>
      <w:lvlText w:val="%5."/>
      <w:lvlJc w:val="left"/>
      <w:pPr>
        <w:ind w:left="4305" w:hanging="360"/>
      </w:pPr>
      <w:rPr>
        <w:rFonts w:cs="Times New Roman"/>
      </w:rPr>
    </w:lvl>
    <w:lvl w:ilvl="5" w:tplc="0421001B" w:tentative="1">
      <w:start w:val="1"/>
      <w:numFmt w:val="lowerRoman"/>
      <w:lvlText w:val="%6."/>
      <w:lvlJc w:val="right"/>
      <w:pPr>
        <w:ind w:left="5025" w:hanging="180"/>
      </w:pPr>
      <w:rPr>
        <w:rFonts w:cs="Times New Roman"/>
      </w:rPr>
    </w:lvl>
    <w:lvl w:ilvl="6" w:tplc="0421000F" w:tentative="1">
      <w:start w:val="1"/>
      <w:numFmt w:val="decimal"/>
      <w:lvlText w:val="%7."/>
      <w:lvlJc w:val="left"/>
      <w:pPr>
        <w:ind w:left="5745" w:hanging="360"/>
      </w:pPr>
      <w:rPr>
        <w:rFonts w:cs="Times New Roman"/>
      </w:rPr>
    </w:lvl>
    <w:lvl w:ilvl="7" w:tplc="04210019" w:tentative="1">
      <w:start w:val="1"/>
      <w:numFmt w:val="lowerLetter"/>
      <w:lvlText w:val="%8."/>
      <w:lvlJc w:val="left"/>
      <w:pPr>
        <w:ind w:left="6465" w:hanging="360"/>
      </w:pPr>
      <w:rPr>
        <w:rFonts w:cs="Times New Roman"/>
      </w:rPr>
    </w:lvl>
    <w:lvl w:ilvl="8" w:tplc="0421001B" w:tentative="1">
      <w:start w:val="1"/>
      <w:numFmt w:val="lowerRoman"/>
      <w:lvlText w:val="%9."/>
      <w:lvlJc w:val="right"/>
      <w:pPr>
        <w:ind w:left="7185" w:hanging="180"/>
      </w:pPr>
      <w:rPr>
        <w:rFonts w:cs="Times New Roman"/>
      </w:rPr>
    </w:lvl>
  </w:abstractNum>
  <w:abstractNum w:abstractNumId="8">
    <w:nsid w:val="07D650A0"/>
    <w:multiLevelType w:val="multilevel"/>
    <w:tmpl w:val="C17C2DA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0BBF3D19"/>
    <w:multiLevelType w:val="hybridMultilevel"/>
    <w:tmpl w:val="408A5794"/>
    <w:lvl w:ilvl="0" w:tplc="04210017">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
    <w:nsid w:val="0C4852E9"/>
    <w:multiLevelType w:val="hybridMultilevel"/>
    <w:tmpl w:val="F7E6FB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DBC22F8"/>
    <w:multiLevelType w:val="hybridMultilevel"/>
    <w:tmpl w:val="396C3864"/>
    <w:lvl w:ilvl="0" w:tplc="359AC426">
      <w:start w:val="1"/>
      <w:numFmt w:val="bullet"/>
      <w:lvlText w:val=""/>
      <w:lvlJc w:val="left"/>
      <w:pPr>
        <w:ind w:left="938" w:hanging="360"/>
      </w:pPr>
      <w:rPr>
        <w:rFonts w:ascii="Symbol" w:hAnsi="Symbol" w:hint="default"/>
        <w:color w:val="auto"/>
      </w:rPr>
    </w:lvl>
    <w:lvl w:ilvl="1" w:tplc="0409000F">
      <w:start w:val="1"/>
      <w:numFmt w:val="decimal"/>
      <w:lvlText w:val="%2."/>
      <w:lvlJc w:val="left"/>
      <w:pPr>
        <w:ind w:left="1658" w:hanging="360"/>
      </w:pPr>
      <w:rPr>
        <w:rFonts w:cs="Times New Roman" w:hint="default"/>
      </w:rPr>
    </w:lvl>
    <w:lvl w:ilvl="2" w:tplc="04210005" w:tentative="1">
      <w:start w:val="1"/>
      <w:numFmt w:val="bullet"/>
      <w:lvlText w:val=""/>
      <w:lvlJc w:val="left"/>
      <w:pPr>
        <w:ind w:left="2378" w:hanging="360"/>
      </w:pPr>
      <w:rPr>
        <w:rFonts w:ascii="Wingdings" w:hAnsi="Wingdings" w:hint="default"/>
      </w:rPr>
    </w:lvl>
    <w:lvl w:ilvl="3" w:tplc="04210001" w:tentative="1">
      <w:start w:val="1"/>
      <w:numFmt w:val="bullet"/>
      <w:lvlText w:val=""/>
      <w:lvlJc w:val="left"/>
      <w:pPr>
        <w:ind w:left="3098" w:hanging="360"/>
      </w:pPr>
      <w:rPr>
        <w:rFonts w:ascii="Symbol" w:hAnsi="Symbol" w:hint="default"/>
      </w:rPr>
    </w:lvl>
    <w:lvl w:ilvl="4" w:tplc="04210003" w:tentative="1">
      <w:start w:val="1"/>
      <w:numFmt w:val="bullet"/>
      <w:lvlText w:val="o"/>
      <w:lvlJc w:val="left"/>
      <w:pPr>
        <w:ind w:left="3818" w:hanging="360"/>
      </w:pPr>
      <w:rPr>
        <w:rFonts w:ascii="Courier New" w:hAnsi="Courier New" w:hint="default"/>
      </w:rPr>
    </w:lvl>
    <w:lvl w:ilvl="5" w:tplc="04210005" w:tentative="1">
      <w:start w:val="1"/>
      <w:numFmt w:val="bullet"/>
      <w:lvlText w:val=""/>
      <w:lvlJc w:val="left"/>
      <w:pPr>
        <w:ind w:left="4538" w:hanging="360"/>
      </w:pPr>
      <w:rPr>
        <w:rFonts w:ascii="Wingdings" w:hAnsi="Wingdings" w:hint="default"/>
      </w:rPr>
    </w:lvl>
    <w:lvl w:ilvl="6" w:tplc="04210001" w:tentative="1">
      <w:start w:val="1"/>
      <w:numFmt w:val="bullet"/>
      <w:lvlText w:val=""/>
      <w:lvlJc w:val="left"/>
      <w:pPr>
        <w:ind w:left="5258" w:hanging="360"/>
      </w:pPr>
      <w:rPr>
        <w:rFonts w:ascii="Symbol" w:hAnsi="Symbol" w:hint="default"/>
      </w:rPr>
    </w:lvl>
    <w:lvl w:ilvl="7" w:tplc="04210003" w:tentative="1">
      <w:start w:val="1"/>
      <w:numFmt w:val="bullet"/>
      <w:lvlText w:val="o"/>
      <w:lvlJc w:val="left"/>
      <w:pPr>
        <w:ind w:left="5978" w:hanging="360"/>
      </w:pPr>
      <w:rPr>
        <w:rFonts w:ascii="Courier New" w:hAnsi="Courier New" w:hint="default"/>
      </w:rPr>
    </w:lvl>
    <w:lvl w:ilvl="8" w:tplc="04210005" w:tentative="1">
      <w:start w:val="1"/>
      <w:numFmt w:val="bullet"/>
      <w:lvlText w:val=""/>
      <w:lvlJc w:val="left"/>
      <w:pPr>
        <w:ind w:left="6698" w:hanging="360"/>
      </w:pPr>
      <w:rPr>
        <w:rFonts w:ascii="Wingdings" w:hAnsi="Wingdings" w:hint="default"/>
      </w:rPr>
    </w:lvl>
  </w:abstractNum>
  <w:abstractNum w:abstractNumId="12">
    <w:nsid w:val="0FD50C3A"/>
    <w:multiLevelType w:val="hybridMultilevel"/>
    <w:tmpl w:val="77AA368A"/>
    <w:lvl w:ilvl="0" w:tplc="4A88A28C">
      <w:start w:val="4"/>
      <w:numFmt w:val="bullet"/>
      <w:lvlText w:val="-"/>
      <w:lvlJc w:val="left"/>
      <w:pPr>
        <w:ind w:left="1429" w:hanging="360"/>
      </w:pPr>
      <w:rPr>
        <w:rFonts w:ascii="Times New Roman" w:eastAsia="Times New Roman" w:hAnsi="Times New Roman"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3">
    <w:nsid w:val="165F72A1"/>
    <w:multiLevelType w:val="hybridMultilevel"/>
    <w:tmpl w:val="CABAD5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8639D"/>
    <w:multiLevelType w:val="multilevel"/>
    <w:tmpl w:val="D80AA99C"/>
    <w:lvl w:ilvl="0">
      <w:start w:val="1"/>
      <w:numFmt w:val="decimal"/>
      <w:lvlText w:val="%1."/>
      <w:lvlJc w:val="left"/>
      <w:pPr>
        <w:ind w:left="360" w:hanging="360"/>
      </w:pPr>
      <w:rPr>
        <w:rFonts w:cs="Times New Roman" w:hint="default"/>
      </w:rPr>
    </w:lvl>
    <w:lvl w:ilvl="1">
      <w:start w:val="1"/>
      <w:numFmt w:val="decimal"/>
      <w:isLgl/>
      <w:lvlText w:val="%1.%2"/>
      <w:lvlJc w:val="left"/>
      <w:pPr>
        <w:ind w:left="420" w:hanging="4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
    <w:nsid w:val="1CBD2B88"/>
    <w:multiLevelType w:val="hybridMultilevel"/>
    <w:tmpl w:val="53AC64D0"/>
    <w:lvl w:ilvl="0" w:tplc="04210017">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6">
    <w:nsid w:val="1D492F38"/>
    <w:multiLevelType w:val="hybridMultilevel"/>
    <w:tmpl w:val="5B0E8C5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1F2C16DC"/>
    <w:multiLevelType w:val="hybridMultilevel"/>
    <w:tmpl w:val="4B90569A"/>
    <w:lvl w:ilvl="0" w:tplc="4A88A28C">
      <w:start w:val="4"/>
      <w:numFmt w:val="bullet"/>
      <w:lvlText w:val="-"/>
      <w:lvlJc w:val="left"/>
      <w:pPr>
        <w:ind w:left="535" w:hanging="360"/>
      </w:pPr>
      <w:rPr>
        <w:rFonts w:ascii="Times New Roman" w:eastAsia="Times New Roman" w:hAnsi="Times New Roman" w:hint="default"/>
      </w:rPr>
    </w:lvl>
    <w:lvl w:ilvl="1" w:tplc="04210003" w:tentative="1">
      <w:start w:val="1"/>
      <w:numFmt w:val="bullet"/>
      <w:lvlText w:val="o"/>
      <w:lvlJc w:val="left"/>
      <w:pPr>
        <w:ind w:left="1255" w:hanging="360"/>
      </w:pPr>
      <w:rPr>
        <w:rFonts w:ascii="Courier New" w:hAnsi="Courier New" w:hint="default"/>
      </w:rPr>
    </w:lvl>
    <w:lvl w:ilvl="2" w:tplc="04210005" w:tentative="1">
      <w:start w:val="1"/>
      <w:numFmt w:val="bullet"/>
      <w:lvlText w:val=""/>
      <w:lvlJc w:val="left"/>
      <w:pPr>
        <w:ind w:left="1975" w:hanging="360"/>
      </w:pPr>
      <w:rPr>
        <w:rFonts w:ascii="Wingdings" w:hAnsi="Wingdings" w:hint="default"/>
      </w:rPr>
    </w:lvl>
    <w:lvl w:ilvl="3" w:tplc="04210001" w:tentative="1">
      <w:start w:val="1"/>
      <w:numFmt w:val="bullet"/>
      <w:lvlText w:val=""/>
      <w:lvlJc w:val="left"/>
      <w:pPr>
        <w:ind w:left="2695" w:hanging="360"/>
      </w:pPr>
      <w:rPr>
        <w:rFonts w:ascii="Symbol" w:hAnsi="Symbol" w:hint="default"/>
      </w:rPr>
    </w:lvl>
    <w:lvl w:ilvl="4" w:tplc="04210003" w:tentative="1">
      <w:start w:val="1"/>
      <w:numFmt w:val="bullet"/>
      <w:lvlText w:val="o"/>
      <w:lvlJc w:val="left"/>
      <w:pPr>
        <w:ind w:left="3415" w:hanging="360"/>
      </w:pPr>
      <w:rPr>
        <w:rFonts w:ascii="Courier New" w:hAnsi="Courier New" w:hint="default"/>
      </w:rPr>
    </w:lvl>
    <w:lvl w:ilvl="5" w:tplc="04210005" w:tentative="1">
      <w:start w:val="1"/>
      <w:numFmt w:val="bullet"/>
      <w:lvlText w:val=""/>
      <w:lvlJc w:val="left"/>
      <w:pPr>
        <w:ind w:left="4135" w:hanging="360"/>
      </w:pPr>
      <w:rPr>
        <w:rFonts w:ascii="Wingdings" w:hAnsi="Wingdings" w:hint="default"/>
      </w:rPr>
    </w:lvl>
    <w:lvl w:ilvl="6" w:tplc="04210001" w:tentative="1">
      <w:start w:val="1"/>
      <w:numFmt w:val="bullet"/>
      <w:lvlText w:val=""/>
      <w:lvlJc w:val="left"/>
      <w:pPr>
        <w:ind w:left="4855" w:hanging="360"/>
      </w:pPr>
      <w:rPr>
        <w:rFonts w:ascii="Symbol" w:hAnsi="Symbol" w:hint="default"/>
      </w:rPr>
    </w:lvl>
    <w:lvl w:ilvl="7" w:tplc="04210003" w:tentative="1">
      <w:start w:val="1"/>
      <w:numFmt w:val="bullet"/>
      <w:lvlText w:val="o"/>
      <w:lvlJc w:val="left"/>
      <w:pPr>
        <w:ind w:left="5575" w:hanging="360"/>
      </w:pPr>
      <w:rPr>
        <w:rFonts w:ascii="Courier New" w:hAnsi="Courier New" w:hint="default"/>
      </w:rPr>
    </w:lvl>
    <w:lvl w:ilvl="8" w:tplc="04210005" w:tentative="1">
      <w:start w:val="1"/>
      <w:numFmt w:val="bullet"/>
      <w:lvlText w:val=""/>
      <w:lvlJc w:val="left"/>
      <w:pPr>
        <w:ind w:left="6295" w:hanging="360"/>
      </w:pPr>
      <w:rPr>
        <w:rFonts w:ascii="Wingdings" w:hAnsi="Wingdings" w:hint="default"/>
      </w:rPr>
    </w:lvl>
  </w:abstractNum>
  <w:abstractNum w:abstractNumId="18">
    <w:nsid w:val="20EE07EB"/>
    <w:multiLevelType w:val="hybridMultilevel"/>
    <w:tmpl w:val="71DA24A2"/>
    <w:lvl w:ilvl="0" w:tplc="D4A8CA46">
      <w:start w:val="1"/>
      <w:numFmt w:val="decimal"/>
      <w:lvlText w:val="%1."/>
      <w:lvlJc w:val="left"/>
      <w:pPr>
        <w:ind w:left="218" w:hanging="360"/>
      </w:pPr>
      <w:rPr>
        <w:rFonts w:ascii="Times New Roman" w:eastAsiaTheme="minorHAnsi" w:hAnsi="Times New Roman" w:cs="Times New Roman"/>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9">
    <w:nsid w:val="223E5C43"/>
    <w:multiLevelType w:val="hybridMultilevel"/>
    <w:tmpl w:val="92FC50AE"/>
    <w:lvl w:ilvl="0" w:tplc="04210011">
      <w:start w:val="1"/>
      <w:numFmt w:val="decimal"/>
      <w:lvlText w:val="%1)"/>
      <w:lvlJc w:val="left"/>
      <w:pPr>
        <w:ind w:left="1003" w:hanging="360"/>
      </w:pPr>
      <w:rPr>
        <w:rFonts w:cs="Times New Roman"/>
      </w:rPr>
    </w:lvl>
    <w:lvl w:ilvl="1" w:tplc="04210019" w:tentative="1">
      <w:start w:val="1"/>
      <w:numFmt w:val="lowerLetter"/>
      <w:lvlText w:val="%2."/>
      <w:lvlJc w:val="left"/>
      <w:pPr>
        <w:ind w:left="1723" w:hanging="360"/>
      </w:pPr>
      <w:rPr>
        <w:rFonts w:cs="Times New Roman"/>
      </w:rPr>
    </w:lvl>
    <w:lvl w:ilvl="2" w:tplc="0421001B" w:tentative="1">
      <w:start w:val="1"/>
      <w:numFmt w:val="lowerRoman"/>
      <w:lvlText w:val="%3."/>
      <w:lvlJc w:val="right"/>
      <w:pPr>
        <w:ind w:left="2443" w:hanging="180"/>
      </w:pPr>
      <w:rPr>
        <w:rFonts w:cs="Times New Roman"/>
      </w:rPr>
    </w:lvl>
    <w:lvl w:ilvl="3" w:tplc="0421000F" w:tentative="1">
      <w:start w:val="1"/>
      <w:numFmt w:val="decimal"/>
      <w:lvlText w:val="%4."/>
      <w:lvlJc w:val="left"/>
      <w:pPr>
        <w:ind w:left="3163" w:hanging="360"/>
      </w:pPr>
      <w:rPr>
        <w:rFonts w:cs="Times New Roman"/>
      </w:rPr>
    </w:lvl>
    <w:lvl w:ilvl="4" w:tplc="04210019" w:tentative="1">
      <w:start w:val="1"/>
      <w:numFmt w:val="lowerLetter"/>
      <w:lvlText w:val="%5."/>
      <w:lvlJc w:val="left"/>
      <w:pPr>
        <w:ind w:left="3883" w:hanging="360"/>
      </w:pPr>
      <w:rPr>
        <w:rFonts w:cs="Times New Roman"/>
      </w:rPr>
    </w:lvl>
    <w:lvl w:ilvl="5" w:tplc="0421001B" w:tentative="1">
      <w:start w:val="1"/>
      <w:numFmt w:val="lowerRoman"/>
      <w:lvlText w:val="%6."/>
      <w:lvlJc w:val="right"/>
      <w:pPr>
        <w:ind w:left="4603" w:hanging="180"/>
      </w:pPr>
      <w:rPr>
        <w:rFonts w:cs="Times New Roman"/>
      </w:rPr>
    </w:lvl>
    <w:lvl w:ilvl="6" w:tplc="0421000F" w:tentative="1">
      <w:start w:val="1"/>
      <w:numFmt w:val="decimal"/>
      <w:lvlText w:val="%7."/>
      <w:lvlJc w:val="left"/>
      <w:pPr>
        <w:ind w:left="5323" w:hanging="360"/>
      </w:pPr>
      <w:rPr>
        <w:rFonts w:cs="Times New Roman"/>
      </w:rPr>
    </w:lvl>
    <w:lvl w:ilvl="7" w:tplc="04210019" w:tentative="1">
      <w:start w:val="1"/>
      <w:numFmt w:val="lowerLetter"/>
      <w:lvlText w:val="%8."/>
      <w:lvlJc w:val="left"/>
      <w:pPr>
        <w:ind w:left="6043" w:hanging="360"/>
      </w:pPr>
      <w:rPr>
        <w:rFonts w:cs="Times New Roman"/>
      </w:rPr>
    </w:lvl>
    <w:lvl w:ilvl="8" w:tplc="0421001B" w:tentative="1">
      <w:start w:val="1"/>
      <w:numFmt w:val="lowerRoman"/>
      <w:lvlText w:val="%9."/>
      <w:lvlJc w:val="right"/>
      <w:pPr>
        <w:ind w:left="6763" w:hanging="180"/>
      </w:pPr>
      <w:rPr>
        <w:rFonts w:cs="Times New Roman"/>
      </w:rPr>
    </w:lvl>
  </w:abstractNum>
  <w:abstractNum w:abstractNumId="20">
    <w:nsid w:val="22C80CDB"/>
    <w:multiLevelType w:val="hybridMultilevel"/>
    <w:tmpl w:val="E28E236C"/>
    <w:lvl w:ilvl="0" w:tplc="3F58A21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39B1F9B"/>
    <w:multiLevelType w:val="hybridMultilevel"/>
    <w:tmpl w:val="EDA0DB6A"/>
    <w:lvl w:ilvl="0" w:tplc="85BE3A8E">
      <w:start w:val="1"/>
      <w:numFmt w:val="upperLetter"/>
      <w:lvlText w:val="%1."/>
      <w:lvlJc w:val="left"/>
      <w:pPr>
        <w:ind w:left="36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26333CFD"/>
    <w:multiLevelType w:val="hybridMultilevel"/>
    <w:tmpl w:val="D5E2D810"/>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273D177E"/>
    <w:multiLevelType w:val="hybridMultilevel"/>
    <w:tmpl w:val="B3EABCA0"/>
    <w:lvl w:ilvl="0" w:tplc="7F926622">
      <w:start w:val="1"/>
      <w:numFmt w:val="decimal"/>
      <w:lvlText w:val="%1."/>
      <w:lvlJc w:val="left"/>
      <w:pPr>
        <w:ind w:left="436"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24">
    <w:nsid w:val="29BB1BF9"/>
    <w:multiLevelType w:val="hybridMultilevel"/>
    <w:tmpl w:val="7BA4A5D8"/>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31001BD7"/>
    <w:multiLevelType w:val="hybridMultilevel"/>
    <w:tmpl w:val="932ECC0C"/>
    <w:lvl w:ilvl="0" w:tplc="04210017">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6">
    <w:nsid w:val="33CF38B4"/>
    <w:multiLevelType w:val="hybridMultilevel"/>
    <w:tmpl w:val="0B1A2C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7A90788"/>
    <w:multiLevelType w:val="hybridMultilevel"/>
    <w:tmpl w:val="08701778"/>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39582473"/>
    <w:multiLevelType w:val="multilevel"/>
    <w:tmpl w:val="822426E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39CF00BB"/>
    <w:multiLevelType w:val="multilevel"/>
    <w:tmpl w:val="89E0C18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39FA77E2"/>
    <w:multiLevelType w:val="multilevel"/>
    <w:tmpl w:val="E3409D40"/>
    <w:lvl w:ilvl="0">
      <w:start w:val="1"/>
      <w:numFmt w:val="decimal"/>
      <w:lvlText w:val="%1"/>
      <w:lvlJc w:val="left"/>
      <w:pPr>
        <w:ind w:left="480" w:hanging="480"/>
      </w:pPr>
      <w:rPr>
        <w:rFonts w:cs="Times New Roman" w:hint="default"/>
      </w:rPr>
    </w:lvl>
    <w:lvl w:ilvl="1">
      <w:start w:val="1"/>
      <w:numFmt w:val="decimal"/>
      <w:lvlText w:val="%1.%2"/>
      <w:lvlJc w:val="left"/>
      <w:pPr>
        <w:ind w:left="900" w:hanging="48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1980" w:hanging="72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180" w:hanging="108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380" w:hanging="1440"/>
      </w:pPr>
      <w:rPr>
        <w:rFonts w:cs="Times New Roman" w:hint="default"/>
      </w:rPr>
    </w:lvl>
    <w:lvl w:ilvl="8">
      <w:start w:val="1"/>
      <w:numFmt w:val="decimal"/>
      <w:lvlText w:val="%1.%2.%3.%4.%5.%6.%7.%8.%9"/>
      <w:lvlJc w:val="left"/>
      <w:pPr>
        <w:ind w:left="5160" w:hanging="1800"/>
      </w:pPr>
      <w:rPr>
        <w:rFonts w:cs="Times New Roman" w:hint="default"/>
      </w:rPr>
    </w:lvl>
  </w:abstractNum>
  <w:abstractNum w:abstractNumId="31">
    <w:nsid w:val="3BE87AEA"/>
    <w:multiLevelType w:val="multilevel"/>
    <w:tmpl w:val="DDBABC2C"/>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2">
    <w:nsid w:val="3CA308E2"/>
    <w:multiLevelType w:val="hybridMultilevel"/>
    <w:tmpl w:val="0DC2156A"/>
    <w:lvl w:ilvl="0" w:tplc="04210017">
      <w:start w:val="1"/>
      <w:numFmt w:val="lowerLetter"/>
      <w:lvlText w:val="%1)"/>
      <w:lvlJc w:val="left"/>
      <w:pPr>
        <w:ind w:left="796" w:hanging="360"/>
      </w:pPr>
      <w:rPr>
        <w:rFonts w:cs="Times New Roman"/>
      </w:rPr>
    </w:lvl>
    <w:lvl w:ilvl="1" w:tplc="04210019" w:tentative="1">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33">
    <w:nsid w:val="40536F14"/>
    <w:multiLevelType w:val="hybridMultilevel"/>
    <w:tmpl w:val="7234B998"/>
    <w:lvl w:ilvl="0" w:tplc="0409000F">
      <w:start w:val="1"/>
      <w:numFmt w:val="decimal"/>
      <w:lvlText w:val="%1."/>
      <w:lvlJc w:val="left"/>
      <w:pPr>
        <w:ind w:left="360" w:hanging="360"/>
      </w:pPr>
      <w:rPr>
        <w:rFonts w:cs="Times New Roman"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nsid w:val="40716FE4"/>
    <w:multiLevelType w:val="hybridMultilevel"/>
    <w:tmpl w:val="8E500508"/>
    <w:lvl w:ilvl="0" w:tplc="0421000F">
      <w:start w:val="1"/>
      <w:numFmt w:val="decimal"/>
      <w:lvlText w:val="%1."/>
      <w:lvlJc w:val="left"/>
      <w:pPr>
        <w:ind w:left="720" w:hanging="360"/>
      </w:pPr>
      <w:rPr>
        <w:rFonts w:cs="Times New Roman" w:hint="default"/>
      </w:rPr>
    </w:lvl>
    <w:lvl w:ilvl="1" w:tplc="FD9E3A12">
      <w:numFmt w:val="bullet"/>
      <w:lvlText w:val="-"/>
      <w:lvlJc w:val="left"/>
      <w:pPr>
        <w:ind w:left="1440" w:hanging="360"/>
      </w:pPr>
      <w:rPr>
        <w:rFonts w:ascii="Times New Roman" w:eastAsia="Times New Roman" w:hAnsi="Times New Roman" w:hint="default"/>
      </w:rPr>
    </w:lvl>
    <w:lvl w:ilvl="2" w:tplc="41EA017C">
      <w:start w:val="1"/>
      <w:numFmt w:val="upperLetter"/>
      <w:lvlText w:val="%3."/>
      <w:lvlJc w:val="left"/>
      <w:pPr>
        <w:ind w:left="360" w:hanging="360"/>
      </w:pPr>
      <w:rPr>
        <w:rFonts w:cs="Times New Roman" w:hint="default"/>
        <w:b/>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40757D9B"/>
    <w:multiLevelType w:val="hybridMultilevel"/>
    <w:tmpl w:val="61D82D24"/>
    <w:lvl w:ilvl="0" w:tplc="0409001B">
      <w:start w:val="1"/>
      <w:numFmt w:val="lowerRoman"/>
      <w:lvlText w:val="%1."/>
      <w:lvlJc w:val="right"/>
      <w:pPr>
        <w:ind w:left="720" w:hanging="360"/>
      </w:pPr>
      <w:rPr>
        <w:rFonts w:cs="Times New Roman" w:hint="default"/>
        <w:color w:val="auto"/>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437D5A28"/>
    <w:multiLevelType w:val="hybridMultilevel"/>
    <w:tmpl w:val="DC50697E"/>
    <w:lvl w:ilvl="0" w:tplc="04210017">
      <w:start w:val="1"/>
      <w:numFmt w:val="lowerLetter"/>
      <w:lvlText w:val="%1)"/>
      <w:lvlJc w:val="left"/>
      <w:pPr>
        <w:ind w:left="436" w:hanging="360"/>
      </w:pPr>
      <w:rPr>
        <w:rFonts w:cs="Times New Roman"/>
      </w:rPr>
    </w:lvl>
    <w:lvl w:ilvl="1" w:tplc="04210019" w:tentative="1">
      <w:start w:val="1"/>
      <w:numFmt w:val="lowerLetter"/>
      <w:lvlText w:val="%2."/>
      <w:lvlJc w:val="left"/>
      <w:pPr>
        <w:ind w:left="1156" w:hanging="360"/>
      </w:pPr>
      <w:rPr>
        <w:rFonts w:cs="Times New Roman"/>
      </w:rPr>
    </w:lvl>
    <w:lvl w:ilvl="2" w:tplc="0421001B" w:tentative="1">
      <w:start w:val="1"/>
      <w:numFmt w:val="lowerRoman"/>
      <w:lvlText w:val="%3."/>
      <w:lvlJc w:val="right"/>
      <w:pPr>
        <w:ind w:left="1876" w:hanging="180"/>
      </w:pPr>
      <w:rPr>
        <w:rFonts w:cs="Times New Roman"/>
      </w:rPr>
    </w:lvl>
    <w:lvl w:ilvl="3" w:tplc="0421000F" w:tentative="1">
      <w:start w:val="1"/>
      <w:numFmt w:val="decimal"/>
      <w:lvlText w:val="%4."/>
      <w:lvlJc w:val="left"/>
      <w:pPr>
        <w:ind w:left="2596" w:hanging="360"/>
      </w:pPr>
      <w:rPr>
        <w:rFonts w:cs="Times New Roman"/>
      </w:rPr>
    </w:lvl>
    <w:lvl w:ilvl="4" w:tplc="04210019" w:tentative="1">
      <w:start w:val="1"/>
      <w:numFmt w:val="lowerLetter"/>
      <w:lvlText w:val="%5."/>
      <w:lvlJc w:val="left"/>
      <w:pPr>
        <w:ind w:left="3316" w:hanging="360"/>
      </w:pPr>
      <w:rPr>
        <w:rFonts w:cs="Times New Roman"/>
      </w:rPr>
    </w:lvl>
    <w:lvl w:ilvl="5" w:tplc="0421001B" w:tentative="1">
      <w:start w:val="1"/>
      <w:numFmt w:val="lowerRoman"/>
      <w:lvlText w:val="%6."/>
      <w:lvlJc w:val="right"/>
      <w:pPr>
        <w:ind w:left="4036" w:hanging="180"/>
      </w:pPr>
      <w:rPr>
        <w:rFonts w:cs="Times New Roman"/>
      </w:rPr>
    </w:lvl>
    <w:lvl w:ilvl="6" w:tplc="0421000F" w:tentative="1">
      <w:start w:val="1"/>
      <w:numFmt w:val="decimal"/>
      <w:lvlText w:val="%7."/>
      <w:lvlJc w:val="left"/>
      <w:pPr>
        <w:ind w:left="4756" w:hanging="360"/>
      </w:pPr>
      <w:rPr>
        <w:rFonts w:cs="Times New Roman"/>
      </w:rPr>
    </w:lvl>
    <w:lvl w:ilvl="7" w:tplc="04210019" w:tentative="1">
      <w:start w:val="1"/>
      <w:numFmt w:val="lowerLetter"/>
      <w:lvlText w:val="%8."/>
      <w:lvlJc w:val="left"/>
      <w:pPr>
        <w:ind w:left="5476" w:hanging="360"/>
      </w:pPr>
      <w:rPr>
        <w:rFonts w:cs="Times New Roman"/>
      </w:rPr>
    </w:lvl>
    <w:lvl w:ilvl="8" w:tplc="0421001B" w:tentative="1">
      <w:start w:val="1"/>
      <w:numFmt w:val="lowerRoman"/>
      <w:lvlText w:val="%9."/>
      <w:lvlJc w:val="right"/>
      <w:pPr>
        <w:ind w:left="6196" w:hanging="180"/>
      </w:pPr>
      <w:rPr>
        <w:rFonts w:cs="Times New Roman"/>
      </w:rPr>
    </w:lvl>
  </w:abstractNum>
  <w:abstractNum w:abstractNumId="37">
    <w:nsid w:val="44E12C43"/>
    <w:multiLevelType w:val="hybridMultilevel"/>
    <w:tmpl w:val="C3344CF0"/>
    <w:lvl w:ilvl="0" w:tplc="07F6E3D2">
      <w:start w:val="1"/>
      <w:numFmt w:val="decimal"/>
      <w:lvlText w:val="%1."/>
      <w:lvlJc w:val="left"/>
      <w:pPr>
        <w:ind w:left="360" w:hanging="360"/>
      </w:pPr>
      <w:rPr>
        <w:rFonts w:cs="Times New Roman" w:hint="default"/>
        <w:b/>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8">
    <w:nsid w:val="456317EF"/>
    <w:multiLevelType w:val="hybridMultilevel"/>
    <w:tmpl w:val="E4E00284"/>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45674032"/>
    <w:multiLevelType w:val="multilevel"/>
    <w:tmpl w:val="A82E649C"/>
    <w:lvl w:ilvl="0">
      <w:start w:val="1"/>
      <w:numFmt w:val="decimal"/>
      <w:lvlText w:val="%1."/>
      <w:lvlJc w:val="left"/>
      <w:pPr>
        <w:ind w:left="360" w:hanging="360"/>
      </w:pPr>
      <w:rPr>
        <w:rFonts w:cs="Times New Roman" w:hint="default"/>
        <w:b/>
        <w:i w:val="0"/>
      </w:rPr>
    </w:lvl>
    <w:lvl w:ilvl="1">
      <w:start w:val="1"/>
      <w:numFmt w:val="decimal"/>
      <w:isLgl/>
      <w:lvlText w:val="%1.%2"/>
      <w:lvlJc w:val="left"/>
      <w:pPr>
        <w:ind w:left="420" w:hanging="420"/>
      </w:pPr>
      <w:rPr>
        <w:rFonts w:cs="Times New Roman" w:hint="default"/>
        <w:b/>
        <w:i w:val="0"/>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720" w:hanging="72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080" w:hanging="108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440" w:hanging="144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40">
    <w:nsid w:val="4B106AD1"/>
    <w:multiLevelType w:val="multilevel"/>
    <w:tmpl w:val="3092C8B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4B764221"/>
    <w:multiLevelType w:val="hybridMultilevel"/>
    <w:tmpl w:val="252EBC7C"/>
    <w:lvl w:ilvl="0" w:tplc="0409000F">
      <w:start w:val="1"/>
      <w:numFmt w:val="decimal"/>
      <w:lvlText w:val="%1."/>
      <w:lvlJc w:val="left"/>
      <w:pPr>
        <w:ind w:left="1288" w:hanging="360"/>
      </w:pPr>
      <w:rPr>
        <w:rFonts w:cs="Times New Roman" w:hint="default"/>
      </w:rPr>
    </w:lvl>
    <w:lvl w:ilvl="1" w:tplc="04210003" w:tentative="1">
      <w:start w:val="1"/>
      <w:numFmt w:val="bullet"/>
      <w:lvlText w:val="o"/>
      <w:lvlJc w:val="left"/>
      <w:pPr>
        <w:ind w:left="2008" w:hanging="360"/>
      </w:pPr>
      <w:rPr>
        <w:rFonts w:ascii="Courier New" w:hAnsi="Courier New" w:hint="default"/>
      </w:rPr>
    </w:lvl>
    <w:lvl w:ilvl="2" w:tplc="04210005" w:tentative="1">
      <w:start w:val="1"/>
      <w:numFmt w:val="bullet"/>
      <w:lvlText w:val=""/>
      <w:lvlJc w:val="left"/>
      <w:pPr>
        <w:ind w:left="2728" w:hanging="360"/>
      </w:pPr>
      <w:rPr>
        <w:rFonts w:ascii="Wingdings" w:hAnsi="Wingdings" w:hint="default"/>
      </w:rPr>
    </w:lvl>
    <w:lvl w:ilvl="3" w:tplc="04210001" w:tentative="1">
      <w:start w:val="1"/>
      <w:numFmt w:val="bullet"/>
      <w:lvlText w:val=""/>
      <w:lvlJc w:val="left"/>
      <w:pPr>
        <w:ind w:left="3448" w:hanging="360"/>
      </w:pPr>
      <w:rPr>
        <w:rFonts w:ascii="Symbol" w:hAnsi="Symbol" w:hint="default"/>
      </w:rPr>
    </w:lvl>
    <w:lvl w:ilvl="4" w:tplc="04210003" w:tentative="1">
      <w:start w:val="1"/>
      <w:numFmt w:val="bullet"/>
      <w:lvlText w:val="o"/>
      <w:lvlJc w:val="left"/>
      <w:pPr>
        <w:ind w:left="4168" w:hanging="360"/>
      </w:pPr>
      <w:rPr>
        <w:rFonts w:ascii="Courier New" w:hAnsi="Courier New" w:hint="default"/>
      </w:rPr>
    </w:lvl>
    <w:lvl w:ilvl="5" w:tplc="04210005" w:tentative="1">
      <w:start w:val="1"/>
      <w:numFmt w:val="bullet"/>
      <w:lvlText w:val=""/>
      <w:lvlJc w:val="left"/>
      <w:pPr>
        <w:ind w:left="4888" w:hanging="360"/>
      </w:pPr>
      <w:rPr>
        <w:rFonts w:ascii="Wingdings" w:hAnsi="Wingdings" w:hint="default"/>
      </w:rPr>
    </w:lvl>
    <w:lvl w:ilvl="6" w:tplc="04210001" w:tentative="1">
      <w:start w:val="1"/>
      <w:numFmt w:val="bullet"/>
      <w:lvlText w:val=""/>
      <w:lvlJc w:val="left"/>
      <w:pPr>
        <w:ind w:left="5608" w:hanging="360"/>
      </w:pPr>
      <w:rPr>
        <w:rFonts w:ascii="Symbol" w:hAnsi="Symbol" w:hint="default"/>
      </w:rPr>
    </w:lvl>
    <w:lvl w:ilvl="7" w:tplc="04210003" w:tentative="1">
      <w:start w:val="1"/>
      <w:numFmt w:val="bullet"/>
      <w:lvlText w:val="o"/>
      <w:lvlJc w:val="left"/>
      <w:pPr>
        <w:ind w:left="6328" w:hanging="360"/>
      </w:pPr>
      <w:rPr>
        <w:rFonts w:ascii="Courier New" w:hAnsi="Courier New" w:hint="default"/>
      </w:rPr>
    </w:lvl>
    <w:lvl w:ilvl="8" w:tplc="04210005" w:tentative="1">
      <w:start w:val="1"/>
      <w:numFmt w:val="bullet"/>
      <w:lvlText w:val=""/>
      <w:lvlJc w:val="left"/>
      <w:pPr>
        <w:ind w:left="7048" w:hanging="360"/>
      </w:pPr>
      <w:rPr>
        <w:rFonts w:ascii="Wingdings" w:hAnsi="Wingdings" w:hint="default"/>
      </w:rPr>
    </w:lvl>
  </w:abstractNum>
  <w:abstractNum w:abstractNumId="42">
    <w:nsid w:val="4B912C47"/>
    <w:multiLevelType w:val="hybridMultilevel"/>
    <w:tmpl w:val="D4D481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4C4B2D76"/>
    <w:multiLevelType w:val="hybridMultilevel"/>
    <w:tmpl w:val="70340E38"/>
    <w:lvl w:ilvl="0" w:tplc="04210017">
      <w:start w:val="1"/>
      <w:numFmt w:val="lowerLetter"/>
      <w:lvlText w:val="%1)"/>
      <w:lvlJc w:val="left"/>
      <w:pPr>
        <w:ind w:left="862" w:hanging="360"/>
      </w:pPr>
      <w:rPr>
        <w:rFonts w:cs="Times New Roman"/>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44">
    <w:nsid w:val="4DFC089F"/>
    <w:multiLevelType w:val="hybridMultilevel"/>
    <w:tmpl w:val="9D5200F4"/>
    <w:lvl w:ilvl="0" w:tplc="E94EF418">
      <w:start w:val="1"/>
      <w:numFmt w:val="decimal"/>
      <w:lvlText w:val="%1."/>
      <w:lvlJc w:val="left"/>
      <w:pPr>
        <w:ind w:left="862" w:hanging="360"/>
      </w:pPr>
      <w:rPr>
        <w:rFonts w:ascii="Times New Roman" w:eastAsia="Times New Roman" w:hAnsi="Times New Roman" w:cs="Times New Roman"/>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45">
    <w:nsid w:val="4FC17033"/>
    <w:multiLevelType w:val="hybridMultilevel"/>
    <w:tmpl w:val="4964EF62"/>
    <w:lvl w:ilvl="0" w:tplc="0421000B">
      <w:start w:val="1000"/>
      <w:numFmt w:val="bullet"/>
      <w:lvlText w:val=""/>
      <w:lvlJc w:val="left"/>
      <w:pPr>
        <w:ind w:left="720" w:hanging="360"/>
      </w:pPr>
      <w:rPr>
        <w:rFonts w:ascii="Wingdings" w:eastAsia="Times New Roman"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1394FEC"/>
    <w:multiLevelType w:val="hybridMultilevel"/>
    <w:tmpl w:val="E2DEEFE2"/>
    <w:lvl w:ilvl="0" w:tplc="4E88517E">
      <w:start w:val="1"/>
      <w:numFmt w:val="decimal"/>
      <w:lvlText w:val="%1."/>
      <w:lvlJc w:val="left"/>
      <w:pPr>
        <w:ind w:left="540" w:hanging="360"/>
      </w:pPr>
      <w:rPr>
        <w:rFonts w:cs="Times New Roman" w:hint="default"/>
        <w:b/>
      </w:rPr>
    </w:lvl>
    <w:lvl w:ilvl="1" w:tplc="04210019" w:tentative="1">
      <w:start w:val="1"/>
      <w:numFmt w:val="lowerLetter"/>
      <w:lvlText w:val="%2."/>
      <w:lvlJc w:val="left"/>
      <w:pPr>
        <w:ind w:left="1260" w:hanging="360"/>
      </w:pPr>
      <w:rPr>
        <w:rFonts w:cs="Times New Roman"/>
      </w:rPr>
    </w:lvl>
    <w:lvl w:ilvl="2" w:tplc="0421001B" w:tentative="1">
      <w:start w:val="1"/>
      <w:numFmt w:val="lowerRoman"/>
      <w:lvlText w:val="%3."/>
      <w:lvlJc w:val="right"/>
      <w:pPr>
        <w:ind w:left="1980" w:hanging="180"/>
      </w:pPr>
      <w:rPr>
        <w:rFonts w:cs="Times New Roman"/>
      </w:rPr>
    </w:lvl>
    <w:lvl w:ilvl="3" w:tplc="0421000F" w:tentative="1">
      <w:start w:val="1"/>
      <w:numFmt w:val="decimal"/>
      <w:lvlText w:val="%4."/>
      <w:lvlJc w:val="left"/>
      <w:pPr>
        <w:ind w:left="2700" w:hanging="360"/>
      </w:pPr>
      <w:rPr>
        <w:rFonts w:cs="Times New Roman"/>
      </w:rPr>
    </w:lvl>
    <w:lvl w:ilvl="4" w:tplc="04210019" w:tentative="1">
      <w:start w:val="1"/>
      <w:numFmt w:val="lowerLetter"/>
      <w:lvlText w:val="%5."/>
      <w:lvlJc w:val="left"/>
      <w:pPr>
        <w:ind w:left="3420" w:hanging="360"/>
      </w:pPr>
      <w:rPr>
        <w:rFonts w:cs="Times New Roman"/>
      </w:rPr>
    </w:lvl>
    <w:lvl w:ilvl="5" w:tplc="0421001B" w:tentative="1">
      <w:start w:val="1"/>
      <w:numFmt w:val="lowerRoman"/>
      <w:lvlText w:val="%6."/>
      <w:lvlJc w:val="right"/>
      <w:pPr>
        <w:ind w:left="4140" w:hanging="180"/>
      </w:pPr>
      <w:rPr>
        <w:rFonts w:cs="Times New Roman"/>
      </w:rPr>
    </w:lvl>
    <w:lvl w:ilvl="6" w:tplc="0421000F" w:tentative="1">
      <w:start w:val="1"/>
      <w:numFmt w:val="decimal"/>
      <w:lvlText w:val="%7."/>
      <w:lvlJc w:val="left"/>
      <w:pPr>
        <w:ind w:left="4860" w:hanging="360"/>
      </w:pPr>
      <w:rPr>
        <w:rFonts w:cs="Times New Roman"/>
      </w:rPr>
    </w:lvl>
    <w:lvl w:ilvl="7" w:tplc="04210019" w:tentative="1">
      <w:start w:val="1"/>
      <w:numFmt w:val="lowerLetter"/>
      <w:lvlText w:val="%8."/>
      <w:lvlJc w:val="left"/>
      <w:pPr>
        <w:ind w:left="5580" w:hanging="360"/>
      </w:pPr>
      <w:rPr>
        <w:rFonts w:cs="Times New Roman"/>
      </w:rPr>
    </w:lvl>
    <w:lvl w:ilvl="8" w:tplc="0421001B" w:tentative="1">
      <w:start w:val="1"/>
      <w:numFmt w:val="lowerRoman"/>
      <w:lvlText w:val="%9."/>
      <w:lvlJc w:val="right"/>
      <w:pPr>
        <w:ind w:left="6300" w:hanging="180"/>
      </w:pPr>
      <w:rPr>
        <w:rFonts w:cs="Times New Roman"/>
      </w:rPr>
    </w:lvl>
  </w:abstractNum>
  <w:abstractNum w:abstractNumId="47">
    <w:nsid w:val="52EC79ED"/>
    <w:multiLevelType w:val="multilevel"/>
    <w:tmpl w:val="1DF48498"/>
    <w:lvl w:ilvl="0">
      <w:start w:val="1"/>
      <w:numFmt w:val="decimal"/>
      <w:lvlText w:val="%1."/>
      <w:lvlJc w:val="left"/>
      <w:pPr>
        <w:ind w:left="-6" w:hanging="360"/>
      </w:pPr>
      <w:rPr>
        <w:rFonts w:cs="Times New Roman" w:hint="default"/>
      </w:rPr>
    </w:lvl>
    <w:lvl w:ilvl="1">
      <w:start w:val="1"/>
      <w:numFmt w:val="decimal"/>
      <w:isLgl/>
      <w:lvlText w:val="%1.%2"/>
      <w:lvlJc w:val="left"/>
      <w:pPr>
        <w:ind w:left="114" w:hanging="420"/>
      </w:pPr>
      <w:rPr>
        <w:rFonts w:cs="Times New Roman" w:hint="default"/>
        <w:b/>
      </w:rPr>
    </w:lvl>
    <w:lvl w:ilvl="2">
      <w:start w:val="1"/>
      <w:numFmt w:val="decimal"/>
      <w:isLgl/>
      <w:lvlText w:val="%1.%2.%3"/>
      <w:lvlJc w:val="left"/>
      <w:pPr>
        <w:ind w:left="474" w:hanging="720"/>
      </w:pPr>
      <w:rPr>
        <w:rFonts w:cs="Times New Roman" w:hint="default"/>
        <w:b/>
      </w:rPr>
    </w:lvl>
    <w:lvl w:ilvl="3">
      <w:start w:val="1"/>
      <w:numFmt w:val="decimal"/>
      <w:isLgl/>
      <w:lvlText w:val="%1.%2.%3.%4"/>
      <w:lvlJc w:val="left"/>
      <w:pPr>
        <w:ind w:left="534" w:hanging="720"/>
      </w:pPr>
      <w:rPr>
        <w:rFonts w:cs="Times New Roman" w:hint="default"/>
        <w:b/>
      </w:rPr>
    </w:lvl>
    <w:lvl w:ilvl="4">
      <w:start w:val="1"/>
      <w:numFmt w:val="decimal"/>
      <w:isLgl/>
      <w:lvlText w:val="%1.%2.%3.%4.%5"/>
      <w:lvlJc w:val="left"/>
      <w:pPr>
        <w:ind w:left="954" w:hanging="1080"/>
      </w:pPr>
      <w:rPr>
        <w:rFonts w:cs="Times New Roman" w:hint="default"/>
        <w:b/>
      </w:rPr>
    </w:lvl>
    <w:lvl w:ilvl="5">
      <w:start w:val="1"/>
      <w:numFmt w:val="decimal"/>
      <w:isLgl/>
      <w:lvlText w:val="%1.%2.%3.%4.%5.%6"/>
      <w:lvlJc w:val="left"/>
      <w:pPr>
        <w:ind w:left="1014" w:hanging="1080"/>
      </w:pPr>
      <w:rPr>
        <w:rFonts w:cs="Times New Roman" w:hint="default"/>
        <w:b/>
      </w:rPr>
    </w:lvl>
    <w:lvl w:ilvl="6">
      <w:start w:val="1"/>
      <w:numFmt w:val="decimal"/>
      <w:isLgl/>
      <w:lvlText w:val="%1.%2.%3.%4.%5.%6.%7"/>
      <w:lvlJc w:val="left"/>
      <w:pPr>
        <w:ind w:left="1434" w:hanging="1440"/>
      </w:pPr>
      <w:rPr>
        <w:rFonts w:cs="Times New Roman" w:hint="default"/>
        <w:b/>
      </w:rPr>
    </w:lvl>
    <w:lvl w:ilvl="7">
      <w:start w:val="1"/>
      <w:numFmt w:val="decimal"/>
      <w:isLgl/>
      <w:lvlText w:val="%1.%2.%3.%4.%5.%6.%7.%8"/>
      <w:lvlJc w:val="left"/>
      <w:pPr>
        <w:ind w:left="1494" w:hanging="1440"/>
      </w:pPr>
      <w:rPr>
        <w:rFonts w:cs="Times New Roman" w:hint="default"/>
        <w:b/>
      </w:rPr>
    </w:lvl>
    <w:lvl w:ilvl="8">
      <w:start w:val="1"/>
      <w:numFmt w:val="decimal"/>
      <w:isLgl/>
      <w:lvlText w:val="%1.%2.%3.%4.%5.%6.%7.%8.%9"/>
      <w:lvlJc w:val="left"/>
      <w:pPr>
        <w:ind w:left="1914" w:hanging="1800"/>
      </w:pPr>
      <w:rPr>
        <w:rFonts w:cs="Times New Roman" w:hint="default"/>
        <w:b/>
      </w:rPr>
    </w:lvl>
  </w:abstractNum>
  <w:abstractNum w:abstractNumId="48">
    <w:nsid w:val="53896677"/>
    <w:multiLevelType w:val="hybridMultilevel"/>
    <w:tmpl w:val="3D60F63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55DE6C43"/>
    <w:multiLevelType w:val="hybridMultilevel"/>
    <w:tmpl w:val="290AAEE2"/>
    <w:lvl w:ilvl="0" w:tplc="3F58A21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5900293F"/>
    <w:multiLevelType w:val="hybridMultilevel"/>
    <w:tmpl w:val="B23C4D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C5034D4"/>
    <w:multiLevelType w:val="multilevel"/>
    <w:tmpl w:val="A27C0E50"/>
    <w:lvl w:ilvl="0">
      <w:start w:val="5"/>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52">
    <w:nsid w:val="5CC126DC"/>
    <w:multiLevelType w:val="hybridMultilevel"/>
    <w:tmpl w:val="AF0CCE34"/>
    <w:lvl w:ilvl="0" w:tplc="3794B7F0">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E5D5A42"/>
    <w:multiLevelType w:val="hybridMultilevel"/>
    <w:tmpl w:val="B43E5948"/>
    <w:lvl w:ilvl="0" w:tplc="0409000F">
      <w:start w:val="1"/>
      <w:numFmt w:val="decimal"/>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5E6D3C28"/>
    <w:multiLevelType w:val="hybridMultilevel"/>
    <w:tmpl w:val="2822111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nsid w:val="605A1591"/>
    <w:multiLevelType w:val="hybridMultilevel"/>
    <w:tmpl w:val="D6B2043E"/>
    <w:lvl w:ilvl="0" w:tplc="B6A8DB82">
      <w:start w:val="1"/>
      <w:numFmt w:val="decimal"/>
      <w:lvlText w:val="%1."/>
      <w:lvlJc w:val="left"/>
      <w:pPr>
        <w:ind w:left="76" w:hanging="360"/>
      </w:pPr>
      <w:rPr>
        <w:rFonts w:hint="default"/>
      </w:rPr>
    </w:lvl>
    <w:lvl w:ilvl="1" w:tplc="04210017">
      <w:start w:val="1"/>
      <w:numFmt w:val="lowerLetter"/>
      <w:lvlText w:val="%2)"/>
      <w:lvlJc w:val="left"/>
      <w:pPr>
        <w:ind w:left="796" w:hanging="360"/>
      </w:pPr>
      <w:rPr>
        <w:rFonts w:hint="default"/>
      </w:r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56">
    <w:nsid w:val="615849BC"/>
    <w:multiLevelType w:val="hybridMultilevel"/>
    <w:tmpl w:val="045C932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66800FBB"/>
    <w:multiLevelType w:val="hybridMultilevel"/>
    <w:tmpl w:val="11844F04"/>
    <w:lvl w:ilvl="0" w:tplc="63C26D42">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669F37F5"/>
    <w:multiLevelType w:val="hybridMultilevel"/>
    <w:tmpl w:val="D69E018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nsid w:val="66FA43BD"/>
    <w:multiLevelType w:val="hybridMultilevel"/>
    <w:tmpl w:val="4FDC309C"/>
    <w:lvl w:ilvl="0" w:tplc="0409000F">
      <w:start w:val="1"/>
      <w:numFmt w:val="decimal"/>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67F32151"/>
    <w:multiLevelType w:val="multilevel"/>
    <w:tmpl w:val="B4384220"/>
    <w:lvl w:ilvl="0">
      <w:start w:val="1"/>
      <w:numFmt w:val="decimal"/>
      <w:lvlText w:val="%1."/>
      <w:lvlJc w:val="left"/>
      <w:pPr>
        <w:ind w:left="36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nsid w:val="6B112DC6"/>
    <w:multiLevelType w:val="hybridMultilevel"/>
    <w:tmpl w:val="5E74E068"/>
    <w:lvl w:ilvl="0" w:tplc="DCBA699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2">
    <w:nsid w:val="6E6908DA"/>
    <w:multiLevelType w:val="hybridMultilevel"/>
    <w:tmpl w:val="C3A89E26"/>
    <w:lvl w:ilvl="0" w:tplc="EB7204EA">
      <w:start w:val="1"/>
      <w:numFmt w:val="decimal"/>
      <w:lvlText w:val="%1."/>
      <w:lvlJc w:val="left"/>
      <w:pPr>
        <w:ind w:left="660" w:hanging="360"/>
      </w:pPr>
      <w:rPr>
        <w:rFonts w:cs="Times New Roman" w:hint="default"/>
      </w:rPr>
    </w:lvl>
    <w:lvl w:ilvl="1" w:tplc="04210019" w:tentative="1">
      <w:start w:val="1"/>
      <w:numFmt w:val="lowerLetter"/>
      <w:lvlText w:val="%2."/>
      <w:lvlJc w:val="left"/>
      <w:pPr>
        <w:ind w:left="1380" w:hanging="360"/>
      </w:pPr>
      <w:rPr>
        <w:rFonts w:cs="Times New Roman"/>
      </w:rPr>
    </w:lvl>
    <w:lvl w:ilvl="2" w:tplc="0421001B" w:tentative="1">
      <w:start w:val="1"/>
      <w:numFmt w:val="lowerRoman"/>
      <w:lvlText w:val="%3."/>
      <w:lvlJc w:val="right"/>
      <w:pPr>
        <w:ind w:left="2100" w:hanging="180"/>
      </w:pPr>
      <w:rPr>
        <w:rFonts w:cs="Times New Roman"/>
      </w:rPr>
    </w:lvl>
    <w:lvl w:ilvl="3" w:tplc="0421000F" w:tentative="1">
      <w:start w:val="1"/>
      <w:numFmt w:val="decimal"/>
      <w:lvlText w:val="%4."/>
      <w:lvlJc w:val="left"/>
      <w:pPr>
        <w:ind w:left="2820" w:hanging="360"/>
      </w:pPr>
      <w:rPr>
        <w:rFonts w:cs="Times New Roman"/>
      </w:rPr>
    </w:lvl>
    <w:lvl w:ilvl="4" w:tplc="04210019" w:tentative="1">
      <w:start w:val="1"/>
      <w:numFmt w:val="lowerLetter"/>
      <w:lvlText w:val="%5."/>
      <w:lvlJc w:val="left"/>
      <w:pPr>
        <w:ind w:left="3540" w:hanging="360"/>
      </w:pPr>
      <w:rPr>
        <w:rFonts w:cs="Times New Roman"/>
      </w:rPr>
    </w:lvl>
    <w:lvl w:ilvl="5" w:tplc="0421001B" w:tentative="1">
      <w:start w:val="1"/>
      <w:numFmt w:val="lowerRoman"/>
      <w:lvlText w:val="%6."/>
      <w:lvlJc w:val="right"/>
      <w:pPr>
        <w:ind w:left="4260" w:hanging="180"/>
      </w:pPr>
      <w:rPr>
        <w:rFonts w:cs="Times New Roman"/>
      </w:rPr>
    </w:lvl>
    <w:lvl w:ilvl="6" w:tplc="0421000F" w:tentative="1">
      <w:start w:val="1"/>
      <w:numFmt w:val="decimal"/>
      <w:lvlText w:val="%7."/>
      <w:lvlJc w:val="left"/>
      <w:pPr>
        <w:ind w:left="4980" w:hanging="360"/>
      </w:pPr>
      <w:rPr>
        <w:rFonts w:cs="Times New Roman"/>
      </w:rPr>
    </w:lvl>
    <w:lvl w:ilvl="7" w:tplc="04210019" w:tentative="1">
      <w:start w:val="1"/>
      <w:numFmt w:val="lowerLetter"/>
      <w:lvlText w:val="%8."/>
      <w:lvlJc w:val="left"/>
      <w:pPr>
        <w:ind w:left="5700" w:hanging="360"/>
      </w:pPr>
      <w:rPr>
        <w:rFonts w:cs="Times New Roman"/>
      </w:rPr>
    </w:lvl>
    <w:lvl w:ilvl="8" w:tplc="0421001B" w:tentative="1">
      <w:start w:val="1"/>
      <w:numFmt w:val="lowerRoman"/>
      <w:lvlText w:val="%9."/>
      <w:lvlJc w:val="right"/>
      <w:pPr>
        <w:ind w:left="6420" w:hanging="180"/>
      </w:pPr>
      <w:rPr>
        <w:rFonts w:cs="Times New Roman"/>
      </w:rPr>
    </w:lvl>
  </w:abstractNum>
  <w:abstractNum w:abstractNumId="63">
    <w:nsid w:val="751911DB"/>
    <w:multiLevelType w:val="hybridMultilevel"/>
    <w:tmpl w:val="E1449066"/>
    <w:lvl w:ilvl="0" w:tplc="04210015">
      <w:start w:val="1"/>
      <w:numFmt w:val="upperLetter"/>
      <w:lvlText w:val="%1."/>
      <w:lvlJc w:val="left"/>
      <w:pPr>
        <w:ind w:left="720" w:hanging="360"/>
      </w:pPr>
      <w:rPr>
        <w:rFonts w:cs="Times New Roman" w:hint="default"/>
      </w:rPr>
    </w:lvl>
    <w:lvl w:ilvl="1" w:tplc="1BA879A2">
      <w:start w:val="1"/>
      <w:numFmt w:val="lowerLetter"/>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76DF16DC"/>
    <w:multiLevelType w:val="hybridMultilevel"/>
    <w:tmpl w:val="5BCAF24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5">
    <w:nsid w:val="78ED6C4F"/>
    <w:multiLevelType w:val="multilevel"/>
    <w:tmpl w:val="C228F084"/>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6">
    <w:nsid w:val="7B8A30AA"/>
    <w:multiLevelType w:val="multilevel"/>
    <w:tmpl w:val="A83476D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E4A37FD"/>
    <w:multiLevelType w:val="hybridMultilevel"/>
    <w:tmpl w:val="BD1C6342"/>
    <w:lvl w:ilvl="0" w:tplc="0409000F">
      <w:start w:val="1"/>
      <w:numFmt w:val="decimal"/>
      <w:lvlText w:val="%1."/>
      <w:lvlJc w:val="left"/>
      <w:pPr>
        <w:ind w:left="720" w:hanging="360"/>
      </w:pPr>
      <w:rPr>
        <w:rFonts w:cs="Times New Roman" w:hint="default"/>
        <w:color w:val="auto"/>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7E90406E"/>
    <w:multiLevelType w:val="hybridMultilevel"/>
    <w:tmpl w:val="D88619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3"/>
  </w:num>
  <w:num w:numId="4">
    <w:abstractNumId w:val="68"/>
  </w:num>
  <w:num w:numId="5">
    <w:abstractNumId w:val="4"/>
  </w:num>
  <w:num w:numId="6">
    <w:abstractNumId w:val="57"/>
  </w:num>
  <w:num w:numId="7">
    <w:abstractNumId w:val="52"/>
  </w:num>
  <w:num w:numId="8">
    <w:abstractNumId w:val="65"/>
  </w:num>
  <w:num w:numId="9">
    <w:abstractNumId w:val="5"/>
  </w:num>
  <w:num w:numId="10">
    <w:abstractNumId w:val="18"/>
  </w:num>
  <w:num w:numId="11">
    <w:abstractNumId w:val="21"/>
  </w:num>
  <w:num w:numId="12">
    <w:abstractNumId w:val="54"/>
  </w:num>
  <w:num w:numId="13">
    <w:abstractNumId w:val="48"/>
  </w:num>
  <w:num w:numId="14">
    <w:abstractNumId w:val="62"/>
  </w:num>
  <w:num w:numId="15">
    <w:abstractNumId w:val="11"/>
  </w:num>
  <w:num w:numId="16">
    <w:abstractNumId w:val="58"/>
  </w:num>
  <w:num w:numId="17">
    <w:abstractNumId w:val="67"/>
  </w:num>
  <w:num w:numId="18">
    <w:abstractNumId w:val="35"/>
  </w:num>
  <w:num w:numId="19">
    <w:abstractNumId w:val="41"/>
  </w:num>
  <w:num w:numId="20">
    <w:abstractNumId w:val="38"/>
  </w:num>
  <w:num w:numId="21">
    <w:abstractNumId w:val="49"/>
  </w:num>
  <w:num w:numId="22">
    <w:abstractNumId w:val="59"/>
  </w:num>
  <w:num w:numId="23">
    <w:abstractNumId w:val="16"/>
  </w:num>
  <w:num w:numId="24">
    <w:abstractNumId w:val="44"/>
  </w:num>
  <w:num w:numId="25">
    <w:abstractNumId w:val="37"/>
  </w:num>
  <w:num w:numId="26">
    <w:abstractNumId w:val="46"/>
  </w:num>
  <w:num w:numId="27">
    <w:abstractNumId w:val="3"/>
  </w:num>
  <w:num w:numId="28">
    <w:abstractNumId w:val="43"/>
  </w:num>
  <w:num w:numId="29">
    <w:abstractNumId w:val="63"/>
  </w:num>
  <w:num w:numId="30">
    <w:abstractNumId w:val="14"/>
  </w:num>
  <w:num w:numId="31">
    <w:abstractNumId w:val="33"/>
  </w:num>
  <w:num w:numId="32">
    <w:abstractNumId w:val="47"/>
  </w:num>
  <w:num w:numId="33">
    <w:abstractNumId w:val="36"/>
  </w:num>
  <w:num w:numId="34">
    <w:abstractNumId w:val="29"/>
  </w:num>
  <w:num w:numId="35">
    <w:abstractNumId w:val="22"/>
  </w:num>
  <w:num w:numId="36">
    <w:abstractNumId w:val="56"/>
  </w:num>
  <w:num w:numId="37">
    <w:abstractNumId w:val="64"/>
  </w:num>
  <w:num w:numId="38">
    <w:abstractNumId w:val="39"/>
  </w:num>
  <w:num w:numId="39">
    <w:abstractNumId w:val="53"/>
  </w:num>
  <w:num w:numId="40">
    <w:abstractNumId w:val="8"/>
  </w:num>
  <w:num w:numId="41">
    <w:abstractNumId w:val="66"/>
  </w:num>
  <w:num w:numId="42">
    <w:abstractNumId w:val="60"/>
  </w:num>
  <w:num w:numId="43">
    <w:abstractNumId w:val="25"/>
  </w:num>
  <w:num w:numId="44">
    <w:abstractNumId w:val="9"/>
  </w:num>
  <w:num w:numId="45">
    <w:abstractNumId w:val="17"/>
  </w:num>
  <w:num w:numId="46">
    <w:abstractNumId w:val="19"/>
  </w:num>
  <w:num w:numId="47">
    <w:abstractNumId w:val="10"/>
  </w:num>
  <w:num w:numId="48">
    <w:abstractNumId w:val="26"/>
  </w:num>
  <w:num w:numId="49">
    <w:abstractNumId w:val="42"/>
  </w:num>
  <w:num w:numId="50">
    <w:abstractNumId w:val="31"/>
  </w:num>
  <w:num w:numId="51">
    <w:abstractNumId w:val="61"/>
  </w:num>
  <w:num w:numId="52">
    <w:abstractNumId w:val="7"/>
  </w:num>
  <w:num w:numId="53">
    <w:abstractNumId w:val="12"/>
  </w:num>
  <w:num w:numId="54">
    <w:abstractNumId w:val="40"/>
  </w:num>
  <w:num w:numId="55">
    <w:abstractNumId w:val="27"/>
  </w:num>
  <w:num w:numId="56">
    <w:abstractNumId w:val="51"/>
  </w:num>
  <w:num w:numId="57">
    <w:abstractNumId w:val="30"/>
  </w:num>
  <w:num w:numId="58">
    <w:abstractNumId w:val="45"/>
  </w:num>
  <w:num w:numId="59">
    <w:abstractNumId w:val="24"/>
  </w:num>
  <w:num w:numId="60">
    <w:abstractNumId w:val="15"/>
  </w:num>
  <w:num w:numId="61">
    <w:abstractNumId w:val="28"/>
  </w:num>
  <w:num w:numId="62">
    <w:abstractNumId w:val="6"/>
  </w:num>
  <w:num w:numId="63">
    <w:abstractNumId w:val="50"/>
  </w:num>
  <w:num w:numId="64">
    <w:abstractNumId w:val="55"/>
  </w:num>
  <w:num w:numId="65">
    <w:abstractNumId w:val="32"/>
  </w:num>
  <w:num w:numId="66">
    <w:abstractNumId w:val="23"/>
  </w:num>
  <w:num w:numId="67">
    <w:abstractNumId w:val="1"/>
  </w:num>
  <w:num w:numId="68">
    <w:abstractNumId w:val="34"/>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F94"/>
    <w:rsid w:val="0000076D"/>
    <w:rsid w:val="0002540D"/>
    <w:rsid w:val="00042ECA"/>
    <w:rsid w:val="00066C44"/>
    <w:rsid w:val="000703C4"/>
    <w:rsid w:val="00085C9A"/>
    <w:rsid w:val="0009473D"/>
    <w:rsid w:val="00145BA5"/>
    <w:rsid w:val="001505B8"/>
    <w:rsid w:val="001668FD"/>
    <w:rsid w:val="0017462D"/>
    <w:rsid w:val="00186345"/>
    <w:rsid w:val="001A730F"/>
    <w:rsid w:val="001E0985"/>
    <w:rsid w:val="001E4F6C"/>
    <w:rsid w:val="001F444E"/>
    <w:rsid w:val="00210AB4"/>
    <w:rsid w:val="00217C5B"/>
    <w:rsid w:val="00223AEB"/>
    <w:rsid w:val="00274C5A"/>
    <w:rsid w:val="00286F7E"/>
    <w:rsid w:val="002C6A45"/>
    <w:rsid w:val="002D720A"/>
    <w:rsid w:val="003366D4"/>
    <w:rsid w:val="00341644"/>
    <w:rsid w:val="00345B0B"/>
    <w:rsid w:val="0039570B"/>
    <w:rsid w:val="003F6710"/>
    <w:rsid w:val="004045CE"/>
    <w:rsid w:val="00404C36"/>
    <w:rsid w:val="0043128F"/>
    <w:rsid w:val="0044198B"/>
    <w:rsid w:val="00456A9B"/>
    <w:rsid w:val="00461B12"/>
    <w:rsid w:val="00462CD8"/>
    <w:rsid w:val="004700AE"/>
    <w:rsid w:val="004768E9"/>
    <w:rsid w:val="004A5D28"/>
    <w:rsid w:val="004B086E"/>
    <w:rsid w:val="004B75EA"/>
    <w:rsid w:val="004F22AE"/>
    <w:rsid w:val="004F2F05"/>
    <w:rsid w:val="00512D56"/>
    <w:rsid w:val="00524211"/>
    <w:rsid w:val="00540353"/>
    <w:rsid w:val="005418AE"/>
    <w:rsid w:val="005432E1"/>
    <w:rsid w:val="00544249"/>
    <w:rsid w:val="00547243"/>
    <w:rsid w:val="00553442"/>
    <w:rsid w:val="005E730B"/>
    <w:rsid w:val="00611FAA"/>
    <w:rsid w:val="00625665"/>
    <w:rsid w:val="006371C2"/>
    <w:rsid w:val="00693D23"/>
    <w:rsid w:val="006B1B7B"/>
    <w:rsid w:val="006F3F7A"/>
    <w:rsid w:val="007246E7"/>
    <w:rsid w:val="0074418F"/>
    <w:rsid w:val="00753BB0"/>
    <w:rsid w:val="007573DA"/>
    <w:rsid w:val="00781FD4"/>
    <w:rsid w:val="007A24DE"/>
    <w:rsid w:val="007A57ED"/>
    <w:rsid w:val="007F62CA"/>
    <w:rsid w:val="00802E38"/>
    <w:rsid w:val="0080641F"/>
    <w:rsid w:val="00816DB0"/>
    <w:rsid w:val="00820D10"/>
    <w:rsid w:val="0087349A"/>
    <w:rsid w:val="00884929"/>
    <w:rsid w:val="00885CC8"/>
    <w:rsid w:val="00887745"/>
    <w:rsid w:val="008A0963"/>
    <w:rsid w:val="008A189B"/>
    <w:rsid w:val="008D237C"/>
    <w:rsid w:val="00913161"/>
    <w:rsid w:val="00913ABB"/>
    <w:rsid w:val="00941C8E"/>
    <w:rsid w:val="00964397"/>
    <w:rsid w:val="009A3FBB"/>
    <w:rsid w:val="009D6842"/>
    <w:rsid w:val="00A06140"/>
    <w:rsid w:val="00A7063A"/>
    <w:rsid w:val="00A9303F"/>
    <w:rsid w:val="00AD2834"/>
    <w:rsid w:val="00AD42F7"/>
    <w:rsid w:val="00B0115F"/>
    <w:rsid w:val="00B11BC5"/>
    <w:rsid w:val="00B138C8"/>
    <w:rsid w:val="00B13EB3"/>
    <w:rsid w:val="00B23F35"/>
    <w:rsid w:val="00B512C0"/>
    <w:rsid w:val="00B6185A"/>
    <w:rsid w:val="00B625A7"/>
    <w:rsid w:val="00B92024"/>
    <w:rsid w:val="00B97AD9"/>
    <w:rsid w:val="00BA0C3C"/>
    <w:rsid w:val="00BB098A"/>
    <w:rsid w:val="00BB5F87"/>
    <w:rsid w:val="00BD1756"/>
    <w:rsid w:val="00BD7FE2"/>
    <w:rsid w:val="00BE4E3A"/>
    <w:rsid w:val="00BE56EE"/>
    <w:rsid w:val="00C33B29"/>
    <w:rsid w:val="00C64B1A"/>
    <w:rsid w:val="00C80DFA"/>
    <w:rsid w:val="00CA0544"/>
    <w:rsid w:val="00CE125C"/>
    <w:rsid w:val="00D02A9E"/>
    <w:rsid w:val="00D12DC6"/>
    <w:rsid w:val="00D22A42"/>
    <w:rsid w:val="00D35306"/>
    <w:rsid w:val="00D51C2F"/>
    <w:rsid w:val="00D61F3D"/>
    <w:rsid w:val="00D646F2"/>
    <w:rsid w:val="00D856A1"/>
    <w:rsid w:val="00D923BB"/>
    <w:rsid w:val="00D96F94"/>
    <w:rsid w:val="00DC31AF"/>
    <w:rsid w:val="00DE6C93"/>
    <w:rsid w:val="00E17E6D"/>
    <w:rsid w:val="00E303E2"/>
    <w:rsid w:val="00E44755"/>
    <w:rsid w:val="00E66608"/>
    <w:rsid w:val="00E925AE"/>
    <w:rsid w:val="00EF015B"/>
    <w:rsid w:val="00F04CC1"/>
    <w:rsid w:val="00F64BA3"/>
    <w:rsid w:val="00FB635E"/>
    <w:rsid w:val="00FE1218"/>
    <w:rsid w:val="00FF209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1D965-DCFC-4B85-B524-8134ACF7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85C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F94"/>
    <w:rPr>
      <w:rFonts w:ascii="Tahoma" w:hAnsi="Tahoma" w:cs="Tahoma"/>
      <w:sz w:val="16"/>
      <w:szCs w:val="16"/>
    </w:rPr>
  </w:style>
  <w:style w:type="paragraph" w:styleId="ListParagraph">
    <w:name w:val="List Paragraph"/>
    <w:basedOn w:val="Normal"/>
    <w:link w:val="ListParagraphChar"/>
    <w:uiPriority w:val="34"/>
    <w:qFormat/>
    <w:rsid w:val="00D96F94"/>
    <w:pPr>
      <w:ind w:left="720"/>
      <w:contextualSpacing/>
    </w:pPr>
  </w:style>
  <w:style w:type="paragraph" w:styleId="NoSpacing">
    <w:name w:val="No Spacing"/>
    <w:uiPriority w:val="1"/>
    <w:qFormat/>
    <w:rsid w:val="00145BA5"/>
    <w:pPr>
      <w:spacing w:after="0" w:line="240" w:lineRule="auto"/>
    </w:pPr>
    <w:rPr>
      <w:lang w:val="en-US"/>
    </w:rPr>
  </w:style>
  <w:style w:type="table" w:styleId="TableGrid">
    <w:name w:val="Table Grid"/>
    <w:basedOn w:val="TableNormal"/>
    <w:uiPriority w:val="59"/>
    <w:rsid w:val="00145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45BA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Header">
    <w:name w:val="header"/>
    <w:basedOn w:val="Normal"/>
    <w:link w:val="HeaderChar"/>
    <w:uiPriority w:val="99"/>
    <w:unhideWhenUsed/>
    <w:rsid w:val="008D2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37C"/>
  </w:style>
  <w:style w:type="paragraph" w:styleId="Footer">
    <w:name w:val="footer"/>
    <w:basedOn w:val="Normal"/>
    <w:link w:val="FooterChar"/>
    <w:uiPriority w:val="99"/>
    <w:unhideWhenUsed/>
    <w:rsid w:val="008D2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37C"/>
  </w:style>
  <w:style w:type="paragraph" w:styleId="FootnoteText">
    <w:name w:val="footnote text"/>
    <w:basedOn w:val="Normal"/>
    <w:link w:val="FootnoteTextChar"/>
    <w:uiPriority w:val="99"/>
    <w:unhideWhenUsed/>
    <w:rsid w:val="005418AE"/>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5418AE"/>
    <w:rPr>
      <w:rFonts w:eastAsia="Times New Roman" w:cs="Times New Roman"/>
      <w:sz w:val="20"/>
      <w:szCs w:val="20"/>
    </w:rPr>
  </w:style>
  <w:style w:type="character" w:styleId="FootnoteReference">
    <w:name w:val="footnote reference"/>
    <w:basedOn w:val="DefaultParagraphFont"/>
    <w:uiPriority w:val="99"/>
    <w:semiHidden/>
    <w:unhideWhenUsed/>
    <w:rsid w:val="005418AE"/>
    <w:rPr>
      <w:rFonts w:cs="Times New Roman"/>
      <w:vertAlign w:val="superscript"/>
    </w:rPr>
  </w:style>
  <w:style w:type="character" w:styleId="Hyperlink">
    <w:name w:val="Hyperlink"/>
    <w:basedOn w:val="DefaultParagraphFont"/>
    <w:uiPriority w:val="99"/>
    <w:unhideWhenUsed/>
    <w:rsid w:val="005418AE"/>
    <w:rPr>
      <w:rFonts w:cs="Times New Roman"/>
      <w:color w:val="0000FF" w:themeColor="hyperlink"/>
      <w:u w:val="single"/>
    </w:rPr>
  </w:style>
  <w:style w:type="character" w:styleId="HTMLCite">
    <w:name w:val="HTML Cite"/>
    <w:basedOn w:val="DefaultParagraphFont"/>
    <w:uiPriority w:val="99"/>
    <w:semiHidden/>
    <w:unhideWhenUsed/>
    <w:rsid w:val="005418AE"/>
    <w:rPr>
      <w:rFonts w:cs="Times New Roman"/>
      <w:i/>
      <w:iCs/>
    </w:rPr>
  </w:style>
  <w:style w:type="character" w:customStyle="1" w:styleId="Heading2Char">
    <w:name w:val="Heading 2 Char"/>
    <w:basedOn w:val="DefaultParagraphFont"/>
    <w:link w:val="Heading2"/>
    <w:uiPriority w:val="9"/>
    <w:rsid w:val="00085C9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85C9A"/>
    <w:rPr>
      <w:rFonts w:cs="Times New Roman"/>
      <w:b/>
      <w:bCs/>
    </w:rPr>
  </w:style>
  <w:style w:type="character" w:customStyle="1" w:styleId="ListParagraphChar">
    <w:name w:val="List Paragraph Char"/>
    <w:basedOn w:val="DefaultParagraphFont"/>
    <w:link w:val="ListParagraph"/>
    <w:uiPriority w:val="34"/>
    <w:locked/>
    <w:rsid w:val="0008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semarangkota.bps.g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www..joglosemar.co.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semarangkota.bps.go.id/" TargetMode="External"/><Relationship Id="rId7" Type="http://schemas.openxmlformats.org/officeDocument/2006/relationships/hyperlink" Target="http://bppt.semarangkota.go.id" TargetMode="External"/><Relationship Id="rId2" Type="http://schemas.openxmlformats.org/officeDocument/2006/relationships/hyperlink" Target="https://semarangkota.bps.go.id/" TargetMode="External"/><Relationship Id="rId1" Type="http://schemas.openxmlformats.org/officeDocument/2006/relationships/hyperlink" Target="http://www.nielsen.com/id/en.html" TargetMode="External"/><Relationship Id="rId6" Type="http://schemas.openxmlformats.org/officeDocument/2006/relationships/hyperlink" Target="http://alfamartku.com/" TargetMode="External"/><Relationship Id="rId5" Type="http://schemas.openxmlformats.org/officeDocument/2006/relationships/hyperlink" Target="http://indomaret.co.id/" TargetMode="External"/><Relationship Id="rId4" Type="http://schemas.openxmlformats.org/officeDocument/2006/relationships/hyperlink" Target="https://jateng.bps.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F50AC-F96F-46DA-BABA-A7CB2325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252</Pages>
  <Words>51640</Words>
  <Characters>294352</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hendy</dc:creator>
  <cp:lastModifiedBy>MICRO3</cp:lastModifiedBy>
  <cp:revision>6</cp:revision>
  <cp:lastPrinted>2017-05-26T04:40:00Z</cp:lastPrinted>
  <dcterms:created xsi:type="dcterms:W3CDTF">2017-05-14T06:21:00Z</dcterms:created>
  <dcterms:modified xsi:type="dcterms:W3CDTF">2017-05-26T04:51:00Z</dcterms:modified>
</cp:coreProperties>
</file>