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9DC" w:rsidRPr="008F19DC" w:rsidRDefault="008F19DC" w:rsidP="008F19D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F19D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ANALISIS KONTRASTIF KATA “LANANG” DAN “WADON” </w:t>
      </w:r>
      <w:proofErr w:type="spellStart"/>
      <w:r w:rsidRPr="008F19DC">
        <w:rPr>
          <w:rFonts w:ascii="Times New Roman" w:eastAsia="Times New Roman" w:hAnsi="Times New Roman" w:cs="Times New Roman"/>
          <w:b/>
          <w:bCs/>
          <w:sz w:val="36"/>
          <w:szCs w:val="36"/>
        </w:rPr>
        <w:t>Suatu</w:t>
      </w:r>
      <w:proofErr w:type="spellEnd"/>
      <w:r w:rsidRPr="008F19D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b/>
          <w:bCs/>
          <w:sz w:val="36"/>
          <w:szCs w:val="36"/>
        </w:rPr>
        <w:t>Tinjauan</w:t>
      </w:r>
      <w:proofErr w:type="spellEnd"/>
      <w:r w:rsidRPr="008F19D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b/>
          <w:bCs/>
          <w:sz w:val="36"/>
          <w:szCs w:val="36"/>
        </w:rPr>
        <w:t>Sosiosemantik</w:t>
      </w:r>
      <w:proofErr w:type="spellEnd"/>
      <w:r w:rsidRPr="008F19D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b/>
          <w:bCs/>
          <w:sz w:val="36"/>
          <w:szCs w:val="36"/>
        </w:rPr>
        <w:t>untuk</w:t>
      </w:r>
      <w:proofErr w:type="spellEnd"/>
      <w:r w:rsidRPr="008F19D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b/>
          <w:bCs/>
          <w:sz w:val="36"/>
          <w:szCs w:val="36"/>
        </w:rPr>
        <w:t>Mengungkap</w:t>
      </w:r>
      <w:proofErr w:type="spellEnd"/>
      <w:r w:rsidRPr="008F19D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Status </w:t>
      </w:r>
      <w:proofErr w:type="spellStart"/>
      <w:r w:rsidRPr="008F19DC">
        <w:rPr>
          <w:rFonts w:ascii="Times New Roman" w:eastAsia="Times New Roman" w:hAnsi="Times New Roman" w:cs="Times New Roman"/>
          <w:b/>
          <w:bCs/>
          <w:sz w:val="36"/>
          <w:szCs w:val="36"/>
        </w:rPr>
        <w:t>Wanita</w:t>
      </w:r>
      <w:proofErr w:type="spellEnd"/>
      <w:r w:rsidRPr="008F19D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b/>
          <w:bCs/>
          <w:sz w:val="36"/>
          <w:szCs w:val="36"/>
        </w:rPr>
        <w:t>Jawa</w:t>
      </w:r>
      <w:proofErr w:type="spellEnd"/>
    </w:p>
    <w:p w:rsidR="008F19DC" w:rsidRPr="008F19DC" w:rsidRDefault="008F19DC" w:rsidP="008F19DC">
      <w:pPr>
        <w:spacing w:before="1030"/>
        <w:ind w:left="50"/>
        <w:rPr>
          <w:rFonts w:ascii="Times New Roman" w:eastAsia="Times New Roman" w:hAnsi="Times New Roman" w:cs="Times New Roman"/>
          <w:sz w:val="24"/>
          <w:szCs w:val="24"/>
        </w:rPr>
      </w:pPr>
      <w:r w:rsidRPr="008F19DC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</w:rPr>
        <w:t xml:space="preserve">I. </w:t>
      </w:r>
      <w:proofErr w:type="spellStart"/>
      <w:r w:rsidRPr="008F19DC">
        <w:rPr>
          <w:rFonts w:ascii="Times New Roman" w:eastAsia="Times New Roman" w:hAnsi="Times New Roman" w:cs="Times New Roman"/>
          <w:b/>
          <w:bCs/>
          <w:color w:val="000000"/>
          <w:sz w:val="21"/>
        </w:rPr>
        <w:t>Pengantar</w:t>
      </w:r>
      <w:proofErr w:type="spellEnd"/>
    </w:p>
    <w:p w:rsidR="008F19DC" w:rsidRPr="008F19DC" w:rsidRDefault="008F19DC" w:rsidP="008F19DC">
      <w:pPr>
        <w:ind w:left="34" w:right="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Berdasarkan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informasi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lapangan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atau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data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empiris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yang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diperoleh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oleh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Amin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Yitno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dalam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makalahnya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berjudul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8F19DC">
        <w:rPr>
          <w:rFonts w:ascii="Times New Roman" w:eastAsia="Times New Roman" w:hAnsi="Times New Roman" w:cs="Times New Roman"/>
          <w:i/>
          <w:iCs/>
          <w:color w:val="000000"/>
          <w:sz w:val="23"/>
        </w:rPr>
        <w:t>“</w:t>
      </w:r>
      <w:proofErr w:type="spellStart"/>
      <w:r w:rsidRPr="008F19DC">
        <w:rPr>
          <w:rFonts w:ascii="Times New Roman" w:eastAsia="Times New Roman" w:hAnsi="Times New Roman" w:cs="Times New Roman"/>
          <w:i/>
          <w:iCs/>
          <w:color w:val="000000"/>
          <w:sz w:val="23"/>
        </w:rPr>
        <w:t>Gejala</w:t>
      </w:r>
      <w:proofErr w:type="spellEnd"/>
      <w:r w:rsidRPr="008F19DC">
        <w:rPr>
          <w:rFonts w:ascii="Times New Roman" w:eastAsia="Times New Roman" w:hAnsi="Times New Roman" w:cs="Times New Roman"/>
          <w:i/>
          <w:iCs/>
          <w:color w:val="000000"/>
          <w:sz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i/>
          <w:iCs/>
          <w:color w:val="000000"/>
          <w:sz w:val="23"/>
        </w:rPr>
        <w:t>Matrifokalitas</w:t>
      </w:r>
      <w:proofErr w:type="spellEnd"/>
      <w:r w:rsidRPr="008F19DC">
        <w:rPr>
          <w:rFonts w:ascii="Times New Roman" w:eastAsia="Times New Roman" w:hAnsi="Times New Roman" w:cs="Times New Roman"/>
          <w:i/>
          <w:iCs/>
          <w:color w:val="000000"/>
          <w:sz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i/>
          <w:iCs/>
          <w:color w:val="000000"/>
          <w:sz w:val="23"/>
        </w:rPr>
        <w:t>di</w:t>
      </w:r>
      <w:proofErr w:type="spellEnd"/>
      <w:r w:rsidRPr="008F19DC">
        <w:rPr>
          <w:rFonts w:ascii="Times New Roman" w:eastAsia="Times New Roman" w:hAnsi="Times New Roman" w:cs="Times New Roman"/>
          <w:i/>
          <w:iCs/>
          <w:color w:val="000000"/>
          <w:sz w:val="23"/>
        </w:rPr>
        <w:t xml:space="preserve"> </w:t>
      </w:r>
      <w:proofErr w:type="spellStart"/>
      <w:proofErr w:type="gramStart"/>
      <w:r w:rsidRPr="008F19DC">
        <w:rPr>
          <w:rFonts w:ascii="Times New Roman" w:eastAsia="Times New Roman" w:hAnsi="Times New Roman" w:cs="Times New Roman"/>
          <w:i/>
          <w:iCs/>
          <w:color w:val="000000"/>
          <w:sz w:val="23"/>
        </w:rPr>
        <w:t>Masya</w:t>
      </w:r>
      <w:r w:rsidRPr="008F19DC">
        <w:rPr>
          <w:rFonts w:ascii="Times New Roman" w:eastAsia="Times New Roman" w:hAnsi="Times New Roman" w:cs="Times New Roman"/>
          <w:i/>
          <w:iCs/>
          <w:color w:val="000000"/>
          <w:sz w:val="23"/>
        </w:rPr>
        <w:softHyphen/>
        <w:t>rakat</w:t>
      </w:r>
      <w:proofErr w:type="spellEnd"/>
      <w:r w:rsidRPr="008F19DC">
        <w:rPr>
          <w:rFonts w:ascii="Times New Roman" w:eastAsia="Times New Roman" w:hAnsi="Times New Roman" w:cs="Times New Roman"/>
          <w:i/>
          <w:iCs/>
          <w:color w:val="000000"/>
          <w:sz w:val="23"/>
        </w:rPr>
        <w:t xml:space="preserve"> ]</w:t>
      </w:r>
      <w:proofErr w:type="spellStart"/>
      <w:r w:rsidRPr="008F19DC">
        <w:rPr>
          <w:rFonts w:ascii="Times New Roman" w:eastAsia="Times New Roman" w:hAnsi="Times New Roman" w:cs="Times New Roman"/>
          <w:i/>
          <w:iCs/>
          <w:color w:val="000000"/>
          <w:sz w:val="23"/>
        </w:rPr>
        <w:t>awa</w:t>
      </w:r>
      <w:proofErr w:type="spellEnd"/>
      <w:proofErr w:type="gramEnd"/>
      <w:r w:rsidRPr="008F19DC">
        <w:rPr>
          <w:rFonts w:ascii="Times New Roman" w:eastAsia="Times New Roman" w:hAnsi="Times New Roman" w:cs="Times New Roman"/>
          <w:i/>
          <w:iCs/>
          <w:color w:val="000000"/>
          <w:sz w:val="23"/>
        </w:rPr>
        <w:t xml:space="preserve">” </w:t>
      </w:r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(1985)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dapat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disimpulkan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bahwa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keasimetrisan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hubungan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antara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status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pria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dan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wanita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Jawa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sejak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dulu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hanya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terjadi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pada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ka-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langan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priyayi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.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Pada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kalangan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proofErr w:type="gram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wong</w:t>
      </w:r>
      <w:proofErr w:type="spellEnd"/>
      <w:proofErr w:type="gram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cilik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bahkan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ibu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atau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wanita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me-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rupakan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tokoh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sentral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di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dalam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keluarga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: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matrifokalitas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itulah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yang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terjadi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pada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masyarakat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Jawa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. </w:t>
      </w:r>
      <w:proofErr w:type="spellStart"/>
      <w:proofErr w:type="gram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Modernisasi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hanyalah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memperkuat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status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kebilateralan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hubungan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status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tersebut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proofErr w:type="gramEnd"/>
    </w:p>
    <w:p w:rsidR="008F19DC" w:rsidRPr="008F19DC" w:rsidRDefault="008F19DC" w:rsidP="008F19DC">
      <w:pPr>
        <w:ind w:left="7" w:right="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Informasi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empirik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tersebut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di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atas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sangat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berbeda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dengan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nilai-nilai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yang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dianggap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luhur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yang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tertuang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dalam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berbagai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karya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sastra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kuna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yang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jelas-jelas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memberi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pedoman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atau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petunjuk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perilaku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yang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sekaligus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juga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menggambarkan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status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wanita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Jawa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yang ideal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atau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yang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diingin-kan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proofErr w:type="gram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proofErr w:type="gram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Kenyataan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ini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barangkali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bisa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dijadikan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sebagai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petunjuk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tentang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te-lah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adanya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perubahan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atau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pergeseran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nilai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sosial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pada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masyarakat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Jawa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proofErr w:type="gramEnd"/>
    </w:p>
    <w:p w:rsidR="008F19DC" w:rsidRPr="008F19DC" w:rsidRDefault="008F19DC" w:rsidP="008F19D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Dalam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tulisan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ini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terlebih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dahulu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proofErr w:type="gram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akan</w:t>
      </w:r>
      <w:proofErr w:type="spellEnd"/>
      <w:proofErr w:type="gram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dikemukakan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informasi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non-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empirik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yang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dimuat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dalam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buku-buku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yang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dianggap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sebagai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sumber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ajaran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adiluhung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. </w:t>
      </w:r>
      <w:proofErr w:type="spellStart"/>
      <w:proofErr w:type="gram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Dalam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b/>
          <w:bCs/>
          <w:color w:val="000000"/>
          <w:sz w:val="23"/>
        </w:rPr>
        <w:t>Pengkajian</w:t>
      </w:r>
      <w:proofErr w:type="spellEnd"/>
      <w:r w:rsidRPr="008F19DC">
        <w:rPr>
          <w:rFonts w:ascii="Times New Roman" w:eastAsia="Times New Roman" w:hAnsi="Times New Roman" w:cs="Times New Roman"/>
          <w:b/>
          <w:bCs/>
          <w:color w:val="000000"/>
          <w:sz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b/>
          <w:bCs/>
          <w:color w:val="000000"/>
          <w:sz w:val="23"/>
        </w:rPr>
        <w:t>Sastra</w:t>
      </w:r>
      <w:proofErr w:type="spellEnd"/>
      <w:r w:rsidRPr="008F19DC">
        <w:rPr>
          <w:rFonts w:ascii="Times New Roman" w:eastAsia="Times New Roman" w:hAnsi="Times New Roman" w:cs="Times New Roman"/>
          <w:b/>
          <w:bCs/>
          <w:color w:val="000000"/>
          <w:sz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b/>
          <w:bCs/>
          <w:color w:val="000000"/>
          <w:sz w:val="23"/>
        </w:rPr>
        <w:t>Jawa</w:t>
      </w:r>
      <w:proofErr w:type="spellEnd"/>
      <w:r w:rsidRPr="008F19DC">
        <w:rPr>
          <w:rFonts w:ascii="Times New Roman" w:eastAsia="Times New Roman" w:hAnsi="Times New Roman" w:cs="Times New Roman"/>
          <w:b/>
          <w:bCs/>
          <w:color w:val="000000"/>
          <w:sz w:val="23"/>
        </w:rPr>
        <w:t xml:space="preserve"> </w:t>
      </w:r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(1987)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dikemukakan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se-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jumlah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i/>
          <w:iCs/>
          <w:color w:val="000000"/>
          <w:sz w:val="23"/>
        </w:rPr>
        <w:t>nilai-nilai</w:t>
      </w:r>
      <w:proofErr w:type="spellEnd"/>
      <w:r w:rsidRPr="008F19DC">
        <w:rPr>
          <w:rFonts w:ascii="Times New Roman" w:eastAsia="Times New Roman" w:hAnsi="Times New Roman" w:cs="Times New Roman"/>
          <w:i/>
          <w:iCs/>
          <w:color w:val="000000"/>
          <w:sz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i/>
          <w:iCs/>
          <w:color w:val="000000"/>
          <w:sz w:val="23"/>
        </w:rPr>
        <w:t>kewanitaan</w:t>
      </w:r>
      <w:proofErr w:type="spellEnd"/>
      <w:r w:rsidRPr="008F19DC">
        <w:rPr>
          <w:rFonts w:ascii="Times New Roman" w:eastAsia="Times New Roman" w:hAnsi="Times New Roman" w:cs="Times New Roman"/>
          <w:i/>
          <w:iCs/>
          <w:color w:val="000000"/>
          <w:sz w:val="23"/>
        </w:rPr>
        <w:t xml:space="preserve"> </w:t>
      </w:r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yang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dimuat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dalam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empat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buah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buku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ber-ujud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karya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sastra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kuna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yakni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b/>
          <w:bCs/>
          <w:color w:val="000000"/>
          <w:sz w:val="23"/>
        </w:rPr>
        <w:t>Serat</w:t>
      </w:r>
      <w:proofErr w:type="spellEnd"/>
      <w:r w:rsidRPr="008F19DC">
        <w:rPr>
          <w:rFonts w:ascii="Times New Roman" w:eastAsia="Times New Roman" w:hAnsi="Times New Roman" w:cs="Times New Roman"/>
          <w:b/>
          <w:bCs/>
          <w:color w:val="000000"/>
          <w:sz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b/>
          <w:bCs/>
          <w:color w:val="000000"/>
          <w:sz w:val="23"/>
        </w:rPr>
        <w:t>Nitimani</w:t>
      </w:r>
      <w:proofErr w:type="spellEnd"/>
      <w:r w:rsidRPr="008F19DC">
        <w:rPr>
          <w:rFonts w:ascii="Times New Roman" w:eastAsia="Times New Roman" w:hAnsi="Times New Roman" w:cs="Times New Roman"/>
          <w:b/>
          <w:bCs/>
          <w:color w:val="000000"/>
          <w:sz w:val="23"/>
        </w:rPr>
        <w:t xml:space="preserve">, </w:t>
      </w:r>
      <w:proofErr w:type="spellStart"/>
      <w:r w:rsidRPr="008F19DC">
        <w:rPr>
          <w:rFonts w:ascii="Times New Roman" w:eastAsia="Times New Roman" w:hAnsi="Times New Roman" w:cs="Times New Roman"/>
          <w:b/>
          <w:bCs/>
          <w:color w:val="000000"/>
          <w:sz w:val="23"/>
        </w:rPr>
        <w:t>Serat</w:t>
      </w:r>
      <w:proofErr w:type="spellEnd"/>
      <w:r w:rsidRPr="008F19DC">
        <w:rPr>
          <w:rFonts w:ascii="Times New Roman" w:eastAsia="Times New Roman" w:hAnsi="Times New Roman" w:cs="Times New Roman"/>
          <w:b/>
          <w:bCs/>
          <w:color w:val="000000"/>
          <w:sz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b/>
          <w:bCs/>
          <w:color w:val="000000"/>
          <w:sz w:val="23"/>
        </w:rPr>
        <w:t>Yajnyasusila</w:t>
      </w:r>
      <w:proofErr w:type="spellEnd"/>
      <w:r w:rsidRPr="008F19DC">
        <w:rPr>
          <w:rFonts w:ascii="Times New Roman" w:eastAsia="Times New Roman" w:hAnsi="Times New Roman" w:cs="Times New Roman"/>
          <w:b/>
          <w:bCs/>
          <w:color w:val="000000"/>
          <w:sz w:val="23"/>
        </w:rPr>
        <w:t xml:space="preserve">, </w:t>
      </w:r>
      <w:proofErr w:type="spellStart"/>
      <w:r w:rsidRPr="008F19DC">
        <w:rPr>
          <w:rFonts w:ascii="Times New Roman" w:eastAsia="Times New Roman" w:hAnsi="Times New Roman" w:cs="Times New Roman"/>
          <w:b/>
          <w:bCs/>
          <w:color w:val="000000"/>
          <w:sz w:val="23"/>
        </w:rPr>
        <w:t>Serat</w:t>
      </w:r>
      <w:proofErr w:type="spellEnd"/>
      <w:r w:rsidRPr="008F19DC">
        <w:rPr>
          <w:rFonts w:ascii="Times New Roman" w:eastAsia="Times New Roman" w:hAnsi="Times New Roman" w:cs="Times New Roman"/>
          <w:b/>
          <w:bCs/>
          <w:color w:val="000000"/>
          <w:sz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b/>
          <w:bCs/>
          <w:color w:val="000000"/>
          <w:sz w:val="23"/>
        </w:rPr>
        <w:t>Warayagnya</w:t>
      </w:r>
      <w:proofErr w:type="spellEnd"/>
      <w:r w:rsidRPr="008F19DC">
        <w:rPr>
          <w:rFonts w:ascii="Times New Roman" w:eastAsia="Times New Roman" w:hAnsi="Times New Roman" w:cs="Times New Roman"/>
          <w:b/>
          <w:bCs/>
          <w:color w:val="000000"/>
          <w:sz w:val="23"/>
        </w:rPr>
        <w:t xml:space="preserve">, </w:t>
      </w:r>
      <w:proofErr w:type="spellStart"/>
      <w:r w:rsidRPr="008F19DC">
        <w:rPr>
          <w:rFonts w:ascii="Times New Roman" w:eastAsia="Times New Roman" w:hAnsi="Times New Roman" w:cs="Times New Roman"/>
          <w:b/>
          <w:bCs/>
          <w:color w:val="000000"/>
          <w:sz w:val="23"/>
        </w:rPr>
        <w:t>dan</w:t>
      </w:r>
      <w:proofErr w:type="spellEnd"/>
      <w:r w:rsidRPr="008F19DC">
        <w:rPr>
          <w:rFonts w:ascii="Times New Roman" w:eastAsia="Times New Roman" w:hAnsi="Times New Roman" w:cs="Times New Roman"/>
          <w:b/>
          <w:bCs/>
          <w:color w:val="000000"/>
          <w:sz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b/>
          <w:bCs/>
          <w:color w:val="000000"/>
          <w:sz w:val="23"/>
        </w:rPr>
        <w:t>Serat</w:t>
      </w:r>
      <w:proofErr w:type="spellEnd"/>
      <w:r w:rsidRPr="008F19DC">
        <w:rPr>
          <w:rFonts w:ascii="Times New Roman" w:eastAsia="Times New Roman" w:hAnsi="Times New Roman" w:cs="Times New Roman"/>
          <w:b/>
          <w:bCs/>
          <w:color w:val="000000"/>
          <w:sz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b/>
          <w:bCs/>
          <w:color w:val="000000"/>
          <w:sz w:val="23"/>
        </w:rPr>
        <w:t>Rajabrana</w:t>
      </w:r>
      <w:proofErr w:type="spellEnd"/>
      <w:r w:rsidRPr="008F19DC">
        <w:rPr>
          <w:rFonts w:ascii="Times New Roman" w:eastAsia="Times New Roman" w:hAnsi="Times New Roman" w:cs="Times New Roman"/>
          <w:b/>
          <w:bCs/>
          <w:color w:val="000000"/>
          <w:sz w:val="23"/>
        </w:rPr>
        <w:t>.</w:t>
      </w:r>
      <w:proofErr w:type="gramEnd"/>
      <w:r w:rsidRPr="008F19DC">
        <w:rPr>
          <w:rFonts w:ascii="Times New Roman" w:eastAsia="Times New Roman" w:hAnsi="Times New Roman" w:cs="Times New Roman"/>
          <w:b/>
          <w:bCs/>
          <w:color w:val="000000"/>
          <w:sz w:val="23"/>
        </w:rPr>
        <w:t xml:space="preserve"> </w:t>
      </w:r>
      <w:proofErr w:type="gram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Dari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keempat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buku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tersebut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berhasil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disarikan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beberapa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butir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pernyataan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yang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tampak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jelas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merefleksikan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si-kap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yang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seksis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benar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proofErr w:type="gram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proofErr w:type="gram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Butir-butir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pernyataan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tersebut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adalah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sebagai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berikut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proofErr w:type="gram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a. </w:t>
      </w:r>
      <w:proofErr w:type="spellStart"/>
      <w:r w:rsidRPr="008F19DC">
        <w:rPr>
          <w:rFonts w:ascii="Times New Roman" w:eastAsia="Times New Roman" w:hAnsi="Times New Roman" w:cs="Times New Roman"/>
          <w:b/>
          <w:bCs/>
          <w:color w:val="000000"/>
          <w:sz w:val="23"/>
        </w:rPr>
        <w:t>Gemi</w:t>
      </w:r>
      <w:proofErr w:type="spellEnd"/>
    </w:p>
    <w:p w:rsidR="008F19DC" w:rsidRPr="008F19DC" w:rsidRDefault="008F19DC" w:rsidP="008F19DC">
      <w:pPr>
        <w:spacing w:before="5"/>
        <w:ind w:left="30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Kata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kunci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ini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antara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lain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berarti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“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dapat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menghemat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kata</w:t>
      </w:r>
      <w:proofErr w:type="spellEnd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Pr="008F19DC">
        <w:rPr>
          <w:rFonts w:ascii="Times New Roman" w:eastAsia="Times New Roman" w:hAnsi="Times New Roman" w:cs="Times New Roman"/>
          <w:color w:val="000000"/>
          <w:sz w:val="23"/>
          <w:szCs w:val="23"/>
        </w:rPr>
        <w:t>enggan</w:t>
      </w:r>
      <w:proofErr w:type="spellEnd"/>
    </w:p>
    <w:p w:rsidR="00993DA2" w:rsidRDefault="00993DA2"/>
    <w:sectPr w:rsidR="00993DA2" w:rsidSect="00993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19DC"/>
    <w:rsid w:val="00215143"/>
    <w:rsid w:val="008F19DC"/>
    <w:rsid w:val="00993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DA2"/>
  </w:style>
  <w:style w:type="paragraph" w:styleId="Heading2">
    <w:name w:val="heading 2"/>
    <w:basedOn w:val="Normal"/>
    <w:link w:val="Heading2Char"/>
    <w:uiPriority w:val="9"/>
    <w:qFormat/>
    <w:rsid w:val="008F19D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F19D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F19DC"/>
    <w:rPr>
      <w:b/>
      <w:bCs/>
    </w:rPr>
  </w:style>
  <w:style w:type="character" w:styleId="Emphasis">
    <w:name w:val="Emphasis"/>
    <w:basedOn w:val="DefaultParagraphFont"/>
    <w:uiPriority w:val="20"/>
    <w:qFormat/>
    <w:rsid w:val="008F19D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6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NUSA</dc:creator>
  <cp:lastModifiedBy>NUSA</cp:lastModifiedBy>
  <cp:revision>1</cp:revision>
  <dcterms:created xsi:type="dcterms:W3CDTF">2010-01-22T01:41:00Z</dcterms:created>
  <dcterms:modified xsi:type="dcterms:W3CDTF">2010-01-22T01:46:00Z</dcterms:modified>
</cp:coreProperties>
</file>