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A39" w:rsidRPr="00453D18" w:rsidRDefault="00453D18" w:rsidP="00093114">
      <w:pPr>
        <w:spacing w:after="0"/>
        <w:jc w:val="center"/>
        <w:rPr>
          <w:rFonts w:ascii="Times New Roman" w:hAnsi="Times New Roman" w:cs="Times New Roman"/>
          <w:b/>
          <w:bCs/>
          <w:sz w:val="28"/>
          <w:szCs w:val="24"/>
        </w:rPr>
      </w:pPr>
      <w:r w:rsidRPr="00453D18">
        <w:rPr>
          <w:rFonts w:ascii="Times New Roman" w:hAnsi="Times New Roman" w:cs="Times New Roman"/>
          <w:b/>
          <w:sz w:val="28"/>
          <w:szCs w:val="24"/>
        </w:rPr>
        <w:t xml:space="preserve">ANALISIS PENGARUH </w:t>
      </w:r>
      <w:r w:rsidRPr="00453D18">
        <w:rPr>
          <w:rFonts w:ascii="Times New Roman" w:hAnsi="Times New Roman" w:cs="Times New Roman"/>
          <w:b/>
          <w:sz w:val="28"/>
          <w:szCs w:val="24"/>
          <w:lang w:val="id-ID"/>
        </w:rPr>
        <w:t xml:space="preserve">KUALITAS PRODUK, CITRA PERUSAHAAN, PROMOSI DAN </w:t>
      </w:r>
      <w:r w:rsidRPr="00453D18">
        <w:rPr>
          <w:rFonts w:ascii="Times New Roman" w:hAnsi="Times New Roman" w:cs="Times New Roman"/>
          <w:b/>
          <w:i/>
          <w:sz w:val="28"/>
          <w:szCs w:val="24"/>
          <w:lang w:val="id-ID"/>
        </w:rPr>
        <w:t xml:space="preserve">BRAND AWARENESS </w:t>
      </w:r>
      <w:r w:rsidRPr="00453D18">
        <w:rPr>
          <w:rFonts w:ascii="Times New Roman" w:hAnsi="Times New Roman" w:cs="Times New Roman"/>
          <w:b/>
          <w:sz w:val="28"/>
          <w:szCs w:val="24"/>
          <w:lang w:val="id-ID"/>
        </w:rPr>
        <w:t xml:space="preserve">TERHADAP MINAT BELI </w:t>
      </w:r>
      <w:r w:rsidRPr="00453D18">
        <w:rPr>
          <w:rFonts w:ascii="Times New Roman" w:hAnsi="Times New Roman" w:cs="Times New Roman"/>
          <w:sz w:val="28"/>
          <w:szCs w:val="24"/>
        </w:rPr>
        <w:br/>
        <w:t xml:space="preserve">Studi pada </w:t>
      </w:r>
      <w:r w:rsidRPr="00453D18">
        <w:rPr>
          <w:rFonts w:ascii="Times New Roman" w:hAnsi="Times New Roman" w:cs="Times New Roman"/>
          <w:sz w:val="28"/>
          <w:szCs w:val="24"/>
          <w:lang w:val="id-ID"/>
        </w:rPr>
        <w:t>Bukit Anugrah Abadi</w:t>
      </w:r>
    </w:p>
    <w:p w:rsidR="00453D18" w:rsidRDefault="00453D18" w:rsidP="00093114">
      <w:pPr>
        <w:jc w:val="center"/>
        <w:rPr>
          <w:rFonts w:ascii="Times New Roman" w:hAnsi="Times New Roman" w:cs="Times New Roman"/>
          <w:b/>
          <w:sz w:val="24"/>
          <w:szCs w:val="24"/>
        </w:rPr>
      </w:pPr>
    </w:p>
    <w:p w:rsidR="003347E8" w:rsidRPr="00093114" w:rsidRDefault="00546A39" w:rsidP="00093114">
      <w:pPr>
        <w:jc w:val="center"/>
        <w:rPr>
          <w:rFonts w:ascii="Times New Roman" w:hAnsi="Times New Roman" w:cs="Times New Roman"/>
          <w:b/>
          <w:sz w:val="24"/>
          <w:szCs w:val="24"/>
        </w:rPr>
      </w:pPr>
      <w:r w:rsidRPr="00093114">
        <w:rPr>
          <w:rFonts w:ascii="Times New Roman" w:hAnsi="Times New Roman" w:cs="Times New Roman"/>
          <w:b/>
          <w:sz w:val="24"/>
          <w:szCs w:val="24"/>
        </w:rPr>
        <w:t>Oleh :</w:t>
      </w:r>
    </w:p>
    <w:p w:rsidR="00546A39" w:rsidRPr="00093114" w:rsidRDefault="00453D18" w:rsidP="00093114">
      <w:pPr>
        <w:jc w:val="center"/>
        <w:rPr>
          <w:rFonts w:ascii="Times New Roman" w:hAnsi="Times New Roman" w:cs="Times New Roman"/>
          <w:b/>
          <w:sz w:val="24"/>
          <w:szCs w:val="24"/>
        </w:rPr>
      </w:pPr>
      <w:r w:rsidRPr="00052CA8">
        <w:rPr>
          <w:rFonts w:ascii="Times New Roman" w:hAnsi="Times New Roman" w:cs="Times New Roman"/>
          <w:b/>
          <w:sz w:val="24"/>
          <w:szCs w:val="24"/>
        </w:rPr>
        <w:t>SAUCA ANANDA P</w:t>
      </w:r>
    </w:p>
    <w:p w:rsidR="00546A39" w:rsidRPr="00093114" w:rsidRDefault="00546A39" w:rsidP="00690E03">
      <w:pPr>
        <w:spacing w:after="0"/>
        <w:jc w:val="center"/>
        <w:rPr>
          <w:rFonts w:ascii="Times New Roman" w:hAnsi="Times New Roman" w:cs="Times New Roman"/>
          <w:b/>
          <w:sz w:val="24"/>
          <w:szCs w:val="24"/>
        </w:rPr>
      </w:pPr>
      <w:r w:rsidRPr="00093114">
        <w:rPr>
          <w:rFonts w:ascii="Times New Roman" w:hAnsi="Times New Roman"/>
          <w:b/>
          <w:sz w:val="24"/>
          <w:szCs w:val="24"/>
        </w:rPr>
        <w:t>ABSTRACT</w:t>
      </w:r>
    </w:p>
    <w:p w:rsidR="00453D18" w:rsidRPr="00015F98" w:rsidRDefault="00453D18" w:rsidP="00453D18">
      <w:pPr>
        <w:pStyle w:val="NoSpacing"/>
        <w:ind w:firstLine="720"/>
        <w:jc w:val="both"/>
        <w:rPr>
          <w:rStyle w:val="hps"/>
          <w:rFonts w:asciiTheme="majorBidi" w:hAnsiTheme="majorBidi" w:cstheme="majorBidi"/>
          <w:i/>
          <w:iCs/>
          <w:sz w:val="24"/>
          <w:szCs w:val="24"/>
        </w:rPr>
      </w:pPr>
      <w:r w:rsidRPr="00015F98">
        <w:rPr>
          <w:rFonts w:asciiTheme="majorBidi" w:hAnsiTheme="majorBidi" w:cstheme="majorBidi"/>
          <w:i/>
          <w:iCs/>
          <w:sz w:val="24"/>
          <w:szCs w:val="24"/>
        </w:rPr>
        <w:t xml:space="preserve">The purpose of this research was to test the influences of </w:t>
      </w:r>
      <w:r w:rsidRPr="00015F98">
        <w:rPr>
          <w:rStyle w:val="hps"/>
          <w:rFonts w:asciiTheme="majorBidi" w:hAnsiTheme="majorBidi" w:cstheme="majorBidi"/>
          <w:i/>
          <w:iCs/>
          <w:sz w:val="24"/>
          <w:szCs w:val="24"/>
        </w:rPr>
        <w:t xml:space="preserve">of </w:t>
      </w:r>
      <w:r>
        <w:rPr>
          <w:rStyle w:val="hps"/>
          <w:rFonts w:asciiTheme="majorBidi" w:hAnsiTheme="majorBidi" w:cstheme="majorBidi"/>
          <w:i/>
          <w:iCs/>
          <w:sz w:val="24"/>
          <w:szCs w:val="24"/>
          <w:lang w:val="en-US"/>
        </w:rPr>
        <w:t>product quality</w:t>
      </w:r>
      <w:r w:rsidRPr="00015F98">
        <w:rPr>
          <w:rFonts w:asciiTheme="majorBidi" w:hAnsiTheme="majorBidi" w:cstheme="majorBidi"/>
          <w:i/>
          <w:iCs/>
          <w:sz w:val="24"/>
          <w:szCs w:val="24"/>
        </w:rPr>
        <w:t xml:space="preserve">, </w:t>
      </w:r>
      <w:r>
        <w:rPr>
          <w:rFonts w:asciiTheme="majorBidi" w:hAnsiTheme="majorBidi" w:cstheme="majorBidi"/>
          <w:i/>
          <w:iCs/>
          <w:sz w:val="24"/>
          <w:szCs w:val="24"/>
          <w:lang w:val="en-US"/>
        </w:rPr>
        <w:t xml:space="preserve">promotion </w:t>
      </w:r>
      <w:r>
        <w:rPr>
          <w:rStyle w:val="hps"/>
          <w:rFonts w:asciiTheme="majorBidi" w:hAnsiTheme="majorBidi" w:cstheme="majorBidi"/>
          <w:i/>
          <w:iCs/>
          <w:sz w:val="24"/>
          <w:szCs w:val="24"/>
          <w:lang w:val="en-US"/>
        </w:rPr>
        <w:t>corporate image</w:t>
      </w:r>
      <w:r w:rsidRPr="00015F98">
        <w:rPr>
          <w:rFonts w:asciiTheme="majorBidi" w:hAnsiTheme="majorBidi" w:cstheme="majorBidi"/>
          <w:i/>
          <w:iCs/>
          <w:sz w:val="24"/>
          <w:szCs w:val="24"/>
        </w:rPr>
        <w:t xml:space="preserve">, </w:t>
      </w:r>
      <w:r>
        <w:rPr>
          <w:rStyle w:val="hps"/>
          <w:rFonts w:asciiTheme="majorBidi" w:hAnsiTheme="majorBidi" w:cstheme="majorBidi"/>
          <w:i/>
          <w:iCs/>
          <w:sz w:val="24"/>
          <w:szCs w:val="24"/>
          <w:lang w:val="en-US"/>
        </w:rPr>
        <w:t>brand awareness</w:t>
      </w:r>
      <w:r w:rsidRPr="00015F98">
        <w:rPr>
          <w:rStyle w:val="hps"/>
          <w:rFonts w:asciiTheme="majorBidi" w:hAnsiTheme="majorBidi" w:cstheme="majorBidi"/>
          <w:i/>
          <w:iCs/>
          <w:sz w:val="24"/>
          <w:szCs w:val="24"/>
        </w:rPr>
        <w:t xml:space="preserve">, </w:t>
      </w:r>
      <w:r w:rsidRPr="00015F98">
        <w:rPr>
          <w:rFonts w:asciiTheme="majorBidi" w:hAnsiTheme="majorBidi" w:cstheme="majorBidi"/>
          <w:i/>
          <w:iCs/>
          <w:sz w:val="24"/>
          <w:szCs w:val="24"/>
        </w:rPr>
        <w:t>toward</w:t>
      </w:r>
      <w:r w:rsidRPr="00015F98">
        <w:rPr>
          <w:rStyle w:val="hps"/>
          <w:rFonts w:asciiTheme="majorBidi" w:hAnsiTheme="majorBidi" w:cstheme="majorBidi"/>
          <w:i/>
          <w:iCs/>
          <w:sz w:val="24"/>
          <w:szCs w:val="24"/>
        </w:rPr>
        <w:t xml:space="preserve"> </w:t>
      </w:r>
      <w:r>
        <w:rPr>
          <w:rStyle w:val="hps"/>
          <w:rFonts w:asciiTheme="majorBidi" w:hAnsiTheme="majorBidi" w:cstheme="majorBidi"/>
          <w:i/>
          <w:iCs/>
          <w:sz w:val="24"/>
          <w:szCs w:val="24"/>
          <w:lang w:val="en-US"/>
        </w:rPr>
        <w:t>intent to buy</w:t>
      </w:r>
      <w:r w:rsidRPr="00015F98">
        <w:rPr>
          <w:rFonts w:asciiTheme="majorBidi" w:hAnsiTheme="majorBidi" w:cstheme="majorBidi"/>
          <w:i/>
          <w:iCs/>
          <w:sz w:val="24"/>
          <w:szCs w:val="24"/>
        </w:rPr>
        <w:t>. The usage of these variables was able to solve the arising problem within</w:t>
      </w:r>
      <w:r w:rsidRPr="00015F98">
        <w:rPr>
          <w:rStyle w:val="hps"/>
          <w:rFonts w:asciiTheme="majorBidi" w:hAnsiTheme="majorBidi" w:cstheme="majorBidi"/>
          <w:i/>
          <w:iCs/>
          <w:sz w:val="24"/>
          <w:szCs w:val="24"/>
        </w:rPr>
        <w:t xml:space="preserve"> </w:t>
      </w:r>
      <w:r>
        <w:rPr>
          <w:rFonts w:ascii="Times New Roman" w:hAnsi="Times New Roman" w:cs="Times New Roman"/>
          <w:noProof/>
          <w:sz w:val="24"/>
          <w:lang w:val="en-US"/>
        </w:rPr>
        <w:t xml:space="preserve">PT </w:t>
      </w:r>
      <w:r w:rsidRPr="00367291">
        <w:rPr>
          <w:rFonts w:ascii="Times New Roman" w:hAnsi="Times New Roman" w:cs="Times New Roman"/>
          <w:sz w:val="24"/>
        </w:rPr>
        <w:t>Bukit Anugerah Abadi</w:t>
      </w:r>
      <w:r w:rsidRPr="00015F98">
        <w:rPr>
          <w:rStyle w:val="hps"/>
          <w:rFonts w:asciiTheme="majorBidi" w:hAnsiTheme="majorBidi" w:cstheme="majorBidi"/>
          <w:i/>
          <w:iCs/>
          <w:sz w:val="24"/>
          <w:szCs w:val="24"/>
        </w:rPr>
        <w:t>.</w:t>
      </w:r>
    </w:p>
    <w:p w:rsidR="00453D18" w:rsidRPr="00015F98" w:rsidRDefault="00453D18" w:rsidP="00453D18">
      <w:pPr>
        <w:pStyle w:val="NoSpacing"/>
        <w:ind w:firstLine="720"/>
        <w:jc w:val="both"/>
        <w:rPr>
          <w:rFonts w:asciiTheme="majorBidi" w:hAnsiTheme="majorBidi" w:cstheme="majorBidi"/>
          <w:i/>
          <w:iCs/>
          <w:sz w:val="24"/>
          <w:szCs w:val="24"/>
        </w:rPr>
      </w:pPr>
      <w:r w:rsidRPr="00015F98">
        <w:rPr>
          <w:rFonts w:asciiTheme="majorBidi" w:hAnsiTheme="majorBidi" w:cstheme="majorBidi"/>
          <w:i/>
          <w:iCs/>
          <w:sz w:val="24"/>
          <w:szCs w:val="24"/>
        </w:rPr>
        <w:t>The Research aims to analyze the influences of factors toward</w:t>
      </w:r>
      <w:r w:rsidRPr="00015F98">
        <w:rPr>
          <w:rStyle w:val="hps"/>
          <w:rFonts w:asciiTheme="majorBidi" w:hAnsiTheme="majorBidi" w:cstheme="majorBidi"/>
          <w:i/>
          <w:iCs/>
          <w:sz w:val="24"/>
          <w:szCs w:val="24"/>
        </w:rPr>
        <w:t xml:space="preserve"> </w:t>
      </w:r>
      <w:r>
        <w:rPr>
          <w:rStyle w:val="hps"/>
          <w:rFonts w:asciiTheme="majorBidi" w:hAnsiTheme="majorBidi" w:cstheme="majorBidi"/>
          <w:i/>
          <w:iCs/>
          <w:sz w:val="24"/>
          <w:szCs w:val="24"/>
          <w:lang w:val="en-US"/>
        </w:rPr>
        <w:t>intent to buy</w:t>
      </w:r>
      <w:r w:rsidRPr="00015F98">
        <w:rPr>
          <w:rFonts w:asciiTheme="majorBidi" w:hAnsiTheme="majorBidi" w:cstheme="majorBidi"/>
          <w:i/>
          <w:iCs/>
          <w:sz w:val="24"/>
          <w:szCs w:val="24"/>
        </w:rPr>
        <w:t xml:space="preserve">, based on the case, a theoretical model and 4 hypotheses are accomplished to be tested using Structural Equation Model (SEM). The sample of this research is </w:t>
      </w:r>
      <w:r>
        <w:rPr>
          <w:rFonts w:ascii="Times New Roman" w:hAnsi="Times New Roman" w:cs="Times New Roman"/>
          <w:noProof/>
          <w:sz w:val="24"/>
          <w:lang w:val="en-US"/>
        </w:rPr>
        <w:t xml:space="preserve">PT </w:t>
      </w:r>
      <w:r w:rsidRPr="00367291">
        <w:rPr>
          <w:rFonts w:ascii="Times New Roman" w:hAnsi="Times New Roman" w:cs="Times New Roman"/>
          <w:sz w:val="24"/>
        </w:rPr>
        <w:t>Bukit Anugerah Abadi</w:t>
      </w:r>
      <w:r>
        <w:rPr>
          <w:rFonts w:asciiTheme="majorBidi" w:hAnsiTheme="majorBidi" w:cstheme="majorBidi"/>
          <w:i/>
          <w:iCs/>
          <w:sz w:val="24"/>
          <w:szCs w:val="24"/>
          <w:lang w:val="en-US"/>
        </w:rPr>
        <w:t xml:space="preserve"> customer </w:t>
      </w:r>
      <w:r w:rsidRPr="00015F98">
        <w:rPr>
          <w:rFonts w:asciiTheme="majorBidi" w:hAnsiTheme="majorBidi" w:cstheme="majorBidi"/>
          <w:i/>
          <w:iCs/>
          <w:noProof/>
          <w:sz w:val="24"/>
          <w:szCs w:val="24"/>
        </w:rPr>
        <w:t>.</w:t>
      </w:r>
      <w:r w:rsidRPr="00015F98">
        <w:rPr>
          <w:rFonts w:asciiTheme="majorBidi" w:hAnsiTheme="majorBidi" w:cstheme="majorBidi"/>
          <w:i/>
          <w:iCs/>
          <w:sz w:val="24"/>
          <w:szCs w:val="24"/>
        </w:rPr>
        <w:t xml:space="preserve"> </w:t>
      </w:r>
    </w:p>
    <w:p w:rsidR="00453D18" w:rsidRPr="00E202E9" w:rsidRDefault="00453D18" w:rsidP="00453D18">
      <w:pPr>
        <w:pStyle w:val="NoSpacing"/>
        <w:ind w:firstLine="720"/>
        <w:jc w:val="both"/>
        <w:rPr>
          <w:rFonts w:asciiTheme="majorBidi" w:hAnsiTheme="majorBidi" w:cstheme="majorBidi"/>
          <w:i/>
          <w:iCs/>
          <w:sz w:val="24"/>
          <w:szCs w:val="24"/>
        </w:rPr>
      </w:pPr>
      <w:r w:rsidRPr="00E202E9">
        <w:rPr>
          <w:rFonts w:asciiTheme="majorBidi" w:hAnsiTheme="majorBidi" w:cstheme="majorBidi"/>
          <w:i/>
          <w:iCs/>
          <w:sz w:val="24"/>
          <w:szCs w:val="24"/>
        </w:rPr>
        <w:t xml:space="preserve">From the result of this analysis, Structural Equation Model has fulfilled criteria of </w:t>
      </w:r>
      <w:r w:rsidRPr="00E202E9">
        <w:rPr>
          <w:rFonts w:ascii="Times New Roman" w:hAnsi="Times New Roman" w:cs="Times New Roman"/>
          <w:i/>
          <w:noProof/>
          <w:sz w:val="24"/>
        </w:rPr>
        <w:t>Goodness of Fit Index ; X</w:t>
      </w:r>
      <w:r w:rsidRPr="00E202E9">
        <w:rPr>
          <w:rFonts w:ascii="Times New Roman" w:hAnsi="Times New Roman" w:cs="Times New Roman"/>
          <w:i/>
          <w:noProof/>
          <w:sz w:val="24"/>
          <w:vertAlign w:val="superscript"/>
        </w:rPr>
        <w:t>2</w:t>
      </w:r>
      <w:r w:rsidRPr="00E202E9">
        <w:rPr>
          <w:rFonts w:ascii="Times New Roman" w:hAnsi="Times New Roman" w:cs="Times New Roman"/>
          <w:i/>
          <w:noProof/>
          <w:sz w:val="24"/>
        </w:rPr>
        <w:t xml:space="preserve"> (chi square) </w:t>
      </w:r>
      <w:r w:rsidRPr="00E202E9">
        <w:rPr>
          <w:rFonts w:ascii="Times New Roman" w:hAnsi="Times New Roman" w:cs="Times New Roman"/>
          <w:i/>
          <w:noProof/>
          <w:sz w:val="24"/>
          <w:lang w:val="en-US"/>
        </w:rPr>
        <w:t>93</w:t>
      </w:r>
      <w:r w:rsidRPr="00E202E9">
        <w:rPr>
          <w:rFonts w:ascii="Times New Roman" w:hAnsi="Times New Roman" w:cs="Times New Roman"/>
          <w:i/>
          <w:noProof/>
          <w:sz w:val="24"/>
        </w:rPr>
        <w:t>,</w:t>
      </w:r>
      <w:r w:rsidRPr="00E202E9">
        <w:rPr>
          <w:rFonts w:ascii="Times New Roman" w:hAnsi="Times New Roman" w:cs="Times New Roman"/>
          <w:i/>
          <w:noProof/>
          <w:sz w:val="24"/>
          <w:lang w:val="en-US"/>
        </w:rPr>
        <w:t>131</w:t>
      </w:r>
      <w:r w:rsidRPr="00E202E9">
        <w:rPr>
          <w:rFonts w:ascii="Times New Roman" w:hAnsi="Times New Roman" w:cs="Times New Roman"/>
          <w:i/>
          <w:noProof/>
          <w:sz w:val="24"/>
        </w:rPr>
        <w:t>, probability 0.</w:t>
      </w:r>
      <w:r w:rsidRPr="00E202E9">
        <w:rPr>
          <w:rFonts w:ascii="Times New Roman" w:hAnsi="Times New Roman" w:cs="Times New Roman"/>
          <w:i/>
          <w:noProof/>
          <w:sz w:val="24"/>
          <w:lang w:val="en-US"/>
        </w:rPr>
        <w:t xml:space="preserve">256 </w:t>
      </w:r>
      <w:r w:rsidRPr="00E202E9">
        <w:rPr>
          <w:rFonts w:ascii="Times New Roman" w:hAnsi="Times New Roman" w:cs="Times New Roman"/>
          <w:i/>
          <w:noProof/>
          <w:sz w:val="24"/>
        </w:rPr>
        <w:t>(≥0.05), RMSEA 0.0</w:t>
      </w:r>
      <w:r w:rsidRPr="00E202E9">
        <w:rPr>
          <w:rFonts w:ascii="Times New Roman" w:hAnsi="Times New Roman" w:cs="Times New Roman"/>
          <w:i/>
          <w:noProof/>
          <w:sz w:val="24"/>
          <w:lang w:val="en-US"/>
        </w:rPr>
        <w:t xml:space="preserve">30 </w:t>
      </w:r>
      <w:r w:rsidRPr="00E202E9">
        <w:rPr>
          <w:rFonts w:ascii="Times New Roman" w:hAnsi="Times New Roman" w:cs="Times New Roman"/>
          <w:i/>
          <w:noProof/>
          <w:sz w:val="24"/>
        </w:rPr>
        <w:t>(≤0.08), GFI 0.</w:t>
      </w:r>
      <w:r w:rsidRPr="00E202E9">
        <w:rPr>
          <w:rFonts w:ascii="Times New Roman" w:hAnsi="Times New Roman" w:cs="Times New Roman"/>
          <w:i/>
          <w:noProof/>
          <w:sz w:val="24"/>
          <w:lang w:val="en-US"/>
        </w:rPr>
        <w:t xml:space="preserve">902 </w:t>
      </w:r>
      <w:r w:rsidRPr="00E202E9">
        <w:rPr>
          <w:rFonts w:ascii="Times New Roman" w:hAnsi="Times New Roman" w:cs="Times New Roman"/>
          <w:i/>
          <w:noProof/>
          <w:sz w:val="24"/>
        </w:rPr>
        <w:t>(≥0.90), AGFI 0.8</w:t>
      </w:r>
      <w:r w:rsidRPr="00E202E9">
        <w:rPr>
          <w:rFonts w:ascii="Times New Roman" w:hAnsi="Times New Roman" w:cs="Times New Roman"/>
          <w:i/>
          <w:noProof/>
          <w:sz w:val="24"/>
          <w:lang w:val="en-US"/>
        </w:rPr>
        <w:t>61</w:t>
      </w:r>
      <w:r w:rsidRPr="00E202E9">
        <w:rPr>
          <w:rFonts w:ascii="Times New Roman" w:hAnsi="Times New Roman" w:cs="Times New Roman"/>
          <w:i/>
          <w:noProof/>
          <w:sz w:val="24"/>
        </w:rPr>
        <w:t xml:space="preserve"> (≥0.90), TLI 0.9</w:t>
      </w:r>
      <w:r w:rsidRPr="00E202E9">
        <w:rPr>
          <w:rFonts w:ascii="Times New Roman" w:hAnsi="Times New Roman" w:cs="Times New Roman"/>
          <w:i/>
          <w:noProof/>
          <w:sz w:val="24"/>
          <w:lang w:val="en-US"/>
        </w:rPr>
        <w:t xml:space="preserve">79 </w:t>
      </w:r>
      <w:r w:rsidRPr="00E202E9">
        <w:rPr>
          <w:rFonts w:ascii="Times New Roman" w:hAnsi="Times New Roman" w:cs="Times New Roman"/>
          <w:i/>
          <w:noProof/>
          <w:sz w:val="24"/>
        </w:rPr>
        <w:t xml:space="preserve"> (≥0.95), CFI 0.98</w:t>
      </w:r>
      <w:r w:rsidRPr="00E202E9">
        <w:rPr>
          <w:rFonts w:ascii="Times New Roman" w:hAnsi="Times New Roman" w:cs="Times New Roman"/>
          <w:i/>
          <w:noProof/>
          <w:sz w:val="24"/>
          <w:lang w:val="en-US"/>
        </w:rPr>
        <w:t>3</w:t>
      </w:r>
      <w:r w:rsidRPr="00E202E9">
        <w:rPr>
          <w:rFonts w:ascii="Times New Roman" w:hAnsi="Times New Roman" w:cs="Times New Roman"/>
          <w:i/>
          <w:noProof/>
          <w:sz w:val="24"/>
        </w:rPr>
        <w:t xml:space="preserve"> (≥0.95)</w:t>
      </w:r>
      <w:r w:rsidRPr="00E202E9">
        <w:rPr>
          <w:rFonts w:asciiTheme="majorBidi" w:hAnsiTheme="majorBidi" w:cstheme="majorBidi"/>
          <w:i/>
          <w:iCs/>
          <w:noProof/>
          <w:sz w:val="24"/>
          <w:szCs w:val="24"/>
        </w:rPr>
        <w:t>.</w:t>
      </w:r>
      <w:r w:rsidRPr="00E202E9">
        <w:rPr>
          <w:rFonts w:asciiTheme="majorBidi" w:hAnsiTheme="majorBidi" w:cstheme="majorBidi"/>
          <w:i/>
          <w:iCs/>
          <w:sz w:val="24"/>
          <w:szCs w:val="24"/>
        </w:rPr>
        <w:t xml:space="preserve"> </w:t>
      </w:r>
    </w:p>
    <w:p w:rsidR="00453D18" w:rsidRDefault="00453D18" w:rsidP="00453D18">
      <w:pPr>
        <w:pStyle w:val="NoSpacing"/>
        <w:ind w:firstLine="720"/>
        <w:jc w:val="both"/>
        <w:rPr>
          <w:rFonts w:asciiTheme="majorBidi" w:hAnsiTheme="majorBidi" w:cstheme="majorBidi"/>
          <w:i/>
          <w:iCs/>
          <w:color w:val="000000"/>
          <w:sz w:val="24"/>
          <w:szCs w:val="24"/>
          <w:lang w:val="en-US"/>
        </w:rPr>
      </w:pPr>
      <w:r w:rsidRPr="00015F98">
        <w:rPr>
          <w:rFonts w:asciiTheme="majorBidi" w:hAnsiTheme="majorBidi" w:cstheme="majorBidi"/>
          <w:i/>
          <w:iCs/>
          <w:sz w:val="24"/>
          <w:szCs w:val="24"/>
        </w:rPr>
        <w:t xml:space="preserve">The result of the analysis showed that </w:t>
      </w:r>
      <w:r>
        <w:rPr>
          <w:rStyle w:val="hps"/>
          <w:rFonts w:asciiTheme="majorBidi" w:hAnsiTheme="majorBidi" w:cstheme="majorBidi"/>
          <w:i/>
          <w:iCs/>
          <w:sz w:val="24"/>
          <w:szCs w:val="24"/>
          <w:lang w:val="en-US"/>
        </w:rPr>
        <w:t>product quality</w:t>
      </w:r>
      <w:r w:rsidRPr="00015F98">
        <w:rPr>
          <w:rFonts w:asciiTheme="majorBidi" w:hAnsiTheme="majorBidi" w:cstheme="majorBidi"/>
          <w:i/>
          <w:iCs/>
          <w:sz w:val="24"/>
          <w:szCs w:val="24"/>
        </w:rPr>
        <w:t xml:space="preserve">, </w:t>
      </w:r>
      <w:r>
        <w:rPr>
          <w:rFonts w:asciiTheme="majorBidi" w:hAnsiTheme="majorBidi" w:cstheme="majorBidi"/>
          <w:i/>
          <w:iCs/>
          <w:sz w:val="24"/>
          <w:szCs w:val="24"/>
          <w:lang w:val="en-US"/>
        </w:rPr>
        <w:t xml:space="preserve">and </w:t>
      </w:r>
      <w:r>
        <w:rPr>
          <w:rStyle w:val="hps"/>
          <w:rFonts w:asciiTheme="majorBidi" w:hAnsiTheme="majorBidi" w:cstheme="majorBidi"/>
          <w:i/>
          <w:iCs/>
          <w:sz w:val="24"/>
          <w:szCs w:val="24"/>
          <w:lang w:val="en-US"/>
        </w:rPr>
        <w:t>promotion</w:t>
      </w:r>
      <w:r w:rsidRPr="00015F98">
        <w:rPr>
          <w:rFonts w:asciiTheme="majorBidi" w:hAnsiTheme="majorBidi" w:cstheme="majorBidi"/>
          <w:i/>
          <w:iCs/>
          <w:sz w:val="24"/>
          <w:szCs w:val="24"/>
        </w:rPr>
        <w:t xml:space="preserve"> </w:t>
      </w:r>
      <w:r w:rsidRPr="00015F98">
        <w:rPr>
          <w:rFonts w:asciiTheme="majorBidi" w:hAnsiTheme="majorBidi" w:cstheme="majorBidi"/>
          <w:i/>
          <w:iCs/>
          <w:color w:val="000000"/>
          <w:sz w:val="24"/>
          <w:szCs w:val="24"/>
        </w:rPr>
        <w:t xml:space="preserve">strongness </w:t>
      </w:r>
      <w:r w:rsidRPr="00015F98">
        <w:rPr>
          <w:rFonts w:asciiTheme="majorBidi" w:hAnsiTheme="majorBidi" w:cstheme="majorBidi"/>
          <w:i/>
          <w:iCs/>
          <w:sz w:val="24"/>
          <w:szCs w:val="24"/>
        </w:rPr>
        <w:t xml:space="preserve">an positive influence, which is significant to </w:t>
      </w:r>
      <w:r>
        <w:rPr>
          <w:rStyle w:val="hps"/>
          <w:rFonts w:asciiTheme="majorBidi" w:hAnsiTheme="majorBidi" w:cstheme="majorBidi"/>
          <w:i/>
          <w:iCs/>
          <w:sz w:val="24"/>
          <w:szCs w:val="24"/>
          <w:lang w:val="en-US"/>
        </w:rPr>
        <w:t xml:space="preserve">corporate image, </w:t>
      </w:r>
      <w:r>
        <w:rPr>
          <w:rFonts w:asciiTheme="majorBidi" w:hAnsiTheme="majorBidi" w:cstheme="majorBidi"/>
          <w:i/>
          <w:iCs/>
          <w:sz w:val="24"/>
          <w:szCs w:val="24"/>
          <w:lang w:val="en-US"/>
        </w:rPr>
        <w:t>Brand awareness and intent to buy</w:t>
      </w:r>
      <w:r w:rsidRPr="00015F98">
        <w:rPr>
          <w:rStyle w:val="hps"/>
          <w:rFonts w:asciiTheme="majorBidi" w:hAnsiTheme="majorBidi" w:cstheme="majorBidi"/>
          <w:i/>
          <w:iCs/>
          <w:sz w:val="24"/>
          <w:szCs w:val="24"/>
        </w:rPr>
        <w:t xml:space="preserve">. </w:t>
      </w:r>
      <w:r w:rsidRPr="00015F98">
        <w:rPr>
          <w:rFonts w:asciiTheme="majorBidi" w:hAnsiTheme="majorBidi" w:cstheme="majorBidi"/>
          <w:i/>
          <w:iCs/>
          <w:color w:val="000000"/>
          <w:sz w:val="24"/>
          <w:szCs w:val="24"/>
        </w:rPr>
        <w:t xml:space="preserve">The empirical result indicated that to increase </w:t>
      </w:r>
      <w:r>
        <w:rPr>
          <w:rStyle w:val="hps"/>
          <w:rFonts w:asciiTheme="majorBidi" w:hAnsiTheme="majorBidi" w:cstheme="majorBidi"/>
          <w:i/>
          <w:iCs/>
          <w:sz w:val="24"/>
          <w:szCs w:val="24"/>
          <w:lang w:val="en-US"/>
        </w:rPr>
        <w:t xml:space="preserve">intent to buy </w:t>
      </w:r>
      <w:r w:rsidRPr="00015F98">
        <w:rPr>
          <w:rFonts w:asciiTheme="majorBidi" w:hAnsiTheme="majorBidi" w:cstheme="majorBidi"/>
          <w:i/>
          <w:iCs/>
          <w:color w:val="000000"/>
          <w:sz w:val="24"/>
          <w:szCs w:val="24"/>
        </w:rPr>
        <w:t xml:space="preserve">of </w:t>
      </w:r>
      <w:r>
        <w:rPr>
          <w:rStyle w:val="hps"/>
          <w:rFonts w:asciiTheme="majorBidi" w:hAnsiTheme="majorBidi" w:cstheme="majorBidi"/>
          <w:i/>
          <w:iCs/>
          <w:sz w:val="24"/>
          <w:szCs w:val="24"/>
          <w:lang w:val="en-US"/>
        </w:rPr>
        <w:t>PT Bukit Anugerah Abadi</w:t>
      </w:r>
      <w:r w:rsidRPr="00015F98">
        <w:rPr>
          <w:rFonts w:asciiTheme="majorBidi" w:hAnsiTheme="majorBidi" w:cstheme="majorBidi"/>
          <w:i/>
          <w:iCs/>
          <w:color w:val="000000"/>
          <w:sz w:val="24"/>
          <w:szCs w:val="24"/>
        </w:rPr>
        <w:t xml:space="preserve">, management need to pay attention on factors </w:t>
      </w:r>
      <w:r>
        <w:rPr>
          <w:rStyle w:val="hps"/>
          <w:rFonts w:asciiTheme="majorBidi" w:hAnsiTheme="majorBidi" w:cstheme="majorBidi"/>
          <w:i/>
          <w:iCs/>
          <w:sz w:val="24"/>
          <w:szCs w:val="24"/>
          <w:lang w:val="en-US"/>
        </w:rPr>
        <w:t>product quality</w:t>
      </w:r>
      <w:r w:rsidRPr="00015F98">
        <w:rPr>
          <w:rFonts w:asciiTheme="majorBidi" w:hAnsiTheme="majorBidi" w:cstheme="majorBidi"/>
          <w:i/>
          <w:iCs/>
          <w:sz w:val="24"/>
          <w:szCs w:val="24"/>
        </w:rPr>
        <w:t xml:space="preserve">, </w:t>
      </w:r>
      <w:r>
        <w:rPr>
          <w:rStyle w:val="hps"/>
          <w:rFonts w:asciiTheme="majorBidi" w:hAnsiTheme="majorBidi" w:cstheme="majorBidi"/>
          <w:i/>
          <w:iCs/>
          <w:sz w:val="24"/>
          <w:szCs w:val="24"/>
          <w:lang w:val="en-US"/>
        </w:rPr>
        <w:t>promotion</w:t>
      </w:r>
      <w:r w:rsidRPr="00015F98">
        <w:rPr>
          <w:rFonts w:asciiTheme="majorBidi" w:hAnsiTheme="majorBidi" w:cstheme="majorBidi"/>
          <w:i/>
          <w:iCs/>
          <w:sz w:val="24"/>
          <w:szCs w:val="24"/>
        </w:rPr>
        <w:t xml:space="preserve">, </w:t>
      </w:r>
      <w:r w:rsidRPr="00015F98">
        <w:rPr>
          <w:rFonts w:asciiTheme="majorBidi" w:hAnsiTheme="majorBidi" w:cstheme="majorBidi"/>
          <w:i/>
          <w:iCs/>
          <w:color w:val="000000"/>
          <w:sz w:val="24"/>
          <w:szCs w:val="24"/>
        </w:rPr>
        <w:t xml:space="preserve">because that is the factors that effect high or low level of achieving </w:t>
      </w:r>
      <w:r>
        <w:rPr>
          <w:rFonts w:asciiTheme="majorBidi" w:hAnsiTheme="majorBidi" w:cstheme="majorBidi"/>
          <w:i/>
          <w:iCs/>
          <w:color w:val="000000"/>
          <w:sz w:val="24"/>
          <w:szCs w:val="24"/>
          <w:lang w:val="en-US"/>
        </w:rPr>
        <w:t>intent to buy</w:t>
      </w:r>
      <w:r w:rsidRPr="00015F98">
        <w:rPr>
          <w:rFonts w:asciiTheme="majorBidi" w:hAnsiTheme="majorBidi" w:cstheme="majorBidi"/>
          <w:i/>
          <w:iCs/>
          <w:color w:val="000000"/>
          <w:sz w:val="24"/>
          <w:szCs w:val="24"/>
        </w:rPr>
        <w:t>.</w:t>
      </w:r>
    </w:p>
    <w:p w:rsidR="00453D18" w:rsidRDefault="00453D18" w:rsidP="00453D18">
      <w:pPr>
        <w:pStyle w:val="NoSpacing"/>
        <w:ind w:firstLine="720"/>
        <w:jc w:val="both"/>
        <w:rPr>
          <w:rFonts w:asciiTheme="majorBidi" w:hAnsiTheme="majorBidi" w:cstheme="majorBidi"/>
          <w:i/>
          <w:iCs/>
          <w:color w:val="000000"/>
          <w:sz w:val="24"/>
          <w:szCs w:val="24"/>
          <w:lang w:val="en-US"/>
        </w:rPr>
      </w:pPr>
    </w:p>
    <w:p w:rsidR="00546A39" w:rsidRPr="00453D18" w:rsidRDefault="00453D18" w:rsidP="00453D18">
      <w:pPr>
        <w:pStyle w:val="ListParagraph"/>
        <w:spacing w:after="0"/>
        <w:ind w:left="1134" w:hanging="1134"/>
        <w:jc w:val="both"/>
        <w:rPr>
          <w:rFonts w:ascii="Times New Roman" w:hAnsi="Times New Roman"/>
          <w:b/>
          <w:sz w:val="24"/>
          <w:szCs w:val="24"/>
        </w:rPr>
      </w:pPr>
      <w:r w:rsidRPr="00453D18">
        <w:rPr>
          <w:rFonts w:ascii="Times New Roman" w:hAnsi="Times New Roman"/>
          <w:b/>
          <w:bCs/>
          <w:iCs/>
          <w:sz w:val="24"/>
          <w:szCs w:val="24"/>
        </w:rPr>
        <w:t>Keywords</w:t>
      </w:r>
      <w:r w:rsidRPr="00453D18">
        <w:rPr>
          <w:rFonts w:ascii="Times New Roman" w:hAnsi="Times New Roman"/>
          <w:b/>
          <w:iCs/>
          <w:sz w:val="24"/>
          <w:szCs w:val="24"/>
        </w:rPr>
        <w:t>:</w:t>
      </w:r>
      <w:r w:rsidRPr="00453D18">
        <w:rPr>
          <w:rFonts w:ascii="Times New Roman" w:hAnsi="Times New Roman"/>
          <w:b/>
          <w:i/>
          <w:iCs/>
          <w:sz w:val="24"/>
          <w:szCs w:val="24"/>
        </w:rPr>
        <w:t xml:space="preserve"> Product quality, promotion, brand awarenss, corporate image, intent to buy,.</w:t>
      </w:r>
      <w:r w:rsidR="00546A39" w:rsidRPr="00453D18">
        <w:rPr>
          <w:rFonts w:ascii="Times New Roman" w:hAnsi="Times New Roman"/>
          <w:b/>
          <w:sz w:val="24"/>
          <w:szCs w:val="24"/>
        </w:rPr>
        <w:t>.</w:t>
      </w:r>
    </w:p>
    <w:p w:rsidR="0099715B" w:rsidRPr="00093114" w:rsidRDefault="0099715B" w:rsidP="00093114">
      <w:pPr>
        <w:pStyle w:val="ListParagraph"/>
        <w:spacing w:after="0"/>
        <w:ind w:left="1134" w:hanging="1134"/>
        <w:jc w:val="both"/>
        <w:rPr>
          <w:rFonts w:ascii="Times New Roman" w:hAnsi="Times New Roman"/>
          <w:b/>
          <w:sz w:val="24"/>
          <w:szCs w:val="24"/>
        </w:rPr>
      </w:pPr>
    </w:p>
    <w:p w:rsidR="00546A39" w:rsidRPr="00093114" w:rsidRDefault="0099715B" w:rsidP="00093114">
      <w:pPr>
        <w:pStyle w:val="ListParagraph"/>
        <w:spacing w:after="0"/>
        <w:ind w:left="1134" w:hanging="1134"/>
        <w:jc w:val="both"/>
        <w:rPr>
          <w:rFonts w:ascii="Times New Roman" w:hAnsi="Times New Roman"/>
          <w:b/>
          <w:sz w:val="24"/>
          <w:szCs w:val="24"/>
        </w:rPr>
      </w:pPr>
      <w:r w:rsidRPr="00093114">
        <w:rPr>
          <w:rFonts w:ascii="Times New Roman" w:hAnsi="Times New Roman"/>
          <w:b/>
          <w:sz w:val="24"/>
          <w:szCs w:val="24"/>
        </w:rPr>
        <w:t>PENDAHULUAN</w:t>
      </w:r>
    </w:p>
    <w:p w:rsidR="00546A39" w:rsidRPr="00093114" w:rsidRDefault="00546A39" w:rsidP="00093114">
      <w:pPr>
        <w:pStyle w:val="ListParagraph"/>
        <w:spacing w:after="0"/>
        <w:ind w:left="1134" w:hanging="1134"/>
        <w:jc w:val="both"/>
        <w:rPr>
          <w:rFonts w:ascii="Times New Roman" w:hAnsi="Times New Roman"/>
          <w:b/>
          <w:sz w:val="24"/>
          <w:szCs w:val="24"/>
        </w:rPr>
        <w:sectPr w:rsidR="00546A39" w:rsidRPr="00093114" w:rsidSect="009A7D7C">
          <w:footerReference w:type="default" r:id="rId8"/>
          <w:pgSz w:w="12240" w:h="15840"/>
          <w:pgMar w:top="1440" w:right="1440" w:bottom="1440" w:left="1440" w:header="720" w:footer="720" w:gutter="0"/>
          <w:pgNumType w:start="1"/>
          <w:cols w:space="720"/>
          <w:docGrid w:linePitch="360"/>
        </w:sectPr>
      </w:pPr>
    </w:p>
    <w:p w:rsidR="0099715B" w:rsidRDefault="00453D18" w:rsidP="00093114">
      <w:pPr>
        <w:pStyle w:val="ListParagraph"/>
        <w:spacing w:after="0"/>
        <w:ind w:left="0" w:firstLine="720"/>
        <w:jc w:val="both"/>
        <w:rPr>
          <w:rFonts w:ascii="Times New Roman" w:hAnsi="Times New Roman"/>
          <w:sz w:val="24"/>
        </w:rPr>
      </w:pPr>
      <w:r w:rsidRPr="00453D18">
        <w:rPr>
          <w:rFonts w:ascii="Times New Roman" w:hAnsi="Times New Roman"/>
          <w:sz w:val="24"/>
        </w:rPr>
        <w:lastRenderedPageBreak/>
        <w:t xml:space="preserve">Bertambahnya jumlah penduduk Indonesia dari tahun ke tahun serta pertumbuhan ekonomi yang membaik </w:t>
      </w:r>
      <w:r>
        <w:rPr>
          <w:rFonts w:ascii="Times New Roman" w:hAnsi="Times New Roman"/>
          <w:sz w:val="24"/>
        </w:rPr>
        <w:t xml:space="preserve">telah </w:t>
      </w:r>
      <w:r w:rsidRPr="00453D18">
        <w:rPr>
          <w:rFonts w:ascii="Times New Roman" w:hAnsi="Times New Roman"/>
          <w:sz w:val="24"/>
        </w:rPr>
        <w:t>merangsang perumbuhan bisnis perumahan dan property di Indonesia</w:t>
      </w:r>
      <w:r>
        <w:rPr>
          <w:rFonts w:ascii="Times New Roman" w:hAnsi="Times New Roman"/>
          <w:sz w:val="24"/>
        </w:rPr>
        <w:t xml:space="preserve">. </w:t>
      </w:r>
      <w:r w:rsidR="00E23B6C">
        <w:rPr>
          <w:rFonts w:ascii="Times New Roman" w:hAnsi="Times New Roman"/>
          <w:sz w:val="24"/>
        </w:rPr>
        <w:t>J</w:t>
      </w:r>
      <w:r w:rsidRPr="00453D18">
        <w:rPr>
          <w:rFonts w:ascii="Times New Roman" w:hAnsi="Times New Roman"/>
          <w:sz w:val="24"/>
        </w:rPr>
        <w:t xml:space="preserve">umlah perumahaan </w:t>
      </w:r>
      <w:r w:rsidR="00E23B6C">
        <w:rPr>
          <w:rFonts w:ascii="Times New Roman" w:hAnsi="Times New Roman"/>
          <w:sz w:val="24"/>
        </w:rPr>
        <w:t xml:space="preserve">yang </w:t>
      </w:r>
      <w:r w:rsidRPr="00453D18">
        <w:rPr>
          <w:rFonts w:ascii="Times New Roman" w:hAnsi="Times New Roman"/>
          <w:sz w:val="24"/>
        </w:rPr>
        <w:t xml:space="preserve">terus </w:t>
      </w:r>
      <w:r>
        <w:rPr>
          <w:rFonts w:ascii="Times New Roman" w:hAnsi="Times New Roman"/>
          <w:sz w:val="24"/>
        </w:rPr>
        <w:t xml:space="preserve">meningkat, sejalan dengan meningkatnya </w:t>
      </w:r>
      <w:r w:rsidRPr="00453D18">
        <w:rPr>
          <w:rFonts w:ascii="Times New Roman" w:hAnsi="Times New Roman"/>
          <w:sz w:val="24"/>
        </w:rPr>
        <w:t xml:space="preserve">kebutuhan perumahaan masyarakat Indonesia, </w:t>
      </w:r>
      <w:r w:rsidR="00E23B6C">
        <w:rPr>
          <w:rFonts w:ascii="Times New Roman" w:hAnsi="Times New Roman"/>
          <w:sz w:val="24"/>
        </w:rPr>
        <w:t xml:space="preserve">membuat </w:t>
      </w:r>
      <w:r w:rsidR="00A810DA">
        <w:rPr>
          <w:rFonts w:ascii="Times New Roman" w:hAnsi="Times New Roman"/>
          <w:sz w:val="24"/>
        </w:rPr>
        <w:t xml:space="preserve">tekanan persaingan antar </w:t>
      </w:r>
      <w:r w:rsidRPr="00453D18">
        <w:rPr>
          <w:rFonts w:ascii="Times New Roman" w:hAnsi="Times New Roman"/>
          <w:sz w:val="24"/>
        </w:rPr>
        <w:t xml:space="preserve">pelaku bisnis perumahaan dan property </w:t>
      </w:r>
      <w:r w:rsidR="00A810DA">
        <w:rPr>
          <w:rFonts w:ascii="Times New Roman" w:hAnsi="Times New Roman"/>
          <w:sz w:val="24"/>
        </w:rPr>
        <w:t>juga mengalami peningkatan</w:t>
      </w:r>
      <w:r w:rsidRPr="00453D18">
        <w:rPr>
          <w:rFonts w:ascii="Times New Roman" w:hAnsi="Times New Roman"/>
          <w:sz w:val="24"/>
        </w:rPr>
        <w:t>.</w:t>
      </w:r>
    </w:p>
    <w:p w:rsidR="00DF308C" w:rsidRDefault="00A810DA" w:rsidP="00093114">
      <w:pPr>
        <w:pStyle w:val="ListParagraph"/>
        <w:spacing w:after="0"/>
        <w:ind w:left="0" w:firstLine="720"/>
        <w:jc w:val="both"/>
        <w:rPr>
          <w:rFonts w:ascii="Times New Roman" w:hAnsi="Times New Roman"/>
          <w:sz w:val="24"/>
          <w:szCs w:val="24"/>
        </w:rPr>
      </w:pPr>
      <w:r w:rsidRPr="00DF308C">
        <w:rPr>
          <w:rFonts w:ascii="Times New Roman" w:hAnsi="Times New Roman"/>
          <w:sz w:val="24"/>
          <w:szCs w:val="24"/>
        </w:rPr>
        <w:t>D</w:t>
      </w:r>
      <w:r w:rsidRPr="00DF308C">
        <w:rPr>
          <w:rFonts w:ascii="Times New Roman" w:hAnsi="Times New Roman"/>
          <w:sz w:val="24"/>
          <w:szCs w:val="24"/>
          <w:lang w:val="id-ID"/>
        </w:rPr>
        <w:t xml:space="preserve">eveloper Bukit Anugerah Abadi, </w:t>
      </w:r>
      <w:r w:rsidRPr="00DF308C">
        <w:rPr>
          <w:rFonts w:ascii="Times New Roman" w:hAnsi="Times New Roman"/>
          <w:sz w:val="24"/>
          <w:szCs w:val="24"/>
        </w:rPr>
        <w:t xml:space="preserve">New Pudak Payung Indah merupakan salah satu developer di Semarang. Upaya developer ini dalam </w:t>
      </w:r>
      <w:r w:rsidRPr="00DF308C">
        <w:rPr>
          <w:rFonts w:ascii="Times New Roman" w:hAnsi="Times New Roman"/>
          <w:sz w:val="24"/>
          <w:szCs w:val="24"/>
          <w:lang w:val="id-ID"/>
        </w:rPr>
        <w:t xml:space="preserve">menarik </w:t>
      </w:r>
      <w:r w:rsidRPr="00DF308C">
        <w:rPr>
          <w:rFonts w:ascii="Times New Roman" w:hAnsi="Times New Roman"/>
          <w:sz w:val="24"/>
          <w:szCs w:val="24"/>
        </w:rPr>
        <w:t xml:space="preserve">konsumen untuk membeli perumahan yang dihasilkannya menarik </w:t>
      </w:r>
      <w:r w:rsidRPr="00DF308C">
        <w:rPr>
          <w:rFonts w:ascii="Times New Roman" w:hAnsi="Times New Roman"/>
          <w:sz w:val="24"/>
          <w:szCs w:val="24"/>
          <w:lang w:val="id-ID"/>
        </w:rPr>
        <w:t>untuk diteliti</w:t>
      </w:r>
      <w:r w:rsidRPr="00DF308C">
        <w:rPr>
          <w:rFonts w:ascii="Times New Roman" w:hAnsi="Times New Roman"/>
          <w:sz w:val="24"/>
          <w:szCs w:val="24"/>
        </w:rPr>
        <w:t xml:space="preserve">. Hal ini disebabkan </w:t>
      </w:r>
      <w:r w:rsidRPr="00DF308C">
        <w:rPr>
          <w:rFonts w:ascii="Times New Roman" w:hAnsi="Times New Roman"/>
          <w:sz w:val="24"/>
          <w:szCs w:val="24"/>
          <w:lang w:val="id-ID"/>
        </w:rPr>
        <w:t xml:space="preserve">perumahan ini relatif baru dan </w:t>
      </w:r>
      <w:r w:rsidRPr="00DF308C">
        <w:rPr>
          <w:rFonts w:ascii="Times New Roman" w:hAnsi="Times New Roman"/>
          <w:sz w:val="24"/>
          <w:szCs w:val="24"/>
        </w:rPr>
        <w:t xml:space="preserve">sedang </w:t>
      </w:r>
      <w:r w:rsidRPr="00DF308C">
        <w:rPr>
          <w:rFonts w:ascii="Times New Roman" w:hAnsi="Times New Roman"/>
          <w:sz w:val="24"/>
          <w:szCs w:val="24"/>
          <w:lang w:val="id-ID"/>
        </w:rPr>
        <w:t>bersaing ketat dengan pengembang lainnya.</w:t>
      </w:r>
      <w:r w:rsidR="00A36C48" w:rsidRPr="00DF308C">
        <w:rPr>
          <w:rFonts w:ascii="Times New Roman" w:hAnsi="Times New Roman"/>
          <w:sz w:val="24"/>
          <w:szCs w:val="24"/>
        </w:rPr>
        <w:t xml:space="preserve"> Menurut sumber PT Bukit Anugerah Abadi dalam dua tahun terakhir (2009 -2011) </w:t>
      </w:r>
      <w:r w:rsidRPr="00DF308C">
        <w:rPr>
          <w:rFonts w:ascii="Times New Roman" w:hAnsi="Times New Roman"/>
          <w:sz w:val="24"/>
          <w:szCs w:val="24"/>
          <w:lang w:val="id-ID"/>
        </w:rPr>
        <w:t xml:space="preserve"> </w:t>
      </w:r>
      <w:r w:rsidR="00A36C48" w:rsidRPr="00DF308C">
        <w:rPr>
          <w:rFonts w:ascii="Times New Roman" w:hAnsi="Times New Roman"/>
          <w:sz w:val="24"/>
          <w:szCs w:val="24"/>
        </w:rPr>
        <w:t xml:space="preserve">penjualan rumah pada developer ini tidak mencapai target yang sudah ditetapkan. </w:t>
      </w:r>
      <w:r w:rsidRPr="00DF308C">
        <w:rPr>
          <w:rFonts w:ascii="Times New Roman" w:hAnsi="Times New Roman"/>
          <w:sz w:val="24"/>
          <w:szCs w:val="24"/>
          <w:lang w:val="id-ID"/>
        </w:rPr>
        <w:t xml:space="preserve">Oleh karena itu penelitian mengenai minat beli konsumen terhadap perumahan di wilayah Pudak Payung </w:t>
      </w:r>
      <w:r w:rsidR="005D7324" w:rsidRPr="00DF308C">
        <w:rPr>
          <w:rFonts w:ascii="Times New Roman" w:hAnsi="Times New Roman"/>
          <w:sz w:val="24"/>
          <w:szCs w:val="24"/>
          <w:lang w:val="id-ID"/>
        </w:rPr>
        <w:t>adalah hal yang mendesak dilakukan</w:t>
      </w:r>
      <w:r w:rsidR="005D7324" w:rsidRPr="00DF308C">
        <w:rPr>
          <w:rFonts w:ascii="Times New Roman" w:hAnsi="Times New Roman"/>
          <w:sz w:val="24"/>
          <w:szCs w:val="24"/>
        </w:rPr>
        <w:t>, karena</w:t>
      </w:r>
      <w:r w:rsidR="005D7324" w:rsidRPr="00DF308C">
        <w:rPr>
          <w:rFonts w:ascii="Times New Roman" w:hAnsi="Times New Roman"/>
          <w:sz w:val="24"/>
          <w:szCs w:val="24"/>
          <w:lang w:val="id-ID"/>
        </w:rPr>
        <w:t xml:space="preserve"> </w:t>
      </w:r>
      <w:r w:rsidRPr="00DF308C">
        <w:rPr>
          <w:rFonts w:ascii="Times New Roman" w:hAnsi="Times New Roman"/>
          <w:sz w:val="24"/>
          <w:szCs w:val="24"/>
          <w:lang w:val="id-ID"/>
        </w:rPr>
        <w:t>dapat digunakan sebagai dasar strategi pengambilan keputusan bidang pemasaran</w:t>
      </w:r>
      <w:r w:rsidR="0050775A" w:rsidRPr="00DF308C">
        <w:rPr>
          <w:rFonts w:ascii="Times New Roman" w:hAnsi="Times New Roman"/>
          <w:sz w:val="24"/>
          <w:szCs w:val="24"/>
        </w:rPr>
        <w:t xml:space="preserve"> developer</w:t>
      </w:r>
      <w:r w:rsidR="005D7324" w:rsidRPr="00DF308C">
        <w:rPr>
          <w:rFonts w:ascii="Times New Roman" w:hAnsi="Times New Roman"/>
          <w:sz w:val="24"/>
          <w:szCs w:val="24"/>
        </w:rPr>
        <w:t>.</w:t>
      </w:r>
      <w:r w:rsidR="00DF308C" w:rsidRPr="00DF308C">
        <w:rPr>
          <w:rFonts w:ascii="Times New Roman" w:hAnsi="Times New Roman"/>
          <w:sz w:val="24"/>
          <w:szCs w:val="24"/>
        </w:rPr>
        <w:t xml:space="preserve"> </w:t>
      </w:r>
    </w:p>
    <w:p w:rsidR="0050775A" w:rsidRPr="00093114" w:rsidRDefault="0050775A" w:rsidP="0050775A">
      <w:pPr>
        <w:pStyle w:val="ListParagraph"/>
        <w:spacing w:after="0"/>
        <w:ind w:left="0" w:firstLine="720"/>
        <w:jc w:val="both"/>
        <w:rPr>
          <w:rFonts w:ascii="Times New Roman" w:hAnsi="Times New Roman"/>
          <w:sz w:val="24"/>
          <w:szCs w:val="24"/>
        </w:rPr>
      </w:pPr>
      <w:r w:rsidRPr="00093114">
        <w:rPr>
          <w:rFonts w:ascii="Times New Roman" w:hAnsi="Times New Roman"/>
          <w:sz w:val="24"/>
          <w:szCs w:val="24"/>
        </w:rPr>
        <w:lastRenderedPageBreak/>
        <w:t xml:space="preserve">Penelitian ini membahas </w:t>
      </w:r>
      <w:r w:rsidR="001B6C5B">
        <w:rPr>
          <w:rFonts w:ascii="Times New Roman" w:hAnsi="Times New Roman"/>
          <w:sz w:val="24"/>
          <w:szCs w:val="24"/>
        </w:rPr>
        <w:t xml:space="preserve">factor yang mempengaruhi minat beli konsumen perumahan melalui peningkatan kualitas produk dan promosi yang diharapkan dapat mempengaruhi brand awreness dan citra perusahaan yang pada akhirnya dapat mempengaruhi </w:t>
      </w:r>
      <w:r w:rsidR="001B6C5B">
        <w:rPr>
          <w:rFonts w:ascii="Times New Roman" w:eastAsia="MS Mincho" w:hAnsi="Times New Roman"/>
          <w:sz w:val="24"/>
          <w:szCs w:val="24"/>
          <w:lang w:eastAsia="ja-JP"/>
        </w:rPr>
        <w:t xml:space="preserve">minat beli </w:t>
      </w:r>
      <w:r w:rsidR="00C054EC">
        <w:rPr>
          <w:rFonts w:ascii="Times New Roman" w:eastAsia="MS Mincho" w:hAnsi="Times New Roman"/>
          <w:sz w:val="24"/>
          <w:szCs w:val="24"/>
          <w:lang w:eastAsia="ja-JP"/>
        </w:rPr>
        <w:t>konsumen</w:t>
      </w:r>
      <w:r w:rsidRPr="00093114">
        <w:rPr>
          <w:rFonts w:ascii="Times New Roman" w:hAnsi="Times New Roman"/>
          <w:sz w:val="24"/>
          <w:szCs w:val="24"/>
        </w:rPr>
        <w:t>.</w:t>
      </w:r>
    </w:p>
    <w:p w:rsidR="0099715B" w:rsidRPr="00093114" w:rsidRDefault="00A810DA" w:rsidP="00DF308C">
      <w:pPr>
        <w:pStyle w:val="ListParagraph"/>
        <w:spacing w:after="0"/>
        <w:ind w:left="0" w:firstLine="720"/>
        <w:jc w:val="both"/>
        <w:rPr>
          <w:rFonts w:ascii="Times New Roman" w:hAnsi="Times New Roman"/>
          <w:b/>
          <w:sz w:val="24"/>
          <w:szCs w:val="24"/>
        </w:rPr>
      </w:pPr>
      <w:r w:rsidRPr="00A810DA">
        <w:rPr>
          <w:rFonts w:ascii="Times New Roman" w:hAnsi="Times New Roman"/>
          <w:sz w:val="24"/>
          <w:lang w:val="id-ID"/>
        </w:rPr>
        <w:t xml:space="preserve"> </w:t>
      </w:r>
    </w:p>
    <w:p w:rsidR="0099715B" w:rsidRPr="00093114" w:rsidRDefault="0099715B" w:rsidP="00093114">
      <w:pPr>
        <w:spacing w:after="0"/>
        <w:jc w:val="both"/>
        <w:rPr>
          <w:rFonts w:ascii="Times New Roman" w:hAnsi="Times New Roman"/>
          <w:b/>
          <w:sz w:val="24"/>
          <w:szCs w:val="24"/>
        </w:rPr>
      </w:pPr>
      <w:r w:rsidRPr="00093114">
        <w:rPr>
          <w:rFonts w:ascii="Times New Roman" w:hAnsi="Times New Roman"/>
          <w:b/>
          <w:sz w:val="24"/>
          <w:szCs w:val="24"/>
        </w:rPr>
        <w:t>TELAAH PUSTAKA</w:t>
      </w:r>
    </w:p>
    <w:p w:rsidR="0099715B" w:rsidRPr="00093114" w:rsidRDefault="00DF308C" w:rsidP="00093114">
      <w:pPr>
        <w:spacing w:after="0"/>
        <w:jc w:val="both"/>
        <w:rPr>
          <w:rFonts w:ascii="Times New Roman" w:hAnsi="Times New Roman"/>
          <w:b/>
          <w:sz w:val="24"/>
          <w:szCs w:val="24"/>
        </w:rPr>
      </w:pPr>
      <w:r>
        <w:rPr>
          <w:rFonts w:ascii="Times New Roman" w:hAnsi="Times New Roman"/>
          <w:b/>
          <w:sz w:val="24"/>
          <w:szCs w:val="24"/>
        </w:rPr>
        <w:t xml:space="preserve">Minat Beli </w:t>
      </w:r>
    </w:p>
    <w:p w:rsidR="0099715B" w:rsidRDefault="007A2F56" w:rsidP="007A2F56">
      <w:pPr>
        <w:spacing w:after="0"/>
        <w:ind w:firstLine="540"/>
        <w:jc w:val="both"/>
        <w:rPr>
          <w:rStyle w:val="hps"/>
          <w:rFonts w:ascii="Times New Roman" w:hAnsi="Times New Roman"/>
          <w:sz w:val="24"/>
        </w:rPr>
      </w:pPr>
      <w:r w:rsidRPr="006E4E05">
        <w:rPr>
          <w:rStyle w:val="hps"/>
          <w:rFonts w:ascii="Times New Roman" w:hAnsi="Times New Roman"/>
          <w:sz w:val="24"/>
        </w:rPr>
        <w:t>Churcill (2005) menyatakan bahwa minat adalah perilaku di masa depan yang diantisipasi atau direncanakan. Dalam pemasaran, niat atau intention, seringkali dirangsang dengan meminta para reponden untuk menunjukkan mana dari faktor-faktor yang diajukan yang paling tepat untuk menggambarkan rencana mereka berkaitan dengan produk atau jasa baru.</w:t>
      </w:r>
    </w:p>
    <w:p w:rsidR="00412561" w:rsidRPr="00093114" w:rsidRDefault="00412561" w:rsidP="007A2F56">
      <w:pPr>
        <w:spacing w:after="0"/>
        <w:ind w:firstLine="540"/>
        <w:jc w:val="both"/>
        <w:rPr>
          <w:rFonts w:ascii="Times New Roman" w:hAnsi="Times New Roman"/>
          <w:sz w:val="24"/>
          <w:szCs w:val="24"/>
        </w:rPr>
      </w:pPr>
      <w:r w:rsidRPr="006E4E05">
        <w:rPr>
          <w:rStyle w:val="hps"/>
          <w:rFonts w:ascii="Times New Roman" w:hAnsi="Times New Roman"/>
          <w:sz w:val="24"/>
        </w:rPr>
        <w:t>Kotler (2005) mengartikan minat beli sebagai sesuatu yang timbul setelah menerima rangsangan dari produk yang dilihatnya, dari sana timbul ketertarikan untuk membeli agar dapat memilikinya. Minat beli konsumen akan timbul dengan sendirinya jika konsumen sudah merasa tertarik atau memberikan respon yang positif terhadap apa yang ditawarkan oleh si penjual</w:t>
      </w:r>
      <w:r>
        <w:rPr>
          <w:rStyle w:val="hps"/>
          <w:rFonts w:ascii="Times New Roman" w:hAnsi="Times New Roman"/>
          <w:sz w:val="24"/>
        </w:rPr>
        <w:t xml:space="preserve">. </w:t>
      </w:r>
    </w:p>
    <w:p w:rsidR="00C45785" w:rsidRDefault="00C45785" w:rsidP="00093114">
      <w:pPr>
        <w:spacing w:after="0"/>
        <w:jc w:val="both"/>
        <w:rPr>
          <w:rFonts w:ascii="Times New Roman" w:hAnsi="Times New Roman"/>
          <w:b/>
          <w:sz w:val="24"/>
          <w:szCs w:val="24"/>
        </w:rPr>
      </w:pPr>
    </w:p>
    <w:p w:rsidR="0099715B" w:rsidRPr="00093114" w:rsidRDefault="001B6457" w:rsidP="00093114">
      <w:pPr>
        <w:spacing w:after="0"/>
        <w:jc w:val="both"/>
        <w:rPr>
          <w:rFonts w:ascii="Times New Roman" w:hAnsi="Times New Roman"/>
          <w:b/>
          <w:sz w:val="24"/>
          <w:szCs w:val="24"/>
        </w:rPr>
      </w:pPr>
      <w:r w:rsidRPr="00093114">
        <w:rPr>
          <w:rFonts w:ascii="Times New Roman" w:hAnsi="Times New Roman"/>
          <w:b/>
          <w:sz w:val="24"/>
          <w:szCs w:val="24"/>
        </w:rPr>
        <w:t xml:space="preserve">Hubungan </w:t>
      </w:r>
      <w:r w:rsidR="00147198">
        <w:rPr>
          <w:rFonts w:ascii="Times New Roman" w:hAnsi="Times New Roman"/>
          <w:b/>
          <w:sz w:val="24"/>
          <w:szCs w:val="24"/>
        </w:rPr>
        <w:t xml:space="preserve">Kualitas </w:t>
      </w:r>
      <w:r w:rsidR="00DD62D7">
        <w:rPr>
          <w:rFonts w:ascii="Times New Roman" w:hAnsi="Times New Roman"/>
          <w:b/>
          <w:sz w:val="24"/>
          <w:szCs w:val="24"/>
        </w:rPr>
        <w:t xml:space="preserve">Produk </w:t>
      </w:r>
      <w:r w:rsidR="0099715B" w:rsidRPr="00093114">
        <w:rPr>
          <w:rFonts w:ascii="Times New Roman" w:hAnsi="Times New Roman"/>
          <w:b/>
          <w:sz w:val="24"/>
          <w:szCs w:val="24"/>
        </w:rPr>
        <w:t xml:space="preserve">Dengan </w:t>
      </w:r>
      <w:r w:rsidR="00147198">
        <w:rPr>
          <w:rFonts w:ascii="Times New Roman" w:hAnsi="Times New Roman"/>
          <w:b/>
          <w:sz w:val="24"/>
          <w:szCs w:val="24"/>
        </w:rPr>
        <w:t>Citra Perusahaan</w:t>
      </w:r>
    </w:p>
    <w:p w:rsidR="005017CB" w:rsidRDefault="00663627" w:rsidP="00093114">
      <w:pPr>
        <w:spacing w:after="0"/>
        <w:ind w:firstLine="720"/>
        <w:jc w:val="both"/>
        <w:rPr>
          <w:rFonts w:ascii="Times New Roman" w:hAnsi="Times New Roman"/>
          <w:sz w:val="24"/>
          <w:szCs w:val="24"/>
        </w:rPr>
      </w:pPr>
      <w:r w:rsidRPr="006E4E05">
        <w:rPr>
          <w:rFonts w:ascii="Times New Roman" w:hAnsi="Times New Roman"/>
          <w:sz w:val="24"/>
          <w:szCs w:val="24"/>
        </w:rPr>
        <w:t>Kualitas</w:t>
      </w:r>
      <w:r>
        <w:rPr>
          <w:rFonts w:ascii="Times New Roman" w:hAnsi="Times New Roman"/>
          <w:sz w:val="24"/>
          <w:szCs w:val="24"/>
        </w:rPr>
        <w:t xml:space="preserve"> </w:t>
      </w:r>
      <w:r w:rsidRPr="006E4E05">
        <w:rPr>
          <w:rFonts w:ascii="Times New Roman" w:hAnsi="Times New Roman"/>
          <w:sz w:val="24"/>
          <w:szCs w:val="24"/>
        </w:rPr>
        <w:t>suatu produk merupakan kadar dari tingkat baik buruknya suatu yang terdiri dari semua faktor yang melekat pada barang atau jasa sehingga barang tersebut memiliki kemampuan untuk dipergunakan sebagaimana yang diinginkan oleh para konsumen produk tersebut yang dapat meningkatkan citra perusahaan dimata para konsumen.</w:t>
      </w:r>
      <w:r w:rsidR="00E4062A">
        <w:rPr>
          <w:rFonts w:ascii="Times New Roman" w:hAnsi="Times New Roman"/>
          <w:sz w:val="24"/>
          <w:szCs w:val="24"/>
        </w:rPr>
        <w:t xml:space="preserve"> </w:t>
      </w:r>
      <w:r w:rsidR="005017CB" w:rsidRPr="006E4E05">
        <w:rPr>
          <w:rFonts w:ascii="Times New Roman" w:hAnsi="Times New Roman"/>
          <w:sz w:val="24"/>
          <w:szCs w:val="24"/>
        </w:rPr>
        <w:t>Biel (1992) mengartikan citra perusahaan sebagai kesan psikologis dan gambaran dari berbagai kegiatan suatu perusahaan di mata khalayak publiknya yang berdasarkan pengetahuan, tanggapan serta pengalaman-pengalaman yang telah diterimanya.</w:t>
      </w:r>
    </w:p>
    <w:p w:rsidR="007F114C" w:rsidRPr="00CD67E7" w:rsidRDefault="00663627" w:rsidP="00093114">
      <w:pPr>
        <w:spacing w:after="0"/>
        <w:ind w:firstLine="720"/>
        <w:jc w:val="both"/>
        <w:rPr>
          <w:rFonts w:ascii="Times New Roman" w:hAnsi="Times New Roman"/>
          <w:sz w:val="24"/>
          <w:szCs w:val="24"/>
          <w:shd w:val="clear" w:color="auto" w:fill="FFFFFF"/>
        </w:rPr>
      </w:pPr>
      <w:r w:rsidRPr="00CD67E7">
        <w:rPr>
          <w:rFonts w:ascii="Times New Roman" w:hAnsi="Times New Roman"/>
          <w:sz w:val="24"/>
          <w:szCs w:val="24"/>
        </w:rPr>
        <w:t xml:space="preserve">Hasil penelitian yang dilakukan oleh Putra (2009) mengenai pengaruh kualitas produk terhadap </w:t>
      </w:r>
      <w:r w:rsidRPr="00CD67E7">
        <w:rPr>
          <w:rFonts w:ascii="Times New Roman" w:hAnsi="Times New Roman"/>
          <w:i/>
          <w:sz w:val="24"/>
          <w:szCs w:val="24"/>
        </w:rPr>
        <w:t>brand awareness</w:t>
      </w:r>
      <w:r w:rsidRPr="00CD67E7">
        <w:rPr>
          <w:rFonts w:ascii="Times New Roman" w:hAnsi="Times New Roman"/>
          <w:sz w:val="24"/>
          <w:szCs w:val="24"/>
        </w:rPr>
        <w:t xml:space="preserve"> Prima XP menunjukkan bahwa kualitas produk memiliki pengaruh positif </w:t>
      </w:r>
      <w:r w:rsidRPr="00CD67E7">
        <w:rPr>
          <w:rFonts w:ascii="Times New Roman" w:hAnsi="Times New Roman"/>
          <w:i/>
          <w:sz w:val="24"/>
          <w:szCs w:val="24"/>
        </w:rPr>
        <w:t>brand awareness</w:t>
      </w:r>
      <w:r w:rsidRPr="00CD67E7">
        <w:rPr>
          <w:rFonts w:ascii="Times New Roman" w:hAnsi="Times New Roman"/>
          <w:sz w:val="24"/>
          <w:szCs w:val="24"/>
        </w:rPr>
        <w:t xml:space="preserve"> produk Prima XP</w:t>
      </w:r>
    </w:p>
    <w:p w:rsidR="007F114C" w:rsidRPr="00093114" w:rsidRDefault="007F114C" w:rsidP="00093114">
      <w:pPr>
        <w:spacing w:after="0"/>
        <w:ind w:left="810" w:hanging="810"/>
        <w:jc w:val="both"/>
        <w:rPr>
          <w:rFonts w:ascii="Times New Roman" w:hAnsi="Times New Roman"/>
          <w:b/>
          <w:sz w:val="24"/>
          <w:szCs w:val="24"/>
        </w:rPr>
      </w:pPr>
      <w:r w:rsidRPr="00093114">
        <w:rPr>
          <w:rFonts w:ascii="Times New Roman" w:hAnsi="Times New Roman"/>
          <w:b/>
          <w:sz w:val="24"/>
          <w:szCs w:val="24"/>
        </w:rPr>
        <w:t>H</w:t>
      </w:r>
      <w:r w:rsidRPr="004F53B8">
        <w:rPr>
          <w:rFonts w:ascii="Times New Roman" w:hAnsi="Times New Roman"/>
          <w:b/>
          <w:sz w:val="24"/>
          <w:szCs w:val="24"/>
          <w:vertAlign w:val="subscript"/>
        </w:rPr>
        <w:t>1</w:t>
      </w:r>
      <w:r w:rsidRPr="00093114">
        <w:rPr>
          <w:rFonts w:ascii="Times New Roman" w:hAnsi="Times New Roman"/>
          <w:b/>
          <w:sz w:val="24"/>
          <w:szCs w:val="24"/>
        </w:rPr>
        <w:t xml:space="preserve"> : </w:t>
      </w:r>
      <w:r w:rsidRPr="004F53B8">
        <w:rPr>
          <w:rFonts w:ascii="Times New Roman" w:hAnsi="Times New Roman"/>
          <w:b/>
          <w:i/>
          <w:sz w:val="24"/>
          <w:szCs w:val="24"/>
        </w:rPr>
        <w:t xml:space="preserve">semakin </w:t>
      </w:r>
      <w:r w:rsidR="004B42EA">
        <w:rPr>
          <w:rFonts w:ascii="Times New Roman" w:hAnsi="Times New Roman"/>
          <w:b/>
          <w:i/>
          <w:sz w:val="24"/>
          <w:szCs w:val="24"/>
        </w:rPr>
        <w:t>baik kulitas produk, maka semakin baik citra perusahaan</w:t>
      </w:r>
    </w:p>
    <w:p w:rsidR="007F114C" w:rsidRPr="00093114" w:rsidRDefault="007F114C" w:rsidP="00093114">
      <w:pPr>
        <w:spacing w:after="0"/>
        <w:jc w:val="both"/>
        <w:rPr>
          <w:rFonts w:ascii="Times New Roman" w:hAnsi="Times New Roman"/>
          <w:sz w:val="24"/>
          <w:szCs w:val="24"/>
        </w:rPr>
      </w:pPr>
    </w:p>
    <w:p w:rsidR="001B6457" w:rsidRPr="00093114" w:rsidRDefault="001B6457" w:rsidP="00093114">
      <w:pPr>
        <w:spacing w:after="0"/>
        <w:jc w:val="both"/>
        <w:rPr>
          <w:rFonts w:ascii="Times New Roman" w:hAnsi="Times New Roman"/>
          <w:b/>
          <w:sz w:val="24"/>
          <w:szCs w:val="24"/>
        </w:rPr>
      </w:pPr>
      <w:r w:rsidRPr="00093114">
        <w:rPr>
          <w:rFonts w:ascii="Times New Roman" w:hAnsi="Times New Roman"/>
          <w:b/>
          <w:sz w:val="24"/>
          <w:szCs w:val="24"/>
        </w:rPr>
        <w:t xml:space="preserve">Hubungan </w:t>
      </w:r>
      <w:r w:rsidR="00DD62D7">
        <w:rPr>
          <w:rFonts w:ascii="Times New Roman" w:hAnsi="Times New Roman"/>
          <w:b/>
          <w:sz w:val="24"/>
          <w:szCs w:val="24"/>
        </w:rPr>
        <w:t>P</w:t>
      </w:r>
      <w:r w:rsidR="00D26AD2">
        <w:rPr>
          <w:rFonts w:ascii="Times New Roman" w:hAnsi="Times New Roman"/>
          <w:b/>
          <w:sz w:val="24"/>
          <w:szCs w:val="24"/>
        </w:rPr>
        <w:t xml:space="preserve">romosi </w:t>
      </w:r>
      <w:r w:rsidR="005F6C39">
        <w:rPr>
          <w:rFonts w:ascii="Times New Roman" w:hAnsi="Times New Roman"/>
          <w:b/>
          <w:sz w:val="24"/>
          <w:szCs w:val="24"/>
        </w:rPr>
        <w:t>dengan brand Awareness</w:t>
      </w:r>
    </w:p>
    <w:p w:rsidR="005017CB" w:rsidRDefault="005017CB" w:rsidP="00093114">
      <w:pPr>
        <w:spacing w:after="0"/>
        <w:ind w:firstLine="720"/>
        <w:jc w:val="both"/>
        <w:rPr>
          <w:rStyle w:val="hps"/>
          <w:rFonts w:ascii="Times New Roman" w:hAnsi="Times New Roman"/>
          <w:sz w:val="24"/>
        </w:rPr>
      </w:pPr>
      <w:r w:rsidRPr="006E4E05">
        <w:rPr>
          <w:rStyle w:val="hps"/>
          <w:rFonts w:ascii="Times New Roman" w:hAnsi="Times New Roman"/>
          <w:sz w:val="24"/>
        </w:rPr>
        <w:t>Promosi</w:t>
      </w:r>
      <w:r w:rsidRPr="006E4E05">
        <w:rPr>
          <w:rFonts w:ascii="Times New Roman" w:hAnsi="Times New Roman"/>
          <w:sz w:val="24"/>
        </w:rPr>
        <w:t xml:space="preserve"> merupakan </w:t>
      </w:r>
      <w:r w:rsidRPr="006E4E05">
        <w:rPr>
          <w:rStyle w:val="hps"/>
          <w:rFonts w:ascii="Times New Roman" w:hAnsi="Times New Roman"/>
          <w:sz w:val="24"/>
        </w:rPr>
        <w:t>upaya</w:t>
      </w:r>
      <w:r w:rsidRPr="006E4E05">
        <w:rPr>
          <w:rFonts w:ascii="Times New Roman" w:hAnsi="Times New Roman"/>
          <w:sz w:val="24"/>
        </w:rPr>
        <w:t xml:space="preserve"> </w:t>
      </w:r>
      <w:r w:rsidRPr="006E4E05">
        <w:rPr>
          <w:rStyle w:val="hps"/>
          <w:rFonts w:ascii="Times New Roman" w:hAnsi="Times New Roman"/>
          <w:sz w:val="24"/>
        </w:rPr>
        <w:t>penjual</w:t>
      </w:r>
      <w:r w:rsidRPr="006E4E05">
        <w:rPr>
          <w:rFonts w:ascii="Times New Roman" w:hAnsi="Times New Roman"/>
          <w:sz w:val="24"/>
        </w:rPr>
        <w:t xml:space="preserve"> yang </w:t>
      </w:r>
      <w:r w:rsidRPr="006E4E05">
        <w:rPr>
          <w:rStyle w:val="hps"/>
          <w:rFonts w:ascii="Times New Roman" w:hAnsi="Times New Roman"/>
          <w:sz w:val="24"/>
        </w:rPr>
        <w:t>dimulai</w:t>
      </w:r>
      <w:r w:rsidRPr="006E4E05">
        <w:rPr>
          <w:rFonts w:ascii="Times New Roman" w:hAnsi="Times New Roman"/>
          <w:sz w:val="24"/>
        </w:rPr>
        <w:t xml:space="preserve"> dari </w:t>
      </w:r>
      <w:r w:rsidRPr="006E4E05">
        <w:rPr>
          <w:rStyle w:val="hps"/>
          <w:rFonts w:ascii="Times New Roman" w:hAnsi="Times New Roman"/>
          <w:sz w:val="24"/>
        </w:rPr>
        <w:t>pengaturan saluran</w:t>
      </w:r>
      <w:r w:rsidRPr="006E4E05">
        <w:rPr>
          <w:rFonts w:ascii="Times New Roman" w:hAnsi="Times New Roman"/>
          <w:sz w:val="24"/>
        </w:rPr>
        <w:t xml:space="preserve"> </w:t>
      </w:r>
      <w:r w:rsidRPr="006E4E05">
        <w:rPr>
          <w:rStyle w:val="hps"/>
          <w:rFonts w:ascii="Times New Roman" w:hAnsi="Times New Roman"/>
          <w:sz w:val="24"/>
        </w:rPr>
        <w:t>informasi dan</w:t>
      </w:r>
      <w:r w:rsidRPr="006E4E05">
        <w:rPr>
          <w:rFonts w:ascii="Times New Roman" w:hAnsi="Times New Roman"/>
          <w:sz w:val="24"/>
        </w:rPr>
        <w:t xml:space="preserve"> </w:t>
      </w:r>
      <w:r w:rsidRPr="006E4E05">
        <w:rPr>
          <w:rStyle w:val="hps"/>
          <w:rFonts w:ascii="Times New Roman" w:hAnsi="Times New Roman"/>
          <w:sz w:val="24"/>
        </w:rPr>
        <w:t>persuasi</w:t>
      </w:r>
      <w:r w:rsidRPr="006E4E05">
        <w:rPr>
          <w:rFonts w:ascii="Times New Roman" w:hAnsi="Times New Roman"/>
          <w:sz w:val="24"/>
        </w:rPr>
        <w:t xml:space="preserve"> </w:t>
      </w:r>
      <w:r w:rsidRPr="006E4E05">
        <w:rPr>
          <w:rStyle w:val="hps"/>
          <w:rFonts w:ascii="Times New Roman" w:hAnsi="Times New Roman"/>
          <w:sz w:val="24"/>
        </w:rPr>
        <w:t>atau</w:t>
      </w:r>
      <w:r w:rsidRPr="006E4E05">
        <w:rPr>
          <w:rFonts w:ascii="Times New Roman" w:hAnsi="Times New Roman"/>
          <w:sz w:val="24"/>
        </w:rPr>
        <w:t xml:space="preserve"> </w:t>
      </w:r>
      <w:r w:rsidRPr="006E4E05">
        <w:rPr>
          <w:rStyle w:val="hps"/>
          <w:rFonts w:ascii="Times New Roman" w:hAnsi="Times New Roman"/>
          <w:sz w:val="24"/>
        </w:rPr>
        <w:t>mendorong sebuah gagasan dalam rangka menjual</w:t>
      </w:r>
      <w:r w:rsidRPr="006E4E05">
        <w:rPr>
          <w:rFonts w:ascii="Times New Roman" w:hAnsi="Times New Roman"/>
          <w:sz w:val="24"/>
        </w:rPr>
        <w:t xml:space="preserve"> </w:t>
      </w:r>
      <w:r w:rsidRPr="006E4E05">
        <w:rPr>
          <w:rStyle w:val="hps"/>
          <w:rFonts w:ascii="Times New Roman" w:hAnsi="Times New Roman"/>
          <w:sz w:val="24"/>
        </w:rPr>
        <w:t>barang dan</w:t>
      </w:r>
      <w:r w:rsidRPr="006E4E05">
        <w:rPr>
          <w:rFonts w:ascii="Times New Roman" w:hAnsi="Times New Roman"/>
          <w:sz w:val="24"/>
        </w:rPr>
        <w:t xml:space="preserve"> </w:t>
      </w:r>
      <w:r w:rsidRPr="006E4E05">
        <w:rPr>
          <w:rStyle w:val="hps"/>
          <w:rFonts w:ascii="Times New Roman" w:hAnsi="Times New Roman"/>
          <w:sz w:val="24"/>
        </w:rPr>
        <w:t>jasa (Hasan 2011)</w:t>
      </w:r>
      <w:r w:rsidRPr="006E4E05">
        <w:rPr>
          <w:rFonts w:ascii="Times New Roman" w:hAnsi="Times New Roman"/>
          <w:sz w:val="24"/>
        </w:rPr>
        <w:t>.</w:t>
      </w:r>
    </w:p>
    <w:p w:rsidR="001B6457" w:rsidRPr="00093114" w:rsidRDefault="00663627" w:rsidP="00093114">
      <w:pPr>
        <w:spacing w:after="0"/>
        <w:ind w:firstLine="720"/>
        <w:jc w:val="both"/>
        <w:rPr>
          <w:rFonts w:ascii="Times New Roman" w:eastAsia="Times New Roman" w:hAnsi="Times New Roman"/>
          <w:sz w:val="24"/>
          <w:szCs w:val="24"/>
        </w:rPr>
      </w:pPr>
      <w:r w:rsidRPr="006E4E05">
        <w:rPr>
          <w:rStyle w:val="hps"/>
          <w:rFonts w:ascii="Times New Roman" w:hAnsi="Times New Roman"/>
          <w:sz w:val="24"/>
        </w:rPr>
        <w:t>Penelitian Ndubisi</w:t>
      </w:r>
      <w:r w:rsidRPr="006E4E05">
        <w:rPr>
          <w:rFonts w:ascii="Times New Roman" w:hAnsi="Times New Roman"/>
          <w:sz w:val="24"/>
        </w:rPr>
        <w:t xml:space="preserve"> </w:t>
      </w:r>
      <w:r w:rsidRPr="006E4E05">
        <w:rPr>
          <w:rStyle w:val="hps"/>
          <w:rFonts w:ascii="Times New Roman" w:hAnsi="Times New Roman"/>
          <w:sz w:val="24"/>
        </w:rPr>
        <w:t>(2005</w:t>
      </w:r>
      <w:r w:rsidRPr="006E4E05">
        <w:rPr>
          <w:rFonts w:ascii="Times New Roman" w:hAnsi="Times New Roman"/>
          <w:sz w:val="24"/>
        </w:rPr>
        <w:t xml:space="preserve">) </w:t>
      </w:r>
      <w:r w:rsidRPr="006E4E05">
        <w:rPr>
          <w:rStyle w:val="hps"/>
          <w:rFonts w:ascii="Times New Roman" w:hAnsi="Times New Roman"/>
          <w:sz w:val="24"/>
        </w:rPr>
        <w:t>yang meneliti efektivitas</w:t>
      </w:r>
      <w:r w:rsidRPr="006E4E05">
        <w:rPr>
          <w:rFonts w:ascii="Times New Roman" w:hAnsi="Times New Roman"/>
          <w:sz w:val="24"/>
        </w:rPr>
        <w:t xml:space="preserve"> </w:t>
      </w:r>
      <w:r w:rsidRPr="006E4E05">
        <w:rPr>
          <w:rStyle w:val="hps"/>
          <w:rFonts w:ascii="Times New Roman" w:hAnsi="Times New Roman"/>
          <w:sz w:val="24"/>
        </w:rPr>
        <w:t>strategi promosi</w:t>
      </w:r>
      <w:r w:rsidRPr="006E4E05">
        <w:rPr>
          <w:rFonts w:ascii="Times New Roman" w:hAnsi="Times New Roman"/>
          <w:sz w:val="24"/>
        </w:rPr>
        <w:t xml:space="preserve"> </w:t>
      </w:r>
      <w:r w:rsidRPr="006E4E05">
        <w:rPr>
          <w:rStyle w:val="hps"/>
          <w:rFonts w:ascii="Times New Roman" w:hAnsi="Times New Roman"/>
          <w:sz w:val="24"/>
        </w:rPr>
        <w:t>penjualan</w:t>
      </w:r>
      <w:r w:rsidRPr="006E4E05">
        <w:rPr>
          <w:rFonts w:ascii="Times New Roman" w:hAnsi="Times New Roman"/>
          <w:sz w:val="24"/>
        </w:rPr>
        <w:t xml:space="preserve"> (</w:t>
      </w:r>
      <w:r w:rsidRPr="006E4E05">
        <w:rPr>
          <w:rStyle w:val="hps"/>
          <w:rFonts w:ascii="Times New Roman" w:hAnsi="Times New Roman"/>
          <w:sz w:val="24"/>
        </w:rPr>
        <w:t>seperti</w:t>
      </w:r>
      <w:r w:rsidRPr="006E4E05">
        <w:rPr>
          <w:rFonts w:ascii="Times New Roman" w:hAnsi="Times New Roman"/>
          <w:sz w:val="24"/>
        </w:rPr>
        <w:t xml:space="preserve">, </w:t>
      </w:r>
      <w:r w:rsidRPr="006E4E05">
        <w:rPr>
          <w:rStyle w:val="hps"/>
          <w:rFonts w:ascii="Times New Roman" w:hAnsi="Times New Roman"/>
          <w:sz w:val="24"/>
        </w:rPr>
        <w:t>kupon</w:t>
      </w:r>
      <w:r w:rsidRPr="006E4E05">
        <w:rPr>
          <w:rFonts w:ascii="Times New Roman" w:hAnsi="Times New Roman"/>
          <w:sz w:val="24"/>
        </w:rPr>
        <w:t xml:space="preserve">, </w:t>
      </w:r>
      <w:r w:rsidRPr="006E4E05">
        <w:rPr>
          <w:rStyle w:val="hps"/>
          <w:rFonts w:ascii="Times New Roman" w:hAnsi="Times New Roman"/>
          <w:sz w:val="24"/>
        </w:rPr>
        <w:t>diskon</w:t>
      </w:r>
      <w:r w:rsidRPr="006E4E05">
        <w:rPr>
          <w:rFonts w:ascii="Times New Roman" w:hAnsi="Times New Roman"/>
          <w:sz w:val="24"/>
        </w:rPr>
        <w:t xml:space="preserve"> </w:t>
      </w:r>
      <w:r w:rsidRPr="006E4E05">
        <w:rPr>
          <w:rStyle w:val="hps"/>
          <w:rFonts w:ascii="Times New Roman" w:hAnsi="Times New Roman"/>
          <w:sz w:val="24"/>
        </w:rPr>
        <w:t>harga</w:t>
      </w:r>
      <w:r w:rsidRPr="006E4E05">
        <w:rPr>
          <w:rFonts w:ascii="Times New Roman" w:hAnsi="Times New Roman"/>
          <w:sz w:val="24"/>
        </w:rPr>
        <w:t xml:space="preserve">, </w:t>
      </w:r>
      <w:r w:rsidRPr="006E4E05">
        <w:rPr>
          <w:rStyle w:val="hps"/>
          <w:rFonts w:ascii="Times New Roman" w:hAnsi="Times New Roman"/>
          <w:sz w:val="24"/>
        </w:rPr>
        <w:t>sampel gratis</w:t>
      </w:r>
      <w:r w:rsidRPr="006E4E05">
        <w:rPr>
          <w:rFonts w:ascii="Times New Roman" w:hAnsi="Times New Roman"/>
          <w:sz w:val="24"/>
        </w:rPr>
        <w:t xml:space="preserve">, </w:t>
      </w:r>
      <w:r w:rsidRPr="006E4E05">
        <w:rPr>
          <w:rStyle w:val="hps"/>
          <w:rFonts w:ascii="Times New Roman" w:hAnsi="Times New Roman"/>
          <w:sz w:val="24"/>
        </w:rPr>
        <w:t>bonus</w:t>
      </w:r>
      <w:r w:rsidRPr="006E4E05">
        <w:rPr>
          <w:rFonts w:ascii="Times New Roman" w:hAnsi="Times New Roman"/>
          <w:sz w:val="24"/>
        </w:rPr>
        <w:t xml:space="preserve"> </w:t>
      </w:r>
      <w:r w:rsidRPr="006E4E05">
        <w:rPr>
          <w:rStyle w:val="hps"/>
          <w:rFonts w:ascii="Times New Roman" w:hAnsi="Times New Roman"/>
          <w:sz w:val="24"/>
        </w:rPr>
        <w:t>pack</w:t>
      </w:r>
      <w:r w:rsidRPr="006E4E05">
        <w:rPr>
          <w:rFonts w:ascii="Times New Roman" w:hAnsi="Times New Roman"/>
          <w:sz w:val="24"/>
        </w:rPr>
        <w:t xml:space="preserve"> </w:t>
      </w:r>
      <w:r w:rsidRPr="006E4E05">
        <w:rPr>
          <w:rStyle w:val="hps"/>
          <w:rFonts w:ascii="Times New Roman" w:hAnsi="Times New Roman"/>
          <w:sz w:val="24"/>
        </w:rPr>
        <w:t>dan</w:t>
      </w:r>
      <w:r w:rsidRPr="006E4E05">
        <w:rPr>
          <w:rFonts w:ascii="Times New Roman" w:hAnsi="Times New Roman"/>
          <w:sz w:val="24"/>
        </w:rPr>
        <w:t xml:space="preserve"> tampilan </w:t>
      </w:r>
      <w:r w:rsidRPr="006E4E05">
        <w:rPr>
          <w:rStyle w:val="hps"/>
          <w:rFonts w:ascii="Times New Roman" w:hAnsi="Times New Roman"/>
          <w:sz w:val="24"/>
        </w:rPr>
        <w:t>di layar</w:t>
      </w:r>
      <w:r w:rsidRPr="006E4E05">
        <w:rPr>
          <w:rFonts w:ascii="Times New Roman" w:hAnsi="Times New Roman"/>
          <w:sz w:val="24"/>
        </w:rPr>
        <w:t xml:space="preserve"> </w:t>
      </w:r>
      <w:r w:rsidRPr="006E4E05">
        <w:rPr>
          <w:rStyle w:val="hps"/>
          <w:rFonts w:ascii="Times New Roman" w:hAnsi="Times New Roman"/>
          <w:sz w:val="24"/>
        </w:rPr>
        <w:t>toko)</w:t>
      </w:r>
      <w:r w:rsidRPr="006E4E05">
        <w:rPr>
          <w:rFonts w:ascii="Times New Roman" w:hAnsi="Times New Roman"/>
          <w:sz w:val="24"/>
        </w:rPr>
        <w:t xml:space="preserve"> </w:t>
      </w:r>
      <w:r w:rsidRPr="006E4E05">
        <w:rPr>
          <w:rStyle w:val="hps"/>
          <w:rFonts w:ascii="Times New Roman" w:hAnsi="Times New Roman"/>
          <w:sz w:val="24"/>
        </w:rPr>
        <w:t>dalam pembelian</w:t>
      </w:r>
      <w:r w:rsidRPr="006E4E05">
        <w:rPr>
          <w:rFonts w:ascii="Times New Roman" w:hAnsi="Times New Roman"/>
          <w:sz w:val="24"/>
        </w:rPr>
        <w:t xml:space="preserve"> </w:t>
      </w:r>
      <w:r w:rsidRPr="006E4E05">
        <w:rPr>
          <w:rStyle w:val="hps"/>
          <w:rFonts w:ascii="Times New Roman" w:hAnsi="Times New Roman"/>
          <w:sz w:val="24"/>
        </w:rPr>
        <w:t>produk</w:t>
      </w:r>
      <w:r w:rsidRPr="006E4E05">
        <w:rPr>
          <w:rFonts w:ascii="Times New Roman" w:hAnsi="Times New Roman"/>
          <w:sz w:val="24"/>
        </w:rPr>
        <w:t xml:space="preserve"> dengan </w:t>
      </w:r>
      <w:r w:rsidRPr="006E4E05">
        <w:rPr>
          <w:rStyle w:val="hps"/>
          <w:rFonts w:ascii="Times New Roman" w:hAnsi="Times New Roman"/>
          <w:sz w:val="24"/>
        </w:rPr>
        <w:t>keterlibatan</w:t>
      </w:r>
      <w:r w:rsidRPr="006E4E05">
        <w:rPr>
          <w:rFonts w:ascii="Times New Roman" w:hAnsi="Times New Roman"/>
          <w:sz w:val="24"/>
        </w:rPr>
        <w:t xml:space="preserve"> </w:t>
      </w:r>
      <w:r w:rsidRPr="006E4E05">
        <w:rPr>
          <w:rStyle w:val="hps"/>
          <w:rFonts w:ascii="Times New Roman" w:hAnsi="Times New Roman"/>
          <w:sz w:val="24"/>
        </w:rPr>
        <w:t>rendah</w:t>
      </w:r>
      <w:r w:rsidRPr="006E4E05">
        <w:rPr>
          <w:rFonts w:ascii="Times New Roman" w:hAnsi="Times New Roman"/>
          <w:sz w:val="24"/>
        </w:rPr>
        <w:t xml:space="preserve"> </w:t>
      </w:r>
      <w:r w:rsidRPr="006E4E05">
        <w:rPr>
          <w:rStyle w:val="hps"/>
          <w:rFonts w:ascii="Times New Roman" w:hAnsi="Times New Roman"/>
          <w:sz w:val="24"/>
        </w:rPr>
        <w:t>oleh konsumen</w:t>
      </w:r>
      <w:r w:rsidRPr="006E4E05">
        <w:rPr>
          <w:rFonts w:ascii="Times New Roman" w:hAnsi="Times New Roman"/>
          <w:sz w:val="24"/>
        </w:rPr>
        <w:t xml:space="preserve"> </w:t>
      </w:r>
      <w:r w:rsidRPr="006E4E05">
        <w:rPr>
          <w:rStyle w:val="hps"/>
          <w:rFonts w:ascii="Times New Roman" w:hAnsi="Times New Roman"/>
          <w:sz w:val="24"/>
        </w:rPr>
        <w:t>Malaysia</w:t>
      </w:r>
      <w:r w:rsidRPr="006E4E05">
        <w:rPr>
          <w:rFonts w:ascii="Times New Roman" w:hAnsi="Times New Roman"/>
          <w:sz w:val="24"/>
        </w:rPr>
        <w:t xml:space="preserve"> menunjukkan bahwa </w:t>
      </w:r>
      <w:r w:rsidRPr="006E4E05">
        <w:rPr>
          <w:rStyle w:val="hps"/>
          <w:rFonts w:ascii="Times New Roman" w:hAnsi="Times New Roman"/>
          <w:sz w:val="24"/>
        </w:rPr>
        <w:t>bahwa</w:t>
      </w:r>
      <w:r w:rsidRPr="006E4E05">
        <w:rPr>
          <w:rFonts w:ascii="Times New Roman" w:hAnsi="Times New Roman"/>
          <w:sz w:val="24"/>
        </w:rPr>
        <w:t xml:space="preserve"> </w:t>
      </w:r>
      <w:r w:rsidRPr="006E4E05">
        <w:rPr>
          <w:rStyle w:val="hps"/>
          <w:rFonts w:ascii="Times New Roman" w:hAnsi="Times New Roman"/>
          <w:sz w:val="24"/>
        </w:rPr>
        <w:t>harga diskon</w:t>
      </w:r>
      <w:r w:rsidRPr="006E4E05">
        <w:rPr>
          <w:rFonts w:ascii="Times New Roman" w:hAnsi="Times New Roman"/>
          <w:sz w:val="24"/>
        </w:rPr>
        <w:t xml:space="preserve">, </w:t>
      </w:r>
      <w:r w:rsidRPr="006E4E05">
        <w:rPr>
          <w:rStyle w:val="hps"/>
          <w:rFonts w:ascii="Times New Roman" w:hAnsi="Times New Roman"/>
          <w:sz w:val="24"/>
        </w:rPr>
        <w:t>sampel gratis</w:t>
      </w:r>
      <w:r w:rsidRPr="006E4E05">
        <w:rPr>
          <w:rFonts w:ascii="Times New Roman" w:hAnsi="Times New Roman"/>
          <w:sz w:val="24"/>
        </w:rPr>
        <w:t xml:space="preserve">, </w:t>
      </w:r>
      <w:r w:rsidRPr="006E4E05">
        <w:rPr>
          <w:rStyle w:val="hps"/>
          <w:rFonts w:ascii="Times New Roman" w:hAnsi="Times New Roman"/>
          <w:sz w:val="24"/>
        </w:rPr>
        <w:t>bonus</w:t>
      </w:r>
      <w:r w:rsidRPr="006E4E05">
        <w:rPr>
          <w:rFonts w:ascii="Times New Roman" w:hAnsi="Times New Roman"/>
          <w:sz w:val="24"/>
        </w:rPr>
        <w:t xml:space="preserve"> </w:t>
      </w:r>
      <w:r w:rsidRPr="006E4E05">
        <w:rPr>
          <w:rStyle w:val="hps"/>
          <w:rFonts w:ascii="Times New Roman" w:hAnsi="Times New Roman"/>
          <w:sz w:val="24"/>
        </w:rPr>
        <w:t>paket</w:t>
      </w:r>
      <w:r w:rsidRPr="006E4E05">
        <w:rPr>
          <w:rFonts w:ascii="Times New Roman" w:hAnsi="Times New Roman"/>
          <w:sz w:val="24"/>
        </w:rPr>
        <w:t xml:space="preserve">, </w:t>
      </w:r>
      <w:r w:rsidRPr="006E4E05">
        <w:rPr>
          <w:rStyle w:val="hps"/>
          <w:rFonts w:ascii="Times New Roman" w:hAnsi="Times New Roman"/>
          <w:sz w:val="24"/>
        </w:rPr>
        <w:t>dan</w:t>
      </w:r>
      <w:r w:rsidRPr="006E4E05">
        <w:rPr>
          <w:rFonts w:ascii="Times New Roman" w:hAnsi="Times New Roman"/>
          <w:sz w:val="24"/>
        </w:rPr>
        <w:t xml:space="preserve"> </w:t>
      </w:r>
      <w:r w:rsidRPr="006E4E05">
        <w:rPr>
          <w:rStyle w:val="hps"/>
          <w:rFonts w:ascii="Times New Roman" w:hAnsi="Times New Roman"/>
          <w:sz w:val="24"/>
        </w:rPr>
        <w:t>diplay toko</w:t>
      </w:r>
      <w:r w:rsidRPr="006E4E05">
        <w:rPr>
          <w:rFonts w:ascii="Times New Roman" w:hAnsi="Times New Roman"/>
          <w:sz w:val="24"/>
        </w:rPr>
        <w:t xml:space="preserve"> </w:t>
      </w:r>
      <w:r w:rsidRPr="006E4E05">
        <w:rPr>
          <w:rStyle w:val="hps"/>
          <w:rFonts w:ascii="Times New Roman" w:hAnsi="Times New Roman"/>
          <w:sz w:val="24"/>
        </w:rPr>
        <w:t>berhubungan dengan</w:t>
      </w:r>
      <w:r w:rsidRPr="006E4E05">
        <w:rPr>
          <w:rFonts w:ascii="Times New Roman" w:hAnsi="Times New Roman"/>
          <w:sz w:val="24"/>
        </w:rPr>
        <w:t xml:space="preserve"> </w:t>
      </w:r>
      <w:r w:rsidRPr="006E4E05">
        <w:rPr>
          <w:rStyle w:val="hps"/>
          <w:rFonts w:ascii="Times New Roman" w:hAnsi="Times New Roman"/>
          <w:sz w:val="24"/>
        </w:rPr>
        <w:t>kesadaran produk</w:t>
      </w:r>
      <w:r w:rsidRPr="006E4E05">
        <w:rPr>
          <w:rFonts w:ascii="Times New Roman" w:hAnsi="Times New Roman"/>
          <w:sz w:val="24"/>
        </w:rPr>
        <w:t>. Hanya k</w:t>
      </w:r>
      <w:r w:rsidRPr="006E4E05">
        <w:rPr>
          <w:rStyle w:val="hps"/>
          <w:rFonts w:ascii="Times New Roman" w:hAnsi="Times New Roman"/>
          <w:sz w:val="24"/>
        </w:rPr>
        <w:t>upon</w:t>
      </w:r>
      <w:r w:rsidRPr="006E4E05">
        <w:rPr>
          <w:rFonts w:ascii="Times New Roman" w:hAnsi="Times New Roman"/>
          <w:sz w:val="24"/>
        </w:rPr>
        <w:t xml:space="preserve"> yang </w:t>
      </w:r>
      <w:r w:rsidRPr="006E4E05">
        <w:rPr>
          <w:rStyle w:val="hps"/>
          <w:rFonts w:ascii="Times New Roman" w:hAnsi="Times New Roman"/>
          <w:sz w:val="24"/>
        </w:rPr>
        <w:t>tidak memiliki</w:t>
      </w:r>
      <w:r w:rsidRPr="006E4E05">
        <w:rPr>
          <w:rFonts w:ascii="Times New Roman" w:hAnsi="Times New Roman"/>
          <w:sz w:val="24"/>
        </w:rPr>
        <w:t xml:space="preserve"> </w:t>
      </w:r>
      <w:r w:rsidRPr="006E4E05">
        <w:rPr>
          <w:rStyle w:val="hps"/>
          <w:rFonts w:ascii="Times New Roman" w:hAnsi="Times New Roman"/>
          <w:sz w:val="24"/>
        </w:rPr>
        <w:t>pengaruh yang signifikan</w:t>
      </w:r>
      <w:r w:rsidRPr="006E4E05">
        <w:rPr>
          <w:rFonts w:ascii="Times New Roman" w:hAnsi="Times New Roman"/>
          <w:sz w:val="24"/>
        </w:rPr>
        <w:t xml:space="preserve"> </w:t>
      </w:r>
      <w:r w:rsidRPr="006E4E05">
        <w:rPr>
          <w:rStyle w:val="hps"/>
          <w:rFonts w:ascii="Times New Roman" w:hAnsi="Times New Roman"/>
          <w:sz w:val="24"/>
        </w:rPr>
        <w:t>pada kesadaran produk</w:t>
      </w:r>
      <w:r w:rsidRPr="006E4E05">
        <w:rPr>
          <w:rFonts w:ascii="Times New Roman" w:hAnsi="Times New Roman"/>
          <w:sz w:val="24"/>
        </w:rPr>
        <w:t>.</w:t>
      </w:r>
    </w:p>
    <w:p w:rsidR="001B6457" w:rsidRPr="00093114" w:rsidRDefault="001B6457" w:rsidP="00093114">
      <w:pPr>
        <w:pStyle w:val="NormalWeb"/>
        <w:shd w:val="clear" w:color="auto" w:fill="FFFFFF"/>
        <w:spacing w:before="0" w:beforeAutospacing="0" w:after="0" w:afterAutospacing="0" w:line="276" w:lineRule="auto"/>
        <w:ind w:left="630" w:hanging="630"/>
        <w:jc w:val="both"/>
        <w:rPr>
          <w:b/>
        </w:rPr>
      </w:pPr>
      <w:r w:rsidRPr="00093114">
        <w:rPr>
          <w:b/>
        </w:rPr>
        <w:t>H</w:t>
      </w:r>
      <w:r w:rsidRPr="004F53B8">
        <w:rPr>
          <w:b/>
          <w:vertAlign w:val="subscript"/>
        </w:rPr>
        <w:t>2</w:t>
      </w:r>
      <w:r w:rsidRPr="00093114">
        <w:rPr>
          <w:b/>
        </w:rPr>
        <w:t xml:space="preserve"> : </w:t>
      </w:r>
      <w:r w:rsidRPr="004F53B8">
        <w:rPr>
          <w:b/>
          <w:i/>
        </w:rPr>
        <w:t xml:space="preserve">Semakin </w:t>
      </w:r>
      <w:r w:rsidR="00663627">
        <w:rPr>
          <w:b/>
          <w:i/>
        </w:rPr>
        <w:t xml:space="preserve">baik </w:t>
      </w:r>
      <w:r w:rsidR="000235C5">
        <w:rPr>
          <w:b/>
          <w:i/>
        </w:rPr>
        <w:t>promosi</w:t>
      </w:r>
      <w:r w:rsidRPr="004F53B8">
        <w:rPr>
          <w:b/>
          <w:i/>
        </w:rPr>
        <w:t xml:space="preserve">, maka semakin tinggi </w:t>
      </w:r>
      <w:r w:rsidR="00663627">
        <w:rPr>
          <w:b/>
          <w:i/>
        </w:rPr>
        <w:t>brand awareness</w:t>
      </w:r>
    </w:p>
    <w:p w:rsidR="001B6457" w:rsidRDefault="001B6457" w:rsidP="00093114">
      <w:pPr>
        <w:pStyle w:val="NormalWeb"/>
        <w:shd w:val="clear" w:color="auto" w:fill="FFFFFF"/>
        <w:spacing w:before="0" w:beforeAutospacing="0" w:after="0" w:afterAutospacing="0" w:line="276" w:lineRule="auto"/>
        <w:jc w:val="both"/>
      </w:pPr>
    </w:p>
    <w:p w:rsidR="00D56903" w:rsidRDefault="00D56903" w:rsidP="00093114">
      <w:pPr>
        <w:pStyle w:val="NormalWeb"/>
        <w:shd w:val="clear" w:color="auto" w:fill="FFFFFF"/>
        <w:spacing w:before="0" w:beforeAutospacing="0" w:after="0" w:afterAutospacing="0" w:line="276" w:lineRule="auto"/>
        <w:jc w:val="both"/>
      </w:pPr>
    </w:p>
    <w:p w:rsidR="00D56903" w:rsidRPr="00093114" w:rsidRDefault="00D56903" w:rsidP="00093114">
      <w:pPr>
        <w:pStyle w:val="NormalWeb"/>
        <w:shd w:val="clear" w:color="auto" w:fill="FFFFFF"/>
        <w:spacing w:before="0" w:beforeAutospacing="0" w:after="0" w:afterAutospacing="0" w:line="276" w:lineRule="auto"/>
        <w:jc w:val="both"/>
      </w:pPr>
    </w:p>
    <w:p w:rsidR="001B6457" w:rsidRPr="00093114" w:rsidRDefault="001B6457" w:rsidP="00093114">
      <w:pPr>
        <w:pStyle w:val="NormalWeb"/>
        <w:shd w:val="clear" w:color="auto" w:fill="FFFFFF"/>
        <w:spacing w:before="0" w:beforeAutospacing="0" w:after="0" w:afterAutospacing="0" w:line="276" w:lineRule="auto"/>
        <w:jc w:val="both"/>
        <w:rPr>
          <w:b/>
        </w:rPr>
      </w:pPr>
      <w:r w:rsidRPr="00093114">
        <w:rPr>
          <w:b/>
        </w:rPr>
        <w:lastRenderedPageBreak/>
        <w:t xml:space="preserve">Hubungan </w:t>
      </w:r>
      <w:r w:rsidR="00C45785">
        <w:rPr>
          <w:b/>
        </w:rPr>
        <w:t xml:space="preserve">Citra Perusahaan </w:t>
      </w:r>
      <w:r w:rsidRPr="00093114">
        <w:rPr>
          <w:b/>
        </w:rPr>
        <w:t xml:space="preserve">Dengan </w:t>
      </w:r>
      <w:r w:rsidR="0059554E">
        <w:rPr>
          <w:b/>
        </w:rPr>
        <w:t xml:space="preserve">Minat beli </w:t>
      </w:r>
    </w:p>
    <w:p w:rsidR="008B1F89" w:rsidRPr="008B1F89" w:rsidRDefault="00CE6866" w:rsidP="00093114">
      <w:pPr>
        <w:spacing w:after="0"/>
        <w:ind w:firstLine="720"/>
        <w:jc w:val="both"/>
        <w:rPr>
          <w:rFonts w:ascii="Times New Roman" w:hAnsi="Times New Roman" w:cs="Times New Roman"/>
          <w:sz w:val="32"/>
          <w:szCs w:val="24"/>
        </w:rPr>
      </w:pPr>
      <w:r w:rsidRPr="008B1F89">
        <w:rPr>
          <w:rFonts w:ascii="Times New Roman" w:hAnsi="Times New Roman" w:cs="Times New Roman"/>
          <w:sz w:val="24"/>
        </w:rPr>
        <w:t>Menurut Kertajaya (1997) sebuah produk atau layanan jasa tidak bias terlepas dari sebuah merek, dimaksudkan disini bahwa sebuah merek harus disimbolkan sebagai sebuah payung yang dapat melindungi sebuah produk atau layanan jasa.</w:t>
      </w:r>
      <w:r w:rsidR="003167F9">
        <w:rPr>
          <w:rFonts w:ascii="Times New Roman" w:hAnsi="Times New Roman" w:cs="Times New Roman"/>
          <w:sz w:val="24"/>
        </w:rPr>
        <w:t xml:space="preserve"> </w:t>
      </w:r>
      <w:r w:rsidR="008B1F89" w:rsidRPr="008B1F89">
        <w:rPr>
          <w:rFonts w:ascii="Times New Roman" w:hAnsi="Times New Roman" w:cs="Times New Roman"/>
          <w:sz w:val="24"/>
        </w:rPr>
        <w:t>Seock (2003) menyatakan bahwa semakin positif sikap seorang konsumen terhadap suatu took atau merek, semakin tinggi pula minat beli konsumen terjadi. Sehingga pembentukan citra merek yang positif akan sangat diperlukan agar dapat menghasilkan minat beli konsumen.</w:t>
      </w:r>
    </w:p>
    <w:p w:rsidR="00EB3B11" w:rsidRPr="00D56903" w:rsidRDefault="00EB3B11" w:rsidP="004F53B8">
      <w:pPr>
        <w:shd w:val="clear" w:color="auto" w:fill="FFFFFF"/>
        <w:spacing w:after="0"/>
        <w:ind w:left="450" w:hanging="450"/>
        <w:jc w:val="both"/>
        <w:textAlignment w:val="baseline"/>
        <w:rPr>
          <w:rFonts w:ascii="Times New Roman" w:hAnsi="Times New Roman"/>
          <w:b/>
          <w:sz w:val="24"/>
          <w:szCs w:val="24"/>
        </w:rPr>
      </w:pPr>
      <w:r w:rsidRPr="00093114">
        <w:rPr>
          <w:rFonts w:ascii="Times New Roman" w:hAnsi="Times New Roman"/>
          <w:b/>
          <w:sz w:val="24"/>
          <w:szCs w:val="24"/>
        </w:rPr>
        <w:t>H</w:t>
      </w:r>
      <w:r w:rsidRPr="004F53B8">
        <w:rPr>
          <w:rFonts w:ascii="Times New Roman" w:hAnsi="Times New Roman"/>
          <w:b/>
          <w:sz w:val="24"/>
          <w:szCs w:val="24"/>
          <w:vertAlign w:val="subscript"/>
        </w:rPr>
        <w:t>3</w:t>
      </w:r>
      <w:r w:rsidRPr="00093114">
        <w:rPr>
          <w:rFonts w:ascii="Times New Roman" w:hAnsi="Times New Roman"/>
          <w:b/>
          <w:sz w:val="24"/>
          <w:szCs w:val="24"/>
        </w:rPr>
        <w:t xml:space="preserve">: </w:t>
      </w:r>
      <w:r w:rsidR="00D56903" w:rsidRPr="00D56903">
        <w:rPr>
          <w:rFonts w:ascii="Times New Roman" w:hAnsi="Times New Roman"/>
          <w:b/>
          <w:i/>
          <w:sz w:val="24"/>
          <w:szCs w:val="24"/>
        </w:rPr>
        <w:t>semakin baik citra perusahaan, maka semakin tinggi minat beli</w:t>
      </w:r>
    </w:p>
    <w:p w:rsidR="001A6C76" w:rsidRPr="00093114" w:rsidRDefault="001A6C76" w:rsidP="00093114">
      <w:pPr>
        <w:shd w:val="clear" w:color="auto" w:fill="FFFFFF"/>
        <w:spacing w:after="0"/>
        <w:jc w:val="both"/>
        <w:textAlignment w:val="baseline"/>
        <w:rPr>
          <w:rFonts w:ascii="Times New Roman" w:hAnsi="Times New Roman"/>
          <w:b/>
          <w:sz w:val="24"/>
          <w:szCs w:val="24"/>
        </w:rPr>
      </w:pPr>
    </w:p>
    <w:p w:rsidR="001A6C76" w:rsidRPr="00D56903" w:rsidRDefault="00D56903" w:rsidP="00D56903">
      <w:pPr>
        <w:pStyle w:val="NormalWeb"/>
        <w:shd w:val="clear" w:color="auto" w:fill="FFFFFF"/>
        <w:spacing w:before="0" w:beforeAutospacing="0" w:after="0" w:afterAutospacing="0" w:line="276" w:lineRule="auto"/>
        <w:jc w:val="both"/>
        <w:rPr>
          <w:b/>
        </w:rPr>
      </w:pPr>
      <w:r w:rsidRPr="00D56903">
        <w:rPr>
          <w:b/>
        </w:rPr>
        <w:t>Hubungan Brand Awareness Dengan minat beli</w:t>
      </w:r>
    </w:p>
    <w:p w:rsidR="002D1233" w:rsidRPr="00D56903" w:rsidRDefault="00D56903" w:rsidP="00D56903">
      <w:pPr>
        <w:spacing w:after="0"/>
        <w:ind w:firstLine="720"/>
        <w:jc w:val="both"/>
        <w:rPr>
          <w:rFonts w:ascii="Times New Roman" w:hAnsi="Times New Roman" w:cs="Times New Roman"/>
          <w:sz w:val="24"/>
        </w:rPr>
      </w:pPr>
      <w:r w:rsidRPr="00D56903">
        <w:rPr>
          <w:rFonts w:ascii="Times New Roman" w:hAnsi="Times New Roman" w:cs="Times New Roman"/>
          <w:sz w:val="24"/>
        </w:rPr>
        <w:t>Hubungan pengaruh brand awareness terhadap minat beli dirujuk oleh penelilian terdahulu yang dilakukan oleh: Simmers et al., (2009), dimana konsumen yang semakin sadar akan keberadaan suatu merek akan memutuskan untuk membeli produk tersebut</w:t>
      </w:r>
      <w:r w:rsidR="00926F44" w:rsidRPr="00D56903">
        <w:rPr>
          <w:rFonts w:ascii="Times New Roman" w:hAnsi="Times New Roman" w:cs="Times New Roman"/>
          <w:sz w:val="24"/>
        </w:rPr>
        <w:t>.</w:t>
      </w:r>
    </w:p>
    <w:p w:rsidR="002D1233" w:rsidRPr="00093114" w:rsidRDefault="002D1233" w:rsidP="00093114">
      <w:pPr>
        <w:shd w:val="clear" w:color="auto" w:fill="FFFFFF"/>
        <w:spacing w:after="0"/>
        <w:ind w:left="630" w:hanging="630"/>
        <w:jc w:val="both"/>
        <w:textAlignment w:val="baseline"/>
        <w:rPr>
          <w:rFonts w:ascii="Times New Roman" w:hAnsi="Times New Roman"/>
          <w:b/>
          <w:sz w:val="24"/>
          <w:szCs w:val="24"/>
        </w:rPr>
      </w:pPr>
      <w:r w:rsidRPr="00093114">
        <w:rPr>
          <w:rFonts w:ascii="Times New Roman" w:hAnsi="Times New Roman"/>
          <w:b/>
          <w:sz w:val="24"/>
          <w:szCs w:val="24"/>
        </w:rPr>
        <w:t>H</w:t>
      </w:r>
      <w:r w:rsidRPr="004F53B8">
        <w:rPr>
          <w:rFonts w:ascii="Times New Roman" w:hAnsi="Times New Roman"/>
          <w:b/>
          <w:sz w:val="24"/>
          <w:szCs w:val="24"/>
          <w:vertAlign w:val="subscript"/>
        </w:rPr>
        <w:t>4</w:t>
      </w:r>
      <w:r w:rsidRPr="00093114">
        <w:rPr>
          <w:rFonts w:ascii="Times New Roman" w:hAnsi="Times New Roman"/>
          <w:b/>
          <w:sz w:val="24"/>
          <w:szCs w:val="24"/>
        </w:rPr>
        <w:t xml:space="preserve"> : </w:t>
      </w:r>
      <w:r w:rsidR="00D56903" w:rsidRPr="00D56903">
        <w:rPr>
          <w:rFonts w:ascii="Times New Roman" w:hAnsi="Times New Roman"/>
          <w:b/>
          <w:i/>
          <w:sz w:val="24"/>
          <w:szCs w:val="24"/>
        </w:rPr>
        <w:t>semakin baik brand awareness, maka semakin tinggi minat beli</w:t>
      </w:r>
      <w:r w:rsidRPr="00D56903">
        <w:rPr>
          <w:rFonts w:ascii="Times New Roman" w:hAnsi="Times New Roman"/>
          <w:b/>
          <w:i/>
          <w:sz w:val="24"/>
          <w:szCs w:val="24"/>
        </w:rPr>
        <w:t>.</w:t>
      </w:r>
    </w:p>
    <w:p w:rsidR="00EB3B11" w:rsidRPr="00093114" w:rsidRDefault="00926F44" w:rsidP="00093114">
      <w:pPr>
        <w:autoSpaceDE w:val="0"/>
        <w:autoSpaceDN w:val="0"/>
        <w:adjustRightInd w:val="0"/>
        <w:spacing w:after="0"/>
        <w:ind w:firstLine="720"/>
        <w:jc w:val="both"/>
        <w:rPr>
          <w:rFonts w:ascii="Times New Roman" w:hAnsi="Times New Roman"/>
          <w:b/>
          <w:sz w:val="24"/>
          <w:szCs w:val="24"/>
        </w:rPr>
      </w:pPr>
      <w:r w:rsidRPr="00093114">
        <w:rPr>
          <w:rFonts w:ascii="Times New Roman" w:hAnsi="Times New Roman"/>
          <w:b/>
          <w:sz w:val="24"/>
          <w:szCs w:val="24"/>
        </w:rPr>
        <w:t xml:space="preserve"> </w:t>
      </w:r>
    </w:p>
    <w:p w:rsidR="002D1233" w:rsidRPr="00093114" w:rsidRDefault="002D1233" w:rsidP="00093114">
      <w:pPr>
        <w:autoSpaceDE w:val="0"/>
        <w:autoSpaceDN w:val="0"/>
        <w:adjustRightInd w:val="0"/>
        <w:spacing w:after="0"/>
        <w:jc w:val="both"/>
        <w:rPr>
          <w:rFonts w:ascii="Times New Roman" w:hAnsi="Times New Roman"/>
          <w:b/>
          <w:sz w:val="24"/>
          <w:szCs w:val="24"/>
        </w:rPr>
      </w:pPr>
      <w:r w:rsidRPr="00093114">
        <w:rPr>
          <w:rFonts w:ascii="Times New Roman" w:hAnsi="Times New Roman"/>
          <w:b/>
          <w:sz w:val="24"/>
          <w:szCs w:val="24"/>
        </w:rPr>
        <w:t>METODE PENELITIAN</w:t>
      </w:r>
    </w:p>
    <w:p w:rsidR="002D1233" w:rsidRPr="003A7F00" w:rsidRDefault="002D1233" w:rsidP="00093114">
      <w:pPr>
        <w:autoSpaceDE w:val="0"/>
        <w:autoSpaceDN w:val="0"/>
        <w:adjustRightInd w:val="0"/>
        <w:spacing w:after="0"/>
        <w:jc w:val="both"/>
        <w:rPr>
          <w:rFonts w:ascii="Times New Roman" w:hAnsi="Times New Roman" w:cs="Times New Roman"/>
          <w:sz w:val="24"/>
          <w:szCs w:val="24"/>
        </w:rPr>
      </w:pPr>
      <w:r w:rsidRPr="003A7F00">
        <w:rPr>
          <w:rFonts w:ascii="Times New Roman" w:hAnsi="Times New Roman" w:cs="Times New Roman"/>
          <w:sz w:val="24"/>
          <w:szCs w:val="24"/>
        </w:rPr>
        <w:t xml:space="preserve">Pada penilitian ini dipilih tehnik purposive sampling. Yaitu informasi yang dibutuhkan dapat diperoleh dari satu kelompok sasaran tertentu yang mampu memberikan informasi yang dikehendaki peneliti. Kriteria sampel yang digunakan </w:t>
      </w:r>
      <w:r w:rsidR="003A7F00" w:rsidRPr="003A7F00">
        <w:rPr>
          <w:rFonts w:ascii="Times New Roman" w:hAnsi="Times New Roman" w:cs="Times New Roman"/>
          <w:sz w:val="24"/>
          <w:szCs w:val="24"/>
          <w:lang w:val="id-ID"/>
        </w:rPr>
        <w:t xml:space="preserve">adalah </w:t>
      </w:r>
      <w:r w:rsidR="003A7F00" w:rsidRPr="003A7F00">
        <w:rPr>
          <w:rFonts w:ascii="Times New Roman" w:hAnsi="Times New Roman" w:cs="Times New Roman"/>
          <w:sz w:val="24"/>
          <w:szCs w:val="24"/>
        </w:rPr>
        <w:t>para calon pembeli perumahan</w:t>
      </w:r>
      <w:r w:rsidR="003A7F00">
        <w:rPr>
          <w:rFonts w:ascii="Times New Roman" w:hAnsi="Times New Roman" w:cs="Times New Roman"/>
          <w:sz w:val="24"/>
          <w:szCs w:val="24"/>
        </w:rPr>
        <w:t xml:space="preserve"> di wilayah Semarang</w:t>
      </w:r>
      <w:r w:rsidRPr="003A7F00">
        <w:rPr>
          <w:rFonts w:ascii="Times New Roman" w:hAnsi="Times New Roman" w:cs="Times New Roman"/>
          <w:sz w:val="24"/>
          <w:szCs w:val="24"/>
        </w:rPr>
        <w:t>. Penelitian ini menggunakan analisis SEM (</w:t>
      </w:r>
      <w:r w:rsidRPr="003A7F00">
        <w:rPr>
          <w:rFonts w:ascii="Times New Roman" w:hAnsi="Times New Roman" w:cs="Times New Roman"/>
          <w:i/>
          <w:sz w:val="24"/>
          <w:szCs w:val="24"/>
        </w:rPr>
        <w:t>Structural Equation Modeling</w:t>
      </w:r>
      <w:r w:rsidRPr="003A7F00">
        <w:rPr>
          <w:rFonts w:ascii="Times New Roman" w:hAnsi="Times New Roman" w:cs="Times New Roman"/>
          <w:sz w:val="24"/>
          <w:szCs w:val="24"/>
        </w:rPr>
        <w:t>)</w:t>
      </w:r>
      <w:r w:rsidR="00093114" w:rsidRPr="003A7F00">
        <w:rPr>
          <w:rFonts w:ascii="Times New Roman" w:hAnsi="Times New Roman" w:cs="Times New Roman"/>
          <w:sz w:val="24"/>
          <w:szCs w:val="24"/>
        </w:rPr>
        <w:t>.</w:t>
      </w:r>
    </w:p>
    <w:p w:rsidR="00093114" w:rsidRDefault="00093114" w:rsidP="009D3B90">
      <w:pPr>
        <w:autoSpaceDE w:val="0"/>
        <w:autoSpaceDN w:val="0"/>
        <w:adjustRightInd w:val="0"/>
        <w:spacing w:after="0"/>
        <w:jc w:val="center"/>
        <w:rPr>
          <w:rFonts w:ascii="Times New Roman" w:hAnsi="Times New Roman"/>
          <w:b/>
          <w:sz w:val="24"/>
          <w:szCs w:val="24"/>
        </w:rPr>
      </w:pPr>
      <w:r w:rsidRPr="00093114">
        <w:rPr>
          <w:rFonts w:ascii="Times New Roman" w:hAnsi="Times New Roman"/>
          <w:b/>
          <w:sz w:val="24"/>
          <w:szCs w:val="24"/>
        </w:rPr>
        <w:t>HASIL PENELITIAN</w:t>
      </w:r>
    </w:p>
    <w:p w:rsidR="00093114" w:rsidRDefault="00093114" w:rsidP="00093114">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Gambar 1</w:t>
      </w:r>
    </w:p>
    <w:p w:rsidR="00093114" w:rsidRDefault="00093114" w:rsidP="00093114">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Analisis Full Model</w:t>
      </w:r>
    </w:p>
    <w:p w:rsidR="00093114" w:rsidRDefault="00BC3C94" w:rsidP="00BC3C94">
      <w:pPr>
        <w:autoSpaceDE w:val="0"/>
        <w:autoSpaceDN w:val="0"/>
        <w:adjustRightInd w:val="0"/>
        <w:spacing w:after="0"/>
        <w:jc w:val="center"/>
        <w:rPr>
          <w:rFonts w:ascii="Times New Roman" w:hAnsi="Times New Roman"/>
          <w:b/>
          <w:sz w:val="24"/>
          <w:szCs w:val="24"/>
        </w:rPr>
      </w:pPr>
      <w:r w:rsidRPr="00BC3C94">
        <w:rPr>
          <w:rFonts w:ascii="Times New Roman" w:hAnsi="Times New Roman"/>
          <w:b/>
          <w:sz w:val="24"/>
          <w:szCs w:val="24"/>
        </w:rPr>
        <w:drawing>
          <wp:inline distT="0" distB="0" distL="0" distR="0">
            <wp:extent cx="3254006" cy="3028950"/>
            <wp:effectExtent l="38100" t="57150" r="117844" b="952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l="2018" t="15487" r="8521" b="14228"/>
                    <a:stretch>
                      <a:fillRect/>
                    </a:stretch>
                  </pic:blipFill>
                  <pic:spPr bwMode="auto">
                    <a:xfrm>
                      <a:off x="0" y="0"/>
                      <a:ext cx="3257247" cy="303196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93114" w:rsidRDefault="00093114" w:rsidP="00BC3C94">
      <w:pPr>
        <w:autoSpaceDE w:val="0"/>
        <w:autoSpaceDN w:val="0"/>
        <w:adjustRightInd w:val="0"/>
        <w:spacing w:after="0"/>
        <w:rPr>
          <w:rFonts w:ascii="Times New Roman" w:hAnsi="Times New Roman"/>
          <w:b/>
          <w:sz w:val="24"/>
          <w:szCs w:val="24"/>
        </w:rPr>
      </w:pPr>
    </w:p>
    <w:p w:rsidR="00093114" w:rsidRDefault="00093114" w:rsidP="008D3FB0">
      <w:pPr>
        <w:spacing w:after="0" w:line="480" w:lineRule="auto"/>
        <w:ind w:left="720" w:firstLine="360"/>
        <w:jc w:val="both"/>
        <w:rPr>
          <w:rFonts w:ascii="Times New Roman" w:hAnsi="Times New Roman"/>
          <w:sz w:val="24"/>
          <w:szCs w:val="24"/>
        </w:rPr>
      </w:pPr>
      <w:r>
        <w:rPr>
          <w:rFonts w:ascii="Times New Roman" w:hAnsi="Times New Roman"/>
          <w:sz w:val="24"/>
          <w:szCs w:val="24"/>
        </w:rPr>
        <w:t>Sumber: Data primer yang diolah, 201</w:t>
      </w:r>
      <w:r w:rsidR="00BC3C94">
        <w:rPr>
          <w:rFonts w:ascii="Times New Roman" w:hAnsi="Times New Roman"/>
          <w:sz w:val="24"/>
          <w:szCs w:val="24"/>
        </w:rPr>
        <w:t>6</w:t>
      </w:r>
    </w:p>
    <w:p w:rsidR="008D3FB0" w:rsidRDefault="008D3FB0" w:rsidP="00093114">
      <w:pPr>
        <w:autoSpaceDE w:val="0"/>
        <w:autoSpaceDN w:val="0"/>
        <w:adjustRightInd w:val="0"/>
        <w:spacing w:after="0"/>
        <w:jc w:val="center"/>
        <w:rPr>
          <w:rFonts w:ascii="Times New Roman" w:hAnsi="Times New Roman"/>
          <w:b/>
          <w:sz w:val="24"/>
          <w:szCs w:val="24"/>
        </w:rPr>
        <w:sectPr w:rsidR="008D3FB0" w:rsidSect="008D3FB0">
          <w:type w:val="continuous"/>
          <w:pgSz w:w="12240" w:h="15840"/>
          <w:pgMar w:top="1440" w:right="1440" w:bottom="1440" w:left="1440" w:header="720" w:footer="720" w:gutter="0"/>
          <w:cols w:space="720"/>
          <w:docGrid w:linePitch="360"/>
        </w:sectPr>
      </w:pPr>
    </w:p>
    <w:p w:rsidR="00093114" w:rsidRDefault="00093114" w:rsidP="00093114">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lastRenderedPageBreak/>
        <w:t>Tabel 1</w:t>
      </w:r>
    </w:p>
    <w:p w:rsidR="00093114" w:rsidRDefault="00093114" w:rsidP="00093114">
      <w:pPr>
        <w:autoSpaceDE w:val="0"/>
        <w:autoSpaceDN w:val="0"/>
        <w:adjustRightInd w:val="0"/>
        <w:spacing w:after="0"/>
        <w:jc w:val="center"/>
        <w:rPr>
          <w:rFonts w:ascii="Times New Roman" w:hAnsi="Times New Roman"/>
          <w:b/>
          <w:i/>
          <w:sz w:val="24"/>
          <w:szCs w:val="24"/>
        </w:rPr>
      </w:pPr>
      <w:r>
        <w:rPr>
          <w:rFonts w:ascii="Times New Roman" w:hAnsi="Times New Roman"/>
          <w:b/>
          <w:sz w:val="24"/>
          <w:szCs w:val="24"/>
        </w:rPr>
        <w:t xml:space="preserve">Hasil Pengujian Kelayakan </w:t>
      </w:r>
      <w:r w:rsidRPr="00093114">
        <w:rPr>
          <w:rFonts w:ascii="Times New Roman" w:hAnsi="Times New Roman"/>
          <w:b/>
          <w:i/>
          <w:sz w:val="24"/>
          <w:szCs w:val="24"/>
        </w:rPr>
        <w:t>Full Model</w:t>
      </w:r>
    </w:p>
    <w:tbl>
      <w:tblPr>
        <w:tblW w:w="8035" w:type="dxa"/>
        <w:jc w:val="center"/>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6"/>
        <w:gridCol w:w="2289"/>
        <w:gridCol w:w="1440"/>
        <w:gridCol w:w="1800"/>
      </w:tblGrid>
      <w:tr w:rsidR="00264318" w:rsidRPr="00264318" w:rsidTr="00264318">
        <w:trPr>
          <w:trHeight w:val="427"/>
          <w:jc w:val="center"/>
        </w:trPr>
        <w:tc>
          <w:tcPr>
            <w:tcW w:w="2506" w:type="dxa"/>
          </w:tcPr>
          <w:p w:rsidR="00264318" w:rsidRPr="00264318" w:rsidRDefault="00264318" w:rsidP="00264318">
            <w:pPr>
              <w:pStyle w:val="NoSpacing"/>
            </w:pPr>
            <w:r w:rsidRPr="00264318">
              <w:t>Goodness of Fit Indeks</w:t>
            </w:r>
          </w:p>
        </w:tc>
        <w:tc>
          <w:tcPr>
            <w:tcW w:w="2289" w:type="dxa"/>
          </w:tcPr>
          <w:p w:rsidR="00264318" w:rsidRPr="00264318" w:rsidRDefault="00264318" w:rsidP="00264318">
            <w:pPr>
              <w:pStyle w:val="NoSpacing"/>
            </w:pPr>
            <w:r w:rsidRPr="00264318">
              <w:t>Cut of Value</w:t>
            </w:r>
          </w:p>
        </w:tc>
        <w:tc>
          <w:tcPr>
            <w:tcW w:w="1440" w:type="dxa"/>
          </w:tcPr>
          <w:p w:rsidR="00264318" w:rsidRPr="00264318" w:rsidRDefault="00264318" w:rsidP="00264318">
            <w:pPr>
              <w:pStyle w:val="NoSpacing"/>
            </w:pPr>
            <w:r w:rsidRPr="00264318">
              <w:t>Hasil Analisis</w:t>
            </w:r>
          </w:p>
        </w:tc>
        <w:tc>
          <w:tcPr>
            <w:tcW w:w="1800" w:type="dxa"/>
          </w:tcPr>
          <w:p w:rsidR="00264318" w:rsidRPr="00264318" w:rsidRDefault="00264318" w:rsidP="00264318">
            <w:pPr>
              <w:pStyle w:val="NoSpacing"/>
            </w:pPr>
            <w:r w:rsidRPr="00264318">
              <w:t xml:space="preserve">Evaluasi </w:t>
            </w:r>
            <w:r>
              <w:rPr>
                <w:lang w:val="en-US"/>
              </w:rPr>
              <w:t xml:space="preserve"> </w:t>
            </w:r>
            <w:r w:rsidRPr="00264318">
              <w:t>Model</w:t>
            </w:r>
          </w:p>
        </w:tc>
      </w:tr>
      <w:tr w:rsidR="00264318" w:rsidRPr="00264318" w:rsidTr="00264318">
        <w:trPr>
          <w:trHeight w:val="2420"/>
          <w:jc w:val="center"/>
        </w:trPr>
        <w:tc>
          <w:tcPr>
            <w:tcW w:w="2506" w:type="dxa"/>
          </w:tcPr>
          <w:p w:rsidR="00264318" w:rsidRPr="00264318" w:rsidRDefault="00264318" w:rsidP="00264318">
            <w:pPr>
              <w:pStyle w:val="NoSpacing"/>
            </w:pPr>
            <w:r w:rsidRPr="00264318">
              <w:t>Chi Square</w:t>
            </w:r>
          </w:p>
          <w:p w:rsidR="00264318" w:rsidRPr="00264318" w:rsidRDefault="00264318" w:rsidP="00264318">
            <w:pPr>
              <w:pStyle w:val="NoSpacing"/>
            </w:pPr>
          </w:p>
          <w:p w:rsidR="00264318" w:rsidRPr="00264318" w:rsidRDefault="00264318" w:rsidP="00264318">
            <w:pPr>
              <w:pStyle w:val="NoSpacing"/>
            </w:pPr>
            <w:r w:rsidRPr="00264318">
              <w:t>Probability</w:t>
            </w:r>
          </w:p>
          <w:p w:rsidR="00264318" w:rsidRPr="00264318" w:rsidRDefault="00264318" w:rsidP="00264318">
            <w:pPr>
              <w:pStyle w:val="NoSpacing"/>
            </w:pPr>
            <w:r w:rsidRPr="00264318">
              <w:t>GFI</w:t>
            </w:r>
          </w:p>
          <w:p w:rsidR="00264318" w:rsidRPr="00264318" w:rsidRDefault="00264318" w:rsidP="00264318">
            <w:pPr>
              <w:pStyle w:val="NoSpacing"/>
            </w:pPr>
            <w:r w:rsidRPr="00264318">
              <w:t>AGFI</w:t>
            </w:r>
          </w:p>
          <w:p w:rsidR="00264318" w:rsidRPr="00264318" w:rsidRDefault="00264318" w:rsidP="00264318">
            <w:pPr>
              <w:pStyle w:val="NoSpacing"/>
            </w:pPr>
            <w:r w:rsidRPr="00264318">
              <w:t>CFI</w:t>
            </w:r>
          </w:p>
          <w:p w:rsidR="00264318" w:rsidRPr="00264318" w:rsidRDefault="00264318" w:rsidP="00264318">
            <w:pPr>
              <w:pStyle w:val="NoSpacing"/>
            </w:pPr>
            <w:r w:rsidRPr="00264318">
              <w:t>TLI</w:t>
            </w:r>
          </w:p>
          <w:p w:rsidR="00264318" w:rsidRPr="00264318" w:rsidRDefault="00264318" w:rsidP="00264318">
            <w:pPr>
              <w:pStyle w:val="NoSpacing"/>
            </w:pPr>
            <w:r w:rsidRPr="00264318">
              <w:t>RMSEA</w:t>
            </w:r>
          </w:p>
          <w:p w:rsidR="00264318" w:rsidRPr="00264318" w:rsidRDefault="00264318" w:rsidP="00264318">
            <w:pPr>
              <w:pStyle w:val="NoSpacing"/>
            </w:pPr>
            <w:r w:rsidRPr="00264318">
              <w:t>CMIN/DF</w:t>
            </w:r>
          </w:p>
        </w:tc>
        <w:tc>
          <w:tcPr>
            <w:tcW w:w="2289" w:type="dxa"/>
          </w:tcPr>
          <w:p w:rsidR="00264318" w:rsidRPr="00264318" w:rsidRDefault="00264318" w:rsidP="00264318">
            <w:pPr>
              <w:pStyle w:val="NoSpacing"/>
            </w:pPr>
            <w:r w:rsidRPr="00264318">
              <w:t>Diharapkan kecil</w:t>
            </w:r>
          </w:p>
          <w:p w:rsidR="00264318" w:rsidRPr="00264318" w:rsidRDefault="00264318" w:rsidP="00264318">
            <w:pPr>
              <w:pStyle w:val="NoSpacing"/>
              <w:rPr>
                <w:u w:val="single"/>
              </w:rPr>
            </w:pPr>
            <w:r w:rsidRPr="00264318">
              <w:sym w:font="Symbol" w:char="F063"/>
            </w:r>
            <w:r w:rsidRPr="00264318">
              <w:rPr>
                <w:vertAlign w:val="superscript"/>
              </w:rPr>
              <w:t xml:space="preserve">2 </w:t>
            </w:r>
            <w:r w:rsidRPr="00264318">
              <w:t>; df :85 ;5% = 107,52</w:t>
            </w:r>
          </w:p>
          <w:p w:rsidR="00264318" w:rsidRPr="00264318" w:rsidRDefault="00264318" w:rsidP="00264318">
            <w:pPr>
              <w:pStyle w:val="NoSpacing"/>
              <w:jc w:val="center"/>
            </w:pPr>
            <w:r w:rsidRPr="00264318">
              <w:rPr>
                <w:u w:val="single"/>
              </w:rPr>
              <w:t>&gt;</w:t>
            </w:r>
            <w:r w:rsidRPr="00264318">
              <w:t xml:space="preserve"> 0,05</w:t>
            </w:r>
          </w:p>
          <w:p w:rsidR="00264318" w:rsidRPr="00264318" w:rsidRDefault="00264318" w:rsidP="00264318">
            <w:pPr>
              <w:pStyle w:val="NoSpacing"/>
              <w:jc w:val="center"/>
            </w:pPr>
            <w:r w:rsidRPr="00264318">
              <w:rPr>
                <w:u w:val="single"/>
              </w:rPr>
              <w:t>&gt;</w:t>
            </w:r>
            <w:r w:rsidRPr="00264318">
              <w:t xml:space="preserve"> 0,90</w:t>
            </w:r>
          </w:p>
          <w:p w:rsidR="00264318" w:rsidRPr="00264318" w:rsidRDefault="00264318" w:rsidP="00264318">
            <w:pPr>
              <w:pStyle w:val="NoSpacing"/>
              <w:jc w:val="center"/>
            </w:pPr>
            <w:r w:rsidRPr="00264318">
              <w:rPr>
                <w:u w:val="single"/>
              </w:rPr>
              <w:t>&gt;</w:t>
            </w:r>
            <w:r w:rsidRPr="00264318">
              <w:t xml:space="preserve"> 0,90</w:t>
            </w:r>
          </w:p>
          <w:p w:rsidR="00264318" w:rsidRPr="00264318" w:rsidRDefault="00264318" w:rsidP="00264318">
            <w:pPr>
              <w:pStyle w:val="NoSpacing"/>
              <w:jc w:val="center"/>
            </w:pPr>
            <w:r w:rsidRPr="00264318">
              <w:rPr>
                <w:u w:val="single"/>
              </w:rPr>
              <w:t>&gt;</w:t>
            </w:r>
            <w:r w:rsidRPr="00264318">
              <w:t xml:space="preserve"> 0,95</w:t>
            </w:r>
          </w:p>
          <w:p w:rsidR="00264318" w:rsidRPr="00264318" w:rsidRDefault="00264318" w:rsidP="00264318">
            <w:pPr>
              <w:pStyle w:val="NoSpacing"/>
              <w:jc w:val="center"/>
            </w:pPr>
            <w:r w:rsidRPr="00264318">
              <w:rPr>
                <w:u w:val="single"/>
              </w:rPr>
              <w:t>&gt;</w:t>
            </w:r>
            <w:r w:rsidRPr="00264318">
              <w:t xml:space="preserve"> 0,95</w:t>
            </w:r>
          </w:p>
          <w:p w:rsidR="00264318" w:rsidRPr="00264318" w:rsidRDefault="00264318" w:rsidP="00264318">
            <w:pPr>
              <w:pStyle w:val="NoSpacing"/>
              <w:jc w:val="center"/>
              <w:rPr>
                <w:u w:val="single"/>
              </w:rPr>
            </w:pPr>
            <w:r w:rsidRPr="00264318">
              <w:rPr>
                <w:u w:val="single"/>
              </w:rPr>
              <w:t>&lt;</w:t>
            </w:r>
            <w:r w:rsidRPr="00264318">
              <w:t xml:space="preserve"> 0,08</w:t>
            </w:r>
          </w:p>
          <w:p w:rsidR="00264318" w:rsidRPr="00264318" w:rsidRDefault="00264318" w:rsidP="00264318">
            <w:pPr>
              <w:pStyle w:val="NoSpacing"/>
              <w:jc w:val="center"/>
            </w:pPr>
            <w:r w:rsidRPr="00264318">
              <w:rPr>
                <w:u w:val="single"/>
              </w:rPr>
              <w:t>&lt;</w:t>
            </w:r>
            <w:r w:rsidRPr="00264318">
              <w:t xml:space="preserve"> 2,00</w:t>
            </w:r>
          </w:p>
        </w:tc>
        <w:tc>
          <w:tcPr>
            <w:tcW w:w="1440" w:type="dxa"/>
          </w:tcPr>
          <w:p w:rsidR="00264318" w:rsidRPr="00264318" w:rsidRDefault="00264318" w:rsidP="00264318">
            <w:pPr>
              <w:pStyle w:val="NoSpacing"/>
              <w:jc w:val="center"/>
            </w:pPr>
            <w:r w:rsidRPr="00264318">
              <w:t>93,131</w:t>
            </w:r>
          </w:p>
          <w:p w:rsidR="00264318" w:rsidRPr="00264318" w:rsidRDefault="00264318" w:rsidP="00264318">
            <w:pPr>
              <w:pStyle w:val="NoSpacing"/>
              <w:jc w:val="center"/>
            </w:pPr>
          </w:p>
          <w:p w:rsidR="00264318" w:rsidRPr="00264318" w:rsidRDefault="00264318" w:rsidP="00264318">
            <w:pPr>
              <w:pStyle w:val="NoSpacing"/>
              <w:jc w:val="center"/>
            </w:pPr>
            <w:r w:rsidRPr="00264318">
              <w:t>0,256</w:t>
            </w:r>
          </w:p>
          <w:p w:rsidR="00264318" w:rsidRPr="00264318" w:rsidRDefault="00264318" w:rsidP="00264318">
            <w:pPr>
              <w:pStyle w:val="NoSpacing"/>
              <w:jc w:val="center"/>
            </w:pPr>
            <w:r w:rsidRPr="00264318">
              <w:t>0,902</w:t>
            </w:r>
          </w:p>
          <w:p w:rsidR="00264318" w:rsidRPr="00264318" w:rsidRDefault="00264318" w:rsidP="00264318">
            <w:pPr>
              <w:pStyle w:val="NoSpacing"/>
              <w:jc w:val="center"/>
            </w:pPr>
            <w:r w:rsidRPr="00264318">
              <w:t>0,861</w:t>
            </w:r>
          </w:p>
          <w:p w:rsidR="00264318" w:rsidRPr="00264318" w:rsidRDefault="00264318" w:rsidP="00264318">
            <w:pPr>
              <w:pStyle w:val="NoSpacing"/>
              <w:jc w:val="center"/>
            </w:pPr>
            <w:r w:rsidRPr="00264318">
              <w:t>0,983</w:t>
            </w:r>
          </w:p>
          <w:p w:rsidR="00264318" w:rsidRPr="00264318" w:rsidRDefault="00264318" w:rsidP="00264318">
            <w:pPr>
              <w:pStyle w:val="NoSpacing"/>
              <w:jc w:val="center"/>
            </w:pPr>
            <w:r w:rsidRPr="00264318">
              <w:t>0,979</w:t>
            </w:r>
          </w:p>
          <w:p w:rsidR="00264318" w:rsidRPr="00264318" w:rsidRDefault="00264318" w:rsidP="00264318">
            <w:pPr>
              <w:pStyle w:val="NoSpacing"/>
              <w:jc w:val="center"/>
            </w:pPr>
            <w:r w:rsidRPr="00264318">
              <w:t>0,030</w:t>
            </w:r>
          </w:p>
          <w:p w:rsidR="00264318" w:rsidRPr="00264318" w:rsidRDefault="00264318" w:rsidP="00264318">
            <w:pPr>
              <w:pStyle w:val="NoSpacing"/>
              <w:jc w:val="center"/>
            </w:pPr>
            <w:r w:rsidRPr="00264318">
              <w:t>1,096</w:t>
            </w:r>
          </w:p>
        </w:tc>
        <w:tc>
          <w:tcPr>
            <w:tcW w:w="1800" w:type="dxa"/>
          </w:tcPr>
          <w:p w:rsidR="00264318" w:rsidRPr="00264318" w:rsidRDefault="00264318" w:rsidP="00264318">
            <w:pPr>
              <w:pStyle w:val="NoSpacing"/>
              <w:jc w:val="center"/>
            </w:pPr>
            <w:r w:rsidRPr="00264318">
              <w:t>Baik</w:t>
            </w:r>
          </w:p>
          <w:p w:rsidR="00264318" w:rsidRPr="00264318" w:rsidRDefault="00264318" w:rsidP="00264318">
            <w:pPr>
              <w:pStyle w:val="NoSpacing"/>
              <w:jc w:val="center"/>
            </w:pPr>
          </w:p>
          <w:p w:rsidR="00264318" w:rsidRPr="00264318" w:rsidRDefault="00264318" w:rsidP="00264318">
            <w:pPr>
              <w:pStyle w:val="NoSpacing"/>
              <w:jc w:val="center"/>
            </w:pPr>
            <w:r w:rsidRPr="00264318">
              <w:t>Baik</w:t>
            </w:r>
          </w:p>
          <w:p w:rsidR="00264318" w:rsidRPr="00264318" w:rsidRDefault="00264318" w:rsidP="00264318">
            <w:pPr>
              <w:pStyle w:val="NoSpacing"/>
              <w:jc w:val="center"/>
            </w:pPr>
            <w:r w:rsidRPr="00264318">
              <w:t>Baik</w:t>
            </w:r>
          </w:p>
          <w:p w:rsidR="00264318" w:rsidRPr="00264318" w:rsidRDefault="00264318" w:rsidP="00264318">
            <w:pPr>
              <w:pStyle w:val="NoSpacing"/>
              <w:jc w:val="center"/>
            </w:pPr>
            <w:r w:rsidRPr="00264318">
              <w:t>Marjinal</w:t>
            </w:r>
          </w:p>
          <w:p w:rsidR="00264318" w:rsidRPr="00264318" w:rsidRDefault="00264318" w:rsidP="00264318">
            <w:pPr>
              <w:pStyle w:val="NoSpacing"/>
              <w:jc w:val="center"/>
            </w:pPr>
            <w:r w:rsidRPr="00264318">
              <w:t>Baik</w:t>
            </w:r>
          </w:p>
          <w:p w:rsidR="00264318" w:rsidRPr="00264318" w:rsidRDefault="00264318" w:rsidP="00264318">
            <w:pPr>
              <w:pStyle w:val="NoSpacing"/>
              <w:jc w:val="center"/>
            </w:pPr>
            <w:r w:rsidRPr="00264318">
              <w:t>Baik</w:t>
            </w:r>
          </w:p>
          <w:p w:rsidR="00264318" w:rsidRPr="00264318" w:rsidRDefault="00264318" w:rsidP="00264318">
            <w:pPr>
              <w:pStyle w:val="NoSpacing"/>
              <w:jc w:val="center"/>
            </w:pPr>
            <w:r w:rsidRPr="00264318">
              <w:t>Baik</w:t>
            </w:r>
          </w:p>
          <w:p w:rsidR="00264318" w:rsidRPr="00264318" w:rsidRDefault="00264318" w:rsidP="00264318">
            <w:pPr>
              <w:pStyle w:val="NoSpacing"/>
              <w:jc w:val="center"/>
            </w:pPr>
            <w:r w:rsidRPr="00264318">
              <w:t>Baik</w:t>
            </w:r>
          </w:p>
        </w:tc>
      </w:tr>
    </w:tbl>
    <w:p w:rsidR="008D3FB0" w:rsidRDefault="008D3FB0" w:rsidP="008D3FB0">
      <w:pPr>
        <w:spacing w:after="0" w:line="480" w:lineRule="auto"/>
        <w:ind w:firstLine="450"/>
        <w:jc w:val="both"/>
        <w:rPr>
          <w:rFonts w:ascii="Times New Roman" w:hAnsi="Times New Roman"/>
          <w:sz w:val="24"/>
          <w:szCs w:val="24"/>
        </w:rPr>
      </w:pPr>
      <w:r>
        <w:rPr>
          <w:rFonts w:ascii="Times New Roman" w:hAnsi="Times New Roman"/>
          <w:sz w:val="24"/>
          <w:szCs w:val="24"/>
        </w:rPr>
        <w:t>Sumber: Data primer yang diolah, 2014</w:t>
      </w:r>
    </w:p>
    <w:p w:rsidR="008D3FB0" w:rsidRDefault="008D3FB0" w:rsidP="008D3FB0">
      <w:pPr>
        <w:autoSpaceDE w:val="0"/>
        <w:autoSpaceDN w:val="0"/>
        <w:adjustRightInd w:val="0"/>
        <w:spacing w:after="0"/>
        <w:jc w:val="both"/>
        <w:rPr>
          <w:rFonts w:ascii="Times New Roman" w:hAnsi="Times New Roman"/>
          <w:b/>
          <w:sz w:val="24"/>
          <w:szCs w:val="24"/>
        </w:rPr>
        <w:sectPr w:rsidR="008D3FB0" w:rsidSect="008D3FB0">
          <w:type w:val="continuous"/>
          <w:pgSz w:w="12240" w:h="15840"/>
          <w:pgMar w:top="1440" w:right="1440" w:bottom="1440" w:left="1440" w:header="720" w:footer="720" w:gutter="0"/>
          <w:cols w:space="720"/>
          <w:docGrid w:linePitch="360"/>
        </w:sectPr>
      </w:pPr>
    </w:p>
    <w:p w:rsidR="008D3FB0" w:rsidRDefault="008D3FB0" w:rsidP="008D3FB0">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lastRenderedPageBreak/>
        <w:t>Berdasarkan analisis yang dilakukan yang disajikan dalam tabel 1 dengan jumlah sampel 1</w:t>
      </w:r>
      <w:r w:rsidR="00BF7CD9">
        <w:rPr>
          <w:rFonts w:ascii="Times New Roman" w:hAnsi="Times New Roman" w:cs="Times New Roman"/>
          <w:sz w:val="23"/>
          <w:szCs w:val="23"/>
        </w:rPr>
        <w:t>07</w:t>
      </w:r>
      <w:r>
        <w:rPr>
          <w:rFonts w:ascii="Times New Roman" w:hAnsi="Times New Roman" w:cs="Times New Roman"/>
          <w:sz w:val="23"/>
          <w:szCs w:val="23"/>
        </w:rPr>
        <w:t xml:space="preserve">. Nilai </w:t>
      </w:r>
      <w:r w:rsidRPr="00BF7CD9">
        <w:rPr>
          <w:rFonts w:ascii="Times New Roman" w:hAnsi="Times New Roman" w:cs="Times New Roman"/>
          <w:i/>
          <w:sz w:val="23"/>
          <w:szCs w:val="23"/>
        </w:rPr>
        <w:t>Chi-Square</w:t>
      </w:r>
      <w:r>
        <w:rPr>
          <w:rFonts w:ascii="Times New Roman" w:hAnsi="Times New Roman" w:cs="Times New Roman"/>
          <w:sz w:val="23"/>
          <w:szCs w:val="23"/>
        </w:rPr>
        <w:t xml:space="preserve"> = </w:t>
      </w:r>
      <w:r w:rsidR="00BF7CD9">
        <w:rPr>
          <w:rFonts w:ascii="Times New Roman" w:hAnsi="Times New Roman"/>
          <w:sz w:val="24"/>
          <w:szCs w:val="24"/>
        </w:rPr>
        <w:t>93</w:t>
      </w:r>
      <w:r>
        <w:rPr>
          <w:rFonts w:ascii="Times New Roman" w:hAnsi="Times New Roman"/>
          <w:sz w:val="24"/>
          <w:szCs w:val="24"/>
        </w:rPr>
        <w:t>,</w:t>
      </w:r>
      <w:r w:rsidR="00BF7CD9">
        <w:rPr>
          <w:rFonts w:ascii="Times New Roman" w:hAnsi="Times New Roman"/>
          <w:sz w:val="24"/>
          <w:szCs w:val="24"/>
        </w:rPr>
        <w:t xml:space="preserve">52 </w:t>
      </w:r>
      <w:r w:rsidR="00BF7CD9">
        <w:rPr>
          <w:rFonts w:ascii="Times New Roman" w:hAnsi="Times New Roman" w:cs="Times New Roman"/>
          <w:sz w:val="23"/>
          <w:szCs w:val="23"/>
        </w:rPr>
        <w:t>dengan df =85</w:t>
      </w:r>
      <w:r>
        <w:rPr>
          <w:rFonts w:ascii="Times New Roman" w:hAnsi="Times New Roman" w:cs="Times New Roman"/>
          <w:sz w:val="23"/>
          <w:szCs w:val="23"/>
        </w:rPr>
        <w:t xml:space="preserve"> dan probabilitas 0.</w:t>
      </w:r>
      <w:r w:rsidR="00BF7CD9">
        <w:rPr>
          <w:rFonts w:ascii="Times New Roman" w:hAnsi="Times New Roman" w:cs="Times New Roman"/>
          <w:sz w:val="23"/>
          <w:szCs w:val="23"/>
        </w:rPr>
        <w:t>256</w:t>
      </w:r>
      <w:r>
        <w:rPr>
          <w:rFonts w:ascii="Times New Roman" w:hAnsi="Times New Roman" w:cs="Times New Roman"/>
          <w:sz w:val="23"/>
          <w:szCs w:val="23"/>
        </w:rPr>
        <w:t>. Hasil Chi-Square ini menunjukkan bahwa hipotesis nol yang menyatakan model sama dengan data empiris diterima yang berarti model adalah fit.</w:t>
      </w:r>
    </w:p>
    <w:p w:rsidR="00434877" w:rsidRDefault="00434877" w:rsidP="008D3FB0">
      <w:pPr>
        <w:autoSpaceDE w:val="0"/>
        <w:autoSpaceDN w:val="0"/>
        <w:adjustRightInd w:val="0"/>
        <w:spacing w:after="0" w:line="240" w:lineRule="auto"/>
        <w:jc w:val="both"/>
        <w:rPr>
          <w:rFonts w:ascii="Times New Roman" w:hAnsi="Times New Roman" w:cs="Times New Roman"/>
          <w:b/>
          <w:sz w:val="23"/>
          <w:szCs w:val="23"/>
        </w:rPr>
      </w:pPr>
      <w:r w:rsidRPr="00434877">
        <w:rPr>
          <w:rFonts w:ascii="Times New Roman" w:hAnsi="Times New Roman" w:cs="Times New Roman"/>
          <w:b/>
          <w:sz w:val="23"/>
          <w:szCs w:val="23"/>
        </w:rPr>
        <w:t>Pengujian Asusmsi SEM</w:t>
      </w:r>
    </w:p>
    <w:p w:rsidR="00434877" w:rsidRDefault="00434877" w:rsidP="00434877">
      <w:pPr>
        <w:pStyle w:val="ListParagraph"/>
        <w:numPr>
          <w:ilvl w:val="0"/>
          <w:numId w:val="2"/>
        </w:num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Evaluasi Normalitas data</w:t>
      </w:r>
    </w:p>
    <w:p w:rsidR="00434877" w:rsidRDefault="00434877" w:rsidP="00434877">
      <w:pPr>
        <w:spacing w:after="0"/>
        <w:ind w:firstLine="360"/>
        <w:jc w:val="both"/>
        <w:rPr>
          <w:rFonts w:ascii="Times New Roman" w:hAnsi="Times New Roman"/>
          <w:sz w:val="24"/>
          <w:szCs w:val="24"/>
        </w:rPr>
      </w:pPr>
      <w:r w:rsidRPr="00C7054D">
        <w:rPr>
          <w:rFonts w:ascii="Times New Roman" w:hAnsi="Times New Roman"/>
          <w:sz w:val="24"/>
          <w:szCs w:val="24"/>
        </w:rPr>
        <w:t xml:space="preserve">Evaluasi </w:t>
      </w:r>
      <w:r>
        <w:rPr>
          <w:rFonts w:ascii="Times New Roman" w:hAnsi="Times New Roman"/>
          <w:sz w:val="24"/>
          <w:szCs w:val="24"/>
        </w:rPr>
        <w:t xml:space="preserve">normalitas dilakukan dengan menggunakan kriteria </w:t>
      </w:r>
      <w:r w:rsidRPr="00D43521">
        <w:rPr>
          <w:rFonts w:ascii="Times New Roman" w:hAnsi="Times New Roman"/>
          <w:i/>
          <w:sz w:val="24"/>
          <w:szCs w:val="24"/>
        </w:rPr>
        <w:t>critical ratio skewness value</w:t>
      </w:r>
      <w:r>
        <w:rPr>
          <w:rFonts w:ascii="Times New Roman" w:hAnsi="Times New Roman"/>
          <w:sz w:val="24"/>
          <w:szCs w:val="24"/>
        </w:rPr>
        <w:t xml:space="preserve"> sebesar ± 2.58 pada tingkat signifikansi 0.01. Data dapat disimpulkan mempunyai distribusi normal jika nilai </w:t>
      </w:r>
      <w:r w:rsidRPr="00902144">
        <w:rPr>
          <w:rFonts w:ascii="Times New Roman" w:hAnsi="Times New Roman"/>
          <w:i/>
          <w:sz w:val="24"/>
          <w:szCs w:val="24"/>
        </w:rPr>
        <w:t>critical ratio skewness value</w:t>
      </w:r>
      <w:r>
        <w:rPr>
          <w:rFonts w:ascii="Times New Roman" w:hAnsi="Times New Roman"/>
          <w:sz w:val="24"/>
          <w:szCs w:val="24"/>
        </w:rPr>
        <w:t xml:space="preserve"> dibawah harga mutlak 2.58.</w:t>
      </w:r>
      <w:r w:rsidRPr="00434877">
        <w:rPr>
          <w:rFonts w:ascii="Times New Roman" w:hAnsi="Times New Roman"/>
          <w:sz w:val="24"/>
          <w:szCs w:val="24"/>
        </w:rPr>
        <w:t xml:space="preserve"> </w:t>
      </w:r>
      <w:r>
        <w:rPr>
          <w:rFonts w:ascii="Times New Roman" w:hAnsi="Times New Roman"/>
          <w:sz w:val="24"/>
          <w:szCs w:val="24"/>
        </w:rPr>
        <w:t xml:space="preserve">Uji normalitas multivariate memberikan nilai </w:t>
      </w:r>
      <w:r>
        <w:rPr>
          <w:rFonts w:ascii="Times New Roman" w:hAnsi="Times New Roman"/>
          <w:i/>
          <w:sz w:val="24"/>
          <w:szCs w:val="24"/>
        </w:rPr>
        <w:t>critical ratio</w:t>
      </w:r>
      <w:r>
        <w:rPr>
          <w:rFonts w:ascii="Times New Roman" w:hAnsi="Times New Roman"/>
          <w:sz w:val="24"/>
          <w:szCs w:val="24"/>
        </w:rPr>
        <w:t xml:space="preserve"> 2,203 atau dibawah 2.58. Jadi secara multivariate berdistribusi normal.</w:t>
      </w:r>
    </w:p>
    <w:p w:rsidR="00434877" w:rsidRPr="00434877" w:rsidRDefault="00434877" w:rsidP="00434877">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sidRPr="00434877">
        <w:rPr>
          <w:rFonts w:ascii="Times New Roman" w:hAnsi="Times New Roman"/>
          <w:b/>
          <w:sz w:val="24"/>
          <w:szCs w:val="24"/>
        </w:rPr>
        <w:t xml:space="preserve">Evaluasi </w:t>
      </w:r>
      <w:r w:rsidRPr="00434877">
        <w:rPr>
          <w:rFonts w:ascii="Times New Roman" w:hAnsi="Times New Roman"/>
          <w:b/>
          <w:i/>
          <w:sz w:val="24"/>
          <w:szCs w:val="24"/>
        </w:rPr>
        <w:t>Outliers</w:t>
      </w:r>
    </w:p>
    <w:p w:rsidR="00264318" w:rsidRDefault="00434877" w:rsidP="00805938">
      <w:pPr>
        <w:spacing w:after="0"/>
        <w:ind w:firstLine="360"/>
        <w:jc w:val="both"/>
        <w:rPr>
          <w:rFonts w:ascii="Times New Roman" w:hAnsi="Times New Roman"/>
          <w:sz w:val="24"/>
          <w:szCs w:val="24"/>
        </w:rPr>
      </w:pPr>
      <w:r w:rsidRPr="00434877">
        <w:rPr>
          <w:rFonts w:ascii="Times New Roman" w:hAnsi="Times New Roman"/>
          <w:sz w:val="24"/>
          <w:szCs w:val="24"/>
        </w:rPr>
        <w:t xml:space="preserve">Outliers adalah kondisi observasi daru suatu data yang memiliki karakteristik unik yang terlihat sangat berbeda jauh dari observasi-observasi lainnya dan muncul dalam bentuk nilai ekstrim, baik untuk sebuah variabel tunggal ataupun variabel-variabel kombinasi (Hair, </w:t>
      </w:r>
      <w:r w:rsidRPr="00434877">
        <w:rPr>
          <w:rFonts w:ascii="Times New Roman" w:hAnsi="Times New Roman"/>
          <w:i/>
          <w:sz w:val="24"/>
          <w:szCs w:val="24"/>
        </w:rPr>
        <w:t>et.al</w:t>
      </w:r>
      <w:r w:rsidRPr="00434877">
        <w:rPr>
          <w:rFonts w:ascii="Times New Roman" w:hAnsi="Times New Roman"/>
          <w:sz w:val="24"/>
          <w:szCs w:val="24"/>
        </w:rPr>
        <w:t>, 1995)</w:t>
      </w:r>
      <w:r>
        <w:rPr>
          <w:rFonts w:ascii="Times New Roman" w:hAnsi="Times New Roman"/>
          <w:sz w:val="24"/>
          <w:szCs w:val="24"/>
        </w:rPr>
        <w:t xml:space="preserve">. nilai </w:t>
      </w:r>
      <w:r w:rsidRPr="00902144">
        <w:rPr>
          <w:rFonts w:ascii="Times New Roman" w:hAnsi="Times New Roman"/>
          <w:i/>
          <w:sz w:val="24"/>
          <w:szCs w:val="24"/>
        </w:rPr>
        <w:t>Chi-squares</w:t>
      </w:r>
      <w:r>
        <w:rPr>
          <w:rFonts w:ascii="Times New Roman" w:hAnsi="Times New Roman"/>
          <w:sz w:val="24"/>
          <w:szCs w:val="24"/>
        </w:rPr>
        <w:t xml:space="preserve"> pada derajat kebebasan (</w:t>
      </w:r>
      <w:r w:rsidRPr="00902144">
        <w:rPr>
          <w:rFonts w:ascii="Times New Roman" w:hAnsi="Times New Roman"/>
          <w:i/>
          <w:sz w:val="24"/>
          <w:szCs w:val="24"/>
        </w:rPr>
        <w:t>degree of freedom</w:t>
      </w:r>
      <w:r w:rsidRPr="00784226">
        <w:rPr>
          <w:rFonts w:ascii="Times New Roman" w:hAnsi="Times New Roman"/>
          <w:sz w:val="24"/>
          <w:szCs w:val="24"/>
        </w:rPr>
        <w:t xml:space="preserve">) </w:t>
      </w:r>
      <w:r w:rsidR="00030F32">
        <w:rPr>
          <w:rFonts w:ascii="Times New Roman" w:hAnsi="Times New Roman"/>
          <w:sz w:val="24"/>
          <w:szCs w:val="24"/>
        </w:rPr>
        <w:t>85</w:t>
      </w:r>
      <w:r w:rsidRPr="00784226">
        <w:rPr>
          <w:rFonts w:ascii="Times New Roman" w:hAnsi="Times New Roman"/>
          <w:sz w:val="24"/>
          <w:szCs w:val="24"/>
        </w:rPr>
        <w:t xml:space="preserve"> yaitu jumlah variabel indikator pada tingkat signifikansi p &lt; 0.001. Nilai Mahalanobis distance χ</w:t>
      </w:r>
      <w:r w:rsidRPr="00784226">
        <w:rPr>
          <w:rFonts w:ascii="Times New Roman" w:hAnsi="Times New Roman"/>
          <w:sz w:val="24"/>
          <w:szCs w:val="24"/>
          <w:vertAlign w:val="superscript"/>
        </w:rPr>
        <w:t>2</w:t>
      </w:r>
      <w:r w:rsidRPr="00784226">
        <w:rPr>
          <w:rFonts w:ascii="Times New Roman" w:hAnsi="Times New Roman"/>
          <w:sz w:val="24"/>
          <w:szCs w:val="24"/>
        </w:rPr>
        <w:t xml:space="preserve"> (</w:t>
      </w:r>
      <w:r>
        <w:rPr>
          <w:rFonts w:ascii="Times New Roman" w:hAnsi="Times New Roman"/>
          <w:sz w:val="24"/>
          <w:szCs w:val="24"/>
        </w:rPr>
        <w:t>83</w:t>
      </w:r>
      <w:r w:rsidRPr="00784226">
        <w:rPr>
          <w:rFonts w:ascii="Times New Roman" w:hAnsi="Times New Roman"/>
          <w:sz w:val="24"/>
          <w:szCs w:val="24"/>
        </w:rPr>
        <w:t xml:space="preserve">, 0.001) = </w:t>
      </w:r>
      <w:r>
        <w:rPr>
          <w:rFonts w:ascii="Times New Roman" w:hAnsi="Times New Roman"/>
          <w:sz w:val="24"/>
          <w:szCs w:val="24"/>
        </w:rPr>
        <w:t>115</w:t>
      </w:r>
      <w:r w:rsidRPr="00784226">
        <w:rPr>
          <w:rFonts w:ascii="Times New Roman" w:hAnsi="Times New Roman"/>
          <w:sz w:val="24"/>
          <w:szCs w:val="24"/>
        </w:rPr>
        <w:t>,</w:t>
      </w:r>
      <w:r>
        <w:rPr>
          <w:rFonts w:ascii="Times New Roman" w:hAnsi="Times New Roman"/>
          <w:sz w:val="24"/>
          <w:szCs w:val="24"/>
        </w:rPr>
        <w:t>876</w:t>
      </w:r>
      <w:r w:rsidRPr="00784226">
        <w:rPr>
          <w:rFonts w:ascii="Times New Roman" w:hAnsi="Times New Roman"/>
          <w:sz w:val="24"/>
          <w:szCs w:val="24"/>
        </w:rPr>
        <w:t>.</w:t>
      </w:r>
      <w:r w:rsidR="00805938" w:rsidRPr="00805938">
        <w:rPr>
          <w:rFonts w:ascii="Times New Roman" w:hAnsi="Times New Roman"/>
          <w:sz w:val="24"/>
          <w:szCs w:val="24"/>
        </w:rPr>
        <w:t xml:space="preserve"> </w:t>
      </w:r>
      <w:r w:rsidR="00805938" w:rsidRPr="00784226">
        <w:rPr>
          <w:rFonts w:ascii="Times New Roman" w:hAnsi="Times New Roman"/>
          <w:sz w:val="24"/>
          <w:szCs w:val="24"/>
        </w:rPr>
        <w:t>maka dapat disimpulkan tidak ada outliers pada data.</w:t>
      </w:r>
    </w:p>
    <w:p w:rsidR="005802DA" w:rsidRDefault="005802DA" w:rsidP="00805938">
      <w:pPr>
        <w:spacing w:after="0"/>
        <w:ind w:firstLine="360"/>
        <w:jc w:val="both"/>
        <w:rPr>
          <w:rFonts w:ascii="Times New Roman" w:hAnsi="Times New Roman"/>
          <w:sz w:val="24"/>
          <w:szCs w:val="24"/>
        </w:rPr>
      </w:pP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2133"/>
        <w:gridCol w:w="2392"/>
        <w:gridCol w:w="670"/>
        <w:gridCol w:w="670"/>
      </w:tblGrid>
      <w:tr w:rsidR="00096510" w:rsidTr="00096510">
        <w:trPr>
          <w:tblHeader/>
          <w:jc w:val="cent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096510" w:rsidRDefault="00096510" w:rsidP="00096510">
            <w:pPr>
              <w:pStyle w:val="NoSpacing"/>
            </w:pPr>
            <w:r>
              <w:lastRenderedPageBreak/>
              <w:t>Observation number</w:t>
            </w:r>
          </w:p>
        </w:tc>
        <w:tc>
          <w:tcPr>
            <w:tcW w:w="0" w:type="auto"/>
            <w:tcBorders>
              <w:bottom w:val="single" w:sz="6" w:space="0" w:color="auto"/>
            </w:tcBorders>
            <w:tcMar>
              <w:top w:w="15" w:type="dxa"/>
              <w:left w:w="140" w:type="dxa"/>
              <w:bottom w:w="15" w:type="dxa"/>
              <w:right w:w="140" w:type="dxa"/>
            </w:tcMar>
            <w:vAlign w:val="center"/>
            <w:hideMark/>
          </w:tcPr>
          <w:p w:rsidR="00096510" w:rsidRDefault="00096510" w:rsidP="00096510">
            <w:pPr>
              <w:pStyle w:val="NoSpacing"/>
            </w:pPr>
            <w:r>
              <w:t>Mahalanobis d-squared</w:t>
            </w:r>
          </w:p>
        </w:tc>
        <w:tc>
          <w:tcPr>
            <w:tcW w:w="0" w:type="auto"/>
            <w:tcBorders>
              <w:bottom w:val="single" w:sz="6" w:space="0" w:color="auto"/>
            </w:tcBorders>
            <w:tcMar>
              <w:top w:w="15" w:type="dxa"/>
              <w:left w:w="140" w:type="dxa"/>
              <w:bottom w:w="15" w:type="dxa"/>
              <w:right w:w="140" w:type="dxa"/>
            </w:tcMar>
            <w:vAlign w:val="center"/>
            <w:hideMark/>
          </w:tcPr>
          <w:p w:rsidR="00096510" w:rsidRDefault="00096510" w:rsidP="00096510">
            <w:pPr>
              <w:pStyle w:val="NoSpacing"/>
            </w:pPr>
            <w:r>
              <w:t>p1</w:t>
            </w:r>
          </w:p>
        </w:tc>
        <w:tc>
          <w:tcPr>
            <w:tcW w:w="0" w:type="auto"/>
            <w:tcBorders>
              <w:bottom w:val="single" w:sz="6" w:space="0" w:color="auto"/>
            </w:tcBorders>
            <w:tcMar>
              <w:top w:w="15" w:type="dxa"/>
              <w:left w:w="140" w:type="dxa"/>
              <w:bottom w:w="15" w:type="dxa"/>
              <w:right w:w="140" w:type="dxa"/>
            </w:tcMar>
            <w:vAlign w:val="center"/>
            <w:hideMark/>
          </w:tcPr>
          <w:p w:rsidR="00096510" w:rsidRDefault="00096510" w:rsidP="00096510">
            <w:pPr>
              <w:pStyle w:val="NoSpacing"/>
            </w:pPr>
            <w:r>
              <w:t>p2</w:t>
            </w:r>
          </w:p>
        </w:tc>
      </w:tr>
      <w:tr w:rsidR="00096510" w:rsidTr="00096510">
        <w:trPr>
          <w:jc w:val="center"/>
        </w:trPr>
        <w:tc>
          <w:tcPr>
            <w:tcW w:w="0" w:type="auto"/>
            <w:tcBorders>
              <w:right w:val="single" w:sz="6" w:space="0" w:color="auto"/>
            </w:tcBorders>
            <w:tcMar>
              <w:top w:w="15" w:type="dxa"/>
              <w:left w:w="140" w:type="dxa"/>
              <w:bottom w:w="15" w:type="dxa"/>
              <w:right w:w="140" w:type="dxa"/>
            </w:tcMar>
            <w:vAlign w:val="center"/>
            <w:hideMark/>
          </w:tcPr>
          <w:p w:rsidR="00096510" w:rsidRDefault="00096510" w:rsidP="00096510">
            <w:pPr>
              <w:pStyle w:val="NoSpacing"/>
            </w:pPr>
            <w:r>
              <w:t>25</w:t>
            </w:r>
          </w:p>
        </w:tc>
        <w:tc>
          <w:tcPr>
            <w:tcW w:w="0" w:type="auto"/>
            <w:tcMar>
              <w:top w:w="15" w:type="dxa"/>
              <w:left w:w="140" w:type="dxa"/>
              <w:bottom w:w="15" w:type="dxa"/>
              <w:right w:w="140" w:type="dxa"/>
            </w:tcMar>
            <w:vAlign w:val="center"/>
            <w:hideMark/>
          </w:tcPr>
          <w:p w:rsidR="00096510" w:rsidRDefault="00096510" w:rsidP="00096510">
            <w:pPr>
              <w:pStyle w:val="NoSpacing"/>
            </w:pPr>
            <w:r>
              <w:t>31,829</w:t>
            </w:r>
          </w:p>
        </w:tc>
        <w:tc>
          <w:tcPr>
            <w:tcW w:w="0" w:type="auto"/>
            <w:tcMar>
              <w:top w:w="15" w:type="dxa"/>
              <w:left w:w="140" w:type="dxa"/>
              <w:bottom w:w="15" w:type="dxa"/>
              <w:right w:w="140" w:type="dxa"/>
            </w:tcMar>
            <w:vAlign w:val="center"/>
            <w:hideMark/>
          </w:tcPr>
          <w:p w:rsidR="00096510" w:rsidRDefault="00096510" w:rsidP="00096510">
            <w:pPr>
              <w:pStyle w:val="NoSpacing"/>
            </w:pPr>
            <w:r>
              <w:t>,007</w:t>
            </w:r>
          </w:p>
        </w:tc>
        <w:tc>
          <w:tcPr>
            <w:tcW w:w="0" w:type="auto"/>
            <w:tcMar>
              <w:top w:w="15" w:type="dxa"/>
              <w:left w:w="140" w:type="dxa"/>
              <w:bottom w:w="15" w:type="dxa"/>
              <w:right w:w="140" w:type="dxa"/>
            </w:tcMar>
            <w:vAlign w:val="center"/>
            <w:hideMark/>
          </w:tcPr>
          <w:p w:rsidR="00096510" w:rsidRDefault="00096510" w:rsidP="00096510">
            <w:pPr>
              <w:pStyle w:val="NoSpacing"/>
            </w:pPr>
            <w:r>
              <w:t>,518</w:t>
            </w:r>
          </w:p>
        </w:tc>
      </w:tr>
      <w:tr w:rsidR="00096510" w:rsidTr="00096510">
        <w:trPr>
          <w:jc w:val="center"/>
        </w:trPr>
        <w:tc>
          <w:tcPr>
            <w:tcW w:w="0" w:type="auto"/>
            <w:tcBorders>
              <w:right w:val="single" w:sz="6" w:space="0" w:color="auto"/>
            </w:tcBorders>
            <w:tcMar>
              <w:top w:w="15" w:type="dxa"/>
              <w:left w:w="140" w:type="dxa"/>
              <w:bottom w:w="15" w:type="dxa"/>
              <w:right w:w="140" w:type="dxa"/>
            </w:tcMar>
            <w:vAlign w:val="center"/>
            <w:hideMark/>
          </w:tcPr>
          <w:p w:rsidR="00096510" w:rsidRDefault="00096510" w:rsidP="00096510">
            <w:pPr>
              <w:pStyle w:val="NoSpacing"/>
            </w:pPr>
            <w:r>
              <w:t>58</w:t>
            </w:r>
          </w:p>
        </w:tc>
        <w:tc>
          <w:tcPr>
            <w:tcW w:w="0" w:type="auto"/>
            <w:tcMar>
              <w:top w:w="15" w:type="dxa"/>
              <w:left w:w="140" w:type="dxa"/>
              <w:bottom w:w="15" w:type="dxa"/>
              <w:right w:w="140" w:type="dxa"/>
            </w:tcMar>
            <w:vAlign w:val="center"/>
            <w:hideMark/>
          </w:tcPr>
          <w:p w:rsidR="00096510" w:rsidRDefault="00096510" w:rsidP="00096510">
            <w:pPr>
              <w:pStyle w:val="NoSpacing"/>
            </w:pPr>
            <w:r>
              <w:t>29,826</w:t>
            </w:r>
          </w:p>
        </w:tc>
        <w:tc>
          <w:tcPr>
            <w:tcW w:w="0" w:type="auto"/>
            <w:tcMar>
              <w:top w:w="15" w:type="dxa"/>
              <w:left w:w="140" w:type="dxa"/>
              <w:bottom w:w="15" w:type="dxa"/>
              <w:right w:w="140" w:type="dxa"/>
            </w:tcMar>
            <w:vAlign w:val="center"/>
            <w:hideMark/>
          </w:tcPr>
          <w:p w:rsidR="00096510" w:rsidRDefault="00096510" w:rsidP="00096510">
            <w:pPr>
              <w:pStyle w:val="NoSpacing"/>
            </w:pPr>
            <w:r>
              <w:t>,013</w:t>
            </w:r>
          </w:p>
        </w:tc>
        <w:tc>
          <w:tcPr>
            <w:tcW w:w="0" w:type="auto"/>
            <w:tcMar>
              <w:top w:w="15" w:type="dxa"/>
              <w:left w:w="140" w:type="dxa"/>
              <w:bottom w:w="15" w:type="dxa"/>
              <w:right w:w="140" w:type="dxa"/>
            </w:tcMar>
            <w:vAlign w:val="center"/>
            <w:hideMark/>
          </w:tcPr>
          <w:p w:rsidR="00096510" w:rsidRDefault="00096510" w:rsidP="00096510">
            <w:pPr>
              <w:pStyle w:val="NoSpacing"/>
            </w:pPr>
            <w:r>
              <w:t>,390</w:t>
            </w:r>
          </w:p>
        </w:tc>
      </w:tr>
      <w:tr w:rsidR="00096510" w:rsidTr="00096510">
        <w:trPr>
          <w:jc w:val="center"/>
        </w:trPr>
        <w:tc>
          <w:tcPr>
            <w:tcW w:w="0" w:type="auto"/>
            <w:tcBorders>
              <w:right w:val="single" w:sz="6" w:space="0" w:color="auto"/>
            </w:tcBorders>
            <w:tcMar>
              <w:top w:w="15" w:type="dxa"/>
              <w:left w:w="140" w:type="dxa"/>
              <w:bottom w:w="15" w:type="dxa"/>
              <w:right w:w="140" w:type="dxa"/>
            </w:tcMar>
            <w:vAlign w:val="center"/>
            <w:hideMark/>
          </w:tcPr>
          <w:p w:rsidR="00096510" w:rsidRDefault="00096510" w:rsidP="00096510">
            <w:pPr>
              <w:pStyle w:val="NoSpacing"/>
            </w:pPr>
            <w:r>
              <w:t>95</w:t>
            </w:r>
          </w:p>
        </w:tc>
        <w:tc>
          <w:tcPr>
            <w:tcW w:w="0" w:type="auto"/>
            <w:tcMar>
              <w:top w:w="15" w:type="dxa"/>
              <w:left w:w="140" w:type="dxa"/>
              <w:bottom w:w="15" w:type="dxa"/>
              <w:right w:w="140" w:type="dxa"/>
            </w:tcMar>
            <w:vAlign w:val="center"/>
            <w:hideMark/>
          </w:tcPr>
          <w:p w:rsidR="00096510" w:rsidRDefault="00096510" w:rsidP="00096510">
            <w:pPr>
              <w:pStyle w:val="NoSpacing"/>
            </w:pPr>
            <w:r>
              <w:t>27,893</w:t>
            </w:r>
          </w:p>
        </w:tc>
        <w:tc>
          <w:tcPr>
            <w:tcW w:w="0" w:type="auto"/>
            <w:tcMar>
              <w:top w:w="15" w:type="dxa"/>
              <w:left w:w="140" w:type="dxa"/>
              <w:bottom w:w="15" w:type="dxa"/>
              <w:right w:w="140" w:type="dxa"/>
            </w:tcMar>
            <w:vAlign w:val="center"/>
            <w:hideMark/>
          </w:tcPr>
          <w:p w:rsidR="00096510" w:rsidRDefault="00096510" w:rsidP="00096510">
            <w:pPr>
              <w:pStyle w:val="NoSpacing"/>
            </w:pPr>
            <w:r>
              <w:t>,022</w:t>
            </w:r>
          </w:p>
        </w:tc>
        <w:tc>
          <w:tcPr>
            <w:tcW w:w="0" w:type="auto"/>
            <w:tcMar>
              <w:top w:w="15" w:type="dxa"/>
              <w:left w:w="140" w:type="dxa"/>
              <w:bottom w:w="15" w:type="dxa"/>
              <w:right w:w="140" w:type="dxa"/>
            </w:tcMar>
            <w:vAlign w:val="center"/>
            <w:hideMark/>
          </w:tcPr>
          <w:p w:rsidR="00096510" w:rsidRDefault="00096510" w:rsidP="00096510">
            <w:pPr>
              <w:pStyle w:val="NoSpacing"/>
            </w:pPr>
            <w:r>
              <w:t>,426</w:t>
            </w:r>
          </w:p>
        </w:tc>
      </w:tr>
      <w:tr w:rsidR="00096510" w:rsidTr="00096510">
        <w:trPr>
          <w:jc w:val="center"/>
        </w:trPr>
        <w:tc>
          <w:tcPr>
            <w:tcW w:w="0" w:type="auto"/>
            <w:tcBorders>
              <w:right w:val="single" w:sz="6" w:space="0" w:color="auto"/>
            </w:tcBorders>
            <w:tcMar>
              <w:top w:w="15" w:type="dxa"/>
              <w:left w:w="140" w:type="dxa"/>
              <w:bottom w:w="15" w:type="dxa"/>
              <w:right w:w="140" w:type="dxa"/>
            </w:tcMar>
            <w:vAlign w:val="center"/>
            <w:hideMark/>
          </w:tcPr>
          <w:p w:rsidR="00096510" w:rsidRDefault="00096510" w:rsidP="00096510">
            <w:pPr>
              <w:pStyle w:val="NoSpacing"/>
            </w:pPr>
            <w:r>
              <w:t>56</w:t>
            </w:r>
          </w:p>
        </w:tc>
        <w:tc>
          <w:tcPr>
            <w:tcW w:w="0" w:type="auto"/>
            <w:tcMar>
              <w:top w:w="15" w:type="dxa"/>
              <w:left w:w="140" w:type="dxa"/>
              <w:bottom w:w="15" w:type="dxa"/>
              <w:right w:w="140" w:type="dxa"/>
            </w:tcMar>
            <w:vAlign w:val="center"/>
            <w:hideMark/>
          </w:tcPr>
          <w:p w:rsidR="00096510" w:rsidRDefault="00096510" w:rsidP="00096510">
            <w:pPr>
              <w:pStyle w:val="NoSpacing"/>
            </w:pPr>
            <w:r>
              <w:t>26,869</w:t>
            </w:r>
          </w:p>
        </w:tc>
        <w:tc>
          <w:tcPr>
            <w:tcW w:w="0" w:type="auto"/>
            <w:tcMar>
              <w:top w:w="15" w:type="dxa"/>
              <w:left w:w="140" w:type="dxa"/>
              <w:bottom w:w="15" w:type="dxa"/>
              <w:right w:w="140" w:type="dxa"/>
            </w:tcMar>
            <w:vAlign w:val="center"/>
            <w:hideMark/>
          </w:tcPr>
          <w:p w:rsidR="00096510" w:rsidRDefault="00096510" w:rsidP="00096510">
            <w:pPr>
              <w:pStyle w:val="NoSpacing"/>
            </w:pPr>
            <w:r>
              <w:t>,030</w:t>
            </w:r>
          </w:p>
        </w:tc>
        <w:tc>
          <w:tcPr>
            <w:tcW w:w="0" w:type="auto"/>
            <w:tcMar>
              <w:top w:w="15" w:type="dxa"/>
              <w:left w:w="140" w:type="dxa"/>
              <w:bottom w:w="15" w:type="dxa"/>
              <w:right w:w="140" w:type="dxa"/>
            </w:tcMar>
            <w:vAlign w:val="center"/>
            <w:hideMark/>
          </w:tcPr>
          <w:p w:rsidR="00096510" w:rsidRDefault="00096510" w:rsidP="00096510">
            <w:pPr>
              <w:pStyle w:val="NoSpacing"/>
            </w:pPr>
            <w:r>
              <w:t>,396</w:t>
            </w:r>
          </w:p>
        </w:tc>
      </w:tr>
      <w:tr w:rsidR="00096510" w:rsidTr="00096510">
        <w:trPr>
          <w:jc w:val="center"/>
        </w:trPr>
        <w:tc>
          <w:tcPr>
            <w:tcW w:w="0" w:type="auto"/>
            <w:tcBorders>
              <w:right w:val="single" w:sz="6" w:space="0" w:color="auto"/>
            </w:tcBorders>
            <w:tcMar>
              <w:top w:w="15" w:type="dxa"/>
              <w:left w:w="140" w:type="dxa"/>
              <w:bottom w:w="15" w:type="dxa"/>
              <w:right w:w="140" w:type="dxa"/>
            </w:tcMar>
            <w:vAlign w:val="center"/>
            <w:hideMark/>
          </w:tcPr>
          <w:p w:rsidR="00096510" w:rsidRDefault="00096510" w:rsidP="00096510">
            <w:pPr>
              <w:pStyle w:val="NoSpacing"/>
            </w:pPr>
            <w:r>
              <w:t>27</w:t>
            </w:r>
          </w:p>
        </w:tc>
        <w:tc>
          <w:tcPr>
            <w:tcW w:w="0" w:type="auto"/>
            <w:tcMar>
              <w:top w:w="15" w:type="dxa"/>
              <w:left w:w="140" w:type="dxa"/>
              <w:bottom w:w="15" w:type="dxa"/>
              <w:right w:w="140" w:type="dxa"/>
            </w:tcMar>
            <w:vAlign w:val="center"/>
            <w:hideMark/>
          </w:tcPr>
          <w:p w:rsidR="00096510" w:rsidRDefault="00096510" w:rsidP="00096510">
            <w:pPr>
              <w:pStyle w:val="NoSpacing"/>
            </w:pPr>
            <w:r>
              <w:t>25,375</w:t>
            </w:r>
          </w:p>
        </w:tc>
        <w:tc>
          <w:tcPr>
            <w:tcW w:w="0" w:type="auto"/>
            <w:tcMar>
              <w:top w:w="15" w:type="dxa"/>
              <w:left w:w="140" w:type="dxa"/>
              <w:bottom w:w="15" w:type="dxa"/>
              <w:right w:w="140" w:type="dxa"/>
            </w:tcMar>
            <w:vAlign w:val="center"/>
            <w:hideMark/>
          </w:tcPr>
          <w:p w:rsidR="00096510" w:rsidRDefault="00096510" w:rsidP="00096510">
            <w:pPr>
              <w:pStyle w:val="NoSpacing"/>
            </w:pPr>
            <w:r>
              <w:t>,045</w:t>
            </w:r>
          </w:p>
        </w:tc>
        <w:tc>
          <w:tcPr>
            <w:tcW w:w="0" w:type="auto"/>
            <w:tcMar>
              <w:top w:w="15" w:type="dxa"/>
              <w:left w:w="140" w:type="dxa"/>
              <w:bottom w:w="15" w:type="dxa"/>
              <w:right w:w="140" w:type="dxa"/>
            </w:tcMar>
            <w:vAlign w:val="center"/>
            <w:hideMark/>
          </w:tcPr>
          <w:p w:rsidR="00096510" w:rsidRDefault="00096510" w:rsidP="00096510">
            <w:pPr>
              <w:pStyle w:val="NoSpacing"/>
            </w:pPr>
            <w:r>
              <w:t>,532</w:t>
            </w:r>
          </w:p>
        </w:tc>
      </w:tr>
      <w:tr w:rsidR="00096510" w:rsidTr="00096510">
        <w:trPr>
          <w:jc w:val="center"/>
        </w:trPr>
        <w:tc>
          <w:tcPr>
            <w:tcW w:w="0" w:type="auto"/>
            <w:tcBorders>
              <w:right w:val="single" w:sz="6" w:space="0" w:color="auto"/>
            </w:tcBorders>
            <w:tcMar>
              <w:top w:w="15" w:type="dxa"/>
              <w:left w:w="140" w:type="dxa"/>
              <w:bottom w:w="15" w:type="dxa"/>
              <w:right w:w="140" w:type="dxa"/>
            </w:tcMar>
            <w:vAlign w:val="center"/>
            <w:hideMark/>
          </w:tcPr>
          <w:p w:rsidR="00096510" w:rsidRDefault="00096510" w:rsidP="00096510">
            <w:pPr>
              <w:pStyle w:val="NoSpacing"/>
            </w:pPr>
            <w:r>
              <w:t>75</w:t>
            </w:r>
          </w:p>
        </w:tc>
        <w:tc>
          <w:tcPr>
            <w:tcW w:w="0" w:type="auto"/>
            <w:tcMar>
              <w:top w:w="15" w:type="dxa"/>
              <w:left w:w="140" w:type="dxa"/>
              <w:bottom w:w="15" w:type="dxa"/>
              <w:right w:w="140" w:type="dxa"/>
            </w:tcMar>
            <w:vAlign w:val="center"/>
            <w:hideMark/>
          </w:tcPr>
          <w:p w:rsidR="00096510" w:rsidRDefault="00096510" w:rsidP="00096510">
            <w:pPr>
              <w:pStyle w:val="NoSpacing"/>
            </w:pPr>
            <w:r>
              <w:t>25,326</w:t>
            </w:r>
          </w:p>
        </w:tc>
        <w:tc>
          <w:tcPr>
            <w:tcW w:w="0" w:type="auto"/>
            <w:tcMar>
              <w:top w:w="15" w:type="dxa"/>
              <w:left w:w="140" w:type="dxa"/>
              <w:bottom w:w="15" w:type="dxa"/>
              <w:right w:w="140" w:type="dxa"/>
            </w:tcMar>
            <w:vAlign w:val="center"/>
            <w:hideMark/>
          </w:tcPr>
          <w:p w:rsidR="00096510" w:rsidRDefault="00096510" w:rsidP="00096510">
            <w:pPr>
              <w:pStyle w:val="NoSpacing"/>
            </w:pPr>
            <w:r>
              <w:t>,046</w:t>
            </w:r>
          </w:p>
        </w:tc>
        <w:tc>
          <w:tcPr>
            <w:tcW w:w="0" w:type="auto"/>
            <w:tcMar>
              <w:top w:w="15" w:type="dxa"/>
              <w:left w:w="140" w:type="dxa"/>
              <w:bottom w:w="15" w:type="dxa"/>
              <w:right w:w="140" w:type="dxa"/>
            </w:tcMar>
            <w:vAlign w:val="center"/>
            <w:hideMark/>
          </w:tcPr>
          <w:p w:rsidR="00096510" w:rsidRDefault="00096510" w:rsidP="00096510">
            <w:pPr>
              <w:pStyle w:val="NoSpacing"/>
            </w:pPr>
            <w:r>
              <w:t>,365</w:t>
            </w:r>
          </w:p>
        </w:tc>
      </w:tr>
      <w:tr w:rsidR="00096510" w:rsidTr="00096510">
        <w:trPr>
          <w:jc w:val="center"/>
        </w:trPr>
        <w:tc>
          <w:tcPr>
            <w:tcW w:w="0" w:type="auto"/>
            <w:tcBorders>
              <w:right w:val="single" w:sz="6" w:space="0" w:color="auto"/>
            </w:tcBorders>
            <w:tcMar>
              <w:top w:w="15" w:type="dxa"/>
              <w:left w:w="140" w:type="dxa"/>
              <w:bottom w:w="15" w:type="dxa"/>
              <w:right w:w="140" w:type="dxa"/>
            </w:tcMar>
            <w:vAlign w:val="center"/>
            <w:hideMark/>
          </w:tcPr>
          <w:p w:rsidR="00096510" w:rsidRDefault="00096510" w:rsidP="00096510">
            <w:pPr>
              <w:pStyle w:val="NoSpacing"/>
            </w:pPr>
            <w:r>
              <w:t>49</w:t>
            </w:r>
          </w:p>
        </w:tc>
        <w:tc>
          <w:tcPr>
            <w:tcW w:w="0" w:type="auto"/>
            <w:tcMar>
              <w:top w:w="15" w:type="dxa"/>
              <w:left w:w="140" w:type="dxa"/>
              <w:bottom w:w="15" w:type="dxa"/>
              <w:right w:w="140" w:type="dxa"/>
            </w:tcMar>
            <w:vAlign w:val="center"/>
            <w:hideMark/>
          </w:tcPr>
          <w:p w:rsidR="00096510" w:rsidRDefault="00096510" w:rsidP="00096510">
            <w:pPr>
              <w:pStyle w:val="NoSpacing"/>
            </w:pPr>
            <w:r>
              <w:t>24,947</w:t>
            </w:r>
          </w:p>
        </w:tc>
        <w:tc>
          <w:tcPr>
            <w:tcW w:w="0" w:type="auto"/>
            <w:tcMar>
              <w:top w:w="15" w:type="dxa"/>
              <w:left w:w="140" w:type="dxa"/>
              <w:bottom w:w="15" w:type="dxa"/>
              <w:right w:w="140" w:type="dxa"/>
            </w:tcMar>
            <w:vAlign w:val="center"/>
            <w:hideMark/>
          </w:tcPr>
          <w:p w:rsidR="00096510" w:rsidRDefault="00096510" w:rsidP="00096510">
            <w:pPr>
              <w:pStyle w:val="NoSpacing"/>
            </w:pPr>
            <w:r>
              <w:t>,051</w:t>
            </w:r>
          </w:p>
        </w:tc>
        <w:tc>
          <w:tcPr>
            <w:tcW w:w="0" w:type="auto"/>
            <w:tcMar>
              <w:top w:w="15" w:type="dxa"/>
              <w:left w:w="140" w:type="dxa"/>
              <w:bottom w:w="15" w:type="dxa"/>
              <w:right w:w="140" w:type="dxa"/>
            </w:tcMar>
            <w:vAlign w:val="center"/>
            <w:hideMark/>
          </w:tcPr>
          <w:p w:rsidR="00096510" w:rsidRDefault="00096510" w:rsidP="00096510">
            <w:pPr>
              <w:pStyle w:val="NoSpacing"/>
            </w:pPr>
            <w:r>
              <w:t>,299</w:t>
            </w:r>
          </w:p>
        </w:tc>
      </w:tr>
      <w:tr w:rsidR="00096510" w:rsidTr="00096510">
        <w:trPr>
          <w:jc w:val="center"/>
        </w:trPr>
        <w:tc>
          <w:tcPr>
            <w:tcW w:w="0" w:type="auto"/>
            <w:tcBorders>
              <w:right w:val="single" w:sz="6" w:space="0" w:color="auto"/>
            </w:tcBorders>
            <w:tcMar>
              <w:top w:w="15" w:type="dxa"/>
              <w:left w:w="140" w:type="dxa"/>
              <w:bottom w:w="15" w:type="dxa"/>
              <w:right w:w="140" w:type="dxa"/>
            </w:tcMar>
            <w:vAlign w:val="center"/>
            <w:hideMark/>
          </w:tcPr>
          <w:p w:rsidR="00096510" w:rsidRDefault="00096510" w:rsidP="00096510">
            <w:pPr>
              <w:pStyle w:val="NoSpacing"/>
            </w:pPr>
            <w:r>
              <w:t>4</w:t>
            </w:r>
          </w:p>
        </w:tc>
        <w:tc>
          <w:tcPr>
            <w:tcW w:w="0" w:type="auto"/>
            <w:tcMar>
              <w:top w:w="15" w:type="dxa"/>
              <w:left w:w="140" w:type="dxa"/>
              <w:bottom w:w="15" w:type="dxa"/>
              <w:right w:w="140" w:type="dxa"/>
            </w:tcMar>
            <w:vAlign w:val="center"/>
            <w:hideMark/>
          </w:tcPr>
          <w:p w:rsidR="00096510" w:rsidRDefault="00096510" w:rsidP="00096510">
            <w:pPr>
              <w:pStyle w:val="NoSpacing"/>
            </w:pPr>
            <w:r>
              <w:t>23,642</w:t>
            </w:r>
          </w:p>
        </w:tc>
        <w:tc>
          <w:tcPr>
            <w:tcW w:w="0" w:type="auto"/>
            <w:tcMar>
              <w:top w:w="15" w:type="dxa"/>
              <w:left w:w="140" w:type="dxa"/>
              <w:bottom w:w="15" w:type="dxa"/>
              <w:right w:w="140" w:type="dxa"/>
            </w:tcMar>
            <w:vAlign w:val="center"/>
            <w:hideMark/>
          </w:tcPr>
          <w:p w:rsidR="00096510" w:rsidRDefault="00096510" w:rsidP="00096510">
            <w:pPr>
              <w:pStyle w:val="NoSpacing"/>
            </w:pPr>
            <w:r>
              <w:t>,071</w:t>
            </w:r>
          </w:p>
        </w:tc>
        <w:tc>
          <w:tcPr>
            <w:tcW w:w="0" w:type="auto"/>
            <w:tcMar>
              <w:top w:w="15" w:type="dxa"/>
              <w:left w:w="140" w:type="dxa"/>
              <w:bottom w:w="15" w:type="dxa"/>
              <w:right w:w="140" w:type="dxa"/>
            </w:tcMar>
            <w:vAlign w:val="center"/>
            <w:hideMark/>
          </w:tcPr>
          <w:p w:rsidR="00096510" w:rsidRDefault="00096510" w:rsidP="00096510">
            <w:pPr>
              <w:pStyle w:val="NoSpacing"/>
            </w:pPr>
            <w:r>
              <w:t>,500</w:t>
            </w:r>
          </w:p>
        </w:tc>
      </w:tr>
      <w:tr w:rsidR="00096510" w:rsidTr="00096510">
        <w:trPr>
          <w:jc w:val="center"/>
        </w:trPr>
        <w:tc>
          <w:tcPr>
            <w:tcW w:w="0" w:type="auto"/>
            <w:tcBorders>
              <w:right w:val="single" w:sz="6" w:space="0" w:color="auto"/>
            </w:tcBorders>
            <w:tcMar>
              <w:top w:w="15" w:type="dxa"/>
              <w:left w:w="140" w:type="dxa"/>
              <w:bottom w:w="15" w:type="dxa"/>
              <w:right w:w="140" w:type="dxa"/>
            </w:tcMar>
            <w:vAlign w:val="center"/>
            <w:hideMark/>
          </w:tcPr>
          <w:p w:rsidR="00096510" w:rsidRDefault="00096510" w:rsidP="00096510">
            <w:pPr>
              <w:pStyle w:val="NoSpacing"/>
            </w:pPr>
            <w:r>
              <w:t>19</w:t>
            </w:r>
          </w:p>
        </w:tc>
        <w:tc>
          <w:tcPr>
            <w:tcW w:w="0" w:type="auto"/>
            <w:tcMar>
              <w:top w:w="15" w:type="dxa"/>
              <w:left w:w="140" w:type="dxa"/>
              <w:bottom w:w="15" w:type="dxa"/>
              <w:right w:w="140" w:type="dxa"/>
            </w:tcMar>
            <w:vAlign w:val="center"/>
            <w:hideMark/>
          </w:tcPr>
          <w:p w:rsidR="00096510" w:rsidRDefault="00096510" w:rsidP="00096510">
            <w:pPr>
              <w:pStyle w:val="NoSpacing"/>
            </w:pPr>
            <w:r>
              <w:t>22,997</w:t>
            </w:r>
          </w:p>
        </w:tc>
        <w:tc>
          <w:tcPr>
            <w:tcW w:w="0" w:type="auto"/>
            <w:tcMar>
              <w:top w:w="15" w:type="dxa"/>
              <w:left w:w="140" w:type="dxa"/>
              <w:bottom w:w="15" w:type="dxa"/>
              <w:right w:w="140" w:type="dxa"/>
            </w:tcMar>
            <w:vAlign w:val="center"/>
            <w:hideMark/>
          </w:tcPr>
          <w:p w:rsidR="00096510" w:rsidRDefault="00096510" w:rsidP="00096510">
            <w:pPr>
              <w:pStyle w:val="NoSpacing"/>
            </w:pPr>
            <w:r>
              <w:t>,084</w:t>
            </w:r>
          </w:p>
        </w:tc>
        <w:tc>
          <w:tcPr>
            <w:tcW w:w="0" w:type="auto"/>
            <w:tcMar>
              <w:top w:w="15" w:type="dxa"/>
              <w:left w:w="140" w:type="dxa"/>
              <w:bottom w:w="15" w:type="dxa"/>
              <w:right w:w="140" w:type="dxa"/>
            </w:tcMar>
            <w:vAlign w:val="center"/>
            <w:hideMark/>
          </w:tcPr>
          <w:p w:rsidR="00096510" w:rsidRDefault="00096510" w:rsidP="00096510">
            <w:pPr>
              <w:pStyle w:val="NoSpacing"/>
            </w:pPr>
            <w:r>
              <w:t>,551</w:t>
            </w:r>
          </w:p>
        </w:tc>
      </w:tr>
      <w:tr w:rsidR="00096510" w:rsidTr="00096510">
        <w:trPr>
          <w:jc w:val="center"/>
        </w:trPr>
        <w:tc>
          <w:tcPr>
            <w:tcW w:w="0" w:type="auto"/>
            <w:tcBorders>
              <w:right w:val="single" w:sz="6" w:space="0" w:color="auto"/>
            </w:tcBorders>
            <w:tcMar>
              <w:top w:w="15" w:type="dxa"/>
              <w:left w:w="140" w:type="dxa"/>
              <w:bottom w:w="15" w:type="dxa"/>
              <w:right w:w="140" w:type="dxa"/>
            </w:tcMar>
            <w:vAlign w:val="center"/>
            <w:hideMark/>
          </w:tcPr>
          <w:p w:rsidR="00096510" w:rsidRDefault="00096510" w:rsidP="00096510">
            <w:pPr>
              <w:pStyle w:val="NoSpacing"/>
            </w:pPr>
            <w:r>
              <w:lastRenderedPageBreak/>
              <w:t>38</w:t>
            </w:r>
          </w:p>
        </w:tc>
        <w:tc>
          <w:tcPr>
            <w:tcW w:w="0" w:type="auto"/>
            <w:tcMar>
              <w:top w:w="15" w:type="dxa"/>
              <w:left w:w="140" w:type="dxa"/>
              <w:bottom w:w="15" w:type="dxa"/>
              <w:right w:w="140" w:type="dxa"/>
            </w:tcMar>
            <w:vAlign w:val="center"/>
            <w:hideMark/>
          </w:tcPr>
          <w:p w:rsidR="00096510" w:rsidRDefault="00096510" w:rsidP="00096510">
            <w:pPr>
              <w:pStyle w:val="NoSpacing"/>
            </w:pPr>
            <w:r>
              <w:t>22,556</w:t>
            </w:r>
          </w:p>
        </w:tc>
        <w:tc>
          <w:tcPr>
            <w:tcW w:w="0" w:type="auto"/>
            <w:tcMar>
              <w:top w:w="15" w:type="dxa"/>
              <w:left w:w="140" w:type="dxa"/>
              <w:bottom w:w="15" w:type="dxa"/>
              <w:right w:w="140" w:type="dxa"/>
            </w:tcMar>
            <w:vAlign w:val="center"/>
            <w:hideMark/>
          </w:tcPr>
          <w:p w:rsidR="00096510" w:rsidRDefault="00096510" w:rsidP="00096510">
            <w:pPr>
              <w:pStyle w:val="NoSpacing"/>
            </w:pPr>
            <w:r>
              <w:t>,094</w:t>
            </w:r>
          </w:p>
        </w:tc>
        <w:tc>
          <w:tcPr>
            <w:tcW w:w="0" w:type="auto"/>
            <w:tcMar>
              <w:top w:w="15" w:type="dxa"/>
              <w:left w:w="140" w:type="dxa"/>
              <w:bottom w:w="15" w:type="dxa"/>
              <w:right w:w="140" w:type="dxa"/>
            </w:tcMar>
            <w:vAlign w:val="center"/>
            <w:hideMark/>
          </w:tcPr>
          <w:p w:rsidR="00096510" w:rsidRDefault="00096510" w:rsidP="00096510">
            <w:pPr>
              <w:pStyle w:val="NoSpacing"/>
            </w:pPr>
            <w:r>
              <w:t>,556</w:t>
            </w:r>
          </w:p>
        </w:tc>
      </w:tr>
      <w:tr w:rsidR="00096510" w:rsidTr="00096510">
        <w:trPr>
          <w:jc w:val="center"/>
        </w:trPr>
        <w:tc>
          <w:tcPr>
            <w:tcW w:w="0" w:type="auto"/>
            <w:tcBorders>
              <w:right w:val="single" w:sz="6" w:space="0" w:color="auto"/>
            </w:tcBorders>
            <w:tcMar>
              <w:top w:w="15" w:type="dxa"/>
              <w:left w:w="140" w:type="dxa"/>
              <w:bottom w:w="15" w:type="dxa"/>
              <w:right w:w="140" w:type="dxa"/>
            </w:tcMar>
            <w:vAlign w:val="center"/>
            <w:hideMark/>
          </w:tcPr>
          <w:p w:rsidR="00096510" w:rsidRDefault="00096510" w:rsidP="00096510">
            <w:pPr>
              <w:pStyle w:val="NoSpacing"/>
            </w:pPr>
            <w:r>
              <w:t>85</w:t>
            </w:r>
          </w:p>
        </w:tc>
        <w:tc>
          <w:tcPr>
            <w:tcW w:w="0" w:type="auto"/>
            <w:tcMar>
              <w:top w:w="15" w:type="dxa"/>
              <w:left w:w="140" w:type="dxa"/>
              <w:bottom w:w="15" w:type="dxa"/>
              <w:right w:w="140" w:type="dxa"/>
            </w:tcMar>
            <w:vAlign w:val="center"/>
            <w:hideMark/>
          </w:tcPr>
          <w:p w:rsidR="00096510" w:rsidRDefault="00096510" w:rsidP="00096510">
            <w:pPr>
              <w:pStyle w:val="NoSpacing"/>
            </w:pPr>
            <w:r>
              <w:t>21,977</w:t>
            </w:r>
          </w:p>
        </w:tc>
        <w:tc>
          <w:tcPr>
            <w:tcW w:w="0" w:type="auto"/>
            <w:tcMar>
              <w:top w:w="15" w:type="dxa"/>
              <w:left w:w="140" w:type="dxa"/>
              <w:bottom w:w="15" w:type="dxa"/>
              <w:right w:w="140" w:type="dxa"/>
            </w:tcMar>
            <w:vAlign w:val="center"/>
            <w:hideMark/>
          </w:tcPr>
          <w:p w:rsidR="00096510" w:rsidRDefault="00096510" w:rsidP="00096510">
            <w:pPr>
              <w:pStyle w:val="NoSpacing"/>
            </w:pPr>
            <w:r>
              <w:t>,108</w:t>
            </w:r>
          </w:p>
        </w:tc>
        <w:tc>
          <w:tcPr>
            <w:tcW w:w="0" w:type="auto"/>
            <w:tcMar>
              <w:top w:w="15" w:type="dxa"/>
              <w:left w:w="140" w:type="dxa"/>
              <w:bottom w:w="15" w:type="dxa"/>
              <w:right w:w="140" w:type="dxa"/>
            </w:tcMar>
            <w:vAlign w:val="center"/>
            <w:hideMark/>
          </w:tcPr>
          <w:p w:rsidR="00096510" w:rsidRDefault="00096510" w:rsidP="00096510">
            <w:pPr>
              <w:pStyle w:val="NoSpacing"/>
            </w:pPr>
            <w:r>
              <w:t>,620</w:t>
            </w:r>
          </w:p>
        </w:tc>
      </w:tr>
      <w:tr w:rsidR="00096510" w:rsidTr="00096510">
        <w:trPr>
          <w:jc w:val="center"/>
        </w:trPr>
        <w:tc>
          <w:tcPr>
            <w:tcW w:w="0" w:type="auto"/>
            <w:tcBorders>
              <w:right w:val="single" w:sz="6" w:space="0" w:color="auto"/>
            </w:tcBorders>
            <w:tcMar>
              <w:top w:w="15" w:type="dxa"/>
              <w:left w:w="140" w:type="dxa"/>
              <w:bottom w:w="15" w:type="dxa"/>
              <w:right w:w="140" w:type="dxa"/>
            </w:tcMar>
            <w:vAlign w:val="center"/>
            <w:hideMark/>
          </w:tcPr>
          <w:p w:rsidR="00096510" w:rsidRDefault="00096510" w:rsidP="00096510">
            <w:pPr>
              <w:pStyle w:val="NoSpacing"/>
            </w:pPr>
            <w:r>
              <w:t>69</w:t>
            </w:r>
          </w:p>
        </w:tc>
        <w:tc>
          <w:tcPr>
            <w:tcW w:w="0" w:type="auto"/>
            <w:tcMar>
              <w:top w:w="15" w:type="dxa"/>
              <w:left w:w="140" w:type="dxa"/>
              <w:bottom w:w="15" w:type="dxa"/>
              <w:right w:w="140" w:type="dxa"/>
            </w:tcMar>
            <w:vAlign w:val="center"/>
            <w:hideMark/>
          </w:tcPr>
          <w:p w:rsidR="00096510" w:rsidRDefault="00096510" w:rsidP="00096510">
            <w:pPr>
              <w:pStyle w:val="NoSpacing"/>
            </w:pPr>
            <w:r>
              <w:t>21,973</w:t>
            </w:r>
          </w:p>
        </w:tc>
        <w:tc>
          <w:tcPr>
            <w:tcW w:w="0" w:type="auto"/>
            <w:tcMar>
              <w:top w:w="15" w:type="dxa"/>
              <w:left w:w="140" w:type="dxa"/>
              <w:bottom w:w="15" w:type="dxa"/>
              <w:right w:w="140" w:type="dxa"/>
            </w:tcMar>
            <w:vAlign w:val="center"/>
            <w:hideMark/>
          </w:tcPr>
          <w:p w:rsidR="00096510" w:rsidRDefault="00096510" w:rsidP="00096510">
            <w:pPr>
              <w:pStyle w:val="NoSpacing"/>
            </w:pPr>
            <w:r>
              <w:t>,109</w:t>
            </w:r>
          </w:p>
        </w:tc>
        <w:tc>
          <w:tcPr>
            <w:tcW w:w="0" w:type="auto"/>
            <w:tcMar>
              <w:top w:w="15" w:type="dxa"/>
              <w:left w:w="140" w:type="dxa"/>
              <w:bottom w:w="15" w:type="dxa"/>
              <w:right w:w="140" w:type="dxa"/>
            </w:tcMar>
            <w:vAlign w:val="center"/>
            <w:hideMark/>
          </w:tcPr>
          <w:p w:rsidR="00096510" w:rsidRDefault="00096510" w:rsidP="00096510">
            <w:pPr>
              <w:pStyle w:val="NoSpacing"/>
            </w:pPr>
            <w:r>
              <w:t>,497</w:t>
            </w:r>
          </w:p>
        </w:tc>
      </w:tr>
      <w:tr w:rsidR="00096510" w:rsidTr="00096510">
        <w:trPr>
          <w:jc w:val="center"/>
        </w:trPr>
        <w:tc>
          <w:tcPr>
            <w:tcW w:w="0" w:type="auto"/>
            <w:tcBorders>
              <w:right w:val="single" w:sz="6" w:space="0" w:color="auto"/>
            </w:tcBorders>
            <w:tcMar>
              <w:top w:w="15" w:type="dxa"/>
              <w:left w:w="140" w:type="dxa"/>
              <w:bottom w:w="15" w:type="dxa"/>
              <w:right w:w="140" w:type="dxa"/>
            </w:tcMar>
            <w:vAlign w:val="center"/>
            <w:hideMark/>
          </w:tcPr>
          <w:p w:rsidR="00096510" w:rsidRDefault="00096510" w:rsidP="00096510">
            <w:pPr>
              <w:pStyle w:val="NoSpacing"/>
            </w:pPr>
            <w:r>
              <w:t>17</w:t>
            </w:r>
          </w:p>
        </w:tc>
        <w:tc>
          <w:tcPr>
            <w:tcW w:w="0" w:type="auto"/>
            <w:tcMar>
              <w:top w:w="15" w:type="dxa"/>
              <w:left w:w="140" w:type="dxa"/>
              <w:bottom w:w="15" w:type="dxa"/>
              <w:right w:w="140" w:type="dxa"/>
            </w:tcMar>
            <w:vAlign w:val="center"/>
            <w:hideMark/>
          </w:tcPr>
          <w:p w:rsidR="00096510" w:rsidRDefault="00096510" w:rsidP="00096510">
            <w:pPr>
              <w:pStyle w:val="NoSpacing"/>
            </w:pPr>
            <w:r>
              <w:t>21,664</w:t>
            </w:r>
          </w:p>
        </w:tc>
        <w:tc>
          <w:tcPr>
            <w:tcW w:w="0" w:type="auto"/>
            <w:tcMar>
              <w:top w:w="15" w:type="dxa"/>
              <w:left w:w="140" w:type="dxa"/>
              <w:bottom w:w="15" w:type="dxa"/>
              <w:right w:w="140" w:type="dxa"/>
            </w:tcMar>
            <w:vAlign w:val="center"/>
            <w:hideMark/>
          </w:tcPr>
          <w:p w:rsidR="00096510" w:rsidRDefault="00096510" w:rsidP="00096510">
            <w:pPr>
              <w:pStyle w:val="NoSpacing"/>
            </w:pPr>
            <w:r>
              <w:t>,117</w:t>
            </w:r>
          </w:p>
        </w:tc>
        <w:tc>
          <w:tcPr>
            <w:tcW w:w="0" w:type="auto"/>
            <w:tcMar>
              <w:top w:w="15" w:type="dxa"/>
              <w:left w:w="140" w:type="dxa"/>
              <w:bottom w:w="15" w:type="dxa"/>
              <w:right w:w="140" w:type="dxa"/>
            </w:tcMar>
            <w:vAlign w:val="center"/>
            <w:hideMark/>
          </w:tcPr>
          <w:p w:rsidR="00096510" w:rsidRDefault="00096510" w:rsidP="00096510">
            <w:pPr>
              <w:pStyle w:val="NoSpacing"/>
            </w:pPr>
            <w:r>
              <w:t>,486</w:t>
            </w:r>
          </w:p>
        </w:tc>
      </w:tr>
    </w:tbl>
    <w:p w:rsidR="00030F32" w:rsidRDefault="00030F32" w:rsidP="00805938">
      <w:pPr>
        <w:spacing w:after="0"/>
        <w:ind w:firstLine="360"/>
        <w:jc w:val="both"/>
        <w:rPr>
          <w:rFonts w:ascii="Times New Roman" w:hAnsi="Times New Roman"/>
          <w:sz w:val="24"/>
          <w:szCs w:val="24"/>
        </w:rPr>
        <w:sectPr w:rsidR="00030F32" w:rsidSect="00264318">
          <w:type w:val="continuous"/>
          <w:pgSz w:w="12240" w:h="15840"/>
          <w:pgMar w:top="1440" w:right="1440" w:bottom="1440" w:left="1440" w:header="720" w:footer="720" w:gutter="0"/>
          <w:cols w:space="720"/>
          <w:docGrid w:linePitch="360"/>
        </w:sectPr>
      </w:pPr>
    </w:p>
    <w:p w:rsidR="00434877" w:rsidRDefault="00805938" w:rsidP="00963C3F">
      <w:pPr>
        <w:spacing w:after="0" w:line="360" w:lineRule="auto"/>
        <w:ind w:left="1800"/>
        <w:jc w:val="both"/>
        <w:rPr>
          <w:rFonts w:ascii="Times New Roman" w:hAnsi="Times New Roman"/>
          <w:sz w:val="24"/>
          <w:szCs w:val="24"/>
        </w:rPr>
      </w:pPr>
      <w:r>
        <w:rPr>
          <w:rFonts w:ascii="Times New Roman" w:hAnsi="Times New Roman"/>
          <w:sz w:val="24"/>
          <w:szCs w:val="24"/>
        </w:rPr>
        <w:lastRenderedPageBreak/>
        <w:t>Sumbe</w:t>
      </w:r>
      <w:r w:rsidR="00963C3F">
        <w:rPr>
          <w:rFonts w:ascii="Times New Roman" w:hAnsi="Times New Roman"/>
          <w:sz w:val="24"/>
          <w:szCs w:val="24"/>
        </w:rPr>
        <w:t>r: data primer yang diolah, 2015</w:t>
      </w:r>
    </w:p>
    <w:p w:rsidR="00805938" w:rsidRDefault="00805938" w:rsidP="00805938">
      <w:pPr>
        <w:pStyle w:val="ListParagraph"/>
        <w:numPr>
          <w:ilvl w:val="0"/>
          <w:numId w:val="2"/>
        </w:numPr>
        <w:spacing w:after="0"/>
        <w:jc w:val="both"/>
        <w:rPr>
          <w:rFonts w:ascii="Times New Roman" w:hAnsi="Times New Roman"/>
          <w:b/>
          <w:sz w:val="24"/>
          <w:szCs w:val="24"/>
        </w:rPr>
      </w:pPr>
      <w:r w:rsidRPr="00805938">
        <w:rPr>
          <w:rFonts w:ascii="Times New Roman" w:hAnsi="Times New Roman"/>
          <w:b/>
          <w:sz w:val="24"/>
          <w:szCs w:val="24"/>
        </w:rPr>
        <w:t>Evaluasi Multikolinearitas</w:t>
      </w:r>
    </w:p>
    <w:p w:rsidR="00805938" w:rsidRDefault="00805938" w:rsidP="00805938">
      <w:pPr>
        <w:spacing w:after="0"/>
        <w:ind w:firstLine="360"/>
        <w:jc w:val="both"/>
        <w:rPr>
          <w:rFonts w:ascii="Times New Roman" w:hAnsi="Times New Roman"/>
          <w:sz w:val="24"/>
          <w:szCs w:val="24"/>
        </w:rPr>
      </w:pPr>
      <w:r w:rsidRPr="00805938">
        <w:rPr>
          <w:rFonts w:ascii="Times New Roman" w:hAnsi="Times New Roman"/>
          <w:sz w:val="24"/>
          <w:szCs w:val="24"/>
        </w:rPr>
        <w:t>Multikolinearitas dapat dilihat melalu</w:t>
      </w:r>
      <w:r>
        <w:rPr>
          <w:rFonts w:ascii="Times New Roman" w:hAnsi="Times New Roman"/>
          <w:sz w:val="24"/>
          <w:szCs w:val="24"/>
        </w:rPr>
        <w:t>i determinan matriks kovarians.</w:t>
      </w:r>
    </w:p>
    <w:p w:rsidR="00805938" w:rsidRPr="00805938" w:rsidRDefault="00805938" w:rsidP="00805938">
      <w:pPr>
        <w:spacing w:after="0"/>
        <w:ind w:firstLine="360"/>
        <w:jc w:val="both"/>
        <w:rPr>
          <w:rFonts w:ascii="Times New Roman" w:hAnsi="Times New Roman"/>
          <w:sz w:val="24"/>
          <w:szCs w:val="24"/>
        </w:rPr>
      </w:pPr>
      <w:r w:rsidRPr="00805938">
        <w:rPr>
          <w:rFonts w:ascii="Times New Roman" w:hAnsi="Times New Roman"/>
          <w:sz w:val="24"/>
          <w:szCs w:val="24"/>
        </w:rPr>
        <w:t>Nilai determina</w:t>
      </w:r>
      <w:r>
        <w:rPr>
          <w:rFonts w:ascii="Times New Roman" w:hAnsi="Times New Roman"/>
          <w:sz w:val="24"/>
          <w:szCs w:val="24"/>
        </w:rPr>
        <w:t xml:space="preserve">n yang sangat kecil menunjukkan </w:t>
      </w:r>
      <w:r w:rsidRPr="00805938">
        <w:rPr>
          <w:rFonts w:ascii="Times New Roman" w:hAnsi="Times New Roman"/>
          <w:sz w:val="24"/>
          <w:szCs w:val="24"/>
        </w:rPr>
        <w:t>indikasi terdapatnya masalah</w:t>
      </w:r>
      <w:r>
        <w:rPr>
          <w:rFonts w:ascii="Times New Roman" w:hAnsi="Times New Roman"/>
          <w:sz w:val="24"/>
          <w:szCs w:val="24"/>
        </w:rPr>
        <w:t xml:space="preserve"> </w:t>
      </w:r>
      <w:r w:rsidRPr="00805938">
        <w:rPr>
          <w:rFonts w:ascii="Times New Roman" w:hAnsi="Times New Roman"/>
          <w:sz w:val="24"/>
          <w:szCs w:val="24"/>
        </w:rPr>
        <w:t xml:space="preserve">multikolinearitas atau singularitas, sehingga data itu tidak dapat digunakan untuk penelitian. Hasil output AMOS memberikan nilai </w:t>
      </w:r>
      <w:r w:rsidRPr="00805938">
        <w:rPr>
          <w:rFonts w:ascii="Times New Roman" w:hAnsi="Times New Roman"/>
          <w:i/>
          <w:sz w:val="24"/>
          <w:szCs w:val="24"/>
        </w:rPr>
        <w:t>Determinant of sample covariance matrix</w:t>
      </w:r>
      <w:r w:rsidRPr="00805938">
        <w:rPr>
          <w:rFonts w:ascii="Times New Roman" w:hAnsi="Times New Roman"/>
          <w:sz w:val="24"/>
          <w:szCs w:val="24"/>
        </w:rPr>
        <w:t xml:space="preserve"> = 0.03 nilai ini jauh dari angka nol sehingga dapat disimpulkan bahwa tidak terdapat masalah multikolinearitas dan singularitas pada data yang dianalisis.</w:t>
      </w:r>
    </w:p>
    <w:p w:rsidR="00805938" w:rsidRPr="00805938" w:rsidRDefault="00805938" w:rsidP="00805938">
      <w:pPr>
        <w:pStyle w:val="ListParagraph"/>
        <w:numPr>
          <w:ilvl w:val="0"/>
          <w:numId w:val="2"/>
        </w:numPr>
        <w:spacing w:after="0"/>
        <w:jc w:val="both"/>
        <w:rPr>
          <w:rFonts w:ascii="Times New Roman" w:hAnsi="Times New Roman"/>
          <w:b/>
          <w:sz w:val="24"/>
          <w:szCs w:val="24"/>
        </w:rPr>
      </w:pPr>
      <w:r w:rsidRPr="00805938">
        <w:rPr>
          <w:rFonts w:ascii="Times New Roman" w:hAnsi="Times New Roman"/>
          <w:b/>
          <w:sz w:val="24"/>
          <w:szCs w:val="24"/>
        </w:rPr>
        <w:t>Pengujian terhadap Nilai Residual</w:t>
      </w:r>
    </w:p>
    <w:p w:rsidR="00805938" w:rsidRDefault="00805938" w:rsidP="00805938">
      <w:pPr>
        <w:spacing w:after="0"/>
        <w:ind w:firstLine="360"/>
        <w:jc w:val="both"/>
        <w:rPr>
          <w:rFonts w:ascii="Times New Roman" w:hAnsi="Times New Roman"/>
          <w:sz w:val="24"/>
          <w:szCs w:val="24"/>
        </w:rPr>
      </w:pPr>
      <w:r>
        <w:rPr>
          <w:rFonts w:ascii="Times New Roman" w:hAnsi="Times New Roman"/>
          <w:sz w:val="24"/>
          <w:szCs w:val="24"/>
        </w:rPr>
        <w:t>Pengujian terhadap nilai residual mengindikasikan bahwa secara signifikan model yang sudah dimodifikasi tersebut dapat diterima dan nilai residual yang ditetapkan adalah ± 2,58 pada taraf signifikan 1% (Hair, 1995). Adapun standard residual yang diolah dengan menggunakan program AMOS 21.0 dapat dilihat dalam lampiran, jadi kesimpulannya bahwa data yang digunakan dalam penelitian ini dapat diterima secara signifikan karena nilai residualnya ≤ ± 2,58.</w:t>
      </w:r>
    </w:p>
    <w:p w:rsidR="00984793" w:rsidRPr="00984793" w:rsidRDefault="00984793" w:rsidP="00984793">
      <w:pPr>
        <w:pStyle w:val="ListParagraph"/>
        <w:numPr>
          <w:ilvl w:val="0"/>
          <w:numId w:val="2"/>
        </w:numPr>
        <w:spacing w:after="0" w:line="360" w:lineRule="auto"/>
        <w:jc w:val="both"/>
        <w:rPr>
          <w:rFonts w:ascii="Times New Roman" w:hAnsi="Times New Roman"/>
          <w:sz w:val="24"/>
          <w:szCs w:val="24"/>
        </w:rPr>
      </w:pPr>
      <w:r w:rsidRPr="00984793">
        <w:rPr>
          <w:rFonts w:ascii="Times New Roman" w:hAnsi="Times New Roman"/>
          <w:b/>
          <w:sz w:val="24"/>
          <w:szCs w:val="24"/>
        </w:rPr>
        <w:t xml:space="preserve">Evaluasi </w:t>
      </w:r>
      <w:r w:rsidRPr="00984793">
        <w:rPr>
          <w:rFonts w:ascii="Times New Roman" w:hAnsi="Times New Roman"/>
          <w:b/>
          <w:i/>
          <w:sz w:val="24"/>
          <w:szCs w:val="24"/>
        </w:rPr>
        <w:t>Variance Extracted</w:t>
      </w:r>
      <w:r w:rsidRPr="00984793">
        <w:rPr>
          <w:rFonts w:ascii="Times New Roman" w:hAnsi="Times New Roman"/>
          <w:b/>
          <w:sz w:val="24"/>
          <w:szCs w:val="24"/>
        </w:rPr>
        <w:t xml:space="preserve"> dan </w:t>
      </w:r>
      <w:r w:rsidRPr="00984793">
        <w:rPr>
          <w:rFonts w:ascii="Times New Roman" w:hAnsi="Times New Roman"/>
          <w:b/>
          <w:i/>
          <w:sz w:val="24"/>
          <w:szCs w:val="24"/>
        </w:rPr>
        <w:t>Construct Reliability</w:t>
      </w:r>
    </w:p>
    <w:p w:rsidR="00984793" w:rsidRDefault="00984793" w:rsidP="00984793">
      <w:pPr>
        <w:autoSpaceDE w:val="0"/>
        <w:autoSpaceDN w:val="0"/>
        <w:adjustRightInd w:val="0"/>
        <w:spacing w:after="0"/>
        <w:ind w:firstLine="360"/>
        <w:jc w:val="both"/>
        <w:rPr>
          <w:rFonts w:ascii="Times New Roman" w:hAnsi="Times New Roman"/>
          <w:sz w:val="24"/>
          <w:szCs w:val="24"/>
        </w:rPr>
      </w:pPr>
      <w:r w:rsidRPr="00984793">
        <w:rPr>
          <w:rFonts w:ascii="Times New Roman" w:hAnsi="Times New Roman"/>
          <w:sz w:val="24"/>
          <w:szCs w:val="24"/>
        </w:rPr>
        <w:t xml:space="preserve">Uji reliabilitas menunjukkan sejauh mana suatu alat ukur dapat memberikan hasil yang relatif sama apabila dilakukan pengukuran kembali pada obyek yang sama. Nilai reliabilitas </w:t>
      </w:r>
      <w:r>
        <w:rPr>
          <w:rFonts w:ascii="Times New Roman" w:hAnsi="Times New Roman"/>
          <w:sz w:val="24"/>
          <w:szCs w:val="24"/>
        </w:rPr>
        <w:t xml:space="preserve">minimum dan </w:t>
      </w:r>
      <w:r w:rsidRPr="00984793">
        <w:rPr>
          <w:rFonts w:ascii="Times New Roman" w:hAnsi="Times New Roman"/>
          <w:sz w:val="24"/>
          <w:szCs w:val="24"/>
        </w:rPr>
        <w:t>dimensi/indicator pembentuk variabel laten yang dapat diterima adalah sebesar 0.70.</w:t>
      </w:r>
    </w:p>
    <w:p w:rsidR="002A611B" w:rsidRDefault="00984793" w:rsidP="009D3B90">
      <w:pPr>
        <w:autoSpaceDE w:val="0"/>
        <w:autoSpaceDN w:val="0"/>
        <w:adjustRightInd w:val="0"/>
        <w:spacing w:after="0"/>
        <w:ind w:firstLine="360"/>
        <w:jc w:val="both"/>
        <w:rPr>
          <w:rFonts w:ascii="Times New Roman" w:hAnsi="Times New Roman"/>
          <w:sz w:val="24"/>
          <w:szCs w:val="24"/>
        </w:rPr>
      </w:pPr>
      <w:r w:rsidRPr="00984793">
        <w:rPr>
          <w:rFonts w:ascii="Times New Roman" w:hAnsi="Times New Roman"/>
          <w:sz w:val="24"/>
          <w:szCs w:val="24"/>
        </w:rPr>
        <w:t xml:space="preserve">Sedangkan pengukuran </w:t>
      </w:r>
      <w:r w:rsidRPr="00984793">
        <w:rPr>
          <w:rFonts w:ascii="Times New Roman" w:hAnsi="Times New Roman"/>
          <w:i/>
          <w:iCs/>
          <w:sz w:val="24"/>
          <w:szCs w:val="24"/>
        </w:rPr>
        <w:t xml:space="preserve">Variance Extract </w:t>
      </w:r>
      <w:r w:rsidRPr="00984793">
        <w:rPr>
          <w:rFonts w:ascii="Times New Roman" w:hAnsi="Times New Roman"/>
          <w:sz w:val="24"/>
          <w:szCs w:val="24"/>
        </w:rPr>
        <w:t xml:space="preserve">menunjukkan jumlah varians dari indikator yang diekstraksi oleh konstruk/variabel laten yang dikembangkan. Nilai </w:t>
      </w:r>
      <w:r w:rsidRPr="00984793">
        <w:rPr>
          <w:rFonts w:ascii="Times New Roman" w:hAnsi="Times New Roman"/>
          <w:i/>
          <w:iCs/>
          <w:sz w:val="24"/>
          <w:szCs w:val="24"/>
        </w:rPr>
        <w:t xml:space="preserve">Variance Extract </w:t>
      </w:r>
      <w:r w:rsidRPr="00984793">
        <w:rPr>
          <w:rFonts w:ascii="Times New Roman" w:hAnsi="Times New Roman"/>
          <w:sz w:val="24"/>
          <w:szCs w:val="24"/>
        </w:rPr>
        <w:t xml:space="preserve">yang dapat diterima adalah minimal 0.50. Hasil perhitungan </w:t>
      </w:r>
      <w:r w:rsidRPr="00984793">
        <w:rPr>
          <w:rFonts w:ascii="Times New Roman" w:hAnsi="Times New Roman"/>
          <w:i/>
          <w:iCs/>
          <w:sz w:val="24"/>
          <w:szCs w:val="24"/>
        </w:rPr>
        <w:t xml:space="preserve">Reliability </w:t>
      </w:r>
      <w:r w:rsidRPr="00984793">
        <w:rPr>
          <w:rFonts w:ascii="Times New Roman" w:hAnsi="Times New Roman"/>
          <w:sz w:val="24"/>
          <w:szCs w:val="24"/>
        </w:rPr>
        <w:t xml:space="preserve">dan </w:t>
      </w:r>
      <w:r w:rsidRPr="00984793">
        <w:rPr>
          <w:rFonts w:ascii="Times New Roman" w:hAnsi="Times New Roman"/>
          <w:i/>
          <w:iCs/>
          <w:sz w:val="24"/>
          <w:szCs w:val="24"/>
        </w:rPr>
        <w:t xml:space="preserve">Variance Extract </w:t>
      </w:r>
      <w:r w:rsidRPr="00984793">
        <w:rPr>
          <w:rFonts w:ascii="Times New Roman" w:hAnsi="Times New Roman"/>
          <w:sz w:val="24"/>
          <w:szCs w:val="24"/>
        </w:rPr>
        <w:t>dapat dilihat pada tabel 3.</w:t>
      </w:r>
    </w:p>
    <w:p w:rsidR="00030F32" w:rsidRDefault="00030F32" w:rsidP="009D3B90">
      <w:pPr>
        <w:autoSpaceDE w:val="0"/>
        <w:autoSpaceDN w:val="0"/>
        <w:adjustRightInd w:val="0"/>
        <w:spacing w:after="0"/>
        <w:ind w:firstLine="360"/>
        <w:jc w:val="both"/>
        <w:rPr>
          <w:rFonts w:ascii="Times New Roman" w:hAnsi="Times New Roman"/>
          <w:sz w:val="24"/>
          <w:szCs w:val="24"/>
        </w:rPr>
      </w:pPr>
    </w:p>
    <w:p w:rsidR="00030F32" w:rsidRDefault="00030F32" w:rsidP="009D3B90">
      <w:pPr>
        <w:autoSpaceDE w:val="0"/>
        <w:autoSpaceDN w:val="0"/>
        <w:adjustRightInd w:val="0"/>
        <w:spacing w:after="0"/>
        <w:ind w:firstLine="360"/>
        <w:jc w:val="both"/>
        <w:rPr>
          <w:rFonts w:ascii="Times New Roman" w:hAnsi="Times New Roman"/>
          <w:sz w:val="24"/>
          <w:szCs w:val="24"/>
        </w:rPr>
        <w:sectPr w:rsidR="00030F32" w:rsidSect="00030F32">
          <w:type w:val="continuous"/>
          <w:pgSz w:w="12240" w:h="15840"/>
          <w:pgMar w:top="1440" w:right="1440" w:bottom="1440" w:left="1440" w:header="720" w:footer="720" w:gutter="0"/>
          <w:cols w:space="720"/>
          <w:docGrid w:linePitch="360"/>
        </w:sectPr>
      </w:pPr>
    </w:p>
    <w:p w:rsidR="009366A7" w:rsidRDefault="009366A7" w:rsidP="009366A7">
      <w:pPr>
        <w:autoSpaceDE w:val="0"/>
        <w:autoSpaceDN w:val="0"/>
        <w:adjustRightInd w:val="0"/>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lastRenderedPageBreak/>
        <w:t>Tabel 3</w:t>
      </w:r>
    </w:p>
    <w:p w:rsidR="009366A7" w:rsidRDefault="009366A7" w:rsidP="009366A7">
      <w:pPr>
        <w:autoSpaceDE w:val="0"/>
        <w:autoSpaceDN w:val="0"/>
        <w:adjustRightInd w:val="0"/>
        <w:spacing w:after="0"/>
        <w:jc w:val="center"/>
        <w:rPr>
          <w:rFonts w:ascii="Times New Roman" w:hAnsi="Times New Roman" w:cs="Times New Roman"/>
          <w:b/>
          <w:bCs/>
          <w:i/>
          <w:iCs/>
          <w:sz w:val="23"/>
          <w:szCs w:val="23"/>
        </w:rPr>
      </w:pPr>
      <w:r>
        <w:rPr>
          <w:rFonts w:ascii="Times New Roman" w:hAnsi="Times New Roman" w:cs="Times New Roman"/>
          <w:b/>
          <w:bCs/>
          <w:i/>
          <w:iCs/>
          <w:sz w:val="23"/>
          <w:szCs w:val="23"/>
        </w:rPr>
        <w:t xml:space="preserve">Reliability </w:t>
      </w:r>
      <w:r>
        <w:rPr>
          <w:rFonts w:ascii="Times New Roman" w:hAnsi="Times New Roman" w:cs="Times New Roman"/>
          <w:b/>
          <w:bCs/>
          <w:sz w:val="23"/>
          <w:szCs w:val="23"/>
        </w:rPr>
        <w:t xml:space="preserve">dan </w:t>
      </w:r>
      <w:r>
        <w:rPr>
          <w:rFonts w:ascii="Times New Roman" w:hAnsi="Times New Roman" w:cs="Times New Roman"/>
          <w:b/>
          <w:bCs/>
          <w:i/>
          <w:iCs/>
          <w:sz w:val="23"/>
          <w:szCs w:val="23"/>
        </w:rPr>
        <w:t>Variance Extract</w:t>
      </w:r>
    </w:p>
    <w:tbl>
      <w:tblPr>
        <w:tblpPr w:leftFromText="180" w:rightFromText="180" w:vertAnchor="text" w:horzAnchor="margin" w:tblpXSpec="center" w:tblpY="30"/>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15"/>
        <w:gridCol w:w="1080"/>
        <w:gridCol w:w="1080"/>
        <w:gridCol w:w="900"/>
        <w:gridCol w:w="900"/>
        <w:gridCol w:w="1440"/>
        <w:gridCol w:w="1080"/>
        <w:gridCol w:w="900"/>
      </w:tblGrid>
      <w:tr w:rsidR="006164D3" w:rsidTr="00096510">
        <w:trPr>
          <w:trHeight w:val="382"/>
        </w:trPr>
        <w:tc>
          <w:tcPr>
            <w:tcW w:w="915" w:type="dxa"/>
            <w:noWrap/>
            <w:tcMar>
              <w:top w:w="15" w:type="dxa"/>
              <w:left w:w="15" w:type="dxa"/>
              <w:bottom w:w="0" w:type="dxa"/>
              <w:right w:w="15" w:type="dxa"/>
            </w:tcMar>
            <w:vAlign w:val="bottom"/>
          </w:tcPr>
          <w:p w:rsidR="006164D3" w:rsidRDefault="006164D3" w:rsidP="006164D3">
            <w:pPr>
              <w:pStyle w:val="NoSpacing"/>
            </w:pPr>
          </w:p>
        </w:tc>
        <w:tc>
          <w:tcPr>
            <w:tcW w:w="1080" w:type="dxa"/>
            <w:noWrap/>
            <w:tcMar>
              <w:top w:w="15" w:type="dxa"/>
              <w:left w:w="15" w:type="dxa"/>
              <w:bottom w:w="0" w:type="dxa"/>
              <w:right w:w="15" w:type="dxa"/>
            </w:tcMar>
            <w:vAlign w:val="bottom"/>
          </w:tcPr>
          <w:p w:rsidR="006164D3" w:rsidRDefault="006164D3" w:rsidP="006164D3">
            <w:pPr>
              <w:pStyle w:val="NoSpacing"/>
              <w:rPr>
                <w:b/>
                <w:bCs/>
              </w:rPr>
            </w:pPr>
            <w:r>
              <w:rPr>
                <w:b/>
                <w:bCs/>
              </w:rPr>
              <w:t>LOADING</w:t>
            </w:r>
          </w:p>
        </w:tc>
        <w:tc>
          <w:tcPr>
            <w:tcW w:w="1080" w:type="dxa"/>
            <w:noWrap/>
            <w:tcMar>
              <w:top w:w="15" w:type="dxa"/>
              <w:left w:w="15" w:type="dxa"/>
              <w:bottom w:w="0" w:type="dxa"/>
              <w:right w:w="15" w:type="dxa"/>
            </w:tcMar>
            <w:vAlign w:val="bottom"/>
          </w:tcPr>
          <w:p w:rsidR="006164D3" w:rsidRDefault="006164D3" w:rsidP="006164D3">
            <w:pPr>
              <w:pStyle w:val="NoSpacing"/>
              <w:rPr>
                <w:b/>
                <w:bCs/>
              </w:rPr>
            </w:pPr>
            <w:r>
              <w:rPr>
                <w:b/>
                <w:bCs/>
              </w:rPr>
              <w:t>LOADING</w:t>
            </w:r>
            <w:r>
              <w:rPr>
                <w:b/>
                <w:bCs/>
                <w:vertAlign w:val="superscript"/>
              </w:rPr>
              <w:t>2</w:t>
            </w:r>
          </w:p>
        </w:tc>
        <w:tc>
          <w:tcPr>
            <w:tcW w:w="900" w:type="dxa"/>
            <w:noWrap/>
            <w:tcMar>
              <w:top w:w="15" w:type="dxa"/>
              <w:left w:w="15" w:type="dxa"/>
              <w:bottom w:w="0" w:type="dxa"/>
              <w:right w:w="15" w:type="dxa"/>
            </w:tcMar>
            <w:vAlign w:val="bottom"/>
          </w:tcPr>
          <w:p w:rsidR="006164D3" w:rsidRDefault="006164D3" w:rsidP="006164D3">
            <w:pPr>
              <w:pStyle w:val="NoSpacing"/>
              <w:rPr>
                <w:b/>
                <w:bCs/>
              </w:rPr>
            </w:pPr>
            <w:r>
              <w:rPr>
                <w:b/>
                <w:bCs/>
              </w:rPr>
              <w:t>ERROR</w:t>
            </w:r>
          </w:p>
        </w:tc>
        <w:tc>
          <w:tcPr>
            <w:tcW w:w="900" w:type="dxa"/>
            <w:noWrap/>
            <w:tcMar>
              <w:top w:w="15" w:type="dxa"/>
              <w:left w:w="15" w:type="dxa"/>
              <w:bottom w:w="0" w:type="dxa"/>
              <w:right w:w="15" w:type="dxa"/>
            </w:tcMar>
            <w:vAlign w:val="bottom"/>
          </w:tcPr>
          <w:p w:rsidR="006164D3" w:rsidRDefault="006164D3" w:rsidP="006164D3">
            <w:pPr>
              <w:pStyle w:val="NoSpacing"/>
              <w:rPr>
                <w:b/>
                <w:bCs/>
              </w:rPr>
            </w:pPr>
            <w:r>
              <w:rPr>
                <w:b/>
                <w:bCs/>
              </w:rPr>
              <w:t>1-ERROR</w:t>
            </w:r>
          </w:p>
        </w:tc>
        <w:tc>
          <w:tcPr>
            <w:tcW w:w="1440" w:type="dxa"/>
            <w:noWrap/>
            <w:tcMar>
              <w:top w:w="15" w:type="dxa"/>
              <w:left w:w="15" w:type="dxa"/>
              <w:bottom w:w="0" w:type="dxa"/>
              <w:right w:w="15" w:type="dxa"/>
            </w:tcMar>
            <w:vAlign w:val="bottom"/>
          </w:tcPr>
          <w:p w:rsidR="006164D3" w:rsidRDefault="006164D3" w:rsidP="006164D3">
            <w:pPr>
              <w:pStyle w:val="NoSpacing"/>
              <w:rPr>
                <w:b/>
                <w:bCs/>
              </w:rPr>
            </w:pPr>
            <w:r>
              <w:rPr>
                <w:b/>
                <w:bCs/>
              </w:rPr>
              <w:t>(</w:t>
            </w:r>
            <w:r>
              <w:rPr>
                <w:b/>
                <w:bCs/>
              </w:rPr>
              <w:sym w:font="Symbol" w:char="F053"/>
            </w:r>
            <w:r>
              <w:rPr>
                <w:b/>
                <w:bCs/>
              </w:rPr>
              <w:t xml:space="preserve"> LOADING)</w:t>
            </w:r>
            <w:r>
              <w:rPr>
                <w:b/>
                <w:bCs/>
                <w:vertAlign w:val="superscript"/>
              </w:rPr>
              <w:t>2</w:t>
            </w:r>
          </w:p>
        </w:tc>
        <w:tc>
          <w:tcPr>
            <w:tcW w:w="1080" w:type="dxa"/>
            <w:noWrap/>
            <w:tcMar>
              <w:top w:w="15" w:type="dxa"/>
              <w:left w:w="15" w:type="dxa"/>
              <w:bottom w:w="0" w:type="dxa"/>
              <w:right w:w="15" w:type="dxa"/>
            </w:tcMar>
            <w:vAlign w:val="bottom"/>
          </w:tcPr>
          <w:p w:rsidR="006164D3" w:rsidRDefault="006164D3" w:rsidP="006164D3">
            <w:pPr>
              <w:pStyle w:val="NoSpacing"/>
              <w:rPr>
                <w:b/>
                <w:bCs/>
              </w:rPr>
            </w:pPr>
            <w:r>
              <w:rPr>
                <w:b/>
                <w:bCs/>
              </w:rPr>
              <w:t>RELIABEL</w:t>
            </w:r>
          </w:p>
        </w:tc>
        <w:tc>
          <w:tcPr>
            <w:tcW w:w="900" w:type="dxa"/>
            <w:noWrap/>
            <w:tcMar>
              <w:top w:w="15" w:type="dxa"/>
              <w:left w:w="15" w:type="dxa"/>
              <w:bottom w:w="0" w:type="dxa"/>
              <w:right w:w="15" w:type="dxa"/>
            </w:tcMar>
            <w:vAlign w:val="bottom"/>
          </w:tcPr>
          <w:p w:rsidR="006164D3" w:rsidRDefault="006164D3" w:rsidP="006164D3">
            <w:pPr>
              <w:pStyle w:val="NoSpacing"/>
              <w:rPr>
                <w:b/>
                <w:bCs/>
              </w:rPr>
            </w:pPr>
            <w:r>
              <w:rPr>
                <w:b/>
                <w:bCs/>
              </w:rPr>
              <w:t>VAR.EXT</w:t>
            </w:r>
          </w:p>
        </w:tc>
      </w:tr>
      <w:tr w:rsidR="006164D3" w:rsidTr="00096510">
        <w:trPr>
          <w:cantSplit/>
          <w:trHeight w:val="280"/>
        </w:trPr>
        <w:tc>
          <w:tcPr>
            <w:tcW w:w="8295" w:type="dxa"/>
            <w:gridSpan w:val="8"/>
            <w:noWrap/>
            <w:tcMar>
              <w:top w:w="15" w:type="dxa"/>
              <w:left w:w="15" w:type="dxa"/>
              <w:bottom w:w="0" w:type="dxa"/>
              <w:right w:w="15" w:type="dxa"/>
            </w:tcMar>
            <w:vAlign w:val="bottom"/>
          </w:tcPr>
          <w:p w:rsidR="006164D3" w:rsidRDefault="006164D3" w:rsidP="006164D3">
            <w:pPr>
              <w:pStyle w:val="NoSpacing"/>
            </w:pPr>
            <w:r>
              <w:t>Kualitas Produk</w:t>
            </w:r>
          </w:p>
        </w:tc>
      </w:tr>
      <w:tr w:rsidR="006164D3" w:rsidTr="00096510">
        <w:trPr>
          <w:trHeight w:val="255"/>
        </w:trPr>
        <w:tc>
          <w:tcPr>
            <w:tcW w:w="915"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X1</w:t>
            </w:r>
          </w:p>
        </w:tc>
        <w:tc>
          <w:tcPr>
            <w:tcW w:w="108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0.66</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0.7921</w:t>
            </w:r>
          </w:p>
        </w:tc>
        <w:tc>
          <w:tcPr>
            <w:tcW w:w="90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0.43</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0.22</w:t>
            </w:r>
          </w:p>
        </w:tc>
        <w:tc>
          <w:tcPr>
            <w:tcW w:w="144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6.76</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0.898936</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0.74786</w:t>
            </w:r>
          </w:p>
        </w:tc>
      </w:tr>
      <w:tr w:rsidR="006164D3" w:rsidTr="00096510">
        <w:trPr>
          <w:trHeight w:val="255"/>
        </w:trPr>
        <w:tc>
          <w:tcPr>
            <w:tcW w:w="915"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X2</w:t>
            </w:r>
          </w:p>
        </w:tc>
        <w:tc>
          <w:tcPr>
            <w:tcW w:w="108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0.73</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0.7225</w:t>
            </w:r>
          </w:p>
        </w:tc>
        <w:tc>
          <w:tcPr>
            <w:tcW w:w="90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0.54</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0.28</w:t>
            </w:r>
          </w:p>
        </w:tc>
        <w:tc>
          <w:tcPr>
            <w:tcW w:w="144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p>
        </w:tc>
      </w:tr>
      <w:tr w:rsidR="006164D3" w:rsidTr="00096510">
        <w:trPr>
          <w:trHeight w:val="255"/>
        </w:trPr>
        <w:tc>
          <w:tcPr>
            <w:tcW w:w="915"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X3</w:t>
            </w:r>
          </w:p>
        </w:tc>
        <w:tc>
          <w:tcPr>
            <w:tcW w:w="108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0.84</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0.7396</w:t>
            </w:r>
          </w:p>
        </w:tc>
        <w:tc>
          <w:tcPr>
            <w:tcW w:w="90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0.70</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0.26</w:t>
            </w:r>
          </w:p>
        </w:tc>
        <w:tc>
          <w:tcPr>
            <w:tcW w:w="144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p>
        </w:tc>
      </w:tr>
      <w:tr w:rsidR="006164D3" w:rsidTr="00096510">
        <w:trPr>
          <w:trHeight w:val="255"/>
        </w:trPr>
        <w:tc>
          <w:tcPr>
            <w:tcW w:w="915"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JUMLAH</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2.6</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2.2542</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2.24</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0.76</w:t>
            </w:r>
          </w:p>
        </w:tc>
        <w:tc>
          <w:tcPr>
            <w:tcW w:w="144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p>
        </w:tc>
      </w:tr>
      <w:tr w:rsidR="006164D3" w:rsidTr="00096510">
        <w:trPr>
          <w:cantSplit/>
          <w:trHeight w:val="255"/>
        </w:trPr>
        <w:tc>
          <w:tcPr>
            <w:tcW w:w="8295" w:type="dxa"/>
            <w:gridSpan w:val="8"/>
            <w:noWrap/>
            <w:tcMar>
              <w:top w:w="15" w:type="dxa"/>
              <w:left w:w="15" w:type="dxa"/>
              <w:bottom w:w="0" w:type="dxa"/>
              <w:right w:w="15" w:type="dxa"/>
            </w:tcMar>
            <w:vAlign w:val="bottom"/>
          </w:tcPr>
          <w:p w:rsidR="006164D3" w:rsidRDefault="006164D3" w:rsidP="006164D3">
            <w:pPr>
              <w:pStyle w:val="NoSpacing"/>
            </w:pPr>
            <w:r>
              <w:t xml:space="preserve">Promosi </w:t>
            </w:r>
          </w:p>
        </w:tc>
      </w:tr>
      <w:tr w:rsidR="006164D3" w:rsidTr="00096510">
        <w:trPr>
          <w:trHeight w:val="255"/>
        </w:trPr>
        <w:tc>
          <w:tcPr>
            <w:tcW w:w="915"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X4</w:t>
            </w:r>
          </w:p>
        </w:tc>
        <w:tc>
          <w:tcPr>
            <w:tcW w:w="108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0.72</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0.7396</w:t>
            </w:r>
          </w:p>
        </w:tc>
        <w:tc>
          <w:tcPr>
            <w:tcW w:w="90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0.52</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0.26</w:t>
            </w:r>
          </w:p>
        </w:tc>
        <w:tc>
          <w:tcPr>
            <w:tcW w:w="144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6.1504</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0.866205</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0.68386</w:t>
            </w:r>
          </w:p>
        </w:tc>
      </w:tr>
      <w:tr w:rsidR="006164D3" w:rsidTr="00096510">
        <w:trPr>
          <w:trHeight w:val="255"/>
        </w:trPr>
        <w:tc>
          <w:tcPr>
            <w:tcW w:w="915"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X5</w:t>
            </w:r>
          </w:p>
        </w:tc>
        <w:tc>
          <w:tcPr>
            <w:tcW w:w="108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0.74</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0.7225</w:t>
            </w:r>
          </w:p>
        </w:tc>
        <w:tc>
          <w:tcPr>
            <w:tcW w:w="90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0.55</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0.28</w:t>
            </w:r>
          </w:p>
        </w:tc>
        <w:tc>
          <w:tcPr>
            <w:tcW w:w="144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p>
        </w:tc>
      </w:tr>
      <w:tr w:rsidR="006164D3" w:rsidTr="00096510">
        <w:trPr>
          <w:trHeight w:val="255"/>
        </w:trPr>
        <w:tc>
          <w:tcPr>
            <w:tcW w:w="915"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X6</w:t>
            </w:r>
          </w:p>
        </w:tc>
        <w:tc>
          <w:tcPr>
            <w:tcW w:w="108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0.74</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0.5929</w:t>
            </w:r>
          </w:p>
        </w:tc>
        <w:tc>
          <w:tcPr>
            <w:tcW w:w="90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0.54</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0.41</w:t>
            </w:r>
          </w:p>
        </w:tc>
        <w:tc>
          <w:tcPr>
            <w:tcW w:w="144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p>
        </w:tc>
      </w:tr>
      <w:tr w:rsidR="006164D3" w:rsidTr="00096510">
        <w:trPr>
          <w:trHeight w:val="255"/>
        </w:trPr>
        <w:tc>
          <w:tcPr>
            <w:tcW w:w="915"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lastRenderedPageBreak/>
              <w:t>JUMLAH</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2.48</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2.055</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2.05</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0.95</w:t>
            </w:r>
          </w:p>
        </w:tc>
        <w:tc>
          <w:tcPr>
            <w:tcW w:w="144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p>
        </w:tc>
      </w:tr>
      <w:tr w:rsidR="006164D3" w:rsidTr="00096510">
        <w:trPr>
          <w:cantSplit/>
          <w:trHeight w:val="255"/>
        </w:trPr>
        <w:tc>
          <w:tcPr>
            <w:tcW w:w="8295" w:type="dxa"/>
            <w:gridSpan w:val="8"/>
            <w:noWrap/>
            <w:tcMar>
              <w:top w:w="15" w:type="dxa"/>
              <w:left w:w="15" w:type="dxa"/>
              <w:bottom w:w="0" w:type="dxa"/>
              <w:right w:w="15" w:type="dxa"/>
            </w:tcMar>
            <w:vAlign w:val="bottom"/>
          </w:tcPr>
          <w:p w:rsidR="006164D3" w:rsidRDefault="006164D3" w:rsidP="006164D3">
            <w:pPr>
              <w:pStyle w:val="NoSpacing"/>
            </w:pPr>
            <w:r>
              <w:t>Citra perusahaan</w:t>
            </w:r>
          </w:p>
        </w:tc>
      </w:tr>
      <w:tr w:rsidR="006164D3" w:rsidTr="00096510">
        <w:trPr>
          <w:trHeight w:val="255"/>
        </w:trPr>
        <w:tc>
          <w:tcPr>
            <w:tcW w:w="915"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X7</w:t>
            </w:r>
          </w:p>
        </w:tc>
        <w:tc>
          <w:tcPr>
            <w:tcW w:w="108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0.74</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0.3721</w:t>
            </w:r>
          </w:p>
        </w:tc>
        <w:tc>
          <w:tcPr>
            <w:tcW w:w="90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0.54</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0.63</w:t>
            </w:r>
          </w:p>
        </w:tc>
        <w:tc>
          <w:tcPr>
            <w:tcW w:w="144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4.9284</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0.787486</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0.656755</w:t>
            </w:r>
          </w:p>
        </w:tc>
      </w:tr>
      <w:tr w:rsidR="006164D3" w:rsidTr="00096510">
        <w:trPr>
          <w:trHeight w:val="255"/>
        </w:trPr>
        <w:tc>
          <w:tcPr>
            <w:tcW w:w="915"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X8</w:t>
            </w:r>
          </w:p>
        </w:tc>
        <w:tc>
          <w:tcPr>
            <w:tcW w:w="108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0.71</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0.5929</w:t>
            </w:r>
          </w:p>
        </w:tc>
        <w:tc>
          <w:tcPr>
            <w:tcW w:w="90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0.50</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0.41</w:t>
            </w:r>
          </w:p>
        </w:tc>
        <w:tc>
          <w:tcPr>
            <w:tcW w:w="144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p>
        </w:tc>
      </w:tr>
      <w:tr w:rsidR="006164D3" w:rsidTr="00096510">
        <w:trPr>
          <w:trHeight w:val="255"/>
        </w:trPr>
        <w:tc>
          <w:tcPr>
            <w:tcW w:w="915"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X9</w:t>
            </w:r>
          </w:p>
        </w:tc>
        <w:tc>
          <w:tcPr>
            <w:tcW w:w="108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0.77</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0.7056</w:t>
            </w:r>
          </w:p>
        </w:tc>
        <w:tc>
          <w:tcPr>
            <w:tcW w:w="90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0.59</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0.29</w:t>
            </w:r>
          </w:p>
        </w:tc>
        <w:tc>
          <w:tcPr>
            <w:tcW w:w="144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p>
        </w:tc>
      </w:tr>
      <w:tr w:rsidR="006164D3" w:rsidTr="00096510">
        <w:trPr>
          <w:trHeight w:val="255"/>
        </w:trPr>
        <w:tc>
          <w:tcPr>
            <w:tcW w:w="915"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JUMLAH</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2.22</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1.6706</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1.67</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1.33</w:t>
            </w:r>
          </w:p>
        </w:tc>
        <w:tc>
          <w:tcPr>
            <w:tcW w:w="144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p>
        </w:tc>
      </w:tr>
      <w:tr w:rsidR="006164D3" w:rsidTr="00096510">
        <w:trPr>
          <w:cantSplit/>
          <w:trHeight w:val="255"/>
        </w:trPr>
        <w:tc>
          <w:tcPr>
            <w:tcW w:w="8295" w:type="dxa"/>
            <w:gridSpan w:val="8"/>
            <w:noWrap/>
            <w:tcMar>
              <w:top w:w="15" w:type="dxa"/>
              <w:left w:w="15" w:type="dxa"/>
              <w:bottom w:w="0" w:type="dxa"/>
              <w:right w:w="15" w:type="dxa"/>
            </w:tcMar>
            <w:vAlign w:val="bottom"/>
          </w:tcPr>
          <w:p w:rsidR="006164D3" w:rsidRDefault="006164D3" w:rsidP="006164D3">
            <w:pPr>
              <w:pStyle w:val="NoSpacing"/>
              <w:rPr>
                <w:b/>
                <w:bCs/>
                <w:sz w:val="20"/>
                <w:szCs w:val="20"/>
              </w:rPr>
            </w:pPr>
            <w:r>
              <w:rPr>
                <w:b/>
                <w:bCs/>
                <w:sz w:val="20"/>
                <w:szCs w:val="20"/>
              </w:rPr>
              <w:t>Brand Awareness</w:t>
            </w:r>
          </w:p>
        </w:tc>
      </w:tr>
      <w:tr w:rsidR="006164D3" w:rsidTr="00096510">
        <w:trPr>
          <w:trHeight w:val="255"/>
        </w:trPr>
        <w:tc>
          <w:tcPr>
            <w:tcW w:w="915"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X10</w:t>
            </w:r>
          </w:p>
        </w:tc>
        <w:tc>
          <w:tcPr>
            <w:tcW w:w="108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0.74</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0.5184</w:t>
            </w:r>
          </w:p>
        </w:tc>
        <w:tc>
          <w:tcPr>
            <w:tcW w:w="90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0.55</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0.48</w:t>
            </w:r>
          </w:p>
        </w:tc>
        <w:tc>
          <w:tcPr>
            <w:tcW w:w="144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5.4756</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0.825185</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0.652533</w:t>
            </w:r>
          </w:p>
        </w:tc>
      </w:tr>
      <w:tr w:rsidR="006164D3" w:rsidTr="00096510">
        <w:trPr>
          <w:trHeight w:val="255"/>
        </w:trPr>
        <w:tc>
          <w:tcPr>
            <w:tcW w:w="915"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X11</w:t>
            </w:r>
          </w:p>
        </w:tc>
        <w:tc>
          <w:tcPr>
            <w:tcW w:w="108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0.73</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0.7225</w:t>
            </w:r>
          </w:p>
        </w:tc>
        <w:tc>
          <w:tcPr>
            <w:tcW w:w="90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0.53</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0.27</w:t>
            </w:r>
          </w:p>
        </w:tc>
        <w:tc>
          <w:tcPr>
            <w:tcW w:w="144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p>
        </w:tc>
      </w:tr>
      <w:tr w:rsidR="006164D3" w:rsidTr="00096510">
        <w:trPr>
          <w:trHeight w:val="255"/>
        </w:trPr>
        <w:tc>
          <w:tcPr>
            <w:tcW w:w="915"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X12</w:t>
            </w:r>
          </w:p>
        </w:tc>
        <w:tc>
          <w:tcPr>
            <w:tcW w:w="108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0.74</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0.5929</w:t>
            </w:r>
          </w:p>
        </w:tc>
        <w:tc>
          <w:tcPr>
            <w:tcW w:w="90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0.54</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0.41</w:t>
            </w:r>
          </w:p>
        </w:tc>
        <w:tc>
          <w:tcPr>
            <w:tcW w:w="144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p>
        </w:tc>
      </w:tr>
      <w:tr w:rsidR="006164D3" w:rsidTr="00096510">
        <w:trPr>
          <w:trHeight w:val="255"/>
        </w:trPr>
        <w:tc>
          <w:tcPr>
            <w:tcW w:w="915"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JUMLAH</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2.34</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1.8338</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1.84</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1.16</w:t>
            </w:r>
          </w:p>
        </w:tc>
        <w:tc>
          <w:tcPr>
            <w:tcW w:w="144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p>
        </w:tc>
      </w:tr>
      <w:tr w:rsidR="006164D3" w:rsidTr="00096510">
        <w:trPr>
          <w:cantSplit/>
          <w:trHeight w:val="255"/>
        </w:trPr>
        <w:tc>
          <w:tcPr>
            <w:tcW w:w="8295" w:type="dxa"/>
            <w:gridSpan w:val="8"/>
            <w:noWrap/>
            <w:tcMar>
              <w:top w:w="15" w:type="dxa"/>
              <w:left w:w="15" w:type="dxa"/>
              <w:bottom w:w="0" w:type="dxa"/>
              <w:right w:w="15" w:type="dxa"/>
            </w:tcMar>
            <w:vAlign w:val="bottom"/>
          </w:tcPr>
          <w:p w:rsidR="006164D3" w:rsidRDefault="006164D3" w:rsidP="006164D3">
            <w:pPr>
              <w:pStyle w:val="NoSpacing"/>
              <w:rPr>
                <w:b/>
                <w:bCs/>
                <w:sz w:val="20"/>
                <w:szCs w:val="20"/>
              </w:rPr>
            </w:pPr>
            <w:r>
              <w:rPr>
                <w:b/>
                <w:bCs/>
                <w:sz w:val="20"/>
                <w:szCs w:val="20"/>
              </w:rPr>
              <w:t xml:space="preserve">Minat Beli </w:t>
            </w:r>
          </w:p>
        </w:tc>
      </w:tr>
      <w:tr w:rsidR="006164D3" w:rsidTr="00096510">
        <w:trPr>
          <w:trHeight w:val="255"/>
        </w:trPr>
        <w:tc>
          <w:tcPr>
            <w:tcW w:w="915"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X13</w:t>
            </w:r>
          </w:p>
        </w:tc>
        <w:tc>
          <w:tcPr>
            <w:tcW w:w="108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0.71</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0.6084</w:t>
            </w:r>
          </w:p>
        </w:tc>
        <w:tc>
          <w:tcPr>
            <w:tcW w:w="90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0.59</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0.39</w:t>
            </w:r>
          </w:p>
        </w:tc>
        <w:tc>
          <w:tcPr>
            <w:tcW w:w="144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5.3824</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0.816455</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0.655231</w:t>
            </w:r>
          </w:p>
        </w:tc>
      </w:tr>
      <w:tr w:rsidR="006164D3" w:rsidTr="00096510">
        <w:trPr>
          <w:trHeight w:val="255"/>
        </w:trPr>
        <w:tc>
          <w:tcPr>
            <w:tcW w:w="915"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X14</w:t>
            </w:r>
          </w:p>
        </w:tc>
        <w:tc>
          <w:tcPr>
            <w:tcW w:w="108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0.76</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0.5929</w:t>
            </w:r>
          </w:p>
        </w:tc>
        <w:tc>
          <w:tcPr>
            <w:tcW w:w="90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0.58</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0.41</w:t>
            </w:r>
          </w:p>
        </w:tc>
        <w:tc>
          <w:tcPr>
            <w:tcW w:w="144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p>
        </w:tc>
      </w:tr>
      <w:tr w:rsidR="006164D3" w:rsidTr="00096510">
        <w:trPr>
          <w:trHeight w:val="255"/>
        </w:trPr>
        <w:tc>
          <w:tcPr>
            <w:tcW w:w="915"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X15</w:t>
            </w:r>
          </w:p>
        </w:tc>
        <w:tc>
          <w:tcPr>
            <w:tcW w:w="108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0.71</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0.5929</w:t>
            </w:r>
          </w:p>
        </w:tc>
        <w:tc>
          <w:tcPr>
            <w:tcW w:w="900" w:type="dxa"/>
            <w:noWrap/>
            <w:tcMar>
              <w:top w:w="15" w:type="dxa"/>
              <w:left w:w="15" w:type="dxa"/>
              <w:bottom w:w="0" w:type="dxa"/>
              <w:right w:w="15" w:type="dxa"/>
            </w:tcMar>
            <w:vAlign w:val="bottom"/>
          </w:tcPr>
          <w:p w:rsidR="006164D3" w:rsidRPr="00E640CE" w:rsidRDefault="006164D3" w:rsidP="006164D3">
            <w:pPr>
              <w:pStyle w:val="NoSpacing"/>
              <w:rPr>
                <w:sz w:val="20"/>
                <w:szCs w:val="20"/>
              </w:rPr>
            </w:pPr>
            <w:r>
              <w:rPr>
                <w:sz w:val="20"/>
                <w:szCs w:val="20"/>
              </w:rPr>
              <w:t>0.51</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0.41</w:t>
            </w:r>
          </w:p>
        </w:tc>
        <w:tc>
          <w:tcPr>
            <w:tcW w:w="144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p>
        </w:tc>
      </w:tr>
      <w:tr w:rsidR="006164D3" w:rsidTr="00096510">
        <w:trPr>
          <w:trHeight w:val="255"/>
        </w:trPr>
        <w:tc>
          <w:tcPr>
            <w:tcW w:w="915"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JUMLAH</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2.32</w:t>
            </w: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1.7942</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1.79</w:t>
            </w: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r>
              <w:rPr>
                <w:sz w:val="20"/>
                <w:szCs w:val="20"/>
              </w:rPr>
              <w:t>1.21</w:t>
            </w:r>
          </w:p>
        </w:tc>
        <w:tc>
          <w:tcPr>
            <w:tcW w:w="144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1080" w:type="dxa"/>
            <w:noWrap/>
            <w:tcMar>
              <w:top w:w="15" w:type="dxa"/>
              <w:left w:w="15" w:type="dxa"/>
              <w:bottom w:w="0" w:type="dxa"/>
              <w:right w:w="15" w:type="dxa"/>
            </w:tcMar>
            <w:vAlign w:val="bottom"/>
          </w:tcPr>
          <w:p w:rsidR="006164D3" w:rsidRDefault="006164D3" w:rsidP="006164D3">
            <w:pPr>
              <w:pStyle w:val="NoSpacing"/>
              <w:rPr>
                <w:sz w:val="20"/>
                <w:szCs w:val="20"/>
              </w:rPr>
            </w:pPr>
          </w:p>
        </w:tc>
        <w:tc>
          <w:tcPr>
            <w:tcW w:w="900" w:type="dxa"/>
            <w:noWrap/>
            <w:tcMar>
              <w:top w:w="15" w:type="dxa"/>
              <w:left w:w="15" w:type="dxa"/>
              <w:bottom w:w="0" w:type="dxa"/>
              <w:right w:w="15" w:type="dxa"/>
            </w:tcMar>
            <w:vAlign w:val="bottom"/>
          </w:tcPr>
          <w:p w:rsidR="006164D3" w:rsidRDefault="006164D3" w:rsidP="006164D3">
            <w:pPr>
              <w:pStyle w:val="NoSpacing"/>
              <w:rPr>
                <w:sz w:val="20"/>
                <w:szCs w:val="20"/>
              </w:rPr>
            </w:pPr>
          </w:p>
        </w:tc>
      </w:tr>
    </w:tbl>
    <w:p w:rsidR="009366A7" w:rsidRDefault="009366A7" w:rsidP="009366A7">
      <w:pPr>
        <w:spacing w:after="0" w:line="360" w:lineRule="auto"/>
        <w:ind w:left="720" w:firstLine="720"/>
        <w:jc w:val="both"/>
        <w:rPr>
          <w:rFonts w:ascii="Times New Roman" w:hAnsi="Times New Roman"/>
          <w:sz w:val="24"/>
          <w:szCs w:val="24"/>
        </w:rPr>
      </w:pPr>
      <w:r>
        <w:rPr>
          <w:rFonts w:ascii="Times New Roman" w:hAnsi="Times New Roman"/>
          <w:sz w:val="24"/>
          <w:szCs w:val="24"/>
        </w:rPr>
        <w:t>Sumber: data</w:t>
      </w:r>
      <w:r w:rsidR="0071220C">
        <w:rPr>
          <w:rFonts w:ascii="Times New Roman" w:hAnsi="Times New Roman"/>
          <w:sz w:val="24"/>
          <w:szCs w:val="24"/>
        </w:rPr>
        <w:t xml:space="preserve"> primer yang diolah, 2015</w:t>
      </w:r>
    </w:p>
    <w:p w:rsidR="006164D3" w:rsidRDefault="006164D3" w:rsidP="002A611B">
      <w:pPr>
        <w:autoSpaceDE w:val="0"/>
        <w:autoSpaceDN w:val="0"/>
        <w:adjustRightInd w:val="0"/>
        <w:spacing w:after="0" w:line="240" w:lineRule="auto"/>
        <w:jc w:val="center"/>
        <w:rPr>
          <w:rFonts w:ascii="Times New Roman" w:hAnsi="Times New Roman" w:cs="Times New Roman"/>
          <w:b/>
          <w:bCs/>
          <w:sz w:val="23"/>
          <w:szCs w:val="23"/>
        </w:rPr>
        <w:sectPr w:rsidR="006164D3" w:rsidSect="009366A7">
          <w:type w:val="continuous"/>
          <w:pgSz w:w="12240" w:h="15840"/>
          <w:pgMar w:top="1440" w:right="1440" w:bottom="1440" w:left="1440" w:header="720" w:footer="720" w:gutter="0"/>
          <w:cols w:space="720"/>
          <w:docGrid w:linePitch="360"/>
        </w:sectPr>
      </w:pPr>
    </w:p>
    <w:p w:rsidR="009366A7" w:rsidRPr="0071220C" w:rsidRDefault="009366A7" w:rsidP="0071220C">
      <w:pPr>
        <w:autoSpaceDE w:val="0"/>
        <w:autoSpaceDN w:val="0"/>
        <w:adjustRightInd w:val="0"/>
        <w:spacing w:after="0" w:line="240" w:lineRule="auto"/>
        <w:jc w:val="both"/>
        <w:rPr>
          <w:rFonts w:ascii="Times New Roman" w:hAnsi="Times New Roman"/>
          <w:b/>
          <w:sz w:val="28"/>
          <w:szCs w:val="24"/>
        </w:rPr>
      </w:pPr>
      <w:r w:rsidRPr="0071220C">
        <w:rPr>
          <w:rFonts w:ascii="Times New Roman" w:hAnsi="Times New Roman" w:cs="Times New Roman"/>
          <w:sz w:val="24"/>
          <w:szCs w:val="23"/>
        </w:rPr>
        <w:lastRenderedPageBreak/>
        <w:t xml:space="preserve">Berdasarkan hasil perhitungan dalam tabel 3 terlihat bahwa masingmasing variabel laten dapat memenuhi kriteria </w:t>
      </w:r>
      <w:r w:rsidRPr="0071220C">
        <w:rPr>
          <w:rFonts w:ascii="Times New Roman" w:hAnsi="Times New Roman" w:cs="Times New Roman"/>
          <w:i/>
          <w:sz w:val="24"/>
          <w:szCs w:val="23"/>
        </w:rPr>
        <w:t>reliabilitas</w:t>
      </w:r>
      <w:r w:rsidRPr="0071220C">
        <w:rPr>
          <w:rFonts w:ascii="Times New Roman" w:hAnsi="Times New Roman" w:cs="Times New Roman"/>
          <w:sz w:val="24"/>
          <w:szCs w:val="23"/>
        </w:rPr>
        <w:t xml:space="preserve"> dan v</w:t>
      </w:r>
      <w:r w:rsidRPr="0071220C">
        <w:rPr>
          <w:rFonts w:ascii="Times New Roman" w:hAnsi="Times New Roman" w:cs="Times New Roman"/>
          <w:i/>
          <w:iCs/>
          <w:sz w:val="24"/>
          <w:szCs w:val="23"/>
        </w:rPr>
        <w:t>ariance extract.</w:t>
      </w:r>
      <w:r w:rsidRPr="0071220C">
        <w:rPr>
          <w:rFonts w:ascii="Times New Roman" w:hAnsi="Times New Roman"/>
          <w:b/>
          <w:sz w:val="28"/>
          <w:szCs w:val="24"/>
        </w:rPr>
        <w:t xml:space="preserve"> </w:t>
      </w:r>
    </w:p>
    <w:p w:rsidR="003722D2" w:rsidRDefault="003722D2" w:rsidP="0071220C">
      <w:pPr>
        <w:autoSpaceDE w:val="0"/>
        <w:autoSpaceDN w:val="0"/>
        <w:adjustRightInd w:val="0"/>
        <w:spacing w:after="0" w:line="240" w:lineRule="auto"/>
        <w:jc w:val="both"/>
        <w:rPr>
          <w:rFonts w:ascii="Times New Roman" w:hAnsi="Times New Roman"/>
          <w:b/>
          <w:sz w:val="24"/>
          <w:szCs w:val="24"/>
        </w:rPr>
      </w:pPr>
    </w:p>
    <w:p w:rsidR="009366A7" w:rsidRPr="009366A7" w:rsidRDefault="009366A7" w:rsidP="0071220C">
      <w:pPr>
        <w:autoSpaceDE w:val="0"/>
        <w:autoSpaceDN w:val="0"/>
        <w:adjustRightInd w:val="0"/>
        <w:spacing w:after="0" w:line="240" w:lineRule="auto"/>
        <w:jc w:val="both"/>
        <w:rPr>
          <w:rFonts w:ascii="Times New Roman" w:hAnsi="Times New Roman"/>
          <w:b/>
          <w:sz w:val="24"/>
          <w:szCs w:val="24"/>
        </w:rPr>
      </w:pPr>
      <w:r w:rsidRPr="009366A7">
        <w:rPr>
          <w:rFonts w:ascii="Times New Roman" w:hAnsi="Times New Roman"/>
          <w:b/>
          <w:sz w:val="24"/>
          <w:szCs w:val="24"/>
        </w:rPr>
        <w:t>Pengujian Hipotesis</w:t>
      </w:r>
    </w:p>
    <w:p w:rsidR="006164D3" w:rsidRDefault="009366A7" w:rsidP="009366A7">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Pengujian keempat hipotesis yang diajukan dalam penelitian ini didasarkan pada nilai </w:t>
      </w:r>
      <w:r>
        <w:rPr>
          <w:rFonts w:ascii="Times New Roman" w:hAnsi="Times New Roman" w:cs="Times New Roman"/>
          <w:i/>
          <w:iCs/>
          <w:sz w:val="23"/>
          <w:szCs w:val="23"/>
        </w:rPr>
        <w:t xml:space="preserve">Critical Ratio </w:t>
      </w:r>
      <w:r>
        <w:rPr>
          <w:rFonts w:ascii="Times New Roman" w:hAnsi="Times New Roman" w:cs="Times New Roman"/>
          <w:sz w:val="23"/>
          <w:szCs w:val="23"/>
        </w:rPr>
        <w:t>(CR) dari suatu hubungan kausalitas.</w:t>
      </w:r>
    </w:p>
    <w:p w:rsidR="006164D3" w:rsidRDefault="006164D3" w:rsidP="009366A7">
      <w:pPr>
        <w:autoSpaceDE w:val="0"/>
        <w:autoSpaceDN w:val="0"/>
        <w:adjustRightInd w:val="0"/>
        <w:spacing w:after="0" w:line="240" w:lineRule="auto"/>
        <w:jc w:val="both"/>
        <w:rPr>
          <w:rFonts w:ascii="Times New Roman" w:hAnsi="Times New Roman" w:cs="Times New Roman"/>
          <w:sz w:val="23"/>
          <w:szCs w:val="23"/>
        </w:rPr>
      </w:pPr>
    </w:p>
    <w:p w:rsidR="00652292" w:rsidRDefault="00652292" w:rsidP="00652292">
      <w:pPr>
        <w:tabs>
          <w:tab w:val="left" w:pos="-1620"/>
        </w:tabs>
        <w:autoSpaceDE w:val="0"/>
        <w:autoSpaceDN w:val="0"/>
        <w:adjustRightInd w:val="0"/>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Tabel 4</w:t>
      </w:r>
    </w:p>
    <w:p w:rsidR="00652292" w:rsidRDefault="00652292" w:rsidP="00652292">
      <w:pPr>
        <w:tabs>
          <w:tab w:val="left" w:pos="-1620"/>
        </w:tabs>
        <w:autoSpaceDE w:val="0"/>
        <w:autoSpaceDN w:val="0"/>
        <w:adjustRightInd w:val="0"/>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Pengujian Hipotesis</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1826"/>
        <w:gridCol w:w="398"/>
        <w:gridCol w:w="1992"/>
        <w:gridCol w:w="991"/>
        <w:gridCol w:w="571"/>
        <w:gridCol w:w="597"/>
        <w:gridCol w:w="469"/>
        <w:gridCol w:w="711"/>
      </w:tblGrid>
      <w:tr w:rsidR="00030F32" w:rsidRPr="00A7520E" w:rsidTr="00361C2A">
        <w:trPr>
          <w:tblHeader/>
          <w:jc w:val="center"/>
        </w:trPr>
        <w:tc>
          <w:tcPr>
            <w:tcW w:w="0" w:type="auto"/>
            <w:tcBorders>
              <w:bottom w:val="single" w:sz="6" w:space="0" w:color="auto"/>
            </w:tcBorders>
            <w:tcMar>
              <w:top w:w="15" w:type="dxa"/>
              <w:left w:w="140" w:type="dxa"/>
              <w:bottom w:w="15" w:type="dxa"/>
              <w:right w:w="140" w:type="dxa"/>
            </w:tcMar>
            <w:vAlign w:val="center"/>
            <w:hideMark/>
          </w:tcPr>
          <w:p w:rsidR="00030F32" w:rsidRPr="00A7520E" w:rsidRDefault="00030F32" w:rsidP="00361C2A">
            <w:pPr>
              <w:pStyle w:val="NoSpacing"/>
              <w:rPr>
                <w:sz w:val="20"/>
              </w:rPr>
            </w:pPr>
          </w:p>
        </w:tc>
        <w:tc>
          <w:tcPr>
            <w:tcW w:w="0" w:type="auto"/>
            <w:tcBorders>
              <w:bottom w:val="single" w:sz="6" w:space="0" w:color="auto"/>
            </w:tcBorders>
            <w:tcMar>
              <w:top w:w="15" w:type="dxa"/>
              <w:left w:w="140" w:type="dxa"/>
              <w:bottom w:w="15" w:type="dxa"/>
              <w:right w:w="140" w:type="dxa"/>
            </w:tcMar>
            <w:vAlign w:val="center"/>
            <w:hideMark/>
          </w:tcPr>
          <w:p w:rsidR="00030F32" w:rsidRPr="00A7520E" w:rsidRDefault="00030F32" w:rsidP="00361C2A">
            <w:pPr>
              <w:pStyle w:val="NoSpacing"/>
              <w:rPr>
                <w:sz w:val="20"/>
              </w:rPr>
            </w:pPr>
          </w:p>
        </w:tc>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030F32" w:rsidRPr="00A7520E" w:rsidRDefault="00030F32" w:rsidP="00361C2A">
            <w:pPr>
              <w:pStyle w:val="NoSpacing"/>
              <w:rPr>
                <w:sz w:val="20"/>
              </w:rPr>
            </w:pPr>
          </w:p>
        </w:tc>
        <w:tc>
          <w:tcPr>
            <w:tcW w:w="0" w:type="auto"/>
            <w:tcBorders>
              <w:bottom w:val="single" w:sz="6" w:space="0" w:color="auto"/>
            </w:tcBorders>
            <w:tcMar>
              <w:top w:w="15" w:type="dxa"/>
              <w:left w:w="140" w:type="dxa"/>
              <w:bottom w:w="15" w:type="dxa"/>
              <w:right w:w="140" w:type="dxa"/>
            </w:tcMar>
            <w:vAlign w:val="center"/>
            <w:hideMark/>
          </w:tcPr>
          <w:p w:rsidR="00030F32" w:rsidRPr="00A7520E" w:rsidRDefault="00030F32" w:rsidP="00361C2A">
            <w:pPr>
              <w:pStyle w:val="NoSpacing"/>
              <w:rPr>
                <w:sz w:val="20"/>
              </w:rPr>
            </w:pPr>
            <w:r w:rsidRPr="00A7520E">
              <w:rPr>
                <w:sz w:val="20"/>
              </w:rPr>
              <w:t>Estimate</w:t>
            </w:r>
          </w:p>
        </w:tc>
        <w:tc>
          <w:tcPr>
            <w:tcW w:w="0" w:type="auto"/>
            <w:tcBorders>
              <w:bottom w:val="single" w:sz="6" w:space="0" w:color="auto"/>
            </w:tcBorders>
            <w:tcMar>
              <w:top w:w="15" w:type="dxa"/>
              <w:left w:w="140" w:type="dxa"/>
              <w:bottom w:w="15" w:type="dxa"/>
              <w:right w:w="140" w:type="dxa"/>
            </w:tcMar>
            <w:vAlign w:val="center"/>
            <w:hideMark/>
          </w:tcPr>
          <w:p w:rsidR="00030F32" w:rsidRPr="00A7520E" w:rsidRDefault="00030F32" w:rsidP="00361C2A">
            <w:pPr>
              <w:pStyle w:val="NoSpacing"/>
              <w:rPr>
                <w:sz w:val="20"/>
              </w:rPr>
            </w:pPr>
            <w:r w:rsidRPr="00A7520E">
              <w:rPr>
                <w:sz w:val="20"/>
              </w:rPr>
              <w:t>S.E.</w:t>
            </w:r>
          </w:p>
        </w:tc>
        <w:tc>
          <w:tcPr>
            <w:tcW w:w="0" w:type="auto"/>
            <w:tcBorders>
              <w:bottom w:val="single" w:sz="6" w:space="0" w:color="auto"/>
            </w:tcBorders>
            <w:tcMar>
              <w:top w:w="15" w:type="dxa"/>
              <w:left w:w="140" w:type="dxa"/>
              <w:bottom w:w="15" w:type="dxa"/>
              <w:right w:w="140" w:type="dxa"/>
            </w:tcMar>
            <w:vAlign w:val="center"/>
            <w:hideMark/>
          </w:tcPr>
          <w:p w:rsidR="00030F32" w:rsidRPr="00A7520E" w:rsidRDefault="00030F32" w:rsidP="00361C2A">
            <w:pPr>
              <w:pStyle w:val="NoSpacing"/>
              <w:rPr>
                <w:sz w:val="20"/>
              </w:rPr>
            </w:pPr>
            <w:r w:rsidRPr="00A7520E">
              <w:rPr>
                <w:sz w:val="20"/>
              </w:rPr>
              <w:t>C.R.</w:t>
            </w:r>
          </w:p>
        </w:tc>
        <w:tc>
          <w:tcPr>
            <w:tcW w:w="0" w:type="auto"/>
            <w:tcBorders>
              <w:bottom w:val="single" w:sz="6" w:space="0" w:color="auto"/>
            </w:tcBorders>
            <w:tcMar>
              <w:top w:w="15" w:type="dxa"/>
              <w:left w:w="140" w:type="dxa"/>
              <w:bottom w:w="15" w:type="dxa"/>
              <w:right w:w="140" w:type="dxa"/>
            </w:tcMar>
            <w:vAlign w:val="center"/>
            <w:hideMark/>
          </w:tcPr>
          <w:p w:rsidR="00030F32" w:rsidRPr="00A7520E" w:rsidRDefault="00030F32" w:rsidP="00361C2A">
            <w:pPr>
              <w:pStyle w:val="NoSpacing"/>
              <w:rPr>
                <w:sz w:val="20"/>
              </w:rPr>
            </w:pPr>
            <w:r w:rsidRPr="00A7520E">
              <w:rPr>
                <w:sz w:val="20"/>
              </w:rPr>
              <w:t>P</w:t>
            </w:r>
          </w:p>
        </w:tc>
        <w:tc>
          <w:tcPr>
            <w:tcW w:w="0" w:type="auto"/>
            <w:tcBorders>
              <w:bottom w:val="single" w:sz="6" w:space="0" w:color="auto"/>
            </w:tcBorders>
            <w:tcMar>
              <w:top w:w="15" w:type="dxa"/>
              <w:left w:w="140" w:type="dxa"/>
              <w:bottom w:w="15" w:type="dxa"/>
              <w:right w:w="140" w:type="dxa"/>
            </w:tcMar>
            <w:vAlign w:val="center"/>
            <w:hideMark/>
          </w:tcPr>
          <w:p w:rsidR="00030F32" w:rsidRPr="00A7520E" w:rsidRDefault="00030F32" w:rsidP="00361C2A">
            <w:pPr>
              <w:pStyle w:val="NoSpacing"/>
              <w:rPr>
                <w:sz w:val="20"/>
              </w:rPr>
            </w:pPr>
            <w:r w:rsidRPr="00A7520E">
              <w:rPr>
                <w:sz w:val="20"/>
              </w:rPr>
              <w:t>Label</w:t>
            </w:r>
          </w:p>
        </w:tc>
      </w:tr>
      <w:tr w:rsidR="00030F32" w:rsidRPr="00A7520E" w:rsidTr="00361C2A">
        <w:trPr>
          <w:jc w:val="center"/>
        </w:trPr>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CITRA_PERUSAHAAN</w:t>
            </w:r>
          </w:p>
        </w:tc>
        <w:tc>
          <w:tcPr>
            <w:tcW w:w="0" w:type="auto"/>
            <w:noWrap/>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&lt;---</w:t>
            </w:r>
          </w:p>
        </w:tc>
        <w:tc>
          <w:tcPr>
            <w:tcW w:w="0" w:type="auto"/>
            <w:tcBorders>
              <w:right w:val="single" w:sz="6" w:space="0" w:color="auto"/>
            </w:tcBorders>
            <w:tcMar>
              <w:top w:w="15" w:type="dxa"/>
              <w:left w:w="140" w:type="dxa"/>
              <w:bottom w:w="15" w:type="dxa"/>
              <w:right w:w="140" w:type="dxa"/>
            </w:tcMar>
            <w:vAlign w:val="center"/>
            <w:hideMark/>
          </w:tcPr>
          <w:p w:rsidR="00030F32" w:rsidRPr="00A7520E" w:rsidRDefault="00030F32" w:rsidP="00361C2A">
            <w:pPr>
              <w:pStyle w:val="NoSpacing"/>
              <w:rPr>
                <w:sz w:val="20"/>
              </w:rPr>
            </w:pPr>
            <w:r w:rsidRPr="00A7520E">
              <w:rPr>
                <w:sz w:val="20"/>
              </w:rPr>
              <w:t>KUALITAS_PRODUK</w:t>
            </w:r>
          </w:p>
        </w:tc>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,329</w:t>
            </w:r>
          </w:p>
        </w:tc>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,133</w:t>
            </w:r>
          </w:p>
        </w:tc>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2,473</w:t>
            </w:r>
          </w:p>
        </w:tc>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,013</w:t>
            </w:r>
          </w:p>
        </w:tc>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par_11</w:t>
            </w:r>
          </w:p>
        </w:tc>
      </w:tr>
      <w:tr w:rsidR="00030F32" w:rsidRPr="00A7520E" w:rsidTr="00361C2A">
        <w:trPr>
          <w:jc w:val="center"/>
        </w:trPr>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BRAND_AWARENESS</w:t>
            </w:r>
          </w:p>
        </w:tc>
        <w:tc>
          <w:tcPr>
            <w:tcW w:w="0" w:type="auto"/>
            <w:noWrap/>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&lt;---</w:t>
            </w:r>
          </w:p>
        </w:tc>
        <w:tc>
          <w:tcPr>
            <w:tcW w:w="0" w:type="auto"/>
            <w:tcBorders>
              <w:right w:val="single" w:sz="6" w:space="0" w:color="auto"/>
            </w:tcBorders>
            <w:tcMar>
              <w:top w:w="15" w:type="dxa"/>
              <w:left w:w="140" w:type="dxa"/>
              <w:bottom w:w="15" w:type="dxa"/>
              <w:right w:w="140" w:type="dxa"/>
            </w:tcMar>
            <w:vAlign w:val="center"/>
            <w:hideMark/>
          </w:tcPr>
          <w:p w:rsidR="00030F32" w:rsidRPr="00A7520E" w:rsidRDefault="00030F32" w:rsidP="00361C2A">
            <w:pPr>
              <w:pStyle w:val="NoSpacing"/>
              <w:rPr>
                <w:sz w:val="20"/>
              </w:rPr>
            </w:pPr>
            <w:r w:rsidRPr="00A7520E">
              <w:rPr>
                <w:sz w:val="20"/>
              </w:rPr>
              <w:t>PROMOSI</w:t>
            </w:r>
          </w:p>
        </w:tc>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,310</w:t>
            </w:r>
          </w:p>
        </w:tc>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,105</w:t>
            </w:r>
          </w:p>
        </w:tc>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2,960</w:t>
            </w:r>
          </w:p>
        </w:tc>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,003</w:t>
            </w:r>
          </w:p>
        </w:tc>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par_14</w:t>
            </w:r>
          </w:p>
        </w:tc>
      </w:tr>
      <w:tr w:rsidR="00030F32" w:rsidRPr="00A7520E" w:rsidTr="00361C2A">
        <w:trPr>
          <w:jc w:val="center"/>
        </w:trPr>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MINAT_BELI</w:t>
            </w:r>
          </w:p>
        </w:tc>
        <w:tc>
          <w:tcPr>
            <w:tcW w:w="0" w:type="auto"/>
            <w:noWrap/>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&lt;---</w:t>
            </w:r>
          </w:p>
        </w:tc>
        <w:tc>
          <w:tcPr>
            <w:tcW w:w="0" w:type="auto"/>
            <w:tcBorders>
              <w:right w:val="single" w:sz="6" w:space="0" w:color="auto"/>
            </w:tcBorders>
            <w:tcMar>
              <w:top w:w="15" w:type="dxa"/>
              <w:left w:w="140" w:type="dxa"/>
              <w:bottom w:w="15" w:type="dxa"/>
              <w:right w:w="140" w:type="dxa"/>
            </w:tcMar>
            <w:vAlign w:val="center"/>
            <w:hideMark/>
          </w:tcPr>
          <w:p w:rsidR="00030F32" w:rsidRPr="00A7520E" w:rsidRDefault="00030F32" w:rsidP="00361C2A">
            <w:pPr>
              <w:pStyle w:val="NoSpacing"/>
              <w:rPr>
                <w:sz w:val="20"/>
              </w:rPr>
            </w:pPr>
            <w:r w:rsidRPr="00A7520E">
              <w:rPr>
                <w:sz w:val="20"/>
              </w:rPr>
              <w:t>BRAND_AWARENESS</w:t>
            </w:r>
          </w:p>
        </w:tc>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,570</w:t>
            </w:r>
          </w:p>
        </w:tc>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,156</w:t>
            </w:r>
          </w:p>
        </w:tc>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3,645</w:t>
            </w:r>
          </w:p>
        </w:tc>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w:t>
            </w:r>
          </w:p>
        </w:tc>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par_13</w:t>
            </w:r>
          </w:p>
        </w:tc>
      </w:tr>
      <w:tr w:rsidR="00030F32" w:rsidRPr="00A7520E" w:rsidTr="00361C2A">
        <w:trPr>
          <w:jc w:val="center"/>
        </w:trPr>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MINAT_BELI</w:t>
            </w:r>
          </w:p>
        </w:tc>
        <w:tc>
          <w:tcPr>
            <w:tcW w:w="0" w:type="auto"/>
            <w:noWrap/>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&lt;---</w:t>
            </w:r>
          </w:p>
        </w:tc>
        <w:tc>
          <w:tcPr>
            <w:tcW w:w="0" w:type="auto"/>
            <w:tcBorders>
              <w:right w:val="single" w:sz="6" w:space="0" w:color="auto"/>
            </w:tcBorders>
            <w:tcMar>
              <w:top w:w="15" w:type="dxa"/>
              <w:left w:w="140" w:type="dxa"/>
              <w:bottom w:w="15" w:type="dxa"/>
              <w:right w:w="140" w:type="dxa"/>
            </w:tcMar>
            <w:vAlign w:val="center"/>
            <w:hideMark/>
          </w:tcPr>
          <w:p w:rsidR="00030F32" w:rsidRPr="00A7520E" w:rsidRDefault="00030F32" w:rsidP="00361C2A">
            <w:pPr>
              <w:pStyle w:val="NoSpacing"/>
              <w:rPr>
                <w:sz w:val="20"/>
              </w:rPr>
            </w:pPr>
            <w:r w:rsidRPr="00A7520E">
              <w:rPr>
                <w:sz w:val="20"/>
              </w:rPr>
              <w:t>CITRA_PERUSAHAAN</w:t>
            </w:r>
          </w:p>
        </w:tc>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,332</w:t>
            </w:r>
          </w:p>
        </w:tc>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,114</w:t>
            </w:r>
          </w:p>
        </w:tc>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2,914</w:t>
            </w:r>
          </w:p>
        </w:tc>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,004</w:t>
            </w:r>
          </w:p>
        </w:tc>
        <w:tc>
          <w:tcPr>
            <w:tcW w:w="0" w:type="auto"/>
            <w:tcMar>
              <w:top w:w="15" w:type="dxa"/>
              <w:left w:w="57" w:type="dxa"/>
              <w:bottom w:w="15" w:type="dxa"/>
              <w:right w:w="57" w:type="dxa"/>
            </w:tcMar>
            <w:vAlign w:val="center"/>
            <w:hideMark/>
          </w:tcPr>
          <w:p w:rsidR="00030F32" w:rsidRPr="00A7520E" w:rsidRDefault="00030F32" w:rsidP="00361C2A">
            <w:pPr>
              <w:pStyle w:val="NoSpacing"/>
              <w:rPr>
                <w:sz w:val="20"/>
              </w:rPr>
            </w:pPr>
            <w:r w:rsidRPr="00A7520E">
              <w:rPr>
                <w:sz w:val="20"/>
              </w:rPr>
              <w:t>par_15</w:t>
            </w:r>
          </w:p>
        </w:tc>
      </w:tr>
    </w:tbl>
    <w:p w:rsidR="00652292" w:rsidRDefault="00652292" w:rsidP="00652292">
      <w:pPr>
        <w:spacing w:after="0" w:line="360" w:lineRule="auto"/>
        <w:ind w:left="720" w:firstLine="990"/>
        <w:jc w:val="both"/>
        <w:rPr>
          <w:rFonts w:ascii="Times New Roman" w:hAnsi="Times New Roman"/>
          <w:sz w:val="24"/>
          <w:szCs w:val="24"/>
        </w:rPr>
      </w:pPr>
      <w:r>
        <w:rPr>
          <w:rFonts w:ascii="Times New Roman" w:hAnsi="Times New Roman"/>
          <w:sz w:val="24"/>
          <w:szCs w:val="24"/>
        </w:rPr>
        <w:t>Sumbe</w:t>
      </w:r>
      <w:r w:rsidR="00030F32">
        <w:rPr>
          <w:rFonts w:ascii="Times New Roman" w:hAnsi="Times New Roman"/>
          <w:sz w:val="24"/>
          <w:szCs w:val="24"/>
        </w:rPr>
        <w:t>r: data primer yang diolah, 2015</w:t>
      </w:r>
    </w:p>
    <w:p w:rsidR="00652292" w:rsidRDefault="00652292" w:rsidP="00652292">
      <w:pPr>
        <w:autoSpaceDE w:val="0"/>
        <w:autoSpaceDN w:val="0"/>
        <w:adjustRightInd w:val="0"/>
        <w:spacing w:after="0" w:line="240" w:lineRule="auto"/>
        <w:rPr>
          <w:rFonts w:ascii="Times New Roman" w:hAnsi="Times New Roman" w:cs="Times New Roman"/>
          <w:b/>
          <w:bCs/>
          <w:sz w:val="23"/>
          <w:szCs w:val="23"/>
        </w:rPr>
      </w:pPr>
    </w:p>
    <w:p w:rsidR="00030F32" w:rsidRDefault="00030F32" w:rsidP="00652292">
      <w:pPr>
        <w:autoSpaceDE w:val="0"/>
        <w:autoSpaceDN w:val="0"/>
        <w:adjustRightInd w:val="0"/>
        <w:spacing w:after="0" w:line="240" w:lineRule="auto"/>
        <w:rPr>
          <w:rFonts w:ascii="Times New Roman" w:hAnsi="Times New Roman" w:cs="Times New Roman"/>
          <w:b/>
          <w:bCs/>
          <w:sz w:val="23"/>
          <w:szCs w:val="23"/>
        </w:rPr>
        <w:sectPr w:rsidR="00030F32" w:rsidSect="009366A7">
          <w:type w:val="continuous"/>
          <w:pgSz w:w="12240" w:h="15840"/>
          <w:pgMar w:top="1440" w:right="1440" w:bottom="1440" w:left="1440" w:header="720" w:footer="720" w:gutter="0"/>
          <w:cols w:space="720"/>
          <w:docGrid w:linePitch="360"/>
        </w:sectPr>
      </w:pPr>
    </w:p>
    <w:p w:rsidR="00652292" w:rsidRPr="002D31B8" w:rsidRDefault="00652292" w:rsidP="00652292">
      <w:pPr>
        <w:spacing w:after="0"/>
        <w:jc w:val="both"/>
        <w:rPr>
          <w:rFonts w:ascii="Times New Roman" w:hAnsi="Times New Roman"/>
          <w:b/>
          <w:sz w:val="24"/>
          <w:szCs w:val="24"/>
        </w:rPr>
      </w:pPr>
      <w:r w:rsidRPr="002D31B8">
        <w:rPr>
          <w:rFonts w:ascii="Times New Roman" w:hAnsi="Times New Roman"/>
          <w:b/>
          <w:sz w:val="24"/>
          <w:szCs w:val="24"/>
        </w:rPr>
        <w:lastRenderedPageBreak/>
        <w:t xml:space="preserve">Pengujian Hipotesis </w:t>
      </w:r>
      <w:r>
        <w:rPr>
          <w:rFonts w:ascii="Times New Roman" w:hAnsi="Times New Roman"/>
          <w:b/>
          <w:sz w:val="24"/>
          <w:szCs w:val="24"/>
        </w:rPr>
        <w:t>1</w:t>
      </w:r>
    </w:p>
    <w:p w:rsidR="009366A7" w:rsidRDefault="00652292" w:rsidP="00652292">
      <w:pPr>
        <w:spacing w:after="0"/>
        <w:ind w:firstLine="720"/>
        <w:jc w:val="both"/>
        <w:rPr>
          <w:rFonts w:ascii="Times New Roman" w:hAnsi="Times New Roman"/>
          <w:sz w:val="24"/>
          <w:szCs w:val="24"/>
        </w:rPr>
      </w:pPr>
      <w:r>
        <w:rPr>
          <w:rFonts w:ascii="Times New Roman" w:hAnsi="Times New Roman"/>
          <w:sz w:val="24"/>
          <w:szCs w:val="24"/>
        </w:rPr>
        <w:t xml:space="preserve">Parameter estimasi antara </w:t>
      </w:r>
      <w:r w:rsidR="00594F55">
        <w:rPr>
          <w:rFonts w:ascii="Times New Roman" w:hAnsi="Times New Roman"/>
          <w:sz w:val="24"/>
          <w:szCs w:val="24"/>
        </w:rPr>
        <w:t xml:space="preserve">kualitas produk dengan citr perusahaan </w:t>
      </w:r>
      <w:r>
        <w:rPr>
          <w:rFonts w:ascii="Times New Roman" w:hAnsi="Times New Roman"/>
          <w:sz w:val="24"/>
          <w:szCs w:val="24"/>
        </w:rPr>
        <w:t>menunjukkan hasil yang positif dan sign</w:t>
      </w:r>
      <w:r w:rsidR="00594F55">
        <w:rPr>
          <w:rFonts w:ascii="Times New Roman" w:hAnsi="Times New Roman"/>
          <w:sz w:val="24"/>
          <w:szCs w:val="24"/>
        </w:rPr>
        <w:t>ifikan dengan nilai CR sebesar 2</w:t>
      </w:r>
      <w:r>
        <w:rPr>
          <w:rFonts w:ascii="Times New Roman" w:hAnsi="Times New Roman"/>
          <w:sz w:val="24"/>
          <w:szCs w:val="24"/>
        </w:rPr>
        <w:t>,</w:t>
      </w:r>
      <w:r w:rsidR="00594F55">
        <w:rPr>
          <w:rFonts w:ascii="Times New Roman" w:hAnsi="Times New Roman"/>
          <w:sz w:val="24"/>
          <w:szCs w:val="24"/>
        </w:rPr>
        <w:t>473</w:t>
      </w:r>
      <w:r>
        <w:rPr>
          <w:rFonts w:ascii="Times New Roman" w:hAnsi="Times New Roman"/>
          <w:sz w:val="24"/>
          <w:szCs w:val="24"/>
        </w:rPr>
        <w:t xml:space="preserve"> dengan probabilitas sebesar</w:t>
      </w:r>
      <w:r w:rsidR="00594F55">
        <w:rPr>
          <w:rFonts w:ascii="Times New Roman" w:hAnsi="Times New Roman"/>
          <w:sz w:val="24"/>
          <w:szCs w:val="24"/>
        </w:rPr>
        <w:t xml:space="preserve"> 0.013</w:t>
      </w:r>
      <w:r>
        <w:rPr>
          <w:rFonts w:ascii="Times New Roman" w:hAnsi="Times New Roman"/>
          <w:sz w:val="24"/>
          <w:szCs w:val="24"/>
        </w:rPr>
        <w:t xml:space="preserve">. Oleh karena dapat disimpulkan bahwa variabel </w:t>
      </w:r>
      <w:r w:rsidR="00594F55">
        <w:rPr>
          <w:rFonts w:ascii="Times New Roman" w:hAnsi="Times New Roman"/>
          <w:sz w:val="24"/>
          <w:szCs w:val="24"/>
        </w:rPr>
        <w:t xml:space="preserve">kualitas produk </w:t>
      </w:r>
      <w:r>
        <w:rPr>
          <w:rFonts w:ascii="Times New Roman" w:hAnsi="Times New Roman"/>
          <w:sz w:val="24"/>
          <w:szCs w:val="24"/>
        </w:rPr>
        <w:t xml:space="preserve">berpengaruh positif dan signifikan terhadap variabel </w:t>
      </w:r>
      <w:r w:rsidR="00594F55">
        <w:rPr>
          <w:rFonts w:ascii="Times New Roman" w:hAnsi="Times New Roman"/>
          <w:sz w:val="24"/>
          <w:szCs w:val="24"/>
        </w:rPr>
        <w:t>citra perusahaan</w:t>
      </w:r>
      <w:r>
        <w:rPr>
          <w:rFonts w:ascii="Times New Roman" w:hAnsi="Times New Roman"/>
          <w:sz w:val="24"/>
          <w:szCs w:val="24"/>
        </w:rPr>
        <w:t xml:space="preserve">. Dengan demikian hipotesis 1 dapat diterima artinya </w:t>
      </w:r>
      <w:r w:rsidRPr="0008520B">
        <w:rPr>
          <w:rFonts w:ascii="Times New Roman" w:hAnsi="Times New Roman"/>
          <w:sz w:val="24"/>
          <w:szCs w:val="24"/>
        </w:rPr>
        <w:t>semakin</w:t>
      </w:r>
      <w:r w:rsidR="00494E70">
        <w:rPr>
          <w:rFonts w:ascii="Times New Roman" w:hAnsi="Times New Roman"/>
          <w:sz w:val="24"/>
          <w:szCs w:val="24"/>
        </w:rPr>
        <w:t xml:space="preserve"> baik kualitas produk</w:t>
      </w:r>
      <w:r w:rsidRPr="0008520B">
        <w:rPr>
          <w:rFonts w:ascii="Times New Roman" w:hAnsi="Times New Roman"/>
          <w:sz w:val="24"/>
          <w:szCs w:val="24"/>
        </w:rPr>
        <w:t xml:space="preserve">, maka </w:t>
      </w:r>
      <w:r w:rsidR="00494E70">
        <w:rPr>
          <w:rFonts w:ascii="Times New Roman" w:hAnsi="Times New Roman"/>
          <w:sz w:val="24"/>
          <w:szCs w:val="24"/>
        </w:rPr>
        <w:t xml:space="preserve">citra perusahaan </w:t>
      </w:r>
      <w:r w:rsidRPr="0008520B">
        <w:rPr>
          <w:rFonts w:ascii="Times New Roman" w:hAnsi="Times New Roman"/>
          <w:sz w:val="24"/>
          <w:szCs w:val="24"/>
        </w:rPr>
        <w:t>akan tinggi</w:t>
      </w:r>
      <w:r>
        <w:rPr>
          <w:rFonts w:ascii="Times New Roman" w:hAnsi="Times New Roman"/>
          <w:sz w:val="24"/>
          <w:szCs w:val="24"/>
        </w:rPr>
        <w:t xml:space="preserve"> dalam penelitian ini terbukti secara statistik.</w:t>
      </w:r>
    </w:p>
    <w:p w:rsidR="00652292" w:rsidRDefault="00652292" w:rsidP="00652292">
      <w:pPr>
        <w:spacing w:after="0"/>
        <w:ind w:firstLine="720"/>
        <w:jc w:val="both"/>
        <w:rPr>
          <w:rFonts w:ascii="Times New Roman" w:hAnsi="Times New Roman"/>
          <w:sz w:val="24"/>
          <w:szCs w:val="24"/>
        </w:rPr>
      </w:pPr>
    </w:p>
    <w:p w:rsidR="00652292" w:rsidRPr="002D31B8" w:rsidRDefault="00652292" w:rsidP="00652292">
      <w:pPr>
        <w:spacing w:after="0"/>
        <w:jc w:val="both"/>
        <w:rPr>
          <w:rFonts w:ascii="Times New Roman" w:hAnsi="Times New Roman"/>
          <w:b/>
          <w:sz w:val="24"/>
          <w:szCs w:val="24"/>
        </w:rPr>
      </w:pPr>
      <w:r w:rsidRPr="002D31B8">
        <w:rPr>
          <w:rFonts w:ascii="Times New Roman" w:hAnsi="Times New Roman"/>
          <w:b/>
          <w:sz w:val="24"/>
          <w:szCs w:val="24"/>
        </w:rPr>
        <w:t xml:space="preserve">Pengujian Hipotesis </w:t>
      </w:r>
      <w:r>
        <w:rPr>
          <w:rFonts w:ascii="Times New Roman" w:hAnsi="Times New Roman"/>
          <w:b/>
          <w:sz w:val="24"/>
          <w:szCs w:val="24"/>
        </w:rPr>
        <w:t>2</w:t>
      </w:r>
    </w:p>
    <w:p w:rsidR="00652292" w:rsidRDefault="00652292" w:rsidP="00652292">
      <w:pPr>
        <w:spacing w:after="0"/>
        <w:jc w:val="both"/>
        <w:rPr>
          <w:rFonts w:ascii="Times New Roman" w:hAnsi="Times New Roman"/>
          <w:sz w:val="24"/>
          <w:szCs w:val="24"/>
        </w:rPr>
      </w:pPr>
      <w:r>
        <w:rPr>
          <w:rFonts w:ascii="Times New Roman" w:hAnsi="Times New Roman"/>
          <w:sz w:val="24"/>
          <w:szCs w:val="24"/>
        </w:rPr>
        <w:tab/>
        <w:t xml:space="preserve">Parameter estimasi antara </w:t>
      </w:r>
      <w:r w:rsidR="00E66864">
        <w:rPr>
          <w:rFonts w:ascii="Times New Roman" w:hAnsi="Times New Roman"/>
          <w:sz w:val="24"/>
          <w:szCs w:val="24"/>
        </w:rPr>
        <w:t xml:space="preserve">promosi dengan brand awareness </w:t>
      </w:r>
      <w:r>
        <w:rPr>
          <w:rFonts w:ascii="Times New Roman" w:hAnsi="Times New Roman"/>
          <w:sz w:val="24"/>
          <w:szCs w:val="24"/>
        </w:rPr>
        <w:t>menunjukkan hasil yang positif dan sign</w:t>
      </w:r>
      <w:r w:rsidR="00E66864">
        <w:rPr>
          <w:rFonts w:ascii="Times New Roman" w:hAnsi="Times New Roman"/>
          <w:sz w:val="24"/>
          <w:szCs w:val="24"/>
        </w:rPr>
        <w:t>ifikan dengan nilai CR sebesar 2</w:t>
      </w:r>
      <w:r>
        <w:rPr>
          <w:rFonts w:ascii="Times New Roman" w:hAnsi="Times New Roman"/>
          <w:sz w:val="24"/>
          <w:szCs w:val="24"/>
        </w:rPr>
        <w:t>,</w:t>
      </w:r>
      <w:r w:rsidR="00E66864">
        <w:rPr>
          <w:rFonts w:ascii="Times New Roman" w:hAnsi="Times New Roman"/>
          <w:sz w:val="24"/>
          <w:szCs w:val="24"/>
        </w:rPr>
        <w:t xml:space="preserve">960 </w:t>
      </w:r>
      <w:r>
        <w:rPr>
          <w:rFonts w:ascii="Times New Roman" w:hAnsi="Times New Roman"/>
          <w:sz w:val="24"/>
          <w:szCs w:val="24"/>
        </w:rPr>
        <w:t>dengan probabilitas sebesar 0,</w:t>
      </w:r>
      <w:r w:rsidR="00E66864">
        <w:rPr>
          <w:rFonts w:ascii="Times New Roman" w:hAnsi="Times New Roman"/>
          <w:sz w:val="24"/>
          <w:szCs w:val="24"/>
        </w:rPr>
        <w:t>003</w:t>
      </w:r>
      <w:r>
        <w:rPr>
          <w:rFonts w:ascii="Times New Roman" w:hAnsi="Times New Roman"/>
          <w:sz w:val="24"/>
          <w:szCs w:val="24"/>
        </w:rPr>
        <w:t xml:space="preserve">. Oleh </w:t>
      </w:r>
      <w:r>
        <w:rPr>
          <w:rFonts w:ascii="Times New Roman" w:hAnsi="Times New Roman"/>
          <w:sz w:val="24"/>
          <w:szCs w:val="24"/>
        </w:rPr>
        <w:lastRenderedPageBreak/>
        <w:t xml:space="preserve">karena </w:t>
      </w:r>
      <w:r w:rsidR="00E66864">
        <w:rPr>
          <w:rFonts w:ascii="Times New Roman" w:hAnsi="Times New Roman"/>
          <w:sz w:val="24"/>
          <w:szCs w:val="24"/>
        </w:rPr>
        <w:t xml:space="preserve">itu </w:t>
      </w:r>
      <w:r>
        <w:rPr>
          <w:rFonts w:ascii="Times New Roman" w:hAnsi="Times New Roman"/>
          <w:sz w:val="24"/>
          <w:szCs w:val="24"/>
        </w:rPr>
        <w:t xml:space="preserve">dapat disimpulkan bahwa variabel </w:t>
      </w:r>
      <w:r w:rsidR="00E66864">
        <w:rPr>
          <w:rFonts w:ascii="Times New Roman" w:hAnsi="Times New Roman"/>
          <w:sz w:val="24"/>
          <w:szCs w:val="24"/>
        </w:rPr>
        <w:t xml:space="preserve">promosi </w:t>
      </w:r>
      <w:r>
        <w:rPr>
          <w:rFonts w:ascii="Times New Roman" w:hAnsi="Times New Roman"/>
          <w:sz w:val="24"/>
          <w:szCs w:val="24"/>
        </w:rPr>
        <w:t xml:space="preserve">berpengaruh </w:t>
      </w:r>
      <w:r w:rsidR="00E66864">
        <w:rPr>
          <w:rFonts w:ascii="Times New Roman" w:hAnsi="Times New Roman"/>
          <w:sz w:val="24"/>
          <w:szCs w:val="24"/>
        </w:rPr>
        <w:t xml:space="preserve">positif </w:t>
      </w:r>
      <w:r>
        <w:rPr>
          <w:rFonts w:ascii="Times New Roman" w:hAnsi="Times New Roman"/>
          <w:sz w:val="24"/>
          <w:szCs w:val="24"/>
        </w:rPr>
        <w:t xml:space="preserve">dan signifikan terhadap variabel </w:t>
      </w:r>
      <w:r w:rsidR="00E66864">
        <w:rPr>
          <w:rFonts w:ascii="Times New Roman" w:hAnsi="Times New Roman"/>
          <w:sz w:val="24"/>
          <w:szCs w:val="24"/>
        </w:rPr>
        <w:t>brand awareness</w:t>
      </w:r>
      <w:r>
        <w:rPr>
          <w:rFonts w:ascii="Times New Roman" w:hAnsi="Times New Roman"/>
          <w:sz w:val="24"/>
          <w:szCs w:val="24"/>
        </w:rPr>
        <w:t xml:space="preserve">. Dengan demikian hipotesis 2 dapat diterima, artinya </w:t>
      </w:r>
      <w:r w:rsidR="005B7B2D">
        <w:rPr>
          <w:rFonts w:ascii="Times New Roman" w:hAnsi="Times New Roman"/>
          <w:sz w:val="24"/>
          <w:szCs w:val="24"/>
        </w:rPr>
        <w:t>promosi</w:t>
      </w:r>
      <w:r>
        <w:rPr>
          <w:rFonts w:ascii="Times New Roman" w:hAnsi="Times New Roman"/>
          <w:sz w:val="24"/>
          <w:szCs w:val="24"/>
        </w:rPr>
        <w:t xml:space="preserve">, berpengaruh terhadap tingkat </w:t>
      </w:r>
      <w:r w:rsidR="00AE53A1">
        <w:rPr>
          <w:rFonts w:ascii="Times New Roman" w:hAnsi="Times New Roman"/>
          <w:sz w:val="24"/>
          <w:szCs w:val="24"/>
        </w:rPr>
        <w:t xml:space="preserve">brand awareness </w:t>
      </w:r>
      <w:r>
        <w:rPr>
          <w:rFonts w:ascii="Times New Roman" w:hAnsi="Times New Roman"/>
          <w:sz w:val="24"/>
          <w:szCs w:val="24"/>
        </w:rPr>
        <w:t>dalam penelitian ini terbukti secara statistik.</w:t>
      </w:r>
    </w:p>
    <w:p w:rsidR="00652292" w:rsidRDefault="00652292" w:rsidP="00652292">
      <w:pPr>
        <w:spacing w:after="0"/>
        <w:jc w:val="both"/>
        <w:rPr>
          <w:rFonts w:ascii="Times New Roman" w:hAnsi="Times New Roman"/>
          <w:sz w:val="24"/>
          <w:szCs w:val="24"/>
        </w:rPr>
      </w:pPr>
    </w:p>
    <w:p w:rsidR="00652292" w:rsidRPr="002D31B8" w:rsidRDefault="00652292" w:rsidP="00652292">
      <w:pPr>
        <w:spacing w:after="0"/>
        <w:jc w:val="both"/>
        <w:rPr>
          <w:rFonts w:ascii="Times New Roman" w:hAnsi="Times New Roman"/>
          <w:b/>
          <w:sz w:val="24"/>
          <w:szCs w:val="24"/>
        </w:rPr>
      </w:pPr>
      <w:r w:rsidRPr="002D31B8">
        <w:rPr>
          <w:rFonts w:ascii="Times New Roman" w:hAnsi="Times New Roman"/>
          <w:b/>
          <w:sz w:val="24"/>
          <w:szCs w:val="24"/>
        </w:rPr>
        <w:t xml:space="preserve">Pengujian Hipotesis </w:t>
      </w:r>
      <w:r>
        <w:rPr>
          <w:rFonts w:ascii="Times New Roman" w:hAnsi="Times New Roman"/>
          <w:b/>
          <w:sz w:val="24"/>
          <w:szCs w:val="24"/>
        </w:rPr>
        <w:t>3</w:t>
      </w:r>
    </w:p>
    <w:p w:rsidR="00652292" w:rsidRDefault="00652292" w:rsidP="00652292">
      <w:pPr>
        <w:spacing w:after="0"/>
        <w:ind w:firstLine="720"/>
        <w:jc w:val="both"/>
        <w:rPr>
          <w:rFonts w:ascii="Times New Roman" w:hAnsi="Times New Roman"/>
          <w:sz w:val="24"/>
          <w:szCs w:val="24"/>
        </w:rPr>
      </w:pPr>
      <w:r>
        <w:rPr>
          <w:rFonts w:ascii="Times New Roman" w:hAnsi="Times New Roman"/>
          <w:sz w:val="24"/>
          <w:szCs w:val="24"/>
        </w:rPr>
        <w:t xml:space="preserve">Parameter estimasi antara pengaruh </w:t>
      </w:r>
      <w:r w:rsidR="00AE53A1">
        <w:rPr>
          <w:rFonts w:ascii="Times New Roman" w:hAnsi="Times New Roman"/>
          <w:sz w:val="24"/>
          <w:szCs w:val="24"/>
        </w:rPr>
        <w:t xml:space="preserve">citra perusahaan </w:t>
      </w:r>
      <w:r>
        <w:rPr>
          <w:rFonts w:ascii="Times New Roman" w:hAnsi="Times New Roman"/>
          <w:sz w:val="24"/>
          <w:szCs w:val="24"/>
        </w:rPr>
        <w:t>menunjukkan hasil yang positif dan signifikan dengan nilai CR sebesar 2,</w:t>
      </w:r>
      <w:r w:rsidR="00AE53A1">
        <w:rPr>
          <w:rFonts w:ascii="Times New Roman" w:hAnsi="Times New Roman"/>
          <w:sz w:val="24"/>
          <w:szCs w:val="24"/>
        </w:rPr>
        <w:t xml:space="preserve">914 </w:t>
      </w:r>
      <w:r>
        <w:rPr>
          <w:rFonts w:ascii="Times New Roman" w:hAnsi="Times New Roman"/>
          <w:sz w:val="24"/>
          <w:szCs w:val="24"/>
        </w:rPr>
        <w:t>dengan probabilitas sebesar 0,00</w:t>
      </w:r>
      <w:r w:rsidR="00AE53A1">
        <w:rPr>
          <w:rFonts w:ascii="Times New Roman" w:hAnsi="Times New Roman"/>
          <w:sz w:val="24"/>
          <w:szCs w:val="24"/>
        </w:rPr>
        <w:t>4</w:t>
      </w:r>
      <w:r>
        <w:rPr>
          <w:rFonts w:ascii="Times New Roman" w:hAnsi="Times New Roman"/>
          <w:sz w:val="24"/>
          <w:szCs w:val="24"/>
        </w:rPr>
        <w:t xml:space="preserve">. Oleh karena nilai probabilitas &lt; 0.05 dan nilai CR &gt; 2.58 maka dapat disimpulkan bahwa variabel </w:t>
      </w:r>
      <w:r w:rsidR="00DE2876" w:rsidRPr="00DE2876">
        <w:rPr>
          <w:rFonts w:ascii="Times New Roman" w:hAnsi="Times New Roman"/>
          <w:sz w:val="24"/>
          <w:szCs w:val="24"/>
        </w:rPr>
        <w:t>citra perusahaan</w:t>
      </w:r>
      <w:r w:rsidR="00DE2876">
        <w:rPr>
          <w:rFonts w:ascii="Times New Roman" w:hAnsi="Times New Roman"/>
          <w:i/>
          <w:sz w:val="24"/>
          <w:szCs w:val="24"/>
        </w:rPr>
        <w:t xml:space="preserve"> </w:t>
      </w:r>
      <w:r>
        <w:rPr>
          <w:rFonts w:ascii="Times New Roman" w:hAnsi="Times New Roman"/>
          <w:sz w:val="24"/>
          <w:szCs w:val="24"/>
        </w:rPr>
        <w:t xml:space="preserve">berpengaruh positif dan signifikan terhadap variabel </w:t>
      </w:r>
      <w:r w:rsidR="00DE2876">
        <w:rPr>
          <w:rFonts w:ascii="Times New Roman" w:hAnsi="Times New Roman"/>
          <w:sz w:val="24"/>
          <w:szCs w:val="24"/>
        </w:rPr>
        <w:t>minat beli</w:t>
      </w:r>
      <w:r>
        <w:rPr>
          <w:rFonts w:ascii="Times New Roman" w:hAnsi="Times New Roman"/>
          <w:sz w:val="24"/>
          <w:szCs w:val="24"/>
        </w:rPr>
        <w:t>. Dengan demikian hipotesis 3 dapat diterima artinya s</w:t>
      </w:r>
      <w:r w:rsidR="00650CAF">
        <w:rPr>
          <w:rFonts w:ascii="Times New Roman" w:hAnsi="Times New Roman"/>
          <w:sz w:val="24"/>
          <w:szCs w:val="24"/>
        </w:rPr>
        <w:t>emakin baik citra perusahaan</w:t>
      </w:r>
      <w:r w:rsidRPr="0008520B">
        <w:rPr>
          <w:rFonts w:ascii="Times New Roman" w:hAnsi="Times New Roman"/>
          <w:sz w:val="24"/>
          <w:szCs w:val="24"/>
        </w:rPr>
        <w:t xml:space="preserve">, maka semakin tinggi </w:t>
      </w:r>
      <w:r w:rsidR="007C0A01">
        <w:rPr>
          <w:rFonts w:ascii="Times New Roman" w:hAnsi="Times New Roman"/>
          <w:sz w:val="24"/>
          <w:szCs w:val="24"/>
        </w:rPr>
        <w:t xml:space="preserve">minat beli </w:t>
      </w:r>
      <w:r>
        <w:rPr>
          <w:rFonts w:ascii="Times New Roman" w:hAnsi="Times New Roman"/>
          <w:sz w:val="24"/>
          <w:szCs w:val="24"/>
        </w:rPr>
        <w:t>dalam penelitian ini terbukti secara statistik.</w:t>
      </w:r>
    </w:p>
    <w:p w:rsidR="00652292" w:rsidRDefault="00652292" w:rsidP="00652292">
      <w:pPr>
        <w:spacing w:after="0"/>
        <w:ind w:firstLine="720"/>
        <w:jc w:val="both"/>
        <w:rPr>
          <w:rFonts w:ascii="Times New Roman" w:hAnsi="Times New Roman"/>
          <w:sz w:val="24"/>
          <w:szCs w:val="24"/>
        </w:rPr>
      </w:pPr>
    </w:p>
    <w:p w:rsidR="00652292" w:rsidRPr="002D31B8" w:rsidRDefault="00652292" w:rsidP="00652292">
      <w:pPr>
        <w:spacing w:after="0"/>
        <w:jc w:val="both"/>
        <w:rPr>
          <w:rFonts w:ascii="Times New Roman" w:hAnsi="Times New Roman"/>
          <w:b/>
          <w:sz w:val="24"/>
          <w:szCs w:val="24"/>
        </w:rPr>
      </w:pPr>
      <w:r w:rsidRPr="002D31B8">
        <w:rPr>
          <w:rFonts w:ascii="Times New Roman" w:hAnsi="Times New Roman"/>
          <w:b/>
          <w:sz w:val="24"/>
          <w:szCs w:val="24"/>
        </w:rPr>
        <w:t xml:space="preserve">Pengujian Hipotesis </w:t>
      </w:r>
      <w:r>
        <w:rPr>
          <w:rFonts w:ascii="Times New Roman" w:hAnsi="Times New Roman"/>
          <w:b/>
          <w:sz w:val="24"/>
          <w:szCs w:val="24"/>
        </w:rPr>
        <w:t>4</w:t>
      </w:r>
    </w:p>
    <w:p w:rsidR="00652292" w:rsidRDefault="00652292" w:rsidP="00652292">
      <w:pPr>
        <w:spacing w:after="0"/>
        <w:ind w:firstLine="720"/>
        <w:jc w:val="both"/>
        <w:rPr>
          <w:rFonts w:ascii="Times New Roman" w:hAnsi="Times New Roman"/>
          <w:sz w:val="24"/>
          <w:szCs w:val="24"/>
        </w:rPr>
      </w:pPr>
      <w:r>
        <w:rPr>
          <w:rFonts w:ascii="Times New Roman" w:hAnsi="Times New Roman"/>
          <w:sz w:val="24"/>
          <w:szCs w:val="24"/>
        </w:rPr>
        <w:t xml:space="preserve">Parameter estimasi antara </w:t>
      </w:r>
      <w:r w:rsidR="000677C3">
        <w:rPr>
          <w:rFonts w:ascii="Times New Roman" w:hAnsi="Times New Roman"/>
          <w:sz w:val="24"/>
          <w:szCs w:val="24"/>
        </w:rPr>
        <w:t xml:space="preserve">brand awareness dengan minat beli </w:t>
      </w:r>
      <w:r>
        <w:rPr>
          <w:rFonts w:ascii="Times New Roman" w:hAnsi="Times New Roman"/>
          <w:sz w:val="24"/>
          <w:szCs w:val="24"/>
        </w:rPr>
        <w:t xml:space="preserve">menunjukkan hasil yang positif dan signifikan dengan nilai CR sebesar </w:t>
      </w:r>
      <w:r w:rsidR="000677C3">
        <w:rPr>
          <w:rFonts w:ascii="Times New Roman" w:hAnsi="Times New Roman"/>
          <w:sz w:val="24"/>
          <w:szCs w:val="24"/>
        </w:rPr>
        <w:t>3</w:t>
      </w:r>
      <w:r>
        <w:rPr>
          <w:rFonts w:ascii="Times New Roman" w:hAnsi="Times New Roman"/>
          <w:sz w:val="24"/>
          <w:szCs w:val="24"/>
        </w:rPr>
        <w:t>,</w:t>
      </w:r>
      <w:r w:rsidR="000677C3">
        <w:rPr>
          <w:rFonts w:ascii="Times New Roman" w:hAnsi="Times New Roman"/>
          <w:sz w:val="24"/>
          <w:szCs w:val="24"/>
        </w:rPr>
        <w:t xml:space="preserve">645 </w:t>
      </w:r>
      <w:r>
        <w:rPr>
          <w:rFonts w:ascii="Times New Roman" w:hAnsi="Times New Roman"/>
          <w:sz w:val="24"/>
          <w:szCs w:val="24"/>
        </w:rPr>
        <w:t xml:space="preserve">dengan probabilitas sebesar 0,000. Oleh karena </w:t>
      </w:r>
      <w:r w:rsidR="0034065E">
        <w:rPr>
          <w:rFonts w:ascii="Times New Roman" w:hAnsi="Times New Roman"/>
          <w:sz w:val="24"/>
          <w:szCs w:val="24"/>
        </w:rPr>
        <w:t xml:space="preserve">itu </w:t>
      </w:r>
      <w:r>
        <w:rPr>
          <w:rFonts w:ascii="Times New Roman" w:hAnsi="Times New Roman"/>
          <w:sz w:val="24"/>
          <w:szCs w:val="24"/>
        </w:rPr>
        <w:t xml:space="preserve">dapat disimpulkan bahwa variabel </w:t>
      </w:r>
      <w:r w:rsidR="0034065E">
        <w:rPr>
          <w:rFonts w:ascii="Times New Roman" w:hAnsi="Times New Roman"/>
          <w:sz w:val="24"/>
          <w:szCs w:val="24"/>
        </w:rPr>
        <w:t xml:space="preserve">brand awareness </w:t>
      </w:r>
      <w:r>
        <w:rPr>
          <w:rFonts w:ascii="Times New Roman" w:hAnsi="Times New Roman"/>
          <w:sz w:val="24"/>
          <w:szCs w:val="24"/>
        </w:rPr>
        <w:t xml:space="preserve">berpengaruh positif dan signifikan terhadap variabel </w:t>
      </w:r>
      <w:r w:rsidR="0034065E">
        <w:rPr>
          <w:rFonts w:ascii="Times New Roman" w:hAnsi="Times New Roman"/>
          <w:sz w:val="24"/>
          <w:szCs w:val="24"/>
        </w:rPr>
        <w:t xml:space="preserve">minat </w:t>
      </w:r>
      <w:r w:rsidR="00E13CFF">
        <w:rPr>
          <w:rFonts w:ascii="Times New Roman" w:hAnsi="Times New Roman"/>
          <w:sz w:val="24"/>
          <w:szCs w:val="24"/>
        </w:rPr>
        <w:t>beli</w:t>
      </w:r>
      <w:r>
        <w:rPr>
          <w:rFonts w:ascii="Times New Roman" w:hAnsi="Times New Roman"/>
          <w:sz w:val="24"/>
          <w:szCs w:val="24"/>
        </w:rPr>
        <w:t xml:space="preserve">. Dengan demikian hipotesis 4 dapat diterima artinya </w:t>
      </w:r>
      <w:r w:rsidRPr="0043534B">
        <w:rPr>
          <w:rFonts w:ascii="Times New Roman" w:hAnsi="Times New Roman"/>
          <w:sz w:val="24"/>
          <w:szCs w:val="24"/>
        </w:rPr>
        <w:t>semakin</w:t>
      </w:r>
      <w:r w:rsidR="005A2884">
        <w:rPr>
          <w:rFonts w:ascii="Times New Roman" w:hAnsi="Times New Roman"/>
          <w:sz w:val="24"/>
          <w:szCs w:val="24"/>
        </w:rPr>
        <w:t xml:space="preserve"> baik brand awareness</w:t>
      </w:r>
      <w:r w:rsidRPr="0043534B">
        <w:rPr>
          <w:rFonts w:ascii="Times New Roman" w:hAnsi="Times New Roman"/>
          <w:sz w:val="24"/>
          <w:szCs w:val="24"/>
        </w:rPr>
        <w:t xml:space="preserve">, maka semakin tinggi </w:t>
      </w:r>
      <w:r w:rsidR="005A2884">
        <w:rPr>
          <w:rFonts w:ascii="Times New Roman" w:hAnsi="Times New Roman"/>
          <w:sz w:val="24"/>
          <w:szCs w:val="24"/>
        </w:rPr>
        <w:t xml:space="preserve">minat beli </w:t>
      </w:r>
      <w:r>
        <w:rPr>
          <w:rFonts w:ascii="Times New Roman" w:hAnsi="Times New Roman"/>
          <w:sz w:val="24"/>
          <w:szCs w:val="24"/>
        </w:rPr>
        <w:t>dalam penelitian ini terbukti secara statistik.</w:t>
      </w:r>
    </w:p>
    <w:p w:rsidR="00690E03" w:rsidRDefault="00690E03" w:rsidP="00652292">
      <w:pPr>
        <w:spacing w:after="0"/>
        <w:jc w:val="both"/>
        <w:rPr>
          <w:rFonts w:ascii="Times New Roman" w:hAnsi="Times New Roman"/>
          <w:b/>
          <w:sz w:val="24"/>
          <w:szCs w:val="24"/>
        </w:rPr>
      </w:pPr>
    </w:p>
    <w:p w:rsidR="00652292" w:rsidRPr="00BC0521" w:rsidRDefault="00690E03" w:rsidP="00652292">
      <w:pPr>
        <w:spacing w:after="0"/>
        <w:jc w:val="both"/>
        <w:rPr>
          <w:rFonts w:ascii="Times New Roman" w:hAnsi="Times New Roman"/>
          <w:b/>
          <w:sz w:val="24"/>
          <w:szCs w:val="24"/>
        </w:rPr>
      </w:pPr>
      <w:r w:rsidRPr="00BC0521">
        <w:rPr>
          <w:rFonts w:ascii="Times New Roman" w:hAnsi="Times New Roman"/>
          <w:b/>
          <w:sz w:val="24"/>
          <w:szCs w:val="24"/>
        </w:rPr>
        <w:t>IMPLIKASI MANAJERIAL</w:t>
      </w:r>
    </w:p>
    <w:p w:rsidR="00652292" w:rsidRDefault="00652292" w:rsidP="00652292">
      <w:pPr>
        <w:autoSpaceDE w:val="0"/>
        <w:autoSpaceDN w:val="0"/>
        <w:adjustRightInd w:val="0"/>
        <w:spacing w:after="0"/>
        <w:ind w:firstLine="720"/>
        <w:jc w:val="both"/>
        <w:rPr>
          <w:rFonts w:ascii="Times New Roman" w:hAnsi="Times New Roman"/>
          <w:sz w:val="24"/>
          <w:szCs w:val="24"/>
        </w:rPr>
      </w:pPr>
      <w:r w:rsidRPr="00BC0521">
        <w:rPr>
          <w:rFonts w:ascii="Times New Roman" w:hAnsi="Times New Roman"/>
          <w:sz w:val="24"/>
          <w:szCs w:val="24"/>
        </w:rPr>
        <w:t xml:space="preserve">Setelah pengujian hipotesis serta dimunculkannya implikasi teoritis, selanjutnya perlu dikembangkan implikasi manajerial yang diharapkan mampu memberikan sumbangan teoritis terhadap praktek manajemen. Implikasi manajerial diturunkan dari teori-teori yang dibangun dan didasarkan pada penelitian yang telah dilakukan. Beberapa implikasi manajerial yang diperoleh dari penelitian ini adalah sebagai berikut. </w:t>
      </w:r>
    </w:p>
    <w:p w:rsidR="00376AE5" w:rsidRPr="00376AE5" w:rsidRDefault="00376AE5" w:rsidP="00376AE5">
      <w:pPr>
        <w:pStyle w:val="ListParagraph"/>
        <w:numPr>
          <w:ilvl w:val="0"/>
          <w:numId w:val="8"/>
        </w:numPr>
        <w:autoSpaceDE w:val="0"/>
        <w:autoSpaceDN w:val="0"/>
        <w:adjustRightInd w:val="0"/>
        <w:spacing w:after="0"/>
        <w:ind w:left="450"/>
        <w:jc w:val="both"/>
        <w:rPr>
          <w:rFonts w:ascii="Times New Roman" w:hAnsi="Times New Roman"/>
          <w:sz w:val="24"/>
          <w:szCs w:val="24"/>
        </w:rPr>
      </w:pPr>
      <w:r w:rsidRPr="00376AE5">
        <w:rPr>
          <w:rFonts w:ascii="Times New Roman" w:hAnsi="Times New Roman"/>
          <w:sz w:val="24"/>
          <w:szCs w:val="24"/>
        </w:rPr>
        <w:t>Meningkatkan frekuensi pameran, baik yang diselenggarakan secara mandiri maupun dengan mengikuti pameran yang diselenggarakan oleh REI, baik di dalam Kota Semarang maupun kota-kota di sekitar Semarang.</w:t>
      </w:r>
    </w:p>
    <w:p w:rsidR="00376AE5" w:rsidRPr="00376AE5" w:rsidRDefault="00376AE5" w:rsidP="00376AE5">
      <w:pPr>
        <w:pStyle w:val="ListParagraph"/>
        <w:numPr>
          <w:ilvl w:val="0"/>
          <w:numId w:val="8"/>
        </w:numPr>
        <w:autoSpaceDE w:val="0"/>
        <w:autoSpaceDN w:val="0"/>
        <w:adjustRightInd w:val="0"/>
        <w:spacing w:after="0"/>
        <w:ind w:left="450"/>
        <w:jc w:val="both"/>
        <w:rPr>
          <w:rFonts w:ascii="Times New Roman" w:hAnsi="Times New Roman"/>
          <w:sz w:val="24"/>
          <w:szCs w:val="24"/>
        </w:rPr>
      </w:pPr>
      <w:r w:rsidRPr="00376AE5">
        <w:rPr>
          <w:rFonts w:ascii="Times New Roman" w:hAnsi="Times New Roman"/>
          <w:sz w:val="24"/>
          <w:szCs w:val="24"/>
        </w:rPr>
        <w:t>Pemasangan spanduk juga perlu ditingkatkan. Tentunya dengan merubah tampilan yang mampu menarik perhatian calon konsumen.</w:t>
      </w:r>
    </w:p>
    <w:p w:rsidR="00376AE5" w:rsidRPr="00376AE5" w:rsidRDefault="00376AE5" w:rsidP="00376AE5">
      <w:pPr>
        <w:pStyle w:val="ListParagraph"/>
        <w:numPr>
          <w:ilvl w:val="0"/>
          <w:numId w:val="8"/>
        </w:numPr>
        <w:autoSpaceDE w:val="0"/>
        <w:autoSpaceDN w:val="0"/>
        <w:adjustRightInd w:val="0"/>
        <w:spacing w:after="0"/>
        <w:ind w:left="450"/>
        <w:jc w:val="both"/>
        <w:rPr>
          <w:rFonts w:ascii="Times New Roman" w:hAnsi="Times New Roman"/>
          <w:sz w:val="24"/>
          <w:szCs w:val="24"/>
        </w:rPr>
      </w:pPr>
      <w:r w:rsidRPr="00376AE5">
        <w:rPr>
          <w:rFonts w:ascii="Times New Roman" w:hAnsi="Times New Roman"/>
          <w:sz w:val="24"/>
          <w:szCs w:val="24"/>
        </w:rPr>
        <w:t>Perlunya memberi penawaran diskon yang lebih kompetitif dibanding pesaing, sehingga dapat diharapkan menarik minat calon konsumen perumahan</w:t>
      </w:r>
    </w:p>
    <w:p w:rsidR="00376AE5" w:rsidRPr="00376AE5" w:rsidRDefault="00376AE5" w:rsidP="00376AE5">
      <w:pPr>
        <w:pStyle w:val="ListParagraph"/>
        <w:numPr>
          <w:ilvl w:val="0"/>
          <w:numId w:val="8"/>
        </w:numPr>
        <w:autoSpaceDE w:val="0"/>
        <w:autoSpaceDN w:val="0"/>
        <w:adjustRightInd w:val="0"/>
        <w:spacing w:after="0"/>
        <w:ind w:left="450"/>
        <w:jc w:val="both"/>
        <w:rPr>
          <w:rFonts w:ascii="Times New Roman" w:hAnsi="Times New Roman"/>
          <w:sz w:val="24"/>
          <w:szCs w:val="24"/>
        </w:rPr>
      </w:pPr>
      <w:r w:rsidRPr="00376AE5">
        <w:rPr>
          <w:rFonts w:ascii="Times New Roman" w:hAnsi="Times New Roman"/>
          <w:sz w:val="24"/>
          <w:szCs w:val="24"/>
        </w:rPr>
        <w:t>PT Bukit Anugerah Abadi seharusnya lebih meningkatkan kualitas bangunan perumahan yang dihasilkannya, sehingga dapat meningkatkan citra sebagai pengembang yang kualitas produk perumahannya bagus</w:t>
      </w:r>
    </w:p>
    <w:p w:rsidR="00376AE5" w:rsidRPr="00376AE5" w:rsidRDefault="00376AE5" w:rsidP="00376AE5">
      <w:pPr>
        <w:pStyle w:val="ListParagraph"/>
        <w:numPr>
          <w:ilvl w:val="0"/>
          <w:numId w:val="8"/>
        </w:numPr>
        <w:autoSpaceDE w:val="0"/>
        <w:autoSpaceDN w:val="0"/>
        <w:adjustRightInd w:val="0"/>
        <w:spacing w:after="0"/>
        <w:ind w:left="450"/>
        <w:jc w:val="both"/>
        <w:rPr>
          <w:rFonts w:ascii="Times New Roman" w:hAnsi="Times New Roman"/>
          <w:sz w:val="24"/>
          <w:szCs w:val="24"/>
        </w:rPr>
      </w:pPr>
      <w:r w:rsidRPr="00376AE5">
        <w:rPr>
          <w:rFonts w:ascii="Times New Roman" w:hAnsi="Times New Roman"/>
          <w:sz w:val="24"/>
          <w:szCs w:val="24"/>
        </w:rPr>
        <w:t xml:space="preserve">Disamping itu perlunya mempertimbangkan aspek kemudahan akses jalan raya dalam setiap pembangunan perumahan. Sehingga citra sebagai perusahaan yang menghasilkan perumahan yang strategis dapat meningkat. </w:t>
      </w:r>
    </w:p>
    <w:p w:rsidR="00652292" w:rsidRDefault="00376AE5" w:rsidP="00376AE5">
      <w:pPr>
        <w:pStyle w:val="ListParagraph"/>
        <w:numPr>
          <w:ilvl w:val="0"/>
          <w:numId w:val="8"/>
        </w:numPr>
        <w:autoSpaceDE w:val="0"/>
        <w:autoSpaceDN w:val="0"/>
        <w:adjustRightInd w:val="0"/>
        <w:spacing w:after="0"/>
        <w:ind w:left="450"/>
        <w:jc w:val="both"/>
        <w:rPr>
          <w:rFonts w:ascii="Times New Roman" w:hAnsi="Times New Roman"/>
          <w:sz w:val="24"/>
          <w:szCs w:val="24"/>
          <w:shd w:val="clear" w:color="auto" w:fill="FFFFFF"/>
        </w:rPr>
      </w:pPr>
      <w:r>
        <w:rPr>
          <w:rFonts w:ascii="Times New Roman" w:hAnsi="Times New Roman"/>
          <w:sz w:val="24"/>
        </w:rPr>
        <w:lastRenderedPageBreak/>
        <w:t>PT Bukit Anugerah Abadi perlu meningkatkan kreativitas dan inovasinya dalam desain perumahan. Sebab dengan desain yang inovatif dapat diharapkan citra perusahaan sebagai pengembang yang inovatif yang dapat menarik konsumen akan dapat meningkat</w:t>
      </w:r>
    </w:p>
    <w:p w:rsidR="00690E03" w:rsidRPr="00BC0521" w:rsidRDefault="00690E03" w:rsidP="00690E03">
      <w:pPr>
        <w:autoSpaceDE w:val="0"/>
        <w:autoSpaceDN w:val="0"/>
        <w:adjustRightInd w:val="0"/>
        <w:spacing w:after="0"/>
        <w:ind w:firstLine="720"/>
        <w:jc w:val="both"/>
        <w:rPr>
          <w:rFonts w:ascii="Times New Roman" w:hAnsi="Times New Roman"/>
          <w:sz w:val="24"/>
          <w:szCs w:val="24"/>
        </w:rPr>
      </w:pPr>
    </w:p>
    <w:p w:rsidR="00690E03" w:rsidRPr="00BC0521" w:rsidRDefault="00690E03" w:rsidP="00690E03">
      <w:pPr>
        <w:shd w:val="clear" w:color="auto" w:fill="FFFFFF"/>
        <w:spacing w:after="0"/>
        <w:jc w:val="both"/>
        <w:textAlignment w:val="baseline"/>
        <w:rPr>
          <w:rFonts w:ascii="Times New Roman" w:hAnsi="Times New Roman"/>
          <w:b/>
          <w:sz w:val="24"/>
        </w:rPr>
      </w:pPr>
      <w:r w:rsidRPr="00BC0521">
        <w:rPr>
          <w:rFonts w:ascii="Times New Roman" w:hAnsi="Times New Roman"/>
          <w:b/>
          <w:sz w:val="24"/>
        </w:rPr>
        <w:t>KETERBATASAN PENELITIAN</w:t>
      </w:r>
    </w:p>
    <w:p w:rsidR="00690E03" w:rsidRPr="00BC0521" w:rsidRDefault="00690E03" w:rsidP="00690E03">
      <w:pPr>
        <w:autoSpaceDE w:val="0"/>
        <w:autoSpaceDN w:val="0"/>
        <w:adjustRightInd w:val="0"/>
        <w:spacing w:after="0"/>
        <w:jc w:val="both"/>
        <w:rPr>
          <w:rFonts w:ascii="Times New Roman" w:hAnsi="Times New Roman"/>
          <w:sz w:val="24"/>
        </w:rPr>
      </w:pPr>
      <w:r w:rsidRPr="00BC0521">
        <w:rPr>
          <w:rFonts w:ascii="Times New Roman" w:hAnsi="Times New Roman"/>
          <w:sz w:val="24"/>
        </w:rPr>
        <w:t>Penelitian ini tidak lepas dari keterbatasan maupun kelemahan. Disisi lain, keterbatasan dan kelemahan yang ditemukan dalam penelitian ini dapat menjadi masukan bagi penelitian yang akan datang. Adapun keterbatasan da</w:t>
      </w:r>
      <w:r>
        <w:rPr>
          <w:rFonts w:ascii="Times New Roman" w:hAnsi="Times New Roman"/>
          <w:sz w:val="24"/>
        </w:rPr>
        <w:t>lam penelitian ini, antara lain:</w:t>
      </w:r>
    </w:p>
    <w:p w:rsidR="00376AE5" w:rsidRPr="00376AE5" w:rsidRDefault="00376AE5" w:rsidP="00376AE5">
      <w:pPr>
        <w:numPr>
          <w:ilvl w:val="0"/>
          <w:numId w:val="11"/>
        </w:numPr>
        <w:tabs>
          <w:tab w:val="clear" w:pos="720"/>
          <w:tab w:val="num" w:pos="540"/>
        </w:tabs>
        <w:spacing w:after="0" w:line="240" w:lineRule="auto"/>
        <w:ind w:left="540"/>
        <w:jc w:val="both"/>
        <w:rPr>
          <w:rFonts w:ascii="Times New Roman" w:hAnsi="Times New Roman" w:cs="Times New Roman"/>
          <w:noProof/>
          <w:sz w:val="24"/>
        </w:rPr>
      </w:pPr>
      <w:r w:rsidRPr="00376AE5">
        <w:rPr>
          <w:rFonts w:ascii="Times New Roman" w:hAnsi="Times New Roman" w:cs="Times New Roman"/>
          <w:noProof/>
          <w:sz w:val="24"/>
        </w:rPr>
        <w:t xml:space="preserve">Penelitian ini dilakukan pada </w:t>
      </w:r>
      <w:r w:rsidRPr="00376AE5">
        <w:rPr>
          <w:rFonts w:ascii="Times New Roman" w:hAnsi="Times New Roman" w:cs="Times New Roman"/>
          <w:noProof/>
          <w:sz w:val="24"/>
          <w:lang w:val="id-ID"/>
        </w:rPr>
        <w:t>calon konsumen perumahan PT Bukit Anugerah Abadi</w:t>
      </w:r>
      <w:r w:rsidRPr="00376AE5">
        <w:rPr>
          <w:rFonts w:ascii="Times New Roman" w:hAnsi="Times New Roman" w:cs="Times New Roman"/>
          <w:noProof/>
          <w:sz w:val="24"/>
        </w:rPr>
        <w:t>.</w:t>
      </w:r>
      <w:r w:rsidRPr="00376AE5">
        <w:rPr>
          <w:rFonts w:ascii="Times New Roman" w:hAnsi="Times New Roman" w:cs="Times New Roman"/>
          <w:noProof/>
          <w:sz w:val="24"/>
          <w:lang w:val="id-ID"/>
        </w:rPr>
        <w:t xml:space="preserve"> Sebagai obyek penelitian perusahaan ini tentunya memiliki karakteristik tersendiri yang tidak dimiliki oleh pengembang lain. Oleh karena itu hasil penelitian ini tidak bisa digeneralisir atau masih perlu penyesuaian jika hendak diterapkan pada pengembang lain.</w:t>
      </w:r>
    </w:p>
    <w:p w:rsidR="00690E03" w:rsidRPr="00376AE5" w:rsidRDefault="00376AE5" w:rsidP="00376AE5">
      <w:pPr>
        <w:numPr>
          <w:ilvl w:val="0"/>
          <w:numId w:val="11"/>
        </w:numPr>
        <w:tabs>
          <w:tab w:val="clear" w:pos="720"/>
          <w:tab w:val="num" w:pos="540"/>
        </w:tabs>
        <w:spacing w:after="0" w:line="240" w:lineRule="auto"/>
        <w:ind w:left="540"/>
        <w:jc w:val="both"/>
        <w:rPr>
          <w:rFonts w:ascii="Times New Roman" w:hAnsi="Times New Roman" w:cs="Times New Roman"/>
          <w:noProof/>
          <w:sz w:val="24"/>
        </w:rPr>
      </w:pPr>
      <w:r w:rsidRPr="00376AE5">
        <w:rPr>
          <w:rFonts w:ascii="Times New Roman" w:hAnsi="Times New Roman" w:cs="Times New Roman"/>
          <w:noProof/>
          <w:sz w:val="24"/>
        </w:rPr>
        <w:t>Fokus penelitian yang hanya terpusat pada dua faktor yang mempengaruhi minat beli konsumen (kualitas produk dan promosi) yang terbukti mempengaruhi citra merek dan brand awarenes. Fokus ini tentunya terlalu sempit jika diharapkan dapat menjawab faktor minat  konsumen yang luas</w:t>
      </w:r>
      <w:r w:rsidR="00690E03" w:rsidRPr="00376AE5">
        <w:rPr>
          <w:rFonts w:ascii="Times New Roman" w:hAnsi="Times New Roman" w:cs="Times New Roman"/>
          <w:noProof/>
          <w:sz w:val="24"/>
        </w:rPr>
        <w:t>.</w:t>
      </w:r>
    </w:p>
    <w:p w:rsidR="00690E03" w:rsidRPr="00690E03" w:rsidRDefault="00690E03" w:rsidP="00690E03">
      <w:pPr>
        <w:shd w:val="clear" w:color="auto" w:fill="FFFFFF"/>
        <w:spacing w:after="0"/>
        <w:jc w:val="both"/>
        <w:textAlignment w:val="baseline"/>
        <w:rPr>
          <w:rFonts w:ascii="Times New Roman" w:hAnsi="Times New Roman"/>
          <w:sz w:val="24"/>
        </w:rPr>
      </w:pPr>
    </w:p>
    <w:p w:rsidR="00690E03" w:rsidRPr="00BC0521" w:rsidRDefault="00690E03" w:rsidP="00690E03">
      <w:pPr>
        <w:shd w:val="clear" w:color="auto" w:fill="FFFFFF"/>
        <w:spacing w:after="0"/>
        <w:jc w:val="both"/>
        <w:textAlignment w:val="baseline"/>
        <w:rPr>
          <w:rFonts w:ascii="Times New Roman" w:hAnsi="Times New Roman"/>
          <w:b/>
          <w:sz w:val="24"/>
        </w:rPr>
      </w:pPr>
      <w:r w:rsidRPr="00BC0521">
        <w:rPr>
          <w:rFonts w:ascii="Times New Roman" w:hAnsi="Times New Roman"/>
          <w:b/>
          <w:sz w:val="24"/>
        </w:rPr>
        <w:t>Penelitian Yang Akan Datang</w:t>
      </w:r>
    </w:p>
    <w:p w:rsidR="00690E03" w:rsidRPr="00BC0521" w:rsidRDefault="00690E03" w:rsidP="00690E03">
      <w:pPr>
        <w:autoSpaceDE w:val="0"/>
        <w:autoSpaceDN w:val="0"/>
        <w:adjustRightInd w:val="0"/>
        <w:spacing w:after="0"/>
        <w:ind w:firstLine="720"/>
        <w:jc w:val="both"/>
        <w:rPr>
          <w:rFonts w:ascii="Times New Roman" w:hAnsi="Times New Roman"/>
          <w:sz w:val="24"/>
        </w:rPr>
      </w:pPr>
      <w:r w:rsidRPr="00BC0521">
        <w:rPr>
          <w:rFonts w:ascii="Times New Roman" w:hAnsi="Times New Roman"/>
          <w:sz w:val="24"/>
        </w:rPr>
        <w:t>Penelitian lanjutan dapat dilakukan dengan melihat keterbatasan-keterbatasan pada penelitian ini yaitu :</w:t>
      </w:r>
    </w:p>
    <w:p w:rsidR="00376AE5" w:rsidRPr="00376AE5" w:rsidRDefault="00376AE5" w:rsidP="00376AE5">
      <w:pPr>
        <w:numPr>
          <w:ilvl w:val="0"/>
          <w:numId w:val="13"/>
        </w:numPr>
        <w:tabs>
          <w:tab w:val="clear" w:pos="720"/>
          <w:tab w:val="num" w:pos="540"/>
        </w:tabs>
        <w:spacing w:after="0" w:line="240" w:lineRule="auto"/>
        <w:ind w:left="540"/>
        <w:jc w:val="both"/>
        <w:rPr>
          <w:rFonts w:ascii="Times New Roman" w:hAnsi="Times New Roman" w:cs="Times New Roman"/>
          <w:sz w:val="24"/>
          <w:lang w:val="id-ID"/>
        </w:rPr>
      </w:pPr>
      <w:r w:rsidRPr="00376AE5">
        <w:rPr>
          <w:rFonts w:ascii="Times New Roman" w:hAnsi="Times New Roman" w:cs="Times New Roman"/>
          <w:noProof/>
          <w:sz w:val="24"/>
          <w:lang w:val="id-ID"/>
        </w:rPr>
        <w:t>Penelitian ini merekomendasikan peneliti mendatang untuk menggunakan variabel upaya tenaga penjual (baik work hard maupun work smart) untuk melihat pengaruhnya terhadap mnat beli konsumen perumahan</w:t>
      </w:r>
      <w:r w:rsidRPr="00376AE5">
        <w:rPr>
          <w:rFonts w:ascii="Times New Roman" w:hAnsi="Times New Roman" w:cs="Times New Roman"/>
          <w:noProof/>
          <w:sz w:val="24"/>
        </w:rPr>
        <w:t>.</w:t>
      </w:r>
    </w:p>
    <w:p w:rsidR="00690E03" w:rsidRPr="00376AE5" w:rsidRDefault="00376AE5" w:rsidP="00376AE5">
      <w:pPr>
        <w:numPr>
          <w:ilvl w:val="0"/>
          <w:numId w:val="13"/>
        </w:numPr>
        <w:tabs>
          <w:tab w:val="clear" w:pos="720"/>
          <w:tab w:val="num" w:pos="540"/>
        </w:tabs>
        <w:spacing w:after="0" w:line="240" w:lineRule="auto"/>
        <w:ind w:left="540"/>
        <w:jc w:val="both"/>
        <w:rPr>
          <w:rFonts w:ascii="Times New Roman" w:hAnsi="Times New Roman" w:cs="Times New Roman"/>
          <w:noProof/>
          <w:sz w:val="24"/>
          <w:lang w:val="id-ID"/>
        </w:rPr>
      </w:pPr>
      <w:r w:rsidRPr="00376AE5">
        <w:rPr>
          <w:rFonts w:ascii="Times New Roman" w:hAnsi="Times New Roman" w:cs="Times New Roman"/>
          <w:noProof/>
          <w:sz w:val="24"/>
          <w:lang w:val="id-ID"/>
        </w:rPr>
        <w:t>Penelitian ini juga merekomendasikan agar peneliti mendatang mengembangkan model penelitian ini dengan memasukkan variabel harga (seperti diskon), hadiah dan beberapa fasilitas tambahan lainnya sebagai faktor yang mempengaruhi minat beli perumahan</w:t>
      </w:r>
      <w:r w:rsidR="00690E03" w:rsidRPr="00376AE5">
        <w:rPr>
          <w:rFonts w:ascii="Times New Roman" w:hAnsi="Times New Roman" w:cs="Times New Roman"/>
          <w:noProof/>
          <w:sz w:val="24"/>
          <w:lang w:val="id-ID"/>
        </w:rPr>
        <w:t>.</w:t>
      </w:r>
    </w:p>
    <w:p w:rsidR="00690E03" w:rsidRDefault="00690E03" w:rsidP="00690E03">
      <w:pPr>
        <w:spacing w:after="0" w:line="480" w:lineRule="auto"/>
        <w:rPr>
          <w:rFonts w:ascii="Times New Roman" w:hAnsi="Times New Roman"/>
          <w:b/>
          <w:sz w:val="24"/>
          <w:szCs w:val="24"/>
        </w:rPr>
      </w:pPr>
    </w:p>
    <w:p w:rsidR="00690E03" w:rsidRPr="00690E03" w:rsidRDefault="00690E03" w:rsidP="00690E03">
      <w:pPr>
        <w:spacing w:after="0"/>
        <w:jc w:val="center"/>
        <w:rPr>
          <w:rFonts w:ascii="Times New Roman" w:hAnsi="Times New Roman"/>
          <w:b/>
          <w:sz w:val="24"/>
          <w:szCs w:val="24"/>
        </w:rPr>
      </w:pPr>
      <w:r w:rsidRPr="00690E03">
        <w:rPr>
          <w:rFonts w:ascii="Times New Roman" w:hAnsi="Times New Roman"/>
          <w:b/>
          <w:sz w:val="24"/>
          <w:szCs w:val="24"/>
        </w:rPr>
        <w:t>DAFTAR PUSATAKA</w:t>
      </w:r>
    </w:p>
    <w:p w:rsidR="00043C11" w:rsidRPr="00043C11" w:rsidRDefault="00043C11" w:rsidP="00043C11">
      <w:pPr>
        <w:pStyle w:val="NoSpacing"/>
        <w:ind w:left="851" w:hanging="851"/>
        <w:jc w:val="both"/>
        <w:rPr>
          <w:rFonts w:ascii="Times New Roman" w:hAnsi="Times New Roman" w:cs="Times New Roman"/>
          <w:sz w:val="24"/>
          <w:szCs w:val="24"/>
        </w:rPr>
      </w:pPr>
      <w:r w:rsidRPr="00043C11">
        <w:rPr>
          <w:rFonts w:ascii="Times New Roman" w:hAnsi="Times New Roman" w:cs="Times New Roman"/>
          <w:sz w:val="24"/>
          <w:szCs w:val="24"/>
        </w:rPr>
        <w:t>Alexander, L.Biel (1992). ”Converting Image Into Equity” Journal of Advertising Research. Chapter 5. California</w:t>
      </w:r>
    </w:p>
    <w:p w:rsidR="00043C11" w:rsidRPr="00043C11" w:rsidRDefault="00043C11" w:rsidP="00043C11">
      <w:pPr>
        <w:pStyle w:val="NoSpacing"/>
        <w:ind w:left="851" w:hanging="851"/>
        <w:jc w:val="both"/>
        <w:rPr>
          <w:rFonts w:ascii="Times New Roman" w:hAnsi="Times New Roman" w:cs="Times New Roman"/>
          <w:sz w:val="24"/>
          <w:szCs w:val="24"/>
        </w:rPr>
      </w:pPr>
    </w:p>
    <w:p w:rsidR="00043C11" w:rsidRPr="00043C11" w:rsidRDefault="00043C11" w:rsidP="00043C11">
      <w:pPr>
        <w:pStyle w:val="NoSpacing"/>
        <w:ind w:left="851" w:hanging="851"/>
        <w:jc w:val="both"/>
        <w:rPr>
          <w:rStyle w:val="HTMLCite"/>
          <w:rFonts w:ascii="Times New Roman" w:hAnsi="Times New Roman" w:cs="Times New Roman"/>
          <w:sz w:val="24"/>
          <w:szCs w:val="24"/>
        </w:rPr>
      </w:pPr>
      <w:r w:rsidRPr="00043C11">
        <w:rPr>
          <w:rFonts w:ascii="Times New Roman" w:hAnsi="Times New Roman" w:cs="Times New Roman"/>
          <w:bCs/>
          <w:sz w:val="24"/>
          <w:szCs w:val="24"/>
        </w:rPr>
        <w:t xml:space="preserve">Alfatris, Tika Dian, &amp; Mahmud, 2014, Pengaruh Harga, Promosi, Kualitas Produk, dan Kepercayaan </w:t>
      </w:r>
      <w:r w:rsidRPr="00043C11">
        <w:rPr>
          <w:rFonts w:ascii="Times New Roman" w:hAnsi="Times New Roman" w:cs="Times New Roman"/>
          <w:bCs/>
          <w:i/>
          <w:iCs/>
          <w:sz w:val="24"/>
          <w:szCs w:val="24"/>
        </w:rPr>
        <w:t xml:space="preserve">(Trust) </w:t>
      </w:r>
      <w:r w:rsidRPr="00043C11">
        <w:rPr>
          <w:rFonts w:ascii="Times New Roman" w:hAnsi="Times New Roman" w:cs="Times New Roman"/>
          <w:bCs/>
          <w:sz w:val="24"/>
          <w:szCs w:val="24"/>
        </w:rPr>
        <w:t xml:space="preserve">Terhadap Minat Beli </w:t>
      </w:r>
      <w:r w:rsidRPr="00043C11">
        <w:rPr>
          <w:rFonts w:ascii="Times New Roman" w:hAnsi="Times New Roman" w:cs="Times New Roman"/>
          <w:bCs/>
          <w:i/>
          <w:iCs/>
          <w:sz w:val="24"/>
          <w:szCs w:val="24"/>
        </w:rPr>
        <w:t xml:space="preserve">K-Pop (Korean Pop) </w:t>
      </w:r>
      <w:r w:rsidRPr="00043C11">
        <w:rPr>
          <w:rFonts w:ascii="Times New Roman" w:hAnsi="Times New Roman" w:cs="Times New Roman"/>
          <w:bCs/>
          <w:sz w:val="24"/>
          <w:szCs w:val="24"/>
        </w:rPr>
        <w:t xml:space="preserve">Album dengan Sistem </w:t>
      </w:r>
      <w:r w:rsidRPr="00043C11">
        <w:rPr>
          <w:rFonts w:ascii="Times New Roman" w:hAnsi="Times New Roman" w:cs="Times New Roman"/>
          <w:bCs/>
          <w:i/>
          <w:iCs/>
          <w:sz w:val="24"/>
          <w:szCs w:val="24"/>
        </w:rPr>
        <w:t xml:space="preserve">Pre Order </w:t>
      </w:r>
      <w:r w:rsidRPr="00043C11">
        <w:rPr>
          <w:rFonts w:ascii="Times New Roman" w:hAnsi="Times New Roman" w:cs="Times New Roman"/>
          <w:bCs/>
          <w:sz w:val="24"/>
          <w:szCs w:val="24"/>
        </w:rPr>
        <w:t xml:space="preserve">secara </w:t>
      </w:r>
      <w:r w:rsidRPr="00043C11">
        <w:rPr>
          <w:rFonts w:ascii="Times New Roman" w:hAnsi="Times New Roman" w:cs="Times New Roman"/>
          <w:bCs/>
          <w:i/>
          <w:iCs/>
          <w:sz w:val="24"/>
          <w:szCs w:val="24"/>
        </w:rPr>
        <w:t xml:space="preserve">Online </w:t>
      </w:r>
      <w:r w:rsidRPr="00043C11">
        <w:rPr>
          <w:rFonts w:ascii="Times New Roman" w:hAnsi="Times New Roman" w:cs="Times New Roman"/>
          <w:bCs/>
          <w:sz w:val="24"/>
          <w:szCs w:val="24"/>
        </w:rPr>
        <w:t xml:space="preserve">(Studi Pada </w:t>
      </w:r>
      <w:r w:rsidRPr="00043C11">
        <w:rPr>
          <w:rFonts w:ascii="Times New Roman" w:hAnsi="Times New Roman" w:cs="Times New Roman"/>
          <w:bCs/>
          <w:i/>
          <w:iCs/>
          <w:sz w:val="24"/>
          <w:szCs w:val="24"/>
        </w:rPr>
        <w:t xml:space="preserve">Online Shop Kordo Day Shop (CORP) </w:t>
      </w:r>
      <w:r w:rsidRPr="00043C11">
        <w:rPr>
          <w:rFonts w:ascii="Times New Roman" w:hAnsi="Times New Roman" w:cs="Times New Roman"/>
          <w:bCs/>
          <w:sz w:val="24"/>
          <w:szCs w:val="24"/>
        </w:rPr>
        <w:t xml:space="preserve">Semarang), </w:t>
      </w:r>
      <w:r w:rsidRPr="00043C11">
        <w:rPr>
          <w:rStyle w:val="HTMLCite"/>
          <w:rFonts w:ascii="Times New Roman" w:hAnsi="Times New Roman" w:cs="Times New Roman"/>
          <w:sz w:val="24"/>
          <w:szCs w:val="24"/>
        </w:rPr>
        <w:t>eprints.dinus.ac.id</w:t>
      </w:r>
    </w:p>
    <w:p w:rsidR="00043C11" w:rsidRPr="00043C11" w:rsidRDefault="00043C11" w:rsidP="00043C11">
      <w:pPr>
        <w:pStyle w:val="NoSpacing"/>
        <w:ind w:left="851" w:hanging="851"/>
        <w:jc w:val="both"/>
        <w:rPr>
          <w:rFonts w:ascii="Times New Roman" w:hAnsi="Times New Roman" w:cs="Times New Roman"/>
          <w:sz w:val="24"/>
          <w:szCs w:val="24"/>
        </w:rPr>
      </w:pPr>
    </w:p>
    <w:p w:rsidR="00043C11" w:rsidRPr="00043C11" w:rsidRDefault="00043C11" w:rsidP="00043C11">
      <w:pPr>
        <w:pStyle w:val="NoSpacing"/>
        <w:ind w:left="851" w:hanging="851"/>
        <w:jc w:val="both"/>
        <w:rPr>
          <w:rFonts w:ascii="Times New Roman" w:hAnsi="Times New Roman" w:cs="Times New Roman"/>
          <w:sz w:val="24"/>
          <w:szCs w:val="24"/>
        </w:rPr>
      </w:pPr>
      <w:r w:rsidRPr="00043C11">
        <w:rPr>
          <w:rFonts w:ascii="Times New Roman" w:hAnsi="Times New Roman" w:cs="Times New Roman"/>
          <w:sz w:val="24"/>
          <w:szCs w:val="24"/>
        </w:rPr>
        <w:t>Alma, Buchari. 1992. Manajemen Pemasaran dan Pemasaran Jasa: jilid 4. Bandung:Alfabeta</w:t>
      </w:r>
    </w:p>
    <w:p w:rsidR="00043C11" w:rsidRPr="00043C11" w:rsidRDefault="00043C11" w:rsidP="00043C11">
      <w:pPr>
        <w:pStyle w:val="NoSpacing"/>
        <w:ind w:left="851" w:hanging="851"/>
        <w:jc w:val="both"/>
        <w:rPr>
          <w:rFonts w:ascii="Times New Roman" w:hAnsi="Times New Roman" w:cs="Times New Roman"/>
          <w:sz w:val="24"/>
          <w:szCs w:val="24"/>
        </w:rPr>
      </w:pPr>
    </w:p>
    <w:p w:rsidR="00043C11" w:rsidRPr="00043C11" w:rsidRDefault="00043C11" w:rsidP="00043C11">
      <w:pPr>
        <w:ind w:left="1134" w:hanging="1134"/>
        <w:jc w:val="both"/>
        <w:rPr>
          <w:rFonts w:ascii="Times New Roman" w:hAnsi="Times New Roman" w:cs="Times New Roman"/>
          <w:sz w:val="24"/>
          <w:szCs w:val="24"/>
          <w:lang w:val="id-ID"/>
        </w:rPr>
      </w:pPr>
      <w:r w:rsidRPr="00043C11">
        <w:rPr>
          <w:rFonts w:ascii="Times New Roman" w:hAnsi="Times New Roman" w:cs="Times New Roman"/>
          <w:sz w:val="24"/>
          <w:szCs w:val="24"/>
        </w:rPr>
        <w:t xml:space="preserve">Assael, Henry. 2001. </w:t>
      </w:r>
      <w:r w:rsidRPr="00043C11">
        <w:rPr>
          <w:rFonts w:ascii="Times New Roman" w:hAnsi="Times New Roman" w:cs="Times New Roman"/>
          <w:i/>
          <w:iCs/>
          <w:sz w:val="24"/>
          <w:szCs w:val="24"/>
        </w:rPr>
        <w:t xml:space="preserve">Consumer Behavior 6th Edition. </w:t>
      </w:r>
      <w:r w:rsidRPr="00043C11">
        <w:rPr>
          <w:rFonts w:ascii="Times New Roman" w:hAnsi="Times New Roman" w:cs="Times New Roman"/>
          <w:sz w:val="24"/>
          <w:szCs w:val="24"/>
        </w:rPr>
        <w:t>New York: Thomson-Learning.</w:t>
      </w:r>
    </w:p>
    <w:p w:rsidR="00043C11" w:rsidRPr="00043C11" w:rsidRDefault="00043C11" w:rsidP="00043C11">
      <w:pPr>
        <w:ind w:left="1134" w:hanging="1134"/>
        <w:jc w:val="both"/>
        <w:rPr>
          <w:rFonts w:ascii="Times New Roman" w:hAnsi="Times New Roman" w:cs="Times New Roman"/>
          <w:sz w:val="24"/>
          <w:szCs w:val="24"/>
          <w:lang w:val="id-ID"/>
        </w:rPr>
      </w:pPr>
      <w:r w:rsidRPr="00043C11">
        <w:rPr>
          <w:rFonts w:ascii="Times New Roman" w:hAnsi="Times New Roman" w:cs="Times New Roman"/>
          <w:sz w:val="24"/>
          <w:szCs w:val="24"/>
        </w:rPr>
        <w:t xml:space="preserve">Blackwell, Engel Miniard. 2008. </w:t>
      </w:r>
      <w:r w:rsidRPr="00043C11">
        <w:rPr>
          <w:rFonts w:ascii="Times New Roman" w:hAnsi="Times New Roman" w:cs="Times New Roman"/>
          <w:i/>
          <w:iCs/>
          <w:sz w:val="24"/>
          <w:szCs w:val="24"/>
        </w:rPr>
        <w:t>Consumer Behavior</w:t>
      </w:r>
      <w:r w:rsidRPr="00043C11">
        <w:rPr>
          <w:rFonts w:ascii="Times New Roman" w:hAnsi="Times New Roman" w:cs="Times New Roman"/>
          <w:sz w:val="24"/>
          <w:szCs w:val="24"/>
        </w:rPr>
        <w:t>. Ohio: South Westrn.</w:t>
      </w:r>
    </w:p>
    <w:p w:rsidR="00043C11" w:rsidRPr="00043C11" w:rsidRDefault="00043C11" w:rsidP="00043C11">
      <w:pPr>
        <w:ind w:left="1134" w:hanging="1134"/>
        <w:jc w:val="both"/>
        <w:rPr>
          <w:rFonts w:ascii="Times New Roman" w:hAnsi="Times New Roman" w:cs="Times New Roman"/>
          <w:sz w:val="24"/>
          <w:szCs w:val="24"/>
        </w:rPr>
      </w:pPr>
      <w:r w:rsidRPr="00043C11">
        <w:rPr>
          <w:rFonts w:ascii="Times New Roman" w:hAnsi="Times New Roman" w:cs="Times New Roman"/>
          <w:sz w:val="24"/>
          <w:szCs w:val="24"/>
        </w:rPr>
        <w:t>Churchill, Gilbert A. 2005</w:t>
      </w:r>
      <w:r w:rsidRPr="00043C11">
        <w:rPr>
          <w:rFonts w:ascii="Times New Roman" w:hAnsi="Times New Roman" w:cs="Times New Roman"/>
          <w:i/>
          <w:iCs/>
          <w:sz w:val="24"/>
          <w:szCs w:val="24"/>
        </w:rPr>
        <w:t>. Basic Marketing Research</w:t>
      </w:r>
      <w:r w:rsidRPr="00043C11">
        <w:rPr>
          <w:rFonts w:ascii="Times New Roman" w:hAnsi="Times New Roman" w:cs="Times New Roman"/>
          <w:sz w:val="24"/>
          <w:szCs w:val="24"/>
        </w:rPr>
        <w:t>. Fourth Edition. Edisi Bahasa Indonesia (alih bahasa oleh E. Koswara, Dira Salam, dan Alvin Ruzhendi). Erlangga. Jakarta.</w:t>
      </w:r>
    </w:p>
    <w:p w:rsidR="00043C11" w:rsidRPr="00043C11" w:rsidRDefault="00043C11" w:rsidP="00043C11">
      <w:pPr>
        <w:ind w:left="1134" w:hanging="1134"/>
        <w:jc w:val="both"/>
        <w:rPr>
          <w:rFonts w:ascii="Times New Roman" w:hAnsi="Times New Roman" w:cs="Times New Roman"/>
          <w:sz w:val="24"/>
          <w:szCs w:val="24"/>
          <w:lang w:val="id-ID"/>
        </w:rPr>
      </w:pPr>
      <w:r w:rsidRPr="00043C11">
        <w:rPr>
          <w:rFonts w:ascii="Times New Roman" w:hAnsi="Times New Roman" w:cs="Times New Roman"/>
          <w:sz w:val="24"/>
          <w:szCs w:val="24"/>
        </w:rPr>
        <w:lastRenderedPageBreak/>
        <w:t xml:space="preserve">Durianto, Darmadi dan Cecilia Liana, 2004, “Analisis Efektifitas Iklan Televisi “Softener Soft &amp; Fresh” di Jakarta dan Sekitarnya dengan Menggunakan </w:t>
      </w:r>
      <w:r w:rsidRPr="00043C11">
        <w:rPr>
          <w:rFonts w:ascii="Times New Roman" w:hAnsi="Times New Roman" w:cs="Times New Roman"/>
          <w:i/>
          <w:iCs/>
          <w:sz w:val="24"/>
          <w:szCs w:val="24"/>
        </w:rPr>
        <w:t>Consumer Decision Model</w:t>
      </w:r>
      <w:r w:rsidRPr="00043C11">
        <w:rPr>
          <w:rFonts w:ascii="Times New Roman" w:hAnsi="Times New Roman" w:cs="Times New Roman"/>
          <w:sz w:val="24"/>
          <w:szCs w:val="24"/>
        </w:rPr>
        <w:t xml:space="preserve">, </w:t>
      </w:r>
      <w:r w:rsidRPr="00043C11">
        <w:rPr>
          <w:rFonts w:ascii="Times New Roman" w:hAnsi="Times New Roman" w:cs="Times New Roman"/>
          <w:b/>
          <w:bCs/>
          <w:sz w:val="24"/>
          <w:szCs w:val="24"/>
        </w:rPr>
        <w:t xml:space="preserve">Volume </w:t>
      </w:r>
      <w:r w:rsidRPr="00043C11">
        <w:rPr>
          <w:rFonts w:ascii="Times New Roman" w:hAnsi="Times New Roman" w:cs="Times New Roman"/>
          <w:sz w:val="24"/>
          <w:szCs w:val="24"/>
        </w:rPr>
        <w:t>11 No.1 MaretMehta 1994</w:t>
      </w:r>
    </w:p>
    <w:p w:rsidR="00043C11" w:rsidRPr="00043C11" w:rsidRDefault="00043C11" w:rsidP="00043C11">
      <w:pPr>
        <w:pStyle w:val="NoSpacing"/>
        <w:ind w:left="851" w:hanging="851"/>
        <w:jc w:val="both"/>
        <w:rPr>
          <w:rFonts w:ascii="Times New Roman" w:hAnsi="Times New Roman" w:cs="Times New Roman"/>
          <w:sz w:val="24"/>
          <w:szCs w:val="24"/>
          <w:lang w:val="en-US"/>
        </w:rPr>
      </w:pPr>
      <w:r w:rsidRPr="00043C11">
        <w:rPr>
          <w:rFonts w:ascii="Times New Roman" w:hAnsi="Times New Roman" w:cs="Times New Roman"/>
          <w:sz w:val="24"/>
          <w:szCs w:val="24"/>
        </w:rPr>
        <w:t>Ferdinand, Augusty. 2006. “Metode Penelitian Manajemen: Pedoman Penelitian untuk Penulisan Skripsi, Tesis, dan Disertasi Ilmu Manajemen.” Semarang: Badan Penerbit Universitas Diponegoro</w:t>
      </w:r>
    </w:p>
    <w:p w:rsidR="00043C11" w:rsidRPr="00043C11" w:rsidRDefault="00043C11" w:rsidP="00043C11">
      <w:pPr>
        <w:pStyle w:val="NoSpacing"/>
        <w:ind w:left="851" w:hanging="851"/>
        <w:jc w:val="both"/>
        <w:rPr>
          <w:rFonts w:ascii="Times New Roman" w:hAnsi="Times New Roman" w:cs="Times New Roman"/>
          <w:sz w:val="24"/>
          <w:szCs w:val="24"/>
          <w:lang w:val="en-US"/>
        </w:rPr>
      </w:pPr>
    </w:p>
    <w:p w:rsidR="00043C11" w:rsidRPr="00043C11" w:rsidRDefault="00043C11" w:rsidP="00043C11">
      <w:pPr>
        <w:pStyle w:val="NoSpacing"/>
        <w:ind w:left="851" w:hanging="851"/>
        <w:jc w:val="both"/>
        <w:rPr>
          <w:rFonts w:ascii="Times New Roman" w:hAnsi="Times New Roman" w:cs="Times New Roman"/>
          <w:sz w:val="24"/>
          <w:szCs w:val="24"/>
          <w:lang w:val="en-US"/>
        </w:rPr>
      </w:pPr>
      <w:hyperlink r:id="rId10" w:history="1">
        <w:r w:rsidRPr="00043C11">
          <w:rPr>
            <w:rFonts w:ascii="Times New Roman" w:hAnsi="Times New Roman" w:cs="Times New Roman"/>
            <w:sz w:val="24"/>
            <w:szCs w:val="24"/>
          </w:rPr>
          <w:t xml:space="preserve"> Gilbert</w:t>
        </w:r>
      </w:hyperlink>
      <w:r w:rsidRPr="00043C11">
        <w:rPr>
          <w:rFonts w:ascii="Times New Roman" w:hAnsi="Times New Roman" w:cs="Times New Roman"/>
          <w:sz w:val="24"/>
          <w:szCs w:val="24"/>
        </w:rPr>
        <w:t>, D.C.</w:t>
      </w:r>
      <w:r w:rsidRPr="00043C11">
        <w:rPr>
          <w:rFonts w:ascii="Times New Roman" w:hAnsi="Times New Roman" w:cs="Times New Roman"/>
          <w:sz w:val="24"/>
          <w:szCs w:val="24"/>
          <w:lang w:val="en-US"/>
        </w:rPr>
        <w:t xml:space="preserve"> &amp; </w:t>
      </w:r>
      <w:hyperlink r:id="rId11" w:history="1">
        <w:r w:rsidRPr="00043C11">
          <w:rPr>
            <w:rFonts w:ascii="Times New Roman" w:hAnsi="Times New Roman" w:cs="Times New Roman"/>
            <w:sz w:val="24"/>
            <w:szCs w:val="24"/>
          </w:rPr>
          <w:t>N. Jackaria</w:t>
        </w:r>
      </w:hyperlink>
      <w:r w:rsidRPr="00043C11">
        <w:rPr>
          <w:rFonts w:ascii="Times New Roman" w:hAnsi="Times New Roman" w:cs="Times New Roman"/>
          <w:sz w:val="24"/>
          <w:szCs w:val="24"/>
        </w:rPr>
        <w:t>, (2002) "The efficacy of sales promotions in UK supermarkets: a consumer view", International Journal of Retail &amp; Distribution Management, Vol. 30 Iss: 6, pp.315 - 322</w:t>
      </w:r>
    </w:p>
    <w:p w:rsidR="00043C11" w:rsidRPr="00043C11" w:rsidRDefault="00043C11" w:rsidP="00043C11">
      <w:pPr>
        <w:pStyle w:val="NoSpacing"/>
        <w:ind w:left="851" w:hanging="851"/>
        <w:jc w:val="both"/>
        <w:rPr>
          <w:rFonts w:ascii="Times New Roman" w:hAnsi="Times New Roman" w:cs="Times New Roman"/>
          <w:sz w:val="24"/>
          <w:szCs w:val="24"/>
          <w:lang w:val="en-US"/>
        </w:rPr>
      </w:pPr>
    </w:p>
    <w:p w:rsidR="00043C11" w:rsidRPr="00043C11" w:rsidRDefault="00043C11" w:rsidP="00043C11">
      <w:pPr>
        <w:pStyle w:val="NoSpacing"/>
        <w:ind w:left="851" w:hanging="851"/>
        <w:jc w:val="both"/>
        <w:rPr>
          <w:rFonts w:ascii="Times New Roman" w:hAnsi="Times New Roman" w:cs="Times New Roman"/>
          <w:sz w:val="24"/>
          <w:szCs w:val="24"/>
          <w:lang w:val="en-US"/>
        </w:rPr>
      </w:pPr>
      <w:r w:rsidRPr="00043C11">
        <w:rPr>
          <w:rFonts w:ascii="Times New Roman" w:hAnsi="Times New Roman" w:cs="Times New Roman"/>
          <w:sz w:val="24"/>
          <w:szCs w:val="24"/>
          <w:lang w:val="en-US"/>
        </w:rPr>
        <w:t xml:space="preserve">Hasan, Kamrul, 2014, </w:t>
      </w:r>
      <w:r w:rsidRPr="00043C11">
        <w:rPr>
          <w:rFonts w:ascii="Times New Roman" w:hAnsi="Times New Roman" w:cs="Times New Roman"/>
          <w:sz w:val="24"/>
          <w:szCs w:val="24"/>
        </w:rPr>
        <w:t xml:space="preserve">Building international brand through promotional Strategy: A case study of  MEC: Active Engagement in Bangladesh. Master Degree (one year) Project in Business Administration Directed to Marketing, 15 Higher education credits/ECTS </w:t>
      </w:r>
      <w:r w:rsidRPr="00043C11">
        <w:rPr>
          <w:rFonts w:ascii="Times New Roman" w:hAnsi="Times New Roman" w:cs="Times New Roman"/>
          <w:sz w:val="24"/>
          <w:szCs w:val="24"/>
          <w:lang w:val="en-US"/>
        </w:rPr>
        <w:t xml:space="preserve"> </w:t>
      </w:r>
    </w:p>
    <w:p w:rsidR="00043C11" w:rsidRPr="00043C11" w:rsidRDefault="00043C11" w:rsidP="00043C11">
      <w:pPr>
        <w:ind w:left="1134" w:hanging="1134"/>
        <w:jc w:val="both"/>
        <w:rPr>
          <w:rFonts w:ascii="Times New Roman" w:hAnsi="Times New Roman" w:cs="Times New Roman"/>
          <w:sz w:val="24"/>
          <w:szCs w:val="24"/>
        </w:rPr>
      </w:pPr>
    </w:p>
    <w:p w:rsidR="00043C11" w:rsidRPr="00043C11" w:rsidRDefault="00043C11" w:rsidP="00043C11">
      <w:pPr>
        <w:ind w:left="1134" w:hanging="1134"/>
        <w:jc w:val="both"/>
        <w:rPr>
          <w:rFonts w:ascii="Times New Roman" w:hAnsi="Times New Roman" w:cs="Times New Roman"/>
          <w:sz w:val="24"/>
          <w:szCs w:val="24"/>
        </w:rPr>
      </w:pPr>
      <w:r w:rsidRPr="00043C11">
        <w:rPr>
          <w:rFonts w:ascii="Times New Roman" w:hAnsi="Times New Roman" w:cs="Times New Roman"/>
          <w:sz w:val="24"/>
          <w:szCs w:val="24"/>
        </w:rPr>
        <w:t>Handoko, T. H. (2001), Manajemen Personalia dan Sumber Daya Manusia . BPFE, Yogjakarta</w:t>
      </w:r>
    </w:p>
    <w:p w:rsidR="00043C11" w:rsidRPr="00043C11" w:rsidRDefault="00043C11" w:rsidP="00043C11">
      <w:pPr>
        <w:pStyle w:val="NoSpacing"/>
        <w:ind w:left="851" w:hanging="851"/>
        <w:jc w:val="both"/>
        <w:rPr>
          <w:rFonts w:ascii="Times New Roman" w:hAnsi="Times New Roman" w:cs="Times New Roman"/>
          <w:sz w:val="24"/>
          <w:szCs w:val="24"/>
          <w:lang w:val="en-US"/>
        </w:rPr>
      </w:pPr>
      <w:r w:rsidRPr="00043C11">
        <w:rPr>
          <w:rFonts w:ascii="Times New Roman" w:hAnsi="Times New Roman" w:cs="Times New Roman"/>
          <w:sz w:val="24"/>
          <w:szCs w:val="24"/>
        </w:rPr>
        <w:t>K.L, Pope Nigel, and Kevin E. Voges. (2000). School of Marketing, Griffith University. “The impact of sponsorship activities, corporate image and prior use on consumer purchase intention.” Vol 9 no 2</w:t>
      </w:r>
    </w:p>
    <w:p w:rsidR="00043C11" w:rsidRPr="00043C11" w:rsidRDefault="00043C11" w:rsidP="00043C11">
      <w:pPr>
        <w:ind w:left="900" w:hanging="900"/>
        <w:jc w:val="both"/>
        <w:rPr>
          <w:rFonts w:ascii="Times New Roman" w:hAnsi="Times New Roman" w:cs="Times New Roman"/>
          <w:sz w:val="24"/>
          <w:szCs w:val="24"/>
        </w:rPr>
      </w:pPr>
      <w:r w:rsidRPr="00043C11">
        <w:rPr>
          <w:rFonts w:ascii="Times New Roman" w:hAnsi="Times New Roman" w:cs="Times New Roman"/>
          <w:sz w:val="24"/>
          <w:szCs w:val="24"/>
        </w:rPr>
        <w:t xml:space="preserve">Kartajaya, Hermawan. 2000. </w:t>
      </w:r>
      <w:r w:rsidRPr="00043C11">
        <w:rPr>
          <w:rFonts w:ascii="Times New Roman" w:hAnsi="Times New Roman" w:cs="Times New Roman"/>
          <w:i/>
          <w:iCs/>
          <w:sz w:val="24"/>
          <w:szCs w:val="24"/>
        </w:rPr>
        <w:t>Positioning, Diferensiasi, dan Brand</w:t>
      </w:r>
      <w:r w:rsidRPr="00043C11">
        <w:rPr>
          <w:rFonts w:ascii="Times New Roman" w:hAnsi="Times New Roman" w:cs="Times New Roman"/>
          <w:sz w:val="24"/>
          <w:szCs w:val="24"/>
        </w:rPr>
        <w:t>. Jakarta: Gramedia Pustaka Utama</w:t>
      </w:r>
    </w:p>
    <w:p w:rsidR="00043C11" w:rsidRPr="00043C11" w:rsidRDefault="00043C11" w:rsidP="00043C11">
      <w:pPr>
        <w:pStyle w:val="NoSpacing"/>
        <w:ind w:left="851" w:hanging="851"/>
        <w:jc w:val="both"/>
        <w:rPr>
          <w:rFonts w:ascii="Times New Roman" w:hAnsi="Times New Roman" w:cs="Times New Roman"/>
          <w:sz w:val="24"/>
          <w:szCs w:val="24"/>
        </w:rPr>
      </w:pPr>
      <w:r w:rsidRPr="00043C11">
        <w:rPr>
          <w:rFonts w:ascii="Times New Roman" w:hAnsi="Times New Roman" w:cs="Times New Roman"/>
          <w:sz w:val="24"/>
          <w:szCs w:val="24"/>
        </w:rPr>
        <w:t>Kottler, Philip. 2005. Manajamen Pemasaran</w:t>
      </w:r>
      <w:r w:rsidRPr="00043C11">
        <w:rPr>
          <w:rFonts w:ascii="Times New Roman" w:hAnsi="Times New Roman" w:cs="Times New Roman"/>
          <w:b/>
          <w:bCs/>
          <w:sz w:val="24"/>
          <w:szCs w:val="24"/>
        </w:rPr>
        <w:t xml:space="preserve">, </w:t>
      </w:r>
      <w:r w:rsidRPr="00043C11">
        <w:rPr>
          <w:rFonts w:ascii="Times New Roman" w:hAnsi="Times New Roman" w:cs="Times New Roman"/>
          <w:sz w:val="24"/>
          <w:szCs w:val="24"/>
        </w:rPr>
        <w:t>Jilid 1 dan 2. Jakarta: PT. IndeksKelompok Gramedia.</w:t>
      </w:r>
    </w:p>
    <w:p w:rsidR="00043C11" w:rsidRPr="00043C11" w:rsidRDefault="00043C11" w:rsidP="00043C11">
      <w:pPr>
        <w:pStyle w:val="NoSpacing"/>
        <w:ind w:left="851" w:hanging="851"/>
        <w:jc w:val="both"/>
        <w:rPr>
          <w:rFonts w:ascii="Times New Roman" w:hAnsi="Times New Roman" w:cs="Times New Roman"/>
          <w:sz w:val="24"/>
          <w:szCs w:val="24"/>
        </w:rPr>
      </w:pPr>
    </w:p>
    <w:p w:rsidR="00043C11" w:rsidRPr="00043C11" w:rsidRDefault="00043C11" w:rsidP="00043C11">
      <w:pPr>
        <w:ind w:left="851" w:hanging="851"/>
        <w:jc w:val="both"/>
        <w:rPr>
          <w:rFonts w:ascii="Times New Roman" w:hAnsi="Times New Roman" w:cs="Times New Roman"/>
          <w:sz w:val="24"/>
          <w:szCs w:val="24"/>
          <w:lang w:val="id-ID"/>
        </w:rPr>
      </w:pPr>
      <w:r w:rsidRPr="00043C11">
        <w:rPr>
          <w:rFonts w:ascii="Times New Roman" w:hAnsi="Times New Roman" w:cs="Times New Roman"/>
          <w:sz w:val="24"/>
          <w:szCs w:val="24"/>
        </w:rPr>
        <w:t>Macdonald, Emma and Byron Sharp. 2003. “Management Perceptions of the Importance of Brand Awareness as an Indication of Advertising Effetiveness.” Marketing Bulletin, No. 14, Article 2.</w:t>
      </w:r>
    </w:p>
    <w:p w:rsidR="00043C11" w:rsidRPr="00043C11" w:rsidRDefault="00043C11" w:rsidP="00043C11">
      <w:pPr>
        <w:ind w:left="851" w:hanging="851"/>
        <w:jc w:val="both"/>
        <w:rPr>
          <w:rFonts w:ascii="Times New Roman" w:hAnsi="Times New Roman" w:cs="Times New Roman"/>
          <w:sz w:val="24"/>
          <w:szCs w:val="24"/>
        </w:rPr>
      </w:pPr>
      <w:r w:rsidRPr="00043C11">
        <w:rPr>
          <w:rFonts w:ascii="Times New Roman" w:hAnsi="Times New Roman" w:cs="Times New Roman"/>
          <w:sz w:val="24"/>
          <w:szCs w:val="24"/>
        </w:rPr>
        <w:t>Mas’ud, Fuad, 2004, Survai Diagnosis Organisasional Konsep &amp; Aplikasi. Badan Penerbit Universitas Diponegoro. Semarang</w:t>
      </w:r>
    </w:p>
    <w:p w:rsidR="00043C11" w:rsidRPr="00043C11" w:rsidRDefault="00043C11" w:rsidP="00043C11">
      <w:pPr>
        <w:ind w:left="851" w:hanging="851"/>
        <w:jc w:val="both"/>
        <w:rPr>
          <w:rFonts w:ascii="Times New Roman" w:hAnsi="Times New Roman" w:cs="Times New Roman"/>
          <w:sz w:val="24"/>
          <w:szCs w:val="24"/>
        </w:rPr>
      </w:pPr>
      <w:r w:rsidRPr="00043C11">
        <w:rPr>
          <w:rFonts w:ascii="Times New Roman" w:hAnsi="Times New Roman" w:cs="Times New Roman"/>
          <w:sz w:val="24"/>
          <w:szCs w:val="24"/>
        </w:rPr>
        <w:t xml:space="preserve">Percy, Larry and John R. Rossiter, 1992, “A Model of Brand Awareness and Brand Attitude Advertising Strategies”, </w:t>
      </w:r>
      <w:r w:rsidRPr="00043C11">
        <w:rPr>
          <w:rFonts w:ascii="Times New Roman" w:hAnsi="Times New Roman" w:cs="Times New Roman"/>
          <w:b/>
          <w:bCs/>
          <w:sz w:val="24"/>
          <w:szCs w:val="24"/>
        </w:rPr>
        <w:t>Psychology &amp; Marketing</w:t>
      </w:r>
      <w:r w:rsidRPr="00043C11">
        <w:rPr>
          <w:rFonts w:ascii="Times New Roman" w:hAnsi="Times New Roman" w:cs="Times New Roman"/>
          <w:sz w:val="24"/>
          <w:szCs w:val="24"/>
        </w:rPr>
        <w:t>, Vol. 9, No. 4, pp. 263-274</w:t>
      </w:r>
    </w:p>
    <w:p w:rsidR="00043C11" w:rsidRPr="00043C11" w:rsidRDefault="00043C11" w:rsidP="00043C11">
      <w:pPr>
        <w:pStyle w:val="NoSpacing"/>
        <w:ind w:left="851" w:hanging="851"/>
        <w:jc w:val="both"/>
        <w:rPr>
          <w:rFonts w:ascii="Times New Roman" w:hAnsi="Times New Roman" w:cs="Times New Roman"/>
          <w:sz w:val="24"/>
          <w:szCs w:val="24"/>
        </w:rPr>
      </w:pPr>
      <w:r w:rsidRPr="00043C11">
        <w:rPr>
          <w:rFonts w:ascii="Times New Roman" w:hAnsi="Times New Roman" w:cs="Times New Roman"/>
          <w:sz w:val="24"/>
          <w:szCs w:val="24"/>
        </w:rPr>
        <w:t>Pratiwi, Made Suci, Wayan Suwendra, Ni Nyoman Yulianthini, 2014, Pengaruh Citra Perusahaan, Citra Produk Dan Citra Pemakai Terhadap Keputusan Pembelian Produk Foremost Pada Distro Ruby Soho Di Singaraja, e-Journal Bisma Universitas Pendidikan Ganesha Jurusan Manajemen, Volume 2</w:t>
      </w:r>
    </w:p>
    <w:p w:rsidR="00043C11" w:rsidRPr="00043C11" w:rsidRDefault="00043C11" w:rsidP="00043C11">
      <w:pPr>
        <w:pStyle w:val="NoSpacing"/>
        <w:ind w:left="851" w:hanging="851"/>
        <w:jc w:val="both"/>
        <w:rPr>
          <w:rFonts w:ascii="Times New Roman" w:hAnsi="Times New Roman" w:cs="Times New Roman"/>
          <w:sz w:val="24"/>
          <w:szCs w:val="24"/>
        </w:rPr>
      </w:pPr>
      <w:r w:rsidRPr="00043C11">
        <w:rPr>
          <w:rFonts w:ascii="Times New Roman" w:hAnsi="Times New Roman" w:cs="Times New Roman"/>
          <w:sz w:val="24"/>
          <w:szCs w:val="24"/>
        </w:rPr>
        <w:t xml:space="preserve">  </w:t>
      </w:r>
    </w:p>
    <w:p w:rsidR="00043C11" w:rsidRPr="00043C11" w:rsidRDefault="00043C11" w:rsidP="00043C11">
      <w:pPr>
        <w:pStyle w:val="NoSpacing"/>
        <w:ind w:left="851" w:hanging="851"/>
        <w:jc w:val="both"/>
        <w:rPr>
          <w:rFonts w:ascii="Times New Roman" w:hAnsi="Times New Roman" w:cs="Times New Roman"/>
          <w:sz w:val="24"/>
          <w:szCs w:val="24"/>
        </w:rPr>
      </w:pPr>
      <w:r w:rsidRPr="00043C11">
        <w:rPr>
          <w:rStyle w:val="personname"/>
          <w:rFonts w:ascii="Times New Roman" w:hAnsi="Times New Roman" w:cs="Times New Roman"/>
          <w:sz w:val="24"/>
          <w:szCs w:val="24"/>
        </w:rPr>
        <w:t>Putra, Rama Deka</w:t>
      </w:r>
      <w:r w:rsidRPr="00043C11">
        <w:rPr>
          <w:rFonts w:ascii="Times New Roman" w:hAnsi="Times New Roman" w:cs="Times New Roman"/>
          <w:sz w:val="24"/>
          <w:szCs w:val="24"/>
        </w:rPr>
        <w:t xml:space="preserve"> (2009) </w:t>
      </w:r>
      <w:r w:rsidRPr="00043C11">
        <w:rPr>
          <w:rStyle w:val="Emphasis"/>
          <w:rFonts w:ascii="Times New Roman" w:hAnsi="Times New Roman" w:cs="Times New Roman"/>
          <w:sz w:val="24"/>
          <w:szCs w:val="24"/>
        </w:rPr>
        <w:t>Analisis Pengaruh Kualitas Produk Terhadap Kesadaran Merek (Brand Awareness) Bagi Konsumen Pelumas Prima Xp Pertamina Di Kota Padang.</w:t>
      </w:r>
      <w:r w:rsidRPr="00043C11">
        <w:rPr>
          <w:rFonts w:ascii="Times New Roman" w:hAnsi="Times New Roman" w:cs="Times New Roman"/>
          <w:sz w:val="24"/>
          <w:szCs w:val="24"/>
        </w:rPr>
        <w:t xml:space="preserve"> thesis, Fakultas Ekonomi, Unpand.</w:t>
      </w:r>
    </w:p>
    <w:p w:rsidR="00043C11" w:rsidRPr="00043C11" w:rsidRDefault="00043C11" w:rsidP="00043C11">
      <w:pPr>
        <w:autoSpaceDE w:val="0"/>
        <w:autoSpaceDN w:val="0"/>
        <w:adjustRightInd w:val="0"/>
        <w:ind w:left="1260" w:hanging="1260"/>
        <w:jc w:val="both"/>
        <w:rPr>
          <w:rFonts w:ascii="Times New Roman" w:hAnsi="Times New Roman" w:cs="Times New Roman"/>
          <w:sz w:val="24"/>
          <w:szCs w:val="24"/>
        </w:rPr>
      </w:pPr>
      <w:r w:rsidRPr="00043C11">
        <w:rPr>
          <w:rFonts w:ascii="Times New Roman" w:hAnsi="Times New Roman" w:cs="Times New Roman"/>
          <w:sz w:val="24"/>
          <w:szCs w:val="24"/>
        </w:rPr>
        <w:lastRenderedPageBreak/>
        <w:t>Udeshini Piratheepan , Ambalam Pushpanathan, 2013, ,</w:t>
      </w:r>
      <w:r w:rsidRPr="00043C11">
        <w:rPr>
          <w:rFonts w:ascii="Times New Roman" w:hAnsi="Times New Roman" w:cs="Times New Roman"/>
          <w:bCs/>
          <w:sz w:val="24"/>
          <w:szCs w:val="24"/>
        </w:rPr>
        <w:t xml:space="preserve">Impact of Promotional Strategies on Brand Awareness ; A Study on Milk Powder Brands in Nuwaraeliya District, </w:t>
      </w:r>
      <w:r w:rsidRPr="00043C11">
        <w:rPr>
          <w:rFonts w:ascii="Times New Roman" w:hAnsi="Times New Roman" w:cs="Times New Roman"/>
          <w:sz w:val="24"/>
          <w:szCs w:val="24"/>
        </w:rPr>
        <w:t>IFRSA Business Review|Vol 3|issue 4|</w:t>
      </w:r>
    </w:p>
    <w:p w:rsidR="00043C11" w:rsidRPr="00043C11" w:rsidRDefault="00043C11" w:rsidP="00043C11">
      <w:pPr>
        <w:autoSpaceDE w:val="0"/>
        <w:autoSpaceDN w:val="0"/>
        <w:adjustRightInd w:val="0"/>
        <w:ind w:left="1134" w:hanging="1134"/>
        <w:jc w:val="both"/>
        <w:rPr>
          <w:rFonts w:ascii="Times New Roman" w:hAnsi="Times New Roman" w:cs="Times New Roman"/>
          <w:sz w:val="24"/>
          <w:szCs w:val="24"/>
          <w:lang w:val="id-ID"/>
        </w:rPr>
      </w:pPr>
      <w:r w:rsidRPr="00043C11">
        <w:rPr>
          <w:rFonts w:ascii="Times New Roman" w:hAnsi="Times New Roman" w:cs="Times New Roman"/>
          <w:sz w:val="24"/>
          <w:szCs w:val="24"/>
        </w:rPr>
        <w:t xml:space="preserve">Rangkuti, Freddy, 2002. </w:t>
      </w:r>
      <w:r w:rsidRPr="00043C11">
        <w:rPr>
          <w:rFonts w:ascii="Times New Roman" w:hAnsi="Times New Roman" w:cs="Times New Roman"/>
          <w:i/>
          <w:iCs/>
          <w:sz w:val="24"/>
          <w:szCs w:val="24"/>
        </w:rPr>
        <w:t>The Power of Brand : Tehnik Mengelola Brand Equity dan Strategi Perkembangan Merek</w:t>
      </w:r>
      <w:r w:rsidRPr="00043C11">
        <w:rPr>
          <w:rFonts w:ascii="Times New Roman" w:hAnsi="Times New Roman" w:cs="Times New Roman"/>
          <w:sz w:val="24"/>
          <w:szCs w:val="24"/>
        </w:rPr>
        <w:t>, Jakarta : Gramedia.</w:t>
      </w:r>
    </w:p>
    <w:p w:rsidR="00043C11" w:rsidRPr="00043C11" w:rsidRDefault="00043C11" w:rsidP="00043C11">
      <w:pPr>
        <w:autoSpaceDE w:val="0"/>
        <w:autoSpaceDN w:val="0"/>
        <w:adjustRightInd w:val="0"/>
        <w:ind w:left="1134" w:hanging="1134"/>
        <w:jc w:val="both"/>
        <w:rPr>
          <w:rFonts w:ascii="Times New Roman" w:hAnsi="Times New Roman" w:cs="Times New Roman"/>
          <w:sz w:val="24"/>
          <w:szCs w:val="24"/>
        </w:rPr>
      </w:pPr>
      <w:r w:rsidRPr="00043C11">
        <w:rPr>
          <w:rFonts w:ascii="Times New Roman" w:hAnsi="Times New Roman" w:cs="Times New Roman"/>
          <w:sz w:val="24"/>
          <w:szCs w:val="24"/>
        </w:rPr>
        <w:t xml:space="preserve">Rizki, Anggitan Rizana Aulia, 2013, </w:t>
      </w:r>
      <w:r w:rsidRPr="00043C11">
        <w:rPr>
          <w:rFonts w:ascii="Times New Roman" w:hAnsi="Times New Roman" w:cs="Times New Roman"/>
          <w:bCs/>
          <w:sz w:val="24"/>
          <w:szCs w:val="24"/>
        </w:rPr>
        <w:t>Analisis Pengaruh Kualitas Produk, Harga Dan Promosi Terhadap Loyalitas Pelanggan Dengan Minat Beli Ulang Sebagai Variabel Intervening</w:t>
      </w:r>
      <w:r w:rsidRPr="00043C11">
        <w:rPr>
          <w:rFonts w:ascii="Times New Roman" w:hAnsi="Times New Roman" w:cs="Times New Roman"/>
          <w:b/>
          <w:bCs/>
          <w:sz w:val="24"/>
          <w:szCs w:val="24"/>
        </w:rPr>
        <w:t xml:space="preserve"> </w:t>
      </w:r>
      <w:r w:rsidRPr="00043C11">
        <w:rPr>
          <w:rFonts w:ascii="Times New Roman" w:hAnsi="Times New Roman" w:cs="Times New Roman"/>
          <w:bCs/>
          <w:sz w:val="24"/>
          <w:szCs w:val="24"/>
        </w:rPr>
        <w:t>(Studi Pada Shibuya Resto Citraland Mall Semarang),</w:t>
      </w:r>
      <w:r w:rsidRPr="00043C11">
        <w:rPr>
          <w:rFonts w:ascii="Times New Roman" w:hAnsi="Times New Roman" w:cs="Times New Roman"/>
          <w:b/>
          <w:bCs/>
          <w:sz w:val="24"/>
          <w:szCs w:val="24"/>
        </w:rPr>
        <w:t xml:space="preserve"> </w:t>
      </w:r>
      <w:r w:rsidRPr="00043C11">
        <w:rPr>
          <w:rStyle w:val="HTMLCite"/>
          <w:rFonts w:ascii="Times New Roman" w:hAnsi="Times New Roman" w:cs="Times New Roman"/>
          <w:sz w:val="24"/>
          <w:szCs w:val="24"/>
        </w:rPr>
        <w:t>eprints.dinus.ac.id</w:t>
      </w:r>
    </w:p>
    <w:p w:rsidR="00043C11" w:rsidRPr="00043C11" w:rsidRDefault="00043C11" w:rsidP="00043C11">
      <w:pPr>
        <w:pStyle w:val="NoSpacing"/>
        <w:ind w:left="851" w:hanging="851"/>
        <w:jc w:val="both"/>
        <w:rPr>
          <w:rFonts w:ascii="Times New Roman" w:hAnsi="Times New Roman" w:cs="Times New Roman"/>
          <w:sz w:val="24"/>
          <w:szCs w:val="24"/>
        </w:rPr>
      </w:pPr>
      <w:r w:rsidRPr="00043C11">
        <w:rPr>
          <w:rFonts w:ascii="Times New Roman" w:hAnsi="Times New Roman" w:cs="Times New Roman"/>
          <w:sz w:val="24"/>
          <w:szCs w:val="24"/>
          <w:lang w:eastAsia="id-ID"/>
        </w:rPr>
        <w:t xml:space="preserve">Schiffman, Leon, &amp; Kanuk, Leslie Lazar. 2008. </w:t>
      </w:r>
      <w:r w:rsidRPr="00043C11">
        <w:rPr>
          <w:rFonts w:ascii="Times New Roman" w:hAnsi="Times New Roman" w:cs="Times New Roman"/>
          <w:i/>
          <w:iCs/>
          <w:sz w:val="24"/>
          <w:szCs w:val="24"/>
          <w:lang w:eastAsia="id-ID"/>
        </w:rPr>
        <w:t>Consumer Behaviour 7th Edition (Perilaku Konsumen)</w:t>
      </w:r>
      <w:r w:rsidRPr="00043C11">
        <w:rPr>
          <w:rFonts w:ascii="Times New Roman" w:hAnsi="Times New Roman" w:cs="Times New Roman"/>
          <w:sz w:val="24"/>
          <w:szCs w:val="24"/>
          <w:lang w:eastAsia="id-ID"/>
        </w:rPr>
        <w:t>. Jakarta: PT. Indeks.</w:t>
      </w:r>
    </w:p>
    <w:p w:rsidR="00043C11" w:rsidRPr="00043C11" w:rsidRDefault="00043C11" w:rsidP="00043C11">
      <w:pPr>
        <w:pStyle w:val="NoSpacing"/>
        <w:ind w:left="851" w:hanging="851"/>
        <w:jc w:val="both"/>
        <w:rPr>
          <w:rFonts w:ascii="Times New Roman" w:hAnsi="Times New Roman" w:cs="Times New Roman"/>
          <w:sz w:val="24"/>
          <w:szCs w:val="24"/>
        </w:rPr>
      </w:pPr>
    </w:p>
    <w:p w:rsidR="00043C11" w:rsidRPr="00043C11" w:rsidRDefault="00043C11" w:rsidP="00043C11">
      <w:pPr>
        <w:pStyle w:val="NoSpacing"/>
        <w:ind w:left="851" w:hanging="851"/>
        <w:jc w:val="both"/>
        <w:rPr>
          <w:rFonts w:ascii="Times New Roman" w:hAnsi="Times New Roman" w:cs="Times New Roman"/>
          <w:sz w:val="24"/>
          <w:szCs w:val="24"/>
        </w:rPr>
      </w:pPr>
      <w:r w:rsidRPr="00043C11">
        <w:rPr>
          <w:rFonts w:ascii="Times New Roman" w:hAnsi="Times New Roman" w:cs="Times New Roman"/>
          <w:sz w:val="24"/>
          <w:szCs w:val="24"/>
        </w:rPr>
        <w:t xml:space="preserve">Seock, Yoo-Kyoung. (2003). Analysis of clothing websites for young customer retention based on a model of </w:t>
      </w:r>
      <w:r w:rsidRPr="00043C11">
        <w:rPr>
          <w:rFonts w:ascii="Times New Roman" w:hAnsi="Times New Roman" w:cs="Times New Roman"/>
          <w:sz w:val="24"/>
          <w:szCs w:val="24"/>
          <w:lang w:val="en-US"/>
        </w:rPr>
        <w:t xml:space="preserve"> </w:t>
      </w:r>
      <w:r w:rsidRPr="00043C11">
        <w:rPr>
          <w:rFonts w:ascii="Times New Roman" w:hAnsi="Times New Roman" w:cs="Times New Roman"/>
          <w:sz w:val="24"/>
          <w:szCs w:val="24"/>
        </w:rPr>
        <w:t>customer relationship management via the internet</w:t>
      </w:r>
      <w:r w:rsidRPr="00043C11">
        <w:rPr>
          <w:rFonts w:ascii="Times New Roman" w:hAnsi="Times New Roman" w:cs="Times New Roman"/>
          <w:sz w:val="24"/>
          <w:szCs w:val="24"/>
          <w:lang w:val="en-US"/>
        </w:rPr>
        <w:t xml:space="preserve"> </w:t>
      </w:r>
      <w:r w:rsidRPr="00043C11">
        <w:rPr>
          <w:rFonts w:ascii="Times New Roman" w:hAnsi="Times New Roman" w:cs="Times New Roman"/>
          <w:sz w:val="24"/>
          <w:szCs w:val="24"/>
        </w:rPr>
        <w:t xml:space="preserve">. Unpublished doctoral dissertation, Virginia Polytechnic </w:t>
      </w:r>
      <w:r w:rsidRPr="00043C11">
        <w:rPr>
          <w:rFonts w:ascii="Times New Roman" w:hAnsi="Times New Roman" w:cs="Times New Roman"/>
          <w:sz w:val="24"/>
          <w:szCs w:val="24"/>
          <w:lang w:val="en-US"/>
        </w:rPr>
        <w:t xml:space="preserve"> </w:t>
      </w:r>
      <w:r w:rsidRPr="00043C11">
        <w:rPr>
          <w:rFonts w:ascii="Times New Roman" w:hAnsi="Times New Roman" w:cs="Times New Roman"/>
          <w:sz w:val="24"/>
          <w:szCs w:val="24"/>
        </w:rPr>
        <w:t>Institute and State University</w:t>
      </w:r>
    </w:p>
    <w:p w:rsidR="00043C11" w:rsidRPr="00043C11" w:rsidRDefault="00043C11" w:rsidP="00043C11">
      <w:pPr>
        <w:pStyle w:val="NoSpacing"/>
        <w:ind w:left="851" w:hanging="851"/>
        <w:jc w:val="both"/>
        <w:rPr>
          <w:rFonts w:ascii="Times New Roman" w:hAnsi="Times New Roman" w:cs="Times New Roman"/>
          <w:sz w:val="24"/>
          <w:szCs w:val="24"/>
          <w:lang w:val="en-US"/>
        </w:rPr>
      </w:pPr>
    </w:p>
    <w:p w:rsidR="00043C11" w:rsidRPr="00043C11" w:rsidRDefault="00043C11" w:rsidP="00043C11">
      <w:pPr>
        <w:pStyle w:val="NoSpacing"/>
        <w:ind w:left="851" w:hanging="851"/>
        <w:jc w:val="both"/>
        <w:rPr>
          <w:rFonts w:ascii="Times New Roman" w:hAnsi="Times New Roman" w:cs="Times New Roman"/>
          <w:sz w:val="24"/>
          <w:szCs w:val="24"/>
          <w:lang w:val="en-US"/>
        </w:rPr>
      </w:pPr>
      <w:r w:rsidRPr="00043C11">
        <w:rPr>
          <w:rFonts w:ascii="Times New Roman" w:hAnsi="Times New Roman" w:cs="Times New Roman"/>
          <w:sz w:val="24"/>
          <w:szCs w:val="24"/>
        </w:rPr>
        <w:t>Setiadi, N., (2003), Perilaku Konsumen, Prenada Media Group, Jakarta</w:t>
      </w:r>
    </w:p>
    <w:p w:rsidR="00043C11" w:rsidRPr="00043C11" w:rsidRDefault="00043C11" w:rsidP="00043C11">
      <w:pPr>
        <w:pStyle w:val="NoSpacing"/>
        <w:ind w:left="851" w:hanging="851"/>
        <w:jc w:val="both"/>
        <w:rPr>
          <w:rFonts w:ascii="Times New Roman" w:hAnsi="Times New Roman" w:cs="Times New Roman"/>
          <w:sz w:val="24"/>
          <w:szCs w:val="24"/>
          <w:lang w:val="en-US"/>
        </w:rPr>
      </w:pPr>
    </w:p>
    <w:p w:rsidR="00043C11" w:rsidRPr="00043C11" w:rsidRDefault="00043C11" w:rsidP="00043C11">
      <w:pPr>
        <w:pStyle w:val="NoSpacing"/>
        <w:ind w:left="851" w:hanging="851"/>
        <w:jc w:val="both"/>
        <w:rPr>
          <w:rFonts w:ascii="Times New Roman" w:hAnsi="Times New Roman" w:cs="Times New Roman"/>
          <w:sz w:val="24"/>
          <w:szCs w:val="24"/>
        </w:rPr>
      </w:pPr>
      <w:r w:rsidRPr="00043C11">
        <w:rPr>
          <w:rFonts w:ascii="Times New Roman" w:hAnsi="Times New Roman" w:cs="Times New Roman"/>
          <w:sz w:val="24"/>
          <w:szCs w:val="24"/>
        </w:rPr>
        <w:t>Simmers, C.S., Damron-Martinez, D. and Haytko, D. (2009). Examining the Effectiveness of Athlete Celebrity Endorser Characteristics and Product Brand Type: The Endorser Sexpertise Continuum, Ann Arbor, Mi: Mpublishing, University of Michigan Library, 2009, 1960 p</w:t>
      </w:r>
    </w:p>
    <w:p w:rsidR="00043C11" w:rsidRPr="00043C11" w:rsidRDefault="00043C11" w:rsidP="00043C11">
      <w:pPr>
        <w:pStyle w:val="Default"/>
        <w:jc w:val="both"/>
        <w:rPr>
          <w:color w:val="auto"/>
        </w:rPr>
      </w:pPr>
    </w:p>
    <w:p w:rsidR="00043C11" w:rsidRPr="00043C11" w:rsidRDefault="00043C11" w:rsidP="00043C11">
      <w:pPr>
        <w:pStyle w:val="Default"/>
        <w:jc w:val="both"/>
        <w:rPr>
          <w:color w:val="auto"/>
        </w:rPr>
      </w:pPr>
      <w:r w:rsidRPr="00043C11">
        <w:rPr>
          <w:color w:val="auto"/>
        </w:rPr>
        <w:t xml:space="preserve">Sugiyono. 2002. </w:t>
      </w:r>
      <w:r w:rsidRPr="00043C11">
        <w:rPr>
          <w:i/>
          <w:iCs/>
          <w:color w:val="auto"/>
        </w:rPr>
        <w:t>Statistik Untuk Penelitian</w:t>
      </w:r>
      <w:r w:rsidRPr="00043C11">
        <w:rPr>
          <w:color w:val="auto"/>
        </w:rPr>
        <w:t xml:space="preserve">. Bandung: Alfabeta. </w:t>
      </w:r>
    </w:p>
    <w:p w:rsidR="00043C11" w:rsidRPr="00043C11" w:rsidRDefault="00043C11" w:rsidP="00043C11">
      <w:pPr>
        <w:pStyle w:val="NoSpacing"/>
        <w:ind w:left="851" w:hanging="851"/>
        <w:jc w:val="both"/>
        <w:rPr>
          <w:rFonts w:ascii="Times New Roman" w:hAnsi="Times New Roman" w:cs="Times New Roman"/>
          <w:sz w:val="24"/>
          <w:szCs w:val="24"/>
          <w:lang w:val="en-US"/>
        </w:rPr>
      </w:pPr>
    </w:p>
    <w:p w:rsidR="00043C11" w:rsidRPr="00043C11" w:rsidRDefault="00043C11" w:rsidP="00043C11">
      <w:pPr>
        <w:pStyle w:val="NoSpacing"/>
        <w:ind w:left="851" w:hanging="851"/>
        <w:jc w:val="both"/>
        <w:rPr>
          <w:rFonts w:ascii="Times New Roman" w:hAnsi="Times New Roman" w:cs="Times New Roman"/>
          <w:sz w:val="24"/>
          <w:szCs w:val="24"/>
        </w:rPr>
      </w:pPr>
      <w:r w:rsidRPr="00043C11">
        <w:rPr>
          <w:rFonts w:ascii="Times New Roman" w:hAnsi="Times New Roman" w:cs="Times New Roman"/>
          <w:sz w:val="24"/>
          <w:szCs w:val="24"/>
        </w:rPr>
        <w:t>Sutisna. 2001. Manajemen Pemasaran : Perilaku Konsumen dan Komunikasi Pemasaran.Bandung: Remaja Rosda Karya</w:t>
      </w:r>
    </w:p>
    <w:p w:rsidR="00043C11" w:rsidRPr="00043C11" w:rsidRDefault="00043C11" w:rsidP="00043C11">
      <w:pPr>
        <w:pStyle w:val="NoSpacing"/>
        <w:ind w:left="851" w:hanging="851"/>
        <w:jc w:val="both"/>
        <w:rPr>
          <w:rFonts w:ascii="Times New Roman" w:hAnsi="Times New Roman" w:cs="Times New Roman"/>
          <w:sz w:val="24"/>
          <w:szCs w:val="24"/>
        </w:rPr>
      </w:pPr>
    </w:p>
    <w:p w:rsidR="00043C11" w:rsidRPr="00043C11" w:rsidRDefault="00043C11" w:rsidP="00043C11">
      <w:pPr>
        <w:jc w:val="both"/>
        <w:rPr>
          <w:rFonts w:ascii="Times New Roman" w:hAnsi="Times New Roman" w:cs="Times New Roman"/>
          <w:sz w:val="24"/>
          <w:szCs w:val="24"/>
        </w:rPr>
      </w:pPr>
      <w:r w:rsidRPr="00043C11">
        <w:rPr>
          <w:rFonts w:ascii="Times New Roman" w:hAnsi="Times New Roman" w:cs="Times New Roman"/>
          <w:sz w:val="24"/>
          <w:szCs w:val="24"/>
        </w:rPr>
        <w:t>Tjiptono Fandy, 2005, Strategi pemasaran, BAyu Media Publishing, malang</w:t>
      </w:r>
    </w:p>
    <w:p w:rsidR="00043C11" w:rsidRPr="00043C11" w:rsidRDefault="00043C11" w:rsidP="00043C11">
      <w:pPr>
        <w:pStyle w:val="NoSpacing"/>
        <w:ind w:left="851" w:hanging="851"/>
        <w:jc w:val="both"/>
        <w:rPr>
          <w:rFonts w:ascii="Times New Roman" w:hAnsi="Times New Roman" w:cs="Times New Roman"/>
          <w:sz w:val="24"/>
          <w:szCs w:val="24"/>
          <w:lang w:val="en-US"/>
        </w:rPr>
      </w:pPr>
    </w:p>
    <w:p w:rsidR="00043C11" w:rsidRPr="00043C11" w:rsidRDefault="00043C11" w:rsidP="00043C11">
      <w:pPr>
        <w:pStyle w:val="NoSpacing"/>
        <w:ind w:left="851" w:hanging="851"/>
        <w:jc w:val="both"/>
        <w:rPr>
          <w:rFonts w:ascii="Times New Roman" w:hAnsi="Times New Roman" w:cs="Times New Roman"/>
          <w:sz w:val="24"/>
          <w:szCs w:val="24"/>
        </w:rPr>
      </w:pPr>
      <w:r w:rsidRPr="00043C11">
        <w:rPr>
          <w:rFonts w:ascii="Times New Roman" w:hAnsi="Times New Roman" w:cs="Times New Roman"/>
          <w:sz w:val="24"/>
          <w:szCs w:val="24"/>
        </w:rPr>
        <w:t>Tjiptono, Fandi &amp; Anastasia Diana, 2002, Total Quality managament, Penerbit Andi, Yogyakarta</w:t>
      </w:r>
    </w:p>
    <w:p w:rsidR="00043C11" w:rsidRPr="00043C11" w:rsidRDefault="00043C11" w:rsidP="00043C11">
      <w:pPr>
        <w:ind w:left="851" w:hanging="851"/>
        <w:jc w:val="both"/>
        <w:rPr>
          <w:rFonts w:ascii="Times New Roman" w:hAnsi="Times New Roman" w:cs="Times New Roman"/>
          <w:sz w:val="24"/>
          <w:szCs w:val="24"/>
          <w:lang w:val="id-ID"/>
        </w:rPr>
      </w:pPr>
    </w:p>
    <w:p w:rsidR="00690E03" w:rsidRPr="00043C11" w:rsidRDefault="00043C11" w:rsidP="00043C11">
      <w:pPr>
        <w:autoSpaceDE w:val="0"/>
        <w:autoSpaceDN w:val="0"/>
        <w:adjustRightInd w:val="0"/>
        <w:spacing w:after="0"/>
        <w:ind w:left="360" w:hanging="360"/>
        <w:jc w:val="both"/>
        <w:rPr>
          <w:rFonts w:ascii="Times New Roman" w:hAnsi="Times New Roman" w:cs="Times New Roman"/>
          <w:sz w:val="24"/>
          <w:szCs w:val="24"/>
        </w:rPr>
      </w:pPr>
      <w:r w:rsidRPr="00043C11">
        <w:rPr>
          <w:rFonts w:ascii="Times New Roman" w:hAnsi="Times New Roman" w:cs="Times New Roman"/>
          <w:sz w:val="24"/>
          <w:szCs w:val="24"/>
        </w:rPr>
        <w:t>Yoestini dan Eva Sheilla. 2007. “Analisis Pengaruh Kualitas Layanan dan Citra Merek Terhadap Minat Beli dan Dampaknya Pada Keputusan Pembelian.” Jurnal Sains Pemasaran Indonesia, Vol. VI, No. 3</w:t>
      </w:r>
    </w:p>
    <w:p w:rsidR="00652292" w:rsidRPr="00043C11" w:rsidRDefault="00652292" w:rsidP="00043C11">
      <w:pPr>
        <w:spacing w:after="0"/>
        <w:jc w:val="both"/>
        <w:rPr>
          <w:rFonts w:ascii="Times New Roman" w:hAnsi="Times New Roman" w:cs="Times New Roman"/>
          <w:sz w:val="24"/>
          <w:szCs w:val="24"/>
        </w:rPr>
      </w:pPr>
    </w:p>
    <w:sectPr w:rsidR="00652292" w:rsidRPr="00043C11" w:rsidSect="00030F32">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C08" w:rsidRDefault="006C7C08" w:rsidP="009A7D7C">
      <w:pPr>
        <w:spacing w:after="0" w:line="240" w:lineRule="auto"/>
      </w:pPr>
      <w:r>
        <w:separator/>
      </w:r>
    </w:p>
  </w:endnote>
  <w:endnote w:type="continuationSeparator" w:id="1">
    <w:p w:rsidR="006C7C08" w:rsidRDefault="006C7C08" w:rsidP="009A7D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3100"/>
      <w:docPartObj>
        <w:docPartGallery w:val="Page Numbers (Bottom of Page)"/>
        <w:docPartUnique/>
      </w:docPartObj>
    </w:sdtPr>
    <w:sdtContent>
      <w:p w:rsidR="00A36C48" w:rsidRDefault="00A36C48">
        <w:pPr>
          <w:pStyle w:val="Footer"/>
          <w:jc w:val="center"/>
        </w:pPr>
        <w:fldSimple w:instr=" PAGE   \* MERGEFORMAT ">
          <w:r w:rsidR="00CD67E7">
            <w:rPr>
              <w:noProof/>
            </w:rPr>
            <w:t>2</w:t>
          </w:r>
        </w:fldSimple>
      </w:p>
    </w:sdtContent>
  </w:sdt>
  <w:p w:rsidR="00A36C48" w:rsidRDefault="00A36C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C08" w:rsidRDefault="006C7C08" w:rsidP="009A7D7C">
      <w:pPr>
        <w:spacing w:after="0" w:line="240" w:lineRule="auto"/>
      </w:pPr>
      <w:r>
        <w:separator/>
      </w:r>
    </w:p>
  </w:footnote>
  <w:footnote w:type="continuationSeparator" w:id="1">
    <w:p w:rsidR="006C7C08" w:rsidRDefault="006C7C08" w:rsidP="009A7D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multilevel"/>
    <w:tmpl w:val="00000012"/>
    <w:name w:val="WW8Num24"/>
    <w:lvl w:ilvl="0">
      <w:start w:val="1"/>
      <w:numFmt w:val="decimal"/>
      <w:lvlText w:val="%1."/>
      <w:lvlJc w:val="left"/>
      <w:pPr>
        <w:tabs>
          <w:tab w:val="num" w:pos="0"/>
        </w:tabs>
        <w:ind w:left="1211" w:hanging="360"/>
      </w:pPr>
    </w:lvl>
    <w:lvl w:ilvl="1">
      <w:start w:val="1"/>
      <w:numFmt w:val="decimal"/>
      <w:lvlText w:val="%1.%2."/>
      <w:lvlJc w:val="left"/>
      <w:pPr>
        <w:tabs>
          <w:tab w:val="num" w:pos="0"/>
        </w:tabs>
        <w:ind w:left="1512" w:hanging="432"/>
      </w:pPr>
    </w:lvl>
    <w:lvl w:ilvl="2">
      <w:start w:val="1"/>
      <w:numFmt w:val="decimal"/>
      <w:lvlText w:val="%1.%2.%3."/>
      <w:lvlJc w:val="left"/>
      <w:pPr>
        <w:tabs>
          <w:tab w:val="num" w:pos="0"/>
        </w:tabs>
        <w:ind w:left="194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952" w:hanging="792"/>
      </w:pPr>
    </w:lvl>
    <w:lvl w:ilvl="5">
      <w:start w:val="1"/>
      <w:numFmt w:val="decimal"/>
      <w:lvlText w:val="%1.%2.%3.%4.%5.%6."/>
      <w:lvlJc w:val="left"/>
      <w:pPr>
        <w:tabs>
          <w:tab w:val="num" w:pos="0"/>
        </w:tabs>
        <w:ind w:left="3456" w:hanging="936"/>
      </w:pPr>
    </w:lvl>
    <w:lvl w:ilvl="6">
      <w:start w:val="1"/>
      <w:numFmt w:val="decimal"/>
      <w:lvlText w:val="%1.%2.%3.%4.%5.%6.%7."/>
      <w:lvlJc w:val="left"/>
      <w:pPr>
        <w:tabs>
          <w:tab w:val="num" w:pos="0"/>
        </w:tabs>
        <w:ind w:left="3960" w:hanging="1080"/>
      </w:pPr>
    </w:lvl>
    <w:lvl w:ilvl="7">
      <w:start w:val="1"/>
      <w:numFmt w:val="decimal"/>
      <w:lvlText w:val="%1.%2.%3.%4.%5.%6.%7.%8."/>
      <w:lvlJc w:val="left"/>
      <w:pPr>
        <w:tabs>
          <w:tab w:val="num" w:pos="0"/>
        </w:tabs>
        <w:ind w:left="4464" w:hanging="1224"/>
      </w:pPr>
    </w:lvl>
    <w:lvl w:ilvl="8">
      <w:start w:val="1"/>
      <w:numFmt w:val="decimal"/>
      <w:lvlText w:val="%1.%2.%3.%4.%5.%6.%7.%8.%9."/>
      <w:lvlJc w:val="left"/>
      <w:pPr>
        <w:tabs>
          <w:tab w:val="num" w:pos="0"/>
        </w:tabs>
        <w:ind w:left="5040" w:hanging="1440"/>
      </w:pPr>
    </w:lvl>
  </w:abstractNum>
  <w:abstractNum w:abstractNumId="1">
    <w:nsid w:val="14AD7543"/>
    <w:multiLevelType w:val="hybridMultilevel"/>
    <w:tmpl w:val="BC2C73A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F7B5C35"/>
    <w:multiLevelType w:val="hybridMultilevel"/>
    <w:tmpl w:val="05D06AC0"/>
    <w:lvl w:ilvl="0" w:tplc="DD4C6C70">
      <w:start w:val="1"/>
      <w:numFmt w:val="lowerLetter"/>
      <w:lvlText w:val="%1."/>
      <w:lvlJc w:val="left"/>
      <w:pPr>
        <w:ind w:left="1358" w:hanging="360"/>
      </w:pPr>
      <w:rPr>
        <w:rFonts w:ascii="Times New Roman" w:hAnsi="Times New Roman" w:cs="Times New Roman" w:hint="default"/>
        <w:sz w:val="24"/>
      </w:rPr>
    </w:lvl>
    <w:lvl w:ilvl="1" w:tplc="04210019" w:tentative="1">
      <w:start w:val="1"/>
      <w:numFmt w:val="lowerLetter"/>
      <w:lvlText w:val="%2."/>
      <w:lvlJc w:val="left"/>
      <w:pPr>
        <w:ind w:left="2078" w:hanging="360"/>
      </w:pPr>
    </w:lvl>
    <w:lvl w:ilvl="2" w:tplc="0421001B" w:tentative="1">
      <w:start w:val="1"/>
      <w:numFmt w:val="lowerRoman"/>
      <w:lvlText w:val="%3."/>
      <w:lvlJc w:val="right"/>
      <w:pPr>
        <w:ind w:left="2798" w:hanging="180"/>
      </w:pPr>
    </w:lvl>
    <w:lvl w:ilvl="3" w:tplc="0421000F" w:tentative="1">
      <w:start w:val="1"/>
      <w:numFmt w:val="decimal"/>
      <w:lvlText w:val="%4."/>
      <w:lvlJc w:val="left"/>
      <w:pPr>
        <w:ind w:left="3518" w:hanging="360"/>
      </w:pPr>
    </w:lvl>
    <w:lvl w:ilvl="4" w:tplc="04210019" w:tentative="1">
      <w:start w:val="1"/>
      <w:numFmt w:val="lowerLetter"/>
      <w:lvlText w:val="%5."/>
      <w:lvlJc w:val="left"/>
      <w:pPr>
        <w:ind w:left="4238" w:hanging="360"/>
      </w:pPr>
    </w:lvl>
    <w:lvl w:ilvl="5" w:tplc="0421001B" w:tentative="1">
      <w:start w:val="1"/>
      <w:numFmt w:val="lowerRoman"/>
      <w:lvlText w:val="%6."/>
      <w:lvlJc w:val="right"/>
      <w:pPr>
        <w:ind w:left="4958" w:hanging="180"/>
      </w:pPr>
    </w:lvl>
    <w:lvl w:ilvl="6" w:tplc="0421000F" w:tentative="1">
      <w:start w:val="1"/>
      <w:numFmt w:val="decimal"/>
      <w:lvlText w:val="%7."/>
      <w:lvlJc w:val="left"/>
      <w:pPr>
        <w:ind w:left="5678" w:hanging="360"/>
      </w:pPr>
    </w:lvl>
    <w:lvl w:ilvl="7" w:tplc="04210019" w:tentative="1">
      <w:start w:val="1"/>
      <w:numFmt w:val="lowerLetter"/>
      <w:lvlText w:val="%8."/>
      <w:lvlJc w:val="left"/>
      <w:pPr>
        <w:ind w:left="6398" w:hanging="360"/>
      </w:pPr>
    </w:lvl>
    <w:lvl w:ilvl="8" w:tplc="0421001B" w:tentative="1">
      <w:start w:val="1"/>
      <w:numFmt w:val="lowerRoman"/>
      <w:lvlText w:val="%9."/>
      <w:lvlJc w:val="right"/>
      <w:pPr>
        <w:ind w:left="7118" w:hanging="180"/>
      </w:pPr>
    </w:lvl>
  </w:abstractNum>
  <w:abstractNum w:abstractNumId="3">
    <w:nsid w:val="20937167"/>
    <w:multiLevelType w:val="hybridMultilevel"/>
    <w:tmpl w:val="FA563A16"/>
    <w:lvl w:ilvl="0" w:tplc="4FE6C4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F070E6"/>
    <w:multiLevelType w:val="multilevel"/>
    <w:tmpl w:val="FA563A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FC43E8E"/>
    <w:multiLevelType w:val="hybridMultilevel"/>
    <w:tmpl w:val="05A84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6C0EC0"/>
    <w:multiLevelType w:val="hybridMultilevel"/>
    <w:tmpl w:val="CA6C35F6"/>
    <w:lvl w:ilvl="0" w:tplc="5E80B10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C522E89"/>
    <w:multiLevelType w:val="hybridMultilevel"/>
    <w:tmpl w:val="F93873E4"/>
    <w:lvl w:ilvl="0" w:tplc="04210019">
      <w:start w:val="1"/>
      <w:numFmt w:val="lowerLetter"/>
      <w:lvlText w:val="%1."/>
      <w:lvlJc w:val="left"/>
      <w:pPr>
        <w:ind w:left="1155" w:hanging="360"/>
      </w:pPr>
    </w:lvl>
    <w:lvl w:ilvl="1" w:tplc="04210019" w:tentative="1">
      <w:start w:val="1"/>
      <w:numFmt w:val="lowerLetter"/>
      <w:lvlText w:val="%2."/>
      <w:lvlJc w:val="left"/>
      <w:pPr>
        <w:ind w:left="1875" w:hanging="360"/>
      </w:pPr>
    </w:lvl>
    <w:lvl w:ilvl="2" w:tplc="0421001B" w:tentative="1">
      <w:start w:val="1"/>
      <w:numFmt w:val="lowerRoman"/>
      <w:lvlText w:val="%3."/>
      <w:lvlJc w:val="right"/>
      <w:pPr>
        <w:ind w:left="2595" w:hanging="180"/>
      </w:pPr>
    </w:lvl>
    <w:lvl w:ilvl="3" w:tplc="0421000F" w:tentative="1">
      <w:start w:val="1"/>
      <w:numFmt w:val="decimal"/>
      <w:lvlText w:val="%4."/>
      <w:lvlJc w:val="left"/>
      <w:pPr>
        <w:ind w:left="3315" w:hanging="360"/>
      </w:pPr>
    </w:lvl>
    <w:lvl w:ilvl="4" w:tplc="04210019" w:tentative="1">
      <w:start w:val="1"/>
      <w:numFmt w:val="lowerLetter"/>
      <w:lvlText w:val="%5."/>
      <w:lvlJc w:val="left"/>
      <w:pPr>
        <w:ind w:left="4035" w:hanging="360"/>
      </w:pPr>
    </w:lvl>
    <w:lvl w:ilvl="5" w:tplc="0421001B" w:tentative="1">
      <w:start w:val="1"/>
      <w:numFmt w:val="lowerRoman"/>
      <w:lvlText w:val="%6."/>
      <w:lvlJc w:val="right"/>
      <w:pPr>
        <w:ind w:left="4755" w:hanging="180"/>
      </w:pPr>
    </w:lvl>
    <w:lvl w:ilvl="6" w:tplc="0421000F" w:tentative="1">
      <w:start w:val="1"/>
      <w:numFmt w:val="decimal"/>
      <w:lvlText w:val="%7."/>
      <w:lvlJc w:val="left"/>
      <w:pPr>
        <w:ind w:left="5475" w:hanging="360"/>
      </w:pPr>
    </w:lvl>
    <w:lvl w:ilvl="7" w:tplc="04210019" w:tentative="1">
      <w:start w:val="1"/>
      <w:numFmt w:val="lowerLetter"/>
      <w:lvlText w:val="%8."/>
      <w:lvlJc w:val="left"/>
      <w:pPr>
        <w:ind w:left="6195" w:hanging="360"/>
      </w:pPr>
    </w:lvl>
    <w:lvl w:ilvl="8" w:tplc="0421001B" w:tentative="1">
      <w:start w:val="1"/>
      <w:numFmt w:val="lowerRoman"/>
      <w:lvlText w:val="%9."/>
      <w:lvlJc w:val="right"/>
      <w:pPr>
        <w:ind w:left="6915" w:hanging="180"/>
      </w:pPr>
    </w:lvl>
  </w:abstractNum>
  <w:abstractNum w:abstractNumId="8">
    <w:nsid w:val="5DEA1831"/>
    <w:multiLevelType w:val="multilevel"/>
    <w:tmpl w:val="248A2B66"/>
    <w:lvl w:ilvl="0">
      <w:start w:val="1"/>
      <w:numFmt w:val="decimal"/>
      <w:pStyle w:val="Heading1"/>
      <w:lvlText w:val="%1"/>
      <w:lvlJc w:val="left"/>
      <w:pPr>
        <w:ind w:left="432" w:hanging="432"/>
      </w:pPr>
      <w:rPr>
        <w:rFonts w:hint="default"/>
      </w:rPr>
    </w:lvl>
    <w:lvl w:ilvl="1">
      <w:start w:val="2"/>
      <w:numFmt w:val="decimal"/>
      <w:pStyle w:val="Heading2"/>
      <w:lvlText w:val="%1.%2"/>
      <w:lvlJc w:val="left"/>
      <w:pPr>
        <w:ind w:left="576" w:hanging="576"/>
      </w:pPr>
      <w:rPr>
        <w:rFonts w:ascii="Times New Roman" w:hAnsi="Times New Roman" w:cs="Times New Roman" w:hint="default"/>
        <w:color w:val="auto"/>
        <w:sz w:val="24"/>
        <w:szCs w:val="24"/>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nsid w:val="60CD7180"/>
    <w:multiLevelType w:val="multilevel"/>
    <w:tmpl w:val="FA563A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1B4784C"/>
    <w:multiLevelType w:val="multilevel"/>
    <w:tmpl w:val="468494B2"/>
    <w:lvl w:ilvl="0">
      <w:start w:val="1"/>
      <w:numFmt w:val="decimal"/>
      <w:lvlText w:val="%1."/>
      <w:lvlJc w:val="left"/>
      <w:pPr>
        <w:ind w:left="1080" w:hanging="360"/>
      </w:pPr>
      <w:rPr>
        <w:rFonts w:hint="default"/>
      </w:rPr>
    </w:lvl>
    <w:lvl w:ilvl="1">
      <w:start w:val="3"/>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68915304"/>
    <w:multiLevelType w:val="hybridMultilevel"/>
    <w:tmpl w:val="173485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F7F1F17"/>
    <w:multiLevelType w:val="hybridMultilevel"/>
    <w:tmpl w:val="DE642B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6"/>
  </w:num>
  <w:num w:numId="3">
    <w:abstractNumId w:val="3"/>
  </w:num>
  <w:num w:numId="4">
    <w:abstractNumId w:val="4"/>
  </w:num>
  <w:num w:numId="5">
    <w:abstractNumId w:val="9"/>
  </w:num>
  <w:num w:numId="6">
    <w:abstractNumId w:val="0"/>
  </w:num>
  <w:num w:numId="7">
    <w:abstractNumId w:val="7"/>
  </w:num>
  <w:num w:numId="8">
    <w:abstractNumId w:val="12"/>
  </w:num>
  <w:num w:numId="9">
    <w:abstractNumId w:val="2"/>
  </w:num>
  <w:num w:numId="10">
    <w:abstractNumId w:val="10"/>
  </w:num>
  <w:num w:numId="11">
    <w:abstractNumId w:val="5"/>
  </w:num>
  <w:num w:numId="12">
    <w:abstractNumId w:val="1"/>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46A39"/>
    <w:rsid w:val="00015F2B"/>
    <w:rsid w:val="00020F27"/>
    <w:rsid w:val="000235C5"/>
    <w:rsid w:val="00030F32"/>
    <w:rsid w:val="00043C11"/>
    <w:rsid w:val="000677C3"/>
    <w:rsid w:val="00093114"/>
    <w:rsid w:val="00096510"/>
    <w:rsid w:val="000B704A"/>
    <w:rsid w:val="00130BE7"/>
    <w:rsid w:val="00147198"/>
    <w:rsid w:val="00163B77"/>
    <w:rsid w:val="001A6C76"/>
    <w:rsid w:val="001B6457"/>
    <w:rsid w:val="001B6C5B"/>
    <w:rsid w:val="001D5BFD"/>
    <w:rsid w:val="00204261"/>
    <w:rsid w:val="002106B3"/>
    <w:rsid w:val="002107C2"/>
    <w:rsid w:val="00226AF9"/>
    <w:rsid w:val="00264318"/>
    <w:rsid w:val="002A611B"/>
    <w:rsid w:val="002B41DD"/>
    <w:rsid w:val="002D1233"/>
    <w:rsid w:val="003167F9"/>
    <w:rsid w:val="003347E8"/>
    <w:rsid w:val="0034065E"/>
    <w:rsid w:val="0035720A"/>
    <w:rsid w:val="003722D2"/>
    <w:rsid w:val="00375B39"/>
    <w:rsid w:val="00376AE5"/>
    <w:rsid w:val="003A7F00"/>
    <w:rsid w:val="003E1634"/>
    <w:rsid w:val="004036D9"/>
    <w:rsid w:val="00412561"/>
    <w:rsid w:val="00434877"/>
    <w:rsid w:val="00453A66"/>
    <w:rsid w:val="00453D18"/>
    <w:rsid w:val="00465D7E"/>
    <w:rsid w:val="00494E70"/>
    <w:rsid w:val="004B42EA"/>
    <w:rsid w:val="004F53B8"/>
    <w:rsid w:val="005017CB"/>
    <w:rsid w:val="0050775A"/>
    <w:rsid w:val="00533443"/>
    <w:rsid w:val="00546A39"/>
    <w:rsid w:val="005802DA"/>
    <w:rsid w:val="00594F55"/>
    <w:rsid w:val="0059554E"/>
    <w:rsid w:val="005A2884"/>
    <w:rsid w:val="005B7B2D"/>
    <w:rsid w:val="005D7324"/>
    <w:rsid w:val="005F6C39"/>
    <w:rsid w:val="006164D3"/>
    <w:rsid w:val="006255AB"/>
    <w:rsid w:val="00627816"/>
    <w:rsid w:val="00650CAF"/>
    <w:rsid w:val="00651DAA"/>
    <w:rsid w:val="00652292"/>
    <w:rsid w:val="00663627"/>
    <w:rsid w:val="00681CEF"/>
    <w:rsid w:val="00684CF9"/>
    <w:rsid w:val="00690E03"/>
    <w:rsid w:val="006C7C08"/>
    <w:rsid w:val="0071220C"/>
    <w:rsid w:val="00732676"/>
    <w:rsid w:val="007A2F56"/>
    <w:rsid w:val="007B54A1"/>
    <w:rsid w:val="007C0A01"/>
    <w:rsid w:val="007F114C"/>
    <w:rsid w:val="007F70C7"/>
    <w:rsid w:val="00805938"/>
    <w:rsid w:val="00863D13"/>
    <w:rsid w:val="008879E4"/>
    <w:rsid w:val="00894E00"/>
    <w:rsid w:val="008B1F89"/>
    <w:rsid w:val="008D3FB0"/>
    <w:rsid w:val="00926F44"/>
    <w:rsid w:val="009366A7"/>
    <w:rsid w:val="00963C3F"/>
    <w:rsid w:val="00965024"/>
    <w:rsid w:val="00981355"/>
    <w:rsid w:val="00984793"/>
    <w:rsid w:val="0099715B"/>
    <w:rsid w:val="009A7D7C"/>
    <w:rsid w:val="009B4A66"/>
    <w:rsid w:val="009D3B90"/>
    <w:rsid w:val="009E64C9"/>
    <w:rsid w:val="00A36C48"/>
    <w:rsid w:val="00A810DA"/>
    <w:rsid w:val="00A825D2"/>
    <w:rsid w:val="00AD7785"/>
    <w:rsid w:val="00AE53A1"/>
    <w:rsid w:val="00B303F2"/>
    <w:rsid w:val="00B40E28"/>
    <w:rsid w:val="00B90280"/>
    <w:rsid w:val="00BC3C94"/>
    <w:rsid w:val="00BF7CD9"/>
    <w:rsid w:val="00C01E4A"/>
    <w:rsid w:val="00C054EC"/>
    <w:rsid w:val="00C45785"/>
    <w:rsid w:val="00C74603"/>
    <w:rsid w:val="00CB7379"/>
    <w:rsid w:val="00CD67E7"/>
    <w:rsid w:val="00CE6866"/>
    <w:rsid w:val="00D26AD2"/>
    <w:rsid w:val="00D56903"/>
    <w:rsid w:val="00DA3458"/>
    <w:rsid w:val="00DD62D7"/>
    <w:rsid w:val="00DE2876"/>
    <w:rsid w:val="00DF308C"/>
    <w:rsid w:val="00E13CFF"/>
    <w:rsid w:val="00E23B6C"/>
    <w:rsid w:val="00E4062A"/>
    <w:rsid w:val="00E6223F"/>
    <w:rsid w:val="00E66864"/>
    <w:rsid w:val="00EB3B11"/>
    <w:rsid w:val="00ED552F"/>
    <w:rsid w:val="00FD64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7E8"/>
  </w:style>
  <w:style w:type="paragraph" w:styleId="Heading1">
    <w:name w:val="heading 1"/>
    <w:basedOn w:val="Normal"/>
    <w:next w:val="Normal"/>
    <w:link w:val="Heading1Char"/>
    <w:uiPriority w:val="9"/>
    <w:qFormat/>
    <w:rsid w:val="001A6C76"/>
    <w:pPr>
      <w:keepNext/>
      <w:keepLines/>
      <w:numPr>
        <w:numId w:val="1"/>
      </w:numPr>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1A6C76"/>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1A6C76"/>
    <w:pPr>
      <w:keepNext/>
      <w:keepLines/>
      <w:numPr>
        <w:ilvl w:val="2"/>
        <w:numId w:val="1"/>
      </w:numPr>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1A6C76"/>
    <w:pPr>
      <w:keepNext/>
      <w:keepLines/>
      <w:numPr>
        <w:ilvl w:val="3"/>
        <w:numId w:val="1"/>
      </w:numPr>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1A6C76"/>
    <w:pPr>
      <w:keepNext/>
      <w:keepLines/>
      <w:numPr>
        <w:ilvl w:val="4"/>
        <w:numId w:val="1"/>
      </w:numPr>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1A6C76"/>
    <w:pPr>
      <w:keepNext/>
      <w:keepLines/>
      <w:numPr>
        <w:ilvl w:val="5"/>
        <w:numId w:val="1"/>
      </w:numPr>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1A6C76"/>
    <w:pPr>
      <w:keepNext/>
      <w:keepLines/>
      <w:numPr>
        <w:ilvl w:val="6"/>
        <w:numId w:val="1"/>
      </w:numPr>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1A6C76"/>
    <w:pPr>
      <w:keepNext/>
      <w:keepLines/>
      <w:numPr>
        <w:ilvl w:val="7"/>
        <w:numId w:val="1"/>
      </w:numPr>
      <w:spacing w:before="20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1A6C76"/>
    <w:pPr>
      <w:keepNext/>
      <w:keepLines/>
      <w:numPr>
        <w:ilvl w:val="8"/>
        <w:numId w:val="1"/>
      </w:numPr>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A39"/>
    <w:pPr>
      <w:ind w:left="720"/>
      <w:contextualSpacing/>
    </w:pPr>
    <w:rPr>
      <w:rFonts w:ascii="Calibri" w:eastAsia="Calibri" w:hAnsi="Calibri" w:cs="Times New Roman"/>
    </w:rPr>
  </w:style>
  <w:style w:type="paragraph" w:styleId="NormalWeb">
    <w:name w:val="Normal (Web)"/>
    <w:basedOn w:val="Normal"/>
    <w:uiPriority w:val="99"/>
    <w:unhideWhenUsed/>
    <w:rsid w:val="001B64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A6C7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1A6C7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1A6C76"/>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1A6C76"/>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1A6C76"/>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1A6C76"/>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1A6C76"/>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1A6C76"/>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1A6C76"/>
    <w:rPr>
      <w:rFonts w:ascii="Cambria" w:eastAsia="Times New Roman" w:hAnsi="Cambria" w:cs="Times New Roman"/>
      <w:i/>
      <w:iCs/>
      <w:color w:val="404040"/>
      <w:sz w:val="20"/>
      <w:szCs w:val="20"/>
    </w:rPr>
  </w:style>
  <w:style w:type="paragraph" w:styleId="BalloonText">
    <w:name w:val="Balloon Text"/>
    <w:basedOn w:val="Normal"/>
    <w:link w:val="BalloonTextChar"/>
    <w:uiPriority w:val="99"/>
    <w:semiHidden/>
    <w:unhideWhenUsed/>
    <w:rsid w:val="00093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114"/>
    <w:rPr>
      <w:rFonts w:ascii="Tahoma" w:hAnsi="Tahoma" w:cs="Tahoma"/>
      <w:sz w:val="16"/>
      <w:szCs w:val="16"/>
    </w:rPr>
  </w:style>
  <w:style w:type="paragraph" w:customStyle="1" w:styleId="Default">
    <w:name w:val="Default"/>
    <w:rsid w:val="00690E0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690E03"/>
    <w:rPr>
      <w:color w:val="0000FF"/>
      <w:u w:val="single"/>
    </w:rPr>
  </w:style>
  <w:style w:type="paragraph" w:styleId="Header">
    <w:name w:val="header"/>
    <w:basedOn w:val="Normal"/>
    <w:link w:val="HeaderChar"/>
    <w:uiPriority w:val="99"/>
    <w:semiHidden/>
    <w:unhideWhenUsed/>
    <w:rsid w:val="009A7D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7D7C"/>
  </w:style>
  <w:style w:type="paragraph" w:styleId="Footer">
    <w:name w:val="footer"/>
    <w:basedOn w:val="Normal"/>
    <w:link w:val="FooterChar"/>
    <w:uiPriority w:val="99"/>
    <w:unhideWhenUsed/>
    <w:rsid w:val="009A7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D7C"/>
  </w:style>
  <w:style w:type="character" w:customStyle="1" w:styleId="hps">
    <w:name w:val="hps"/>
    <w:basedOn w:val="DefaultParagraphFont"/>
    <w:rsid w:val="00453D18"/>
  </w:style>
  <w:style w:type="paragraph" w:styleId="NoSpacing">
    <w:name w:val="No Spacing"/>
    <w:uiPriority w:val="1"/>
    <w:qFormat/>
    <w:rsid w:val="00453D18"/>
    <w:pPr>
      <w:spacing w:after="0" w:line="240" w:lineRule="auto"/>
    </w:pPr>
    <w:rPr>
      <w:lang w:val="id-ID"/>
    </w:rPr>
  </w:style>
  <w:style w:type="paragraph" w:styleId="BodyTextIndent3">
    <w:name w:val="Body Text Indent 3"/>
    <w:basedOn w:val="Normal"/>
    <w:link w:val="BodyTextIndent3Char"/>
    <w:unhideWhenUsed/>
    <w:rsid w:val="00376AE5"/>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BodyTextIndent3Char">
    <w:name w:val="Body Text Indent 3 Char"/>
    <w:basedOn w:val="DefaultParagraphFont"/>
    <w:link w:val="BodyTextIndent3"/>
    <w:rsid w:val="00376AE5"/>
    <w:rPr>
      <w:rFonts w:ascii="Times New Roman" w:eastAsia="Times New Roman" w:hAnsi="Times New Roman" w:cs="Times New Roman"/>
      <w:sz w:val="16"/>
      <w:szCs w:val="16"/>
      <w:lang w:eastAsia="ar-SA"/>
    </w:rPr>
  </w:style>
  <w:style w:type="character" w:styleId="Emphasis">
    <w:name w:val="Emphasis"/>
    <w:basedOn w:val="DefaultParagraphFont"/>
    <w:uiPriority w:val="20"/>
    <w:qFormat/>
    <w:rsid w:val="00043C11"/>
    <w:rPr>
      <w:i/>
      <w:iCs/>
    </w:rPr>
  </w:style>
  <w:style w:type="character" w:styleId="HTMLCite">
    <w:name w:val="HTML Cite"/>
    <w:basedOn w:val="DefaultParagraphFont"/>
    <w:uiPriority w:val="99"/>
    <w:semiHidden/>
    <w:unhideWhenUsed/>
    <w:rsid w:val="00043C11"/>
    <w:rPr>
      <w:i/>
      <w:iCs/>
    </w:rPr>
  </w:style>
  <w:style w:type="character" w:customStyle="1" w:styleId="personname">
    <w:name w:val="person_name"/>
    <w:basedOn w:val="DefaultParagraphFont"/>
    <w:rsid w:val="00043C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raldinsight.com/action/doSearch?ContribStored=Jackaria%2C+N" TargetMode="External"/><Relationship Id="rId5" Type="http://schemas.openxmlformats.org/officeDocument/2006/relationships/webSettings" Target="webSettings.xml"/><Relationship Id="rId10" Type="http://schemas.openxmlformats.org/officeDocument/2006/relationships/hyperlink" Target="http://www.emeraldinsight.com/action/doSearch?ContribStored=Gilbert%2C+D"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D33E6-61CD-4D0A-BCFA-1535AD739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3256</Words>
  <Characters>18563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Dedet</dc:creator>
  <cp:lastModifiedBy>Master</cp:lastModifiedBy>
  <cp:revision>121</cp:revision>
  <dcterms:created xsi:type="dcterms:W3CDTF">2016-03-16T10:15:00Z</dcterms:created>
  <dcterms:modified xsi:type="dcterms:W3CDTF">2016-03-16T12:06:00Z</dcterms:modified>
</cp:coreProperties>
</file>