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69" w:rsidRPr="003A05BA" w:rsidRDefault="00893D58" w:rsidP="007A446E">
      <w:pPr>
        <w:spacing w:after="0" w:line="240" w:lineRule="auto"/>
        <w:jc w:val="center"/>
        <w:rPr>
          <w:rFonts w:ascii="Arial" w:hAnsi="Arial" w:cs="Arial"/>
          <w:b/>
          <w:noProof/>
          <w:sz w:val="24"/>
          <w:szCs w:val="24"/>
          <w:lang w:val="en-US"/>
        </w:rPr>
      </w:pPr>
      <w:r w:rsidRPr="003A05BA">
        <w:rPr>
          <w:rFonts w:ascii="Arial" w:hAnsi="Arial" w:cs="Arial"/>
          <w:b/>
          <w:noProof/>
          <w:sz w:val="24"/>
          <w:szCs w:val="24"/>
          <w:lang w:val="en-US"/>
        </w:rPr>
        <w:t>PENGARUH EFISIENSI</w:t>
      </w:r>
      <w:r w:rsidRPr="003A05BA">
        <w:rPr>
          <w:rFonts w:ascii="Arial" w:hAnsi="Arial" w:cs="Arial"/>
          <w:b/>
          <w:noProof/>
          <w:sz w:val="24"/>
          <w:szCs w:val="24"/>
        </w:rPr>
        <w:t xml:space="preserve"> OPERASIONAL </w:t>
      </w:r>
      <w:r w:rsidRPr="003A05BA">
        <w:rPr>
          <w:rFonts w:ascii="Arial" w:hAnsi="Arial" w:cs="Arial"/>
          <w:b/>
          <w:noProof/>
          <w:sz w:val="24"/>
          <w:szCs w:val="24"/>
          <w:lang w:val="en-US"/>
        </w:rPr>
        <w:t>PADA</w:t>
      </w:r>
      <w:r w:rsidRPr="003A05BA">
        <w:rPr>
          <w:rFonts w:ascii="Arial" w:hAnsi="Arial" w:cs="Arial"/>
          <w:b/>
          <w:noProof/>
          <w:sz w:val="24"/>
          <w:szCs w:val="24"/>
        </w:rPr>
        <w:t xml:space="preserve"> HUBUNGAN FLEKSIBILITAS STRATEJIK TERHADAP KINERJA </w:t>
      </w:r>
      <w:r w:rsidRPr="003A05BA">
        <w:rPr>
          <w:rFonts w:ascii="Arial" w:hAnsi="Arial" w:cs="Arial"/>
          <w:b/>
          <w:noProof/>
          <w:sz w:val="24"/>
          <w:szCs w:val="24"/>
          <w:lang w:val="en-US"/>
        </w:rPr>
        <w:t>USAHA</w:t>
      </w:r>
      <w:r w:rsidR="00D17DE7">
        <w:rPr>
          <w:rFonts w:ascii="Arial" w:hAnsi="Arial" w:cs="Arial"/>
          <w:b/>
          <w:noProof/>
          <w:sz w:val="24"/>
          <w:szCs w:val="24"/>
          <w:lang w:val="en-US"/>
        </w:rPr>
        <w:t xml:space="preserve"> </w:t>
      </w:r>
      <w:r w:rsidRPr="003A05BA">
        <w:rPr>
          <w:rFonts w:ascii="Arial" w:hAnsi="Arial" w:cs="Arial"/>
          <w:b/>
          <w:noProof/>
          <w:sz w:val="24"/>
          <w:szCs w:val="24"/>
        </w:rPr>
        <w:t xml:space="preserve">STUDI PADA </w:t>
      </w:r>
      <w:r w:rsidRPr="003A05BA">
        <w:rPr>
          <w:rFonts w:ascii="Arial" w:hAnsi="Arial" w:cs="Arial"/>
          <w:b/>
          <w:noProof/>
          <w:sz w:val="24"/>
          <w:szCs w:val="24"/>
          <w:lang w:val="en-US"/>
        </w:rPr>
        <w:t xml:space="preserve">USAHA MIKRO DAN KECIL BIDANG MAKANAN </w:t>
      </w:r>
      <w:r w:rsidRPr="003A05BA">
        <w:rPr>
          <w:rFonts w:ascii="Arial" w:hAnsi="Arial" w:cs="Arial"/>
          <w:b/>
          <w:noProof/>
          <w:sz w:val="24"/>
          <w:szCs w:val="24"/>
        </w:rPr>
        <w:t>DI KOTA SEMARANG</w:t>
      </w:r>
    </w:p>
    <w:p w:rsidR="00021851" w:rsidRPr="003A05BA" w:rsidRDefault="00021851" w:rsidP="007A446E">
      <w:pPr>
        <w:spacing w:after="0" w:line="240" w:lineRule="auto"/>
        <w:jc w:val="center"/>
        <w:rPr>
          <w:rFonts w:ascii="Arial" w:hAnsi="Arial" w:cs="Arial"/>
          <w:b/>
          <w:noProof/>
          <w:sz w:val="24"/>
          <w:szCs w:val="24"/>
          <w:lang w:val="en-US"/>
        </w:rPr>
      </w:pPr>
    </w:p>
    <w:p w:rsidR="00983569" w:rsidRPr="003A05BA" w:rsidRDefault="00983569" w:rsidP="007A446E">
      <w:pPr>
        <w:spacing w:after="0" w:line="240" w:lineRule="auto"/>
        <w:jc w:val="center"/>
        <w:rPr>
          <w:rFonts w:ascii="Arial" w:hAnsi="Arial" w:cs="Arial"/>
          <w:b/>
          <w:noProof/>
          <w:sz w:val="24"/>
          <w:szCs w:val="24"/>
          <w:lang w:val="en-US"/>
        </w:rPr>
      </w:pPr>
      <w:r w:rsidRPr="003A05BA">
        <w:rPr>
          <w:rFonts w:ascii="Arial" w:hAnsi="Arial" w:cs="Arial"/>
          <w:b/>
          <w:noProof/>
          <w:sz w:val="24"/>
          <w:szCs w:val="24"/>
          <w:lang w:val="en-US"/>
        </w:rPr>
        <w:t>Oleh :</w:t>
      </w:r>
    </w:p>
    <w:p w:rsidR="00983569" w:rsidRPr="003A05BA" w:rsidRDefault="00983569" w:rsidP="007A446E">
      <w:pPr>
        <w:spacing w:after="0" w:line="240" w:lineRule="auto"/>
        <w:jc w:val="center"/>
        <w:rPr>
          <w:rFonts w:ascii="Arial" w:hAnsi="Arial" w:cs="Arial"/>
          <w:noProof/>
          <w:sz w:val="24"/>
          <w:szCs w:val="24"/>
          <w:lang w:val="en-US"/>
        </w:rPr>
      </w:pPr>
      <w:r w:rsidRPr="003A05BA">
        <w:rPr>
          <w:rFonts w:ascii="Arial" w:hAnsi="Arial" w:cs="Arial"/>
          <w:noProof/>
          <w:sz w:val="24"/>
          <w:szCs w:val="24"/>
          <w:lang w:val="en-US"/>
        </w:rPr>
        <w:t>Argadenta Adi Prabawa</w:t>
      </w:r>
      <w:r w:rsidR="00DB398D">
        <w:rPr>
          <w:rFonts w:ascii="Arial" w:hAnsi="Arial" w:cs="Arial"/>
          <w:noProof/>
          <w:sz w:val="24"/>
          <w:szCs w:val="24"/>
          <w:lang w:val="en-US"/>
        </w:rPr>
        <w:t>, Mangunwihardjo, Sudaryanto</w:t>
      </w:r>
    </w:p>
    <w:p w:rsidR="004D230C" w:rsidRPr="003A05BA" w:rsidRDefault="004D230C" w:rsidP="007A446E">
      <w:pPr>
        <w:spacing w:after="0" w:line="240" w:lineRule="auto"/>
        <w:jc w:val="center"/>
        <w:rPr>
          <w:rFonts w:ascii="Arial" w:hAnsi="Arial" w:cs="Arial"/>
          <w:noProof/>
          <w:sz w:val="24"/>
          <w:szCs w:val="24"/>
          <w:lang w:val="en-US"/>
        </w:rPr>
      </w:pPr>
      <w:r w:rsidRPr="003A05BA">
        <w:rPr>
          <w:rFonts w:ascii="Arial" w:hAnsi="Arial" w:cs="Arial"/>
          <w:noProof/>
          <w:sz w:val="24"/>
          <w:szCs w:val="24"/>
          <w:lang w:val="en-US"/>
        </w:rPr>
        <w:t>Email : argadentaadi@gmail.com</w:t>
      </w:r>
    </w:p>
    <w:p w:rsidR="004D230C" w:rsidRPr="003A05BA" w:rsidRDefault="004D230C" w:rsidP="007A446E">
      <w:pPr>
        <w:spacing w:after="0" w:line="240" w:lineRule="auto"/>
        <w:jc w:val="center"/>
        <w:rPr>
          <w:rFonts w:ascii="Arial" w:hAnsi="Arial" w:cs="Arial"/>
          <w:noProof/>
          <w:sz w:val="24"/>
          <w:szCs w:val="24"/>
          <w:lang w:val="en-US"/>
        </w:rPr>
      </w:pPr>
    </w:p>
    <w:p w:rsidR="00983569" w:rsidRPr="003A05BA" w:rsidRDefault="00136FCA" w:rsidP="007A446E">
      <w:pPr>
        <w:spacing w:after="0" w:line="240" w:lineRule="auto"/>
        <w:jc w:val="center"/>
        <w:rPr>
          <w:rFonts w:ascii="Arial" w:hAnsi="Arial" w:cs="Arial"/>
          <w:noProof/>
          <w:sz w:val="24"/>
          <w:szCs w:val="24"/>
        </w:rPr>
      </w:pPr>
      <w:r w:rsidRPr="003A05BA">
        <w:rPr>
          <w:rFonts w:ascii="Arial" w:hAnsi="Arial" w:cs="Arial"/>
          <w:noProof/>
          <w:sz w:val="24"/>
          <w:szCs w:val="24"/>
          <w:lang w:val="en-US"/>
        </w:rPr>
        <w:t>Mahasiswa Program Studi Magister Manajemen Universitas Diponegoro</w:t>
      </w:r>
    </w:p>
    <w:p w:rsidR="00983569" w:rsidRPr="003A05BA" w:rsidRDefault="00983569" w:rsidP="007A446E">
      <w:pPr>
        <w:spacing w:after="0" w:line="240" w:lineRule="auto"/>
        <w:ind w:firstLine="720"/>
        <w:jc w:val="center"/>
        <w:rPr>
          <w:rFonts w:ascii="Arial" w:hAnsi="Arial" w:cs="Arial"/>
          <w:b/>
          <w:i/>
          <w:sz w:val="24"/>
          <w:szCs w:val="24"/>
          <w:lang w:val="en-US"/>
        </w:rPr>
      </w:pPr>
    </w:p>
    <w:p w:rsidR="00DF78D6" w:rsidRPr="003A05BA" w:rsidRDefault="00DF78D6" w:rsidP="007A446E">
      <w:pPr>
        <w:spacing w:after="0" w:line="240" w:lineRule="auto"/>
        <w:ind w:firstLine="720"/>
        <w:jc w:val="center"/>
        <w:rPr>
          <w:rFonts w:ascii="Arial" w:hAnsi="Arial" w:cs="Arial"/>
          <w:b/>
          <w:i/>
          <w:sz w:val="24"/>
          <w:szCs w:val="24"/>
          <w:lang w:val="en-US"/>
        </w:rPr>
      </w:pPr>
    </w:p>
    <w:p w:rsidR="00110BCD" w:rsidRPr="003A05BA" w:rsidRDefault="00110BCD" w:rsidP="007A446E">
      <w:pPr>
        <w:spacing w:after="0" w:line="240" w:lineRule="auto"/>
        <w:jc w:val="center"/>
        <w:rPr>
          <w:rFonts w:ascii="Arial" w:hAnsi="Arial" w:cs="Arial"/>
          <w:b/>
          <w:i/>
          <w:sz w:val="24"/>
          <w:szCs w:val="24"/>
          <w:lang w:val="en-US"/>
        </w:rPr>
      </w:pPr>
      <w:r w:rsidRPr="003A05BA">
        <w:rPr>
          <w:rFonts w:ascii="Arial" w:hAnsi="Arial" w:cs="Arial"/>
          <w:b/>
          <w:i/>
          <w:sz w:val="24"/>
          <w:szCs w:val="24"/>
          <w:lang w:val="en-US"/>
        </w:rPr>
        <w:t>ABSTRACT</w:t>
      </w:r>
    </w:p>
    <w:p w:rsidR="00110BCD" w:rsidRPr="003A05BA" w:rsidRDefault="00110BCD" w:rsidP="007A446E">
      <w:pPr>
        <w:spacing w:after="0" w:line="240" w:lineRule="auto"/>
        <w:ind w:firstLine="720"/>
        <w:jc w:val="both"/>
        <w:rPr>
          <w:rFonts w:ascii="Arial" w:hAnsi="Arial" w:cs="Arial"/>
          <w:i/>
          <w:sz w:val="24"/>
          <w:szCs w:val="24"/>
          <w:lang w:val="en-US"/>
        </w:rPr>
      </w:pPr>
    </w:p>
    <w:p w:rsidR="00110BCD" w:rsidRPr="003A05BA" w:rsidRDefault="00110BCD" w:rsidP="007A446E">
      <w:pPr>
        <w:pStyle w:val="ListParagraph"/>
        <w:spacing w:after="0" w:line="240" w:lineRule="auto"/>
        <w:ind w:left="0" w:firstLine="720"/>
        <w:contextualSpacing w:val="0"/>
        <w:jc w:val="both"/>
        <w:rPr>
          <w:rFonts w:ascii="Arial" w:hAnsi="Arial" w:cs="Arial"/>
          <w:i/>
          <w:sz w:val="24"/>
          <w:szCs w:val="24"/>
          <w:lang w:val="en-US"/>
        </w:rPr>
      </w:pPr>
      <w:r w:rsidRPr="003A05BA">
        <w:rPr>
          <w:rFonts w:ascii="Arial" w:hAnsi="Arial" w:cs="Arial"/>
          <w:i/>
          <w:sz w:val="24"/>
          <w:szCs w:val="24"/>
          <w:lang w:val="en-US"/>
        </w:rPr>
        <w:t>Inside the context of small industries in Indonesia, there was been found imbalance of consumer demands that have increased consumption pattern with supplies performance problem of micro and small enterprises. Literature reviews of some journal concluded that flexibility and efficiency in strategic and operational stage can be used to solve this rising problem.</w:t>
      </w:r>
    </w:p>
    <w:p w:rsidR="00110BCD" w:rsidRPr="003A05BA" w:rsidRDefault="00110BCD" w:rsidP="007A446E">
      <w:pPr>
        <w:pStyle w:val="ListParagraph"/>
        <w:spacing w:after="0" w:line="240" w:lineRule="auto"/>
        <w:ind w:left="0" w:firstLine="720"/>
        <w:contextualSpacing w:val="0"/>
        <w:jc w:val="both"/>
        <w:rPr>
          <w:rFonts w:ascii="Arial" w:hAnsi="Arial" w:cs="Arial"/>
          <w:i/>
          <w:sz w:val="24"/>
          <w:szCs w:val="24"/>
          <w:lang w:val="en-US"/>
        </w:rPr>
      </w:pPr>
      <w:r w:rsidRPr="003A05BA">
        <w:rPr>
          <w:rFonts w:ascii="Arial" w:hAnsi="Arial" w:cs="Arial"/>
          <w:i/>
          <w:sz w:val="24"/>
          <w:szCs w:val="24"/>
          <w:lang w:val="en-US"/>
        </w:rPr>
        <w:t xml:space="preserve">Research were conducted via questionaire survey on 150 micro and small enterprises that run food industries across Semarang City with probability, area sampling. Analyisis in full research model result in positive and significant results among variables. The relationships </w:t>
      </w:r>
      <w:proofErr w:type="gramStart"/>
      <w:r w:rsidRPr="003A05BA">
        <w:rPr>
          <w:rFonts w:ascii="Arial" w:hAnsi="Arial" w:cs="Arial"/>
          <w:i/>
          <w:sz w:val="24"/>
          <w:szCs w:val="24"/>
          <w:lang w:val="en-US"/>
        </w:rPr>
        <w:t>are :</w:t>
      </w:r>
      <w:proofErr w:type="gramEnd"/>
      <w:r w:rsidRPr="003A05BA">
        <w:rPr>
          <w:rFonts w:ascii="Arial" w:hAnsi="Arial" w:cs="Arial"/>
          <w:i/>
          <w:sz w:val="24"/>
          <w:szCs w:val="24"/>
          <w:lang w:val="en-US"/>
        </w:rPr>
        <w:t xml:space="preserve"> Strategic flexibility with company performance; Operational efficiency with company performance; Strategic flexibility with operational efficiency. This research also found that operational efficiency could fully </w:t>
      </w:r>
      <w:proofErr w:type="gramStart"/>
      <w:r w:rsidRPr="003A05BA">
        <w:rPr>
          <w:rFonts w:ascii="Arial" w:hAnsi="Arial" w:cs="Arial"/>
          <w:i/>
          <w:sz w:val="24"/>
          <w:szCs w:val="24"/>
          <w:lang w:val="en-US"/>
        </w:rPr>
        <w:t>mediating</w:t>
      </w:r>
      <w:proofErr w:type="gramEnd"/>
      <w:r w:rsidRPr="003A05BA">
        <w:rPr>
          <w:rFonts w:ascii="Arial" w:hAnsi="Arial" w:cs="Arial"/>
          <w:i/>
          <w:sz w:val="24"/>
          <w:szCs w:val="24"/>
          <w:lang w:val="en-US"/>
        </w:rPr>
        <w:t xml:space="preserve"> the relationship between strategic flexibility and company performance. </w:t>
      </w:r>
    </w:p>
    <w:p w:rsidR="00110BCD" w:rsidRPr="003A05BA" w:rsidRDefault="00110BCD" w:rsidP="007A446E">
      <w:pPr>
        <w:spacing w:after="0" w:line="240" w:lineRule="auto"/>
        <w:jc w:val="both"/>
        <w:rPr>
          <w:rFonts w:ascii="Arial" w:hAnsi="Arial" w:cs="Arial"/>
          <w:i/>
          <w:noProof/>
          <w:sz w:val="24"/>
          <w:szCs w:val="24"/>
          <w:lang w:val="en-US"/>
        </w:rPr>
      </w:pPr>
    </w:p>
    <w:p w:rsidR="00110BCD" w:rsidRPr="003A05BA" w:rsidRDefault="00110BCD" w:rsidP="007A446E">
      <w:pPr>
        <w:spacing w:after="0" w:line="240" w:lineRule="auto"/>
        <w:jc w:val="both"/>
        <w:rPr>
          <w:rFonts w:ascii="Arial" w:hAnsi="Arial" w:cs="Arial"/>
          <w:b/>
          <w:i/>
          <w:noProof/>
          <w:sz w:val="24"/>
          <w:szCs w:val="24"/>
          <w:lang w:val="en-US"/>
        </w:rPr>
      </w:pPr>
      <w:r w:rsidRPr="003A05BA">
        <w:rPr>
          <w:rFonts w:ascii="Arial" w:hAnsi="Arial" w:cs="Arial"/>
          <w:b/>
          <w:i/>
          <w:noProof/>
          <w:sz w:val="24"/>
          <w:szCs w:val="24"/>
          <w:lang w:val="en-US"/>
        </w:rPr>
        <w:t>Keyword : Small industries, Company performance, Strategic Flexibility, Operational efficiency</w:t>
      </w:r>
    </w:p>
    <w:p w:rsidR="00110BCD" w:rsidRPr="003A05BA" w:rsidRDefault="00110BCD" w:rsidP="007A446E">
      <w:pPr>
        <w:spacing w:after="0" w:line="240" w:lineRule="auto"/>
        <w:ind w:firstLine="720"/>
        <w:jc w:val="both"/>
        <w:rPr>
          <w:rFonts w:ascii="Arial" w:hAnsi="Arial" w:cs="Arial"/>
          <w:sz w:val="24"/>
          <w:szCs w:val="24"/>
          <w:lang w:val="en-US"/>
        </w:rPr>
      </w:pPr>
    </w:p>
    <w:p w:rsidR="00110BCD" w:rsidRPr="003A05BA" w:rsidRDefault="00110BCD" w:rsidP="007A446E">
      <w:pPr>
        <w:pStyle w:val="ListParagraph"/>
        <w:spacing w:after="0" w:line="240" w:lineRule="auto"/>
        <w:ind w:left="0" w:firstLine="720"/>
        <w:contextualSpacing w:val="0"/>
        <w:jc w:val="both"/>
        <w:rPr>
          <w:rFonts w:ascii="Arial" w:hAnsi="Arial" w:cs="Arial"/>
          <w:sz w:val="24"/>
          <w:szCs w:val="24"/>
          <w:lang w:val="en-US"/>
        </w:rPr>
      </w:pPr>
      <w:r w:rsidRPr="003A05BA">
        <w:rPr>
          <w:rFonts w:ascii="Arial" w:hAnsi="Arial" w:cs="Arial"/>
          <w:noProof/>
          <w:sz w:val="24"/>
          <w:szCs w:val="24"/>
          <w:lang w:val="en-US"/>
        </w:rPr>
        <w:t>Di dalam industri mikro dan kecil, ada k</w:t>
      </w:r>
      <w:r w:rsidRPr="003A05BA">
        <w:rPr>
          <w:rFonts w:ascii="Arial" w:hAnsi="Arial" w:cs="Arial"/>
          <w:noProof/>
          <w:sz w:val="24"/>
          <w:szCs w:val="24"/>
        </w:rPr>
        <w:t>etidakseimbangan antara permintaan konsumen yang memiliki pola konsumsi makanan yang meningkat dengan suplai makanan oleh</w:t>
      </w:r>
      <w:r w:rsidRPr="003A05BA">
        <w:rPr>
          <w:rFonts w:ascii="Arial" w:hAnsi="Arial" w:cs="Arial"/>
          <w:noProof/>
          <w:sz w:val="24"/>
          <w:szCs w:val="24"/>
          <w:lang w:val="en-US"/>
        </w:rPr>
        <w:t xml:space="preserve"> usaha mikro dan kecil</w:t>
      </w:r>
      <w:r w:rsidRPr="003A05BA">
        <w:rPr>
          <w:rFonts w:ascii="Arial" w:hAnsi="Arial" w:cs="Arial"/>
          <w:noProof/>
          <w:sz w:val="24"/>
          <w:szCs w:val="24"/>
        </w:rPr>
        <w:t xml:space="preserve"> yang mengalami kendala kinerja.</w:t>
      </w:r>
      <w:r w:rsidRPr="003A05BA">
        <w:rPr>
          <w:rFonts w:ascii="Arial" w:hAnsi="Arial" w:cs="Arial"/>
          <w:noProof/>
          <w:sz w:val="24"/>
          <w:szCs w:val="24"/>
          <w:lang w:val="en-US"/>
        </w:rPr>
        <w:t xml:space="preserve"> </w:t>
      </w:r>
      <w:proofErr w:type="gramStart"/>
      <w:r w:rsidRPr="003A05BA">
        <w:rPr>
          <w:rFonts w:ascii="Arial" w:hAnsi="Arial" w:cs="Arial"/>
          <w:sz w:val="24"/>
          <w:szCs w:val="24"/>
          <w:lang w:val="en-US"/>
        </w:rPr>
        <w:t>Telaah pustaka yang dilakukan menghasilkan pandangan bahwa penggunaan fleksibilitas dan efisiensi dalam tingkat stratejik dan operasional dapat menjadi jalan keluar dari permasalahan ini.</w:t>
      </w:r>
      <w:proofErr w:type="gramEnd"/>
    </w:p>
    <w:p w:rsidR="00110BCD" w:rsidRPr="003A05BA" w:rsidRDefault="00110BCD" w:rsidP="007A446E">
      <w:pPr>
        <w:spacing w:after="0" w:line="240" w:lineRule="auto"/>
        <w:ind w:firstLine="720"/>
        <w:jc w:val="both"/>
        <w:rPr>
          <w:rFonts w:ascii="Arial" w:hAnsi="Arial" w:cs="Arial"/>
          <w:sz w:val="24"/>
          <w:szCs w:val="24"/>
          <w:lang w:val="en-US"/>
        </w:rPr>
      </w:pPr>
      <w:r w:rsidRPr="003A05BA">
        <w:rPr>
          <w:rFonts w:ascii="Arial" w:hAnsi="Arial" w:cs="Arial"/>
          <w:noProof/>
          <w:sz w:val="24"/>
          <w:szCs w:val="24"/>
          <w:lang w:val="en-US"/>
        </w:rPr>
        <w:t xml:space="preserve"> </w:t>
      </w:r>
      <w:proofErr w:type="gramStart"/>
      <w:r w:rsidRPr="003A05BA">
        <w:rPr>
          <w:rFonts w:ascii="Arial" w:hAnsi="Arial" w:cs="Arial"/>
          <w:sz w:val="24"/>
          <w:szCs w:val="24"/>
          <w:lang w:val="en-US"/>
        </w:rPr>
        <w:t>Penelitian ini dilakukan dengan survei kuesioner terhadap 150 UMK bidang makanan yang diperoleh melalui metode probability, area sampling.</w:t>
      </w:r>
      <w:proofErr w:type="gramEnd"/>
      <w:r w:rsidRPr="003A05BA">
        <w:rPr>
          <w:rFonts w:ascii="Arial" w:hAnsi="Arial" w:cs="Arial"/>
          <w:sz w:val="24"/>
          <w:szCs w:val="24"/>
          <w:lang w:val="en-US"/>
        </w:rPr>
        <w:t xml:space="preserve"> Analisis pada model keseluruhan menghasilkan hubungan antar variabel, diperoleh hasil yang positif signifikan pada semua hipotesis </w:t>
      </w:r>
      <w:proofErr w:type="gramStart"/>
      <w:r w:rsidRPr="003A05BA">
        <w:rPr>
          <w:rFonts w:ascii="Arial" w:hAnsi="Arial" w:cs="Arial"/>
          <w:sz w:val="24"/>
          <w:szCs w:val="24"/>
          <w:lang w:val="en-US"/>
        </w:rPr>
        <w:t>yaitu :</w:t>
      </w:r>
      <w:proofErr w:type="gramEnd"/>
      <w:r w:rsidRPr="003A05BA">
        <w:rPr>
          <w:rFonts w:ascii="Arial" w:hAnsi="Arial" w:cs="Arial"/>
          <w:sz w:val="24"/>
          <w:szCs w:val="24"/>
          <w:lang w:val="en-US"/>
        </w:rPr>
        <w:t xml:space="preserve"> hubungan langsung antara fleksibilitas stratejik terhadap kinerja usaha; efisiensi operasional terhadap kinerja usaha; fleksibilitas stratejik terhadap efisiensi operasional;  serta diperoleh temuan adanya mediasi penuh efisiensi operasional pada hubungan fleksibilitas stratejik terhadap kinerja usaha.</w:t>
      </w:r>
    </w:p>
    <w:p w:rsidR="00110BCD" w:rsidRPr="003A05BA" w:rsidRDefault="00110BCD" w:rsidP="007A446E">
      <w:pPr>
        <w:spacing w:after="0" w:line="240" w:lineRule="auto"/>
        <w:jc w:val="both"/>
        <w:rPr>
          <w:rFonts w:ascii="Arial" w:hAnsi="Arial" w:cs="Arial"/>
          <w:sz w:val="24"/>
          <w:szCs w:val="24"/>
          <w:lang w:val="en-US"/>
        </w:rPr>
      </w:pPr>
    </w:p>
    <w:p w:rsidR="00110BCD" w:rsidRDefault="00110BCD" w:rsidP="007A446E">
      <w:pPr>
        <w:spacing w:after="0" w:line="240" w:lineRule="auto"/>
        <w:jc w:val="both"/>
        <w:rPr>
          <w:rFonts w:ascii="Arial" w:hAnsi="Arial" w:cs="Arial"/>
          <w:b/>
          <w:sz w:val="24"/>
          <w:szCs w:val="24"/>
          <w:lang w:val="en-US"/>
        </w:rPr>
      </w:pPr>
      <w:r w:rsidRPr="003A05BA">
        <w:rPr>
          <w:rFonts w:ascii="Arial" w:hAnsi="Arial" w:cs="Arial"/>
          <w:b/>
          <w:sz w:val="24"/>
          <w:szCs w:val="24"/>
          <w:lang w:val="en-US"/>
        </w:rPr>
        <w:t xml:space="preserve">Kata </w:t>
      </w:r>
      <w:proofErr w:type="gramStart"/>
      <w:r w:rsidRPr="003A05BA">
        <w:rPr>
          <w:rFonts w:ascii="Arial" w:hAnsi="Arial" w:cs="Arial"/>
          <w:b/>
          <w:sz w:val="24"/>
          <w:szCs w:val="24"/>
          <w:lang w:val="en-US"/>
        </w:rPr>
        <w:t>kunci :</w:t>
      </w:r>
      <w:proofErr w:type="gramEnd"/>
      <w:r w:rsidRPr="003A05BA">
        <w:rPr>
          <w:rFonts w:ascii="Arial" w:hAnsi="Arial" w:cs="Arial"/>
          <w:b/>
          <w:sz w:val="24"/>
          <w:szCs w:val="24"/>
          <w:lang w:val="en-US"/>
        </w:rPr>
        <w:t xml:space="preserve"> Usaha mikro dan kecil, Kinerja usaha, Fleksibilitas stratejik, Efisiensi operasional</w:t>
      </w:r>
    </w:p>
    <w:p w:rsidR="00D17DE7" w:rsidRDefault="00D17DE7" w:rsidP="007A446E">
      <w:pPr>
        <w:spacing w:after="0"/>
        <w:jc w:val="both"/>
        <w:rPr>
          <w:rFonts w:ascii="Arial" w:hAnsi="Arial" w:cs="Arial"/>
          <w:b/>
          <w:sz w:val="24"/>
          <w:szCs w:val="24"/>
          <w:lang w:val="en-US"/>
        </w:rPr>
      </w:pPr>
    </w:p>
    <w:p w:rsidR="00D17DE7" w:rsidRDefault="00D17DE7" w:rsidP="007A446E">
      <w:pPr>
        <w:spacing w:after="0"/>
        <w:jc w:val="both"/>
        <w:rPr>
          <w:rFonts w:ascii="Arial" w:hAnsi="Arial" w:cs="Arial"/>
          <w:b/>
          <w:sz w:val="24"/>
          <w:szCs w:val="24"/>
          <w:lang w:val="en-US"/>
        </w:rPr>
      </w:pPr>
    </w:p>
    <w:p w:rsidR="00D17DE7" w:rsidRPr="003A05BA" w:rsidRDefault="00D17DE7" w:rsidP="007A446E">
      <w:pPr>
        <w:spacing w:after="0"/>
        <w:jc w:val="both"/>
        <w:rPr>
          <w:rFonts w:ascii="Arial" w:hAnsi="Arial" w:cs="Arial"/>
          <w:b/>
          <w:sz w:val="24"/>
          <w:szCs w:val="24"/>
          <w:lang w:val="en-US"/>
        </w:rPr>
      </w:pPr>
    </w:p>
    <w:p w:rsidR="004F5344" w:rsidRDefault="007A446E" w:rsidP="00E05F79">
      <w:pPr>
        <w:spacing w:line="240" w:lineRule="auto"/>
        <w:rPr>
          <w:rFonts w:ascii="Arial" w:hAnsi="Arial" w:cs="Arial"/>
          <w:b/>
          <w:noProof/>
          <w:sz w:val="24"/>
          <w:szCs w:val="24"/>
          <w:lang w:val="en-US"/>
        </w:rPr>
      </w:pPr>
      <w:r>
        <w:rPr>
          <w:rFonts w:ascii="Arial" w:hAnsi="Arial" w:cs="Arial"/>
          <w:b/>
          <w:noProof/>
          <w:sz w:val="24"/>
          <w:szCs w:val="24"/>
          <w:lang w:val="en-US"/>
        </w:rPr>
        <w:lastRenderedPageBreak/>
        <w:t>LATAR BELAKANG</w:t>
      </w:r>
    </w:p>
    <w:p w:rsidR="00B277F6" w:rsidRDefault="00B277F6" w:rsidP="00E05F79">
      <w:pPr>
        <w:spacing w:line="240" w:lineRule="auto"/>
        <w:rPr>
          <w:rFonts w:ascii="Arial" w:hAnsi="Arial" w:cs="Arial"/>
          <w:b/>
          <w:noProof/>
          <w:sz w:val="24"/>
          <w:szCs w:val="24"/>
          <w:lang w:val="en-US"/>
        </w:rPr>
      </w:pPr>
    </w:p>
    <w:p w:rsidR="00AB77CE" w:rsidRDefault="00AB77CE"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t>Industri mikro dan kecil memiliki peranan yang sangat penting bagi pembangunan ekonomi. Keberadaan industri mikro dan kecil membuka kesempatan bagi masyarakat untuk memperoleh nafkah secara mandiri, memberikan lapangan pekerjaan bagi tenaga kerja, dan membantu memenuhi kebutuhan konsumen.</w:t>
      </w:r>
    </w:p>
    <w:p w:rsidR="008A1F5D" w:rsidRPr="003A05BA" w:rsidRDefault="008A1F5D" w:rsidP="00E05F79">
      <w:pPr>
        <w:pStyle w:val="ListParagraph"/>
        <w:spacing w:line="240" w:lineRule="auto"/>
        <w:ind w:left="0" w:firstLine="720"/>
        <w:contextualSpacing w:val="0"/>
        <w:jc w:val="both"/>
        <w:rPr>
          <w:rFonts w:ascii="Arial" w:hAnsi="Arial" w:cs="Arial"/>
          <w:noProof/>
          <w:sz w:val="24"/>
          <w:szCs w:val="24"/>
          <w:lang w:val="en-US"/>
        </w:rPr>
      </w:pPr>
      <w:r w:rsidRPr="003A05BA">
        <w:rPr>
          <w:rFonts w:ascii="Arial" w:hAnsi="Arial" w:cs="Arial"/>
          <w:noProof/>
          <w:sz w:val="24"/>
          <w:szCs w:val="24"/>
        </w:rPr>
        <w:t xml:space="preserve">Data profil Industri Mikro dan Kecil 2014 milik BPS menyebutkan, </w:t>
      </w:r>
      <w:r w:rsidRPr="003A05BA">
        <w:rPr>
          <w:rFonts w:ascii="Arial" w:hAnsi="Arial" w:cs="Arial"/>
          <w:noProof/>
          <w:sz w:val="24"/>
          <w:szCs w:val="24"/>
          <w:lang w:val="en-US"/>
        </w:rPr>
        <w:t xml:space="preserve">jumlah </w:t>
      </w:r>
      <w:r w:rsidRPr="003A05BA">
        <w:rPr>
          <w:rFonts w:ascii="Arial" w:hAnsi="Arial" w:cs="Arial"/>
          <w:noProof/>
          <w:sz w:val="24"/>
          <w:szCs w:val="24"/>
        </w:rPr>
        <w:t>usaha mikro dan kecil yang termasuk dalam Klasifikasi Baku Lapangan Indonesia (KBLI) bidang makanan tercatat sebanyak 1.198.457 usaha. Dari jumlah tersebut, 878.074 usaha (73,27 persen</w:t>
      </w:r>
      <w:r w:rsidRPr="003A05BA">
        <w:rPr>
          <w:rFonts w:ascii="Arial" w:hAnsi="Arial" w:cs="Arial"/>
          <w:noProof/>
          <w:sz w:val="24"/>
          <w:szCs w:val="24"/>
          <w:lang w:val="en-US"/>
        </w:rPr>
        <w:t>nya</w:t>
      </w:r>
      <w:r w:rsidRPr="003A05BA">
        <w:rPr>
          <w:rFonts w:ascii="Arial" w:hAnsi="Arial" w:cs="Arial"/>
          <w:noProof/>
          <w:sz w:val="24"/>
          <w:szCs w:val="24"/>
        </w:rPr>
        <w:t>) masih mengalami kendala dalam kegiatan operasionalnya. Kendala operasional terbesar pada usaha mikro dan kecil bidang makanan ada pada bahan baku (252.106 usaha), dengan jumlah terbesar pada masalah kesulitan kelangkaan bahan baku (129.314 usaha). (BPS, 2014).</w:t>
      </w:r>
      <w:r w:rsidRPr="003A05BA">
        <w:rPr>
          <w:rFonts w:ascii="Arial" w:hAnsi="Arial" w:cs="Arial"/>
          <w:noProof/>
          <w:sz w:val="24"/>
          <w:szCs w:val="24"/>
          <w:lang w:val="en-US"/>
        </w:rPr>
        <w:t xml:space="preserve"> Lebih lanjut, kesulitan yang dialami oleh usaha mikro dan kecil bidang makanan ditunjukan pada tabel 1 di bawah ini.</w:t>
      </w:r>
    </w:p>
    <w:p w:rsidR="008A1F5D" w:rsidRPr="003A05BA" w:rsidRDefault="008A1F5D" w:rsidP="00E05F79">
      <w:pPr>
        <w:pStyle w:val="ListParagraph"/>
        <w:spacing w:line="240" w:lineRule="auto"/>
        <w:ind w:left="0"/>
        <w:contextualSpacing w:val="0"/>
        <w:jc w:val="center"/>
        <w:rPr>
          <w:rFonts w:ascii="Arial" w:hAnsi="Arial" w:cs="Arial"/>
          <w:b/>
          <w:sz w:val="24"/>
          <w:szCs w:val="24"/>
          <w:lang w:val="en-US"/>
        </w:rPr>
      </w:pPr>
      <w:r w:rsidRPr="003A05BA">
        <w:rPr>
          <w:rFonts w:ascii="Arial" w:hAnsi="Arial" w:cs="Arial"/>
          <w:b/>
          <w:sz w:val="24"/>
          <w:szCs w:val="24"/>
        </w:rPr>
        <w:t>Tabel 1 Jenis Kesulitan yang Dialami oleh usaha mikro dan kecil Bidang Makanan di Indonesia</w:t>
      </w:r>
    </w:p>
    <w:tbl>
      <w:tblPr>
        <w:tblW w:w="722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134"/>
        <w:gridCol w:w="2127"/>
        <w:gridCol w:w="1984"/>
      </w:tblGrid>
      <w:tr w:rsidR="008A1F5D" w:rsidRPr="003A05BA" w:rsidTr="008A1F5D">
        <w:trPr>
          <w:trHeight w:val="300"/>
          <w:jc w:val="center"/>
        </w:trPr>
        <w:tc>
          <w:tcPr>
            <w:tcW w:w="3118" w:type="dxa"/>
            <w:gridSpan w:val="2"/>
            <w:shd w:val="clear" w:color="auto" w:fill="auto"/>
            <w:noWrap/>
            <w:vAlign w:val="bottom"/>
            <w:hideMark/>
          </w:tcPr>
          <w:p w:rsidR="008A1F5D" w:rsidRPr="003A05BA" w:rsidRDefault="008A1F5D"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Mengalami Kesulitan</w:t>
            </w:r>
          </w:p>
        </w:tc>
        <w:tc>
          <w:tcPr>
            <w:tcW w:w="2127" w:type="dxa"/>
            <w:shd w:val="clear" w:color="auto" w:fill="auto"/>
            <w:noWrap/>
            <w:vAlign w:val="bottom"/>
            <w:hideMark/>
          </w:tcPr>
          <w:p w:rsidR="008A1F5D" w:rsidRPr="003A05BA" w:rsidRDefault="008A1F5D"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Jumlah (Unit)</w:t>
            </w:r>
          </w:p>
        </w:tc>
        <w:tc>
          <w:tcPr>
            <w:tcW w:w="1984" w:type="dxa"/>
            <w:shd w:val="clear" w:color="auto" w:fill="auto"/>
            <w:noWrap/>
            <w:vAlign w:val="bottom"/>
            <w:hideMark/>
          </w:tcPr>
          <w:p w:rsidR="008A1F5D" w:rsidRPr="003A05BA" w:rsidRDefault="008A1F5D"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Presentase (%)</w:t>
            </w:r>
          </w:p>
        </w:tc>
      </w:tr>
      <w:tr w:rsidR="008A1F5D" w:rsidRPr="003A05BA" w:rsidTr="008A1F5D">
        <w:trPr>
          <w:trHeight w:val="300"/>
          <w:jc w:val="center"/>
        </w:trPr>
        <w:tc>
          <w:tcPr>
            <w:tcW w:w="1984" w:type="dxa"/>
            <w:vMerge w:val="restart"/>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Bahan Baku</w:t>
            </w:r>
          </w:p>
        </w:tc>
        <w:tc>
          <w:tcPr>
            <w:tcW w:w="1134" w:type="dxa"/>
            <w:shd w:val="clear" w:color="auto" w:fill="auto"/>
            <w:noWrap/>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Langka</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129.314</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51,29</w:t>
            </w:r>
          </w:p>
        </w:tc>
      </w:tr>
      <w:tr w:rsidR="008A1F5D" w:rsidRPr="003A05BA" w:rsidTr="008A1F5D">
        <w:trPr>
          <w:trHeight w:val="300"/>
          <w:jc w:val="center"/>
        </w:trPr>
        <w:tc>
          <w:tcPr>
            <w:tcW w:w="1984" w:type="dxa"/>
            <w:vMerge/>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p>
        </w:tc>
        <w:tc>
          <w:tcPr>
            <w:tcW w:w="1134" w:type="dxa"/>
            <w:shd w:val="clear" w:color="auto" w:fill="auto"/>
            <w:noWrap/>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Mahal</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76.960</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30,53</w:t>
            </w:r>
          </w:p>
        </w:tc>
      </w:tr>
      <w:tr w:rsidR="008A1F5D" w:rsidRPr="003A05BA" w:rsidTr="008A1F5D">
        <w:trPr>
          <w:trHeight w:val="300"/>
          <w:jc w:val="center"/>
        </w:trPr>
        <w:tc>
          <w:tcPr>
            <w:tcW w:w="1984" w:type="dxa"/>
            <w:vMerge/>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p>
        </w:tc>
        <w:tc>
          <w:tcPr>
            <w:tcW w:w="1134" w:type="dxa"/>
            <w:shd w:val="clear" w:color="auto" w:fill="auto"/>
            <w:noWrap/>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Jauh</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23.648</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9,38</w:t>
            </w:r>
          </w:p>
        </w:tc>
      </w:tr>
      <w:tr w:rsidR="008A1F5D" w:rsidRPr="003A05BA" w:rsidTr="008A1F5D">
        <w:trPr>
          <w:trHeight w:val="300"/>
          <w:jc w:val="center"/>
        </w:trPr>
        <w:tc>
          <w:tcPr>
            <w:tcW w:w="1984" w:type="dxa"/>
            <w:vMerge/>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p>
        </w:tc>
        <w:tc>
          <w:tcPr>
            <w:tcW w:w="1134" w:type="dxa"/>
            <w:shd w:val="clear" w:color="auto" w:fill="auto"/>
            <w:noWrap/>
            <w:vAlign w:val="center"/>
            <w:hideMark/>
          </w:tcPr>
          <w:p w:rsidR="008A1F5D" w:rsidRPr="003A05BA" w:rsidRDefault="008A1F5D"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Lainnya</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22.184</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8,80</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Pemasaran</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160.404</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63,63</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Modal</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316.750</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125,64</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BBM/Energi</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17.784</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7,05</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Transportasi</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15.746</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6,25</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Keterampilan</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11.750</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4,66</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Upah</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6.495</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2,58</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Lainnya</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97.039</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38,49</w:t>
            </w:r>
          </w:p>
        </w:tc>
      </w:tr>
      <w:tr w:rsidR="008A1F5D" w:rsidRPr="003A05BA" w:rsidTr="008A1F5D">
        <w:trPr>
          <w:trHeight w:val="300"/>
          <w:jc w:val="center"/>
        </w:trPr>
        <w:tc>
          <w:tcPr>
            <w:tcW w:w="3118" w:type="dxa"/>
            <w:gridSpan w:val="2"/>
            <w:shd w:val="clear" w:color="auto" w:fill="auto"/>
            <w:noWrap/>
            <w:vAlign w:val="center"/>
            <w:hideMark/>
          </w:tcPr>
          <w:p w:rsidR="008A1F5D" w:rsidRPr="003A05BA" w:rsidRDefault="008A1F5D"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Jumlah</w:t>
            </w:r>
          </w:p>
        </w:tc>
        <w:tc>
          <w:tcPr>
            <w:tcW w:w="2127" w:type="dxa"/>
            <w:shd w:val="clear" w:color="auto" w:fill="auto"/>
            <w:noWrap/>
            <w:vAlign w:val="center"/>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252.106</w:t>
            </w:r>
          </w:p>
        </w:tc>
        <w:tc>
          <w:tcPr>
            <w:tcW w:w="1984" w:type="dxa"/>
            <w:shd w:val="clear" w:color="auto" w:fill="auto"/>
            <w:noWrap/>
            <w:vAlign w:val="bottom"/>
            <w:hideMark/>
          </w:tcPr>
          <w:p w:rsidR="008A1F5D" w:rsidRPr="003A05BA" w:rsidRDefault="008A1F5D"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100,00</w:t>
            </w:r>
          </w:p>
        </w:tc>
      </w:tr>
    </w:tbl>
    <w:p w:rsidR="008A1F5D" w:rsidRDefault="008A1F5D" w:rsidP="00E05F79">
      <w:pPr>
        <w:spacing w:line="240" w:lineRule="auto"/>
        <w:ind w:left="709"/>
        <w:jc w:val="center"/>
        <w:rPr>
          <w:rFonts w:ascii="Arial" w:hAnsi="Arial" w:cs="Arial"/>
          <w:sz w:val="24"/>
          <w:szCs w:val="24"/>
          <w:lang w:val="en-US"/>
        </w:rPr>
      </w:pPr>
      <w:r w:rsidRPr="003A05BA">
        <w:rPr>
          <w:rFonts w:ascii="Arial" w:hAnsi="Arial" w:cs="Arial"/>
          <w:sz w:val="24"/>
          <w:szCs w:val="24"/>
        </w:rPr>
        <w:t>Sumber : Profil Industri Mikro dan Kecil, BPS, 2014</w:t>
      </w: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E05F79" w:rsidRDefault="00E05F79" w:rsidP="00E05F79">
      <w:pPr>
        <w:spacing w:line="240" w:lineRule="auto"/>
        <w:jc w:val="center"/>
        <w:rPr>
          <w:rFonts w:ascii="Arial" w:hAnsi="Arial" w:cs="Arial"/>
          <w:b/>
          <w:sz w:val="24"/>
          <w:szCs w:val="24"/>
          <w:lang w:val="en-US"/>
        </w:rPr>
      </w:pPr>
    </w:p>
    <w:p w:rsidR="00AB77CE" w:rsidRDefault="00B1692D" w:rsidP="00E05F79">
      <w:pPr>
        <w:spacing w:line="240" w:lineRule="auto"/>
        <w:jc w:val="center"/>
        <w:rPr>
          <w:rFonts w:ascii="Arial" w:hAnsi="Arial" w:cs="Arial"/>
          <w:b/>
          <w:sz w:val="24"/>
          <w:szCs w:val="24"/>
          <w:lang w:val="en-US"/>
        </w:rPr>
      </w:pPr>
      <w:r w:rsidRPr="003A05BA">
        <w:rPr>
          <w:rFonts w:ascii="Arial" w:hAnsi="Arial" w:cs="Arial"/>
          <w:b/>
          <w:sz w:val="24"/>
          <w:szCs w:val="24"/>
        </w:rPr>
        <w:lastRenderedPageBreak/>
        <w:t xml:space="preserve">Tabel </w:t>
      </w:r>
      <w:r w:rsidR="008A1F5D" w:rsidRPr="003A05BA">
        <w:rPr>
          <w:rFonts w:ascii="Arial" w:hAnsi="Arial" w:cs="Arial"/>
          <w:b/>
          <w:sz w:val="24"/>
          <w:szCs w:val="24"/>
          <w:lang w:val="en-US"/>
        </w:rPr>
        <w:t>2</w:t>
      </w:r>
      <w:r w:rsidR="00AB77CE" w:rsidRPr="003A05BA">
        <w:rPr>
          <w:rFonts w:ascii="Arial" w:hAnsi="Arial" w:cs="Arial"/>
          <w:b/>
          <w:sz w:val="24"/>
          <w:szCs w:val="24"/>
        </w:rPr>
        <w:t xml:space="preserve"> Persentase Pengeluaran Rata-Rata per Kapita Tiap Bulan untuk Makanan dan Bukan Makanan Daerah Perkotaan di Jawa Tengah Tahun 2005, 2008, 2011, 2012 dan 2013 (Rupiah)</w:t>
      </w:r>
    </w:p>
    <w:tbl>
      <w:tblPr>
        <w:tblStyle w:val="TableGrid"/>
        <w:tblW w:w="7425" w:type="dxa"/>
        <w:tblInd w:w="817" w:type="dxa"/>
        <w:tblLook w:val="04A0"/>
      </w:tblPr>
      <w:tblGrid>
        <w:gridCol w:w="1843"/>
        <w:gridCol w:w="1134"/>
        <w:gridCol w:w="1134"/>
        <w:gridCol w:w="1134"/>
        <w:gridCol w:w="1096"/>
        <w:gridCol w:w="1084"/>
      </w:tblGrid>
      <w:tr w:rsidR="00AB77CE" w:rsidRPr="003A05BA" w:rsidTr="00EC61B6">
        <w:trPr>
          <w:trHeight w:val="485"/>
        </w:trPr>
        <w:tc>
          <w:tcPr>
            <w:tcW w:w="1843" w:type="dxa"/>
            <w:noWrap/>
            <w:vAlign w:val="center"/>
            <w:hideMark/>
          </w:tcPr>
          <w:p w:rsidR="00AB77CE" w:rsidRPr="003A05BA" w:rsidRDefault="00AB77CE" w:rsidP="00E05F79">
            <w:pPr>
              <w:rPr>
                <w:rFonts w:ascii="Arial" w:hAnsi="Arial" w:cs="Arial"/>
                <w:b/>
                <w:sz w:val="24"/>
                <w:szCs w:val="24"/>
              </w:rPr>
            </w:pPr>
            <w:r w:rsidRPr="003A05BA">
              <w:rPr>
                <w:rFonts w:ascii="Arial" w:hAnsi="Arial" w:cs="Arial"/>
                <w:b/>
                <w:sz w:val="24"/>
                <w:szCs w:val="24"/>
              </w:rPr>
              <w:t>Kelompok Barang</w:t>
            </w:r>
          </w:p>
        </w:tc>
        <w:tc>
          <w:tcPr>
            <w:tcW w:w="5582" w:type="dxa"/>
            <w:gridSpan w:val="5"/>
            <w:noWrap/>
            <w:vAlign w:val="center"/>
            <w:hideMark/>
          </w:tcPr>
          <w:p w:rsidR="00AB77CE" w:rsidRPr="003A05BA" w:rsidRDefault="00AB77CE" w:rsidP="00E05F79">
            <w:pPr>
              <w:rPr>
                <w:rFonts w:ascii="Arial" w:hAnsi="Arial" w:cs="Arial"/>
                <w:b/>
                <w:sz w:val="24"/>
                <w:szCs w:val="24"/>
              </w:rPr>
            </w:pPr>
            <w:r w:rsidRPr="003A05BA">
              <w:rPr>
                <w:rFonts w:ascii="Arial" w:hAnsi="Arial" w:cs="Arial"/>
                <w:b/>
                <w:sz w:val="24"/>
                <w:szCs w:val="24"/>
              </w:rPr>
              <w:t>Pengeluaran Rata-Rata per Kapita Tiap Bulan (Rupiah)</w:t>
            </w:r>
          </w:p>
        </w:tc>
      </w:tr>
      <w:tr w:rsidR="00AB77CE" w:rsidRPr="003A05BA" w:rsidTr="00EC61B6">
        <w:trPr>
          <w:trHeight w:val="222"/>
        </w:trPr>
        <w:tc>
          <w:tcPr>
            <w:tcW w:w="1843" w:type="dxa"/>
            <w:noWrap/>
            <w:vAlign w:val="center"/>
            <w:hideMark/>
          </w:tcPr>
          <w:p w:rsidR="00AB77CE" w:rsidRPr="003A05BA" w:rsidRDefault="00AB77CE" w:rsidP="00E05F79">
            <w:pPr>
              <w:rPr>
                <w:rFonts w:ascii="Arial" w:hAnsi="Arial" w:cs="Arial"/>
                <w:sz w:val="24"/>
                <w:szCs w:val="24"/>
              </w:rPr>
            </w:pP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2005</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2008</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2011</w:t>
            </w:r>
          </w:p>
        </w:tc>
        <w:tc>
          <w:tcPr>
            <w:tcW w:w="1096"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2012</w:t>
            </w:r>
          </w:p>
        </w:tc>
        <w:tc>
          <w:tcPr>
            <w:tcW w:w="108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2013</w:t>
            </w:r>
          </w:p>
        </w:tc>
      </w:tr>
      <w:tr w:rsidR="00AB77CE" w:rsidRPr="003A05BA" w:rsidTr="00EC61B6">
        <w:trPr>
          <w:trHeight w:val="222"/>
        </w:trPr>
        <w:tc>
          <w:tcPr>
            <w:tcW w:w="1843"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Makanan</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140.058</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250.790</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249.328</w:t>
            </w:r>
          </w:p>
        </w:tc>
        <w:tc>
          <w:tcPr>
            <w:tcW w:w="1096"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289.657</w:t>
            </w:r>
          </w:p>
        </w:tc>
        <w:tc>
          <w:tcPr>
            <w:tcW w:w="108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309.873</w:t>
            </w:r>
          </w:p>
        </w:tc>
      </w:tr>
      <w:tr w:rsidR="00AB77CE" w:rsidRPr="003A05BA" w:rsidTr="00EC61B6">
        <w:trPr>
          <w:trHeight w:val="222"/>
        </w:trPr>
        <w:tc>
          <w:tcPr>
            <w:tcW w:w="1843"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  Makanan Jadi</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13,60%</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15,49%</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14,96%</w:t>
            </w:r>
          </w:p>
        </w:tc>
        <w:tc>
          <w:tcPr>
            <w:tcW w:w="1096"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15,43%</w:t>
            </w:r>
          </w:p>
        </w:tc>
        <w:tc>
          <w:tcPr>
            <w:tcW w:w="108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15,11%</w:t>
            </w:r>
          </w:p>
        </w:tc>
      </w:tr>
      <w:tr w:rsidR="00AB77CE" w:rsidRPr="003A05BA" w:rsidTr="00EC61B6">
        <w:trPr>
          <w:trHeight w:val="222"/>
        </w:trPr>
        <w:tc>
          <w:tcPr>
            <w:tcW w:w="1843"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Bukan makanan</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146.274</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229.997</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282.273</w:t>
            </w:r>
          </w:p>
        </w:tc>
        <w:tc>
          <w:tcPr>
            <w:tcW w:w="1096"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316.261</w:t>
            </w:r>
          </w:p>
        </w:tc>
        <w:tc>
          <w:tcPr>
            <w:tcW w:w="108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368.788</w:t>
            </w:r>
          </w:p>
        </w:tc>
      </w:tr>
      <w:tr w:rsidR="00AB77CE" w:rsidRPr="003A05BA" w:rsidTr="00EC61B6">
        <w:trPr>
          <w:trHeight w:val="255"/>
        </w:trPr>
        <w:tc>
          <w:tcPr>
            <w:tcW w:w="1843"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Jumlah</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286.332</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480.787</w:t>
            </w:r>
          </w:p>
        </w:tc>
        <w:tc>
          <w:tcPr>
            <w:tcW w:w="113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531.601</w:t>
            </w:r>
          </w:p>
        </w:tc>
        <w:tc>
          <w:tcPr>
            <w:tcW w:w="1096"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605.918</w:t>
            </w:r>
          </w:p>
        </w:tc>
        <w:tc>
          <w:tcPr>
            <w:tcW w:w="1084" w:type="dxa"/>
            <w:noWrap/>
            <w:vAlign w:val="center"/>
            <w:hideMark/>
          </w:tcPr>
          <w:p w:rsidR="00AB77CE" w:rsidRPr="003A05BA" w:rsidRDefault="00AB77CE" w:rsidP="00E05F79">
            <w:pPr>
              <w:rPr>
                <w:rFonts w:ascii="Arial" w:hAnsi="Arial" w:cs="Arial"/>
                <w:sz w:val="24"/>
                <w:szCs w:val="24"/>
              </w:rPr>
            </w:pPr>
            <w:r w:rsidRPr="003A05BA">
              <w:rPr>
                <w:rFonts w:ascii="Arial" w:hAnsi="Arial" w:cs="Arial"/>
                <w:sz w:val="24"/>
                <w:szCs w:val="24"/>
              </w:rPr>
              <w:t>678.661</w:t>
            </w:r>
          </w:p>
        </w:tc>
      </w:tr>
    </w:tbl>
    <w:p w:rsidR="00AB77CE" w:rsidRDefault="00AB77CE" w:rsidP="00E05F79">
      <w:pPr>
        <w:spacing w:line="240" w:lineRule="auto"/>
        <w:jc w:val="center"/>
        <w:rPr>
          <w:rFonts w:ascii="Arial" w:hAnsi="Arial" w:cs="Arial"/>
          <w:sz w:val="24"/>
          <w:szCs w:val="24"/>
          <w:lang w:val="en-US"/>
        </w:rPr>
      </w:pPr>
      <w:r w:rsidRPr="003A05BA">
        <w:rPr>
          <w:rFonts w:ascii="Arial" w:hAnsi="Arial" w:cs="Arial"/>
          <w:sz w:val="24"/>
          <w:szCs w:val="24"/>
        </w:rPr>
        <w:t>Sumber : Survei Sosial Ekonomi Nasional (Susenas), BPS</w:t>
      </w:r>
    </w:p>
    <w:p w:rsidR="00AB77CE" w:rsidRDefault="00AB77CE"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t xml:space="preserve">Dari perspektif </w:t>
      </w:r>
      <w:r w:rsidRPr="003A05BA">
        <w:rPr>
          <w:rFonts w:ascii="Arial" w:hAnsi="Arial" w:cs="Arial"/>
          <w:noProof/>
          <w:sz w:val="24"/>
          <w:szCs w:val="24"/>
          <w:lang w:val="en-US"/>
        </w:rPr>
        <w:t>konsumen</w:t>
      </w:r>
      <w:r w:rsidR="00B8638E" w:rsidRPr="003A05BA">
        <w:rPr>
          <w:rFonts w:ascii="Arial" w:hAnsi="Arial" w:cs="Arial"/>
          <w:noProof/>
          <w:sz w:val="24"/>
          <w:szCs w:val="24"/>
        </w:rPr>
        <w:t xml:space="preserve">, data pada tabel </w:t>
      </w:r>
      <w:r w:rsidR="00441D67" w:rsidRPr="003A05BA">
        <w:rPr>
          <w:rFonts w:ascii="Arial" w:hAnsi="Arial" w:cs="Arial"/>
          <w:noProof/>
          <w:sz w:val="24"/>
          <w:szCs w:val="24"/>
          <w:lang w:val="en-US"/>
        </w:rPr>
        <w:t>2</w:t>
      </w:r>
      <w:r w:rsidRPr="003A05BA">
        <w:rPr>
          <w:rFonts w:ascii="Arial" w:hAnsi="Arial" w:cs="Arial"/>
          <w:noProof/>
          <w:sz w:val="24"/>
          <w:szCs w:val="24"/>
        </w:rPr>
        <w:t xml:space="preserve"> memperlihatkan bahwa sebagian dari pengeluaran masyarakat Indonesia digunakan untuk memperoleh makanan. Dari tabel juga terlihat bahwa pengeluaran untuk memperoleh makanan jadi mengalami peningkatan dari tahun ke tahun. Salah satu faktor yang mendukung hal ini tentunya adalah kecenderungan gaya hidup masyarakat moderen yang konsumtif dan lebih mengutamakan kepraktisan yaitu dengan membeli makanan jadi. </w:t>
      </w:r>
    </w:p>
    <w:p w:rsidR="00D77CB5" w:rsidRDefault="00D77CB5" w:rsidP="00E05F79">
      <w:pPr>
        <w:pStyle w:val="ListParagraph"/>
        <w:spacing w:line="240" w:lineRule="auto"/>
        <w:ind w:left="709" w:hanging="709"/>
        <w:contextualSpacing w:val="0"/>
        <w:jc w:val="center"/>
        <w:rPr>
          <w:rFonts w:ascii="Arial" w:hAnsi="Arial" w:cs="Arial"/>
          <w:b/>
          <w:noProof/>
          <w:sz w:val="24"/>
          <w:szCs w:val="24"/>
          <w:lang w:val="en-US"/>
        </w:rPr>
      </w:pPr>
      <w:r w:rsidRPr="003A05BA">
        <w:rPr>
          <w:rFonts w:ascii="Arial" w:hAnsi="Arial" w:cs="Arial"/>
          <w:b/>
          <w:noProof/>
          <w:sz w:val="24"/>
          <w:szCs w:val="24"/>
          <w:lang w:val="en-US"/>
        </w:rPr>
        <w:t>Tabel 3 Sumber Modal usaha mikro dan kecil Bidang Makanan di Indonesia</w:t>
      </w:r>
    </w:p>
    <w:tbl>
      <w:tblPr>
        <w:tblW w:w="7229" w:type="dxa"/>
        <w:jc w:val="center"/>
        <w:tblInd w:w="817" w:type="dxa"/>
        <w:tblLook w:val="04A0"/>
      </w:tblPr>
      <w:tblGrid>
        <w:gridCol w:w="2905"/>
        <w:gridCol w:w="2198"/>
        <w:gridCol w:w="2126"/>
      </w:tblGrid>
      <w:tr w:rsidR="00D77CB5" w:rsidRPr="003A05BA" w:rsidTr="00D77CB5">
        <w:trPr>
          <w:trHeight w:val="300"/>
          <w:jc w:val="center"/>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Sumber Modal</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Jumlah (Unit)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Presentase (%)</w:t>
            </w:r>
          </w:p>
        </w:tc>
      </w:tr>
      <w:tr w:rsidR="00D77CB5" w:rsidRPr="003A05BA" w:rsidTr="00D77CB5">
        <w:trPr>
          <w:trHeight w:val="300"/>
          <w:jc w:val="center"/>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Modal Sendiri</w:t>
            </w:r>
          </w:p>
        </w:tc>
        <w:tc>
          <w:tcPr>
            <w:tcW w:w="2198"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995.672</w:t>
            </w:r>
          </w:p>
        </w:tc>
        <w:tc>
          <w:tcPr>
            <w:tcW w:w="2126"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83,08</w:t>
            </w:r>
          </w:p>
        </w:tc>
      </w:tr>
      <w:tr w:rsidR="00D77CB5" w:rsidRPr="003A05BA" w:rsidTr="00D77CB5">
        <w:trPr>
          <w:trHeight w:val="300"/>
          <w:jc w:val="center"/>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Sebagian dari Pihak Lain</w:t>
            </w:r>
          </w:p>
        </w:tc>
        <w:tc>
          <w:tcPr>
            <w:tcW w:w="2198"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163.413</w:t>
            </w:r>
          </w:p>
        </w:tc>
        <w:tc>
          <w:tcPr>
            <w:tcW w:w="2126"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13,63</w:t>
            </w:r>
          </w:p>
        </w:tc>
      </w:tr>
      <w:tr w:rsidR="00D77CB5" w:rsidRPr="003A05BA" w:rsidTr="00D77CB5">
        <w:trPr>
          <w:trHeight w:val="300"/>
          <w:jc w:val="center"/>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Modal dari Pihak Lain</w:t>
            </w:r>
          </w:p>
        </w:tc>
        <w:tc>
          <w:tcPr>
            <w:tcW w:w="2198"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39.406</w:t>
            </w:r>
          </w:p>
        </w:tc>
        <w:tc>
          <w:tcPr>
            <w:tcW w:w="2126"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3,29</w:t>
            </w:r>
          </w:p>
        </w:tc>
      </w:tr>
      <w:tr w:rsidR="00D77CB5" w:rsidRPr="003A05BA" w:rsidTr="00D77CB5">
        <w:trPr>
          <w:trHeight w:val="300"/>
          <w:jc w:val="center"/>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Jumlah</w:t>
            </w:r>
          </w:p>
        </w:tc>
        <w:tc>
          <w:tcPr>
            <w:tcW w:w="2198"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1.198.491</w:t>
            </w:r>
          </w:p>
        </w:tc>
        <w:tc>
          <w:tcPr>
            <w:tcW w:w="2126" w:type="dxa"/>
            <w:tcBorders>
              <w:top w:val="nil"/>
              <w:left w:val="nil"/>
              <w:bottom w:val="single" w:sz="4" w:space="0" w:color="auto"/>
              <w:right w:val="single" w:sz="4" w:space="0" w:color="auto"/>
            </w:tcBorders>
            <w:shd w:val="clear" w:color="auto" w:fill="auto"/>
            <w:noWrap/>
            <w:vAlign w:val="bottom"/>
            <w:hideMark/>
          </w:tcPr>
          <w:p w:rsidR="00D77CB5" w:rsidRPr="003A05BA" w:rsidRDefault="00D77CB5" w:rsidP="00E05F79">
            <w:pPr>
              <w:spacing w:after="0" w:line="240" w:lineRule="auto"/>
              <w:jc w:val="right"/>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100,00</w:t>
            </w:r>
          </w:p>
        </w:tc>
      </w:tr>
    </w:tbl>
    <w:p w:rsidR="00D77CB5" w:rsidRDefault="00D77CB5" w:rsidP="00E05F79">
      <w:pPr>
        <w:spacing w:line="240" w:lineRule="auto"/>
        <w:ind w:left="709" w:hanging="709"/>
        <w:jc w:val="center"/>
        <w:rPr>
          <w:rFonts w:ascii="Arial" w:hAnsi="Arial" w:cs="Arial"/>
          <w:sz w:val="24"/>
          <w:szCs w:val="24"/>
          <w:lang w:val="en-US"/>
        </w:rPr>
      </w:pPr>
      <w:r w:rsidRPr="003A05BA">
        <w:rPr>
          <w:rFonts w:ascii="Arial" w:hAnsi="Arial" w:cs="Arial"/>
          <w:sz w:val="24"/>
          <w:szCs w:val="24"/>
        </w:rPr>
        <w:t>Sumber : Profil Industri Mikro dan Kecil, BPS, 2014</w:t>
      </w:r>
    </w:p>
    <w:p w:rsidR="00D77CB5" w:rsidRDefault="00D77CB5" w:rsidP="00E05F79">
      <w:pPr>
        <w:pStyle w:val="ListParagraph"/>
        <w:spacing w:line="240" w:lineRule="auto"/>
        <w:ind w:left="0" w:firstLine="709"/>
        <w:contextualSpacing w:val="0"/>
        <w:jc w:val="both"/>
        <w:rPr>
          <w:rFonts w:ascii="Times New Roman" w:hAnsi="Times New Roman" w:cs="Times New Roman"/>
          <w:noProof/>
          <w:sz w:val="24"/>
          <w:szCs w:val="24"/>
          <w:lang w:val="en-US"/>
        </w:rPr>
      </w:pPr>
      <w:r w:rsidRPr="003A05BA">
        <w:rPr>
          <w:rFonts w:ascii="Arial" w:hAnsi="Arial" w:cs="Arial"/>
          <w:noProof/>
          <w:sz w:val="24"/>
          <w:szCs w:val="24"/>
        </w:rPr>
        <w:tab/>
        <w:t xml:space="preserve">Masih berhubungan dengan pengeluaran untuk makanan, </w:t>
      </w:r>
      <w:r w:rsidRPr="003A05BA">
        <w:rPr>
          <w:rFonts w:ascii="Arial" w:hAnsi="Arial" w:cs="Arial"/>
          <w:noProof/>
          <w:sz w:val="24"/>
          <w:szCs w:val="24"/>
          <w:lang w:val="en-US"/>
        </w:rPr>
        <w:t xml:space="preserve">dalam tabel </w:t>
      </w:r>
      <w:r w:rsidR="00D34166">
        <w:rPr>
          <w:rFonts w:ascii="Arial" w:hAnsi="Arial" w:cs="Arial"/>
          <w:noProof/>
          <w:sz w:val="24"/>
          <w:szCs w:val="24"/>
          <w:lang w:val="en-US"/>
        </w:rPr>
        <w:t>3</w:t>
      </w:r>
      <w:r w:rsidRPr="003A05BA">
        <w:rPr>
          <w:rFonts w:ascii="Arial" w:hAnsi="Arial" w:cs="Arial"/>
          <w:noProof/>
          <w:sz w:val="24"/>
          <w:szCs w:val="24"/>
          <w:lang w:val="en-US"/>
        </w:rPr>
        <w:t xml:space="preserve"> di atas, yaitu </w:t>
      </w:r>
      <w:r w:rsidRPr="003A05BA">
        <w:rPr>
          <w:rFonts w:ascii="Arial" w:hAnsi="Arial" w:cs="Arial"/>
          <w:noProof/>
          <w:sz w:val="24"/>
          <w:szCs w:val="24"/>
        </w:rPr>
        <w:t>pada sisi produsen</w:t>
      </w:r>
      <w:r w:rsidRPr="003A05BA">
        <w:rPr>
          <w:rFonts w:ascii="Arial" w:hAnsi="Arial" w:cs="Arial"/>
          <w:noProof/>
          <w:sz w:val="24"/>
          <w:szCs w:val="24"/>
          <w:lang w:val="en-US"/>
        </w:rPr>
        <w:t>,</w:t>
      </w:r>
      <w:r w:rsidRPr="003A05BA">
        <w:rPr>
          <w:rFonts w:ascii="Arial" w:hAnsi="Arial" w:cs="Arial"/>
          <w:noProof/>
          <w:sz w:val="24"/>
          <w:szCs w:val="24"/>
        </w:rPr>
        <w:t xml:space="preserve"> sebanyak 651.211 (78,23 persen) dari 832.472 usaha mikro dan kecil pada bidang makanan masih menggunakan modal sepenuhnya milik sendiri, (BPS, 2014). Pada kondisi dimana semakin meningkatnya harga bahan baku atau biaya yang dikeluarkan usaha untuk membeli bahan makanan bagi produsen (usaha mikro dan kecil), ada beberapa tindakan yang dilakukan oleh usaha mikro dan kecil bidang makanan. Beberapa diantaranya adalah melakukan perubahan standar operasi (penyesuaian harga. penggantian bahan baku untuk menurunkan biaya produksi, melakukan pengaturan porsi produk, melakukan promosi untuk meningkatkan penjualan, melakukan kerjasama dengan supplier dalam bentuk langganan, dan memperluas ruang lingkup penjualan untuk meningkatkan volume</w:t>
      </w:r>
      <w:r w:rsidRPr="003A05BA">
        <w:rPr>
          <w:rFonts w:ascii="Times New Roman" w:hAnsi="Times New Roman" w:cs="Times New Roman"/>
          <w:noProof/>
          <w:sz w:val="24"/>
          <w:szCs w:val="24"/>
        </w:rPr>
        <w:t>).</w:t>
      </w:r>
    </w:p>
    <w:p w:rsidR="00AB77CE" w:rsidRDefault="00AB77CE"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t>Apabila melihat dari</w:t>
      </w:r>
      <w:r w:rsidRPr="003A05BA">
        <w:rPr>
          <w:rFonts w:ascii="Arial" w:hAnsi="Arial" w:cs="Arial"/>
          <w:noProof/>
          <w:sz w:val="24"/>
          <w:szCs w:val="24"/>
          <w:lang w:val="en-US"/>
        </w:rPr>
        <w:t xml:space="preserve"> kedua</w:t>
      </w:r>
      <w:r w:rsidRPr="003A05BA">
        <w:rPr>
          <w:rFonts w:ascii="Arial" w:hAnsi="Arial" w:cs="Arial"/>
          <w:noProof/>
          <w:sz w:val="24"/>
          <w:szCs w:val="24"/>
        </w:rPr>
        <w:t xml:space="preserve"> sisi </w:t>
      </w:r>
      <w:r w:rsidRPr="003A05BA">
        <w:rPr>
          <w:rFonts w:ascii="Arial" w:hAnsi="Arial" w:cs="Arial"/>
          <w:noProof/>
          <w:sz w:val="24"/>
          <w:szCs w:val="24"/>
          <w:lang w:val="en-US"/>
        </w:rPr>
        <w:t xml:space="preserve">yaitu </w:t>
      </w:r>
      <w:r w:rsidRPr="003A05BA">
        <w:rPr>
          <w:rFonts w:ascii="Arial" w:hAnsi="Arial" w:cs="Arial"/>
          <w:noProof/>
          <w:sz w:val="24"/>
          <w:szCs w:val="24"/>
        </w:rPr>
        <w:t>produsen (usaha mikro dan kecil) dan konsumen (masyarakat), disimpulkan bahwa ada ketidakseimbangan antara permintaan (</w:t>
      </w:r>
      <w:r w:rsidRPr="003A05BA">
        <w:rPr>
          <w:rFonts w:ascii="Arial" w:hAnsi="Arial" w:cs="Arial"/>
          <w:i/>
          <w:noProof/>
          <w:sz w:val="24"/>
          <w:szCs w:val="24"/>
        </w:rPr>
        <w:t>demand</w:t>
      </w:r>
      <w:r w:rsidRPr="003A05BA">
        <w:rPr>
          <w:rFonts w:ascii="Arial" w:hAnsi="Arial" w:cs="Arial"/>
          <w:noProof/>
          <w:sz w:val="24"/>
          <w:szCs w:val="24"/>
        </w:rPr>
        <w:t>) konsumen yang memiliki pola konsumsi makanan yang meningkat dengan suplai (</w:t>
      </w:r>
      <w:r w:rsidRPr="003A05BA">
        <w:rPr>
          <w:rFonts w:ascii="Arial" w:hAnsi="Arial" w:cs="Arial"/>
          <w:i/>
          <w:noProof/>
          <w:sz w:val="24"/>
          <w:szCs w:val="24"/>
        </w:rPr>
        <w:t>supply</w:t>
      </w:r>
      <w:r w:rsidRPr="003A05BA">
        <w:rPr>
          <w:rFonts w:ascii="Arial" w:hAnsi="Arial" w:cs="Arial"/>
          <w:noProof/>
          <w:sz w:val="24"/>
          <w:szCs w:val="24"/>
        </w:rPr>
        <w:t>) makanan oleh usaha mikro dan kecil yang mengalami kendala kinerja sehingga tidak dapat memproduksi makanan pada standar kualitas dan kuantitas sebagaimana mestinya.</w:t>
      </w:r>
    </w:p>
    <w:p w:rsidR="00267DBC" w:rsidRPr="00267DBC" w:rsidRDefault="00147864"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lastRenderedPageBreak/>
        <w:t xml:space="preserve">Dalam studinya, Chen dan Hambrick dalam Xie (2012) menilai perusahaan kecil seperti usaha mikro dan kecil terhitung fleksibel karena kesederhanaan struktural dan model operasi mereka yang ramping. Intensitas tenaga kerja lebih tinggi dengan jumlah investasi lebih kecil apabila dibandingkan dengan usaha berukuran lebih besar (usaha menengah dan besar) juga menyebabkan usaha mikro dan kecil selalu memiliki karakteristik fleksibel dan mampu beradaptasi dengan perubahan pasar. (BPS, 2014) Hal ini dikarenakan perusahaan kecil seperti usaha mikro dan kecil, tidak memiliki kekuatan mempengaruhi atau mengubah pasar. Maka dari itu, perusahaan kecil seperti pada usaha mikro dan kecil juga akan beroperasi dengan jalan yang hemat biaya untuk mempertahankan eksistensinya, dengan kata lain yaitu melakukan efisiensi. </w:t>
      </w:r>
    </w:p>
    <w:p w:rsidR="00147864" w:rsidRDefault="00EC3511"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r>
      <w:r w:rsidR="00147864" w:rsidRPr="003A05BA">
        <w:rPr>
          <w:rFonts w:ascii="Arial" w:hAnsi="Arial" w:cs="Arial"/>
          <w:noProof/>
          <w:sz w:val="24"/>
          <w:szCs w:val="24"/>
        </w:rPr>
        <w:t xml:space="preserve">Dalam proses penciptaan strategi, efisiensi dan fleksibilitas juga menunjukan aturan dan praktek yang memberikan landasan bagi keputusan yang diambil wirausahawan usaha mikro dan kecil. Keputusan ini akan berpengaruh pada guna organisasi, menjaga visi, dan menciptakan keunggulan bersaing dalam kinerja perusahaan. Sebagai contoh nyata, tindakan yang dilakukan oleh usaha mikro dan kecil makanan di Jawa Tengah sebelumnya mencerminkan penggunaan efisiensi dan fleksibilitas dalam kegiatan produksi usaha mikro dan kecil sebagai strategi untuk memenuhi permintaan masyarakat tanpa mengkorbankan kinerja perusahaan. </w:t>
      </w:r>
    </w:p>
    <w:p w:rsidR="00147864" w:rsidRDefault="00EC3511"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r>
      <w:r w:rsidR="00147864" w:rsidRPr="003A05BA">
        <w:rPr>
          <w:rFonts w:ascii="Arial" w:hAnsi="Arial" w:cs="Arial"/>
          <w:noProof/>
          <w:sz w:val="24"/>
          <w:szCs w:val="24"/>
        </w:rPr>
        <w:t>Kemampuan untuk memperoleh efisiensi dan fleksibilitas sangat berbeda. Untuk memperoleh baik efisiensi maupun fleksibilitas pada saat yang bersamaan mungkin akan terlalu memberatkan dan rumit bagi perusahaan kecil dengan kapasitas manajerial yang terbatas. (Kortmann, 2014) Walaupun begitu, beberapa penelitian menyimpulkan bahwa ada hubungan positif antara efisiensi dan fleksibilitas. (Adler et al, 1999)  Ada pendapat bahwa antara efisiensi dan fleksibitas tidak saling mengungguli, yang menyiratkan jika keduanya yaitu efisiensi dan fleksibilitas yang bertentangan dapat sama-sama berfungsi efektif dengan cara yang berbeda dalam perusahaan. (Ebben &amp; Johnson, 2005; Xie, 2012)</w:t>
      </w:r>
    </w:p>
    <w:p w:rsidR="00147864" w:rsidRPr="003A05BA" w:rsidRDefault="00147864" w:rsidP="00E05F79">
      <w:pPr>
        <w:spacing w:line="240" w:lineRule="auto"/>
        <w:ind w:firstLine="720"/>
        <w:jc w:val="both"/>
        <w:rPr>
          <w:rFonts w:ascii="Arial" w:hAnsi="Arial" w:cs="Arial"/>
          <w:noProof/>
          <w:sz w:val="24"/>
          <w:szCs w:val="24"/>
        </w:rPr>
      </w:pPr>
      <w:r w:rsidRPr="003A05BA">
        <w:rPr>
          <w:rFonts w:ascii="Arial" w:hAnsi="Arial" w:cs="Arial"/>
          <w:noProof/>
          <w:sz w:val="24"/>
          <w:szCs w:val="24"/>
          <w:lang w:val="en-US"/>
        </w:rPr>
        <w:t xml:space="preserve">Penelitian-penelitian tersebut yang </w:t>
      </w:r>
      <w:r w:rsidRPr="003A05BA">
        <w:rPr>
          <w:rFonts w:ascii="Arial" w:hAnsi="Arial" w:cs="Arial"/>
          <w:noProof/>
          <w:sz w:val="24"/>
          <w:szCs w:val="24"/>
        </w:rPr>
        <w:t xml:space="preserve">kemudian </w:t>
      </w:r>
      <w:r w:rsidRPr="003A05BA">
        <w:rPr>
          <w:rFonts w:ascii="Arial" w:hAnsi="Arial" w:cs="Arial"/>
          <w:noProof/>
          <w:sz w:val="24"/>
          <w:szCs w:val="24"/>
          <w:lang w:val="en-US"/>
        </w:rPr>
        <w:t>menjadi dasar dari</w:t>
      </w:r>
      <w:r w:rsidRPr="003A05BA">
        <w:rPr>
          <w:rFonts w:ascii="Arial" w:hAnsi="Arial" w:cs="Arial"/>
          <w:noProof/>
          <w:sz w:val="24"/>
          <w:szCs w:val="24"/>
        </w:rPr>
        <w:t xml:space="preserve"> penelitian terhadap usaha mikro dan kecil bidang makanan di Jawa Tengah khususnya Kota Semarang, dalam hal ini adalah </w:t>
      </w:r>
      <w:r w:rsidRPr="003A05BA">
        <w:rPr>
          <w:rFonts w:ascii="Arial" w:hAnsi="Arial" w:cs="Arial"/>
          <w:noProof/>
          <w:sz w:val="24"/>
          <w:szCs w:val="24"/>
          <w:lang w:val="en-US"/>
        </w:rPr>
        <w:t xml:space="preserve">untuk menguji dan mengetahui </w:t>
      </w:r>
      <w:r w:rsidRPr="003A05BA">
        <w:rPr>
          <w:rFonts w:ascii="Arial" w:hAnsi="Arial" w:cs="Arial"/>
          <w:noProof/>
          <w:sz w:val="24"/>
          <w:szCs w:val="24"/>
        </w:rPr>
        <w:t>bagaimana pengaruh fleksibilitas stratejik dengan adanya efisiensi operasional</w:t>
      </w:r>
      <w:r w:rsidRPr="003A05BA">
        <w:rPr>
          <w:rFonts w:ascii="Arial" w:hAnsi="Arial" w:cs="Arial"/>
          <w:noProof/>
          <w:sz w:val="24"/>
          <w:szCs w:val="24"/>
          <w:lang w:val="en-US"/>
        </w:rPr>
        <w:t xml:space="preserve"> sebagai mediator</w:t>
      </w:r>
      <w:r w:rsidRPr="003A05BA">
        <w:rPr>
          <w:rFonts w:ascii="Arial" w:hAnsi="Arial" w:cs="Arial"/>
          <w:noProof/>
          <w:sz w:val="24"/>
          <w:szCs w:val="24"/>
        </w:rPr>
        <w:t xml:space="preserve"> terhadap kinerja perusahaan. Fleksibilitas yang dipilih </w:t>
      </w:r>
      <w:r w:rsidRPr="003A05BA">
        <w:rPr>
          <w:rFonts w:ascii="Arial" w:hAnsi="Arial" w:cs="Arial"/>
          <w:noProof/>
          <w:sz w:val="24"/>
          <w:szCs w:val="24"/>
          <w:lang w:val="en-US"/>
        </w:rPr>
        <w:t>dalam penelitian a</w:t>
      </w:r>
      <w:r w:rsidRPr="003A05BA">
        <w:rPr>
          <w:rFonts w:ascii="Arial" w:hAnsi="Arial" w:cs="Arial"/>
          <w:noProof/>
          <w:sz w:val="24"/>
          <w:szCs w:val="24"/>
        </w:rPr>
        <w:t>dalah fleksibilitas stratejik karena fleksibilitas ini merupakan sebuah bentuk perencanaan stratejik yang banyak diterapkan oleh usaha mikro dan kecil</w:t>
      </w:r>
      <w:r w:rsidRPr="003A05BA">
        <w:rPr>
          <w:rFonts w:ascii="Arial" w:hAnsi="Arial" w:cs="Arial"/>
          <w:noProof/>
          <w:sz w:val="24"/>
          <w:szCs w:val="24"/>
          <w:lang w:val="en-US"/>
        </w:rPr>
        <w:t xml:space="preserve"> yang sebagian besar tidak memiliki kemampuan untuk mempengaruhi pasar</w:t>
      </w:r>
      <w:r w:rsidRPr="003A05BA">
        <w:rPr>
          <w:rFonts w:ascii="Arial" w:hAnsi="Arial" w:cs="Arial"/>
          <w:noProof/>
          <w:sz w:val="24"/>
          <w:szCs w:val="24"/>
        </w:rPr>
        <w:t xml:space="preserve">, </w:t>
      </w:r>
      <w:r w:rsidRPr="003A05BA">
        <w:rPr>
          <w:rFonts w:ascii="Arial" w:hAnsi="Arial" w:cs="Arial"/>
          <w:noProof/>
          <w:sz w:val="24"/>
          <w:szCs w:val="24"/>
          <w:lang w:val="en-US"/>
        </w:rPr>
        <w:t xml:space="preserve">namun justru </w:t>
      </w:r>
      <w:r w:rsidRPr="003A05BA">
        <w:rPr>
          <w:rFonts w:ascii="Arial" w:hAnsi="Arial" w:cs="Arial"/>
          <w:noProof/>
          <w:sz w:val="24"/>
          <w:szCs w:val="24"/>
        </w:rPr>
        <w:t>dipengaruhi oleh eksternal lingkungan serta memberi pengaruh pada internal usaha. Efisiensi operasional dipilih karena</w:t>
      </w:r>
      <w:r w:rsidRPr="003A05BA">
        <w:rPr>
          <w:rFonts w:ascii="Arial" w:hAnsi="Arial" w:cs="Arial"/>
          <w:noProof/>
          <w:sz w:val="24"/>
          <w:szCs w:val="24"/>
          <w:lang w:val="en-US"/>
        </w:rPr>
        <w:t xml:space="preserve"> dalam hal ini</w:t>
      </w:r>
      <w:r w:rsidRPr="003A05BA">
        <w:rPr>
          <w:rFonts w:ascii="Arial" w:hAnsi="Arial" w:cs="Arial"/>
          <w:noProof/>
          <w:sz w:val="24"/>
          <w:szCs w:val="24"/>
        </w:rPr>
        <w:t xml:space="preserve"> usaha mikro dan kecil </w:t>
      </w:r>
      <w:r w:rsidRPr="003A05BA">
        <w:rPr>
          <w:rFonts w:ascii="Arial" w:hAnsi="Arial" w:cs="Arial"/>
          <w:noProof/>
          <w:sz w:val="24"/>
          <w:szCs w:val="24"/>
          <w:lang w:val="en-US"/>
        </w:rPr>
        <w:t xml:space="preserve">dirasa </w:t>
      </w:r>
      <w:r w:rsidRPr="003A05BA">
        <w:rPr>
          <w:rFonts w:ascii="Arial" w:hAnsi="Arial" w:cs="Arial"/>
          <w:noProof/>
          <w:sz w:val="24"/>
          <w:szCs w:val="24"/>
        </w:rPr>
        <w:t>hanya mampu menerapkan efisiensi pada tingkat operasional yang berhubungan dengan internal perusahaan</w:t>
      </w:r>
      <w:r w:rsidRPr="003A05BA">
        <w:rPr>
          <w:rFonts w:ascii="Arial" w:hAnsi="Arial" w:cs="Arial"/>
          <w:noProof/>
          <w:sz w:val="24"/>
          <w:szCs w:val="24"/>
          <w:lang w:val="en-US"/>
        </w:rPr>
        <w:t xml:space="preserve"> karena alasan keterbatasan kemampuan manajerial</w:t>
      </w:r>
      <w:r w:rsidRPr="003A05BA">
        <w:rPr>
          <w:rFonts w:ascii="Arial" w:hAnsi="Arial" w:cs="Arial"/>
          <w:noProof/>
          <w:sz w:val="24"/>
          <w:szCs w:val="24"/>
        </w:rPr>
        <w:t>.</w:t>
      </w:r>
    </w:p>
    <w:p w:rsidR="00147864" w:rsidRPr="003A05BA" w:rsidRDefault="00147864" w:rsidP="00E05F79">
      <w:pPr>
        <w:spacing w:line="240" w:lineRule="auto"/>
        <w:rPr>
          <w:rFonts w:ascii="Arial" w:hAnsi="Arial" w:cs="Arial"/>
          <w:noProof/>
          <w:sz w:val="24"/>
          <w:szCs w:val="24"/>
        </w:rPr>
      </w:pPr>
      <w:r w:rsidRPr="003A05BA">
        <w:rPr>
          <w:rFonts w:ascii="Arial" w:hAnsi="Arial" w:cs="Arial"/>
          <w:noProof/>
          <w:sz w:val="24"/>
          <w:szCs w:val="24"/>
          <w:lang w:val="en-US"/>
        </w:rPr>
        <w:t>Dari pernyataan ini, k</w:t>
      </w:r>
      <w:r w:rsidRPr="003A05BA">
        <w:rPr>
          <w:rFonts w:ascii="Arial" w:hAnsi="Arial" w:cs="Arial"/>
          <w:noProof/>
          <w:sz w:val="24"/>
          <w:szCs w:val="24"/>
        </w:rPr>
        <w:t xml:space="preserve">emudian disusun </w:t>
      </w:r>
      <w:r w:rsidRPr="003A05BA">
        <w:rPr>
          <w:rFonts w:ascii="Arial" w:hAnsi="Arial" w:cs="Arial"/>
          <w:noProof/>
          <w:sz w:val="24"/>
          <w:szCs w:val="24"/>
          <w:lang w:val="en-US"/>
        </w:rPr>
        <w:t>masalah</w:t>
      </w:r>
      <w:r w:rsidRPr="003A05BA">
        <w:rPr>
          <w:rFonts w:ascii="Arial" w:hAnsi="Arial" w:cs="Arial"/>
          <w:noProof/>
          <w:sz w:val="24"/>
          <w:szCs w:val="24"/>
        </w:rPr>
        <w:t xml:space="preserve"> penelitian sebagai berikut :</w:t>
      </w:r>
    </w:p>
    <w:p w:rsidR="00147864" w:rsidRDefault="00147864" w:rsidP="00E05F79">
      <w:pPr>
        <w:spacing w:line="240" w:lineRule="auto"/>
        <w:rPr>
          <w:rFonts w:ascii="Arial" w:hAnsi="Arial" w:cs="Arial"/>
          <w:sz w:val="24"/>
          <w:szCs w:val="24"/>
          <w:lang w:val="en-US"/>
        </w:rPr>
      </w:pPr>
      <w:r w:rsidRPr="003A05BA">
        <w:rPr>
          <w:rFonts w:ascii="Arial" w:hAnsi="Arial" w:cs="Arial"/>
          <w:i/>
          <w:noProof/>
          <w:sz w:val="24"/>
          <w:szCs w:val="24"/>
        </w:rPr>
        <w:t>“Bagaimana</w:t>
      </w:r>
      <w:r w:rsidRPr="003A05BA">
        <w:rPr>
          <w:rFonts w:ascii="Arial" w:hAnsi="Arial" w:cs="Arial"/>
          <w:i/>
          <w:noProof/>
          <w:sz w:val="24"/>
          <w:szCs w:val="24"/>
          <w:lang w:val="en-US"/>
        </w:rPr>
        <w:t xml:space="preserve"> </w:t>
      </w:r>
      <w:r w:rsidRPr="003A05BA">
        <w:rPr>
          <w:rFonts w:ascii="Arial" w:hAnsi="Arial" w:cs="Arial"/>
          <w:i/>
          <w:noProof/>
          <w:sz w:val="24"/>
          <w:szCs w:val="24"/>
        </w:rPr>
        <w:t>meningkatkan kinerja usaha mikro dan kecil bidang makanan melalui fleksibilitas starteji</w:t>
      </w:r>
      <w:r w:rsidRPr="003A05BA">
        <w:rPr>
          <w:rFonts w:ascii="Arial" w:hAnsi="Arial" w:cs="Arial"/>
          <w:i/>
          <w:noProof/>
          <w:sz w:val="24"/>
          <w:szCs w:val="24"/>
          <w:lang w:val="en-US"/>
        </w:rPr>
        <w:t>k  dan  efisiensi operasional,</w:t>
      </w:r>
      <w:r w:rsidRPr="003A05BA">
        <w:rPr>
          <w:rFonts w:ascii="Arial" w:hAnsi="Arial" w:cs="Arial"/>
          <w:i/>
          <w:noProof/>
          <w:sz w:val="24"/>
          <w:szCs w:val="24"/>
        </w:rPr>
        <w:t xml:space="preserve"> </w:t>
      </w:r>
      <w:r w:rsidRPr="003A05BA">
        <w:rPr>
          <w:rFonts w:ascii="Arial" w:hAnsi="Arial" w:cs="Arial"/>
          <w:i/>
          <w:noProof/>
          <w:sz w:val="24"/>
          <w:szCs w:val="24"/>
          <w:lang w:val="en-US"/>
        </w:rPr>
        <w:t>serta hubungan fleksibilitas terhadap efisiensi</w:t>
      </w:r>
      <w:r w:rsidRPr="003A05BA">
        <w:rPr>
          <w:rFonts w:ascii="Arial" w:hAnsi="Arial" w:cs="Arial"/>
          <w:i/>
          <w:noProof/>
          <w:sz w:val="24"/>
          <w:szCs w:val="24"/>
        </w:rPr>
        <w:t>?”</w:t>
      </w:r>
      <w:r w:rsidRPr="003A05BA">
        <w:rPr>
          <w:rFonts w:ascii="Arial" w:hAnsi="Arial" w:cs="Arial"/>
          <w:sz w:val="24"/>
          <w:szCs w:val="24"/>
        </w:rPr>
        <w:t>.</w:t>
      </w:r>
    </w:p>
    <w:p w:rsidR="007A446E" w:rsidRPr="007A446E" w:rsidRDefault="007A446E" w:rsidP="00E05F79">
      <w:pPr>
        <w:spacing w:line="240" w:lineRule="auto"/>
        <w:rPr>
          <w:rFonts w:ascii="Arial" w:hAnsi="Arial" w:cs="Arial"/>
          <w:sz w:val="24"/>
          <w:szCs w:val="24"/>
          <w:lang w:val="en-US"/>
        </w:rPr>
      </w:pPr>
    </w:p>
    <w:p w:rsidR="00016076" w:rsidRDefault="007A446E" w:rsidP="00E05F79">
      <w:pPr>
        <w:spacing w:line="240" w:lineRule="auto"/>
        <w:rPr>
          <w:rFonts w:ascii="Arial" w:hAnsi="Arial" w:cs="Arial"/>
          <w:b/>
          <w:sz w:val="24"/>
          <w:szCs w:val="24"/>
          <w:lang w:val="en-US"/>
        </w:rPr>
      </w:pPr>
      <w:r>
        <w:rPr>
          <w:rFonts w:ascii="Arial" w:hAnsi="Arial" w:cs="Arial"/>
          <w:b/>
          <w:sz w:val="24"/>
          <w:szCs w:val="24"/>
          <w:lang w:val="en-US"/>
        </w:rPr>
        <w:lastRenderedPageBreak/>
        <w:t>TELAAH PUSTAKA</w:t>
      </w:r>
    </w:p>
    <w:p w:rsidR="00B277F6" w:rsidRDefault="00B277F6" w:rsidP="00E05F79">
      <w:pPr>
        <w:spacing w:line="240" w:lineRule="auto"/>
        <w:rPr>
          <w:rFonts w:ascii="Arial" w:hAnsi="Arial" w:cs="Arial"/>
          <w:b/>
          <w:noProof/>
          <w:sz w:val="24"/>
          <w:szCs w:val="24"/>
          <w:lang w:val="en-US"/>
        </w:rPr>
      </w:pPr>
    </w:p>
    <w:p w:rsidR="00E22A73" w:rsidRDefault="00E22A73" w:rsidP="00E05F79">
      <w:pPr>
        <w:spacing w:line="240" w:lineRule="auto"/>
        <w:rPr>
          <w:rFonts w:ascii="Arial" w:hAnsi="Arial" w:cs="Arial"/>
          <w:b/>
          <w:noProof/>
          <w:sz w:val="24"/>
          <w:szCs w:val="24"/>
          <w:lang w:val="en-US"/>
        </w:rPr>
      </w:pPr>
      <w:r w:rsidRPr="003A05BA">
        <w:rPr>
          <w:rFonts w:ascii="Arial" w:hAnsi="Arial" w:cs="Arial"/>
          <w:b/>
          <w:noProof/>
          <w:sz w:val="24"/>
          <w:szCs w:val="24"/>
          <w:lang w:val="en-US"/>
        </w:rPr>
        <w:t>Hubungan Fleksibilitas Stratejik terhadap Kinerja Usaha</w:t>
      </w:r>
    </w:p>
    <w:p w:rsidR="00E22A73" w:rsidRPr="003A05BA" w:rsidRDefault="00E22A73" w:rsidP="00E05F79">
      <w:pPr>
        <w:spacing w:line="240" w:lineRule="auto"/>
        <w:jc w:val="both"/>
        <w:rPr>
          <w:rFonts w:ascii="Arial" w:hAnsi="Arial" w:cs="Arial"/>
          <w:noProof/>
          <w:sz w:val="24"/>
          <w:szCs w:val="24"/>
        </w:rPr>
      </w:pPr>
      <w:r w:rsidRPr="003A05BA">
        <w:rPr>
          <w:rFonts w:ascii="Arial" w:hAnsi="Arial" w:cs="Arial"/>
          <w:noProof/>
          <w:sz w:val="24"/>
          <w:szCs w:val="24"/>
        </w:rPr>
        <w:tab/>
        <w:t>Studi yang telah dilakukan mengenai hubungan antara fleksibilitas stratejik dan kinerja perusahaan menunjukan sejumlah peneliti (Grewal dan Tansuhaj, 2001; Nadkarni dan Hermann, 2010; Worren et al, 2002; dalam Guo dan Cao, 2014) berpendapat bahwa fleksibilitas stratejik meningkatkan kinerja perusahaan.</w:t>
      </w:r>
    </w:p>
    <w:p w:rsidR="00E22A73" w:rsidRPr="003A05BA" w:rsidRDefault="00E22A73" w:rsidP="00E05F79">
      <w:pPr>
        <w:spacing w:line="240" w:lineRule="auto"/>
        <w:jc w:val="both"/>
        <w:rPr>
          <w:rFonts w:ascii="Arial" w:hAnsi="Arial" w:cs="Arial"/>
          <w:noProof/>
          <w:sz w:val="24"/>
          <w:szCs w:val="24"/>
        </w:rPr>
      </w:pPr>
      <w:r w:rsidRPr="003A05BA">
        <w:rPr>
          <w:rFonts w:ascii="Arial" w:hAnsi="Arial" w:cs="Arial"/>
          <w:noProof/>
          <w:sz w:val="24"/>
          <w:szCs w:val="24"/>
        </w:rPr>
        <w:tab/>
        <w:t>Namun, beberapa studi yang lainnya mengemukakan bahwa fleksibilitas stratejik juga memiliki kelemahan (Nadkarni dan Narayanan, 2007; Pagell dan Krause, 2004; dalam Guo dan Cao, 2014). Das dan Elango (1995) mengindikasikan bahwa penggunaan fleksibilitas stratejik memicu biaya yang tinggi, peningkatan beban perusahaan, dan ketidakfokusan stratejik. Studi empiris yang dilakukan Kapasuwan et al. (2007) dan Pagel serta Krause (2004) juga tidak memberikan bukti bahwa fleksibilitas stratejik dapat meningkatkan kinerja perusahaan. (Guo dan Cao, 2014)</w:t>
      </w:r>
    </w:p>
    <w:p w:rsidR="00E22A73" w:rsidRDefault="00E22A73"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t>Sedangkan hasil dari penelitian tahun terakhir (Guo dan Cao ,2014; Lin et al, 2014) menunjukan adanya efek positif yang signifikan dari fleksibilitas stratejik pada kinerja perusahaan pada industri kecil dan menengah di China.</w:t>
      </w:r>
    </w:p>
    <w:p w:rsidR="00E22A73" w:rsidRPr="003A05BA" w:rsidRDefault="00E22A73" w:rsidP="00E05F79">
      <w:pPr>
        <w:spacing w:line="240" w:lineRule="auto"/>
        <w:rPr>
          <w:rFonts w:ascii="Arial" w:hAnsi="Arial" w:cs="Arial"/>
          <w:noProof/>
          <w:sz w:val="24"/>
          <w:szCs w:val="24"/>
        </w:rPr>
      </w:pPr>
      <w:r w:rsidRPr="003A05BA">
        <w:rPr>
          <w:rFonts w:ascii="Arial" w:hAnsi="Arial" w:cs="Arial"/>
          <w:noProof/>
          <w:sz w:val="24"/>
          <w:szCs w:val="24"/>
        </w:rPr>
        <w:t>Dari pernyataan-pernyataan diatas maka diusulkan hipotesis sebagai berikut :</w:t>
      </w:r>
    </w:p>
    <w:p w:rsidR="00E22A73" w:rsidRPr="003A05BA" w:rsidRDefault="00E22A73" w:rsidP="00E05F79">
      <w:pPr>
        <w:spacing w:line="240" w:lineRule="auto"/>
        <w:rPr>
          <w:rFonts w:ascii="Arial" w:hAnsi="Arial" w:cs="Arial"/>
          <w:i/>
          <w:noProof/>
          <w:sz w:val="24"/>
          <w:szCs w:val="24"/>
          <w:lang w:val="en-US"/>
        </w:rPr>
      </w:pPr>
      <w:r w:rsidRPr="003A05BA">
        <w:rPr>
          <w:rFonts w:ascii="Arial" w:hAnsi="Arial" w:cs="Arial"/>
          <w:i/>
          <w:noProof/>
          <w:sz w:val="24"/>
          <w:szCs w:val="24"/>
        </w:rPr>
        <w:t>H</w:t>
      </w:r>
      <w:r w:rsidRPr="003A05BA">
        <w:rPr>
          <w:rFonts w:ascii="Arial" w:hAnsi="Arial" w:cs="Arial"/>
          <w:i/>
          <w:noProof/>
          <w:sz w:val="24"/>
          <w:szCs w:val="24"/>
          <w:vertAlign w:val="subscript"/>
        </w:rPr>
        <w:t>1</w:t>
      </w:r>
      <w:r w:rsidRPr="003A05BA">
        <w:rPr>
          <w:rFonts w:ascii="Arial" w:hAnsi="Arial" w:cs="Arial"/>
          <w:i/>
          <w:noProof/>
          <w:sz w:val="24"/>
          <w:szCs w:val="24"/>
        </w:rPr>
        <w:t xml:space="preserve"> : Fleksibilitas </w:t>
      </w:r>
      <w:r w:rsidRPr="003A05BA">
        <w:rPr>
          <w:rFonts w:ascii="Arial" w:hAnsi="Arial" w:cs="Arial"/>
          <w:i/>
          <w:noProof/>
          <w:sz w:val="24"/>
          <w:szCs w:val="24"/>
          <w:lang w:val="en-US"/>
        </w:rPr>
        <w:t>s</w:t>
      </w:r>
      <w:r w:rsidRPr="003A05BA">
        <w:rPr>
          <w:rFonts w:ascii="Arial" w:hAnsi="Arial" w:cs="Arial"/>
          <w:i/>
          <w:noProof/>
          <w:sz w:val="24"/>
          <w:szCs w:val="24"/>
        </w:rPr>
        <w:t xml:space="preserve">tratejik berpengaruh positif terhadap </w:t>
      </w:r>
      <w:r w:rsidRPr="003A05BA">
        <w:rPr>
          <w:rFonts w:ascii="Arial" w:hAnsi="Arial" w:cs="Arial"/>
          <w:i/>
          <w:noProof/>
          <w:sz w:val="24"/>
          <w:szCs w:val="24"/>
          <w:lang w:val="en-US"/>
        </w:rPr>
        <w:t>k</w:t>
      </w:r>
      <w:r w:rsidRPr="003A05BA">
        <w:rPr>
          <w:rFonts w:ascii="Arial" w:hAnsi="Arial" w:cs="Arial"/>
          <w:i/>
          <w:noProof/>
          <w:sz w:val="24"/>
          <w:szCs w:val="24"/>
        </w:rPr>
        <w:t>inerja</w:t>
      </w:r>
      <w:r w:rsidRPr="003A05BA">
        <w:rPr>
          <w:rFonts w:ascii="Arial" w:hAnsi="Arial" w:cs="Arial"/>
          <w:i/>
          <w:noProof/>
          <w:sz w:val="24"/>
          <w:szCs w:val="24"/>
          <w:lang w:val="en-US"/>
        </w:rPr>
        <w:t xml:space="preserve"> usaha</w:t>
      </w:r>
    </w:p>
    <w:p w:rsidR="00E22A73" w:rsidRPr="003A05BA" w:rsidRDefault="00E22A73" w:rsidP="00E05F79">
      <w:pPr>
        <w:spacing w:line="240" w:lineRule="auto"/>
        <w:rPr>
          <w:rFonts w:ascii="Arial" w:hAnsi="Arial" w:cs="Arial"/>
          <w:b/>
          <w:noProof/>
          <w:sz w:val="24"/>
          <w:szCs w:val="24"/>
        </w:rPr>
      </w:pPr>
      <w:r w:rsidRPr="003A05BA">
        <w:rPr>
          <w:rFonts w:ascii="Arial" w:hAnsi="Arial" w:cs="Arial"/>
          <w:b/>
          <w:noProof/>
          <w:sz w:val="24"/>
          <w:szCs w:val="24"/>
          <w:lang w:val="en-US"/>
        </w:rPr>
        <w:t>Hubungan Efisiensi Operasional terhadap Kinerja Usaha</w:t>
      </w:r>
    </w:p>
    <w:p w:rsidR="00E22A73" w:rsidRPr="003A05BA" w:rsidRDefault="00E22A73" w:rsidP="00E05F79">
      <w:pPr>
        <w:spacing w:line="240" w:lineRule="auto"/>
        <w:jc w:val="both"/>
        <w:rPr>
          <w:rFonts w:ascii="Arial" w:hAnsi="Arial" w:cs="Arial"/>
          <w:noProof/>
          <w:sz w:val="24"/>
          <w:szCs w:val="24"/>
        </w:rPr>
      </w:pPr>
      <w:r w:rsidRPr="003A05BA">
        <w:rPr>
          <w:rFonts w:ascii="Arial" w:hAnsi="Arial" w:cs="Arial"/>
          <w:noProof/>
          <w:sz w:val="24"/>
          <w:szCs w:val="24"/>
        </w:rPr>
        <w:tab/>
        <w:t>Hasil penelitian dari Uyar et al (2013) menghasilkan kesimpulan bahwa perubahan dalam efisiensi muncul dari penggunaan sumber daya yang kurang baik dan skala operasi yang tidak tepat. Umur dari usaha dalam sebuah lingkungan dapat dibuktikan sebagai driver dari efisiensi, sedangkan pengalaman dari manajer serta para karyawannya tidak berpengaruh terhadap efisiensi operasional dari usaha. Hasil yang sama juga didapatkan pada tingkat pendidikan dari manajer, didapatkan hasil bahwa tingkat pendidikan berpengaruh tidak signifikan terhadap efisiensi. Hal ini dijelaskan lebih jauh terutama apabila delegasi kewenangan dari para karyawan atau manajer tersebut ada pada tingkat rendah.</w:t>
      </w:r>
    </w:p>
    <w:p w:rsidR="00E22A73" w:rsidRDefault="00E22A73" w:rsidP="00E05F79">
      <w:pPr>
        <w:spacing w:line="240" w:lineRule="auto"/>
        <w:jc w:val="both"/>
        <w:rPr>
          <w:rFonts w:ascii="Arial" w:hAnsi="Arial" w:cs="Arial"/>
          <w:sz w:val="24"/>
          <w:szCs w:val="24"/>
          <w:lang w:val="en-US"/>
        </w:rPr>
      </w:pPr>
      <w:r w:rsidRPr="003A05BA">
        <w:rPr>
          <w:rFonts w:ascii="Arial" w:hAnsi="Arial" w:cs="Arial"/>
          <w:noProof/>
          <w:sz w:val="24"/>
          <w:szCs w:val="24"/>
        </w:rPr>
        <w:tab/>
        <w:t xml:space="preserve">Abaidoo (2014) dalam studinya menyimpulkan, usaha dengan aset yang memilki kemungkinan return yang tinggi dan hutang yang memiliki bunga rendah adalah indikator efisiensi operasional yang tinggi, serta memungkinkan pertumbuhan kinerja dan profit. Sufian dan Habibullah (2012) dalam Abaidoo (2014) juga mendukung pendapat bahwa integrasi ekonomi yang lebih besar akan menghasilkan efisiensi yang lebih baik karena adanya inovasi yang lebih baik, kompetisi, dan perkembangan teknologi. </w:t>
      </w:r>
      <w:r w:rsidRPr="003A05BA">
        <w:rPr>
          <w:rFonts w:ascii="Arial" w:hAnsi="Arial" w:cs="Arial"/>
          <w:sz w:val="24"/>
          <w:szCs w:val="24"/>
        </w:rPr>
        <w:t xml:space="preserve">Penelitian oleh Baik, Chae, Choi, and Farber (2010) di Amerika Serikat menghasilkan kesimpulan bahwa perubahan efisiensi mempengaruhi dan menunjukan kinerja perusahaan di masa depan. Ahmad and Noor (2010), menemukan hubungan positif antara efisiensi operasional dan profitabilitas usaha di 25 negara. Dietrich (2010) meneliti hubungan efisiensi pada profitabilitas di Inggris dan menemukan bahwa efisiensi operasional di atas rata-rata berpengaruh positif terhadap profitabilitas jangka pendek. Rahman and Farah (2012) </w:t>
      </w:r>
      <w:r w:rsidRPr="003A05BA">
        <w:rPr>
          <w:rFonts w:ascii="Arial" w:hAnsi="Arial" w:cs="Arial"/>
          <w:sz w:val="24"/>
          <w:szCs w:val="24"/>
        </w:rPr>
        <w:lastRenderedPageBreak/>
        <w:t>yang meneliti indikator dari profitabilitas pada institusi non-bank menemukan bahwa efisiensi meningkatkan profitabilitas. (Gill et al, 2014)</w:t>
      </w:r>
    </w:p>
    <w:p w:rsidR="00E22A73" w:rsidRPr="003A05BA" w:rsidRDefault="00E22A73" w:rsidP="00E05F79">
      <w:pPr>
        <w:spacing w:line="240" w:lineRule="auto"/>
        <w:rPr>
          <w:rFonts w:ascii="Arial" w:hAnsi="Arial" w:cs="Arial"/>
          <w:noProof/>
          <w:sz w:val="24"/>
          <w:szCs w:val="24"/>
        </w:rPr>
      </w:pPr>
      <w:r w:rsidRPr="003A05BA">
        <w:rPr>
          <w:rFonts w:ascii="Arial" w:hAnsi="Arial" w:cs="Arial"/>
          <w:noProof/>
          <w:sz w:val="24"/>
          <w:szCs w:val="24"/>
        </w:rPr>
        <w:t>Dari pernyataan-pernyataan diatas maka diusulkan hipotesis sebagai berikut :</w:t>
      </w:r>
    </w:p>
    <w:p w:rsidR="00E22A73" w:rsidRPr="003A05BA" w:rsidRDefault="00E22A73" w:rsidP="00E05F79">
      <w:pPr>
        <w:spacing w:line="240" w:lineRule="auto"/>
        <w:rPr>
          <w:rFonts w:ascii="Arial" w:hAnsi="Arial" w:cs="Arial"/>
          <w:i/>
          <w:noProof/>
          <w:sz w:val="24"/>
          <w:szCs w:val="24"/>
          <w:lang w:val="en-US"/>
        </w:rPr>
      </w:pPr>
      <w:r w:rsidRPr="003A05BA">
        <w:rPr>
          <w:rFonts w:ascii="Arial" w:hAnsi="Arial" w:cs="Arial"/>
          <w:i/>
          <w:noProof/>
          <w:sz w:val="24"/>
          <w:szCs w:val="24"/>
        </w:rPr>
        <w:t>H</w:t>
      </w:r>
      <w:r w:rsidRPr="003A05BA">
        <w:rPr>
          <w:rFonts w:ascii="Arial" w:hAnsi="Arial" w:cs="Arial"/>
          <w:i/>
          <w:noProof/>
          <w:sz w:val="24"/>
          <w:szCs w:val="24"/>
          <w:vertAlign w:val="subscript"/>
        </w:rPr>
        <w:t xml:space="preserve">2 </w:t>
      </w:r>
      <w:r w:rsidRPr="003A05BA">
        <w:rPr>
          <w:rFonts w:ascii="Arial" w:hAnsi="Arial" w:cs="Arial"/>
          <w:i/>
          <w:noProof/>
          <w:sz w:val="24"/>
          <w:szCs w:val="24"/>
        </w:rPr>
        <w:t xml:space="preserve">: Efisiensi operasional berpengaruh positif terhadap kinerja </w:t>
      </w:r>
      <w:r w:rsidRPr="003A05BA">
        <w:rPr>
          <w:rFonts w:ascii="Arial" w:hAnsi="Arial" w:cs="Arial"/>
          <w:i/>
          <w:noProof/>
          <w:sz w:val="24"/>
          <w:szCs w:val="24"/>
          <w:lang w:val="en-US"/>
        </w:rPr>
        <w:t>usaha</w:t>
      </w:r>
    </w:p>
    <w:p w:rsidR="00E22A73" w:rsidRPr="003A05BA" w:rsidRDefault="00E22A73" w:rsidP="00E05F79">
      <w:pPr>
        <w:spacing w:line="240" w:lineRule="auto"/>
        <w:rPr>
          <w:rFonts w:ascii="Arial" w:hAnsi="Arial" w:cs="Arial"/>
          <w:b/>
          <w:noProof/>
          <w:sz w:val="24"/>
          <w:szCs w:val="24"/>
        </w:rPr>
      </w:pPr>
      <w:r w:rsidRPr="003A05BA">
        <w:rPr>
          <w:rFonts w:ascii="Arial" w:hAnsi="Arial" w:cs="Arial"/>
          <w:b/>
          <w:noProof/>
          <w:sz w:val="24"/>
          <w:szCs w:val="24"/>
          <w:lang w:val="en-US"/>
        </w:rPr>
        <w:t xml:space="preserve">Hubungan </w:t>
      </w:r>
      <w:r w:rsidRPr="003A05BA">
        <w:rPr>
          <w:rFonts w:ascii="Arial" w:hAnsi="Arial" w:cs="Arial"/>
          <w:b/>
          <w:noProof/>
          <w:sz w:val="24"/>
          <w:szCs w:val="24"/>
        </w:rPr>
        <w:t xml:space="preserve">Fleksibilitas Stratejik </w:t>
      </w:r>
      <w:r w:rsidRPr="003A05BA">
        <w:rPr>
          <w:rFonts w:ascii="Arial" w:hAnsi="Arial" w:cs="Arial"/>
          <w:b/>
          <w:noProof/>
          <w:sz w:val="24"/>
          <w:szCs w:val="24"/>
          <w:lang w:val="en-US"/>
        </w:rPr>
        <w:t>terhadap</w:t>
      </w:r>
      <w:r w:rsidRPr="003A05BA">
        <w:rPr>
          <w:rFonts w:ascii="Arial" w:hAnsi="Arial" w:cs="Arial"/>
          <w:b/>
          <w:noProof/>
          <w:sz w:val="24"/>
          <w:szCs w:val="24"/>
        </w:rPr>
        <w:t xml:space="preserve"> Efisiensi Operasional</w:t>
      </w:r>
    </w:p>
    <w:p w:rsidR="00C55247" w:rsidRPr="003A05BA" w:rsidRDefault="00E22A73"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t>Gerwin menyatakan bahwa mudah bagi perusahaan untuk hanya berkonsentrasi pada fleksibilitas untuk menghadapi ketidakpastian pada tingkat stratejik, namun sebagai akibatnya, perusahaan akan mengalami kesulitan mendesain metode spesifik dan kinerja yang berorientasi pada efisiensi di tingkat operasional. (Kortmann et al., 2014)</w:t>
      </w:r>
    </w:p>
    <w:p w:rsidR="00E22A73" w:rsidRPr="003A05BA" w:rsidRDefault="00E22A73" w:rsidP="00E05F79">
      <w:pPr>
        <w:spacing w:line="240" w:lineRule="auto"/>
        <w:jc w:val="both"/>
        <w:rPr>
          <w:rFonts w:ascii="Arial" w:hAnsi="Arial" w:cs="Arial"/>
          <w:noProof/>
          <w:sz w:val="24"/>
          <w:szCs w:val="24"/>
        </w:rPr>
      </w:pPr>
      <w:r w:rsidRPr="003A05BA">
        <w:rPr>
          <w:rFonts w:ascii="Arial" w:hAnsi="Arial" w:cs="Arial"/>
          <w:noProof/>
          <w:sz w:val="24"/>
          <w:szCs w:val="24"/>
        </w:rPr>
        <w:tab/>
        <w:t>Efisiensi dan fleksibilitas harus dapat diseimbangkan dengan mempertimbangkan kemampuan perusahaan untuk memprediksi permintaan, dan memutuskan prioritas yang perlu diberikan apakah pada fleksibilitas atau efisiensi. (Saruliene dan Rybakovas, 2013)</w:t>
      </w:r>
      <w:r w:rsidR="00C41D9F" w:rsidRPr="003A05BA">
        <w:rPr>
          <w:rFonts w:ascii="Arial" w:hAnsi="Arial" w:cs="Arial"/>
          <w:noProof/>
          <w:sz w:val="24"/>
          <w:szCs w:val="24"/>
          <w:lang w:val="en-US"/>
        </w:rPr>
        <w:t xml:space="preserve"> </w:t>
      </w:r>
      <w:r w:rsidRPr="003A05BA">
        <w:rPr>
          <w:rFonts w:ascii="Arial" w:hAnsi="Arial" w:cs="Arial"/>
          <w:i/>
          <w:noProof/>
          <w:sz w:val="24"/>
          <w:szCs w:val="24"/>
        </w:rPr>
        <w:t>Trade-off</w:t>
      </w:r>
      <w:r w:rsidRPr="003A05BA">
        <w:rPr>
          <w:rFonts w:ascii="Arial" w:hAnsi="Arial" w:cs="Arial"/>
          <w:noProof/>
          <w:sz w:val="24"/>
          <w:szCs w:val="24"/>
        </w:rPr>
        <w:t xml:space="preserve"> pada fleksibilitas dan efisiensi ini merupakan keputusan tentang bagaimana sumber daya yang belum mampu dimanfaatkan perlu di miliki perusahaan untuk menyeimbangkan kebutuhan pada efisiensi. Jika sumber daya yang tidak digunakan ini telah dihilangkan, perusahaan secara total akan mengubah fleksibilitas menjadi efisiensi. (Tan &amp; Wang, 2010) Dalam pandangan yang lain, beberapa peneliti mulai memikirkan untuk mengeksplorasi kemungkinan untuk memperoleh keduanya, efisiensi dan fleksibilitas yang lebih baik. (Adler et al, 1999)  Walaupun begitu, melihat dari kesamaan antara fleksibilitas dan efisiensi dengan </w:t>
      </w:r>
      <w:r w:rsidRPr="003A05BA">
        <w:rPr>
          <w:rFonts w:ascii="Arial" w:hAnsi="Arial" w:cs="Arial"/>
          <w:i/>
          <w:noProof/>
          <w:sz w:val="24"/>
          <w:szCs w:val="24"/>
        </w:rPr>
        <w:t>cost-leadership</w:t>
      </w:r>
      <w:r w:rsidRPr="003A05BA">
        <w:rPr>
          <w:rFonts w:ascii="Arial" w:hAnsi="Arial" w:cs="Arial"/>
          <w:noProof/>
          <w:sz w:val="24"/>
          <w:szCs w:val="24"/>
        </w:rPr>
        <w:t xml:space="preserve"> dan diferensiasi, Porter berpendapat bahwa perusahaan yang berusaha mengejar dua strategi sekaligus seringkali berhenti di tengah jalan dan mengalami penurunan atau bahkan kinerja yang lebih buruk. (Tan &amp; Wang, 2010)</w:t>
      </w:r>
    </w:p>
    <w:p w:rsidR="00E22A73" w:rsidRPr="003A05BA" w:rsidRDefault="00E22A73" w:rsidP="00E05F79">
      <w:pPr>
        <w:spacing w:line="240" w:lineRule="auto"/>
        <w:jc w:val="both"/>
        <w:rPr>
          <w:rFonts w:ascii="Arial" w:hAnsi="Arial" w:cs="Arial"/>
          <w:noProof/>
          <w:sz w:val="24"/>
          <w:szCs w:val="24"/>
          <w:lang w:val="en-US"/>
        </w:rPr>
      </w:pPr>
      <w:r w:rsidRPr="003A05BA">
        <w:rPr>
          <w:rFonts w:ascii="Arial" w:hAnsi="Arial" w:cs="Arial"/>
          <w:i/>
          <w:noProof/>
          <w:sz w:val="24"/>
          <w:szCs w:val="24"/>
        </w:rPr>
        <w:tab/>
      </w:r>
      <w:r w:rsidRPr="003A05BA">
        <w:rPr>
          <w:rFonts w:ascii="Arial" w:hAnsi="Arial" w:cs="Arial"/>
          <w:noProof/>
          <w:sz w:val="24"/>
          <w:szCs w:val="24"/>
        </w:rPr>
        <w:t xml:space="preserve"> Tan dan Peng </w:t>
      </w:r>
      <w:r w:rsidR="00973EE7" w:rsidRPr="003A05BA">
        <w:rPr>
          <w:rFonts w:ascii="Arial" w:hAnsi="Arial" w:cs="Arial"/>
          <w:noProof/>
          <w:sz w:val="24"/>
          <w:szCs w:val="24"/>
          <w:lang w:val="en-US"/>
        </w:rPr>
        <w:t xml:space="preserve">dalam </w:t>
      </w:r>
      <w:r w:rsidR="00973EE7" w:rsidRPr="003A05BA">
        <w:rPr>
          <w:rFonts w:ascii="Arial" w:hAnsi="Arial" w:cs="Arial"/>
          <w:noProof/>
          <w:sz w:val="24"/>
          <w:szCs w:val="24"/>
        </w:rPr>
        <w:t xml:space="preserve">Tan &amp; Wang </w:t>
      </w:r>
      <w:r w:rsidR="00973EE7" w:rsidRPr="003A05BA">
        <w:rPr>
          <w:rFonts w:ascii="Arial" w:hAnsi="Arial" w:cs="Arial"/>
          <w:noProof/>
          <w:sz w:val="24"/>
          <w:szCs w:val="24"/>
          <w:lang w:val="en-US"/>
        </w:rPr>
        <w:t>(</w:t>
      </w:r>
      <w:r w:rsidR="00973EE7" w:rsidRPr="003A05BA">
        <w:rPr>
          <w:rFonts w:ascii="Arial" w:hAnsi="Arial" w:cs="Arial"/>
          <w:noProof/>
          <w:sz w:val="24"/>
          <w:szCs w:val="24"/>
        </w:rPr>
        <w:t>2010)</w:t>
      </w:r>
      <w:r w:rsidR="00973EE7" w:rsidRPr="003A05BA">
        <w:rPr>
          <w:rFonts w:ascii="Arial" w:hAnsi="Arial" w:cs="Arial"/>
          <w:noProof/>
          <w:sz w:val="24"/>
          <w:szCs w:val="24"/>
          <w:lang w:val="en-US"/>
        </w:rPr>
        <w:t xml:space="preserve"> </w:t>
      </w:r>
      <w:r w:rsidRPr="003A05BA">
        <w:rPr>
          <w:rFonts w:ascii="Arial" w:hAnsi="Arial" w:cs="Arial"/>
          <w:noProof/>
          <w:sz w:val="24"/>
          <w:szCs w:val="24"/>
        </w:rPr>
        <w:t xml:space="preserve">mengemukakan dua pandangan yang berbeda pada </w:t>
      </w:r>
      <w:r w:rsidRPr="003A05BA">
        <w:rPr>
          <w:rFonts w:ascii="Arial" w:hAnsi="Arial" w:cs="Arial"/>
          <w:i/>
          <w:noProof/>
          <w:sz w:val="24"/>
          <w:szCs w:val="24"/>
        </w:rPr>
        <w:t>trade-off</w:t>
      </w:r>
      <w:r w:rsidRPr="003A05BA">
        <w:rPr>
          <w:rFonts w:ascii="Arial" w:hAnsi="Arial" w:cs="Arial"/>
          <w:noProof/>
          <w:sz w:val="24"/>
          <w:szCs w:val="24"/>
        </w:rPr>
        <w:t xml:space="preserve"> ini, dimana adanya pendapat bahwa fleksibilitas akan mendorong eksplorasi beresiko pada kondisi lingkungan yang turbulen dan walaupun fleksibilitas juga memiliki efek untuk meningkatkan kinerja melalui pembelajaran, yang lain berpendapat bahwa mengumpulkan sumber daya akan memicu infeisiensi dan meurunkan kinerja.</w:t>
      </w:r>
      <w:r w:rsidR="00F30A17" w:rsidRPr="003A05BA">
        <w:rPr>
          <w:rFonts w:ascii="Arial" w:hAnsi="Arial" w:cs="Arial"/>
          <w:noProof/>
          <w:sz w:val="24"/>
          <w:szCs w:val="24"/>
          <w:lang w:val="en-US"/>
        </w:rPr>
        <w:t xml:space="preserve"> </w:t>
      </w:r>
      <w:r w:rsidR="0004402D" w:rsidRPr="003A05BA">
        <w:rPr>
          <w:rFonts w:ascii="Arial" w:hAnsi="Arial" w:cs="Arial"/>
          <w:noProof/>
          <w:sz w:val="24"/>
          <w:szCs w:val="24"/>
        </w:rPr>
        <w:tab/>
      </w:r>
      <w:r w:rsidRPr="003A05BA">
        <w:rPr>
          <w:rFonts w:ascii="Arial" w:hAnsi="Arial" w:cs="Arial"/>
          <w:noProof/>
          <w:sz w:val="24"/>
          <w:szCs w:val="24"/>
        </w:rPr>
        <w:t xml:space="preserve">Dalam (Kaplan dan Norton, 2008; Prahalad dan Khrishnan, 2002) hubungan </w:t>
      </w:r>
      <w:r w:rsidRPr="003A05BA">
        <w:rPr>
          <w:rFonts w:ascii="Arial" w:hAnsi="Arial" w:cs="Arial"/>
          <w:i/>
          <w:noProof/>
          <w:sz w:val="24"/>
          <w:szCs w:val="24"/>
        </w:rPr>
        <w:t>trade-off</w:t>
      </w:r>
      <w:r w:rsidRPr="003A05BA">
        <w:rPr>
          <w:rFonts w:ascii="Arial" w:hAnsi="Arial" w:cs="Arial"/>
          <w:noProof/>
          <w:sz w:val="24"/>
          <w:szCs w:val="24"/>
        </w:rPr>
        <w:t xml:space="preserve"> antara fleksibilitas dan efisiensi telah sejak lama dibahas pada praktek-praktek manajemen. Eisenhardt berpendapat bahwa dimana perusahaan diharuskan menjadi fleksibel dalam strategi untuk beradaptasi dengan situasi yang tidak dapat diantisipasi, perusahaan juga harus mengoptimalkan proses bisnisnya untuk memperoleh efisiensi operasional (Kortmann et al., 2014)</w:t>
      </w:r>
    </w:p>
    <w:p w:rsidR="00E22A73" w:rsidRPr="003A05BA" w:rsidRDefault="0004402D" w:rsidP="00E05F79">
      <w:pPr>
        <w:spacing w:line="240" w:lineRule="auto"/>
        <w:jc w:val="both"/>
        <w:rPr>
          <w:rFonts w:ascii="Arial" w:hAnsi="Arial" w:cs="Arial"/>
          <w:noProof/>
          <w:sz w:val="24"/>
          <w:szCs w:val="24"/>
        </w:rPr>
      </w:pPr>
      <w:r w:rsidRPr="003A05BA">
        <w:rPr>
          <w:rFonts w:ascii="Arial" w:hAnsi="Arial" w:cs="Arial"/>
          <w:noProof/>
          <w:sz w:val="24"/>
          <w:szCs w:val="24"/>
        </w:rPr>
        <w:tab/>
      </w:r>
      <w:r w:rsidR="00E22A73" w:rsidRPr="003A05BA">
        <w:rPr>
          <w:rFonts w:ascii="Arial" w:hAnsi="Arial" w:cs="Arial"/>
          <w:noProof/>
          <w:sz w:val="24"/>
          <w:szCs w:val="24"/>
        </w:rPr>
        <w:t>Ebben (2005) menemukan bahwa efisiensi dan fleksibilitas merupakan strategi yang pantas digunakan oleh perusahaan-perusahaan kecil untuk memperoleh hasil kinerja yang optimal. Sedangkan perusahaan yang berusaha mencampur dan menggunakan efisiensi serta fleksibilitas secara bersamaan memiliki kinerja yang secara signifikan terbilang rendah.</w:t>
      </w:r>
      <w:r w:rsidR="00F30A17" w:rsidRPr="003A05BA">
        <w:rPr>
          <w:rFonts w:ascii="Arial" w:hAnsi="Arial" w:cs="Arial"/>
          <w:noProof/>
          <w:sz w:val="24"/>
          <w:szCs w:val="24"/>
          <w:lang w:val="en-US"/>
        </w:rPr>
        <w:t xml:space="preserve"> </w:t>
      </w:r>
      <w:r w:rsidR="00E22A73" w:rsidRPr="003A05BA">
        <w:rPr>
          <w:rFonts w:ascii="Arial" w:hAnsi="Arial" w:cs="Arial"/>
          <w:noProof/>
          <w:sz w:val="24"/>
          <w:szCs w:val="24"/>
        </w:rPr>
        <w:tab/>
        <w:t xml:space="preserve">Fiegenbaum dan Karnani (1991) mengemukakan bahwa kebutuhan teknologi, tenaga kerja, sistem kontrol, dan struktur organisasi untuk mencapai efisiensi bertentangan/berkebalikan dengan kebutuhan yang digunakan untuk mencapai fleksibilitas, dan menyebabkan </w:t>
      </w:r>
      <w:r w:rsidR="00E22A73" w:rsidRPr="003A05BA">
        <w:rPr>
          <w:rFonts w:ascii="Arial" w:hAnsi="Arial" w:cs="Arial"/>
          <w:noProof/>
          <w:sz w:val="24"/>
          <w:szCs w:val="24"/>
        </w:rPr>
        <w:lastRenderedPageBreak/>
        <w:t>sulit bagi perusahaan untuk memperoleh efisiensi dan fleksibilitas secara bersamaan.</w:t>
      </w:r>
    </w:p>
    <w:p w:rsidR="00175420" w:rsidRDefault="00E22A73" w:rsidP="00E05F79">
      <w:pPr>
        <w:spacing w:line="240" w:lineRule="auto"/>
        <w:jc w:val="both"/>
        <w:rPr>
          <w:rFonts w:ascii="Arial" w:hAnsi="Arial" w:cs="Arial"/>
          <w:noProof/>
          <w:sz w:val="24"/>
          <w:szCs w:val="24"/>
          <w:lang w:val="en-US"/>
        </w:rPr>
      </w:pPr>
      <w:r w:rsidRPr="003A05BA">
        <w:rPr>
          <w:rFonts w:ascii="Arial" w:hAnsi="Arial" w:cs="Arial"/>
          <w:noProof/>
          <w:sz w:val="24"/>
          <w:szCs w:val="24"/>
        </w:rPr>
        <w:tab/>
        <w:t xml:space="preserve">Dari pernyataan di atas bahwa efisiensi dan fleksibilitas merupakan dua hal yang saling berkebalikan. Sebuah hubungan </w:t>
      </w:r>
      <w:r w:rsidRPr="003A05BA">
        <w:rPr>
          <w:rFonts w:ascii="Arial" w:hAnsi="Arial" w:cs="Arial"/>
          <w:i/>
          <w:noProof/>
          <w:sz w:val="24"/>
          <w:szCs w:val="24"/>
        </w:rPr>
        <w:t>trade-off</w:t>
      </w:r>
      <w:r w:rsidRPr="003A05BA">
        <w:rPr>
          <w:rFonts w:ascii="Arial" w:hAnsi="Arial" w:cs="Arial"/>
          <w:noProof/>
          <w:sz w:val="24"/>
          <w:szCs w:val="24"/>
        </w:rPr>
        <w:t xml:space="preserve"> diartikan sebagai dua kondisi yang memiliki keseimbangan berkebalikan, terutama apabila keduanya berada dalam aspek stratejik. </w:t>
      </w:r>
      <w:r w:rsidRPr="003A05BA">
        <w:rPr>
          <w:rFonts w:ascii="Arial" w:hAnsi="Arial" w:cs="Arial"/>
          <w:noProof/>
          <w:sz w:val="24"/>
          <w:szCs w:val="24"/>
          <w:lang w:val="en-US"/>
        </w:rPr>
        <w:t xml:space="preserve">Berbeda </w:t>
      </w:r>
      <w:r w:rsidRPr="003A05BA">
        <w:rPr>
          <w:rFonts w:ascii="Arial" w:hAnsi="Arial" w:cs="Arial"/>
          <w:noProof/>
          <w:sz w:val="24"/>
          <w:szCs w:val="24"/>
        </w:rPr>
        <w:t xml:space="preserve">dengan pernyataan di atas, dalam usaha dengan skala kecil (UMK), fleksibilitas pada tingkat stratejik </w:t>
      </w:r>
      <w:r w:rsidRPr="003A05BA">
        <w:rPr>
          <w:rFonts w:ascii="Arial" w:hAnsi="Arial" w:cs="Arial"/>
          <w:noProof/>
          <w:sz w:val="24"/>
          <w:szCs w:val="24"/>
          <w:lang w:val="en-US"/>
        </w:rPr>
        <w:t>mungkin dapat</w:t>
      </w:r>
      <w:r w:rsidRPr="003A05BA">
        <w:rPr>
          <w:rFonts w:ascii="Arial" w:hAnsi="Arial" w:cs="Arial"/>
          <w:noProof/>
          <w:sz w:val="24"/>
          <w:szCs w:val="24"/>
        </w:rPr>
        <w:t xml:space="preserve"> mempengaruhi efisiensi secara signifikan dalam tingkat operasionalnya, dengan kesederhanaan manajemen UMK, mungkin untuk memperoleh strategi yang </w:t>
      </w:r>
      <w:r w:rsidRPr="003A05BA">
        <w:rPr>
          <w:rFonts w:ascii="Arial" w:hAnsi="Arial" w:cs="Arial"/>
          <w:i/>
          <w:noProof/>
          <w:sz w:val="24"/>
          <w:szCs w:val="24"/>
        </w:rPr>
        <w:t>full</w:t>
      </w:r>
      <w:r w:rsidRPr="003A05BA">
        <w:rPr>
          <w:rFonts w:ascii="Arial" w:hAnsi="Arial" w:cs="Arial"/>
          <w:noProof/>
          <w:sz w:val="24"/>
          <w:szCs w:val="24"/>
        </w:rPr>
        <w:t xml:space="preserve">y </w:t>
      </w:r>
      <w:r w:rsidRPr="003A05BA">
        <w:rPr>
          <w:rFonts w:ascii="Arial" w:hAnsi="Arial" w:cs="Arial"/>
          <w:i/>
          <w:noProof/>
          <w:sz w:val="24"/>
          <w:szCs w:val="24"/>
        </w:rPr>
        <w:t>flexible</w:t>
      </w:r>
      <w:r w:rsidRPr="003A05BA">
        <w:rPr>
          <w:rFonts w:ascii="Arial" w:hAnsi="Arial" w:cs="Arial"/>
          <w:noProof/>
          <w:sz w:val="24"/>
          <w:szCs w:val="24"/>
        </w:rPr>
        <w:t xml:space="preserve"> atau </w:t>
      </w:r>
      <w:r w:rsidRPr="003A05BA">
        <w:rPr>
          <w:rFonts w:ascii="Arial" w:hAnsi="Arial" w:cs="Arial"/>
          <w:i/>
          <w:noProof/>
          <w:sz w:val="24"/>
          <w:szCs w:val="24"/>
        </w:rPr>
        <w:t>fully efficient</w:t>
      </w:r>
      <w:r w:rsidRPr="003A05BA">
        <w:rPr>
          <w:rFonts w:ascii="Arial" w:hAnsi="Arial" w:cs="Arial"/>
          <w:noProof/>
          <w:sz w:val="24"/>
          <w:szCs w:val="24"/>
        </w:rPr>
        <w:t xml:space="preserve"> sehingga masih mungkin untuk memiliki keduanya dalam keseimbangan dan tingkat yang tidak terlalu tinggi. </w:t>
      </w:r>
    </w:p>
    <w:p w:rsidR="00E22A73" w:rsidRPr="003A05BA" w:rsidRDefault="00E22A73" w:rsidP="00E05F79">
      <w:pPr>
        <w:spacing w:line="240" w:lineRule="auto"/>
        <w:jc w:val="both"/>
        <w:rPr>
          <w:rFonts w:ascii="Arial" w:hAnsi="Arial" w:cs="Arial"/>
          <w:noProof/>
          <w:sz w:val="24"/>
          <w:szCs w:val="24"/>
        </w:rPr>
      </w:pPr>
      <w:r w:rsidRPr="003A05BA">
        <w:rPr>
          <w:rFonts w:ascii="Arial" w:hAnsi="Arial" w:cs="Arial"/>
          <w:noProof/>
          <w:sz w:val="24"/>
          <w:szCs w:val="24"/>
        </w:rPr>
        <w:t xml:space="preserve">Maka dalam penelitian ini, ditetapkan hipotesis sebagai berikut : </w:t>
      </w:r>
    </w:p>
    <w:p w:rsidR="00E22A73" w:rsidRPr="003A05BA" w:rsidRDefault="00E22A73" w:rsidP="00E05F79">
      <w:pPr>
        <w:spacing w:line="240" w:lineRule="auto"/>
        <w:rPr>
          <w:rFonts w:ascii="Arial" w:hAnsi="Arial" w:cs="Arial"/>
          <w:i/>
          <w:noProof/>
          <w:sz w:val="24"/>
          <w:szCs w:val="24"/>
          <w:lang w:val="en-US"/>
        </w:rPr>
      </w:pPr>
      <w:r w:rsidRPr="003A05BA">
        <w:rPr>
          <w:rFonts w:ascii="Arial" w:hAnsi="Arial" w:cs="Arial"/>
          <w:i/>
          <w:noProof/>
          <w:sz w:val="24"/>
          <w:szCs w:val="24"/>
        </w:rPr>
        <w:t>H</w:t>
      </w:r>
      <w:r w:rsidRPr="003A05BA">
        <w:rPr>
          <w:rFonts w:ascii="Arial" w:hAnsi="Arial" w:cs="Arial"/>
          <w:i/>
          <w:noProof/>
          <w:sz w:val="24"/>
          <w:szCs w:val="24"/>
          <w:vertAlign w:val="subscript"/>
        </w:rPr>
        <w:t>3</w:t>
      </w:r>
      <w:r w:rsidRPr="003A05BA">
        <w:rPr>
          <w:rFonts w:ascii="Arial" w:hAnsi="Arial" w:cs="Arial"/>
          <w:i/>
          <w:noProof/>
          <w:sz w:val="24"/>
          <w:szCs w:val="24"/>
        </w:rPr>
        <w:t xml:space="preserve"> : Fleksibilitas </w:t>
      </w:r>
      <w:r w:rsidRPr="003A05BA">
        <w:rPr>
          <w:rFonts w:ascii="Arial" w:hAnsi="Arial" w:cs="Arial"/>
          <w:i/>
          <w:noProof/>
          <w:sz w:val="24"/>
          <w:szCs w:val="24"/>
          <w:lang w:val="en-US"/>
        </w:rPr>
        <w:t>s</w:t>
      </w:r>
      <w:r w:rsidRPr="003A05BA">
        <w:rPr>
          <w:rFonts w:ascii="Arial" w:hAnsi="Arial" w:cs="Arial"/>
          <w:i/>
          <w:noProof/>
          <w:sz w:val="24"/>
          <w:szCs w:val="24"/>
        </w:rPr>
        <w:t xml:space="preserve">tratejik berpengaruh positif terhadap </w:t>
      </w:r>
      <w:r w:rsidRPr="003A05BA">
        <w:rPr>
          <w:rFonts w:ascii="Arial" w:hAnsi="Arial" w:cs="Arial"/>
          <w:i/>
          <w:noProof/>
          <w:sz w:val="24"/>
          <w:szCs w:val="24"/>
          <w:lang w:val="en-US"/>
        </w:rPr>
        <w:t>e</w:t>
      </w:r>
      <w:r w:rsidRPr="003A05BA">
        <w:rPr>
          <w:rFonts w:ascii="Arial" w:hAnsi="Arial" w:cs="Arial"/>
          <w:i/>
          <w:noProof/>
          <w:sz w:val="24"/>
          <w:szCs w:val="24"/>
        </w:rPr>
        <w:t xml:space="preserve">fisiensi </w:t>
      </w:r>
      <w:r w:rsidRPr="003A05BA">
        <w:rPr>
          <w:rFonts w:ascii="Arial" w:hAnsi="Arial" w:cs="Arial"/>
          <w:i/>
          <w:noProof/>
          <w:sz w:val="24"/>
          <w:szCs w:val="24"/>
          <w:lang w:val="en-US"/>
        </w:rPr>
        <w:t>o</w:t>
      </w:r>
      <w:r w:rsidRPr="003A05BA">
        <w:rPr>
          <w:rFonts w:ascii="Arial" w:hAnsi="Arial" w:cs="Arial"/>
          <w:i/>
          <w:noProof/>
          <w:sz w:val="24"/>
          <w:szCs w:val="24"/>
        </w:rPr>
        <w:t>perasiona</w:t>
      </w:r>
      <w:r w:rsidRPr="003A05BA">
        <w:rPr>
          <w:rFonts w:ascii="Arial" w:hAnsi="Arial" w:cs="Arial"/>
          <w:i/>
          <w:noProof/>
          <w:sz w:val="24"/>
          <w:szCs w:val="24"/>
          <w:lang w:val="en-US"/>
        </w:rPr>
        <w:t>l</w:t>
      </w:r>
    </w:p>
    <w:p w:rsidR="00E05F79" w:rsidRDefault="00E05F79" w:rsidP="00E05F79">
      <w:pPr>
        <w:spacing w:line="240" w:lineRule="auto"/>
        <w:rPr>
          <w:rFonts w:ascii="Arial" w:hAnsi="Arial" w:cs="Arial"/>
          <w:b/>
          <w:noProof/>
          <w:sz w:val="24"/>
          <w:szCs w:val="24"/>
          <w:lang w:val="en-US"/>
        </w:rPr>
      </w:pPr>
    </w:p>
    <w:p w:rsidR="00275ECD" w:rsidRPr="003A05BA" w:rsidRDefault="00275ECD" w:rsidP="00E05F79">
      <w:pPr>
        <w:spacing w:line="240" w:lineRule="auto"/>
        <w:rPr>
          <w:rFonts w:ascii="Arial" w:hAnsi="Arial" w:cs="Arial"/>
          <w:b/>
          <w:noProof/>
          <w:sz w:val="24"/>
          <w:szCs w:val="24"/>
        </w:rPr>
      </w:pPr>
      <w:r w:rsidRPr="003A05BA">
        <w:rPr>
          <w:rFonts w:ascii="Arial" w:hAnsi="Arial" w:cs="Arial"/>
          <w:b/>
          <w:noProof/>
          <w:sz w:val="24"/>
          <w:szCs w:val="24"/>
        </w:rPr>
        <w:t>Kerangka Pemikiran Teoritis</w:t>
      </w:r>
    </w:p>
    <w:p w:rsidR="00275ECD" w:rsidRPr="003A05BA" w:rsidRDefault="00830AE1" w:rsidP="00E05F79">
      <w:pPr>
        <w:spacing w:line="240" w:lineRule="auto"/>
        <w:rPr>
          <w:rFonts w:ascii="Arial" w:hAnsi="Arial" w:cs="Arial"/>
          <w:noProof/>
          <w:sz w:val="24"/>
          <w:szCs w:val="24"/>
        </w:rPr>
      </w:pPr>
      <w:r w:rsidRPr="00830AE1">
        <w:rPr>
          <w:rFonts w:ascii="Arial" w:hAnsi="Arial" w:cs="Arial"/>
          <w:noProof/>
          <w:sz w:val="24"/>
          <w:szCs w:val="24"/>
          <w:lang w:eastAsia="id-ID"/>
        </w:rPr>
        <w:pict>
          <v:oval id="Oval 9" o:spid="_x0000_s1026" style="position:absolute;margin-left:147.45pt;margin-top:7.8pt;width:118.75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">
            <v:textbox>
              <w:txbxContent>
                <w:p w:rsidR="00275ECD" w:rsidRDefault="00275ECD" w:rsidP="00A94AFD">
                  <w:pPr>
                    <w:spacing w:after="0" w:line="240" w:lineRule="auto"/>
                    <w:jc w:val="center"/>
                    <w:rPr>
                      <w:lang w:val="en-US"/>
                    </w:rPr>
                  </w:pPr>
                  <w:r>
                    <w:rPr>
                      <w:lang w:val="en-US"/>
                    </w:rPr>
                    <w:t>Efisiensi</w:t>
                  </w:r>
                </w:p>
                <w:p w:rsidR="00275ECD" w:rsidRPr="00AC7D8C" w:rsidRDefault="00275ECD" w:rsidP="00A94AFD">
                  <w:pPr>
                    <w:spacing w:after="0" w:line="240" w:lineRule="auto"/>
                    <w:jc w:val="center"/>
                    <w:rPr>
                      <w:lang w:val="en-US"/>
                    </w:rPr>
                  </w:pPr>
                  <w:r>
                    <w:rPr>
                      <w:lang w:val="en-US"/>
                    </w:rPr>
                    <w:t>Operasional</w:t>
                  </w:r>
                </w:p>
              </w:txbxContent>
            </v:textbox>
          </v:oval>
        </w:pict>
      </w:r>
    </w:p>
    <w:p w:rsidR="00275ECD" w:rsidRPr="003A05BA" w:rsidRDefault="00830AE1" w:rsidP="00E05F79">
      <w:pPr>
        <w:spacing w:line="240" w:lineRule="auto"/>
        <w:rPr>
          <w:rFonts w:ascii="Arial" w:hAnsi="Arial" w:cs="Arial"/>
          <w:noProof/>
          <w:sz w:val="24"/>
          <w:szCs w:val="24"/>
        </w:rPr>
      </w:pPr>
      <w:r w:rsidRPr="00830AE1">
        <w:rPr>
          <w:rFonts w:ascii="Arial" w:hAnsi="Arial" w:cs="Arial"/>
          <w:noProof/>
          <w:sz w:val="24"/>
          <w:szCs w:val="24"/>
          <w:lang w:eastAsia="id-ID"/>
        </w:rPr>
        <w:pict>
          <v:rect id="Rectangle 5" o:spid="_x0000_s1027" style="position:absolute;margin-left:100.05pt;margin-top:8.95pt;width:29.9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" stroked="f">
            <v:textbox>
              <w:txbxContent>
                <w:p w:rsidR="00275ECD" w:rsidRPr="00034D29" w:rsidRDefault="00275ECD" w:rsidP="00275ECD">
                  <w:pPr>
                    <w:rPr>
                      <w:lang w:val="en-US"/>
                    </w:rPr>
                  </w:pPr>
                  <w:r>
                    <w:rPr>
                      <w:lang w:val="en-US"/>
                    </w:rPr>
                    <w:t>H</w:t>
                  </w:r>
                  <w:r w:rsidRPr="00E0587A">
                    <w:rPr>
                      <w:vertAlign w:val="subscript"/>
                      <w:lang w:val="en-US"/>
                    </w:rPr>
                    <w:t>3</w:t>
                  </w:r>
                </w:p>
              </w:txbxContent>
            </v:textbox>
          </v:rect>
        </w:pict>
      </w:r>
      <w:r w:rsidRPr="00830AE1">
        <w:rPr>
          <w:rFonts w:ascii="Arial" w:hAnsi="Arial" w:cs="Arial"/>
          <w:noProof/>
          <w:sz w:val="24"/>
          <w:szCs w:val="24"/>
          <w:lang w:eastAsia="id-ID"/>
        </w:rPr>
        <w:pict>
          <v:rect id="Rectangle 6" o:spid="_x0000_s1028" style="position:absolute;margin-left:289.05pt;margin-top:8.6pt;width:29.9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" stroked="f">
            <v:textbox>
              <w:txbxContent>
                <w:p w:rsidR="00275ECD" w:rsidRPr="00034D29" w:rsidRDefault="00275ECD" w:rsidP="00275ECD">
                  <w:pPr>
                    <w:rPr>
                      <w:lang w:val="en-US"/>
                    </w:rPr>
                  </w:pPr>
                  <w:r>
                    <w:rPr>
                      <w:lang w:val="en-US"/>
                    </w:rPr>
                    <w:t>H</w:t>
                  </w:r>
                  <w:r w:rsidRPr="00E0587A">
                    <w:rPr>
                      <w:vertAlign w:val="subscript"/>
                      <w:lang w:val="en-US"/>
                    </w:rPr>
                    <w:t>2</w:t>
                  </w:r>
                </w:p>
              </w:txbxContent>
            </v:textbox>
          </v:rect>
        </w:pict>
      </w:r>
    </w:p>
    <w:p w:rsidR="00275ECD" w:rsidRPr="003A05BA" w:rsidRDefault="00830AE1" w:rsidP="00E05F79">
      <w:pPr>
        <w:spacing w:line="240" w:lineRule="auto"/>
        <w:rPr>
          <w:rFonts w:ascii="Arial" w:hAnsi="Arial" w:cs="Arial"/>
          <w:noProof/>
          <w:sz w:val="24"/>
          <w:szCs w:val="24"/>
        </w:rPr>
      </w:pPr>
      <w:r w:rsidRPr="00830AE1">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Straight Arrow Connector 8" o:spid="_x0000_s1034" type="#_x0000_t32" style="position:absolute;margin-left:259.95pt;margin-top:10.85pt;width:37.4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">
            <v:stroke endarrow="block"/>
          </v:shape>
        </w:pict>
      </w:r>
      <w:r w:rsidRPr="00830AE1">
        <w:rPr>
          <w:rFonts w:ascii="Arial" w:hAnsi="Arial" w:cs="Arial"/>
          <w:noProof/>
          <w:sz w:val="24"/>
          <w:szCs w:val="24"/>
          <w:lang w:eastAsia="id-ID"/>
        </w:rPr>
        <w:pict>
          <v:shape id="Straight Arrow Connector 7" o:spid="_x0000_s1033" type="#_x0000_t32" style="position:absolute;margin-left:121.2pt;margin-top:11.35pt;width:31.55pt;height:27.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">
            <v:stroke endarrow="block"/>
          </v:shape>
        </w:pict>
      </w:r>
    </w:p>
    <w:p w:rsidR="00275ECD" w:rsidRPr="003A05BA" w:rsidRDefault="00275ECD" w:rsidP="00E05F79">
      <w:pPr>
        <w:spacing w:line="240" w:lineRule="auto"/>
        <w:rPr>
          <w:rFonts w:ascii="Arial" w:hAnsi="Arial" w:cs="Arial"/>
          <w:noProof/>
          <w:sz w:val="24"/>
          <w:szCs w:val="24"/>
        </w:rPr>
      </w:pPr>
    </w:p>
    <w:p w:rsidR="00275ECD" w:rsidRPr="003A05BA" w:rsidRDefault="00830AE1" w:rsidP="00E05F79">
      <w:pPr>
        <w:spacing w:line="240" w:lineRule="auto"/>
        <w:rPr>
          <w:rFonts w:ascii="Arial" w:hAnsi="Arial" w:cs="Arial"/>
          <w:noProof/>
          <w:sz w:val="24"/>
          <w:szCs w:val="24"/>
        </w:rPr>
      </w:pPr>
      <w:r w:rsidRPr="00830AE1">
        <w:rPr>
          <w:rFonts w:ascii="Arial" w:hAnsi="Arial" w:cs="Arial"/>
          <w:noProof/>
          <w:sz w:val="24"/>
          <w:szCs w:val="24"/>
          <w:lang w:eastAsia="id-ID"/>
        </w:rPr>
        <w:pict>
          <v:oval id="Oval 4" o:spid="_x0000_s1029" style="position:absolute;margin-left:30.95pt;margin-top:.3pt;width:118.7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">
            <v:textbox>
              <w:txbxContent>
                <w:p w:rsidR="00275ECD" w:rsidRDefault="00275ECD" w:rsidP="00A94AFD">
                  <w:pPr>
                    <w:spacing w:after="0" w:line="240" w:lineRule="auto"/>
                    <w:jc w:val="center"/>
                    <w:rPr>
                      <w:lang w:val="en-US"/>
                    </w:rPr>
                  </w:pPr>
                  <w:r>
                    <w:rPr>
                      <w:lang w:val="en-US"/>
                    </w:rPr>
                    <w:t>Fleksibilitas</w:t>
                  </w:r>
                </w:p>
                <w:p w:rsidR="00275ECD" w:rsidRPr="00AC7D8C" w:rsidRDefault="00275ECD" w:rsidP="00275ECD">
                  <w:pPr>
                    <w:jc w:val="center"/>
                    <w:rPr>
                      <w:lang w:val="en-US"/>
                    </w:rPr>
                  </w:pPr>
                  <w:r>
                    <w:rPr>
                      <w:lang w:val="en-US"/>
                    </w:rPr>
                    <w:t>Stratejik</w:t>
                  </w:r>
                </w:p>
              </w:txbxContent>
            </v:textbox>
          </v:oval>
        </w:pict>
      </w:r>
      <w:r w:rsidRPr="00830AE1">
        <w:rPr>
          <w:rFonts w:ascii="Arial" w:hAnsi="Arial" w:cs="Arial"/>
          <w:noProof/>
          <w:sz w:val="24"/>
          <w:szCs w:val="24"/>
          <w:lang w:eastAsia="id-ID"/>
        </w:rPr>
        <w:pict>
          <v:oval id="Oval 3" o:spid="_x0000_s1030" style="position:absolute;margin-left:278.9pt;margin-top:-.15pt;width:118.7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">
            <v:textbox>
              <w:txbxContent>
                <w:p w:rsidR="00275ECD" w:rsidRDefault="00275ECD" w:rsidP="00A94AFD">
                  <w:pPr>
                    <w:spacing w:after="0" w:line="240" w:lineRule="auto"/>
                    <w:jc w:val="center"/>
                    <w:rPr>
                      <w:lang w:val="en-US"/>
                    </w:rPr>
                  </w:pPr>
                  <w:r>
                    <w:rPr>
                      <w:lang w:val="en-US"/>
                    </w:rPr>
                    <w:t>Kinerja</w:t>
                  </w:r>
                </w:p>
                <w:p w:rsidR="00275ECD" w:rsidRPr="00AC7D8C" w:rsidRDefault="00275ECD" w:rsidP="00A94AFD">
                  <w:pPr>
                    <w:spacing w:after="0" w:line="240" w:lineRule="auto"/>
                    <w:jc w:val="center"/>
                    <w:rPr>
                      <w:lang w:val="en-US"/>
                    </w:rPr>
                  </w:pPr>
                  <w:r>
                    <w:rPr>
                      <w:lang w:val="en-US"/>
                    </w:rPr>
                    <w:t>Usaha</w:t>
                  </w:r>
                </w:p>
              </w:txbxContent>
            </v:textbox>
          </v:oval>
        </w:pict>
      </w:r>
    </w:p>
    <w:p w:rsidR="00275ECD" w:rsidRPr="003A05BA" w:rsidRDefault="00830AE1" w:rsidP="00E05F79">
      <w:pPr>
        <w:spacing w:line="240" w:lineRule="auto"/>
        <w:rPr>
          <w:rFonts w:ascii="Arial" w:hAnsi="Arial" w:cs="Arial"/>
          <w:noProof/>
          <w:sz w:val="24"/>
          <w:szCs w:val="24"/>
        </w:rPr>
      </w:pPr>
      <w:r w:rsidRPr="00830AE1">
        <w:rPr>
          <w:rFonts w:ascii="Arial" w:hAnsi="Arial" w:cs="Arial"/>
          <w:noProof/>
          <w:sz w:val="24"/>
          <w:szCs w:val="24"/>
          <w:lang w:eastAsia="id-ID"/>
        </w:rPr>
        <w:pict>
          <v:shape id="Straight Arrow Connector 1" o:spid="_x0000_s1032" type="#_x0000_t32" style="position:absolute;margin-left:176.3pt;margin-top:3.7pt;width:8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">
            <v:stroke endarrow="block"/>
          </v:shape>
        </w:pict>
      </w:r>
    </w:p>
    <w:p w:rsidR="00175420" w:rsidRDefault="00830AE1" w:rsidP="00E05F79">
      <w:pPr>
        <w:spacing w:line="240" w:lineRule="auto"/>
        <w:jc w:val="center"/>
        <w:rPr>
          <w:rFonts w:ascii="Arial" w:hAnsi="Arial" w:cs="Arial"/>
          <w:b/>
          <w:noProof/>
          <w:sz w:val="24"/>
          <w:szCs w:val="24"/>
          <w:lang w:val="en-US"/>
        </w:rPr>
      </w:pPr>
      <w:r w:rsidRPr="00830AE1">
        <w:rPr>
          <w:rFonts w:ascii="Arial" w:hAnsi="Arial" w:cs="Arial"/>
          <w:noProof/>
          <w:sz w:val="24"/>
          <w:szCs w:val="24"/>
          <w:lang w:eastAsia="id-ID"/>
        </w:rPr>
        <w:pict>
          <v:rect id="Rectangle 2" o:spid="_x0000_s1031" style="position:absolute;left:0;text-align:left;margin-left:196.4pt;margin-top:3.4pt;width:29.9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" stroked="f">
            <v:textbox>
              <w:txbxContent>
                <w:p w:rsidR="00275ECD" w:rsidRPr="00034D29" w:rsidRDefault="00275ECD" w:rsidP="00275ECD">
                  <w:pPr>
                    <w:rPr>
                      <w:lang w:val="en-US"/>
                    </w:rPr>
                  </w:pPr>
                  <w:r>
                    <w:rPr>
                      <w:lang w:val="en-US"/>
                    </w:rPr>
                    <w:t>H</w:t>
                  </w:r>
                  <w:r w:rsidRPr="00E0587A">
                    <w:rPr>
                      <w:vertAlign w:val="subscript"/>
                      <w:lang w:val="en-US"/>
                    </w:rPr>
                    <w:t>1</w:t>
                  </w:r>
                </w:p>
              </w:txbxContent>
            </v:textbox>
          </v:rect>
        </w:pict>
      </w:r>
    </w:p>
    <w:p w:rsidR="00175420" w:rsidRDefault="00175420" w:rsidP="00E05F79">
      <w:pPr>
        <w:spacing w:line="240" w:lineRule="auto"/>
        <w:jc w:val="center"/>
        <w:rPr>
          <w:rFonts w:ascii="Arial" w:hAnsi="Arial" w:cs="Arial"/>
          <w:b/>
          <w:noProof/>
          <w:sz w:val="24"/>
          <w:szCs w:val="24"/>
          <w:lang w:val="en-US"/>
        </w:rPr>
      </w:pPr>
    </w:p>
    <w:p w:rsidR="00037482" w:rsidRPr="003A05BA" w:rsidRDefault="00FC30A5" w:rsidP="00E05F79">
      <w:pPr>
        <w:spacing w:line="240" w:lineRule="auto"/>
        <w:jc w:val="center"/>
        <w:rPr>
          <w:rFonts w:ascii="Arial" w:hAnsi="Arial" w:cs="Arial"/>
          <w:b/>
          <w:noProof/>
          <w:sz w:val="24"/>
          <w:szCs w:val="24"/>
          <w:lang w:val="en-US"/>
        </w:rPr>
      </w:pPr>
      <w:r w:rsidRPr="003A05BA">
        <w:rPr>
          <w:rFonts w:ascii="Arial" w:hAnsi="Arial" w:cs="Arial"/>
          <w:b/>
          <w:noProof/>
          <w:sz w:val="24"/>
          <w:szCs w:val="24"/>
        </w:rPr>
        <w:t xml:space="preserve">Gambar </w:t>
      </w:r>
      <w:r w:rsidR="00275ECD" w:rsidRPr="003A05BA">
        <w:rPr>
          <w:rFonts w:ascii="Arial" w:hAnsi="Arial" w:cs="Arial"/>
          <w:b/>
          <w:noProof/>
          <w:sz w:val="24"/>
          <w:szCs w:val="24"/>
        </w:rPr>
        <w:t xml:space="preserve">1 Kerangka Pemikiran Teoritis </w:t>
      </w:r>
      <w:r w:rsidR="00275ECD" w:rsidRPr="003A05BA">
        <w:rPr>
          <w:rFonts w:ascii="Arial" w:hAnsi="Arial" w:cs="Arial"/>
          <w:b/>
          <w:noProof/>
          <w:sz w:val="24"/>
          <w:szCs w:val="24"/>
          <w:lang w:val="en-US"/>
        </w:rPr>
        <w:t>Pengaruh</w:t>
      </w:r>
      <w:r w:rsidR="00275ECD" w:rsidRPr="003A05BA">
        <w:rPr>
          <w:rFonts w:ascii="Arial" w:hAnsi="Arial" w:cs="Arial"/>
          <w:b/>
          <w:noProof/>
          <w:sz w:val="24"/>
          <w:szCs w:val="24"/>
        </w:rPr>
        <w:t xml:space="preserve"> Efisiensi Operasional pada Hubungan Fleksibilitas Stratejik terhadap Kinerja Usaha</w:t>
      </w:r>
    </w:p>
    <w:p w:rsidR="00B277F6" w:rsidRPr="003A05BA" w:rsidRDefault="00B277F6" w:rsidP="00E05F79">
      <w:pPr>
        <w:spacing w:line="240" w:lineRule="auto"/>
        <w:jc w:val="center"/>
        <w:rPr>
          <w:rFonts w:ascii="Arial" w:hAnsi="Arial" w:cs="Arial"/>
          <w:b/>
          <w:noProof/>
          <w:sz w:val="24"/>
          <w:szCs w:val="24"/>
          <w:lang w:val="en-US"/>
        </w:rPr>
      </w:pPr>
    </w:p>
    <w:p w:rsidR="001A0448" w:rsidRDefault="007A446E" w:rsidP="00E05F79">
      <w:pPr>
        <w:spacing w:line="240" w:lineRule="auto"/>
        <w:rPr>
          <w:rFonts w:ascii="Arial" w:hAnsi="Arial" w:cs="Arial"/>
          <w:b/>
          <w:noProof/>
          <w:sz w:val="24"/>
          <w:szCs w:val="24"/>
          <w:lang w:val="en-US"/>
        </w:rPr>
      </w:pPr>
      <w:r>
        <w:rPr>
          <w:rFonts w:ascii="Arial" w:hAnsi="Arial" w:cs="Arial"/>
          <w:b/>
          <w:noProof/>
          <w:sz w:val="24"/>
          <w:szCs w:val="24"/>
          <w:lang w:val="en-US"/>
        </w:rPr>
        <w:t>METODE PENELITIAN</w:t>
      </w:r>
    </w:p>
    <w:p w:rsidR="00B277F6" w:rsidRDefault="00B277F6" w:rsidP="00E05F79">
      <w:pPr>
        <w:spacing w:line="240" w:lineRule="auto"/>
        <w:rPr>
          <w:rFonts w:ascii="Arial" w:hAnsi="Arial" w:cs="Arial"/>
          <w:b/>
          <w:noProof/>
          <w:sz w:val="24"/>
          <w:szCs w:val="24"/>
          <w:lang w:val="en-US"/>
        </w:rPr>
      </w:pPr>
    </w:p>
    <w:p w:rsidR="008862E1" w:rsidRPr="003A05BA" w:rsidRDefault="001A0448" w:rsidP="00E05F79">
      <w:pPr>
        <w:spacing w:line="240" w:lineRule="auto"/>
        <w:ind w:firstLine="720"/>
        <w:jc w:val="both"/>
        <w:rPr>
          <w:rFonts w:ascii="Arial" w:hAnsi="Arial" w:cs="Arial"/>
          <w:noProof/>
          <w:sz w:val="24"/>
          <w:szCs w:val="24"/>
        </w:rPr>
      </w:pPr>
      <w:r w:rsidRPr="003A05BA">
        <w:rPr>
          <w:rFonts w:ascii="Arial" w:hAnsi="Arial" w:cs="Arial"/>
          <w:noProof/>
          <w:sz w:val="24"/>
          <w:szCs w:val="24"/>
        </w:rPr>
        <w:t>Penelitian ini menggunakan jenis data kuantitatif dari usaha mikro dan kecil bidang makanan di Kota Semarang.</w:t>
      </w:r>
      <w:r w:rsidRPr="003A05BA">
        <w:rPr>
          <w:rFonts w:ascii="Arial" w:hAnsi="Arial" w:cs="Arial"/>
          <w:noProof/>
          <w:sz w:val="24"/>
          <w:szCs w:val="24"/>
          <w:lang w:val="en-US"/>
        </w:rPr>
        <w:t xml:space="preserve"> </w:t>
      </w:r>
      <w:r w:rsidRPr="003A05BA">
        <w:rPr>
          <w:rFonts w:ascii="Arial" w:hAnsi="Arial" w:cs="Arial"/>
          <w:noProof/>
          <w:sz w:val="24"/>
          <w:szCs w:val="24"/>
        </w:rPr>
        <w:t>S</w:t>
      </w:r>
      <w:r w:rsidRPr="003A05BA">
        <w:rPr>
          <w:rFonts w:ascii="Arial" w:hAnsi="Arial" w:cs="Arial"/>
          <w:noProof/>
          <w:sz w:val="24"/>
          <w:szCs w:val="24"/>
          <w:lang w:val="en-US"/>
        </w:rPr>
        <w:t>edangkan jenis s</w:t>
      </w:r>
      <w:r w:rsidRPr="003A05BA">
        <w:rPr>
          <w:rFonts w:ascii="Arial" w:hAnsi="Arial" w:cs="Arial"/>
          <w:noProof/>
          <w:sz w:val="24"/>
          <w:szCs w:val="24"/>
        </w:rPr>
        <w:t>umber data yang digunakan adalah data primer dan data sekunder.</w:t>
      </w:r>
      <w:r w:rsidR="00037482" w:rsidRPr="003A05BA">
        <w:rPr>
          <w:rFonts w:ascii="Arial" w:hAnsi="Arial" w:cs="Arial"/>
          <w:noProof/>
          <w:sz w:val="24"/>
          <w:szCs w:val="24"/>
          <w:lang w:val="en-US"/>
        </w:rPr>
        <w:t xml:space="preserve"> </w:t>
      </w:r>
      <w:r w:rsidR="008862E1" w:rsidRPr="003A05BA">
        <w:rPr>
          <w:rFonts w:ascii="Arial" w:hAnsi="Arial" w:cs="Arial"/>
          <w:noProof/>
          <w:sz w:val="24"/>
          <w:szCs w:val="24"/>
        </w:rPr>
        <w:t xml:space="preserve">Dengan menggunakan model estimasi Maximum Likelihood (ML) diperlukan sampel minimum 100 unit. Ketika diberikan sampel diatas 100 unit, metode ML akan meningkat sensitivitasnya untuk mendeteksi perbedaan antar data. (Ghozali, 2011) Jadi direkomendasikan bahwa ukuran sampel antara 100-200 harus digunakan untuk metode estimasi ML. Selain itu, jumlah sampel untuk penelitian yang menggunakan unit analisis SEM dapat berjumlah 5-10 kali dari jumlah indikator. (Ferdinand, 2005) Dalam penelitian ini, </w:t>
      </w:r>
      <w:r w:rsidR="008862E1" w:rsidRPr="003A05BA">
        <w:rPr>
          <w:rFonts w:ascii="Arial" w:hAnsi="Arial" w:cs="Arial"/>
          <w:noProof/>
          <w:sz w:val="24"/>
          <w:szCs w:val="24"/>
        </w:rPr>
        <w:lastRenderedPageBreak/>
        <w:t>total jumlah indikator yang digunakan adalah sebanyak 15 indikator, sehingga estimasi jumlah sampel</w:t>
      </w:r>
      <w:r w:rsidR="008862E1" w:rsidRPr="003A05BA">
        <w:rPr>
          <w:rFonts w:ascii="Arial" w:hAnsi="Arial" w:cs="Arial"/>
          <w:noProof/>
          <w:sz w:val="24"/>
          <w:szCs w:val="24"/>
          <w:lang w:val="en-US"/>
        </w:rPr>
        <w:t xml:space="preserve"> yang akan digunakan adalah</w:t>
      </w:r>
      <w:r w:rsidR="008862E1" w:rsidRPr="003A05BA">
        <w:rPr>
          <w:rFonts w:ascii="Arial" w:hAnsi="Arial" w:cs="Arial"/>
          <w:noProof/>
          <w:sz w:val="24"/>
          <w:szCs w:val="24"/>
        </w:rPr>
        <w:t xml:space="preserve"> sebanyak 150 unit.</w:t>
      </w:r>
    </w:p>
    <w:p w:rsidR="00FB3FA5" w:rsidRPr="003A05BA" w:rsidRDefault="008862E1" w:rsidP="00E05F79">
      <w:pPr>
        <w:spacing w:line="240" w:lineRule="auto"/>
        <w:ind w:firstLine="720"/>
        <w:jc w:val="both"/>
        <w:rPr>
          <w:rFonts w:ascii="Arial" w:hAnsi="Arial" w:cs="Arial"/>
          <w:noProof/>
          <w:sz w:val="24"/>
          <w:szCs w:val="24"/>
          <w:lang w:val="en-US"/>
        </w:rPr>
      </w:pPr>
      <w:r w:rsidRPr="003A05BA">
        <w:rPr>
          <w:rFonts w:ascii="Arial" w:hAnsi="Arial" w:cs="Arial"/>
          <w:sz w:val="24"/>
          <w:szCs w:val="24"/>
          <w:lang w:val="en-US"/>
        </w:rPr>
        <w:t>Digunakannya Kota Semarang sebagai lokasi penelitian menunjukan bahwa t</w:t>
      </w:r>
      <w:r w:rsidRPr="003A05BA">
        <w:rPr>
          <w:rFonts w:ascii="Arial" w:hAnsi="Arial" w:cs="Arial"/>
          <w:sz w:val="24"/>
          <w:szCs w:val="24"/>
        </w:rPr>
        <w:t>eknik sampling yang digunakan dalam penelitian ini adalah probability, area sampling karena merupakan metode sampling paling hemat biaya dari</w:t>
      </w:r>
      <w:r w:rsidRPr="003A05BA">
        <w:rPr>
          <w:rFonts w:ascii="Arial" w:hAnsi="Arial" w:cs="Arial"/>
          <w:sz w:val="24"/>
          <w:szCs w:val="24"/>
          <w:lang w:val="en-US"/>
        </w:rPr>
        <w:t xml:space="preserve"> barbagai macam</w:t>
      </w:r>
      <w:r w:rsidRPr="003A05BA">
        <w:rPr>
          <w:rFonts w:ascii="Arial" w:hAnsi="Arial" w:cs="Arial"/>
          <w:sz w:val="24"/>
          <w:szCs w:val="24"/>
        </w:rPr>
        <w:t xml:space="preserve"> metode sampling. Area sampling menempatkan populasi berdasarkan wilayah geografis seperti Negara, Kota, atau batas-batas wilayah tertentu. Area sampling dapat juga dikatakan sebagai cluster sampling</w:t>
      </w:r>
      <w:r w:rsidRPr="003A05BA">
        <w:rPr>
          <w:rFonts w:ascii="Arial" w:hAnsi="Arial" w:cs="Arial"/>
          <w:sz w:val="24"/>
          <w:szCs w:val="24"/>
          <w:lang w:val="en-US"/>
        </w:rPr>
        <w:t xml:space="preserve"> yang dilakukan</w:t>
      </w:r>
      <w:r w:rsidRPr="003A05BA">
        <w:rPr>
          <w:rFonts w:ascii="Arial" w:hAnsi="Arial" w:cs="Arial"/>
          <w:sz w:val="24"/>
          <w:szCs w:val="24"/>
        </w:rPr>
        <w:t xml:space="preserve"> di dalam suatu wilayah. (Sekaran, 1992)</w:t>
      </w:r>
      <w:r w:rsidR="00A923EA" w:rsidRPr="003A05BA">
        <w:rPr>
          <w:rFonts w:ascii="Arial" w:hAnsi="Arial" w:cs="Arial"/>
          <w:sz w:val="24"/>
          <w:szCs w:val="24"/>
          <w:lang w:val="en-US"/>
        </w:rPr>
        <w:t xml:space="preserve"> </w:t>
      </w:r>
      <w:r w:rsidR="00FB3FA5" w:rsidRPr="003A05BA">
        <w:rPr>
          <w:rFonts w:ascii="Arial" w:hAnsi="Arial" w:cs="Arial"/>
          <w:noProof/>
          <w:sz w:val="24"/>
          <w:szCs w:val="24"/>
          <w:lang w:val="en-US"/>
        </w:rPr>
        <w:t>S</w:t>
      </w:r>
      <w:r w:rsidR="00FB3FA5" w:rsidRPr="003A05BA">
        <w:rPr>
          <w:rFonts w:ascii="Arial" w:hAnsi="Arial" w:cs="Arial"/>
          <w:noProof/>
          <w:sz w:val="24"/>
          <w:szCs w:val="24"/>
        </w:rPr>
        <w:t xml:space="preserve">ampel yang diambil adalah sebanyak 150 unit usaha mikro dan kecil dengan jumlah 36 usaha kecil dan 114 usaha mikro dari data yang terbagi dalam 13 dari 16 kecamatan di Kota Semarang. </w:t>
      </w:r>
    </w:p>
    <w:p w:rsidR="00A923EA" w:rsidRPr="003A05BA" w:rsidRDefault="00A923EA" w:rsidP="00E05F79">
      <w:pPr>
        <w:spacing w:line="240" w:lineRule="auto"/>
        <w:jc w:val="both"/>
        <w:rPr>
          <w:rFonts w:ascii="Arial" w:hAnsi="Arial" w:cs="Arial"/>
          <w:noProof/>
          <w:sz w:val="24"/>
          <w:szCs w:val="24"/>
          <w:lang w:val="en-US"/>
        </w:rPr>
      </w:pPr>
    </w:p>
    <w:p w:rsidR="00AB6563" w:rsidRDefault="007A446E" w:rsidP="00E05F79">
      <w:pPr>
        <w:spacing w:line="240" w:lineRule="auto"/>
        <w:rPr>
          <w:rFonts w:ascii="Arial" w:hAnsi="Arial" w:cs="Arial"/>
          <w:b/>
          <w:sz w:val="24"/>
          <w:szCs w:val="24"/>
          <w:lang w:val="en-US"/>
        </w:rPr>
      </w:pPr>
      <w:r>
        <w:rPr>
          <w:rFonts w:ascii="Arial" w:hAnsi="Arial" w:cs="Arial"/>
          <w:b/>
          <w:sz w:val="24"/>
          <w:szCs w:val="24"/>
          <w:lang w:val="en-US"/>
        </w:rPr>
        <w:t>HASIL PENELITIAN DAN PEMBAHASAN</w:t>
      </w:r>
    </w:p>
    <w:p w:rsidR="00B277F6" w:rsidRDefault="00B277F6" w:rsidP="00E05F79">
      <w:pPr>
        <w:spacing w:line="240" w:lineRule="auto"/>
        <w:rPr>
          <w:rFonts w:ascii="Arial" w:hAnsi="Arial" w:cs="Arial"/>
          <w:b/>
          <w:sz w:val="24"/>
          <w:szCs w:val="24"/>
          <w:lang w:val="en-US"/>
        </w:rPr>
      </w:pPr>
    </w:p>
    <w:p w:rsidR="00854EE3" w:rsidRPr="00854EE3" w:rsidRDefault="00854EE3" w:rsidP="00E05F79">
      <w:pPr>
        <w:spacing w:line="240" w:lineRule="auto"/>
        <w:ind w:firstLine="720"/>
        <w:jc w:val="both"/>
        <w:rPr>
          <w:rFonts w:ascii="Arial" w:hAnsi="Arial" w:cs="Arial"/>
          <w:sz w:val="24"/>
          <w:szCs w:val="24"/>
          <w:lang w:val="en-US"/>
        </w:rPr>
      </w:pPr>
      <w:proofErr w:type="gramStart"/>
      <w:r w:rsidRPr="00854EE3">
        <w:rPr>
          <w:rFonts w:ascii="Arial" w:hAnsi="Arial" w:cs="Arial"/>
          <w:sz w:val="24"/>
          <w:szCs w:val="24"/>
          <w:lang w:val="en-US"/>
        </w:rPr>
        <w:t>Setelah melakukan serangkaian observasi dan survei terhadap sampel responden usaha mikro dan kecil</w:t>
      </w:r>
      <w:r w:rsidRPr="00854EE3">
        <w:rPr>
          <w:rFonts w:ascii="Arial" w:hAnsi="Arial" w:cs="Arial"/>
          <w:sz w:val="24"/>
          <w:szCs w:val="24"/>
        </w:rPr>
        <w:t xml:space="preserve"> </w:t>
      </w:r>
      <w:r w:rsidRPr="00854EE3">
        <w:rPr>
          <w:rFonts w:ascii="Arial" w:hAnsi="Arial" w:cs="Arial"/>
          <w:sz w:val="24"/>
          <w:szCs w:val="24"/>
          <w:lang w:val="en-US"/>
        </w:rPr>
        <w:t>bidang makanan di Kota Semarang, diperoleh data hasil dari penelitian.</w:t>
      </w:r>
      <w:proofErr w:type="gramEnd"/>
      <w:r w:rsidRPr="00854EE3">
        <w:rPr>
          <w:rFonts w:ascii="Arial" w:hAnsi="Arial" w:cs="Arial"/>
          <w:sz w:val="24"/>
          <w:szCs w:val="24"/>
          <w:lang w:val="en-US"/>
        </w:rPr>
        <w:t xml:space="preserve"> </w:t>
      </w:r>
      <w:r w:rsidRPr="00854EE3">
        <w:rPr>
          <w:rFonts w:ascii="Arial" w:hAnsi="Arial" w:cs="Arial"/>
          <w:sz w:val="24"/>
          <w:szCs w:val="24"/>
        </w:rPr>
        <w:t>Hasil penelitian disajikan melalui hasil pengolahan kuesioner</w:t>
      </w:r>
      <w:r w:rsidRPr="00854EE3">
        <w:rPr>
          <w:rFonts w:ascii="Arial" w:hAnsi="Arial" w:cs="Arial"/>
          <w:sz w:val="24"/>
          <w:szCs w:val="24"/>
          <w:lang w:val="en-US"/>
        </w:rPr>
        <w:t xml:space="preserve"> survei</w:t>
      </w:r>
      <w:r w:rsidRPr="00854EE3">
        <w:rPr>
          <w:rFonts w:ascii="Arial" w:hAnsi="Arial" w:cs="Arial"/>
          <w:sz w:val="24"/>
          <w:szCs w:val="24"/>
        </w:rPr>
        <w:t xml:space="preserve">. </w:t>
      </w:r>
      <w:proofErr w:type="gramStart"/>
      <w:r w:rsidRPr="00854EE3">
        <w:rPr>
          <w:rFonts w:ascii="Arial" w:hAnsi="Arial" w:cs="Arial"/>
          <w:sz w:val="24"/>
          <w:szCs w:val="24"/>
          <w:lang w:val="en-US"/>
        </w:rPr>
        <w:t>Sebagai permulaan disajikan</w:t>
      </w:r>
      <w:r w:rsidRPr="00854EE3">
        <w:rPr>
          <w:rFonts w:ascii="Arial" w:hAnsi="Arial" w:cs="Arial"/>
          <w:sz w:val="24"/>
          <w:szCs w:val="24"/>
        </w:rPr>
        <w:t xml:space="preserve"> deskriptif </w:t>
      </w:r>
      <w:r w:rsidRPr="00854EE3">
        <w:rPr>
          <w:rFonts w:ascii="Arial" w:hAnsi="Arial" w:cs="Arial"/>
          <w:sz w:val="24"/>
          <w:szCs w:val="24"/>
          <w:lang w:val="en-US"/>
        </w:rPr>
        <w:t xml:space="preserve">profil </w:t>
      </w:r>
      <w:r w:rsidRPr="00854EE3">
        <w:rPr>
          <w:rFonts w:ascii="Arial" w:hAnsi="Arial" w:cs="Arial"/>
          <w:sz w:val="24"/>
          <w:szCs w:val="24"/>
        </w:rPr>
        <w:t>untuk memperoleh gambaran mengenai</w:t>
      </w:r>
      <w:r w:rsidRPr="00854EE3">
        <w:rPr>
          <w:rFonts w:ascii="Arial" w:hAnsi="Arial" w:cs="Arial"/>
          <w:sz w:val="24"/>
          <w:szCs w:val="24"/>
          <w:lang w:val="en-US"/>
        </w:rPr>
        <w:t xml:space="preserve"> profil</w:t>
      </w:r>
      <w:r w:rsidRPr="00854EE3">
        <w:rPr>
          <w:rFonts w:ascii="Arial" w:hAnsi="Arial" w:cs="Arial"/>
          <w:sz w:val="24"/>
          <w:szCs w:val="24"/>
        </w:rPr>
        <w:t xml:space="preserve"> </w:t>
      </w:r>
      <w:r w:rsidRPr="00854EE3">
        <w:rPr>
          <w:rFonts w:ascii="Arial" w:hAnsi="Arial" w:cs="Arial"/>
          <w:sz w:val="24"/>
          <w:szCs w:val="24"/>
          <w:lang w:val="en-US"/>
        </w:rPr>
        <w:t xml:space="preserve">sampel </w:t>
      </w:r>
      <w:r w:rsidRPr="00854EE3">
        <w:rPr>
          <w:rFonts w:ascii="Arial" w:hAnsi="Arial" w:cs="Arial"/>
          <w:sz w:val="24"/>
          <w:szCs w:val="24"/>
        </w:rPr>
        <w:t>responden terhadap variabel-variabel penelitian yang meliputi fleksibilitas stratejik, efisiensi operasional dan kinerja perusahaan.</w:t>
      </w:r>
      <w:proofErr w:type="gramEnd"/>
      <w:r w:rsidRPr="00854EE3">
        <w:rPr>
          <w:rFonts w:ascii="Arial" w:hAnsi="Arial" w:cs="Arial"/>
          <w:sz w:val="24"/>
          <w:szCs w:val="24"/>
          <w:lang w:val="en-US"/>
        </w:rPr>
        <w:t xml:space="preserve"> </w:t>
      </w:r>
      <w:proofErr w:type="gramStart"/>
      <w:r w:rsidRPr="00854EE3">
        <w:rPr>
          <w:rFonts w:ascii="Arial" w:hAnsi="Arial" w:cs="Arial"/>
          <w:sz w:val="24"/>
          <w:szCs w:val="24"/>
          <w:lang w:val="en-US"/>
        </w:rPr>
        <w:t>Hasil diuraikan pada paparan di bawah ini.</w:t>
      </w:r>
      <w:proofErr w:type="gramEnd"/>
    </w:p>
    <w:p w:rsidR="00D748CD" w:rsidRDefault="00D748CD" w:rsidP="00E05F79">
      <w:pPr>
        <w:spacing w:line="240" w:lineRule="auto"/>
        <w:jc w:val="both"/>
        <w:rPr>
          <w:rFonts w:ascii="Arial" w:hAnsi="Arial" w:cs="Arial"/>
          <w:b/>
          <w:sz w:val="24"/>
          <w:szCs w:val="24"/>
          <w:lang w:val="en-US"/>
        </w:rPr>
      </w:pPr>
    </w:p>
    <w:p w:rsidR="0034080C" w:rsidRPr="0034080C" w:rsidRDefault="0034080C" w:rsidP="00E05F79">
      <w:pPr>
        <w:spacing w:line="240" w:lineRule="auto"/>
        <w:jc w:val="both"/>
        <w:rPr>
          <w:rFonts w:ascii="Arial" w:hAnsi="Arial" w:cs="Arial"/>
          <w:b/>
          <w:sz w:val="24"/>
          <w:szCs w:val="24"/>
        </w:rPr>
      </w:pPr>
      <w:r w:rsidRPr="0034080C">
        <w:rPr>
          <w:rFonts w:ascii="Arial" w:hAnsi="Arial" w:cs="Arial"/>
          <w:b/>
          <w:sz w:val="24"/>
          <w:szCs w:val="24"/>
        </w:rPr>
        <w:t>Analisis Model Penelitian</w:t>
      </w:r>
    </w:p>
    <w:p w:rsidR="0034080C" w:rsidRDefault="0034080C" w:rsidP="00E05F79">
      <w:pPr>
        <w:spacing w:line="240" w:lineRule="auto"/>
        <w:jc w:val="both"/>
        <w:rPr>
          <w:rFonts w:ascii="Arial" w:hAnsi="Arial" w:cs="Arial"/>
          <w:sz w:val="24"/>
          <w:szCs w:val="24"/>
          <w:lang w:val="en-US"/>
        </w:rPr>
      </w:pPr>
      <w:r w:rsidRPr="0034080C">
        <w:rPr>
          <w:rFonts w:ascii="Arial" w:hAnsi="Arial" w:cs="Arial"/>
          <w:sz w:val="24"/>
          <w:szCs w:val="24"/>
        </w:rPr>
        <w:t>Hasil analisis model penelitian diuraikan di bawah ini.</w:t>
      </w:r>
    </w:p>
    <w:p w:rsidR="00267DBC" w:rsidRPr="00267DBC" w:rsidRDefault="00267DBC" w:rsidP="00E05F79">
      <w:pPr>
        <w:spacing w:line="240" w:lineRule="auto"/>
        <w:jc w:val="both"/>
        <w:rPr>
          <w:rFonts w:ascii="Arial" w:hAnsi="Arial" w:cs="Arial"/>
          <w:sz w:val="24"/>
          <w:szCs w:val="24"/>
          <w:lang w:val="en-US"/>
        </w:rPr>
      </w:pPr>
    </w:p>
    <w:p w:rsidR="0034080C" w:rsidRPr="0034080C" w:rsidRDefault="0034080C" w:rsidP="00E05F79">
      <w:pPr>
        <w:spacing w:line="240" w:lineRule="auto"/>
        <w:jc w:val="center"/>
        <w:rPr>
          <w:rFonts w:ascii="Arial" w:hAnsi="Arial" w:cs="Arial"/>
          <w:b/>
          <w:sz w:val="24"/>
          <w:szCs w:val="24"/>
        </w:rPr>
      </w:pPr>
      <w:r w:rsidRPr="0034080C">
        <w:rPr>
          <w:rFonts w:ascii="Arial" w:hAnsi="Arial" w:cs="Arial"/>
          <w:b/>
          <w:noProof/>
          <w:sz w:val="24"/>
          <w:szCs w:val="24"/>
          <w:lang w:val="en-US"/>
        </w:rPr>
        <w:drawing>
          <wp:inline distT="0" distB="0" distL="0" distR="0">
            <wp:extent cx="4114800" cy="24133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125330" cy="2419481"/>
                    </a:xfrm>
                    <a:prstGeom prst="rect">
                      <a:avLst/>
                    </a:prstGeom>
                    <a:noFill/>
                    <a:ln w="9525">
                      <a:noFill/>
                      <a:miter lim="800000"/>
                      <a:headEnd/>
                      <a:tailEnd/>
                    </a:ln>
                  </pic:spPr>
                </pic:pic>
              </a:graphicData>
            </a:graphic>
          </wp:inline>
        </w:drawing>
      </w:r>
    </w:p>
    <w:p w:rsidR="0034080C" w:rsidRPr="0034080C" w:rsidRDefault="0034080C" w:rsidP="00E05F79">
      <w:pPr>
        <w:spacing w:line="240" w:lineRule="auto"/>
        <w:jc w:val="center"/>
        <w:rPr>
          <w:rFonts w:ascii="Arial" w:hAnsi="Arial" w:cs="Arial"/>
          <w:b/>
          <w:sz w:val="24"/>
          <w:szCs w:val="24"/>
        </w:rPr>
      </w:pPr>
      <w:r w:rsidRPr="0034080C">
        <w:rPr>
          <w:rFonts w:ascii="Arial" w:hAnsi="Arial" w:cs="Arial"/>
          <w:b/>
          <w:sz w:val="24"/>
          <w:szCs w:val="24"/>
        </w:rPr>
        <w:t xml:space="preserve">Gambar </w:t>
      </w:r>
      <w:r w:rsidR="00656FDB">
        <w:rPr>
          <w:rFonts w:ascii="Arial" w:hAnsi="Arial" w:cs="Arial"/>
          <w:b/>
          <w:sz w:val="24"/>
          <w:szCs w:val="24"/>
          <w:lang w:val="en-US"/>
        </w:rPr>
        <w:t>2</w:t>
      </w:r>
      <w:r w:rsidR="00E05F79">
        <w:rPr>
          <w:rFonts w:ascii="Arial" w:hAnsi="Arial" w:cs="Arial"/>
          <w:b/>
          <w:sz w:val="24"/>
          <w:szCs w:val="24"/>
          <w:lang w:val="en-US"/>
        </w:rPr>
        <w:t xml:space="preserve"> </w:t>
      </w:r>
      <w:r w:rsidRPr="0034080C">
        <w:rPr>
          <w:rFonts w:ascii="Arial" w:hAnsi="Arial" w:cs="Arial"/>
          <w:b/>
          <w:sz w:val="24"/>
          <w:szCs w:val="24"/>
        </w:rPr>
        <w:t>Hasil Analisis Awal Model Penelitian</w:t>
      </w:r>
    </w:p>
    <w:p w:rsidR="0034080C" w:rsidRDefault="0034080C" w:rsidP="00E05F79">
      <w:pPr>
        <w:spacing w:line="240" w:lineRule="auto"/>
        <w:jc w:val="center"/>
        <w:rPr>
          <w:rFonts w:ascii="Arial" w:hAnsi="Arial" w:cs="Arial"/>
          <w:sz w:val="24"/>
          <w:szCs w:val="24"/>
          <w:lang w:val="en-US"/>
        </w:rPr>
      </w:pPr>
      <w:r w:rsidRPr="0034080C">
        <w:rPr>
          <w:rFonts w:ascii="Arial" w:hAnsi="Arial" w:cs="Arial"/>
          <w:sz w:val="24"/>
          <w:szCs w:val="24"/>
        </w:rPr>
        <w:t>Sumber : Data Primer yang diolah, 2015</w:t>
      </w:r>
    </w:p>
    <w:p w:rsidR="007A446E" w:rsidRPr="007A446E" w:rsidRDefault="007A446E" w:rsidP="00E05F79">
      <w:pPr>
        <w:spacing w:line="240" w:lineRule="auto"/>
        <w:jc w:val="center"/>
        <w:rPr>
          <w:rFonts w:ascii="Arial" w:hAnsi="Arial" w:cs="Arial"/>
          <w:sz w:val="24"/>
          <w:szCs w:val="24"/>
          <w:lang w:val="en-US"/>
        </w:rPr>
      </w:pPr>
    </w:p>
    <w:p w:rsidR="0034080C" w:rsidRPr="0034080C" w:rsidRDefault="0034080C" w:rsidP="00E05F79">
      <w:pPr>
        <w:spacing w:line="240" w:lineRule="auto"/>
        <w:ind w:firstLine="720"/>
        <w:jc w:val="both"/>
        <w:rPr>
          <w:rFonts w:ascii="Arial" w:hAnsi="Arial" w:cs="Arial"/>
          <w:sz w:val="24"/>
          <w:szCs w:val="24"/>
          <w:lang w:val="en-US"/>
        </w:rPr>
      </w:pPr>
      <w:r w:rsidRPr="0034080C">
        <w:rPr>
          <w:rFonts w:ascii="Arial" w:hAnsi="Arial" w:cs="Arial"/>
          <w:sz w:val="24"/>
          <w:szCs w:val="24"/>
          <w:lang w:val="en-US"/>
        </w:rPr>
        <w:t>Dari hasil analisis di atas, terlihat bahwa variabel efisiensi operasional model penelitian ini memiliki nilai koefisien determinasi (R</w:t>
      </w:r>
      <w:r w:rsidRPr="0034080C">
        <w:rPr>
          <w:rFonts w:ascii="Arial" w:hAnsi="Arial" w:cs="Arial"/>
          <w:sz w:val="24"/>
          <w:szCs w:val="24"/>
          <w:vertAlign w:val="superscript"/>
          <w:lang w:val="en-US"/>
        </w:rPr>
        <w:t>2</w:t>
      </w:r>
      <w:r w:rsidRPr="0034080C">
        <w:rPr>
          <w:rFonts w:ascii="Arial" w:hAnsi="Arial" w:cs="Arial"/>
          <w:sz w:val="24"/>
          <w:szCs w:val="24"/>
          <w:lang w:val="en-US"/>
        </w:rPr>
        <w:t xml:space="preserve">) sebesar 1,025 dan variabel kinerja usaha memiliki nilai sebesar 1,033. </w:t>
      </w:r>
      <w:proofErr w:type="gramStart"/>
      <w:r w:rsidRPr="0034080C">
        <w:rPr>
          <w:rFonts w:ascii="Arial" w:hAnsi="Arial" w:cs="Arial"/>
          <w:sz w:val="24"/>
          <w:szCs w:val="24"/>
          <w:lang w:val="en-US"/>
        </w:rPr>
        <w:t>Hal ini dijelaskan bahwa seluruh varians dari populasi dapat dijelaskan oleh variabel efisiensi operasional dan kinerja usaha sehingga error residualnya yaitu z2 dan z3 memiliki nilai varians error negatif.</w:t>
      </w:r>
      <w:proofErr w:type="gramEnd"/>
      <w:r w:rsidRPr="0034080C">
        <w:rPr>
          <w:rFonts w:ascii="Arial" w:hAnsi="Arial" w:cs="Arial"/>
          <w:sz w:val="24"/>
          <w:szCs w:val="24"/>
          <w:lang w:val="en-US"/>
        </w:rPr>
        <w:t xml:space="preserve"> </w:t>
      </w:r>
      <w:proofErr w:type="gramStart"/>
      <w:r w:rsidRPr="0034080C">
        <w:rPr>
          <w:rFonts w:ascii="Arial" w:hAnsi="Arial" w:cs="Arial"/>
          <w:sz w:val="24"/>
          <w:szCs w:val="24"/>
          <w:lang w:val="en-US"/>
        </w:rPr>
        <w:t xml:space="preserve">Hal ini dapat diartikan bahwa model penelitian mengandung </w:t>
      </w:r>
      <w:r w:rsidRPr="0034080C">
        <w:rPr>
          <w:rFonts w:ascii="Arial" w:hAnsi="Arial" w:cs="Arial"/>
          <w:i/>
          <w:sz w:val="24"/>
          <w:szCs w:val="24"/>
          <w:lang w:val="en-US"/>
        </w:rPr>
        <w:t>Heywood Case</w:t>
      </w:r>
      <w:r w:rsidRPr="0034080C">
        <w:rPr>
          <w:rFonts w:ascii="Arial" w:hAnsi="Arial" w:cs="Arial"/>
          <w:sz w:val="24"/>
          <w:szCs w:val="24"/>
          <w:lang w:val="en-US"/>
        </w:rPr>
        <w:t>.</w:t>
      </w:r>
      <w:proofErr w:type="gramEnd"/>
      <w:r w:rsidRPr="0034080C">
        <w:rPr>
          <w:rFonts w:ascii="Arial" w:hAnsi="Arial" w:cs="Arial"/>
          <w:sz w:val="24"/>
          <w:szCs w:val="24"/>
          <w:lang w:val="en-US"/>
        </w:rPr>
        <w:t xml:space="preserve"> </w:t>
      </w:r>
      <w:proofErr w:type="gramStart"/>
      <w:r w:rsidRPr="0034080C">
        <w:rPr>
          <w:rFonts w:ascii="Arial" w:hAnsi="Arial" w:cs="Arial"/>
          <w:sz w:val="24"/>
          <w:szCs w:val="24"/>
          <w:lang w:val="en-US"/>
        </w:rPr>
        <w:t xml:space="preserve">Ghozali (2011) dalam tulisannya menyatakan bahwa model final dari penelitian tidak boleh mengandung </w:t>
      </w:r>
      <w:r w:rsidRPr="0034080C">
        <w:rPr>
          <w:rFonts w:ascii="Arial" w:hAnsi="Arial" w:cs="Arial"/>
          <w:i/>
          <w:sz w:val="24"/>
          <w:szCs w:val="24"/>
          <w:lang w:val="en-US"/>
        </w:rPr>
        <w:t>Heywood Case</w:t>
      </w:r>
      <w:r w:rsidRPr="0034080C">
        <w:rPr>
          <w:rFonts w:ascii="Arial" w:hAnsi="Arial" w:cs="Arial"/>
          <w:sz w:val="24"/>
          <w:szCs w:val="24"/>
          <w:lang w:val="en-US"/>
        </w:rPr>
        <w:t>.</w:t>
      </w:r>
      <w:proofErr w:type="gramEnd"/>
      <w:r w:rsidRPr="0034080C">
        <w:rPr>
          <w:rFonts w:ascii="Arial" w:hAnsi="Arial" w:cs="Arial"/>
          <w:sz w:val="24"/>
          <w:szCs w:val="24"/>
          <w:lang w:val="en-US"/>
        </w:rPr>
        <w:t xml:space="preserve"> Salah satu </w:t>
      </w:r>
      <w:proofErr w:type="gramStart"/>
      <w:r w:rsidRPr="0034080C">
        <w:rPr>
          <w:rFonts w:ascii="Arial" w:hAnsi="Arial" w:cs="Arial"/>
          <w:sz w:val="24"/>
          <w:szCs w:val="24"/>
          <w:lang w:val="en-US"/>
        </w:rPr>
        <w:t>cara</w:t>
      </w:r>
      <w:proofErr w:type="gramEnd"/>
      <w:r w:rsidRPr="0034080C">
        <w:rPr>
          <w:rFonts w:ascii="Arial" w:hAnsi="Arial" w:cs="Arial"/>
          <w:sz w:val="24"/>
          <w:szCs w:val="24"/>
          <w:lang w:val="en-US"/>
        </w:rPr>
        <w:t xml:space="preserve"> menghilangkan </w:t>
      </w:r>
      <w:r w:rsidRPr="0034080C">
        <w:rPr>
          <w:rFonts w:ascii="Arial" w:hAnsi="Arial" w:cs="Arial"/>
          <w:i/>
          <w:sz w:val="24"/>
          <w:szCs w:val="24"/>
          <w:lang w:val="en-US"/>
        </w:rPr>
        <w:t>Heywood case</w:t>
      </w:r>
      <w:r w:rsidRPr="0034080C">
        <w:rPr>
          <w:rFonts w:ascii="Arial" w:hAnsi="Arial" w:cs="Arial"/>
          <w:sz w:val="24"/>
          <w:szCs w:val="24"/>
          <w:lang w:val="en-US"/>
        </w:rPr>
        <w:t xml:space="preserve"> adalah dengan membuat konstrain nilai positif kecil pada error term tertentu (Ghozali, 2011). Selanjutnya pada modifikasi model, akan diberikan konstrain sebesar 0</w:t>
      </w:r>
      <w:proofErr w:type="gramStart"/>
      <w:r w:rsidRPr="0034080C">
        <w:rPr>
          <w:rFonts w:ascii="Arial" w:hAnsi="Arial" w:cs="Arial"/>
          <w:sz w:val="24"/>
          <w:szCs w:val="24"/>
          <w:lang w:val="en-US"/>
        </w:rPr>
        <w:t>,05</w:t>
      </w:r>
      <w:proofErr w:type="gramEnd"/>
      <w:r w:rsidRPr="0034080C">
        <w:rPr>
          <w:rFonts w:ascii="Arial" w:hAnsi="Arial" w:cs="Arial"/>
          <w:sz w:val="24"/>
          <w:szCs w:val="24"/>
          <w:lang w:val="en-US"/>
        </w:rPr>
        <w:t xml:space="preserve"> untuk z2 dan 0,001 untuk z3 untuk menghilangkan nilai varians negatif pada dua error residual tersebut.</w:t>
      </w:r>
    </w:p>
    <w:p w:rsidR="0034080C" w:rsidRPr="0034080C" w:rsidRDefault="0034080C" w:rsidP="00E05F79">
      <w:pPr>
        <w:spacing w:line="240" w:lineRule="auto"/>
        <w:ind w:firstLine="720"/>
        <w:jc w:val="both"/>
        <w:rPr>
          <w:rFonts w:ascii="Arial" w:hAnsi="Arial" w:cs="Arial"/>
          <w:sz w:val="24"/>
          <w:szCs w:val="24"/>
          <w:lang w:val="en-US"/>
        </w:rPr>
      </w:pPr>
      <w:r w:rsidRPr="0034080C">
        <w:rPr>
          <w:rFonts w:ascii="Arial" w:hAnsi="Arial" w:cs="Arial"/>
          <w:sz w:val="24"/>
          <w:szCs w:val="24"/>
          <w:lang w:val="en-US"/>
        </w:rPr>
        <w:t xml:space="preserve">Dengan </w:t>
      </w:r>
      <w:r>
        <w:rPr>
          <w:rFonts w:ascii="Arial" w:hAnsi="Arial" w:cs="Arial"/>
          <w:sz w:val="24"/>
          <w:szCs w:val="24"/>
          <w:lang w:val="en-US"/>
        </w:rPr>
        <w:t xml:space="preserve">melihat indeks modifikasi dan </w:t>
      </w:r>
      <w:r w:rsidRPr="0034080C">
        <w:rPr>
          <w:rFonts w:ascii="Arial" w:hAnsi="Arial" w:cs="Arial"/>
          <w:sz w:val="24"/>
          <w:szCs w:val="24"/>
          <w:lang w:val="en-US"/>
        </w:rPr>
        <w:t>mengkovariankan e3 dan e5 pada model penelitian ini</w:t>
      </w:r>
      <w:r>
        <w:rPr>
          <w:rFonts w:ascii="Arial" w:hAnsi="Arial" w:cs="Arial"/>
          <w:sz w:val="24"/>
          <w:szCs w:val="24"/>
          <w:lang w:val="en-US"/>
        </w:rPr>
        <w:t>,</w:t>
      </w:r>
      <w:r w:rsidRPr="0034080C">
        <w:rPr>
          <w:rFonts w:ascii="Arial" w:hAnsi="Arial" w:cs="Arial"/>
          <w:sz w:val="24"/>
          <w:szCs w:val="24"/>
          <w:lang w:val="en-US"/>
        </w:rPr>
        <w:t xml:space="preserve"> </w:t>
      </w:r>
      <w:proofErr w:type="gramStart"/>
      <w:r w:rsidRPr="0034080C">
        <w:rPr>
          <w:rFonts w:ascii="Arial" w:hAnsi="Arial" w:cs="Arial"/>
          <w:sz w:val="24"/>
          <w:szCs w:val="24"/>
          <w:lang w:val="en-US"/>
        </w:rPr>
        <w:t>akan</w:t>
      </w:r>
      <w:proofErr w:type="gramEnd"/>
      <w:r w:rsidRPr="0034080C">
        <w:rPr>
          <w:rFonts w:ascii="Arial" w:hAnsi="Arial" w:cs="Arial"/>
          <w:sz w:val="24"/>
          <w:szCs w:val="24"/>
          <w:lang w:val="en-US"/>
        </w:rPr>
        <w:t xml:space="preserve"> membantu memperbaiki model fit akibat penambahan konstrain untuk </w:t>
      </w:r>
      <w:r w:rsidRPr="0034080C">
        <w:rPr>
          <w:rFonts w:ascii="Arial" w:hAnsi="Arial" w:cs="Arial"/>
          <w:i/>
          <w:sz w:val="24"/>
          <w:szCs w:val="24"/>
          <w:lang w:val="en-US"/>
        </w:rPr>
        <w:t>Heywood Case</w:t>
      </w:r>
      <w:r w:rsidRPr="0034080C">
        <w:rPr>
          <w:rFonts w:ascii="Arial" w:hAnsi="Arial" w:cs="Arial"/>
          <w:sz w:val="24"/>
          <w:szCs w:val="24"/>
          <w:lang w:val="en-US"/>
        </w:rPr>
        <w:t xml:space="preserve"> yang dijelaskan di sebelumnya. Hasil analisisnya akan menjadi sebagai </w:t>
      </w:r>
      <w:proofErr w:type="gramStart"/>
      <w:r w:rsidRPr="0034080C">
        <w:rPr>
          <w:rFonts w:ascii="Arial" w:hAnsi="Arial" w:cs="Arial"/>
          <w:sz w:val="24"/>
          <w:szCs w:val="24"/>
          <w:lang w:val="en-US"/>
        </w:rPr>
        <w:t>berikut :</w:t>
      </w:r>
      <w:proofErr w:type="gramEnd"/>
    </w:p>
    <w:p w:rsidR="0034080C" w:rsidRPr="0034080C" w:rsidRDefault="0034080C" w:rsidP="00E05F79">
      <w:pPr>
        <w:spacing w:line="240" w:lineRule="auto"/>
        <w:jc w:val="center"/>
        <w:rPr>
          <w:rFonts w:ascii="Arial" w:hAnsi="Arial" w:cs="Arial"/>
          <w:sz w:val="24"/>
          <w:szCs w:val="24"/>
          <w:lang w:val="en-US"/>
        </w:rPr>
      </w:pPr>
      <w:r w:rsidRPr="0034080C">
        <w:rPr>
          <w:rFonts w:ascii="Arial" w:hAnsi="Arial" w:cs="Arial"/>
          <w:noProof/>
          <w:sz w:val="24"/>
          <w:szCs w:val="24"/>
          <w:lang w:val="en-US"/>
        </w:rPr>
        <w:drawing>
          <wp:inline distT="0" distB="0" distL="0" distR="0">
            <wp:extent cx="5201580" cy="308346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3534" cy="3084620"/>
                    </a:xfrm>
                    <a:prstGeom prst="rect">
                      <a:avLst/>
                    </a:prstGeom>
                    <a:noFill/>
                    <a:ln>
                      <a:noFill/>
                    </a:ln>
                  </pic:spPr>
                </pic:pic>
              </a:graphicData>
            </a:graphic>
          </wp:inline>
        </w:drawing>
      </w:r>
    </w:p>
    <w:p w:rsidR="0034080C" w:rsidRPr="0034080C" w:rsidRDefault="0034080C" w:rsidP="00E05F79">
      <w:pPr>
        <w:spacing w:line="240" w:lineRule="auto"/>
        <w:jc w:val="center"/>
        <w:rPr>
          <w:rFonts w:ascii="Arial" w:hAnsi="Arial" w:cs="Arial"/>
          <w:b/>
          <w:sz w:val="24"/>
          <w:szCs w:val="24"/>
        </w:rPr>
      </w:pPr>
      <w:r w:rsidRPr="0034080C">
        <w:rPr>
          <w:rFonts w:ascii="Arial" w:hAnsi="Arial" w:cs="Arial"/>
          <w:b/>
          <w:sz w:val="24"/>
          <w:szCs w:val="24"/>
        </w:rPr>
        <w:t xml:space="preserve">Gambar </w:t>
      </w:r>
      <w:r w:rsidR="00656FDB">
        <w:rPr>
          <w:rFonts w:ascii="Arial" w:hAnsi="Arial" w:cs="Arial"/>
          <w:b/>
          <w:sz w:val="24"/>
          <w:szCs w:val="24"/>
          <w:lang w:val="en-US"/>
        </w:rPr>
        <w:t>3</w:t>
      </w:r>
      <w:r w:rsidRPr="0034080C">
        <w:rPr>
          <w:rFonts w:ascii="Arial" w:hAnsi="Arial" w:cs="Arial"/>
          <w:b/>
          <w:sz w:val="24"/>
          <w:szCs w:val="24"/>
        </w:rPr>
        <w:t xml:space="preserve"> </w:t>
      </w:r>
      <w:r w:rsidRPr="0034080C">
        <w:rPr>
          <w:rFonts w:ascii="Arial" w:hAnsi="Arial" w:cs="Arial"/>
          <w:b/>
          <w:sz w:val="24"/>
          <w:szCs w:val="24"/>
          <w:lang w:val="en-US"/>
        </w:rPr>
        <w:t>Modifikasi</w:t>
      </w:r>
      <w:r w:rsidRPr="0034080C">
        <w:rPr>
          <w:rFonts w:ascii="Arial" w:hAnsi="Arial" w:cs="Arial"/>
          <w:b/>
          <w:sz w:val="24"/>
          <w:szCs w:val="24"/>
        </w:rPr>
        <w:t xml:space="preserve"> Model Penelitian</w:t>
      </w:r>
    </w:p>
    <w:p w:rsidR="0034080C" w:rsidRDefault="0034080C" w:rsidP="00E05F79">
      <w:pPr>
        <w:spacing w:line="240" w:lineRule="auto"/>
        <w:jc w:val="center"/>
        <w:rPr>
          <w:rFonts w:ascii="Arial" w:hAnsi="Arial" w:cs="Arial"/>
          <w:sz w:val="24"/>
          <w:szCs w:val="24"/>
          <w:lang w:val="en-US"/>
        </w:rPr>
      </w:pPr>
      <w:r w:rsidRPr="0034080C">
        <w:rPr>
          <w:rFonts w:ascii="Arial" w:hAnsi="Arial" w:cs="Arial"/>
          <w:sz w:val="24"/>
          <w:szCs w:val="24"/>
        </w:rPr>
        <w:t>Sumber : Data Primer yang diolah, 2015</w:t>
      </w:r>
    </w:p>
    <w:p w:rsidR="007A446E" w:rsidRPr="007A446E" w:rsidRDefault="007A446E" w:rsidP="00E05F79">
      <w:pPr>
        <w:spacing w:line="240" w:lineRule="auto"/>
        <w:jc w:val="center"/>
        <w:rPr>
          <w:rFonts w:ascii="Arial" w:hAnsi="Arial" w:cs="Arial"/>
          <w:sz w:val="24"/>
          <w:szCs w:val="24"/>
          <w:lang w:val="en-US"/>
        </w:rPr>
      </w:pPr>
    </w:p>
    <w:p w:rsidR="0034080C" w:rsidRDefault="0034080C" w:rsidP="00E05F79">
      <w:pPr>
        <w:spacing w:line="240" w:lineRule="auto"/>
        <w:ind w:firstLine="720"/>
        <w:jc w:val="both"/>
        <w:rPr>
          <w:rFonts w:ascii="Arial" w:hAnsi="Arial" w:cs="Arial"/>
          <w:sz w:val="24"/>
          <w:szCs w:val="24"/>
          <w:lang w:val="en-US"/>
        </w:rPr>
      </w:pPr>
      <w:r w:rsidRPr="0034080C">
        <w:rPr>
          <w:rFonts w:ascii="Arial" w:hAnsi="Arial" w:cs="Arial"/>
          <w:sz w:val="24"/>
          <w:szCs w:val="24"/>
          <w:lang w:val="en-US"/>
        </w:rPr>
        <w:t>Pada gambar di atas, terlihat bahwa model telah mengalami modifikasi dengan penambahan kovarian serta konstrain memiliki nilai koefisien determinasi (R</w:t>
      </w:r>
      <w:r w:rsidRPr="0034080C">
        <w:rPr>
          <w:rFonts w:ascii="Arial" w:hAnsi="Arial" w:cs="Arial"/>
          <w:sz w:val="24"/>
          <w:szCs w:val="24"/>
          <w:vertAlign w:val="superscript"/>
          <w:lang w:val="en-US"/>
        </w:rPr>
        <w:t>2</w:t>
      </w:r>
      <w:r w:rsidRPr="0034080C">
        <w:rPr>
          <w:rFonts w:ascii="Arial" w:hAnsi="Arial" w:cs="Arial"/>
          <w:sz w:val="24"/>
          <w:szCs w:val="24"/>
          <w:lang w:val="en-US"/>
        </w:rPr>
        <w:t xml:space="preserve">) sebesar 0,95 untuk efisiensi operasional dan 1 untuk kinerja usaha sehingga dapat dipastikan bahwa model penelitian tidak lagi memiliki nilai varians negatif. Hubungan antara e3 dan e5 ditampilkan pada tabel </w:t>
      </w:r>
      <w:proofErr w:type="gramStart"/>
      <w:r w:rsidRPr="0034080C">
        <w:rPr>
          <w:rFonts w:ascii="Arial" w:hAnsi="Arial" w:cs="Arial"/>
          <w:sz w:val="24"/>
          <w:szCs w:val="24"/>
          <w:lang w:val="en-US"/>
        </w:rPr>
        <w:t>berikut :</w:t>
      </w:r>
      <w:proofErr w:type="gramEnd"/>
    </w:p>
    <w:p w:rsidR="00DB398D" w:rsidRDefault="00DB398D" w:rsidP="00E05F79">
      <w:pPr>
        <w:spacing w:line="240" w:lineRule="auto"/>
        <w:ind w:firstLine="720"/>
        <w:jc w:val="both"/>
        <w:rPr>
          <w:rFonts w:ascii="Arial" w:hAnsi="Arial" w:cs="Arial"/>
          <w:sz w:val="24"/>
          <w:szCs w:val="24"/>
          <w:lang w:val="en-US"/>
        </w:rPr>
      </w:pPr>
    </w:p>
    <w:p w:rsidR="00DB398D" w:rsidRDefault="00DB398D" w:rsidP="00E05F79">
      <w:pPr>
        <w:spacing w:line="240" w:lineRule="auto"/>
        <w:ind w:firstLine="720"/>
        <w:jc w:val="both"/>
        <w:rPr>
          <w:rFonts w:ascii="Arial" w:hAnsi="Arial" w:cs="Arial"/>
          <w:sz w:val="24"/>
          <w:szCs w:val="24"/>
          <w:lang w:val="en-US"/>
        </w:rPr>
      </w:pPr>
    </w:p>
    <w:p w:rsidR="0034080C" w:rsidRPr="0034080C" w:rsidRDefault="0034080C" w:rsidP="00E05F79">
      <w:pPr>
        <w:spacing w:line="240" w:lineRule="auto"/>
        <w:jc w:val="center"/>
        <w:rPr>
          <w:rFonts w:ascii="Arial" w:hAnsi="Arial" w:cs="Arial"/>
          <w:b/>
          <w:noProof/>
          <w:sz w:val="24"/>
          <w:szCs w:val="24"/>
          <w:lang w:val="en-US"/>
        </w:rPr>
      </w:pPr>
      <w:r w:rsidRPr="0034080C">
        <w:rPr>
          <w:rFonts w:ascii="Arial" w:hAnsi="Arial" w:cs="Arial"/>
          <w:b/>
          <w:noProof/>
          <w:sz w:val="24"/>
          <w:szCs w:val="24"/>
          <w:lang w:val="en-US"/>
        </w:rPr>
        <w:t xml:space="preserve">Tabel </w:t>
      </w:r>
      <w:r w:rsidR="00656FDB">
        <w:rPr>
          <w:rFonts w:ascii="Arial" w:hAnsi="Arial" w:cs="Arial"/>
          <w:b/>
          <w:noProof/>
          <w:sz w:val="24"/>
          <w:szCs w:val="24"/>
          <w:lang w:val="en-US"/>
        </w:rPr>
        <w:t>8</w:t>
      </w:r>
      <w:r w:rsidRPr="0034080C">
        <w:rPr>
          <w:rFonts w:ascii="Arial" w:hAnsi="Arial" w:cs="Arial"/>
          <w:b/>
          <w:noProof/>
          <w:sz w:val="24"/>
          <w:szCs w:val="24"/>
          <w:lang w:val="en-US"/>
        </w:rPr>
        <w:t xml:space="preserve"> Estimasi Kovarian Baru</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1"/>
        <w:gridCol w:w="555"/>
        <w:gridCol w:w="547"/>
        <w:gridCol w:w="1921"/>
        <w:gridCol w:w="286"/>
        <w:gridCol w:w="1868"/>
        <w:gridCol w:w="734"/>
        <w:gridCol w:w="760"/>
        <w:gridCol w:w="582"/>
      </w:tblGrid>
      <w:tr w:rsidR="0034080C" w:rsidRPr="0034080C" w:rsidTr="00F95C6B">
        <w:trPr>
          <w:tblHeader/>
          <w:jc w:val="center"/>
        </w:trPr>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b/>
                <w:sz w:val="24"/>
                <w:szCs w:val="24"/>
              </w:rPr>
            </w:pPr>
          </w:p>
        </w:tc>
        <w:tc>
          <w:tcPr>
            <w:tcW w:w="0" w:type="auto"/>
            <w:tcBorders>
              <w:bottom w:val="single" w:sz="6" w:space="0" w:color="auto"/>
            </w:tcBorders>
            <w:tcMar>
              <w:top w:w="15" w:type="dxa"/>
              <w:left w:w="140" w:type="dxa"/>
              <w:bottom w:w="15" w:type="dxa"/>
              <w:right w:w="140" w:type="dxa"/>
            </w:tcMar>
            <w:vAlign w:val="center"/>
          </w:tcPr>
          <w:p w:rsidR="0034080C" w:rsidRPr="0034080C" w:rsidRDefault="0034080C" w:rsidP="00E05F79">
            <w:pPr>
              <w:spacing w:after="0" w:line="240" w:lineRule="auto"/>
              <w:jc w:val="center"/>
              <w:rPr>
                <w:rFonts w:ascii="Arial" w:hAnsi="Arial" w:cs="Arial"/>
                <w:b/>
                <w:sz w:val="24"/>
                <w:szCs w:val="24"/>
              </w:rPr>
            </w:pPr>
            <w:r w:rsidRPr="0034080C">
              <w:rPr>
                <w:rFonts w:ascii="Arial" w:hAnsi="Arial" w:cs="Arial"/>
                <w:b/>
                <w:sz w:val="24"/>
                <w:szCs w:val="24"/>
                <w:lang w:val="en-US"/>
              </w:rPr>
              <w:t xml:space="preserve">Corr. </w:t>
            </w:r>
            <w:r w:rsidRPr="0034080C">
              <w:rPr>
                <w:rFonts w:ascii="Arial" w:hAnsi="Arial" w:cs="Arial"/>
                <w:b/>
                <w:sz w:val="24"/>
                <w:szCs w:val="24"/>
              </w:rPr>
              <w:t>Estimate</w:t>
            </w:r>
          </w:p>
        </w:tc>
        <w:tc>
          <w:tcPr>
            <w:tcW w:w="0" w:type="auto"/>
            <w:tcBorders>
              <w:bottom w:val="single" w:sz="6" w:space="0" w:color="auto"/>
            </w:tcBorders>
            <w:tcMar>
              <w:top w:w="15" w:type="dxa"/>
              <w:left w:w="140" w:type="dxa"/>
              <w:bottom w:w="15" w:type="dxa"/>
              <w:right w:w="140" w:type="dxa"/>
            </w:tcMar>
            <w:vAlign w:val="center"/>
          </w:tcPr>
          <w:p w:rsidR="0034080C" w:rsidRPr="0034080C" w:rsidRDefault="0034080C" w:rsidP="00E05F79">
            <w:pPr>
              <w:spacing w:after="0" w:line="240" w:lineRule="auto"/>
              <w:jc w:val="center"/>
              <w:rPr>
                <w:rFonts w:ascii="Arial" w:hAnsi="Arial" w:cs="Arial"/>
                <w:b/>
                <w:sz w:val="24"/>
                <w:szCs w:val="24"/>
                <w:lang w:val="en-US"/>
              </w:rPr>
            </w:pPr>
          </w:p>
        </w:tc>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b/>
                <w:sz w:val="24"/>
                <w:szCs w:val="24"/>
              </w:rPr>
            </w:pPr>
            <w:r w:rsidRPr="0034080C">
              <w:rPr>
                <w:rFonts w:ascii="Arial" w:hAnsi="Arial" w:cs="Arial"/>
                <w:b/>
                <w:sz w:val="24"/>
                <w:szCs w:val="24"/>
                <w:lang w:val="en-US"/>
              </w:rPr>
              <w:t xml:space="preserve">Cov. </w:t>
            </w:r>
            <w:r w:rsidRPr="0034080C">
              <w:rPr>
                <w:rFonts w:ascii="Arial" w:hAnsi="Arial" w:cs="Arial"/>
                <w:b/>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b/>
                <w:sz w:val="24"/>
                <w:szCs w:val="24"/>
              </w:rPr>
            </w:pPr>
            <w:r w:rsidRPr="0034080C">
              <w:rPr>
                <w:rFonts w:ascii="Arial" w:hAnsi="Arial" w:cs="Arial"/>
                <w:b/>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b/>
                <w:sz w:val="24"/>
                <w:szCs w:val="24"/>
              </w:rPr>
            </w:pPr>
            <w:r w:rsidRPr="0034080C">
              <w:rPr>
                <w:rFonts w:ascii="Arial" w:hAnsi="Arial" w:cs="Arial"/>
                <w:b/>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b/>
                <w:sz w:val="24"/>
                <w:szCs w:val="24"/>
              </w:rPr>
            </w:pPr>
            <w:r w:rsidRPr="0034080C">
              <w:rPr>
                <w:rFonts w:ascii="Arial" w:hAnsi="Arial" w:cs="Arial"/>
                <w:b/>
                <w:sz w:val="24"/>
                <w:szCs w:val="24"/>
              </w:rPr>
              <w:t>P</w:t>
            </w:r>
          </w:p>
        </w:tc>
      </w:tr>
      <w:tr w:rsidR="0034080C" w:rsidRPr="0034080C" w:rsidTr="00F95C6B">
        <w:trPr>
          <w:jc w:val="center"/>
        </w:trPr>
        <w:tc>
          <w:tcPr>
            <w:tcW w:w="0" w:type="auto"/>
            <w:tcMar>
              <w:top w:w="15" w:type="dxa"/>
              <w:left w:w="57" w:type="dxa"/>
              <w:bottom w:w="15" w:type="dxa"/>
              <w:right w:w="57"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e5</w:t>
            </w:r>
          </w:p>
        </w:tc>
        <w:tc>
          <w:tcPr>
            <w:tcW w:w="0" w:type="auto"/>
            <w:noWrap/>
            <w:tcMar>
              <w:top w:w="15" w:type="dxa"/>
              <w:left w:w="57" w:type="dxa"/>
              <w:bottom w:w="15" w:type="dxa"/>
              <w:right w:w="57"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&lt;--&gt;</w:t>
            </w:r>
          </w:p>
        </w:tc>
        <w:tc>
          <w:tcPr>
            <w:tcW w:w="0" w:type="auto"/>
            <w:tcBorders>
              <w:right w:val="single" w:sz="6" w:space="0" w:color="auto"/>
            </w:tcBorders>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e3</w:t>
            </w:r>
          </w:p>
        </w:tc>
        <w:tc>
          <w:tcPr>
            <w:tcW w:w="0" w:type="auto"/>
            <w:tcMar>
              <w:top w:w="15" w:type="dxa"/>
              <w:left w:w="57" w:type="dxa"/>
              <w:bottom w:w="15" w:type="dxa"/>
              <w:right w:w="57" w:type="dxa"/>
            </w:tcMar>
            <w:vAlign w:val="center"/>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.301</w:t>
            </w:r>
          </w:p>
        </w:tc>
        <w:tc>
          <w:tcPr>
            <w:tcW w:w="0" w:type="auto"/>
            <w:tcMar>
              <w:top w:w="15" w:type="dxa"/>
              <w:left w:w="57" w:type="dxa"/>
              <w:bottom w:w="15" w:type="dxa"/>
              <w:right w:w="57" w:type="dxa"/>
            </w:tcMar>
            <w:vAlign w:val="center"/>
          </w:tcPr>
          <w:p w:rsidR="0034080C" w:rsidRPr="0034080C" w:rsidRDefault="0034080C" w:rsidP="00E05F79">
            <w:pPr>
              <w:spacing w:after="0" w:line="240" w:lineRule="auto"/>
              <w:jc w:val="center"/>
              <w:rPr>
                <w:rFonts w:ascii="Arial" w:hAnsi="Arial" w:cs="Arial"/>
                <w:sz w:val="24"/>
                <w:szCs w:val="24"/>
              </w:rPr>
            </w:pPr>
          </w:p>
        </w:tc>
        <w:tc>
          <w:tcPr>
            <w:tcW w:w="0" w:type="auto"/>
            <w:tcMar>
              <w:top w:w="15" w:type="dxa"/>
              <w:left w:w="140" w:type="dxa"/>
              <w:bottom w:w="15" w:type="dxa"/>
              <w:right w:w="140"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.062</w:t>
            </w:r>
          </w:p>
        </w:tc>
        <w:tc>
          <w:tcPr>
            <w:tcW w:w="0" w:type="auto"/>
            <w:tcMar>
              <w:top w:w="15" w:type="dxa"/>
              <w:left w:w="57" w:type="dxa"/>
              <w:bottom w:w="15" w:type="dxa"/>
              <w:right w:w="57"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.021</w:t>
            </w:r>
          </w:p>
        </w:tc>
        <w:tc>
          <w:tcPr>
            <w:tcW w:w="0" w:type="auto"/>
            <w:tcMar>
              <w:top w:w="15" w:type="dxa"/>
              <w:left w:w="57" w:type="dxa"/>
              <w:bottom w:w="15" w:type="dxa"/>
              <w:right w:w="57"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2.928</w:t>
            </w:r>
          </w:p>
        </w:tc>
        <w:tc>
          <w:tcPr>
            <w:tcW w:w="0" w:type="auto"/>
            <w:tcMar>
              <w:top w:w="15" w:type="dxa"/>
              <w:left w:w="57" w:type="dxa"/>
              <w:bottom w:w="15" w:type="dxa"/>
              <w:right w:w="57" w:type="dxa"/>
            </w:tcMar>
            <w:vAlign w:val="center"/>
            <w:hideMark/>
          </w:tcPr>
          <w:p w:rsidR="0034080C" w:rsidRPr="0034080C" w:rsidRDefault="0034080C" w:rsidP="00E05F79">
            <w:pPr>
              <w:spacing w:after="0" w:line="240" w:lineRule="auto"/>
              <w:jc w:val="center"/>
              <w:rPr>
                <w:rFonts w:ascii="Arial" w:hAnsi="Arial" w:cs="Arial"/>
                <w:sz w:val="24"/>
                <w:szCs w:val="24"/>
              </w:rPr>
            </w:pPr>
            <w:r w:rsidRPr="0034080C">
              <w:rPr>
                <w:rFonts w:ascii="Arial" w:hAnsi="Arial" w:cs="Arial"/>
                <w:sz w:val="24"/>
                <w:szCs w:val="24"/>
              </w:rPr>
              <w:t>.003</w:t>
            </w:r>
          </w:p>
        </w:tc>
      </w:tr>
    </w:tbl>
    <w:p w:rsidR="00267DBC" w:rsidRDefault="0034080C" w:rsidP="00E05F79">
      <w:pPr>
        <w:spacing w:line="240" w:lineRule="auto"/>
        <w:jc w:val="center"/>
        <w:rPr>
          <w:rFonts w:ascii="Arial" w:hAnsi="Arial" w:cs="Arial"/>
          <w:sz w:val="24"/>
          <w:szCs w:val="24"/>
          <w:lang w:val="en-US"/>
        </w:rPr>
      </w:pPr>
      <w:r w:rsidRPr="0034080C">
        <w:rPr>
          <w:rFonts w:ascii="Arial" w:hAnsi="Arial" w:cs="Arial"/>
          <w:sz w:val="24"/>
          <w:szCs w:val="24"/>
        </w:rPr>
        <w:t>Sumber : Data primer yang diolah, 2015</w:t>
      </w:r>
    </w:p>
    <w:p w:rsidR="0034080C" w:rsidRDefault="0034080C" w:rsidP="00E05F79">
      <w:pPr>
        <w:spacing w:line="240" w:lineRule="auto"/>
        <w:jc w:val="both"/>
        <w:rPr>
          <w:rFonts w:ascii="Arial" w:hAnsi="Arial" w:cs="Arial"/>
          <w:sz w:val="24"/>
          <w:szCs w:val="24"/>
          <w:lang w:val="en-US"/>
        </w:rPr>
      </w:pPr>
      <w:r w:rsidRPr="0034080C">
        <w:rPr>
          <w:rFonts w:ascii="Arial" w:hAnsi="Arial" w:cs="Arial"/>
          <w:sz w:val="24"/>
          <w:szCs w:val="24"/>
        </w:rPr>
        <w:t>Hasil pengujian</w:t>
      </w:r>
      <w:r w:rsidRPr="0034080C">
        <w:rPr>
          <w:rFonts w:ascii="Arial" w:hAnsi="Arial" w:cs="Arial"/>
          <w:sz w:val="24"/>
          <w:szCs w:val="24"/>
          <w:lang w:val="en-US"/>
        </w:rPr>
        <w:t xml:space="preserve"> ulang</w:t>
      </w:r>
      <w:r w:rsidRPr="0034080C">
        <w:rPr>
          <w:rFonts w:ascii="Arial" w:hAnsi="Arial" w:cs="Arial"/>
          <w:sz w:val="24"/>
          <w:szCs w:val="24"/>
        </w:rPr>
        <w:t xml:space="preserve"> kecocokan model </w:t>
      </w:r>
      <w:r w:rsidRPr="0034080C">
        <w:rPr>
          <w:rFonts w:ascii="Arial" w:hAnsi="Arial" w:cs="Arial"/>
          <w:sz w:val="24"/>
          <w:szCs w:val="24"/>
          <w:lang w:val="en-US"/>
        </w:rPr>
        <w:t xml:space="preserve">setelah dilakukan modifikasi model </w:t>
      </w:r>
      <w:r w:rsidRPr="0034080C">
        <w:rPr>
          <w:rFonts w:ascii="Arial" w:hAnsi="Arial" w:cs="Arial"/>
          <w:sz w:val="24"/>
          <w:szCs w:val="24"/>
        </w:rPr>
        <w:t>disajikan dalam tabel berikut ini.</w:t>
      </w:r>
    </w:p>
    <w:p w:rsidR="0034080C" w:rsidRPr="0034080C" w:rsidRDefault="00656FDB" w:rsidP="00E05F79">
      <w:pPr>
        <w:spacing w:line="240" w:lineRule="auto"/>
        <w:jc w:val="center"/>
        <w:rPr>
          <w:rFonts w:ascii="Arial" w:hAnsi="Arial" w:cs="Arial"/>
          <w:b/>
          <w:sz w:val="24"/>
          <w:szCs w:val="24"/>
        </w:rPr>
      </w:pPr>
      <w:r>
        <w:rPr>
          <w:rFonts w:ascii="Arial" w:hAnsi="Arial" w:cs="Arial"/>
          <w:b/>
          <w:sz w:val="24"/>
          <w:szCs w:val="24"/>
        </w:rPr>
        <w:t>Tabel 9</w:t>
      </w:r>
      <w:r w:rsidR="0034080C" w:rsidRPr="0034080C">
        <w:rPr>
          <w:rFonts w:ascii="Arial" w:hAnsi="Arial" w:cs="Arial"/>
          <w:b/>
          <w:sz w:val="24"/>
          <w:szCs w:val="24"/>
        </w:rPr>
        <w:t xml:space="preserve"> Hasil Pengujian </w:t>
      </w:r>
      <w:r w:rsidR="0034080C" w:rsidRPr="0034080C">
        <w:rPr>
          <w:rFonts w:ascii="Arial" w:hAnsi="Arial" w:cs="Arial"/>
          <w:b/>
          <w:sz w:val="24"/>
          <w:szCs w:val="24"/>
          <w:lang w:val="en-US"/>
        </w:rPr>
        <w:t xml:space="preserve">Ulang </w:t>
      </w:r>
      <w:r w:rsidR="0034080C" w:rsidRPr="0034080C">
        <w:rPr>
          <w:rFonts w:ascii="Arial" w:hAnsi="Arial" w:cs="Arial"/>
          <w:b/>
          <w:sz w:val="24"/>
          <w:szCs w:val="24"/>
        </w:rPr>
        <w:t>Goodness of Fit Model Penelitian</w:t>
      </w:r>
    </w:p>
    <w:tbl>
      <w:tblPr>
        <w:tblStyle w:val="TableGrid"/>
        <w:tblW w:w="5000" w:type="pct"/>
        <w:tblLook w:val="04A0"/>
      </w:tblPr>
      <w:tblGrid>
        <w:gridCol w:w="2211"/>
        <w:gridCol w:w="1286"/>
        <w:gridCol w:w="965"/>
        <w:gridCol w:w="1767"/>
        <w:gridCol w:w="1285"/>
        <w:gridCol w:w="1728"/>
      </w:tblGrid>
      <w:tr w:rsidR="0034080C" w:rsidRPr="0034080C" w:rsidTr="00F95C6B">
        <w:tc>
          <w:tcPr>
            <w:tcW w:w="1196" w:type="pct"/>
            <w:vMerge w:val="restart"/>
            <w:vAlign w:val="center"/>
          </w:tcPr>
          <w:p w:rsidR="0034080C" w:rsidRPr="0034080C" w:rsidRDefault="0034080C" w:rsidP="00E05F79">
            <w:pPr>
              <w:jc w:val="center"/>
              <w:rPr>
                <w:rFonts w:ascii="Arial" w:hAnsi="Arial" w:cs="Arial"/>
                <w:b/>
                <w:sz w:val="24"/>
                <w:szCs w:val="24"/>
              </w:rPr>
            </w:pPr>
            <w:r w:rsidRPr="0034080C">
              <w:rPr>
                <w:rFonts w:ascii="Arial" w:hAnsi="Arial" w:cs="Arial"/>
                <w:b/>
                <w:sz w:val="24"/>
                <w:szCs w:val="24"/>
              </w:rPr>
              <w:t>Indeks Goodness of Fit</w:t>
            </w:r>
          </w:p>
        </w:tc>
        <w:tc>
          <w:tcPr>
            <w:tcW w:w="696" w:type="pct"/>
            <w:vMerge w:val="restart"/>
            <w:vAlign w:val="center"/>
          </w:tcPr>
          <w:p w:rsidR="0034080C" w:rsidRPr="0034080C" w:rsidRDefault="0034080C" w:rsidP="00E05F79">
            <w:pPr>
              <w:jc w:val="center"/>
              <w:rPr>
                <w:rFonts w:ascii="Arial" w:hAnsi="Arial" w:cs="Arial"/>
                <w:b/>
                <w:sz w:val="24"/>
                <w:szCs w:val="24"/>
              </w:rPr>
            </w:pPr>
            <w:r w:rsidRPr="0034080C">
              <w:rPr>
                <w:rFonts w:ascii="Arial" w:hAnsi="Arial" w:cs="Arial"/>
                <w:b/>
                <w:sz w:val="24"/>
                <w:szCs w:val="24"/>
              </w:rPr>
              <w:t>Cut off value</w:t>
            </w:r>
          </w:p>
        </w:tc>
        <w:tc>
          <w:tcPr>
            <w:tcW w:w="1478" w:type="pct"/>
            <w:gridSpan w:val="2"/>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lang w:val="en-US"/>
              </w:rPr>
              <w:t>Sebelum Modifikasi</w:t>
            </w:r>
          </w:p>
        </w:tc>
        <w:tc>
          <w:tcPr>
            <w:tcW w:w="1630" w:type="pct"/>
            <w:gridSpan w:val="2"/>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lang w:val="en-US"/>
              </w:rPr>
              <w:t>Setelah Modifikasi</w:t>
            </w:r>
          </w:p>
        </w:tc>
      </w:tr>
      <w:tr w:rsidR="0034080C" w:rsidRPr="0034080C" w:rsidTr="00F95C6B">
        <w:tc>
          <w:tcPr>
            <w:tcW w:w="1196" w:type="pct"/>
            <w:vMerge/>
            <w:vAlign w:val="center"/>
          </w:tcPr>
          <w:p w:rsidR="0034080C" w:rsidRPr="0034080C" w:rsidRDefault="0034080C" w:rsidP="00E05F79">
            <w:pPr>
              <w:jc w:val="center"/>
              <w:rPr>
                <w:rFonts w:ascii="Arial" w:hAnsi="Arial" w:cs="Arial"/>
                <w:b/>
                <w:sz w:val="24"/>
                <w:szCs w:val="24"/>
              </w:rPr>
            </w:pPr>
          </w:p>
        </w:tc>
        <w:tc>
          <w:tcPr>
            <w:tcW w:w="696" w:type="pct"/>
            <w:vMerge/>
            <w:vAlign w:val="center"/>
          </w:tcPr>
          <w:p w:rsidR="0034080C" w:rsidRPr="0034080C" w:rsidRDefault="0034080C" w:rsidP="00E05F79">
            <w:pPr>
              <w:jc w:val="center"/>
              <w:rPr>
                <w:rFonts w:ascii="Arial" w:hAnsi="Arial" w:cs="Arial"/>
                <w:b/>
                <w:sz w:val="24"/>
                <w:szCs w:val="24"/>
              </w:rPr>
            </w:pPr>
          </w:p>
        </w:tc>
        <w:tc>
          <w:tcPr>
            <w:tcW w:w="522" w:type="pct"/>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rPr>
              <w:t>Hasil</w:t>
            </w:r>
          </w:p>
        </w:tc>
        <w:tc>
          <w:tcPr>
            <w:tcW w:w="956" w:type="pct"/>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rPr>
              <w:t>Evaluasi</w:t>
            </w:r>
          </w:p>
        </w:tc>
        <w:tc>
          <w:tcPr>
            <w:tcW w:w="695" w:type="pct"/>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lang w:val="en-US"/>
              </w:rPr>
              <w:t>Hasil</w:t>
            </w:r>
          </w:p>
        </w:tc>
        <w:tc>
          <w:tcPr>
            <w:tcW w:w="935" w:type="pct"/>
            <w:vAlign w:val="center"/>
          </w:tcPr>
          <w:p w:rsidR="0034080C" w:rsidRPr="0034080C" w:rsidRDefault="0034080C" w:rsidP="00E05F79">
            <w:pPr>
              <w:jc w:val="center"/>
              <w:rPr>
                <w:rFonts w:ascii="Arial" w:hAnsi="Arial" w:cs="Arial"/>
                <w:b/>
                <w:sz w:val="24"/>
                <w:szCs w:val="24"/>
                <w:lang w:val="en-US"/>
              </w:rPr>
            </w:pPr>
            <w:r w:rsidRPr="0034080C">
              <w:rPr>
                <w:rFonts w:ascii="Arial" w:hAnsi="Arial" w:cs="Arial"/>
                <w:b/>
                <w:sz w:val="24"/>
                <w:szCs w:val="24"/>
                <w:lang w:val="en-US"/>
              </w:rPr>
              <w:t>Evaluasi</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Probability</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0.05</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0.002</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Tidak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0.000</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Tidak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CMIN/DF</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2.00</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1.492</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1.732</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GFI</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0.90</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0.892</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Marginal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0.888</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Marginal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AGFI</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0.90</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0.857</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Marginal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0.848</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Marginal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TLI</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0.95</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0.981</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0.971</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CFI</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0.95</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0.984</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0.976</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r>
      <w:tr w:rsidR="0034080C" w:rsidRPr="0034080C" w:rsidTr="00F95C6B">
        <w:tc>
          <w:tcPr>
            <w:tcW w:w="11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RMSEA</w:t>
            </w:r>
          </w:p>
        </w:tc>
        <w:tc>
          <w:tcPr>
            <w:tcW w:w="69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 0.08</w:t>
            </w:r>
          </w:p>
        </w:tc>
        <w:tc>
          <w:tcPr>
            <w:tcW w:w="522"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0.057</w:t>
            </w:r>
          </w:p>
        </w:tc>
        <w:tc>
          <w:tcPr>
            <w:tcW w:w="956"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c>
          <w:tcPr>
            <w:tcW w:w="695" w:type="pct"/>
            <w:vAlign w:val="center"/>
          </w:tcPr>
          <w:p w:rsidR="0034080C" w:rsidRPr="0034080C" w:rsidRDefault="0034080C" w:rsidP="00E05F79">
            <w:pPr>
              <w:jc w:val="center"/>
              <w:rPr>
                <w:rFonts w:ascii="Arial" w:hAnsi="Arial" w:cs="Arial"/>
                <w:sz w:val="24"/>
                <w:szCs w:val="24"/>
                <w:lang w:val="en-US"/>
              </w:rPr>
            </w:pPr>
            <w:r w:rsidRPr="0034080C">
              <w:rPr>
                <w:rFonts w:ascii="Arial" w:hAnsi="Arial" w:cs="Arial"/>
                <w:sz w:val="24"/>
                <w:szCs w:val="24"/>
                <w:lang w:val="en-US"/>
              </w:rPr>
              <w:t>0.070</w:t>
            </w:r>
          </w:p>
        </w:tc>
        <w:tc>
          <w:tcPr>
            <w:tcW w:w="935" w:type="pct"/>
            <w:vAlign w:val="center"/>
          </w:tcPr>
          <w:p w:rsidR="0034080C" w:rsidRPr="0034080C" w:rsidRDefault="0034080C" w:rsidP="00E05F79">
            <w:pPr>
              <w:jc w:val="center"/>
              <w:rPr>
                <w:rFonts w:ascii="Arial" w:hAnsi="Arial" w:cs="Arial"/>
                <w:sz w:val="24"/>
                <w:szCs w:val="24"/>
              </w:rPr>
            </w:pPr>
            <w:r w:rsidRPr="0034080C">
              <w:rPr>
                <w:rFonts w:ascii="Arial" w:hAnsi="Arial" w:cs="Arial"/>
                <w:sz w:val="24"/>
                <w:szCs w:val="24"/>
              </w:rPr>
              <w:t>Model Fit</w:t>
            </w:r>
          </w:p>
        </w:tc>
      </w:tr>
    </w:tbl>
    <w:p w:rsidR="0034080C" w:rsidRDefault="0034080C" w:rsidP="00E05F79">
      <w:pPr>
        <w:spacing w:line="240" w:lineRule="auto"/>
        <w:jc w:val="center"/>
        <w:rPr>
          <w:rFonts w:ascii="Arial" w:hAnsi="Arial" w:cs="Arial"/>
          <w:sz w:val="24"/>
          <w:szCs w:val="24"/>
          <w:lang w:val="en-US"/>
        </w:rPr>
      </w:pPr>
      <w:r w:rsidRPr="0034080C">
        <w:rPr>
          <w:rFonts w:ascii="Arial" w:hAnsi="Arial" w:cs="Arial"/>
          <w:sz w:val="24"/>
          <w:szCs w:val="24"/>
        </w:rPr>
        <w:t>Sumber : Data primer yang diolah, 2015</w:t>
      </w:r>
    </w:p>
    <w:p w:rsidR="00267DBC" w:rsidRPr="00267DBC" w:rsidRDefault="0034080C" w:rsidP="00E05F79">
      <w:pPr>
        <w:spacing w:line="240" w:lineRule="auto"/>
        <w:ind w:firstLine="720"/>
        <w:jc w:val="both"/>
        <w:rPr>
          <w:rFonts w:ascii="Arial" w:hAnsi="Arial" w:cs="Arial"/>
          <w:sz w:val="24"/>
          <w:szCs w:val="24"/>
          <w:lang w:val="en-US"/>
        </w:rPr>
      </w:pPr>
      <w:r w:rsidRPr="0034080C">
        <w:rPr>
          <w:rFonts w:ascii="Arial" w:hAnsi="Arial" w:cs="Arial"/>
          <w:sz w:val="24"/>
          <w:szCs w:val="24"/>
        </w:rPr>
        <w:t>Tabel kecocokan model hasil pengujian</w:t>
      </w:r>
      <w:r w:rsidRPr="0034080C">
        <w:rPr>
          <w:rFonts w:ascii="Arial" w:hAnsi="Arial" w:cs="Arial"/>
          <w:sz w:val="24"/>
          <w:szCs w:val="24"/>
          <w:lang w:val="en-US"/>
        </w:rPr>
        <w:t xml:space="preserve"> ulang</w:t>
      </w:r>
      <w:r w:rsidRPr="0034080C">
        <w:rPr>
          <w:rFonts w:ascii="Arial" w:hAnsi="Arial" w:cs="Arial"/>
          <w:sz w:val="24"/>
          <w:szCs w:val="24"/>
        </w:rPr>
        <w:t xml:space="preserve"> menunjukan bahwa </w:t>
      </w:r>
      <w:r w:rsidRPr="0034080C">
        <w:rPr>
          <w:rFonts w:ascii="Arial" w:hAnsi="Arial" w:cs="Arial"/>
          <w:sz w:val="24"/>
          <w:szCs w:val="24"/>
          <w:lang w:val="en-US"/>
        </w:rPr>
        <w:t xml:space="preserve">hasil evaluasi </w:t>
      </w:r>
      <w:r w:rsidRPr="0034080C">
        <w:rPr>
          <w:rFonts w:ascii="Arial" w:hAnsi="Arial" w:cs="Arial"/>
          <w:sz w:val="24"/>
          <w:szCs w:val="24"/>
        </w:rPr>
        <w:t xml:space="preserve">model keseluruhan penelitian </w:t>
      </w:r>
      <w:r w:rsidRPr="0034080C">
        <w:rPr>
          <w:rFonts w:ascii="Arial" w:hAnsi="Arial" w:cs="Arial"/>
          <w:sz w:val="24"/>
          <w:szCs w:val="24"/>
          <w:lang w:val="en-US"/>
        </w:rPr>
        <w:t>sedikit menurun namun masih</w:t>
      </w:r>
      <w:r w:rsidRPr="0034080C">
        <w:rPr>
          <w:rFonts w:ascii="Arial" w:hAnsi="Arial" w:cs="Arial"/>
          <w:sz w:val="24"/>
          <w:szCs w:val="24"/>
        </w:rPr>
        <w:t xml:space="preserve"> memenuhi kriteria model fit untuk indeks pengukuran CMIN/DF, TLI, CFI, dan RMSEA. Model ini juga</w:t>
      </w:r>
      <w:r w:rsidRPr="0034080C">
        <w:rPr>
          <w:rFonts w:ascii="Arial" w:hAnsi="Arial" w:cs="Arial"/>
          <w:sz w:val="24"/>
          <w:szCs w:val="24"/>
          <w:lang w:val="en-US"/>
        </w:rPr>
        <w:t xml:space="preserve"> masih</w:t>
      </w:r>
      <w:r w:rsidRPr="0034080C">
        <w:rPr>
          <w:rFonts w:ascii="Arial" w:hAnsi="Arial" w:cs="Arial"/>
          <w:sz w:val="24"/>
          <w:szCs w:val="24"/>
        </w:rPr>
        <w:t xml:space="preserve"> memiliki indeks GFI dan AGFI tingkat marginal yang </w:t>
      </w:r>
      <w:r w:rsidRPr="0034080C">
        <w:rPr>
          <w:rFonts w:ascii="Arial" w:hAnsi="Arial" w:cs="Arial"/>
          <w:sz w:val="24"/>
          <w:szCs w:val="24"/>
          <w:lang w:val="en-US"/>
        </w:rPr>
        <w:t>dapat diterima.</w:t>
      </w:r>
      <w:r w:rsidRPr="0034080C">
        <w:rPr>
          <w:rFonts w:ascii="Arial" w:hAnsi="Arial" w:cs="Arial"/>
          <w:sz w:val="24"/>
          <w:szCs w:val="24"/>
        </w:rPr>
        <w:t xml:space="preserve"> </w:t>
      </w:r>
      <w:r w:rsidRPr="0034080C">
        <w:rPr>
          <w:rFonts w:ascii="Arial" w:hAnsi="Arial" w:cs="Arial"/>
          <w:sz w:val="24"/>
          <w:szCs w:val="24"/>
          <w:lang w:val="en-US"/>
        </w:rPr>
        <w:t>T</w:t>
      </w:r>
      <w:r w:rsidRPr="0034080C">
        <w:rPr>
          <w:rFonts w:ascii="Arial" w:hAnsi="Arial" w:cs="Arial"/>
          <w:sz w:val="24"/>
          <w:szCs w:val="24"/>
        </w:rPr>
        <w:t xml:space="preserve">ingkat signifikansi probabilitas model </w:t>
      </w:r>
      <w:r w:rsidRPr="0034080C">
        <w:rPr>
          <w:rFonts w:ascii="Arial" w:hAnsi="Arial" w:cs="Arial"/>
          <w:sz w:val="24"/>
          <w:szCs w:val="24"/>
          <w:lang w:val="en-US"/>
        </w:rPr>
        <w:t xml:space="preserve">juga tetap </w:t>
      </w:r>
      <w:r w:rsidR="004C0264">
        <w:rPr>
          <w:rFonts w:ascii="Arial" w:hAnsi="Arial" w:cs="Arial"/>
          <w:sz w:val="24"/>
          <w:szCs w:val="24"/>
        </w:rPr>
        <w:t>terhitung rendah.</w:t>
      </w:r>
    </w:p>
    <w:p w:rsidR="00A04655" w:rsidRDefault="00A04655" w:rsidP="00E05F79">
      <w:pPr>
        <w:spacing w:line="240" w:lineRule="auto"/>
        <w:rPr>
          <w:rFonts w:ascii="Arial" w:hAnsi="Arial" w:cs="Arial"/>
          <w:sz w:val="24"/>
          <w:szCs w:val="24"/>
          <w:lang w:val="en-US"/>
        </w:rPr>
      </w:pPr>
      <w:r w:rsidRPr="003A05BA">
        <w:rPr>
          <w:rFonts w:ascii="Arial" w:hAnsi="Arial" w:cs="Arial"/>
          <w:sz w:val="24"/>
          <w:szCs w:val="24"/>
          <w:lang w:val="en-US"/>
        </w:rPr>
        <w:t xml:space="preserve">Hasil pengolahan data disajikan sebagai </w:t>
      </w:r>
      <w:proofErr w:type="gramStart"/>
      <w:r w:rsidRPr="003A05BA">
        <w:rPr>
          <w:rFonts w:ascii="Arial" w:hAnsi="Arial" w:cs="Arial"/>
          <w:sz w:val="24"/>
          <w:szCs w:val="24"/>
          <w:lang w:val="en-US"/>
        </w:rPr>
        <w:t>berikut :</w:t>
      </w:r>
      <w:proofErr w:type="gramEnd"/>
    </w:p>
    <w:p w:rsidR="00A04655" w:rsidRPr="003A05BA" w:rsidRDefault="00FC30A5" w:rsidP="00E05F79">
      <w:pPr>
        <w:spacing w:line="240" w:lineRule="auto"/>
        <w:jc w:val="center"/>
        <w:rPr>
          <w:rFonts w:ascii="Arial" w:hAnsi="Arial" w:cs="Arial"/>
          <w:b/>
          <w:sz w:val="24"/>
          <w:szCs w:val="24"/>
          <w:lang w:val="en-US"/>
        </w:rPr>
      </w:pPr>
      <w:r w:rsidRPr="003A05BA">
        <w:rPr>
          <w:rFonts w:ascii="Arial" w:hAnsi="Arial" w:cs="Arial"/>
          <w:b/>
          <w:sz w:val="24"/>
          <w:szCs w:val="24"/>
        </w:rPr>
        <w:t xml:space="preserve">Tabel </w:t>
      </w:r>
      <w:r w:rsidR="00656FDB">
        <w:rPr>
          <w:rFonts w:ascii="Arial" w:hAnsi="Arial" w:cs="Arial"/>
          <w:b/>
          <w:sz w:val="24"/>
          <w:szCs w:val="24"/>
          <w:lang w:val="en-US"/>
        </w:rPr>
        <w:t>10</w:t>
      </w:r>
      <w:r w:rsidR="00A04655" w:rsidRPr="003A05BA">
        <w:rPr>
          <w:rFonts w:ascii="Arial" w:hAnsi="Arial" w:cs="Arial"/>
          <w:b/>
          <w:sz w:val="24"/>
          <w:szCs w:val="24"/>
        </w:rPr>
        <w:t xml:space="preserve"> Muatan Indikator Model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1"/>
        <w:gridCol w:w="494"/>
        <w:gridCol w:w="547"/>
        <w:gridCol w:w="1801"/>
        <w:gridCol w:w="1281"/>
        <w:gridCol w:w="734"/>
        <w:gridCol w:w="849"/>
        <w:gridCol w:w="582"/>
      </w:tblGrid>
      <w:tr w:rsidR="00A04655" w:rsidRPr="003A05BA" w:rsidTr="00F223C8">
        <w:trPr>
          <w:tblHeader/>
          <w:jc w:val="center"/>
        </w:trPr>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p>
        </w:tc>
        <w:tc>
          <w:tcPr>
            <w:tcW w:w="0" w:type="auto"/>
            <w:tcMar>
              <w:top w:w="15" w:type="dxa"/>
              <w:left w:w="140" w:type="dxa"/>
              <w:bottom w:w="15" w:type="dxa"/>
              <w:right w:w="140" w:type="dxa"/>
            </w:tcMar>
            <w:vAlign w:val="center"/>
          </w:tcPr>
          <w:p w:rsidR="00A04655" w:rsidRPr="003A05BA" w:rsidRDefault="00A04655" w:rsidP="00E05F79">
            <w:pPr>
              <w:spacing w:after="0" w:line="240" w:lineRule="auto"/>
              <w:rPr>
                <w:rFonts w:ascii="Arial" w:hAnsi="Arial" w:cs="Arial"/>
                <w:b/>
                <w:sz w:val="24"/>
                <w:szCs w:val="24"/>
                <w:lang w:val="en-US"/>
              </w:rPr>
            </w:pPr>
            <w:r w:rsidRPr="003A05BA">
              <w:rPr>
                <w:rFonts w:ascii="Arial" w:hAnsi="Arial" w:cs="Arial"/>
                <w:b/>
                <w:sz w:val="24"/>
                <w:szCs w:val="24"/>
                <w:lang w:val="en-US"/>
              </w:rPr>
              <w:t>Std. Estimate</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r w:rsidRPr="003A05BA">
              <w:rPr>
                <w:rFonts w:ascii="Arial" w:hAnsi="Arial" w:cs="Arial"/>
                <w:b/>
                <w:sz w:val="24"/>
                <w:szCs w:val="24"/>
              </w:rPr>
              <w:t>Estimate</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r w:rsidRPr="003A05BA">
              <w:rPr>
                <w:rFonts w:ascii="Arial" w:hAnsi="Arial" w:cs="Arial"/>
                <w:b/>
                <w:sz w:val="24"/>
                <w:szCs w:val="24"/>
              </w:rPr>
              <w:t>S.E.</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r w:rsidRPr="003A05BA">
              <w:rPr>
                <w:rFonts w:ascii="Arial" w:hAnsi="Arial" w:cs="Arial"/>
                <w:b/>
                <w:sz w:val="24"/>
                <w:szCs w:val="24"/>
              </w:rPr>
              <w:t>C.R.</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b/>
                <w:sz w:val="24"/>
                <w:szCs w:val="24"/>
              </w:rPr>
            </w:pPr>
            <w:r w:rsidRPr="003A05BA">
              <w:rPr>
                <w:rFonts w:ascii="Arial" w:hAnsi="Arial" w:cs="Arial"/>
                <w:b/>
                <w:sz w:val="24"/>
                <w:szCs w:val="24"/>
              </w:rPr>
              <w:t>P</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.974</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1.218</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.078</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15.555</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.415</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.392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.220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1.780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.075</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.590</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.446</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.177</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2.515</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.012</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x6</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.872</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.819</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.049</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16.726</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x7</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.917</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.052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19.237</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x8</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.888</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.910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.052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17.536</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x9</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.901</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.887</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.049</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18.274</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x10</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eo</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.909</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x5</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.916</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1.214</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.073</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16.662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x4</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.926</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1.229</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17.122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x3</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.883</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1.154</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.075</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15.400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x2</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.907</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1.154</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.071</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16.316</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x1</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.869</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y1</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.767</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c>
          <w:tcPr>
            <w:tcW w:w="0" w:type="auto"/>
            <w:vAlign w:val="center"/>
            <w:hideMark/>
          </w:tcPr>
          <w:p w:rsidR="00A04655" w:rsidRPr="003A05BA" w:rsidRDefault="00A04655" w:rsidP="00E05F79">
            <w:pPr>
              <w:spacing w:after="0" w:line="240" w:lineRule="auto"/>
              <w:rPr>
                <w:rFonts w:ascii="Arial" w:hAnsi="Arial" w:cs="Arial"/>
                <w:sz w:val="24"/>
                <w:szCs w:val="24"/>
              </w:rPr>
            </w:pP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y2</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.786</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1.051</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10.507</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lastRenderedPageBreak/>
              <w:t>y3</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.761</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1.115</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.110</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10.107</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y4</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.836</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1.276</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.113</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11.343</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r w:rsidR="00A04655" w:rsidRPr="003A05BA" w:rsidTr="00F223C8">
        <w:trPr>
          <w:jc w:val="center"/>
        </w:trPr>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y5</w:t>
            </w:r>
          </w:p>
        </w:tc>
        <w:tc>
          <w:tcPr>
            <w:tcW w:w="0" w:type="auto"/>
            <w:noWrap/>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ku</w:t>
            </w:r>
          </w:p>
        </w:tc>
        <w:tc>
          <w:tcPr>
            <w:tcW w:w="0" w:type="auto"/>
            <w:tcMar>
              <w:top w:w="15" w:type="dxa"/>
              <w:left w:w="57" w:type="dxa"/>
              <w:bottom w:w="15" w:type="dxa"/>
              <w:right w:w="57" w:type="dxa"/>
            </w:tcMar>
            <w:vAlign w:val="center"/>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.832</w:t>
            </w:r>
          </w:p>
        </w:tc>
        <w:tc>
          <w:tcPr>
            <w:tcW w:w="0" w:type="auto"/>
            <w:tcMar>
              <w:top w:w="15" w:type="dxa"/>
              <w:left w:w="140" w:type="dxa"/>
              <w:bottom w:w="15" w:type="dxa"/>
              <w:right w:w="140"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1.363</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.121</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11.282</w:t>
            </w:r>
          </w:p>
        </w:tc>
        <w:tc>
          <w:tcPr>
            <w:tcW w:w="0" w:type="auto"/>
            <w:tcMar>
              <w:top w:w="15" w:type="dxa"/>
              <w:left w:w="57" w:type="dxa"/>
              <w:bottom w:w="15" w:type="dxa"/>
              <w:right w:w="57" w:type="dxa"/>
            </w:tcMar>
            <w:vAlign w:val="center"/>
            <w:hideMark/>
          </w:tcPr>
          <w:p w:rsidR="00A04655" w:rsidRPr="003A05BA" w:rsidRDefault="00A04655" w:rsidP="00E05F79">
            <w:pPr>
              <w:spacing w:after="0" w:line="240" w:lineRule="auto"/>
              <w:rPr>
                <w:rFonts w:ascii="Arial" w:hAnsi="Arial" w:cs="Arial"/>
                <w:sz w:val="24"/>
                <w:szCs w:val="24"/>
              </w:rPr>
            </w:pPr>
            <w:r w:rsidRPr="003A05BA">
              <w:rPr>
                <w:rFonts w:ascii="Arial" w:hAnsi="Arial" w:cs="Arial"/>
                <w:sz w:val="24"/>
                <w:szCs w:val="24"/>
              </w:rPr>
              <w:t>***</w:t>
            </w:r>
          </w:p>
        </w:tc>
      </w:tr>
    </w:tbl>
    <w:p w:rsidR="00C00984" w:rsidRDefault="00C00984" w:rsidP="00E05F79">
      <w:pPr>
        <w:spacing w:line="240" w:lineRule="auto"/>
        <w:jc w:val="center"/>
        <w:rPr>
          <w:rFonts w:ascii="Arial" w:hAnsi="Arial" w:cs="Arial"/>
          <w:sz w:val="24"/>
          <w:szCs w:val="24"/>
          <w:lang w:val="en-US"/>
        </w:rPr>
      </w:pPr>
      <w:r w:rsidRPr="003A05BA">
        <w:rPr>
          <w:rFonts w:ascii="Arial" w:hAnsi="Arial" w:cs="Arial"/>
          <w:sz w:val="24"/>
          <w:szCs w:val="24"/>
        </w:rPr>
        <w:t>Sumber : Data Primer yang diolah, 2015</w:t>
      </w:r>
    </w:p>
    <w:p w:rsidR="00DB50B1" w:rsidRPr="003A05BA" w:rsidRDefault="00DB50B1" w:rsidP="00E05F79">
      <w:pPr>
        <w:spacing w:line="240" w:lineRule="auto"/>
        <w:rPr>
          <w:rFonts w:ascii="Arial" w:hAnsi="Arial" w:cs="Arial"/>
          <w:sz w:val="24"/>
          <w:szCs w:val="24"/>
          <w:lang w:val="en-US"/>
        </w:rPr>
      </w:pPr>
      <w:r w:rsidRPr="003A05BA">
        <w:rPr>
          <w:rFonts w:ascii="Arial" w:hAnsi="Arial" w:cs="Arial"/>
          <w:sz w:val="24"/>
          <w:szCs w:val="24"/>
          <w:lang w:val="en-US"/>
        </w:rPr>
        <w:t>Kemudian,</w:t>
      </w:r>
      <w:r w:rsidRPr="003A05BA">
        <w:rPr>
          <w:rFonts w:ascii="Arial" w:hAnsi="Arial" w:cs="Arial"/>
          <w:sz w:val="24"/>
          <w:szCs w:val="24"/>
        </w:rPr>
        <w:t xml:space="preserve"> hasil pengujian terhadap hipotesis penelitian </w:t>
      </w:r>
      <w:r w:rsidRPr="003A05BA">
        <w:rPr>
          <w:rFonts w:ascii="Arial" w:hAnsi="Arial" w:cs="Arial"/>
          <w:sz w:val="24"/>
          <w:szCs w:val="24"/>
          <w:lang w:val="en-US"/>
        </w:rPr>
        <w:t xml:space="preserve">adalah </w:t>
      </w:r>
      <w:r w:rsidRPr="003A05BA">
        <w:rPr>
          <w:rFonts w:ascii="Arial" w:hAnsi="Arial" w:cs="Arial"/>
          <w:sz w:val="24"/>
          <w:szCs w:val="24"/>
        </w:rPr>
        <w:t xml:space="preserve">sebagai </w:t>
      </w:r>
      <w:proofErr w:type="gramStart"/>
      <w:r w:rsidRPr="003A05BA">
        <w:rPr>
          <w:rFonts w:ascii="Arial" w:hAnsi="Arial" w:cs="Arial"/>
          <w:sz w:val="24"/>
          <w:szCs w:val="24"/>
        </w:rPr>
        <w:t xml:space="preserve">berikut </w:t>
      </w:r>
      <w:r w:rsidRPr="003A05BA">
        <w:rPr>
          <w:rFonts w:ascii="Arial" w:hAnsi="Arial" w:cs="Arial"/>
          <w:sz w:val="24"/>
          <w:szCs w:val="24"/>
          <w:lang w:val="en-US"/>
        </w:rPr>
        <w:t>:</w:t>
      </w:r>
      <w:proofErr w:type="gramEnd"/>
    </w:p>
    <w:p w:rsidR="00DB50B1" w:rsidRPr="003A05BA" w:rsidRDefault="00DB50B1" w:rsidP="00E05F79">
      <w:pPr>
        <w:spacing w:line="240" w:lineRule="auto"/>
        <w:rPr>
          <w:rFonts w:ascii="Arial" w:hAnsi="Arial" w:cs="Arial"/>
          <w:i/>
          <w:noProof/>
          <w:sz w:val="24"/>
          <w:szCs w:val="24"/>
        </w:rPr>
      </w:pPr>
      <w:r w:rsidRPr="003A05BA">
        <w:rPr>
          <w:rFonts w:ascii="Arial" w:hAnsi="Arial" w:cs="Arial"/>
          <w:i/>
          <w:sz w:val="24"/>
          <w:szCs w:val="24"/>
        </w:rPr>
        <w:t>H</w:t>
      </w:r>
      <w:r w:rsidRPr="003A05BA">
        <w:rPr>
          <w:rFonts w:ascii="Arial" w:hAnsi="Arial" w:cs="Arial"/>
          <w:i/>
          <w:sz w:val="24"/>
          <w:szCs w:val="24"/>
          <w:vertAlign w:val="subscript"/>
        </w:rPr>
        <w:t>1</w:t>
      </w:r>
      <w:r w:rsidRPr="003A05BA">
        <w:rPr>
          <w:rFonts w:ascii="Arial" w:hAnsi="Arial" w:cs="Arial"/>
          <w:i/>
          <w:sz w:val="24"/>
          <w:szCs w:val="24"/>
        </w:rPr>
        <w:t xml:space="preserve"> : </w:t>
      </w:r>
      <w:r w:rsidRPr="003A05BA">
        <w:rPr>
          <w:rFonts w:ascii="Arial" w:hAnsi="Arial" w:cs="Arial"/>
          <w:i/>
          <w:noProof/>
          <w:sz w:val="24"/>
          <w:szCs w:val="24"/>
        </w:rPr>
        <w:t>Fleksibilitas Stratejik berpengaruh positif terhadap Kinerja Perusahaan</w:t>
      </w:r>
    </w:p>
    <w:p w:rsidR="00DB50B1" w:rsidRDefault="00DB50B1"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t xml:space="preserve">Nilai estimasi untuk pengaruh fleksibilitas stratejik terhadap kinerja usaha menunjukan nilai C.R. sebesar </w:t>
      </w:r>
      <w:r w:rsidRPr="003A05BA">
        <w:rPr>
          <w:rFonts w:ascii="Arial" w:hAnsi="Arial" w:cs="Arial"/>
          <w:noProof/>
          <w:sz w:val="24"/>
          <w:szCs w:val="24"/>
          <w:lang w:val="en-US"/>
        </w:rPr>
        <w:t>1,780</w:t>
      </w:r>
      <w:r w:rsidRPr="003A05BA">
        <w:rPr>
          <w:rFonts w:ascii="Arial" w:hAnsi="Arial" w:cs="Arial"/>
          <w:noProof/>
          <w:sz w:val="24"/>
          <w:szCs w:val="24"/>
        </w:rPr>
        <w:t xml:space="preserve"> dengan </w:t>
      </w:r>
      <w:r w:rsidRPr="003A05BA">
        <w:rPr>
          <w:rFonts w:ascii="Arial" w:hAnsi="Arial" w:cs="Arial"/>
          <w:noProof/>
          <w:sz w:val="24"/>
          <w:szCs w:val="24"/>
          <w:lang w:val="en-US"/>
        </w:rPr>
        <w:t>P</w:t>
      </w:r>
      <w:r w:rsidRPr="003A05BA">
        <w:rPr>
          <w:rFonts w:ascii="Arial" w:hAnsi="Arial" w:cs="Arial"/>
          <w:noProof/>
          <w:sz w:val="24"/>
          <w:szCs w:val="24"/>
        </w:rPr>
        <w:t xml:space="preserve"> </w:t>
      </w:r>
      <w:r w:rsidRPr="003A05BA">
        <w:rPr>
          <w:rFonts w:ascii="Arial" w:hAnsi="Arial" w:cs="Arial"/>
          <w:noProof/>
          <w:sz w:val="24"/>
          <w:szCs w:val="24"/>
          <w:lang w:val="en-US"/>
        </w:rPr>
        <w:t xml:space="preserve">sebesar </w:t>
      </w:r>
      <w:r w:rsidRPr="003A05BA">
        <w:rPr>
          <w:rFonts w:ascii="Arial" w:hAnsi="Arial" w:cs="Arial"/>
          <w:noProof/>
          <w:sz w:val="24"/>
          <w:szCs w:val="24"/>
        </w:rPr>
        <w:t>0,0</w:t>
      </w:r>
      <w:r w:rsidRPr="003A05BA">
        <w:rPr>
          <w:rFonts w:ascii="Arial" w:hAnsi="Arial" w:cs="Arial"/>
          <w:noProof/>
          <w:sz w:val="24"/>
          <w:szCs w:val="24"/>
          <w:lang w:val="en-US"/>
        </w:rPr>
        <w:t>75</w:t>
      </w:r>
      <w:r w:rsidRPr="003A05BA">
        <w:rPr>
          <w:rFonts w:ascii="Arial" w:hAnsi="Arial" w:cs="Arial"/>
          <w:noProof/>
          <w:sz w:val="24"/>
          <w:szCs w:val="24"/>
        </w:rPr>
        <w:t xml:space="preserve">. Nilai </w:t>
      </w:r>
      <w:r w:rsidRPr="003A05BA">
        <w:rPr>
          <w:rFonts w:ascii="Arial" w:hAnsi="Arial" w:cs="Arial"/>
          <w:noProof/>
          <w:sz w:val="24"/>
          <w:szCs w:val="24"/>
          <w:lang w:val="en-US"/>
        </w:rPr>
        <w:t>1,780</w:t>
      </w:r>
      <w:r w:rsidRPr="003A05BA">
        <w:rPr>
          <w:rFonts w:ascii="Arial" w:hAnsi="Arial" w:cs="Arial"/>
          <w:noProof/>
          <w:sz w:val="24"/>
          <w:szCs w:val="24"/>
        </w:rPr>
        <w:t xml:space="preserve"> pada 0,0</w:t>
      </w:r>
      <w:r w:rsidRPr="003A05BA">
        <w:rPr>
          <w:rFonts w:ascii="Arial" w:hAnsi="Arial" w:cs="Arial"/>
          <w:noProof/>
          <w:sz w:val="24"/>
          <w:szCs w:val="24"/>
          <w:lang w:val="en-US"/>
        </w:rPr>
        <w:t>75</w:t>
      </w:r>
      <w:r w:rsidRPr="003A05BA">
        <w:rPr>
          <w:rFonts w:ascii="Arial" w:hAnsi="Arial" w:cs="Arial"/>
          <w:noProof/>
          <w:sz w:val="24"/>
          <w:szCs w:val="24"/>
        </w:rPr>
        <w:t xml:space="preserve"> yang </w:t>
      </w:r>
      <w:r w:rsidRPr="003A05BA">
        <w:rPr>
          <w:rFonts w:ascii="Arial" w:hAnsi="Arial" w:cs="Arial"/>
          <w:noProof/>
          <w:sz w:val="24"/>
          <w:szCs w:val="24"/>
          <w:lang w:val="en-US"/>
        </w:rPr>
        <w:t xml:space="preserve">tidak </w:t>
      </w:r>
      <w:r w:rsidRPr="003A05BA">
        <w:rPr>
          <w:rFonts w:ascii="Arial" w:hAnsi="Arial" w:cs="Arial"/>
          <w:noProof/>
          <w:sz w:val="24"/>
          <w:szCs w:val="24"/>
        </w:rPr>
        <w:t xml:space="preserve">lebih baik dari 1,96 pada 0,05 membuktikan bahwa variabel fleksibilitas stratejik mempengaruhi kinerja usaha secara positif </w:t>
      </w:r>
      <w:r w:rsidRPr="003A05BA">
        <w:rPr>
          <w:rFonts w:ascii="Arial" w:hAnsi="Arial" w:cs="Arial"/>
          <w:noProof/>
          <w:sz w:val="24"/>
          <w:szCs w:val="24"/>
          <w:lang w:val="en-US"/>
        </w:rPr>
        <w:t>namun tidak</w:t>
      </w:r>
      <w:r w:rsidRPr="003A05BA">
        <w:rPr>
          <w:rFonts w:ascii="Arial" w:hAnsi="Arial" w:cs="Arial"/>
          <w:noProof/>
          <w:sz w:val="24"/>
          <w:szCs w:val="24"/>
        </w:rPr>
        <w:t xml:space="preserve"> signifikan </w:t>
      </w:r>
      <w:r w:rsidRPr="003A05BA">
        <w:rPr>
          <w:rFonts w:ascii="Arial" w:hAnsi="Arial" w:cs="Arial"/>
          <w:noProof/>
          <w:sz w:val="24"/>
          <w:szCs w:val="24"/>
          <w:lang w:val="en-US"/>
        </w:rPr>
        <w:t>sehingga bertentangan</w:t>
      </w:r>
      <w:r w:rsidRPr="003A05BA">
        <w:rPr>
          <w:rFonts w:ascii="Arial" w:hAnsi="Arial" w:cs="Arial"/>
          <w:noProof/>
          <w:sz w:val="24"/>
          <w:szCs w:val="24"/>
        </w:rPr>
        <w:t xml:space="preserve"> dengan penelitian oleh Guo dan Cao; Lin et al. (2014)</w:t>
      </w:r>
      <w:r w:rsidRPr="003A05BA">
        <w:rPr>
          <w:rFonts w:ascii="Arial" w:hAnsi="Arial" w:cs="Arial"/>
          <w:noProof/>
          <w:sz w:val="24"/>
          <w:szCs w:val="24"/>
          <w:lang w:val="en-US"/>
        </w:rPr>
        <w:t xml:space="preserve"> pada industri kecil di China dimana fleksibilitas stratejik mempengaruhi kinerja usaha secara positif dan signifikan. Namun, hasil tidak signifikan ini mungkin hanya berlaku pada penelitian ini karena disebabkan oleh keberadaan variabel mediator dalam penelitian yaitu efisiensi operasional. Pengujian ulang dilakukan dengan menghilangkan variabel mediator sehingga akan dip</w:t>
      </w:r>
      <w:r w:rsidR="004C0264">
        <w:rPr>
          <w:rFonts w:ascii="Arial" w:hAnsi="Arial" w:cs="Arial"/>
          <w:noProof/>
          <w:sz w:val="24"/>
          <w:szCs w:val="24"/>
          <w:lang w:val="en-US"/>
        </w:rPr>
        <w:t>eroleh hasil yang sesungguhnya.</w:t>
      </w:r>
    </w:p>
    <w:p w:rsidR="004C0264" w:rsidRPr="003A05BA" w:rsidRDefault="00DB50B1" w:rsidP="00E05F79">
      <w:pPr>
        <w:spacing w:line="240" w:lineRule="auto"/>
        <w:jc w:val="center"/>
        <w:rPr>
          <w:rFonts w:ascii="Arial" w:hAnsi="Arial" w:cs="Arial"/>
          <w:b/>
          <w:sz w:val="24"/>
          <w:szCs w:val="24"/>
          <w:lang w:val="en-US"/>
        </w:rPr>
      </w:pPr>
      <w:r w:rsidRPr="003A05BA">
        <w:rPr>
          <w:rFonts w:ascii="Arial" w:hAnsi="Arial" w:cs="Arial"/>
          <w:b/>
          <w:sz w:val="24"/>
          <w:szCs w:val="24"/>
        </w:rPr>
        <w:t xml:space="preserve">Tabel </w:t>
      </w:r>
      <w:r w:rsidR="00656FDB">
        <w:rPr>
          <w:rFonts w:ascii="Arial" w:hAnsi="Arial" w:cs="Arial"/>
          <w:b/>
          <w:sz w:val="24"/>
          <w:szCs w:val="24"/>
          <w:lang w:val="en-US"/>
        </w:rPr>
        <w:t>11</w:t>
      </w:r>
      <w:r w:rsidRPr="003A05BA">
        <w:rPr>
          <w:rFonts w:ascii="Arial" w:hAnsi="Arial" w:cs="Arial"/>
          <w:b/>
          <w:sz w:val="24"/>
          <w:szCs w:val="24"/>
        </w:rPr>
        <w:t xml:space="preserve"> </w:t>
      </w:r>
      <w:r w:rsidRPr="003A05BA">
        <w:rPr>
          <w:rFonts w:ascii="Arial" w:hAnsi="Arial" w:cs="Arial"/>
          <w:b/>
          <w:sz w:val="24"/>
          <w:szCs w:val="24"/>
          <w:lang w:val="en-US"/>
        </w:rPr>
        <w:t>Pengaruh Langsung Fleksibilitas Stratejik terhadap Kinerja Usaha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
        <w:gridCol w:w="494"/>
        <w:gridCol w:w="467"/>
        <w:gridCol w:w="1281"/>
        <w:gridCol w:w="734"/>
        <w:gridCol w:w="849"/>
        <w:gridCol w:w="441"/>
      </w:tblGrid>
      <w:tr w:rsidR="00DB50B1" w:rsidRPr="003A05BA" w:rsidTr="0067705C">
        <w:trPr>
          <w:tblHeader/>
          <w:jc w:val="center"/>
        </w:trPr>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sz w:val="24"/>
                <w:szCs w:val="24"/>
              </w:rPr>
            </w:pP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r w:rsidRPr="003A05BA">
              <w:rPr>
                <w:rFonts w:ascii="Arial" w:hAnsi="Arial" w:cs="Arial"/>
                <w:b/>
                <w:sz w:val="24"/>
                <w:szCs w:val="24"/>
              </w:rPr>
              <w:t>Estimate</w:t>
            </w: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r w:rsidRPr="003A05BA">
              <w:rPr>
                <w:rFonts w:ascii="Arial" w:hAnsi="Arial" w:cs="Arial"/>
                <w:b/>
                <w:sz w:val="24"/>
                <w:szCs w:val="24"/>
              </w:rPr>
              <w:t>S.E.</w:t>
            </w: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r w:rsidRPr="003A05BA">
              <w:rPr>
                <w:rFonts w:ascii="Arial" w:hAnsi="Arial" w:cs="Arial"/>
                <w:b/>
                <w:sz w:val="24"/>
                <w:szCs w:val="24"/>
              </w:rPr>
              <w:t>C.R.</w:t>
            </w: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b/>
                <w:sz w:val="24"/>
                <w:szCs w:val="24"/>
              </w:rPr>
            </w:pPr>
            <w:r w:rsidRPr="003A05BA">
              <w:rPr>
                <w:rFonts w:ascii="Arial" w:hAnsi="Arial" w:cs="Arial"/>
                <w:b/>
                <w:sz w:val="24"/>
                <w:szCs w:val="24"/>
              </w:rPr>
              <w:t>P</w:t>
            </w:r>
          </w:p>
        </w:tc>
      </w:tr>
      <w:tr w:rsidR="00DB50B1" w:rsidRPr="003A05BA" w:rsidTr="0067705C">
        <w:trPr>
          <w:jc w:val="center"/>
        </w:trPr>
        <w:tc>
          <w:tcPr>
            <w:tcW w:w="0" w:type="auto"/>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ku</w:t>
            </w:r>
          </w:p>
        </w:tc>
        <w:tc>
          <w:tcPr>
            <w:tcW w:w="0" w:type="auto"/>
            <w:noWrap/>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&lt;---</w:t>
            </w:r>
          </w:p>
        </w:tc>
        <w:tc>
          <w:tcPr>
            <w:tcW w:w="0" w:type="auto"/>
            <w:tcMar>
              <w:top w:w="15" w:type="dxa"/>
              <w:left w:w="140" w:type="dxa"/>
              <w:bottom w:w="15" w:type="dxa"/>
              <w:right w:w="140"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fs</w:t>
            </w:r>
          </w:p>
        </w:tc>
        <w:tc>
          <w:tcPr>
            <w:tcW w:w="0" w:type="auto"/>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.944</w:t>
            </w:r>
          </w:p>
        </w:tc>
        <w:tc>
          <w:tcPr>
            <w:tcW w:w="0" w:type="auto"/>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.082</w:t>
            </w:r>
          </w:p>
        </w:tc>
        <w:tc>
          <w:tcPr>
            <w:tcW w:w="0" w:type="auto"/>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11.497</w:t>
            </w:r>
          </w:p>
        </w:tc>
        <w:tc>
          <w:tcPr>
            <w:tcW w:w="0" w:type="auto"/>
            <w:tcMar>
              <w:top w:w="15" w:type="dxa"/>
              <w:left w:w="57" w:type="dxa"/>
              <w:bottom w:w="15" w:type="dxa"/>
              <w:right w:w="57" w:type="dxa"/>
            </w:tcMar>
            <w:vAlign w:val="center"/>
            <w:hideMark/>
          </w:tcPr>
          <w:p w:rsidR="00DB50B1" w:rsidRPr="003A05BA" w:rsidRDefault="00DB50B1" w:rsidP="00E05F79">
            <w:pPr>
              <w:spacing w:after="0" w:line="240" w:lineRule="auto"/>
              <w:jc w:val="center"/>
              <w:rPr>
                <w:rFonts w:ascii="Arial" w:hAnsi="Arial" w:cs="Arial"/>
                <w:sz w:val="24"/>
                <w:szCs w:val="24"/>
              </w:rPr>
            </w:pPr>
            <w:r w:rsidRPr="003A05BA">
              <w:rPr>
                <w:rFonts w:ascii="Arial" w:hAnsi="Arial" w:cs="Arial"/>
                <w:sz w:val="24"/>
                <w:szCs w:val="24"/>
              </w:rPr>
              <w:t>***</w:t>
            </w:r>
          </w:p>
        </w:tc>
      </w:tr>
    </w:tbl>
    <w:p w:rsidR="00DB50B1" w:rsidRDefault="00DB50B1" w:rsidP="00E05F79">
      <w:pPr>
        <w:spacing w:line="240" w:lineRule="auto"/>
        <w:jc w:val="center"/>
        <w:rPr>
          <w:rFonts w:ascii="Arial" w:hAnsi="Arial" w:cs="Arial"/>
          <w:sz w:val="24"/>
          <w:szCs w:val="24"/>
          <w:lang w:val="en-US"/>
        </w:rPr>
      </w:pPr>
      <w:r w:rsidRPr="003A05BA">
        <w:rPr>
          <w:rFonts w:ascii="Arial" w:hAnsi="Arial" w:cs="Arial"/>
          <w:sz w:val="24"/>
          <w:szCs w:val="24"/>
        </w:rPr>
        <w:t>Sumber : Data Primer yang diolah, 2015</w:t>
      </w:r>
    </w:p>
    <w:p w:rsidR="00DB50B1" w:rsidRPr="003A05BA" w:rsidRDefault="00DB50B1" w:rsidP="00E05F79">
      <w:pPr>
        <w:spacing w:line="240" w:lineRule="auto"/>
        <w:rPr>
          <w:rFonts w:ascii="Arial" w:hAnsi="Arial" w:cs="Arial"/>
          <w:noProof/>
          <w:sz w:val="24"/>
          <w:szCs w:val="24"/>
          <w:lang w:val="en-US"/>
        </w:rPr>
      </w:pPr>
      <w:r w:rsidRPr="003A05BA">
        <w:rPr>
          <w:rFonts w:ascii="Arial" w:hAnsi="Arial" w:cs="Arial"/>
          <w:noProof/>
          <w:sz w:val="24"/>
          <w:szCs w:val="24"/>
          <w:lang w:val="en-US"/>
        </w:rPr>
        <w:t>Dari gambar dan tabel di atas terlihat bahwa pengaruh tidak signifikan fleksibilitas stratejik terhadap kinerja usaha adalah dikarenakan keberadaan variabel mediator dalam penelitian ini. Nilsi C.R. yang sebenarnya adalah 11,497 dengan P &lt; 0,001. Jadi, kesimpulan yang diambil adalah menerima H</w:t>
      </w:r>
      <w:r w:rsidRPr="003A05BA">
        <w:rPr>
          <w:rFonts w:ascii="Arial" w:hAnsi="Arial" w:cs="Arial"/>
          <w:noProof/>
          <w:sz w:val="24"/>
          <w:szCs w:val="24"/>
          <w:vertAlign w:val="subscript"/>
          <w:lang w:val="en-US"/>
        </w:rPr>
        <w:t>1</w:t>
      </w:r>
      <w:r w:rsidRPr="003A05BA">
        <w:rPr>
          <w:rFonts w:ascii="Arial" w:hAnsi="Arial" w:cs="Arial"/>
          <w:noProof/>
          <w:sz w:val="24"/>
          <w:szCs w:val="24"/>
          <w:lang w:val="en-US"/>
        </w:rPr>
        <w:t>.</w:t>
      </w:r>
      <w:r w:rsidRPr="003A05BA">
        <w:rPr>
          <w:rFonts w:ascii="Arial" w:hAnsi="Arial" w:cs="Arial"/>
          <w:noProof/>
          <w:sz w:val="24"/>
          <w:szCs w:val="24"/>
        </w:rPr>
        <w:t xml:space="preserve"> </w:t>
      </w:r>
    </w:p>
    <w:p w:rsidR="00DB50B1" w:rsidRPr="003A05BA" w:rsidRDefault="00DB50B1" w:rsidP="00E05F79">
      <w:pPr>
        <w:spacing w:line="240" w:lineRule="auto"/>
        <w:rPr>
          <w:rFonts w:ascii="Arial" w:hAnsi="Arial" w:cs="Arial"/>
          <w:i/>
          <w:noProof/>
          <w:sz w:val="24"/>
          <w:szCs w:val="24"/>
        </w:rPr>
      </w:pPr>
      <w:r w:rsidRPr="003A05BA">
        <w:rPr>
          <w:rFonts w:ascii="Arial" w:hAnsi="Arial" w:cs="Arial"/>
          <w:i/>
          <w:noProof/>
          <w:sz w:val="24"/>
          <w:szCs w:val="24"/>
        </w:rPr>
        <w:t>H</w:t>
      </w:r>
      <w:r w:rsidRPr="003A05BA">
        <w:rPr>
          <w:rFonts w:ascii="Arial" w:hAnsi="Arial" w:cs="Arial"/>
          <w:i/>
          <w:noProof/>
          <w:sz w:val="24"/>
          <w:szCs w:val="24"/>
          <w:vertAlign w:val="subscript"/>
          <w:lang w:val="en-US"/>
        </w:rPr>
        <w:t>2</w:t>
      </w:r>
      <w:r w:rsidRPr="003A05BA">
        <w:rPr>
          <w:rFonts w:ascii="Arial" w:hAnsi="Arial" w:cs="Arial"/>
          <w:i/>
          <w:noProof/>
          <w:sz w:val="24"/>
          <w:szCs w:val="24"/>
        </w:rPr>
        <w:t xml:space="preserve"> : Efisiensi Operasional berpengaruh positif terhadap Kinerja Perusahaan</w:t>
      </w:r>
    </w:p>
    <w:p w:rsidR="00DB50B1" w:rsidRPr="003A05BA" w:rsidRDefault="00DB50B1"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t xml:space="preserve">Nilai estimasi untuk pengaruh efisiensi operasional terhadap kinerja usaha menunjukan nilai C.R. sebesar </w:t>
      </w:r>
      <w:r w:rsidRPr="003A05BA">
        <w:rPr>
          <w:rFonts w:ascii="Arial" w:hAnsi="Arial" w:cs="Arial"/>
          <w:noProof/>
          <w:sz w:val="24"/>
          <w:szCs w:val="24"/>
          <w:lang w:val="en-US"/>
        </w:rPr>
        <w:t>2,515</w:t>
      </w:r>
      <w:r w:rsidRPr="003A05BA">
        <w:rPr>
          <w:rFonts w:ascii="Arial" w:hAnsi="Arial" w:cs="Arial"/>
          <w:noProof/>
          <w:sz w:val="24"/>
          <w:szCs w:val="24"/>
        </w:rPr>
        <w:t xml:space="preserve"> dengan </w:t>
      </w:r>
      <w:r w:rsidRPr="003A05BA">
        <w:rPr>
          <w:rFonts w:ascii="Arial" w:hAnsi="Arial" w:cs="Arial"/>
          <w:noProof/>
          <w:sz w:val="24"/>
          <w:szCs w:val="24"/>
          <w:lang w:val="en-US"/>
        </w:rPr>
        <w:t>P sebesar</w:t>
      </w:r>
      <w:r w:rsidRPr="003A05BA">
        <w:rPr>
          <w:rFonts w:ascii="Arial" w:hAnsi="Arial" w:cs="Arial"/>
          <w:noProof/>
          <w:sz w:val="24"/>
          <w:szCs w:val="24"/>
        </w:rPr>
        <w:t xml:space="preserve"> 0,</w:t>
      </w:r>
      <w:r w:rsidRPr="003A05BA">
        <w:rPr>
          <w:rFonts w:ascii="Arial" w:hAnsi="Arial" w:cs="Arial"/>
          <w:noProof/>
          <w:sz w:val="24"/>
          <w:szCs w:val="24"/>
          <w:lang w:val="en-US"/>
        </w:rPr>
        <w:t>01</w:t>
      </w:r>
      <w:r w:rsidRPr="003A05BA">
        <w:rPr>
          <w:rFonts w:ascii="Arial" w:hAnsi="Arial" w:cs="Arial"/>
          <w:noProof/>
          <w:sz w:val="24"/>
          <w:szCs w:val="24"/>
        </w:rPr>
        <w:t xml:space="preserve">2. Nilai </w:t>
      </w:r>
      <w:r w:rsidRPr="003A05BA">
        <w:rPr>
          <w:rFonts w:ascii="Arial" w:hAnsi="Arial" w:cs="Arial"/>
          <w:noProof/>
          <w:sz w:val="24"/>
          <w:szCs w:val="24"/>
          <w:lang w:val="en-US"/>
        </w:rPr>
        <w:t>2,515</w:t>
      </w:r>
      <w:r w:rsidRPr="003A05BA">
        <w:rPr>
          <w:rFonts w:ascii="Arial" w:hAnsi="Arial" w:cs="Arial"/>
          <w:noProof/>
          <w:sz w:val="24"/>
          <w:szCs w:val="24"/>
        </w:rPr>
        <w:t xml:space="preserve"> pada 0,0</w:t>
      </w:r>
      <w:r w:rsidRPr="003A05BA">
        <w:rPr>
          <w:rFonts w:ascii="Arial" w:hAnsi="Arial" w:cs="Arial"/>
          <w:noProof/>
          <w:sz w:val="24"/>
          <w:szCs w:val="24"/>
          <w:lang w:val="en-US"/>
        </w:rPr>
        <w:t>12</w:t>
      </w:r>
      <w:r w:rsidRPr="003A05BA">
        <w:rPr>
          <w:rFonts w:ascii="Arial" w:hAnsi="Arial" w:cs="Arial"/>
          <w:noProof/>
          <w:sz w:val="24"/>
          <w:szCs w:val="24"/>
        </w:rPr>
        <w:t xml:space="preserve"> yang lebih baik dari 1,96 pada 0,05 membuktikan bahwa variabel efisiensi operasional mempengaruhi kinerja usaha secara positif </w:t>
      </w:r>
      <w:r w:rsidRPr="003A05BA">
        <w:rPr>
          <w:rFonts w:ascii="Arial" w:hAnsi="Arial" w:cs="Arial"/>
          <w:noProof/>
          <w:sz w:val="24"/>
          <w:szCs w:val="24"/>
          <w:lang w:val="en-US"/>
        </w:rPr>
        <w:t>dan</w:t>
      </w:r>
      <w:r w:rsidRPr="003A05BA">
        <w:rPr>
          <w:rFonts w:ascii="Arial" w:hAnsi="Arial" w:cs="Arial"/>
          <w:noProof/>
          <w:sz w:val="24"/>
          <w:szCs w:val="24"/>
        </w:rPr>
        <w:t xml:space="preserve"> signifikan</w:t>
      </w:r>
      <w:r w:rsidRPr="003A05BA">
        <w:rPr>
          <w:rFonts w:ascii="Arial" w:hAnsi="Arial" w:cs="Arial"/>
          <w:noProof/>
          <w:sz w:val="24"/>
          <w:szCs w:val="24"/>
          <w:lang w:val="en-US"/>
        </w:rPr>
        <w:t xml:space="preserve"> pada P &lt; 0,05 s</w:t>
      </w:r>
      <w:r w:rsidRPr="003A05BA">
        <w:rPr>
          <w:rFonts w:ascii="Arial" w:hAnsi="Arial" w:cs="Arial"/>
          <w:noProof/>
          <w:sz w:val="24"/>
          <w:szCs w:val="24"/>
        </w:rPr>
        <w:t>ehingga H</w:t>
      </w:r>
      <w:r w:rsidRPr="003A05BA">
        <w:rPr>
          <w:rFonts w:ascii="Arial" w:hAnsi="Arial" w:cs="Arial"/>
          <w:noProof/>
          <w:sz w:val="24"/>
          <w:szCs w:val="24"/>
          <w:vertAlign w:val="subscript"/>
          <w:lang w:val="en-US"/>
        </w:rPr>
        <w:t>2</w:t>
      </w:r>
      <w:r w:rsidRPr="003A05BA">
        <w:rPr>
          <w:rFonts w:ascii="Arial" w:hAnsi="Arial" w:cs="Arial"/>
          <w:noProof/>
          <w:sz w:val="24"/>
          <w:szCs w:val="24"/>
        </w:rPr>
        <w:t xml:space="preserve"> ini </w:t>
      </w:r>
      <w:r w:rsidRPr="003A05BA">
        <w:rPr>
          <w:rFonts w:ascii="Arial" w:hAnsi="Arial" w:cs="Arial"/>
          <w:noProof/>
          <w:sz w:val="24"/>
          <w:szCs w:val="24"/>
          <w:lang w:val="en-US"/>
        </w:rPr>
        <w:t>dapat diterima</w:t>
      </w:r>
      <w:r w:rsidRPr="003A05BA">
        <w:rPr>
          <w:rFonts w:ascii="Arial" w:hAnsi="Arial" w:cs="Arial"/>
          <w:noProof/>
          <w:sz w:val="24"/>
          <w:szCs w:val="24"/>
        </w:rPr>
        <w:t>.</w:t>
      </w:r>
      <w:r w:rsidRPr="003A05BA">
        <w:rPr>
          <w:rFonts w:ascii="Arial" w:hAnsi="Arial" w:cs="Arial"/>
          <w:noProof/>
          <w:sz w:val="24"/>
          <w:szCs w:val="24"/>
          <w:lang w:val="en-US"/>
        </w:rPr>
        <w:t xml:space="preserve"> Kesimpulan yang diperoleh dari hasil ini sedikit berbeda namun mendukung penelitian sebelumnya yang dilakukan oleh Ebben dan Johnson (2005) yang menyatakan bahwa baik pengaruh fleksibilitas maupun efisiensi tidak memiliki perbedaan signifikan terhadap kinerja perusahaan. </w:t>
      </w:r>
    </w:p>
    <w:p w:rsidR="00DB50B1" w:rsidRPr="003A05BA" w:rsidRDefault="00DB50B1" w:rsidP="00E05F79">
      <w:pPr>
        <w:spacing w:line="240" w:lineRule="auto"/>
        <w:rPr>
          <w:rFonts w:ascii="Arial" w:hAnsi="Arial" w:cs="Arial"/>
          <w:i/>
          <w:noProof/>
          <w:sz w:val="24"/>
          <w:szCs w:val="24"/>
        </w:rPr>
      </w:pPr>
      <w:r w:rsidRPr="003A05BA">
        <w:rPr>
          <w:rFonts w:ascii="Arial" w:hAnsi="Arial" w:cs="Arial"/>
          <w:i/>
          <w:noProof/>
          <w:sz w:val="24"/>
          <w:szCs w:val="24"/>
        </w:rPr>
        <w:t>H</w:t>
      </w:r>
      <w:r w:rsidRPr="003A05BA">
        <w:rPr>
          <w:rFonts w:ascii="Arial" w:hAnsi="Arial" w:cs="Arial"/>
          <w:i/>
          <w:noProof/>
          <w:sz w:val="24"/>
          <w:szCs w:val="24"/>
          <w:vertAlign w:val="subscript"/>
          <w:lang w:val="en-US"/>
        </w:rPr>
        <w:t>3</w:t>
      </w:r>
      <w:r w:rsidRPr="003A05BA">
        <w:rPr>
          <w:rFonts w:ascii="Arial" w:hAnsi="Arial" w:cs="Arial"/>
          <w:i/>
          <w:noProof/>
          <w:sz w:val="24"/>
          <w:szCs w:val="24"/>
        </w:rPr>
        <w:t xml:space="preserve"> : Fleksibiltas Stratejik berpengaruh positif terhadap Efisiensi Operasional </w:t>
      </w:r>
    </w:p>
    <w:p w:rsidR="00DB50B1" w:rsidRPr="003A05BA" w:rsidRDefault="00DB50B1" w:rsidP="00E05F79">
      <w:pPr>
        <w:spacing w:line="240" w:lineRule="auto"/>
        <w:ind w:firstLine="720"/>
        <w:jc w:val="both"/>
        <w:rPr>
          <w:rFonts w:ascii="Arial" w:hAnsi="Arial" w:cs="Arial"/>
          <w:noProof/>
          <w:sz w:val="24"/>
          <w:szCs w:val="24"/>
          <w:lang w:val="en-US"/>
        </w:rPr>
      </w:pPr>
      <w:r w:rsidRPr="003A05BA">
        <w:rPr>
          <w:rFonts w:ascii="Arial" w:hAnsi="Arial" w:cs="Arial"/>
          <w:noProof/>
          <w:sz w:val="24"/>
          <w:szCs w:val="24"/>
        </w:rPr>
        <w:t>Nilai estimasi untuk pengaruh fleksibilitas stratejik terhadap efisiensi operasional menunjukan nilai C.R. sebesar 1</w:t>
      </w:r>
      <w:r w:rsidRPr="003A05BA">
        <w:rPr>
          <w:rFonts w:ascii="Arial" w:hAnsi="Arial" w:cs="Arial"/>
          <w:noProof/>
          <w:sz w:val="24"/>
          <w:szCs w:val="24"/>
          <w:lang w:val="en-US"/>
        </w:rPr>
        <w:t>5,555</w:t>
      </w:r>
      <w:r w:rsidRPr="003A05BA">
        <w:rPr>
          <w:rFonts w:ascii="Arial" w:hAnsi="Arial" w:cs="Arial"/>
          <w:noProof/>
          <w:sz w:val="24"/>
          <w:szCs w:val="24"/>
        </w:rPr>
        <w:t xml:space="preserve"> dengan </w:t>
      </w:r>
      <w:r w:rsidRPr="003A05BA">
        <w:rPr>
          <w:rFonts w:ascii="Arial" w:hAnsi="Arial" w:cs="Arial"/>
          <w:noProof/>
          <w:sz w:val="24"/>
          <w:szCs w:val="24"/>
          <w:lang w:val="en-US"/>
        </w:rPr>
        <w:t>P</w:t>
      </w:r>
      <w:r w:rsidRPr="003A05BA">
        <w:rPr>
          <w:rFonts w:ascii="Arial" w:hAnsi="Arial" w:cs="Arial"/>
          <w:noProof/>
          <w:sz w:val="24"/>
          <w:szCs w:val="24"/>
        </w:rPr>
        <w:t xml:space="preserve"> </w:t>
      </w:r>
      <w:r w:rsidRPr="003A05BA">
        <w:rPr>
          <w:rFonts w:ascii="Arial" w:hAnsi="Arial" w:cs="Arial"/>
          <w:noProof/>
          <w:sz w:val="24"/>
          <w:szCs w:val="24"/>
          <w:lang w:val="en-US"/>
        </w:rPr>
        <w:t xml:space="preserve">&lt; </w:t>
      </w:r>
      <w:r w:rsidRPr="003A05BA">
        <w:rPr>
          <w:rFonts w:ascii="Arial" w:hAnsi="Arial" w:cs="Arial"/>
          <w:noProof/>
          <w:sz w:val="24"/>
          <w:szCs w:val="24"/>
        </w:rPr>
        <w:t>0,00</w:t>
      </w:r>
      <w:r w:rsidRPr="003A05BA">
        <w:rPr>
          <w:rFonts w:ascii="Arial" w:hAnsi="Arial" w:cs="Arial"/>
          <w:noProof/>
          <w:sz w:val="24"/>
          <w:szCs w:val="24"/>
          <w:lang w:val="en-US"/>
        </w:rPr>
        <w:t>1</w:t>
      </w:r>
      <w:r w:rsidRPr="003A05BA">
        <w:rPr>
          <w:rFonts w:ascii="Arial" w:hAnsi="Arial" w:cs="Arial"/>
          <w:noProof/>
          <w:sz w:val="24"/>
          <w:szCs w:val="24"/>
        </w:rPr>
        <w:t xml:space="preserve">. Nilai </w:t>
      </w:r>
      <w:r w:rsidRPr="003A05BA">
        <w:rPr>
          <w:rFonts w:ascii="Arial" w:hAnsi="Arial" w:cs="Arial"/>
          <w:noProof/>
          <w:sz w:val="24"/>
          <w:szCs w:val="24"/>
          <w:lang w:val="en-US"/>
        </w:rPr>
        <w:t>15,555</w:t>
      </w:r>
      <w:r w:rsidRPr="003A05BA">
        <w:rPr>
          <w:rFonts w:ascii="Arial" w:hAnsi="Arial" w:cs="Arial"/>
          <w:noProof/>
          <w:sz w:val="24"/>
          <w:szCs w:val="24"/>
        </w:rPr>
        <w:t xml:space="preserve"> pada </w:t>
      </w:r>
      <w:r w:rsidRPr="003A05BA">
        <w:rPr>
          <w:rFonts w:ascii="Arial" w:hAnsi="Arial" w:cs="Arial"/>
          <w:noProof/>
          <w:sz w:val="24"/>
          <w:szCs w:val="24"/>
          <w:lang w:val="en-US"/>
        </w:rPr>
        <w:t xml:space="preserve">P &lt; </w:t>
      </w:r>
      <w:r w:rsidRPr="003A05BA">
        <w:rPr>
          <w:rFonts w:ascii="Arial" w:hAnsi="Arial" w:cs="Arial"/>
          <w:noProof/>
          <w:sz w:val="24"/>
          <w:szCs w:val="24"/>
        </w:rPr>
        <w:t>0,00</w:t>
      </w:r>
      <w:r w:rsidRPr="003A05BA">
        <w:rPr>
          <w:rFonts w:ascii="Arial" w:hAnsi="Arial" w:cs="Arial"/>
          <w:noProof/>
          <w:sz w:val="24"/>
          <w:szCs w:val="24"/>
          <w:lang w:val="en-US"/>
        </w:rPr>
        <w:t>1</w:t>
      </w:r>
      <w:r w:rsidRPr="003A05BA">
        <w:rPr>
          <w:rFonts w:ascii="Arial" w:hAnsi="Arial" w:cs="Arial"/>
          <w:noProof/>
          <w:sz w:val="24"/>
          <w:szCs w:val="24"/>
        </w:rPr>
        <w:t xml:space="preserve"> yang lebih baik dari 1,96 pada 0,05 membuktikan bahwa variabel fleksibilitas stratejik mempengaruhi efisiensi operasional secara positif dan signifikan</w:t>
      </w:r>
      <w:r w:rsidRPr="003A05BA">
        <w:rPr>
          <w:rFonts w:ascii="Arial" w:hAnsi="Arial" w:cs="Arial"/>
          <w:noProof/>
          <w:sz w:val="24"/>
          <w:szCs w:val="24"/>
          <w:lang w:val="en-US"/>
        </w:rPr>
        <w:t xml:space="preserve"> dan H</w:t>
      </w:r>
      <w:r w:rsidRPr="003A05BA">
        <w:rPr>
          <w:rFonts w:ascii="Arial" w:hAnsi="Arial" w:cs="Arial"/>
          <w:noProof/>
          <w:sz w:val="24"/>
          <w:szCs w:val="24"/>
          <w:vertAlign w:val="subscript"/>
          <w:lang w:val="en-US"/>
        </w:rPr>
        <w:t>3</w:t>
      </w:r>
      <w:r w:rsidRPr="003A05BA">
        <w:rPr>
          <w:rFonts w:ascii="Arial" w:hAnsi="Arial" w:cs="Arial"/>
          <w:noProof/>
          <w:sz w:val="24"/>
          <w:szCs w:val="24"/>
          <w:lang w:val="en-US"/>
        </w:rPr>
        <w:t xml:space="preserve"> dapat diterima</w:t>
      </w:r>
      <w:r w:rsidRPr="003A05BA">
        <w:rPr>
          <w:rFonts w:ascii="Arial" w:hAnsi="Arial" w:cs="Arial"/>
          <w:noProof/>
          <w:sz w:val="24"/>
          <w:szCs w:val="24"/>
        </w:rPr>
        <w:t>.</w:t>
      </w:r>
      <w:r w:rsidRPr="003A05BA">
        <w:rPr>
          <w:rFonts w:ascii="Arial" w:hAnsi="Arial" w:cs="Arial"/>
          <w:noProof/>
          <w:sz w:val="24"/>
          <w:szCs w:val="24"/>
          <w:lang w:val="en-US"/>
        </w:rPr>
        <w:t xml:space="preserve"> Hasil ini berbeda dan tidak mendukung penelitian yang </w:t>
      </w:r>
      <w:r w:rsidRPr="003A05BA">
        <w:rPr>
          <w:rFonts w:ascii="Arial" w:hAnsi="Arial" w:cs="Arial"/>
          <w:noProof/>
          <w:sz w:val="24"/>
          <w:szCs w:val="24"/>
          <w:lang w:val="en-US"/>
        </w:rPr>
        <w:lastRenderedPageBreak/>
        <w:t>dilakukan oleh Kortmann et al. (2014) yang menghasilkan kesimpulan bahwa fleksibilitas berpengaruh negatif dan tidak signifikan pada efisiensi operasional.</w:t>
      </w:r>
    </w:p>
    <w:p w:rsidR="00DB50B1" w:rsidRPr="003A05BA" w:rsidRDefault="00DB50B1" w:rsidP="00E05F79">
      <w:pPr>
        <w:spacing w:line="240" w:lineRule="auto"/>
        <w:ind w:firstLine="720"/>
        <w:jc w:val="both"/>
        <w:rPr>
          <w:rFonts w:ascii="Arial" w:hAnsi="Arial" w:cs="Arial"/>
          <w:sz w:val="24"/>
          <w:szCs w:val="24"/>
          <w:lang w:val="en-US"/>
        </w:rPr>
      </w:pPr>
      <w:proofErr w:type="gramStart"/>
      <w:r w:rsidRPr="003A05BA">
        <w:rPr>
          <w:rFonts w:ascii="Arial" w:hAnsi="Arial" w:cs="Arial"/>
          <w:sz w:val="24"/>
          <w:szCs w:val="24"/>
          <w:lang w:val="en-US"/>
        </w:rPr>
        <w:t xml:space="preserve">Pada awal </w:t>
      </w:r>
      <w:r w:rsidR="008C01C0" w:rsidRPr="003A05BA">
        <w:rPr>
          <w:rFonts w:ascii="Arial" w:hAnsi="Arial" w:cs="Arial"/>
          <w:sz w:val="24"/>
          <w:szCs w:val="24"/>
          <w:lang w:val="en-US"/>
        </w:rPr>
        <w:t xml:space="preserve">bagian awal </w:t>
      </w:r>
      <w:r w:rsidRPr="003A05BA">
        <w:rPr>
          <w:rFonts w:ascii="Arial" w:hAnsi="Arial" w:cs="Arial"/>
          <w:sz w:val="24"/>
          <w:szCs w:val="24"/>
          <w:lang w:val="en-US"/>
        </w:rPr>
        <w:t>telah dilakukan pengujian terhadap H</w:t>
      </w:r>
      <w:r w:rsidRPr="003A05BA">
        <w:rPr>
          <w:rFonts w:ascii="Arial" w:hAnsi="Arial" w:cs="Arial"/>
          <w:sz w:val="24"/>
          <w:szCs w:val="24"/>
          <w:vertAlign w:val="subscript"/>
          <w:lang w:val="en-US"/>
        </w:rPr>
        <w:t xml:space="preserve">1 </w:t>
      </w:r>
      <w:r w:rsidRPr="003A05BA">
        <w:rPr>
          <w:rFonts w:ascii="Arial" w:hAnsi="Arial" w:cs="Arial"/>
          <w:sz w:val="24"/>
          <w:szCs w:val="24"/>
          <w:lang w:val="en-US"/>
        </w:rPr>
        <w:t>yaitu mengenai hubungan fleksibilitas stratejik terhadap kinerja usaha dan diperoleh hasil bahwa fleksibilitas stratejik berpengaruh positif dan signifikan setelah diuji coba dengan menghilangkan variabel mediator.</w:t>
      </w:r>
      <w:proofErr w:type="gramEnd"/>
      <w:r w:rsidRPr="003A05BA">
        <w:rPr>
          <w:rFonts w:ascii="Arial" w:hAnsi="Arial" w:cs="Arial"/>
          <w:sz w:val="24"/>
          <w:szCs w:val="24"/>
          <w:lang w:val="en-US"/>
        </w:rPr>
        <w:t xml:space="preserve"> </w:t>
      </w:r>
    </w:p>
    <w:p w:rsidR="00DB50B1" w:rsidRPr="003A05BA" w:rsidRDefault="00DB50B1" w:rsidP="00E05F79">
      <w:pPr>
        <w:spacing w:line="240" w:lineRule="auto"/>
        <w:ind w:firstLine="720"/>
        <w:jc w:val="both"/>
        <w:rPr>
          <w:rFonts w:ascii="Arial" w:hAnsi="Arial" w:cs="Arial"/>
          <w:sz w:val="24"/>
          <w:szCs w:val="24"/>
          <w:lang w:val="en-US"/>
        </w:rPr>
      </w:pPr>
      <w:r w:rsidRPr="003A05BA">
        <w:rPr>
          <w:rFonts w:ascii="Arial" w:hAnsi="Arial" w:cs="Arial"/>
          <w:sz w:val="24"/>
          <w:szCs w:val="24"/>
          <w:lang w:val="en-US"/>
        </w:rPr>
        <w:t xml:space="preserve">Baron dan Kenny (1986) berpendapat jika syarat awal terjadinya mediasi </w:t>
      </w:r>
      <w:proofErr w:type="gramStart"/>
      <w:r w:rsidRPr="003A05BA">
        <w:rPr>
          <w:rFonts w:ascii="Arial" w:hAnsi="Arial" w:cs="Arial"/>
          <w:sz w:val="24"/>
          <w:szCs w:val="24"/>
          <w:lang w:val="en-US"/>
        </w:rPr>
        <w:t>adalah :</w:t>
      </w:r>
      <w:proofErr w:type="gramEnd"/>
      <w:r w:rsidRPr="003A05BA">
        <w:rPr>
          <w:rFonts w:ascii="Arial" w:hAnsi="Arial" w:cs="Arial"/>
          <w:sz w:val="24"/>
          <w:szCs w:val="24"/>
          <w:lang w:val="en-US"/>
        </w:rPr>
        <w:t xml:space="preserve"> variabel independen harus mempengaruhi mediator; variabel independen harus mempengaruhi variabel dependen; mediator harus mempengaruhi variabel dependen. Apabila ditinjau dari hasil yang didapatkan pada H</w:t>
      </w:r>
      <w:r w:rsidRPr="003A05BA">
        <w:rPr>
          <w:rFonts w:ascii="Arial" w:hAnsi="Arial" w:cs="Arial"/>
          <w:sz w:val="24"/>
          <w:szCs w:val="24"/>
          <w:vertAlign w:val="subscript"/>
          <w:lang w:val="en-US"/>
        </w:rPr>
        <w:t>1</w:t>
      </w:r>
      <w:r w:rsidRPr="003A05BA">
        <w:rPr>
          <w:rFonts w:ascii="Arial" w:hAnsi="Arial" w:cs="Arial"/>
          <w:sz w:val="24"/>
          <w:szCs w:val="24"/>
          <w:lang w:val="en-US"/>
        </w:rPr>
        <w:t>, H</w:t>
      </w:r>
      <w:r w:rsidRPr="003A05BA">
        <w:rPr>
          <w:rFonts w:ascii="Arial" w:hAnsi="Arial" w:cs="Arial"/>
          <w:sz w:val="24"/>
          <w:szCs w:val="24"/>
          <w:vertAlign w:val="subscript"/>
          <w:lang w:val="en-US"/>
        </w:rPr>
        <w:t>2</w:t>
      </w:r>
      <w:r w:rsidRPr="003A05BA">
        <w:rPr>
          <w:rFonts w:ascii="Arial" w:hAnsi="Arial" w:cs="Arial"/>
          <w:sz w:val="24"/>
          <w:szCs w:val="24"/>
          <w:lang w:val="en-US"/>
        </w:rPr>
        <w:t>, dan H</w:t>
      </w:r>
      <w:r w:rsidRPr="003A05BA">
        <w:rPr>
          <w:rFonts w:ascii="Arial" w:hAnsi="Arial" w:cs="Arial"/>
          <w:sz w:val="24"/>
          <w:szCs w:val="24"/>
          <w:vertAlign w:val="subscript"/>
          <w:lang w:val="en-US"/>
        </w:rPr>
        <w:t>3</w:t>
      </w:r>
      <w:r w:rsidRPr="003A05BA">
        <w:rPr>
          <w:rFonts w:ascii="Arial" w:hAnsi="Arial" w:cs="Arial"/>
          <w:sz w:val="24"/>
          <w:szCs w:val="24"/>
          <w:lang w:val="en-US"/>
        </w:rPr>
        <w:t xml:space="preserve"> maka diperoleh hasil yang sesuai dengan pernyataan Baron dan Kenny ini </w:t>
      </w:r>
      <w:proofErr w:type="gramStart"/>
      <w:r w:rsidRPr="003A05BA">
        <w:rPr>
          <w:rFonts w:ascii="Arial" w:hAnsi="Arial" w:cs="Arial"/>
          <w:sz w:val="24"/>
          <w:szCs w:val="24"/>
          <w:lang w:val="en-US"/>
        </w:rPr>
        <w:t>yaitu :</w:t>
      </w:r>
      <w:proofErr w:type="gramEnd"/>
      <w:r w:rsidRPr="003A05BA">
        <w:rPr>
          <w:rFonts w:ascii="Arial" w:hAnsi="Arial" w:cs="Arial"/>
          <w:sz w:val="24"/>
          <w:szCs w:val="24"/>
          <w:lang w:val="en-US"/>
        </w:rPr>
        <w:t xml:space="preserve"> Fleksibilitas stratejik mempengaruhi kinerja usaha positif signifikan; fleksibilitas stratejik mempengaruhi efisiensi operasional positif signifikan; efisiensi operasional mempengaruhi kinerja usaha positif signifikan. </w:t>
      </w:r>
    </w:p>
    <w:p w:rsidR="00DB50B1" w:rsidRPr="003A05BA" w:rsidRDefault="00DB50B1" w:rsidP="00E05F79">
      <w:pPr>
        <w:spacing w:line="240" w:lineRule="auto"/>
        <w:ind w:firstLine="720"/>
        <w:jc w:val="both"/>
        <w:rPr>
          <w:rFonts w:ascii="Arial" w:hAnsi="Arial" w:cs="Arial"/>
          <w:sz w:val="24"/>
          <w:szCs w:val="24"/>
          <w:lang w:val="en-US"/>
        </w:rPr>
      </w:pPr>
      <w:proofErr w:type="gramStart"/>
      <w:r w:rsidRPr="003A05BA">
        <w:rPr>
          <w:rFonts w:ascii="Arial" w:hAnsi="Arial" w:cs="Arial"/>
          <w:sz w:val="24"/>
          <w:szCs w:val="24"/>
          <w:lang w:val="en-US"/>
        </w:rPr>
        <w:t>Untuk menilai keberadaan mediasi, efek variabel independen (fleksibilitas stratejik) pada variabel dependen (kinerja usaha) harus lebih kecil apabila ada mediator (efisiensi operasional) dibandingkan apabila tidak ada mediator.</w:t>
      </w:r>
      <w:proofErr w:type="gramEnd"/>
      <w:r w:rsidRPr="003A05BA">
        <w:rPr>
          <w:rFonts w:ascii="Arial" w:hAnsi="Arial" w:cs="Arial"/>
          <w:sz w:val="24"/>
          <w:szCs w:val="24"/>
          <w:lang w:val="en-US"/>
        </w:rPr>
        <w:t xml:space="preserve"> </w:t>
      </w:r>
      <w:proofErr w:type="gramStart"/>
      <w:r w:rsidRPr="003A05BA">
        <w:rPr>
          <w:rFonts w:ascii="Arial" w:hAnsi="Arial" w:cs="Arial"/>
          <w:sz w:val="24"/>
          <w:szCs w:val="24"/>
          <w:lang w:val="en-US"/>
        </w:rPr>
        <w:t>Mediasi Sempurna terjadi hanya jika variabel independen tidak memiliki efek signifikan saat mediasi bekerja.</w:t>
      </w:r>
      <w:proofErr w:type="gramEnd"/>
      <w:r w:rsidRPr="003A05BA">
        <w:rPr>
          <w:rFonts w:ascii="Arial" w:hAnsi="Arial" w:cs="Arial"/>
          <w:sz w:val="24"/>
          <w:szCs w:val="24"/>
          <w:lang w:val="en-US"/>
        </w:rPr>
        <w:t xml:space="preserve"> (Baron dan Kenny, 1986) </w:t>
      </w:r>
      <w:proofErr w:type="gramStart"/>
      <w:r w:rsidRPr="003A05BA">
        <w:rPr>
          <w:rFonts w:ascii="Arial" w:hAnsi="Arial" w:cs="Arial"/>
          <w:sz w:val="24"/>
          <w:szCs w:val="24"/>
          <w:lang w:val="en-US"/>
        </w:rPr>
        <w:t>Pada awal subbab sebelumnya telah dibuktikan bahwa pengaruh yang lebih kecil dan tidak signifikan pada hubungan langsung fleksibilitas stratejik pada kinerja usaha merupakan akibat adanya mediator efisiensi operasional.</w:t>
      </w:r>
      <w:proofErr w:type="gramEnd"/>
      <w:r w:rsidRPr="003A05BA">
        <w:rPr>
          <w:rFonts w:ascii="Arial" w:hAnsi="Arial" w:cs="Arial"/>
          <w:sz w:val="24"/>
          <w:szCs w:val="24"/>
          <w:lang w:val="en-US"/>
        </w:rPr>
        <w:t xml:space="preserve"> </w:t>
      </w:r>
      <w:proofErr w:type="gramStart"/>
      <w:r w:rsidRPr="003A05BA">
        <w:rPr>
          <w:rFonts w:ascii="Arial" w:hAnsi="Arial" w:cs="Arial"/>
          <w:sz w:val="24"/>
          <w:szCs w:val="24"/>
          <w:lang w:val="en-US"/>
        </w:rPr>
        <w:t>Karena itu, dilakukan pengujian tambahan terhadap efek tidak langsung fleksibilitas stratejik terhadap kinerja usaha.</w:t>
      </w:r>
      <w:proofErr w:type="gramEnd"/>
    </w:p>
    <w:p w:rsidR="00DB50B1" w:rsidRDefault="00DB50B1" w:rsidP="00E05F79">
      <w:pPr>
        <w:spacing w:line="240" w:lineRule="auto"/>
        <w:ind w:firstLine="720"/>
        <w:jc w:val="both"/>
        <w:rPr>
          <w:rFonts w:ascii="Arial" w:hAnsi="Arial" w:cs="Arial"/>
          <w:sz w:val="24"/>
          <w:szCs w:val="24"/>
          <w:lang w:val="en-US"/>
        </w:rPr>
      </w:pPr>
      <w:r w:rsidRPr="003A05BA">
        <w:rPr>
          <w:rFonts w:ascii="Arial" w:hAnsi="Arial" w:cs="Arial"/>
          <w:sz w:val="24"/>
          <w:szCs w:val="24"/>
          <w:lang w:val="en-US"/>
        </w:rPr>
        <w:t xml:space="preserve">Pengujian pengaruh tidak langsung fleksibilitas stratejik terhadap kinerja usaha melalui mediasi efisiensi operasional diuji tidak diuji dengan membandingkan nilai C.R. namun dengan melakukan bootstrapping sebanyak 2000 sampel ulang melalui </w:t>
      </w:r>
      <w:r w:rsidRPr="003A05BA">
        <w:rPr>
          <w:rFonts w:ascii="Arial" w:hAnsi="Arial" w:cs="Arial"/>
          <w:i/>
          <w:sz w:val="24"/>
          <w:szCs w:val="24"/>
          <w:lang w:val="en-US"/>
        </w:rPr>
        <w:t>bias-corrected (BC) percentile method</w:t>
      </w:r>
      <w:r w:rsidRPr="003A05BA">
        <w:rPr>
          <w:rFonts w:ascii="Arial" w:hAnsi="Arial" w:cs="Arial"/>
          <w:sz w:val="24"/>
          <w:szCs w:val="24"/>
          <w:lang w:val="en-US"/>
        </w:rPr>
        <w:t xml:space="preserve"> dengan tingkat kepercayaan 95%. </w:t>
      </w:r>
    </w:p>
    <w:p w:rsidR="00DB50B1" w:rsidRPr="003A05BA" w:rsidRDefault="00DB50B1" w:rsidP="00E05F79">
      <w:pPr>
        <w:spacing w:line="240" w:lineRule="auto"/>
        <w:jc w:val="center"/>
        <w:rPr>
          <w:rFonts w:ascii="Arial" w:hAnsi="Arial" w:cs="Arial"/>
          <w:b/>
          <w:sz w:val="24"/>
          <w:szCs w:val="24"/>
          <w:lang w:val="en-US"/>
        </w:rPr>
      </w:pPr>
      <w:r w:rsidRPr="003A05BA">
        <w:rPr>
          <w:rFonts w:ascii="Arial" w:hAnsi="Arial" w:cs="Arial"/>
          <w:b/>
          <w:sz w:val="24"/>
          <w:szCs w:val="24"/>
        </w:rPr>
        <w:t xml:space="preserve">Tabel </w:t>
      </w:r>
      <w:r w:rsidR="00656FDB">
        <w:rPr>
          <w:rFonts w:ascii="Arial" w:hAnsi="Arial" w:cs="Arial"/>
          <w:b/>
          <w:sz w:val="24"/>
          <w:szCs w:val="24"/>
          <w:lang w:val="en-US"/>
        </w:rPr>
        <w:t>12</w:t>
      </w:r>
      <w:r w:rsidR="008C01C0" w:rsidRPr="003A05BA">
        <w:rPr>
          <w:rFonts w:ascii="Arial" w:hAnsi="Arial" w:cs="Arial"/>
          <w:b/>
          <w:sz w:val="24"/>
          <w:szCs w:val="24"/>
          <w:lang w:val="en-US"/>
        </w:rPr>
        <w:t xml:space="preserve"> </w:t>
      </w:r>
      <w:r w:rsidRPr="003A05BA">
        <w:rPr>
          <w:rFonts w:ascii="Arial" w:hAnsi="Arial" w:cs="Arial"/>
          <w:b/>
          <w:sz w:val="24"/>
          <w:szCs w:val="24"/>
          <w:lang w:val="en-US"/>
        </w:rPr>
        <w:t>Pengaruh Tidak Langsung Model Penelitian</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37"/>
        <w:gridCol w:w="684"/>
        <w:gridCol w:w="684"/>
        <w:gridCol w:w="684"/>
        <w:gridCol w:w="684"/>
      </w:tblGrid>
      <w:tr w:rsidR="00DB50B1" w:rsidRPr="003A05BA" w:rsidTr="0067705C">
        <w:trPr>
          <w:trHeight w:val="300"/>
          <w:jc w:val="center"/>
        </w:trPr>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Std. Estimate</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S.E.</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LB</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UB</w:t>
            </w:r>
          </w:p>
        </w:tc>
        <w:tc>
          <w:tcPr>
            <w:tcW w:w="0" w:type="auto"/>
            <w:vAlign w:val="center"/>
          </w:tcPr>
          <w:p w:rsidR="00DB50B1" w:rsidRPr="003A05BA" w:rsidRDefault="00DB50B1" w:rsidP="00E05F79">
            <w:pPr>
              <w:spacing w:after="0" w:line="240" w:lineRule="auto"/>
              <w:jc w:val="center"/>
              <w:rPr>
                <w:rFonts w:ascii="Arial" w:eastAsia="Times New Roman" w:hAnsi="Arial" w:cs="Arial"/>
                <w:b/>
                <w:color w:val="000000"/>
                <w:sz w:val="24"/>
                <w:szCs w:val="24"/>
                <w:lang w:val="en-US"/>
              </w:rPr>
            </w:pPr>
            <w:r w:rsidRPr="003A05BA">
              <w:rPr>
                <w:rFonts w:ascii="Arial" w:eastAsia="Times New Roman" w:hAnsi="Arial" w:cs="Arial"/>
                <w:b/>
                <w:color w:val="000000"/>
                <w:sz w:val="24"/>
                <w:szCs w:val="24"/>
                <w:lang w:val="en-US"/>
              </w:rPr>
              <w:t>P</w:t>
            </w:r>
          </w:p>
        </w:tc>
      </w:tr>
      <w:tr w:rsidR="00DB50B1" w:rsidRPr="003A05BA" w:rsidTr="0067705C">
        <w:trPr>
          <w:trHeight w:val="300"/>
          <w:jc w:val="center"/>
        </w:trPr>
        <w:tc>
          <w:tcPr>
            <w:tcW w:w="0" w:type="auto"/>
            <w:shd w:val="clear" w:color="auto" w:fill="auto"/>
            <w:noWrap/>
            <w:vAlign w:val="center"/>
            <w:hideMark/>
          </w:tcPr>
          <w:p w:rsidR="00DB50B1" w:rsidRPr="003A05BA" w:rsidRDefault="00D66457"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ku</w:t>
            </w:r>
            <w:r w:rsidR="00DB50B1" w:rsidRPr="003A05BA">
              <w:rPr>
                <w:rFonts w:ascii="Arial" w:eastAsia="Times New Roman" w:hAnsi="Arial" w:cs="Arial"/>
                <w:color w:val="000000"/>
                <w:sz w:val="24"/>
                <w:szCs w:val="24"/>
                <w:lang w:val="en-US"/>
              </w:rPr>
              <w:tab/>
              <w:t>&lt;---</w:t>
            </w:r>
            <w:r w:rsidR="00DB50B1" w:rsidRPr="003A05BA">
              <w:rPr>
                <w:rFonts w:ascii="Arial" w:eastAsia="Times New Roman" w:hAnsi="Arial" w:cs="Arial"/>
                <w:color w:val="000000"/>
                <w:sz w:val="24"/>
                <w:szCs w:val="24"/>
                <w:lang w:val="en-US"/>
              </w:rPr>
              <w:tab/>
            </w:r>
            <w:r w:rsidRPr="003A05BA">
              <w:rPr>
                <w:rFonts w:ascii="Arial" w:eastAsia="Times New Roman" w:hAnsi="Arial" w:cs="Arial"/>
                <w:color w:val="000000"/>
                <w:sz w:val="24"/>
                <w:szCs w:val="24"/>
                <w:lang w:val="en-US"/>
              </w:rPr>
              <w:t>fs</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.575</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.165</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.253</w:t>
            </w:r>
          </w:p>
        </w:tc>
        <w:tc>
          <w:tcPr>
            <w:tcW w:w="0" w:type="auto"/>
            <w:shd w:val="clear" w:color="auto" w:fill="auto"/>
            <w:noWrap/>
            <w:vAlign w:val="center"/>
            <w:hideMark/>
          </w:tcPr>
          <w:p w:rsidR="00DB50B1" w:rsidRPr="003A05BA" w:rsidRDefault="00DB50B1"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.895</w:t>
            </w:r>
          </w:p>
        </w:tc>
        <w:tc>
          <w:tcPr>
            <w:tcW w:w="0" w:type="auto"/>
            <w:vAlign w:val="center"/>
          </w:tcPr>
          <w:p w:rsidR="00DB50B1" w:rsidRPr="003A05BA" w:rsidRDefault="00DB50B1" w:rsidP="00E05F79">
            <w:pPr>
              <w:spacing w:after="0" w:line="240" w:lineRule="auto"/>
              <w:jc w:val="center"/>
              <w:rPr>
                <w:rFonts w:ascii="Arial" w:eastAsia="Times New Roman" w:hAnsi="Arial" w:cs="Arial"/>
                <w:color w:val="000000"/>
                <w:sz w:val="24"/>
                <w:szCs w:val="24"/>
                <w:lang w:val="en-US"/>
              </w:rPr>
            </w:pPr>
            <w:r w:rsidRPr="003A05BA">
              <w:rPr>
                <w:rFonts w:ascii="Arial" w:eastAsia="Times New Roman" w:hAnsi="Arial" w:cs="Arial"/>
                <w:color w:val="000000"/>
                <w:sz w:val="24"/>
                <w:szCs w:val="24"/>
                <w:lang w:val="en-US"/>
              </w:rPr>
              <w:t>.001</w:t>
            </w:r>
          </w:p>
        </w:tc>
      </w:tr>
    </w:tbl>
    <w:p w:rsidR="00DB50B1" w:rsidRDefault="00DB50B1" w:rsidP="00E05F79">
      <w:pPr>
        <w:spacing w:line="240" w:lineRule="auto"/>
        <w:jc w:val="center"/>
        <w:rPr>
          <w:rFonts w:ascii="Arial" w:hAnsi="Arial" w:cs="Arial"/>
          <w:sz w:val="24"/>
          <w:szCs w:val="24"/>
          <w:lang w:val="en-US"/>
        </w:rPr>
      </w:pPr>
      <w:r w:rsidRPr="003A05BA">
        <w:rPr>
          <w:rFonts w:ascii="Arial" w:hAnsi="Arial" w:cs="Arial"/>
          <w:sz w:val="24"/>
          <w:szCs w:val="24"/>
        </w:rPr>
        <w:t>Sumber : Data primer yang diolah, 2015</w:t>
      </w:r>
    </w:p>
    <w:p w:rsidR="00DB50B1" w:rsidRDefault="00DB50B1" w:rsidP="00E05F79">
      <w:pPr>
        <w:spacing w:line="240" w:lineRule="auto"/>
        <w:ind w:firstLine="720"/>
        <w:jc w:val="both"/>
        <w:rPr>
          <w:rFonts w:ascii="Arial" w:hAnsi="Arial" w:cs="Arial"/>
          <w:sz w:val="24"/>
          <w:szCs w:val="24"/>
          <w:lang w:val="en-US"/>
        </w:rPr>
      </w:pPr>
      <w:proofErr w:type="gramStart"/>
      <w:r w:rsidRPr="003A05BA">
        <w:rPr>
          <w:rFonts w:ascii="Arial" w:hAnsi="Arial" w:cs="Arial"/>
          <w:sz w:val="24"/>
          <w:szCs w:val="24"/>
          <w:lang w:val="en-US"/>
        </w:rPr>
        <w:t>Dari pengujian ini didapatkan batas bawah dari efek tidak langsung adalah 0,253.</w:t>
      </w:r>
      <w:proofErr w:type="gramEnd"/>
      <w:r w:rsidRPr="003A05BA">
        <w:rPr>
          <w:rFonts w:ascii="Arial" w:hAnsi="Arial" w:cs="Arial"/>
          <w:sz w:val="24"/>
          <w:szCs w:val="24"/>
          <w:lang w:val="en-US"/>
        </w:rPr>
        <w:t xml:space="preserve"> </w:t>
      </w:r>
      <w:proofErr w:type="gramStart"/>
      <w:r w:rsidRPr="003A05BA">
        <w:rPr>
          <w:rFonts w:ascii="Arial" w:hAnsi="Arial" w:cs="Arial"/>
          <w:sz w:val="24"/>
          <w:szCs w:val="24"/>
          <w:lang w:val="en-US"/>
        </w:rPr>
        <w:t>Sedangkan batas atas efek tidak langsung adalah 0,895.</w:t>
      </w:r>
      <w:proofErr w:type="gramEnd"/>
      <w:r w:rsidRPr="003A05BA">
        <w:rPr>
          <w:rFonts w:ascii="Arial" w:hAnsi="Arial" w:cs="Arial"/>
          <w:sz w:val="24"/>
          <w:szCs w:val="24"/>
          <w:lang w:val="en-US"/>
        </w:rPr>
        <w:t xml:space="preserve"> </w:t>
      </w:r>
      <w:proofErr w:type="gramStart"/>
      <w:r w:rsidRPr="003A05BA">
        <w:rPr>
          <w:rFonts w:ascii="Arial" w:hAnsi="Arial" w:cs="Arial"/>
          <w:sz w:val="24"/>
          <w:szCs w:val="24"/>
          <w:lang w:val="en-US"/>
        </w:rPr>
        <w:t>Dikarenakan dalam interval 0,253 ~ 0,895 tidak melalui nilai nol dengan tingkat signifikansi 0,001 maka kesimpulan yang diperoleh adalah ditemukan pengaruh tidak langsung yang signifikan dari fleksibilitas stratejik terhadap kinerja usaha.</w:t>
      </w:r>
      <w:proofErr w:type="gramEnd"/>
      <w:r w:rsidRPr="003A05BA">
        <w:rPr>
          <w:rFonts w:ascii="Arial" w:hAnsi="Arial" w:cs="Arial"/>
          <w:sz w:val="24"/>
          <w:szCs w:val="24"/>
          <w:lang w:val="en-US"/>
        </w:rPr>
        <w:t xml:space="preserve"> </w:t>
      </w:r>
      <w:proofErr w:type="gramStart"/>
      <w:r w:rsidRPr="003A05BA">
        <w:rPr>
          <w:rFonts w:ascii="Arial" w:hAnsi="Arial" w:cs="Arial"/>
          <w:sz w:val="24"/>
          <w:szCs w:val="24"/>
          <w:lang w:val="en-US"/>
        </w:rPr>
        <w:t>Sehingga dapat diartikan bahwa efisiensi operasional memiliki efek mediasi terhadap hubungan fleksibilitas stratejik dengan kinerja usaha.</w:t>
      </w:r>
      <w:proofErr w:type="gramEnd"/>
    </w:p>
    <w:p w:rsidR="00E05F79" w:rsidRDefault="00E05F79" w:rsidP="00E05F79">
      <w:pPr>
        <w:spacing w:line="240" w:lineRule="auto"/>
        <w:ind w:firstLine="720"/>
        <w:jc w:val="both"/>
        <w:rPr>
          <w:rFonts w:ascii="Arial" w:hAnsi="Arial" w:cs="Arial"/>
          <w:sz w:val="24"/>
          <w:szCs w:val="24"/>
          <w:lang w:val="en-US"/>
        </w:rPr>
      </w:pPr>
    </w:p>
    <w:p w:rsidR="00E05F79" w:rsidRDefault="00E05F79" w:rsidP="00E05F79">
      <w:pPr>
        <w:spacing w:line="240" w:lineRule="auto"/>
        <w:ind w:firstLine="720"/>
        <w:jc w:val="both"/>
        <w:rPr>
          <w:rFonts w:ascii="Arial" w:hAnsi="Arial" w:cs="Arial"/>
          <w:sz w:val="24"/>
          <w:szCs w:val="24"/>
          <w:lang w:val="en-US"/>
        </w:rPr>
      </w:pPr>
    </w:p>
    <w:p w:rsidR="00E05F79" w:rsidRDefault="00E05F79" w:rsidP="00E05F79">
      <w:pPr>
        <w:spacing w:line="240" w:lineRule="auto"/>
        <w:ind w:firstLine="720"/>
        <w:jc w:val="both"/>
        <w:rPr>
          <w:rFonts w:ascii="Arial" w:hAnsi="Arial" w:cs="Arial"/>
          <w:sz w:val="24"/>
          <w:szCs w:val="24"/>
          <w:lang w:val="en-US"/>
        </w:rPr>
      </w:pPr>
    </w:p>
    <w:p w:rsidR="00AE7A9F" w:rsidRPr="00AE7A9F" w:rsidRDefault="00AE7A9F" w:rsidP="00E05F79">
      <w:pPr>
        <w:spacing w:line="240" w:lineRule="auto"/>
        <w:ind w:firstLine="720"/>
        <w:jc w:val="both"/>
        <w:rPr>
          <w:rFonts w:ascii="Arial" w:hAnsi="Arial" w:cs="Arial"/>
          <w:noProof/>
          <w:sz w:val="24"/>
          <w:szCs w:val="24"/>
          <w:lang w:val="en-US"/>
        </w:rPr>
      </w:pPr>
      <w:r w:rsidRPr="00AE7A9F">
        <w:rPr>
          <w:rFonts w:ascii="Arial" w:hAnsi="Arial" w:cs="Arial"/>
          <w:noProof/>
          <w:sz w:val="24"/>
          <w:szCs w:val="24"/>
          <w:lang w:val="en-US"/>
        </w:rPr>
        <w:lastRenderedPageBreak/>
        <w:t>Ringkasan terhadap hasil pengujian hipotesis dapat dilihat pada tabel 4.16 berikut ini :</w:t>
      </w:r>
    </w:p>
    <w:p w:rsidR="00AE7A9F" w:rsidRPr="00AE7A9F" w:rsidRDefault="00AE7A9F" w:rsidP="00E05F79">
      <w:pPr>
        <w:spacing w:line="240" w:lineRule="auto"/>
        <w:ind w:firstLine="720"/>
        <w:jc w:val="center"/>
        <w:rPr>
          <w:rFonts w:ascii="Arial" w:hAnsi="Arial" w:cs="Arial"/>
          <w:b/>
          <w:noProof/>
          <w:sz w:val="24"/>
          <w:szCs w:val="24"/>
          <w:lang w:val="en-US"/>
        </w:rPr>
      </w:pPr>
      <w:r w:rsidRPr="00AE7A9F">
        <w:rPr>
          <w:rFonts w:ascii="Arial" w:hAnsi="Arial" w:cs="Arial"/>
          <w:b/>
          <w:noProof/>
          <w:sz w:val="24"/>
          <w:szCs w:val="24"/>
          <w:lang w:val="en-US"/>
        </w:rPr>
        <w:t xml:space="preserve">Tabel </w:t>
      </w:r>
      <w:r w:rsidR="00656FDB">
        <w:rPr>
          <w:rFonts w:ascii="Arial" w:hAnsi="Arial" w:cs="Arial"/>
          <w:b/>
          <w:noProof/>
          <w:sz w:val="24"/>
          <w:szCs w:val="24"/>
          <w:lang w:val="en-US"/>
        </w:rPr>
        <w:t>13</w:t>
      </w:r>
      <w:r w:rsidRPr="00AE7A9F">
        <w:rPr>
          <w:rFonts w:ascii="Arial" w:hAnsi="Arial" w:cs="Arial"/>
          <w:b/>
          <w:noProof/>
          <w:sz w:val="24"/>
          <w:szCs w:val="24"/>
          <w:lang w:val="en-US"/>
        </w:rPr>
        <w:t xml:space="preserve"> Ringkasan Hasil Pengujian Hipotesis</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4"/>
        <w:gridCol w:w="4110"/>
        <w:gridCol w:w="993"/>
        <w:gridCol w:w="992"/>
        <w:gridCol w:w="1505"/>
      </w:tblGrid>
      <w:tr w:rsidR="00AE7A9F" w:rsidRPr="00AE7A9F" w:rsidTr="00F95C6B">
        <w:trPr>
          <w:trHeight w:val="315"/>
          <w:jc w:val="center"/>
        </w:trPr>
        <w:tc>
          <w:tcPr>
            <w:tcW w:w="534"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b/>
                <w:color w:val="000000"/>
                <w:szCs w:val="24"/>
                <w:lang w:val="en-US"/>
              </w:rPr>
            </w:pPr>
          </w:p>
        </w:tc>
        <w:tc>
          <w:tcPr>
            <w:tcW w:w="4110"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Hipotesis</w:t>
            </w:r>
          </w:p>
        </w:tc>
        <w:tc>
          <w:tcPr>
            <w:tcW w:w="993"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C.R.</w:t>
            </w:r>
          </w:p>
        </w:tc>
        <w:tc>
          <w:tcPr>
            <w:tcW w:w="992"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P</w:t>
            </w:r>
          </w:p>
        </w:tc>
        <w:tc>
          <w:tcPr>
            <w:tcW w:w="1505"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Kesimpulan</w:t>
            </w:r>
          </w:p>
        </w:tc>
      </w:tr>
      <w:tr w:rsidR="00AE7A9F" w:rsidRPr="00AE7A9F" w:rsidTr="00F95C6B">
        <w:trPr>
          <w:trHeight w:val="573"/>
          <w:jc w:val="center"/>
        </w:trPr>
        <w:tc>
          <w:tcPr>
            <w:tcW w:w="534"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H</w:t>
            </w:r>
            <w:r w:rsidRPr="00AE7A9F">
              <w:rPr>
                <w:rFonts w:ascii="Arial" w:eastAsia="Times New Roman" w:hAnsi="Arial" w:cs="Arial"/>
                <w:color w:val="000000"/>
                <w:szCs w:val="24"/>
                <w:vertAlign w:val="subscript"/>
                <w:lang w:val="en-US"/>
              </w:rPr>
              <w:t>1</w:t>
            </w:r>
          </w:p>
        </w:tc>
        <w:tc>
          <w:tcPr>
            <w:tcW w:w="4110" w:type="dxa"/>
            <w:shd w:val="clear" w:color="auto" w:fill="auto"/>
            <w:noWrap/>
            <w:vAlign w:val="center"/>
            <w:hideMark/>
          </w:tcPr>
          <w:p w:rsidR="00AE7A9F" w:rsidRPr="00AE7A9F" w:rsidRDefault="00AE7A9F" w:rsidP="00E05F79">
            <w:pPr>
              <w:spacing w:after="0" w:line="240" w:lineRule="auto"/>
              <w:jc w:val="both"/>
              <w:rPr>
                <w:rFonts w:ascii="Arial" w:eastAsia="Times New Roman" w:hAnsi="Arial" w:cs="Arial"/>
                <w:color w:val="000000"/>
                <w:szCs w:val="24"/>
                <w:lang w:val="en-US"/>
              </w:rPr>
            </w:pPr>
            <w:r w:rsidRPr="00AE7A9F">
              <w:rPr>
                <w:rFonts w:ascii="Arial" w:eastAsia="Times New Roman" w:hAnsi="Arial" w:cs="Arial"/>
                <w:color w:val="000000"/>
                <w:szCs w:val="24"/>
              </w:rPr>
              <w:t>Fleksibilitas Stratejik berpengaruh positif terhadap Kinerja Perusahaan</w:t>
            </w:r>
          </w:p>
        </w:tc>
        <w:tc>
          <w:tcPr>
            <w:tcW w:w="993"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11,497</w:t>
            </w:r>
          </w:p>
        </w:tc>
        <w:tc>
          <w:tcPr>
            <w:tcW w:w="992"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&lt; 0,001</w:t>
            </w:r>
          </w:p>
        </w:tc>
        <w:tc>
          <w:tcPr>
            <w:tcW w:w="1505"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Diterima</w:t>
            </w:r>
          </w:p>
        </w:tc>
      </w:tr>
      <w:tr w:rsidR="00AE7A9F" w:rsidRPr="00AE7A9F" w:rsidTr="00F95C6B">
        <w:trPr>
          <w:trHeight w:val="315"/>
          <w:jc w:val="center"/>
        </w:trPr>
        <w:tc>
          <w:tcPr>
            <w:tcW w:w="534"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H</w:t>
            </w:r>
            <w:r w:rsidRPr="00AE7A9F">
              <w:rPr>
                <w:rFonts w:ascii="Arial" w:eastAsia="Times New Roman" w:hAnsi="Arial" w:cs="Arial"/>
                <w:color w:val="000000"/>
                <w:szCs w:val="24"/>
                <w:vertAlign w:val="subscript"/>
                <w:lang w:val="en-US"/>
              </w:rPr>
              <w:t>2</w:t>
            </w:r>
          </w:p>
        </w:tc>
        <w:tc>
          <w:tcPr>
            <w:tcW w:w="4110" w:type="dxa"/>
            <w:shd w:val="clear" w:color="auto" w:fill="auto"/>
            <w:noWrap/>
            <w:vAlign w:val="center"/>
            <w:hideMark/>
          </w:tcPr>
          <w:p w:rsidR="00AE7A9F" w:rsidRPr="00AE7A9F" w:rsidRDefault="00AE7A9F" w:rsidP="00E05F79">
            <w:pPr>
              <w:spacing w:after="0" w:line="240" w:lineRule="auto"/>
              <w:jc w:val="both"/>
              <w:rPr>
                <w:rFonts w:ascii="Arial" w:eastAsia="Times New Roman" w:hAnsi="Arial" w:cs="Arial"/>
                <w:color w:val="000000"/>
                <w:szCs w:val="24"/>
                <w:lang w:val="en-US"/>
              </w:rPr>
            </w:pPr>
            <w:r w:rsidRPr="00AE7A9F">
              <w:rPr>
                <w:rFonts w:ascii="Arial" w:eastAsia="Times New Roman" w:hAnsi="Arial" w:cs="Arial"/>
                <w:color w:val="000000"/>
                <w:szCs w:val="24"/>
              </w:rPr>
              <w:t>Efisiensi Operasional berpengaruh positif terhadap Kinerja Perusahaan</w:t>
            </w:r>
          </w:p>
        </w:tc>
        <w:tc>
          <w:tcPr>
            <w:tcW w:w="993"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2,515</w:t>
            </w:r>
          </w:p>
        </w:tc>
        <w:tc>
          <w:tcPr>
            <w:tcW w:w="992"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0,012</w:t>
            </w:r>
          </w:p>
        </w:tc>
        <w:tc>
          <w:tcPr>
            <w:tcW w:w="1505"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Diterima</w:t>
            </w:r>
          </w:p>
        </w:tc>
      </w:tr>
      <w:tr w:rsidR="00AE7A9F" w:rsidRPr="00AE7A9F" w:rsidTr="00F95C6B">
        <w:trPr>
          <w:trHeight w:val="330"/>
          <w:jc w:val="center"/>
        </w:trPr>
        <w:tc>
          <w:tcPr>
            <w:tcW w:w="534"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H</w:t>
            </w:r>
            <w:r w:rsidRPr="00AE7A9F">
              <w:rPr>
                <w:rFonts w:ascii="Arial" w:eastAsia="Times New Roman" w:hAnsi="Arial" w:cs="Arial"/>
                <w:color w:val="000000"/>
                <w:szCs w:val="24"/>
                <w:vertAlign w:val="subscript"/>
                <w:lang w:val="en-US"/>
              </w:rPr>
              <w:t>3</w:t>
            </w:r>
          </w:p>
        </w:tc>
        <w:tc>
          <w:tcPr>
            <w:tcW w:w="4110" w:type="dxa"/>
            <w:shd w:val="clear" w:color="auto" w:fill="auto"/>
            <w:noWrap/>
            <w:vAlign w:val="center"/>
          </w:tcPr>
          <w:p w:rsidR="00AE7A9F" w:rsidRPr="00AE7A9F" w:rsidRDefault="00AE7A9F" w:rsidP="00E05F79">
            <w:pPr>
              <w:spacing w:after="0" w:line="240" w:lineRule="auto"/>
              <w:jc w:val="both"/>
              <w:rPr>
                <w:rFonts w:ascii="Arial" w:eastAsia="Times New Roman" w:hAnsi="Arial" w:cs="Arial"/>
                <w:color w:val="000000"/>
                <w:szCs w:val="24"/>
                <w:lang w:val="en-US"/>
              </w:rPr>
            </w:pPr>
            <w:r w:rsidRPr="00AE7A9F">
              <w:rPr>
                <w:rFonts w:ascii="Arial" w:eastAsia="Times New Roman" w:hAnsi="Arial" w:cs="Arial"/>
                <w:color w:val="000000"/>
                <w:szCs w:val="24"/>
              </w:rPr>
              <w:t>Fleksibiltas Stratejik berpengaruh positif terhadap Efisiensi Operasional</w:t>
            </w:r>
          </w:p>
        </w:tc>
        <w:tc>
          <w:tcPr>
            <w:tcW w:w="993"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15,555</w:t>
            </w:r>
          </w:p>
        </w:tc>
        <w:tc>
          <w:tcPr>
            <w:tcW w:w="992"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&lt; 0,001</w:t>
            </w:r>
          </w:p>
        </w:tc>
        <w:tc>
          <w:tcPr>
            <w:tcW w:w="1505" w:type="dxa"/>
            <w:shd w:val="clear" w:color="auto" w:fill="auto"/>
            <w:noWrap/>
            <w:vAlign w:val="center"/>
            <w:hideMark/>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Diterima</w:t>
            </w:r>
          </w:p>
        </w:tc>
      </w:tr>
      <w:tr w:rsidR="00AE7A9F" w:rsidRPr="00AE7A9F" w:rsidTr="00F95C6B">
        <w:trPr>
          <w:trHeight w:val="330"/>
          <w:jc w:val="center"/>
        </w:trPr>
        <w:tc>
          <w:tcPr>
            <w:tcW w:w="534"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p>
        </w:tc>
        <w:tc>
          <w:tcPr>
            <w:tcW w:w="4110" w:type="dxa"/>
            <w:shd w:val="clear" w:color="auto" w:fill="auto"/>
            <w:noWrap/>
            <w:vAlign w:val="center"/>
          </w:tcPr>
          <w:p w:rsidR="00AE7A9F" w:rsidRPr="00AE7A9F" w:rsidRDefault="00AE7A9F" w:rsidP="00E05F79">
            <w:pPr>
              <w:spacing w:after="0" w:line="240" w:lineRule="auto"/>
              <w:jc w:val="both"/>
              <w:rPr>
                <w:rFonts w:ascii="Arial" w:hAnsi="Arial" w:cs="Arial"/>
                <w:noProof/>
                <w:szCs w:val="24"/>
                <w:lang w:val="en-US"/>
              </w:rPr>
            </w:pPr>
          </w:p>
        </w:tc>
        <w:tc>
          <w:tcPr>
            <w:tcW w:w="993"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LB ~ UB</w:t>
            </w:r>
          </w:p>
        </w:tc>
        <w:tc>
          <w:tcPr>
            <w:tcW w:w="992"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b/>
                <w:color w:val="000000"/>
                <w:szCs w:val="24"/>
                <w:lang w:val="en-US"/>
              </w:rPr>
            </w:pPr>
            <w:r w:rsidRPr="00AE7A9F">
              <w:rPr>
                <w:rFonts w:ascii="Arial" w:eastAsia="Times New Roman" w:hAnsi="Arial" w:cs="Arial"/>
                <w:b/>
                <w:color w:val="000000"/>
                <w:szCs w:val="24"/>
                <w:lang w:val="en-US"/>
              </w:rPr>
              <w:t>P</w:t>
            </w:r>
          </w:p>
        </w:tc>
        <w:tc>
          <w:tcPr>
            <w:tcW w:w="1505"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p>
        </w:tc>
      </w:tr>
      <w:tr w:rsidR="00AE7A9F" w:rsidRPr="00AE7A9F" w:rsidTr="00F95C6B">
        <w:trPr>
          <w:trHeight w:val="330"/>
          <w:jc w:val="center"/>
        </w:trPr>
        <w:tc>
          <w:tcPr>
            <w:tcW w:w="534"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p>
        </w:tc>
        <w:tc>
          <w:tcPr>
            <w:tcW w:w="4110" w:type="dxa"/>
            <w:shd w:val="clear" w:color="auto" w:fill="auto"/>
            <w:noWrap/>
            <w:vAlign w:val="center"/>
          </w:tcPr>
          <w:p w:rsidR="00AE7A9F" w:rsidRPr="00AE7A9F" w:rsidRDefault="00AE7A9F" w:rsidP="00E05F79">
            <w:pPr>
              <w:spacing w:after="0" w:line="240" w:lineRule="auto"/>
              <w:jc w:val="both"/>
              <w:rPr>
                <w:rFonts w:ascii="Arial" w:eastAsia="Times New Roman" w:hAnsi="Arial" w:cs="Arial"/>
                <w:color w:val="000000"/>
                <w:szCs w:val="24"/>
              </w:rPr>
            </w:pPr>
            <w:r w:rsidRPr="00AE7A9F">
              <w:rPr>
                <w:rFonts w:ascii="Arial" w:hAnsi="Arial" w:cs="Arial"/>
                <w:noProof/>
                <w:szCs w:val="24"/>
                <w:lang w:val="en-US"/>
              </w:rPr>
              <w:t>Fleksibilitas Stratejik memiliki pengaruh tidak langsung positif terhadap Kinerja Usaha melalui mediasi Efisiensi Operasional</w:t>
            </w:r>
          </w:p>
        </w:tc>
        <w:tc>
          <w:tcPr>
            <w:tcW w:w="993"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hAnsi="Arial" w:cs="Arial"/>
                <w:szCs w:val="24"/>
                <w:lang w:val="en-US"/>
              </w:rPr>
              <w:t>0,253 ~ 0,895</w:t>
            </w:r>
          </w:p>
        </w:tc>
        <w:tc>
          <w:tcPr>
            <w:tcW w:w="992"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0,001</w:t>
            </w:r>
          </w:p>
        </w:tc>
        <w:tc>
          <w:tcPr>
            <w:tcW w:w="1505" w:type="dxa"/>
            <w:shd w:val="clear" w:color="auto" w:fill="auto"/>
            <w:noWrap/>
            <w:vAlign w:val="center"/>
          </w:tcPr>
          <w:p w:rsidR="00AE7A9F" w:rsidRPr="00AE7A9F" w:rsidRDefault="00AE7A9F" w:rsidP="00E05F79">
            <w:pPr>
              <w:spacing w:after="0" w:line="240" w:lineRule="auto"/>
              <w:jc w:val="center"/>
              <w:rPr>
                <w:rFonts w:ascii="Arial" w:eastAsia="Times New Roman" w:hAnsi="Arial" w:cs="Arial"/>
                <w:color w:val="000000"/>
                <w:szCs w:val="24"/>
                <w:lang w:val="en-US"/>
              </w:rPr>
            </w:pPr>
            <w:r w:rsidRPr="00AE7A9F">
              <w:rPr>
                <w:rFonts w:ascii="Arial" w:eastAsia="Times New Roman" w:hAnsi="Arial" w:cs="Arial"/>
                <w:color w:val="000000"/>
                <w:szCs w:val="24"/>
                <w:lang w:val="en-US"/>
              </w:rPr>
              <w:t>Mediasi Penuh</w:t>
            </w:r>
          </w:p>
        </w:tc>
      </w:tr>
    </w:tbl>
    <w:p w:rsidR="00AE7A9F" w:rsidRPr="00AE7A9F" w:rsidRDefault="00AE7A9F" w:rsidP="00E05F79">
      <w:pPr>
        <w:spacing w:line="240" w:lineRule="auto"/>
        <w:jc w:val="center"/>
        <w:rPr>
          <w:rFonts w:ascii="Arial" w:hAnsi="Arial" w:cs="Arial"/>
          <w:sz w:val="24"/>
          <w:szCs w:val="24"/>
          <w:lang w:val="en-US"/>
        </w:rPr>
      </w:pPr>
      <w:r w:rsidRPr="00AE7A9F">
        <w:rPr>
          <w:rFonts w:ascii="Arial" w:hAnsi="Arial" w:cs="Arial"/>
          <w:sz w:val="24"/>
          <w:szCs w:val="24"/>
        </w:rPr>
        <w:t>Sumber : Data primer yang diolah, 2015</w:t>
      </w:r>
    </w:p>
    <w:p w:rsidR="00A00A61" w:rsidRDefault="00A00A61" w:rsidP="00E05F79">
      <w:pPr>
        <w:spacing w:line="240" w:lineRule="auto"/>
        <w:rPr>
          <w:rFonts w:ascii="Arial" w:hAnsi="Arial" w:cs="Arial"/>
          <w:b/>
          <w:noProof/>
          <w:sz w:val="24"/>
          <w:szCs w:val="24"/>
          <w:lang w:val="en-US"/>
        </w:rPr>
      </w:pPr>
      <w:bookmarkStart w:id="0" w:name="_GoBack"/>
      <w:bookmarkEnd w:id="0"/>
    </w:p>
    <w:p w:rsidR="008862E1" w:rsidRDefault="00960FD4" w:rsidP="00E05F79">
      <w:pPr>
        <w:spacing w:line="240" w:lineRule="auto"/>
        <w:rPr>
          <w:rFonts w:ascii="Arial" w:hAnsi="Arial" w:cs="Arial"/>
          <w:b/>
          <w:noProof/>
          <w:sz w:val="24"/>
          <w:szCs w:val="24"/>
          <w:lang w:val="en-US"/>
        </w:rPr>
      </w:pPr>
      <w:r>
        <w:rPr>
          <w:rFonts w:ascii="Arial" w:hAnsi="Arial" w:cs="Arial"/>
          <w:b/>
          <w:noProof/>
          <w:sz w:val="24"/>
          <w:szCs w:val="24"/>
          <w:lang w:val="en-US"/>
        </w:rPr>
        <w:t>KESIMPULAN</w:t>
      </w:r>
    </w:p>
    <w:p w:rsidR="00014674" w:rsidRPr="003A05BA" w:rsidRDefault="00014674" w:rsidP="00E05F79">
      <w:pPr>
        <w:spacing w:line="240" w:lineRule="auto"/>
        <w:rPr>
          <w:rFonts w:ascii="Arial" w:hAnsi="Arial" w:cs="Arial"/>
          <w:b/>
          <w:noProof/>
          <w:sz w:val="24"/>
          <w:szCs w:val="24"/>
          <w:lang w:val="en-US"/>
        </w:rPr>
      </w:pPr>
    </w:p>
    <w:p w:rsidR="004F5344" w:rsidRPr="003A05BA" w:rsidRDefault="004F5344" w:rsidP="00E05F79">
      <w:pPr>
        <w:spacing w:line="240" w:lineRule="auto"/>
        <w:rPr>
          <w:rFonts w:ascii="Arial" w:hAnsi="Arial" w:cs="Arial"/>
          <w:b/>
          <w:sz w:val="24"/>
          <w:szCs w:val="24"/>
          <w:lang w:val="en-US"/>
        </w:rPr>
      </w:pPr>
      <w:r w:rsidRPr="003A05BA">
        <w:rPr>
          <w:rFonts w:ascii="Arial" w:hAnsi="Arial" w:cs="Arial"/>
          <w:b/>
          <w:sz w:val="24"/>
          <w:szCs w:val="24"/>
          <w:lang w:val="en-US"/>
        </w:rPr>
        <w:t>Implikasi Kebijakan</w:t>
      </w:r>
    </w:p>
    <w:p w:rsidR="004F5344" w:rsidRDefault="004F5344" w:rsidP="00E05F79">
      <w:pPr>
        <w:spacing w:line="240" w:lineRule="auto"/>
        <w:jc w:val="both"/>
        <w:rPr>
          <w:rFonts w:ascii="Arial" w:hAnsi="Arial" w:cs="Arial"/>
          <w:sz w:val="24"/>
          <w:szCs w:val="24"/>
          <w:lang w:val="en-US"/>
        </w:rPr>
      </w:pPr>
      <w:proofErr w:type="gramStart"/>
      <w:r w:rsidRPr="003A05BA">
        <w:rPr>
          <w:rFonts w:ascii="Arial" w:hAnsi="Arial" w:cs="Arial"/>
          <w:sz w:val="24"/>
          <w:szCs w:val="24"/>
          <w:lang w:val="en-US"/>
        </w:rPr>
        <w:t>Berdasarkan statistik hasil penelitian dan pengujian SEM menggunakan AMOS versi 21 maka kesimpulan yang diperoleh adalah variable kinerja usaha secara signifikan dipengaruhi oleh fleksibilitas stratejik dan efisiensi operasional.</w:t>
      </w:r>
      <w:proofErr w:type="gramEnd"/>
      <w:r w:rsidRPr="003A05BA">
        <w:rPr>
          <w:rFonts w:ascii="Arial" w:hAnsi="Arial" w:cs="Arial"/>
          <w:sz w:val="24"/>
          <w:szCs w:val="24"/>
          <w:lang w:val="en-US"/>
        </w:rPr>
        <w:t xml:space="preserve"> Berdasarkan atas temuan penelitian ini maka ada beberapa implikasi kebijakan diurutkan mulai dari yang memiliki efek paling baik berdasarkan hasil AMOS versi 21 yang dapat diberikan sebagai masukan bagi usaha mikro dan kecil :</w:t>
      </w:r>
    </w:p>
    <w:p w:rsidR="00E05F79" w:rsidRDefault="00E05F79" w:rsidP="00E05F79">
      <w:pPr>
        <w:spacing w:line="240" w:lineRule="auto"/>
        <w:jc w:val="both"/>
        <w:rPr>
          <w:rFonts w:ascii="Arial" w:hAnsi="Arial" w:cs="Arial"/>
          <w:b/>
          <w:sz w:val="24"/>
          <w:szCs w:val="24"/>
          <w:lang w:val="en-US"/>
        </w:rPr>
      </w:pPr>
    </w:p>
    <w:p w:rsidR="004F5344" w:rsidRPr="003A05BA" w:rsidRDefault="004F5344" w:rsidP="00E05F79">
      <w:pPr>
        <w:spacing w:line="240" w:lineRule="auto"/>
        <w:jc w:val="both"/>
        <w:rPr>
          <w:rFonts w:ascii="Arial" w:hAnsi="Arial" w:cs="Arial"/>
          <w:b/>
          <w:sz w:val="24"/>
          <w:szCs w:val="24"/>
          <w:lang w:val="en-US"/>
        </w:rPr>
      </w:pPr>
      <w:r w:rsidRPr="003A05BA">
        <w:rPr>
          <w:rFonts w:ascii="Arial" w:hAnsi="Arial" w:cs="Arial"/>
          <w:b/>
          <w:sz w:val="24"/>
          <w:szCs w:val="24"/>
          <w:lang w:val="en-US"/>
        </w:rPr>
        <w:t xml:space="preserve">Fleksibilitas Stratejik berpengaruh positif signifikan terhadap kinerja usaha </w:t>
      </w:r>
    </w:p>
    <w:p w:rsidR="004F5344" w:rsidRPr="003A05BA" w:rsidRDefault="004F5344" w:rsidP="00E05F79">
      <w:pPr>
        <w:spacing w:line="240" w:lineRule="auto"/>
        <w:jc w:val="both"/>
        <w:rPr>
          <w:rFonts w:ascii="Arial" w:hAnsi="Arial" w:cs="Arial"/>
          <w:noProof/>
          <w:sz w:val="24"/>
          <w:szCs w:val="24"/>
        </w:rPr>
      </w:pPr>
      <w:r w:rsidRPr="003A05BA">
        <w:rPr>
          <w:rFonts w:ascii="Arial" w:hAnsi="Arial" w:cs="Arial"/>
          <w:noProof/>
          <w:sz w:val="24"/>
          <w:szCs w:val="24"/>
          <w:lang w:val="en-US"/>
        </w:rPr>
        <w:t>S</w:t>
      </w:r>
      <w:r w:rsidRPr="003A05BA">
        <w:rPr>
          <w:rFonts w:ascii="Arial" w:hAnsi="Arial" w:cs="Arial"/>
          <w:noProof/>
          <w:sz w:val="24"/>
          <w:szCs w:val="24"/>
        </w:rPr>
        <w:t xml:space="preserve">ebuah organisasi dapat beradaptasi pada perubahan di pasar, ini dapat diukur melalui keberadaan </w:t>
      </w:r>
      <w:r w:rsidRPr="003A05BA">
        <w:rPr>
          <w:rFonts w:ascii="Arial" w:hAnsi="Arial" w:cs="Arial"/>
          <w:b/>
          <w:noProof/>
          <w:sz w:val="24"/>
          <w:szCs w:val="24"/>
        </w:rPr>
        <w:t>alternatif</w:t>
      </w:r>
      <w:r w:rsidRPr="003A05BA">
        <w:rPr>
          <w:rFonts w:ascii="Arial" w:hAnsi="Arial" w:cs="Arial"/>
          <w:b/>
          <w:noProof/>
          <w:sz w:val="24"/>
          <w:szCs w:val="24"/>
          <w:lang w:val="en-US"/>
        </w:rPr>
        <w:t>-altenatif strategi</w:t>
      </w:r>
      <w:r w:rsidRPr="003A05BA">
        <w:rPr>
          <w:rFonts w:ascii="Arial" w:hAnsi="Arial" w:cs="Arial"/>
          <w:noProof/>
          <w:sz w:val="24"/>
          <w:szCs w:val="24"/>
        </w:rPr>
        <w:t xml:space="preserve"> dalam </w:t>
      </w:r>
      <w:r w:rsidRPr="003A05BA">
        <w:rPr>
          <w:rFonts w:ascii="Arial" w:hAnsi="Arial" w:cs="Arial"/>
          <w:noProof/>
          <w:sz w:val="24"/>
          <w:szCs w:val="24"/>
          <w:lang w:val="en-US"/>
        </w:rPr>
        <w:t xml:space="preserve"> m</w:t>
      </w:r>
      <w:r w:rsidRPr="003A05BA">
        <w:rPr>
          <w:rFonts w:ascii="Arial" w:hAnsi="Arial" w:cs="Arial"/>
          <w:noProof/>
          <w:sz w:val="24"/>
          <w:szCs w:val="24"/>
        </w:rPr>
        <w:t>engimplementasikan perubahan elemen perusahaan.</w:t>
      </w:r>
      <w:r w:rsidRPr="003A05BA">
        <w:rPr>
          <w:rFonts w:ascii="Arial" w:hAnsi="Arial" w:cs="Arial"/>
          <w:noProof/>
          <w:sz w:val="24"/>
          <w:szCs w:val="24"/>
          <w:lang w:val="en-US"/>
        </w:rPr>
        <w:t xml:space="preserve"> usaha mikro dan kecil dirasakan perlu untuk mempelajari perencanaan stratejik karena pada saat menghadapi ketidakpastian, terkadang dibutuhkan jalan keluar yang tidak biasa.</w:t>
      </w:r>
      <w:r w:rsidRPr="003A05BA">
        <w:rPr>
          <w:rFonts w:ascii="Arial" w:hAnsi="Arial" w:cs="Arial"/>
          <w:noProof/>
          <w:sz w:val="24"/>
          <w:szCs w:val="24"/>
        </w:rPr>
        <w:t xml:space="preserve"> </w:t>
      </w:r>
    </w:p>
    <w:p w:rsidR="004F5344" w:rsidRPr="003A05BA" w:rsidRDefault="004F5344" w:rsidP="00E05F79">
      <w:pPr>
        <w:spacing w:line="240" w:lineRule="auto"/>
        <w:jc w:val="both"/>
        <w:rPr>
          <w:rFonts w:ascii="Arial" w:hAnsi="Arial" w:cs="Arial"/>
          <w:noProof/>
          <w:sz w:val="24"/>
          <w:szCs w:val="24"/>
          <w:lang w:val="en-US"/>
        </w:rPr>
      </w:pPr>
      <w:r w:rsidRPr="003A05BA">
        <w:rPr>
          <w:rFonts w:ascii="Arial" w:hAnsi="Arial" w:cs="Arial"/>
          <w:b/>
          <w:noProof/>
          <w:sz w:val="24"/>
          <w:szCs w:val="24"/>
        </w:rPr>
        <w:t>Penyesuaian</w:t>
      </w:r>
      <w:r w:rsidRPr="003A05BA">
        <w:rPr>
          <w:rFonts w:ascii="Arial" w:hAnsi="Arial" w:cs="Arial"/>
          <w:noProof/>
          <w:sz w:val="24"/>
          <w:szCs w:val="24"/>
        </w:rPr>
        <w:t xml:space="preserve"> </w:t>
      </w:r>
      <w:r w:rsidRPr="003A05BA">
        <w:rPr>
          <w:rFonts w:ascii="Arial" w:hAnsi="Arial" w:cs="Arial"/>
          <w:b/>
          <w:noProof/>
          <w:sz w:val="24"/>
          <w:szCs w:val="24"/>
        </w:rPr>
        <w:t>produk</w:t>
      </w:r>
      <w:r w:rsidRPr="003A05BA">
        <w:rPr>
          <w:rFonts w:ascii="Arial" w:hAnsi="Arial" w:cs="Arial"/>
          <w:noProof/>
          <w:sz w:val="24"/>
          <w:szCs w:val="24"/>
        </w:rPr>
        <w:t xml:space="preserve"> merupakan keunggulan perusahaan kecil yang mampu</w:t>
      </w:r>
      <w:r w:rsidRPr="003A05BA">
        <w:rPr>
          <w:rFonts w:ascii="Arial" w:hAnsi="Arial" w:cs="Arial"/>
          <w:noProof/>
          <w:sz w:val="24"/>
          <w:szCs w:val="24"/>
          <w:lang w:val="en-US"/>
        </w:rPr>
        <w:t xml:space="preserve"> dengan mudah</w:t>
      </w:r>
      <w:r w:rsidRPr="003A05BA">
        <w:rPr>
          <w:rFonts w:ascii="Arial" w:hAnsi="Arial" w:cs="Arial"/>
          <w:noProof/>
          <w:sz w:val="24"/>
          <w:szCs w:val="24"/>
        </w:rPr>
        <w:t xml:space="preserve"> mengadaptasikan produk yang dihasilkan agar sesuai keinginan konsumen.</w:t>
      </w:r>
      <w:r w:rsidRPr="003A05BA">
        <w:rPr>
          <w:rFonts w:ascii="Arial" w:hAnsi="Arial" w:cs="Arial"/>
          <w:noProof/>
          <w:sz w:val="24"/>
          <w:szCs w:val="24"/>
          <w:lang w:val="en-US"/>
        </w:rPr>
        <w:t xml:space="preserve"> Fleksibilitas perlu dibangun bagi usaha mikro dan kecil yang belum memiliki pengaruh kuat terhadap pasar. Melakukan penyesuaian dapat membantu usaha mikro dan kecil untuk memperbaiki dan menselaraskan kinerja dengan permintaan pasar yang berubah.</w:t>
      </w:r>
    </w:p>
    <w:p w:rsidR="004F5344" w:rsidRPr="003A05BA" w:rsidRDefault="004F5344" w:rsidP="00E05F79">
      <w:pPr>
        <w:spacing w:line="240" w:lineRule="auto"/>
        <w:jc w:val="both"/>
        <w:rPr>
          <w:rFonts w:ascii="Arial" w:hAnsi="Arial" w:cs="Arial"/>
          <w:noProof/>
          <w:sz w:val="24"/>
          <w:szCs w:val="24"/>
          <w:lang w:val="en-US"/>
        </w:rPr>
      </w:pPr>
      <w:r w:rsidRPr="003A05BA">
        <w:rPr>
          <w:rFonts w:ascii="Arial" w:hAnsi="Arial" w:cs="Arial"/>
          <w:b/>
          <w:noProof/>
          <w:sz w:val="24"/>
          <w:szCs w:val="24"/>
        </w:rPr>
        <w:t>Keterbukaan</w:t>
      </w:r>
      <w:r w:rsidRPr="003A05BA">
        <w:rPr>
          <w:rFonts w:ascii="Arial" w:hAnsi="Arial" w:cs="Arial"/>
          <w:noProof/>
          <w:sz w:val="24"/>
          <w:szCs w:val="24"/>
        </w:rPr>
        <w:t xml:space="preserve"> dimana </w:t>
      </w:r>
      <w:r w:rsidRPr="003A05BA">
        <w:rPr>
          <w:rFonts w:ascii="Arial" w:hAnsi="Arial" w:cs="Arial"/>
          <w:noProof/>
          <w:sz w:val="24"/>
          <w:szCs w:val="24"/>
          <w:lang w:val="en-US"/>
        </w:rPr>
        <w:t xml:space="preserve">usaha mikro dan kecil </w:t>
      </w:r>
      <w:r w:rsidRPr="003A05BA">
        <w:rPr>
          <w:rFonts w:ascii="Arial" w:hAnsi="Arial" w:cs="Arial"/>
          <w:noProof/>
          <w:sz w:val="24"/>
          <w:szCs w:val="24"/>
        </w:rPr>
        <w:t>berbagi/mencari dan menerima informasi secara terbuka, langsung dari pelanggan atau kolega</w:t>
      </w:r>
      <w:r w:rsidRPr="003A05BA">
        <w:rPr>
          <w:rFonts w:ascii="Arial" w:hAnsi="Arial" w:cs="Arial"/>
          <w:noProof/>
          <w:sz w:val="24"/>
          <w:szCs w:val="24"/>
          <w:lang w:val="en-US"/>
        </w:rPr>
        <w:t xml:space="preserve"> adalah hal yang </w:t>
      </w:r>
      <w:r w:rsidRPr="003A05BA">
        <w:rPr>
          <w:rFonts w:ascii="Arial" w:hAnsi="Arial" w:cs="Arial"/>
          <w:noProof/>
          <w:sz w:val="24"/>
          <w:szCs w:val="24"/>
          <w:lang w:val="en-US"/>
        </w:rPr>
        <w:lastRenderedPageBreak/>
        <w:t>umum saat memulai usaha</w:t>
      </w:r>
      <w:r w:rsidRPr="003A05BA">
        <w:rPr>
          <w:rFonts w:ascii="Arial" w:hAnsi="Arial" w:cs="Arial"/>
          <w:noProof/>
          <w:sz w:val="24"/>
          <w:szCs w:val="24"/>
        </w:rPr>
        <w:t xml:space="preserve">, </w:t>
      </w:r>
      <w:r w:rsidRPr="003A05BA">
        <w:rPr>
          <w:rFonts w:ascii="Arial" w:hAnsi="Arial" w:cs="Arial"/>
          <w:noProof/>
          <w:sz w:val="24"/>
          <w:szCs w:val="24"/>
          <w:lang w:val="en-US"/>
        </w:rPr>
        <w:t xml:space="preserve">namun, seiring dengan bertambahnya usia usaha, kegiatan ini mulai ditinggalkan akibat dari para pengusaha yang merasa telah mapan dan mencapai titik jenuh akan kebutuhan peningkatan dan pengetahuan baru yang sebenarnya terus dibutuhkan dalam menjalankan usahanya. Hal ini tidak disarankan, karena melihat pada kondisi persaingan usaha mikro dan kecil saat ini yang begitu ketat pada era global, selalu fleksibel dengan membuka diri untuk beberapa pengaruh luar tertentu justru akan memberikan keuntungan/kesempatan yang lebih baik bagi usaha mikro dan kecil. Pemanfaatan keterbukaan yang sesuai dapat menjadi dasar untuk membangun </w:t>
      </w:r>
      <w:r w:rsidRPr="003A05BA">
        <w:rPr>
          <w:rFonts w:ascii="Arial" w:hAnsi="Arial" w:cs="Arial"/>
          <w:i/>
          <w:noProof/>
          <w:sz w:val="24"/>
          <w:szCs w:val="24"/>
          <w:lang w:val="en-US"/>
        </w:rPr>
        <w:t>partnership</w:t>
      </w:r>
      <w:r w:rsidRPr="003A05BA">
        <w:rPr>
          <w:rFonts w:ascii="Arial" w:hAnsi="Arial" w:cs="Arial"/>
          <w:noProof/>
          <w:sz w:val="24"/>
          <w:szCs w:val="24"/>
          <w:lang w:val="en-US"/>
        </w:rPr>
        <w:t xml:space="preserve"> antara perusahaan mikro maupun kecil yang membantu meningkatkan kinerja usaha mereka.</w:t>
      </w:r>
    </w:p>
    <w:p w:rsidR="004F5344" w:rsidRPr="003A05BA" w:rsidRDefault="004F5344" w:rsidP="00E05F79">
      <w:pPr>
        <w:spacing w:line="240" w:lineRule="auto"/>
        <w:jc w:val="both"/>
        <w:rPr>
          <w:rFonts w:ascii="Arial" w:hAnsi="Arial" w:cs="Arial"/>
          <w:noProof/>
          <w:sz w:val="24"/>
          <w:szCs w:val="24"/>
          <w:lang w:val="en-US"/>
        </w:rPr>
      </w:pPr>
      <w:r w:rsidRPr="003A05BA">
        <w:rPr>
          <w:rFonts w:ascii="Arial" w:hAnsi="Arial" w:cs="Arial"/>
          <w:noProof/>
          <w:sz w:val="24"/>
          <w:szCs w:val="24"/>
          <w:lang w:val="en-US"/>
        </w:rPr>
        <w:t xml:space="preserve">Sangat penting bagi usaha mikro dan kecil untuk </w:t>
      </w:r>
      <w:r w:rsidRPr="003A05BA">
        <w:rPr>
          <w:rFonts w:ascii="Arial" w:hAnsi="Arial" w:cs="Arial"/>
          <w:b/>
          <w:noProof/>
          <w:sz w:val="24"/>
          <w:szCs w:val="24"/>
          <w:lang w:val="en-US"/>
        </w:rPr>
        <w:t>meng</w:t>
      </w:r>
      <w:r w:rsidRPr="003A05BA">
        <w:rPr>
          <w:rFonts w:ascii="Arial" w:hAnsi="Arial" w:cs="Arial"/>
          <w:b/>
          <w:noProof/>
          <w:sz w:val="24"/>
          <w:szCs w:val="24"/>
        </w:rPr>
        <w:t>embang</w:t>
      </w:r>
      <w:r w:rsidRPr="003A05BA">
        <w:rPr>
          <w:rFonts w:ascii="Arial" w:hAnsi="Arial" w:cs="Arial"/>
          <w:b/>
          <w:noProof/>
          <w:sz w:val="24"/>
          <w:szCs w:val="24"/>
          <w:lang w:val="en-US"/>
        </w:rPr>
        <w:t>kan</w:t>
      </w:r>
      <w:r w:rsidRPr="003A05BA">
        <w:rPr>
          <w:rFonts w:ascii="Arial" w:hAnsi="Arial" w:cs="Arial"/>
          <w:b/>
          <w:noProof/>
          <w:sz w:val="24"/>
          <w:szCs w:val="24"/>
        </w:rPr>
        <w:t xml:space="preserve"> kapabilitas</w:t>
      </w:r>
      <w:r w:rsidRPr="003A05BA">
        <w:rPr>
          <w:rFonts w:ascii="Arial" w:hAnsi="Arial" w:cs="Arial"/>
          <w:noProof/>
          <w:sz w:val="24"/>
          <w:szCs w:val="24"/>
        </w:rPr>
        <w:t xml:space="preserve"> </w:t>
      </w:r>
      <w:r w:rsidRPr="003A05BA">
        <w:rPr>
          <w:rFonts w:ascii="Arial" w:hAnsi="Arial" w:cs="Arial"/>
          <w:noProof/>
          <w:sz w:val="24"/>
          <w:szCs w:val="24"/>
          <w:lang w:val="en-US"/>
        </w:rPr>
        <w:t>mereka</w:t>
      </w:r>
      <w:r w:rsidRPr="003A05BA">
        <w:rPr>
          <w:rFonts w:ascii="Arial" w:hAnsi="Arial" w:cs="Arial"/>
          <w:noProof/>
          <w:sz w:val="24"/>
          <w:szCs w:val="24"/>
        </w:rPr>
        <w:t xml:space="preserve"> untuk meningkatkan output dari usaha mereka melalui penambahan jenis usaha/produk untuk memenuhi keinginan konsumen yang </w:t>
      </w:r>
      <w:r w:rsidRPr="003A05BA">
        <w:rPr>
          <w:rFonts w:ascii="Arial" w:hAnsi="Arial" w:cs="Arial"/>
          <w:noProof/>
          <w:sz w:val="24"/>
          <w:szCs w:val="24"/>
          <w:lang w:val="en-US"/>
        </w:rPr>
        <w:t xml:space="preserve">lebih </w:t>
      </w:r>
      <w:r w:rsidRPr="003A05BA">
        <w:rPr>
          <w:rFonts w:ascii="Arial" w:hAnsi="Arial" w:cs="Arial"/>
          <w:noProof/>
          <w:sz w:val="24"/>
          <w:szCs w:val="24"/>
        </w:rPr>
        <w:t xml:space="preserve">bervariasi. </w:t>
      </w:r>
      <w:r w:rsidRPr="003A05BA">
        <w:rPr>
          <w:rFonts w:ascii="Arial" w:hAnsi="Arial" w:cs="Arial"/>
          <w:noProof/>
          <w:sz w:val="24"/>
          <w:szCs w:val="24"/>
          <w:lang w:val="en-US"/>
        </w:rPr>
        <w:t>Hal ini perlu didukung dengan kemampuan untuk menjaring dan melayani konsumen dengan lebih cepat. Pengayaan juga dapat membantu usaha mikro dan kecil untuk mengembangkan kapabilitas mereka. Pengayaan dapat dilakukan dengan memberikan/melakukan tugas non-rutin di luar kegiatan usaha mikro dan kecil yang tentunya dapat membantu melatih skill karyawan/pemilik usaha.</w:t>
      </w:r>
    </w:p>
    <w:p w:rsidR="004F5344" w:rsidRDefault="004F5344" w:rsidP="00E05F79">
      <w:pPr>
        <w:spacing w:line="240" w:lineRule="auto"/>
        <w:jc w:val="both"/>
        <w:rPr>
          <w:rFonts w:ascii="Arial" w:hAnsi="Arial" w:cs="Arial"/>
          <w:noProof/>
          <w:sz w:val="24"/>
          <w:szCs w:val="24"/>
          <w:lang w:val="en-US"/>
        </w:rPr>
      </w:pPr>
      <w:r w:rsidRPr="003A05BA">
        <w:rPr>
          <w:rFonts w:ascii="Arial" w:hAnsi="Arial" w:cs="Arial"/>
          <w:noProof/>
          <w:sz w:val="24"/>
          <w:szCs w:val="24"/>
          <w:lang w:val="en-US"/>
        </w:rPr>
        <w:t>Usaha mikro dan kecil</w:t>
      </w:r>
      <w:r w:rsidRPr="003A05BA">
        <w:rPr>
          <w:rFonts w:ascii="Arial" w:hAnsi="Arial" w:cs="Arial"/>
          <w:noProof/>
          <w:sz w:val="24"/>
          <w:szCs w:val="24"/>
        </w:rPr>
        <w:t xml:space="preserve"> </w:t>
      </w:r>
      <w:r w:rsidRPr="003A05BA">
        <w:rPr>
          <w:rFonts w:ascii="Arial" w:hAnsi="Arial" w:cs="Arial"/>
          <w:noProof/>
          <w:sz w:val="24"/>
          <w:szCs w:val="24"/>
          <w:lang w:val="en-US"/>
        </w:rPr>
        <w:t xml:space="preserve">melalui fleksibilitas stratejik yang memiliki </w:t>
      </w:r>
      <w:r w:rsidRPr="003A05BA">
        <w:rPr>
          <w:rFonts w:ascii="Arial" w:hAnsi="Arial" w:cs="Arial"/>
          <w:b/>
          <w:noProof/>
          <w:sz w:val="24"/>
          <w:szCs w:val="24"/>
          <w:lang w:val="en-US"/>
        </w:rPr>
        <w:t>prioritas kompetitif</w:t>
      </w:r>
      <w:r w:rsidRPr="003A05BA">
        <w:rPr>
          <w:rFonts w:ascii="Arial" w:hAnsi="Arial" w:cs="Arial"/>
          <w:noProof/>
          <w:sz w:val="24"/>
          <w:szCs w:val="24"/>
          <w:lang w:val="en-US"/>
        </w:rPr>
        <w:t xml:space="preserve"> </w:t>
      </w:r>
      <w:r w:rsidRPr="003A05BA">
        <w:rPr>
          <w:rFonts w:ascii="Arial" w:hAnsi="Arial" w:cs="Arial"/>
          <w:noProof/>
          <w:sz w:val="24"/>
          <w:szCs w:val="24"/>
        </w:rPr>
        <w:t xml:space="preserve">dapat melakukan perubahan untuk menyesuaikan kegiatan usahanya demi </w:t>
      </w:r>
      <w:r w:rsidRPr="003A05BA">
        <w:rPr>
          <w:rFonts w:ascii="Arial" w:hAnsi="Arial" w:cs="Arial"/>
          <w:noProof/>
          <w:sz w:val="24"/>
          <w:szCs w:val="24"/>
          <w:lang w:val="en-US"/>
        </w:rPr>
        <w:t>menjaga eksistensinya</w:t>
      </w:r>
      <w:r w:rsidRPr="003A05BA">
        <w:rPr>
          <w:rFonts w:ascii="Arial" w:hAnsi="Arial" w:cs="Arial"/>
          <w:noProof/>
          <w:sz w:val="24"/>
          <w:szCs w:val="24"/>
        </w:rPr>
        <w:t>.</w:t>
      </w:r>
      <w:r w:rsidRPr="003A05BA">
        <w:rPr>
          <w:rFonts w:ascii="Arial" w:hAnsi="Arial" w:cs="Arial"/>
          <w:noProof/>
          <w:sz w:val="24"/>
          <w:szCs w:val="24"/>
          <w:lang w:val="en-US"/>
        </w:rPr>
        <w:t xml:space="preserve"> Dengan keberadaan usaha mikro dan kecil lain dalam jumlah yang besar akan memupuk kompetisi serta keinginan untuk menonjol dan berusaha lebih baik bagi masing masing usaha. Orientasi kompetitif dalam fleksibilitas juga mendukung usaha mikro dan kecil untuk terus memperbaiki cara kerja mereka melalui pengamatan serta imitasi maupun modifikasi terhadap keunggulan pesaing yang diamati.</w:t>
      </w:r>
    </w:p>
    <w:p w:rsidR="004F5344" w:rsidRPr="003A05BA" w:rsidRDefault="004F5344" w:rsidP="00E05F79">
      <w:pPr>
        <w:spacing w:line="240" w:lineRule="auto"/>
        <w:jc w:val="both"/>
        <w:rPr>
          <w:rFonts w:ascii="Arial" w:hAnsi="Arial" w:cs="Arial"/>
          <w:b/>
          <w:noProof/>
          <w:sz w:val="24"/>
          <w:szCs w:val="24"/>
        </w:rPr>
      </w:pPr>
      <w:r w:rsidRPr="003A05BA">
        <w:rPr>
          <w:rFonts w:ascii="Arial" w:hAnsi="Arial" w:cs="Arial"/>
          <w:b/>
          <w:noProof/>
          <w:sz w:val="24"/>
          <w:szCs w:val="24"/>
          <w:lang w:val="en-US"/>
        </w:rPr>
        <w:t>Efisiensi Operasional berpengaruh positif signifikan terhadap kinerja usaha</w:t>
      </w:r>
    </w:p>
    <w:p w:rsidR="004F5344" w:rsidRPr="003A05BA" w:rsidRDefault="004F5344" w:rsidP="00E05F79">
      <w:pPr>
        <w:spacing w:line="240" w:lineRule="auto"/>
        <w:jc w:val="both"/>
        <w:rPr>
          <w:rFonts w:ascii="Arial" w:hAnsi="Arial" w:cs="Arial"/>
          <w:noProof/>
          <w:sz w:val="24"/>
          <w:szCs w:val="24"/>
        </w:rPr>
      </w:pPr>
      <w:r w:rsidRPr="003A05BA">
        <w:rPr>
          <w:rFonts w:ascii="Arial" w:hAnsi="Arial" w:cs="Arial"/>
          <w:b/>
          <w:noProof/>
          <w:sz w:val="24"/>
          <w:szCs w:val="24"/>
          <w:lang w:val="en-US"/>
        </w:rPr>
        <w:t>Perencanaan jangka panjang</w:t>
      </w:r>
      <w:r w:rsidRPr="003A05BA">
        <w:rPr>
          <w:rFonts w:ascii="Arial" w:hAnsi="Arial" w:cs="Arial"/>
          <w:noProof/>
          <w:sz w:val="24"/>
          <w:szCs w:val="24"/>
          <w:lang w:val="en-US"/>
        </w:rPr>
        <w:t xml:space="preserve"> merupakan cara yang dapat dilakukan oleh usaha mikro dan kecil untuk mendukung keberlangsungan usahanya. Perencanaan jangka panjang akan membuat usaha mikro dan kecil hati-hati dan tidak terburu-buru dalam mengambil keputusan. Oleh karena itu, memiliki visi dan tujuan usaha sangat diperlukan bagi usaha mikro dan kecil untuk dapat fokus dengan kegiatan usahanya. </w:t>
      </w:r>
    </w:p>
    <w:p w:rsidR="004F5344" w:rsidRPr="003A05BA" w:rsidRDefault="004F5344" w:rsidP="00E05F79">
      <w:pPr>
        <w:spacing w:line="240" w:lineRule="auto"/>
        <w:jc w:val="both"/>
        <w:rPr>
          <w:rFonts w:ascii="Arial" w:hAnsi="Arial" w:cs="Arial"/>
          <w:noProof/>
          <w:sz w:val="24"/>
          <w:szCs w:val="24"/>
        </w:rPr>
      </w:pPr>
      <w:r w:rsidRPr="003A05BA">
        <w:rPr>
          <w:rFonts w:ascii="Arial" w:hAnsi="Arial" w:cs="Arial"/>
          <w:b/>
          <w:noProof/>
          <w:sz w:val="24"/>
          <w:szCs w:val="24"/>
          <w:lang w:val="en-US"/>
        </w:rPr>
        <w:t>Kesederhaan operasional</w:t>
      </w:r>
      <w:r w:rsidRPr="003A05BA">
        <w:rPr>
          <w:rFonts w:ascii="Arial" w:hAnsi="Arial" w:cs="Arial"/>
          <w:noProof/>
          <w:sz w:val="24"/>
          <w:szCs w:val="24"/>
          <w:lang w:val="en-US"/>
        </w:rPr>
        <w:t xml:space="preserve"> akan memudahkan usaha mikro dan kecil dalam kegiatan operasional dan mengatasi permasalahan karena perubahan lingkungan tidak terduga. Usaha mikro dan kecil yang memiliki batas terendah dari kemampuan operasional dipastikan akan mampu bertahan dalam lingkungan yang turbulen saat usaha yang lain terpengaruh oleh eksternal dan kesulitan untuk menyesuaikan kegiatan usahanya dengan kondisi lingkungan. </w:t>
      </w:r>
    </w:p>
    <w:p w:rsidR="004F5344" w:rsidRPr="003A05BA" w:rsidRDefault="004F5344" w:rsidP="00E05F79">
      <w:pPr>
        <w:spacing w:line="240" w:lineRule="auto"/>
        <w:jc w:val="both"/>
        <w:rPr>
          <w:rFonts w:ascii="Arial" w:hAnsi="Arial" w:cs="Arial"/>
          <w:noProof/>
          <w:sz w:val="24"/>
          <w:szCs w:val="24"/>
        </w:rPr>
      </w:pPr>
      <w:r w:rsidRPr="003A05BA">
        <w:rPr>
          <w:rFonts w:ascii="Arial" w:hAnsi="Arial" w:cs="Arial"/>
          <w:noProof/>
          <w:sz w:val="24"/>
          <w:szCs w:val="24"/>
          <w:lang w:val="en-US"/>
        </w:rPr>
        <w:t xml:space="preserve">Berkaitan dengan perencanaan jangka panjang, </w:t>
      </w:r>
      <w:r w:rsidRPr="003A05BA">
        <w:rPr>
          <w:rFonts w:ascii="Arial" w:hAnsi="Arial" w:cs="Arial"/>
          <w:b/>
          <w:noProof/>
          <w:sz w:val="24"/>
          <w:szCs w:val="24"/>
          <w:lang w:val="en-US"/>
        </w:rPr>
        <w:t>lama operasi</w:t>
      </w:r>
      <w:r w:rsidRPr="003A05BA">
        <w:rPr>
          <w:rFonts w:ascii="Arial" w:hAnsi="Arial" w:cs="Arial"/>
          <w:noProof/>
          <w:sz w:val="24"/>
          <w:szCs w:val="24"/>
          <w:lang w:val="en-US"/>
        </w:rPr>
        <w:t xml:space="preserve"> merupakan bentuk pendewasaan yang akan membantu usaha mikro dan kecil untuk menemukan jalur usaha yang paling menguntungkan. Didasarkan pada pengalaman, hal ini terjadi dengan sendirinya, namun keinginan untuk mempertahankan usaha mikro dan kecil dalam melewati masa-masa sulit seringkali sulit untuk direalisasikan. Usaha mikro dan kecil dapat memulai dengan beroperasi dalam jangka waktu lebih lama semisal : pagi hingga malam hari. Dengan beroperasi lebih lama, akan lebih mudah bagi </w:t>
      </w:r>
      <w:r w:rsidRPr="003A05BA">
        <w:rPr>
          <w:rFonts w:ascii="Arial" w:hAnsi="Arial" w:cs="Arial"/>
          <w:noProof/>
          <w:sz w:val="24"/>
          <w:szCs w:val="24"/>
          <w:lang w:val="en-US"/>
        </w:rPr>
        <w:lastRenderedPageBreak/>
        <w:t xml:space="preserve">perusahaan untuk menentukan waktu saat-saat yang paling menguntungkan untuk beroperasi sebelum memilih jam usaha yang paling tepat. </w:t>
      </w:r>
    </w:p>
    <w:p w:rsidR="004F5344" w:rsidRPr="003A05BA" w:rsidRDefault="004F5344" w:rsidP="00E05F79">
      <w:pPr>
        <w:spacing w:line="240" w:lineRule="auto"/>
        <w:jc w:val="both"/>
        <w:rPr>
          <w:rFonts w:ascii="Arial" w:hAnsi="Arial" w:cs="Arial"/>
          <w:noProof/>
          <w:sz w:val="24"/>
          <w:szCs w:val="24"/>
        </w:rPr>
      </w:pPr>
      <w:r w:rsidRPr="003A05BA">
        <w:rPr>
          <w:rFonts w:ascii="Arial" w:hAnsi="Arial" w:cs="Arial"/>
          <w:noProof/>
          <w:sz w:val="24"/>
          <w:szCs w:val="24"/>
          <w:lang w:val="en-US"/>
        </w:rPr>
        <w:t xml:space="preserve">Dalam menerapkan efisiensi operasional, salah satu hal yang tidak dapat lepas adalah melakukan penghematan biaya. </w:t>
      </w:r>
      <w:r w:rsidRPr="003A05BA">
        <w:rPr>
          <w:rFonts w:ascii="Arial" w:hAnsi="Arial" w:cs="Arial"/>
          <w:b/>
          <w:noProof/>
          <w:sz w:val="24"/>
          <w:szCs w:val="24"/>
          <w:lang w:val="en-US"/>
        </w:rPr>
        <w:t>Penghematan biaya</w:t>
      </w:r>
      <w:r w:rsidRPr="003A05BA">
        <w:rPr>
          <w:rFonts w:ascii="Arial" w:hAnsi="Arial" w:cs="Arial"/>
          <w:noProof/>
          <w:sz w:val="24"/>
          <w:szCs w:val="24"/>
          <w:lang w:val="en-US"/>
        </w:rPr>
        <w:t xml:space="preserve"> dilakukan berhubungan langsung dengan kesederhanaan operasional. Yaitu mengurangi kegiatan atau pernik-pernik yang tidak diperlukan dalam kegiatan operasi dan menjaga agar operasional berjalan sebagaimana mestinya. Tujuannya adalah untuk membangun kinerja yang efisien dan memastikan kondisi usaha tetap terjaga dimasa-masa sulit.</w:t>
      </w:r>
    </w:p>
    <w:p w:rsidR="004F5344" w:rsidRDefault="004F5344" w:rsidP="00E05F79">
      <w:pPr>
        <w:spacing w:line="240" w:lineRule="auto"/>
        <w:jc w:val="both"/>
        <w:rPr>
          <w:rFonts w:ascii="Arial" w:hAnsi="Arial" w:cs="Arial"/>
          <w:noProof/>
          <w:sz w:val="24"/>
          <w:szCs w:val="24"/>
          <w:lang w:val="en-US"/>
        </w:rPr>
      </w:pPr>
      <w:r w:rsidRPr="003A05BA">
        <w:rPr>
          <w:rFonts w:ascii="Arial" w:hAnsi="Arial" w:cs="Arial"/>
          <w:noProof/>
          <w:sz w:val="24"/>
          <w:szCs w:val="24"/>
          <w:lang w:val="en-US"/>
        </w:rPr>
        <w:t xml:space="preserve">Perencanaan yang bertujuan mencapai efisiensi akan memerlukan fokus dalam kegiatan operasional. Usaha mikro dan kecil yang memiliki </w:t>
      </w:r>
      <w:r w:rsidRPr="003A05BA">
        <w:rPr>
          <w:rFonts w:ascii="Arial" w:hAnsi="Arial" w:cs="Arial"/>
          <w:b/>
          <w:noProof/>
          <w:sz w:val="24"/>
          <w:szCs w:val="24"/>
          <w:lang w:val="en-US"/>
        </w:rPr>
        <w:t>fokus dalam produksi</w:t>
      </w:r>
      <w:r w:rsidRPr="003A05BA">
        <w:rPr>
          <w:rFonts w:ascii="Arial" w:hAnsi="Arial" w:cs="Arial"/>
          <w:noProof/>
          <w:sz w:val="24"/>
          <w:szCs w:val="24"/>
          <w:lang w:val="en-US"/>
        </w:rPr>
        <w:t xml:space="preserve"> akan tetap berada pada konsentrasinya untuk mengembangkan kemampuan produksi dalam batasan yang telah ditetapkan. Hal ini akan menjaga sinergi antara tujuan perusahaan dengan operasional serta membatasi perkembangan hanya pada tingkat yang diinginkan sehingga tidak mengganggu apa yang telah dirumuskan dalam visi dan misi perusahaan.</w:t>
      </w:r>
    </w:p>
    <w:p w:rsidR="004F5344" w:rsidRPr="003A05BA" w:rsidRDefault="00552EC3" w:rsidP="00E05F79">
      <w:pPr>
        <w:spacing w:line="240" w:lineRule="auto"/>
        <w:rPr>
          <w:rFonts w:ascii="Arial" w:hAnsi="Arial" w:cs="Arial"/>
          <w:b/>
          <w:sz w:val="24"/>
          <w:szCs w:val="24"/>
        </w:rPr>
      </w:pPr>
      <w:r w:rsidRPr="003A05BA">
        <w:rPr>
          <w:rFonts w:ascii="Arial" w:hAnsi="Arial" w:cs="Arial"/>
          <w:b/>
          <w:sz w:val="24"/>
          <w:szCs w:val="24"/>
        </w:rPr>
        <w:t xml:space="preserve">Keterbatasan </w:t>
      </w:r>
      <w:r w:rsidRPr="003A05BA">
        <w:rPr>
          <w:rFonts w:ascii="Arial" w:hAnsi="Arial" w:cs="Arial"/>
          <w:b/>
          <w:sz w:val="24"/>
          <w:szCs w:val="24"/>
          <w:lang w:val="en-US"/>
        </w:rPr>
        <w:t xml:space="preserve"> dan S</w:t>
      </w:r>
      <w:r w:rsidR="004F5344" w:rsidRPr="003A05BA">
        <w:rPr>
          <w:rFonts w:ascii="Arial" w:hAnsi="Arial" w:cs="Arial"/>
          <w:b/>
          <w:sz w:val="24"/>
          <w:szCs w:val="24"/>
        </w:rPr>
        <w:t>aran Penelitian</w:t>
      </w:r>
    </w:p>
    <w:p w:rsidR="004F5344" w:rsidRPr="003A05BA" w:rsidRDefault="004F5344" w:rsidP="00E05F79">
      <w:pPr>
        <w:spacing w:line="240" w:lineRule="auto"/>
        <w:jc w:val="both"/>
        <w:rPr>
          <w:rFonts w:ascii="Arial" w:hAnsi="Arial" w:cs="Arial"/>
          <w:sz w:val="24"/>
          <w:szCs w:val="24"/>
        </w:rPr>
      </w:pPr>
      <w:r w:rsidRPr="003A05BA">
        <w:rPr>
          <w:rFonts w:ascii="Arial" w:hAnsi="Arial" w:cs="Arial"/>
          <w:sz w:val="24"/>
          <w:szCs w:val="24"/>
        </w:rPr>
        <w:t>Probabilitas model penelitian yang rendah menandakan hasil penelitian ini tidak dapat digeneralisasi. Sehingga diperlukan penelitian tambahan untuk memastikan pengaruh dan signifikansi hubungan antar variabel dalam penelitian ini.</w:t>
      </w:r>
    </w:p>
    <w:p w:rsidR="004F5344" w:rsidRPr="003A05BA" w:rsidRDefault="004F5344" w:rsidP="00E05F79">
      <w:pPr>
        <w:spacing w:line="240" w:lineRule="auto"/>
        <w:jc w:val="both"/>
        <w:rPr>
          <w:rFonts w:ascii="Arial" w:hAnsi="Arial" w:cs="Arial"/>
          <w:sz w:val="24"/>
          <w:szCs w:val="24"/>
        </w:rPr>
      </w:pPr>
      <w:proofErr w:type="gramStart"/>
      <w:r w:rsidRPr="003A05BA">
        <w:rPr>
          <w:rFonts w:ascii="Arial" w:hAnsi="Arial" w:cs="Arial"/>
          <w:sz w:val="24"/>
          <w:szCs w:val="24"/>
          <w:lang w:val="en-US"/>
        </w:rPr>
        <w:t>Penelitian ini terbatas pada usaha mikro dan kecil bidang makanan.</w:t>
      </w:r>
      <w:proofErr w:type="gramEnd"/>
      <w:r w:rsidRPr="003A05BA">
        <w:rPr>
          <w:rFonts w:ascii="Arial" w:hAnsi="Arial" w:cs="Arial"/>
          <w:sz w:val="24"/>
          <w:szCs w:val="24"/>
          <w:lang w:val="en-US"/>
        </w:rPr>
        <w:t xml:space="preserve"> Penelitian ada usaha mikro dan kecil lain atau perusahaan yang lebih besar mungkin </w:t>
      </w:r>
      <w:proofErr w:type="gramStart"/>
      <w:r w:rsidRPr="003A05BA">
        <w:rPr>
          <w:rFonts w:ascii="Arial" w:hAnsi="Arial" w:cs="Arial"/>
          <w:sz w:val="24"/>
          <w:szCs w:val="24"/>
          <w:lang w:val="en-US"/>
        </w:rPr>
        <w:t>akan</w:t>
      </w:r>
      <w:proofErr w:type="gramEnd"/>
      <w:r w:rsidRPr="003A05BA">
        <w:rPr>
          <w:rFonts w:ascii="Arial" w:hAnsi="Arial" w:cs="Arial"/>
          <w:sz w:val="24"/>
          <w:szCs w:val="24"/>
          <w:lang w:val="en-US"/>
        </w:rPr>
        <w:t xml:space="preserve"> memberikan hasil yang berbeda terkait penerapan fleksibilitas stratejik dan efisiensi operasional untuk meningkatkan kinerja usaha.</w:t>
      </w:r>
    </w:p>
    <w:p w:rsidR="004F5344" w:rsidRPr="003A05BA" w:rsidRDefault="004F5344" w:rsidP="00E05F79">
      <w:pPr>
        <w:spacing w:line="240" w:lineRule="auto"/>
        <w:jc w:val="both"/>
        <w:rPr>
          <w:rFonts w:ascii="Arial" w:hAnsi="Arial" w:cs="Arial"/>
          <w:sz w:val="24"/>
          <w:szCs w:val="24"/>
        </w:rPr>
      </w:pPr>
      <w:r w:rsidRPr="003A05BA">
        <w:rPr>
          <w:rFonts w:ascii="Arial" w:hAnsi="Arial" w:cs="Arial"/>
          <w:sz w:val="24"/>
          <w:szCs w:val="24"/>
          <w:lang w:val="en-US"/>
        </w:rPr>
        <w:t xml:space="preserve">Disarankan untuk menggunakan skala penilaian yang lebih banyak dalam penelitian untuk meminimalkan </w:t>
      </w:r>
      <w:r w:rsidRPr="003A05BA">
        <w:rPr>
          <w:rFonts w:ascii="Arial" w:hAnsi="Arial" w:cs="Arial"/>
          <w:i/>
          <w:sz w:val="24"/>
          <w:szCs w:val="24"/>
          <w:lang w:val="en-US"/>
        </w:rPr>
        <w:t>skewness</w:t>
      </w:r>
      <w:r w:rsidRPr="003A05BA">
        <w:rPr>
          <w:rFonts w:ascii="Arial" w:hAnsi="Arial" w:cs="Arial"/>
          <w:sz w:val="24"/>
          <w:szCs w:val="24"/>
          <w:lang w:val="en-US"/>
        </w:rPr>
        <w:t xml:space="preserve"> data</w:t>
      </w:r>
    </w:p>
    <w:p w:rsidR="004F5344" w:rsidRPr="003A05BA" w:rsidRDefault="004F5344" w:rsidP="00E05F79">
      <w:pPr>
        <w:spacing w:line="240" w:lineRule="auto"/>
        <w:jc w:val="both"/>
        <w:rPr>
          <w:rFonts w:ascii="Arial" w:hAnsi="Arial" w:cs="Arial"/>
          <w:sz w:val="24"/>
          <w:szCs w:val="24"/>
          <w:lang w:val="en-US"/>
        </w:rPr>
      </w:pPr>
      <w:proofErr w:type="gramStart"/>
      <w:r w:rsidRPr="003A05BA">
        <w:rPr>
          <w:rFonts w:ascii="Arial" w:hAnsi="Arial" w:cs="Arial"/>
          <w:sz w:val="24"/>
          <w:szCs w:val="24"/>
          <w:lang w:val="en-US"/>
        </w:rPr>
        <w:t>Pada penelitian ini didapatkan kesimpulan bahwa pada usaha mikro dan kecil bidang makanan di Kota Semarang, terdapat mediasi penuh oleh efisiensi operasional pada hubungan fleksibilitas stratejik terhadap kinerja usaha.</w:t>
      </w:r>
      <w:proofErr w:type="gramEnd"/>
      <w:r w:rsidRPr="003A05BA">
        <w:rPr>
          <w:rFonts w:ascii="Arial" w:hAnsi="Arial" w:cs="Arial"/>
          <w:sz w:val="24"/>
          <w:szCs w:val="24"/>
          <w:lang w:val="en-US"/>
        </w:rPr>
        <w:t xml:space="preserve"> Karena rendahnya probabilitas penelitian, perlu dilakukan penelitian untuk melihat pengaruhnya pada perusahaan yang lebih besar</w:t>
      </w:r>
    </w:p>
    <w:p w:rsidR="000003EE" w:rsidRPr="003A05BA" w:rsidRDefault="000003EE" w:rsidP="00E05F79">
      <w:pPr>
        <w:spacing w:line="240" w:lineRule="auto"/>
        <w:jc w:val="both"/>
        <w:rPr>
          <w:rFonts w:ascii="Arial" w:hAnsi="Arial" w:cs="Arial"/>
          <w:sz w:val="24"/>
          <w:szCs w:val="24"/>
          <w:lang w:val="en-US"/>
        </w:rPr>
      </w:pPr>
    </w:p>
    <w:p w:rsidR="000003EE" w:rsidRDefault="000003EE" w:rsidP="00E05F79">
      <w:pPr>
        <w:spacing w:line="240" w:lineRule="auto"/>
        <w:jc w:val="both"/>
        <w:rPr>
          <w:rFonts w:ascii="Arial" w:hAnsi="Arial" w:cs="Arial"/>
          <w:b/>
          <w:sz w:val="24"/>
          <w:szCs w:val="24"/>
          <w:lang w:val="en-US"/>
        </w:rPr>
      </w:pPr>
      <w:r w:rsidRPr="003A05BA">
        <w:rPr>
          <w:rFonts w:ascii="Arial" w:hAnsi="Arial" w:cs="Arial"/>
          <w:b/>
          <w:sz w:val="24"/>
          <w:szCs w:val="24"/>
          <w:lang w:val="en-US"/>
        </w:rPr>
        <w:t>Daftar Pustaka</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t xml:space="preserve">Abaidoo, Rexford, 2014, </w:t>
      </w:r>
      <w:r w:rsidRPr="003A05BA">
        <w:rPr>
          <w:rFonts w:ascii="Arial" w:hAnsi="Arial" w:cs="Arial"/>
          <w:i/>
          <w:sz w:val="24"/>
          <w:szCs w:val="24"/>
        </w:rPr>
        <w:t>“Exchange Rate Volatility, Global Market Exposure and Operational Efficiency among US Commercial Banks”</w:t>
      </w:r>
      <w:r w:rsidRPr="003A05BA">
        <w:rPr>
          <w:rFonts w:ascii="Arial" w:hAnsi="Arial" w:cs="Arial"/>
          <w:sz w:val="24"/>
          <w:szCs w:val="24"/>
        </w:rPr>
        <w:t xml:space="preserve">. </w:t>
      </w:r>
      <w:r w:rsidRPr="003A05BA">
        <w:rPr>
          <w:rFonts w:ascii="Arial" w:hAnsi="Arial" w:cs="Arial"/>
          <w:b/>
          <w:sz w:val="24"/>
          <w:szCs w:val="24"/>
        </w:rPr>
        <w:t>International Journal of Economic and Finance</w:t>
      </w:r>
      <w:r w:rsidRPr="003A05BA">
        <w:rPr>
          <w:rFonts w:ascii="Arial" w:hAnsi="Arial" w:cs="Arial"/>
          <w:sz w:val="24"/>
          <w:szCs w:val="24"/>
        </w:rPr>
        <w:t>, 6(9).</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t xml:space="preserve">Adler, Paul S., et al., 1999, </w:t>
      </w:r>
      <w:r w:rsidRPr="003A05BA">
        <w:rPr>
          <w:rFonts w:ascii="Arial" w:hAnsi="Arial" w:cs="Arial"/>
          <w:i/>
          <w:sz w:val="24"/>
          <w:szCs w:val="24"/>
        </w:rPr>
        <w:t>“Flexibility Versus Efficiency? A Case Study of Model Changeovers in the Toyota Production System”,</w:t>
      </w:r>
      <w:r w:rsidRPr="003A05BA">
        <w:rPr>
          <w:rFonts w:ascii="Arial" w:hAnsi="Arial" w:cs="Arial"/>
          <w:sz w:val="24"/>
          <w:szCs w:val="24"/>
        </w:rPr>
        <w:t xml:space="preserve"> </w:t>
      </w:r>
      <w:r w:rsidRPr="003A05BA">
        <w:rPr>
          <w:rFonts w:ascii="Arial" w:hAnsi="Arial" w:cs="Arial"/>
          <w:b/>
          <w:sz w:val="24"/>
          <w:szCs w:val="24"/>
        </w:rPr>
        <w:t>Organization Science</w:t>
      </w:r>
      <w:r w:rsidRPr="003A05BA">
        <w:rPr>
          <w:rFonts w:ascii="Arial" w:hAnsi="Arial" w:cs="Arial"/>
          <w:sz w:val="24"/>
          <w:szCs w:val="24"/>
        </w:rPr>
        <w:t>, 10(1), pg. 43</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lastRenderedPageBreak/>
        <w:t xml:space="preserve">Arief, Mohammad, et al., 2013, </w:t>
      </w:r>
      <w:r w:rsidRPr="003A05BA">
        <w:rPr>
          <w:rFonts w:ascii="Arial" w:hAnsi="Arial" w:cs="Arial"/>
          <w:i/>
          <w:noProof/>
          <w:sz w:val="24"/>
          <w:szCs w:val="24"/>
        </w:rPr>
        <w:t>“The Effect of Entrepreneurial Orientation on the Firm Performance through Strategic Flexibility : A Study on SMEs Cluster in Malang”</w:t>
      </w:r>
      <w:r w:rsidRPr="003A05BA">
        <w:rPr>
          <w:rFonts w:ascii="Arial" w:hAnsi="Arial" w:cs="Arial"/>
          <w:noProof/>
          <w:sz w:val="24"/>
          <w:szCs w:val="24"/>
        </w:rPr>
        <w:t xml:space="preserve">, </w:t>
      </w:r>
      <w:r w:rsidRPr="003A05BA">
        <w:rPr>
          <w:rFonts w:ascii="Arial" w:hAnsi="Arial" w:cs="Arial"/>
          <w:b/>
          <w:noProof/>
          <w:sz w:val="24"/>
          <w:szCs w:val="24"/>
        </w:rPr>
        <w:t>Journal of Management Research</w:t>
      </w:r>
      <w:r w:rsidRPr="003A05BA">
        <w:rPr>
          <w:rFonts w:ascii="Arial" w:hAnsi="Arial" w:cs="Arial"/>
          <w:noProof/>
          <w:sz w:val="24"/>
          <w:szCs w:val="24"/>
        </w:rPr>
        <w:t>, Vol. 5, No. 3</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lang w:val="en-US"/>
        </w:rPr>
        <w:t xml:space="preserve">Baron, Reuben M., Kenny, David A. 1986, </w:t>
      </w:r>
      <w:r w:rsidRPr="003A05BA">
        <w:rPr>
          <w:rFonts w:ascii="Arial" w:hAnsi="Arial" w:cs="Arial"/>
          <w:i/>
          <w:noProof/>
          <w:sz w:val="24"/>
          <w:szCs w:val="24"/>
          <w:lang w:val="en-US"/>
        </w:rPr>
        <w:t>“The Moderator-Mediator Variable Distinction in Social Psylogical Research : Conceptual, Strategic, and Statistical Consideration”</w:t>
      </w:r>
      <w:r w:rsidRPr="003A05BA">
        <w:rPr>
          <w:rFonts w:ascii="Arial" w:hAnsi="Arial" w:cs="Arial"/>
          <w:noProof/>
          <w:sz w:val="24"/>
          <w:szCs w:val="24"/>
          <w:lang w:val="en-US"/>
        </w:rPr>
        <w:t xml:space="preserve">, </w:t>
      </w:r>
      <w:r w:rsidRPr="003A05BA">
        <w:rPr>
          <w:rFonts w:ascii="Arial" w:hAnsi="Arial" w:cs="Arial"/>
          <w:b/>
          <w:noProof/>
          <w:sz w:val="24"/>
          <w:szCs w:val="24"/>
          <w:lang w:val="en-US"/>
        </w:rPr>
        <w:t>American Psylogical Association Inc.</w:t>
      </w:r>
      <w:r w:rsidRPr="003A05BA">
        <w:rPr>
          <w:rFonts w:ascii="Arial" w:hAnsi="Arial" w:cs="Arial"/>
          <w:noProof/>
          <w:sz w:val="24"/>
          <w:szCs w:val="24"/>
          <w:lang w:val="en-US"/>
        </w:rPr>
        <w:t>, Vol. 51, No. 6, 1173-1182</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Biro Pusat Statistik dan Bappeda Kota Semarang, 2006, </w:t>
      </w:r>
      <w:r w:rsidRPr="003A05BA">
        <w:rPr>
          <w:rFonts w:ascii="Arial" w:hAnsi="Arial" w:cs="Arial"/>
          <w:b/>
          <w:noProof/>
          <w:sz w:val="24"/>
          <w:szCs w:val="24"/>
        </w:rPr>
        <w:t>Profil Kegiatan Ekonomi Hasil Sensus Ekonomi Kota Semarang</w:t>
      </w:r>
      <w:r w:rsidRPr="003A05BA">
        <w:rPr>
          <w:rFonts w:ascii="Arial" w:hAnsi="Arial" w:cs="Arial"/>
          <w:noProof/>
          <w:sz w:val="24"/>
          <w:szCs w:val="24"/>
        </w:rPr>
        <w:t>, Semarang, Indonesia</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Biro Pusat Statistik dan Bappeda Kota Semarang, 2014, </w:t>
      </w:r>
      <w:r w:rsidRPr="003A05BA">
        <w:rPr>
          <w:rFonts w:ascii="Arial" w:hAnsi="Arial" w:cs="Arial"/>
          <w:b/>
          <w:noProof/>
          <w:sz w:val="24"/>
          <w:szCs w:val="24"/>
        </w:rPr>
        <w:t>Kecamatan-kecamatan Kota Semarang Dalam Angka 2013</w:t>
      </w:r>
      <w:r w:rsidRPr="003A05BA">
        <w:rPr>
          <w:rFonts w:ascii="Arial" w:hAnsi="Arial" w:cs="Arial"/>
          <w:noProof/>
          <w:sz w:val="24"/>
          <w:szCs w:val="24"/>
        </w:rPr>
        <w:t>, Semarang, Indonesia</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Biro Pusat Statistik Provinsi Jawa Tengah, 2015, </w:t>
      </w:r>
      <w:r w:rsidRPr="003A05BA">
        <w:rPr>
          <w:rFonts w:ascii="Arial" w:hAnsi="Arial" w:cs="Arial"/>
          <w:b/>
          <w:noProof/>
          <w:sz w:val="24"/>
          <w:szCs w:val="24"/>
        </w:rPr>
        <w:t>Pertumbuhan Ekonomi Jawa Tengah Triwulan I – 2015</w:t>
      </w:r>
      <w:r w:rsidRPr="003A05BA">
        <w:rPr>
          <w:rFonts w:ascii="Arial" w:hAnsi="Arial" w:cs="Arial"/>
          <w:noProof/>
          <w:sz w:val="24"/>
          <w:szCs w:val="24"/>
        </w:rPr>
        <w:t>, Semarang, Indonesia</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rPr>
        <w:t xml:space="preserve">Biro Pusat Statistik Provinsi Jawa Tengah, 2015, </w:t>
      </w:r>
      <w:r w:rsidRPr="003A05BA">
        <w:rPr>
          <w:rFonts w:ascii="Arial" w:hAnsi="Arial" w:cs="Arial"/>
          <w:b/>
          <w:noProof/>
          <w:sz w:val="24"/>
          <w:szCs w:val="24"/>
        </w:rPr>
        <w:t>Pertumbuhan Produksi Industri Mikro dan Kecil Triwulan I – 2015</w:t>
      </w:r>
      <w:r w:rsidRPr="003A05BA">
        <w:rPr>
          <w:rFonts w:ascii="Arial" w:hAnsi="Arial" w:cs="Arial"/>
          <w:noProof/>
          <w:sz w:val="24"/>
          <w:szCs w:val="24"/>
        </w:rPr>
        <w:t>, Semarang, Indonesia</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Biro Pusat Statistik, 2014, </w:t>
      </w:r>
      <w:r w:rsidRPr="003A05BA">
        <w:rPr>
          <w:rFonts w:ascii="Arial" w:hAnsi="Arial" w:cs="Arial"/>
          <w:b/>
          <w:noProof/>
          <w:sz w:val="24"/>
          <w:szCs w:val="24"/>
        </w:rPr>
        <w:t>Profil Industri Mikro dan Kecil</w:t>
      </w:r>
      <w:r w:rsidRPr="003A05BA">
        <w:rPr>
          <w:rFonts w:ascii="Arial" w:hAnsi="Arial" w:cs="Arial"/>
          <w:noProof/>
          <w:sz w:val="24"/>
          <w:szCs w:val="24"/>
        </w:rPr>
        <w:t>, Semarang, Indonesia</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noProof/>
          <w:sz w:val="24"/>
          <w:szCs w:val="24"/>
        </w:rPr>
        <w:t xml:space="preserve">Bordoloi, Sanjeev K. et al, 1999, </w:t>
      </w:r>
      <w:r w:rsidRPr="003A05BA">
        <w:rPr>
          <w:rFonts w:ascii="Arial" w:hAnsi="Arial" w:cs="Arial"/>
          <w:i/>
          <w:noProof/>
          <w:sz w:val="24"/>
          <w:szCs w:val="24"/>
        </w:rPr>
        <w:t>“Flexibility, Adaptability, and Efficiency in Manufacturing System”</w:t>
      </w:r>
      <w:r w:rsidRPr="003A05BA">
        <w:rPr>
          <w:rFonts w:ascii="Arial" w:hAnsi="Arial" w:cs="Arial"/>
          <w:noProof/>
          <w:sz w:val="24"/>
          <w:szCs w:val="24"/>
        </w:rPr>
        <w:t xml:space="preserve">, </w:t>
      </w:r>
      <w:r w:rsidRPr="003A05BA">
        <w:rPr>
          <w:rFonts w:ascii="Arial" w:hAnsi="Arial" w:cs="Arial"/>
          <w:b/>
          <w:noProof/>
          <w:sz w:val="24"/>
          <w:szCs w:val="24"/>
        </w:rPr>
        <w:t xml:space="preserve">Production and Operations Management, </w:t>
      </w:r>
      <w:r w:rsidRPr="003A05BA">
        <w:rPr>
          <w:rFonts w:ascii="Arial" w:hAnsi="Arial" w:cs="Arial"/>
          <w:noProof/>
          <w:sz w:val="24"/>
          <w:szCs w:val="24"/>
        </w:rPr>
        <w:t>Summer 1999. 8, 2. pg. 133</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noProof/>
          <w:sz w:val="24"/>
          <w:szCs w:val="24"/>
        </w:rPr>
        <w:t xml:space="preserve">Butler, Timothy W., et al., 2000, </w:t>
      </w:r>
      <w:r w:rsidRPr="003A05BA">
        <w:rPr>
          <w:rFonts w:ascii="Arial" w:hAnsi="Arial" w:cs="Arial"/>
          <w:i/>
          <w:noProof/>
          <w:sz w:val="24"/>
          <w:szCs w:val="24"/>
        </w:rPr>
        <w:t>“The Fundamentals of Flexibility”</w:t>
      </w:r>
      <w:r w:rsidRPr="003A05BA">
        <w:rPr>
          <w:rFonts w:ascii="Arial" w:hAnsi="Arial" w:cs="Arial"/>
          <w:noProof/>
          <w:sz w:val="24"/>
          <w:szCs w:val="24"/>
        </w:rPr>
        <w:t xml:space="preserve">, </w:t>
      </w:r>
      <w:r w:rsidRPr="003A05BA">
        <w:rPr>
          <w:rFonts w:ascii="Arial" w:hAnsi="Arial" w:cs="Arial"/>
          <w:b/>
          <w:noProof/>
          <w:sz w:val="24"/>
          <w:szCs w:val="24"/>
        </w:rPr>
        <w:t>Hospital Topics</w:t>
      </w:r>
      <w:r w:rsidRPr="003A05BA">
        <w:rPr>
          <w:rFonts w:ascii="Arial" w:hAnsi="Arial" w:cs="Arial"/>
          <w:noProof/>
          <w:sz w:val="24"/>
          <w:szCs w:val="24"/>
        </w:rPr>
        <w:t>, Summer 2000. 78, 3. pg 11</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t>Das, T. K., 1995</w:t>
      </w:r>
      <w:r w:rsidRPr="003A05BA">
        <w:rPr>
          <w:rFonts w:ascii="Arial" w:hAnsi="Arial" w:cs="Arial"/>
          <w:i/>
          <w:sz w:val="24"/>
          <w:szCs w:val="24"/>
        </w:rPr>
        <w:t>, “Managing Strategic Flexibility : Key to Effective Performance”</w:t>
      </w:r>
      <w:r w:rsidRPr="003A05BA">
        <w:rPr>
          <w:rFonts w:ascii="Arial" w:hAnsi="Arial" w:cs="Arial"/>
          <w:sz w:val="24"/>
          <w:szCs w:val="24"/>
        </w:rPr>
        <w:t xml:space="preserve">, </w:t>
      </w:r>
      <w:r w:rsidRPr="003A05BA">
        <w:rPr>
          <w:rFonts w:ascii="Arial" w:hAnsi="Arial" w:cs="Arial"/>
          <w:b/>
          <w:sz w:val="24"/>
          <w:szCs w:val="24"/>
        </w:rPr>
        <w:t>Journal of General Management</w:t>
      </w:r>
      <w:r w:rsidRPr="003A05BA">
        <w:rPr>
          <w:rFonts w:ascii="Arial" w:hAnsi="Arial" w:cs="Arial"/>
          <w:sz w:val="24"/>
          <w:szCs w:val="24"/>
        </w:rPr>
        <w:t>, Vol. 20, No. 3</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lang w:val="en-US"/>
        </w:rPr>
        <w:t xml:space="preserve">Dawes, John, 2007, </w:t>
      </w:r>
      <w:r w:rsidRPr="003A05BA">
        <w:rPr>
          <w:rFonts w:ascii="Arial" w:hAnsi="Arial" w:cs="Arial"/>
          <w:i/>
          <w:noProof/>
          <w:sz w:val="24"/>
          <w:szCs w:val="24"/>
          <w:lang w:val="en-US"/>
        </w:rPr>
        <w:t>“Do Data Characterictics Change According to The Number of Scale Points Used?”</w:t>
      </w:r>
      <w:r w:rsidRPr="003A05BA">
        <w:rPr>
          <w:rFonts w:ascii="Arial" w:hAnsi="Arial" w:cs="Arial"/>
          <w:noProof/>
          <w:sz w:val="24"/>
          <w:szCs w:val="24"/>
          <w:lang w:val="en-US"/>
        </w:rPr>
        <w:t xml:space="preserve">, </w:t>
      </w:r>
      <w:r w:rsidRPr="003A05BA">
        <w:rPr>
          <w:rFonts w:ascii="Arial" w:hAnsi="Arial" w:cs="Arial"/>
          <w:b/>
          <w:noProof/>
          <w:sz w:val="24"/>
          <w:szCs w:val="24"/>
          <w:lang w:val="en-US"/>
        </w:rPr>
        <w:t>International Journal of Market Research</w:t>
      </w:r>
      <w:r w:rsidRPr="003A05BA">
        <w:rPr>
          <w:rFonts w:ascii="Arial" w:hAnsi="Arial" w:cs="Arial"/>
          <w:noProof/>
          <w:sz w:val="24"/>
          <w:szCs w:val="24"/>
          <w:lang w:val="en-US"/>
        </w:rPr>
        <w:t xml:space="preserve">, Vol. 50, Issue 1 </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noProof/>
          <w:sz w:val="24"/>
          <w:szCs w:val="24"/>
        </w:rPr>
        <w:t xml:space="preserve">Duclos, Leslie K., et al., 2003, </w:t>
      </w:r>
      <w:r w:rsidRPr="003A05BA">
        <w:rPr>
          <w:rFonts w:ascii="Arial" w:hAnsi="Arial" w:cs="Arial"/>
          <w:i/>
          <w:noProof/>
          <w:sz w:val="24"/>
          <w:szCs w:val="24"/>
        </w:rPr>
        <w:t>“A Conceptual Model of Supply Chain Flexibility”</w:t>
      </w:r>
      <w:r w:rsidRPr="003A05BA">
        <w:rPr>
          <w:rFonts w:ascii="Arial" w:hAnsi="Arial" w:cs="Arial"/>
          <w:noProof/>
          <w:sz w:val="24"/>
          <w:szCs w:val="24"/>
        </w:rPr>
        <w:t xml:space="preserve">, </w:t>
      </w:r>
      <w:r w:rsidRPr="003A05BA">
        <w:rPr>
          <w:rFonts w:ascii="Arial" w:hAnsi="Arial" w:cs="Arial"/>
          <w:b/>
          <w:noProof/>
          <w:sz w:val="24"/>
          <w:szCs w:val="24"/>
        </w:rPr>
        <w:t>Industrial Management + Data System</w:t>
      </w:r>
      <w:r w:rsidRPr="003A05BA">
        <w:rPr>
          <w:rFonts w:ascii="Arial" w:hAnsi="Arial" w:cs="Arial"/>
          <w:noProof/>
          <w:sz w:val="24"/>
          <w:szCs w:val="24"/>
        </w:rPr>
        <w:t xml:space="preserve">, 103. 5/6, pg. 446 </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t>Ebben, Jay J., Johnson, Alec C. 2005</w:t>
      </w:r>
      <w:r w:rsidRPr="003A05BA">
        <w:rPr>
          <w:rFonts w:ascii="Arial" w:hAnsi="Arial" w:cs="Arial"/>
          <w:i/>
          <w:sz w:val="24"/>
          <w:szCs w:val="24"/>
        </w:rPr>
        <w:t>, “Efficiency, Flexibility, or Both? Evidence Linking Strategy to Performance in Small Firms”,</w:t>
      </w:r>
      <w:r w:rsidRPr="003A05BA">
        <w:rPr>
          <w:rFonts w:ascii="Arial" w:hAnsi="Arial" w:cs="Arial"/>
          <w:sz w:val="24"/>
          <w:szCs w:val="24"/>
        </w:rPr>
        <w:t xml:space="preserve"> </w:t>
      </w:r>
      <w:r w:rsidRPr="003A05BA">
        <w:rPr>
          <w:rFonts w:ascii="Arial" w:hAnsi="Arial" w:cs="Arial"/>
          <w:b/>
          <w:sz w:val="24"/>
          <w:szCs w:val="24"/>
        </w:rPr>
        <w:t>Strategic Management Journal</w:t>
      </w:r>
      <w:r w:rsidRPr="003A05BA">
        <w:rPr>
          <w:rFonts w:ascii="Arial" w:hAnsi="Arial" w:cs="Arial"/>
          <w:sz w:val="24"/>
          <w:szCs w:val="24"/>
        </w:rPr>
        <w:t>, V. 26, N. 13, p. 1249-1259</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Ferdinand, Augusty. 2005, </w:t>
      </w:r>
      <w:r w:rsidRPr="003A05BA">
        <w:rPr>
          <w:rFonts w:ascii="Arial" w:hAnsi="Arial" w:cs="Arial"/>
          <w:b/>
          <w:noProof/>
          <w:sz w:val="24"/>
          <w:szCs w:val="24"/>
        </w:rPr>
        <w:t>“Structural Equation Modelling dalam Penelitian Manajemen”</w:t>
      </w:r>
      <w:r w:rsidRPr="003A05BA">
        <w:rPr>
          <w:rFonts w:ascii="Arial" w:hAnsi="Arial" w:cs="Arial"/>
          <w:noProof/>
          <w:sz w:val="24"/>
          <w:szCs w:val="24"/>
        </w:rPr>
        <w:t>, BP UNDIP, Semarang</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Fernandez-Perez, Virginia, et al., 2012, </w:t>
      </w:r>
      <w:r w:rsidRPr="003A05BA">
        <w:rPr>
          <w:rFonts w:ascii="Arial" w:hAnsi="Arial" w:cs="Arial"/>
          <w:i/>
          <w:noProof/>
          <w:sz w:val="24"/>
          <w:szCs w:val="24"/>
        </w:rPr>
        <w:t>“Strategic Flexibility and Change : The Impact of Social Networks”</w:t>
      </w:r>
      <w:r w:rsidRPr="003A05BA">
        <w:rPr>
          <w:rFonts w:ascii="Arial" w:hAnsi="Arial" w:cs="Arial"/>
          <w:noProof/>
          <w:sz w:val="24"/>
          <w:szCs w:val="24"/>
        </w:rPr>
        <w:t xml:space="preserve">, </w:t>
      </w:r>
      <w:r w:rsidRPr="003A05BA">
        <w:rPr>
          <w:rFonts w:ascii="Arial" w:hAnsi="Arial" w:cs="Arial"/>
          <w:b/>
          <w:noProof/>
          <w:sz w:val="24"/>
          <w:szCs w:val="24"/>
        </w:rPr>
        <w:t>Journal of Management &amp; Organization</w:t>
      </w:r>
      <w:r w:rsidRPr="003A05BA">
        <w:rPr>
          <w:rFonts w:ascii="Arial" w:hAnsi="Arial" w:cs="Arial"/>
          <w:noProof/>
          <w:sz w:val="24"/>
          <w:szCs w:val="24"/>
        </w:rPr>
        <w:t>, 18(1), pp. 2-15</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t xml:space="preserve">Fiegenbaum, Avi. Karnani, Aneel, 1991, </w:t>
      </w:r>
      <w:r w:rsidRPr="003A05BA">
        <w:rPr>
          <w:rFonts w:ascii="Arial" w:hAnsi="Arial" w:cs="Arial"/>
          <w:i/>
          <w:sz w:val="24"/>
          <w:szCs w:val="24"/>
        </w:rPr>
        <w:t>“Output Flexibility - A Competitive Advantage for Small Firms”</w:t>
      </w:r>
      <w:r w:rsidRPr="003A05BA">
        <w:rPr>
          <w:rFonts w:ascii="Arial" w:hAnsi="Arial" w:cs="Arial"/>
          <w:sz w:val="24"/>
          <w:szCs w:val="24"/>
        </w:rPr>
        <w:t xml:space="preserve">, </w:t>
      </w:r>
      <w:r w:rsidRPr="003A05BA">
        <w:rPr>
          <w:rFonts w:ascii="Arial" w:hAnsi="Arial" w:cs="Arial"/>
          <w:b/>
          <w:sz w:val="24"/>
          <w:szCs w:val="24"/>
        </w:rPr>
        <w:t>Strategic Management Journal</w:t>
      </w:r>
      <w:r w:rsidRPr="003A05BA">
        <w:rPr>
          <w:rFonts w:ascii="Arial" w:hAnsi="Arial" w:cs="Arial"/>
          <w:sz w:val="24"/>
          <w:szCs w:val="24"/>
        </w:rPr>
        <w:t>, Vol.12, 101-1114</w:t>
      </w:r>
    </w:p>
    <w:p w:rsidR="000F6B43" w:rsidRPr="003A05BA" w:rsidRDefault="000F6B43" w:rsidP="00E05F79">
      <w:pPr>
        <w:spacing w:line="240" w:lineRule="auto"/>
        <w:ind w:left="709" w:hanging="709"/>
        <w:jc w:val="both"/>
        <w:rPr>
          <w:rFonts w:ascii="Arial" w:hAnsi="Arial" w:cs="Arial"/>
          <w:sz w:val="24"/>
          <w:szCs w:val="24"/>
        </w:rPr>
      </w:pPr>
      <w:r w:rsidRPr="003A05BA">
        <w:rPr>
          <w:rFonts w:ascii="Arial" w:hAnsi="Arial" w:cs="Arial"/>
          <w:sz w:val="24"/>
          <w:szCs w:val="24"/>
        </w:rPr>
        <w:lastRenderedPageBreak/>
        <w:t>Ghozali, Imam, 20</w:t>
      </w:r>
      <w:r w:rsidRPr="003A05BA">
        <w:rPr>
          <w:rFonts w:ascii="Arial" w:hAnsi="Arial" w:cs="Arial"/>
          <w:sz w:val="24"/>
          <w:szCs w:val="24"/>
          <w:lang w:val="en-US"/>
        </w:rPr>
        <w:t>11</w:t>
      </w:r>
      <w:r w:rsidRPr="003A05BA">
        <w:rPr>
          <w:rFonts w:ascii="Arial" w:hAnsi="Arial" w:cs="Arial"/>
          <w:sz w:val="24"/>
          <w:szCs w:val="24"/>
        </w:rPr>
        <w:t xml:space="preserve">, </w:t>
      </w:r>
      <w:r w:rsidRPr="003A05BA">
        <w:rPr>
          <w:rFonts w:ascii="Arial" w:hAnsi="Arial" w:cs="Arial"/>
          <w:b/>
          <w:sz w:val="24"/>
          <w:szCs w:val="24"/>
        </w:rPr>
        <w:t xml:space="preserve">“Model Persamaan Struktural : Konsep dan Aplikasi dengan Program AMOS </w:t>
      </w:r>
      <w:r w:rsidRPr="003A05BA">
        <w:rPr>
          <w:rFonts w:ascii="Arial" w:hAnsi="Arial" w:cs="Arial"/>
          <w:b/>
          <w:sz w:val="24"/>
          <w:szCs w:val="24"/>
          <w:lang w:val="en-US"/>
        </w:rPr>
        <w:t>19</w:t>
      </w:r>
      <w:r w:rsidRPr="003A05BA">
        <w:rPr>
          <w:rFonts w:ascii="Arial" w:hAnsi="Arial" w:cs="Arial"/>
          <w:b/>
          <w:sz w:val="24"/>
          <w:szCs w:val="24"/>
        </w:rPr>
        <w:t>.0”</w:t>
      </w:r>
      <w:r w:rsidRPr="003A05BA">
        <w:rPr>
          <w:rFonts w:ascii="Arial" w:hAnsi="Arial" w:cs="Arial"/>
          <w:sz w:val="24"/>
          <w:szCs w:val="24"/>
        </w:rPr>
        <w:t xml:space="preserve">, Universitas Diponegoro, Semarang </w:t>
      </w:r>
    </w:p>
    <w:p w:rsidR="000F6B43" w:rsidRPr="003A05BA" w:rsidRDefault="000F6B43" w:rsidP="00E05F79">
      <w:pPr>
        <w:pStyle w:val="ListParagraph"/>
        <w:spacing w:line="240" w:lineRule="auto"/>
        <w:ind w:left="709" w:hanging="709"/>
        <w:contextualSpacing w:val="0"/>
        <w:jc w:val="both"/>
        <w:rPr>
          <w:rFonts w:ascii="Arial" w:hAnsi="Arial" w:cs="Arial"/>
          <w:noProof/>
          <w:sz w:val="24"/>
          <w:szCs w:val="24"/>
        </w:rPr>
      </w:pPr>
      <w:r w:rsidRPr="003A05BA">
        <w:rPr>
          <w:rFonts w:ascii="Arial" w:hAnsi="Arial" w:cs="Arial"/>
          <w:noProof/>
          <w:sz w:val="24"/>
          <w:szCs w:val="24"/>
        </w:rPr>
        <w:t xml:space="preserve">Gill, Amarjit et al, 2014, </w:t>
      </w:r>
      <w:r w:rsidRPr="003A05BA">
        <w:rPr>
          <w:rFonts w:ascii="Arial" w:hAnsi="Arial" w:cs="Arial"/>
          <w:i/>
          <w:noProof/>
          <w:sz w:val="24"/>
          <w:szCs w:val="24"/>
        </w:rPr>
        <w:t xml:space="preserve">“The </w:t>
      </w:r>
      <w:r w:rsidRPr="003A05BA">
        <w:rPr>
          <w:rFonts w:ascii="Arial" w:hAnsi="Arial" w:cs="Arial"/>
          <w:i/>
          <w:noProof/>
          <w:sz w:val="24"/>
          <w:szCs w:val="24"/>
          <w:lang w:val="en-US"/>
        </w:rPr>
        <w:t>I</w:t>
      </w:r>
      <w:r w:rsidRPr="003A05BA">
        <w:rPr>
          <w:rFonts w:ascii="Arial" w:hAnsi="Arial" w:cs="Arial"/>
          <w:i/>
          <w:noProof/>
          <w:sz w:val="24"/>
          <w:szCs w:val="24"/>
        </w:rPr>
        <w:t xml:space="preserve">mpact of </w:t>
      </w:r>
      <w:r w:rsidRPr="003A05BA">
        <w:rPr>
          <w:rFonts w:ascii="Arial" w:hAnsi="Arial" w:cs="Arial"/>
          <w:i/>
          <w:noProof/>
          <w:sz w:val="24"/>
          <w:szCs w:val="24"/>
          <w:lang w:val="en-US"/>
        </w:rPr>
        <w:t>O</w:t>
      </w:r>
      <w:r w:rsidRPr="003A05BA">
        <w:rPr>
          <w:rFonts w:ascii="Arial" w:hAnsi="Arial" w:cs="Arial"/>
          <w:i/>
          <w:noProof/>
          <w:sz w:val="24"/>
          <w:szCs w:val="24"/>
        </w:rPr>
        <w:t xml:space="preserve">perational </w:t>
      </w:r>
      <w:r w:rsidRPr="003A05BA">
        <w:rPr>
          <w:rFonts w:ascii="Arial" w:hAnsi="Arial" w:cs="Arial"/>
          <w:i/>
          <w:noProof/>
          <w:sz w:val="24"/>
          <w:szCs w:val="24"/>
          <w:lang w:val="en-US"/>
        </w:rPr>
        <w:t>E</w:t>
      </w:r>
      <w:r w:rsidRPr="003A05BA">
        <w:rPr>
          <w:rFonts w:ascii="Arial" w:hAnsi="Arial" w:cs="Arial"/>
          <w:i/>
          <w:noProof/>
          <w:sz w:val="24"/>
          <w:szCs w:val="24"/>
        </w:rPr>
        <w:t xml:space="preserve">fficiency on </w:t>
      </w:r>
      <w:r w:rsidRPr="003A05BA">
        <w:rPr>
          <w:rFonts w:ascii="Arial" w:hAnsi="Arial" w:cs="Arial"/>
          <w:i/>
          <w:noProof/>
          <w:sz w:val="24"/>
          <w:szCs w:val="24"/>
          <w:lang w:val="en-US"/>
        </w:rPr>
        <w:t>T</w:t>
      </w:r>
      <w:r w:rsidRPr="003A05BA">
        <w:rPr>
          <w:rFonts w:ascii="Arial" w:hAnsi="Arial" w:cs="Arial"/>
          <w:i/>
          <w:noProof/>
          <w:sz w:val="24"/>
          <w:szCs w:val="24"/>
        </w:rPr>
        <w:t xml:space="preserve">he </w:t>
      </w:r>
      <w:r w:rsidRPr="003A05BA">
        <w:rPr>
          <w:rFonts w:ascii="Arial" w:hAnsi="Arial" w:cs="Arial"/>
          <w:i/>
          <w:noProof/>
          <w:sz w:val="24"/>
          <w:szCs w:val="24"/>
          <w:lang w:val="en-US"/>
        </w:rPr>
        <w:t>F</w:t>
      </w:r>
      <w:r w:rsidRPr="003A05BA">
        <w:rPr>
          <w:rFonts w:ascii="Arial" w:hAnsi="Arial" w:cs="Arial"/>
          <w:i/>
          <w:noProof/>
          <w:sz w:val="24"/>
          <w:szCs w:val="24"/>
        </w:rPr>
        <w:t xml:space="preserve">uture </w:t>
      </w:r>
      <w:r w:rsidRPr="003A05BA">
        <w:rPr>
          <w:rFonts w:ascii="Arial" w:hAnsi="Arial" w:cs="Arial"/>
          <w:i/>
          <w:noProof/>
          <w:sz w:val="24"/>
          <w:szCs w:val="24"/>
          <w:lang w:val="en-US"/>
        </w:rPr>
        <w:t>P</w:t>
      </w:r>
      <w:r w:rsidRPr="003A05BA">
        <w:rPr>
          <w:rFonts w:ascii="Arial" w:hAnsi="Arial" w:cs="Arial"/>
          <w:i/>
          <w:noProof/>
          <w:sz w:val="24"/>
          <w:szCs w:val="24"/>
        </w:rPr>
        <w:t xml:space="preserve">erformance of </w:t>
      </w:r>
      <w:r w:rsidRPr="003A05BA">
        <w:rPr>
          <w:rFonts w:ascii="Arial" w:hAnsi="Arial" w:cs="Arial"/>
          <w:i/>
          <w:noProof/>
          <w:sz w:val="24"/>
          <w:szCs w:val="24"/>
          <w:lang w:val="en-US"/>
        </w:rPr>
        <w:t>I</w:t>
      </w:r>
      <w:r w:rsidRPr="003A05BA">
        <w:rPr>
          <w:rFonts w:ascii="Arial" w:hAnsi="Arial" w:cs="Arial"/>
          <w:i/>
          <w:noProof/>
          <w:sz w:val="24"/>
          <w:szCs w:val="24"/>
        </w:rPr>
        <w:t xml:space="preserve">indian </w:t>
      </w:r>
      <w:r w:rsidRPr="003A05BA">
        <w:rPr>
          <w:rFonts w:ascii="Arial" w:hAnsi="Arial" w:cs="Arial"/>
          <w:i/>
          <w:noProof/>
          <w:sz w:val="24"/>
          <w:szCs w:val="24"/>
          <w:lang w:val="en-US"/>
        </w:rPr>
        <w:t>M</w:t>
      </w:r>
      <w:r w:rsidRPr="003A05BA">
        <w:rPr>
          <w:rFonts w:ascii="Arial" w:hAnsi="Arial" w:cs="Arial"/>
          <w:i/>
          <w:noProof/>
          <w:sz w:val="24"/>
          <w:szCs w:val="24"/>
        </w:rPr>
        <w:t xml:space="preserve">anufacturing </w:t>
      </w:r>
      <w:r w:rsidRPr="003A05BA">
        <w:rPr>
          <w:rFonts w:ascii="Arial" w:hAnsi="Arial" w:cs="Arial"/>
          <w:i/>
          <w:noProof/>
          <w:sz w:val="24"/>
          <w:szCs w:val="24"/>
          <w:lang w:val="en-US"/>
        </w:rPr>
        <w:t>F</w:t>
      </w:r>
      <w:r w:rsidRPr="003A05BA">
        <w:rPr>
          <w:rFonts w:ascii="Arial" w:hAnsi="Arial" w:cs="Arial"/>
          <w:i/>
          <w:noProof/>
          <w:sz w:val="24"/>
          <w:szCs w:val="24"/>
        </w:rPr>
        <w:t>irms”</w:t>
      </w:r>
      <w:r w:rsidRPr="003A05BA">
        <w:rPr>
          <w:rFonts w:ascii="Arial" w:hAnsi="Arial" w:cs="Arial"/>
          <w:noProof/>
          <w:sz w:val="24"/>
          <w:szCs w:val="24"/>
        </w:rPr>
        <w:t xml:space="preserve">, </w:t>
      </w:r>
      <w:r w:rsidRPr="003A05BA">
        <w:rPr>
          <w:rFonts w:ascii="Arial" w:hAnsi="Arial" w:cs="Arial"/>
          <w:b/>
          <w:noProof/>
          <w:sz w:val="24"/>
          <w:szCs w:val="24"/>
        </w:rPr>
        <w:t>International Journal of Economic and Finance</w:t>
      </w:r>
      <w:r w:rsidRPr="003A05BA">
        <w:rPr>
          <w:rFonts w:ascii="Arial" w:hAnsi="Arial" w:cs="Arial"/>
          <w:noProof/>
          <w:sz w:val="24"/>
          <w:szCs w:val="24"/>
        </w:rPr>
        <w:t>, Vol. 6 No. 10</w:t>
      </w:r>
    </w:p>
    <w:p w:rsidR="000F6B43" w:rsidRPr="003A05BA" w:rsidRDefault="000F6B43" w:rsidP="00E05F79">
      <w:pPr>
        <w:spacing w:line="240" w:lineRule="auto"/>
        <w:ind w:left="709" w:hanging="709"/>
        <w:jc w:val="both"/>
        <w:rPr>
          <w:rFonts w:ascii="Arial" w:hAnsi="Arial" w:cs="Arial"/>
          <w:iCs/>
          <w:color w:val="000000"/>
          <w:sz w:val="24"/>
          <w:szCs w:val="24"/>
          <w:lang w:val="en-US"/>
        </w:rPr>
      </w:pPr>
      <w:r w:rsidRPr="003A05BA">
        <w:rPr>
          <w:rFonts w:ascii="Arial" w:hAnsi="Arial" w:cs="Arial"/>
          <w:iCs/>
          <w:color w:val="000000"/>
          <w:sz w:val="24"/>
          <w:szCs w:val="24"/>
        </w:rPr>
        <w:t xml:space="preserve">Guo, Hai; Cao, Zhi, 2014, </w:t>
      </w:r>
      <w:r w:rsidRPr="003A05BA">
        <w:rPr>
          <w:rFonts w:ascii="Arial" w:hAnsi="Arial" w:cs="Arial"/>
          <w:i/>
          <w:iCs/>
          <w:color w:val="000000"/>
          <w:sz w:val="24"/>
          <w:szCs w:val="24"/>
        </w:rPr>
        <w:t xml:space="preserve">"Strategic </w:t>
      </w:r>
      <w:r w:rsidRPr="003A05BA">
        <w:rPr>
          <w:rFonts w:ascii="Arial" w:hAnsi="Arial" w:cs="Arial"/>
          <w:i/>
          <w:iCs/>
          <w:color w:val="000000"/>
          <w:sz w:val="24"/>
          <w:szCs w:val="24"/>
          <w:lang w:val="en-US"/>
        </w:rPr>
        <w:t>F</w:t>
      </w:r>
      <w:r w:rsidRPr="003A05BA">
        <w:rPr>
          <w:rFonts w:ascii="Arial" w:hAnsi="Arial" w:cs="Arial"/>
          <w:i/>
          <w:iCs/>
          <w:color w:val="000000"/>
          <w:sz w:val="24"/>
          <w:szCs w:val="24"/>
        </w:rPr>
        <w:t xml:space="preserve">lexibility and SME </w:t>
      </w:r>
      <w:r w:rsidRPr="003A05BA">
        <w:rPr>
          <w:rFonts w:ascii="Arial" w:hAnsi="Arial" w:cs="Arial"/>
          <w:i/>
          <w:iCs/>
          <w:color w:val="000000"/>
          <w:sz w:val="24"/>
          <w:szCs w:val="24"/>
          <w:lang w:val="en-US"/>
        </w:rPr>
        <w:t>P</w:t>
      </w:r>
      <w:r w:rsidRPr="003A05BA">
        <w:rPr>
          <w:rFonts w:ascii="Arial" w:hAnsi="Arial" w:cs="Arial"/>
          <w:i/>
          <w:iCs/>
          <w:color w:val="000000"/>
          <w:sz w:val="24"/>
          <w:szCs w:val="24"/>
        </w:rPr>
        <w:t xml:space="preserve">erformance in an </w:t>
      </w:r>
      <w:r w:rsidRPr="003A05BA">
        <w:rPr>
          <w:rFonts w:ascii="Arial" w:hAnsi="Arial" w:cs="Arial"/>
          <w:i/>
          <w:iCs/>
          <w:color w:val="000000"/>
          <w:sz w:val="24"/>
          <w:szCs w:val="24"/>
          <w:lang w:val="en-US"/>
        </w:rPr>
        <w:t>E</w:t>
      </w:r>
      <w:r w:rsidRPr="003A05BA">
        <w:rPr>
          <w:rFonts w:ascii="Arial" w:hAnsi="Arial" w:cs="Arial"/>
          <w:i/>
          <w:iCs/>
          <w:color w:val="000000"/>
          <w:sz w:val="24"/>
          <w:szCs w:val="24"/>
        </w:rPr>
        <w:t xml:space="preserve">merging </w:t>
      </w:r>
      <w:r w:rsidRPr="003A05BA">
        <w:rPr>
          <w:rFonts w:ascii="Arial" w:hAnsi="Arial" w:cs="Arial"/>
          <w:i/>
          <w:iCs/>
          <w:color w:val="000000"/>
          <w:sz w:val="24"/>
          <w:szCs w:val="24"/>
          <w:lang w:val="en-US"/>
        </w:rPr>
        <w:t>E</w:t>
      </w:r>
      <w:r w:rsidRPr="003A05BA">
        <w:rPr>
          <w:rFonts w:ascii="Arial" w:hAnsi="Arial" w:cs="Arial"/>
          <w:i/>
          <w:iCs/>
          <w:color w:val="000000"/>
          <w:sz w:val="24"/>
          <w:szCs w:val="24"/>
        </w:rPr>
        <w:t>conomy"</w:t>
      </w:r>
      <w:r w:rsidRPr="003A05BA">
        <w:rPr>
          <w:rFonts w:ascii="Arial" w:hAnsi="Arial" w:cs="Arial"/>
          <w:iCs/>
          <w:color w:val="000000"/>
          <w:sz w:val="24"/>
          <w:szCs w:val="24"/>
        </w:rPr>
        <w:t xml:space="preserve">, </w:t>
      </w:r>
      <w:r w:rsidRPr="003A05BA">
        <w:rPr>
          <w:rFonts w:ascii="Arial" w:hAnsi="Arial" w:cs="Arial"/>
          <w:b/>
          <w:iCs/>
          <w:color w:val="000000"/>
          <w:sz w:val="24"/>
          <w:szCs w:val="24"/>
        </w:rPr>
        <w:t>Journal of Organizational</w:t>
      </w:r>
      <w:r w:rsidRPr="003A05BA">
        <w:rPr>
          <w:rFonts w:ascii="Arial" w:hAnsi="Arial" w:cs="Arial"/>
          <w:b/>
          <w:color w:val="000000"/>
          <w:sz w:val="24"/>
          <w:szCs w:val="24"/>
        </w:rPr>
        <w:t xml:space="preserve"> </w:t>
      </w:r>
      <w:r w:rsidRPr="003A05BA">
        <w:rPr>
          <w:rFonts w:ascii="Arial" w:hAnsi="Arial" w:cs="Arial"/>
          <w:b/>
          <w:iCs/>
          <w:color w:val="000000"/>
          <w:sz w:val="24"/>
          <w:szCs w:val="24"/>
        </w:rPr>
        <w:t>Change Management</w:t>
      </w:r>
      <w:r w:rsidRPr="003A05BA">
        <w:rPr>
          <w:rFonts w:ascii="Arial" w:hAnsi="Arial" w:cs="Arial"/>
          <w:iCs/>
          <w:color w:val="000000"/>
          <w:sz w:val="24"/>
          <w:szCs w:val="24"/>
        </w:rPr>
        <w:t>, Vol. 27 Iss 2 pp. 273 – 298</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iCs/>
          <w:color w:val="000000"/>
          <w:sz w:val="24"/>
          <w:szCs w:val="24"/>
          <w:lang w:val="en-US"/>
        </w:rPr>
        <w:t xml:space="preserve">Herath, H. M. A., Mahmood, Rosli. 2014, </w:t>
      </w:r>
      <w:r w:rsidRPr="003A05BA">
        <w:rPr>
          <w:rFonts w:ascii="Arial" w:hAnsi="Arial" w:cs="Arial"/>
          <w:i/>
          <w:iCs/>
          <w:color w:val="000000"/>
          <w:sz w:val="24"/>
          <w:szCs w:val="24"/>
          <w:lang w:val="en-US"/>
        </w:rPr>
        <w:t xml:space="preserve">“Strategic Orientations and SME </w:t>
      </w:r>
      <w:proofErr w:type="gramStart"/>
      <w:r w:rsidRPr="003A05BA">
        <w:rPr>
          <w:rFonts w:ascii="Arial" w:hAnsi="Arial" w:cs="Arial"/>
          <w:i/>
          <w:iCs/>
          <w:color w:val="000000"/>
          <w:sz w:val="24"/>
          <w:szCs w:val="24"/>
          <w:lang w:val="en-US"/>
        </w:rPr>
        <w:t>Performance :</w:t>
      </w:r>
      <w:proofErr w:type="gramEnd"/>
      <w:r w:rsidRPr="003A05BA">
        <w:rPr>
          <w:rFonts w:ascii="Arial" w:hAnsi="Arial" w:cs="Arial"/>
          <w:i/>
          <w:iCs/>
          <w:color w:val="000000"/>
          <w:sz w:val="24"/>
          <w:szCs w:val="24"/>
          <w:lang w:val="en-US"/>
        </w:rPr>
        <w:t xml:space="preserve"> Moderating Effect of Absorptive Capacity of the Firm”</w:t>
      </w:r>
      <w:r w:rsidRPr="003A05BA">
        <w:rPr>
          <w:rFonts w:ascii="Arial" w:hAnsi="Arial" w:cs="Arial"/>
          <w:iCs/>
          <w:color w:val="000000"/>
          <w:sz w:val="24"/>
          <w:szCs w:val="24"/>
          <w:lang w:val="en-US"/>
        </w:rPr>
        <w:t xml:space="preserve">, </w:t>
      </w:r>
      <w:r w:rsidRPr="003A05BA">
        <w:rPr>
          <w:rFonts w:ascii="Arial" w:hAnsi="Arial" w:cs="Arial"/>
          <w:b/>
          <w:iCs/>
          <w:color w:val="000000"/>
          <w:sz w:val="24"/>
          <w:szCs w:val="24"/>
          <w:lang w:val="en-US"/>
        </w:rPr>
        <w:t>Asian Social Science</w:t>
      </w:r>
      <w:r w:rsidRPr="003A05BA">
        <w:rPr>
          <w:rFonts w:ascii="Arial" w:hAnsi="Arial" w:cs="Arial"/>
          <w:iCs/>
          <w:color w:val="000000"/>
          <w:sz w:val="24"/>
          <w:szCs w:val="24"/>
          <w:lang w:val="en-US"/>
        </w:rPr>
        <w:t>, Vol. 10, No. 13</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rPr>
        <w:t xml:space="preserve">Kortmann, Sebastian, et al. 2014, </w:t>
      </w:r>
      <w:r w:rsidRPr="003A05BA">
        <w:rPr>
          <w:rFonts w:ascii="Arial" w:hAnsi="Arial" w:cs="Arial"/>
          <w:i/>
          <w:noProof/>
          <w:sz w:val="24"/>
          <w:szCs w:val="24"/>
        </w:rPr>
        <w:t>“Linking Strategic Flexibility and Operational Efficiency : The Mediating Role of Ambidextrous Operational Capabilties”</w:t>
      </w:r>
      <w:r w:rsidRPr="003A05BA">
        <w:rPr>
          <w:rFonts w:ascii="Arial" w:hAnsi="Arial" w:cs="Arial"/>
          <w:noProof/>
          <w:sz w:val="24"/>
          <w:szCs w:val="24"/>
        </w:rPr>
        <w:t xml:space="preserve">, </w:t>
      </w:r>
      <w:r w:rsidRPr="003A05BA">
        <w:rPr>
          <w:rFonts w:ascii="Arial" w:hAnsi="Arial" w:cs="Arial"/>
          <w:b/>
          <w:noProof/>
          <w:sz w:val="24"/>
          <w:szCs w:val="24"/>
        </w:rPr>
        <w:t>Journal of Operations Management</w:t>
      </w:r>
      <w:r w:rsidRPr="003A05BA">
        <w:rPr>
          <w:rFonts w:ascii="Arial" w:hAnsi="Arial" w:cs="Arial"/>
          <w:noProof/>
          <w:sz w:val="24"/>
          <w:szCs w:val="24"/>
        </w:rPr>
        <w:t>, v. 32, p. 475-490</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Lin, Yaqing, et al., 2013, </w:t>
      </w:r>
      <w:r w:rsidRPr="003A05BA">
        <w:rPr>
          <w:rFonts w:ascii="Arial" w:hAnsi="Arial" w:cs="Arial"/>
          <w:i/>
          <w:noProof/>
          <w:sz w:val="24"/>
          <w:szCs w:val="24"/>
        </w:rPr>
        <w:t>“A Study of Network-Building HR Practices for TMT, Strategic Flexibility and Firm Performance : The Moderating Role of Environmental Uncertainity”</w:t>
      </w:r>
      <w:r w:rsidRPr="003A05BA">
        <w:rPr>
          <w:rFonts w:ascii="Arial" w:hAnsi="Arial" w:cs="Arial"/>
          <w:noProof/>
          <w:sz w:val="24"/>
          <w:szCs w:val="24"/>
        </w:rPr>
        <w:t xml:space="preserve">, </w:t>
      </w:r>
      <w:r w:rsidRPr="003A05BA">
        <w:rPr>
          <w:rFonts w:ascii="Arial" w:hAnsi="Arial" w:cs="Arial"/>
          <w:b/>
          <w:noProof/>
          <w:sz w:val="24"/>
          <w:szCs w:val="24"/>
        </w:rPr>
        <w:t>Nankai Business Review International</w:t>
      </w:r>
      <w:r w:rsidRPr="003A05BA">
        <w:rPr>
          <w:rFonts w:ascii="Arial" w:hAnsi="Arial" w:cs="Arial"/>
          <w:noProof/>
          <w:sz w:val="24"/>
          <w:szCs w:val="24"/>
        </w:rPr>
        <w:t>, Vol. 5 No. 1, pp. 95-114</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Pushpakumari, M. D. Watanabe, Toshimitsu. 2009, </w:t>
      </w:r>
      <w:r w:rsidRPr="003A05BA">
        <w:rPr>
          <w:rFonts w:ascii="Arial" w:hAnsi="Arial" w:cs="Arial"/>
          <w:i/>
          <w:noProof/>
          <w:sz w:val="24"/>
          <w:szCs w:val="24"/>
        </w:rPr>
        <w:t>“Do Strategies Improve SME Performance? An Empirical Analysis of Japan and Sri Lanka”</w:t>
      </w:r>
      <w:r w:rsidRPr="003A05BA">
        <w:rPr>
          <w:rFonts w:ascii="Arial" w:hAnsi="Arial" w:cs="Arial"/>
          <w:noProof/>
          <w:sz w:val="24"/>
          <w:szCs w:val="24"/>
        </w:rPr>
        <w:t xml:space="preserve">, </w:t>
      </w:r>
      <w:r w:rsidRPr="003A05BA">
        <w:rPr>
          <w:rFonts w:ascii="Arial" w:hAnsi="Arial" w:cs="Arial"/>
          <w:b/>
          <w:noProof/>
          <w:sz w:val="24"/>
          <w:szCs w:val="24"/>
        </w:rPr>
        <w:t>Meijo Asian Research Journal</w:t>
      </w:r>
      <w:r w:rsidRPr="003A05BA">
        <w:rPr>
          <w:rFonts w:ascii="Arial" w:hAnsi="Arial" w:cs="Arial"/>
          <w:noProof/>
          <w:sz w:val="24"/>
          <w:szCs w:val="24"/>
        </w:rPr>
        <w:t>, Vol.1, No.1</w:t>
      </w:r>
    </w:p>
    <w:p w:rsidR="000F6B43" w:rsidRPr="003A05BA" w:rsidRDefault="000F6B43" w:rsidP="00E05F79">
      <w:pPr>
        <w:pStyle w:val="ListParagraph"/>
        <w:spacing w:line="240" w:lineRule="auto"/>
        <w:ind w:left="709" w:hanging="709"/>
        <w:contextualSpacing w:val="0"/>
        <w:jc w:val="both"/>
        <w:rPr>
          <w:rFonts w:ascii="Arial" w:hAnsi="Arial" w:cs="Arial"/>
          <w:noProof/>
          <w:sz w:val="24"/>
          <w:szCs w:val="24"/>
        </w:rPr>
      </w:pPr>
      <w:r w:rsidRPr="003A05BA">
        <w:rPr>
          <w:rFonts w:ascii="Arial" w:hAnsi="Arial" w:cs="Arial"/>
          <w:noProof/>
          <w:sz w:val="24"/>
          <w:szCs w:val="24"/>
        </w:rPr>
        <w:t xml:space="preserve">Ropega, Jaroslaw, 2011, </w:t>
      </w:r>
      <w:r w:rsidRPr="003A05BA">
        <w:rPr>
          <w:rFonts w:ascii="Arial" w:hAnsi="Arial" w:cs="Arial"/>
          <w:i/>
          <w:noProof/>
          <w:sz w:val="24"/>
          <w:szCs w:val="24"/>
        </w:rPr>
        <w:t>“The reasons and symptoms of failure in SME”</w:t>
      </w:r>
      <w:r w:rsidRPr="003A05BA">
        <w:rPr>
          <w:rFonts w:ascii="Arial" w:hAnsi="Arial" w:cs="Arial"/>
          <w:noProof/>
          <w:sz w:val="24"/>
          <w:szCs w:val="24"/>
        </w:rPr>
        <w:t xml:space="preserve">, </w:t>
      </w:r>
      <w:r w:rsidRPr="003A05BA">
        <w:rPr>
          <w:rFonts w:ascii="Arial" w:hAnsi="Arial" w:cs="Arial"/>
          <w:b/>
          <w:noProof/>
          <w:sz w:val="24"/>
          <w:szCs w:val="24"/>
        </w:rPr>
        <w:t>International Atlantic Economic Society</w:t>
      </w:r>
      <w:r w:rsidRPr="003A05BA">
        <w:rPr>
          <w:rFonts w:ascii="Arial" w:hAnsi="Arial" w:cs="Arial"/>
          <w:noProof/>
          <w:sz w:val="24"/>
          <w:szCs w:val="24"/>
        </w:rPr>
        <w:t>, 17:476-483</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rPr>
        <w:t xml:space="preserve">Sanchez, Ron, 1997, </w:t>
      </w:r>
      <w:r w:rsidRPr="003A05BA">
        <w:rPr>
          <w:rFonts w:ascii="Arial" w:hAnsi="Arial" w:cs="Arial"/>
          <w:i/>
          <w:noProof/>
          <w:sz w:val="24"/>
          <w:szCs w:val="24"/>
        </w:rPr>
        <w:t>“Preparing for an Uncertain Future : Managing Organizations for Strategic Flexibility”,</w:t>
      </w:r>
      <w:r w:rsidRPr="003A05BA">
        <w:rPr>
          <w:rFonts w:ascii="Arial" w:hAnsi="Arial" w:cs="Arial"/>
          <w:noProof/>
          <w:sz w:val="24"/>
          <w:szCs w:val="24"/>
        </w:rPr>
        <w:t xml:space="preserve"> </w:t>
      </w:r>
      <w:r w:rsidRPr="003A05BA">
        <w:rPr>
          <w:rFonts w:ascii="Arial" w:hAnsi="Arial" w:cs="Arial"/>
          <w:b/>
          <w:noProof/>
          <w:sz w:val="24"/>
          <w:szCs w:val="24"/>
        </w:rPr>
        <w:t>International Studies of Management &amp; Organization</w:t>
      </w:r>
      <w:r w:rsidRPr="003A05BA">
        <w:rPr>
          <w:rFonts w:ascii="Arial" w:hAnsi="Arial" w:cs="Arial"/>
          <w:noProof/>
          <w:sz w:val="24"/>
          <w:szCs w:val="24"/>
        </w:rPr>
        <w:t>, Summer 1997. 27, 2. pg. 71</w:t>
      </w:r>
    </w:p>
    <w:p w:rsidR="000F6B43" w:rsidRPr="003A05BA"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lang w:val="en-US"/>
        </w:rPr>
        <w:t xml:space="preserve">Sarjono, Haryadi., Julianita, Winda. 2015, </w:t>
      </w:r>
      <w:r w:rsidRPr="003A05BA">
        <w:rPr>
          <w:rFonts w:ascii="Arial" w:hAnsi="Arial" w:cs="Arial"/>
          <w:b/>
          <w:noProof/>
          <w:sz w:val="24"/>
          <w:szCs w:val="24"/>
          <w:lang w:val="en-US"/>
        </w:rPr>
        <w:t>“Structural Equation Modelling (SEM) : Sebuah Pengantar, Aplikasi untuk Penelitian Bisnis”</w:t>
      </w:r>
      <w:r w:rsidRPr="003A05BA">
        <w:rPr>
          <w:rFonts w:ascii="Arial" w:hAnsi="Arial" w:cs="Arial"/>
          <w:noProof/>
          <w:sz w:val="24"/>
          <w:szCs w:val="24"/>
          <w:lang w:val="en-US"/>
        </w:rPr>
        <w:t>, Salemba Empat, Jakarta</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Sekaran, Uma, 1992, </w:t>
      </w:r>
      <w:r w:rsidRPr="003A05BA">
        <w:rPr>
          <w:rFonts w:ascii="Arial" w:hAnsi="Arial" w:cs="Arial"/>
          <w:b/>
          <w:i/>
          <w:noProof/>
          <w:sz w:val="24"/>
          <w:szCs w:val="24"/>
        </w:rPr>
        <w:t>“Research Methods for Business : A Skill-Building Approach”</w:t>
      </w:r>
      <w:r w:rsidRPr="003A05BA">
        <w:rPr>
          <w:rFonts w:ascii="Arial" w:hAnsi="Arial" w:cs="Arial"/>
          <w:noProof/>
          <w:sz w:val="24"/>
          <w:szCs w:val="24"/>
        </w:rPr>
        <w:t>, 2</w:t>
      </w:r>
      <w:r w:rsidRPr="003A05BA">
        <w:rPr>
          <w:rFonts w:ascii="Arial" w:hAnsi="Arial" w:cs="Arial"/>
          <w:noProof/>
          <w:sz w:val="24"/>
          <w:szCs w:val="24"/>
          <w:vertAlign w:val="superscript"/>
        </w:rPr>
        <w:t>nd</w:t>
      </w:r>
      <w:r w:rsidRPr="003A05BA">
        <w:rPr>
          <w:rFonts w:ascii="Arial" w:hAnsi="Arial" w:cs="Arial"/>
          <w:noProof/>
          <w:sz w:val="24"/>
          <w:szCs w:val="24"/>
        </w:rPr>
        <w:t xml:space="preserve"> Edition, John Wiley &amp; Sons, Inc, USA </w:t>
      </w:r>
    </w:p>
    <w:p w:rsidR="000F6B43" w:rsidRPr="003A05BA" w:rsidRDefault="000F6B43" w:rsidP="00E05F79">
      <w:pPr>
        <w:spacing w:line="240" w:lineRule="auto"/>
        <w:ind w:left="709" w:hanging="709"/>
        <w:jc w:val="both"/>
        <w:rPr>
          <w:rFonts w:ascii="Arial" w:hAnsi="Arial" w:cs="Arial"/>
          <w:sz w:val="24"/>
          <w:szCs w:val="24"/>
          <w:lang w:val="en-US"/>
        </w:rPr>
      </w:pPr>
      <w:r w:rsidRPr="003A05BA">
        <w:rPr>
          <w:rFonts w:ascii="Arial" w:hAnsi="Arial" w:cs="Arial"/>
          <w:sz w:val="24"/>
          <w:szCs w:val="24"/>
          <w:lang w:val="en-US"/>
        </w:rPr>
        <w:t xml:space="preserve">Shengyi, </w:t>
      </w:r>
      <w:proofErr w:type="gramStart"/>
      <w:r w:rsidRPr="003A05BA">
        <w:rPr>
          <w:rFonts w:ascii="Arial" w:hAnsi="Arial" w:cs="Arial"/>
          <w:sz w:val="24"/>
          <w:szCs w:val="24"/>
          <w:lang w:val="en-US"/>
        </w:rPr>
        <w:t>Gao</w:t>
      </w:r>
      <w:proofErr w:type="gramEnd"/>
      <w:r w:rsidRPr="003A05BA">
        <w:rPr>
          <w:rFonts w:ascii="Arial" w:hAnsi="Arial" w:cs="Arial"/>
          <w:sz w:val="24"/>
          <w:szCs w:val="24"/>
          <w:lang w:val="en-US"/>
        </w:rPr>
        <w:t xml:space="preserve"> et al., 2008, </w:t>
      </w:r>
      <w:r w:rsidRPr="003A05BA">
        <w:rPr>
          <w:rFonts w:ascii="Arial" w:hAnsi="Arial" w:cs="Arial"/>
          <w:i/>
          <w:sz w:val="24"/>
          <w:szCs w:val="24"/>
          <w:lang w:val="en-US"/>
        </w:rPr>
        <w:t>“Non-Normality of Data in Structural Equation Models”</w:t>
      </w:r>
      <w:r w:rsidRPr="003A05BA">
        <w:rPr>
          <w:rFonts w:ascii="Arial" w:hAnsi="Arial" w:cs="Arial"/>
          <w:sz w:val="24"/>
          <w:szCs w:val="24"/>
          <w:lang w:val="en-US"/>
        </w:rPr>
        <w:t xml:space="preserve">, </w:t>
      </w:r>
      <w:r w:rsidRPr="003A05BA">
        <w:rPr>
          <w:rFonts w:ascii="Arial" w:hAnsi="Arial" w:cs="Arial"/>
          <w:b/>
          <w:sz w:val="24"/>
          <w:szCs w:val="24"/>
          <w:lang w:val="en-US"/>
        </w:rPr>
        <w:t>Earlier Faculty Research</w:t>
      </w:r>
      <w:r w:rsidRPr="003A05BA">
        <w:rPr>
          <w:rFonts w:ascii="Arial" w:hAnsi="Arial" w:cs="Arial"/>
          <w:sz w:val="24"/>
          <w:szCs w:val="24"/>
          <w:lang w:val="en-US"/>
        </w:rPr>
        <w:t xml:space="preserve">, University of California </w:t>
      </w:r>
    </w:p>
    <w:p w:rsidR="000F6B43" w:rsidRPr="003A05BA" w:rsidRDefault="000F6B43" w:rsidP="00E05F79">
      <w:pPr>
        <w:spacing w:line="240" w:lineRule="auto"/>
        <w:ind w:left="709" w:hanging="709"/>
        <w:jc w:val="both"/>
        <w:rPr>
          <w:rFonts w:ascii="Arial" w:hAnsi="Arial" w:cs="Arial"/>
          <w:sz w:val="24"/>
          <w:szCs w:val="24"/>
          <w:lang w:val="en-US"/>
        </w:rPr>
      </w:pPr>
      <w:r w:rsidRPr="003A05BA">
        <w:rPr>
          <w:rFonts w:ascii="Arial" w:hAnsi="Arial" w:cs="Arial"/>
          <w:sz w:val="24"/>
          <w:szCs w:val="24"/>
          <w:lang w:val="en-US"/>
        </w:rPr>
        <w:t>Sugiyono, 2007, “</w:t>
      </w:r>
      <w:r w:rsidRPr="003A05BA">
        <w:rPr>
          <w:rFonts w:ascii="Arial" w:hAnsi="Arial" w:cs="Arial"/>
          <w:b/>
          <w:sz w:val="24"/>
          <w:szCs w:val="24"/>
          <w:lang w:val="en-US"/>
        </w:rPr>
        <w:t>Statistika untuk Penelitian</w:t>
      </w:r>
      <w:r w:rsidRPr="003A05BA">
        <w:rPr>
          <w:rFonts w:ascii="Arial" w:hAnsi="Arial" w:cs="Arial"/>
          <w:sz w:val="24"/>
          <w:szCs w:val="24"/>
          <w:lang w:val="en-US"/>
        </w:rPr>
        <w:t>”, Alfabeta, Bandung</w:t>
      </w:r>
    </w:p>
    <w:p w:rsidR="000F6B43" w:rsidRPr="003A05BA" w:rsidRDefault="000F6B43" w:rsidP="00E05F79">
      <w:pPr>
        <w:spacing w:line="240" w:lineRule="auto"/>
        <w:ind w:left="709" w:hanging="709"/>
        <w:jc w:val="both"/>
        <w:rPr>
          <w:rFonts w:ascii="Arial" w:hAnsi="Arial" w:cs="Arial"/>
          <w:noProof/>
          <w:sz w:val="24"/>
          <w:szCs w:val="24"/>
        </w:rPr>
      </w:pPr>
      <w:r w:rsidRPr="003A05BA">
        <w:rPr>
          <w:rFonts w:ascii="Arial" w:hAnsi="Arial" w:cs="Arial"/>
          <w:noProof/>
          <w:sz w:val="24"/>
          <w:szCs w:val="24"/>
        </w:rPr>
        <w:t xml:space="preserve">Tan, Justin. Wang, Liang. 2010, </w:t>
      </w:r>
      <w:r w:rsidRPr="003A05BA">
        <w:rPr>
          <w:rFonts w:ascii="Arial" w:hAnsi="Arial" w:cs="Arial"/>
          <w:i/>
          <w:noProof/>
          <w:sz w:val="24"/>
          <w:szCs w:val="24"/>
        </w:rPr>
        <w:t xml:space="preserve">“Flexibility-Efficiency </w:t>
      </w:r>
      <w:r w:rsidRPr="003A05BA">
        <w:rPr>
          <w:rFonts w:ascii="Arial" w:hAnsi="Arial" w:cs="Arial"/>
          <w:i/>
          <w:noProof/>
          <w:sz w:val="24"/>
          <w:szCs w:val="24"/>
          <w:lang w:val="en-US"/>
        </w:rPr>
        <w:t>T</w:t>
      </w:r>
      <w:r w:rsidRPr="003A05BA">
        <w:rPr>
          <w:rFonts w:ascii="Arial" w:hAnsi="Arial" w:cs="Arial"/>
          <w:i/>
          <w:noProof/>
          <w:sz w:val="24"/>
          <w:szCs w:val="24"/>
        </w:rPr>
        <w:t>rade</w:t>
      </w:r>
      <w:r w:rsidRPr="003A05BA">
        <w:rPr>
          <w:rFonts w:ascii="Arial" w:hAnsi="Arial" w:cs="Arial"/>
          <w:i/>
          <w:noProof/>
          <w:sz w:val="24"/>
          <w:szCs w:val="24"/>
          <w:lang w:val="en-US"/>
        </w:rPr>
        <w:t>-</w:t>
      </w:r>
      <w:r w:rsidRPr="003A05BA">
        <w:rPr>
          <w:rFonts w:ascii="Arial" w:hAnsi="Arial" w:cs="Arial"/>
          <w:i/>
          <w:noProof/>
          <w:sz w:val="24"/>
          <w:szCs w:val="24"/>
        </w:rPr>
        <w:t xml:space="preserve">off and </w:t>
      </w:r>
      <w:r w:rsidRPr="003A05BA">
        <w:rPr>
          <w:rFonts w:ascii="Arial" w:hAnsi="Arial" w:cs="Arial"/>
          <w:i/>
          <w:noProof/>
          <w:sz w:val="24"/>
          <w:szCs w:val="24"/>
          <w:lang w:val="en-US"/>
        </w:rPr>
        <w:t>P</w:t>
      </w:r>
      <w:r w:rsidRPr="003A05BA">
        <w:rPr>
          <w:rFonts w:ascii="Arial" w:hAnsi="Arial" w:cs="Arial"/>
          <w:i/>
          <w:noProof/>
          <w:sz w:val="24"/>
          <w:szCs w:val="24"/>
        </w:rPr>
        <w:t xml:space="preserve">erformance </w:t>
      </w:r>
      <w:r w:rsidRPr="003A05BA">
        <w:rPr>
          <w:rFonts w:ascii="Arial" w:hAnsi="Arial" w:cs="Arial"/>
          <w:i/>
          <w:noProof/>
          <w:sz w:val="24"/>
          <w:szCs w:val="24"/>
          <w:lang w:val="en-US"/>
        </w:rPr>
        <w:t>I</w:t>
      </w:r>
      <w:r w:rsidRPr="003A05BA">
        <w:rPr>
          <w:rFonts w:ascii="Arial" w:hAnsi="Arial" w:cs="Arial"/>
          <w:i/>
          <w:noProof/>
          <w:sz w:val="24"/>
          <w:szCs w:val="24"/>
        </w:rPr>
        <w:t xml:space="preserve">mplications </w:t>
      </w:r>
      <w:r w:rsidRPr="003A05BA">
        <w:rPr>
          <w:rFonts w:ascii="Arial" w:hAnsi="Arial" w:cs="Arial"/>
          <w:i/>
          <w:noProof/>
          <w:sz w:val="24"/>
          <w:szCs w:val="24"/>
          <w:lang w:val="en-US"/>
        </w:rPr>
        <w:t>A</w:t>
      </w:r>
      <w:r w:rsidRPr="003A05BA">
        <w:rPr>
          <w:rFonts w:ascii="Arial" w:hAnsi="Arial" w:cs="Arial"/>
          <w:i/>
          <w:noProof/>
          <w:sz w:val="24"/>
          <w:szCs w:val="24"/>
        </w:rPr>
        <w:t>mong Chinese SOEs”,</w:t>
      </w:r>
      <w:r w:rsidRPr="003A05BA">
        <w:rPr>
          <w:rFonts w:ascii="Arial" w:hAnsi="Arial" w:cs="Arial"/>
          <w:noProof/>
          <w:sz w:val="24"/>
          <w:szCs w:val="24"/>
        </w:rPr>
        <w:t xml:space="preserve"> </w:t>
      </w:r>
      <w:r w:rsidRPr="003A05BA">
        <w:rPr>
          <w:rFonts w:ascii="Arial" w:hAnsi="Arial" w:cs="Arial"/>
          <w:b/>
          <w:noProof/>
          <w:sz w:val="24"/>
          <w:szCs w:val="24"/>
        </w:rPr>
        <w:t>Journal of Business Research</w:t>
      </w:r>
      <w:r w:rsidRPr="003A05BA">
        <w:rPr>
          <w:rFonts w:ascii="Arial" w:hAnsi="Arial" w:cs="Arial"/>
          <w:noProof/>
          <w:sz w:val="24"/>
          <w:szCs w:val="24"/>
        </w:rPr>
        <w:t xml:space="preserve">, v. 63, p. 356-362 </w:t>
      </w:r>
    </w:p>
    <w:p w:rsidR="000F6B43" w:rsidRPr="003A05BA" w:rsidRDefault="000F6B43" w:rsidP="00E05F79">
      <w:pPr>
        <w:pStyle w:val="ListParagraph"/>
        <w:spacing w:line="240" w:lineRule="auto"/>
        <w:ind w:left="709" w:hanging="709"/>
        <w:contextualSpacing w:val="0"/>
        <w:jc w:val="both"/>
        <w:rPr>
          <w:rFonts w:ascii="Arial" w:hAnsi="Arial" w:cs="Arial"/>
          <w:noProof/>
          <w:sz w:val="24"/>
          <w:szCs w:val="24"/>
          <w:lang w:val="en-US"/>
        </w:rPr>
      </w:pPr>
      <w:r w:rsidRPr="003A05BA">
        <w:rPr>
          <w:rFonts w:ascii="Arial" w:hAnsi="Arial" w:cs="Arial"/>
          <w:noProof/>
          <w:sz w:val="24"/>
          <w:szCs w:val="24"/>
          <w:lang w:val="en-US"/>
        </w:rPr>
        <w:t xml:space="preserve">Ullman, Jodie B., 2006, </w:t>
      </w:r>
      <w:r w:rsidRPr="003A05BA">
        <w:rPr>
          <w:rFonts w:ascii="Arial" w:hAnsi="Arial" w:cs="Arial"/>
          <w:i/>
          <w:noProof/>
          <w:sz w:val="24"/>
          <w:szCs w:val="24"/>
          <w:lang w:val="en-US"/>
        </w:rPr>
        <w:t>“Structural Equation Modelling : Reviewing the Basics and Moving Forward”,</w:t>
      </w:r>
      <w:r w:rsidRPr="003A05BA">
        <w:rPr>
          <w:rFonts w:ascii="Arial" w:hAnsi="Arial" w:cs="Arial"/>
          <w:noProof/>
          <w:sz w:val="24"/>
          <w:szCs w:val="24"/>
          <w:lang w:val="en-US"/>
        </w:rPr>
        <w:t xml:space="preserve"> </w:t>
      </w:r>
      <w:r w:rsidRPr="003A05BA">
        <w:rPr>
          <w:rFonts w:ascii="Arial" w:hAnsi="Arial" w:cs="Arial"/>
          <w:b/>
          <w:noProof/>
          <w:sz w:val="24"/>
          <w:szCs w:val="24"/>
          <w:lang w:val="en-US"/>
        </w:rPr>
        <w:t>Journal of Personality Assessment</w:t>
      </w:r>
      <w:r w:rsidRPr="003A05BA">
        <w:rPr>
          <w:rFonts w:ascii="Arial" w:hAnsi="Arial" w:cs="Arial"/>
          <w:noProof/>
          <w:sz w:val="24"/>
          <w:szCs w:val="24"/>
          <w:lang w:val="en-US"/>
        </w:rPr>
        <w:t xml:space="preserve">, 87(1), 35-50 </w:t>
      </w:r>
    </w:p>
    <w:p w:rsidR="000F6B43" w:rsidRPr="003A05BA" w:rsidRDefault="000F6B43" w:rsidP="00E05F79">
      <w:pPr>
        <w:pStyle w:val="ListParagraph"/>
        <w:spacing w:line="240" w:lineRule="auto"/>
        <w:ind w:left="709" w:hanging="709"/>
        <w:contextualSpacing w:val="0"/>
        <w:jc w:val="both"/>
        <w:rPr>
          <w:rFonts w:ascii="Arial" w:hAnsi="Arial" w:cs="Arial"/>
          <w:noProof/>
          <w:sz w:val="24"/>
          <w:szCs w:val="24"/>
        </w:rPr>
      </w:pPr>
      <w:r w:rsidRPr="003A05BA">
        <w:rPr>
          <w:rFonts w:ascii="Arial" w:hAnsi="Arial" w:cs="Arial"/>
          <w:noProof/>
          <w:sz w:val="24"/>
          <w:szCs w:val="24"/>
        </w:rPr>
        <w:lastRenderedPageBreak/>
        <w:t xml:space="preserve">Uyar, Ali et al. 2013, </w:t>
      </w:r>
      <w:r w:rsidRPr="003A05BA">
        <w:rPr>
          <w:rFonts w:ascii="Arial" w:hAnsi="Arial" w:cs="Arial"/>
          <w:i/>
          <w:noProof/>
          <w:sz w:val="24"/>
          <w:szCs w:val="24"/>
        </w:rPr>
        <w:t xml:space="preserve">“Evaluating </w:t>
      </w:r>
      <w:r w:rsidRPr="003A05BA">
        <w:rPr>
          <w:rFonts w:ascii="Arial" w:hAnsi="Arial" w:cs="Arial"/>
          <w:i/>
          <w:noProof/>
          <w:sz w:val="24"/>
          <w:szCs w:val="24"/>
          <w:lang w:val="en-US"/>
        </w:rPr>
        <w:t>O</w:t>
      </w:r>
      <w:r w:rsidRPr="003A05BA">
        <w:rPr>
          <w:rFonts w:ascii="Arial" w:hAnsi="Arial" w:cs="Arial"/>
          <w:i/>
          <w:noProof/>
          <w:sz w:val="24"/>
          <w:szCs w:val="24"/>
        </w:rPr>
        <w:t xml:space="preserve">perational </w:t>
      </w:r>
      <w:r w:rsidRPr="003A05BA">
        <w:rPr>
          <w:rFonts w:ascii="Arial" w:hAnsi="Arial" w:cs="Arial"/>
          <w:i/>
          <w:noProof/>
          <w:sz w:val="24"/>
          <w:szCs w:val="24"/>
          <w:lang w:val="en-US"/>
        </w:rPr>
        <w:t>E</w:t>
      </w:r>
      <w:r w:rsidRPr="003A05BA">
        <w:rPr>
          <w:rFonts w:ascii="Arial" w:hAnsi="Arial" w:cs="Arial"/>
          <w:i/>
          <w:noProof/>
          <w:sz w:val="24"/>
          <w:szCs w:val="24"/>
        </w:rPr>
        <w:t xml:space="preserve">fficiency of a </w:t>
      </w:r>
      <w:r w:rsidRPr="003A05BA">
        <w:rPr>
          <w:rFonts w:ascii="Arial" w:hAnsi="Arial" w:cs="Arial"/>
          <w:i/>
          <w:noProof/>
          <w:sz w:val="24"/>
          <w:szCs w:val="24"/>
          <w:lang w:val="en-US"/>
        </w:rPr>
        <w:t>B</w:t>
      </w:r>
      <w:r w:rsidRPr="003A05BA">
        <w:rPr>
          <w:rFonts w:ascii="Arial" w:hAnsi="Arial" w:cs="Arial"/>
          <w:i/>
          <w:noProof/>
          <w:sz w:val="24"/>
          <w:szCs w:val="24"/>
        </w:rPr>
        <w:t xml:space="preserve">ookshop </w:t>
      </w:r>
      <w:r w:rsidRPr="003A05BA">
        <w:rPr>
          <w:rFonts w:ascii="Arial" w:hAnsi="Arial" w:cs="Arial"/>
          <w:i/>
          <w:noProof/>
          <w:sz w:val="24"/>
          <w:szCs w:val="24"/>
          <w:lang w:val="en-US"/>
        </w:rPr>
        <w:t>C</w:t>
      </w:r>
      <w:r w:rsidRPr="003A05BA">
        <w:rPr>
          <w:rFonts w:ascii="Arial" w:hAnsi="Arial" w:cs="Arial"/>
          <w:i/>
          <w:noProof/>
          <w:sz w:val="24"/>
          <w:szCs w:val="24"/>
        </w:rPr>
        <w:t>hain in Turk</w:t>
      </w:r>
      <w:r w:rsidRPr="003A05BA">
        <w:rPr>
          <w:rFonts w:ascii="Arial" w:hAnsi="Arial" w:cs="Arial"/>
          <w:i/>
          <w:noProof/>
          <w:sz w:val="24"/>
          <w:szCs w:val="24"/>
          <w:lang w:val="en-US"/>
        </w:rPr>
        <w:t>e</w:t>
      </w:r>
      <w:r w:rsidRPr="003A05BA">
        <w:rPr>
          <w:rFonts w:ascii="Arial" w:hAnsi="Arial" w:cs="Arial"/>
          <w:i/>
          <w:noProof/>
          <w:sz w:val="24"/>
          <w:szCs w:val="24"/>
        </w:rPr>
        <w:t xml:space="preserve">y and </w:t>
      </w:r>
      <w:r w:rsidRPr="003A05BA">
        <w:rPr>
          <w:rFonts w:ascii="Arial" w:hAnsi="Arial" w:cs="Arial"/>
          <w:i/>
          <w:noProof/>
          <w:sz w:val="24"/>
          <w:szCs w:val="24"/>
          <w:lang w:val="en-US"/>
        </w:rPr>
        <w:t>I</w:t>
      </w:r>
      <w:r w:rsidRPr="003A05BA">
        <w:rPr>
          <w:rFonts w:ascii="Arial" w:hAnsi="Arial" w:cs="Arial"/>
          <w:i/>
          <w:noProof/>
          <w:sz w:val="24"/>
          <w:szCs w:val="24"/>
        </w:rPr>
        <w:t xml:space="preserve">dentifying </w:t>
      </w:r>
      <w:r w:rsidRPr="003A05BA">
        <w:rPr>
          <w:rFonts w:ascii="Arial" w:hAnsi="Arial" w:cs="Arial"/>
          <w:i/>
          <w:noProof/>
          <w:sz w:val="24"/>
          <w:szCs w:val="24"/>
          <w:lang w:val="en-US"/>
        </w:rPr>
        <w:t>E</w:t>
      </w:r>
      <w:r w:rsidRPr="003A05BA">
        <w:rPr>
          <w:rFonts w:ascii="Arial" w:hAnsi="Arial" w:cs="Arial"/>
          <w:i/>
          <w:noProof/>
          <w:sz w:val="24"/>
          <w:szCs w:val="24"/>
        </w:rPr>
        <w:t xml:space="preserve">fficiency </w:t>
      </w:r>
      <w:r w:rsidRPr="003A05BA">
        <w:rPr>
          <w:rFonts w:ascii="Arial" w:hAnsi="Arial" w:cs="Arial"/>
          <w:i/>
          <w:noProof/>
          <w:sz w:val="24"/>
          <w:szCs w:val="24"/>
          <w:lang w:val="en-US"/>
        </w:rPr>
        <w:t>D</w:t>
      </w:r>
      <w:r w:rsidRPr="003A05BA">
        <w:rPr>
          <w:rFonts w:ascii="Arial" w:hAnsi="Arial" w:cs="Arial"/>
          <w:i/>
          <w:noProof/>
          <w:sz w:val="24"/>
          <w:szCs w:val="24"/>
        </w:rPr>
        <w:t>rivers”,</w:t>
      </w:r>
      <w:r w:rsidRPr="003A05BA">
        <w:rPr>
          <w:rFonts w:ascii="Arial" w:hAnsi="Arial" w:cs="Arial"/>
          <w:noProof/>
          <w:sz w:val="24"/>
          <w:szCs w:val="24"/>
          <w:lang w:val="en-US"/>
        </w:rPr>
        <w:t xml:space="preserve"> </w:t>
      </w:r>
      <w:r w:rsidRPr="003A05BA">
        <w:rPr>
          <w:rFonts w:ascii="Arial" w:hAnsi="Arial" w:cs="Arial"/>
          <w:b/>
          <w:noProof/>
          <w:sz w:val="24"/>
          <w:szCs w:val="24"/>
        </w:rPr>
        <w:t>International Journal of Retail and Distribution Management</w:t>
      </w:r>
      <w:r w:rsidRPr="003A05BA">
        <w:rPr>
          <w:rFonts w:ascii="Arial" w:hAnsi="Arial" w:cs="Arial"/>
          <w:noProof/>
          <w:sz w:val="24"/>
          <w:szCs w:val="24"/>
        </w:rPr>
        <w:t>, Vol. 41 No. 5, pp. 331-347</w:t>
      </w:r>
    </w:p>
    <w:p w:rsidR="00AB77CE" w:rsidRPr="00AD156E" w:rsidRDefault="000F6B43" w:rsidP="00E05F79">
      <w:pPr>
        <w:spacing w:line="240" w:lineRule="auto"/>
        <w:ind w:left="709" w:hanging="709"/>
        <w:jc w:val="both"/>
        <w:rPr>
          <w:rFonts w:ascii="Arial" w:hAnsi="Arial" w:cs="Arial"/>
          <w:noProof/>
          <w:sz w:val="24"/>
          <w:szCs w:val="24"/>
          <w:lang w:val="en-US"/>
        </w:rPr>
      </w:pPr>
      <w:r w:rsidRPr="003A05BA">
        <w:rPr>
          <w:rFonts w:ascii="Arial" w:hAnsi="Arial" w:cs="Arial"/>
          <w:noProof/>
          <w:sz w:val="24"/>
          <w:szCs w:val="24"/>
        </w:rPr>
        <w:t xml:space="preserve">Xie, Chuanyin, 2012, </w:t>
      </w:r>
      <w:r w:rsidRPr="003A05BA">
        <w:rPr>
          <w:rFonts w:ascii="Arial" w:hAnsi="Arial" w:cs="Arial"/>
          <w:i/>
          <w:noProof/>
          <w:sz w:val="24"/>
          <w:szCs w:val="24"/>
        </w:rPr>
        <w:t xml:space="preserve">“Efficiency and Flexibility in Small Firms : The Impact of Industry Structure”, </w:t>
      </w:r>
      <w:r w:rsidRPr="003A05BA">
        <w:rPr>
          <w:rFonts w:ascii="Arial" w:hAnsi="Arial" w:cs="Arial"/>
          <w:b/>
          <w:noProof/>
          <w:sz w:val="24"/>
          <w:szCs w:val="24"/>
        </w:rPr>
        <w:t>Journal of Management Policy and Practice</w:t>
      </w:r>
      <w:r w:rsidRPr="003A05BA">
        <w:rPr>
          <w:rFonts w:ascii="Arial" w:hAnsi="Arial" w:cs="Arial"/>
          <w:noProof/>
          <w:sz w:val="24"/>
          <w:szCs w:val="24"/>
        </w:rPr>
        <w:t xml:space="preserve">, vol 13(2) </w:t>
      </w:r>
    </w:p>
    <w:sectPr w:rsidR="00AB77CE" w:rsidRPr="00AD156E" w:rsidSect="00830AE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E0B"/>
    <w:multiLevelType w:val="multilevel"/>
    <w:tmpl w:val="E6F4B36C"/>
    <w:lvl w:ilvl="0">
      <w:start w:val="4"/>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410595"/>
    <w:multiLevelType w:val="hybridMultilevel"/>
    <w:tmpl w:val="8BF6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D6EE6"/>
    <w:multiLevelType w:val="multilevel"/>
    <w:tmpl w:val="234C7598"/>
    <w:lvl w:ilvl="0">
      <w:start w:val="5"/>
      <w:numFmt w:val="upperRoman"/>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B88549F"/>
    <w:multiLevelType w:val="multilevel"/>
    <w:tmpl w:val="7366AB4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EEF7A25"/>
    <w:multiLevelType w:val="multilevel"/>
    <w:tmpl w:val="6CEE7B7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A997B28"/>
    <w:multiLevelType w:val="multilevel"/>
    <w:tmpl w:val="EF9254F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CAE42A4"/>
    <w:multiLevelType w:val="multilevel"/>
    <w:tmpl w:val="B8402822"/>
    <w:lvl w:ilvl="0">
      <w:start w:val="1"/>
      <w:numFmt w:val="upperRoman"/>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6B2E153B"/>
    <w:multiLevelType w:val="multilevel"/>
    <w:tmpl w:val="7366AB4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6B42090E"/>
    <w:multiLevelType w:val="hybridMultilevel"/>
    <w:tmpl w:val="FA52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AB77CE"/>
    <w:rsid w:val="000003EE"/>
    <w:rsid w:val="00014674"/>
    <w:rsid w:val="00016076"/>
    <w:rsid w:val="00021851"/>
    <w:rsid w:val="000240BC"/>
    <w:rsid w:val="00037482"/>
    <w:rsid w:val="0004402D"/>
    <w:rsid w:val="00051BA4"/>
    <w:rsid w:val="000D1E70"/>
    <w:rsid w:val="000F6B43"/>
    <w:rsid w:val="00104A4C"/>
    <w:rsid w:val="00110BCD"/>
    <w:rsid w:val="00136BCF"/>
    <w:rsid w:val="00136FCA"/>
    <w:rsid w:val="00147864"/>
    <w:rsid w:val="0017183D"/>
    <w:rsid w:val="00175420"/>
    <w:rsid w:val="001A0448"/>
    <w:rsid w:val="001C5BC8"/>
    <w:rsid w:val="001C5F37"/>
    <w:rsid w:val="001D2888"/>
    <w:rsid w:val="002110EF"/>
    <w:rsid w:val="00265B3C"/>
    <w:rsid w:val="00267DBC"/>
    <w:rsid w:val="00275ECD"/>
    <w:rsid w:val="0034080C"/>
    <w:rsid w:val="00375E26"/>
    <w:rsid w:val="003A05BA"/>
    <w:rsid w:val="003B17CE"/>
    <w:rsid w:val="00441D67"/>
    <w:rsid w:val="0044510F"/>
    <w:rsid w:val="00450BBB"/>
    <w:rsid w:val="0047233B"/>
    <w:rsid w:val="004A7E2C"/>
    <w:rsid w:val="004C0264"/>
    <w:rsid w:val="004D230C"/>
    <w:rsid w:val="004F1B64"/>
    <w:rsid w:val="004F5344"/>
    <w:rsid w:val="00532A1B"/>
    <w:rsid w:val="00552EC3"/>
    <w:rsid w:val="005B52BD"/>
    <w:rsid w:val="00624035"/>
    <w:rsid w:val="00656FDB"/>
    <w:rsid w:val="0067705C"/>
    <w:rsid w:val="00770F43"/>
    <w:rsid w:val="007A446E"/>
    <w:rsid w:val="007F17EB"/>
    <w:rsid w:val="00830AE1"/>
    <w:rsid w:val="00837C0A"/>
    <w:rsid w:val="00854EE3"/>
    <w:rsid w:val="008862E1"/>
    <w:rsid w:val="008925BF"/>
    <w:rsid w:val="00893D58"/>
    <w:rsid w:val="008A1F5D"/>
    <w:rsid w:val="008C01C0"/>
    <w:rsid w:val="008D6AF2"/>
    <w:rsid w:val="00957D86"/>
    <w:rsid w:val="00960FD4"/>
    <w:rsid w:val="00973EE7"/>
    <w:rsid w:val="00983569"/>
    <w:rsid w:val="00A00A61"/>
    <w:rsid w:val="00A04655"/>
    <w:rsid w:val="00A76B17"/>
    <w:rsid w:val="00A923EA"/>
    <w:rsid w:val="00A94AFD"/>
    <w:rsid w:val="00AB6563"/>
    <w:rsid w:val="00AB77CE"/>
    <w:rsid w:val="00AC4E3E"/>
    <w:rsid w:val="00AD156E"/>
    <w:rsid w:val="00AE7A9F"/>
    <w:rsid w:val="00B1692D"/>
    <w:rsid w:val="00B277F6"/>
    <w:rsid w:val="00B33074"/>
    <w:rsid w:val="00B5521B"/>
    <w:rsid w:val="00B74F14"/>
    <w:rsid w:val="00B80960"/>
    <w:rsid w:val="00B8638E"/>
    <w:rsid w:val="00BB2DC9"/>
    <w:rsid w:val="00BE42BE"/>
    <w:rsid w:val="00C00984"/>
    <w:rsid w:val="00C41D9F"/>
    <w:rsid w:val="00C53AB0"/>
    <w:rsid w:val="00C55247"/>
    <w:rsid w:val="00C55BBC"/>
    <w:rsid w:val="00C70030"/>
    <w:rsid w:val="00CF1559"/>
    <w:rsid w:val="00CF545D"/>
    <w:rsid w:val="00D179B8"/>
    <w:rsid w:val="00D17DE7"/>
    <w:rsid w:val="00D34166"/>
    <w:rsid w:val="00D66457"/>
    <w:rsid w:val="00D748CD"/>
    <w:rsid w:val="00D77CB5"/>
    <w:rsid w:val="00DB398D"/>
    <w:rsid w:val="00DB50B1"/>
    <w:rsid w:val="00DE3444"/>
    <w:rsid w:val="00DF78D6"/>
    <w:rsid w:val="00E05F79"/>
    <w:rsid w:val="00E22A73"/>
    <w:rsid w:val="00E70125"/>
    <w:rsid w:val="00E92502"/>
    <w:rsid w:val="00EB2C7C"/>
    <w:rsid w:val="00EC3511"/>
    <w:rsid w:val="00EC61B6"/>
    <w:rsid w:val="00F223C8"/>
    <w:rsid w:val="00F30A17"/>
    <w:rsid w:val="00F45E2F"/>
    <w:rsid w:val="00F6321C"/>
    <w:rsid w:val="00F67F34"/>
    <w:rsid w:val="00FB3FA5"/>
    <w:rsid w:val="00FC30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8"/>
        <o:r id="V:Rule2" type="connector" idref="#Straight Arrow Connector 7"/>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CE"/>
    <w:pPr>
      <w:ind w:left="720"/>
      <w:contextualSpacing/>
    </w:pPr>
    <w:rPr>
      <w:rFonts w:eastAsiaTheme="minorEastAsia"/>
      <w:lang w:eastAsia="id-ID"/>
    </w:rPr>
  </w:style>
  <w:style w:type="table" w:styleId="TableGrid">
    <w:name w:val="Table Grid"/>
    <w:basedOn w:val="TableNormal"/>
    <w:uiPriority w:val="59"/>
    <w:rsid w:val="00AB77CE"/>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B6563"/>
    <w:rPr>
      <w:b/>
      <w:bCs/>
    </w:rPr>
  </w:style>
  <w:style w:type="paragraph" w:styleId="BalloonText">
    <w:name w:val="Balloon Text"/>
    <w:basedOn w:val="Normal"/>
    <w:link w:val="BalloonTextChar"/>
    <w:uiPriority w:val="99"/>
    <w:semiHidden/>
    <w:unhideWhenUsed/>
    <w:rsid w:val="00DB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B1"/>
    <w:rPr>
      <w:rFonts w:ascii="Tahoma" w:hAnsi="Tahoma" w:cs="Tahoma"/>
      <w:sz w:val="16"/>
      <w:szCs w:val="16"/>
    </w:rPr>
  </w:style>
  <w:style w:type="character" w:styleId="Hyperlink">
    <w:name w:val="Hyperlink"/>
    <w:basedOn w:val="DefaultParagraphFont"/>
    <w:uiPriority w:val="99"/>
    <w:unhideWhenUsed/>
    <w:rsid w:val="004D2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CE"/>
    <w:pPr>
      <w:ind w:left="720"/>
      <w:contextualSpacing/>
    </w:pPr>
    <w:rPr>
      <w:rFonts w:eastAsiaTheme="minorEastAsia"/>
      <w:lang w:eastAsia="id-ID"/>
    </w:rPr>
  </w:style>
  <w:style w:type="table" w:styleId="TableGrid">
    <w:name w:val="Table Grid"/>
    <w:basedOn w:val="TableNormal"/>
    <w:uiPriority w:val="59"/>
    <w:rsid w:val="00AB77CE"/>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B6563"/>
    <w:rPr>
      <w:b/>
      <w:bCs/>
    </w:rPr>
  </w:style>
  <w:style w:type="paragraph" w:styleId="BalloonText">
    <w:name w:val="Balloon Text"/>
    <w:basedOn w:val="Normal"/>
    <w:link w:val="BalloonTextChar"/>
    <w:uiPriority w:val="99"/>
    <w:semiHidden/>
    <w:unhideWhenUsed/>
    <w:rsid w:val="00DB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B1"/>
    <w:rPr>
      <w:rFonts w:ascii="Tahoma" w:hAnsi="Tahoma" w:cs="Tahoma"/>
      <w:sz w:val="16"/>
      <w:szCs w:val="16"/>
    </w:rPr>
  </w:style>
  <w:style w:type="character" w:styleId="Hyperlink">
    <w:name w:val="Hyperlink"/>
    <w:basedOn w:val="DefaultParagraphFont"/>
    <w:uiPriority w:val="99"/>
    <w:unhideWhenUsed/>
    <w:rsid w:val="004D23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6167</Words>
  <Characters>35152</Characters>
  <Application>Microsoft Office Word</Application>
  <DocSecurity>0</DocSecurity>
  <Lines>292</Lines>
  <Paragraphs>82</Paragraphs>
  <ScaleCrop>false</ScaleCrop>
  <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Mr ProGhost</cp:lastModifiedBy>
  <cp:revision>6</cp:revision>
  <dcterms:created xsi:type="dcterms:W3CDTF">2016-03-28T05:18:00Z</dcterms:created>
  <dcterms:modified xsi:type="dcterms:W3CDTF">2016-03-28T05:25:00Z</dcterms:modified>
</cp:coreProperties>
</file>