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495B" w:rsidRPr="0005397E" w:rsidRDefault="0096495B" w:rsidP="0096495B">
      <w:pPr>
        <w:jc w:val="center"/>
        <w:rPr>
          <w:b/>
          <w:i/>
        </w:rPr>
      </w:pPr>
      <w:r w:rsidRPr="00F33363">
        <w:rPr>
          <w:b/>
          <w:sz w:val="32"/>
          <w:szCs w:val="32"/>
        </w:rPr>
        <w:t xml:space="preserve">ANALISIS PENGARUH </w:t>
      </w:r>
      <w:r w:rsidRPr="00251878">
        <w:rPr>
          <w:b/>
          <w:i/>
          <w:sz w:val="32"/>
          <w:szCs w:val="32"/>
        </w:rPr>
        <w:t>CAPITAL ADEQUACY RATIO, LOAN TO DEPOSIT RATIO</w:t>
      </w:r>
      <w:r>
        <w:rPr>
          <w:b/>
          <w:sz w:val="32"/>
          <w:szCs w:val="32"/>
        </w:rPr>
        <w:t xml:space="preserve">, DAN BOPO </w:t>
      </w:r>
      <w:r w:rsidRPr="00F33363">
        <w:rPr>
          <w:b/>
          <w:sz w:val="32"/>
          <w:szCs w:val="32"/>
        </w:rPr>
        <w:t xml:space="preserve">TERHADAP </w:t>
      </w:r>
      <w:r>
        <w:rPr>
          <w:b/>
          <w:i/>
          <w:sz w:val="32"/>
          <w:szCs w:val="32"/>
        </w:rPr>
        <w:t>NET INTEREST MARGIN</w:t>
      </w:r>
      <w:r w:rsidRPr="00251878">
        <w:rPr>
          <w:b/>
          <w:i/>
          <w:sz w:val="32"/>
          <w:szCs w:val="32"/>
        </w:rPr>
        <w:t xml:space="preserve"> </w:t>
      </w:r>
      <w:r>
        <w:rPr>
          <w:b/>
          <w:sz w:val="32"/>
          <w:szCs w:val="32"/>
        </w:rPr>
        <w:t xml:space="preserve">DALAM RANGKA MENINGKATKAN </w:t>
      </w:r>
      <w:r w:rsidRPr="00251878">
        <w:rPr>
          <w:b/>
          <w:i/>
          <w:sz w:val="32"/>
          <w:szCs w:val="32"/>
        </w:rPr>
        <w:t>RETURN ON ASSET</w:t>
      </w:r>
      <w:r>
        <w:rPr>
          <w:b/>
          <w:sz w:val="32"/>
          <w:szCs w:val="32"/>
        </w:rPr>
        <w:t xml:space="preserve"> </w:t>
      </w:r>
    </w:p>
    <w:p w:rsidR="0096495B" w:rsidRPr="0096495B" w:rsidRDefault="0096495B" w:rsidP="0096495B">
      <w:pPr>
        <w:jc w:val="center"/>
        <w:rPr>
          <w:sz w:val="28"/>
          <w:szCs w:val="28"/>
        </w:rPr>
      </w:pPr>
      <w:r w:rsidRPr="0096495B">
        <w:rPr>
          <w:sz w:val="28"/>
          <w:szCs w:val="28"/>
        </w:rPr>
        <w:t xml:space="preserve">(Studi pada Industri Perbankan di Indonesia </w:t>
      </w:r>
    </w:p>
    <w:p w:rsidR="0096495B" w:rsidRPr="0096495B" w:rsidRDefault="0096495B" w:rsidP="0096495B">
      <w:pPr>
        <w:pStyle w:val="Subtitle"/>
        <w:rPr>
          <w:rFonts w:ascii="Times New Roman" w:hAnsi="Times New Roman"/>
          <w:sz w:val="28"/>
          <w:szCs w:val="28"/>
        </w:rPr>
      </w:pPr>
      <w:r w:rsidRPr="0096495B">
        <w:rPr>
          <w:rFonts w:ascii="Times New Roman" w:hAnsi="Times New Roman"/>
          <w:sz w:val="28"/>
          <w:szCs w:val="28"/>
        </w:rPr>
        <w:t>Periode Tahun 2009-2012)</w:t>
      </w:r>
    </w:p>
    <w:p w:rsidR="0096495B" w:rsidRDefault="0096495B" w:rsidP="0096495B">
      <w:pPr>
        <w:pStyle w:val="Subtitle"/>
        <w:rPr>
          <w:sz w:val="28"/>
          <w:szCs w:val="28"/>
        </w:rPr>
      </w:pPr>
    </w:p>
    <w:p w:rsidR="0096495B" w:rsidRDefault="0096495B" w:rsidP="0096495B">
      <w:pPr>
        <w:pStyle w:val="Subtitle"/>
        <w:rPr>
          <w:sz w:val="28"/>
          <w:szCs w:val="28"/>
        </w:rPr>
      </w:pPr>
    </w:p>
    <w:p w:rsidR="0096495B" w:rsidRPr="0096495B" w:rsidRDefault="0096495B" w:rsidP="0096495B">
      <w:pPr>
        <w:pStyle w:val="Subtitle"/>
        <w:rPr>
          <w:rFonts w:ascii="Times New Roman" w:hAnsi="Times New Roman"/>
          <w:sz w:val="24"/>
          <w:szCs w:val="24"/>
        </w:rPr>
      </w:pPr>
      <w:r w:rsidRPr="0096495B">
        <w:rPr>
          <w:rFonts w:ascii="Times New Roman" w:hAnsi="Times New Roman"/>
          <w:b/>
          <w:bCs/>
          <w:sz w:val="24"/>
          <w:szCs w:val="24"/>
          <w:lang w:val="it-IT"/>
        </w:rPr>
        <w:t>SURYAKUSUMA KHOLID HIDAYATULLAH</w:t>
      </w:r>
    </w:p>
    <w:p w:rsidR="0096495B" w:rsidRDefault="0096495B" w:rsidP="0096495B">
      <w:pPr>
        <w:pStyle w:val="Subtitle"/>
        <w:rPr>
          <w:rFonts w:ascii="Times New Roman" w:hAnsi="Times New Roman"/>
          <w:b/>
          <w:color w:val="000000"/>
          <w:sz w:val="24"/>
          <w:lang w:val="sv-SE"/>
        </w:rPr>
      </w:pPr>
    </w:p>
    <w:p w:rsidR="0096495B" w:rsidRDefault="0096495B" w:rsidP="0096495B">
      <w:pPr>
        <w:pStyle w:val="Subtitle"/>
        <w:rPr>
          <w:rFonts w:ascii="Times New Roman" w:hAnsi="Times New Roman"/>
          <w:b/>
          <w:color w:val="000000"/>
          <w:sz w:val="24"/>
          <w:lang w:val="sv-SE"/>
        </w:rPr>
      </w:pPr>
    </w:p>
    <w:p w:rsidR="0096495B" w:rsidRPr="0096495B" w:rsidRDefault="0096495B" w:rsidP="0096495B">
      <w:pPr>
        <w:pStyle w:val="BodyText"/>
        <w:ind w:firstLine="900"/>
        <w:jc w:val="both"/>
        <w:rPr>
          <w:rFonts w:ascii="Times New Roman" w:hAnsi="Times New Roman"/>
          <w:i/>
          <w:iCs/>
          <w:sz w:val="24"/>
          <w:szCs w:val="24"/>
        </w:rPr>
      </w:pPr>
      <w:r w:rsidRPr="0096495B">
        <w:rPr>
          <w:rFonts w:ascii="Times New Roman" w:hAnsi="Times New Roman"/>
          <w:i/>
          <w:iCs/>
          <w:sz w:val="24"/>
          <w:szCs w:val="24"/>
        </w:rPr>
        <w:t>This research is performed in order to test the influence of  the variable Capital Adequacy Ratio (CAR), Loan to Deposit Ratio (LDR), and BOPO, toward Net Interest Margin (NIM) to increase Return on Asset (ROA).</w:t>
      </w:r>
    </w:p>
    <w:p w:rsidR="0096495B" w:rsidRPr="0096495B" w:rsidRDefault="0096495B" w:rsidP="0096495B">
      <w:pPr>
        <w:pStyle w:val="BodyText"/>
        <w:ind w:firstLine="900"/>
        <w:jc w:val="both"/>
        <w:rPr>
          <w:rFonts w:ascii="Times New Roman" w:hAnsi="Times New Roman"/>
          <w:i/>
          <w:iCs/>
          <w:sz w:val="24"/>
          <w:szCs w:val="24"/>
        </w:rPr>
      </w:pPr>
      <w:r w:rsidRPr="0096495B">
        <w:rPr>
          <w:rFonts w:ascii="Times New Roman" w:hAnsi="Times New Roman"/>
          <w:i/>
          <w:iCs/>
          <w:sz w:val="24"/>
          <w:szCs w:val="24"/>
        </w:rPr>
        <w:t>Sampling technique used is purposive sampling with criteria as General Banking in Indonesia which provide financial report and traded during period 2009 through 2012 and forwarded to Bank Indonesia. The Data is based on publicity Indonesia Banking Directory since 2009 to 2012.</w:t>
      </w:r>
      <w:r w:rsidRPr="0096495B">
        <w:rPr>
          <w:rFonts w:ascii="Times New Roman" w:hAnsi="Times New Roman"/>
          <w:i/>
          <w:iCs/>
          <w:color w:val="000000"/>
          <w:sz w:val="24"/>
          <w:szCs w:val="24"/>
        </w:rPr>
        <w:t xml:space="preserve"> Obtained by amount sample as much 42 company from 133 banking company in Indonesia 2009-2012 period. Analysis technique used is regression analysis.</w:t>
      </w:r>
    </w:p>
    <w:p w:rsidR="0096495B" w:rsidRPr="0096495B" w:rsidRDefault="0096495B" w:rsidP="0096495B">
      <w:pPr>
        <w:pStyle w:val="BodyText"/>
        <w:ind w:firstLine="900"/>
        <w:jc w:val="both"/>
        <w:rPr>
          <w:rFonts w:ascii="Times New Roman" w:hAnsi="Times New Roman"/>
          <w:i/>
          <w:iCs/>
          <w:color w:val="000000"/>
          <w:sz w:val="24"/>
          <w:szCs w:val="24"/>
        </w:rPr>
      </w:pPr>
      <w:r w:rsidRPr="0096495B">
        <w:rPr>
          <w:rFonts w:ascii="Times New Roman" w:hAnsi="Times New Roman"/>
          <w:i/>
          <w:iCs/>
          <w:color w:val="000000"/>
          <w:sz w:val="24"/>
          <w:szCs w:val="24"/>
        </w:rPr>
        <w:t>From the result of analyse indicate that data BOPO in partial significant toward NIM, while CAR and LDR have an no significant effect to NIM. CAR and LDR in partial significant toward ROA.</w:t>
      </w:r>
    </w:p>
    <w:p w:rsidR="0096495B" w:rsidRPr="0096495B" w:rsidRDefault="0096495B" w:rsidP="0096495B">
      <w:pPr>
        <w:pStyle w:val="BodyText"/>
        <w:jc w:val="both"/>
        <w:rPr>
          <w:rFonts w:ascii="Times New Roman" w:hAnsi="Times New Roman"/>
          <w:i/>
          <w:iCs/>
          <w:color w:val="000000"/>
          <w:sz w:val="24"/>
          <w:szCs w:val="24"/>
        </w:rPr>
      </w:pPr>
    </w:p>
    <w:p w:rsidR="0096495B" w:rsidRPr="0096495B" w:rsidRDefault="0096495B" w:rsidP="0096495B">
      <w:pPr>
        <w:pStyle w:val="Subtitle"/>
        <w:jc w:val="left"/>
        <w:rPr>
          <w:rFonts w:ascii="Times New Roman" w:hAnsi="Times New Roman"/>
          <w:b/>
          <w:color w:val="000000"/>
          <w:sz w:val="24"/>
          <w:szCs w:val="24"/>
          <w:lang w:val="sv-SE"/>
        </w:rPr>
      </w:pPr>
      <w:r w:rsidRPr="0096495B">
        <w:rPr>
          <w:rFonts w:ascii="Times New Roman" w:hAnsi="Times New Roman"/>
          <w:i/>
          <w:iCs/>
          <w:color w:val="000000"/>
          <w:sz w:val="24"/>
          <w:szCs w:val="24"/>
        </w:rPr>
        <w:t xml:space="preserve">Keywords: </w:t>
      </w:r>
      <w:r w:rsidRPr="0096495B">
        <w:rPr>
          <w:rFonts w:ascii="Times New Roman" w:hAnsi="Times New Roman"/>
          <w:i/>
          <w:iCs/>
          <w:sz w:val="24"/>
          <w:szCs w:val="24"/>
        </w:rPr>
        <w:t>CAR,  LDR, BOPO, NIM, and ROA</w:t>
      </w:r>
    </w:p>
    <w:p w:rsidR="0096495B" w:rsidRDefault="0096495B">
      <w:pPr>
        <w:pStyle w:val="Subtitle"/>
        <w:rPr>
          <w:rFonts w:ascii="Times New Roman" w:hAnsi="Times New Roman"/>
          <w:b/>
          <w:color w:val="000000"/>
          <w:sz w:val="24"/>
          <w:lang w:val="sv-SE"/>
        </w:rPr>
      </w:pPr>
    </w:p>
    <w:p w:rsidR="0096495B" w:rsidRDefault="0096495B">
      <w:pPr>
        <w:pStyle w:val="Subtitle"/>
        <w:rPr>
          <w:rFonts w:ascii="Times New Roman" w:hAnsi="Times New Roman"/>
          <w:b/>
          <w:color w:val="000000"/>
          <w:sz w:val="24"/>
          <w:lang w:val="sv-SE"/>
        </w:rPr>
      </w:pPr>
    </w:p>
    <w:p w:rsidR="00901F6D" w:rsidRDefault="00901F6D" w:rsidP="00901F6D">
      <w:pPr>
        <w:pStyle w:val="Subtitle"/>
        <w:jc w:val="left"/>
        <w:rPr>
          <w:rFonts w:ascii="Times New Roman" w:hAnsi="Times New Roman"/>
          <w:b/>
          <w:color w:val="000000"/>
          <w:sz w:val="24"/>
          <w:lang w:val="sv-SE"/>
        </w:rPr>
        <w:sectPr w:rsidR="00901F6D">
          <w:footerReference w:type="default" r:id="rId8"/>
          <w:type w:val="continuous"/>
          <w:pgSz w:w="11907" w:h="16840"/>
          <w:pgMar w:top="2268" w:right="1701" w:bottom="1701" w:left="2268" w:header="720" w:footer="720" w:gutter="0"/>
          <w:pgNumType w:start="1"/>
          <w:cols w:space="720"/>
          <w:docGrid w:linePitch="254"/>
        </w:sectPr>
      </w:pPr>
    </w:p>
    <w:p w:rsidR="00D92ABD" w:rsidRDefault="0096495B" w:rsidP="00901F6D">
      <w:pPr>
        <w:pStyle w:val="Subtitle"/>
        <w:jc w:val="left"/>
        <w:rPr>
          <w:rFonts w:ascii="Times New Roman" w:hAnsi="Times New Roman"/>
          <w:b/>
          <w:color w:val="000000"/>
          <w:sz w:val="24"/>
          <w:lang w:val="sv-SE"/>
        </w:rPr>
      </w:pPr>
      <w:r>
        <w:rPr>
          <w:rFonts w:ascii="Times New Roman" w:hAnsi="Times New Roman"/>
          <w:b/>
          <w:color w:val="000000"/>
          <w:sz w:val="24"/>
          <w:lang w:val="sv-SE"/>
        </w:rPr>
        <w:lastRenderedPageBreak/>
        <w:t xml:space="preserve">I. </w:t>
      </w:r>
      <w:r w:rsidR="00D92ABD" w:rsidRPr="007A3B04">
        <w:rPr>
          <w:rFonts w:ascii="Times New Roman" w:hAnsi="Times New Roman"/>
          <w:b/>
          <w:color w:val="000000"/>
          <w:sz w:val="24"/>
          <w:lang w:val="sv-SE"/>
        </w:rPr>
        <w:t>PENDAHULUAN</w:t>
      </w:r>
    </w:p>
    <w:p w:rsidR="00D92ABD" w:rsidRDefault="00D92ABD" w:rsidP="00901F6D">
      <w:pPr>
        <w:pStyle w:val="Subtitle"/>
        <w:jc w:val="left"/>
        <w:rPr>
          <w:color w:val="000000"/>
          <w:sz w:val="24"/>
          <w:lang w:val="sv-SE"/>
        </w:rPr>
      </w:pPr>
    </w:p>
    <w:p w:rsidR="00467277" w:rsidRDefault="00467277" w:rsidP="00901F6D">
      <w:pPr>
        <w:ind w:firstLine="720"/>
        <w:jc w:val="both"/>
        <w:rPr>
          <w:lang w:val="id-ID"/>
        </w:rPr>
      </w:pPr>
      <w:r>
        <w:rPr>
          <w:color w:val="000000"/>
          <w:lang w:val="id-ID"/>
        </w:rPr>
        <w:t xml:space="preserve">Perbankan adalah sebuah institusi keuangan yang berfungsi sebagai </w:t>
      </w:r>
      <w:r>
        <w:rPr>
          <w:i/>
          <w:color w:val="000000"/>
          <w:lang w:val="id-ID"/>
        </w:rPr>
        <w:t>financial intermediary</w:t>
      </w:r>
      <w:r>
        <w:rPr>
          <w:color w:val="000000"/>
          <w:lang w:val="id-ID"/>
        </w:rPr>
        <w:t xml:space="preserve">, yaitu sebagai media perantara antara pihak yang memiliki kelebihan dana dengan pihak yang </w:t>
      </w:r>
      <w:r w:rsidR="00767DA2">
        <w:rPr>
          <w:color w:val="000000"/>
        </w:rPr>
        <w:t>kekurangan</w:t>
      </w:r>
      <w:r>
        <w:rPr>
          <w:color w:val="000000"/>
          <w:lang w:val="id-ID"/>
        </w:rPr>
        <w:t xml:space="preserve"> dana. Pihak yang </w:t>
      </w:r>
      <w:r w:rsidR="00767DA2">
        <w:rPr>
          <w:color w:val="000000"/>
        </w:rPr>
        <w:t>kelebihan</w:t>
      </w:r>
      <w:r>
        <w:rPr>
          <w:color w:val="000000"/>
          <w:lang w:val="id-ID"/>
        </w:rPr>
        <w:t xml:space="preserve"> dana menyimpan dananya di bank dalam bentuk simpanan dan pihak yang </w:t>
      </w:r>
      <w:r w:rsidR="00767DA2">
        <w:rPr>
          <w:color w:val="000000"/>
        </w:rPr>
        <w:t>kekurangan</w:t>
      </w:r>
      <w:r>
        <w:rPr>
          <w:color w:val="000000"/>
          <w:lang w:val="id-ID"/>
        </w:rPr>
        <w:t xml:space="preserve"> dana mengambil pinjaman dari bank. Menyadari arti pentingnya kesehatan suatu bank bagi pemerintah, perekonomian negara, sektor usaha dan nasabah, ma</w:t>
      </w:r>
      <w:r w:rsidR="00767DA2">
        <w:rPr>
          <w:color w:val="000000"/>
          <w:lang w:val="id-ID"/>
        </w:rPr>
        <w:t>ka dirasa perlu untuk me</w:t>
      </w:r>
      <w:r w:rsidR="00767DA2">
        <w:rPr>
          <w:color w:val="000000"/>
        </w:rPr>
        <w:t xml:space="preserve">njaga </w:t>
      </w:r>
      <w:r>
        <w:rPr>
          <w:color w:val="000000"/>
          <w:lang w:val="id-ID"/>
        </w:rPr>
        <w:lastRenderedPageBreak/>
        <w:t xml:space="preserve">kesehatan bank. </w:t>
      </w:r>
      <w:r>
        <w:rPr>
          <w:lang w:val="id-ID"/>
        </w:rPr>
        <w:t xml:space="preserve">Pada umumnya tingkat kesehatan perbankan mengacu pada beberapa variabel yang diproksikan dalam berbagai rasio keuangan perbankan. Rasio rasio keuangan seperti </w:t>
      </w:r>
      <w:r>
        <w:rPr>
          <w:i/>
          <w:lang w:val="id-ID"/>
        </w:rPr>
        <w:t xml:space="preserve">Capital Adequacy Ratio </w:t>
      </w:r>
      <w:r>
        <w:rPr>
          <w:lang w:val="id-ID"/>
        </w:rPr>
        <w:t xml:space="preserve">(CAR), </w:t>
      </w:r>
      <w:r>
        <w:rPr>
          <w:i/>
          <w:lang w:val="id-ID"/>
        </w:rPr>
        <w:t>Net Interest Margin</w:t>
      </w:r>
      <w:r>
        <w:rPr>
          <w:lang w:val="id-ID"/>
        </w:rPr>
        <w:t xml:space="preserve"> (NIM), </w:t>
      </w:r>
      <w:r>
        <w:rPr>
          <w:i/>
          <w:lang w:val="id-ID"/>
        </w:rPr>
        <w:t>Loan to Deposit Ratio</w:t>
      </w:r>
      <w:r>
        <w:rPr>
          <w:lang w:val="id-ID"/>
        </w:rPr>
        <w:t xml:space="preserve"> (LDR), </w:t>
      </w:r>
      <w:r>
        <w:rPr>
          <w:i/>
          <w:lang w:val="id-ID"/>
        </w:rPr>
        <w:t>Non Performing Loan</w:t>
      </w:r>
      <w:r>
        <w:rPr>
          <w:lang w:val="id-ID"/>
        </w:rPr>
        <w:t xml:space="preserve"> (NPL), Biaya Operasional terhadap Pendapatan Operasional (BOPO) membantu para </w:t>
      </w:r>
      <w:r>
        <w:rPr>
          <w:i/>
          <w:lang w:val="id-ID"/>
        </w:rPr>
        <w:t>stakeholde</w:t>
      </w:r>
      <w:r>
        <w:rPr>
          <w:lang w:val="id-ID"/>
        </w:rPr>
        <w:t xml:space="preserve">r indutri perbankan untuk ikut mengevaluasi dan menilai tingkat kesehatan bank, sehingga bisa menggunakan opsi pilih dalam menentukan jasa </w:t>
      </w:r>
      <w:r>
        <w:rPr>
          <w:lang w:val="id-ID"/>
        </w:rPr>
        <w:lastRenderedPageBreak/>
        <w:t>perbankan yang akan digunakan (Muljono, 1999).</w:t>
      </w:r>
    </w:p>
    <w:p w:rsidR="005B3E95" w:rsidRPr="00310ACB" w:rsidRDefault="005B3E95" w:rsidP="00901F6D">
      <w:pPr>
        <w:ind w:firstLine="851"/>
        <w:jc w:val="both"/>
        <w:rPr>
          <w:szCs w:val="24"/>
          <w:lang w:val="sv-SE"/>
        </w:rPr>
      </w:pPr>
      <w:r>
        <w:rPr>
          <w:lang w:val="id-ID"/>
        </w:rPr>
        <w:t xml:space="preserve">Laba merupakan indikator penting dari laporan keuangan yang memiliki berbagai kegunaan. Laba pada umumnya dipakai sebagai suatu dasar pengambilan keputusan investasi. Salah satu rasio yang bisa dijadikan indikator tingkat profitabilitas sebuah bank adalah </w:t>
      </w:r>
      <w:r>
        <w:rPr>
          <w:i/>
          <w:lang w:val="id-ID"/>
        </w:rPr>
        <w:t>Return On Asset</w:t>
      </w:r>
      <w:r>
        <w:rPr>
          <w:lang w:val="id-ID"/>
        </w:rPr>
        <w:t xml:space="preserve"> (ROA) dimana rasio ini melihat kemampuan perusahaan dalam menghasilkan laba dengan memanfaatkan aset yang dimilikinya (Muljono, 1999). </w:t>
      </w:r>
      <w:r>
        <w:rPr>
          <w:szCs w:val="24"/>
          <w:lang w:val="sv-SE"/>
        </w:rPr>
        <w:t xml:space="preserve">Dari sisi perusahaan (emiten) ROA dapat digunakan sebagai analisis rasio kemampuan perusahaan dalam mengelola asset yang dimilikinya. </w:t>
      </w:r>
      <w:r w:rsidRPr="00310ACB">
        <w:rPr>
          <w:szCs w:val="24"/>
          <w:lang w:val="sv-SE"/>
        </w:rPr>
        <w:t>Semakin tinggi ROA maka semakin baik pula perusahaan dalam menjalankan kegiatan usahanya. Manfaat ROA selain untuk emiten juga bermanfaat bagi pengambilan keputusan para investor maupun kreditur. Dalam informasi keuangan yang disajikan peningkatan ROA dari tahun ketahun menunjukan kestabilan perusahaan</w:t>
      </w:r>
      <w:r>
        <w:rPr>
          <w:szCs w:val="24"/>
          <w:lang w:val="sv-SE"/>
        </w:rPr>
        <w:t xml:space="preserve"> (Muljono, 1999)</w:t>
      </w:r>
      <w:r w:rsidRPr="00310ACB">
        <w:rPr>
          <w:szCs w:val="24"/>
          <w:lang w:val="sv-SE"/>
        </w:rPr>
        <w:t xml:space="preserve">.  </w:t>
      </w:r>
    </w:p>
    <w:p w:rsidR="00D92ABD" w:rsidRPr="00746B80" w:rsidRDefault="00D92ABD" w:rsidP="00901F6D">
      <w:pPr>
        <w:ind w:firstLine="720"/>
        <w:jc w:val="both"/>
        <w:rPr>
          <w:color w:val="000000"/>
          <w:lang w:val="sv-SE"/>
        </w:rPr>
      </w:pPr>
      <w:r w:rsidRPr="00746B80">
        <w:rPr>
          <w:color w:val="000000"/>
          <w:lang w:val="sv-SE"/>
        </w:rPr>
        <w:t>Muljono (1999) menyatakan bahwa bank merupakan lembaga pemberi kredit, maka dalam aktivitasnya sangat berkaitan dengan sifat kredit, pengaturan tata cara dan prosedur pemberian kredit, analisis kredit, penetapan plafon kredit dan pengamanan kredit. Tujuan utama pemberian kredit adalah untuk mendapatkan hasil yang tinggi, dan tujuan yang lain adalah keamanan bank sehingga bank tetap dipercaya oleh masyarakat.</w:t>
      </w:r>
    </w:p>
    <w:p w:rsidR="00D92ABD" w:rsidRDefault="00767DA2" w:rsidP="00901F6D">
      <w:pPr>
        <w:ind w:firstLine="720"/>
        <w:jc w:val="both"/>
        <w:rPr>
          <w:color w:val="000000"/>
          <w:lang w:val="id-ID"/>
        </w:rPr>
      </w:pPr>
      <w:r w:rsidRPr="008B03A8">
        <w:rPr>
          <w:i/>
          <w:color w:val="000000"/>
        </w:rPr>
        <w:t>Capital Adequacy Ratio</w:t>
      </w:r>
      <w:r>
        <w:rPr>
          <w:color w:val="000000"/>
        </w:rPr>
        <w:t xml:space="preserve"> (</w:t>
      </w:r>
      <w:r>
        <w:rPr>
          <w:color w:val="000000"/>
          <w:lang w:val="id-ID"/>
        </w:rPr>
        <w:t xml:space="preserve">CAR) </w:t>
      </w:r>
      <w:r w:rsidR="000A15FE">
        <w:rPr>
          <w:color w:val="000000"/>
          <w:lang w:val="id-ID"/>
        </w:rPr>
        <w:t xml:space="preserve">merupakan rasio permodalan yang menunjukkan kemampuan bank </w:t>
      </w:r>
      <w:r w:rsidR="000A15FE">
        <w:rPr>
          <w:color w:val="000000"/>
          <w:lang w:val="id-ID"/>
        </w:rPr>
        <w:lastRenderedPageBreak/>
        <w:t>dalam menyediakan dana untuk keperluan pengembangan usaha dan menampung risiko kerugian dana yang diakibatkan oleh kegiatan operasi bank</w:t>
      </w:r>
      <w:r w:rsidR="000A15FE">
        <w:rPr>
          <w:color w:val="000000"/>
        </w:rPr>
        <w:t>.</w:t>
      </w:r>
      <w:r w:rsidR="000A15FE">
        <w:rPr>
          <w:color w:val="000000"/>
          <w:lang w:val="id-ID"/>
        </w:rPr>
        <w:t xml:space="preserve"> </w:t>
      </w:r>
      <w:r w:rsidR="00D92ABD">
        <w:rPr>
          <w:color w:val="000000"/>
          <w:lang w:val="id-ID"/>
        </w:rPr>
        <w:t>CAR yang diteliti oleh Brock dan Rojas Suarez (2000)</w:t>
      </w:r>
      <w:r w:rsidR="00BA3918">
        <w:rPr>
          <w:color w:val="000000"/>
        </w:rPr>
        <w:t>; Afanasief et al., (2004) dan Meyes dan Stremmel (2012)</w:t>
      </w:r>
      <w:r w:rsidR="00D92ABD">
        <w:rPr>
          <w:color w:val="000000"/>
          <w:lang w:val="id-ID"/>
        </w:rPr>
        <w:t xml:space="preserve"> menunjukkan bahwa CAR berpengaruh signifikan positif terhadap NIM. Sementara  Gelos (2006) menunjukkan bahwa CAR mempunyai pengaruh negatif dan signifikan terhadap NIM.</w:t>
      </w:r>
    </w:p>
    <w:p w:rsidR="00D92ABD" w:rsidRDefault="008B03A8" w:rsidP="00901F6D">
      <w:pPr>
        <w:ind w:firstLine="720"/>
        <w:jc w:val="both"/>
        <w:rPr>
          <w:color w:val="000000"/>
          <w:lang w:val="id-ID"/>
        </w:rPr>
      </w:pPr>
      <w:r>
        <w:rPr>
          <w:color w:val="000000"/>
          <w:lang w:val="id-ID"/>
        </w:rPr>
        <w:t>LDR merupakan rasio antara outstanding kredit terhadap total dana pihak ketiga</w:t>
      </w:r>
      <w:r>
        <w:rPr>
          <w:color w:val="000000"/>
        </w:rPr>
        <w:t xml:space="preserve"> (tabungan, giro dan deposito)</w:t>
      </w:r>
      <w:r>
        <w:rPr>
          <w:color w:val="000000"/>
          <w:lang w:val="id-ID"/>
        </w:rPr>
        <w:t>.</w:t>
      </w:r>
      <w:r>
        <w:rPr>
          <w:color w:val="000000"/>
        </w:rPr>
        <w:t xml:space="preserve"> </w:t>
      </w:r>
      <w:r>
        <w:rPr>
          <w:color w:val="000000"/>
          <w:lang w:val="id-ID"/>
        </w:rPr>
        <w:t xml:space="preserve">Outstanding kredit merupakan </w:t>
      </w:r>
      <w:r w:rsidRPr="000D6D7C">
        <w:rPr>
          <w:color w:val="000000"/>
          <w:szCs w:val="24"/>
          <w:lang w:val="id-ID"/>
        </w:rPr>
        <w:t>jumlah kredit yang berhasil disalurkan oleh pihak bank</w:t>
      </w:r>
      <w:r w:rsidR="00BC29EF">
        <w:rPr>
          <w:color w:val="000000"/>
        </w:rPr>
        <w:t xml:space="preserve">. </w:t>
      </w:r>
      <w:r w:rsidR="00767DA2" w:rsidRPr="008B03A8">
        <w:rPr>
          <w:i/>
          <w:color w:val="000000"/>
        </w:rPr>
        <w:t>Loan to Deposit Ratio</w:t>
      </w:r>
      <w:r w:rsidR="00767DA2">
        <w:rPr>
          <w:color w:val="000000"/>
        </w:rPr>
        <w:t xml:space="preserve"> (</w:t>
      </w:r>
      <w:r w:rsidR="00D92ABD">
        <w:rPr>
          <w:color w:val="000000"/>
          <w:lang w:val="id-ID"/>
        </w:rPr>
        <w:t>LDR</w:t>
      </w:r>
      <w:r w:rsidR="00767DA2">
        <w:rPr>
          <w:color w:val="000000"/>
        </w:rPr>
        <w:t>)</w:t>
      </w:r>
      <w:r w:rsidR="00D92ABD">
        <w:rPr>
          <w:color w:val="000000"/>
          <w:lang w:val="id-ID"/>
        </w:rPr>
        <w:t xml:space="preserve"> yang diteliti oleh </w:t>
      </w:r>
      <w:r w:rsidR="00F44191">
        <w:rPr>
          <w:color w:val="000000"/>
          <w:lang w:val="id-ID"/>
        </w:rPr>
        <w:t>Brock dan Rojas Suarez (2000)</w:t>
      </w:r>
      <w:r w:rsidR="00F44191">
        <w:rPr>
          <w:color w:val="000000"/>
        </w:rPr>
        <w:t xml:space="preserve">; Afanasief et al., (2004); dan </w:t>
      </w:r>
      <w:r w:rsidR="00F44191">
        <w:t>Vodova (2012)</w:t>
      </w:r>
      <w:r w:rsidR="00D92ABD">
        <w:rPr>
          <w:color w:val="000000"/>
          <w:lang w:val="id-ID"/>
        </w:rPr>
        <w:t xml:space="preserve"> menunjukkan bahwa LDR berpengaruh signifikan positif terhadap NIM. Sementara Gelos (2006) menunjukkan bahwa LDR mempunyai pengaruh negatif dan signifikan terhadap NIM.</w:t>
      </w:r>
    </w:p>
    <w:p w:rsidR="00D92ABD" w:rsidRDefault="00767DA2" w:rsidP="00901F6D">
      <w:pPr>
        <w:ind w:firstLine="720"/>
        <w:jc w:val="both"/>
        <w:rPr>
          <w:color w:val="000000"/>
        </w:rPr>
      </w:pPr>
      <w:r>
        <w:rPr>
          <w:color w:val="000000"/>
        </w:rPr>
        <w:t>Biaya operasi pendapatan operasi (</w:t>
      </w:r>
      <w:r w:rsidR="000A15FE">
        <w:rPr>
          <w:color w:val="000000"/>
          <w:lang w:val="id-ID"/>
        </w:rPr>
        <w:t>BOPO</w:t>
      </w:r>
      <w:r>
        <w:rPr>
          <w:color w:val="000000"/>
        </w:rPr>
        <w:t>)</w:t>
      </w:r>
      <w:r w:rsidR="000A15FE">
        <w:rPr>
          <w:color w:val="000000"/>
          <w:lang w:val="id-ID"/>
        </w:rPr>
        <w:t xml:space="preserve"> menunjukkan efisiensi bank dalam menjalankan usaha pokoknya terutama kredit berdasarkan jumlah dana yang berhasil dikumpulkan. Dalam pengumpulan dana terutama dana masyarakat (dana pihak ketiga), diperlukan biaya selain biaya bunga (termasuk biaya iklan) (Muljono, 1999).</w:t>
      </w:r>
      <w:r w:rsidR="000A15FE">
        <w:rPr>
          <w:color w:val="000000"/>
        </w:rPr>
        <w:t xml:space="preserve"> </w:t>
      </w:r>
      <w:r w:rsidR="00F03E8B">
        <w:rPr>
          <w:color w:val="000000"/>
        </w:rPr>
        <w:t>BOPO</w:t>
      </w:r>
      <w:r w:rsidR="00D92ABD">
        <w:rPr>
          <w:color w:val="000000"/>
          <w:lang w:val="id-ID"/>
        </w:rPr>
        <w:t xml:space="preserve"> yang diteliti oleh </w:t>
      </w:r>
      <w:r w:rsidR="00BC29EF">
        <w:rPr>
          <w:szCs w:val="24"/>
          <w:lang w:val="id-ID"/>
        </w:rPr>
        <w:t>Afanasief et al (2004)</w:t>
      </w:r>
      <w:r w:rsidR="00FD71D4">
        <w:rPr>
          <w:szCs w:val="24"/>
        </w:rPr>
        <w:t>; dan Angbazo, (2004)</w:t>
      </w:r>
      <w:r w:rsidR="00BC29EF">
        <w:rPr>
          <w:szCs w:val="24"/>
        </w:rPr>
        <w:t xml:space="preserve"> </w:t>
      </w:r>
      <w:r w:rsidR="00D92ABD">
        <w:rPr>
          <w:color w:val="000000"/>
          <w:lang w:val="id-ID"/>
        </w:rPr>
        <w:t xml:space="preserve">menunjukkan bahwa </w:t>
      </w:r>
      <w:r w:rsidR="00F03E8B">
        <w:rPr>
          <w:color w:val="000000"/>
        </w:rPr>
        <w:t>BOPO</w:t>
      </w:r>
      <w:r w:rsidR="0037745D">
        <w:rPr>
          <w:color w:val="000000"/>
          <w:lang w:val="id-ID"/>
        </w:rPr>
        <w:t xml:space="preserve"> </w:t>
      </w:r>
      <w:r w:rsidR="00D92ABD">
        <w:rPr>
          <w:color w:val="000000"/>
          <w:lang w:val="id-ID"/>
        </w:rPr>
        <w:t xml:space="preserve">berpengaruh signifikan negatif terhadap NIM. Sementara </w:t>
      </w:r>
      <w:r w:rsidR="00F03E8B">
        <w:rPr>
          <w:szCs w:val="24"/>
          <w:lang w:val="id-ID"/>
        </w:rPr>
        <w:t>Brock dan Rojas Suarez (2000)</w:t>
      </w:r>
      <w:r w:rsidR="00F03E8B">
        <w:rPr>
          <w:szCs w:val="24"/>
        </w:rPr>
        <w:t xml:space="preserve"> </w:t>
      </w:r>
      <w:r w:rsidR="00D92ABD">
        <w:rPr>
          <w:color w:val="000000"/>
          <w:lang w:val="id-ID"/>
        </w:rPr>
        <w:t xml:space="preserve">menunjukkan bahwa </w:t>
      </w:r>
      <w:r w:rsidR="00F03E8B">
        <w:rPr>
          <w:color w:val="000000"/>
        </w:rPr>
        <w:t>BOPO</w:t>
      </w:r>
      <w:r w:rsidR="0037745D">
        <w:rPr>
          <w:color w:val="000000"/>
          <w:lang w:val="id-ID"/>
        </w:rPr>
        <w:t xml:space="preserve"> </w:t>
      </w:r>
      <w:r w:rsidR="00D92ABD">
        <w:rPr>
          <w:color w:val="000000"/>
          <w:lang w:val="id-ID"/>
        </w:rPr>
        <w:t xml:space="preserve">mempunyai pengaruh signifikan </w:t>
      </w:r>
      <w:r w:rsidR="00F03E8B">
        <w:rPr>
          <w:color w:val="000000"/>
        </w:rPr>
        <w:t>positif</w:t>
      </w:r>
      <w:r w:rsidR="0037745D">
        <w:rPr>
          <w:color w:val="000000"/>
        </w:rPr>
        <w:t xml:space="preserve"> </w:t>
      </w:r>
      <w:r w:rsidR="00D92ABD">
        <w:rPr>
          <w:color w:val="000000"/>
          <w:lang w:val="id-ID"/>
        </w:rPr>
        <w:t>terhadap NIM.</w:t>
      </w:r>
      <w:r w:rsidR="00F03E8B">
        <w:rPr>
          <w:color w:val="000000"/>
        </w:rPr>
        <w:t xml:space="preserve"> </w:t>
      </w:r>
    </w:p>
    <w:p w:rsidR="00D92ABD" w:rsidRPr="00D2500A" w:rsidRDefault="00D92ABD" w:rsidP="00901F6D">
      <w:pPr>
        <w:pStyle w:val="BodyText2"/>
        <w:autoSpaceDE w:val="0"/>
        <w:autoSpaceDN w:val="0"/>
        <w:ind w:left="0"/>
        <w:jc w:val="both"/>
        <w:textAlignment w:val="baseline"/>
        <w:rPr>
          <w:rFonts w:ascii="Times New Roman" w:hAnsi="Times New Roman"/>
          <w:color w:val="000000"/>
          <w:sz w:val="24"/>
          <w:szCs w:val="24"/>
        </w:rPr>
      </w:pPr>
      <w:r>
        <w:rPr>
          <w:rFonts w:ascii="Times New Roman" w:hAnsi="Times New Roman"/>
          <w:color w:val="000000"/>
          <w:sz w:val="24"/>
          <w:lang w:val="sv-SE"/>
        </w:rPr>
        <w:lastRenderedPageBreak/>
        <w:t xml:space="preserve">Penurunan NIM diikuti oleh peningkatan dari </w:t>
      </w:r>
      <w:r w:rsidR="00467277">
        <w:rPr>
          <w:rFonts w:ascii="Times New Roman" w:hAnsi="Times New Roman"/>
          <w:color w:val="000000"/>
          <w:sz w:val="24"/>
          <w:lang w:val="sv-SE"/>
        </w:rPr>
        <w:t>ketiga</w:t>
      </w:r>
      <w:r>
        <w:rPr>
          <w:rFonts w:ascii="Times New Roman" w:hAnsi="Times New Roman"/>
          <w:color w:val="000000"/>
          <w:sz w:val="24"/>
          <w:lang w:val="sv-SE"/>
        </w:rPr>
        <w:t xml:space="preserve"> variabel independent (CAR, LDR, dan </w:t>
      </w:r>
      <w:r w:rsidR="00F03E8B">
        <w:rPr>
          <w:rFonts w:ascii="Times New Roman" w:hAnsi="Times New Roman"/>
          <w:color w:val="000000"/>
          <w:sz w:val="24"/>
          <w:lang w:val="sv-SE"/>
        </w:rPr>
        <w:t>BOPO</w:t>
      </w:r>
      <w:r>
        <w:rPr>
          <w:rFonts w:ascii="Times New Roman" w:hAnsi="Times New Roman"/>
          <w:color w:val="000000"/>
          <w:sz w:val="24"/>
          <w:lang w:val="sv-SE"/>
        </w:rPr>
        <w:t>).</w:t>
      </w:r>
      <w:r w:rsidR="00D2500A">
        <w:rPr>
          <w:rFonts w:ascii="Times New Roman" w:hAnsi="Times New Roman"/>
          <w:color w:val="000000"/>
          <w:sz w:val="24"/>
          <w:lang w:val="sv-SE"/>
        </w:rPr>
        <w:t xml:space="preserve"> P</w:t>
      </w:r>
      <w:r w:rsidR="00B855FE" w:rsidRPr="00BC29EF">
        <w:rPr>
          <w:rFonts w:ascii="Times New Roman" w:hAnsi="Times New Roman"/>
          <w:color w:val="000000"/>
          <w:sz w:val="24"/>
          <w:szCs w:val="24"/>
          <w:lang w:val="id-ID"/>
        </w:rPr>
        <w:t>ada tahun 200</w:t>
      </w:r>
      <w:r w:rsidR="0042397B" w:rsidRPr="00BC29EF">
        <w:rPr>
          <w:rFonts w:ascii="Times New Roman" w:hAnsi="Times New Roman"/>
          <w:color w:val="000000"/>
          <w:sz w:val="24"/>
          <w:szCs w:val="24"/>
        </w:rPr>
        <w:t>8</w:t>
      </w:r>
      <w:r w:rsidR="00B855FE" w:rsidRPr="00BC29EF">
        <w:rPr>
          <w:rFonts w:ascii="Times New Roman" w:hAnsi="Times New Roman"/>
          <w:color w:val="000000"/>
          <w:sz w:val="24"/>
          <w:szCs w:val="24"/>
          <w:lang w:val="id-ID"/>
        </w:rPr>
        <w:t>-20</w:t>
      </w:r>
      <w:r w:rsidR="00B855FE" w:rsidRPr="00BC29EF">
        <w:rPr>
          <w:rFonts w:ascii="Times New Roman" w:hAnsi="Times New Roman"/>
          <w:color w:val="000000"/>
          <w:sz w:val="24"/>
          <w:szCs w:val="24"/>
        </w:rPr>
        <w:t>0</w:t>
      </w:r>
      <w:r w:rsidR="0042397B" w:rsidRPr="00BC29EF">
        <w:rPr>
          <w:rFonts w:ascii="Times New Roman" w:hAnsi="Times New Roman"/>
          <w:color w:val="000000"/>
          <w:sz w:val="24"/>
          <w:szCs w:val="24"/>
        </w:rPr>
        <w:t>9</w:t>
      </w:r>
      <w:r w:rsidRPr="00BC29EF">
        <w:rPr>
          <w:rFonts w:ascii="Times New Roman" w:hAnsi="Times New Roman"/>
          <w:color w:val="000000"/>
          <w:sz w:val="24"/>
          <w:szCs w:val="24"/>
          <w:lang w:val="id-ID"/>
        </w:rPr>
        <w:t xml:space="preserve"> ketika CAR mengalami peningkatan namun NIM mengalami penurunan</w:t>
      </w:r>
      <w:r w:rsidR="00D2500A">
        <w:rPr>
          <w:rFonts w:ascii="Times New Roman" w:hAnsi="Times New Roman"/>
          <w:color w:val="000000"/>
          <w:sz w:val="24"/>
          <w:szCs w:val="24"/>
        </w:rPr>
        <w:t>, hal ini menunjukkan trend negatif. P</w:t>
      </w:r>
      <w:r w:rsidRPr="00BC29EF">
        <w:rPr>
          <w:rFonts w:ascii="Times New Roman" w:hAnsi="Times New Roman"/>
          <w:color w:val="000000"/>
          <w:sz w:val="24"/>
          <w:szCs w:val="24"/>
          <w:lang w:val="id-ID"/>
        </w:rPr>
        <w:t>ada tahun 2</w:t>
      </w:r>
      <w:r w:rsidR="00B855FE" w:rsidRPr="00BC29EF">
        <w:rPr>
          <w:rFonts w:ascii="Times New Roman" w:hAnsi="Times New Roman"/>
          <w:color w:val="000000"/>
          <w:sz w:val="24"/>
          <w:szCs w:val="24"/>
          <w:lang w:val="id-ID"/>
        </w:rPr>
        <w:t>00</w:t>
      </w:r>
      <w:r w:rsidR="00B855FE" w:rsidRPr="00BC29EF">
        <w:rPr>
          <w:rFonts w:ascii="Times New Roman" w:hAnsi="Times New Roman"/>
          <w:color w:val="000000"/>
          <w:sz w:val="24"/>
          <w:szCs w:val="24"/>
        </w:rPr>
        <w:t>8</w:t>
      </w:r>
      <w:r w:rsidR="00B855FE" w:rsidRPr="00BC29EF">
        <w:rPr>
          <w:rFonts w:ascii="Times New Roman" w:hAnsi="Times New Roman"/>
          <w:color w:val="000000"/>
          <w:sz w:val="24"/>
          <w:szCs w:val="24"/>
          <w:lang w:val="id-ID"/>
        </w:rPr>
        <w:t>-200</w:t>
      </w:r>
      <w:r w:rsidR="00B855FE" w:rsidRPr="00BC29EF">
        <w:rPr>
          <w:rFonts w:ascii="Times New Roman" w:hAnsi="Times New Roman"/>
          <w:color w:val="000000"/>
          <w:sz w:val="24"/>
          <w:szCs w:val="24"/>
        </w:rPr>
        <w:t>9</w:t>
      </w:r>
      <w:r w:rsidRPr="00BC29EF">
        <w:rPr>
          <w:rFonts w:ascii="Times New Roman" w:hAnsi="Times New Roman"/>
          <w:color w:val="000000"/>
          <w:sz w:val="24"/>
          <w:szCs w:val="24"/>
          <w:lang w:val="id-ID"/>
        </w:rPr>
        <w:t xml:space="preserve"> ketika LDR mengalami peningkata</w:t>
      </w:r>
      <w:r w:rsidR="00D2500A">
        <w:rPr>
          <w:rFonts w:ascii="Times New Roman" w:hAnsi="Times New Roman"/>
          <w:color w:val="000000"/>
          <w:sz w:val="24"/>
          <w:szCs w:val="24"/>
          <w:lang w:val="id-ID"/>
        </w:rPr>
        <w:t>n namun NIM mengalami penurunan</w:t>
      </w:r>
      <w:r w:rsidR="00D2500A">
        <w:rPr>
          <w:rFonts w:ascii="Times New Roman" w:hAnsi="Times New Roman"/>
          <w:color w:val="000000"/>
          <w:sz w:val="24"/>
          <w:szCs w:val="24"/>
        </w:rPr>
        <w:t>, hal ini menunjukkan trend negatif</w:t>
      </w:r>
      <w:r w:rsidRPr="00BC29EF">
        <w:rPr>
          <w:rFonts w:ascii="Times New Roman" w:hAnsi="Times New Roman"/>
          <w:color w:val="000000"/>
          <w:sz w:val="24"/>
          <w:szCs w:val="24"/>
          <w:lang w:val="id-ID"/>
        </w:rPr>
        <w:t>.</w:t>
      </w:r>
      <w:r w:rsidR="00D2500A">
        <w:rPr>
          <w:rFonts w:ascii="Times New Roman" w:hAnsi="Times New Roman"/>
          <w:color w:val="000000"/>
          <w:sz w:val="24"/>
          <w:szCs w:val="24"/>
        </w:rPr>
        <w:t xml:space="preserve"> P</w:t>
      </w:r>
      <w:r w:rsidRPr="00BC29EF">
        <w:rPr>
          <w:rFonts w:ascii="Times New Roman" w:hAnsi="Times New Roman"/>
          <w:color w:val="000000"/>
          <w:sz w:val="24"/>
          <w:szCs w:val="24"/>
          <w:lang w:val="id-ID"/>
        </w:rPr>
        <w:t>ada tahun</w:t>
      </w:r>
      <w:r w:rsidR="0042397B" w:rsidRPr="00BC29EF">
        <w:rPr>
          <w:rFonts w:ascii="Times New Roman" w:hAnsi="Times New Roman"/>
          <w:color w:val="000000"/>
          <w:sz w:val="24"/>
          <w:szCs w:val="24"/>
          <w:lang w:val="id-ID"/>
        </w:rPr>
        <w:t xml:space="preserve"> 20</w:t>
      </w:r>
      <w:r w:rsidR="0042397B" w:rsidRPr="00BC29EF">
        <w:rPr>
          <w:rFonts w:ascii="Times New Roman" w:hAnsi="Times New Roman"/>
          <w:color w:val="000000"/>
          <w:sz w:val="24"/>
          <w:szCs w:val="24"/>
        </w:rPr>
        <w:t>11</w:t>
      </w:r>
      <w:r w:rsidR="0042397B" w:rsidRPr="00BC29EF">
        <w:rPr>
          <w:rFonts w:ascii="Times New Roman" w:hAnsi="Times New Roman"/>
          <w:color w:val="000000"/>
          <w:sz w:val="24"/>
          <w:szCs w:val="24"/>
          <w:lang w:val="id-ID"/>
        </w:rPr>
        <w:t>-20</w:t>
      </w:r>
      <w:r w:rsidR="0042397B" w:rsidRPr="00BC29EF">
        <w:rPr>
          <w:rFonts w:ascii="Times New Roman" w:hAnsi="Times New Roman"/>
          <w:color w:val="000000"/>
          <w:sz w:val="24"/>
          <w:szCs w:val="24"/>
        </w:rPr>
        <w:t>12</w:t>
      </w:r>
      <w:r w:rsidRPr="00BC29EF">
        <w:rPr>
          <w:rFonts w:ascii="Times New Roman" w:hAnsi="Times New Roman"/>
          <w:color w:val="000000"/>
          <w:sz w:val="24"/>
          <w:szCs w:val="24"/>
          <w:lang w:val="id-ID"/>
        </w:rPr>
        <w:t xml:space="preserve"> ketika </w:t>
      </w:r>
      <w:r w:rsidR="00F03E8B" w:rsidRPr="00BC29EF">
        <w:rPr>
          <w:rFonts w:ascii="Times New Roman" w:hAnsi="Times New Roman"/>
          <w:color w:val="000000"/>
          <w:sz w:val="24"/>
          <w:szCs w:val="24"/>
        </w:rPr>
        <w:t>BOPO</w:t>
      </w:r>
      <w:r w:rsidR="00057213" w:rsidRPr="00BC29EF">
        <w:rPr>
          <w:rFonts w:ascii="Times New Roman" w:hAnsi="Times New Roman"/>
          <w:color w:val="000000"/>
          <w:sz w:val="24"/>
          <w:szCs w:val="24"/>
          <w:lang w:val="id-ID"/>
        </w:rPr>
        <w:t xml:space="preserve"> </w:t>
      </w:r>
      <w:r w:rsidRPr="00BC29EF">
        <w:rPr>
          <w:rFonts w:ascii="Times New Roman" w:hAnsi="Times New Roman"/>
          <w:color w:val="000000"/>
          <w:sz w:val="24"/>
          <w:szCs w:val="24"/>
          <w:lang w:val="id-ID"/>
        </w:rPr>
        <w:t>mengalami peningk</w:t>
      </w:r>
      <w:r w:rsidR="00D2500A">
        <w:rPr>
          <w:rFonts w:ascii="Times New Roman" w:hAnsi="Times New Roman"/>
          <w:color w:val="000000"/>
          <w:sz w:val="24"/>
          <w:szCs w:val="24"/>
          <w:lang w:val="id-ID"/>
        </w:rPr>
        <w:t>atan, NIM mengalami peningkatan</w:t>
      </w:r>
      <w:r w:rsidR="00D2500A">
        <w:rPr>
          <w:rFonts w:ascii="Times New Roman" w:hAnsi="Times New Roman"/>
          <w:color w:val="000000"/>
          <w:sz w:val="24"/>
          <w:szCs w:val="24"/>
        </w:rPr>
        <w:t>, hal ini menunjukkan trend yang positif.  P</w:t>
      </w:r>
      <w:r w:rsidR="00B855FE" w:rsidRPr="00BC29EF">
        <w:rPr>
          <w:rFonts w:ascii="Times New Roman" w:hAnsi="Times New Roman"/>
          <w:color w:val="000000"/>
          <w:sz w:val="24"/>
          <w:szCs w:val="24"/>
          <w:lang w:val="id-ID"/>
        </w:rPr>
        <w:t>ada tahun 200</w:t>
      </w:r>
      <w:r w:rsidR="00B855FE" w:rsidRPr="00BC29EF">
        <w:rPr>
          <w:rFonts w:ascii="Times New Roman" w:hAnsi="Times New Roman"/>
          <w:color w:val="000000"/>
          <w:sz w:val="24"/>
          <w:szCs w:val="24"/>
        </w:rPr>
        <w:t>8</w:t>
      </w:r>
      <w:r w:rsidR="00B855FE" w:rsidRPr="00BC29EF">
        <w:rPr>
          <w:rFonts w:ascii="Times New Roman" w:hAnsi="Times New Roman"/>
          <w:color w:val="000000"/>
          <w:sz w:val="24"/>
          <w:szCs w:val="24"/>
          <w:lang w:val="id-ID"/>
        </w:rPr>
        <w:t>-200</w:t>
      </w:r>
      <w:r w:rsidR="00B855FE" w:rsidRPr="00BC29EF">
        <w:rPr>
          <w:rFonts w:ascii="Times New Roman" w:hAnsi="Times New Roman"/>
          <w:color w:val="000000"/>
          <w:sz w:val="24"/>
          <w:szCs w:val="24"/>
        </w:rPr>
        <w:t>9</w:t>
      </w:r>
      <w:r w:rsidRPr="00BC29EF">
        <w:rPr>
          <w:rFonts w:ascii="Times New Roman" w:hAnsi="Times New Roman"/>
          <w:color w:val="000000"/>
          <w:sz w:val="24"/>
          <w:szCs w:val="24"/>
          <w:lang w:val="id-ID"/>
        </w:rPr>
        <w:t xml:space="preserve"> ketika NIM mengalami penurunan namun ROA mengalami </w:t>
      </w:r>
      <w:r w:rsidR="0042397B" w:rsidRPr="00BC29EF">
        <w:rPr>
          <w:rFonts w:ascii="Times New Roman" w:hAnsi="Times New Roman"/>
          <w:color w:val="000000"/>
          <w:sz w:val="24"/>
          <w:szCs w:val="24"/>
        </w:rPr>
        <w:t>peningkatan</w:t>
      </w:r>
      <w:r w:rsidR="00D2500A">
        <w:rPr>
          <w:rFonts w:ascii="Times New Roman" w:hAnsi="Times New Roman"/>
          <w:color w:val="000000"/>
          <w:sz w:val="24"/>
          <w:szCs w:val="24"/>
        </w:rPr>
        <w:t>, hal ini menunjukkan trend negatif</w:t>
      </w:r>
      <w:r w:rsidRPr="00BC29EF">
        <w:rPr>
          <w:rFonts w:ascii="Times New Roman" w:hAnsi="Times New Roman"/>
          <w:color w:val="000000"/>
          <w:sz w:val="24"/>
          <w:szCs w:val="24"/>
          <w:lang w:val="id-ID"/>
        </w:rPr>
        <w:t>.</w:t>
      </w:r>
      <w:r w:rsidR="00D2500A">
        <w:rPr>
          <w:rFonts w:ascii="Times New Roman" w:hAnsi="Times New Roman"/>
          <w:color w:val="000000"/>
          <w:sz w:val="24"/>
          <w:szCs w:val="24"/>
        </w:rPr>
        <w:t xml:space="preserve"> Berdasarkan fenomena data tersebut menunjukkan adan fenomena gap yaitu ketidakkonsistenan hubungan pengaruh antar variabel berdasarkan data yang ada.</w:t>
      </w:r>
    </w:p>
    <w:p w:rsidR="00D92ABD" w:rsidRDefault="00D92ABD" w:rsidP="00901F6D">
      <w:pPr>
        <w:pStyle w:val="BodyText2"/>
        <w:autoSpaceDE w:val="0"/>
        <w:autoSpaceDN w:val="0"/>
        <w:ind w:left="0"/>
        <w:jc w:val="both"/>
        <w:textAlignment w:val="baseline"/>
        <w:rPr>
          <w:rFonts w:ascii="Times New Roman" w:hAnsi="Times New Roman"/>
          <w:color w:val="000000"/>
          <w:sz w:val="24"/>
          <w:lang w:val="id-ID"/>
        </w:rPr>
      </w:pPr>
      <w:r>
        <w:rPr>
          <w:rFonts w:ascii="Times New Roman" w:hAnsi="Times New Roman"/>
          <w:color w:val="000000"/>
          <w:sz w:val="24"/>
          <w:lang w:val="id-ID"/>
        </w:rPr>
        <w:t xml:space="preserve">Alasan dipilihnya industri perbankan dengan alasan pada industri perbankan sedang melakukan reformasi sistem melalui implementasi </w:t>
      </w:r>
      <w:r w:rsidR="00767DA2">
        <w:rPr>
          <w:rFonts w:ascii="Times New Roman" w:hAnsi="Times New Roman"/>
          <w:color w:val="000000"/>
          <w:sz w:val="24"/>
        </w:rPr>
        <w:t>Arsitektur Perbankan Indonesia (</w:t>
      </w:r>
      <w:r>
        <w:rPr>
          <w:rFonts w:ascii="Times New Roman" w:hAnsi="Times New Roman"/>
          <w:color w:val="000000"/>
          <w:sz w:val="24"/>
          <w:lang w:val="id-ID"/>
        </w:rPr>
        <w:t>API</w:t>
      </w:r>
      <w:r w:rsidR="00767DA2">
        <w:rPr>
          <w:rFonts w:ascii="Times New Roman" w:hAnsi="Times New Roman"/>
          <w:color w:val="000000"/>
          <w:sz w:val="24"/>
        </w:rPr>
        <w:t>)</w:t>
      </w:r>
      <w:r>
        <w:rPr>
          <w:rFonts w:ascii="Times New Roman" w:hAnsi="Times New Roman"/>
          <w:color w:val="000000"/>
          <w:sz w:val="24"/>
          <w:lang w:val="id-ID"/>
        </w:rPr>
        <w:t xml:space="preserve"> dimana secara bertahap dalam jangka waktu lima sampai dengan sepuluh tahun kedepan API akan diimplementasikan dengan visi yang jelas. Visi API adalah menciptakan sistem perbankan yang sehat, kuat dan efisien guna menciptakan kestabilan system keuangan dalam rangka membantu mendorong pertumbuhan ekonomi nasional. Alasan kedua adalah dengan adanya pensyaratan bank yang sehat dengan permodalan yang kuat yang diukur melalui empat rasio bank yang dalam penelitian ini digunakan sebagai variabel independen yaitu: CAR, </w:t>
      </w:r>
      <w:r>
        <w:rPr>
          <w:rFonts w:ascii="Times New Roman" w:hAnsi="Times New Roman"/>
          <w:color w:val="000000"/>
          <w:sz w:val="24"/>
          <w:lang w:val="id-ID"/>
        </w:rPr>
        <w:lastRenderedPageBreak/>
        <w:t xml:space="preserve">LDR, dan </w:t>
      </w:r>
      <w:r w:rsidR="00F03E8B">
        <w:rPr>
          <w:rFonts w:ascii="Times New Roman" w:hAnsi="Times New Roman"/>
          <w:color w:val="000000"/>
          <w:sz w:val="24"/>
        </w:rPr>
        <w:t>BOPO</w:t>
      </w:r>
      <w:r w:rsidR="00057213">
        <w:rPr>
          <w:rFonts w:ascii="Times New Roman" w:hAnsi="Times New Roman"/>
          <w:color w:val="000000"/>
          <w:sz w:val="24"/>
          <w:lang w:val="id-ID"/>
        </w:rPr>
        <w:t xml:space="preserve"> </w:t>
      </w:r>
      <w:r>
        <w:rPr>
          <w:rFonts w:ascii="Times New Roman" w:hAnsi="Times New Roman"/>
          <w:color w:val="000000"/>
          <w:sz w:val="24"/>
          <w:lang w:val="id-ID"/>
        </w:rPr>
        <w:t xml:space="preserve">dalam penelitian akan diuji pengaruh keenam rasio bank tersebut dalam memprediksi NIM. Alasan yang ketiga adalah industri perbankan merupakan sektor penggerak dalam pembangunan nasional yang berfungsi sebagai </w:t>
      </w:r>
      <w:r>
        <w:rPr>
          <w:rFonts w:ascii="Times New Roman" w:hAnsi="Times New Roman"/>
          <w:i/>
          <w:color w:val="000000"/>
          <w:sz w:val="24"/>
          <w:lang w:val="id-ID"/>
        </w:rPr>
        <w:t>financial intermediary</w:t>
      </w:r>
      <w:r>
        <w:rPr>
          <w:rFonts w:ascii="Times New Roman" w:hAnsi="Times New Roman"/>
          <w:color w:val="000000"/>
          <w:sz w:val="24"/>
          <w:lang w:val="id-ID"/>
        </w:rPr>
        <w:t xml:space="preserve"> diantara pihak-pihak yang memiliki kelebihan dana dengan pihak-pihak yang memerlukan dana.</w:t>
      </w:r>
    </w:p>
    <w:p w:rsidR="00D92ABD" w:rsidRDefault="006056B1" w:rsidP="00901F6D">
      <w:pPr>
        <w:pStyle w:val="BodyText2"/>
        <w:autoSpaceDE w:val="0"/>
        <w:autoSpaceDN w:val="0"/>
        <w:ind w:left="0"/>
        <w:jc w:val="both"/>
        <w:textAlignment w:val="baseline"/>
        <w:rPr>
          <w:rFonts w:ascii="Times New Roman" w:hAnsi="Times New Roman"/>
          <w:color w:val="000000"/>
          <w:sz w:val="24"/>
          <w:lang w:val="id-ID"/>
        </w:rPr>
      </w:pPr>
      <w:r>
        <w:rPr>
          <w:rFonts w:ascii="Times New Roman" w:hAnsi="Times New Roman"/>
          <w:color w:val="000000"/>
          <w:sz w:val="24"/>
        </w:rPr>
        <w:t xml:space="preserve">Alasan Net Interest Margin (NIM) dijadikan sebagai variabel intervening, dikarenakan </w:t>
      </w:r>
      <w:r>
        <w:rPr>
          <w:rFonts w:ascii="Times New Roman" w:hAnsi="Times New Roman"/>
          <w:color w:val="000000"/>
          <w:sz w:val="24"/>
          <w:lang w:val="id-ID"/>
        </w:rPr>
        <w:t xml:space="preserve">NIM menunjukan rasio terhadap pendapatan bunga bank (pendapatan bunga kredit minus biaya bunga simpanan) terhadap outstanding credit, rasio ini menunjukan kemampuan bank dalam memperoleh pendapatan operasionalnya. Semakin tinggi rasio NIM menujukan semakin efektif bank dalam penempatan aktiva perusahaan dalam bentuk kredit. Hasil penelitian Indira Januarti (2002) menyatakan bahwa NIM dapat digunakan sebagai indikator untuk memprediksi kesehatan bank. Semakin tinggi NIM yang dicapai oleh bank bahwa nenunjukan kinerja bank semakin baik, sehingga laba perusahaan semakin meningkat, meningkatnya laba perusahaan diprediksikan akan meningkatkan ROA. </w:t>
      </w:r>
      <w:r w:rsidR="00D92ABD">
        <w:rPr>
          <w:rFonts w:ascii="Times New Roman" w:hAnsi="Times New Roman"/>
          <w:color w:val="000000"/>
          <w:sz w:val="24"/>
          <w:lang w:val="id-ID"/>
        </w:rPr>
        <w:t xml:space="preserve"> </w:t>
      </w:r>
    </w:p>
    <w:p w:rsidR="00746B80" w:rsidRDefault="00746B80" w:rsidP="00901F6D">
      <w:pPr>
        <w:pStyle w:val="BodyText2"/>
        <w:autoSpaceDE w:val="0"/>
        <w:autoSpaceDN w:val="0"/>
        <w:ind w:left="0"/>
        <w:jc w:val="both"/>
        <w:textAlignment w:val="baseline"/>
        <w:rPr>
          <w:rFonts w:ascii="Times New Roman" w:hAnsi="Times New Roman"/>
          <w:color w:val="000000"/>
          <w:sz w:val="24"/>
          <w:lang w:val="id-ID"/>
        </w:rPr>
      </w:pPr>
      <w:r>
        <w:rPr>
          <w:rFonts w:ascii="Times New Roman" w:hAnsi="Times New Roman"/>
          <w:color w:val="000000"/>
          <w:sz w:val="24"/>
          <w:lang w:val="id-ID"/>
        </w:rPr>
        <w:t>Kunt dan Huizinga (1998) menunjukkan bahwa NIM berpengaruh positif terhadap ROA, Jucan (2009), menunjukkan NIM sebagai variabel intervening, dimana hasil penelitiannya menunjukkan bahwa LDR, dan CAR mampu mempengaruhi ROA dengan dimediasi oleh NIM</w:t>
      </w:r>
      <w:r w:rsidR="00234785">
        <w:rPr>
          <w:rFonts w:ascii="Times New Roman" w:hAnsi="Times New Roman"/>
          <w:color w:val="000000"/>
          <w:sz w:val="24"/>
          <w:lang w:val="id-ID"/>
        </w:rPr>
        <w:t xml:space="preserve">, </w:t>
      </w:r>
      <w:r w:rsidR="00612ED7">
        <w:rPr>
          <w:rFonts w:ascii="Times New Roman" w:hAnsi="Times New Roman"/>
          <w:color w:val="000000"/>
          <w:sz w:val="24"/>
          <w:lang w:val="id-ID"/>
        </w:rPr>
        <w:t>Yuran</w:t>
      </w:r>
      <w:r w:rsidR="00234785">
        <w:rPr>
          <w:rFonts w:ascii="Times New Roman" w:hAnsi="Times New Roman"/>
          <w:color w:val="000000"/>
          <w:sz w:val="24"/>
          <w:lang w:val="id-ID"/>
        </w:rPr>
        <w:t xml:space="preserve"> (2</w:t>
      </w:r>
      <w:r w:rsidR="00EA3359">
        <w:rPr>
          <w:rFonts w:ascii="Times New Roman" w:hAnsi="Times New Roman"/>
          <w:color w:val="000000"/>
          <w:sz w:val="24"/>
          <w:lang w:val="id-ID"/>
        </w:rPr>
        <w:t>008) menunjukkan bahwa LDR</w:t>
      </w:r>
      <w:r w:rsidR="00EA3359">
        <w:rPr>
          <w:rFonts w:ascii="Times New Roman" w:hAnsi="Times New Roman"/>
          <w:color w:val="000000"/>
          <w:sz w:val="24"/>
        </w:rPr>
        <w:t xml:space="preserve"> </w:t>
      </w:r>
      <w:r w:rsidR="00234785">
        <w:rPr>
          <w:rFonts w:ascii="Times New Roman" w:hAnsi="Times New Roman"/>
          <w:color w:val="000000"/>
          <w:sz w:val="24"/>
          <w:lang w:val="id-ID"/>
        </w:rPr>
        <w:t xml:space="preserve">mampu mempengaruhi ROA dengan </w:t>
      </w:r>
      <w:r w:rsidR="00234785">
        <w:rPr>
          <w:rFonts w:ascii="Times New Roman" w:hAnsi="Times New Roman"/>
          <w:color w:val="000000"/>
          <w:sz w:val="24"/>
          <w:lang w:val="id-ID"/>
        </w:rPr>
        <w:lastRenderedPageBreak/>
        <w:t xml:space="preserve">dimediasi oleh NIM,  </w:t>
      </w:r>
      <w:r w:rsidR="00234785" w:rsidRPr="00C82F1D">
        <w:rPr>
          <w:rFonts w:ascii="Times New Roman" w:hAnsi="Times New Roman"/>
          <w:color w:val="000000"/>
          <w:sz w:val="24"/>
          <w:szCs w:val="24"/>
          <w:lang w:val="id-ID"/>
        </w:rPr>
        <w:t xml:space="preserve">sedangkan </w:t>
      </w:r>
      <w:r w:rsidR="00C82F1D" w:rsidRPr="00C82F1D">
        <w:rPr>
          <w:rFonts w:ascii="Times New Roman" w:hAnsi="Times New Roman"/>
          <w:color w:val="000000"/>
          <w:sz w:val="24"/>
          <w:szCs w:val="24"/>
          <w:lang w:val="id-ID"/>
        </w:rPr>
        <w:t>Y</w:t>
      </w:r>
      <w:r w:rsidR="00C82F1D" w:rsidRPr="00C82F1D">
        <w:rPr>
          <w:rFonts w:ascii="Times New Roman" w:hAnsi="Times New Roman"/>
          <w:color w:val="000000"/>
          <w:sz w:val="24"/>
          <w:szCs w:val="24"/>
        </w:rPr>
        <w:t>u</w:t>
      </w:r>
      <w:r w:rsidR="00C82F1D" w:rsidRPr="00C82F1D">
        <w:rPr>
          <w:rFonts w:ascii="Times New Roman" w:hAnsi="Times New Roman"/>
          <w:color w:val="000000"/>
          <w:sz w:val="24"/>
          <w:szCs w:val="24"/>
          <w:lang w:val="id-ID"/>
        </w:rPr>
        <w:t>r</w:t>
      </w:r>
      <w:r w:rsidR="00C82F1D" w:rsidRPr="00C82F1D">
        <w:rPr>
          <w:rFonts w:ascii="Times New Roman" w:hAnsi="Times New Roman"/>
          <w:color w:val="000000"/>
          <w:sz w:val="24"/>
          <w:szCs w:val="24"/>
        </w:rPr>
        <w:t>a</w:t>
      </w:r>
      <w:r w:rsidR="00C82F1D" w:rsidRPr="00C82F1D">
        <w:rPr>
          <w:rFonts w:ascii="Times New Roman" w:hAnsi="Times New Roman"/>
          <w:color w:val="000000"/>
          <w:sz w:val="24"/>
          <w:szCs w:val="24"/>
          <w:lang w:val="id-ID"/>
        </w:rPr>
        <w:t>n (2008)</w:t>
      </w:r>
      <w:r w:rsidR="00C82F1D" w:rsidRPr="00C82F1D">
        <w:rPr>
          <w:rFonts w:ascii="Times New Roman" w:hAnsi="Times New Roman"/>
          <w:color w:val="000000"/>
          <w:sz w:val="24"/>
          <w:szCs w:val="24"/>
        </w:rPr>
        <w:t xml:space="preserve">; </w:t>
      </w:r>
      <w:r w:rsidR="00C82F1D" w:rsidRPr="00C82F1D">
        <w:rPr>
          <w:rFonts w:ascii="Times New Roman" w:hAnsi="Times New Roman"/>
          <w:sz w:val="24"/>
          <w:szCs w:val="24"/>
        </w:rPr>
        <w:t>Jucan (2009); dan Shimizu (2010)</w:t>
      </w:r>
      <w:r w:rsidR="00234785" w:rsidRPr="00C82F1D">
        <w:rPr>
          <w:rFonts w:ascii="Times New Roman" w:hAnsi="Times New Roman"/>
          <w:color w:val="000000"/>
          <w:sz w:val="24"/>
          <w:szCs w:val="24"/>
          <w:lang w:val="id-ID"/>
        </w:rPr>
        <w:t xml:space="preserve"> menunjukkan bahwa </w:t>
      </w:r>
      <w:r w:rsidR="00F03E8B" w:rsidRPr="00C82F1D">
        <w:rPr>
          <w:rFonts w:ascii="Times New Roman" w:hAnsi="Times New Roman"/>
          <w:color w:val="000000"/>
          <w:sz w:val="24"/>
          <w:szCs w:val="24"/>
        </w:rPr>
        <w:t>BOPO</w:t>
      </w:r>
      <w:r w:rsidR="00057213">
        <w:rPr>
          <w:rFonts w:ascii="Times New Roman" w:hAnsi="Times New Roman"/>
          <w:color w:val="000000"/>
          <w:sz w:val="24"/>
          <w:lang w:val="id-ID"/>
        </w:rPr>
        <w:t xml:space="preserve"> </w:t>
      </w:r>
      <w:r w:rsidR="00234785">
        <w:rPr>
          <w:rFonts w:ascii="Times New Roman" w:hAnsi="Times New Roman"/>
          <w:color w:val="000000"/>
          <w:sz w:val="24"/>
          <w:lang w:val="id-ID"/>
        </w:rPr>
        <w:t>mampu mempengaruhi ROA dengan dimediasi oleh NIM.</w:t>
      </w:r>
    </w:p>
    <w:p w:rsidR="004E181B" w:rsidRPr="0029322F" w:rsidRDefault="00612ED7" w:rsidP="00901F6D">
      <w:pPr>
        <w:pStyle w:val="BodyText2"/>
        <w:autoSpaceDE w:val="0"/>
        <w:autoSpaceDN w:val="0"/>
        <w:ind w:left="0"/>
        <w:jc w:val="both"/>
        <w:textAlignment w:val="baseline"/>
        <w:rPr>
          <w:rFonts w:ascii="Times New Roman" w:hAnsi="Times New Roman"/>
          <w:color w:val="000000"/>
          <w:sz w:val="24"/>
          <w:szCs w:val="24"/>
        </w:rPr>
      </w:pPr>
      <w:r>
        <w:rPr>
          <w:rFonts w:ascii="Times New Roman" w:hAnsi="Times New Roman"/>
          <w:color w:val="000000"/>
          <w:sz w:val="24"/>
          <w:lang w:val="id-ID"/>
        </w:rPr>
        <w:t>Yuran</w:t>
      </w:r>
      <w:r w:rsidR="000F6FCE">
        <w:rPr>
          <w:rFonts w:ascii="Times New Roman" w:hAnsi="Times New Roman"/>
          <w:color w:val="000000"/>
          <w:sz w:val="24"/>
          <w:lang w:val="id-ID"/>
        </w:rPr>
        <w:t xml:space="preserve"> (2008);</w:t>
      </w:r>
      <w:r w:rsidR="00057213">
        <w:rPr>
          <w:rFonts w:ascii="Times New Roman" w:hAnsi="Times New Roman"/>
          <w:color w:val="000000"/>
          <w:sz w:val="24"/>
        </w:rPr>
        <w:t xml:space="preserve"> </w:t>
      </w:r>
      <w:r w:rsidR="00234785">
        <w:rPr>
          <w:rFonts w:ascii="Times New Roman" w:hAnsi="Times New Roman"/>
          <w:color w:val="000000"/>
          <w:sz w:val="24"/>
          <w:lang w:val="id-ID"/>
        </w:rPr>
        <w:t xml:space="preserve">Jucan (2009), </w:t>
      </w:r>
      <w:r w:rsidR="000F6FCE">
        <w:rPr>
          <w:rFonts w:ascii="Times New Roman" w:hAnsi="Times New Roman"/>
          <w:color w:val="000000"/>
          <w:sz w:val="24"/>
          <w:lang w:val="id-ID"/>
        </w:rPr>
        <w:t>Shimizu (2010); dan Berrospide dan Edge, (2010)</w:t>
      </w:r>
      <w:r w:rsidR="00D92ABD">
        <w:rPr>
          <w:rFonts w:ascii="Times New Roman" w:hAnsi="Times New Roman"/>
          <w:color w:val="000000"/>
          <w:sz w:val="24"/>
          <w:lang w:val="id-ID"/>
        </w:rPr>
        <w:t xml:space="preserve"> menunjukkan NIM sebagai variabel intervening, dimana hasil penelitiannya menunjukkan bahwa LDR, GDP dan </w:t>
      </w:r>
      <w:r w:rsidR="00F03E8B">
        <w:rPr>
          <w:rFonts w:ascii="Times New Roman" w:hAnsi="Times New Roman"/>
          <w:color w:val="000000"/>
          <w:sz w:val="24"/>
        </w:rPr>
        <w:t>BOPO</w:t>
      </w:r>
      <w:r w:rsidR="00057213">
        <w:rPr>
          <w:rFonts w:ascii="Times New Roman" w:hAnsi="Times New Roman"/>
          <w:color w:val="000000"/>
          <w:sz w:val="24"/>
          <w:lang w:val="id-ID"/>
        </w:rPr>
        <w:t xml:space="preserve"> </w:t>
      </w:r>
      <w:r w:rsidR="00D92ABD">
        <w:rPr>
          <w:rFonts w:ascii="Times New Roman" w:hAnsi="Times New Roman"/>
          <w:color w:val="000000"/>
          <w:sz w:val="24"/>
          <w:lang w:val="id-ID"/>
        </w:rPr>
        <w:t xml:space="preserve">mampu </w:t>
      </w:r>
      <w:r w:rsidR="00D92ABD" w:rsidRPr="00F715C8">
        <w:rPr>
          <w:rFonts w:ascii="Times New Roman" w:hAnsi="Times New Roman"/>
          <w:color w:val="000000"/>
          <w:sz w:val="24"/>
          <w:szCs w:val="24"/>
          <w:lang w:val="id-ID"/>
        </w:rPr>
        <w:t xml:space="preserve">mempengaruhi ROA dengan dimediasi oleh NIM. </w:t>
      </w:r>
      <w:r w:rsidR="0029322F">
        <w:rPr>
          <w:rFonts w:ascii="Times New Roman" w:hAnsi="Times New Roman"/>
          <w:color w:val="000000"/>
          <w:sz w:val="24"/>
          <w:szCs w:val="24"/>
        </w:rPr>
        <w:t xml:space="preserve">Konsep NIM sebagai variabel intervening dijustifikasi teori profitabilitas, dimana </w:t>
      </w:r>
      <w:r w:rsidR="0029322F">
        <w:rPr>
          <w:rFonts w:ascii="Times New Roman" w:hAnsi="Times New Roman"/>
          <w:iCs/>
          <w:color w:val="000000"/>
          <w:sz w:val="24"/>
          <w:szCs w:val="24"/>
        </w:rPr>
        <w:t>teori tersebut menunjukkan bahwa tingkat keuntungan dipengaruhi dari pendapatan bunga bank atas dana yang disalurkan, namun hal tersebut juga didukung adanya modal yang kuat, operasional bank yang efisien, dan dana tersalurkan dengan seimbang.</w:t>
      </w:r>
    </w:p>
    <w:p w:rsidR="001857BE" w:rsidRDefault="001857BE" w:rsidP="00901F6D">
      <w:pPr>
        <w:pStyle w:val="BodyText2"/>
        <w:widowControl w:val="0"/>
        <w:ind w:left="0" w:firstLine="709"/>
        <w:jc w:val="both"/>
        <w:rPr>
          <w:rFonts w:ascii="Times New Roman" w:hAnsi="Times New Roman"/>
          <w:color w:val="000000"/>
          <w:sz w:val="24"/>
          <w:szCs w:val="24"/>
          <w:lang w:val="id-ID"/>
        </w:rPr>
      </w:pPr>
      <w:r w:rsidRPr="001857BE">
        <w:rPr>
          <w:rFonts w:ascii="Times New Roman" w:hAnsi="Times New Roman"/>
          <w:color w:val="000000"/>
          <w:sz w:val="24"/>
          <w:szCs w:val="24"/>
        </w:rPr>
        <w:t>Permasalahan dalam penelitian ini adalah a</w:t>
      </w:r>
      <w:r w:rsidRPr="001857BE">
        <w:rPr>
          <w:rFonts w:ascii="Times New Roman" w:hAnsi="Times New Roman"/>
          <w:color w:val="000000"/>
          <w:sz w:val="24"/>
          <w:szCs w:val="24"/>
          <w:lang w:val="id-ID"/>
        </w:rPr>
        <w:t xml:space="preserve">danya </w:t>
      </w:r>
      <w:r w:rsidRPr="001857BE">
        <w:rPr>
          <w:rFonts w:ascii="Times New Roman" w:hAnsi="Times New Roman"/>
          <w:i/>
          <w:color w:val="000000"/>
          <w:sz w:val="24"/>
          <w:szCs w:val="24"/>
          <w:lang w:val="id-ID"/>
        </w:rPr>
        <w:t>research gap</w:t>
      </w:r>
      <w:r w:rsidRPr="001857BE">
        <w:rPr>
          <w:rFonts w:ascii="Times New Roman" w:hAnsi="Times New Roman"/>
          <w:color w:val="000000"/>
          <w:sz w:val="24"/>
          <w:szCs w:val="24"/>
          <w:lang w:val="id-ID"/>
        </w:rPr>
        <w:t xml:space="preserve"> dari penelitian terdahulu dan </w:t>
      </w:r>
      <w:r w:rsidRPr="001857BE">
        <w:rPr>
          <w:rFonts w:ascii="Times New Roman" w:hAnsi="Times New Roman"/>
          <w:i/>
          <w:color w:val="000000"/>
          <w:sz w:val="24"/>
          <w:szCs w:val="24"/>
          <w:lang w:val="id-ID"/>
        </w:rPr>
        <w:t>fenomena business gap</w:t>
      </w:r>
      <w:r w:rsidRPr="001857BE">
        <w:rPr>
          <w:rFonts w:ascii="Times New Roman" w:hAnsi="Times New Roman"/>
          <w:color w:val="000000"/>
          <w:sz w:val="24"/>
          <w:szCs w:val="24"/>
          <w:lang w:val="id-ID"/>
        </w:rPr>
        <w:t xml:space="preserve"> dari data kelompok bank </w:t>
      </w:r>
      <w:r>
        <w:rPr>
          <w:rFonts w:ascii="Times New Roman" w:hAnsi="Times New Roman"/>
          <w:color w:val="000000"/>
          <w:sz w:val="24"/>
          <w:szCs w:val="24"/>
        </w:rPr>
        <w:t>umum</w:t>
      </w:r>
      <w:r w:rsidRPr="001857BE">
        <w:rPr>
          <w:rFonts w:ascii="Times New Roman" w:hAnsi="Times New Roman"/>
          <w:color w:val="000000"/>
          <w:sz w:val="24"/>
          <w:szCs w:val="24"/>
          <w:lang w:val="id-ID"/>
        </w:rPr>
        <w:t xml:space="preserve"> di I</w:t>
      </w:r>
      <w:r>
        <w:rPr>
          <w:rFonts w:ascii="Times New Roman" w:hAnsi="Times New Roman"/>
          <w:color w:val="000000"/>
          <w:sz w:val="24"/>
          <w:szCs w:val="24"/>
        </w:rPr>
        <w:t>ndonesia</w:t>
      </w:r>
      <w:r>
        <w:rPr>
          <w:rFonts w:ascii="Times New Roman" w:hAnsi="Times New Roman"/>
          <w:color w:val="000000"/>
          <w:sz w:val="24"/>
          <w:szCs w:val="24"/>
          <w:lang w:val="id-ID"/>
        </w:rPr>
        <w:t>, tahun 200</w:t>
      </w:r>
      <w:r>
        <w:rPr>
          <w:rFonts w:ascii="Times New Roman" w:hAnsi="Times New Roman"/>
          <w:color w:val="000000"/>
          <w:sz w:val="24"/>
          <w:szCs w:val="24"/>
        </w:rPr>
        <w:t>8</w:t>
      </w:r>
      <w:r>
        <w:rPr>
          <w:rFonts w:ascii="Times New Roman" w:hAnsi="Times New Roman"/>
          <w:color w:val="000000"/>
          <w:sz w:val="24"/>
          <w:szCs w:val="24"/>
          <w:lang w:val="id-ID"/>
        </w:rPr>
        <w:t>-20</w:t>
      </w:r>
      <w:r>
        <w:rPr>
          <w:rFonts w:ascii="Times New Roman" w:hAnsi="Times New Roman"/>
          <w:color w:val="000000"/>
          <w:sz w:val="24"/>
          <w:szCs w:val="24"/>
        </w:rPr>
        <w:t>12</w:t>
      </w:r>
      <w:r w:rsidRPr="001857BE">
        <w:rPr>
          <w:rFonts w:ascii="Times New Roman" w:hAnsi="Times New Roman"/>
          <w:color w:val="000000"/>
          <w:sz w:val="24"/>
          <w:szCs w:val="24"/>
          <w:lang w:val="id-ID"/>
        </w:rPr>
        <w:t xml:space="preserve"> pada Statistik Perbankan Indonesia sehingga perlu dilakukan penelitian lanjutan yang meneliti permasalahan faktor-faktor yang mempengaruhi </w:t>
      </w:r>
      <w:r w:rsidRPr="001857BE">
        <w:rPr>
          <w:rFonts w:ascii="Times New Roman" w:hAnsi="Times New Roman"/>
          <w:i/>
          <w:color w:val="000000"/>
          <w:sz w:val="24"/>
          <w:szCs w:val="24"/>
        </w:rPr>
        <w:t>Net Interset Margin</w:t>
      </w:r>
      <w:r>
        <w:rPr>
          <w:rFonts w:ascii="Times New Roman" w:hAnsi="Times New Roman"/>
          <w:color w:val="000000"/>
          <w:sz w:val="24"/>
          <w:szCs w:val="24"/>
        </w:rPr>
        <w:t xml:space="preserve"> (NIM) dan </w:t>
      </w:r>
      <w:r w:rsidR="000A15FE">
        <w:rPr>
          <w:rFonts w:ascii="Times New Roman" w:hAnsi="Times New Roman"/>
          <w:color w:val="000000"/>
          <w:sz w:val="24"/>
          <w:szCs w:val="24"/>
        </w:rPr>
        <w:t>implikasinya</w:t>
      </w:r>
      <w:r>
        <w:rPr>
          <w:rFonts w:ascii="Times New Roman" w:hAnsi="Times New Roman"/>
          <w:color w:val="000000"/>
          <w:sz w:val="24"/>
          <w:szCs w:val="24"/>
        </w:rPr>
        <w:t xml:space="preserve"> pada </w:t>
      </w:r>
      <w:r w:rsidRPr="001857BE">
        <w:rPr>
          <w:rFonts w:ascii="Times New Roman" w:hAnsi="Times New Roman"/>
          <w:i/>
          <w:color w:val="000000"/>
          <w:sz w:val="24"/>
          <w:szCs w:val="24"/>
          <w:lang w:val="id-ID"/>
        </w:rPr>
        <w:t>Return On Asset</w:t>
      </w:r>
      <w:r w:rsidRPr="001857BE">
        <w:rPr>
          <w:rFonts w:ascii="Times New Roman" w:hAnsi="Times New Roman"/>
          <w:color w:val="000000"/>
          <w:sz w:val="24"/>
          <w:szCs w:val="24"/>
          <w:lang w:val="id-ID"/>
        </w:rPr>
        <w:t xml:space="preserve"> (ROA) dengan didasari oleh teori yang mendasar. Faktor-faktor tersebut terdiri dari variabel </w:t>
      </w:r>
      <w:r w:rsidRPr="001857BE">
        <w:rPr>
          <w:rFonts w:ascii="Times New Roman" w:hAnsi="Times New Roman"/>
          <w:i/>
          <w:color w:val="000000"/>
          <w:sz w:val="24"/>
          <w:szCs w:val="24"/>
          <w:lang w:val="id-ID"/>
        </w:rPr>
        <w:t>Capital Adequacy Ratio</w:t>
      </w:r>
      <w:r w:rsidRPr="001857BE">
        <w:rPr>
          <w:rFonts w:ascii="Times New Roman" w:hAnsi="Times New Roman"/>
          <w:color w:val="000000"/>
          <w:sz w:val="24"/>
          <w:szCs w:val="24"/>
          <w:lang w:val="id-ID"/>
        </w:rPr>
        <w:t xml:space="preserve"> (CAR), </w:t>
      </w:r>
      <w:r w:rsidRPr="001857BE">
        <w:rPr>
          <w:rFonts w:ascii="Times New Roman" w:hAnsi="Times New Roman"/>
          <w:i/>
          <w:color w:val="000000"/>
          <w:sz w:val="24"/>
          <w:szCs w:val="24"/>
          <w:lang w:val="id-ID"/>
        </w:rPr>
        <w:t>Loan to Deposit Ratio</w:t>
      </w:r>
      <w:r w:rsidRPr="001857BE">
        <w:rPr>
          <w:rFonts w:ascii="Times New Roman" w:hAnsi="Times New Roman"/>
          <w:color w:val="000000"/>
          <w:sz w:val="24"/>
          <w:szCs w:val="24"/>
          <w:lang w:val="id-ID"/>
        </w:rPr>
        <w:t xml:space="preserve"> (LDR), </w:t>
      </w:r>
      <w:r w:rsidR="00467277">
        <w:rPr>
          <w:rFonts w:ascii="Times New Roman" w:hAnsi="Times New Roman"/>
          <w:color w:val="000000"/>
          <w:sz w:val="24"/>
          <w:szCs w:val="24"/>
        </w:rPr>
        <w:t xml:space="preserve">dan </w:t>
      </w:r>
      <w:r w:rsidR="00596785">
        <w:rPr>
          <w:rFonts w:ascii="Times New Roman" w:hAnsi="Times New Roman"/>
          <w:color w:val="000000"/>
          <w:sz w:val="24"/>
          <w:szCs w:val="24"/>
        </w:rPr>
        <w:t>BOPO</w:t>
      </w:r>
      <w:r w:rsidR="00467277">
        <w:rPr>
          <w:rFonts w:ascii="Times New Roman" w:hAnsi="Times New Roman"/>
          <w:color w:val="000000"/>
          <w:sz w:val="24"/>
          <w:szCs w:val="24"/>
        </w:rPr>
        <w:t>.</w:t>
      </w:r>
      <w:r w:rsidR="006056B1">
        <w:rPr>
          <w:rFonts w:ascii="Times New Roman" w:hAnsi="Times New Roman"/>
          <w:color w:val="000000"/>
          <w:sz w:val="24"/>
          <w:szCs w:val="24"/>
        </w:rPr>
        <w:t xml:space="preserve"> Rumusan masalah dalam penelitian ini  adalah bagaimana meningkatkan ROA melalui faktor-faktor yang mempengaruhinya dengan dimediasi NIM?</w:t>
      </w:r>
    </w:p>
    <w:p w:rsidR="00673411" w:rsidRPr="008109B3" w:rsidRDefault="00673411" w:rsidP="00901F6D">
      <w:pPr>
        <w:pStyle w:val="BodyText2"/>
        <w:widowControl w:val="0"/>
        <w:ind w:left="0" w:firstLine="709"/>
        <w:jc w:val="both"/>
        <w:rPr>
          <w:rFonts w:ascii="Times New Roman" w:hAnsi="Times New Roman"/>
          <w:sz w:val="24"/>
          <w:szCs w:val="24"/>
          <w:lang w:val="id-ID"/>
        </w:rPr>
      </w:pPr>
      <w:r w:rsidRPr="008109B3">
        <w:rPr>
          <w:rFonts w:ascii="Times New Roman" w:hAnsi="Times New Roman"/>
          <w:sz w:val="24"/>
          <w:szCs w:val="24"/>
          <w:lang w:val="id-ID"/>
        </w:rPr>
        <w:t xml:space="preserve">Alasan NIM sebagai efek </w:t>
      </w:r>
      <w:r w:rsidRPr="008109B3">
        <w:rPr>
          <w:rFonts w:ascii="Times New Roman" w:hAnsi="Times New Roman"/>
          <w:sz w:val="24"/>
          <w:szCs w:val="24"/>
          <w:lang w:val="id-ID"/>
        </w:rPr>
        <w:lastRenderedPageBreak/>
        <w:t>mediasi pengaruh CAR, LDR, dan BOPO terhadap ROA, dikarenakan pendapatan</w:t>
      </w:r>
      <w:r w:rsidR="00D67B77" w:rsidRPr="008109B3">
        <w:rPr>
          <w:rFonts w:ascii="Times New Roman" w:hAnsi="Times New Roman"/>
          <w:sz w:val="24"/>
          <w:szCs w:val="24"/>
          <w:lang w:val="id-ID"/>
        </w:rPr>
        <w:t xml:space="preserve"> bank</w:t>
      </w:r>
      <w:r w:rsidRPr="008109B3">
        <w:rPr>
          <w:rFonts w:ascii="Times New Roman" w:hAnsi="Times New Roman"/>
          <w:sz w:val="24"/>
          <w:szCs w:val="24"/>
          <w:lang w:val="id-ID"/>
        </w:rPr>
        <w:t xml:space="preserve"> diperoleh dari spread bunga bank dari bunga pinjaman dan simpanan. Spread bunga bank tercermin melalui NIM dengan NIM yang besar maka kemampuan bank dalam menghasilkan laba melalui asset yang dimilikinya besar sehingga ROA meningkat, namun besarnya NIM juga dipengaruhi oleh besarnya modal bank yang tercermin melalui CAR, penyaluran dana bank yeng tercermin melalui LDR dan tingkat efisiensi bank yang tercermin melalui BOPO. </w:t>
      </w:r>
    </w:p>
    <w:p w:rsidR="00D92ABD" w:rsidRDefault="00D92ABD" w:rsidP="00901F6D">
      <w:pPr>
        <w:pStyle w:val="BodyText2"/>
        <w:autoSpaceDE w:val="0"/>
        <w:autoSpaceDN w:val="0"/>
        <w:ind w:left="0" w:firstLine="709"/>
        <w:jc w:val="both"/>
        <w:textAlignment w:val="baseline"/>
        <w:rPr>
          <w:rFonts w:ascii="Times New Roman" w:hAnsi="Times New Roman"/>
          <w:color w:val="000000"/>
          <w:sz w:val="24"/>
          <w:lang w:val="id-ID"/>
        </w:rPr>
      </w:pPr>
      <w:r>
        <w:rPr>
          <w:rFonts w:ascii="Times New Roman" w:hAnsi="Times New Roman"/>
          <w:color w:val="000000"/>
          <w:sz w:val="24"/>
          <w:lang w:val="id-ID"/>
        </w:rPr>
        <w:t>Berdasarkan rumusan masalah tersebut, maka diajukan pertanyaan penelitian (</w:t>
      </w:r>
      <w:r w:rsidRPr="00745A72">
        <w:rPr>
          <w:rFonts w:ascii="Times New Roman" w:hAnsi="Times New Roman"/>
          <w:i/>
          <w:color w:val="000000"/>
          <w:sz w:val="24"/>
          <w:lang w:val="id-ID"/>
        </w:rPr>
        <w:t>research question</w:t>
      </w:r>
      <w:r>
        <w:rPr>
          <w:rFonts w:ascii="Times New Roman" w:hAnsi="Times New Roman"/>
          <w:color w:val="000000"/>
          <w:sz w:val="24"/>
          <w:lang w:val="id-ID"/>
        </w:rPr>
        <w:t xml:space="preserve">) sebagai berikut: </w:t>
      </w:r>
    </w:p>
    <w:p w:rsidR="00D92ABD" w:rsidRPr="00E07F32" w:rsidRDefault="00975C13" w:rsidP="00901F6D">
      <w:pPr>
        <w:numPr>
          <w:ilvl w:val="0"/>
          <w:numId w:val="3"/>
        </w:numPr>
        <w:tabs>
          <w:tab w:val="clear" w:pos="1842"/>
          <w:tab w:val="left" w:pos="709"/>
        </w:tabs>
        <w:ind w:left="709" w:hanging="425"/>
        <w:jc w:val="both"/>
        <w:rPr>
          <w:color w:val="000000"/>
          <w:lang w:val="id-ID"/>
        </w:rPr>
      </w:pPr>
      <w:r>
        <w:rPr>
          <w:color w:val="000000"/>
        </w:rPr>
        <w:t>Apakah terdapat</w:t>
      </w:r>
      <w:r w:rsidR="00D92ABD">
        <w:rPr>
          <w:color w:val="000000"/>
          <w:lang w:val="id-ID"/>
        </w:rPr>
        <w:t xml:space="preserve"> pengaruh </w:t>
      </w:r>
      <w:r w:rsidR="006E63D2">
        <w:rPr>
          <w:i/>
          <w:color w:val="000000"/>
          <w:lang w:val="id-ID"/>
        </w:rPr>
        <w:t>Capital Adequacy R</w:t>
      </w:r>
      <w:r w:rsidR="00D92ABD">
        <w:rPr>
          <w:i/>
          <w:color w:val="000000"/>
          <w:lang w:val="id-ID"/>
        </w:rPr>
        <w:t>atio</w:t>
      </w:r>
      <w:r w:rsidR="00D92ABD">
        <w:rPr>
          <w:color w:val="000000"/>
          <w:lang w:val="id-ID"/>
        </w:rPr>
        <w:t xml:space="preserve"> (CAR) terhadap NIM?</w:t>
      </w:r>
    </w:p>
    <w:p w:rsidR="00E07F32" w:rsidRDefault="00975C13" w:rsidP="00901F6D">
      <w:pPr>
        <w:numPr>
          <w:ilvl w:val="0"/>
          <w:numId w:val="3"/>
        </w:numPr>
        <w:tabs>
          <w:tab w:val="clear" w:pos="1842"/>
          <w:tab w:val="left" w:pos="709"/>
        </w:tabs>
        <w:ind w:left="709" w:hanging="425"/>
        <w:jc w:val="both"/>
        <w:rPr>
          <w:color w:val="000000"/>
          <w:lang w:val="id-ID"/>
        </w:rPr>
      </w:pPr>
      <w:r>
        <w:rPr>
          <w:color w:val="000000"/>
        </w:rPr>
        <w:t>Apakah terdapat</w:t>
      </w:r>
      <w:r>
        <w:rPr>
          <w:color w:val="000000"/>
          <w:lang w:val="id-ID"/>
        </w:rPr>
        <w:t xml:space="preserve"> </w:t>
      </w:r>
      <w:r w:rsidR="00E07F32">
        <w:rPr>
          <w:color w:val="000000"/>
          <w:lang w:val="id-ID"/>
        </w:rPr>
        <w:t xml:space="preserve">pengaruh </w:t>
      </w:r>
      <w:r w:rsidR="006E63D2">
        <w:rPr>
          <w:i/>
          <w:color w:val="000000"/>
          <w:lang w:val="id-ID"/>
        </w:rPr>
        <w:t>Capital Adequacy R</w:t>
      </w:r>
      <w:r w:rsidR="00E07F32">
        <w:rPr>
          <w:i/>
          <w:color w:val="000000"/>
          <w:lang w:val="id-ID"/>
        </w:rPr>
        <w:t>atio</w:t>
      </w:r>
      <w:r w:rsidR="00E07F32">
        <w:rPr>
          <w:color w:val="000000"/>
          <w:lang w:val="id-ID"/>
        </w:rPr>
        <w:t xml:space="preserve"> (CAR) terhadap </w:t>
      </w:r>
      <w:r w:rsidR="00E07F32">
        <w:rPr>
          <w:color w:val="000000"/>
        </w:rPr>
        <w:t>ROA</w:t>
      </w:r>
      <w:r w:rsidR="00E07F32">
        <w:rPr>
          <w:color w:val="000000"/>
          <w:lang w:val="id-ID"/>
        </w:rPr>
        <w:t>?</w:t>
      </w:r>
    </w:p>
    <w:p w:rsidR="00D92ABD" w:rsidRPr="00E07F32" w:rsidRDefault="00975C13" w:rsidP="00901F6D">
      <w:pPr>
        <w:numPr>
          <w:ilvl w:val="0"/>
          <w:numId w:val="3"/>
        </w:numPr>
        <w:tabs>
          <w:tab w:val="clear" w:pos="1842"/>
          <w:tab w:val="left" w:pos="709"/>
        </w:tabs>
        <w:ind w:left="709" w:hanging="425"/>
        <w:jc w:val="both"/>
        <w:rPr>
          <w:color w:val="000000"/>
          <w:lang w:val="id-ID"/>
        </w:rPr>
      </w:pPr>
      <w:r>
        <w:rPr>
          <w:color w:val="000000"/>
        </w:rPr>
        <w:t>Apakah terdapat</w:t>
      </w:r>
      <w:r>
        <w:rPr>
          <w:color w:val="000000"/>
          <w:lang w:val="id-ID"/>
        </w:rPr>
        <w:t xml:space="preserve"> </w:t>
      </w:r>
      <w:r w:rsidR="00D92ABD">
        <w:rPr>
          <w:color w:val="000000"/>
          <w:lang w:val="id-ID"/>
        </w:rPr>
        <w:t xml:space="preserve">pengaruh </w:t>
      </w:r>
      <w:r w:rsidR="006E63D2">
        <w:rPr>
          <w:i/>
          <w:color w:val="000000"/>
          <w:lang w:val="id-ID"/>
        </w:rPr>
        <w:t>Loan to D</w:t>
      </w:r>
      <w:r w:rsidR="00D92ABD">
        <w:rPr>
          <w:i/>
          <w:color w:val="000000"/>
          <w:lang w:val="id-ID"/>
        </w:rPr>
        <w:t>eposit</w:t>
      </w:r>
      <w:r w:rsidR="006E63D2">
        <w:rPr>
          <w:i/>
          <w:color w:val="000000"/>
          <w:lang w:val="id-ID"/>
        </w:rPr>
        <w:t xml:space="preserve"> R</w:t>
      </w:r>
      <w:r w:rsidR="00D92ABD">
        <w:rPr>
          <w:i/>
          <w:color w:val="000000"/>
          <w:lang w:val="id-ID"/>
        </w:rPr>
        <w:t>atio</w:t>
      </w:r>
      <w:r w:rsidR="00D92ABD">
        <w:rPr>
          <w:color w:val="000000"/>
          <w:lang w:val="id-ID"/>
        </w:rPr>
        <w:t xml:space="preserve"> (LDR)</w:t>
      </w:r>
      <w:r w:rsidR="00D92ABD">
        <w:rPr>
          <w:i/>
          <w:color w:val="000000"/>
          <w:lang w:val="id-ID"/>
        </w:rPr>
        <w:t xml:space="preserve"> </w:t>
      </w:r>
      <w:r w:rsidR="00D92ABD">
        <w:rPr>
          <w:color w:val="000000"/>
          <w:lang w:val="id-ID"/>
        </w:rPr>
        <w:t>terhadap NIM?</w:t>
      </w:r>
    </w:p>
    <w:p w:rsidR="00E07F32" w:rsidRDefault="00975C13" w:rsidP="00901F6D">
      <w:pPr>
        <w:numPr>
          <w:ilvl w:val="0"/>
          <w:numId w:val="3"/>
        </w:numPr>
        <w:tabs>
          <w:tab w:val="clear" w:pos="1842"/>
          <w:tab w:val="left" w:pos="709"/>
        </w:tabs>
        <w:ind w:left="709" w:hanging="425"/>
        <w:jc w:val="both"/>
        <w:rPr>
          <w:color w:val="000000"/>
          <w:lang w:val="id-ID"/>
        </w:rPr>
      </w:pPr>
      <w:r>
        <w:rPr>
          <w:color w:val="000000"/>
        </w:rPr>
        <w:t>Apakah terdapat</w:t>
      </w:r>
      <w:r>
        <w:rPr>
          <w:color w:val="000000"/>
          <w:lang w:val="id-ID"/>
        </w:rPr>
        <w:t xml:space="preserve"> </w:t>
      </w:r>
      <w:r w:rsidR="00E07F32">
        <w:rPr>
          <w:color w:val="000000"/>
          <w:lang w:val="id-ID"/>
        </w:rPr>
        <w:t xml:space="preserve">pengaruh </w:t>
      </w:r>
      <w:r w:rsidR="006E63D2">
        <w:rPr>
          <w:i/>
          <w:color w:val="000000"/>
          <w:lang w:val="id-ID"/>
        </w:rPr>
        <w:t>Loan to Deposit R</w:t>
      </w:r>
      <w:r w:rsidR="00E07F32">
        <w:rPr>
          <w:i/>
          <w:color w:val="000000"/>
          <w:lang w:val="id-ID"/>
        </w:rPr>
        <w:t>atio</w:t>
      </w:r>
      <w:r w:rsidR="00E07F32">
        <w:rPr>
          <w:color w:val="000000"/>
          <w:lang w:val="id-ID"/>
        </w:rPr>
        <w:t xml:space="preserve"> (LDR)</w:t>
      </w:r>
      <w:r w:rsidR="00E07F32">
        <w:rPr>
          <w:i/>
          <w:color w:val="000000"/>
          <w:lang w:val="id-ID"/>
        </w:rPr>
        <w:t xml:space="preserve"> </w:t>
      </w:r>
      <w:r w:rsidR="00E07F32">
        <w:rPr>
          <w:color w:val="000000"/>
          <w:lang w:val="id-ID"/>
        </w:rPr>
        <w:t xml:space="preserve">terhadap </w:t>
      </w:r>
      <w:r w:rsidR="00E07F32">
        <w:rPr>
          <w:color w:val="000000"/>
        </w:rPr>
        <w:t>ROA</w:t>
      </w:r>
      <w:r w:rsidR="00E07F32">
        <w:rPr>
          <w:color w:val="000000"/>
          <w:lang w:val="id-ID"/>
        </w:rPr>
        <w:t>?</w:t>
      </w:r>
    </w:p>
    <w:p w:rsidR="00D92ABD" w:rsidRPr="00894900" w:rsidRDefault="00975C13" w:rsidP="00901F6D">
      <w:pPr>
        <w:numPr>
          <w:ilvl w:val="0"/>
          <w:numId w:val="3"/>
        </w:numPr>
        <w:tabs>
          <w:tab w:val="clear" w:pos="1842"/>
          <w:tab w:val="left" w:pos="709"/>
        </w:tabs>
        <w:ind w:left="709" w:hanging="425"/>
        <w:jc w:val="both"/>
        <w:rPr>
          <w:color w:val="000000"/>
          <w:lang w:val="id-ID"/>
        </w:rPr>
      </w:pPr>
      <w:r>
        <w:rPr>
          <w:color w:val="000000"/>
        </w:rPr>
        <w:t>Apakah terdapat</w:t>
      </w:r>
      <w:r>
        <w:rPr>
          <w:color w:val="000000"/>
          <w:lang w:val="id-ID"/>
        </w:rPr>
        <w:t xml:space="preserve"> </w:t>
      </w:r>
      <w:r w:rsidR="00D92ABD">
        <w:rPr>
          <w:color w:val="000000"/>
          <w:lang w:val="id-ID"/>
        </w:rPr>
        <w:t xml:space="preserve">pengaruh </w:t>
      </w:r>
      <w:r w:rsidR="00F03E8B">
        <w:rPr>
          <w:color w:val="000000"/>
        </w:rPr>
        <w:t>BOPO</w:t>
      </w:r>
      <w:r w:rsidR="00057213">
        <w:rPr>
          <w:color w:val="000000"/>
          <w:lang w:val="id-ID"/>
        </w:rPr>
        <w:t xml:space="preserve"> </w:t>
      </w:r>
      <w:r w:rsidR="00D92ABD">
        <w:rPr>
          <w:color w:val="000000"/>
          <w:lang w:val="id-ID"/>
        </w:rPr>
        <w:t>terhadap NIM?</w:t>
      </w:r>
    </w:p>
    <w:p w:rsidR="00894900" w:rsidRDefault="00975C13" w:rsidP="00901F6D">
      <w:pPr>
        <w:numPr>
          <w:ilvl w:val="0"/>
          <w:numId w:val="3"/>
        </w:numPr>
        <w:tabs>
          <w:tab w:val="clear" w:pos="1842"/>
          <w:tab w:val="left" w:pos="709"/>
        </w:tabs>
        <w:ind w:left="709" w:hanging="425"/>
        <w:jc w:val="both"/>
        <w:rPr>
          <w:color w:val="000000"/>
          <w:lang w:val="id-ID"/>
        </w:rPr>
      </w:pPr>
      <w:r>
        <w:rPr>
          <w:color w:val="000000"/>
        </w:rPr>
        <w:t>Apakah terdapat</w:t>
      </w:r>
      <w:r>
        <w:rPr>
          <w:color w:val="000000"/>
          <w:lang w:val="id-ID"/>
        </w:rPr>
        <w:t xml:space="preserve"> </w:t>
      </w:r>
      <w:r w:rsidR="00894900">
        <w:rPr>
          <w:color w:val="000000"/>
          <w:lang w:val="id-ID"/>
        </w:rPr>
        <w:t xml:space="preserve">pengaruh </w:t>
      </w:r>
      <w:r w:rsidR="00F03E8B">
        <w:rPr>
          <w:color w:val="000000"/>
        </w:rPr>
        <w:t>BOPO</w:t>
      </w:r>
      <w:r w:rsidR="00894900">
        <w:rPr>
          <w:color w:val="000000"/>
          <w:lang w:val="id-ID"/>
        </w:rPr>
        <w:t xml:space="preserve"> terhadap </w:t>
      </w:r>
      <w:r w:rsidR="00894900">
        <w:rPr>
          <w:color w:val="000000"/>
        </w:rPr>
        <w:t>ROA</w:t>
      </w:r>
      <w:r w:rsidR="00894900">
        <w:rPr>
          <w:color w:val="000000"/>
          <w:lang w:val="id-ID"/>
        </w:rPr>
        <w:t>?</w:t>
      </w:r>
    </w:p>
    <w:p w:rsidR="00D92ABD" w:rsidRPr="00B9185A" w:rsidRDefault="00975C13" w:rsidP="00901F6D">
      <w:pPr>
        <w:numPr>
          <w:ilvl w:val="0"/>
          <w:numId w:val="3"/>
        </w:numPr>
        <w:tabs>
          <w:tab w:val="clear" w:pos="1842"/>
          <w:tab w:val="left" w:pos="709"/>
        </w:tabs>
        <w:ind w:left="709" w:hanging="425"/>
        <w:jc w:val="both"/>
        <w:rPr>
          <w:color w:val="000000"/>
          <w:lang w:val="id-ID"/>
        </w:rPr>
      </w:pPr>
      <w:r>
        <w:rPr>
          <w:color w:val="000000"/>
        </w:rPr>
        <w:t>Apakah terdapat</w:t>
      </w:r>
      <w:r>
        <w:rPr>
          <w:color w:val="000000"/>
          <w:lang w:val="id-ID"/>
        </w:rPr>
        <w:t xml:space="preserve"> </w:t>
      </w:r>
      <w:r w:rsidR="00D92ABD">
        <w:rPr>
          <w:color w:val="000000"/>
          <w:lang w:val="id-ID"/>
        </w:rPr>
        <w:t>pengaruh NIM terhadap ROA?</w:t>
      </w:r>
    </w:p>
    <w:p w:rsidR="00B9185A" w:rsidRPr="00B9185A" w:rsidRDefault="00975C13" w:rsidP="00901F6D">
      <w:pPr>
        <w:numPr>
          <w:ilvl w:val="0"/>
          <w:numId w:val="3"/>
        </w:numPr>
        <w:tabs>
          <w:tab w:val="clear" w:pos="1842"/>
          <w:tab w:val="left" w:pos="709"/>
        </w:tabs>
        <w:ind w:left="709" w:hanging="425"/>
        <w:jc w:val="both"/>
        <w:rPr>
          <w:color w:val="000000"/>
          <w:lang w:val="id-ID"/>
        </w:rPr>
      </w:pPr>
      <w:r>
        <w:rPr>
          <w:color w:val="000000"/>
        </w:rPr>
        <w:t xml:space="preserve">Apakah </w:t>
      </w:r>
      <w:r w:rsidR="00B9185A">
        <w:rPr>
          <w:color w:val="000000"/>
        </w:rPr>
        <w:t>NIM memediasi</w:t>
      </w:r>
      <w:r w:rsidR="00B9185A">
        <w:rPr>
          <w:color w:val="000000"/>
          <w:lang w:val="id-ID"/>
        </w:rPr>
        <w:t xml:space="preserve"> </w:t>
      </w:r>
      <w:r w:rsidR="00B9185A">
        <w:rPr>
          <w:color w:val="000000"/>
        </w:rPr>
        <w:t>pengaruh</w:t>
      </w:r>
      <w:r w:rsidR="00B9185A">
        <w:rPr>
          <w:color w:val="000000"/>
          <w:lang w:val="id-ID"/>
        </w:rPr>
        <w:t xml:space="preserve"> </w:t>
      </w:r>
      <w:r w:rsidR="00B9185A">
        <w:rPr>
          <w:color w:val="000000"/>
        </w:rPr>
        <w:t>CAR</w:t>
      </w:r>
      <w:r w:rsidR="00B9185A">
        <w:rPr>
          <w:color w:val="000000"/>
          <w:lang w:val="id-ID"/>
        </w:rPr>
        <w:t xml:space="preserve"> terhadap </w:t>
      </w:r>
      <w:r w:rsidR="00B9185A">
        <w:rPr>
          <w:color w:val="000000"/>
        </w:rPr>
        <w:t>ROA?</w:t>
      </w:r>
    </w:p>
    <w:p w:rsidR="00B9185A" w:rsidRPr="00B9185A" w:rsidRDefault="00975C13" w:rsidP="00901F6D">
      <w:pPr>
        <w:numPr>
          <w:ilvl w:val="0"/>
          <w:numId w:val="3"/>
        </w:numPr>
        <w:tabs>
          <w:tab w:val="clear" w:pos="1842"/>
          <w:tab w:val="left" w:pos="709"/>
        </w:tabs>
        <w:ind w:left="709" w:hanging="425"/>
        <w:jc w:val="both"/>
        <w:rPr>
          <w:color w:val="000000"/>
          <w:lang w:val="id-ID"/>
        </w:rPr>
      </w:pPr>
      <w:r>
        <w:rPr>
          <w:color w:val="000000"/>
        </w:rPr>
        <w:t xml:space="preserve">Apakah </w:t>
      </w:r>
      <w:r w:rsidR="00B9185A">
        <w:rPr>
          <w:color w:val="000000"/>
        </w:rPr>
        <w:t>NIM memediasi</w:t>
      </w:r>
      <w:r w:rsidR="00B9185A">
        <w:rPr>
          <w:color w:val="000000"/>
          <w:lang w:val="id-ID"/>
        </w:rPr>
        <w:t xml:space="preserve"> </w:t>
      </w:r>
      <w:r w:rsidR="00B9185A">
        <w:rPr>
          <w:color w:val="000000"/>
        </w:rPr>
        <w:t>pengaruh</w:t>
      </w:r>
      <w:r w:rsidR="00B9185A">
        <w:rPr>
          <w:color w:val="000000"/>
          <w:lang w:val="id-ID"/>
        </w:rPr>
        <w:t xml:space="preserve"> </w:t>
      </w:r>
      <w:r w:rsidR="00B9185A">
        <w:rPr>
          <w:color w:val="000000"/>
        </w:rPr>
        <w:t>LDR</w:t>
      </w:r>
      <w:r w:rsidR="00B9185A">
        <w:rPr>
          <w:color w:val="000000"/>
          <w:lang w:val="id-ID"/>
        </w:rPr>
        <w:t xml:space="preserve"> terhadap </w:t>
      </w:r>
      <w:r w:rsidR="00B9185A">
        <w:rPr>
          <w:color w:val="000000"/>
        </w:rPr>
        <w:t>ROA?</w:t>
      </w:r>
    </w:p>
    <w:p w:rsidR="00B9185A" w:rsidRDefault="00975C13" w:rsidP="00901F6D">
      <w:pPr>
        <w:numPr>
          <w:ilvl w:val="0"/>
          <w:numId w:val="3"/>
        </w:numPr>
        <w:tabs>
          <w:tab w:val="clear" w:pos="1842"/>
          <w:tab w:val="left" w:pos="709"/>
        </w:tabs>
        <w:ind w:left="709" w:hanging="425"/>
        <w:jc w:val="both"/>
        <w:rPr>
          <w:color w:val="000000"/>
          <w:lang w:val="id-ID"/>
        </w:rPr>
      </w:pPr>
      <w:r>
        <w:rPr>
          <w:color w:val="000000"/>
        </w:rPr>
        <w:lastRenderedPageBreak/>
        <w:t xml:space="preserve">Apakah </w:t>
      </w:r>
      <w:r w:rsidR="00B9185A">
        <w:rPr>
          <w:color w:val="000000"/>
        </w:rPr>
        <w:t>NIM memediasi</w:t>
      </w:r>
      <w:r w:rsidR="00B9185A">
        <w:rPr>
          <w:color w:val="000000"/>
          <w:lang w:val="id-ID"/>
        </w:rPr>
        <w:t xml:space="preserve"> </w:t>
      </w:r>
      <w:r w:rsidR="00B9185A">
        <w:rPr>
          <w:color w:val="000000"/>
        </w:rPr>
        <w:t>pengaruh</w:t>
      </w:r>
      <w:r w:rsidR="00B9185A">
        <w:rPr>
          <w:color w:val="000000"/>
          <w:lang w:val="id-ID"/>
        </w:rPr>
        <w:t xml:space="preserve"> </w:t>
      </w:r>
      <w:r w:rsidR="00F03E8B">
        <w:rPr>
          <w:color w:val="000000"/>
        </w:rPr>
        <w:t>BOPO</w:t>
      </w:r>
      <w:r w:rsidR="00B9185A">
        <w:rPr>
          <w:color w:val="000000"/>
          <w:lang w:val="id-ID"/>
        </w:rPr>
        <w:t xml:space="preserve"> terhadap </w:t>
      </w:r>
      <w:r w:rsidR="00B9185A">
        <w:rPr>
          <w:color w:val="000000"/>
        </w:rPr>
        <w:t>ROA?</w:t>
      </w:r>
    </w:p>
    <w:p w:rsidR="00D92ABD" w:rsidRDefault="00D92ABD" w:rsidP="00901F6D">
      <w:pPr>
        <w:tabs>
          <w:tab w:val="left" w:pos="709"/>
        </w:tabs>
        <w:jc w:val="both"/>
        <w:rPr>
          <w:color w:val="000000"/>
        </w:rPr>
      </w:pPr>
    </w:p>
    <w:p w:rsidR="00B30C0D" w:rsidRPr="00B30C0D" w:rsidRDefault="00B30C0D" w:rsidP="00901F6D">
      <w:pPr>
        <w:tabs>
          <w:tab w:val="left" w:pos="709"/>
        </w:tabs>
        <w:jc w:val="both"/>
        <w:rPr>
          <w:b/>
          <w:color w:val="000000"/>
        </w:rPr>
      </w:pPr>
      <w:r w:rsidRPr="00B30C0D">
        <w:rPr>
          <w:b/>
          <w:color w:val="000000"/>
        </w:rPr>
        <w:t xml:space="preserve">II. </w:t>
      </w:r>
      <w:r>
        <w:rPr>
          <w:b/>
          <w:color w:val="000000"/>
        </w:rPr>
        <w:t>TELAAH PUSTAKA DAN PENGEMBANGAN MODEL</w:t>
      </w:r>
    </w:p>
    <w:p w:rsidR="000F4CA9" w:rsidRDefault="00B30C0D" w:rsidP="00901F6D">
      <w:pPr>
        <w:jc w:val="both"/>
        <w:rPr>
          <w:b/>
          <w:color w:val="000000"/>
        </w:rPr>
      </w:pPr>
      <w:r>
        <w:rPr>
          <w:b/>
          <w:color w:val="000000"/>
        </w:rPr>
        <w:t xml:space="preserve">2.1. </w:t>
      </w:r>
      <w:r w:rsidR="000F4CA9">
        <w:rPr>
          <w:b/>
          <w:color w:val="000000"/>
        </w:rPr>
        <w:t xml:space="preserve"> </w:t>
      </w:r>
      <w:r w:rsidR="000F4CA9">
        <w:rPr>
          <w:b/>
          <w:i/>
          <w:color w:val="000000"/>
        </w:rPr>
        <w:t xml:space="preserve">Return on Assets </w:t>
      </w:r>
      <w:r w:rsidR="000F4CA9">
        <w:rPr>
          <w:b/>
          <w:color w:val="000000"/>
        </w:rPr>
        <w:t>(ROA)</w:t>
      </w:r>
    </w:p>
    <w:p w:rsidR="000F4CA9" w:rsidRDefault="000F4CA9" w:rsidP="00901F6D">
      <w:pPr>
        <w:tabs>
          <w:tab w:val="left" w:pos="720"/>
        </w:tabs>
        <w:jc w:val="both"/>
        <w:rPr>
          <w:color w:val="000000"/>
        </w:rPr>
      </w:pPr>
      <w:r>
        <w:rPr>
          <w:color w:val="000000"/>
        </w:rPr>
        <w:tab/>
        <w:t>ROA merupakan alat ukur yang digunakan untuk melihat keefektifan perbankan dalam menghasilkan keuntungan dengan memanfaatkan aktiva yang dimiliki (Ang, 1997). ROA merupakan rasio antara laba setelah  pajak (</w:t>
      </w:r>
      <w:r>
        <w:rPr>
          <w:i/>
          <w:color w:val="000000"/>
        </w:rPr>
        <w:t>earning after tax</w:t>
      </w:r>
      <w:r>
        <w:rPr>
          <w:color w:val="000000"/>
        </w:rPr>
        <w:t xml:space="preserve">) terhadap total aset yang dimiliki oleh bank. Semakin tinggi ROA suatu bank maka semakin bagus pula kinerja keuangan bank tersebut. ROA merupakan perkalian antara faktor </w:t>
      </w:r>
      <w:r>
        <w:rPr>
          <w:i/>
          <w:color w:val="000000"/>
        </w:rPr>
        <w:t>net income margin</w:t>
      </w:r>
      <w:r>
        <w:rPr>
          <w:color w:val="000000"/>
        </w:rPr>
        <w:t xml:space="preserve"> dengan perputaran aktiva. </w:t>
      </w:r>
      <w:r>
        <w:rPr>
          <w:i/>
          <w:color w:val="000000"/>
        </w:rPr>
        <w:t xml:space="preserve">Net income margin </w:t>
      </w:r>
      <w:r>
        <w:rPr>
          <w:color w:val="000000"/>
        </w:rPr>
        <w:t>menunjukan kemampuan memperoleh laba dari setiap penjualan yang diciptakan oleh perusahaan, sedangkan perputaran aktiva menunjukan seberapa jauh perusahaan mampu menciptakan penciptaan aktiva yang dimilikinya. Jika kedua faktor tersebut meningkat, maka ROA juga meningkat artinya profitabilitas perusahaan meningkat, dampaknya adalah meningkatkan kepercayaan para pemegang saham dan investor (Husnan, 1998).</w:t>
      </w:r>
    </w:p>
    <w:p w:rsidR="000F4CA9" w:rsidRDefault="000F4CA9" w:rsidP="00901F6D">
      <w:pPr>
        <w:tabs>
          <w:tab w:val="left" w:pos="720"/>
        </w:tabs>
        <w:jc w:val="both"/>
        <w:rPr>
          <w:color w:val="000000"/>
        </w:rPr>
      </w:pPr>
      <w:r>
        <w:rPr>
          <w:color w:val="000000"/>
        </w:rPr>
        <w:tab/>
        <w:t xml:space="preserve">Menurut Achmad (2003) apabila bank memiliki ROA yang tinggi menunjukan bahwa bank tersebut memiliki kemampuan yang besar dalam meningkatkan laba operasi dan prospek masa depannya apabila dikaitkan dengan dana dari laba yang dikumpulkan. </w:t>
      </w:r>
    </w:p>
    <w:p w:rsidR="000F4CA9" w:rsidRDefault="00B30C0D" w:rsidP="00901F6D">
      <w:pPr>
        <w:pStyle w:val="BodyText2"/>
        <w:autoSpaceDE w:val="0"/>
        <w:autoSpaceDN w:val="0"/>
        <w:ind w:left="0" w:firstLine="0"/>
        <w:jc w:val="both"/>
        <w:textAlignment w:val="baseline"/>
        <w:rPr>
          <w:rFonts w:ascii="Times New Roman" w:hAnsi="Times New Roman"/>
          <w:b/>
          <w:color w:val="000000"/>
          <w:sz w:val="24"/>
        </w:rPr>
      </w:pPr>
      <w:r>
        <w:rPr>
          <w:rFonts w:ascii="Times New Roman" w:hAnsi="Times New Roman"/>
          <w:b/>
          <w:color w:val="000000"/>
          <w:sz w:val="24"/>
        </w:rPr>
        <w:t>2.2</w:t>
      </w:r>
      <w:r w:rsidR="000F4CA9">
        <w:rPr>
          <w:rFonts w:ascii="Times New Roman" w:hAnsi="Times New Roman"/>
          <w:b/>
          <w:color w:val="000000"/>
          <w:sz w:val="24"/>
        </w:rPr>
        <w:t xml:space="preserve">. </w:t>
      </w:r>
      <w:r w:rsidR="000F4CA9">
        <w:rPr>
          <w:rFonts w:ascii="Times New Roman" w:hAnsi="Times New Roman"/>
          <w:b/>
          <w:i/>
          <w:color w:val="000000"/>
          <w:sz w:val="24"/>
        </w:rPr>
        <w:t>Capital Adequacy Ratio</w:t>
      </w:r>
      <w:r w:rsidR="000F4CA9">
        <w:rPr>
          <w:rFonts w:ascii="Times New Roman" w:hAnsi="Times New Roman"/>
          <w:b/>
          <w:color w:val="000000"/>
          <w:sz w:val="24"/>
        </w:rPr>
        <w:t xml:space="preserve"> (CAR)</w:t>
      </w:r>
    </w:p>
    <w:p w:rsidR="000F4CA9" w:rsidRDefault="000F4CA9" w:rsidP="00901F6D">
      <w:pPr>
        <w:pStyle w:val="BodyText"/>
        <w:ind w:left="284" w:firstLine="992"/>
        <w:jc w:val="both"/>
        <w:rPr>
          <w:rFonts w:ascii="Times New Roman" w:hAnsi="Times New Roman"/>
          <w:color w:val="000000"/>
          <w:sz w:val="24"/>
          <w:lang w:val="id-ID"/>
        </w:rPr>
      </w:pPr>
      <w:r>
        <w:rPr>
          <w:rFonts w:ascii="Times New Roman" w:hAnsi="Times New Roman"/>
          <w:color w:val="000000"/>
          <w:sz w:val="24"/>
          <w:lang w:val="id-ID"/>
        </w:rPr>
        <w:t xml:space="preserve">CAR diukur dari rasio antara modal sendiri terhadap </w:t>
      </w:r>
      <w:r>
        <w:rPr>
          <w:rFonts w:ascii="Times New Roman" w:hAnsi="Times New Roman"/>
          <w:color w:val="000000"/>
          <w:sz w:val="24"/>
          <w:lang w:val="id-ID"/>
        </w:rPr>
        <w:lastRenderedPageBreak/>
        <w:t xml:space="preserve">Aktiva Tertimbang Menurut Risiko (ATMR).  CAR merupakan rasio permodalan yang menunjukkan kemampuan bank dalam menyediakan dana untuk keperluan pengembangan usaha dan menampung risiko kerugian dana yang diakibatkan oleh kegiatan operasi bank. Sesuai dengan SE BI No. 26/5/BPPP tanggal 29 Mei 1993 besarnya CAR yang harus dicapai oleh suatu bank minimal 8% sejak akhir tahun 1995, dan sejak akhir tahun 1997 CAR yang harus dicapai minimal 9%. Tetapi karena kondisi perbankan nasional sejak akhir 1997 terpuruk yang ditandai dengan banyaknya bank yang dilikuidasi, maka sejak Oktober tahun 1998 besarnya CAR diklasifikasikan dalam 3 kelompok. Klasifikasi bank sejak 1998 dikelompokkan dalam: (1) Bank sehat dengan klasifikasi A, jika memiliki CAR lebih dari 4%, (2) Bank </w:t>
      </w:r>
      <w:r>
        <w:rPr>
          <w:rFonts w:ascii="Times New Roman" w:hAnsi="Times New Roman"/>
          <w:i/>
          <w:color w:val="000000"/>
          <w:sz w:val="24"/>
          <w:lang w:val="id-ID"/>
        </w:rPr>
        <w:t>take over</w:t>
      </w:r>
      <w:r>
        <w:rPr>
          <w:rFonts w:ascii="Times New Roman" w:hAnsi="Times New Roman"/>
          <w:color w:val="000000"/>
          <w:sz w:val="24"/>
          <w:lang w:val="id-ID"/>
        </w:rPr>
        <w:t xml:space="preserve"> atau dalam penyehatan oleh BPPN (Badan Penyehatan Perbankan Nasional) dengan klasifikasi B, jika bank tersebut memiliki CAR antara –25% sampai dengan &lt; dari 4%, (3) Bank Beku Operasi (BBO) dengan klasifikasi C, jika memiliki CAR kurang dari –25%. Bank dengan klasifikasi C inilah yang di likuidasi. </w:t>
      </w:r>
    </w:p>
    <w:p w:rsidR="000F4CA9" w:rsidRDefault="000F4CA9" w:rsidP="00901F6D">
      <w:pPr>
        <w:pStyle w:val="BodyText"/>
        <w:ind w:left="374" w:firstLine="748"/>
        <w:jc w:val="both"/>
        <w:rPr>
          <w:rFonts w:ascii="Times New Roman" w:hAnsi="Times New Roman"/>
          <w:color w:val="000000"/>
          <w:sz w:val="24"/>
        </w:rPr>
      </w:pPr>
      <w:r>
        <w:rPr>
          <w:rFonts w:ascii="Times New Roman" w:hAnsi="Times New Roman"/>
          <w:color w:val="000000"/>
          <w:sz w:val="24"/>
          <w:lang w:val="id-ID"/>
        </w:rPr>
        <w:t xml:space="preserve">Modal sendiri adalah total modal yang berasal dari perusahaan (bank) yang terdiri dari modal disetor, laba tak dibagi dan cadangan yang dibentuk bank. Sedangkan ATMR adalah merupakan penjumlahan ATMR aktiva neraca dan ATMR aktiva </w:t>
      </w:r>
      <w:r>
        <w:rPr>
          <w:rFonts w:ascii="Times New Roman" w:hAnsi="Times New Roman"/>
          <w:color w:val="000000"/>
          <w:sz w:val="24"/>
          <w:lang w:val="id-ID"/>
        </w:rPr>
        <w:lastRenderedPageBreak/>
        <w:t>administratif. ATMR aktiva neraca diperoleh dengan cara mengalihkan nilai nominal aktiva dengan bobot risiko. ATMR aktiva administratif diperoleh dengan cara mengalihkan nilai nominalnya dengan bobot risiko aktiva administratif. Semakin likuid, aktiva risikonya nol dan semakin tidak likuid bobot risikonya 100, sehingga risiko berkisar antara 0 - 100%. Semakin tinggi CAR yang dicapai oleh bank menunjukkan kinerja bank semakin baik, sehingga pendapatan dari bunga bank semakin meningkat. Dengan kata lain CAR berhubungan positif dengan NIM.</w:t>
      </w:r>
    </w:p>
    <w:p w:rsidR="000F4CA9" w:rsidRPr="00894900" w:rsidRDefault="00B30C0D" w:rsidP="00901F6D">
      <w:pPr>
        <w:pStyle w:val="BodyText"/>
        <w:widowControl w:val="0"/>
        <w:ind w:left="567" w:hanging="567"/>
        <w:jc w:val="both"/>
        <w:rPr>
          <w:rFonts w:ascii="Times New Roman" w:hAnsi="Times New Roman"/>
          <w:b/>
          <w:color w:val="000000"/>
          <w:sz w:val="24"/>
        </w:rPr>
      </w:pPr>
      <w:r>
        <w:rPr>
          <w:rFonts w:ascii="Times New Roman" w:hAnsi="Times New Roman"/>
          <w:b/>
          <w:color w:val="000000"/>
          <w:sz w:val="24"/>
          <w:lang w:val="id-ID"/>
        </w:rPr>
        <w:t>2.</w:t>
      </w:r>
      <w:r>
        <w:rPr>
          <w:rFonts w:ascii="Times New Roman" w:hAnsi="Times New Roman"/>
          <w:b/>
          <w:color w:val="000000"/>
          <w:sz w:val="24"/>
        </w:rPr>
        <w:t>2</w:t>
      </w:r>
      <w:r w:rsidR="000F4CA9">
        <w:rPr>
          <w:rFonts w:ascii="Times New Roman" w:hAnsi="Times New Roman"/>
          <w:b/>
          <w:color w:val="000000"/>
          <w:sz w:val="24"/>
          <w:lang w:val="id-ID"/>
        </w:rPr>
        <w:t xml:space="preserve">.1. Pengaruh </w:t>
      </w:r>
      <w:r w:rsidR="000F4CA9" w:rsidRPr="008B03A8">
        <w:rPr>
          <w:rFonts w:ascii="Times New Roman" w:hAnsi="Times New Roman"/>
          <w:b/>
          <w:i/>
          <w:color w:val="000000"/>
          <w:sz w:val="24"/>
          <w:lang w:val="id-ID"/>
        </w:rPr>
        <w:t>C</w:t>
      </w:r>
      <w:r w:rsidR="000F4CA9" w:rsidRPr="008B03A8">
        <w:rPr>
          <w:rFonts w:ascii="Times New Roman" w:hAnsi="Times New Roman"/>
          <w:b/>
          <w:i/>
          <w:color w:val="000000"/>
          <w:sz w:val="24"/>
        </w:rPr>
        <w:t xml:space="preserve">apital </w:t>
      </w:r>
      <w:r w:rsidR="000F4CA9" w:rsidRPr="008B03A8">
        <w:rPr>
          <w:rFonts w:ascii="Times New Roman" w:hAnsi="Times New Roman"/>
          <w:b/>
          <w:i/>
          <w:color w:val="000000"/>
          <w:sz w:val="24"/>
          <w:lang w:val="id-ID"/>
        </w:rPr>
        <w:t>A</w:t>
      </w:r>
      <w:r w:rsidR="000F4CA9" w:rsidRPr="008B03A8">
        <w:rPr>
          <w:rFonts w:ascii="Times New Roman" w:hAnsi="Times New Roman"/>
          <w:b/>
          <w:i/>
          <w:color w:val="000000"/>
          <w:sz w:val="24"/>
        </w:rPr>
        <w:t xml:space="preserve">dequacy </w:t>
      </w:r>
      <w:r w:rsidR="000F4CA9" w:rsidRPr="008B03A8">
        <w:rPr>
          <w:rFonts w:ascii="Times New Roman" w:hAnsi="Times New Roman"/>
          <w:b/>
          <w:i/>
          <w:color w:val="000000"/>
          <w:sz w:val="24"/>
          <w:lang w:val="id-ID"/>
        </w:rPr>
        <w:t>R</w:t>
      </w:r>
      <w:r w:rsidR="000F4CA9" w:rsidRPr="008B03A8">
        <w:rPr>
          <w:rFonts w:ascii="Times New Roman" w:hAnsi="Times New Roman"/>
          <w:b/>
          <w:i/>
          <w:color w:val="000000"/>
          <w:sz w:val="24"/>
        </w:rPr>
        <w:t>atio</w:t>
      </w:r>
      <w:r w:rsidR="000F4CA9">
        <w:rPr>
          <w:rFonts w:ascii="Times New Roman" w:hAnsi="Times New Roman"/>
          <w:b/>
          <w:color w:val="000000"/>
          <w:sz w:val="24"/>
        </w:rPr>
        <w:t xml:space="preserve"> (CAR)</w:t>
      </w:r>
      <w:r w:rsidR="000F4CA9">
        <w:rPr>
          <w:rFonts w:ascii="Times New Roman" w:hAnsi="Times New Roman"/>
          <w:b/>
          <w:color w:val="000000"/>
          <w:sz w:val="24"/>
          <w:lang w:val="id-ID"/>
        </w:rPr>
        <w:t xml:space="preserve"> terhadap </w:t>
      </w:r>
      <w:r w:rsidR="000F4CA9" w:rsidRPr="008B03A8">
        <w:rPr>
          <w:rFonts w:ascii="Times New Roman" w:hAnsi="Times New Roman"/>
          <w:b/>
          <w:i/>
          <w:color w:val="000000"/>
          <w:sz w:val="24"/>
          <w:lang w:val="id-ID"/>
        </w:rPr>
        <w:t>N</w:t>
      </w:r>
      <w:r w:rsidR="000F4CA9" w:rsidRPr="008B03A8">
        <w:rPr>
          <w:rFonts w:ascii="Times New Roman" w:hAnsi="Times New Roman"/>
          <w:b/>
          <w:i/>
          <w:color w:val="000000"/>
          <w:sz w:val="24"/>
        </w:rPr>
        <w:t xml:space="preserve">et </w:t>
      </w:r>
      <w:r w:rsidR="000F4CA9" w:rsidRPr="008B03A8">
        <w:rPr>
          <w:rFonts w:ascii="Times New Roman" w:hAnsi="Times New Roman"/>
          <w:b/>
          <w:i/>
          <w:color w:val="000000"/>
          <w:sz w:val="24"/>
          <w:lang w:val="id-ID"/>
        </w:rPr>
        <w:t>I</w:t>
      </w:r>
      <w:r w:rsidR="000F4CA9" w:rsidRPr="008B03A8">
        <w:rPr>
          <w:rFonts w:ascii="Times New Roman" w:hAnsi="Times New Roman"/>
          <w:b/>
          <w:i/>
          <w:color w:val="000000"/>
          <w:sz w:val="24"/>
        </w:rPr>
        <w:t xml:space="preserve">nterest </w:t>
      </w:r>
      <w:r w:rsidR="000F4CA9" w:rsidRPr="008B03A8">
        <w:rPr>
          <w:rFonts w:ascii="Times New Roman" w:hAnsi="Times New Roman"/>
          <w:b/>
          <w:i/>
          <w:color w:val="000000"/>
          <w:sz w:val="24"/>
          <w:lang w:val="id-ID"/>
        </w:rPr>
        <w:t>M</w:t>
      </w:r>
      <w:r w:rsidR="000F4CA9" w:rsidRPr="008B03A8">
        <w:rPr>
          <w:rFonts w:ascii="Times New Roman" w:hAnsi="Times New Roman"/>
          <w:b/>
          <w:i/>
          <w:color w:val="000000"/>
          <w:sz w:val="24"/>
        </w:rPr>
        <w:t>argin</w:t>
      </w:r>
      <w:r w:rsidR="000F4CA9">
        <w:rPr>
          <w:rFonts w:ascii="Times New Roman" w:hAnsi="Times New Roman"/>
          <w:b/>
          <w:color w:val="000000"/>
          <w:sz w:val="24"/>
        </w:rPr>
        <w:t xml:space="preserve"> (NIM)</w:t>
      </w:r>
    </w:p>
    <w:p w:rsidR="000F4CA9" w:rsidRDefault="000F4CA9" w:rsidP="00901F6D">
      <w:pPr>
        <w:ind w:left="284" w:firstLine="838"/>
        <w:jc w:val="both"/>
        <w:rPr>
          <w:color w:val="000000"/>
        </w:rPr>
      </w:pPr>
      <w:r>
        <w:rPr>
          <w:color w:val="000000"/>
          <w:lang w:val="id-ID"/>
        </w:rPr>
        <w:t>CAR mencerminkan modal sendiri perusahaan, semakin tinggi CAR berarti semakin tinggi modal sendiri untuk mendanai aktiva produktif, semakin rendah biaya dana (bunga dana) yang dikeluarkan oleh bank. Semakin rendah biaya dana akan semakin meningkatkan perubahan laba bank. Demikian sebaliknya semakin rendah dana sendiri maka akan semakin tinggi biaya dana dan semakin rendah perubahan laba bank, sehingga semakin tinggi CAR, maka NIM akan meningkat (</w:t>
      </w:r>
      <w:r>
        <w:rPr>
          <w:color w:val="000000"/>
        </w:rPr>
        <w:t>Afanasief et al.,</w:t>
      </w:r>
      <w:r>
        <w:rPr>
          <w:color w:val="000000"/>
          <w:lang w:val="id-ID"/>
        </w:rPr>
        <w:t xml:space="preserve"> </w:t>
      </w:r>
      <w:r>
        <w:rPr>
          <w:color w:val="000000"/>
        </w:rPr>
        <w:t>2004</w:t>
      </w:r>
      <w:r>
        <w:rPr>
          <w:color w:val="000000"/>
          <w:lang w:val="id-ID"/>
        </w:rPr>
        <w:t xml:space="preserve">).  </w:t>
      </w:r>
    </w:p>
    <w:p w:rsidR="000F4CA9" w:rsidRDefault="000F4CA9" w:rsidP="00901F6D">
      <w:pPr>
        <w:ind w:left="284" w:firstLine="838"/>
        <w:jc w:val="both"/>
        <w:rPr>
          <w:color w:val="000000"/>
        </w:rPr>
      </w:pPr>
      <w:r>
        <w:t xml:space="preserve">Sinyal positif yang ditunjukkan bank melalui CAR yang tinggi akan memberikan </w:t>
      </w:r>
      <w:r w:rsidRPr="00975C13">
        <w:rPr>
          <w:i/>
        </w:rPr>
        <w:t>value</w:t>
      </w:r>
      <w:r>
        <w:t xml:space="preserve"> bagi bank, dimana </w:t>
      </w:r>
      <w:r>
        <w:rPr>
          <w:lang w:val="pt-BR"/>
        </w:rPr>
        <w:t xml:space="preserve">bank dengan permodalan yang baik akan memberikan sinyal pada </w:t>
      </w:r>
      <w:r>
        <w:rPr>
          <w:lang w:val="pt-BR"/>
        </w:rPr>
        <w:lastRenderedPageBreak/>
        <w:t>pasar yang berupa informasi agar sinyal tersebut efektif, maka harus dapat ditangkap pasar dan dipersepsikan baik, serta tidak mudah ditiru oleh bank yang berkualitas buruk (</w:t>
      </w:r>
      <w:r>
        <w:t>Ayuningtias dan Kurnia, 2013)</w:t>
      </w:r>
      <w:r>
        <w:rPr>
          <w:lang w:val="pt-BR"/>
        </w:rPr>
        <w:t xml:space="preserve">. </w:t>
      </w:r>
      <w:r>
        <w:rPr>
          <w:color w:val="000000"/>
        </w:rPr>
        <w:t>Meyes dan Stremmel,</w:t>
      </w:r>
      <w:r>
        <w:rPr>
          <w:color w:val="000000"/>
          <w:lang w:val="id-ID"/>
        </w:rPr>
        <w:t xml:space="preserve"> (20</w:t>
      </w:r>
      <w:r>
        <w:rPr>
          <w:color w:val="000000"/>
        </w:rPr>
        <w:t>12</w:t>
      </w:r>
      <w:r>
        <w:rPr>
          <w:color w:val="000000"/>
          <w:lang w:val="id-ID"/>
        </w:rPr>
        <w:t>) yang menunjukkan bahwa CAR berpengaruh signifikan positif terhadap NIM sehingga setiap peningkatan rasio CAR akan meningkatkan NIM. Hal ini menunjukkan bahwa CAR berpengaruh positif terhadap NIM.</w:t>
      </w:r>
    </w:p>
    <w:p w:rsidR="000F4CA9" w:rsidRPr="00FB394C" w:rsidRDefault="000F4CA9" w:rsidP="00901F6D">
      <w:pPr>
        <w:ind w:left="284" w:firstLine="838"/>
        <w:jc w:val="both"/>
        <w:rPr>
          <w:color w:val="000000"/>
        </w:rPr>
      </w:pPr>
      <w:r>
        <w:rPr>
          <w:color w:val="000000"/>
          <w:lang w:val="id-ID"/>
        </w:rPr>
        <w:t>CAR yang diteliti oleh Brock dan Rojas Suarez (2000) menunjukkan bahwa CAR berpengaruh signifikan positif terhadap NIM pada bank-bank di Bolivia dan Columbia</w:t>
      </w:r>
      <w:r>
        <w:rPr>
          <w:color w:val="000000"/>
        </w:rPr>
        <w:t>.</w:t>
      </w:r>
      <w:r>
        <w:rPr>
          <w:color w:val="000000"/>
          <w:lang w:val="id-ID"/>
        </w:rPr>
        <w:t xml:space="preserve"> Berdasarkan uraian tersebut, maka dapat dirumuskan hipotesis sebagai berikut:</w:t>
      </w:r>
    </w:p>
    <w:p w:rsidR="000F4CA9" w:rsidRDefault="000F4CA9" w:rsidP="00901F6D">
      <w:pPr>
        <w:pStyle w:val="BodyText"/>
        <w:widowControl w:val="0"/>
        <w:ind w:firstLine="284"/>
        <w:jc w:val="both"/>
        <w:rPr>
          <w:rFonts w:ascii="Times New Roman" w:hAnsi="Times New Roman"/>
          <w:color w:val="000000"/>
          <w:sz w:val="24"/>
        </w:rPr>
      </w:pPr>
      <w:r>
        <w:rPr>
          <w:rFonts w:ascii="Times New Roman" w:hAnsi="Times New Roman"/>
          <w:color w:val="000000"/>
          <w:sz w:val="24"/>
          <w:lang w:val="id-ID"/>
        </w:rPr>
        <w:t xml:space="preserve">H1 : </w:t>
      </w:r>
      <w:r w:rsidRPr="008B03A8">
        <w:rPr>
          <w:rFonts w:ascii="Times New Roman" w:hAnsi="Times New Roman"/>
          <w:i/>
          <w:color w:val="000000"/>
          <w:sz w:val="24"/>
          <w:lang w:val="id-ID"/>
        </w:rPr>
        <w:t>C</w:t>
      </w:r>
      <w:r w:rsidRPr="008B03A8">
        <w:rPr>
          <w:rFonts w:ascii="Times New Roman" w:hAnsi="Times New Roman"/>
          <w:i/>
          <w:color w:val="000000"/>
          <w:sz w:val="24"/>
        </w:rPr>
        <w:t xml:space="preserve">apital </w:t>
      </w:r>
      <w:r w:rsidRPr="008B03A8">
        <w:rPr>
          <w:rFonts w:ascii="Times New Roman" w:hAnsi="Times New Roman"/>
          <w:i/>
          <w:color w:val="000000"/>
          <w:sz w:val="24"/>
          <w:lang w:val="id-ID"/>
        </w:rPr>
        <w:t>A</w:t>
      </w:r>
      <w:r w:rsidRPr="008B03A8">
        <w:rPr>
          <w:rFonts w:ascii="Times New Roman" w:hAnsi="Times New Roman"/>
          <w:i/>
          <w:color w:val="000000"/>
          <w:sz w:val="24"/>
        </w:rPr>
        <w:t xml:space="preserve">dequacy </w:t>
      </w:r>
      <w:r w:rsidRPr="008B03A8">
        <w:rPr>
          <w:rFonts w:ascii="Times New Roman" w:hAnsi="Times New Roman"/>
          <w:i/>
          <w:color w:val="000000"/>
          <w:sz w:val="24"/>
          <w:lang w:val="id-ID"/>
        </w:rPr>
        <w:t>R</w:t>
      </w:r>
      <w:r w:rsidRPr="008B03A8">
        <w:rPr>
          <w:rFonts w:ascii="Times New Roman" w:hAnsi="Times New Roman"/>
          <w:i/>
          <w:color w:val="000000"/>
          <w:sz w:val="24"/>
        </w:rPr>
        <w:t>atio</w:t>
      </w:r>
      <w:r>
        <w:rPr>
          <w:rFonts w:ascii="Times New Roman" w:hAnsi="Times New Roman"/>
          <w:color w:val="000000"/>
          <w:sz w:val="24"/>
          <w:lang w:val="id-ID"/>
        </w:rPr>
        <w:t xml:space="preserve"> berpengaruh positif terhadap </w:t>
      </w:r>
      <w:r w:rsidRPr="008B03A8">
        <w:rPr>
          <w:rFonts w:ascii="Times New Roman" w:hAnsi="Times New Roman"/>
          <w:i/>
          <w:color w:val="000000"/>
          <w:sz w:val="24"/>
          <w:lang w:val="id-ID"/>
        </w:rPr>
        <w:t>N</w:t>
      </w:r>
      <w:r w:rsidRPr="008B03A8">
        <w:rPr>
          <w:rFonts w:ascii="Times New Roman" w:hAnsi="Times New Roman"/>
          <w:i/>
          <w:color w:val="000000"/>
          <w:sz w:val="24"/>
        </w:rPr>
        <w:t xml:space="preserve">et </w:t>
      </w:r>
      <w:r w:rsidRPr="008B03A8">
        <w:rPr>
          <w:rFonts w:ascii="Times New Roman" w:hAnsi="Times New Roman"/>
          <w:i/>
          <w:color w:val="000000"/>
          <w:sz w:val="24"/>
          <w:lang w:val="id-ID"/>
        </w:rPr>
        <w:t>I</w:t>
      </w:r>
      <w:r w:rsidRPr="008B03A8">
        <w:rPr>
          <w:rFonts w:ascii="Times New Roman" w:hAnsi="Times New Roman"/>
          <w:i/>
          <w:color w:val="000000"/>
          <w:sz w:val="24"/>
        </w:rPr>
        <w:t xml:space="preserve">nterest </w:t>
      </w:r>
      <w:r w:rsidRPr="008B03A8">
        <w:rPr>
          <w:rFonts w:ascii="Times New Roman" w:hAnsi="Times New Roman"/>
          <w:i/>
          <w:color w:val="000000"/>
          <w:sz w:val="24"/>
          <w:lang w:val="id-ID"/>
        </w:rPr>
        <w:t>M</w:t>
      </w:r>
      <w:r w:rsidRPr="008B03A8">
        <w:rPr>
          <w:rFonts w:ascii="Times New Roman" w:hAnsi="Times New Roman"/>
          <w:i/>
          <w:color w:val="000000"/>
          <w:sz w:val="24"/>
        </w:rPr>
        <w:t>argin</w:t>
      </w:r>
      <w:r>
        <w:rPr>
          <w:rFonts w:ascii="Times New Roman" w:hAnsi="Times New Roman"/>
          <w:color w:val="000000"/>
          <w:sz w:val="24"/>
          <w:lang w:val="id-ID"/>
        </w:rPr>
        <w:t>.</w:t>
      </w:r>
    </w:p>
    <w:p w:rsidR="000F4CA9" w:rsidRPr="00894900" w:rsidRDefault="00B30C0D" w:rsidP="00901F6D">
      <w:pPr>
        <w:pStyle w:val="BodyText"/>
        <w:widowControl w:val="0"/>
        <w:ind w:left="567" w:hanging="567"/>
        <w:jc w:val="both"/>
        <w:rPr>
          <w:rFonts w:ascii="Times New Roman" w:hAnsi="Times New Roman"/>
          <w:b/>
          <w:color w:val="000000"/>
          <w:sz w:val="24"/>
        </w:rPr>
      </w:pPr>
      <w:r>
        <w:rPr>
          <w:rFonts w:ascii="Times New Roman" w:hAnsi="Times New Roman"/>
          <w:b/>
          <w:color w:val="000000"/>
          <w:sz w:val="24"/>
          <w:lang w:val="id-ID"/>
        </w:rPr>
        <w:t>2.</w:t>
      </w:r>
      <w:r>
        <w:rPr>
          <w:rFonts w:ascii="Times New Roman" w:hAnsi="Times New Roman"/>
          <w:b/>
          <w:color w:val="000000"/>
          <w:sz w:val="24"/>
        </w:rPr>
        <w:t>2</w:t>
      </w:r>
      <w:r w:rsidR="000F4CA9">
        <w:rPr>
          <w:rFonts w:ascii="Times New Roman" w:hAnsi="Times New Roman"/>
          <w:b/>
          <w:color w:val="000000"/>
          <w:sz w:val="24"/>
          <w:lang w:val="id-ID"/>
        </w:rPr>
        <w:t>.</w:t>
      </w:r>
      <w:r w:rsidR="000F4CA9">
        <w:rPr>
          <w:rFonts w:ascii="Times New Roman" w:hAnsi="Times New Roman"/>
          <w:b/>
          <w:color w:val="000000"/>
          <w:sz w:val="24"/>
        </w:rPr>
        <w:t>2</w:t>
      </w:r>
      <w:r w:rsidR="000F4CA9">
        <w:rPr>
          <w:rFonts w:ascii="Times New Roman" w:hAnsi="Times New Roman"/>
          <w:b/>
          <w:color w:val="000000"/>
          <w:sz w:val="24"/>
          <w:lang w:val="id-ID"/>
        </w:rPr>
        <w:t xml:space="preserve">. Pengaruh </w:t>
      </w:r>
      <w:r w:rsidR="000F4CA9" w:rsidRPr="008B03A8">
        <w:rPr>
          <w:rFonts w:ascii="Times New Roman" w:hAnsi="Times New Roman"/>
          <w:b/>
          <w:i/>
          <w:color w:val="000000"/>
          <w:sz w:val="24"/>
          <w:lang w:val="id-ID"/>
        </w:rPr>
        <w:t>C</w:t>
      </w:r>
      <w:r w:rsidR="000F4CA9" w:rsidRPr="008B03A8">
        <w:rPr>
          <w:rFonts w:ascii="Times New Roman" w:hAnsi="Times New Roman"/>
          <w:b/>
          <w:i/>
          <w:color w:val="000000"/>
          <w:sz w:val="24"/>
        </w:rPr>
        <w:t xml:space="preserve">apital </w:t>
      </w:r>
      <w:r w:rsidR="000F4CA9" w:rsidRPr="008B03A8">
        <w:rPr>
          <w:rFonts w:ascii="Times New Roman" w:hAnsi="Times New Roman"/>
          <w:b/>
          <w:i/>
          <w:color w:val="000000"/>
          <w:sz w:val="24"/>
          <w:lang w:val="id-ID"/>
        </w:rPr>
        <w:t>A</w:t>
      </w:r>
      <w:r w:rsidR="000F4CA9" w:rsidRPr="008B03A8">
        <w:rPr>
          <w:rFonts w:ascii="Times New Roman" w:hAnsi="Times New Roman"/>
          <w:b/>
          <w:i/>
          <w:color w:val="000000"/>
          <w:sz w:val="24"/>
        </w:rPr>
        <w:t xml:space="preserve">dequacy </w:t>
      </w:r>
      <w:r w:rsidR="000F4CA9" w:rsidRPr="008B03A8">
        <w:rPr>
          <w:rFonts w:ascii="Times New Roman" w:hAnsi="Times New Roman"/>
          <w:b/>
          <w:i/>
          <w:color w:val="000000"/>
          <w:sz w:val="24"/>
          <w:lang w:val="id-ID"/>
        </w:rPr>
        <w:t>R</w:t>
      </w:r>
      <w:r w:rsidR="000F4CA9" w:rsidRPr="008B03A8">
        <w:rPr>
          <w:rFonts w:ascii="Times New Roman" w:hAnsi="Times New Roman"/>
          <w:b/>
          <w:i/>
          <w:color w:val="000000"/>
          <w:sz w:val="24"/>
        </w:rPr>
        <w:t>atio</w:t>
      </w:r>
      <w:r w:rsidR="000F4CA9">
        <w:rPr>
          <w:rFonts w:ascii="Times New Roman" w:hAnsi="Times New Roman"/>
          <w:b/>
          <w:color w:val="000000"/>
          <w:sz w:val="24"/>
        </w:rPr>
        <w:t xml:space="preserve"> (CAR)</w:t>
      </w:r>
      <w:r w:rsidR="000F4CA9">
        <w:rPr>
          <w:rFonts w:ascii="Times New Roman" w:hAnsi="Times New Roman"/>
          <w:b/>
          <w:color w:val="000000"/>
          <w:sz w:val="24"/>
          <w:lang w:val="id-ID"/>
        </w:rPr>
        <w:t xml:space="preserve"> terhadap terhadap </w:t>
      </w:r>
      <w:r w:rsidR="000F4CA9" w:rsidRPr="008B03A8">
        <w:rPr>
          <w:rFonts w:ascii="Times New Roman" w:hAnsi="Times New Roman"/>
          <w:b/>
          <w:i/>
          <w:color w:val="000000"/>
          <w:sz w:val="24"/>
        </w:rPr>
        <w:t>Return on Asset</w:t>
      </w:r>
      <w:r w:rsidR="000F4CA9">
        <w:rPr>
          <w:rFonts w:ascii="Times New Roman" w:hAnsi="Times New Roman"/>
          <w:b/>
          <w:color w:val="000000"/>
          <w:sz w:val="24"/>
        </w:rPr>
        <w:t xml:space="preserve"> (ROA) </w:t>
      </w:r>
    </w:p>
    <w:p w:rsidR="000F4CA9" w:rsidRDefault="000F4CA9" w:rsidP="00901F6D">
      <w:pPr>
        <w:ind w:left="284" w:firstLine="838"/>
        <w:jc w:val="both"/>
        <w:rPr>
          <w:color w:val="000000"/>
        </w:rPr>
      </w:pPr>
      <w:r>
        <w:rPr>
          <w:color w:val="000000"/>
        </w:rPr>
        <w:t xml:space="preserve">CAR menunjukkan permodalan bank, semakin tidak berisiko modal bank, maka kesempatan untuk meningkatkan profitabilitas semakin besar. </w:t>
      </w:r>
      <w:r>
        <w:rPr>
          <w:color w:val="000000"/>
          <w:lang w:val="id-ID"/>
        </w:rPr>
        <w:t xml:space="preserve">Menurut penelitian yang dilakukan oleh </w:t>
      </w:r>
      <w:r>
        <w:rPr>
          <w:color w:val="000000"/>
        </w:rPr>
        <w:t>Kunt dan Huizinga</w:t>
      </w:r>
      <w:r>
        <w:rPr>
          <w:color w:val="000000"/>
          <w:lang w:val="id-ID"/>
        </w:rPr>
        <w:t xml:space="preserve"> (</w:t>
      </w:r>
      <w:r>
        <w:rPr>
          <w:color w:val="000000"/>
        </w:rPr>
        <w:t>1998</w:t>
      </w:r>
      <w:r>
        <w:rPr>
          <w:color w:val="000000"/>
          <w:lang w:val="id-ID"/>
        </w:rPr>
        <w:t xml:space="preserve">), CAR berpengaruh signifikan positif terhadap </w:t>
      </w:r>
      <w:r>
        <w:rPr>
          <w:color w:val="000000"/>
        </w:rPr>
        <w:t>ROA, dimana</w:t>
      </w:r>
      <w:r>
        <w:rPr>
          <w:color w:val="000000"/>
          <w:lang w:val="id-ID"/>
        </w:rPr>
        <w:t xml:space="preserve"> setiap peningkatan rasio CAR akan meningkatkan </w:t>
      </w:r>
      <w:r>
        <w:rPr>
          <w:color w:val="000000"/>
        </w:rPr>
        <w:t>ROA</w:t>
      </w:r>
      <w:r>
        <w:rPr>
          <w:color w:val="000000"/>
          <w:lang w:val="id-ID"/>
        </w:rPr>
        <w:t xml:space="preserve">. Hal ini menunjukkan bahwa CAR berpengaruh positif terhadap </w:t>
      </w:r>
      <w:r>
        <w:rPr>
          <w:color w:val="000000"/>
        </w:rPr>
        <w:t>ROA</w:t>
      </w:r>
      <w:r>
        <w:rPr>
          <w:color w:val="000000"/>
          <w:lang w:val="id-ID"/>
        </w:rPr>
        <w:t>.</w:t>
      </w:r>
    </w:p>
    <w:p w:rsidR="000F4CA9" w:rsidRDefault="000F4CA9" w:rsidP="00901F6D">
      <w:pPr>
        <w:ind w:left="284" w:firstLine="720"/>
        <w:jc w:val="both"/>
        <w:rPr>
          <w:color w:val="000000"/>
          <w:lang w:val="id-ID"/>
        </w:rPr>
      </w:pPr>
      <w:r>
        <w:lastRenderedPageBreak/>
        <w:t xml:space="preserve">Sinyal positif yang ditunjukkan bank melalui permodalan yang kuat akan memberikan </w:t>
      </w:r>
      <w:r w:rsidRPr="00975C13">
        <w:rPr>
          <w:i/>
        </w:rPr>
        <w:t>value</w:t>
      </w:r>
      <w:r>
        <w:t xml:space="preserve"> bagi perusahaan, dimana </w:t>
      </w:r>
      <w:r>
        <w:rPr>
          <w:lang w:val="pt-BR"/>
        </w:rPr>
        <w:t xml:space="preserve">perusahaan yang </w:t>
      </w:r>
      <w:r w:rsidRPr="00A616DB">
        <w:rPr>
          <w:i/>
          <w:lang w:val="pt-BR"/>
        </w:rPr>
        <w:t>profitable</w:t>
      </w:r>
      <w:r>
        <w:rPr>
          <w:lang w:val="pt-BR"/>
        </w:rPr>
        <w:t xml:space="preserve"> dengan sengaja akan memberikan sinyal pada pasar yang berupa informasi agar sinyal tersebut efektif, </w:t>
      </w:r>
      <w:r>
        <w:rPr>
          <w:color w:val="000000"/>
        </w:rPr>
        <w:t>s</w:t>
      </w:r>
      <w:r>
        <w:rPr>
          <w:color w:val="000000"/>
          <w:lang w:val="id-ID"/>
        </w:rPr>
        <w:t xml:space="preserve">emakin besar </w:t>
      </w:r>
      <w:r>
        <w:rPr>
          <w:color w:val="000000"/>
        </w:rPr>
        <w:t>CAR</w:t>
      </w:r>
      <w:r>
        <w:rPr>
          <w:color w:val="000000"/>
          <w:lang w:val="id-ID"/>
        </w:rPr>
        <w:t xml:space="preserve"> suatu bank, maka semakin besar pula profitabilitas bank tersebut, yang berarti kinerja keuangan tersebut semakin meningka</w:t>
      </w:r>
      <w:r>
        <w:rPr>
          <w:color w:val="000000"/>
        </w:rPr>
        <w:t>t (</w:t>
      </w:r>
      <w:r>
        <w:t>Ayuningtias dan Kurnia, 2013)</w:t>
      </w:r>
      <w:r>
        <w:rPr>
          <w:color w:val="000000"/>
          <w:lang w:val="id-ID"/>
        </w:rPr>
        <w:t xml:space="preserve">. Penelitian yang dilakukan oleh </w:t>
      </w:r>
      <w:r>
        <w:rPr>
          <w:color w:val="000000"/>
        </w:rPr>
        <w:t>Meyes dan Stremmel,</w:t>
      </w:r>
      <w:r>
        <w:rPr>
          <w:color w:val="000000"/>
          <w:lang w:val="id-ID"/>
        </w:rPr>
        <w:t xml:space="preserve"> (20</w:t>
      </w:r>
      <w:r>
        <w:rPr>
          <w:color w:val="000000"/>
        </w:rPr>
        <w:t>12</w:t>
      </w:r>
      <w:r>
        <w:rPr>
          <w:color w:val="000000"/>
          <w:lang w:val="id-ID"/>
        </w:rPr>
        <w:t xml:space="preserve">) mengatakan bahwa </w:t>
      </w:r>
      <w:r>
        <w:rPr>
          <w:color w:val="000000"/>
        </w:rPr>
        <w:t>CAR</w:t>
      </w:r>
      <w:r>
        <w:rPr>
          <w:color w:val="000000"/>
          <w:lang w:val="id-ID"/>
        </w:rPr>
        <w:t xml:space="preserve"> memiliki pengaruh positif terhadap ROA yang artinya bahwa semakin tinggi rasio </w:t>
      </w:r>
      <w:r>
        <w:rPr>
          <w:color w:val="000000"/>
        </w:rPr>
        <w:t>CAR</w:t>
      </w:r>
      <w:r>
        <w:rPr>
          <w:color w:val="000000"/>
          <w:lang w:val="id-ID"/>
        </w:rPr>
        <w:t xml:space="preserve"> maka ROA juga akan meningkat</w:t>
      </w:r>
    </w:p>
    <w:p w:rsidR="000F4CA9" w:rsidRDefault="000F4CA9" w:rsidP="00901F6D">
      <w:pPr>
        <w:ind w:left="284" w:firstLine="838"/>
        <w:jc w:val="both"/>
        <w:rPr>
          <w:color w:val="000000"/>
          <w:lang w:val="id-ID"/>
        </w:rPr>
      </w:pPr>
      <w:r>
        <w:rPr>
          <w:color w:val="000000"/>
        </w:rPr>
        <w:t>CAR</w:t>
      </w:r>
      <w:r>
        <w:rPr>
          <w:color w:val="000000"/>
          <w:lang w:val="id-ID"/>
        </w:rPr>
        <w:t xml:space="preserve"> yang diteliti oleh </w:t>
      </w:r>
      <w:r>
        <w:rPr>
          <w:color w:val="000000"/>
        </w:rPr>
        <w:t>Afanasief et al.,</w:t>
      </w:r>
      <w:r>
        <w:rPr>
          <w:color w:val="000000"/>
          <w:lang w:val="id-ID"/>
        </w:rPr>
        <w:t xml:space="preserve"> (200</w:t>
      </w:r>
      <w:r>
        <w:rPr>
          <w:color w:val="000000"/>
        </w:rPr>
        <w:t>4</w:t>
      </w:r>
      <w:r>
        <w:rPr>
          <w:color w:val="000000"/>
          <w:lang w:val="id-ID"/>
        </w:rPr>
        <w:t>) menunjukkan pengaruh yang signifikan positif, sehingga perlu dilakukan penelitian lanjutan.</w:t>
      </w:r>
      <w:r>
        <w:rPr>
          <w:color w:val="000000"/>
        </w:rPr>
        <w:t xml:space="preserve"> </w:t>
      </w:r>
      <w:r>
        <w:rPr>
          <w:color w:val="000000"/>
          <w:lang w:val="id-ID"/>
        </w:rPr>
        <w:t>Berdasarkan uraian tersebut, maka dapat dirumuskan hipotesis sebagai berikut:</w:t>
      </w:r>
    </w:p>
    <w:p w:rsidR="000F4CA9" w:rsidRDefault="000F4CA9" w:rsidP="00901F6D">
      <w:pPr>
        <w:pStyle w:val="BodyText"/>
        <w:ind w:left="935" w:hanging="561"/>
        <w:jc w:val="both"/>
        <w:rPr>
          <w:rFonts w:ascii="Times New Roman" w:hAnsi="Times New Roman"/>
          <w:color w:val="000000"/>
          <w:sz w:val="24"/>
        </w:rPr>
      </w:pPr>
      <w:r>
        <w:rPr>
          <w:rFonts w:ascii="Times New Roman" w:hAnsi="Times New Roman"/>
          <w:color w:val="000000"/>
          <w:sz w:val="24"/>
          <w:lang w:val="id-ID"/>
        </w:rPr>
        <w:t>H</w:t>
      </w:r>
      <w:r>
        <w:rPr>
          <w:rFonts w:ascii="Times New Roman" w:hAnsi="Times New Roman"/>
          <w:color w:val="000000"/>
          <w:sz w:val="24"/>
        </w:rPr>
        <w:t>2</w:t>
      </w:r>
      <w:r>
        <w:rPr>
          <w:rFonts w:ascii="Times New Roman" w:hAnsi="Times New Roman"/>
          <w:color w:val="000000"/>
          <w:sz w:val="24"/>
          <w:lang w:val="id-ID"/>
        </w:rPr>
        <w:t xml:space="preserve"> : </w:t>
      </w:r>
      <w:r w:rsidRPr="008B03A8">
        <w:rPr>
          <w:rFonts w:ascii="Times New Roman" w:hAnsi="Times New Roman"/>
          <w:i/>
          <w:color w:val="000000"/>
          <w:sz w:val="24"/>
          <w:lang w:val="id-ID"/>
        </w:rPr>
        <w:t>C</w:t>
      </w:r>
      <w:r w:rsidRPr="008B03A8">
        <w:rPr>
          <w:rFonts w:ascii="Times New Roman" w:hAnsi="Times New Roman"/>
          <w:i/>
          <w:color w:val="000000"/>
          <w:sz w:val="24"/>
        </w:rPr>
        <w:t xml:space="preserve">apital Adequacy </w:t>
      </w:r>
      <w:r w:rsidRPr="008B03A8">
        <w:rPr>
          <w:rFonts w:ascii="Times New Roman" w:hAnsi="Times New Roman"/>
          <w:i/>
          <w:color w:val="000000"/>
          <w:sz w:val="24"/>
          <w:lang w:val="id-ID"/>
        </w:rPr>
        <w:t>R</w:t>
      </w:r>
      <w:r w:rsidRPr="008B03A8">
        <w:rPr>
          <w:rFonts w:ascii="Times New Roman" w:hAnsi="Times New Roman"/>
          <w:i/>
          <w:color w:val="000000"/>
          <w:sz w:val="24"/>
        </w:rPr>
        <w:t>atio</w:t>
      </w:r>
      <w:r>
        <w:rPr>
          <w:rFonts w:ascii="Times New Roman" w:hAnsi="Times New Roman"/>
          <w:color w:val="000000"/>
          <w:sz w:val="24"/>
          <w:lang w:val="id-ID"/>
        </w:rPr>
        <w:t xml:space="preserve"> berpengaruh positif terhadap </w:t>
      </w:r>
      <w:r w:rsidRPr="008B03A8">
        <w:rPr>
          <w:rFonts w:ascii="Times New Roman" w:hAnsi="Times New Roman"/>
          <w:i/>
          <w:color w:val="000000"/>
          <w:sz w:val="24"/>
        </w:rPr>
        <w:t>Return on Asset</w:t>
      </w:r>
      <w:r>
        <w:rPr>
          <w:rFonts w:ascii="Times New Roman" w:hAnsi="Times New Roman"/>
          <w:color w:val="000000"/>
          <w:sz w:val="24"/>
          <w:lang w:val="id-ID"/>
        </w:rPr>
        <w:t>.</w:t>
      </w:r>
    </w:p>
    <w:p w:rsidR="000F4CA9" w:rsidRPr="00894900" w:rsidRDefault="00B30C0D" w:rsidP="00901F6D">
      <w:pPr>
        <w:pStyle w:val="BodyText"/>
        <w:widowControl w:val="0"/>
        <w:ind w:left="567" w:hanging="567"/>
        <w:jc w:val="both"/>
        <w:rPr>
          <w:rFonts w:ascii="Times New Roman" w:hAnsi="Times New Roman"/>
          <w:b/>
          <w:color w:val="000000"/>
          <w:sz w:val="24"/>
        </w:rPr>
      </w:pPr>
      <w:r>
        <w:rPr>
          <w:rFonts w:ascii="Times New Roman" w:hAnsi="Times New Roman"/>
          <w:b/>
          <w:color w:val="000000"/>
          <w:sz w:val="24"/>
          <w:lang w:val="id-ID"/>
        </w:rPr>
        <w:t>2.</w:t>
      </w:r>
      <w:r>
        <w:rPr>
          <w:rFonts w:ascii="Times New Roman" w:hAnsi="Times New Roman"/>
          <w:b/>
          <w:color w:val="000000"/>
          <w:sz w:val="24"/>
        </w:rPr>
        <w:t>2</w:t>
      </w:r>
      <w:r w:rsidR="000F4CA9">
        <w:rPr>
          <w:rFonts w:ascii="Times New Roman" w:hAnsi="Times New Roman"/>
          <w:b/>
          <w:color w:val="000000"/>
          <w:sz w:val="24"/>
          <w:lang w:val="id-ID"/>
        </w:rPr>
        <w:t>.</w:t>
      </w:r>
      <w:r w:rsidR="000F4CA9">
        <w:rPr>
          <w:rFonts w:ascii="Times New Roman" w:hAnsi="Times New Roman"/>
          <w:b/>
          <w:color w:val="000000"/>
          <w:sz w:val="24"/>
        </w:rPr>
        <w:t>3</w:t>
      </w:r>
      <w:r w:rsidR="000F4CA9">
        <w:rPr>
          <w:rFonts w:ascii="Times New Roman" w:hAnsi="Times New Roman"/>
          <w:b/>
          <w:color w:val="000000"/>
          <w:sz w:val="24"/>
          <w:lang w:val="id-ID"/>
        </w:rPr>
        <w:t xml:space="preserve">. </w:t>
      </w:r>
      <w:r w:rsidR="000F4CA9" w:rsidRPr="008B03A8">
        <w:rPr>
          <w:rFonts w:ascii="Times New Roman" w:hAnsi="Times New Roman"/>
          <w:b/>
          <w:i/>
          <w:color w:val="000000"/>
          <w:sz w:val="24"/>
          <w:lang w:val="id-ID"/>
        </w:rPr>
        <w:t>N</w:t>
      </w:r>
      <w:r w:rsidR="000F4CA9" w:rsidRPr="008B03A8">
        <w:rPr>
          <w:rFonts w:ascii="Times New Roman" w:hAnsi="Times New Roman"/>
          <w:b/>
          <w:i/>
          <w:color w:val="000000"/>
          <w:sz w:val="24"/>
        </w:rPr>
        <w:t xml:space="preserve">et </w:t>
      </w:r>
      <w:r w:rsidR="000F4CA9" w:rsidRPr="008B03A8">
        <w:rPr>
          <w:rFonts w:ascii="Times New Roman" w:hAnsi="Times New Roman"/>
          <w:b/>
          <w:i/>
          <w:color w:val="000000"/>
          <w:sz w:val="24"/>
          <w:lang w:val="id-ID"/>
        </w:rPr>
        <w:t>I</w:t>
      </w:r>
      <w:r w:rsidR="000F4CA9" w:rsidRPr="008B03A8">
        <w:rPr>
          <w:rFonts w:ascii="Times New Roman" w:hAnsi="Times New Roman"/>
          <w:b/>
          <w:i/>
          <w:color w:val="000000"/>
          <w:sz w:val="24"/>
        </w:rPr>
        <w:t xml:space="preserve">nterest </w:t>
      </w:r>
      <w:r w:rsidR="000F4CA9" w:rsidRPr="008B03A8">
        <w:rPr>
          <w:rFonts w:ascii="Times New Roman" w:hAnsi="Times New Roman"/>
          <w:b/>
          <w:i/>
          <w:color w:val="000000"/>
          <w:sz w:val="24"/>
          <w:lang w:val="id-ID"/>
        </w:rPr>
        <w:t>M</w:t>
      </w:r>
      <w:r w:rsidR="000F4CA9" w:rsidRPr="008B03A8">
        <w:rPr>
          <w:rFonts w:ascii="Times New Roman" w:hAnsi="Times New Roman"/>
          <w:b/>
          <w:i/>
          <w:color w:val="000000"/>
          <w:sz w:val="24"/>
        </w:rPr>
        <w:t>argin</w:t>
      </w:r>
      <w:r w:rsidR="000F4CA9">
        <w:rPr>
          <w:rFonts w:ascii="Times New Roman" w:hAnsi="Times New Roman"/>
          <w:b/>
          <w:color w:val="000000"/>
          <w:sz w:val="24"/>
        </w:rPr>
        <w:t xml:space="preserve"> (NIM) Memediasi </w:t>
      </w:r>
      <w:r w:rsidR="000F4CA9">
        <w:rPr>
          <w:rFonts w:ascii="Times New Roman" w:hAnsi="Times New Roman"/>
          <w:b/>
          <w:color w:val="000000"/>
          <w:sz w:val="24"/>
          <w:lang w:val="id-ID"/>
        </w:rPr>
        <w:t xml:space="preserve">Pengaruh </w:t>
      </w:r>
      <w:r w:rsidR="000F4CA9" w:rsidRPr="008B03A8">
        <w:rPr>
          <w:rFonts w:ascii="Times New Roman" w:hAnsi="Times New Roman"/>
          <w:b/>
          <w:i/>
          <w:color w:val="000000"/>
          <w:sz w:val="24"/>
          <w:lang w:val="id-ID"/>
        </w:rPr>
        <w:t>C</w:t>
      </w:r>
      <w:r w:rsidR="000F4CA9" w:rsidRPr="008B03A8">
        <w:rPr>
          <w:rFonts w:ascii="Times New Roman" w:hAnsi="Times New Roman"/>
          <w:b/>
          <w:i/>
          <w:color w:val="000000"/>
          <w:sz w:val="24"/>
        </w:rPr>
        <w:t xml:space="preserve">apital </w:t>
      </w:r>
      <w:r w:rsidR="000F4CA9" w:rsidRPr="008B03A8">
        <w:rPr>
          <w:rFonts w:ascii="Times New Roman" w:hAnsi="Times New Roman"/>
          <w:b/>
          <w:i/>
          <w:color w:val="000000"/>
          <w:sz w:val="24"/>
          <w:lang w:val="id-ID"/>
        </w:rPr>
        <w:t>A</w:t>
      </w:r>
      <w:r w:rsidR="000F4CA9" w:rsidRPr="008B03A8">
        <w:rPr>
          <w:rFonts w:ascii="Times New Roman" w:hAnsi="Times New Roman"/>
          <w:b/>
          <w:i/>
          <w:color w:val="000000"/>
          <w:sz w:val="24"/>
        </w:rPr>
        <w:t xml:space="preserve">dequacy </w:t>
      </w:r>
      <w:r w:rsidR="000F4CA9" w:rsidRPr="008B03A8">
        <w:rPr>
          <w:rFonts w:ascii="Times New Roman" w:hAnsi="Times New Roman"/>
          <w:b/>
          <w:i/>
          <w:color w:val="000000"/>
          <w:sz w:val="24"/>
          <w:lang w:val="id-ID"/>
        </w:rPr>
        <w:t>R</w:t>
      </w:r>
      <w:r w:rsidR="000F4CA9" w:rsidRPr="008B03A8">
        <w:rPr>
          <w:rFonts w:ascii="Times New Roman" w:hAnsi="Times New Roman"/>
          <w:b/>
          <w:i/>
          <w:color w:val="000000"/>
          <w:sz w:val="24"/>
        </w:rPr>
        <w:t>atio</w:t>
      </w:r>
      <w:r w:rsidR="000F4CA9">
        <w:rPr>
          <w:rFonts w:ascii="Times New Roman" w:hAnsi="Times New Roman"/>
          <w:b/>
          <w:color w:val="000000"/>
          <w:sz w:val="24"/>
        </w:rPr>
        <w:t xml:space="preserve"> (CAR) </w:t>
      </w:r>
      <w:r w:rsidR="000F4CA9">
        <w:rPr>
          <w:rFonts w:ascii="Times New Roman" w:hAnsi="Times New Roman"/>
          <w:b/>
          <w:color w:val="000000"/>
          <w:sz w:val="24"/>
          <w:lang w:val="id-ID"/>
        </w:rPr>
        <w:t xml:space="preserve">terhadap </w:t>
      </w:r>
      <w:r w:rsidR="000F4CA9" w:rsidRPr="008B03A8">
        <w:rPr>
          <w:rFonts w:ascii="Times New Roman" w:hAnsi="Times New Roman"/>
          <w:b/>
          <w:i/>
          <w:color w:val="000000"/>
          <w:sz w:val="24"/>
        </w:rPr>
        <w:t>Return on Asset</w:t>
      </w:r>
      <w:r w:rsidR="000F4CA9">
        <w:rPr>
          <w:rFonts w:ascii="Times New Roman" w:hAnsi="Times New Roman"/>
          <w:b/>
          <w:color w:val="000000"/>
          <w:sz w:val="24"/>
        </w:rPr>
        <w:t xml:space="preserve"> (ROA) </w:t>
      </w:r>
    </w:p>
    <w:p w:rsidR="000F4CA9" w:rsidRDefault="000F4CA9" w:rsidP="00901F6D">
      <w:pPr>
        <w:pStyle w:val="BodyText"/>
        <w:ind w:left="374" w:firstLine="902"/>
        <w:jc w:val="both"/>
        <w:rPr>
          <w:rFonts w:ascii="Times New Roman" w:hAnsi="Times New Roman"/>
          <w:color w:val="000000"/>
          <w:sz w:val="24"/>
        </w:rPr>
      </w:pPr>
      <w:r>
        <w:rPr>
          <w:rFonts w:ascii="Times New Roman" w:hAnsi="Times New Roman"/>
          <w:color w:val="000000"/>
          <w:sz w:val="24"/>
          <w:lang w:val="id-ID"/>
        </w:rPr>
        <w:t>CAR menunjukkan sejauh mana penurunan Asset Bank masih dapat ditutup oleh Equity bank yang tersedia, semakin tinggi CAR semakin baik kondisi sebuah bank</w:t>
      </w:r>
      <w:r>
        <w:rPr>
          <w:rFonts w:ascii="Times New Roman" w:hAnsi="Times New Roman"/>
          <w:color w:val="000000"/>
          <w:sz w:val="24"/>
        </w:rPr>
        <w:t xml:space="preserve">. </w:t>
      </w:r>
      <w:r>
        <w:rPr>
          <w:rFonts w:ascii="Times New Roman" w:hAnsi="Times New Roman"/>
          <w:color w:val="000000"/>
          <w:sz w:val="24"/>
          <w:szCs w:val="24"/>
        </w:rPr>
        <w:t xml:space="preserve">Konsep ini juga didukung teori profitabilitas, dimana </w:t>
      </w:r>
      <w:r>
        <w:rPr>
          <w:rFonts w:ascii="Times New Roman" w:hAnsi="Times New Roman"/>
          <w:iCs/>
          <w:color w:val="000000"/>
          <w:sz w:val="24"/>
          <w:szCs w:val="24"/>
        </w:rPr>
        <w:t xml:space="preserve">teori tersebut menunjukkan bahwa </w:t>
      </w:r>
      <w:r>
        <w:rPr>
          <w:rFonts w:ascii="Times New Roman" w:hAnsi="Times New Roman"/>
          <w:iCs/>
          <w:color w:val="000000"/>
          <w:sz w:val="24"/>
          <w:szCs w:val="24"/>
        </w:rPr>
        <w:lastRenderedPageBreak/>
        <w:t>tingkat keuntungan dipengaruhi dari pendapatan bunga bank atas dana yang disalurkan, namun hal tersebut juga didukung adanya modal yang kuat</w:t>
      </w:r>
      <w:r>
        <w:rPr>
          <w:rFonts w:ascii="Times New Roman" w:hAnsi="Times New Roman"/>
          <w:color w:val="000000"/>
          <w:sz w:val="24"/>
          <w:lang w:val="id-ID"/>
        </w:rPr>
        <w:t xml:space="preserve"> (</w:t>
      </w:r>
      <w:r>
        <w:rPr>
          <w:rFonts w:ascii="Times New Roman" w:hAnsi="Times New Roman"/>
          <w:color w:val="000000"/>
          <w:sz w:val="24"/>
        </w:rPr>
        <w:t>Meyes dan Stremmel, 2012)</w:t>
      </w:r>
      <w:r>
        <w:rPr>
          <w:rFonts w:ascii="Times New Roman" w:hAnsi="Times New Roman"/>
          <w:color w:val="000000"/>
          <w:sz w:val="24"/>
          <w:lang w:val="id-ID"/>
        </w:rPr>
        <w:t xml:space="preserve">  </w:t>
      </w:r>
    </w:p>
    <w:p w:rsidR="000F4CA9" w:rsidRDefault="000F4CA9" w:rsidP="00901F6D">
      <w:pPr>
        <w:pStyle w:val="BodyText"/>
        <w:ind w:left="374" w:firstLine="902"/>
        <w:jc w:val="both"/>
        <w:rPr>
          <w:rFonts w:ascii="Times New Roman" w:hAnsi="Times New Roman"/>
          <w:color w:val="000000"/>
          <w:sz w:val="24"/>
          <w:szCs w:val="24"/>
        </w:rPr>
      </w:pPr>
      <w:r>
        <w:rPr>
          <w:rFonts w:ascii="Times New Roman" w:hAnsi="Times New Roman"/>
          <w:color w:val="000000"/>
          <w:sz w:val="24"/>
        </w:rPr>
        <w:t xml:space="preserve">CAR mampu meningkatkan ROA dengan mediasi NIM, hal ini didukung penelitian terdahulu yang dilakukan oleh Mayes dan Stremmel, (2012) yang menunjukkan hasil bahwa </w:t>
      </w:r>
      <w:r w:rsidRPr="00343B4A">
        <w:rPr>
          <w:rFonts w:ascii="Times New Roman" w:hAnsi="Times New Roman"/>
          <w:color w:val="000000"/>
          <w:sz w:val="24"/>
          <w:szCs w:val="24"/>
        </w:rPr>
        <w:t>NIM mampu memediasi hubungan CAR dengan ROA</w:t>
      </w:r>
      <w:r>
        <w:rPr>
          <w:rFonts w:ascii="Times New Roman" w:hAnsi="Times New Roman"/>
          <w:color w:val="000000"/>
          <w:sz w:val="24"/>
          <w:szCs w:val="24"/>
        </w:rPr>
        <w:t xml:space="preserve"> (Kunt dan Huizinga, 1998)</w:t>
      </w:r>
      <w:r w:rsidRPr="00343B4A">
        <w:rPr>
          <w:rFonts w:ascii="Times New Roman" w:hAnsi="Times New Roman"/>
          <w:color w:val="000000"/>
          <w:sz w:val="24"/>
          <w:szCs w:val="24"/>
        </w:rPr>
        <w:t xml:space="preserve">. </w:t>
      </w:r>
    </w:p>
    <w:p w:rsidR="000F4CA9" w:rsidRPr="00343B4A" w:rsidRDefault="000F4CA9" w:rsidP="00901F6D">
      <w:pPr>
        <w:pStyle w:val="BodyText"/>
        <w:ind w:left="374" w:firstLine="902"/>
        <w:jc w:val="both"/>
        <w:rPr>
          <w:rFonts w:ascii="Times New Roman" w:hAnsi="Times New Roman"/>
          <w:color w:val="000000"/>
          <w:sz w:val="24"/>
          <w:szCs w:val="24"/>
        </w:rPr>
      </w:pPr>
      <w:r>
        <w:rPr>
          <w:rFonts w:ascii="Times New Roman" w:hAnsi="Times New Roman"/>
          <w:color w:val="000000"/>
          <w:sz w:val="24"/>
          <w:lang w:val="id-ID"/>
        </w:rPr>
        <w:t>Jucan (2009), menunjukkan NIM sebagai variabel intervening, dimana hasil penelitiannya menunjukkan bahwa CAR mampu mempengaruhi ROA dengan dimediasi oleh NIM</w:t>
      </w:r>
      <w:r>
        <w:rPr>
          <w:rFonts w:ascii="Times New Roman" w:hAnsi="Times New Roman"/>
          <w:color w:val="000000"/>
          <w:sz w:val="24"/>
        </w:rPr>
        <w:t xml:space="preserve">. </w:t>
      </w:r>
      <w:r w:rsidRPr="00343B4A">
        <w:rPr>
          <w:rFonts w:ascii="Times New Roman" w:hAnsi="Times New Roman"/>
          <w:color w:val="000000"/>
          <w:sz w:val="24"/>
          <w:szCs w:val="24"/>
          <w:lang w:val="id-ID"/>
        </w:rPr>
        <w:t>Berdasarkan uraian tersebut, maka dapat dirumuskan hipotesis sebagai berikut:</w:t>
      </w:r>
    </w:p>
    <w:p w:rsidR="000F4CA9" w:rsidRDefault="000F4CA9" w:rsidP="00901F6D">
      <w:pPr>
        <w:pStyle w:val="BodyText"/>
        <w:ind w:left="935" w:hanging="561"/>
        <w:jc w:val="both"/>
        <w:rPr>
          <w:rFonts w:ascii="Times New Roman" w:hAnsi="Times New Roman"/>
          <w:color w:val="000000"/>
          <w:sz w:val="24"/>
        </w:rPr>
      </w:pPr>
      <w:r>
        <w:rPr>
          <w:rFonts w:ascii="Times New Roman" w:hAnsi="Times New Roman"/>
          <w:color w:val="000000"/>
          <w:sz w:val="24"/>
          <w:lang w:val="id-ID"/>
        </w:rPr>
        <w:t>H</w:t>
      </w:r>
      <w:r>
        <w:rPr>
          <w:rFonts w:ascii="Times New Roman" w:hAnsi="Times New Roman"/>
          <w:color w:val="000000"/>
          <w:sz w:val="24"/>
        </w:rPr>
        <w:t>7</w:t>
      </w:r>
      <w:r>
        <w:rPr>
          <w:rFonts w:ascii="Times New Roman" w:hAnsi="Times New Roman"/>
          <w:color w:val="000000"/>
          <w:sz w:val="24"/>
          <w:lang w:val="id-ID"/>
        </w:rPr>
        <w:t xml:space="preserve"> : </w:t>
      </w:r>
      <w:r>
        <w:rPr>
          <w:rFonts w:ascii="Times New Roman" w:hAnsi="Times New Roman"/>
          <w:color w:val="000000"/>
          <w:sz w:val="24"/>
        </w:rPr>
        <w:t>NIM memdiasi</w:t>
      </w:r>
      <w:r>
        <w:rPr>
          <w:rFonts w:ascii="Times New Roman" w:hAnsi="Times New Roman"/>
          <w:color w:val="000000"/>
          <w:sz w:val="24"/>
          <w:lang w:val="id-ID"/>
        </w:rPr>
        <w:t xml:space="preserve"> </w:t>
      </w:r>
      <w:r>
        <w:rPr>
          <w:rFonts w:ascii="Times New Roman" w:hAnsi="Times New Roman"/>
          <w:color w:val="000000"/>
          <w:sz w:val="24"/>
        </w:rPr>
        <w:t>pengaruh</w:t>
      </w:r>
      <w:r>
        <w:rPr>
          <w:rFonts w:ascii="Times New Roman" w:hAnsi="Times New Roman"/>
          <w:color w:val="000000"/>
          <w:sz w:val="24"/>
          <w:lang w:val="id-ID"/>
        </w:rPr>
        <w:t xml:space="preserve"> </w:t>
      </w:r>
      <w:r>
        <w:rPr>
          <w:rFonts w:ascii="Times New Roman" w:hAnsi="Times New Roman"/>
          <w:color w:val="000000"/>
          <w:sz w:val="24"/>
        </w:rPr>
        <w:t>CAR</w:t>
      </w:r>
      <w:r>
        <w:rPr>
          <w:rFonts w:ascii="Times New Roman" w:hAnsi="Times New Roman"/>
          <w:color w:val="000000"/>
          <w:sz w:val="24"/>
          <w:lang w:val="id-ID"/>
        </w:rPr>
        <w:t xml:space="preserve"> terhadap </w:t>
      </w:r>
      <w:r>
        <w:rPr>
          <w:rFonts w:ascii="Times New Roman" w:hAnsi="Times New Roman"/>
          <w:color w:val="000000"/>
          <w:sz w:val="24"/>
        </w:rPr>
        <w:t>ROA</w:t>
      </w:r>
      <w:r>
        <w:rPr>
          <w:rFonts w:ascii="Times New Roman" w:hAnsi="Times New Roman"/>
          <w:color w:val="000000"/>
          <w:sz w:val="24"/>
          <w:lang w:val="id-ID"/>
        </w:rPr>
        <w:t>.</w:t>
      </w:r>
    </w:p>
    <w:p w:rsidR="000F4CA9" w:rsidRDefault="00B30C0D" w:rsidP="00901F6D">
      <w:pPr>
        <w:pStyle w:val="BodyText"/>
        <w:jc w:val="both"/>
        <w:rPr>
          <w:rFonts w:ascii="Times New Roman" w:hAnsi="Times New Roman"/>
          <w:b/>
          <w:color w:val="000000"/>
          <w:sz w:val="24"/>
        </w:rPr>
      </w:pPr>
      <w:r>
        <w:rPr>
          <w:rFonts w:ascii="Times New Roman" w:hAnsi="Times New Roman"/>
          <w:b/>
          <w:color w:val="000000"/>
          <w:sz w:val="24"/>
        </w:rPr>
        <w:t>2.3</w:t>
      </w:r>
      <w:r w:rsidR="000F4CA9">
        <w:rPr>
          <w:rFonts w:ascii="Times New Roman" w:hAnsi="Times New Roman"/>
          <w:b/>
          <w:color w:val="000000"/>
          <w:sz w:val="24"/>
        </w:rPr>
        <w:t xml:space="preserve">. </w:t>
      </w:r>
      <w:r w:rsidR="000F4CA9">
        <w:rPr>
          <w:rFonts w:ascii="Times New Roman" w:hAnsi="Times New Roman"/>
          <w:b/>
          <w:i/>
          <w:color w:val="000000"/>
          <w:sz w:val="24"/>
        </w:rPr>
        <w:t>Loan to Deposit Ratio</w:t>
      </w:r>
      <w:r w:rsidR="000F4CA9">
        <w:rPr>
          <w:rFonts w:ascii="Times New Roman" w:hAnsi="Times New Roman"/>
          <w:b/>
          <w:color w:val="000000"/>
          <w:sz w:val="24"/>
        </w:rPr>
        <w:t xml:space="preserve"> (LDR)</w:t>
      </w:r>
    </w:p>
    <w:p w:rsidR="000F4CA9" w:rsidRDefault="000F4CA9" w:rsidP="00901F6D">
      <w:pPr>
        <w:pStyle w:val="BodyText"/>
        <w:ind w:left="426" w:firstLine="850"/>
        <w:jc w:val="both"/>
        <w:rPr>
          <w:rFonts w:ascii="Times New Roman" w:hAnsi="Times New Roman"/>
          <w:color w:val="000000"/>
          <w:sz w:val="24"/>
          <w:lang w:val="sv-SE"/>
        </w:rPr>
      </w:pPr>
      <w:r>
        <w:rPr>
          <w:rFonts w:ascii="Times New Roman" w:hAnsi="Times New Roman"/>
          <w:color w:val="000000"/>
          <w:sz w:val="24"/>
          <w:lang w:val="id-ID"/>
        </w:rPr>
        <w:t>LDR merupakan rasio antara outstanding kredit terhadap total dana pihak ketiga</w:t>
      </w:r>
      <w:r>
        <w:rPr>
          <w:rFonts w:ascii="Times New Roman" w:hAnsi="Times New Roman"/>
          <w:color w:val="000000"/>
          <w:sz w:val="24"/>
        </w:rPr>
        <w:t xml:space="preserve"> (tabungan, giro dan deposito)</w:t>
      </w:r>
      <w:r>
        <w:rPr>
          <w:rFonts w:ascii="Times New Roman" w:hAnsi="Times New Roman"/>
          <w:color w:val="000000"/>
          <w:sz w:val="24"/>
          <w:lang w:val="id-ID"/>
        </w:rPr>
        <w:t>.</w:t>
      </w:r>
      <w:r>
        <w:rPr>
          <w:rFonts w:ascii="Times New Roman" w:hAnsi="Times New Roman"/>
          <w:color w:val="000000"/>
          <w:sz w:val="24"/>
        </w:rPr>
        <w:t xml:space="preserve"> </w:t>
      </w:r>
      <w:r>
        <w:rPr>
          <w:rFonts w:ascii="Times New Roman" w:hAnsi="Times New Roman"/>
          <w:color w:val="000000"/>
          <w:sz w:val="24"/>
          <w:lang w:val="id-ID"/>
        </w:rPr>
        <w:t xml:space="preserve">Outstanding kredit merupakan </w:t>
      </w:r>
      <w:r w:rsidRPr="000D6D7C">
        <w:rPr>
          <w:rFonts w:ascii="Times New Roman" w:hAnsi="Times New Roman"/>
          <w:color w:val="000000"/>
          <w:sz w:val="24"/>
          <w:szCs w:val="24"/>
          <w:lang w:val="id-ID"/>
        </w:rPr>
        <w:t>jumlah kredit yang berhasil disalurkan oleh pihak bank</w:t>
      </w:r>
      <w:r>
        <w:rPr>
          <w:rFonts w:ascii="Times New Roman" w:hAnsi="Times New Roman"/>
          <w:color w:val="000000"/>
          <w:sz w:val="24"/>
          <w:szCs w:val="24"/>
        </w:rPr>
        <w:t xml:space="preserve">. </w:t>
      </w:r>
      <w:r>
        <w:rPr>
          <w:rFonts w:ascii="Times New Roman" w:hAnsi="Times New Roman"/>
          <w:color w:val="000000"/>
          <w:sz w:val="24"/>
          <w:lang w:val="sv-SE"/>
        </w:rPr>
        <w:t xml:space="preserve">Sebagaimana rasio likuiditas yang digunakan dalam perusahaan secara umum juga berlaku bagi perbankan. Namun perbedaannya dalam likuiditas perbankan tidak diukur dari </w:t>
      </w:r>
      <w:r>
        <w:rPr>
          <w:rFonts w:ascii="Times New Roman" w:hAnsi="Times New Roman"/>
          <w:i/>
          <w:color w:val="000000"/>
          <w:sz w:val="24"/>
          <w:lang w:val="sv-SE"/>
        </w:rPr>
        <w:t>acid test ratio</w:t>
      </w:r>
      <w:r>
        <w:rPr>
          <w:rFonts w:ascii="Times New Roman" w:hAnsi="Times New Roman"/>
          <w:color w:val="000000"/>
          <w:sz w:val="24"/>
          <w:lang w:val="sv-SE"/>
        </w:rPr>
        <w:t xml:space="preserve"> maupun </w:t>
      </w:r>
      <w:r>
        <w:rPr>
          <w:rFonts w:ascii="Times New Roman" w:hAnsi="Times New Roman"/>
          <w:i/>
          <w:color w:val="000000"/>
          <w:sz w:val="24"/>
          <w:lang w:val="sv-SE"/>
        </w:rPr>
        <w:t>current ratio</w:t>
      </w:r>
      <w:r>
        <w:rPr>
          <w:rFonts w:ascii="Times New Roman" w:hAnsi="Times New Roman"/>
          <w:color w:val="000000"/>
          <w:sz w:val="24"/>
          <w:lang w:val="sv-SE"/>
        </w:rPr>
        <w:t xml:space="preserve">, tetapi terdapat ukuran khusus yang berlaku untuk menentukan likuiditas bank sesuai dengan </w:t>
      </w:r>
      <w:r>
        <w:rPr>
          <w:rFonts w:ascii="Times New Roman" w:hAnsi="Times New Roman"/>
          <w:color w:val="000000"/>
          <w:sz w:val="24"/>
          <w:lang w:val="sv-SE"/>
        </w:rPr>
        <w:lastRenderedPageBreak/>
        <w:t xml:space="preserve">peraturan Bank Indonesia. Rasio likuiditas yang lazim digunakan dalam dunia perbankan terutama diukur dari </w:t>
      </w:r>
      <w:r>
        <w:rPr>
          <w:rFonts w:ascii="Times New Roman" w:hAnsi="Times New Roman"/>
          <w:i/>
          <w:color w:val="000000"/>
          <w:sz w:val="24"/>
          <w:lang w:val="sv-SE"/>
        </w:rPr>
        <w:t xml:space="preserve">Loan to Deposit Ratio </w:t>
      </w:r>
      <w:r>
        <w:rPr>
          <w:rFonts w:ascii="Times New Roman" w:hAnsi="Times New Roman"/>
          <w:color w:val="000000"/>
          <w:sz w:val="24"/>
          <w:lang w:val="sv-SE"/>
        </w:rPr>
        <w:t xml:space="preserve">(LDR). Besarnya LDR mengikuti perkembangan kondisi ekonomi Indonesia, dan sejak akhir tahun 2001 bank dianggap sehat apabila besarnya LDR antara 80% sampai dengan 110% (Ali, 2004). </w:t>
      </w:r>
    </w:p>
    <w:p w:rsidR="000F4CA9" w:rsidRDefault="000F4CA9" w:rsidP="00901F6D">
      <w:pPr>
        <w:ind w:left="426" w:firstLine="850"/>
        <w:jc w:val="both"/>
        <w:rPr>
          <w:color w:val="000000"/>
          <w:lang w:val="sv-SE"/>
        </w:rPr>
      </w:pPr>
      <w:r>
        <w:rPr>
          <w:color w:val="000000"/>
          <w:lang w:val="sv-SE"/>
        </w:rPr>
        <w:t xml:space="preserve">Bank dengan tingkat agresivitas yang tinggi (yang tercermin dari angka LDRnya yang tinggi, diatas 110%) akan mengalami kesulitan likuiditas  (dan sekaligus penurunan rentabilitas). Hal ini didasarkan pada anggapan bahwa </w:t>
      </w:r>
      <w:r w:rsidRPr="008B03A8">
        <w:rPr>
          <w:i/>
          <w:color w:val="000000"/>
          <w:lang w:val="sv-SE"/>
        </w:rPr>
        <w:t>loan</w:t>
      </w:r>
      <w:r>
        <w:rPr>
          <w:color w:val="000000"/>
          <w:lang w:val="sv-SE"/>
        </w:rPr>
        <w:t xml:space="preserve"> dinilai sebagai </w:t>
      </w:r>
      <w:r w:rsidRPr="008B03A8">
        <w:rPr>
          <w:i/>
          <w:color w:val="000000"/>
          <w:lang w:val="sv-SE"/>
        </w:rPr>
        <w:t>earning asset</w:t>
      </w:r>
      <w:r>
        <w:rPr>
          <w:color w:val="000000"/>
          <w:lang w:val="sv-SE"/>
        </w:rPr>
        <w:t xml:space="preserve"> bank yang kurang atau bahkan sangat tidak likuid. Dengan LDR yang tinggi, dapat diduga  </w:t>
      </w:r>
      <w:r w:rsidRPr="008B03A8">
        <w:rPr>
          <w:i/>
          <w:color w:val="000000"/>
          <w:lang w:val="sv-SE"/>
        </w:rPr>
        <w:t>cash inflow</w:t>
      </w:r>
      <w:r>
        <w:rPr>
          <w:color w:val="000000"/>
          <w:lang w:val="sv-SE"/>
        </w:rPr>
        <w:t xml:space="preserve"> dari pelunasan pinjaman dan pembayaran bunga dari debitur pada bank menjadi tidak sebanding dengan kebutuhan untuk memenuhi </w:t>
      </w:r>
      <w:r w:rsidRPr="008B03A8">
        <w:rPr>
          <w:i/>
          <w:color w:val="000000"/>
          <w:lang w:val="sv-SE"/>
        </w:rPr>
        <w:t>cash outflow</w:t>
      </w:r>
      <w:r>
        <w:rPr>
          <w:color w:val="000000"/>
          <w:lang w:val="sv-SE"/>
        </w:rPr>
        <w:t xml:space="preserve"> penarikan dana-dana giro, tabungan dan deposito yang jatuh waktu dari masyarakat. Dapat diduga dengan LDR yang tinggi, bank secara potensial dapat mengalami kesulitas likuiditas (Ali, 2004).</w:t>
      </w:r>
    </w:p>
    <w:p w:rsidR="000F4CA9" w:rsidRPr="00894900" w:rsidRDefault="00B30C0D" w:rsidP="00901F6D">
      <w:pPr>
        <w:pStyle w:val="BodyText"/>
        <w:widowControl w:val="0"/>
        <w:ind w:left="709" w:hanging="709"/>
        <w:jc w:val="both"/>
        <w:rPr>
          <w:rFonts w:ascii="Times New Roman" w:hAnsi="Times New Roman"/>
          <w:b/>
          <w:color w:val="000000"/>
          <w:sz w:val="24"/>
        </w:rPr>
      </w:pPr>
      <w:r>
        <w:rPr>
          <w:rFonts w:ascii="Times New Roman" w:hAnsi="Times New Roman"/>
          <w:b/>
          <w:color w:val="000000"/>
          <w:sz w:val="24"/>
          <w:lang w:val="id-ID"/>
        </w:rPr>
        <w:t>2.</w:t>
      </w:r>
      <w:r>
        <w:rPr>
          <w:rFonts w:ascii="Times New Roman" w:hAnsi="Times New Roman"/>
          <w:b/>
          <w:color w:val="000000"/>
          <w:sz w:val="24"/>
        </w:rPr>
        <w:t>3.</w:t>
      </w:r>
      <w:r w:rsidR="000F4CA9">
        <w:rPr>
          <w:rFonts w:ascii="Times New Roman" w:hAnsi="Times New Roman"/>
          <w:b/>
          <w:color w:val="000000"/>
          <w:sz w:val="24"/>
          <w:lang w:val="id-ID"/>
        </w:rPr>
        <w:t xml:space="preserve">1. Pengaruh </w:t>
      </w:r>
      <w:r w:rsidR="000F4CA9" w:rsidRPr="008B03A8">
        <w:rPr>
          <w:rFonts w:ascii="Times New Roman" w:hAnsi="Times New Roman"/>
          <w:b/>
          <w:i/>
          <w:color w:val="000000"/>
          <w:sz w:val="24"/>
          <w:lang w:val="id-ID"/>
        </w:rPr>
        <w:t>L</w:t>
      </w:r>
      <w:r w:rsidR="000F4CA9" w:rsidRPr="008B03A8">
        <w:rPr>
          <w:rFonts w:ascii="Times New Roman" w:hAnsi="Times New Roman"/>
          <w:b/>
          <w:i/>
          <w:color w:val="000000"/>
          <w:sz w:val="24"/>
        </w:rPr>
        <w:t xml:space="preserve">oan to </w:t>
      </w:r>
      <w:r w:rsidR="000F4CA9" w:rsidRPr="008B03A8">
        <w:rPr>
          <w:rFonts w:ascii="Times New Roman" w:hAnsi="Times New Roman"/>
          <w:b/>
          <w:i/>
          <w:color w:val="000000"/>
          <w:sz w:val="24"/>
          <w:lang w:val="id-ID"/>
        </w:rPr>
        <w:t>D</w:t>
      </w:r>
      <w:r w:rsidR="000F4CA9" w:rsidRPr="008B03A8">
        <w:rPr>
          <w:rFonts w:ascii="Times New Roman" w:hAnsi="Times New Roman"/>
          <w:b/>
          <w:i/>
          <w:color w:val="000000"/>
          <w:sz w:val="24"/>
        </w:rPr>
        <w:t xml:space="preserve">eposit </w:t>
      </w:r>
      <w:r w:rsidR="000F4CA9" w:rsidRPr="008B03A8">
        <w:rPr>
          <w:rFonts w:ascii="Times New Roman" w:hAnsi="Times New Roman"/>
          <w:b/>
          <w:i/>
          <w:color w:val="000000"/>
          <w:sz w:val="24"/>
          <w:lang w:val="id-ID"/>
        </w:rPr>
        <w:t>R</w:t>
      </w:r>
      <w:r w:rsidR="000F4CA9" w:rsidRPr="008B03A8">
        <w:rPr>
          <w:rFonts w:ascii="Times New Roman" w:hAnsi="Times New Roman"/>
          <w:b/>
          <w:i/>
          <w:color w:val="000000"/>
          <w:sz w:val="24"/>
        </w:rPr>
        <w:t>atio</w:t>
      </w:r>
      <w:r w:rsidR="000F4CA9">
        <w:rPr>
          <w:rFonts w:ascii="Times New Roman" w:hAnsi="Times New Roman"/>
          <w:b/>
          <w:color w:val="000000"/>
          <w:sz w:val="24"/>
        </w:rPr>
        <w:t xml:space="preserve"> (LDR)</w:t>
      </w:r>
      <w:r w:rsidR="000F4CA9">
        <w:rPr>
          <w:rFonts w:ascii="Times New Roman" w:hAnsi="Times New Roman"/>
          <w:b/>
          <w:color w:val="000000"/>
          <w:sz w:val="24"/>
          <w:lang w:val="id-ID"/>
        </w:rPr>
        <w:t xml:space="preserve"> Terhadap </w:t>
      </w:r>
      <w:r w:rsidR="000F4CA9" w:rsidRPr="008B03A8">
        <w:rPr>
          <w:rFonts w:ascii="Times New Roman" w:hAnsi="Times New Roman"/>
          <w:b/>
          <w:i/>
          <w:color w:val="000000"/>
          <w:sz w:val="24"/>
        </w:rPr>
        <w:t>Net Interest Margin</w:t>
      </w:r>
      <w:r w:rsidR="000F4CA9">
        <w:rPr>
          <w:rFonts w:ascii="Times New Roman" w:hAnsi="Times New Roman"/>
          <w:b/>
          <w:color w:val="000000"/>
          <w:sz w:val="24"/>
        </w:rPr>
        <w:t xml:space="preserve"> (NIM) </w:t>
      </w:r>
    </w:p>
    <w:p w:rsidR="000F4CA9" w:rsidRPr="00BC23B5" w:rsidRDefault="000F4CA9" w:rsidP="00901F6D">
      <w:pPr>
        <w:ind w:left="284" w:firstLine="838"/>
        <w:jc w:val="both"/>
        <w:rPr>
          <w:color w:val="000000"/>
        </w:rPr>
      </w:pPr>
      <w:r>
        <w:rPr>
          <w:color w:val="000000"/>
          <w:lang w:val="id-ID"/>
        </w:rPr>
        <w:t xml:space="preserve">LDR mencerminkan kemampuan bank dalam menyalurkan dana pihak ketiga pada Loan/kredit atau sejenis kredit untuk menghasilkan pendapatan atau perubahan laba. Jika dana pihak ketiga tidak tersalur atau iddle money akan </w:t>
      </w:r>
      <w:r>
        <w:rPr>
          <w:color w:val="000000"/>
          <w:lang w:val="id-ID"/>
        </w:rPr>
        <w:lastRenderedPageBreak/>
        <w:t>mengakibatkan kehilangan kesempatan mendapatkan bunga, pendapatan rendah dan perubahan laba menjadi rendah.</w:t>
      </w:r>
      <w:r>
        <w:rPr>
          <w:color w:val="000000"/>
        </w:rPr>
        <w:t xml:space="preserve"> Vodova, (2012) menunjukkan adanya pengaruh positif LDR terhadap NIM.</w:t>
      </w:r>
    </w:p>
    <w:p w:rsidR="000F4CA9" w:rsidRDefault="000F4CA9" w:rsidP="00901F6D">
      <w:pPr>
        <w:ind w:left="284" w:firstLine="838"/>
        <w:jc w:val="both"/>
        <w:rPr>
          <w:color w:val="000000"/>
          <w:lang w:val="id-ID"/>
        </w:rPr>
      </w:pPr>
      <w:r>
        <w:rPr>
          <w:color w:val="000000"/>
          <w:lang w:val="sv-SE"/>
        </w:rPr>
        <w:t xml:space="preserve">Rasio likuiditas yang digunakan dalam perusahaan secara umum juga berlaku bagi perbankan. </w:t>
      </w:r>
      <w:r>
        <w:rPr>
          <w:color w:val="000000"/>
        </w:rPr>
        <w:t>P</w:t>
      </w:r>
      <w:r>
        <w:rPr>
          <w:color w:val="000000"/>
          <w:lang w:val="id-ID"/>
        </w:rPr>
        <w:t>enelitian yang dilakukan oleh Afanasief et al., (2004) yang menyatakan bahwa peningkatan LDR berpengaruh positif terhadap NIM.</w:t>
      </w:r>
    </w:p>
    <w:p w:rsidR="000F4CA9" w:rsidRPr="00BC23B5" w:rsidRDefault="000F4CA9" w:rsidP="00901F6D">
      <w:pPr>
        <w:ind w:left="284" w:firstLine="838"/>
        <w:jc w:val="both"/>
        <w:rPr>
          <w:color w:val="000000"/>
        </w:rPr>
      </w:pPr>
      <w:r>
        <w:rPr>
          <w:color w:val="000000"/>
          <w:lang w:val="id-ID"/>
        </w:rPr>
        <w:t>LDR yang diteliti oleh Brock dan Rojas Suarez (2000) menunjukkan bahwa LDR berpengaruh signifikan positif terhadap NIM pada bank-bank di Bolivia, Columbia dan Peru hasil penelitiannya didukung oleh Angbazo (1997)</w:t>
      </w:r>
      <w:r>
        <w:rPr>
          <w:color w:val="000000"/>
        </w:rPr>
        <w:t>.</w:t>
      </w:r>
      <w:r>
        <w:rPr>
          <w:color w:val="000000"/>
          <w:lang w:val="id-ID"/>
        </w:rPr>
        <w:t xml:space="preserve"> Berdasarkan uraian tersebut, maka dapat dirumuskan hipotesis sebagai berikut:</w:t>
      </w:r>
    </w:p>
    <w:p w:rsidR="000F4CA9" w:rsidRPr="008B03A8" w:rsidRDefault="000F4CA9" w:rsidP="00901F6D">
      <w:pPr>
        <w:ind w:left="935" w:hanging="561"/>
        <w:jc w:val="both"/>
        <w:rPr>
          <w:i/>
          <w:color w:val="000000"/>
        </w:rPr>
      </w:pPr>
      <w:r>
        <w:rPr>
          <w:color w:val="000000"/>
          <w:lang w:val="id-ID"/>
        </w:rPr>
        <w:t>H</w:t>
      </w:r>
      <w:r>
        <w:rPr>
          <w:color w:val="000000"/>
        </w:rPr>
        <w:t>3</w:t>
      </w:r>
      <w:r>
        <w:rPr>
          <w:color w:val="000000"/>
          <w:lang w:val="id-ID"/>
        </w:rPr>
        <w:t xml:space="preserve"> : </w:t>
      </w:r>
      <w:r w:rsidRPr="008B03A8">
        <w:rPr>
          <w:i/>
          <w:color w:val="000000"/>
          <w:lang w:val="id-ID"/>
        </w:rPr>
        <w:t>L</w:t>
      </w:r>
      <w:r w:rsidRPr="008B03A8">
        <w:rPr>
          <w:i/>
          <w:color w:val="000000"/>
        </w:rPr>
        <w:t xml:space="preserve">oan to </w:t>
      </w:r>
      <w:r w:rsidRPr="008B03A8">
        <w:rPr>
          <w:i/>
          <w:color w:val="000000"/>
          <w:lang w:val="id-ID"/>
        </w:rPr>
        <w:t>D</w:t>
      </w:r>
      <w:r w:rsidRPr="008B03A8">
        <w:rPr>
          <w:i/>
          <w:color w:val="000000"/>
        </w:rPr>
        <w:t xml:space="preserve">eposit </w:t>
      </w:r>
      <w:r w:rsidRPr="008B03A8">
        <w:rPr>
          <w:i/>
          <w:color w:val="000000"/>
          <w:lang w:val="id-ID"/>
        </w:rPr>
        <w:t>R</w:t>
      </w:r>
      <w:r w:rsidRPr="008B03A8">
        <w:rPr>
          <w:i/>
          <w:color w:val="000000"/>
        </w:rPr>
        <w:t>atio</w:t>
      </w:r>
      <w:r>
        <w:rPr>
          <w:color w:val="000000"/>
          <w:lang w:val="id-ID"/>
        </w:rPr>
        <w:t xml:space="preserve"> berpengaruh positif terhadap </w:t>
      </w:r>
      <w:r w:rsidRPr="008B03A8">
        <w:rPr>
          <w:i/>
          <w:color w:val="000000"/>
          <w:lang w:val="id-ID"/>
        </w:rPr>
        <w:t>N</w:t>
      </w:r>
      <w:r w:rsidRPr="008B03A8">
        <w:rPr>
          <w:i/>
          <w:color w:val="000000"/>
        </w:rPr>
        <w:t xml:space="preserve">et </w:t>
      </w:r>
      <w:r w:rsidRPr="008B03A8">
        <w:rPr>
          <w:i/>
          <w:color w:val="000000"/>
          <w:lang w:val="id-ID"/>
        </w:rPr>
        <w:t>I</w:t>
      </w:r>
      <w:r w:rsidRPr="008B03A8">
        <w:rPr>
          <w:i/>
          <w:color w:val="000000"/>
        </w:rPr>
        <w:t xml:space="preserve">nterest </w:t>
      </w:r>
      <w:r w:rsidRPr="008B03A8">
        <w:rPr>
          <w:i/>
          <w:color w:val="000000"/>
          <w:lang w:val="id-ID"/>
        </w:rPr>
        <w:t>M</w:t>
      </w:r>
      <w:r w:rsidRPr="008B03A8">
        <w:rPr>
          <w:i/>
          <w:color w:val="000000"/>
        </w:rPr>
        <w:t>argin</w:t>
      </w:r>
    </w:p>
    <w:p w:rsidR="000F4CA9" w:rsidRPr="00894900" w:rsidRDefault="00B30C0D" w:rsidP="00901F6D">
      <w:pPr>
        <w:pStyle w:val="BodyText"/>
        <w:widowControl w:val="0"/>
        <w:ind w:left="709" w:hanging="709"/>
        <w:jc w:val="both"/>
        <w:rPr>
          <w:rFonts w:ascii="Times New Roman" w:hAnsi="Times New Roman"/>
          <w:b/>
          <w:color w:val="000000"/>
          <w:sz w:val="24"/>
        </w:rPr>
      </w:pPr>
      <w:r>
        <w:rPr>
          <w:rFonts w:ascii="Times New Roman" w:hAnsi="Times New Roman"/>
          <w:b/>
          <w:color w:val="000000"/>
          <w:sz w:val="24"/>
          <w:lang w:val="id-ID"/>
        </w:rPr>
        <w:t>2.</w:t>
      </w:r>
      <w:r>
        <w:rPr>
          <w:rFonts w:ascii="Times New Roman" w:hAnsi="Times New Roman"/>
          <w:b/>
          <w:color w:val="000000"/>
          <w:sz w:val="24"/>
        </w:rPr>
        <w:t>3</w:t>
      </w:r>
      <w:r w:rsidR="000F4CA9">
        <w:rPr>
          <w:rFonts w:ascii="Times New Roman" w:hAnsi="Times New Roman"/>
          <w:b/>
          <w:color w:val="000000"/>
          <w:sz w:val="24"/>
          <w:lang w:val="id-ID"/>
        </w:rPr>
        <w:t>.</w:t>
      </w:r>
      <w:r w:rsidR="000F4CA9">
        <w:rPr>
          <w:rFonts w:ascii="Times New Roman" w:hAnsi="Times New Roman"/>
          <w:b/>
          <w:color w:val="000000"/>
          <w:sz w:val="24"/>
        </w:rPr>
        <w:t>2</w:t>
      </w:r>
      <w:r w:rsidR="000F4CA9">
        <w:rPr>
          <w:rFonts w:ascii="Times New Roman" w:hAnsi="Times New Roman"/>
          <w:b/>
          <w:color w:val="000000"/>
          <w:sz w:val="24"/>
          <w:lang w:val="id-ID"/>
        </w:rPr>
        <w:t xml:space="preserve">. Pengaruh </w:t>
      </w:r>
      <w:r w:rsidR="000F4CA9" w:rsidRPr="008B03A8">
        <w:rPr>
          <w:rFonts w:ascii="Times New Roman" w:hAnsi="Times New Roman"/>
          <w:b/>
          <w:i/>
          <w:color w:val="000000"/>
          <w:sz w:val="24"/>
          <w:lang w:val="id-ID"/>
        </w:rPr>
        <w:t>L</w:t>
      </w:r>
      <w:r w:rsidR="000F4CA9" w:rsidRPr="008B03A8">
        <w:rPr>
          <w:rFonts w:ascii="Times New Roman" w:hAnsi="Times New Roman"/>
          <w:b/>
          <w:i/>
          <w:color w:val="000000"/>
          <w:sz w:val="24"/>
        </w:rPr>
        <w:t xml:space="preserve">oan to </w:t>
      </w:r>
      <w:r w:rsidR="000F4CA9" w:rsidRPr="008B03A8">
        <w:rPr>
          <w:rFonts w:ascii="Times New Roman" w:hAnsi="Times New Roman"/>
          <w:b/>
          <w:i/>
          <w:color w:val="000000"/>
          <w:sz w:val="24"/>
          <w:lang w:val="id-ID"/>
        </w:rPr>
        <w:t>D</w:t>
      </w:r>
      <w:r w:rsidR="000F4CA9" w:rsidRPr="008B03A8">
        <w:rPr>
          <w:rFonts w:ascii="Times New Roman" w:hAnsi="Times New Roman"/>
          <w:b/>
          <w:i/>
          <w:color w:val="000000"/>
          <w:sz w:val="24"/>
        </w:rPr>
        <w:t xml:space="preserve">eposit </w:t>
      </w:r>
      <w:r w:rsidR="000F4CA9" w:rsidRPr="008B03A8">
        <w:rPr>
          <w:rFonts w:ascii="Times New Roman" w:hAnsi="Times New Roman"/>
          <w:b/>
          <w:i/>
          <w:color w:val="000000"/>
          <w:sz w:val="24"/>
          <w:lang w:val="id-ID"/>
        </w:rPr>
        <w:t>R</w:t>
      </w:r>
      <w:r w:rsidR="000F4CA9" w:rsidRPr="008B03A8">
        <w:rPr>
          <w:rFonts w:ascii="Times New Roman" w:hAnsi="Times New Roman"/>
          <w:b/>
          <w:i/>
          <w:color w:val="000000"/>
          <w:sz w:val="24"/>
        </w:rPr>
        <w:t>atio</w:t>
      </w:r>
      <w:r w:rsidR="000F4CA9">
        <w:rPr>
          <w:rFonts w:ascii="Times New Roman" w:hAnsi="Times New Roman"/>
          <w:b/>
          <w:color w:val="000000"/>
          <w:sz w:val="24"/>
        </w:rPr>
        <w:t xml:space="preserve"> (LDR)</w:t>
      </w:r>
      <w:r w:rsidR="000F4CA9">
        <w:rPr>
          <w:rFonts w:ascii="Times New Roman" w:hAnsi="Times New Roman"/>
          <w:b/>
          <w:color w:val="000000"/>
          <w:sz w:val="24"/>
          <w:lang w:val="id-ID"/>
        </w:rPr>
        <w:t xml:space="preserve"> Terhadap </w:t>
      </w:r>
      <w:r w:rsidR="000F4CA9" w:rsidRPr="008B03A8">
        <w:rPr>
          <w:rFonts w:ascii="Times New Roman" w:hAnsi="Times New Roman"/>
          <w:b/>
          <w:i/>
          <w:color w:val="000000"/>
          <w:sz w:val="24"/>
        </w:rPr>
        <w:t>Return on Asset</w:t>
      </w:r>
      <w:r w:rsidR="000F4CA9">
        <w:rPr>
          <w:rFonts w:ascii="Times New Roman" w:hAnsi="Times New Roman"/>
          <w:b/>
          <w:color w:val="000000"/>
          <w:sz w:val="24"/>
        </w:rPr>
        <w:t xml:space="preserve"> (ROA)</w:t>
      </w:r>
    </w:p>
    <w:p w:rsidR="000F4CA9" w:rsidRDefault="000F4CA9" w:rsidP="00901F6D">
      <w:pPr>
        <w:ind w:left="374" w:firstLine="760"/>
        <w:jc w:val="both"/>
        <w:rPr>
          <w:color w:val="000000"/>
        </w:rPr>
      </w:pPr>
      <w:r>
        <w:rPr>
          <w:color w:val="000000"/>
          <w:lang w:val="id-ID"/>
        </w:rPr>
        <w:t>LDR mencerminkan kemampuan bank dalam menyalurkan dana pihak ketiga pada Loan/kredit atau sejenis kredit untuk menghasilkan pendapatan atau perubahan laba. Jika dana pihak ketiga tidak tersalur atau iddle money akan mengakibatkan kehilangan kesempatan mendapatkan bunga, pendapatan rendah dan perubahan laba menjadi rendah</w:t>
      </w:r>
      <w:r>
        <w:rPr>
          <w:color w:val="000000"/>
        </w:rPr>
        <w:t xml:space="preserve">, sehingga LDR yang tinggi </w:t>
      </w:r>
      <w:r>
        <w:rPr>
          <w:color w:val="000000"/>
        </w:rPr>
        <w:lastRenderedPageBreak/>
        <w:t>mampu meningkatkan ROA</w:t>
      </w:r>
      <w:r>
        <w:rPr>
          <w:color w:val="000000"/>
          <w:lang w:val="id-ID"/>
        </w:rPr>
        <w:t xml:space="preserve"> (</w:t>
      </w:r>
      <w:r>
        <w:rPr>
          <w:color w:val="000000"/>
        </w:rPr>
        <w:t>Vodova</w:t>
      </w:r>
      <w:r>
        <w:rPr>
          <w:color w:val="000000"/>
          <w:lang w:val="id-ID"/>
        </w:rPr>
        <w:t xml:space="preserve">, </w:t>
      </w:r>
      <w:r>
        <w:rPr>
          <w:color w:val="000000"/>
        </w:rPr>
        <w:t>2012</w:t>
      </w:r>
      <w:r>
        <w:rPr>
          <w:color w:val="000000"/>
          <w:lang w:val="id-ID"/>
        </w:rPr>
        <w:t>).</w:t>
      </w:r>
    </w:p>
    <w:p w:rsidR="000F4CA9" w:rsidRDefault="000F4CA9" w:rsidP="00901F6D">
      <w:pPr>
        <w:ind w:left="374" w:firstLine="760"/>
        <w:jc w:val="both"/>
        <w:rPr>
          <w:color w:val="000000"/>
        </w:rPr>
      </w:pPr>
      <w:r>
        <w:rPr>
          <w:color w:val="000000"/>
        </w:rPr>
        <w:t xml:space="preserve">LDR berpengaruh positif terhadap ROA, hal tersebut didukung penelitian terdahulu yang dilakukan oleh: Vodova (2012), dimana hasil penelitiannya menunjukkan bahwa LDR berpengaruh signifikan positif terhadap ROA. </w:t>
      </w:r>
    </w:p>
    <w:p w:rsidR="000F4CA9" w:rsidRPr="003D0B9C" w:rsidRDefault="000F4CA9" w:rsidP="00901F6D">
      <w:pPr>
        <w:ind w:left="374" w:firstLine="760"/>
        <w:jc w:val="both"/>
        <w:rPr>
          <w:color w:val="000000"/>
        </w:rPr>
      </w:pPr>
      <w:r>
        <w:rPr>
          <w:color w:val="000000"/>
          <w:lang w:val="id-ID"/>
        </w:rPr>
        <w:t xml:space="preserve">Penelitian yang dilakukan oleh </w:t>
      </w:r>
      <w:r>
        <w:rPr>
          <w:color w:val="000000"/>
        </w:rPr>
        <w:t>Shimizu</w:t>
      </w:r>
      <w:r>
        <w:rPr>
          <w:color w:val="000000"/>
          <w:lang w:val="id-ID"/>
        </w:rPr>
        <w:t xml:space="preserve"> (20</w:t>
      </w:r>
      <w:r>
        <w:rPr>
          <w:color w:val="000000"/>
        </w:rPr>
        <w:t>10</w:t>
      </w:r>
      <w:r>
        <w:rPr>
          <w:color w:val="000000"/>
          <w:lang w:val="id-ID"/>
        </w:rPr>
        <w:t>) menunjukkan bahwa peningkatan LDR berpengaruh positif terhadap NIM yang diperoleh bank.</w:t>
      </w:r>
      <w:r>
        <w:rPr>
          <w:color w:val="000000"/>
        </w:rPr>
        <w:t xml:space="preserve"> </w:t>
      </w:r>
      <w:r>
        <w:rPr>
          <w:color w:val="000000"/>
          <w:lang w:val="id-ID"/>
        </w:rPr>
        <w:t>Berdasarkan uraian tersebut, maka dapat dirumuskan hipotesis sebagai berikut:</w:t>
      </w:r>
    </w:p>
    <w:p w:rsidR="000F4CA9" w:rsidRDefault="000F4CA9" w:rsidP="00901F6D">
      <w:pPr>
        <w:ind w:left="935" w:hanging="561"/>
        <w:jc w:val="both"/>
        <w:rPr>
          <w:color w:val="000000"/>
        </w:rPr>
      </w:pPr>
      <w:r>
        <w:rPr>
          <w:color w:val="000000"/>
          <w:lang w:val="id-ID"/>
        </w:rPr>
        <w:t>H</w:t>
      </w:r>
      <w:r>
        <w:rPr>
          <w:color w:val="000000"/>
        </w:rPr>
        <w:t>4</w:t>
      </w:r>
      <w:r>
        <w:rPr>
          <w:color w:val="000000"/>
          <w:lang w:val="id-ID"/>
        </w:rPr>
        <w:t xml:space="preserve"> : </w:t>
      </w:r>
      <w:r w:rsidRPr="008B03A8">
        <w:rPr>
          <w:i/>
          <w:color w:val="000000"/>
          <w:lang w:val="id-ID"/>
        </w:rPr>
        <w:t>L</w:t>
      </w:r>
      <w:r w:rsidRPr="008B03A8">
        <w:rPr>
          <w:i/>
          <w:color w:val="000000"/>
        </w:rPr>
        <w:t xml:space="preserve">oan to </w:t>
      </w:r>
      <w:r w:rsidRPr="008B03A8">
        <w:rPr>
          <w:i/>
          <w:color w:val="000000"/>
          <w:lang w:val="id-ID"/>
        </w:rPr>
        <w:t>D</w:t>
      </w:r>
      <w:r w:rsidRPr="008B03A8">
        <w:rPr>
          <w:i/>
          <w:color w:val="000000"/>
        </w:rPr>
        <w:t xml:space="preserve">eposit </w:t>
      </w:r>
      <w:r w:rsidRPr="008B03A8">
        <w:rPr>
          <w:i/>
          <w:color w:val="000000"/>
          <w:lang w:val="id-ID"/>
        </w:rPr>
        <w:t>R</w:t>
      </w:r>
      <w:r w:rsidRPr="008B03A8">
        <w:rPr>
          <w:i/>
          <w:color w:val="000000"/>
        </w:rPr>
        <w:t>atio</w:t>
      </w:r>
      <w:r>
        <w:rPr>
          <w:color w:val="000000"/>
          <w:lang w:val="id-ID"/>
        </w:rPr>
        <w:t xml:space="preserve"> berpengaruh positif terhadap </w:t>
      </w:r>
      <w:r w:rsidRPr="008B03A8">
        <w:rPr>
          <w:i/>
          <w:color w:val="000000"/>
        </w:rPr>
        <w:t>Return on Asset</w:t>
      </w:r>
    </w:p>
    <w:p w:rsidR="000F4CA9" w:rsidRPr="00894900" w:rsidRDefault="00B30C0D" w:rsidP="00901F6D">
      <w:pPr>
        <w:pStyle w:val="BodyText"/>
        <w:widowControl w:val="0"/>
        <w:ind w:left="567" w:hanging="567"/>
        <w:jc w:val="both"/>
        <w:rPr>
          <w:rFonts w:ascii="Times New Roman" w:hAnsi="Times New Roman"/>
          <w:b/>
          <w:color w:val="000000"/>
          <w:sz w:val="24"/>
        </w:rPr>
      </w:pPr>
      <w:r>
        <w:rPr>
          <w:rFonts w:ascii="Times New Roman" w:hAnsi="Times New Roman"/>
          <w:b/>
          <w:color w:val="000000"/>
          <w:sz w:val="24"/>
          <w:lang w:val="id-ID"/>
        </w:rPr>
        <w:t>2.</w:t>
      </w:r>
      <w:r>
        <w:rPr>
          <w:rFonts w:ascii="Times New Roman" w:hAnsi="Times New Roman"/>
          <w:b/>
          <w:color w:val="000000"/>
          <w:sz w:val="24"/>
        </w:rPr>
        <w:t>3</w:t>
      </w:r>
      <w:r w:rsidR="000F4CA9">
        <w:rPr>
          <w:rFonts w:ascii="Times New Roman" w:hAnsi="Times New Roman"/>
          <w:b/>
          <w:color w:val="000000"/>
          <w:sz w:val="24"/>
          <w:lang w:val="id-ID"/>
        </w:rPr>
        <w:t>.</w:t>
      </w:r>
      <w:r w:rsidR="000F4CA9">
        <w:rPr>
          <w:rFonts w:ascii="Times New Roman" w:hAnsi="Times New Roman"/>
          <w:b/>
          <w:color w:val="000000"/>
          <w:sz w:val="24"/>
        </w:rPr>
        <w:t>3</w:t>
      </w:r>
      <w:r w:rsidR="000F4CA9">
        <w:rPr>
          <w:rFonts w:ascii="Times New Roman" w:hAnsi="Times New Roman"/>
          <w:b/>
          <w:color w:val="000000"/>
          <w:sz w:val="24"/>
          <w:lang w:val="id-ID"/>
        </w:rPr>
        <w:t xml:space="preserve">. </w:t>
      </w:r>
      <w:r w:rsidR="000F4CA9" w:rsidRPr="008B03A8">
        <w:rPr>
          <w:rFonts w:ascii="Times New Roman" w:hAnsi="Times New Roman"/>
          <w:b/>
          <w:i/>
          <w:color w:val="000000"/>
          <w:sz w:val="24"/>
        </w:rPr>
        <w:t>Net Interest Margin</w:t>
      </w:r>
      <w:r w:rsidR="000F4CA9">
        <w:rPr>
          <w:rFonts w:ascii="Times New Roman" w:hAnsi="Times New Roman"/>
          <w:b/>
          <w:color w:val="000000"/>
          <w:sz w:val="24"/>
        </w:rPr>
        <w:t xml:space="preserve"> (NIM) Memediasi </w:t>
      </w:r>
      <w:r w:rsidR="000F4CA9">
        <w:rPr>
          <w:rFonts w:ascii="Times New Roman" w:hAnsi="Times New Roman"/>
          <w:b/>
          <w:color w:val="000000"/>
          <w:sz w:val="24"/>
          <w:lang w:val="id-ID"/>
        </w:rPr>
        <w:t xml:space="preserve">Pengaruh </w:t>
      </w:r>
      <w:r w:rsidR="000F4CA9" w:rsidRPr="008B03A8">
        <w:rPr>
          <w:rFonts w:ascii="Times New Roman" w:hAnsi="Times New Roman"/>
          <w:b/>
          <w:i/>
          <w:color w:val="000000"/>
          <w:sz w:val="24"/>
        </w:rPr>
        <w:t>Loan to Deposit Ratio</w:t>
      </w:r>
      <w:r w:rsidR="000F4CA9">
        <w:rPr>
          <w:rFonts w:ascii="Times New Roman" w:hAnsi="Times New Roman"/>
          <w:b/>
          <w:color w:val="000000"/>
          <w:sz w:val="24"/>
        </w:rPr>
        <w:t xml:space="preserve"> (LDR)</w:t>
      </w:r>
      <w:r w:rsidR="000F4CA9">
        <w:rPr>
          <w:rFonts w:ascii="Times New Roman" w:hAnsi="Times New Roman"/>
          <w:b/>
          <w:color w:val="000000"/>
          <w:sz w:val="24"/>
          <w:lang w:val="id-ID"/>
        </w:rPr>
        <w:t xml:space="preserve"> terhadap </w:t>
      </w:r>
      <w:r w:rsidR="000F4CA9" w:rsidRPr="008B03A8">
        <w:rPr>
          <w:rFonts w:ascii="Times New Roman" w:hAnsi="Times New Roman"/>
          <w:b/>
          <w:i/>
          <w:color w:val="000000"/>
          <w:sz w:val="24"/>
        </w:rPr>
        <w:t>Return on Asset</w:t>
      </w:r>
      <w:r w:rsidR="000F4CA9">
        <w:rPr>
          <w:rFonts w:ascii="Times New Roman" w:hAnsi="Times New Roman"/>
          <w:b/>
          <w:color w:val="000000"/>
          <w:sz w:val="24"/>
        </w:rPr>
        <w:t xml:space="preserve"> (ROA) </w:t>
      </w:r>
    </w:p>
    <w:p w:rsidR="000F4CA9" w:rsidRPr="007725DC" w:rsidRDefault="000F4CA9" w:rsidP="00901F6D">
      <w:pPr>
        <w:ind w:left="374" w:firstLine="760"/>
        <w:jc w:val="both"/>
        <w:rPr>
          <w:color w:val="000000"/>
          <w:szCs w:val="24"/>
        </w:rPr>
      </w:pPr>
      <w:r>
        <w:rPr>
          <w:color w:val="000000"/>
        </w:rPr>
        <w:t xml:space="preserve">LDR mampu meningkatkan ROA dengan mediasi NIM, hal ini didukung penelitian terdahulu yang dilakukan oleh Vodova, (2012) yang menunjukkan hasil bahwa </w:t>
      </w:r>
      <w:r w:rsidRPr="00343B4A">
        <w:rPr>
          <w:color w:val="000000"/>
          <w:szCs w:val="24"/>
        </w:rPr>
        <w:t xml:space="preserve">NIM mampu memediasi hubungan </w:t>
      </w:r>
      <w:r>
        <w:rPr>
          <w:color w:val="000000"/>
          <w:szCs w:val="24"/>
        </w:rPr>
        <w:t>LDR</w:t>
      </w:r>
      <w:r w:rsidRPr="00343B4A">
        <w:rPr>
          <w:color w:val="000000"/>
          <w:szCs w:val="24"/>
        </w:rPr>
        <w:t xml:space="preserve"> dengan ROA. </w:t>
      </w:r>
      <w:r>
        <w:rPr>
          <w:color w:val="000000"/>
          <w:szCs w:val="24"/>
        </w:rPr>
        <w:t xml:space="preserve">Konsep ini juga didukung teori profitabilitas, dimana </w:t>
      </w:r>
      <w:r>
        <w:rPr>
          <w:iCs/>
          <w:color w:val="000000"/>
          <w:szCs w:val="24"/>
        </w:rPr>
        <w:t>teori tersebut menunjukkan bahwa tingkat keuntungan dipengaruhi dari pendapatan bunga bank atas dana yang disalurkan, namun hal tersebut juga didukung adanya kekuatan dana yang tersalurkan dengan seimbang (</w:t>
      </w:r>
      <w:r>
        <w:rPr>
          <w:color w:val="000000"/>
          <w:lang w:val="id-ID"/>
        </w:rPr>
        <w:t>Yuran</w:t>
      </w:r>
      <w:r>
        <w:rPr>
          <w:color w:val="000000"/>
        </w:rPr>
        <w:t>,</w:t>
      </w:r>
      <w:r>
        <w:rPr>
          <w:color w:val="000000"/>
          <w:lang w:val="id-ID"/>
        </w:rPr>
        <w:t xml:space="preserve"> 2008)</w:t>
      </w:r>
      <w:r>
        <w:rPr>
          <w:iCs/>
          <w:color w:val="000000"/>
          <w:szCs w:val="24"/>
        </w:rPr>
        <w:t xml:space="preserve">. </w:t>
      </w:r>
    </w:p>
    <w:p w:rsidR="000F4CA9" w:rsidRDefault="000F4CA9" w:rsidP="00901F6D">
      <w:pPr>
        <w:ind w:left="374" w:firstLine="760"/>
        <w:jc w:val="both"/>
        <w:rPr>
          <w:color w:val="000000"/>
        </w:rPr>
      </w:pPr>
      <w:r>
        <w:rPr>
          <w:color w:val="000000"/>
          <w:lang w:val="id-ID"/>
        </w:rPr>
        <w:t xml:space="preserve">Berrospide dan Edge, (2010) menunjukkan NIM sebagai variabel intervening, </w:t>
      </w:r>
      <w:r>
        <w:rPr>
          <w:color w:val="000000"/>
          <w:lang w:val="id-ID"/>
        </w:rPr>
        <w:lastRenderedPageBreak/>
        <w:t xml:space="preserve">dimana hasil penelitiannya menunjukkan bahwa LDR, mampu </w:t>
      </w:r>
      <w:r w:rsidRPr="00F715C8">
        <w:rPr>
          <w:color w:val="000000"/>
          <w:szCs w:val="24"/>
          <w:lang w:val="id-ID"/>
        </w:rPr>
        <w:t>mempengaruhi ROA dengan dimediasi oleh NIM.</w:t>
      </w:r>
      <w:r>
        <w:rPr>
          <w:color w:val="000000"/>
          <w:szCs w:val="24"/>
        </w:rPr>
        <w:t xml:space="preserve"> </w:t>
      </w:r>
      <w:r w:rsidRPr="00343B4A">
        <w:rPr>
          <w:color w:val="000000"/>
          <w:szCs w:val="24"/>
          <w:lang w:val="id-ID"/>
        </w:rPr>
        <w:t>Berdasarkan uraian tersebut, maka dapat dirumuskan hipotesis sebagai berikut:</w:t>
      </w:r>
    </w:p>
    <w:p w:rsidR="000F4CA9" w:rsidRDefault="000F4CA9" w:rsidP="00901F6D">
      <w:pPr>
        <w:ind w:left="935" w:hanging="561"/>
        <w:jc w:val="both"/>
        <w:rPr>
          <w:color w:val="000000"/>
        </w:rPr>
      </w:pPr>
      <w:r>
        <w:rPr>
          <w:color w:val="000000"/>
          <w:lang w:val="id-ID"/>
        </w:rPr>
        <w:t>H</w:t>
      </w:r>
      <w:r>
        <w:rPr>
          <w:color w:val="000000"/>
        </w:rPr>
        <w:t>8</w:t>
      </w:r>
      <w:r>
        <w:rPr>
          <w:color w:val="000000"/>
          <w:lang w:val="id-ID"/>
        </w:rPr>
        <w:t xml:space="preserve"> : </w:t>
      </w:r>
      <w:r w:rsidRPr="008B03A8">
        <w:rPr>
          <w:i/>
          <w:color w:val="000000"/>
        </w:rPr>
        <w:t>Net Interest Margin</w:t>
      </w:r>
      <w:r>
        <w:rPr>
          <w:color w:val="000000"/>
        </w:rPr>
        <w:t xml:space="preserve"> memediasi</w:t>
      </w:r>
      <w:r>
        <w:rPr>
          <w:color w:val="000000"/>
          <w:lang w:val="id-ID"/>
        </w:rPr>
        <w:t xml:space="preserve"> </w:t>
      </w:r>
      <w:r>
        <w:rPr>
          <w:color w:val="000000"/>
        </w:rPr>
        <w:t>pengaruh</w:t>
      </w:r>
      <w:r>
        <w:rPr>
          <w:color w:val="000000"/>
          <w:lang w:val="id-ID"/>
        </w:rPr>
        <w:t xml:space="preserve"> </w:t>
      </w:r>
      <w:r w:rsidRPr="008B03A8">
        <w:rPr>
          <w:i/>
          <w:color w:val="000000"/>
        </w:rPr>
        <w:t>Loan to Deposit Ratio</w:t>
      </w:r>
      <w:r>
        <w:rPr>
          <w:color w:val="000000"/>
          <w:lang w:val="id-ID"/>
        </w:rPr>
        <w:t xml:space="preserve"> terhadap </w:t>
      </w:r>
      <w:r w:rsidRPr="008B03A8">
        <w:rPr>
          <w:i/>
          <w:color w:val="000000"/>
        </w:rPr>
        <w:t>Return on Asset</w:t>
      </w:r>
      <w:r>
        <w:rPr>
          <w:color w:val="000000"/>
          <w:lang w:val="id-ID"/>
        </w:rPr>
        <w:t>.</w:t>
      </w:r>
    </w:p>
    <w:p w:rsidR="000F4CA9" w:rsidRDefault="00B30C0D" w:rsidP="00901F6D">
      <w:pPr>
        <w:pStyle w:val="BodyText2"/>
        <w:autoSpaceDE w:val="0"/>
        <w:autoSpaceDN w:val="0"/>
        <w:ind w:left="0" w:firstLine="0"/>
        <w:textAlignment w:val="baseline"/>
        <w:rPr>
          <w:rFonts w:ascii="Times New Roman" w:hAnsi="Times New Roman"/>
          <w:b/>
          <w:color w:val="000000"/>
          <w:sz w:val="24"/>
        </w:rPr>
      </w:pPr>
      <w:r>
        <w:rPr>
          <w:rFonts w:ascii="Times New Roman" w:hAnsi="Times New Roman"/>
          <w:b/>
          <w:color w:val="000000"/>
          <w:sz w:val="24"/>
        </w:rPr>
        <w:t>2.4</w:t>
      </w:r>
      <w:r w:rsidR="000F4CA9">
        <w:rPr>
          <w:rFonts w:ascii="Times New Roman" w:hAnsi="Times New Roman"/>
          <w:b/>
          <w:color w:val="000000"/>
          <w:sz w:val="24"/>
        </w:rPr>
        <w:t>. BOPO</w:t>
      </w:r>
    </w:p>
    <w:p w:rsidR="000F4CA9" w:rsidRDefault="000F4CA9" w:rsidP="00901F6D">
      <w:pPr>
        <w:pStyle w:val="BodyText2"/>
        <w:autoSpaceDE w:val="0"/>
        <w:autoSpaceDN w:val="0"/>
        <w:ind w:left="0" w:firstLine="0"/>
        <w:textAlignment w:val="baseline"/>
        <w:rPr>
          <w:rFonts w:ascii="Times New Roman" w:hAnsi="Times New Roman"/>
          <w:b/>
          <w:color w:val="000000"/>
          <w:sz w:val="24"/>
        </w:rPr>
      </w:pPr>
    </w:p>
    <w:p w:rsidR="000F4CA9" w:rsidRDefault="000F4CA9" w:rsidP="00901F6D">
      <w:pPr>
        <w:ind w:left="374" w:firstLine="720"/>
        <w:jc w:val="both"/>
        <w:rPr>
          <w:color w:val="000000"/>
          <w:lang w:val="id-ID"/>
        </w:rPr>
      </w:pPr>
      <w:r>
        <w:rPr>
          <w:color w:val="000000"/>
          <w:lang w:val="id-ID"/>
        </w:rPr>
        <w:t xml:space="preserve">BOPO menunjukkan efisiensi bank dalam menjalankan usaha pokoknya terutama kredit berdasarkan jumlah dana yang berhasil dikumpulkan. Dalam pengumpulan dana terutama dana masyarakat (dana pihak ketiga), diperlukan biaya selain biaya bunga (termasuk biaya iklan) (Muljono, 1999). BOPO yang diteliti oleh Brock dan Rojas Suarez (2000) menunjukkan bahwa BOPO berpengaruh signifikan negatif terhadap NIM pada bank-bank di Argentina dan Bolivia. </w:t>
      </w:r>
    </w:p>
    <w:p w:rsidR="000F4CA9" w:rsidRDefault="000F4CA9" w:rsidP="00901F6D">
      <w:pPr>
        <w:ind w:left="374" w:firstLine="720"/>
        <w:jc w:val="both"/>
        <w:rPr>
          <w:color w:val="000000"/>
        </w:rPr>
      </w:pPr>
      <w:r>
        <w:rPr>
          <w:color w:val="000000"/>
          <w:lang w:val="id-ID"/>
        </w:rPr>
        <w:t xml:space="preserve">BOPO atau sering disebut rasio efisiensi digunakan untuk mengukur kemampuan manajemen bank dalam mengendalikan biaya operasi terhadap pendapatan operasionalnya (Angbazo, 1997). Biaya operasi merupakan biaya yang dikeluarkan oleh bank dalam rangka menjalankan aktivitas usaha pokoknya (seperti biaya bunga, biaya tenaga kerja, biaya pemasaran, dan biaya operasi lainnya).  Pendapatan operasi merupakan pendapatan utama bank, yaitu pendapatan </w:t>
      </w:r>
      <w:r>
        <w:rPr>
          <w:color w:val="000000"/>
          <w:lang w:val="id-ID"/>
        </w:rPr>
        <w:lastRenderedPageBreak/>
        <w:t xml:space="preserve">bunga yang diperoleh dari penempatan dana dalam bentuk kredit dan pendapatan operasi lainnya (Usman, 2003).  Semakin tinggi angka pada rasio ini adalah menunjukkan semakin tidak efisiensinya suatu bank dalam menjalankan operasionalnya. Ketidak efisienan ini menimbulkan alokasi biaya yang lebih tinggi sehingga dapat menurunkan pendapatan bank (Afanasief </w:t>
      </w:r>
      <w:r>
        <w:rPr>
          <w:i/>
          <w:color w:val="000000"/>
          <w:lang w:val="id-ID"/>
        </w:rPr>
        <w:t>et al.,</w:t>
      </w:r>
      <w:r>
        <w:rPr>
          <w:color w:val="000000"/>
          <w:lang w:val="id-ID"/>
        </w:rPr>
        <w:t xml:space="preserve"> 2004). </w:t>
      </w:r>
    </w:p>
    <w:p w:rsidR="000F4CA9" w:rsidRPr="00894900" w:rsidRDefault="00B30C0D" w:rsidP="00901F6D">
      <w:pPr>
        <w:pStyle w:val="BodyText"/>
        <w:widowControl w:val="0"/>
        <w:ind w:left="709" w:hanging="709"/>
        <w:jc w:val="both"/>
        <w:rPr>
          <w:rFonts w:ascii="Times New Roman" w:hAnsi="Times New Roman"/>
          <w:b/>
          <w:color w:val="000000"/>
          <w:sz w:val="24"/>
        </w:rPr>
      </w:pPr>
      <w:r>
        <w:rPr>
          <w:rFonts w:ascii="Times New Roman" w:hAnsi="Times New Roman"/>
          <w:b/>
          <w:color w:val="000000"/>
          <w:sz w:val="24"/>
          <w:lang w:val="id-ID"/>
        </w:rPr>
        <w:t>2.</w:t>
      </w:r>
      <w:r>
        <w:rPr>
          <w:rFonts w:ascii="Times New Roman" w:hAnsi="Times New Roman"/>
          <w:b/>
          <w:color w:val="000000"/>
          <w:sz w:val="24"/>
        </w:rPr>
        <w:t>4</w:t>
      </w:r>
      <w:r w:rsidR="000F4CA9">
        <w:rPr>
          <w:rFonts w:ascii="Times New Roman" w:hAnsi="Times New Roman"/>
          <w:b/>
          <w:color w:val="000000"/>
          <w:sz w:val="24"/>
          <w:lang w:val="id-ID"/>
        </w:rPr>
        <w:t>.</w:t>
      </w:r>
      <w:r w:rsidR="000F4CA9">
        <w:rPr>
          <w:rFonts w:ascii="Times New Roman" w:hAnsi="Times New Roman"/>
          <w:b/>
          <w:color w:val="000000"/>
          <w:sz w:val="24"/>
        </w:rPr>
        <w:t>1.</w:t>
      </w:r>
      <w:r w:rsidR="000F4CA9">
        <w:rPr>
          <w:rFonts w:ascii="Times New Roman" w:hAnsi="Times New Roman"/>
          <w:b/>
          <w:color w:val="000000"/>
          <w:sz w:val="24"/>
          <w:lang w:val="id-ID"/>
        </w:rPr>
        <w:t xml:space="preserve"> Pengaruh </w:t>
      </w:r>
      <w:r w:rsidR="000F4CA9">
        <w:rPr>
          <w:rFonts w:ascii="Times New Roman" w:hAnsi="Times New Roman"/>
          <w:b/>
          <w:color w:val="000000"/>
          <w:sz w:val="24"/>
        </w:rPr>
        <w:t>BOPO</w:t>
      </w:r>
      <w:r w:rsidR="000F4CA9">
        <w:rPr>
          <w:rFonts w:ascii="Times New Roman" w:hAnsi="Times New Roman"/>
          <w:b/>
          <w:color w:val="000000"/>
          <w:sz w:val="24"/>
          <w:lang w:val="id-ID"/>
        </w:rPr>
        <w:t xml:space="preserve"> Terhadap </w:t>
      </w:r>
      <w:r w:rsidR="000F4CA9" w:rsidRPr="008B03A8">
        <w:rPr>
          <w:rFonts w:ascii="Times New Roman" w:hAnsi="Times New Roman"/>
          <w:b/>
          <w:i/>
          <w:color w:val="000000"/>
          <w:sz w:val="24"/>
          <w:lang w:val="id-ID"/>
        </w:rPr>
        <w:t>N</w:t>
      </w:r>
      <w:r w:rsidR="000F4CA9" w:rsidRPr="008B03A8">
        <w:rPr>
          <w:rFonts w:ascii="Times New Roman" w:hAnsi="Times New Roman"/>
          <w:b/>
          <w:i/>
          <w:color w:val="000000"/>
          <w:sz w:val="24"/>
        </w:rPr>
        <w:t xml:space="preserve">et </w:t>
      </w:r>
      <w:r w:rsidR="000F4CA9" w:rsidRPr="008B03A8">
        <w:rPr>
          <w:rFonts w:ascii="Times New Roman" w:hAnsi="Times New Roman"/>
          <w:b/>
          <w:i/>
          <w:color w:val="000000"/>
          <w:sz w:val="24"/>
          <w:lang w:val="id-ID"/>
        </w:rPr>
        <w:t>I</w:t>
      </w:r>
      <w:r w:rsidR="000F4CA9" w:rsidRPr="008B03A8">
        <w:rPr>
          <w:rFonts w:ascii="Times New Roman" w:hAnsi="Times New Roman"/>
          <w:b/>
          <w:i/>
          <w:color w:val="000000"/>
          <w:sz w:val="24"/>
        </w:rPr>
        <w:t xml:space="preserve">nterest </w:t>
      </w:r>
      <w:r w:rsidR="000F4CA9" w:rsidRPr="008B03A8">
        <w:rPr>
          <w:rFonts w:ascii="Times New Roman" w:hAnsi="Times New Roman"/>
          <w:b/>
          <w:i/>
          <w:color w:val="000000"/>
          <w:sz w:val="24"/>
          <w:lang w:val="id-ID"/>
        </w:rPr>
        <w:t>M</w:t>
      </w:r>
      <w:r w:rsidR="000F4CA9" w:rsidRPr="008B03A8">
        <w:rPr>
          <w:rFonts w:ascii="Times New Roman" w:hAnsi="Times New Roman"/>
          <w:b/>
          <w:i/>
          <w:color w:val="000000"/>
          <w:sz w:val="24"/>
        </w:rPr>
        <w:t>argin</w:t>
      </w:r>
      <w:r w:rsidR="000F4CA9">
        <w:rPr>
          <w:rFonts w:ascii="Times New Roman" w:hAnsi="Times New Roman"/>
          <w:b/>
          <w:color w:val="000000"/>
          <w:sz w:val="24"/>
        </w:rPr>
        <w:t xml:space="preserve"> (NIM) </w:t>
      </w:r>
    </w:p>
    <w:p w:rsidR="000F4CA9" w:rsidRDefault="000F4CA9" w:rsidP="00901F6D">
      <w:pPr>
        <w:pStyle w:val="BodyText2"/>
        <w:autoSpaceDE w:val="0"/>
        <w:autoSpaceDN w:val="0"/>
        <w:ind w:left="240" w:firstLine="894"/>
        <w:jc w:val="both"/>
        <w:textAlignment w:val="baseline"/>
        <w:rPr>
          <w:rFonts w:ascii="Times New Roman" w:hAnsi="Times New Roman"/>
          <w:color w:val="000000"/>
          <w:sz w:val="24"/>
        </w:rPr>
      </w:pPr>
      <w:r>
        <w:rPr>
          <w:rFonts w:ascii="Times New Roman" w:hAnsi="Times New Roman"/>
          <w:color w:val="000000"/>
          <w:sz w:val="24"/>
        </w:rPr>
        <w:t xml:space="preserve">Afanasief </w:t>
      </w:r>
      <w:r>
        <w:rPr>
          <w:rFonts w:ascii="Times New Roman" w:hAnsi="Times New Roman"/>
          <w:i/>
          <w:color w:val="000000"/>
          <w:sz w:val="24"/>
        </w:rPr>
        <w:t>et al</w:t>
      </w:r>
      <w:r>
        <w:rPr>
          <w:rFonts w:ascii="Times New Roman" w:hAnsi="Times New Roman"/>
          <w:color w:val="000000"/>
          <w:sz w:val="24"/>
        </w:rPr>
        <w:t xml:space="preserve"> (2004) menyatakan bahwa NIM pada bank-bank di Brasil menunjukkan kecenderungan yang menurun pada periode 2001-2003. Hal itu disebabkan oleh lingkungan makro ekonomi (Inflasi) yang tidak stabil yang berdampak pada pengurangan </w:t>
      </w:r>
      <w:r w:rsidRPr="008B03A8">
        <w:rPr>
          <w:rFonts w:ascii="Times New Roman" w:hAnsi="Times New Roman"/>
          <w:i/>
          <w:color w:val="000000"/>
          <w:sz w:val="24"/>
        </w:rPr>
        <w:t>interest margin</w:t>
      </w:r>
      <w:r>
        <w:rPr>
          <w:rFonts w:ascii="Times New Roman" w:hAnsi="Times New Roman"/>
          <w:color w:val="000000"/>
          <w:sz w:val="24"/>
        </w:rPr>
        <w:t xml:space="preserve">, hal tersebut merupakan faktor utama yang melatar belakangi perilaku penurunan NIM. </w:t>
      </w:r>
    </w:p>
    <w:p w:rsidR="000F4CA9" w:rsidRPr="00D87435" w:rsidRDefault="000F4CA9" w:rsidP="00901F6D">
      <w:pPr>
        <w:pStyle w:val="BodyText2"/>
        <w:autoSpaceDE w:val="0"/>
        <w:autoSpaceDN w:val="0"/>
        <w:ind w:left="240" w:firstLine="894"/>
        <w:jc w:val="both"/>
        <w:textAlignment w:val="baseline"/>
        <w:rPr>
          <w:rFonts w:ascii="Times New Roman" w:hAnsi="Times New Roman"/>
          <w:color w:val="000000"/>
          <w:sz w:val="24"/>
          <w:szCs w:val="24"/>
        </w:rPr>
      </w:pPr>
      <w:r w:rsidRPr="00D87435">
        <w:rPr>
          <w:rFonts w:ascii="Times New Roman" w:hAnsi="Times New Roman"/>
          <w:color w:val="000000"/>
          <w:sz w:val="24"/>
          <w:szCs w:val="24"/>
        </w:rPr>
        <w:t xml:space="preserve">Penelitian terhadap BOPO dilakukan oleh </w:t>
      </w:r>
      <w:r>
        <w:rPr>
          <w:rFonts w:ascii="Times New Roman" w:hAnsi="Times New Roman"/>
          <w:color w:val="000000"/>
          <w:sz w:val="24"/>
          <w:szCs w:val="24"/>
        </w:rPr>
        <w:t>Angbazo</w:t>
      </w:r>
      <w:r w:rsidRPr="00D87435">
        <w:rPr>
          <w:rFonts w:ascii="Times New Roman" w:hAnsi="Times New Roman"/>
          <w:i/>
          <w:color w:val="000000"/>
          <w:sz w:val="24"/>
          <w:szCs w:val="24"/>
        </w:rPr>
        <w:t>,</w:t>
      </w:r>
      <w:r w:rsidRPr="00D87435">
        <w:rPr>
          <w:rFonts w:ascii="Times New Roman" w:hAnsi="Times New Roman"/>
          <w:color w:val="000000"/>
          <w:sz w:val="24"/>
          <w:szCs w:val="24"/>
        </w:rPr>
        <w:t xml:space="preserve"> (</w:t>
      </w:r>
      <w:r>
        <w:rPr>
          <w:rFonts w:ascii="Times New Roman" w:hAnsi="Times New Roman"/>
          <w:color w:val="000000"/>
          <w:sz w:val="24"/>
          <w:szCs w:val="24"/>
        </w:rPr>
        <w:t>1997</w:t>
      </w:r>
      <w:r w:rsidRPr="00D87435">
        <w:rPr>
          <w:rFonts w:ascii="Times New Roman" w:hAnsi="Times New Roman"/>
          <w:color w:val="000000"/>
          <w:sz w:val="24"/>
          <w:szCs w:val="24"/>
        </w:rPr>
        <w:t>) dimana BOPO menunjukkan pengaruh yang negatif signifikan terhadap NIM. Semakin kecil BOPO menunjukkan semakin efisien bank dalam mengelola kegiatannya sehingga dapat menurunkan biaya dan laba akan meningkat.</w:t>
      </w:r>
    </w:p>
    <w:p w:rsidR="000F4CA9" w:rsidRDefault="000F4CA9" w:rsidP="00901F6D">
      <w:pPr>
        <w:pStyle w:val="BodyText2"/>
        <w:autoSpaceDE w:val="0"/>
        <w:autoSpaceDN w:val="0"/>
        <w:ind w:left="240" w:firstLine="894"/>
        <w:jc w:val="both"/>
        <w:textAlignment w:val="baseline"/>
        <w:rPr>
          <w:rFonts w:ascii="Times New Roman" w:hAnsi="Times New Roman"/>
          <w:color w:val="000000"/>
          <w:sz w:val="24"/>
        </w:rPr>
      </w:pPr>
      <w:r>
        <w:rPr>
          <w:rFonts w:ascii="Times New Roman" w:hAnsi="Times New Roman"/>
          <w:color w:val="000000"/>
          <w:sz w:val="24"/>
        </w:rPr>
        <w:t xml:space="preserve">Secara teori </w:t>
      </w:r>
      <w:r w:rsidRPr="00A75477">
        <w:rPr>
          <w:rFonts w:ascii="Times New Roman" w:hAnsi="Times New Roman"/>
          <w:color w:val="000000"/>
          <w:sz w:val="24"/>
          <w:szCs w:val="24"/>
        </w:rPr>
        <w:t xml:space="preserve">yang ditunjukkan </w:t>
      </w:r>
      <w:r>
        <w:rPr>
          <w:rFonts w:ascii="Times New Roman" w:hAnsi="Times New Roman"/>
          <w:color w:val="000000"/>
          <w:sz w:val="24"/>
        </w:rPr>
        <w:t>Vodova, (2012)</w:t>
      </w:r>
      <w:r w:rsidRPr="00A75477">
        <w:rPr>
          <w:rFonts w:ascii="Times New Roman" w:hAnsi="Times New Roman"/>
          <w:color w:val="000000"/>
          <w:sz w:val="24"/>
          <w:szCs w:val="24"/>
        </w:rPr>
        <w:t xml:space="preserve"> menyatakan bahwa BOPO akan meningkatkan biaya bunga, maka jika tidak ada</w:t>
      </w:r>
      <w:r>
        <w:rPr>
          <w:rFonts w:ascii="Times New Roman" w:hAnsi="Times New Roman"/>
          <w:color w:val="000000"/>
          <w:sz w:val="24"/>
        </w:rPr>
        <w:t xml:space="preserve"> peningkatan pendapatan bunga yang lebih besar maka NIM akan turun. Hasil penelitian tersebut juga didukung </w:t>
      </w:r>
      <w:r>
        <w:rPr>
          <w:rFonts w:ascii="Times New Roman" w:hAnsi="Times New Roman"/>
          <w:color w:val="000000"/>
          <w:sz w:val="24"/>
        </w:rPr>
        <w:lastRenderedPageBreak/>
        <w:t xml:space="preserve">penelitian yang dilakukan Vodova, </w:t>
      </w:r>
      <w:r w:rsidRPr="00A75477">
        <w:rPr>
          <w:rFonts w:ascii="Times New Roman" w:hAnsi="Times New Roman"/>
          <w:color w:val="000000"/>
          <w:sz w:val="24"/>
          <w:szCs w:val="24"/>
        </w:rPr>
        <w:t>(</w:t>
      </w:r>
      <w:r>
        <w:rPr>
          <w:rFonts w:ascii="Times New Roman" w:hAnsi="Times New Roman"/>
          <w:color w:val="000000"/>
          <w:sz w:val="24"/>
          <w:szCs w:val="24"/>
        </w:rPr>
        <w:t>2012</w:t>
      </w:r>
      <w:r w:rsidRPr="00A75477">
        <w:rPr>
          <w:rFonts w:ascii="Times New Roman" w:hAnsi="Times New Roman"/>
          <w:color w:val="000000"/>
          <w:sz w:val="24"/>
          <w:szCs w:val="24"/>
        </w:rPr>
        <w:t>) yang menunjukkan bahwa BOPO yang tinggi</w:t>
      </w:r>
      <w:r>
        <w:rPr>
          <w:rFonts w:ascii="Times New Roman" w:hAnsi="Times New Roman"/>
          <w:color w:val="000000"/>
          <w:sz w:val="24"/>
        </w:rPr>
        <w:t xml:space="preserve"> dapat menurunkan minat investor dan berdampak pada menurunnya kinerja bank (NIM).</w:t>
      </w:r>
    </w:p>
    <w:p w:rsidR="000F4CA9" w:rsidRDefault="000F4CA9" w:rsidP="00901F6D">
      <w:pPr>
        <w:ind w:left="851" w:hanging="611"/>
        <w:jc w:val="both"/>
        <w:rPr>
          <w:i/>
          <w:color w:val="000000"/>
        </w:rPr>
      </w:pPr>
      <w:r>
        <w:rPr>
          <w:color w:val="000000"/>
          <w:lang w:val="id-ID"/>
        </w:rPr>
        <w:t>H</w:t>
      </w:r>
      <w:r>
        <w:rPr>
          <w:color w:val="000000"/>
        </w:rPr>
        <w:t>5</w:t>
      </w:r>
      <w:r>
        <w:rPr>
          <w:color w:val="000000"/>
          <w:lang w:val="id-ID"/>
        </w:rPr>
        <w:t xml:space="preserve"> : </w:t>
      </w:r>
      <w:r>
        <w:rPr>
          <w:color w:val="000000"/>
        </w:rPr>
        <w:t>BOPO</w:t>
      </w:r>
      <w:r>
        <w:rPr>
          <w:color w:val="000000"/>
          <w:lang w:val="id-ID"/>
        </w:rPr>
        <w:t xml:space="preserve"> berpengaruh negatif terhadap </w:t>
      </w:r>
      <w:r w:rsidRPr="008B03A8">
        <w:rPr>
          <w:i/>
          <w:color w:val="000000"/>
          <w:lang w:val="id-ID"/>
        </w:rPr>
        <w:t>N</w:t>
      </w:r>
      <w:r w:rsidRPr="008B03A8">
        <w:rPr>
          <w:i/>
          <w:color w:val="000000"/>
        </w:rPr>
        <w:t xml:space="preserve">et </w:t>
      </w:r>
      <w:r w:rsidRPr="008B03A8">
        <w:rPr>
          <w:i/>
          <w:color w:val="000000"/>
          <w:lang w:val="id-ID"/>
        </w:rPr>
        <w:t>I</w:t>
      </w:r>
      <w:r w:rsidRPr="008B03A8">
        <w:rPr>
          <w:i/>
          <w:color w:val="000000"/>
        </w:rPr>
        <w:t xml:space="preserve">nterest </w:t>
      </w:r>
      <w:r w:rsidRPr="008B03A8">
        <w:rPr>
          <w:i/>
          <w:color w:val="000000"/>
          <w:lang w:val="id-ID"/>
        </w:rPr>
        <w:t>M</w:t>
      </w:r>
      <w:r w:rsidRPr="008B03A8">
        <w:rPr>
          <w:i/>
          <w:color w:val="000000"/>
        </w:rPr>
        <w:t>argin</w:t>
      </w:r>
    </w:p>
    <w:p w:rsidR="000F4CA9" w:rsidRDefault="000F4CA9" w:rsidP="00901F6D">
      <w:pPr>
        <w:ind w:left="851" w:hanging="611"/>
        <w:jc w:val="both"/>
        <w:rPr>
          <w:color w:val="000000"/>
        </w:rPr>
      </w:pPr>
      <w:r>
        <w:rPr>
          <w:b/>
          <w:color w:val="000000"/>
          <w:lang w:val="id-ID"/>
        </w:rPr>
        <w:t>2.</w:t>
      </w:r>
      <w:r w:rsidR="00B30C0D">
        <w:rPr>
          <w:b/>
          <w:color w:val="000000"/>
        </w:rPr>
        <w:t>4</w:t>
      </w:r>
      <w:r>
        <w:rPr>
          <w:b/>
          <w:color w:val="000000"/>
          <w:lang w:val="id-ID"/>
        </w:rPr>
        <w:t>.</w:t>
      </w:r>
      <w:r>
        <w:rPr>
          <w:b/>
          <w:color w:val="000000"/>
        </w:rPr>
        <w:t>2</w:t>
      </w:r>
      <w:r>
        <w:rPr>
          <w:b/>
          <w:color w:val="000000"/>
          <w:lang w:val="id-ID"/>
        </w:rPr>
        <w:t xml:space="preserve">. Pengaruh </w:t>
      </w:r>
      <w:r>
        <w:rPr>
          <w:b/>
          <w:color w:val="000000"/>
        </w:rPr>
        <w:t>BOPO</w:t>
      </w:r>
      <w:r>
        <w:rPr>
          <w:b/>
          <w:color w:val="000000"/>
          <w:lang w:val="id-ID"/>
        </w:rPr>
        <w:t xml:space="preserve"> Terhadap </w:t>
      </w:r>
      <w:r w:rsidRPr="008B03A8">
        <w:rPr>
          <w:b/>
          <w:i/>
          <w:color w:val="000000"/>
        </w:rPr>
        <w:t>Return on Asset</w:t>
      </w:r>
      <w:r>
        <w:rPr>
          <w:b/>
          <w:color w:val="000000"/>
        </w:rPr>
        <w:t xml:space="preserve"> (ROA)</w:t>
      </w:r>
    </w:p>
    <w:p w:rsidR="000F4CA9" w:rsidRPr="00D87435" w:rsidRDefault="000F4CA9" w:rsidP="00901F6D">
      <w:pPr>
        <w:ind w:left="240" w:firstLine="480"/>
        <w:jc w:val="both"/>
      </w:pPr>
      <w:r>
        <w:rPr>
          <w:bCs/>
          <w:lang w:val="id-ID"/>
        </w:rPr>
        <w:t xml:space="preserve">BOPO </w:t>
      </w:r>
      <w:r>
        <w:rPr>
          <w:lang w:val="id-ID"/>
        </w:rPr>
        <w:t xml:space="preserve">atau sering disebut rasio efisiensi digunakan untuk mengukur kemampuan manajemen bank dalam mengendalikan biaya operasi terhadap pendapatan operasionalnya. </w:t>
      </w:r>
      <w:r>
        <w:t>Afanasief et al., (2004) menunjukkan bahwa BOPO berpengaruh negatif terhadap ROA.</w:t>
      </w:r>
    </w:p>
    <w:p w:rsidR="000F4CA9" w:rsidRDefault="000F4CA9" w:rsidP="00901F6D">
      <w:pPr>
        <w:ind w:left="240" w:firstLine="480"/>
        <w:jc w:val="both"/>
      </w:pPr>
      <w:r>
        <w:rPr>
          <w:lang w:val="id-ID"/>
        </w:rPr>
        <w:t xml:space="preserve">Biaya operasi merupakan biaya yang dikeluarkan oleh bank dalam rangka menjalankan aktivitas usaha pokoknya (seperti biaya bunga, biaya tenaga kerja, biaya pemasaran, dan biaya operasi lainnya).  Pendapatan operasi merupakan pendapatan utama bank, yaitu pendapatan bunga yang diperoleh dari penempatan dana dalam bentuk kredit dan pendapatan operasi lainnya.  Semakin tinggi angka pada rasio ini adalah menunjukkan semakin tidak efisiensinya suatu bank dalam menjalankan operasionalnya. Ketidak efisienan ini menimbulkan alokasi biaya yang lebih tinggi sehingga dapat menurunkan pendapatan bank. </w:t>
      </w:r>
      <w:r>
        <w:t>Angbazo, (1997) menunjukkan bahwa BOPO berpengaruh negatif terhadap ROA.</w:t>
      </w:r>
    </w:p>
    <w:p w:rsidR="000F4CA9" w:rsidRPr="003D0B9C" w:rsidRDefault="000F4CA9" w:rsidP="00901F6D">
      <w:pPr>
        <w:ind w:left="240" w:firstLine="480"/>
        <w:jc w:val="both"/>
        <w:rPr>
          <w:color w:val="000000"/>
        </w:rPr>
      </w:pPr>
      <w:r>
        <w:rPr>
          <w:lang w:val="id-ID"/>
        </w:rPr>
        <w:lastRenderedPageBreak/>
        <w:t xml:space="preserve">Penelitian terhadap BOPO dilakukan oleh </w:t>
      </w:r>
      <w:r>
        <w:t>Vodova,</w:t>
      </w:r>
      <w:r>
        <w:rPr>
          <w:lang w:val="id-ID"/>
        </w:rPr>
        <w:t xml:space="preserve"> (20</w:t>
      </w:r>
      <w:r>
        <w:t>12</w:t>
      </w:r>
      <w:r>
        <w:rPr>
          <w:lang w:val="id-ID"/>
        </w:rPr>
        <w:t>) dimana BOPO menunjukkan pengaruh yang negatif signifikan terhadap ROA. Semakin kecil BOPO menunjukkan semakin efisien bank dalam mengelola kegiatannya sehingga dapat menurunkan biaya dan laba akan meningkat. Sehingga dapat dirumuskan hipotesis sebagai berikut:</w:t>
      </w:r>
    </w:p>
    <w:p w:rsidR="000F4CA9" w:rsidRDefault="000F4CA9" w:rsidP="00901F6D">
      <w:pPr>
        <w:ind w:left="851" w:hanging="611"/>
        <w:jc w:val="both"/>
        <w:rPr>
          <w:i/>
          <w:color w:val="000000"/>
        </w:rPr>
      </w:pPr>
      <w:r>
        <w:rPr>
          <w:color w:val="000000"/>
          <w:lang w:val="id-ID"/>
        </w:rPr>
        <w:t>H</w:t>
      </w:r>
      <w:r>
        <w:rPr>
          <w:color w:val="000000"/>
        </w:rPr>
        <w:t>6</w:t>
      </w:r>
      <w:r>
        <w:rPr>
          <w:color w:val="000000"/>
          <w:lang w:val="id-ID"/>
        </w:rPr>
        <w:t xml:space="preserve"> : </w:t>
      </w:r>
      <w:r>
        <w:rPr>
          <w:color w:val="000000"/>
        </w:rPr>
        <w:t>BOPO</w:t>
      </w:r>
      <w:r>
        <w:rPr>
          <w:color w:val="000000"/>
          <w:lang w:val="id-ID"/>
        </w:rPr>
        <w:t xml:space="preserve"> berpengaruh negatif terhadap </w:t>
      </w:r>
      <w:r w:rsidRPr="008B03A8">
        <w:rPr>
          <w:i/>
          <w:color w:val="000000"/>
        </w:rPr>
        <w:t>return on asset</w:t>
      </w:r>
    </w:p>
    <w:p w:rsidR="000F4CA9" w:rsidRPr="00894900" w:rsidRDefault="000F4CA9" w:rsidP="00901F6D">
      <w:pPr>
        <w:pStyle w:val="BodyText"/>
        <w:widowControl w:val="0"/>
        <w:ind w:left="567" w:hanging="567"/>
        <w:jc w:val="both"/>
        <w:rPr>
          <w:rFonts w:ascii="Times New Roman" w:hAnsi="Times New Roman"/>
          <w:b/>
          <w:color w:val="000000"/>
          <w:sz w:val="24"/>
        </w:rPr>
      </w:pPr>
      <w:r>
        <w:rPr>
          <w:rFonts w:ascii="Times New Roman" w:hAnsi="Times New Roman"/>
          <w:b/>
          <w:color w:val="000000"/>
          <w:sz w:val="24"/>
          <w:lang w:val="id-ID"/>
        </w:rPr>
        <w:t>2.</w:t>
      </w:r>
      <w:r w:rsidR="00B30C0D">
        <w:rPr>
          <w:rFonts w:ascii="Times New Roman" w:hAnsi="Times New Roman"/>
          <w:b/>
          <w:color w:val="000000"/>
          <w:sz w:val="24"/>
        </w:rPr>
        <w:t>4.</w:t>
      </w:r>
      <w:r>
        <w:rPr>
          <w:rFonts w:ascii="Times New Roman" w:hAnsi="Times New Roman"/>
          <w:b/>
          <w:color w:val="000000"/>
          <w:sz w:val="24"/>
        </w:rPr>
        <w:t>3</w:t>
      </w:r>
      <w:r>
        <w:rPr>
          <w:rFonts w:ascii="Times New Roman" w:hAnsi="Times New Roman"/>
          <w:b/>
          <w:color w:val="000000"/>
          <w:sz w:val="24"/>
          <w:lang w:val="id-ID"/>
        </w:rPr>
        <w:t xml:space="preserve">. </w:t>
      </w:r>
      <w:r w:rsidRPr="008B03A8">
        <w:rPr>
          <w:rFonts w:ascii="Times New Roman" w:hAnsi="Times New Roman"/>
          <w:b/>
          <w:i/>
          <w:color w:val="000000"/>
          <w:sz w:val="24"/>
        </w:rPr>
        <w:t>Net Interest Margin</w:t>
      </w:r>
      <w:r>
        <w:rPr>
          <w:rFonts w:ascii="Times New Roman" w:hAnsi="Times New Roman"/>
          <w:b/>
          <w:color w:val="000000"/>
          <w:sz w:val="24"/>
        </w:rPr>
        <w:t xml:space="preserve"> (NIM) Memediasi </w:t>
      </w:r>
      <w:r>
        <w:rPr>
          <w:rFonts w:ascii="Times New Roman" w:hAnsi="Times New Roman"/>
          <w:b/>
          <w:color w:val="000000"/>
          <w:sz w:val="24"/>
          <w:lang w:val="id-ID"/>
        </w:rPr>
        <w:t xml:space="preserve">Pengaruh </w:t>
      </w:r>
      <w:r>
        <w:rPr>
          <w:rFonts w:ascii="Times New Roman" w:hAnsi="Times New Roman"/>
          <w:b/>
          <w:color w:val="000000"/>
          <w:sz w:val="24"/>
        </w:rPr>
        <w:t>BOPO</w:t>
      </w:r>
      <w:r>
        <w:rPr>
          <w:rFonts w:ascii="Times New Roman" w:hAnsi="Times New Roman"/>
          <w:b/>
          <w:color w:val="000000"/>
          <w:sz w:val="24"/>
          <w:lang w:val="id-ID"/>
        </w:rPr>
        <w:t xml:space="preserve"> terhadap </w:t>
      </w:r>
      <w:r w:rsidRPr="008B03A8">
        <w:rPr>
          <w:rFonts w:ascii="Times New Roman" w:hAnsi="Times New Roman"/>
          <w:b/>
          <w:i/>
          <w:color w:val="000000"/>
          <w:sz w:val="24"/>
        </w:rPr>
        <w:t>Return on Asset</w:t>
      </w:r>
      <w:r>
        <w:rPr>
          <w:rFonts w:ascii="Times New Roman" w:hAnsi="Times New Roman"/>
          <w:b/>
          <w:color w:val="000000"/>
          <w:sz w:val="24"/>
        </w:rPr>
        <w:t xml:space="preserve"> (ROA)</w:t>
      </w:r>
    </w:p>
    <w:p w:rsidR="000F4CA9" w:rsidRDefault="000F4CA9" w:rsidP="00901F6D">
      <w:pPr>
        <w:pStyle w:val="BodyText2"/>
        <w:ind w:left="374" w:firstLine="619"/>
        <w:jc w:val="both"/>
        <w:rPr>
          <w:rFonts w:ascii="Times New Roman" w:hAnsi="Times New Roman"/>
          <w:color w:val="000000"/>
          <w:sz w:val="24"/>
          <w:szCs w:val="24"/>
        </w:rPr>
      </w:pPr>
      <w:r>
        <w:rPr>
          <w:rFonts w:ascii="Times New Roman" w:hAnsi="Times New Roman"/>
          <w:color w:val="000000"/>
          <w:sz w:val="24"/>
          <w:szCs w:val="24"/>
        </w:rPr>
        <w:t>BOPO</w:t>
      </w:r>
      <w:r w:rsidRPr="003D0B9C">
        <w:rPr>
          <w:rFonts w:ascii="Times New Roman" w:hAnsi="Times New Roman"/>
          <w:color w:val="000000"/>
          <w:sz w:val="24"/>
          <w:szCs w:val="24"/>
        </w:rPr>
        <w:t xml:space="preserve"> mampu </w:t>
      </w:r>
      <w:r>
        <w:rPr>
          <w:rFonts w:ascii="Times New Roman" w:hAnsi="Times New Roman"/>
          <w:color w:val="000000"/>
          <w:sz w:val="24"/>
          <w:szCs w:val="24"/>
        </w:rPr>
        <w:t>menurunkan</w:t>
      </w:r>
      <w:r w:rsidRPr="003D0B9C">
        <w:rPr>
          <w:rFonts w:ascii="Times New Roman" w:hAnsi="Times New Roman"/>
          <w:color w:val="000000"/>
          <w:sz w:val="24"/>
          <w:szCs w:val="24"/>
        </w:rPr>
        <w:t xml:space="preserve"> ROA dengan mediasi NIM, hal ini didukung penelitian terdahulu yang dilakukan oleh </w:t>
      </w:r>
      <w:r>
        <w:rPr>
          <w:rFonts w:ascii="Times New Roman" w:hAnsi="Times New Roman"/>
          <w:color w:val="000000"/>
          <w:sz w:val="24"/>
          <w:szCs w:val="24"/>
        </w:rPr>
        <w:t>Afanasief et al., (2004</w:t>
      </w:r>
      <w:r w:rsidRPr="003D0B9C">
        <w:rPr>
          <w:rFonts w:ascii="Times New Roman" w:hAnsi="Times New Roman"/>
          <w:color w:val="000000"/>
          <w:sz w:val="24"/>
          <w:szCs w:val="24"/>
        </w:rPr>
        <w:t xml:space="preserve">) yang menunjukkan hasil bahwa NIM mampu memediasi hubungan </w:t>
      </w:r>
      <w:r>
        <w:rPr>
          <w:rFonts w:ascii="Times New Roman" w:hAnsi="Times New Roman"/>
          <w:color w:val="000000"/>
          <w:sz w:val="24"/>
          <w:szCs w:val="24"/>
        </w:rPr>
        <w:t>BOPO</w:t>
      </w:r>
      <w:r w:rsidRPr="003D0B9C">
        <w:rPr>
          <w:rFonts w:ascii="Times New Roman" w:hAnsi="Times New Roman"/>
          <w:color w:val="000000"/>
          <w:sz w:val="24"/>
          <w:szCs w:val="24"/>
        </w:rPr>
        <w:t xml:space="preserve"> dengan ROA. </w:t>
      </w:r>
      <w:r>
        <w:rPr>
          <w:rFonts w:ascii="Times New Roman" w:hAnsi="Times New Roman"/>
          <w:color w:val="000000"/>
          <w:sz w:val="24"/>
          <w:szCs w:val="24"/>
        </w:rPr>
        <w:t xml:space="preserve"> </w:t>
      </w:r>
    </w:p>
    <w:p w:rsidR="000F4CA9" w:rsidRDefault="000F4CA9" w:rsidP="00901F6D">
      <w:pPr>
        <w:pStyle w:val="BodyText2"/>
        <w:ind w:left="374" w:firstLine="619"/>
        <w:jc w:val="both"/>
        <w:rPr>
          <w:rFonts w:ascii="Times New Roman" w:hAnsi="Times New Roman"/>
          <w:iCs/>
          <w:color w:val="000000"/>
          <w:sz w:val="24"/>
          <w:szCs w:val="24"/>
        </w:rPr>
      </w:pPr>
      <w:r>
        <w:rPr>
          <w:rFonts w:ascii="Times New Roman" w:hAnsi="Times New Roman"/>
          <w:color w:val="000000"/>
          <w:sz w:val="24"/>
          <w:szCs w:val="24"/>
        </w:rPr>
        <w:t xml:space="preserve">Konsep ini juga didukung teori profitabilitas, dimana </w:t>
      </w:r>
      <w:r>
        <w:rPr>
          <w:rFonts w:ascii="Times New Roman" w:hAnsi="Times New Roman"/>
          <w:iCs/>
          <w:color w:val="000000"/>
          <w:sz w:val="24"/>
          <w:szCs w:val="24"/>
        </w:rPr>
        <w:t xml:space="preserve">teori tersebut menunjukkan bahwa tingkat keuntungan dipengaruhi dari pendapatan bunga bank atas dana yang disalurkan, namun hal tersebut juga didukung operasional bank yang efisien (Jucan, 2009). </w:t>
      </w:r>
    </w:p>
    <w:p w:rsidR="000F4CA9" w:rsidRPr="003D0B9C" w:rsidRDefault="000F4CA9" w:rsidP="00901F6D">
      <w:pPr>
        <w:pStyle w:val="BodyText2"/>
        <w:ind w:left="374" w:firstLine="619"/>
        <w:jc w:val="both"/>
        <w:rPr>
          <w:rFonts w:ascii="Times New Roman" w:hAnsi="Times New Roman"/>
          <w:color w:val="000000"/>
          <w:sz w:val="24"/>
          <w:szCs w:val="24"/>
        </w:rPr>
      </w:pPr>
      <w:r>
        <w:rPr>
          <w:rFonts w:ascii="Times New Roman" w:hAnsi="Times New Roman"/>
          <w:color w:val="000000"/>
          <w:sz w:val="24"/>
        </w:rPr>
        <w:t xml:space="preserve">Shimizu (2010) menunjukkan NIM sebagai variabel intervening, dimana hasil penelitiannya menunjukkan bahwa BOPO mampu </w:t>
      </w:r>
      <w:r w:rsidRPr="00F715C8">
        <w:rPr>
          <w:rFonts w:ascii="Times New Roman" w:hAnsi="Times New Roman"/>
          <w:color w:val="000000"/>
          <w:sz w:val="24"/>
          <w:szCs w:val="24"/>
        </w:rPr>
        <w:t>mempengaruhi ROA dengan dimediasi oleh NIM</w:t>
      </w:r>
      <w:r>
        <w:rPr>
          <w:rFonts w:ascii="Times New Roman" w:hAnsi="Times New Roman"/>
          <w:color w:val="000000"/>
          <w:sz w:val="24"/>
          <w:szCs w:val="24"/>
        </w:rPr>
        <w:t xml:space="preserve">. </w:t>
      </w:r>
      <w:r w:rsidRPr="003D0B9C">
        <w:rPr>
          <w:rFonts w:ascii="Times New Roman" w:hAnsi="Times New Roman"/>
          <w:color w:val="000000"/>
          <w:sz w:val="24"/>
          <w:szCs w:val="24"/>
        </w:rPr>
        <w:t>Berdasarkan uraian tersebut, maka dapat dirumuskan hipotesis sebagai berikut:</w:t>
      </w:r>
    </w:p>
    <w:p w:rsidR="000F4CA9" w:rsidRDefault="000F4CA9" w:rsidP="00901F6D">
      <w:pPr>
        <w:ind w:left="851" w:hanging="477"/>
        <w:jc w:val="both"/>
        <w:rPr>
          <w:color w:val="000000"/>
        </w:rPr>
      </w:pPr>
      <w:r>
        <w:rPr>
          <w:color w:val="000000"/>
          <w:lang w:val="id-ID"/>
        </w:rPr>
        <w:lastRenderedPageBreak/>
        <w:t>H</w:t>
      </w:r>
      <w:r>
        <w:rPr>
          <w:color w:val="000000"/>
        </w:rPr>
        <w:t>9</w:t>
      </w:r>
      <w:r>
        <w:rPr>
          <w:color w:val="000000"/>
          <w:lang w:val="id-ID"/>
        </w:rPr>
        <w:t xml:space="preserve"> : </w:t>
      </w:r>
      <w:r w:rsidRPr="008B03A8">
        <w:rPr>
          <w:i/>
          <w:color w:val="000000"/>
        </w:rPr>
        <w:t>Net Interest Margin</w:t>
      </w:r>
      <w:r>
        <w:rPr>
          <w:color w:val="000000"/>
        </w:rPr>
        <w:t xml:space="preserve"> memediasi</w:t>
      </w:r>
      <w:r>
        <w:rPr>
          <w:color w:val="000000"/>
          <w:lang w:val="id-ID"/>
        </w:rPr>
        <w:t xml:space="preserve"> </w:t>
      </w:r>
      <w:r>
        <w:rPr>
          <w:color w:val="000000"/>
        </w:rPr>
        <w:t>pengaruh</w:t>
      </w:r>
      <w:r>
        <w:rPr>
          <w:color w:val="000000"/>
          <w:lang w:val="id-ID"/>
        </w:rPr>
        <w:t xml:space="preserve"> </w:t>
      </w:r>
      <w:r>
        <w:rPr>
          <w:color w:val="000000"/>
        </w:rPr>
        <w:t>BOPO</w:t>
      </w:r>
      <w:r>
        <w:rPr>
          <w:color w:val="000000"/>
          <w:lang w:val="id-ID"/>
        </w:rPr>
        <w:t xml:space="preserve"> terhadap </w:t>
      </w:r>
      <w:r w:rsidRPr="008B03A8">
        <w:rPr>
          <w:i/>
          <w:color w:val="000000"/>
        </w:rPr>
        <w:t>Return on Asset</w:t>
      </w:r>
      <w:r>
        <w:rPr>
          <w:color w:val="000000"/>
          <w:lang w:val="id-ID"/>
        </w:rPr>
        <w:t>.</w:t>
      </w:r>
    </w:p>
    <w:p w:rsidR="000F4CA9" w:rsidRPr="00BF72AB" w:rsidRDefault="000F4CA9" w:rsidP="00901F6D">
      <w:pPr>
        <w:pStyle w:val="BodyText"/>
        <w:jc w:val="both"/>
        <w:rPr>
          <w:rFonts w:ascii="Times New Roman" w:hAnsi="Times New Roman"/>
          <w:b/>
          <w:color w:val="000000"/>
          <w:sz w:val="24"/>
        </w:rPr>
      </w:pPr>
      <w:r>
        <w:rPr>
          <w:rFonts w:ascii="Times New Roman" w:hAnsi="Times New Roman"/>
          <w:b/>
          <w:color w:val="000000"/>
          <w:sz w:val="24"/>
          <w:lang w:val="id-ID"/>
        </w:rPr>
        <w:t>2.</w:t>
      </w:r>
      <w:r w:rsidR="00B30C0D">
        <w:rPr>
          <w:rFonts w:ascii="Times New Roman" w:hAnsi="Times New Roman"/>
          <w:b/>
          <w:color w:val="000000"/>
          <w:sz w:val="24"/>
        </w:rPr>
        <w:t>5.</w:t>
      </w:r>
      <w:r>
        <w:rPr>
          <w:rFonts w:ascii="Times New Roman" w:hAnsi="Times New Roman"/>
          <w:b/>
          <w:color w:val="000000"/>
          <w:sz w:val="24"/>
          <w:lang w:val="id-ID"/>
        </w:rPr>
        <w:t xml:space="preserve"> </w:t>
      </w:r>
      <w:r>
        <w:rPr>
          <w:rFonts w:ascii="Times New Roman" w:hAnsi="Times New Roman"/>
          <w:b/>
          <w:color w:val="000000"/>
          <w:sz w:val="24"/>
        </w:rPr>
        <w:t xml:space="preserve"> </w:t>
      </w:r>
      <w:r>
        <w:rPr>
          <w:rFonts w:ascii="Times New Roman" w:hAnsi="Times New Roman"/>
          <w:b/>
          <w:i/>
          <w:color w:val="000000"/>
          <w:sz w:val="24"/>
          <w:lang w:val="id-ID"/>
        </w:rPr>
        <w:t>Net Interest Margin</w:t>
      </w:r>
      <w:r>
        <w:rPr>
          <w:rFonts w:ascii="Times New Roman" w:hAnsi="Times New Roman"/>
          <w:b/>
          <w:color w:val="000000"/>
          <w:sz w:val="24"/>
          <w:lang w:val="id-ID"/>
        </w:rPr>
        <w:t xml:space="preserve"> (NIM) dan Pengaruhnya Terhadap </w:t>
      </w:r>
      <w:r w:rsidRPr="008B03A8">
        <w:rPr>
          <w:rFonts w:ascii="Times New Roman" w:hAnsi="Times New Roman"/>
          <w:b/>
          <w:i/>
          <w:color w:val="000000"/>
          <w:sz w:val="24"/>
          <w:lang w:val="id-ID"/>
        </w:rPr>
        <w:t>R</w:t>
      </w:r>
      <w:r w:rsidRPr="008B03A8">
        <w:rPr>
          <w:rFonts w:ascii="Times New Roman" w:hAnsi="Times New Roman"/>
          <w:b/>
          <w:i/>
          <w:color w:val="000000"/>
          <w:sz w:val="24"/>
        </w:rPr>
        <w:t xml:space="preserve">eturn on </w:t>
      </w:r>
      <w:r w:rsidRPr="008B03A8">
        <w:rPr>
          <w:rFonts w:ascii="Times New Roman" w:hAnsi="Times New Roman"/>
          <w:b/>
          <w:i/>
          <w:color w:val="000000"/>
          <w:sz w:val="24"/>
          <w:lang w:val="id-ID"/>
        </w:rPr>
        <w:t>A</w:t>
      </w:r>
      <w:r w:rsidRPr="008B03A8">
        <w:rPr>
          <w:rFonts w:ascii="Times New Roman" w:hAnsi="Times New Roman"/>
          <w:b/>
          <w:i/>
          <w:color w:val="000000"/>
          <w:sz w:val="24"/>
        </w:rPr>
        <w:t>sset</w:t>
      </w:r>
      <w:r>
        <w:rPr>
          <w:rFonts w:ascii="Times New Roman" w:hAnsi="Times New Roman"/>
          <w:b/>
          <w:color w:val="000000"/>
          <w:sz w:val="24"/>
        </w:rPr>
        <w:t xml:space="preserve"> (ROA)</w:t>
      </w:r>
    </w:p>
    <w:p w:rsidR="000F4CA9" w:rsidRDefault="000F4CA9" w:rsidP="00901F6D">
      <w:pPr>
        <w:ind w:left="284" w:firstLine="720"/>
        <w:jc w:val="both"/>
        <w:rPr>
          <w:color w:val="000000"/>
          <w:lang w:val="sv-SE"/>
        </w:rPr>
      </w:pPr>
      <w:r>
        <w:rPr>
          <w:color w:val="000000"/>
          <w:lang w:val="id-ID"/>
        </w:rPr>
        <w:t>NIM yaitu rasio antara pendapatan bunga bersih terhadap jumlah kredit yang diberikan (</w:t>
      </w:r>
      <w:r>
        <w:rPr>
          <w:i/>
          <w:color w:val="000000"/>
          <w:lang w:val="id-ID"/>
        </w:rPr>
        <w:t>outstanding credit</w:t>
      </w:r>
      <w:r>
        <w:rPr>
          <w:color w:val="000000"/>
          <w:lang w:val="id-ID"/>
        </w:rPr>
        <w:t xml:space="preserve">). Pendapatan bunga bersih diperoleh dari bunga yang diterima dari pinjaman yang diberikan dikurangi dengan biaya bunga dari sumber dana yang dikumpulkan (Muljono, 1999). NIM suatu bank dikatakan sehat apabila mempunyai NIM diatas 2%. Sumber dana bank terdiri dari 3 jenis yaitu: (1) dana dari pihak 1 (modal sendiri), (2) dana pihak kedua (pinjaman dari bank-bank lain), dan (3) dana dari pihak ketiga (dana dari masyarakat). </w:t>
      </w:r>
      <w:r>
        <w:rPr>
          <w:color w:val="000000"/>
          <w:lang w:val="sv-SE"/>
        </w:rPr>
        <w:t>Dana dari masyarakat dikelompokkan dalam 3 jenis: (a) giro, (b) tabungan atau simpanan harian, (c) deposito berjangka. Giro yang diterima dari masyarakat adalah dana dari suatu lembaga (baik pemerintah maupun swasta), dimana penarikannya dengan menggunakan cek yang dikeluarkan oleh bank. Tabungan atau simpanan harian merupakan dana yang diperoleh dari masyarakat dimana pengambilannya dapat dilakukan setiap saat selama saldo mencukupi. Penarikan tabungan bisa dilakukan di tempat maupun menggunakan ATM (</w:t>
      </w:r>
      <w:r>
        <w:rPr>
          <w:i/>
          <w:color w:val="000000"/>
          <w:lang w:val="sv-SE"/>
        </w:rPr>
        <w:t>Automatic Teller Machine)</w:t>
      </w:r>
      <w:r>
        <w:rPr>
          <w:color w:val="000000"/>
          <w:lang w:val="sv-SE"/>
        </w:rPr>
        <w:t xml:space="preserve"> atau sering diterjemahkan sebagai Anjungan Tunai Mandiri). Giro dikelompokkan sebagai demand </w:t>
      </w:r>
      <w:r>
        <w:rPr>
          <w:color w:val="000000"/>
          <w:lang w:val="sv-SE"/>
        </w:rPr>
        <w:lastRenderedPageBreak/>
        <w:t xml:space="preserve">deposit dan tabungan sebagai </w:t>
      </w:r>
      <w:r w:rsidRPr="008B03A8">
        <w:rPr>
          <w:i/>
          <w:color w:val="000000"/>
          <w:lang w:val="sv-SE"/>
        </w:rPr>
        <w:t>saving deposit</w:t>
      </w:r>
      <w:r>
        <w:rPr>
          <w:color w:val="000000"/>
          <w:lang w:val="sv-SE"/>
        </w:rPr>
        <w:t xml:space="preserve">. Sedangkan deposito berjangka pada awalnya dikelompokkan dalam 5 jenis yaitu: (a) deposito satu bulan., (b) deposito tiga bulan., (c) deposito 6 bulan., (d) deposito 12 bulan., dan (e) deposito 24 bulan. Namun sejak 1998 deposito 24 bulan tidak diperkenankan lagi oleh bank sentral (Muljono, 1999). </w:t>
      </w:r>
    </w:p>
    <w:p w:rsidR="000F4CA9" w:rsidRDefault="000F4CA9" w:rsidP="00901F6D">
      <w:pPr>
        <w:ind w:left="284" w:firstLine="720"/>
        <w:jc w:val="both"/>
        <w:rPr>
          <w:color w:val="000000"/>
          <w:lang w:val="sv-SE"/>
        </w:rPr>
      </w:pPr>
      <w:r>
        <w:rPr>
          <w:color w:val="000000"/>
          <w:lang w:val="sv-SE"/>
        </w:rPr>
        <w:t xml:space="preserve">Untuk mendapatkan perolehan NIM yang meningkat, perlu menekan biaya dana. Biaya dana adalah adalah biaya bunga yang dibayarkan oleh bank kepada masing-masing sumber dana bank yang bersangkutan. Secara keseluruhan, biaya yang harus oleh bank akan menentukan berapa bank harus menetapkan tingkat bunga kredit yang diberikannya kepada nasabahnya untuk memperoleh pendapatan netto bank. Terdapat 5 unsur yang merupakan komponen-komponen biaya yang pada akhirnya menentukan besarnya bunga kredit bank yaitu: </w:t>
      </w:r>
      <w:r>
        <w:rPr>
          <w:i/>
          <w:color w:val="000000"/>
          <w:lang w:val="sv-SE"/>
        </w:rPr>
        <w:t>Cost of loanable funds, overhead cost, risk factor, spread</w:t>
      </w:r>
      <w:r>
        <w:rPr>
          <w:color w:val="000000"/>
          <w:lang w:val="sv-SE"/>
        </w:rPr>
        <w:t xml:space="preserve"> dan pajak. Dari kelima unsur tersebut, biaya dana bank yang dicakup dalam cost of loanable funds merupakan unsure biaya yang paling dominan. Dengan demikian seberapa jauh bank dalam menekan biaya dananya akan memperbaiki perolehan NIM bagi bank. Oleh sebab itu, penting sekali bagi bank untuk memantau secara akurat biaya dana (Ali, 2004). Dumicic (2013) menunjukkan bahwa NIM berpengaruh positif terhadap ROA.</w:t>
      </w:r>
    </w:p>
    <w:p w:rsidR="000F4CA9" w:rsidRPr="00BC23B5" w:rsidRDefault="000F4CA9" w:rsidP="00901F6D">
      <w:pPr>
        <w:ind w:left="284" w:firstLine="720"/>
        <w:jc w:val="both"/>
        <w:rPr>
          <w:color w:val="000000"/>
        </w:rPr>
      </w:pPr>
      <w:r>
        <w:rPr>
          <w:color w:val="000000"/>
          <w:lang w:val="id-ID"/>
        </w:rPr>
        <w:lastRenderedPageBreak/>
        <w:t xml:space="preserve">NIM merupakan rasio yang menunjukkan kemampuan manajemen bank dalam mengelola aktiva produktifnya untuk menghasilkan pendapatan bunga bersih. Pendapatan bunga bersih diperoleh dari pendapatan bunga dikurangi beban bunga. Pendapatan bunga diperoleh dari pemberian kredit atau pinjaman sementara bank memiliki kewajiban beban bunga kepada deposan. Semakin besar rasio ini maka meningkatkan pendapatan bunga atas aktiva produktif yang dikelola bank sehingga kemungkinan suatu bank dalam kondisi bermasalah semakin kecil. Dengan meningkatnya pendapatan bunga dapat memberikan kontribusi laba kepada bank. Sehingga dapat disimpulkan bahwa semakin besar perubahan NIM suatu bank, maka semakin besar pula profitabilitas bank tersebut, yang berarti kinerja keuangan tersebut semakin meningkat. Penelitian yang dilakukan oleh </w:t>
      </w:r>
      <w:r>
        <w:rPr>
          <w:szCs w:val="24"/>
        </w:rPr>
        <w:t>Jucan (2009)</w:t>
      </w:r>
      <w:r>
        <w:rPr>
          <w:color w:val="000000"/>
          <w:lang w:val="id-ID"/>
        </w:rPr>
        <w:t xml:space="preserve"> mengatakan bahwa NIM memiliki pengaruh positif terhadap ROA yang artinya bahwa semakin tinggi rasio NIM maka ROA juga akan meningkat</w:t>
      </w:r>
      <w:r>
        <w:rPr>
          <w:color w:val="000000"/>
        </w:rPr>
        <w:t xml:space="preserve">. </w:t>
      </w:r>
    </w:p>
    <w:p w:rsidR="000F4CA9" w:rsidRDefault="000F4CA9" w:rsidP="00901F6D">
      <w:pPr>
        <w:ind w:left="284" w:firstLine="720"/>
        <w:jc w:val="both"/>
        <w:rPr>
          <w:color w:val="000000"/>
          <w:lang w:val="id-ID"/>
        </w:rPr>
      </w:pPr>
      <w:r>
        <w:rPr>
          <w:color w:val="000000"/>
          <w:lang w:val="id-ID"/>
        </w:rPr>
        <w:t xml:space="preserve">NIM yang diteliti oleh </w:t>
      </w:r>
      <w:r>
        <w:rPr>
          <w:szCs w:val="24"/>
        </w:rPr>
        <w:t>Shimizu (2010)</w:t>
      </w:r>
      <w:r>
        <w:rPr>
          <w:color w:val="000000"/>
          <w:lang w:val="id-ID"/>
        </w:rPr>
        <w:t xml:space="preserve"> menunjukkan pengaruh yang signifikan positif, sehingga perlu dilakukan penelitian lanjutan. Berdasarkan uraian tersebut dapat dirumuskan hipotesis ke </w:t>
      </w:r>
      <w:r>
        <w:rPr>
          <w:color w:val="000000"/>
        </w:rPr>
        <w:t>sepuluh</w:t>
      </w:r>
      <w:r>
        <w:rPr>
          <w:color w:val="000000"/>
          <w:lang w:val="id-ID"/>
        </w:rPr>
        <w:t xml:space="preserve"> sebagai berikut:</w:t>
      </w:r>
    </w:p>
    <w:p w:rsidR="000F4CA9" w:rsidRDefault="000F4CA9" w:rsidP="00901F6D">
      <w:pPr>
        <w:ind w:firstLine="284"/>
        <w:jc w:val="both"/>
        <w:rPr>
          <w:color w:val="000000"/>
        </w:rPr>
      </w:pPr>
      <w:r>
        <w:rPr>
          <w:color w:val="000000"/>
          <w:lang w:val="id-ID"/>
        </w:rPr>
        <w:t>H</w:t>
      </w:r>
      <w:r>
        <w:rPr>
          <w:color w:val="000000"/>
        </w:rPr>
        <w:t>10</w:t>
      </w:r>
      <w:r>
        <w:rPr>
          <w:color w:val="000000"/>
          <w:lang w:val="id-ID"/>
        </w:rPr>
        <w:t xml:space="preserve"> : </w:t>
      </w:r>
      <w:r w:rsidRPr="008B03A8">
        <w:rPr>
          <w:i/>
          <w:color w:val="000000"/>
          <w:lang w:val="id-ID"/>
        </w:rPr>
        <w:t>N</w:t>
      </w:r>
      <w:r w:rsidRPr="008B03A8">
        <w:rPr>
          <w:i/>
          <w:color w:val="000000"/>
        </w:rPr>
        <w:t xml:space="preserve">et </w:t>
      </w:r>
      <w:r w:rsidRPr="008B03A8">
        <w:rPr>
          <w:i/>
          <w:color w:val="000000"/>
          <w:lang w:val="id-ID"/>
        </w:rPr>
        <w:t>I</w:t>
      </w:r>
      <w:r w:rsidRPr="008B03A8">
        <w:rPr>
          <w:i/>
          <w:color w:val="000000"/>
        </w:rPr>
        <w:t xml:space="preserve">nterest </w:t>
      </w:r>
      <w:r w:rsidRPr="008B03A8">
        <w:rPr>
          <w:i/>
          <w:color w:val="000000"/>
          <w:lang w:val="id-ID"/>
        </w:rPr>
        <w:t>M</w:t>
      </w:r>
      <w:r w:rsidRPr="008B03A8">
        <w:rPr>
          <w:i/>
          <w:color w:val="000000"/>
        </w:rPr>
        <w:t>argin</w:t>
      </w:r>
      <w:r>
        <w:rPr>
          <w:color w:val="000000"/>
          <w:lang w:val="id-ID"/>
        </w:rPr>
        <w:t xml:space="preserve"> berpengaruh positif terhadap </w:t>
      </w:r>
      <w:r w:rsidRPr="008B03A8">
        <w:rPr>
          <w:i/>
          <w:color w:val="000000"/>
          <w:lang w:val="id-ID"/>
        </w:rPr>
        <w:t>R</w:t>
      </w:r>
      <w:r w:rsidRPr="008B03A8">
        <w:rPr>
          <w:i/>
          <w:color w:val="000000"/>
        </w:rPr>
        <w:t xml:space="preserve">eturn on </w:t>
      </w:r>
      <w:r w:rsidRPr="008B03A8">
        <w:rPr>
          <w:i/>
          <w:color w:val="000000"/>
          <w:lang w:val="id-ID"/>
        </w:rPr>
        <w:t>A</w:t>
      </w:r>
      <w:r w:rsidRPr="008B03A8">
        <w:rPr>
          <w:i/>
          <w:color w:val="000000"/>
        </w:rPr>
        <w:t>sset</w:t>
      </w:r>
      <w:r>
        <w:rPr>
          <w:color w:val="000000"/>
          <w:lang w:val="id-ID"/>
        </w:rPr>
        <w:t>.</w:t>
      </w:r>
    </w:p>
    <w:p w:rsidR="00FC00F1" w:rsidRPr="00FC00F1" w:rsidRDefault="00FC00F1" w:rsidP="00901F6D">
      <w:pPr>
        <w:ind w:firstLine="284"/>
        <w:jc w:val="both"/>
        <w:rPr>
          <w:b/>
          <w:color w:val="000000"/>
        </w:rPr>
      </w:pPr>
    </w:p>
    <w:p w:rsidR="000F4CA9" w:rsidRPr="00E06DBD" w:rsidRDefault="00B30C0D" w:rsidP="00901F6D">
      <w:pPr>
        <w:pStyle w:val="BodyTextIndent2"/>
        <w:spacing w:line="240" w:lineRule="auto"/>
        <w:ind w:left="0" w:firstLine="0"/>
        <w:rPr>
          <w:rFonts w:ascii="Times New Roman" w:hAnsi="Times New Roman"/>
          <w:b/>
          <w:color w:val="000000"/>
          <w:sz w:val="24"/>
          <w:lang w:val="id-ID"/>
        </w:rPr>
      </w:pPr>
      <w:r>
        <w:rPr>
          <w:rFonts w:ascii="Times New Roman" w:hAnsi="Times New Roman"/>
          <w:b/>
          <w:color w:val="000000"/>
          <w:sz w:val="24"/>
          <w:lang w:val="nb-NO"/>
        </w:rPr>
        <w:lastRenderedPageBreak/>
        <w:t>2.6</w:t>
      </w:r>
      <w:r w:rsidR="000F4CA9">
        <w:rPr>
          <w:rFonts w:ascii="Times New Roman" w:hAnsi="Times New Roman"/>
          <w:b/>
          <w:color w:val="000000"/>
          <w:sz w:val="24"/>
          <w:lang w:val="nb-NO"/>
        </w:rPr>
        <w:t xml:space="preserve">. Kerangka Pemikiran </w:t>
      </w:r>
      <w:r w:rsidR="000F4CA9">
        <w:rPr>
          <w:rFonts w:ascii="Times New Roman" w:hAnsi="Times New Roman"/>
          <w:b/>
          <w:color w:val="000000"/>
          <w:sz w:val="24"/>
          <w:lang w:val="id-ID"/>
        </w:rPr>
        <w:t>Empiris</w:t>
      </w:r>
    </w:p>
    <w:p w:rsidR="000F4CA9" w:rsidRDefault="000F4CA9" w:rsidP="00901F6D">
      <w:pPr>
        <w:pStyle w:val="BodyTextIndent2"/>
        <w:spacing w:line="240" w:lineRule="auto"/>
        <w:ind w:left="0" w:firstLine="0"/>
        <w:rPr>
          <w:rFonts w:ascii="Times New Roman" w:hAnsi="Times New Roman"/>
          <w:color w:val="000000"/>
          <w:sz w:val="24"/>
          <w:lang w:val="nb-NO"/>
        </w:rPr>
      </w:pPr>
    </w:p>
    <w:p w:rsidR="00901F6D" w:rsidRDefault="000F4CA9" w:rsidP="00901F6D">
      <w:pPr>
        <w:pStyle w:val="BodyText2"/>
        <w:widowControl w:val="0"/>
        <w:ind w:left="0"/>
        <w:jc w:val="both"/>
        <w:rPr>
          <w:rFonts w:ascii="Times New Roman" w:hAnsi="Times New Roman"/>
          <w:color w:val="000000"/>
          <w:sz w:val="24"/>
        </w:rPr>
        <w:sectPr w:rsidR="00901F6D" w:rsidSect="00901F6D">
          <w:type w:val="continuous"/>
          <w:pgSz w:w="11907" w:h="16840"/>
          <w:pgMar w:top="2268" w:right="1701" w:bottom="1701" w:left="2268" w:header="720" w:footer="720" w:gutter="0"/>
          <w:pgNumType w:start="1"/>
          <w:cols w:num="2" w:space="720"/>
          <w:docGrid w:linePitch="254"/>
        </w:sectPr>
      </w:pPr>
      <w:r>
        <w:rPr>
          <w:rFonts w:ascii="Times New Roman" w:hAnsi="Times New Roman"/>
          <w:color w:val="000000"/>
          <w:sz w:val="24"/>
        </w:rPr>
        <w:t xml:space="preserve">Penelitian ini menguji pengaruh CAR, LDR, dan </w:t>
      </w:r>
      <w:r>
        <w:rPr>
          <w:rFonts w:ascii="Times New Roman" w:hAnsi="Times New Roman"/>
          <w:color w:val="000000"/>
          <w:sz w:val="24"/>
          <w:lang w:val="nb-NO"/>
        </w:rPr>
        <w:t>BOPO</w:t>
      </w:r>
      <w:r>
        <w:rPr>
          <w:rFonts w:ascii="Times New Roman" w:hAnsi="Times New Roman"/>
          <w:color w:val="000000"/>
          <w:sz w:val="24"/>
        </w:rPr>
        <w:t xml:space="preserve"> </w:t>
      </w:r>
      <w:r>
        <w:rPr>
          <w:rFonts w:ascii="Times New Roman" w:hAnsi="Times New Roman"/>
          <w:color w:val="000000"/>
          <w:sz w:val="24"/>
        </w:rPr>
        <w:lastRenderedPageBreak/>
        <w:t>terhadap NIM dan dampaknya pada ROA. Berdasarkan telaah pustaka, maka kerangka pemikiran yang diajukan pada penelitian ini adalah:</w:t>
      </w:r>
    </w:p>
    <w:p w:rsidR="000F4CA9" w:rsidRDefault="000F4CA9" w:rsidP="00901F6D">
      <w:pPr>
        <w:pStyle w:val="BodyText2"/>
        <w:widowControl w:val="0"/>
        <w:ind w:left="0"/>
        <w:jc w:val="both"/>
        <w:rPr>
          <w:rFonts w:ascii="Times New Roman" w:hAnsi="Times New Roman"/>
          <w:color w:val="000000"/>
          <w:sz w:val="24"/>
        </w:rPr>
      </w:pPr>
    </w:p>
    <w:p w:rsidR="000F4CA9" w:rsidRDefault="000F4CA9" w:rsidP="000F4CA9">
      <w:pPr>
        <w:pStyle w:val="Heading2"/>
        <w:keepNext w:val="0"/>
        <w:widowControl w:val="0"/>
        <w:tabs>
          <w:tab w:val="clear" w:pos="810"/>
          <w:tab w:val="left" w:pos="0"/>
        </w:tabs>
        <w:spacing w:line="240" w:lineRule="auto"/>
        <w:rPr>
          <w:rFonts w:ascii="Times New Roman" w:hAnsi="Times New Roman"/>
          <w:b/>
          <w:color w:val="000000"/>
          <w:sz w:val="24"/>
          <w:lang w:val="sv-SE"/>
        </w:rPr>
      </w:pPr>
      <w:r>
        <w:rPr>
          <w:rFonts w:ascii="Times New Roman" w:hAnsi="Times New Roman"/>
          <w:b/>
          <w:color w:val="000000"/>
          <w:sz w:val="24"/>
          <w:lang w:val="sv-SE"/>
        </w:rPr>
        <w:t>Gambar 2.1.</w:t>
      </w:r>
    </w:p>
    <w:p w:rsidR="000F4CA9" w:rsidRDefault="000F4CA9" w:rsidP="000F4CA9">
      <w:pPr>
        <w:pStyle w:val="Heading2"/>
        <w:keepNext w:val="0"/>
        <w:widowControl w:val="0"/>
        <w:tabs>
          <w:tab w:val="clear" w:pos="810"/>
          <w:tab w:val="left" w:pos="0"/>
        </w:tabs>
        <w:spacing w:line="240" w:lineRule="auto"/>
        <w:rPr>
          <w:rFonts w:ascii="Times New Roman" w:hAnsi="Times New Roman"/>
          <w:b/>
          <w:color w:val="000000"/>
          <w:sz w:val="24"/>
          <w:lang w:val="sv-SE"/>
        </w:rPr>
      </w:pPr>
      <w:r>
        <w:rPr>
          <w:rFonts w:ascii="Times New Roman" w:hAnsi="Times New Roman"/>
          <w:b/>
          <w:color w:val="000000"/>
          <w:sz w:val="24"/>
          <w:lang w:val="sv-SE"/>
        </w:rPr>
        <w:t xml:space="preserve">Kerangka Pemikiran </w:t>
      </w:r>
      <w:r>
        <w:rPr>
          <w:rFonts w:ascii="Times New Roman" w:hAnsi="Times New Roman"/>
          <w:b/>
          <w:color w:val="000000"/>
          <w:sz w:val="24"/>
          <w:lang w:val="id-ID"/>
        </w:rPr>
        <w:t>Empiris</w:t>
      </w:r>
      <w:r>
        <w:rPr>
          <w:rFonts w:ascii="Times New Roman" w:hAnsi="Times New Roman"/>
          <w:b/>
          <w:color w:val="000000"/>
          <w:sz w:val="24"/>
          <w:lang w:val="sv-SE"/>
        </w:rPr>
        <w:t xml:space="preserve"> </w:t>
      </w:r>
    </w:p>
    <w:p w:rsidR="000F4CA9" w:rsidRPr="00DC6E05" w:rsidRDefault="000F4CA9" w:rsidP="000F4CA9">
      <w:pPr>
        <w:rPr>
          <w:lang w:val="sv-SE"/>
        </w:rPr>
      </w:pPr>
    </w:p>
    <w:p w:rsidR="000F4CA9" w:rsidRDefault="000F4CA9" w:rsidP="000F4CA9">
      <w:pPr>
        <w:tabs>
          <w:tab w:val="left" w:pos="2790"/>
        </w:tabs>
        <w:rPr>
          <w:color w:val="000000"/>
          <w:lang w:val="sv-SE"/>
        </w:rPr>
      </w:pPr>
      <w:r>
        <w:rPr>
          <w:color w:val="000000"/>
          <w:lang w:val="sv-SE"/>
        </w:rPr>
        <w:tab/>
      </w:r>
      <w:r>
        <w:rPr>
          <w:color w:val="000000"/>
          <w:lang w:val="id-ID"/>
        </w:rPr>
        <w:tab/>
      </w:r>
      <w:r>
        <w:rPr>
          <w:color w:val="000000"/>
          <w:lang w:val="id-ID"/>
        </w:rPr>
        <w:tab/>
      </w:r>
      <w:r>
        <w:rPr>
          <w:color w:val="000000"/>
          <w:lang w:val="id-ID"/>
        </w:rPr>
        <w:tab/>
      </w:r>
      <w:r>
        <w:rPr>
          <w:color w:val="000000"/>
          <w:lang w:val="sv-SE"/>
        </w:rPr>
        <w:t>H4 (+)</w:t>
      </w:r>
    </w:p>
    <w:p w:rsidR="000F4CA9" w:rsidRDefault="000F4CA9" w:rsidP="000F4CA9">
      <w:pPr>
        <w:rPr>
          <w:color w:val="000000"/>
          <w:lang w:val="sv-SE"/>
        </w:rPr>
      </w:pPr>
      <w:r>
        <w:rPr>
          <w:color w:val="000000"/>
          <w:lang w:val="id-ID" w:eastAsia="id-ID"/>
        </w:rPr>
        <w:pict>
          <v:rect id="_x0000_s1119" style="position:absolute;margin-left:320.05pt;margin-top:144.85pt;width:1in;height:45pt;z-index:251652608">
            <v:textbox style="mso-next-textbox:#_x0000_s1119">
              <w:txbxContent>
                <w:p w:rsidR="000F4CA9" w:rsidRDefault="000F4CA9" w:rsidP="000F4CA9">
                  <w:pPr>
                    <w:jc w:val="center"/>
                  </w:pPr>
                  <w:r>
                    <w:t>ROA</w:t>
                  </w:r>
                </w:p>
              </w:txbxContent>
            </v:textbox>
          </v:rect>
        </w:pict>
      </w:r>
      <w:r>
        <w:rPr>
          <w:noProof/>
          <w:color w:val="000000"/>
        </w:rPr>
        <w:pict>
          <v:shapetype id="_x0000_t32" coordsize="21600,21600" o:spt="32" o:oned="t" path="m,l21600,21600e" filled="f">
            <v:path arrowok="t" fillok="f" o:connecttype="none"/>
            <o:lock v:ext="edit" shapetype="t"/>
          </v:shapetype>
          <v:shape id="_x0000_s1127" type="#_x0000_t32" style="position:absolute;margin-left:46.35pt;margin-top:3.6pt;width:.05pt;height:165.05pt;flip:y;z-index:251660800" o:connectortype="straight"/>
        </w:pict>
      </w:r>
      <w:r>
        <w:rPr>
          <w:color w:val="000000"/>
          <w:lang w:val="id-ID" w:eastAsia="id-ID"/>
        </w:rPr>
        <w:pict>
          <v:line id="_x0000_s1120" style="position:absolute;z-index:251653632" from="159.75pt,38.4pt" to="204.75pt,173.4pt">
            <v:stroke endarrow="block"/>
          </v:line>
        </w:pict>
      </w:r>
      <w:r>
        <w:rPr>
          <w:color w:val="000000"/>
          <w:lang w:val="id-ID" w:eastAsia="id-ID"/>
        </w:rPr>
        <w:pict>
          <v:line id="_x0000_s1122" style="position:absolute;flip:y;z-index:251655680" from="159.75pt,173.25pt" to="204.75pt,290.25pt">
            <v:stroke endarrow="block"/>
          </v:line>
        </w:pict>
      </w:r>
      <w:r>
        <w:rPr>
          <w:color w:val="000000"/>
          <w:lang w:val="id-ID" w:eastAsia="id-ID"/>
        </w:rPr>
        <w:pict>
          <v:rect id="_x0000_s1118" style="position:absolute;margin-left:204pt;margin-top:146.3pt;width:1in;height:45pt;z-index:251651584">
            <v:textbox style="mso-next-textbox:#_x0000_s1118">
              <w:txbxContent>
                <w:p w:rsidR="000F4CA9" w:rsidRDefault="000F4CA9" w:rsidP="000F4CA9">
                  <w:pPr>
                    <w:jc w:val="center"/>
                  </w:pPr>
                  <w:r>
                    <w:t>NIM</w:t>
                  </w:r>
                </w:p>
              </w:txbxContent>
            </v:textbox>
          </v:rect>
        </w:pict>
      </w:r>
      <w:r>
        <w:rPr>
          <w:noProof/>
          <w:color w:val="000000"/>
        </w:rPr>
        <w:pict>
          <v:shape id="_x0000_s1126" type="#_x0000_t32" style="position:absolute;margin-left:47.1pt;margin-top:168.65pt;width:21.9pt;height:0;flip:x;z-index:251659776" o:connectortype="straight"/>
        </w:pict>
      </w:r>
      <w:r>
        <w:rPr>
          <w:noProof/>
          <w:color w:val="000000"/>
        </w:rPr>
        <w:pict>
          <v:shape id="_x0000_s1131" type="#_x0000_t32" style="position:absolute;margin-left:337.35pt;margin-top:189.85pt;width:0;height:110.75pt;flip:y;z-index:251664896" o:connectortype="straight">
            <v:stroke endarrow="block"/>
          </v:shape>
        </w:pict>
      </w:r>
      <w:r>
        <w:rPr>
          <w:noProof/>
          <w:color w:val="000000"/>
        </w:rPr>
        <w:pict>
          <v:shape id="_x0000_s1129" type="#_x0000_t32" style="position:absolute;margin-left:357.6pt;margin-top:3.6pt;width:0;height:141.25pt;z-index:251662848" o:connectortype="straight">
            <v:stroke endarrow="block"/>
          </v:shape>
        </w:pict>
      </w:r>
      <w:r>
        <w:rPr>
          <w:noProof/>
          <w:color w:val="000000"/>
        </w:rPr>
        <w:pict>
          <v:shape id="_x0000_s1128" type="#_x0000_t32" style="position:absolute;margin-left:47.1pt;margin-top:3.6pt;width:310.5pt;height:0;z-index:251661824" o:connectortype="straight"/>
        </w:pict>
      </w:r>
      <w:r>
        <w:rPr>
          <w:color w:val="000000"/>
          <w:lang w:val="id-ID"/>
        </w:rPr>
        <w:tab/>
      </w:r>
      <w:r>
        <w:rPr>
          <w:color w:val="000000"/>
          <w:lang w:val="id-ID"/>
        </w:rPr>
        <w:tab/>
      </w:r>
      <w:r>
        <w:rPr>
          <w:color w:val="000000"/>
          <w:lang w:val="id-ID"/>
        </w:rPr>
        <w:tab/>
      </w:r>
      <w:r>
        <w:rPr>
          <w:color w:val="000000"/>
          <w:lang w:val="id-ID"/>
        </w:rPr>
        <w:tab/>
      </w:r>
      <w:r>
        <w:rPr>
          <w:color w:val="000000"/>
          <w:lang w:val="id-ID"/>
        </w:rPr>
        <w:tab/>
      </w:r>
      <w:r>
        <w:rPr>
          <w:color w:val="000000"/>
          <w:lang w:val="id-ID"/>
        </w:rPr>
        <w:tab/>
        <w:t xml:space="preserve">            </w:t>
      </w:r>
    </w:p>
    <w:p w:rsidR="000F4CA9" w:rsidRDefault="000F4CA9" w:rsidP="000F4CA9">
      <w:pPr>
        <w:jc w:val="center"/>
        <w:rPr>
          <w:b/>
          <w:color w:val="000000"/>
          <w:lang w:val="id-ID"/>
        </w:rPr>
      </w:pPr>
      <w:r>
        <w:rPr>
          <w:color w:val="000000"/>
          <w:lang w:val="id-ID" w:eastAsia="id-ID"/>
        </w:rPr>
        <w:pict>
          <v:rect id="_x0000_s1115" style="position:absolute;left:0;text-align:left;margin-left:69pt;margin-top:7.2pt;width:90pt;height:45pt;z-index:251648512">
            <v:textbox>
              <w:txbxContent>
                <w:p w:rsidR="000F4CA9" w:rsidRDefault="000F4CA9" w:rsidP="000F4CA9">
                  <w:pPr>
                    <w:jc w:val="center"/>
                  </w:pPr>
                  <w:r>
                    <w:t>CAR</w:t>
                  </w:r>
                </w:p>
              </w:txbxContent>
            </v:textbox>
          </v:rect>
        </w:pict>
      </w:r>
    </w:p>
    <w:p w:rsidR="000F4CA9" w:rsidRPr="00DC6E05" w:rsidRDefault="000F4CA9" w:rsidP="000F4CA9">
      <w:pPr>
        <w:tabs>
          <w:tab w:val="left" w:pos="2700"/>
        </w:tabs>
        <w:spacing w:line="480" w:lineRule="auto"/>
        <w:jc w:val="both"/>
        <w:rPr>
          <w:color w:val="000000"/>
        </w:rPr>
      </w:pPr>
      <w:r>
        <w:rPr>
          <w:noProof/>
          <w:color w:val="000000"/>
        </w:rPr>
        <w:pict>
          <v:shape id="_x0000_s1125" type="#_x0000_t32" style="position:absolute;left:0;text-align:left;margin-left:336.6pt;margin-top:12.3pt;width:.05pt;height:105pt;z-index:251658752" o:connectortype="straight">
            <v:stroke endarrow="block"/>
          </v:shape>
        </w:pict>
      </w:r>
      <w:r>
        <w:rPr>
          <w:noProof/>
          <w:color w:val="000000"/>
        </w:rPr>
        <w:pict>
          <v:shape id="_x0000_s1124" type="#_x0000_t32" style="position:absolute;left:0;text-align:left;margin-left:159pt;margin-top:12.3pt;width:177.6pt;height:0;z-index:251657728" o:connectortype="straight"/>
        </w:pict>
      </w:r>
      <w:r>
        <w:rPr>
          <w:color w:val="000000"/>
          <w:lang w:val="id-ID"/>
        </w:rPr>
        <w:tab/>
      </w:r>
      <w:r>
        <w:rPr>
          <w:color w:val="000000"/>
          <w:lang w:val="id-ID"/>
        </w:rPr>
        <w:tab/>
      </w:r>
      <w:r>
        <w:rPr>
          <w:color w:val="000000"/>
          <w:lang w:val="id-ID"/>
        </w:rPr>
        <w:tab/>
      </w:r>
      <w:r>
        <w:rPr>
          <w:color w:val="000000"/>
          <w:lang w:val="id-ID"/>
        </w:rPr>
        <w:tab/>
      </w:r>
      <w:r>
        <w:rPr>
          <w:color w:val="000000"/>
        </w:rPr>
        <w:t>H2 (+)</w:t>
      </w:r>
    </w:p>
    <w:p w:rsidR="000F4CA9" w:rsidRDefault="000F4CA9" w:rsidP="000F4CA9">
      <w:pPr>
        <w:spacing w:line="480" w:lineRule="auto"/>
        <w:jc w:val="center"/>
        <w:rPr>
          <w:color w:val="000000"/>
          <w:lang w:val="id-ID"/>
        </w:rPr>
      </w:pPr>
    </w:p>
    <w:p w:rsidR="000F4CA9" w:rsidRDefault="000F4CA9" w:rsidP="000F4CA9">
      <w:pPr>
        <w:tabs>
          <w:tab w:val="left" w:pos="1530"/>
        </w:tabs>
        <w:spacing w:line="480" w:lineRule="auto"/>
        <w:jc w:val="both"/>
        <w:rPr>
          <w:color w:val="000000"/>
          <w:lang w:val="id-ID"/>
        </w:rPr>
      </w:pPr>
      <w:r>
        <w:rPr>
          <w:color w:val="000000"/>
          <w:lang w:val="id-ID"/>
        </w:rPr>
        <w:tab/>
      </w:r>
      <w:r>
        <w:rPr>
          <w:color w:val="000000"/>
          <w:lang w:val="id-ID"/>
        </w:rPr>
        <w:tab/>
      </w:r>
      <w:r>
        <w:rPr>
          <w:color w:val="000000"/>
          <w:lang w:val="id-ID"/>
        </w:rPr>
        <w:tab/>
        <w:t>H1 (+)</w:t>
      </w:r>
    </w:p>
    <w:p w:rsidR="000F4CA9" w:rsidRDefault="000F4CA9" w:rsidP="000F4CA9">
      <w:pPr>
        <w:tabs>
          <w:tab w:val="left" w:pos="1425"/>
          <w:tab w:val="left" w:pos="3525"/>
          <w:tab w:val="center" w:pos="4135"/>
        </w:tabs>
        <w:spacing w:line="480" w:lineRule="auto"/>
        <w:jc w:val="both"/>
        <w:rPr>
          <w:color w:val="000000"/>
          <w:lang w:val="id-ID"/>
        </w:rPr>
      </w:pPr>
      <w:r>
        <w:rPr>
          <w:color w:val="000000"/>
          <w:lang w:val="id-ID"/>
        </w:rPr>
        <w:tab/>
      </w:r>
      <w:r>
        <w:rPr>
          <w:color w:val="000000"/>
          <w:lang w:val="id-ID"/>
        </w:rPr>
        <w:tab/>
      </w:r>
      <w:r>
        <w:rPr>
          <w:color w:val="000000"/>
          <w:lang w:val="id-ID"/>
        </w:rPr>
        <w:tab/>
      </w:r>
    </w:p>
    <w:p w:rsidR="000F4CA9" w:rsidRDefault="000F4CA9" w:rsidP="000F4CA9">
      <w:pPr>
        <w:tabs>
          <w:tab w:val="left" w:pos="1425"/>
        </w:tabs>
        <w:spacing w:line="480" w:lineRule="auto"/>
        <w:jc w:val="both"/>
        <w:rPr>
          <w:color w:val="000000"/>
          <w:lang w:val="id-ID"/>
        </w:rPr>
      </w:pPr>
      <w:r>
        <w:rPr>
          <w:color w:val="000000"/>
          <w:lang w:val="id-ID" w:eastAsia="id-ID"/>
        </w:rPr>
        <w:pict>
          <v:rect id="_x0000_s1116" style="position:absolute;left:0;text-align:left;margin-left:69pt;margin-top:9.55pt;width:90pt;height:45pt;z-index:251649536">
            <v:textbox style="mso-next-textbox:#_x0000_s1116">
              <w:txbxContent>
                <w:p w:rsidR="000F4CA9" w:rsidRDefault="000F4CA9" w:rsidP="000F4CA9">
                  <w:pPr>
                    <w:jc w:val="center"/>
                    <w:rPr>
                      <w:sz w:val="20"/>
                    </w:rPr>
                  </w:pPr>
                  <w:r>
                    <w:rPr>
                      <w:sz w:val="20"/>
                    </w:rPr>
                    <w:t>LDR</w:t>
                  </w:r>
                </w:p>
                <w:p w:rsidR="000F4CA9" w:rsidRPr="00EF007F" w:rsidRDefault="000F4CA9" w:rsidP="000F4CA9"/>
              </w:txbxContent>
            </v:textbox>
          </v:rect>
        </w:pict>
      </w:r>
      <w:r>
        <w:rPr>
          <w:color w:val="000000"/>
          <w:lang w:val="id-ID"/>
        </w:rPr>
        <w:tab/>
      </w:r>
    </w:p>
    <w:p w:rsidR="000F4CA9" w:rsidRDefault="000F4CA9" w:rsidP="000F4CA9">
      <w:pPr>
        <w:tabs>
          <w:tab w:val="left" w:pos="1155"/>
          <w:tab w:val="left" w:pos="1305"/>
          <w:tab w:val="left" w:pos="3261"/>
          <w:tab w:val="center" w:pos="4135"/>
          <w:tab w:val="left" w:pos="5670"/>
        </w:tabs>
        <w:spacing w:line="480" w:lineRule="auto"/>
        <w:jc w:val="both"/>
        <w:rPr>
          <w:color w:val="000000"/>
          <w:lang w:val="id-ID"/>
        </w:rPr>
      </w:pPr>
      <w:r>
        <w:rPr>
          <w:color w:val="000000"/>
          <w:lang w:val="id-ID" w:eastAsia="id-ID"/>
        </w:rPr>
        <w:pict>
          <v:line id="_x0000_s1123" style="position:absolute;left:0;text-align:left;z-index:251656704" from="276.65pt,3.2pt" to="319.3pt,4pt">
            <v:stroke endarrow="block"/>
          </v:line>
        </w:pict>
      </w:r>
      <w:r>
        <w:rPr>
          <w:color w:val="000000"/>
          <w:lang w:val="id-ID" w:eastAsia="id-ID"/>
        </w:rPr>
        <w:pict>
          <v:line id="_x0000_s1121" style="position:absolute;left:0;text-align:left;z-index:251654656" from="159pt,7.25pt" to="204pt,7.85pt">
            <v:stroke endarrow="block"/>
          </v:line>
        </w:pict>
      </w:r>
      <w:r>
        <w:rPr>
          <w:color w:val="000000"/>
          <w:lang w:val="id-ID"/>
        </w:rPr>
        <w:tab/>
      </w:r>
      <w:r>
        <w:rPr>
          <w:color w:val="000000"/>
          <w:lang w:val="id-ID"/>
        </w:rPr>
        <w:tab/>
      </w:r>
      <w:r>
        <w:rPr>
          <w:color w:val="000000"/>
          <w:lang w:val="id-ID"/>
        </w:rPr>
        <w:tab/>
      </w:r>
      <w:r>
        <w:rPr>
          <w:color w:val="000000"/>
        </w:rPr>
        <w:t>H3 (+)</w:t>
      </w:r>
      <w:r>
        <w:rPr>
          <w:color w:val="000000"/>
          <w:lang w:val="id-ID"/>
        </w:rPr>
        <w:tab/>
      </w:r>
      <w:r>
        <w:rPr>
          <w:color w:val="000000"/>
          <w:lang w:val="id-ID"/>
        </w:rPr>
        <w:tab/>
        <w:t>H</w:t>
      </w:r>
      <w:r>
        <w:rPr>
          <w:color w:val="000000"/>
        </w:rPr>
        <w:t>7</w:t>
      </w:r>
      <w:r>
        <w:rPr>
          <w:color w:val="000000"/>
          <w:lang w:val="id-ID"/>
        </w:rPr>
        <w:t xml:space="preserve"> (+)</w:t>
      </w:r>
      <w:r>
        <w:rPr>
          <w:color w:val="000000"/>
          <w:lang w:val="id-ID"/>
        </w:rPr>
        <w:tab/>
        <w:t xml:space="preserve">                              </w:t>
      </w:r>
    </w:p>
    <w:p w:rsidR="000F4CA9" w:rsidRDefault="000F4CA9" w:rsidP="000F4CA9">
      <w:pPr>
        <w:tabs>
          <w:tab w:val="left" w:pos="1215"/>
          <w:tab w:val="center" w:pos="4135"/>
        </w:tabs>
        <w:spacing w:line="480" w:lineRule="auto"/>
        <w:jc w:val="both"/>
        <w:rPr>
          <w:color w:val="000000"/>
          <w:lang w:val="id-ID"/>
        </w:rPr>
      </w:pPr>
      <w:r>
        <w:rPr>
          <w:color w:val="000000"/>
          <w:lang w:val="id-ID"/>
        </w:rPr>
        <w:tab/>
      </w:r>
      <w:r>
        <w:rPr>
          <w:color w:val="000000"/>
          <w:lang w:val="id-ID"/>
        </w:rPr>
        <w:tab/>
      </w:r>
    </w:p>
    <w:p w:rsidR="000F4CA9" w:rsidRDefault="000F4CA9" w:rsidP="000F4CA9">
      <w:pPr>
        <w:spacing w:line="480" w:lineRule="auto"/>
        <w:jc w:val="both"/>
        <w:rPr>
          <w:color w:val="000000"/>
          <w:lang w:val="id-ID"/>
        </w:rPr>
      </w:pPr>
    </w:p>
    <w:p w:rsidR="000F4CA9" w:rsidRDefault="000F4CA9" w:rsidP="000F4CA9">
      <w:pPr>
        <w:tabs>
          <w:tab w:val="left" w:pos="3544"/>
          <w:tab w:val="center" w:pos="4135"/>
        </w:tabs>
        <w:spacing w:line="480" w:lineRule="auto"/>
        <w:jc w:val="both"/>
        <w:rPr>
          <w:color w:val="000000"/>
          <w:lang w:val="id-ID"/>
        </w:rPr>
      </w:pPr>
      <w:r>
        <w:rPr>
          <w:color w:val="000000"/>
          <w:lang w:val="id-ID" w:eastAsia="id-ID"/>
        </w:rPr>
        <w:pict>
          <v:rect id="_x0000_s1117" style="position:absolute;left:0;text-align:left;margin-left:69pt;margin-top:25.85pt;width:90pt;height:45pt;z-index:251650560">
            <v:textbox>
              <w:txbxContent>
                <w:p w:rsidR="000F4CA9" w:rsidRDefault="000F4CA9" w:rsidP="000F4CA9">
                  <w:pPr>
                    <w:jc w:val="center"/>
                    <w:rPr>
                      <w:sz w:val="20"/>
                    </w:rPr>
                  </w:pPr>
                  <w:r>
                    <w:rPr>
                      <w:sz w:val="20"/>
                    </w:rPr>
                    <w:t>BOPO</w:t>
                  </w:r>
                </w:p>
                <w:p w:rsidR="000F4CA9" w:rsidRPr="00EF007F" w:rsidRDefault="000F4CA9" w:rsidP="000F4CA9"/>
              </w:txbxContent>
            </v:textbox>
          </v:rect>
        </w:pict>
      </w:r>
      <w:r>
        <w:rPr>
          <w:color w:val="000000"/>
          <w:lang w:val="id-ID"/>
        </w:rPr>
        <w:tab/>
        <w:t>H</w:t>
      </w:r>
      <w:r>
        <w:rPr>
          <w:color w:val="000000"/>
        </w:rPr>
        <w:t>5</w:t>
      </w:r>
      <w:r>
        <w:rPr>
          <w:color w:val="000000"/>
          <w:lang w:val="id-ID"/>
        </w:rPr>
        <w:t xml:space="preserve"> (-)</w:t>
      </w:r>
      <w:r>
        <w:rPr>
          <w:color w:val="000000"/>
          <w:lang w:val="id-ID"/>
        </w:rPr>
        <w:tab/>
        <w:t xml:space="preserve">      </w:t>
      </w:r>
    </w:p>
    <w:p w:rsidR="000F4CA9" w:rsidRPr="00DC6E05" w:rsidRDefault="000F4CA9" w:rsidP="000F4CA9">
      <w:pPr>
        <w:tabs>
          <w:tab w:val="left" w:pos="2640"/>
        </w:tabs>
        <w:spacing w:line="480" w:lineRule="auto"/>
        <w:jc w:val="both"/>
        <w:rPr>
          <w:color w:val="000000"/>
        </w:rPr>
      </w:pPr>
      <w:r>
        <w:rPr>
          <w:b/>
          <w:noProof/>
          <w:color w:val="000000"/>
        </w:rPr>
        <w:pict>
          <v:shape id="_x0000_s1130" type="#_x0000_t32" style="position:absolute;left:0;text-align:left;margin-left:159pt;margin-top:24.85pt;width:178.35pt;height:0;z-index:251663872" o:connectortype="straight"/>
        </w:pict>
      </w:r>
      <w:r>
        <w:rPr>
          <w:b/>
          <w:color w:val="000000"/>
          <w:lang w:val="id-ID"/>
        </w:rPr>
        <w:tab/>
      </w:r>
      <w:r>
        <w:rPr>
          <w:b/>
          <w:color w:val="000000"/>
          <w:lang w:val="id-ID"/>
        </w:rPr>
        <w:tab/>
      </w:r>
      <w:r>
        <w:rPr>
          <w:b/>
          <w:color w:val="000000"/>
          <w:lang w:val="id-ID"/>
        </w:rPr>
        <w:tab/>
      </w:r>
      <w:r>
        <w:rPr>
          <w:b/>
          <w:color w:val="000000"/>
          <w:lang w:val="id-ID"/>
        </w:rPr>
        <w:tab/>
      </w:r>
      <w:r>
        <w:rPr>
          <w:b/>
          <w:color w:val="000000"/>
          <w:lang w:val="id-ID"/>
        </w:rPr>
        <w:tab/>
      </w:r>
      <w:r>
        <w:rPr>
          <w:color w:val="000000"/>
        </w:rPr>
        <w:t>H6</w:t>
      </w:r>
      <w:r w:rsidRPr="00DC6E05">
        <w:rPr>
          <w:color w:val="000000"/>
        </w:rPr>
        <w:t xml:space="preserve"> (-)</w:t>
      </w:r>
    </w:p>
    <w:p w:rsidR="000F4CA9" w:rsidRDefault="000F4CA9" w:rsidP="000F4CA9">
      <w:pPr>
        <w:tabs>
          <w:tab w:val="left" w:pos="1455"/>
        </w:tabs>
        <w:spacing w:line="480" w:lineRule="auto"/>
        <w:jc w:val="both"/>
        <w:rPr>
          <w:color w:val="000000"/>
          <w:lang w:val="id-ID"/>
        </w:rPr>
      </w:pPr>
      <w:r>
        <w:rPr>
          <w:color w:val="000000"/>
          <w:lang w:val="id-ID"/>
        </w:rPr>
        <w:tab/>
      </w:r>
    </w:p>
    <w:p w:rsidR="000F4CA9" w:rsidRPr="00DC6E05" w:rsidRDefault="000F4CA9" w:rsidP="000F4CA9">
      <w:pPr>
        <w:tabs>
          <w:tab w:val="left" w:pos="2490"/>
        </w:tabs>
        <w:rPr>
          <w:color w:val="000000"/>
        </w:rPr>
      </w:pPr>
      <w:r>
        <w:rPr>
          <w:color w:val="000000"/>
          <w:lang w:val="id-ID"/>
        </w:rPr>
        <w:tab/>
      </w:r>
    </w:p>
    <w:p w:rsidR="000F4CA9" w:rsidRDefault="000F4CA9" w:rsidP="000F4CA9">
      <w:pPr>
        <w:pStyle w:val="BodyText2"/>
        <w:widowControl w:val="0"/>
        <w:tabs>
          <w:tab w:val="left" w:pos="360"/>
        </w:tabs>
        <w:spacing w:line="360" w:lineRule="auto"/>
        <w:ind w:left="426" w:firstLine="850"/>
        <w:jc w:val="both"/>
        <w:rPr>
          <w:rFonts w:ascii="Times New Roman" w:hAnsi="Times New Roman"/>
          <w:color w:val="000000"/>
          <w:sz w:val="24"/>
        </w:rPr>
      </w:pPr>
      <w:r>
        <w:rPr>
          <w:rFonts w:ascii="Times New Roman" w:hAnsi="Times New Roman"/>
          <w:color w:val="000000"/>
          <w:sz w:val="24"/>
        </w:rPr>
        <w:t>Variabel independen terdiri dari CAR (X1), LDR (X2), dan BOPO (H3); variabel interveningnya NIM (Y^) serta variable dependennya ROA (Y)</w:t>
      </w:r>
    </w:p>
    <w:p w:rsidR="000F4CA9" w:rsidRDefault="000F4CA9" w:rsidP="000F4CA9">
      <w:pPr>
        <w:pStyle w:val="BodyText2"/>
        <w:widowControl w:val="0"/>
        <w:tabs>
          <w:tab w:val="left" w:pos="360"/>
        </w:tabs>
        <w:spacing w:line="360" w:lineRule="auto"/>
        <w:ind w:left="426" w:firstLine="850"/>
        <w:jc w:val="both"/>
        <w:rPr>
          <w:rFonts w:ascii="Times New Roman" w:hAnsi="Times New Roman"/>
          <w:color w:val="000000"/>
          <w:sz w:val="24"/>
        </w:rPr>
      </w:pPr>
    </w:p>
    <w:p w:rsidR="00901F6D" w:rsidRDefault="00901F6D" w:rsidP="00901F6D">
      <w:pPr>
        <w:pStyle w:val="BodyText"/>
        <w:ind w:left="567" w:hanging="567"/>
        <w:jc w:val="both"/>
        <w:rPr>
          <w:rFonts w:ascii="Times New Roman" w:hAnsi="Times New Roman"/>
          <w:b/>
          <w:color w:val="000000"/>
          <w:sz w:val="24"/>
        </w:rPr>
        <w:sectPr w:rsidR="00901F6D">
          <w:type w:val="continuous"/>
          <w:pgSz w:w="11907" w:h="16840"/>
          <w:pgMar w:top="2268" w:right="1701" w:bottom="1701" w:left="2268" w:header="720" w:footer="720" w:gutter="0"/>
          <w:pgNumType w:start="1"/>
          <w:cols w:space="720"/>
          <w:docGrid w:linePitch="254"/>
        </w:sectPr>
      </w:pPr>
    </w:p>
    <w:p w:rsidR="000F4CA9" w:rsidRPr="00901F6D" w:rsidRDefault="00901F6D" w:rsidP="00901F6D">
      <w:pPr>
        <w:pStyle w:val="BodyText"/>
        <w:ind w:left="567" w:hanging="567"/>
        <w:jc w:val="both"/>
        <w:rPr>
          <w:rFonts w:ascii="Times New Roman" w:hAnsi="Times New Roman"/>
          <w:b/>
          <w:color w:val="000000"/>
          <w:sz w:val="24"/>
        </w:rPr>
      </w:pPr>
      <w:r w:rsidRPr="00901F6D">
        <w:rPr>
          <w:rFonts w:ascii="Times New Roman" w:hAnsi="Times New Roman"/>
          <w:b/>
          <w:color w:val="000000"/>
          <w:sz w:val="24"/>
        </w:rPr>
        <w:lastRenderedPageBreak/>
        <w:t>III. METODE PENELITIAN</w:t>
      </w:r>
    </w:p>
    <w:p w:rsidR="000F4CA9" w:rsidRPr="00B30C0D" w:rsidRDefault="000F4CA9" w:rsidP="00901F6D">
      <w:pPr>
        <w:ind w:firstLine="900"/>
        <w:jc w:val="both"/>
        <w:rPr>
          <w:szCs w:val="24"/>
        </w:rPr>
      </w:pPr>
      <w:r w:rsidRPr="00B30C0D">
        <w:rPr>
          <w:szCs w:val="24"/>
        </w:rPr>
        <w:t xml:space="preserve">Teknik sampling yang digunakan adalah </w:t>
      </w:r>
      <w:r w:rsidRPr="00B30C0D">
        <w:rPr>
          <w:i/>
          <w:iCs/>
          <w:szCs w:val="24"/>
        </w:rPr>
        <w:t>purposive sampling</w:t>
      </w:r>
      <w:r w:rsidRPr="00B30C0D">
        <w:rPr>
          <w:szCs w:val="24"/>
        </w:rPr>
        <w:t xml:space="preserve"> dengan kriteria </w:t>
      </w:r>
      <w:r w:rsidRPr="00B30C0D">
        <w:rPr>
          <w:color w:val="000000"/>
          <w:szCs w:val="24"/>
        </w:rPr>
        <w:t xml:space="preserve">bank umum di Indonesia yang menyajikan laporan keuangan periode 2009 </w:t>
      </w:r>
      <w:r w:rsidRPr="00B30C0D">
        <w:rPr>
          <w:color w:val="000000"/>
          <w:szCs w:val="24"/>
        </w:rPr>
        <w:lastRenderedPageBreak/>
        <w:t>sampai dengan 2012 dan bank umum yang memperoleh laba periode 2009-2012</w:t>
      </w:r>
      <w:r w:rsidRPr="00B30C0D">
        <w:rPr>
          <w:szCs w:val="24"/>
        </w:rPr>
        <w:t xml:space="preserve">. Data diperoleh berdasarkan publikasi Direktori Perbankan Indonesia periode tahun 2009 sampai dengan tahun 2012. Diperoleh </w:t>
      </w:r>
      <w:r w:rsidRPr="00B30C0D">
        <w:rPr>
          <w:szCs w:val="24"/>
        </w:rPr>
        <w:lastRenderedPageBreak/>
        <w:t>jumlah sampel sebanyak 42 perusahaan dari 133 bank umum di Indonesia periode 2009-2012. Teknik analisis yang digunakan adalah analisis regressi.</w:t>
      </w:r>
    </w:p>
    <w:p w:rsidR="000F4CA9" w:rsidRPr="00B30C0D" w:rsidRDefault="000F4CA9" w:rsidP="00901F6D">
      <w:pPr>
        <w:pStyle w:val="BodyText2"/>
        <w:autoSpaceDE w:val="0"/>
        <w:autoSpaceDN w:val="0"/>
        <w:ind w:left="0" w:firstLine="0"/>
        <w:textAlignment w:val="baseline"/>
        <w:rPr>
          <w:rFonts w:ascii="Times New Roman" w:hAnsi="Times New Roman"/>
          <w:b/>
          <w:color w:val="000000"/>
          <w:sz w:val="24"/>
          <w:szCs w:val="24"/>
          <w:lang w:val="fi-FI"/>
        </w:rPr>
      </w:pPr>
    </w:p>
    <w:p w:rsidR="00B30C0D" w:rsidRDefault="00B30C0D" w:rsidP="00901F6D">
      <w:pPr>
        <w:pStyle w:val="BodyText2"/>
        <w:autoSpaceDE w:val="0"/>
        <w:autoSpaceDN w:val="0"/>
        <w:ind w:left="0" w:firstLine="0"/>
        <w:textAlignment w:val="baseline"/>
        <w:rPr>
          <w:rFonts w:ascii="Times New Roman" w:hAnsi="Times New Roman"/>
          <w:b/>
          <w:color w:val="000000"/>
          <w:sz w:val="24"/>
          <w:szCs w:val="24"/>
          <w:lang w:val="fi-FI"/>
        </w:rPr>
      </w:pPr>
    </w:p>
    <w:p w:rsidR="00901F6D" w:rsidRPr="00B30C0D" w:rsidRDefault="00901F6D" w:rsidP="00901F6D">
      <w:pPr>
        <w:pStyle w:val="BodyText2"/>
        <w:autoSpaceDE w:val="0"/>
        <w:autoSpaceDN w:val="0"/>
        <w:ind w:left="0" w:firstLine="0"/>
        <w:textAlignment w:val="baseline"/>
        <w:rPr>
          <w:rFonts w:ascii="Times New Roman" w:hAnsi="Times New Roman"/>
          <w:b/>
          <w:color w:val="000000"/>
          <w:sz w:val="24"/>
          <w:szCs w:val="24"/>
          <w:lang w:val="fi-FI"/>
        </w:rPr>
      </w:pPr>
      <w:r>
        <w:rPr>
          <w:rFonts w:ascii="Times New Roman" w:hAnsi="Times New Roman"/>
          <w:b/>
          <w:color w:val="000000"/>
          <w:sz w:val="24"/>
          <w:szCs w:val="24"/>
          <w:lang w:val="fi-FI"/>
        </w:rPr>
        <w:t>IV. PEMBAHASAN</w:t>
      </w:r>
    </w:p>
    <w:p w:rsidR="00B30C0D" w:rsidRPr="00B30C0D" w:rsidRDefault="00901F6D" w:rsidP="00901F6D">
      <w:pPr>
        <w:ind w:left="720" w:hanging="720"/>
        <w:jc w:val="both"/>
        <w:rPr>
          <w:b/>
          <w:szCs w:val="24"/>
        </w:rPr>
      </w:pPr>
      <w:r>
        <w:rPr>
          <w:b/>
          <w:szCs w:val="24"/>
        </w:rPr>
        <w:t>4.1</w:t>
      </w:r>
      <w:r w:rsidR="00B30C0D" w:rsidRPr="00B30C0D">
        <w:rPr>
          <w:b/>
          <w:szCs w:val="24"/>
        </w:rPr>
        <w:t>. Hasil Analisis Regressi</w:t>
      </w:r>
    </w:p>
    <w:p w:rsidR="00B30C0D" w:rsidRPr="00B30C0D" w:rsidRDefault="00B30C0D" w:rsidP="00901F6D">
      <w:pPr>
        <w:pStyle w:val="BodyTextIndent3"/>
        <w:spacing w:line="240" w:lineRule="auto"/>
        <w:ind w:left="0"/>
        <w:rPr>
          <w:rFonts w:ascii="Times New Roman" w:hAnsi="Times New Roman"/>
          <w:sz w:val="24"/>
          <w:szCs w:val="24"/>
        </w:rPr>
      </w:pPr>
      <w:r w:rsidRPr="00B30C0D">
        <w:rPr>
          <w:rFonts w:ascii="Times New Roman" w:hAnsi="Times New Roman"/>
          <w:sz w:val="24"/>
          <w:szCs w:val="24"/>
        </w:rPr>
        <w:t xml:space="preserve">Analisis regresi dilakukan setelah melalui pengujian penyimpangan terhadap asumsi klasik di atas yang menurut Algifari (1997) bahwa penyimpangan asumsi klasik yang sangat berpengaruh terhadap pola perubahan variabel dependen adalah multikolinearitas, heteroskedastisitas,. Sedangkan penyimpangan asumsi klasik lainnya sedikit atau bahkan tidak berpengaruh terhadap pola </w:t>
      </w:r>
      <w:r w:rsidRPr="00B30C0D">
        <w:rPr>
          <w:rFonts w:ascii="Times New Roman" w:hAnsi="Times New Roman"/>
          <w:sz w:val="24"/>
          <w:szCs w:val="24"/>
        </w:rPr>
        <w:lastRenderedPageBreak/>
        <w:t xml:space="preserve">perubahan variabel dependen. Berdasarkan hasil pengujian asumsi klasik tersebut menunjukkan bahwa model penelitian yang digunakan telah memenuhi persyaratan analisis regresi.    </w:t>
      </w:r>
    </w:p>
    <w:p w:rsidR="00B30C0D" w:rsidRPr="00B30C0D" w:rsidRDefault="00901F6D" w:rsidP="00901F6D">
      <w:pPr>
        <w:pStyle w:val="BodyTextIndent3"/>
        <w:spacing w:line="240" w:lineRule="auto"/>
        <w:ind w:left="0" w:firstLine="0"/>
        <w:rPr>
          <w:rFonts w:ascii="Times New Roman" w:hAnsi="Times New Roman"/>
          <w:b/>
          <w:sz w:val="24"/>
          <w:szCs w:val="24"/>
        </w:rPr>
      </w:pPr>
      <w:r>
        <w:rPr>
          <w:rFonts w:ascii="Times New Roman" w:hAnsi="Times New Roman"/>
          <w:b/>
          <w:sz w:val="24"/>
          <w:szCs w:val="24"/>
        </w:rPr>
        <w:t>4.1.</w:t>
      </w:r>
      <w:r w:rsidR="00B30C0D" w:rsidRPr="00B30C0D">
        <w:rPr>
          <w:rFonts w:ascii="Times New Roman" w:hAnsi="Times New Roman"/>
          <w:b/>
          <w:sz w:val="24"/>
          <w:szCs w:val="24"/>
        </w:rPr>
        <w:t>1. Hasil Analisis Regressi Persamaan 1</w:t>
      </w:r>
    </w:p>
    <w:p w:rsidR="00B30C0D" w:rsidRPr="00B30C0D" w:rsidRDefault="00B30C0D" w:rsidP="00901F6D">
      <w:pPr>
        <w:pStyle w:val="BodyTextIndent3"/>
        <w:spacing w:line="240" w:lineRule="auto"/>
        <w:ind w:left="0"/>
        <w:rPr>
          <w:rFonts w:ascii="Times New Roman" w:hAnsi="Times New Roman"/>
          <w:b/>
          <w:sz w:val="24"/>
          <w:szCs w:val="24"/>
        </w:rPr>
      </w:pPr>
      <w:r w:rsidRPr="00B30C0D">
        <w:rPr>
          <w:rFonts w:ascii="Times New Roman" w:hAnsi="Times New Roman"/>
          <w:sz w:val="24"/>
          <w:szCs w:val="24"/>
        </w:rPr>
        <w:t>Pada persamaan 1 dianalisis pengaruh variabel CAR, LDR, dan BOPO terhadap NIM. Dalam persamaan 1 ini yang diuji adalah NIM dipengaruhi oleh CAR, LDR, dan BOPO.</w:t>
      </w:r>
    </w:p>
    <w:p w:rsidR="00B30C0D" w:rsidRPr="00B30C0D" w:rsidRDefault="00901F6D" w:rsidP="00901F6D">
      <w:pPr>
        <w:pStyle w:val="BodyTextIndent3"/>
        <w:spacing w:line="240" w:lineRule="auto"/>
        <w:ind w:left="0" w:firstLine="0"/>
        <w:rPr>
          <w:rFonts w:ascii="Times New Roman" w:hAnsi="Times New Roman"/>
          <w:b/>
          <w:sz w:val="24"/>
          <w:szCs w:val="24"/>
        </w:rPr>
      </w:pPr>
      <w:r>
        <w:rPr>
          <w:rFonts w:ascii="Times New Roman" w:hAnsi="Times New Roman"/>
          <w:b/>
          <w:sz w:val="24"/>
          <w:szCs w:val="24"/>
        </w:rPr>
        <w:t>4.1</w:t>
      </w:r>
      <w:r w:rsidR="00B30C0D" w:rsidRPr="00B30C0D">
        <w:rPr>
          <w:rFonts w:ascii="Times New Roman" w:hAnsi="Times New Roman"/>
          <w:b/>
          <w:sz w:val="24"/>
          <w:szCs w:val="24"/>
        </w:rPr>
        <w:t>.1.1 Hasil Uji F Persamaan 1</w:t>
      </w:r>
    </w:p>
    <w:p w:rsidR="00901F6D" w:rsidRDefault="00B30C0D" w:rsidP="00901F6D">
      <w:pPr>
        <w:pStyle w:val="BodyTextIndent3"/>
        <w:spacing w:line="240" w:lineRule="auto"/>
        <w:rPr>
          <w:rFonts w:ascii="Times New Roman" w:hAnsi="Times New Roman"/>
          <w:sz w:val="24"/>
          <w:szCs w:val="24"/>
        </w:rPr>
        <w:sectPr w:rsidR="00901F6D" w:rsidSect="000216B0">
          <w:type w:val="continuous"/>
          <w:pgSz w:w="11907" w:h="16840"/>
          <w:pgMar w:top="2268" w:right="1701" w:bottom="1701" w:left="2268" w:header="720" w:footer="720" w:gutter="0"/>
          <w:pgNumType w:start="13"/>
          <w:cols w:num="2" w:space="720"/>
          <w:docGrid w:linePitch="254"/>
        </w:sectPr>
      </w:pPr>
      <w:r w:rsidRPr="00B30C0D">
        <w:rPr>
          <w:rFonts w:ascii="Times New Roman" w:hAnsi="Times New Roman"/>
          <w:sz w:val="24"/>
          <w:szCs w:val="24"/>
        </w:rPr>
        <w:t>Uji F dalam penelitian ini digunakan untuk pengujian kelayakan model (</w:t>
      </w:r>
      <w:r w:rsidRPr="00B30C0D">
        <w:rPr>
          <w:rFonts w:ascii="Times New Roman" w:hAnsi="Times New Roman"/>
          <w:i/>
          <w:sz w:val="24"/>
          <w:szCs w:val="24"/>
        </w:rPr>
        <w:t>goodness of fit</w:t>
      </w:r>
      <w:r w:rsidRPr="00B30C0D">
        <w:rPr>
          <w:rFonts w:ascii="Times New Roman" w:hAnsi="Times New Roman"/>
          <w:sz w:val="24"/>
          <w:szCs w:val="24"/>
        </w:rPr>
        <w:t>) seperti ditunjukkan pada Tabel</w:t>
      </w:r>
      <w:r w:rsidR="00901F6D">
        <w:rPr>
          <w:rFonts w:ascii="Times New Roman" w:hAnsi="Times New Roman"/>
          <w:sz w:val="24"/>
          <w:szCs w:val="24"/>
        </w:rPr>
        <w:t xml:space="preserve"> 4.1</w:t>
      </w:r>
      <w:r w:rsidRPr="00B30C0D">
        <w:rPr>
          <w:rFonts w:ascii="Times New Roman" w:hAnsi="Times New Roman"/>
          <w:sz w:val="24"/>
          <w:szCs w:val="24"/>
        </w:rPr>
        <w:t xml:space="preserve"> sebagai berikut:</w:t>
      </w:r>
    </w:p>
    <w:p w:rsidR="00B30C0D" w:rsidRPr="00B30C0D" w:rsidRDefault="00B30C0D" w:rsidP="00901F6D">
      <w:pPr>
        <w:pStyle w:val="BodyTextIndent3"/>
        <w:spacing w:line="240" w:lineRule="auto"/>
        <w:rPr>
          <w:rFonts w:ascii="Times New Roman" w:hAnsi="Times New Roman"/>
          <w:sz w:val="24"/>
          <w:szCs w:val="24"/>
        </w:rPr>
      </w:pPr>
    </w:p>
    <w:p w:rsidR="00B30C0D" w:rsidRPr="00B30C0D" w:rsidRDefault="00B30C0D" w:rsidP="00B30C0D">
      <w:pPr>
        <w:ind w:left="357"/>
        <w:jc w:val="center"/>
        <w:rPr>
          <w:b/>
          <w:szCs w:val="24"/>
          <w:lang w:val="it-IT"/>
        </w:rPr>
      </w:pPr>
      <w:r w:rsidRPr="00B30C0D">
        <w:rPr>
          <w:b/>
          <w:szCs w:val="24"/>
          <w:lang w:val="it-IT"/>
        </w:rPr>
        <w:t>Tabel</w:t>
      </w:r>
      <w:r w:rsidR="00901F6D">
        <w:rPr>
          <w:b/>
          <w:szCs w:val="24"/>
          <w:lang w:val="it-IT"/>
        </w:rPr>
        <w:t xml:space="preserve"> 4.1</w:t>
      </w:r>
    </w:p>
    <w:p w:rsidR="00B30C0D" w:rsidRPr="00B30C0D" w:rsidRDefault="00B30C0D" w:rsidP="00B30C0D">
      <w:pPr>
        <w:ind w:left="357"/>
        <w:jc w:val="center"/>
        <w:rPr>
          <w:b/>
          <w:szCs w:val="24"/>
          <w:lang w:val="it-IT"/>
        </w:rPr>
      </w:pPr>
      <w:r w:rsidRPr="00B30C0D">
        <w:rPr>
          <w:b/>
          <w:szCs w:val="24"/>
          <w:lang w:val="it-IT"/>
        </w:rPr>
        <w:t>Hasil Perhitungan Uji F Persamaan 1</w:t>
      </w:r>
    </w:p>
    <w:p w:rsidR="00B30C0D" w:rsidRPr="00B30C0D" w:rsidRDefault="00EF56B9" w:rsidP="00B30C0D">
      <w:pPr>
        <w:adjustRightInd w:val="0"/>
        <w:rPr>
          <w:b/>
          <w:szCs w:val="24"/>
        </w:rPr>
      </w:pPr>
      <w:r>
        <w:rPr>
          <w:b/>
          <w:noProof/>
          <w:szCs w:val="24"/>
          <w:lang w:val="id-ID" w:eastAsia="id-ID"/>
        </w:rPr>
        <w:drawing>
          <wp:inline distT="0" distB="0" distL="0" distR="0">
            <wp:extent cx="5038725" cy="1647825"/>
            <wp:effectExtent l="1905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038725" cy="1647825"/>
                    </a:xfrm>
                    <a:prstGeom prst="rect">
                      <a:avLst/>
                    </a:prstGeom>
                    <a:noFill/>
                    <a:ln w="9525">
                      <a:noFill/>
                      <a:miter lim="800000"/>
                      <a:headEnd/>
                      <a:tailEnd/>
                    </a:ln>
                  </pic:spPr>
                </pic:pic>
              </a:graphicData>
            </a:graphic>
          </wp:inline>
        </w:drawing>
      </w:r>
    </w:p>
    <w:p w:rsidR="00B30C0D" w:rsidRPr="00B30C0D" w:rsidRDefault="00B30C0D" w:rsidP="00B30C0D">
      <w:pPr>
        <w:pStyle w:val="BodyTextIndent3"/>
        <w:ind w:left="0" w:firstLine="0"/>
        <w:rPr>
          <w:rFonts w:ascii="Times New Roman" w:hAnsi="Times New Roman"/>
          <w:sz w:val="24"/>
          <w:szCs w:val="24"/>
        </w:rPr>
      </w:pPr>
      <w:r w:rsidRPr="00B30C0D">
        <w:rPr>
          <w:rFonts w:ascii="Times New Roman" w:hAnsi="Times New Roman"/>
          <w:sz w:val="24"/>
          <w:szCs w:val="24"/>
        </w:rPr>
        <w:t xml:space="preserve">   Sumber: Output SPSS (2013)</w:t>
      </w:r>
    </w:p>
    <w:p w:rsidR="00901F6D" w:rsidRDefault="00901F6D" w:rsidP="00901F6D">
      <w:pPr>
        <w:pStyle w:val="BodyTextIndent3"/>
        <w:spacing w:line="240" w:lineRule="auto"/>
        <w:rPr>
          <w:rFonts w:ascii="Times New Roman" w:hAnsi="Times New Roman"/>
          <w:sz w:val="24"/>
          <w:szCs w:val="24"/>
        </w:rPr>
        <w:sectPr w:rsidR="00901F6D">
          <w:type w:val="continuous"/>
          <w:pgSz w:w="11907" w:h="16840"/>
          <w:pgMar w:top="2268" w:right="1701" w:bottom="1701" w:left="2268" w:header="720" w:footer="720" w:gutter="0"/>
          <w:pgNumType w:start="1"/>
          <w:cols w:space="720"/>
          <w:docGrid w:linePitch="254"/>
        </w:sectPr>
      </w:pPr>
    </w:p>
    <w:p w:rsidR="00B30C0D" w:rsidRDefault="00B30C0D" w:rsidP="00901F6D">
      <w:pPr>
        <w:pStyle w:val="BodyTextIndent3"/>
        <w:spacing w:line="240" w:lineRule="auto"/>
        <w:rPr>
          <w:rFonts w:ascii="Times New Roman" w:hAnsi="Times New Roman"/>
          <w:sz w:val="24"/>
          <w:szCs w:val="24"/>
        </w:rPr>
      </w:pPr>
      <w:r w:rsidRPr="00B30C0D">
        <w:rPr>
          <w:rFonts w:ascii="Times New Roman" w:hAnsi="Times New Roman"/>
          <w:sz w:val="24"/>
          <w:szCs w:val="24"/>
        </w:rPr>
        <w:lastRenderedPageBreak/>
        <w:t>Dari hasil perhitungan diperoleh nilai F sebesar 117,366 dan nilai signifikansi sebesar 0,000. Karena nilai signifikansi lebih kecil dari tingkat kepercayaan yang digunakan 5%, berarti model layak (</w:t>
      </w:r>
      <w:r w:rsidRPr="00B30C0D">
        <w:rPr>
          <w:rFonts w:ascii="Times New Roman" w:hAnsi="Times New Roman"/>
          <w:i/>
          <w:sz w:val="24"/>
          <w:szCs w:val="24"/>
        </w:rPr>
        <w:t>goodness of fit</w:t>
      </w:r>
      <w:r w:rsidRPr="00B30C0D">
        <w:rPr>
          <w:rFonts w:ascii="Times New Roman" w:hAnsi="Times New Roman"/>
          <w:sz w:val="24"/>
          <w:szCs w:val="24"/>
        </w:rPr>
        <w:t>).</w:t>
      </w:r>
    </w:p>
    <w:p w:rsidR="00FC00F1" w:rsidRDefault="00FC00F1" w:rsidP="00901F6D">
      <w:pPr>
        <w:pStyle w:val="BodyTextIndent3"/>
        <w:spacing w:line="240" w:lineRule="auto"/>
        <w:rPr>
          <w:rFonts w:ascii="Times New Roman" w:hAnsi="Times New Roman"/>
          <w:sz w:val="24"/>
          <w:szCs w:val="24"/>
        </w:rPr>
      </w:pPr>
    </w:p>
    <w:p w:rsidR="00FC00F1" w:rsidRPr="00B30C0D" w:rsidRDefault="00FC00F1" w:rsidP="00901F6D">
      <w:pPr>
        <w:pStyle w:val="BodyTextIndent3"/>
        <w:spacing w:line="240" w:lineRule="auto"/>
        <w:rPr>
          <w:rFonts w:ascii="Times New Roman" w:hAnsi="Times New Roman"/>
          <w:sz w:val="24"/>
          <w:szCs w:val="24"/>
        </w:rPr>
      </w:pPr>
    </w:p>
    <w:p w:rsidR="00B30C0D" w:rsidRPr="00B30C0D" w:rsidRDefault="00901F6D" w:rsidP="00901F6D">
      <w:pPr>
        <w:pStyle w:val="BodyTextIndent3"/>
        <w:spacing w:line="240" w:lineRule="auto"/>
        <w:ind w:left="0" w:firstLine="0"/>
        <w:rPr>
          <w:rFonts w:ascii="Times New Roman" w:hAnsi="Times New Roman"/>
          <w:b/>
          <w:sz w:val="24"/>
          <w:szCs w:val="24"/>
        </w:rPr>
      </w:pPr>
      <w:r>
        <w:rPr>
          <w:rFonts w:ascii="Times New Roman" w:hAnsi="Times New Roman"/>
          <w:b/>
          <w:sz w:val="24"/>
          <w:szCs w:val="24"/>
        </w:rPr>
        <w:lastRenderedPageBreak/>
        <w:t>4.1</w:t>
      </w:r>
      <w:r w:rsidR="00B30C0D" w:rsidRPr="00B30C0D">
        <w:rPr>
          <w:rFonts w:ascii="Times New Roman" w:hAnsi="Times New Roman"/>
          <w:b/>
          <w:sz w:val="24"/>
          <w:szCs w:val="24"/>
        </w:rPr>
        <w:t>.1.2 Hasil Uji Determinasi Persamaan 1</w:t>
      </w:r>
    </w:p>
    <w:p w:rsidR="00901F6D" w:rsidRDefault="00B30C0D" w:rsidP="00901F6D">
      <w:pPr>
        <w:pStyle w:val="BodyTextIndent3"/>
        <w:spacing w:line="240" w:lineRule="auto"/>
        <w:rPr>
          <w:rFonts w:ascii="Times New Roman" w:hAnsi="Times New Roman"/>
          <w:sz w:val="24"/>
          <w:szCs w:val="24"/>
        </w:rPr>
        <w:sectPr w:rsidR="00901F6D" w:rsidSect="000216B0">
          <w:type w:val="continuous"/>
          <w:pgSz w:w="11907" w:h="16840"/>
          <w:pgMar w:top="2268" w:right="1701" w:bottom="1701" w:left="2268" w:header="720" w:footer="720" w:gutter="0"/>
          <w:pgNumType w:start="14"/>
          <w:cols w:num="2" w:space="720"/>
          <w:docGrid w:linePitch="254"/>
        </w:sectPr>
      </w:pPr>
      <w:r w:rsidRPr="00B30C0D">
        <w:rPr>
          <w:rFonts w:ascii="Times New Roman" w:hAnsi="Times New Roman"/>
          <w:sz w:val="24"/>
          <w:szCs w:val="24"/>
        </w:rPr>
        <w:t>Nilai koefisien determinasi (</w:t>
      </w:r>
      <w:r w:rsidRPr="00B30C0D">
        <w:rPr>
          <w:rFonts w:ascii="Times New Roman" w:hAnsi="Times New Roman"/>
          <w:i/>
          <w:sz w:val="24"/>
          <w:szCs w:val="24"/>
        </w:rPr>
        <w:t>Adjusted</w:t>
      </w:r>
      <w:r w:rsidRPr="00B30C0D">
        <w:rPr>
          <w:rFonts w:ascii="Times New Roman" w:hAnsi="Times New Roman"/>
          <w:sz w:val="24"/>
          <w:szCs w:val="24"/>
        </w:rPr>
        <w:t xml:space="preserve"> R</w:t>
      </w:r>
      <w:r w:rsidRPr="00B30C0D">
        <w:rPr>
          <w:rFonts w:ascii="Times New Roman" w:hAnsi="Times New Roman"/>
          <w:sz w:val="24"/>
          <w:szCs w:val="24"/>
          <w:vertAlign w:val="superscript"/>
        </w:rPr>
        <w:t>2</w:t>
      </w:r>
      <w:r w:rsidRPr="00B30C0D">
        <w:rPr>
          <w:rFonts w:ascii="Times New Roman" w:hAnsi="Times New Roman"/>
          <w:sz w:val="24"/>
          <w:szCs w:val="24"/>
        </w:rPr>
        <w:t xml:space="preserve">) sebesar 0,676 atau 67,6% hal ini berarti hanya 67,6% variasi NIM yang dapat dijelaskan oleh variasi dari ketiga variabel bebas yaitu: CAR, LDR, dan BOPO (model) sedangkan sisanya </w:t>
      </w:r>
      <w:r w:rsidRPr="00B30C0D">
        <w:rPr>
          <w:rFonts w:ascii="Times New Roman" w:hAnsi="Times New Roman"/>
          <w:sz w:val="24"/>
          <w:szCs w:val="24"/>
        </w:rPr>
        <w:lastRenderedPageBreak/>
        <w:t xml:space="preserve">sebesar 32,4% dijelaskan oleh sebab-sebab lain diluar model. Besarnya nilai </w:t>
      </w:r>
      <w:r w:rsidRPr="00B30C0D">
        <w:rPr>
          <w:rFonts w:ascii="Times New Roman" w:hAnsi="Times New Roman"/>
          <w:i/>
          <w:sz w:val="24"/>
          <w:szCs w:val="24"/>
        </w:rPr>
        <w:lastRenderedPageBreak/>
        <w:t>Adjusted</w:t>
      </w:r>
      <w:r w:rsidRPr="00B30C0D">
        <w:rPr>
          <w:rFonts w:ascii="Times New Roman" w:hAnsi="Times New Roman"/>
          <w:sz w:val="24"/>
          <w:szCs w:val="24"/>
        </w:rPr>
        <w:t xml:space="preserve"> R</w:t>
      </w:r>
      <w:r w:rsidRPr="00B30C0D">
        <w:rPr>
          <w:rFonts w:ascii="Times New Roman" w:hAnsi="Times New Roman"/>
          <w:sz w:val="24"/>
          <w:szCs w:val="24"/>
          <w:vertAlign w:val="superscript"/>
        </w:rPr>
        <w:t xml:space="preserve">2 </w:t>
      </w:r>
      <w:r w:rsidRPr="00B30C0D">
        <w:rPr>
          <w:rFonts w:ascii="Times New Roman" w:hAnsi="Times New Roman"/>
          <w:sz w:val="24"/>
          <w:szCs w:val="24"/>
        </w:rPr>
        <w:t>dapat dijelaskan pada Tabel</w:t>
      </w:r>
      <w:r w:rsidR="00901F6D">
        <w:rPr>
          <w:rFonts w:ascii="Times New Roman" w:hAnsi="Times New Roman"/>
          <w:sz w:val="24"/>
          <w:szCs w:val="24"/>
        </w:rPr>
        <w:t xml:space="preserve"> 4.2</w:t>
      </w:r>
      <w:r w:rsidRPr="00B30C0D">
        <w:rPr>
          <w:rFonts w:ascii="Times New Roman" w:hAnsi="Times New Roman"/>
          <w:sz w:val="24"/>
          <w:szCs w:val="24"/>
        </w:rPr>
        <w:t xml:space="preserve"> berikut:</w:t>
      </w:r>
    </w:p>
    <w:p w:rsidR="00B30C0D" w:rsidRPr="00B30C0D" w:rsidRDefault="00B30C0D" w:rsidP="00901F6D">
      <w:pPr>
        <w:pStyle w:val="BodyTextIndent3"/>
        <w:spacing w:line="240" w:lineRule="auto"/>
        <w:rPr>
          <w:rFonts w:ascii="Times New Roman" w:hAnsi="Times New Roman"/>
          <w:sz w:val="24"/>
          <w:szCs w:val="24"/>
        </w:rPr>
      </w:pPr>
      <w:r w:rsidRPr="00B30C0D">
        <w:rPr>
          <w:rFonts w:ascii="Times New Roman" w:hAnsi="Times New Roman"/>
          <w:sz w:val="24"/>
          <w:szCs w:val="24"/>
        </w:rPr>
        <w:lastRenderedPageBreak/>
        <w:t xml:space="preserve">           </w:t>
      </w:r>
    </w:p>
    <w:p w:rsidR="00B30C0D" w:rsidRPr="00B30C0D" w:rsidRDefault="00B30C0D" w:rsidP="00B30C0D">
      <w:pPr>
        <w:pStyle w:val="BodyTextIndent3"/>
        <w:spacing w:line="240" w:lineRule="auto"/>
        <w:ind w:left="0" w:firstLine="0"/>
        <w:jc w:val="center"/>
        <w:rPr>
          <w:rFonts w:ascii="Times New Roman" w:hAnsi="Times New Roman"/>
          <w:b/>
          <w:sz w:val="24"/>
          <w:szCs w:val="24"/>
        </w:rPr>
      </w:pPr>
      <w:r w:rsidRPr="00B30C0D">
        <w:rPr>
          <w:rFonts w:ascii="Times New Roman" w:hAnsi="Times New Roman"/>
          <w:b/>
          <w:sz w:val="24"/>
          <w:szCs w:val="24"/>
        </w:rPr>
        <w:t>Tabel</w:t>
      </w:r>
      <w:r w:rsidR="00901F6D">
        <w:rPr>
          <w:rFonts w:ascii="Times New Roman" w:hAnsi="Times New Roman"/>
          <w:b/>
          <w:sz w:val="24"/>
          <w:szCs w:val="24"/>
        </w:rPr>
        <w:t xml:space="preserve"> 4.2</w:t>
      </w:r>
      <w:r w:rsidRPr="00B30C0D">
        <w:rPr>
          <w:rFonts w:ascii="Times New Roman" w:hAnsi="Times New Roman"/>
          <w:b/>
          <w:sz w:val="24"/>
          <w:szCs w:val="24"/>
        </w:rPr>
        <w:t xml:space="preserve"> Persamaan 1  </w:t>
      </w:r>
    </w:p>
    <w:p w:rsidR="00B30C0D" w:rsidRPr="00B30C0D" w:rsidRDefault="00B30C0D" w:rsidP="00B30C0D">
      <w:pPr>
        <w:pStyle w:val="BodyTextIndent3"/>
        <w:spacing w:line="240" w:lineRule="auto"/>
        <w:ind w:left="0" w:firstLine="0"/>
        <w:jc w:val="center"/>
        <w:rPr>
          <w:rFonts w:ascii="Times New Roman" w:hAnsi="Times New Roman"/>
          <w:b/>
          <w:sz w:val="24"/>
          <w:szCs w:val="24"/>
        </w:rPr>
      </w:pPr>
      <w:r w:rsidRPr="00B30C0D">
        <w:rPr>
          <w:rFonts w:ascii="Times New Roman" w:hAnsi="Times New Roman"/>
          <w:b/>
          <w:i/>
          <w:sz w:val="24"/>
          <w:szCs w:val="24"/>
        </w:rPr>
        <w:t>Adjusted</w:t>
      </w:r>
      <w:r w:rsidRPr="00B30C0D">
        <w:rPr>
          <w:rFonts w:ascii="Times New Roman" w:hAnsi="Times New Roman"/>
          <w:b/>
          <w:sz w:val="24"/>
          <w:szCs w:val="24"/>
        </w:rPr>
        <w:t xml:space="preserve"> R</w:t>
      </w:r>
      <w:r w:rsidRPr="00B30C0D">
        <w:rPr>
          <w:rFonts w:ascii="Times New Roman" w:hAnsi="Times New Roman"/>
          <w:b/>
          <w:sz w:val="24"/>
          <w:szCs w:val="24"/>
          <w:vertAlign w:val="superscript"/>
        </w:rPr>
        <w:t>2</w:t>
      </w:r>
    </w:p>
    <w:p w:rsidR="00B30C0D" w:rsidRPr="00B30C0D" w:rsidRDefault="00B30C0D" w:rsidP="00B30C0D">
      <w:pPr>
        <w:pStyle w:val="BodyTextIndent3"/>
        <w:spacing w:line="240" w:lineRule="auto"/>
        <w:ind w:left="0" w:firstLine="0"/>
        <w:jc w:val="center"/>
        <w:rPr>
          <w:rFonts w:ascii="Times New Roman" w:hAnsi="Times New Roman"/>
          <w:b/>
          <w:sz w:val="24"/>
          <w:szCs w:val="24"/>
        </w:rPr>
      </w:pPr>
      <w:r w:rsidRPr="00B30C0D">
        <w:rPr>
          <w:rFonts w:ascii="Times New Roman" w:hAnsi="Times New Roman"/>
          <w:b/>
          <w:sz w:val="24"/>
          <w:szCs w:val="24"/>
        </w:rPr>
        <w:t xml:space="preserve">  </w:t>
      </w:r>
    </w:p>
    <w:p w:rsidR="00B30C0D" w:rsidRPr="00B30C0D" w:rsidRDefault="00EF56B9" w:rsidP="00B30C0D">
      <w:pPr>
        <w:pStyle w:val="BodyTextIndent3"/>
        <w:spacing w:line="240" w:lineRule="auto"/>
        <w:ind w:left="0" w:firstLine="0"/>
        <w:jc w:val="center"/>
        <w:rPr>
          <w:rFonts w:ascii="Times New Roman" w:hAnsi="Times New Roman"/>
          <w:b/>
          <w:sz w:val="24"/>
          <w:szCs w:val="24"/>
        </w:rPr>
      </w:pPr>
      <w:r>
        <w:rPr>
          <w:rFonts w:ascii="Times New Roman" w:hAnsi="Times New Roman"/>
          <w:b/>
          <w:noProof/>
          <w:sz w:val="24"/>
          <w:szCs w:val="24"/>
          <w:lang w:val="id-ID" w:eastAsia="id-ID"/>
        </w:rPr>
        <w:drawing>
          <wp:inline distT="0" distB="0" distL="0" distR="0">
            <wp:extent cx="3600450" cy="131445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600450" cy="1314450"/>
                    </a:xfrm>
                    <a:prstGeom prst="rect">
                      <a:avLst/>
                    </a:prstGeom>
                    <a:noFill/>
                    <a:ln w="9525">
                      <a:noFill/>
                      <a:miter lim="800000"/>
                      <a:headEnd/>
                      <a:tailEnd/>
                    </a:ln>
                  </pic:spPr>
                </pic:pic>
              </a:graphicData>
            </a:graphic>
          </wp:inline>
        </w:drawing>
      </w:r>
    </w:p>
    <w:p w:rsidR="00B30C0D" w:rsidRPr="00B30C0D" w:rsidRDefault="00B30C0D" w:rsidP="00B30C0D">
      <w:pPr>
        <w:adjustRightInd w:val="0"/>
        <w:rPr>
          <w:szCs w:val="24"/>
        </w:rPr>
      </w:pPr>
      <w:r w:rsidRPr="00B30C0D">
        <w:rPr>
          <w:szCs w:val="24"/>
        </w:rPr>
        <w:t xml:space="preserve">                     Sumber: Output SPSS (2014)</w:t>
      </w:r>
    </w:p>
    <w:p w:rsidR="00B30C0D" w:rsidRPr="00B30C0D" w:rsidRDefault="00B30C0D" w:rsidP="00B30C0D">
      <w:pPr>
        <w:adjustRightInd w:val="0"/>
        <w:rPr>
          <w:szCs w:val="24"/>
        </w:rPr>
      </w:pPr>
    </w:p>
    <w:p w:rsidR="00901F6D" w:rsidRDefault="00901F6D" w:rsidP="00901F6D">
      <w:pPr>
        <w:pStyle w:val="BodyTextIndent3"/>
        <w:spacing w:line="240" w:lineRule="auto"/>
        <w:ind w:left="0" w:firstLine="0"/>
        <w:rPr>
          <w:rFonts w:ascii="Times New Roman" w:hAnsi="Times New Roman"/>
          <w:b/>
          <w:sz w:val="24"/>
          <w:szCs w:val="24"/>
        </w:rPr>
        <w:sectPr w:rsidR="00901F6D">
          <w:type w:val="continuous"/>
          <w:pgSz w:w="11907" w:h="16840"/>
          <w:pgMar w:top="2268" w:right="1701" w:bottom="1701" w:left="2268" w:header="720" w:footer="720" w:gutter="0"/>
          <w:pgNumType w:start="1"/>
          <w:cols w:space="720"/>
          <w:docGrid w:linePitch="254"/>
        </w:sectPr>
      </w:pPr>
    </w:p>
    <w:p w:rsidR="00B30C0D" w:rsidRPr="00B30C0D" w:rsidRDefault="00901F6D" w:rsidP="00901F6D">
      <w:pPr>
        <w:pStyle w:val="BodyTextIndent3"/>
        <w:spacing w:line="240" w:lineRule="auto"/>
        <w:ind w:left="0" w:firstLine="0"/>
        <w:rPr>
          <w:rFonts w:ascii="Times New Roman" w:hAnsi="Times New Roman"/>
          <w:b/>
          <w:sz w:val="24"/>
          <w:szCs w:val="24"/>
        </w:rPr>
      </w:pPr>
      <w:r>
        <w:rPr>
          <w:rFonts w:ascii="Times New Roman" w:hAnsi="Times New Roman"/>
          <w:b/>
          <w:sz w:val="24"/>
          <w:szCs w:val="24"/>
        </w:rPr>
        <w:lastRenderedPageBreak/>
        <w:t>4.1</w:t>
      </w:r>
      <w:r w:rsidR="00B30C0D" w:rsidRPr="00B30C0D">
        <w:rPr>
          <w:rFonts w:ascii="Times New Roman" w:hAnsi="Times New Roman"/>
          <w:b/>
          <w:sz w:val="24"/>
          <w:szCs w:val="24"/>
        </w:rPr>
        <w:t>.1.3 Hasil Uji t Persamaan 1</w:t>
      </w:r>
    </w:p>
    <w:p w:rsidR="00901F6D" w:rsidRDefault="00B30C0D" w:rsidP="00901F6D">
      <w:pPr>
        <w:pStyle w:val="BodyTextIndent3"/>
        <w:spacing w:line="240" w:lineRule="auto"/>
        <w:rPr>
          <w:rFonts w:ascii="Times New Roman" w:hAnsi="Times New Roman"/>
          <w:sz w:val="24"/>
          <w:szCs w:val="24"/>
        </w:rPr>
        <w:sectPr w:rsidR="00901F6D" w:rsidSect="00901F6D">
          <w:type w:val="continuous"/>
          <w:pgSz w:w="11907" w:h="16840"/>
          <w:pgMar w:top="2268" w:right="1701" w:bottom="1701" w:left="2268" w:header="720" w:footer="720" w:gutter="0"/>
          <w:pgNumType w:start="1"/>
          <w:cols w:num="2" w:space="720"/>
          <w:docGrid w:linePitch="254"/>
        </w:sectPr>
      </w:pPr>
      <w:r w:rsidRPr="00B30C0D">
        <w:rPr>
          <w:rFonts w:ascii="Times New Roman" w:hAnsi="Times New Roman"/>
          <w:sz w:val="24"/>
          <w:szCs w:val="24"/>
        </w:rPr>
        <w:t xml:space="preserve">Sementara itu secara parsial pengaruh dari ketiga variabel independen (CAR, </w:t>
      </w:r>
      <w:r w:rsidRPr="00B30C0D">
        <w:rPr>
          <w:rFonts w:ascii="Times New Roman" w:hAnsi="Times New Roman"/>
          <w:sz w:val="24"/>
          <w:szCs w:val="24"/>
        </w:rPr>
        <w:lastRenderedPageBreak/>
        <w:t>LDR, dan BOPO) tersebut terhadap NIM ditunjukkan pada Tabel</w:t>
      </w:r>
      <w:r w:rsidR="00901F6D">
        <w:rPr>
          <w:rFonts w:ascii="Times New Roman" w:hAnsi="Times New Roman"/>
          <w:sz w:val="24"/>
          <w:szCs w:val="24"/>
        </w:rPr>
        <w:t xml:space="preserve"> 4.3</w:t>
      </w:r>
      <w:r w:rsidRPr="00B30C0D">
        <w:rPr>
          <w:rFonts w:ascii="Times New Roman" w:hAnsi="Times New Roman"/>
          <w:sz w:val="24"/>
          <w:szCs w:val="24"/>
        </w:rPr>
        <w:t xml:space="preserve"> sebagai berikut:</w:t>
      </w:r>
    </w:p>
    <w:p w:rsidR="00B30C0D" w:rsidRPr="00B30C0D" w:rsidRDefault="00B30C0D" w:rsidP="00901F6D">
      <w:pPr>
        <w:pStyle w:val="BodyTextIndent3"/>
        <w:spacing w:line="240" w:lineRule="auto"/>
        <w:rPr>
          <w:rFonts w:ascii="Times New Roman" w:hAnsi="Times New Roman"/>
          <w:sz w:val="24"/>
          <w:szCs w:val="24"/>
        </w:rPr>
      </w:pPr>
    </w:p>
    <w:p w:rsidR="00B30C0D" w:rsidRPr="00B30C0D" w:rsidRDefault="00B30C0D" w:rsidP="00B30C0D">
      <w:pPr>
        <w:pStyle w:val="BodyTextIndent3"/>
        <w:spacing w:line="240" w:lineRule="auto"/>
        <w:ind w:left="357" w:firstLine="0"/>
        <w:jc w:val="center"/>
        <w:rPr>
          <w:rFonts w:ascii="Times New Roman" w:hAnsi="Times New Roman"/>
          <w:b/>
          <w:sz w:val="24"/>
          <w:szCs w:val="24"/>
        </w:rPr>
      </w:pPr>
      <w:r w:rsidRPr="00B30C0D">
        <w:rPr>
          <w:rFonts w:ascii="Times New Roman" w:hAnsi="Times New Roman"/>
          <w:b/>
          <w:sz w:val="24"/>
          <w:szCs w:val="24"/>
        </w:rPr>
        <w:t>Tabel</w:t>
      </w:r>
      <w:r w:rsidR="00901F6D">
        <w:rPr>
          <w:rFonts w:ascii="Times New Roman" w:hAnsi="Times New Roman"/>
          <w:b/>
          <w:sz w:val="24"/>
          <w:szCs w:val="24"/>
        </w:rPr>
        <w:t xml:space="preserve"> 4.3</w:t>
      </w:r>
    </w:p>
    <w:p w:rsidR="00B30C0D" w:rsidRPr="00B30C0D" w:rsidRDefault="00B30C0D" w:rsidP="00B30C0D">
      <w:pPr>
        <w:pStyle w:val="BodyTextIndent3"/>
        <w:spacing w:line="240" w:lineRule="auto"/>
        <w:ind w:left="357" w:firstLine="0"/>
        <w:jc w:val="center"/>
        <w:rPr>
          <w:rFonts w:ascii="Times New Roman" w:hAnsi="Times New Roman"/>
          <w:b/>
          <w:sz w:val="24"/>
          <w:szCs w:val="24"/>
        </w:rPr>
      </w:pPr>
      <w:r w:rsidRPr="00B30C0D">
        <w:rPr>
          <w:rFonts w:ascii="Times New Roman" w:hAnsi="Times New Roman"/>
          <w:b/>
          <w:sz w:val="24"/>
          <w:szCs w:val="24"/>
        </w:rPr>
        <w:t>Hasil Perhitungan Regresi Parsial Persamaan 1</w:t>
      </w:r>
    </w:p>
    <w:p w:rsidR="00B30C0D" w:rsidRPr="00B30C0D" w:rsidRDefault="00EF56B9" w:rsidP="00B30C0D">
      <w:pPr>
        <w:adjustRightInd w:val="0"/>
        <w:rPr>
          <w:b/>
          <w:szCs w:val="24"/>
        </w:rPr>
      </w:pPr>
      <w:r>
        <w:rPr>
          <w:b/>
          <w:noProof/>
          <w:szCs w:val="24"/>
          <w:lang w:val="id-ID" w:eastAsia="id-ID"/>
        </w:rPr>
        <w:drawing>
          <wp:inline distT="0" distB="0" distL="0" distR="0">
            <wp:extent cx="5057775" cy="1809750"/>
            <wp:effectExtent l="19050" t="0" r="952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5057775" cy="1809750"/>
                    </a:xfrm>
                    <a:prstGeom prst="rect">
                      <a:avLst/>
                    </a:prstGeom>
                    <a:noFill/>
                    <a:ln w="9525">
                      <a:noFill/>
                      <a:miter lim="800000"/>
                      <a:headEnd/>
                      <a:tailEnd/>
                    </a:ln>
                  </pic:spPr>
                </pic:pic>
              </a:graphicData>
            </a:graphic>
          </wp:inline>
        </w:drawing>
      </w:r>
    </w:p>
    <w:p w:rsidR="00B30C0D" w:rsidRPr="00B30C0D" w:rsidRDefault="00B30C0D" w:rsidP="00B30C0D">
      <w:pPr>
        <w:adjustRightInd w:val="0"/>
        <w:rPr>
          <w:b/>
          <w:szCs w:val="24"/>
        </w:rPr>
      </w:pPr>
      <w:r w:rsidRPr="00B30C0D">
        <w:rPr>
          <w:b/>
          <w:szCs w:val="24"/>
        </w:rPr>
        <w:t xml:space="preserve">  </w:t>
      </w:r>
      <w:r w:rsidRPr="00B30C0D">
        <w:rPr>
          <w:szCs w:val="24"/>
        </w:rPr>
        <w:t>Sumber: Output SPSS (2014)</w:t>
      </w:r>
    </w:p>
    <w:p w:rsidR="00B30C0D" w:rsidRPr="00B30C0D" w:rsidRDefault="00B30C0D" w:rsidP="00B30C0D">
      <w:pPr>
        <w:pStyle w:val="BodyTextIndent3"/>
        <w:rPr>
          <w:rFonts w:ascii="Times New Roman" w:hAnsi="Times New Roman"/>
          <w:sz w:val="24"/>
          <w:szCs w:val="24"/>
        </w:rPr>
      </w:pPr>
    </w:p>
    <w:p w:rsidR="00901F6D" w:rsidRDefault="00901F6D" w:rsidP="00901F6D">
      <w:pPr>
        <w:pStyle w:val="BodyTextIndent3"/>
        <w:spacing w:line="240" w:lineRule="auto"/>
        <w:rPr>
          <w:rFonts w:ascii="Times New Roman" w:hAnsi="Times New Roman"/>
          <w:sz w:val="24"/>
          <w:szCs w:val="24"/>
        </w:rPr>
        <w:sectPr w:rsidR="00901F6D">
          <w:type w:val="continuous"/>
          <w:pgSz w:w="11907" w:h="16840"/>
          <w:pgMar w:top="2268" w:right="1701" w:bottom="1701" w:left="2268" w:header="720" w:footer="720" w:gutter="0"/>
          <w:pgNumType w:start="1"/>
          <w:cols w:space="720"/>
          <w:docGrid w:linePitch="254"/>
        </w:sectPr>
      </w:pPr>
    </w:p>
    <w:p w:rsidR="00B30C0D" w:rsidRPr="00B30C0D" w:rsidRDefault="00FC00F1" w:rsidP="00901F6D">
      <w:pPr>
        <w:pStyle w:val="BodyTextIndent3"/>
        <w:spacing w:line="240" w:lineRule="auto"/>
        <w:rPr>
          <w:rFonts w:ascii="Times New Roman" w:hAnsi="Times New Roman"/>
          <w:sz w:val="24"/>
          <w:szCs w:val="24"/>
        </w:rPr>
      </w:pPr>
      <w:r w:rsidRPr="00B30C0D">
        <w:rPr>
          <w:rFonts w:ascii="Times New Roman" w:hAnsi="Times New Roman"/>
          <w:sz w:val="24"/>
          <w:szCs w:val="24"/>
          <w:lang w:val="id-ID" w:eastAsia="id-ID"/>
        </w:rPr>
        <w:lastRenderedPageBreak/>
        <w:pict>
          <v:shapetype id="_x0000_t202" coordsize="21600,21600" o:spt="202" path="m,l,21600r21600,l21600,xe">
            <v:stroke joinstyle="miter"/>
            <v:path gradientshapeok="t" o:connecttype="rect"/>
          </v:shapetype>
          <v:shape id="_x0000_s1132" type="#_x0000_t202" style="position:absolute;left:0;text-align:left;margin-left:259.35pt;margin-top:26.4pt;width:141.45pt;height:108.25pt;z-index:251665920" stroked="f">
            <v:textbox>
              <w:txbxContent>
                <w:p w:rsidR="00B30C0D" w:rsidRDefault="00B30C0D" w:rsidP="00B30C0D">
                  <w:pPr>
                    <w:spacing w:line="480" w:lineRule="auto"/>
                    <w:jc w:val="both"/>
                    <w:rPr>
                      <w:lang w:val="it-IT"/>
                    </w:rPr>
                  </w:pPr>
                  <w:r>
                    <w:rPr>
                      <w:b/>
                      <w:lang w:val="it-IT"/>
                    </w:rPr>
                    <w:t>NIM = 10,964 - 0,006 CAR + 0,001 LDR - 0,102 BOPO</w:t>
                  </w:r>
                </w:p>
              </w:txbxContent>
            </v:textbox>
          </v:shape>
        </w:pict>
      </w:r>
      <w:r w:rsidR="00B30C0D" w:rsidRPr="00B30C0D">
        <w:rPr>
          <w:rFonts w:ascii="Times New Roman" w:hAnsi="Times New Roman"/>
          <w:sz w:val="24"/>
          <w:szCs w:val="24"/>
        </w:rPr>
        <w:t>Dari Tabel</w:t>
      </w:r>
      <w:r w:rsidR="00901F6D">
        <w:rPr>
          <w:rFonts w:ascii="Times New Roman" w:hAnsi="Times New Roman"/>
          <w:sz w:val="24"/>
          <w:szCs w:val="24"/>
        </w:rPr>
        <w:t xml:space="preserve"> 4.3</w:t>
      </w:r>
      <w:r w:rsidR="00B30C0D" w:rsidRPr="00B30C0D">
        <w:rPr>
          <w:rFonts w:ascii="Times New Roman" w:hAnsi="Times New Roman"/>
          <w:sz w:val="24"/>
          <w:szCs w:val="24"/>
        </w:rPr>
        <w:t xml:space="preserve">, diketahui besarnya nilai koefisien regressi dari masing-masing variabel CAR, LDR, dan BOPO masing masing-masing sebesar           -0,023; 0,020; dan -0,813, sehingga dapat disusun persamaan regresi </w:t>
      </w:r>
      <w:r w:rsidR="00B30C0D" w:rsidRPr="00B30C0D">
        <w:rPr>
          <w:rFonts w:ascii="Times New Roman" w:hAnsi="Times New Roman"/>
          <w:sz w:val="24"/>
          <w:szCs w:val="24"/>
        </w:rPr>
        <w:lastRenderedPageBreak/>
        <w:t>linier berganda sebagai berikut:</w:t>
      </w:r>
    </w:p>
    <w:p w:rsidR="00B30C0D" w:rsidRPr="00B30C0D" w:rsidRDefault="00B30C0D" w:rsidP="00901F6D">
      <w:pPr>
        <w:ind w:left="1260" w:hanging="1260"/>
        <w:jc w:val="both"/>
        <w:rPr>
          <w:b/>
          <w:szCs w:val="24"/>
        </w:rPr>
      </w:pPr>
    </w:p>
    <w:p w:rsidR="00FC00F1" w:rsidRDefault="00FC00F1" w:rsidP="00901F6D">
      <w:pPr>
        <w:pStyle w:val="BodyTextIndent3"/>
        <w:spacing w:line="240" w:lineRule="auto"/>
        <w:rPr>
          <w:rFonts w:ascii="Times New Roman" w:hAnsi="Times New Roman"/>
          <w:sz w:val="24"/>
          <w:szCs w:val="24"/>
        </w:rPr>
      </w:pPr>
    </w:p>
    <w:p w:rsidR="00FC00F1" w:rsidRDefault="00FC00F1" w:rsidP="00901F6D">
      <w:pPr>
        <w:pStyle w:val="BodyTextIndent3"/>
        <w:spacing w:line="240" w:lineRule="auto"/>
        <w:rPr>
          <w:rFonts w:ascii="Times New Roman" w:hAnsi="Times New Roman"/>
          <w:sz w:val="24"/>
          <w:szCs w:val="24"/>
        </w:rPr>
      </w:pPr>
    </w:p>
    <w:p w:rsidR="00F93FAE" w:rsidRDefault="00F93FAE" w:rsidP="00901F6D">
      <w:pPr>
        <w:pStyle w:val="BodyTextIndent3"/>
        <w:spacing w:line="240" w:lineRule="auto"/>
        <w:rPr>
          <w:rFonts w:ascii="Times New Roman" w:hAnsi="Times New Roman"/>
          <w:sz w:val="24"/>
          <w:szCs w:val="24"/>
        </w:rPr>
      </w:pPr>
    </w:p>
    <w:p w:rsidR="00F93FAE" w:rsidRDefault="00F93FAE" w:rsidP="00901F6D">
      <w:pPr>
        <w:pStyle w:val="BodyTextIndent3"/>
        <w:spacing w:line="240" w:lineRule="auto"/>
        <w:rPr>
          <w:rFonts w:ascii="Times New Roman" w:hAnsi="Times New Roman"/>
          <w:sz w:val="24"/>
          <w:szCs w:val="24"/>
        </w:rPr>
      </w:pPr>
    </w:p>
    <w:p w:rsidR="00F93FAE" w:rsidRDefault="00F93FAE" w:rsidP="00901F6D">
      <w:pPr>
        <w:pStyle w:val="BodyTextIndent3"/>
        <w:spacing w:line="240" w:lineRule="auto"/>
        <w:rPr>
          <w:rFonts w:ascii="Times New Roman" w:hAnsi="Times New Roman"/>
          <w:sz w:val="24"/>
          <w:szCs w:val="24"/>
        </w:rPr>
      </w:pPr>
    </w:p>
    <w:p w:rsidR="00B30C0D" w:rsidRPr="00B30C0D" w:rsidRDefault="00B30C0D" w:rsidP="00901F6D">
      <w:pPr>
        <w:pStyle w:val="BodyTextIndent3"/>
        <w:spacing w:line="240" w:lineRule="auto"/>
        <w:rPr>
          <w:rFonts w:ascii="Times New Roman" w:hAnsi="Times New Roman"/>
          <w:sz w:val="24"/>
          <w:szCs w:val="24"/>
        </w:rPr>
      </w:pPr>
      <w:r w:rsidRPr="00B30C0D">
        <w:rPr>
          <w:rFonts w:ascii="Times New Roman" w:hAnsi="Times New Roman"/>
          <w:sz w:val="24"/>
          <w:szCs w:val="24"/>
        </w:rPr>
        <w:lastRenderedPageBreak/>
        <w:t>Dari hasil persamaan regresi linier berganda tersebut di atas dapat dianalisis sebagai berikut:</w:t>
      </w:r>
    </w:p>
    <w:p w:rsidR="00B30C0D" w:rsidRPr="00B30C0D" w:rsidRDefault="00B30C0D" w:rsidP="00901F6D">
      <w:pPr>
        <w:pStyle w:val="BodyTextIndent3"/>
        <w:spacing w:line="240" w:lineRule="auto"/>
        <w:ind w:left="0" w:firstLine="426"/>
        <w:rPr>
          <w:rFonts w:ascii="Times New Roman" w:hAnsi="Times New Roman"/>
          <w:b/>
          <w:color w:val="000000"/>
          <w:sz w:val="24"/>
          <w:szCs w:val="24"/>
        </w:rPr>
      </w:pPr>
      <w:r w:rsidRPr="00B30C0D">
        <w:rPr>
          <w:rFonts w:ascii="Times New Roman" w:hAnsi="Times New Roman"/>
          <w:b/>
          <w:color w:val="000000"/>
          <w:sz w:val="24"/>
          <w:szCs w:val="24"/>
        </w:rPr>
        <w:t>1</w:t>
      </w:r>
      <w:r w:rsidRPr="00B30C0D">
        <w:rPr>
          <w:rFonts w:ascii="Times New Roman" w:hAnsi="Times New Roman"/>
          <w:b/>
          <w:color w:val="000000"/>
          <w:sz w:val="24"/>
          <w:szCs w:val="24"/>
          <w:lang w:val="id-ID"/>
        </w:rPr>
        <w:t xml:space="preserve">.  </w:t>
      </w:r>
      <w:r w:rsidRPr="00B30C0D">
        <w:rPr>
          <w:rFonts w:ascii="Times New Roman" w:hAnsi="Times New Roman"/>
          <w:b/>
          <w:color w:val="000000"/>
          <w:sz w:val="24"/>
          <w:szCs w:val="24"/>
        </w:rPr>
        <w:t>Uji Hipotesis 1: Pengaruh CAR terhadap NIM</w:t>
      </w:r>
    </w:p>
    <w:p w:rsidR="00B30C0D" w:rsidRPr="00B30C0D" w:rsidRDefault="00B30C0D" w:rsidP="00901F6D">
      <w:pPr>
        <w:pStyle w:val="BodyTextIndent3"/>
        <w:spacing w:line="240" w:lineRule="auto"/>
        <w:rPr>
          <w:rFonts w:ascii="Times New Roman" w:hAnsi="Times New Roman"/>
          <w:sz w:val="24"/>
          <w:szCs w:val="24"/>
        </w:rPr>
      </w:pPr>
      <w:r w:rsidRPr="00B30C0D">
        <w:rPr>
          <w:rFonts w:ascii="Times New Roman" w:hAnsi="Times New Roman"/>
          <w:sz w:val="24"/>
          <w:szCs w:val="24"/>
          <w:lang w:val="id-ID"/>
        </w:rPr>
        <w:t>Dari hasil perhitungan uji secara parsial diperoleh nilai t hitung sebesar (</w:t>
      </w:r>
      <w:r w:rsidRPr="00B30C0D">
        <w:rPr>
          <w:rFonts w:ascii="Times New Roman" w:hAnsi="Times New Roman"/>
          <w:sz w:val="24"/>
          <w:szCs w:val="24"/>
        </w:rPr>
        <w:t>-0</w:t>
      </w:r>
      <w:r w:rsidRPr="00B30C0D">
        <w:rPr>
          <w:rFonts w:ascii="Times New Roman" w:hAnsi="Times New Roman"/>
          <w:sz w:val="24"/>
          <w:szCs w:val="24"/>
          <w:lang w:val="id-ID"/>
        </w:rPr>
        <w:t>,</w:t>
      </w:r>
      <w:r w:rsidRPr="00B30C0D">
        <w:rPr>
          <w:rFonts w:ascii="Times New Roman" w:hAnsi="Times New Roman"/>
          <w:sz w:val="24"/>
          <w:szCs w:val="24"/>
        </w:rPr>
        <w:t>500</w:t>
      </w:r>
      <w:r w:rsidRPr="00B30C0D">
        <w:rPr>
          <w:rFonts w:ascii="Times New Roman" w:hAnsi="Times New Roman"/>
          <w:sz w:val="24"/>
          <w:szCs w:val="24"/>
          <w:lang w:val="id-ID"/>
        </w:rPr>
        <w:t>) dan nilai signifikansi sebesar 0,</w:t>
      </w:r>
      <w:r w:rsidRPr="00B30C0D">
        <w:rPr>
          <w:rFonts w:ascii="Times New Roman" w:hAnsi="Times New Roman"/>
          <w:sz w:val="24"/>
          <w:szCs w:val="24"/>
        </w:rPr>
        <w:t>618</w:t>
      </w:r>
      <w:r w:rsidRPr="00B30C0D">
        <w:rPr>
          <w:rFonts w:ascii="Times New Roman" w:hAnsi="Times New Roman"/>
          <w:sz w:val="24"/>
          <w:szCs w:val="24"/>
          <w:lang w:val="id-ID"/>
        </w:rPr>
        <w:t xml:space="preserve">. Karena nilai signifikansi lebih </w:t>
      </w:r>
      <w:r w:rsidRPr="00B30C0D">
        <w:rPr>
          <w:rFonts w:ascii="Times New Roman" w:hAnsi="Times New Roman"/>
          <w:sz w:val="24"/>
          <w:szCs w:val="24"/>
        </w:rPr>
        <w:t>besar</w:t>
      </w:r>
      <w:r w:rsidRPr="00B30C0D">
        <w:rPr>
          <w:rFonts w:ascii="Times New Roman" w:hAnsi="Times New Roman"/>
          <w:sz w:val="24"/>
          <w:szCs w:val="24"/>
          <w:lang w:val="id-ID"/>
        </w:rPr>
        <w:t xml:space="preserve"> dari 5% maka hipotesis (H</w:t>
      </w:r>
      <w:r w:rsidRPr="00B30C0D">
        <w:rPr>
          <w:rFonts w:ascii="Times New Roman" w:hAnsi="Times New Roman"/>
          <w:sz w:val="24"/>
          <w:szCs w:val="24"/>
        </w:rPr>
        <w:t>1</w:t>
      </w:r>
      <w:r w:rsidRPr="00B30C0D">
        <w:rPr>
          <w:rFonts w:ascii="Times New Roman" w:hAnsi="Times New Roman"/>
          <w:sz w:val="24"/>
          <w:szCs w:val="24"/>
          <w:lang w:val="id-ID"/>
        </w:rPr>
        <w:t xml:space="preserve">) </w:t>
      </w:r>
      <w:r w:rsidRPr="00B30C0D">
        <w:rPr>
          <w:rFonts w:ascii="Times New Roman" w:hAnsi="Times New Roman"/>
          <w:sz w:val="24"/>
          <w:szCs w:val="24"/>
        </w:rPr>
        <w:t>ditolak</w:t>
      </w:r>
      <w:r w:rsidRPr="00B30C0D">
        <w:rPr>
          <w:rFonts w:ascii="Times New Roman" w:hAnsi="Times New Roman"/>
          <w:sz w:val="24"/>
          <w:szCs w:val="24"/>
          <w:lang w:val="id-ID"/>
        </w:rPr>
        <w:t xml:space="preserve">, yang berarti </w:t>
      </w:r>
      <w:r w:rsidRPr="00B30C0D">
        <w:rPr>
          <w:rFonts w:ascii="Times New Roman" w:hAnsi="Times New Roman"/>
          <w:sz w:val="24"/>
          <w:szCs w:val="24"/>
        </w:rPr>
        <w:t>CAR tidak berpengaruh signifikan terhadap NIM</w:t>
      </w:r>
      <w:r w:rsidRPr="00B30C0D">
        <w:rPr>
          <w:rFonts w:ascii="Times New Roman" w:hAnsi="Times New Roman"/>
          <w:sz w:val="24"/>
          <w:szCs w:val="24"/>
          <w:lang w:val="id-ID"/>
        </w:rPr>
        <w:t>.</w:t>
      </w:r>
      <w:r w:rsidRPr="00B30C0D">
        <w:rPr>
          <w:rFonts w:ascii="Times New Roman" w:hAnsi="Times New Roman"/>
          <w:sz w:val="24"/>
          <w:szCs w:val="24"/>
        </w:rPr>
        <w:t xml:space="preserve"> </w:t>
      </w:r>
      <w:r w:rsidRPr="00B30C0D">
        <w:rPr>
          <w:rFonts w:ascii="Times New Roman" w:hAnsi="Times New Roman"/>
          <w:color w:val="000000"/>
          <w:sz w:val="24"/>
          <w:szCs w:val="24"/>
        </w:rPr>
        <w:t>Makna strategis bagi bank, dimana peningkatan modal sendiri yang dimiliki oleh bank tidak berdampak pada penurunan biaya dana sehingga tidak mempengaruhi NIM, namun bila capital rendah, maka dana dari pihak ketiga akan menjadi mahal dan biaya bunga menjadi tinggi sehingga perubahan laba bank akan meningkat.</w:t>
      </w:r>
    </w:p>
    <w:p w:rsidR="00B30C0D" w:rsidRPr="00B30C0D" w:rsidRDefault="00B30C0D" w:rsidP="00901F6D">
      <w:pPr>
        <w:pStyle w:val="BodyTextIndent3"/>
        <w:spacing w:line="240" w:lineRule="auto"/>
        <w:ind w:left="0" w:firstLine="0"/>
        <w:rPr>
          <w:rFonts w:ascii="Times New Roman" w:hAnsi="Times New Roman"/>
          <w:b/>
          <w:sz w:val="24"/>
          <w:szCs w:val="24"/>
          <w:lang w:val="id-ID"/>
        </w:rPr>
      </w:pPr>
      <w:r w:rsidRPr="00B30C0D">
        <w:rPr>
          <w:rFonts w:ascii="Times New Roman" w:hAnsi="Times New Roman"/>
          <w:b/>
          <w:sz w:val="24"/>
          <w:szCs w:val="24"/>
          <w:lang w:val="id-ID"/>
        </w:rPr>
        <w:t xml:space="preserve">      </w:t>
      </w:r>
      <w:r w:rsidRPr="00B30C0D">
        <w:rPr>
          <w:rFonts w:ascii="Times New Roman" w:hAnsi="Times New Roman"/>
          <w:b/>
          <w:sz w:val="24"/>
          <w:szCs w:val="24"/>
        </w:rPr>
        <w:t>2</w:t>
      </w:r>
      <w:r w:rsidRPr="00B30C0D">
        <w:rPr>
          <w:rFonts w:ascii="Times New Roman" w:hAnsi="Times New Roman"/>
          <w:b/>
          <w:sz w:val="24"/>
          <w:szCs w:val="24"/>
          <w:lang w:val="id-ID"/>
        </w:rPr>
        <w:t xml:space="preserve">.  </w:t>
      </w:r>
      <w:r w:rsidRPr="00B30C0D">
        <w:rPr>
          <w:rFonts w:ascii="Times New Roman" w:hAnsi="Times New Roman"/>
          <w:b/>
          <w:sz w:val="24"/>
          <w:szCs w:val="24"/>
        </w:rPr>
        <w:t xml:space="preserve">Uji Hipotesis 2: </w:t>
      </w:r>
      <w:r w:rsidRPr="00B30C0D">
        <w:rPr>
          <w:rFonts w:ascii="Times New Roman" w:hAnsi="Times New Roman"/>
          <w:b/>
          <w:color w:val="000000"/>
          <w:sz w:val="24"/>
          <w:szCs w:val="24"/>
        </w:rPr>
        <w:t>Pengaruh LDR terhadap NIM</w:t>
      </w:r>
      <w:r w:rsidRPr="00B30C0D">
        <w:rPr>
          <w:rFonts w:ascii="Times New Roman" w:hAnsi="Times New Roman"/>
          <w:b/>
          <w:sz w:val="24"/>
          <w:szCs w:val="24"/>
          <w:lang w:val="id-ID"/>
        </w:rPr>
        <w:t xml:space="preserve">  </w:t>
      </w:r>
    </w:p>
    <w:p w:rsidR="00B30C0D" w:rsidRPr="00B30C0D" w:rsidRDefault="00B30C0D" w:rsidP="00901F6D">
      <w:pPr>
        <w:pStyle w:val="BodyTextIndent3"/>
        <w:spacing w:line="240" w:lineRule="auto"/>
        <w:rPr>
          <w:rFonts w:ascii="Times New Roman" w:hAnsi="Times New Roman"/>
          <w:b/>
          <w:sz w:val="24"/>
          <w:szCs w:val="24"/>
        </w:rPr>
      </w:pPr>
      <w:r w:rsidRPr="00B30C0D">
        <w:rPr>
          <w:rFonts w:ascii="Times New Roman" w:hAnsi="Times New Roman"/>
          <w:sz w:val="24"/>
          <w:szCs w:val="24"/>
          <w:lang w:val="id-ID"/>
        </w:rPr>
        <w:t>Dari hasil perhitungan uji secara parsial diperoleh nilai t hitung sebesar (</w:t>
      </w:r>
      <w:r w:rsidRPr="00B30C0D">
        <w:rPr>
          <w:rFonts w:ascii="Times New Roman" w:hAnsi="Times New Roman"/>
          <w:sz w:val="24"/>
          <w:szCs w:val="24"/>
        </w:rPr>
        <w:t>0,430</w:t>
      </w:r>
      <w:r w:rsidRPr="00B30C0D">
        <w:rPr>
          <w:rFonts w:ascii="Times New Roman" w:hAnsi="Times New Roman"/>
          <w:sz w:val="24"/>
          <w:szCs w:val="24"/>
          <w:lang w:val="id-ID"/>
        </w:rPr>
        <w:t>)  dengan nilai signifikansi sebesar 0,</w:t>
      </w:r>
      <w:r w:rsidRPr="00B30C0D">
        <w:rPr>
          <w:rFonts w:ascii="Times New Roman" w:hAnsi="Times New Roman"/>
          <w:sz w:val="24"/>
          <w:szCs w:val="24"/>
        </w:rPr>
        <w:t>688</w:t>
      </w:r>
      <w:r w:rsidRPr="00B30C0D">
        <w:rPr>
          <w:rFonts w:ascii="Times New Roman" w:hAnsi="Times New Roman"/>
          <w:sz w:val="24"/>
          <w:szCs w:val="24"/>
          <w:lang w:val="id-ID"/>
        </w:rPr>
        <w:t>. Karena nilai signifikansi lebih besar dari 5% maka hipotesis (H</w:t>
      </w:r>
      <w:r w:rsidRPr="00B30C0D">
        <w:rPr>
          <w:rFonts w:ascii="Times New Roman" w:hAnsi="Times New Roman"/>
          <w:sz w:val="24"/>
          <w:szCs w:val="24"/>
        </w:rPr>
        <w:t>2</w:t>
      </w:r>
      <w:r w:rsidRPr="00B30C0D">
        <w:rPr>
          <w:rFonts w:ascii="Times New Roman" w:hAnsi="Times New Roman"/>
          <w:sz w:val="24"/>
          <w:szCs w:val="24"/>
          <w:lang w:val="id-ID"/>
        </w:rPr>
        <w:t xml:space="preserve">) ditolak, yang berarti </w:t>
      </w:r>
      <w:r w:rsidRPr="00B30C0D">
        <w:rPr>
          <w:rFonts w:ascii="Times New Roman" w:hAnsi="Times New Roman"/>
          <w:sz w:val="24"/>
          <w:szCs w:val="24"/>
        </w:rPr>
        <w:t>LDR tidak berpengaruh signifikan terhadap NIM</w:t>
      </w:r>
      <w:r w:rsidRPr="00B30C0D">
        <w:rPr>
          <w:rFonts w:ascii="Times New Roman" w:hAnsi="Times New Roman"/>
          <w:sz w:val="24"/>
          <w:szCs w:val="24"/>
          <w:lang w:val="id-ID"/>
        </w:rPr>
        <w:t>.</w:t>
      </w:r>
      <w:r w:rsidRPr="00B30C0D">
        <w:rPr>
          <w:rFonts w:ascii="Times New Roman" w:hAnsi="Times New Roman"/>
          <w:b/>
          <w:sz w:val="24"/>
          <w:szCs w:val="24"/>
          <w:lang w:val="id-ID"/>
        </w:rPr>
        <w:t xml:space="preserve"> </w:t>
      </w:r>
      <w:r w:rsidRPr="00B30C0D">
        <w:rPr>
          <w:rFonts w:ascii="Times New Roman" w:hAnsi="Times New Roman"/>
          <w:color w:val="000000"/>
          <w:sz w:val="24"/>
          <w:szCs w:val="24"/>
        </w:rPr>
        <w:t xml:space="preserve">Makna strategis bagi bank, </w:t>
      </w:r>
      <w:r w:rsidRPr="00B30C0D">
        <w:rPr>
          <w:rFonts w:ascii="Times New Roman" w:hAnsi="Times New Roman"/>
          <w:color w:val="000000"/>
          <w:sz w:val="24"/>
          <w:szCs w:val="24"/>
        </w:rPr>
        <w:lastRenderedPageBreak/>
        <w:t>pendapatan bunga bank tidak hanya dipengaruhi oleh penyaluran kredit yang besar, karena bila tidak didukung modal yang kuat, hal tersebut dapat meimbulkan risiko likuiditas bank.</w:t>
      </w:r>
      <w:r w:rsidRPr="00B30C0D">
        <w:rPr>
          <w:rFonts w:ascii="Times New Roman" w:hAnsi="Times New Roman"/>
          <w:b/>
          <w:sz w:val="24"/>
          <w:szCs w:val="24"/>
          <w:lang w:val="id-ID"/>
        </w:rPr>
        <w:t xml:space="preserve">   </w:t>
      </w:r>
    </w:p>
    <w:p w:rsidR="00B30C0D" w:rsidRPr="00B30C0D" w:rsidRDefault="00B30C0D" w:rsidP="00901F6D">
      <w:pPr>
        <w:pStyle w:val="BodyTextIndent3"/>
        <w:spacing w:line="240" w:lineRule="auto"/>
        <w:ind w:left="0" w:firstLine="426"/>
        <w:rPr>
          <w:rFonts w:ascii="Times New Roman" w:hAnsi="Times New Roman"/>
          <w:b/>
          <w:color w:val="000000"/>
          <w:sz w:val="24"/>
          <w:szCs w:val="24"/>
        </w:rPr>
      </w:pPr>
      <w:r w:rsidRPr="00B30C0D">
        <w:rPr>
          <w:rFonts w:ascii="Times New Roman" w:hAnsi="Times New Roman"/>
          <w:b/>
          <w:color w:val="000000"/>
          <w:sz w:val="24"/>
          <w:szCs w:val="24"/>
        </w:rPr>
        <w:t>3</w:t>
      </w:r>
      <w:r w:rsidRPr="00B30C0D">
        <w:rPr>
          <w:rFonts w:ascii="Times New Roman" w:hAnsi="Times New Roman"/>
          <w:b/>
          <w:color w:val="000000"/>
          <w:sz w:val="24"/>
          <w:szCs w:val="24"/>
          <w:lang w:val="id-ID"/>
        </w:rPr>
        <w:t xml:space="preserve">.  </w:t>
      </w:r>
      <w:r w:rsidRPr="00B30C0D">
        <w:rPr>
          <w:rFonts w:ascii="Times New Roman" w:hAnsi="Times New Roman"/>
          <w:b/>
          <w:color w:val="000000"/>
          <w:sz w:val="24"/>
          <w:szCs w:val="24"/>
        </w:rPr>
        <w:t>Uji Hipotesis 3: Pengaruh BOPO terhadap NIM</w:t>
      </w:r>
    </w:p>
    <w:p w:rsidR="00B30C0D" w:rsidRPr="00B30C0D" w:rsidRDefault="00B30C0D" w:rsidP="00901F6D">
      <w:pPr>
        <w:pStyle w:val="BodyTextIndent3"/>
        <w:spacing w:line="240" w:lineRule="auto"/>
        <w:rPr>
          <w:rFonts w:ascii="Times New Roman" w:hAnsi="Times New Roman"/>
          <w:color w:val="000000"/>
          <w:sz w:val="24"/>
          <w:szCs w:val="24"/>
        </w:rPr>
      </w:pPr>
      <w:r w:rsidRPr="00B30C0D">
        <w:rPr>
          <w:rFonts w:ascii="Times New Roman" w:hAnsi="Times New Roman"/>
          <w:sz w:val="24"/>
          <w:szCs w:val="24"/>
          <w:lang w:val="id-ID"/>
        </w:rPr>
        <w:t>Dari hasil perhitungan uji secara parsial diperoleh nilai t hitung sebesar (</w:t>
      </w:r>
      <w:r w:rsidRPr="00B30C0D">
        <w:rPr>
          <w:rFonts w:ascii="Times New Roman" w:hAnsi="Times New Roman"/>
          <w:sz w:val="24"/>
          <w:szCs w:val="24"/>
        </w:rPr>
        <w:t>-16</w:t>
      </w:r>
      <w:r w:rsidRPr="00B30C0D">
        <w:rPr>
          <w:rFonts w:ascii="Times New Roman" w:hAnsi="Times New Roman"/>
          <w:sz w:val="24"/>
          <w:szCs w:val="24"/>
          <w:lang w:val="id-ID"/>
        </w:rPr>
        <w:t>,</w:t>
      </w:r>
      <w:r w:rsidRPr="00B30C0D">
        <w:rPr>
          <w:rFonts w:ascii="Times New Roman" w:hAnsi="Times New Roman"/>
          <w:sz w:val="24"/>
          <w:szCs w:val="24"/>
        </w:rPr>
        <w:t>997</w:t>
      </w:r>
      <w:r w:rsidRPr="00B30C0D">
        <w:rPr>
          <w:rFonts w:ascii="Times New Roman" w:hAnsi="Times New Roman"/>
          <w:sz w:val="24"/>
          <w:szCs w:val="24"/>
          <w:lang w:val="id-ID"/>
        </w:rPr>
        <w:t>) dan nilai signifikansi sebesar 0,</w:t>
      </w:r>
      <w:r w:rsidRPr="00B30C0D">
        <w:rPr>
          <w:rFonts w:ascii="Times New Roman" w:hAnsi="Times New Roman"/>
          <w:sz w:val="24"/>
          <w:szCs w:val="24"/>
        </w:rPr>
        <w:t>000</w:t>
      </w:r>
      <w:r w:rsidRPr="00B30C0D">
        <w:rPr>
          <w:rFonts w:ascii="Times New Roman" w:hAnsi="Times New Roman"/>
          <w:sz w:val="24"/>
          <w:szCs w:val="24"/>
          <w:lang w:val="id-ID"/>
        </w:rPr>
        <w:t>. Karena nilai signifikansi lebih kecil dari 5% maka hipotesis (H</w:t>
      </w:r>
      <w:r w:rsidRPr="00B30C0D">
        <w:rPr>
          <w:rFonts w:ascii="Times New Roman" w:hAnsi="Times New Roman"/>
          <w:sz w:val="24"/>
          <w:szCs w:val="24"/>
        </w:rPr>
        <w:t>3</w:t>
      </w:r>
      <w:r w:rsidRPr="00B30C0D">
        <w:rPr>
          <w:rFonts w:ascii="Times New Roman" w:hAnsi="Times New Roman"/>
          <w:sz w:val="24"/>
          <w:szCs w:val="24"/>
          <w:lang w:val="id-ID"/>
        </w:rPr>
        <w:t xml:space="preserve">) </w:t>
      </w:r>
      <w:r w:rsidRPr="00B30C0D">
        <w:rPr>
          <w:rFonts w:ascii="Times New Roman" w:hAnsi="Times New Roman"/>
          <w:sz w:val="24"/>
          <w:szCs w:val="24"/>
        </w:rPr>
        <w:t>diterima</w:t>
      </w:r>
      <w:r w:rsidRPr="00B30C0D">
        <w:rPr>
          <w:rFonts w:ascii="Times New Roman" w:hAnsi="Times New Roman"/>
          <w:sz w:val="24"/>
          <w:szCs w:val="24"/>
          <w:lang w:val="id-ID"/>
        </w:rPr>
        <w:t xml:space="preserve">, yang berarti </w:t>
      </w:r>
      <w:r w:rsidRPr="00B30C0D">
        <w:rPr>
          <w:rFonts w:ascii="Times New Roman" w:hAnsi="Times New Roman"/>
          <w:sz w:val="24"/>
          <w:szCs w:val="24"/>
        </w:rPr>
        <w:t>BOPO berpengaruh signifikan negatif terhadap NIM</w:t>
      </w:r>
      <w:r w:rsidRPr="00B30C0D">
        <w:rPr>
          <w:rFonts w:ascii="Times New Roman" w:hAnsi="Times New Roman"/>
          <w:sz w:val="24"/>
          <w:szCs w:val="24"/>
          <w:lang w:val="id-ID"/>
        </w:rPr>
        <w:t>.</w:t>
      </w:r>
      <w:r w:rsidRPr="00B30C0D">
        <w:rPr>
          <w:rFonts w:ascii="Times New Roman" w:hAnsi="Times New Roman"/>
          <w:sz w:val="24"/>
          <w:szCs w:val="24"/>
        </w:rPr>
        <w:t xml:space="preserve"> </w:t>
      </w:r>
      <w:r w:rsidRPr="00B30C0D">
        <w:rPr>
          <w:rFonts w:ascii="Times New Roman" w:hAnsi="Times New Roman"/>
          <w:color w:val="000000"/>
          <w:sz w:val="24"/>
          <w:szCs w:val="24"/>
        </w:rPr>
        <w:t>Makna strategis bagi bank,</w:t>
      </w:r>
      <w:r w:rsidRPr="00B30C0D">
        <w:rPr>
          <w:rFonts w:ascii="Times New Roman" w:hAnsi="Times New Roman"/>
          <w:color w:val="000000"/>
          <w:sz w:val="24"/>
          <w:szCs w:val="24"/>
          <w:lang w:val="id-ID"/>
        </w:rPr>
        <w:t xml:space="preserve"> </w:t>
      </w:r>
      <w:r w:rsidRPr="00B30C0D">
        <w:rPr>
          <w:rFonts w:ascii="Times New Roman" w:hAnsi="Times New Roman"/>
          <w:color w:val="000000"/>
          <w:sz w:val="24"/>
          <w:szCs w:val="24"/>
        </w:rPr>
        <w:t>bank perlu menjaga efisiensi bank melalui biaya operasional yang rendah karena mempu menurunkan pendapatan bunga bank</w:t>
      </w:r>
      <w:r w:rsidRPr="00B30C0D">
        <w:rPr>
          <w:rFonts w:ascii="Times New Roman" w:hAnsi="Times New Roman"/>
          <w:color w:val="000000"/>
          <w:sz w:val="24"/>
          <w:szCs w:val="24"/>
          <w:lang w:val="id-ID"/>
        </w:rPr>
        <w:t>.</w:t>
      </w:r>
    </w:p>
    <w:p w:rsidR="00B30C0D" w:rsidRPr="00B30C0D" w:rsidRDefault="00901F6D" w:rsidP="00901F6D">
      <w:pPr>
        <w:pStyle w:val="BodyTextIndent3"/>
        <w:spacing w:line="240" w:lineRule="auto"/>
        <w:ind w:left="0" w:firstLine="0"/>
        <w:rPr>
          <w:rFonts w:ascii="Times New Roman" w:hAnsi="Times New Roman"/>
          <w:b/>
          <w:sz w:val="24"/>
          <w:szCs w:val="24"/>
        </w:rPr>
      </w:pPr>
      <w:r>
        <w:rPr>
          <w:rFonts w:ascii="Times New Roman" w:hAnsi="Times New Roman"/>
          <w:b/>
          <w:sz w:val="24"/>
          <w:szCs w:val="24"/>
        </w:rPr>
        <w:t>4.2</w:t>
      </w:r>
      <w:r w:rsidR="00B30C0D" w:rsidRPr="00B30C0D">
        <w:rPr>
          <w:rFonts w:ascii="Times New Roman" w:hAnsi="Times New Roman"/>
          <w:b/>
          <w:sz w:val="24"/>
          <w:szCs w:val="24"/>
        </w:rPr>
        <w:t>. Hasil Analisis Regressi Persamaan 2</w:t>
      </w:r>
    </w:p>
    <w:p w:rsidR="00B30C0D" w:rsidRPr="00B30C0D" w:rsidRDefault="00B30C0D" w:rsidP="00901F6D">
      <w:pPr>
        <w:pStyle w:val="BodyTextIndent3"/>
        <w:spacing w:line="240" w:lineRule="auto"/>
        <w:ind w:left="0"/>
        <w:rPr>
          <w:rFonts w:ascii="Times New Roman" w:hAnsi="Times New Roman"/>
          <w:b/>
          <w:sz w:val="24"/>
          <w:szCs w:val="24"/>
        </w:rPr>
      </w:pPr>
      <w:r w:rsidRPr="00B30C0D">
        <w:rPr>
          <w:rFonts w:ascii="Times New Roman" w:hAnsi="Times New Roman"/>
          <w:sz w:val="24"/>
          <w:szCs w:val="24"/>
        </w:rPr>
        <w:t>Pada persamaan 2 dianalisis pengaruh variabel CAR, LDR, BOPO dan NIM terhadap ROA. Dalam persamaan 2 ini yang diuji adalah ROA dipengaruhi oleh NIM, CAR, LDR, dan BOPO.</w:t>
      </w:r>
    </w:p>
    <w:p w:rsidR="00B30C0D" w:rsidRPr="00B30C0D" w:rsidRDefault="00901F6D" w:rsidP="00901F6D">
      <w:pPr>
        <w:pStyle w:val="BodyTextIndent3"/>
        <w:spacing w:line="240" w:lineRule="auto"/>
        <w:ind w:left="0" w:firstLine="0"/>
        <w:rPr>
          <w:rFonts w:ascii="Times New Roman" w:hAnsi="Times New Roman"/>
          <w:b/>
          <w:sz w:val="24"/>
          <w:szCs w:val="24"/>
        </w:rPr>
      </w:pPr>
      <w:r>
        <w:rPr>
          <w:rFonts w:ascii="Times New Roman" w:hAnsi="Times New Roman"/>
          <w:b/>
          <w:sz w:val="24"/>
          <w:szCs w:val="24"/>
        </w:rPr>
        <w:t>4</w:t>
      </w:r>
      <w:r w:rsidR="00B30C0D" w:rsidRPr="00B30C0D">
        <w:rPr>
          <w:rFonts w:ascii="Times New Roman" w:hAnsi="Times New Roman"/>
          <w:b/>
          <w:sz w:val="24"/>
          <w:szCs w:val="24"/>
        </w:rPr>
        <w:t>.2.1 Hasil Uji F Persamaan 2</w:t>
      </w:r>
    </w:p>
    <w:p w:rsidR="00901F6D" w:rsidRDefault="00B30C0D" w:rsidP="00901F6D">
      <w:pPr>
        <w:pStyle w:val="BodyTextIndent3"/>
        <w:spacing w:line="240" w:lineRule="auto"/>
        <w:rPr>
          <w:rFonts w:ascii="Times New Roman" w:hAnsi="Times New Roman"/>
          <w:sz w:val="24"/>
          <w:szCs w:val="24"/>
        </w:rPr>
        <w:sectPr w:rsidR="00901F6D" w:rsidSect="000216B0">
          <w:type w:val="continuous"/>
          <w:pgSz w:w="11907" w:h="16840"/>
          <w:pgMar w:top="2268" w:right="1701" w:bottom="1701" w:left="2268" w:header="720" w:footer="720" w:gutter="0"/>
          <w:pgNumType w:start="15"/>
          <w:cols w:num="2" w:space="720"/>
          <w:docGrid w:linePitch="254"/>
        </w:sectPr>
      </w:pPr>
      <w:r w:rsidRPr="00B30C0D">
        <w:rPr>
          <w:rFonts w:ascii="Times New Roman" w:hAnsi="Times New Roman"/>
          <w:sz w:val="24"/>
          <w:szCs w:val="24"/>
        </w:rPr>
        <w:t>Uji F dalam penelitian ini digunakan untuk pengujian kelayakan model (</w:t>
      </w:r>
      <w:r w:rsidRPr="00B30C0D">
        <w:rPr>
          <w:rFonts w:ascii="Times New Roman" w:hAnsi="Times New Roman"/>
          <w:i/>
          <w:sz w:val="24"/>
          <w:szCs w:val="24"/>
        </w:rPr>
        <w:t>goodness of fit</w:t>
      </w:r>
      <w:r w:rsidRPr="00B30C0D">
        <w:rPr>
          <w:rFonts w:ascii="Times New Roman" w:hAnsi="Times New Roman"/>
          <w:sz w:val="24"/>
          <w:szCs w:val="24"/>
        </w:rPr>
        <w:t>) seperti ditunjukkan pada Tabel 4.</w:t>
      </w:r>
      <w:r w:rsidR="00901F6D">
        <w:rPr>
          <w:rFonts w:ascii="Times New Roman" w:hAnsi="Times New Roman"/>
          <w:sz w:val="24"/>
          <w:szCs w:val="24"/>
        </w:rPr>
        <w:t>4</w:t>
      </w:r>
      <w:r w:rsidRPr="00B30C0D">
        <w:rPr>
          <w:rFonts w:ascii="Times New Roman" w:hAnsi="Times New Roman"/>
          <w:sz w:val="24"/>
          <w:szCs w:val="24"/>
        </w:rPr>
        <w:t xml:space="preserve"> sebagai berikut:</w:t>
      </w:r>
    </w:p>
    <w:p w:rsidR="00B30C0D" w:rsidRPr="00B30C0D" w:rsidRDefault="00B30C0D" w:rsidP="00901F6D">
      <w:pPr>
        <w:pStyle w:val="BodyTextIndent3"/>
        <w:spacing w:line="240" w:lineRule="auto"/>
        <w:rPr>
          <w:rFonts w:ascii="Times New Roman" w:hAnsi="Times New Roman"/>
          <w:sz w:val="24"/>
          <w:szCs w:val="24"/>
        </w:rPr>
      </w:pPr>
    </w:p>
    <w:p w:rsidR="00F93FAE" w:rsidRDefault="00F93FAE" w:rsidP="00B30C0D">
      <w:pPr>
        <w:ind w:left="357"/>
        <w:jc w:val="center"/>
        <w:rPr>
          <w:b/>
          <w:szCs w:val="24"/>
          <w:lang w:val="it-IT"/>
        </w:rPr>
      </w:pPr>
    </w:p>
    <w:p w:rsidR="00F93FAE" w:rsidRDefault="00F93FAE" w:rsidP="00B30C0D">
      <w:pPr>
        <w:ind w:left="357"/>
        <w:jc w:val="center"/>
        <w:rPr>
          <w:b/>
          <w:szCs w:val="24"/>
          <w:lang w:val="it-IT"/>
        </w:rPr>
      </w:pPr>
    </w:p>
    <w:p w:rsidR="00F93FAE" w:rsidRDefault="00F93FAE" w:rsidP="00B30C0D">
      <w:pPr>
        <w:ind w:left="357"/>
        <w:jc w:val="center"/>
        <w:rPr>
          <w:b/>
          <w:szCs w:val="24"/>
          <w:lang w:val="it-IT"/>
        </w:rPr>
      </w:pPr>
    </w:p>
    <w:p w:rsidR="00F93FAE" w:rsidRDefault="00F93FAE" w:rsidP="00B30C0D">
      <w:pPr>
        <w:ind w:left="357"/>
        <w:jc w:val="center"/>
        <w:rPr>
          <w:b/>
          <w:szCs w:val="24"/>
          <w:lang w:val="it-IT"/>
        </w:rPr>
      </w:pPr>
    </w:p>
    <w:p w:rsidR="00B30C0D" w:rsidRPr="00B30C0D" w:rsidRDefault="00B30C0D" w:rsidP="00B30C0D">
      <w:pPr>
        <w:ind w:left="357"/>
        <w:jc w:val="center"/>
        <w:rPr>
          <w:b/>
          <w:szCs w:val="24"/>
          <w:lang w:val="it-IT"/>
        </w:rPr>
      </w:pPr>
      <w:r w:rsidRPr="00B30C0D">
        <w:rPr>
          <w:b/>
          <w:szCs w:val="24"/>
          <w:lang w:val="it-IT"/>
        </w:rPr>
        <w:lastRenderedPageBreak/>
        <w:t>Tabel 4.</w:t>
      </w:r>
      <w:r w:rsidR="00901F6D">
        <w:rPr>
          <w:b/>
          <w:szCs w:val="24"/>
          <w:lang w:val="it-IT"/>
        </w:rPr>
        <w:t>4</w:t>
      </w:r>
    </w:p>
    <w:p w:rsidR="00B30C0D" w:rsidRPr="00B30C0D" w:rsidRDefault="00B30C0D" w:rsidP="00B30C0D">
      <w:pPr>
        <w:ind w:left="357"/>
        <w:jc w:val="center"/>
        <w:rPr>
          <w:b/>
          <w:szCs w:val="24"/>
          <w:lang w:val="it-IT"/>
        </w:rPr>
      </w:pPr>
      <w:r w:rsidRPr="00B30C0D">
        <w:rPr>
          <w:b/>
          <w:szCs w:val="24"/>
          <w:lang w:val="it-IT"/>
        </w:rPr>
        <w:t>Hasil Perhitungan Uji F Persamaan 2</w:t>
      </w:r>
    </w:p>
    <w:p w:rsidR="00B30C0D" w:rsidRPr="00B30C0D" w:rsidRDefault="00EF56B9" w:rsidP="00B30C0D">
      <w:pPr>
        <w:adjustRightInd w:val="0"/>
        <w:rPr>
          <w:b/>
          <w:bCs/>
          <w:szCs w:val="24"/>
        </w:rPr>
      </w:pPr>
      <w:r>
        <w:rPr>
          <w:b/>
          <w:noProof/>
          <w:szCs w:val="24"/>
          <w:lang w:val="id-ID" w:eastAsia="id-ID"/>
        </w:rPr>
        <w:drawing>
          <wp:inline distT="0" distB="0" distL="0" distR="0">
            <wp:extent cx="5038725" cy="1638300"/>
            <wp:effectExtent l="19050" t="0" r="9525" b="0"/>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5038725" cy="1638300"/>
                    </a:xfrm>
                    <a:prstGeom prst="rect">
                      <a:avLst/>
                    </a:prstGeom>
                    <a:noFill/>
                    <a:ln w="9525">
                      <a:noFill/>
                      <a:miter lim="800000"/>
                      <a:headEnd/>
                      <a:tailEnd/>
                    </a:ln>
                  </pic:spPr>
                </pic:pic>
              </a:graphicData>
            </a:graphic>
          </wp:inline>
        </w:drawing>
      </w:r>
    </w:p>
    <w:p w:rsidR="00B30C0D" w:rsidRPr="00B30C0D" w:rsidRDefault="00B30C0D" w:rsidP="00B30C0D">
      <w:pPr>
        <w:adjustRightInd w:val="0"/>
        <w:rPr>
          <w:b/>
          <w:bCs/>
          <w:szCs w:val="24"/>
        </w:rPr>
      </w:pPr>
      <w:r w:rsidRPr="00B30C0D">
        <w:rPr>
          <w:b/>
          <w:bCs/>
          <w:szCs w:val="24"/>
        </w:rPr>
        <w:t xml:space="preserve">  </w:t>
      </w:r>
      <w:r w:rsidRPr="00B30C0D">
        <w:rPr>
          <w:szCs w:val="24"/>
        </w:rPr>
        <w:t>Sumber: Output SPSS (2014)</w:t>
      </w:r>
    </w:p>
    <w:p w:rsidR="00B30C0D" w:rsidRPr="00B30C0D" w:rsidRDefault="00B30C0D" w:rsidP="00B30C0D">
      <w:pPr>
        <w:pStyle w:val="BodyTextIndent3"/>
        <w:rPr>
          <w:rFonts w:ascii="Times New Roman" w:hAnsi="Times New Roman"/>
          <w:sz w:val="24"/>
          <w:szCs w:val="24"/>
        </w:rPr>
      </w:pPr>
    </w:p>
    <w:p w:rsidR="00901F6D" w:rsidRDefault="00901F6D" w:rsidP="00901F6D">
      <w:pPr>
        <w:pStyle w:val="BodyTextIndent3"/>
        <w:spacing w:line="240" w:lineRule="auto"/>
        <w:rPr>
          <w:rFonts w:ascii="Times New Roman" w:hAnsi="Times New Roman"/>
          <w:sz w:val="24"/>
          <w:szCs w:val="24"/>
        </w:rPr>
        <w:sectPr w:rsidR="00901F6D" w:rsidSect="000216B0">
          <w:type w:val="continuous"/>
          <w:pgSz w:w="11907" w:h="16840"/>
          <w:pgMar w:top="2268" w:right="1701" w:bottom="1701" w:left="2268" w:header="720" w:footer="720" w:gutter="0"/>
          <w:pgNumType w:start="16"/>
          <w:cols w:space="720"/>
          <w:docGrid w:linePitch="254"/>
        </w:sectPr>
      </w:pPr>
    </w:p>
    <w:p w:rsidR="00B30C0D" w:rsidRPr="00B30C0D" w:rsidRDefault="00B30C0D" w:rsidP="00901F6D">
      <w:pPr>
        <w:pStyle w:val="BodyTextIndent3"/>
        <w:spacing w:line="240" w:lineRule="auto"/>
        <w:rPr>
          <w:rFonts w:ascii="Times New Roman" w:hAnsi="Times New Roman"/>
          <w:sz w:val="24"/>
          <w:szCs w:val="24"/>
        </w:rPr>
      </w:pPr>
      <w:r w:rsidRPr="00B30C0D">
        <w:rPr>
          <w:rFonts w:ascii="Times New Roman" w:hAnsi="Times New Roman"/>
          <w:sz w:val="24"/>
          <w:szCs w:val="24"/>
        </w:rPr>
        <w:lastRenderedPageBreak/>
        <w:t>Dari hasil perhitungan diperoleh nilai F sebesar 2,679 dan nilai signifikansi sebesar 0,034. Karena nilai signifikansi lebih kecil dari tingkat kepercayaan yang digunakan 5%, berarti model layak (</w:t>
      </w:r>
      <w:r w:rsidRPr="00B30C0D">
        <w:rPr>
          <w:rFonts w:ascii="Times New Roman" w:hAnsi="Times New Roman"/>
          <w:i/>
          <w:sz w:val="24"/>
          <w:szCs w:val="24"/>
        </w:rPr>
        <w:t>goodness of fit</w:t>
      </w:r>
      <w:r w:rsidRPr="00B30C0D">
        <w:rPr>
          <w:rFonts w:ascii="Times New Roman" w:hAnsi="Times New Roman"/>
          <w:sz w:val="24"/>
          <w:szCs w:val="24"/>
        </w:rPr>
        <w:t>).</w:t>
      </w:r>
    </w:p>
    <w:p w:rsidR="00B30C0D" w:rsidRPr="00B30C0D" w:rsidRDefault="00901F6D" w:rsidP="00901F6D">
      <w:pPr>
        <w:pStyle w:val="BodyTextIndent3"/>
        <w:spacing w:line="240" w:lineRule="auto"/>
        <w:ind w:left="0" w:firstLine="0"/>
        <w:rPr>
          <w:rFonts w:ascii="Times New Roman" w:hAnsi="Times New Roman"/>
          <w:b/>
          <w:sz w:val="24"/>
          <w:szCs w:val="24"/>
        </w:rPr>
      </w:pPr>
      <w:r>
        <w:rPr>
          <w:rFonts w:ascii="Times New Roman" w:hAnsi="Times New Roman"/>
          <w:b/>
          <w:sz w:val="24"/>
          <w:szCs w:val="24"/>
        </w:rPr>
        <w:t>4</w:t>
      </w:r>
      <w:r w:rsidR="00B30C0D" w:rsidRPr="00B30C0D">
        <w:rPr>
          <w:rFonts w:ascii="Times New Roman" w:hAnsi="Times New Roman"/>
          <w:b/>
          <w:sz w:val="24"/>
          <w:szCs w:val="24"/>
        </w:rPr>
        <w:t>.2.2 Hasil Uji Determinasi Persamaan 2</w:t>
      </w:r>
    </w:p>
    <w:p w:rsidR="00901F6D" w:rsidRDefault="00B30C0D" w:rsidP="00901F6D">
      <w:pPr>
        <w:pStyle w:val="BodyTextIndent3"/>
        <w:spacing w:line="240" w:lineRule="auto"/>
        <w:rPr>
          <w:rFonts w:ascii="Times New Roman" w:hAnsi="Times New Roman"/>
          <w:sz w:val="24"/>
          <w:szCs w:val="24"/>
        </w:rPr>
        <w:sectPr w:rsidR="00901F6D" w:rsidSect="00901F6D">
          <w:type w:val="continuous"/>
          <w:pgSz w:w="11907" w:h="16840"/>
          <w:pgMar w:top="2268" w:right="1701" w:bottom="1701" w:left="2268" w:header="720" w:footer="720" w:gutter="0"/>
          <w:pgNumType w:start="1"/>
          <w:cols w:num="2" w:space="720"/>
          <w:docGrid w:linePitch="254"/>
        </w:sectPr>
      </w:pPr>
      <w:r w:rsidRPr="00B30C0D">
        <w:rPr>
          <w:rFonts w:ascii="Times New Roman" w:hAnsi="Times New Roman"/>
          <w:sz w:val="24"/>
          <w:szCs w:val="24"/>
        </w:rPr>
        <w:t>Nilai koefisien determinasi (</w:t>
      </w:r>
      <w:r w:rsidRPr="00B30C0D">
        <w:rPr>
          <w:rFonts w:ascii="Times New Roman" w:hAnsi="Times New Roman"/>
          <w:i/>
          <w:sz w:val="24"/>
          <w:szCs w:val="24"/>
        </w:rPr>
        <w:t>Adjusted</w:t>
      </w:r>
      <w:r w:rsidRPr="00B30C0D">
        <w:rPr>
          <w:rFonts w:ascii="Times New Roman" w:hAnsi="Times New Roman"/>
          <w:sz w:val="24"/>
          <w:szCs w:val="24"/>
        </w:rPr>
        <w:t xml:space="preserve"> R</w:t>
      </w:r>
      <w:r w:rsidRPr="00B30C0D">
        <w:rPr>
          <w:rFonts w:ascii="Times New Roman" w:hAnsi="Times New Roman"/>
          <w:sz w:val="24"/>
          <w:szCs w:val="24"/>
          <w:vertAlign w:val="superscript"/>
        </w:rPr>
        <w:t>2</w:t>
      </w:r>
      <w:r w:rsidRPr="00B30C0D">
        <w:rPr>
          <w:rFonts w:ascii="Times New Roman" w:hAnsi="Times New Roman"/>
          <w:sz w:val="24"/>
          <w:szCs w:val="24"/>
        </w:rPr>
        <w:t xml:space="preserve">) </w:t>
      </w:r>
      <w:r w:rsidRPr="00B30C0D">
        <w:rPr>
          <w:rFonts w:ascii="Times New Roman" w:hAnsi="Times New Roman"/>
          <w:sz w:val="24"/>
          <w:szCs w:val="24"/>
        </w:rPr>
        <w:lastRenderedPageBreak/>
        <w:t xml:space="preserve">sebesar 0,139 atau 13,9% hal ini berarti hanya 13,9% variasi ROA yang dapat dijelaskan oleh variasi dari keempat variabel bebas yaitu: CAR, LDR, BOPO, dan NIM (model), sedangkan sisanya sebesar 86,1% dijelaskan oleh sebab-sebab lain diluar model. Besarnya nilai </w:t>
      </w:r>
      <w:r w:rsidRPr="00B30C0D">
        <w:rPr>
          <w:rFonts w:ascii="Times New Roman" w:hAnsi="Times New Roman"/>
          <w:i/>
          <w:sz w:val="24"/>
          <w:szCs w:val="24"/>
        </w:rPr>
        <w:t>Adjusted</w:t>
      </w:r>
      <w:r w:rsidRPr="00B30C0D">
        <w:rPr>
          <w:rFonts w:ascii="Times New Roman" w:hAnsi="Times New Roman"/>
          <w:sz w:val="24"/>
          <w:szCs w:val="24"/>
        </w:rPr>
        <w:t xml:space="preserve"> R</w:t>
      </w:r>
      <w:r w:rsidRPr="00B30C0D">
        <w:rPr>
          <w:rFonts w:ascii="Times New Roman" w:hAnsi="Times New Roman"/>
          <w:sz w:val="24"/>
          <w:szCs w:val="24"/>
          <w:vertAlign w:val="superscript"/>
        </w:rPr>
        <w:t xml:space="preserve">2 </w:t>
      </w:r>
      <w:r w:rsidRPr="00B30C0D">
        <w:rPr>
          <w:rFonts w:ascii="Times New Roman" w:hAnsi="Times New Roman"/>
          <w:sz w:val="24"/>
          <w:szCs w:val="24"/>
        </w:rPr>
        <w:t>dapat dijelaskan pada Tabel</w:t>
      </w:r>
      <w:r w:rsidR="00901F6D">
        <w:rPr>
          <w:rFonts w:ascii="Times New Roman" w:hAnsi="Times New Roman"/>
          <w:sz w:val="24"/>
          <w:szCs w:val="24"/>
        </w:rPr>
        <w:t xml:space="preserve"> 4.5</w:t>
      </w:r>
      <w:r w:rsidRPr="00B30C0D">
        <w:rPr>
          <w:rFonts w:ascii="Times New Roman" w:hAnsi="Times New Roman"/>
          <w:sz w:val="24"/>
          <w:szCs w:val="24"/>
        </w:rPr>
        <w:t xml:space="preserve"> berikut:</w:t>
      </w:r>
    </w:p>
    <w:p w:rsidR="00B30C0D" w:rsidRPr="00B30C0D" w:rsidRDefault="00B30C0D" w:rsidP="00901F6D">
      <w:pPr>
        <w:pStyle w:val="BodyTextIndent3"/>
        <w:spacing w:line="240" w:lineRule="auto"/>
        <w:rPr>
          <w:rFonts w:ascii="Times New Roman" w:hAnsi="Times New Roman"/>
          <w:sz w:val="24"/>
          <w:szCs w:val="24"/>
        </w:rPr>
      </w:pPr>
      <w:r w:rsidRPr="00B30C0D">
        <w:rPr>
          <w:rFonts w:ascii="Times New Roman" w:hAnsi="Times New Roman"/>
          <w:sz w:val="24"/>
          <w:szCs w:val="24"/>
        </w:rPr>
        <w:lastRenderedPageBreak/>
        <w:t xml:space="preserve">     </w:t>
      </w:r>
    </w:p>
    <w:p w:rsidR="00B30C0D" w:rsidRPr="00901F6D" w:rsidRDefault="00B30C0D" w:rsidP="00B30C0D">
      <w:pPr>
        <w:pStyle w:val="BodyTextIndent3"/>
        <w:ind w:left="0" w:firstLine="0"/>
        <w:jc w:val="center"/>
        <w:rPr>
          <w:rFonts w:ascii="Times New Roman" w:hAnsi="Times New Roman"/>
          <w:b/>
          <w:sz w:val="24"/>
          <w:szCs w:val="24"/>
        </w:rPr>
      </w:pPr>
      <w:r w:rsidRPr="00B30C0D">
        <w:rPr>
          <w:rFonts w:ascii="Times New Roman" w:hAnsi="Times New Roman"/>
          <w:b/>
          <w:sz w:val="24"/>
          <w:szCs w:val="24"/>
        </w:rPr>
        <w:t>Tabel</w:t>
      </w:r>
      <w:r w:rsidR="00901F6D">
        <w:rPr>
          <w:rFonts w:ascii="Times New Roman" w:hAnsi="Times New Roman"/>
          <w:b/>
          <w:sz w:val="24"/>
          <w:szCs w:val="24"/>
        </w:rPr>
        <w:t xml:space="preserve"> 4.5</w:t>
      </w:r>
    </w:p>
    <w:p w:rsidR="00B30C0D" w:rsidRPr="00B30C0D" w:rsidRDefault="00B30C0D" w:rsidP="00B30C0D">
      <w:pPr>
        <w:pStyle w:val="BodyTextIndent3"/>
        <w:spacing w:line="240" w:lineRule="auto"/>
        <w:ind w:left="0" w:firstLine="0"/>
        <w:jc w:val="center"/>
        <w:rPr>
          <w:rFonts w:ascii="Times New Roman" w:hAnsi="Times New Roman"/>
          <w:b/>
          <w:sz w:val="24"/>
          <w:szCs w:val="24"/>
        </w:rPr>
      </w:pPr>
      <w:r w:rsidRPr="00B30C0D">
        <w:rPr>
          <w:rFonts w:ascii="Times New Roman" w:hAnsi="Times New Roman"/>
          <w:b/>
          <w:i/>
          <w:sz w:val="24"/>
          <w:szCs w:val="24"/>
        </w:rPr>
        <w:t>Adjusted</w:t>
      </w:r>
      <w:r w:rsidRPr="00B30C0D">
        <w:rPr>
          <w:rFonts w:ascii="Times New Roman" w:hAnsi="Times New Roman"/>
          <w:b/>
          <w:sz w:val="24"/>
          <w:szCs w:val="24"/>
        </w:rPr>
        <w:t xml:space="preserve"> R</w:t>
      </w:r>
      <w:r w:rsidRPr="00B30C0D">
        <w:rPr>
          <w:rFonts w:ascii="Times New Roman" w:hAnsi="Times New Roman"/>
          <w:b/>
          <w:sz w:val="24"/>
          <w:szCs w:val="24"/>
          <w:vertAlign w:val="superscript"/>
        </w:rPr>
        <w:t>2</w:t>
      </w:r>
      <w:r w:rsidRPr="00B30C0D">
        <w:rPr>
          <w:rFonts w:ascii="Times New Roman" w:hAnsi="Times New Roman"/>
          <w:b/>
          <w:i/>
          <w:sz w:val="24"/>
          <w:szCs w:val="24"/>
        </w:rPr>
        <w:t xml:space="preserve"> </w:t>
      </w:r>
      <w:r w:rsidRPr="00B30C0D">
        <w:rPr>
          <w:rFonts w:ascii="Times New Roman" w:hAnsi="Times New Roman"/>
          <w:b/>
          <w:sz w:val="24"/>
          <w:szCs w:val="24"/>
        </w:rPr>
        <w:t>Persamaan 2</w:t>
      </w:r>
    </w:p>
    <w:p w:rsidR="00B30C0D" w:rsidRPr="00B30C0D" w:rsidRDefault="00EF56B9" w:rsidP="00B30C0D">
      <w:pPr>
        <w:adjustRightInd w:val="0"/>
        <w:rPr>
          <w:b/>
          <w:bCs/>
          <w:szCs w:val="24"/>
        </w:rPr>
      </w:pPr>
      <w:r>
        <w:rPr>
          <w:b/>
          <w:noProof/>
          <w:szCs w:val="24"/>
          <w:lang w:val="id-ID" w:eastAsia="id-ID"/>
        </w:rPr>
        <w:drawing>
          <wp:inline distT="0" distB="0" distL="0" distR="0">
            <wp:extent cx="4981575" cy="1314450"/>
            <wp:effectExtent l="19050" t="0" r="9525" b="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4981575" cy="1314450"/>
                    </a:xfrm>
                    <a:prstGeom prst="rect">
                      <a:avLst/>
                    </a:prstGeom>
                    <a:noFill/>
                    <a:ln w="9525">
                      <a:noFill/>
                      <a:miter lim="800000"/>
                      <a:headEnd/>
                      <a:tailEnd/>
                    </a:ln>
                  </pic:spPr>
                </pic:pic>
              </a:graphicData>
            </a:graphic>
          </wp:inline>
        </w:drawing>
      </w:r>
    </w:p>
    <w:p w:rsidR="00B30C0D" w:rsidRPr="00B30C0D" w:rsidRDefault="00B30C0D" w:rsidP="00B30C0D">
      <w:pPr>
        <w:pStyle w:val="BodyTextIndent3"/>
        <w:ind w:left="0" w:firstLine="0"/>
        <w:rPr>
          <w:rFonts w:ascii="Times New Roman" w:hAnsi="Times New Roman"/>
          <w:sz w:val="24"/>
          <w:szCs w:val="24"/>
        </w:rPr>
      </w:pPr>
      <w:r w:rsidRPr="00B30C0D">
        <w:rPr>
          <w:rFonts w:ascii="Times New Roman" w:hAnsi="Times New Roman"/>
          <w:sz w:val="24"/>
          <w:szCs w:val="24"/>
        </w:rPr>
        <w:t xml:space="preserve">    Sumber: Output SPSS (2014)</w:t>
      </w:r>
    </w:p>
    <w:p w:rsidR="00901F6D" w:rsidRDefault="00901F6D" w:rsidP="00901F6D">
      <w:pPr>
        <w:pStyle w:val="BodyTextIndent3"/>
        <w:spacing w:line="240" w:lineRule="auto"/>
        <w:ind w:left="0" w:firstLine="0"/>
        <w:rPr>
          <w:rFonts w:ascii="Times New Roman" w:hAnsi="Times New Roman"/>
          <w:b/>
          <w:sz w:val="24"/>
          <w:szCs w:val="24"/>
        </w:rPr>
        <w:sectPr w:rsidR="00901F6D">
          <w:type w:val="continuous"/>
          <w:pgSz w:w="11907" w:h="16840"/>
          <w:pgMar w:top="2268" w:right="1701" w:bottom="1701" w:left="2268" w:header="720" w:footer="720" w:gutter="0"/>
          <w:pgNumType w:start="1"/>
          <w:cols w:space="720"/>
          <w:docGrid w:linePitch="254"/>
        </w:sectPr>
      </w:pPr>
    </w:p>
    <w:p w:rsidR="00B30C0D" w:rsidRPr="00B30C0D" w:rsidRDefault="00901F6D" w:rsidP="00901F6D">
      <w:pPr>
        <w:pStyle w:val="BodyTextIndent3"/>
        <w:spacing w:line="240" w:lineRule="auto"/>
        <w:ind w:left="0" w:firstLine="0"/>
        <w:rPr>
          <w:rFonts w:ascii="Times New Roman" w:hAnsi="Times New Roman"/>
          <w:b/>
          <w:sz w:val="24"/>
          <w:szCs w:val="24"/>
        </w:rPr>
      </w:pPr>
      <w:r>
        <w:rPr>
          <w:rFonts w:ascii="Times New Roman" w:hAnsi="Times New Roman"/>
          <w:b/>
          <w:sz w:val="24"/>
          <w:szCs w:val="24"/>
        </w:rPr>
        <w:lastRenderedPageBreak/>
        <w:t>4</w:t>
      </w:r>
      <w:r w:rsidR="00B30C0D" w:rsidRPr="00B30C0D">
        <w:rPr>
          <w:rFonts w:ascii="Times New Roman" w:hAnsi="Times New Roman"/>
          <w:b/>
          <w:sz w:val="24"/>
          <w:szCs w:val="24"/>
        </w:rPr>
        <w:t>.2.3 Hasil Uji t Persamaan 2</w:t>
      </w:r>
    </w:p>
    <w:p w:rsidR="00901F6D" w:rsidRDefault="00B30C0D" w:rsidP="00901F6D">
      <w:pPr>
        <w:pStyle w:val="BodyTextIndent3"/>
        <w:spacing w:line="240" w:lineRule="auto"/>
        <w:rPr>
          <w:rFonts w:ascii="Times New Roman" w:hAnsi="Times New Roman"/>
          <w:sz w:val="24"/>
          <w:szCs w:val="24"/>
        </w:rPr>
        <w:sectPr w:rsidR="00901F6D" w:rsidSect="00901F6D">
          <w:type w:val="continuous"/>
          <w:pgSz w:w="11907" w:h="16840"/>
          <w:pgMar w:top="2268" w:right="1701" w:bottom="1701" w:left="2268" w:header="720" w:footer="720" w:gutter="0"/>
          <w:pgNumType w:start="1"/>
          <w:cols w:num="2" w:space="720"/>
          <w:docGrid w:linePitch="254"/>
        </w:sectPr>
      </w:pPr>
      <w:r w:rsidRPr="00B30C0D">
        <w:rPr>
          <w:rFonts w:ascii="Times New Roman" w:hAnsi="Times New Roman"/>
          <w:sz w:val="24"/>
          <w:szCs w:val="24"/>
        </w:rPr>
        <w:t xml:space="preserve">Secara parsial pengaruh dari keempat variabel independen tersebut </w:t>
      </w:r>
      <w:r w:rsidRPr="00B30C0D">
        <w:rPr>
          <w:rFonts w:ascii="Times New Roman" w:hAnsi="Times New Roman"/>
          <w:sz w:val="24"/>
          <w:szCs w:val="24"/>
        </w:rPr>
        <w:lastRenderedPageBreak/>
        <w:t>terhadap ROA ditunjukkan pada Tabel</w:t>
      </w:r>
      <w:r w:rsidR="00901F6D">
        <w:rPr>
          <w:rFonts w:ascii="Times New Roman" w:hAnsi="Times New Roman"/>
          <w:sz w:val="24"/>
          <w:szCs w:val="24"/>
        </w:rPr>
        <w:t xml:space="preserve"> 4.6</w:t>
      </w:r>
      <w:r w:rsidRPr="00B30C0D">
        <w:rPr>
          <w:rFonts w:ascii="Times New Roman" w:hAnsi="Times New Roman"/>
          <w:sz w:val="24"/>
          <w:szCs w:val="24"/>
        </w:rPr>
        <w:t xml:space="preserve"> sebagai berikut:</w:t>
      </w:r>
    </w:p>
    <w:p w:rsidR="00B30C0D" w:rsidRPr="00B30C0D" w:rsidRDefault="00B30C0D" w:rsidP="00901F6D">
      <w:pPr>
        <w:pStyle w:val="BodyTextIndent3"/>
        <w:spacing w:line="240" w:lineRule="auto"/>
        <w:rPr>
          <w:rFonts w:ascii="Times New Roman" w:hAnsi="Times New Roman"/>
          <w:sz w:val="24"/>
          <w:szCs w:val="24"/>
        </w:rPr>
      </w:pPr>
      <w:r w:rsidRPr="00B30C0D">
        <w:rPr>
          <w:rFonts w:ascii="Times New Roman" w:hAnsi="Times New Roman"/>
          <w:sz w:val="24"/>
          <w:szCs w:val="24"/>
        </w:rPr>
        <w:lastRenderedPageBreak/>
        <w:tab/>
      </w:r>
    </w:p>
    <w:p w:rsidR="00F93FAE" w:rsidRDefault="00F93FAE" w:rsidP="00B30C0D">
      <w:pPr>
        <w:pStyle w:val="BodyTextIndent3"/>
        <w:spacing w:line="240" w:lineRule="auto"/>
        <w:ind w:left="357" w:firstLine="0"/>
        <w:jc w:val="center"/>
        <w:rPr>
          <w:rFonts w:ascii="Times New Roman" w:hAnsi="Times New Roman"/>
          <w:b/>
          <w:sz w:val="24"/>
          <w:szCs w:val="24"/>
        </w:rPr>
      </w:pPr>
    </w:p>
    <w:p w:rsidR="00B30C0D" w:rsidRPr="00901F6D" w:rsidRDefault="00B30C0D" w:rsidP="00B30C0D">
      <w:pPr>
        <w:pStyle w:val="BodyTextIndent3"/>
        <w:spacing w:line="240" w:lineRule="auto"/>
        <w:ind w:left="357" w:firstLine="0"/>
        <w:jc w:val="center"/>
        <w:rPr>
          <w:rFonts w:ascii="Times New Roman" w:hAnsi="Times New Roman"/>
          <w:b/>
          <w:sz w:val="24"/>
          <w:szCs w:val="24"/>
        </w:rPr>
      </w:pPr>
      <w:r w:rsidRPr="00B30C0D">
        <w:rPr>
          <w:rFonts w:ascii="Times New Roman" w:hAnsi="Times New Roman"/>
          <w:b/>
          <w:sz w:val="24"/>
          <w:szCs w:val="24"/>
        </w:rPr>
        <w:lastRenderedPageBreak/>
        <w:t>Tabel</w:t>
      </w:r>
      <w:r w:rsidR="00901F6D">
        <w:rPr>
          <w:rFonts w:ascii="Times New Roman" w:hAnsi="Times New Roman"/>
          <w:b/>
          <w:sz w:val="24"/>
          <w:szCs w:val="24"/>
        </w:rPr>
        <w:t xml:space="preserve"> 4.6</w:t>
      </w:r>
    </w:p>
    <w:p w:rsidR="00B30C0D" w:rsidRPr="00B30C0D" w:rsidRDefault="00B30C0D" w:rsidP="00B30C0D">
      <w:pPr>
        <w:pStyle w:val="BodyTextIndent3"/>
        <w:spacing w:line="240" w:lineRule="auto"/>
        <w:ind w:left="357" w:firstLine="0"/>
        <w:jc w:val="center"/>
        <w:rPr>
          <w:rFonts w:ascii="Times New Roman" w:hAnsi="Times New Roman"/>
          <w:b/>
          <w:sz w:val="24"/>
          <w:szCs w:val="24"/>
        </w:rPr>
      </w:pPr>
      <w:r w:rsidRPr="00B30C0D">
        <w:rPr>
          <w:rFonts w:ascii="Times New Roman" w:hAnsi="Times New Roman"/>
          <w:b/>
          <w:sz w:val="24"/>
          <w:szCs w:val="24"/>
        </w:rPr>
        <w:t>Hasil Perhitungan Regresi Parsial Persamaan 2</w:t>
      </w:r>
    </w:p>
    <w:p w:rsidR="00B30C0D" w:rsidRPr="00B30C0D" w:rsidRDefault="00EF56B9" w:rsidP="00B30C0D">
      <w:pPr>
        <w:adjustRightInd w:val="0"/>
        <w:rPr>
          <w:b/>
          <w:bCs/>
          <w:szCs w:val="24"/>
        </w:rPr>
      </w:pPr>
      <w:r>
        <w:rPr>
          <w:b/>
          <w:noProof/>
          <w:szCs w:val="24"/>
          <w:lang w:val="id-ID" w:eastAsia="id-ID"/>
        </w:rPr>
        <w:drawing>
          <wp:inline distT="0" distB="0" distL="0" distR="0">
            <wp:extent cx="5057775" cy="1981200"/>
            <wp:effectExtent l="19050" t="0" r="9525"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5057775" cy="1981200"/>
                    </a:xfrm>
                    <a:prstGeom prst="rect">
                      <a:avLst/>
                    </a:prstGeom>
                    <a:noFill/>
                    <a:ln w="9525">
                      <a:noFill/>
                      <a:miter lim="800000"/>
                      <a:headEnd/>
                      <a:tailEnd/>
                    </a:ln>
                  </pic:spPr>
                </pic:pic>
              </a:graphicData>
            </a:graphic>
          </wp:inline>
        </w:drawing>
      </w:r>
    </w:p>
    <w:p w:rsidR="00B30C0D" w:rsidRPr="00B30C0D" w:rsidRDefault="00B30C0D" w:rsidP="00B30C0D">
      <w:pPr>
        <w:adjustRightInd w:val="0"/>
        <w:rPr>
          <w:b/>
          <w:szCs w:val="24"/>
        </w:rPr>
      </w:pPr>
      <w:r w:rsidRPr="00B30C0D">
        <w:rPr>
          <w:b/>
          <w:szCs w:val="24"/>
        </w:rPr>
        <w:t xml:space="preserve">  </w:t>
      </w:r>
      <w:r w:rsidRPr="00B30C0D">
        <w:rPr>
          <w:szCs w:val="24"/>
        </w:rPr>
        <w:t>Sumber: Output SPSS (2014)</w:t>
      </w:r>
    </w:p>
    <w:p w:rsidR="00B30C0D" w:rsidRPr="00B30C0D" w:rsidRDefault="00B30C0D" w:rsidP="00B30C0D">
      <w:pPr>
        <w:pStyle w:val="BodyTextIndent3"/>
        <w:rPr>
          <w:rFonts w:ascii="Times New Roman" w:hAnsi="Times New Roman"/>
          <w:sz w:val="24"/>
          <w:szCs w:val="24"/>
        </w:rPr>
      </w:pPr>
    </w:p>
    <w:p w:rsidR="00FC00F1" w:rsidRDefault="00FC00F1" w:rsidP="00901F6D">
      <w:pPr>
        <w:pStyle w:val="BodyTextIndent3"/>
        <w:spacing w:line="240" w:lineRule="auto"/>
        <w:rPr>
          <w:rFonts w:ascii="Times New Roman" w:hAnsi="Times New Roman"/>
          <w:sz w:val="24"/>
          <w:szCs w:val="24"/>
        </w:rPr>
        <w:sectPr w:rsidR="00FC00F1" w:rsidSect="000216B0">
          <w:type w:val="continuous"/>
          <w:pgSz w:w="11907" w:h="16840"/>
          <w:pgMar w:top="2268" w:right="1701" w:bottom="1701" w:left="2268" w:header="720" w:footer="720" w:gutter="0"/>
          <w:pgNumType w:start="17"/>
          <w:cols w:space="720"/>
          <w:docGrid w:linePitch="254"/>
        </w:sectPr>
      </w:pPr>
    </w:p>
    <w:p w:rsidR="00FC00F1" w:rsidRDefault="00B30C0D" w:rsidP="00901F6D">
      <w:pPr>
        <w:pStyle w:val="BodyTextIndent3"/>
        <w:spacing w:line="240" w:lineRule="auto"/>
        <w:rPr>
          <w:rFonts w:ascii="Times New Roman" w:hAnsi="Times New Roman"/>
          <w:sz w:val="24"/>
          <w:szCs w:val="24"/>
        </w:rPr>
        <w:sectPr w:rsidR="00FC00F1" w:rsidSect="00FC00F1">
          <w:type w:val="continuous"/>
          <w:pgSz w:w="11907" w:h="16840"/>
          <w:pgMar w:top="2268" w:right="1701" w:bottom="1701" w:left="2268" w:header="720" w:footer="720" w:gutter="0"/>
          <w:pgNumType w:start="1"/>
          <w:cols w:num="2" w:space="720"/>
          <w:docGrid w:linePitch="254"/>
        </w:sectPr>
      </w:pPr>
      <w:r w:rsidRPr="00B30C0D">
        <w:rPr>
          <w:rFonts w:ascii="Times New Roman" w:hAnsi="Times New Roman"/>
          <w:sz w:val="24"/>
          <w:szCs w:val="24"/>
        </w:rPr>
        <w:lastRenderedPageBreak/>
        <w:t xml:space="preserve">Dari Tabel 4.12, diketahui besarnya nilai koefisien regressi dari masing-masing variabel </w:t>
      </w:r>
      <w:r w:rsidRPr="00B30C0D">
        <w:rPr>
          <w:rFonts w:ascii="Times New Roman" w:hAnsi="Times New Roman"/>
          <w:sz w:val="24"/>
          <w:szCs w:val="24"/>
        </w:rPr>
        <w:lastRenderedPageBreak/>
        <w:t>CAR, LDR, BOPO, NIM, dapat disusun persamaan regresi linier berganda sebagai berikut:</w:t>
      </w:r>
    </w:p>
    <w:p w:rsidR="00B30C0D" w:rsidRPr="00B30C0D" w:rsidRDefault="00B30C0D" w:rsidP="00901F6D">
      <w:pPr>
        <w:pStyle w:val="BodyTextIndent3"/>
        <w:spacing w:line="240" w:lineRule="auto"/>
        <w:rPr>
          <w:rFonts w:ascii="Times New Roman" w:hAnsi="Times New Roman"/>
          <w:sz w:val="24"/>
          <w:szCs w:val="24"/>
        </w:rPr>
      </w:pPr>
    </w:p>
    <w:p w:rsidR="00B30C0D" w:rsidRPr="00B30C0D" w:rsidRDefault="00B30C0D" w:rsidP="00901F6D">
      <w:pPr>
        <w:ind w:left="1260" w:hanging="1260"/>
        <w:jc w:val="both"/>
        <w:rPr>
          <w:b/>
          <w:szCs w:val="24"/>
        </w:rPr>
      </w:pPr>
      <w:r w:rsidRPr="00B30C0D">
        <w:rPr>
          <w:szCs w:val="24"/>
          <w:lang w:val="id-ID" w:eastAsia="id-ID"/>
        </w:rPr>
        <w:pict>
          <v:shape id="_x0000_s1133" type="#_x0000_t202" style="position:absolute;left:0;text-align:left;margin-left:0;margin-top:.3pt;width:402.6pt;height:34.85pt;z-index:251666944" stroked="f">
            <v:textbox>
              <w:txbxContent>
                <w:p w:rsidR="00B30C0D" w:rsidRDefault="00B30C0D" w:rsidP="00B30C0D">
                  <w:pPr>
                    <w:spacing w:line="480" w:lineRule="auto"/>
                    <w:jc w:val="both"/>
                    <w:rPr>
                      <w:lang w:val="it-IT"/>
                    </w:rPr>
                  </w:pPr>
                  <w:r>
                    <w:rPr>
                      <w:b/>
                      <w:lang w:val="it-IT"/>
                    </w:rPr>
                    <w:t>ROA = 0,064 + 0,001 CAR + 0,0001 LDR - 0,0001 BOPO + 0,004 NIM</w:t>
                  </w:r>
                </w:p>
              </w:txbxContent>
            </v:textbox>
          </v:shape>
        </w:pict>
      </w:r>
    </w:p>
    <w:p w:rsidR="00B30C0D" w:rsidRPr="00B30C0D" w:rsidRDefault="00B30C0D" w:rsidP="00901F6D">
      <w:pPr>
        <w:ind w:left="1260" w:hanging="1260"/>
        <w:jc w:val="both"/>
        <w:rPr>
          <w:b/>
          <w:szCs w:val="24"/>
        </w:rPr>
      </w:pPr>
    </w:p>
    <w:p w:rsidR="00FC00F1" w:rsidRDefault="00FC00F1" w:rsidP="00901F6D">
      <w:pPr>
        <w:pStyle w:val="BodyTextIndent3"/>
        <w:spacing w:line="240" w:lineRule="auto"/>
        <w:ind w:left="426" w:firstLine="850"/>
        <w:rPr>
          <w:rFonts w:ascii="Times New Roman" w:hAnsi="Times New Roman"/>
          <w:sz w:val="24"/>
          <w:szCs w:val="24"/>
        </w:rPr>
      </w:pPr>
    </w:p>
    <w:p w:rsidR="00FC00F1" w:rsidRDefault="00FC00F1" w:rsidP="00901F6D">
      <w:pPr>
        <w:pStyle w:val="BodyTextIndent3"/>
        <w:spacing w:line="240" w:lineRule="auto"/>
        <w:ind w:left="426" w:firstLine="850"/>
        <w:rPr>
          <w:rFonts w:ascii="Times New Roman" w:hAnsi="Times New Roman"/>
          <w:sz w:val="24"/>
          <w:szCs w:val="24"/>
        </w:rPr>
        <w:sectPr w:rsidR="00FC00F1">
          <w:type w:val="continuous"/>
          <w:pgSz w:w="11907" w:h="16840"/>
          <w:pgMar w:top="2268" w:right="1701" w:bottom="1701" w:left="2268" w:header="720" w:footer="720" w:gutter="0"/>
          <w:pgNumType w:start="1"/>
          <w:cols w:space="720"/>
          <w:docGrid w:linePitch="254"/>
        </w:sectPr>
      </w:pPr>
    </w:p>
    <w:p w:rsidR="00B30C0D" w:rsidRPr="00B30C0D" w:rsidRDefault="00B30C0D" w:rsidP="00901F6D">
      <w:pPr>
        <w:pStyle w:val="BodyTextIndent3"/>
        <w:spacing w:line="240" w:lineRule="auto"/>
        <w:ind w:left="426" w:firstLine="850"/>
        <w:rPr>
          <w:rFonts w:ascii="Times New Roman" w:hAnsi="Times New Roman"/>
          <w:sz w:val="24"/>
          <w:szCs w:val="24"/>
        </w:rPr>
      </w:pPr>
      <w:r w:rsidRPr="00B30C0D">
        <w:rPr>
          <w:rFonts w:ascii="Times New Roman" w:hAnsi="Times New Roman"/>
          <w:sz w:val="24"/>
          <w:szCs w:val="24"/>
        </w:rPr>
        <w:lastRenderedPageBreak/>
        <w:t xml:space="preserve"> Dari hasil persamaan regresi linier berganda tersebut di atas dapat dianalisis sebagai berikut:</w:t>
      </w:r>
    </w:p>
    <w:p w:rsidR="00B30C0D" w:rsidRPr="00B30C0D" w:rsidRDefault="00B30C0D" w:rsidP="00901F6D">
      <w:pPr>
        <w:pStyle w:val="BodyTextIndent3"/>
        <w:spacing w:line="240" w:lineRule="auto"/>
        <w:ind w:left="0" w:firstLine="426"/>
        <w:rPr>
          <w:rFonts w:ascii="Times New Roman" w:hAnsi="Times New Roman"/>
          <w:b/>
          <w:color w:val="000000"/>
          <w:sz w:val="24"/>
          <w:szCs w:val="24"/>
        </w:rPr>
      </w:pPr>
      <w:r w:rsidRPr="00B30C0D">
        <w:rPr>
          <w:rFonts w:ascii="Times New Roman" w:hAnsi="Times New Roman"/>
          <w:b/>
          <w:color w:val="000000"/>
          <w:sz w:val="24"/>
          <w:szCs w:val="24"/>
        </w:rPr>
        <w:t>1</w:t>
      </w:r>
      <w:r w:rsidRPr="00B30C0D">
        <w:rPr>
          <w:rFonts w:ascii="Times New Roman" w:hAnsi="Times New Roman"/>
          <w:b/>
          <w:color w:val="000000"/>
          <w:sz w:val="24"/>
          <w:szCs w:val="24"/>
          <w:lang w:val="id-ID"/>
        </w:rPr>
        <w:t xml:space="preserve">.  </w:t>
      </w:r>
      <w:r w:rsidRPr="00B30C0D">
        <w:rPr>
          <w:rFonts w:ascii="Times New Roman" w:hAnsi="Times New Roman"/>
          <w:b/>
          <w:color w:val="000000"/>
          <w:sz w:val="24"/>
          <w:szCs w:val="24"/>
        </w:rPr>
        <w:t>Uji Hipotesis 4: Pengaruh CAR terhadap ROA</w:t>
      </w:r>
    </w:p>
    <w:p w:rsidR="00B30C0D" w:rsidRPr="00B30C0D" w:rsidRDefault="00B30C0D" w:rsidP="00901F6D">
      <w:pPr>
        <w:pStyle w:val="BodyTextIndent3"/>
        <w:spacing w:line="240" w:lineRule="auto"/>
        <w:rPr>
          <w:rFonts w:ascii="Times New Roman" w:hAnsi="Times New Roman"/>
          <w:sz w:val="24"/>
          <w:szCs w:val="24"/>
        </w:rPr>
      </w:pPr>
      <w:r w:rsidRPr="00B30C0D">
        <w:rPr>
          <w:rFonts w:ascii="Times New Roman" w:hAnsi="Times New Roman"/>
          <w:sz w:val="24"/>
          <w:szCs w:val="24"/>
          <w:lang w:val="id-ID"/>
        </w:rPr>
        <w:t>Dari hasil perhitungan uji secara parsial diperoleh nilai t hitung sebesar (</w:t>
      </w:r>
      <w:r w:rsidRPr="00B30C0D">
        <w:rPr>
          <w:rFonts w:ascii="Times New Roman" w:hAnsi="Times New Roman"/>
          <w:sz w:val="24"/>
          <w:szCs w:val="24"/>
        </w:rPr>
        <w:t>2</w:t>
      </w:r>
      <w:r w:rsidRPr="00B30C0D">
        <w:rPr>
          <w:rFonts w:ascii="Times New Roman" w:hAnsi="Times New Roman"/>
          <w:sz w:val="24"/>
          <w:szCs w:val="24"/>
          <w:lang w:val="id-ID"/>
        </w:rPr>
        <w:t>,</w:t>
      </w:r>
      <w:r w:rsidRPr="00B30C0D">
        <w:rPr>
          <w:rFonts w:ascii="Times New Roman" w:hAnsi="Times New Roman"/>
          <w:sz w:val="24"/>
          <w:szCs w:val="24"/>
        </w:rPr>
        <w:t>361</w:t>
      </w:r>
      <w:r w:rsidRPr="00B30C0D">
        <w:rPr>
          <w:rFonts w:ascii="Times New Roman" w:hAnsi="Times New Roman"/>
          <w:sz w:val="24"/>
          <w:szCs w:val="24"/>
          <w:lang w:val="id-ID"/>
        </w:rPr>
        <w:t>) dan nilai signifikansi sebesar 0,</w:t>
      </w:r>
      <w:r w:rsidRPr="00B30C0D">
        <w:rPr>
          <w:rFonts w:ascii="Times New Roman" w:hAnsi="Times New Roman"/>
          <w:sz w:val="24"/>
          <w:szCs w:val="24"/>
        </w:rPr>
        <w:t>019</w:t>
      </w:r>
      <w:r w:rsidRPr="00B30C0D">
        <w:rPr>
          <w:rFonts w:ascii="Times New Roman" w:hAnsi="Times New Roman"/>
          <w:sz w:val="24"/>
          <w:szCs w:val="24"/>
          <w:lang w:val="id-ID"/>
        </w:rPr>
        <w:t>. Karena nilai signifikansi lebih kecil dari 5% maka hipotesis (H</w:t>
      </w:r>
      <w:r w:rsidRPr="00B30C0D">
        <w:rPr>
          <w:rFonts w:ascii="Times New Roman" w:hAnsi="Times New Roman"/>
          <w:sz w:val="24"/>
          <w:szCs w:val="24"/>
        </w:rPr>
        <w:t>4</w:t>
      </w:r>
      <w:r w:rsidRPr="00B30C0D">
        <w:rPr>
          <w:rFonts w:ascii="Times New Roman" w:hAnsi="Times New Roman"/>
          <w:sz w:val="24"/>
          <w:szCs w:val="24"/>
          <w:lang w:val="id-ID"/>
        </w:rPr>
        <w:t xml:space="preserve">) </w:t>
      </w:r>
      <w:r w:rsidRPr="00B30C0D">
        <w:rPr>
          <w:rFonts w:ascii="Times New Roman" w:hAnsi="Times New Roman"/>
          <w:sz w:val="24"/>
          <w:szCs w:val="24"/>
        </w:rPr>
        <w:t>diterima</w:t>
      </w:r>
      <w:r w:rsidRPr="00B30C0D">
        <w:rPr>
          <w:rFonts w:ascii="Times New Roman" w:hAnsi="Times New Roman"/>
          <w:sz w:val="24"/>
          <w:szCs w:val="24"/>
          <w:lang w:val="id-ID"/>
        </w:rPr>
        <w:t xml:space="preserve">, yang berarti </w:t>
      </w:r>
      <w:r w:rsidRPr="00B30C0D">
        <w:rPr>
          <w:rFonts w:ascii="Times New Roman" w:hAnsi="Times New Roman"/>
          <w:sz w:val="24"/>
          <w:szCs w:val="24"/>
        </w:rPr>
        <w:t>CAR berpengaruh signifikan positif terhadap ROA</w:t>
      </w:r>
      <w:r w:rsidRPr="00B30C0D">
        <w:rPr>
          <w:rFonts w:ascii="Times New Roman" w:hAnsi="Times New Roman"/>
          <w:sz w:val="24"/>
          <w:szCs w:val="24"/>
          <w:lang w:val="id-ID"/>
        </w:rPr>
        <w:t>.</w:t>
      </w:r>
      <w:r w:rsidRPr="00B30C0D">
        <w:rPr>
          <w:rFonts w:ascii="Times New Roman" w:hAnsi="Times New Roman"/>
          <w:sz w:val="24"/>
          <w:szCs w:val="24"/>
        </w:rPr>
        <w:t xml:space="preserve"> </w:t>
      </w:r>
      <w:r w:rsidRPr="00B30C0D">
        <w:rPr>
          <w:rFonts w:ascii="Times New Roman" w:hAnsi="Times New Roman"/>
          <w:color w:val="000000"/>
          <w:sz w:val="24"/>
          <w:szCs w:val="24"/>
        </w:rPr>
        <w:t xml:space="preserve">Makna strategis bagi bank, kebijakan ini memiliki fungsi ganda selain untuk memperbaiki kemampuan bank untuk menghasilkan pendapatan juga meningkatkan kualitas </w:t>
      </w:r>
      <w:r w:rsidRPr="00B30C0D">
        <w:rPr>
          <w:rFonts w:ascii="Times New Roman" w:hAnsi="Times New Roman"/>
          <w:color w:val="000000"/>
          <w:sz w:val="24"/>
          <w:szCs w:val="24"/>
        </w:rPr>
        <w:lastRenderedPageBreak/>
        <w:t>kesehatan bank tersebut di mata masyarakat. Hal ini sesuai dengan hasil penelitian dimana CAR berpengaruh signifikan positif pada ROA.</w:t>
      </w:r>
    </w:p>
    <w:p w:rsidR="00B30C0D" w:rsidRPr="00B30C0D" w:rsidRDefault="00B30C0D" w:rsidP="00901F6D">
      <w:pPr>
        <w:pStyle w:val="BodyTextIndent3"/>
        <w:spacing w:line="240" w:lineRule="auto"/>
        <w:ind w:left="0" w:firstLine="0"/>
        <w:rPr>
          <w:rFonts w:ascii="Times New Roman" w:hAnsi="Times New Roman"/>
          <w:b/>
          <w:sz w:val="24"/>
          <w:szCs w:val="24"/>
          <w:lang w:val="id-ID"/>
        </w:rPr>
      </w:pPr>
      <w:r w:rsidRPr="00B30C0D">
        <w:rPr>
          <w:rFonts w:ascii="Times New Roman" w:hAnsi="Times New Roman"/>
          <w:b/>
          <w:sz w:val="24"/>
          <w:szCs w:val="24"/>
          <w:lang w:val="id-ID"/>
        </w:rPr>
        <w:t xml:space="preserve">      </w:t>
      </w:r>
      <w:r w:rsidRPr="00B30C0D">
        <w:rPr>
          <w:rFonts w:ascii="Times New Roman" w:hAnsi="Times New Roman"/>
          <w:b/>
          <w:sz w:val="24"/>
          <w:szCs w:val="24"/>
        </w:rPr>
        <w:t>2</w:t>
      </w:r>
      <w:r w:rsidRPr="00B30C0D">
        <w:rPr>
          <w:rFonts w:ascii="Times New Roman" w:hAnsi="Times New Roman"/>
          <w:b/>
          <w:sz w:val="24"/>
          <w:szCs w:val="24"/>
          <w:lang w:val="id-ID"/>
        </w:rPr>
        <w:t xml:space="preserve">.  </w:t>
      </w:r>
      <w:r w:rsidRPr="00B30C0D">
        <w:rPr>
          <w:rFonts w:ascii="Times New Roman" w:hAnsi="Times New Roman"/>
          <w:b/>
          <w:sz w:val="24"/>
          <w:szCs w:val="24"/>
        </w:rPr>
        <w:t xml:space="preserve">Uji Hipotesis 5: </w:t>
      </w:r>
      <w:r w:rsidRPr="00B30C0D">
        <w:rPr>
          <w:rFonts w:ascii="Times New Roman" w:hAnsi="Times New Roman"/>
          <w:b/>
          <w:color w:val="000000"/>
          <w:sz w:val="24"/>
          <w:szCs w:val="24"/>
        </w:rPr>
        <w:t>Pengaruh LDR terhadap ROA</w:t>
      </w:r>
      <w:r w:rsidRPr="00B30C0D">
        <w:rPr>
          <w:rFonts w:ascii="Times New Roman" w:hAnsi="Times New Roman"/>
          <w:b/>
          <w:sz w:val="24"/>
          <w:szCs w:val="24"/>
          <w:lang w:val="id-ID"/>
        </w:rPr>
        <w:t xml:space="preserve">  </w:t>
      </w:r>
    </w:p>
    <w:p w:rsidR="00B30C0D" w:rsidRPr="00B30C0D" w:rsidRDefault="00B30C0D" w:rsidP="00901F6D">
      <w:pPr>
        <w:pStyle w:val="BodyTextIndent3"/>
        <w:spacing w:line="240" w:lineRule="auto"/>
        <w:rPr>
          <w:rFonts w:ascii="Times New Roman" w:hAnsi="Times New Roman"/>
          <w:b/>
          <w:sz w:val="24"/>
          <w:szCs w:val="24"/>
        </w:rPr>
      </w:pPr>
      <w:r w:rsidRPr="00B30C0D">
        <w:rPr>
          <w:rFonts w:ascii="Times New Roman" w:hAnsi="Times New Roman"/>
          <w:sz w:val="24"/>
          <w:szCs w:val="24"/>
          <w:lang w:val="id-ID"/>
        </w:rPr>
        <w:t>Dari hasil perhitungan uji secara parsial diperoleh nilai t hitung sebesar (</w:t>
      </w:r>
      <w:r w:rsidRPr="00B30C0D">
        <w:rPr>
          <w:rFonts w:ascii="Times New Roman" w:hAnsi="Times New Roman"/>
          <w:sz w:val="24"/>
          <w:szCs w:val="24"/>
        </w:rPr>
        <w:t>2,040</w:t>
      </w:r>
      <w:r w:rsidRPr="00B30C0D">
        <w:rPr>
          <w:rFonts w:ascii="Times New Roman" w:hAnsi="Times New Roman"/>
          <w:sz w:val="24"/>
          <w:szCs w:val="24"/>
          <w:lang w:val="id-ID"/>
        </w:rPr>
        <w:t>)  dengan nilai signifikansi sebesar 0,</w:t>
      </w:r>
      <w:r w:rsidRPr="00B30C0D">
        <w:rPr>
          <w:rFonts w:ascii="Times New Roman" w:hAnsi="Times New Roman"/>
          <w:sz w:val="24"/>
          <w:szCs w:val="24"/>
        </w:rPr>
        <w:t>043</w:t>
      </w:r>
      <w:r w:rsidRPr="00B30C0D">
        <w:rPr>
          <w:rFonts w:ascii="Times New Roman" w:hAnsi="Times New Roman"/>
          <w:sz w:val="24"/>
          <w:szCs w:val="24"/>
          <w:lang w:val="id-ID"/>
        </w:rPr>
        <w:t xml:space="preserve">. Karena nilai signifikansi lebih </w:t>
      </w:r>
      <w:r w:rsidRPr="00B30C0D">
        <w:rPr>
          <w:rFonts w:ascii="Times New Roman" w:hAnsi="Times New Roman"/>
          <w:sz w:val="24"/>
          <w:szCs w:val="24"/>
        </w:rPr>
        <w:t>kecil</w:t>
      </w:r>
      <w:r w:rsidRPr="00B30C0D">
        <w:rPr>
          <w:rFonts w:ascii="Times New Roman" w:hAnsi="Times New Roman"/>
          <w:sz w:val="24"/>
          <w:szCs w:val="24"/>
          <w:lang w:val="id-ID"/>
        </w:rPr>
        <w:t xml:space="preserve"> dari 5% maka hipotesis (H</w:t>
      </w:r>
      <w:r w:rsidRPr="00B30C0D">
        <w:rPr>
          <w:rFonts w:ascii="Times New Roman" w:hAnsi="Times New Roman"/>
          <w:sz w:val="24"/>
          <w:szCs w:val="24"/>
        </w:rPr>
        <w:t>5</w:t>
      </w:r>
      <w:r w:rsidRPr="00B30C0D">
        <w:rPr>
          <w:rFonts w:ascii="Times New Roman" w:hAnsi="Times New Roman"/>
          <w:sz w:val="24"/>
          <w:szCs w:val="24"/>
          <w:lang w:val="id-ID"/>
        </w:rPr>
        <w:t xml:space="preserve">) diterima, yang berarti </w:t>
      </w:r>
      <w:r w:rsidRPr="00B30C0D">
        <w:rPr>
          <w:rFonts w:ascii="Times New Roman" w:hAnsi="Times New Roman"/>
          <w:sz w:val="24"/>
          <w:szCs w:val="24"/>
        </w:rPr>
        <w:t>LDR berpengaruh signifikan positif terhadap ROA</w:t>
      </w:r>
      <w:r w:rsidRPr="00B30C0D">
        <w:rPr>
          <w:rFonts w:ascii="Times New Roman" w:hAnsi="Times New Roman"/>
          <w:sz w:val="24"/>
          <w:szCs w:val="24"/>
          <w:lang w:val="id-ID"/>
        </w:rPr>
        <w:t>.</w:t>
      </w:r>
      <w:r w:rsidRPr="00B30C0D">
        <w:rPr>
          <w:rFonts w:ascii="Times New Roman" w:hAnsi="Times New Roman"/>
          <w:b/>
          <w:sz w:val="24"/>
          <w:szCs w:val="24"/>
          <w:lang w:val="id-ID"/>
        </w:rPr>
        <w:t xml:space="preserve"> </w:t>
      </w:r>
      <w:r w:rsidRPr="00B30C0D">
        <w:rPr>
          <w:rFonts w:ascii="Times New Roman" w:hAnsi="Times New Roman"/>
          <w:color w:val="000000"/>
          <w:sz w:val="24"/>
          <w:szCs w:val="24"/>
        </w:rPr>
        <w:t>Makna strategis bagi bank,</w:t>
      </w:r>
      <w:r w:rsidRPr="00B30C0D">
        <w:rPr>
          <w:rFonts w:ascii="Times New Roman" w:hAnsi="Times New Roman"/>
          <w:color w:val="000000"/>
          <w:sz w:val="24"/>
          <w:szCs w:val="24"/>
          <w:lang w:val="id-ID"/>
        </w:rPr>
        <w:t xml:space="preserve"> </w:t>
      </w:r>
      <w:r w:rsidRPr="00B30C0D">
        <w:rPr>
          <w:rFonts w:ascii="Times New Roman" w:hAnsi="Times New Roman"/>
          <w:color w:val="000000"/>
          <w:sz w:val="24"/>
          <w:szCs w:val="24"/>
        </w:rPr>
        <w:t>LDR</w:t>
      </w:r>
      <w:r w:rsidRPr="00B30C0D">
        <w:rPr>
          <w:rFonts w:ascii="Times New Roman" w:hAnsi="Times New Roman"/>
          <w:color w:val="000000"/>
          <w:sz w:val="24"/>
          <w:szCs w:val="24"/>
          <w:lang w:val="id-ID"/>
        </w:rPr>
        <w:t xml:space="preserve"> merupakan </w:t>
      </w:r>
      <w:r w:rsidRPr="00B30C0D">
        <w:rPr>
          <w:rFonts w:ascii="Times New Roman" w:hAnsi="Times New Roman"/>
          <w:i/>
          <w:color w:val="000000"/>
          <w:sz w:val="24"/>
          <w:szCs w:val="24"/>
          <w:lang w:val="id-ID"/>
        </w:rPr>
        <w:t>icon alert</w:t>
      </w:r>
      <w:r w:rsidRPr="00B30C0D">
        <w:rPr>
          <w:rFonts w:ascii="Times New Roman" w:hAnsi="Times New Roman"/>
          <w:color w:val="000000"/>
          <w:sz w:val="24"/>
          <w:szCs w:val="24"/>
          <w:lang w:val="id-ID"/>
        </w:rPr>
        <w:t xml:space="preserve"> yang penting bagi kesehatan, terutama bagi bank yang memiliki visi masa depan </w:t>
      </w:r>
      <w:r w:rsidRPr="00B30C0D">
        <w:rPr>
          <w:rFonts w:ascii="Times New Roman" w:hAnsi="Times New Roman"/>
          <w:color w:val="000000"/>
          <w:sz w:val="24"/>
          <w:szCs w:val="24"/>
          <w:lang w:val="id-ID"/>
        </w:rPr>
        <w:lastRenderedPageBreak/>
        <w:t>untuk menjadi salah satu bank dari sedikit bank yang bisa beroperasi di Indonesia sesuai dengan ketentuan API.</w:t>
      </w:r>
      <w:r w:rsidRPr="00B30C0D">
        <w:rPr>
          <w:rFonts w:ascii="Times New Roman" w:hAnsi="Times New Roman"/>
          <w:b/>
          <w:sz w:val="24"/>
          <w:szCs w:val="24"/>
          <w:lang w:val="id-ID"/>
        </w:rPr>
        <w:t xml:space="preserve">   </w:t>
      </w:r>
    </w:p>
    <w:p w:rsidR="00B30C0D" w:rsidRPr="00B30C0D" w:rsidRDefault="00B30C0D" w:rsidP="00901F6D">
      <w:pPr>
        <w:pStyle w:val="BodyTextIndent3"/>
        <w:spacing w:line="240" w:lineRule="auto"/>
        <w:ind w:left="0" w:firstLine="426"/>
        <w:rPr>
          <w:rFonts w:ascii="Times New Roman" w:hAnsi="Times New Roman"/>
          <w:b/>
          <w:color w:val="000000"/>
          <w:sz w:val="24"/>
          <w:szCs w:val="24"/>
        </w:rPr>
      </w:pPr>
      <w:r w:rsidRPr="00B30C0D">
        <w:rPr>
          <w:rFonts w:ascii="Times New Roman" w:hAnsi="Times New Roman"/>
          <w:b/>
          <w:color w:val="000000"/>
          <w:sz w:val="24"/>
          <w:szCs w:val="24"/>
        </w:rPr>
        <w:t>3</w:t>
      </w:r>
      <w:r w:rsidRPr="00B30C0D">
        <w:rPr>
          <w:rFonts w:ascii="Times New Roman" w:hAnsi="Times New Roman"/>
          <w:b/>
          <w:color w:val="000000"/>
          <w:sz w:val="24"/>
          <w:szCs w:val="24"/>
          <w:lang w:val="id-ID"/>
        </w:rPr>
        <w:t xml:space="preserve">.  </w:t>
      </w:r>
      <w:r w:rsidRPr="00B30C0D">
        <w:rPr>
          <w:rFonts w:ascii="Times New Roman" w:hAnsi="Times New Roman"/>
          <w:b/>
          <w:color w:val="000000"/>
          <w:sz w:val="24"/>
          <w:szCs w:val="24"/>
        </w:rPr>
        <w:t>Uji Hipotesis 6: Pengaruh BOPO terhadap ROA</w:t>
      </w:r>
    </w:p>
    <w:p w:rsidR="00B30C0D" w:rsidRPr="00B30C0D" w:rsidRDefault="00B30C0D" w:rsidP="00901F6D">
      <w:pPr>
        <w:pStyle w:val="BodyTextIndent3"/>
        <w:spacing w:line="240" w:lineRule="auto"/>
        <w:rPr>
          <w:rFonts w:ascii="Times New Roman" w:hAnsi="Times New Roman"/>
          <w:sz w:val="24"/>
          <w:szCs w:val="24"/>
        </w:rPr>
      </w:pPr>
      <w:r w:rsidRPr="00B30C0D">
        <w:rPr>
          <w:rFonts w:ascii="Times New Roman" w:hAnsi="Times New Roman"/>
          <w:sz w:val="24"/>
          <w:szCs w:val="24"/>
          <w:lang w:val="id-ID"/>
        </w:rPr>
        <w:t>Dari hasil perhitungan uji secara parsial diperoleh nilai t hitung sebesar (</w:t>
      </w:r>
      <w:r w:rsidRPr="00B30C0D">
        <w:rPr>
          <w:rFonts w:ascii="Times New Roman" w:hAnsi="Times New Roman"/>
          <w:sz w:val="24"/>
          <w:szCs w:val="24"/>
        </w:rPr>
        <w:t>-0</w:t>
      </w:r>
      <w:r w:rsidRPr="00B30C0D">
        <w:rPr>
          <w:rFonts w:ascii="Times New Roman" w:hAnsi="Times New Roman"/>
          <w:sz w:val="24"/>
          <w:szCs w:val="24"/>
          <w:lang w:val="id-ID"/>
        </w:rPr>
        <w:t>,</w:t>
      </w:r>
      <w:r w:rsidRPr="00B30C0D">
        <w:rPr>
          <w:rFonts w:ascii="Times New Roman" w:hAnsi="Times New Roman"/>
          <w:sz w:val="24"/>
          <w:szCs w:val="24"/>
        </w:rPr>
        <w:t>310</w:t>
      </w:r>
      <w:r w:rsidRPr="00B30C0D">
        <w:rPr>
          <w:rFonts w:ascii="Times New Roman" w:hAnsi="Times New Roman"/>
          <w:sz w:val="24"/>
          <w:szCs w:val="24"/>
          <w:lang w:val="id-ID"/>
        </w:rPr>
        <w:t>) dan nilai signifikansi sebesar 0,</w:t>
      </w:r>
      <w:r w:rsidRPr="00B30C0D">
        <w:rPr>
          <w:rFonts w:ascii="Times New Roman" w:hAnsi="Times New Roman"/>
          <w:sz w:val="24"/>
          <w:szCs w:val="24"/>
        </w:rPr>
        <w:t>757</w:t>
      </w:r>
      <w:r w:rsidRPr="00B30C0D">
        <w:rPr>
          <w:rFonts w:ascii="Times New Roman" w:hAnsi="Times New Roman"/>
          <w:sz w:val="24"/>
          <w:szCs w:val="24"/>
          <w:lang w:val="id-ID"/>
        </w:rPr>
        <w:t xml:space="preserve">. Karena nilai signifikansi lebih </w:t>
      </w:r>
      <w:r w:rsidRPr="00B30C0D">
        <w:rPr>
          <w:rFonts w:ascii="Times New Roman" w:hAnsi="Times New Roman"/>
          <w:sz w:val="24"/>
          <w:szCs w:val="24"/>
        </w:rPr>
        <w:t>besar</w:t>
      </w:r>
      <w:r w:rsidRPr="00B30C0D">
        <w:rPr>
          <w:rFonts w:ascii="Times New Roman" w:hAnsi="Times New Roman"/>
          <w:sz w:val="24"/>
          <w:szCs w:val="24"/>
          <w:lang w:val="id-ID"/>
        </w:rPr>
        <w:t xml:space="preserve"> dari 5% maka hipotesis (H</w:t>
      </w:r>
      <w:r w:rsidRPr="00B30C0D">
        <w:rPr>
          <w:rFonts w:ascii="Times New Roman" w:hAnsi="Times New Roman"/>
          <w:sz w:val="24"/>
          <w:szCs w:val="24"/>
        </w:rPr>
        <w:t>6</w:t>
      </w:r>
      <w:r w:rsidRPr="00B30C0D">
        <w:rPr>
          <w:rFonts w:ascii="Times New Roman" w:hAnsi="Times New Roman"/>
          <w:sz w:val="24"/>
          <w:szCs w:val="24"/>
          <w:lang w:val="id-ID"/>
        </w:rPr>
        <w:t xml:space="preserve">) </w:t>
      </w:r>
      <w:r w:rsidRPr="00B30C0D">
        <w:rPr>
          <w:rFonts w:ascii="Times New Roman" w:hAnsi="Times New Roman"/>
          <w:sz w:val="24"/>
          <w:szCs w:val="24"/>
        </w:rPr>
        <w:t>ditolak</w:t>
      </w:r>
      <w:r w:rsidRPr="00B30C0D">
        <w:rPr>
          <w:rFonts w:ascii="Times New Roman" w:hAnsi="Times New Roman"/>
          <w:sz w:val="24"/>
          <w:szCs w:val="24"/>
          <w:lang w:val="id-ID"/>
        </w:rPr>
        <w:t xml:space="preserve">, yang berarti </w:t>
      </w:r>
      <w:r w:rsidRPr="00B30C0D">
        <w:rPr>
          <w:rFonts w:ascii="Times New Roman" w:hAnsi="Times New Roman"/>
          <w:sz w:val="24"/>
          <w:szCs w:val="24"/>
        </w:rPr>
        <w:t>BOPO tidak berpengaruh signifikan terhadap ROA</w:t>
      </w:r>
      <w:r w:rsidRPr="00B30C0D">
        <w:rPr>
          <w:rFonts w:ascii="Times New Roman" w:hAnsi="Times New Roman"/>
          <w:sz w:val="24"/>
          <w:szCs w:val="24"/>
          <w:lang w:val="id-ID"/>
        </w:rPr>
        <w:t>.</w:t>
      </w:r>
      <w:r w:rsidRPr="00B30C0D">
        <w:rPr>
          <w:rFonts w:ascii="Times New Roman" w:hAnsi="Times New Roman"/>
          <w:sz w:val="24"/>
          <w:szCs w:val="24"/>
        </w:rPr>
        <w:t xml:space="preserve"> </w:t>
      </w:r>
      <w:r w:rsidRPr="00B30C0D">
        <w:rPr>
          <w:rFonts w:ascii="Times New Roman" w:hAnsi="Times New Roman"/>
          <w:color w:val="000000"/>
          <w:sz w:val="24"/>
          <w:szCs w:val="24"/>
        </w:rPr>
        <w:t>Makna strategis bagi bank,</w:t>
      </w:r>
      <w:r w:rsidRPr="00B30C0D">
        <w:rPr>
          <w:rFonts w:ascii="Times New Roman" w:hAnsi="Times New Roman"/>
          <w:sz w:val="24"/>
          <w:szCs w:val="24"/>
          <w:lang w:val="id-ID"/>
        </w:rPr>
        <w:t xml:space="preserve"> </w:t>
      </w:r>
      <w:r w:rsidRPr="00B30C0D">
        <w:rPr>
          <w:rFonts w:ascii="Times New Roman" w:hAnsi="Times New Roman"/>
          <w:sz w:val="24"/>
          <w:szCs w:val="24"/>
        </w:rPr>
        <w:t>b</w:t>
      </w:r>
      <w:r w:rsidRPr="00B30C0D">
        <w:rPr>
          <w:rFonts w:ascii="Times New Roman" w:hAnsi="Times New Roman"/>
          <w:sz w:val="24"/>
          <w:szCs w:val="24"/>
          <w:lang w:val="id-ID"/>
        </w:rPr>
        <w:t xml:space="preserve">ank besarnya biaya yang dikeluarkan bank untuk mendapatkan dana masyarakat </w:t>
      </w:r>
      <w:r w:rsidRPr="00B30C0D">
        <w:rPr>
          <w:rFonts w:ascii="Times New Roman" w:hAnsi="Times New Roman"/>
          <w:sz w:val="24"/>
          <w:szCs w:val="24"/>
        </w:rPr>
        <w:t xml:space="preserve">tidak mempengaruhi </w:t>
      </w:r>
      <w:r w:rsidRPr="00B30C0D">
        <w:rPr>
          <w:rFonts w:ascii="Times New Roman" w:hAnsi="Times New Roman"/>
          <w:sz w:val="24"/>
          <w:szCs w:val="24"/>
          <w:lang w:val="id-ID"/>
        </w:rPr>
        <w:t>pendapatan yang diperoleh dari penyeluran kreditnya</w:t>
      </w:r>
      <w:r w:rsidRPr="00B30C0D">
        <w:rPr>
          <w:rFonts w:ascii="Times New Roman" w:hAnsi="Times New Roman"/>
          <w:sz w:val="24"/>
          <w:szCs w:val="24"/>
        </w:rPr>
        <w:t>. Hal ini dikarenakan Rata-rata BOPO yang relatif kecil yaitu sebesar 76,9073% dengan rata-rata ROA 8,73 persen, sehingga besarnya BOPO tidak mempengaruhi ROA.</w:t>
      </w:r>
    </w:p>
    <w:p w:rsidR="00B30C0D" w:rsidRPr="00B30C0D" w:rsidRDefault="00B30C0D" w:rsidP="00901F6D">
      <w:pPr>
        <w:pStyle w:val="BodyTextIndent3"/>
        <w:spacing w:line="240" w:lineRule="auto"/>
        <w:ind w:left="0" w:firstLine="426"/>
        <w:rPr>
          <w:rFonts w:ascii="Times New Roman" w:hAnsi="Times New Roman"/>
          <w:b/>
          <w:color w:val="000000"/>
          <w:sz w:val="24"/>
          <w:szCs w:val="24"/>
        </w:rPr>
      </w:pPr>
      <w:r w:rsidRPr="00B30C0D">
        <w:rPr>
          <w:rFonts w:ascii="Times New Roman" w:hAnsi="Times New Roman"/>
          <w:b/>
          <w:color w:val="000000"/>
          <w:sz w:val="24"/>
          <w:szCs w:val="24"/>
        </w:rPr>
        <w:t>4</w:t>
      </w:r>
      <w:r w:rsidRPr="00B30C0D">
        <w:rPr>
          <w:rFonts w:ascii="Times New Roman" w:hAnsi="Times New Roman"/>
          <w:b/>
          <w:color w:val="000000"/>
          <w:sz w:val="24"/>
          <w:szCs w:val="24"/>
          <w:lang w:val="id-ID"/>
        </w:rPr>
        <w:t xml:space="preserve">.  </w:t>
      </w:r>
      <w:r w:rsidRPr="00B30C0D">
        <w:rPr>
          <w:rFonts w:ascii="Times New Roman" w:hAnsi="Times New Roman"/>
          <w:b/>
          <w:color w:val="000000"/>
          <w:sz w:val="24"/>
          <w:szCs w:val="24"/>
        </w:rPr>
        <w:t>Uji Hipotesis 7: Pengaruh NIM terhadap ROA</w:t>
      </w:r>
    </w:p>
    <w:p w:rsidR="00B30C0D" w:rsidRPr="00B30C0D" w:rsidRDefault="00B30C0D" w:rsidP="00901F6D">
      <w:pPr>
        <w:pStyle w:val="BodyTextIndent3"/>
        <w:spacing w:line="240" w:lineRule="auto"/>
        <w:rPr>
          <w:rFonts w:ascii="Times New Roman" w:hAnsi="Times New Roman"/>
          <w:sz w:val="24"/>
          <w:szCs w:val="24"/>
        </w:rPr>
      </w:pPr>
      <w:r w:rsidRPr="00B30C0D">
        <w:rPr>
          <w:rFonts w:ascii="Times New Roman" w:hAnsi="Times New Roman"/>
          <w:sz w:val="24"/>
          <w:szCs w:val="24"/>
          <w:lang w:val="id-ID"/>
        </w:rPr>
        <w:t>Dari hasil perhitungan uji secara parsial diperoleh nilai t hitung sebesar (</w:t>
      </w:r>
      <w:r w:rsidRPr="00B30C0D">
        <w:rPr>
          <w:rFonts w:ascii="Times New Roman" w:hAnsi="Times New Roman"/>
          <w:sz w:val="24"/>
          <w:szCs w:val="24"/>
        </w:rPr>
        <w:t>0</w:t>
      </w:r>
      <w:r w:rsidRPr="00B30C0D">
        <w:rPr>
          <w:rFonts w:ascii="Times New Roman" w:hAnsi="Times New Roman"/>
          <w:sz w:val="24"/>
          <w:szCs w:val="24"/>
          <w:lang w:val="id-ID"/>
        </w:rPr>
        <w:t>,</w:t>
      </w:r>
      <w:r w:rsidRPr="00B30C0D">
        <w:rPr>
          <w:rFonts w:ascii="Times New Roman" w:hAnsi="Times New Roman"/>
          <w:sz w:val="24"/>
          <w:szCs w:val="24"/>
        </w:rPr>
        <w:t>884</w:t>
      </w:r>
      <w:r w:rsidRPr="00B30C0D">
        <w:rPr>
          <w:rFonts w:ascii="Times New Roman" w:hAnsi="Times New Roman"/>
          <w:sz w:val="24"/>
          <w:szCs w:val="24"/>
          <w:lang w:val="id-ID"/>
        </w:rPr>
        <w:t>) dan nilai signifikansi sebesar 0,</w:t>
      </w:r>
      <w:r w:rsidRPr="00B30C0D">
        <w:rPr>
          <w:rFonts w:ascii="Times New Roman" w:hAnsi="Times New Roman"/>
          <w:sz w:val="24"/>
          <w:szCs w:val="24"/>
        </w:rPr>
        <w:t>378</w:t>
      </w:r>
      <w:r w:rsidRPr="00B30C0D">
        <w:rPr>
          <w:rFonts w:ascii="Times New Roman" w:hAnsi="Times New Roman"/>
          <w:sz w:val="24"/>
          <w:szCs w:val="24"/>
          <w:lang w:val="id-ID"/>
        </w:rPr>
        <w:t xml:space="preserve">. Karena nilai signifikansi lebih </w:t>
      </w:r>
      <w:r w:rsidRPr="00B30C0D">
        <w:rPr>
          <w:rFonts w:ascii="Times New Roman" w:hAnsi="Times New Roman"/>
          <w:sz w:val="24"/>
          <w:szCs w:val="24"/>
        </w:rPr>
        <w:t>besar</w:t>
      </w:r>
      <w:r w:rsidRPr="00B30C0D">
        <w:rPr>
          <w:rFonts w:ascii="Times New Roman" w:hAnsi="Times New Roman"/>
          <w:sz w:val="24"/>
          <w:szCs w:val="24"/>
          <w:lang w:val="id-ID"/>
        </w:rPr>
        <w:t xml:space="preserve"> dari 5% maka hipotesis (H</w:t>
      </w:r>
      <w:r w:rsidRPr="00B30C0D">
        <w:rPr>
          <w:rFonts w:ascii="Times New Roman" w:hAnsi="Times New Roman"/>
          <w:sz w:val="24"/>
          <w:szCs w:val="24"/>
        </w:rPr>
        <w:t>7</w:t>
      </w:r>
      <w:r w:rsidRPr="00B30C0D">
        <w:rPr>
          <w:rFonts w:ascii="Times New Roman" w:hAnsi="Times New Roman"/>
          <w:sz w:val="24"/>
          <w:szCs w:val="24"/>
          <w:lang w:val="id-ID"/>
        </w:rPr>
        <w:t xml:space="preserve">) </w:t>
      </w:r>
      <w:r w:rsidRPr="00B30C0D">
        <w:rPr>
          <w:rFonts w:ascii="Times New Roman" w:hAnsi="Times New Roman"/>
          <w:sz w:val="24"/>
          <w:szCs w:val="24"/>
        </w:rPr>
        <w:t>ditolak</w:t>
      </w:r>
      <w:r w:rsidRPr="00B30C0D">
        <w:rPr>
          <w:rFonts w:ascii="Times New Roman" w:hAnsi="Times New Roman"/>
          <w:sz w:val="24"/>
          <w:szCs w:val="24"/>
          <w:lang w:val="id-ID"/>
        </w:rPr>
        <w:t xml:space="preserve">, yang berarti </w:t>
      </w:r>
      <w:r w:rsidRPr="00B30C0D">
        <w:rPr>
          <w:rFonts w:ascii="Times New Roman" w:hAnsi="Times New Roman"/>
          <w:sz w:val="24"/>
          <w:szCs w:val="24"/>
        </w:rPr>
        <w:t>NIM tidak berpengaruh signifikan terhadap ROA</w:t>
      </w:r>
      <w:r w:rsidRPr="00B30C0D">
        <w:rPr>
          <w:rFonts w:ascii="Times New Roman" w:hAnsi="Times New Roman"/>
          <w:sz w:val="24"/>
          <w:szCs w:val="24"/>
          <w:lang w:val="id-ID"/>
        </w:rPr>
        <w:t>.</w:t>
      </w:r>
      <w:r w:rsidRPr="00B30C0D">
        <w:rPr>
          <w:rFonts w:ascii="Times New Roman" w:hAnsi="Times New Roman"/>
          <w:sz w:val="24"/>
          <w:szCs w:val="24"/>
        </w:rPr>
        <w:t xml:space="preserve"> </w:t>
      </w:r>
      <w:r w:rsidRPr="00B30C0D">
        <w:rPr>
          <w:rFonts w:ascii="Times New Roman" w:hAnsi="Times New Roman"/>
          <w:color w:val="000000"/>
          <w:sz w:val="24"/>
          <w:szCs w:val="24"/>
        </w:rPr>
        <w:t>Makna strategis bagi bank,</w:t>
      </w:r>
      <w:r w:rsidRPr="00B30C0D">
        <w:rPr>
          <w:rFonts w:ascii="Times New Roman" w:hAnsi="Times New Roman"/>
          <w:sz w:val="24"/>
          <w:szCs w:val="24"/>
        </w:rPr>
        <w:t xml:space="preserve"> semakin tinggi NIM yang dicapai oleh bank belum menunjukkan kinerja bank semakin baik.</w:t>
      </w:r>
    </w:p>
    <w:p w:rsidR="00B30C0D" w:rsidRPr="00B30C0D" w:rsidRDefault="00B30C0D" w:rsidP="00901F6D">
      <w:pPr>
        <w:pStyle w:val="BodyTextIndent3"/>
        <w:spacing w:line="240" w:lineRule="auto"/>
        <w:ind w:left="0" w:firstLine="0"/>
        <w:rPr>
          <w:rFonts w:ascii="Times New Roman" w:hAnsi="Times New Roman"/>
          <w:sz w:val="24"/>
          <w:szCs w:val="24"/>
        </w:rPr>
      </w:pPr>
    </w:p>
    <w:p w:rsidR="00B30C0D" w:rsidRPr="00B30C0D" w:rsidRDefault="00901F6D" w:rsidP="00901F6D">
      <w:pPr>
        <w:pStyle w:val="BodyTextIndent3"/>
        <w:spacing w:line="240" w:lineRule="auto"/>
        <w:ind w:left="0" w:firstLine="0"/>
        <w:rPr>
          <w:rFonts w:ascii="Times New Roman" w:hAnsi="Times New Roman"/>
          <w:b/>
          <w:sz w:val="24"/>
          <w:szCs w:val="24"/>
        </w:rPr>
      </w:pPr>
      <w:r>
        <w:rPr>
          <w:rFonts w:ascii="Times New Roman" w:hAnsi="Times New Roman"/>
          <w:b/>
          <w:sz w:val="24"/>
          <w:szCs w:val="24"/>
        </w:rPr>
        <w:t>4.3</w:t>
      </w:r>
      <w:r w:rsidR="00B30C0D" w:rsidRPr="00B30C0D">
        <w:rPr>
          <w:rFonts w:ascii="Times New Roman" w:hAnsi="Times New Roman"/>
          <w:b/>
          <w:sz w:val="24"/>
          <w:szCs w:val="24"/>
        </w:rPr>
        <w:t>. Pembahasan</w:t>
      </w:r>
    </w:p>
    <w:p w:rsidR="00B30C0D" w:rsidRPr="00B30C0D" w:rsidRDefault="00B30C0D" w:rsidP="00901F6D">
      <w:pPr>
        <w:pStyle w:val="BodyTextIndent3"/>
        <w:spacing w:line="240" w:lineRule="auto"/>
        <w:rPr>
          <w:rFonts w:ascii="Times New Roman" w:hAnsi="Times New Roman"/>
          <w:sz w:val="24"/>
          <w:szCs w:val="24"/>
        </w:rPr>
      </w:pPr>
      <w:r w:rsidRPr="00B30C0D">
        <w:rPr>
          <w:rFonts w:ascii="Times New Roman" w:hAnsi="Times New Roman"/>
          <w:color w:val="000000"/>
          <w:sz w:val="24"/>
          <w:szCs w:val="24"/>
        </w:rPr>
        <w:t>Peningkatan modal sendiri yang dimiliki oleh bank tidak berdampak pada penurunan biaya dana sehingga tidak mempengaruhi NIM, namun bila capital rendah, maka dana dari pihak ketiga akan menjadi mahal dan biaya bunga menjadi tinggi sehingga perubahan laba bank akan meningkat.</w:t>
      </w:r>
    </w:p>
    <w:p w:rsidR="00B30C0D" w:rsidRPr="00B30C0D" w:rsidRDefault="00B30C0D" w:rsidP="00901F6D">
      <w:pPr>
        <w:pStyle w:val="BodyTextIndent3"/>
        <w:spacing w:line="240" w:lineRule="auto"/>
        <w:rPr>
          <w:rFonts w:ascii="Times New Roman" w:hAnsi="Times New Roman"/>
          <w:b/>
          <w:sz w:val="24"/>
          <w:szCs w:val="24"/>
        </w:rPr>
      </w:pPr>
      <w:r w:rsidRPr="00B30C0D">
        <w:rPr>
          <w:rFonts w:ascii="Times New Roman" w:hAnsi="Times New Roman"/>
          <w:color w:val="000000"/>
          <w:sz w:val="24"/>
          <w:szCs w:val="24"/>
        </w:rPr>
        <w:t>Pendapatan bunga bank tidak hanya dipengaruhi oleh penyaluran kredit yang besar, karena bila tidak didukung modal yang kuat, hal tersebut dapat meimbulkan risiko likuiditas bank.</w:t>
      </w:r>
      <w:r w:rsidRPr="00B30C0D">
        <w:rPr>
          <w:rFonts w:ascii="Times New Roman" w:hAnsi="Times New Roman"/>
          <w:b/>
          <w:sz w:val="24"/>
          <w:szCs w:val="24"/>
          <w:lang w:val="id-ID"/>
        </w:rPr>
        <w:t xml:space="preserve">   </w:t>
      </w:r>
    </w:p>
    <w:p w:rsidR="00B30C0D" w:rsidRPr="00B30C0D" w:rsidRDefault="00B30C0D" w:rsidP="00901F6D">
      <w:pPr>
        <w:pStyle w:val="BodyTextIndent3"/>
        <w:spacing w:line="240" w:lineRule="auto"/>
        <w:rPr>
          <w:rFonts w:ascii="Times New Roman" w:hAnsi="Times New Roman"/>
          <w:color w:val="000000"/>
          <w:sz w:val="24"/>
          <w:szCs w:val="24"/>
        </w:rPr>
      </w:pPr>
      <w:r w:rsidRPr="00B30C0D">
        <w:rPr>
          <w:rFonts w:ascii="Times New Roman" w:hAnsi="Times New Roman"/>
          <w:color w:val="000000"/>
          <w:sz w:val="24"/>
          <w:szCs w:val="24"/>
        </w:rPr>
        <w:t>Bank perlu menjaga efisiensi bank melalui biaya operasional yang rendah karena mempu menurunkan pendapatan bunga bank</w:t>
      </w:r>
      <w:r w:rsidRPr="00B30C0D">
        <w:rPr>
          <w:rFonts w:ascii="Times New Roman" w:hAnsi="Times New Roman"/>
          <w:color w:val="000000"/>
          <w:sz w:val="24"/>
          <w:szCs w:val="24"/>
          <w:lang w:val="id-ID"/>
        </w:rPr>
        <w:t>.</w:t>
      </w:r>
    </w:p>
    <w:p w:rsidR="00B30C0D" w:rsidRPr="00B30C0D" w:rsidRDefault="00B30C0D" w:rsidP="00901F6D">
      <w:pPr>
        <w:pStyle w:val="BodyTextIndent3"/>
        <w:spacing w:line="240" w:lineRule="auto"/>
        <w:rPr>
          <w:rFonts w:ascii="Times New Roman" w:hAnsi="Times New Roman"/>
          <w:sz w:val="24"/>
          <w:szCs w:val="24"/>
        </w:rPr>
      </w:pPr>
      <w:r w:rsidRPr="00B30C0D">
        <w:rPr>
          <w:rFonts w:ascii="Times New Roman" w:hAnsi="Times New Roman"/>
          <w:sz w:val="24"/>
          <w:szCs w:val="24"/>
        </w:rPr>
        <w:t>CAR berpengaruh signifikan positif terhadap ROA</w:t>
      </w:r>
      <w:r w:rsidRPr="00B30C0D">
        <w:rPr>
          <w:rFonts w:ascii="Times New Roman" w:hAnsi="Times New Roman"/>
          <w:sz w:val="24"/>
          <w:szCs w:val="24"/>
          <w:lang w:val="id-ID"/>
        </w:rPr>
        <w:t>.</w:t>
      </w:r>
      <w:r w:rsidRPr="00B30C0D">
        <w:rPr>
          <w:rFonts w:ascii="Times New Roman" w:hAnsi="Times New Roman"/>
          <w:sz w:val="24"/>
          <w:szCs w:val="24"/>
        </w:rPr>
        <w:t xml:space="preserve"> </w:t>
      </w:r>
      <w:r w:rsidRPr="00B30C0D">
        <w:rPr>
          <w:rFonts w:ascii="Times New Roman" w:hAnsi="Times New Roman"/>
          <w:color w:val="000000"/>
          <w:sz w:val="24"/>
          <w:szCs w:val="24"/>
        </w:rPr>
        <w:t>Makna strategis bagi bank, kebijakan ini memiliki fungsi ganda selain untuk memperbaiki kemampuan bank untuk menghasilkan pendapatan juga meningkatkan kualitas kesehatan bank tersebut di mata masyarakat. Hal ini sesuai dengan hasil penelitian dimana CAR berpengaruh signifikan positif pada ROA.</w:t>
      </w:r>
    </w:p>
    <w:p w:rsidR="00B30C0D" w:rsidRPr="00B30C0D" w:rsidRDefault="00B30C0D" w:rsidP="00901F6D">
      <w:pPr>
        <w:pStyle w:val="BodyTextIndent3"/>
        <w:spacing w:line="240" w:lineRule="auto"/>
        <w:rPr>
          <w:rFonts w:ascii="Times New Roman" w:hAnsi="Times New Roman"/>
          <w:sz w:val="24"/>
          <w:szCs w:val="24"/>
        </w:rPr>
      </w:pPr>
      <w:r w:rsidRPr="00B30C0D">
        <w:rPr>
          <w:rFonts w:ascii="Times New Roman" w:hAnsi="Times New Roman"/>
          <w:sz w:val="24"/>
          <w:szCs w:val="24"/>
        </w:rPr>
        <w:t>LDR berpengaruh signifikan positif terhadap ROA</w:t>
      </w:r>
      <w:r w:rsidRPr="00B30C0D">
        <w:rPr>
          <w:rFonts w:ascii="Times New Roman" w:hAnsi="Times New Roman"/>
          <w:sz w:val="24"/>
          <w:szCs w:val="24"/>
          <w:lang w:val="id-ID"/>
        </w:rPr>
        <w:t>.</w:t>
      </w:r>
      <w:r w:rsidRPr="00B30C0D">
        <w:rPr>
          <w:rFonts w:ascii="Times New Roman" w:hAnsi="Times New Roman"/>
          <w:b/>
          <w:sz w:val="24"/>
          <w:szCs w:val="24"/>
          <w:lang w:val="id-ID"/>
        </w:rPr>
        <w:t xml:space="preserve"> </w:t>
      </w:r>
      <w:r w:rsidRPr="00B30C0D">
        <w:rPr>
          <w:rFonts w:ascii="Times New Roman" w:hAnsi="Times New Roman"/>
          <w:color w:val="000000"/>
          <w:sz w:val="24"/>
          <w:szCs w:val="24"/>
        </w:rPr>
        <w:t>Makna strategis bagi bank,</w:t>
      </w:r>
      <w:r w:rsidRPr="00B30C0D">
        <w:rPr>
          <w:rFonts w:ascii="Times New Roman" w:hAnsi="Times New Roman"/>
          <w:color w:val="000000"/>
          <w:sz w:val="24"/>
          <w:szCs w:val="24"/>
          <w:lang w:val="id-ID"/>
        </w:rPr>
        <w:t xml:space="preserve"> </w:t>
      </w:r>
      <w:r w:rsidRPr="00B30C0D">
        <w:rPr>
          <w:rFonts w:ascii="Times New Roman" w:hAnsi="Times New Roman"/>
          <w:color w:val="000000"/>
          <w:sz w:val="24"/>
          <w:szCs w:val="24"/>
        </w:rPr>
        <w:t>LDR</w:t>
      </w:r>
      <w:r w:rsidRPr="00B30C0D">
        <w:rPr>
          <w:rFonts w:ascii="Times New Roman" w:hAnsi="Times New Roman"/>
          <w:color w:val="000000"/>
          <w:sz w:val="24"/>
          <w:szCs w:val="24"/>
          <w:lang w:val="id-ID"/>
        </w:rPr>
        <w:t xml:space="preserve"> merupakan </w:t>
      </w:r>
      <w:r w:rsidRPr="00B30C0D">
        <w:rPr>
          <w:rFonts w:ascii="Times New Roman" w:hAnsi="Times New Roman"/>
          <w:i/>
          <w:color w:val="000000"/>
          <w:sz w:val="24"/>
          <w:szCs w:val="24"/>
          <w:lang w:val="id-ID"/>
        </w:rPr>
        <w:t>icon alert</w:t>
      </w:r>
      <w:r w:rsidRPr="00B30C0D">
        <w:rPr>
          <w:rFonts w:ascii="Times New Roman" w:hAnsi="Times New Roman"/>
          <w:color w:val="000000"/>
          <w:sz w:val="24"/>
          <w:szCs w:val="24"/>
          <w:lang w:val="id-ID"/>
        </w:rPr>
        <w:t xml:space="preserve"> yang penting bagi </w:t>
      </w:r>
      <w:r w:rsidRPr="00B30C0D">
        <w:rPr>
          <w:rFonts w:ascii="Times New Roman" w:hAnsi="Times New Roman"/>
          <w:color w:val="000000"/>
          <w:sz w:val="24"/>
          <w:szCs w:val="24"/>
          <w:lang w:val="id-ID"/>
        </w:rPr>
        <w:lastRenderedPageBreak/>
        <w:t>kesehatan, terutama bagi bank yang memiliki visi masa depan untuk menjadi salah satu bank dari sedikit bank yang bisa beroperasi di Indonesia sesuai dengan ketentuan API.</w:t>
      </w:r>
      <w:r w:rsidRPr="00B30C0D">
        <w:rPr>
          <w:rFonts w:ascii="Times New Roman" w:hAnsi="Times New Roman"/>
          <w:b/>
          <w:sz w:val="24"/>
          <w:szCs w:val="24"/>
          <w:lang w:val="id-ID"/>
        </w:rPr>
        <w:t xml:space="preserve">   </w:t>
      </w:r>
    </w:p>
    <w:p w:rsidR="00B30C0D" w:rsidRPr="00B30C0D" w:rsidRDefault="00B30C0D" w:rsidP="00901F6D">
      <w:pPr>
        <w:pStyle w:val="BodyTextIndent3"/>
        <w:spacing w:line="240" w:lineRule="auto"/>
        <w:rPr>
          <w:rFonts w:ascii="Times New Roman" w:hAnsi="Times New Roman"/>
          <w:sz w:val="24"/>
          <w:szCs w:val="24"/>
        </w:rPr>
      </w:pPr>
      <w:r w:rsidRPr="00B30C0D">
        <w:rPr>
          <w:rFonts w:ascii="Times New Roman" w:hAnsi="Times New Roman"/>
          <w:sz w:val="24"/>
          <w:szCs w:val="24"/>
        </w:rPr>
        <w:t>BOPO tidak berpengaruh signifikan terhadap ROA</w:t>
      </w:r>
      <w:r w:rsidRPr="00B30C0D">
        <w:rPr>
          <w:rFonts w:ascii="Times New Roman" w:hAnsi="Times New Roman"/>
          <w:sz w:val="24"/>
          <w:szCs w:val="24"/>
          <w:lang w:val="id-ID"/>
        </w:rPr>
        <w:t>.</w:t>
      </w:r>
      <w:r w:rsidRPr="00B30C0D">
        <w:rPr>
          <w:rFonts w:ascii="Times New Roman" w:hAnsi="Times New Roman"/>
          <w:sz w:val="24"/>
          <w:szCs w:val="24"/>
        </w:rPr>
        <w:t xml:space="preserve"> </w:t>
      </w:r>
      <w:r w:rsidRPr="00B30C0D">
        <w:rPr>
          <w:rFonts w:ascii="Times New Roman" w:hAnsi="Times New Roman"/>
          <w:color w:val="000000"/>
          <w:sz w:val="24"/>
          <w:szCs w:val="24"/>
        </w:rPr>
        <w:t>Makna strategis bagi bank,</w:t>
      </w:r>
      <w:r w:rsidRPr="00B30C0D">
        <w:rPr>
          <w:rFonts w:ascii="Times New Roman" w:hAnsi="Times New Roman"/>
          <w:sz w:val="24"/>
          <w:szCs w:val="24"/>
          <w:lang w:val="id-ID"/>
        </w:rPr>
        <w:t xml:space="preserve"> </w:t>
      </w:r>
      <w:r w:rsidRPr="00B30C0D">
        <w:rPr>
          <w:rFonts w:ascii="Times New Roman" w:hAnsi="Times New Roman"/>
          <w:sz w:val="24"/>
          <w:szCs w:val="24"/>
        </w:rPr>
        <w:t>b</w:t>
      </w:r>
      <w:r w:rsidRPr="00B30C0D">
        <w:rPr>
          <w:rFonts w:ascii="Times New Roman" w:hAnsi="Times New Roman"/>
          <w:sz w:val="24"/>
          <w:szCs w:val="24"/>
          <w:lang w:val="id-ID"/>
        </w:rPr>
        <w:t xml:space="preserve">ank besarnya biaya yang dikeluarkan bank untuk mendapatkan dana masyarakat </w:t>
      </w:r>
      <w:r w:rsidRPr="00B30C0D">
        <w:rPr>
          <w:rFonts w:ascii="Times New Roman" w:hAnsi="Times New Roman"/>
          <w:sz w:val="24"/>
          <w:szCs w:val="24"/>
        </w:rPr>
        <w:t xml:space="preserve">tidak mempengaruhi </w:t>
      </w:r>
      <w:r w:rsidRPr="00B30C0D">
        <w:rPr>
          <w:rFonts w:ascii="Times New Roman" w:hAnsi="Times New Roman"/>
          <w:sz w:val="24"/>
          <w:szCs w:val="24"/>
          <w:lang w:val="id-ID"/>
        </w:rPr>
        <w:t>pendapatan yang diperoleh dari penyeluran kreditnya</w:t>
      </w:r>
      <w:r w:rsidRPr="00B30C0D">
        <w:rPr>
          <w:rFonts w:ascii="Times New Roman" w:hAnsi="Times New Roman"/>
          <w:sz w:val="24"/>
          <w:szCs w:val="24"/>
        </w:rPr>
        <w:t>. Hal ini dikarenakan Rata-rata BOPO yang relatif kecil yaitu sebesar 76,9073% dengan rata-rata ROA 8,73 persen, sehingga besarnya BOPO tidak mempengaruhi ROA.</w:t>
      </w:r>
    </w:p>
    <w:p w:rsidR="00B30C0D" w:rsidRPr="00B30C0D" w:rsidRDefault="00B30C0D" w:rsidP="00901F6D">
      <w:pPr>
        <w:pStyle w:val="BodyTextIndent3"/>
        <w:spacing w:line="240" w:lineRule="auto"/>
        <w:rPr>
          <w:rFonts w:ascii="Times New Roman" w:hAnsi="Times New Roman"/>
          <w:sz w:val="24"/>
          <w:szCs w:val="24"/>
        </w:rPr>
      </w:pPr>
      <w:r w:rsidRPr="00B30C0D">
        <w:rPr>
          <w:rFonts w:ascii="Times New Roman" w:hAnsi="Times New Roman"/>
          <w:sz w:val="24"/>
          <w:szCs w:val="24"/>
        </w:rPr>
        <w:t>NIM tidak berpengaruh signifikan terhadap ROA</w:t>
      </w:r>
      <w:r w:rsidRPr="00B30C0D">
        <w:rPr>
          <w:rFonts w:ascii="Times New Roman" w:hAnsi="Times New Roman"/>
          <w:sz w:val="24"/>
          <w:szCs w:val="24"/>
          <w:lang w:val="id-ID"/>
        </w:rPr>
        <w:t>.</w:t>
      </w:r>
      <w:r w:rsidRPr="00B30C0D">
        <w:rPr>
          <w:rFonts w:ascii="Times New Roman" w:hAnsi="Times New Roman"/>
          <w:sz w:val="24"/>
          <w:szCs w:val="24"/>
        </w:rPr>
        <w:t xml:space="preserve"> </w:t>
      </w:r>
      <w:r w:rsidRPr="00B30C0D">
        <w:rPr>
          <w:rFonts w:ascii="Times New Roman" w:hAnsi="Times New Roman"/>
          <w:color w:val="000000"/>
          <w:sz w:val="24"/>
          <w:szCs w:val="24"/>
        </w:rPr>
        <w:t>Makna strategis bagi bank,</w:t>
      </w:r>
      <w:r w:rsidRPr="00B30C0D">
        <w:rPr>
          <w:rFonts w:ascii="Times New Roman" w:hAnsi="Times New Roman"/>
          <w:sz w:val="24"/>
          <w:szCs w:val="24"/>
        </w:rPr>
        <w:t xml:space="preserve"> semakin tinggi NIM yang dicapai oleh bank belum menunjukkan kinerja bank semakin baik.</w:t>
      </w:r>
    </w:p>
    <w:p w:rsidR="00B30C0D" w:rsidRPr="00B30C0D" w:rsidRDefault="00B30C0D" w:rsidP="00901F6D">
      <w:pPr>
        <w:pStyle w:val="BodyTextIndent3"/>
        <w:spacing w:line="240" w:lineRule="auto"/>
        <w:rPr>
          <w:rFonts w:ascii="Times New Roman" w:hAnsi="Times New Roman"/>
          <w:sz w:val="24"/>
          <w:szCs w:val="24"/>
        </w:rPr>
      </w:pPr>
      <w:r w:rsidRPr="00B30C0D">
        <w:rPr>
          <w:rFonts w:ascii="Times New Roman" w:hAnsi="Times New Roman"/>
          <w:sz w:val="24"/>
          <w:szCs w:val="24"/>
        </w:rPr>
        <w:t>Nilai t hitung = -5395,683 lebih besar dari t Tabel dengan tingkat signifikansi 0,05 yaitu sebesar 1,96, maka dapat disimpulkan bahwa koefisien mediasi -0,002 signifikan yang berarti ada pengaruh mediasi. Hal ini menunjukkan bahwa NIM memediasi pengaruh CAR terhadap ROA maka Hipotesis 8 diterima.</w:t>
      </w:r>
    </w:p>
    <w:p w:rsidR="00B30C0D" w:rsidRPr="00B30C0D" w:rsidRDefault="00B30C0D" w:rsidP="00901F6D">
      <w:pPr>
        <w:pStyle w:val="BodyTextIndent3"/>
        <w:spacing w:line="240" w:lineRule="auto"/>
        <w:rPr>
          <w:rFonts w:ascii="Times New Roman" w:hAnsi="Times New Roman"/>
          <w:sz w:val="24"/>
          <w:szCs w:val="24"/>
        </w:rPr>
      </w:pPr>
      <w:r w:rsidRPr="00B30C0D">
        <w:rPr>
          <w:rFonts w:ascii="Times New Roman" w:hAnsi="Times New Roman"/>
          <w:sz w:val="24"/>
          <w:szCs w:val="24"/>
        </w:rPr>
        <w:t xml:space="preserve">Nilai t hitung = 13157,895 lebih besar dari t </w:t>
      </w:r>
      <w:r w:rsidRPr="00B30C0D">
        <w:rPr>
          <w:rFonts w:ascii="Times New Roman" w:hAnsi="Times New Roman"/>
          <w:sz w:val="24"/>
          <w:szCs w:val="24"/>
        </w:rPr>
        <w:lastRenderedPageBreak/>
        <w:t>Tabel dengan tingkat signifikansi 0,05 yaitu sebesar 1,96, maka dapat disimpulkan bahwa koefisien mediasi 0,002 signifikan yang berarti ada pengaruh mediasi. Hal ini menunjukkan bahwa NIM memediasi pengaruh LDR terhadap ROA maka Hipotesis 9 diterima.</w:t>
      </w:r>
    </w:p>
    <w:p w:rsidR="00B30C0D" w:rsidRDefault="00B30C0D" w:rsidP="00901F6D">
      <w:pPr>
        <w:pStyle w:val="BodyTextIndent3"/>
        <w:spacing w:line="240" w:lineRule="auto"/>
        <w:rPr>
          <w:rFonts w:ascii="Times New Roman" w:hAnsi="Times New Roman"/>
          <w:sz w:val="24"/>
          <w:szCs w:val="24"/>
        </w:rPr>
      </w:pPr>
      <w:r w:rsidRPr="00B30C0D">
        <w:rPr>
          <w:rFonts w:ascii="Times New Roman" w:hAnsi="Times New Roman"/>
          <w:sz w:val="24"/>
          <w:szCs w:val="24"/>
        </w:rPr>
        <w:t>Nilai t hitung = -2434,135 lebih besar dari t Tabel dengan tingkat signifikansi 0,05 yaitu sebesar 1,96, maka dapat disimpulkan bahwa koefisien mediasi -0,097 signifikan yang berarti ada pengaruh mediasi. Hal ini menunjukkan bahwa BOPO memediasi pengaruh CAR terhadap ROA maka Hipotesis 10 diterima.</w:t>
      </w:r>
    </w:p>
    <w:p w:rsidR="00FC00F1" w:rsidRPr="00B30C0D" w:rsidRDefault="00FC00F1" w:rsidP="00901F6D">
      <w:pPr>
        <w:pStyle w:val="BodyTextIndent3"/>
        <w:spacing w:line="240" w:lineRule="auto"/>
        <w:rPr>
          <w:rFonts w:ascii="Times New Roman" w:hAnsi="Times New Roman"/>
          <w:sz w:val="24"/>
          <w:szCs w:val="24"/>
        </w:rPr>
      </w:pPr>
    </w:p>
    <w:p w:rsidR="00B30C0D" w:rsidRPr="00B30C0D" w:rsidRDefault="00901F6D" w:rsidP="00901F6D">
      <w:pPr>
        <w:rPr>
          <w:b/>
          <w:szCs w:val="24"/>
        </w:rPr>
      </w:pPr>
      <w:r>
        <w:rPr>
          <w:b/>
          <w:szCs w:val="24"/>
        </w:rPr>
        <w:t xml:space="preserve">V. </w:t>
      </w:r>
      <w:r w:rsidR="00B30C0D" w:rsidRPr="00B30C0D">
        <w:rPr>
          <w:b/>
          <w:szCs w:val="24"/>
        </w:rPr>
        <w:t>SIMPULAN DAN IMPLIKASI KEBIJAKAN</w:t>
      </w:r>
    </w:p>
    <w:p w:rsidR="00B30C0D" w:rsidRPr="00B30C0D" w:rsidRDefault="00B30C0D" w:rsidP="00901F6D">
      <w:pPr>
        <w:numPr>
          <w:ilvl w:val="1"/>
          <w:numId w:val="29"/>
        </w:numPr>
        <w:overflowPunct/>
        <w:autoSpaceDE/>
        <w:autoSpaceDN/>
        <w:jc w:val="both"/>
        <w:textAlignment w:val="auto"/>
        <w:rPr>
          <w:b/>
          <w:szCs w:val="24"/>
        </w:rPr>
      </w:pPr>
      <w:r w:rsidRPr="00B30C0D">
        <w:rPr>
          <w:b/>
          <w:szCs w:val="24"/>
        </w:rPr>
        <w:t>Simpulan</w:t>
      </w:r>
    </w:p>
    <w:p w:rsidR="00B30C0D" w:rsidRPr="00B30C0D" w:rsidRDefault="00B30C0D" w:rsidP="00901F6D">
      <w:pPr>
        <w:ind w:left="540" w:firstLine="720"/>
        <w:jc w:val="both"/>
        <w:rPr>
          <w:color w:val="000000"/>
          <w:szCs w:val="24"/>
        </w:rPr>
      </w:pPr>
      <w:r w:rsidRPr="00B30C0D">
        <w:rPr>
          <w:color w:val="000000"/>
          <w:szCs w:val="24"/>
        </w:rPr>
        <w:t xml:space="preserve">Berdasarkan hasil analisis data dan pembahasan yang telah dikemukakan pada bab IV, dapat diambil beberapa kesimpulan sebagai berikut: </w:t>
      </w:r>
    </w:p>
    <w:p w:rsidR="00B30C0D" w:rsidRPr="00B30C0D" w:rsidRDefault="00B30C0D" w:rsidP="00901F6D">
      <w:pPr>
        <w:numPr>
          <w:ilvl w:val="0"/>
          <w:numId w:val="20"/>
        </w:numPr>
        <w:tabs>
          <w:tab w:val="clear" w:pos="360"/>
          <w:tab w:val="num" w:pos="900"/>
        </w:tabs>
        <w:overflowPunct/>
        <w:autoSpaceDE/>
        <w:autoSpaceDN/>
        <w:ind w:left="900"/>
        <w:jc w:val="both"/>
        <w:textAlignment w:val="auto"/>
        <w:rPr>
          <w:color w:val="000000"/>
          <w:szCs w:val="24"/>
        </w:rPr>
      </w:pPr>
      <w:r w:rsidRPr="00B30C0D">
        <w:rPr>
          <w:color w:val="000000"/>
          <w:szCs w:val="24"/>
        </w:rPr>
        <w:t>Berdasar</w:t>
      </w:r>
      <w:r w:rsidRPr="00B30C0D">
        <w:rPr>
          <w:color w:val="000000"/>
          <w:szCs w:val="24"/>
          <w:lang w:val="id-ID"/>
        </w:rPr>
        <w:t>kan</w:t>
      </w:r>
      <w:r w:rsidRPr="00B30C0D">
        <w:rPr>
          <w:color w:val="000000"/>
          <w:szCs w:val="24"/>
        </w:rPr>
        <w:t xml:space="preserve"> hasil pembahasan atas pengujian hipotesis mengenai pengaruh  CAR terhadap NIM, menunjukan bahwa secara partial variabel CAR tidak berpengaruh signifikan terhadap variabel NIM, sehingga hipotesis 1 ditolak. Hal ini menunjukkan besarnya CAR tidak meningkatkan besarnya NIM.</w:t>
      </w:r>
    </w:p>
    <w:p w:rsidR="00B30C0D" w:rsidRPr="00B30C0D" w:rsidRDefault="00B30C0D" w:rsidP="00901F6D">
      <w:pPr>
        <w:ind w:left="900"/>
        <w:jc w:val="both"/>
        <w:rPr>
          <w:color w:val="000000"/>
          <w:szCs w:val="24"/>
        </w:rPr>
      </w:pPr>
      <w:r w:rsidRPr="00B30C0D">
        <w:rPr>
          <w:color w:val="000000"/>
          <w:szCs w:val="24"/>
          <w:lang w:val="id-ID"/>
        </w:rPr>
        <w:lastRenderedPageBreak/>
        <w:t>CAR mencerminkan modal sendiri perusahaan yang digunakan untuk mendanai aktiva produktif suatu bank. CAR tidak berpengaruh terhadap NIM karena tidak optimalnya pemanfaatan modal sendiri dalam mendanai pada aktiva produktif pada bank yang mengakibatkan adanya peningkatan biaya dana (bunga dana) yang harus dikeluarkan oleh bank sehingga menurunkan tingkat perubahan laba pada bank.</w:t>
      </w:r>
    </w:p>
    <w:p w:rsidR="00B30C0D" w:rsidRPr="00B30C0D" w:rsidRDefault="00B30C0D" w:rsidP="00901F6D">
      <w:pPr>
        <w:numPr>
          <w:ilvl w:val="0"/>
          <w:numId w:val="20"/>
        </w:numPr>
        <w:tabs>
          <w:tab w:val="clear" w:pos="360"/>
          <w:tab w:val="num" w:pos="900"/>
        </w:tabs>
        <w:overflowPunct/>
        <w:autoSpaceDE/>
        <w:autoSpaceDN/>
        <w:ind w:left="900"/>
        <w:jc w:val="both"/>
        <w:textAlignment w:val="auto"/>
        <w:rPr>
          <w:color w:val="000000"/>
          <w:szCs w:val="24"/>
          <w:lang w:val="id-ID"/>
        </w:rPr>
      </w:pPr>
      <w:r w:rsidRPr="00B30C0D">
        <w:rPr>
          <w:color w:val="000000"/>
          <w:szCs w:val="24"/>
          <w:lang w:val="id-ID"/>
        </w:rPr>
        <w:t xml:space="preserve">Berdasarkan hasil pembahasan atas pengujian hipotesis mengenai pengaruh LDR terhadap NIM, menunjukan bahwa secara partial variabel LDR tidak berpengaruh signifikan positif terhadap variabel NIM sehingga hipotesis </w:t>
      </w:r>
      <w:r w:rsidRPr="00B30C0D">
        <w:rPr>
          <w:color w:val="000000"/>
          <w:szCs w:val="24"/>
        </w:rPr>
        <w:t>2</w:t>
      </w:r>
      <w:r w:rsidRPr="00B30C0D">
        <w:rPr>
          <w:color w:val="000000"/>
          <w:szCs w:val="24"/>
          <w:lang w:val="id-ID"/>
        </w:rPr>
        <w:t xml:space="preserve"> ditolak. </w:t>
      </w:r>
      <w:r w:rsidRPr="00B30C0D">
        <w:rPr>
          <w:color w:val="000000"/>
          <w:szCs w:val="24"/>
        </w:rPr>
        <w:t>Hal ini menunjukkan besarnya LDR tidak meningkatkan/menurunkan besarnya NIM</w:t>
      </w:r>
    </w:p>
    <w:p w:rsidR="00B30C0D" w:rsidRPr="00B30C0D" w:rsidRDefault="00B30C0D" w:rsidP="00901F6D">
      <w:pPr>
        <w:ind w:left="900"/>
        <w:jc w:val="both"/>
        <w:rPr>
          <w:color w:val="000000"/>
          <w:szCs w:val="24"/>
          <w:lang w:val="id-ID"/>
        </w:rPr>
      </w:pPr>
      <w:r w:rsidRPr="00B30C0D">
        <w:rPr>
          <w:color w:val="000000"/>
          <w:szCs w:val="24"/>
          <w:lang w:val="id-ID"/>
        </w:rPr>
        <w:t xml:space="preserve">LDR mencerminkan kemampuan bank dalam menyalurkan dana pihak ketiga pada kredit untuk menghasilkan pendapatan atau perubahan laba. LDR tidak berpengaruh signifikan terhadap NIM karena penyaluran dana pihak ketiga melalui kredit tidak mampu menghasilkan pendapatan bunga yang optimal atau dengan kata lain pengembalian kredit yang diperoleh bank dalam </w:t>
      </w:r>
      <w:r w:rsidRPr="00B30C0D">
        <w:rPr>
          <w:color w:val="000000"/>
          <w:szCs w:val="24"/>
          <w:lang w:val="id-ID"/>
        </w:rPr>
        <w:lastRenderedPageBreak/>
        <w:t>menghasilkan pendapatan bunga yang sedikit.</w:t>
      </w:r>
    </w:p>
    <w:p w:rsidR="00B30C0D" w:rsidRPr="00B30C0D" w:rsidRDefault="00B30C0D" w:rsidP="00901F6D">
      <w:pPr>
        <w:numPr>
          <w:ilvl w:val="0"/>
          <w:numId w:val="20"/>
        </w:numPr>
        <w:tabs>
          <w:tab w:val="clear" w:pos="360"/>
          <w:tab w:val="num" w:pos="900"/>
        </w:tabs>
        <w:overflowPunct/>
        <w:autoSpaceDE/>
        <w:autoSpaceDN/>
        <w:ind w:left="900"/>
        <w:jc w:val="both"/>
        <w:textAlignment w:val="auto"/>
        <w:rPr>
          <w:color w:val="000000"/>
          <w:szCs w:val="24"/>
          <w:lang w:val="id-ID"/>
        </w:rPr>
      </w:pPr>
      <w:r w:rsidRPr="00B30C0D">
        <w:rPr>
          <w:color w:val="000000"/>
          <w:szCs w:val="24"/>
        </w:rPr>
        <w:t>Berdasar</w:t>
      </w:r>
      <w:r w:rsidRPr="00B30C0D">
        <w:rPr>
          <w:color w:val="000000"/>
          <w:szCs w:val="24"/>
          <w:lang w:val="id-ID"/>
        </w:rPr>
        <w:t>kan</w:t>
      </w:r>
      <w:r w:rsidRPr="00B30C0D">
        <w:rPr>
          <w:color w:val="000000"/>
          <w:szCs w:val="24"/>
        </w:rPr>
        <w:t xml:space="preserve"> hasil pembahasan atas pengujian hipotesis mengenai pengaruh BOPO terhadap NIM, menunjukan bahwa secara partial variabel BOPO berpengaruh signifikan negatif terhadap variabel NIM sehingga hipotesis 3 diterima. Hal ini menunjukkan besarnya BOPO menurunkan besarnya NIM.</w:t>
      </w:r>
    </w:p>
    <w:p w:rsidR="00B30C0D" w:rsidRPr="00B30C0D" w:rsidRDefault="00B30C0D" w:rsidP="00901F6D">
      <w:pPr>
        <w:numPr>
          <w:ilvl w:val="0"/>
          <w:numId w:val="20"/>
        </w:numPr>
        <w:tabs>
          <w:tab w:val="clear" w:pos="360"/>
          <w:tab w:val="num" w:pos="900"/>
        </w:tabs>
        <w:overflowPunct/>
        <w:autoSpaceDE/>
        <w:autoSpaceDN/>
        <w:ind w:left="900"/>
        <w:jc w:val="both"/>
        <w:textAlignment w:val="auto"/>
        <w:rPr>
          <w:color w:val="000000"/>
          <w:szCs w:val="24"/>
          <w:lang w:val="id-ID"/>
        </w:rPr>
      </w:pPr>
      <w:r w:rsidRPr="00B30C0D">
        <w:rPr>
          <w:color w:val="000000"/>
          <w:szCs w:val="24"/>
        </w:rPr>
        <w:t>Berdasar</w:t>
      </w:r>
      <w:r w:rsidRPr="00B30C0D">
        <w:rPr>
          <w:color w:val="000000"/>
          <w:szCs w:val="24"/>
          <w:lang w:val="id-ID"/>
        </w:rPr>
        <w:t>kan</w:t>
      </w:r>
      <w:r w:rsidRPr="00B30C0D">
        <w:rPr>
          <w:color w:val="000000"/>
          <w:szCs w:val="24"/>
        </w:rPr>
        <w:t xml:space="preserve"> hasil pembahasan atas pengujian hipotesis mengenai pengaruh  CAR terhadap ROA, menunjukan bahwa secara partial variabel CAR berpengaruh signifikan positif terhadap variabel ROA, sehingga hipotesis 4 diterima. Hal ini menunjukkan besarnya CAR meningkatkan besarnya ROA</w:t>
      </w:r>
    </w:p>
    <w:p w:rsidR="00B30C0D" w:rsidRPr="00B30C0D" w:rsidRDefault="00B30C0D" w:rsidP="00901F6D">
      <w:pPr>
        <w:numPr>
          <w:ilvl w:val="0"/>
          <w:numId w:val="20"/>
        </w:numPr>
        <w:tabs>
          <w:tab w:val="clear" w:pos="360"/>
          <w:tab w:val="num" w:pos="900"/>
        </w:tabs>
        <w:overflowPunct/>
        <w:autoSpaceDE/>
        <w:autoSpaceDN/>
        <w:ind w:left="900"/>
        <w:jc w:val="both"/>
        <w:textAlignment w:val="auto"/>
        <w:rPr>
          <w:color w:val="000000"/>
          <w:szCs w:val="24"/>
          <w:lang w:val="id-ID"/>
        </w:rPr>
      </w:pPr>
      <w:r w:rsidRPr="00B30C0D">
        <w:rPr>
          <w:color w:val="000000"/>
          <w:szCs w:val="24"/>
          <w:lang w:val="id-ID"/>
        </w:rPr>
        <w:t xml:space="preserve">Berdasarkan hasil pembahasan atas pengujian hipotesis mengenai pengaruh LDR terhadap </w:t>
      </w:r>
      <w:r w:rsidRPr="00B30C0D">
        <w:rPr>
          <w:color w:val="000000"/>
          <w:szCs w:val="24"/>
        </w:rPr>
        <w:t>ROA</w:t>
      </w:r>
      <w:r w:rsidRPr="00B30C0D">
        <w:rPr>
          <w:color w:val="000000"/>
          <w:szCs w:val="24"/>
          <w:lang w:val="id-ID"/>
        </w:rPr>
        <w:t xml:space="preserve">, menunjukan bahwa secara partial variabel LDR berpengaruh signifikan positif terhadap variabel </w:t>
      </w:r>
      <w:r w:rsidRPr="00B30C0D">
        <w:rPr>
          <w:color w:val="000000"/>
          <w:szCs w:val="24"/>
        </w:rPr>
        <w:t>ROA</w:t>
      </w:r>
      <w:r w:rsidRPr="00B30C0D">
        <w:rPr>
          <w:color w:val="000000"/>
          <w:szCs w:val="24"/>
          <w:lang w:val="id-ID"/>
        </w:rPr>
        <w:t xml:space="preserve"> sehingga hipotesis </w:t>
      </w:r>
      <w:r w:rsidRPr="00B30C0D">
        <w:rPr>
          <w:color w:val="000000"/>
          <w:szCs w:val="24"/>
        </w:rPr>
        <w:t>5</w:t>
      </w:r>
      <w:r w:rsidRPr="00B30C0D">
        <w:rPr>
          <w:color w:val="000000"/>
          <w:szCs w:val="24"/>
          <w:lang w:val="id-ID"/>
        </w:rPr>
        <w:t xml:space="preserve"> </w:t>
      </w:r>
      <w:r w:rsidRPr="00B30C0D">
        <w:rPr>
          <w:color w:val="000000"/>
          <w:szCs w:val="24"/>
        </w:rPr>
        <w:t>diterima</w:t>
      </w:r>
      <w:r w:rsidRPr="00B30C0D">
        <w:rPr>
          <w:color w:val="000000"/>
          <w:szCs w:val="24"/>
          <w:lang w:val="id-ID"/>
        </w:rPr>
        <w:t>.</w:t>
      </w:r>
      <w:r w:rsidRPr="00B30C0D">
        <w:rPr>
          <w:color w:val="000000"/>
          <w:szCs w:val="24"/>
        </w:rPr>
        <w:t xml:space="preserve"> Hal ini menunjukkan besarnya LDR meningkatkan besarnya ROA.</w:t>
      </w:r>
    </w:p>
    <w:p w:rsidR="00B30C0D" w:rsidRPr="00B30C0D" w:rsidRDefault="00B30C0D" w:rsidP="00901F6D">
      <w:pPr>
        <w:numPr>
          <w:ilvl w:val="0"/>
          <w:numId w:val="20"/>
        </w:numPr>
        <w:tabs>
          <w:tab w:val="clear" w:pos="360"/>
          <w:tab w:val="num" w:pos="900"/>
        </w:tabs>
        <w:overflowPunct/>
        <w:autoSpaceDE/>
        <w:autoSpaceDN/>
        <w:ind w:left="900"/>
        <w:jc w:val="both"/>
        <w:textAlignment w:val="auto"/>
        <w:rPr>
          <w:color w:val="000000"/>
          <w:szCs w:val="24"/>
          <w:lang w:val="id-ID"/>
        </w:rPr>
      </w:pPr>
      <w:r w:rsidRPr="00B30C0D">
        <w:rPr>
          <w:color w:val="000000"/>
          <w:szCs w:val="24"/>
        </w:rPr>
        <w:t>Berdasar</w:t>
      </w:r>
      <w:r w:rsidRPr="00B30C0D">
        <w:rPr>
          <w:color w:val="000000"/>
          <w:szCs w:val="24"/>
          <w:lang w:val="id-ID"/>
        </w:rPr>
        <w:t>kan</w:t>
      </w:r>
      <w:r w:rsidRPr="00B30C0D">
        <w:rPr>
          <w:color w:val="000000"/>
          <w:szCs w:val="24"/>
        </w:rPr>
        <w:t xml:space="preserve"> hasil pembahasan atas pengujian hipotesis mengenai pengaruh BOPO terhadap ROA, menunjukan bahwa </w:t>
      </w:r>
      <w:r w:rsidRPr="00B30C0D">
        <w:rPr>
          <w:color w:val="000000"/>
          <w:szCs w:val="24"/>
        </w:rPr>
        <w:lastRenderedPageBreak/>
        <w:t>secara partial variabel BOPO tidak berpengaruh signifikan terhadap variabel ROA sehingga hipotesis 6 ditolak. Hal ini menunjukkan besarnya BOPO tidak mempengaruhi besarnya ROA.</w:t>
      </w:r>
    </w:p>
    <w:p w:rsidR="00B30C0D" w:rsidRPr="00B30C0D" w:rsidRDefault="00B30C0D" w:rsidP="00901F6D">
      <w:pPr>
        <w:ind w:left="900"/>
        <w:jc w:val="both"/>
        <w:rPr>
          <w:color w:val="000000"/>
          <w:szCs w:val="24"/>
          <w:lang w:val="id-ID"/>
        </w:rPr>
      </w:pPr>
      <w:r w:rsidRPr="00B30C0D">
        <w:rPr>
          <w:color w:val="000000"/>
          <w:szCs w:val="24"/>
          <w:lang w:val="id-ID"/>
        </w:rPr>
        <w:t>BOPO mencerminkan kemampuan bank dalam mengendalikan biaya operasi terhadap pendapatan operasi. BOPO tidak berpengaruh signifikan terhadap ROA karena biaya yang dikeluarkan oleh bank dalam rangka menjalankan aktivitas usaha pokoknya (seperti biaya bunga, biaya tenaga kerja, biaya pemasaran dan biaya operasi lainnya) terlalu besar dibandingkan pendapatan operasi yang diperoleh sehingga menunjukkan bahwa lemahnya tingkat efisiensi suatu bank dalam menjalankan aktivitas operasionalnya.</w:t>
      </w:r>
    </w:p>
    <w:p w:rsidR="00B30C0D" w:rsidRPr="00B30C0D" w:rsidRDefault="00B30C0D" w:rsidP="00901F6D">
      <w:pPr>
        <w:numPr>
          <w:ilvl w:val="0"/>
          <w:numId w:val="20"/>
        </w:numPr>
        <w:tabs>
          <w:tab w:val="clear" w:pos="360"/>
          <w:tab w:val="num" w:pos="900"/>
        </w:tabs>
        <w:overflowPunct/>
        <w:autoSpaceDE/>
        <w:autoSpaceDN/>
        <w:ind w:left="900"/>
        <w:jc w:val="both"/>
        <w:textAlignment w:val="auto"/>
        <w:rPr>
          <w:color w:val="000000"/>
          <w:szCs w:val="24"/>
          <w:lang w:val="id-ID"/>
        </w:rPr>
      </w:pPr>
      <w:r w:rsidRPr="00B30C0D">
        <w:rPr>
          <w:color w:val="000000"/>
          <w:szCs w:val="24"/>
        </w:rPr>
        <w:t>Berdasar</w:t>
      </w:r>
      <w:r w:rsidRPr="00B30C0D">
        <w:rPr>
          <w:color w:val="000000"/>
          <w:szCs w:val="24"/>
          <w:lang w:val="id-ID"/>
        </w:rPr>
        <w:t>kan</w:t>
      </w:r>
      <w:r w:rsidRPr="00B30C0D">
        <w:rPr>
          <w:color w:val="000000"/>
          <w:szCs w:val="24"/>
        </w:rPr>
        <w:t xml:space="preserve"> hasil pembahasan atas pengujian hipotesis mengenai pengaruh NIM terhadap ROA, menunjukan bahwa secara partial variabel NIM tidak berpengaruh signifikan terhadap variabel ROA sehingga hipotesis 7 ditolak. Hal ini menunjukkan besarnya NIM tidak meningkatkan besarnya ROA.</w:t>
      </w:r>
    </w:p>
    <w:p w:rsidR="00B30C0D" w:rsidRPr="00B30C0D" w:rsidRDefault="00B30C0D" w:rsidP="00901F6D">
      <w:pPr>
        <w:ind w:left="900"/>
        <w:jc w:val="both"/>
        <w:rPr>
          <w:color w:val="000000"/>
          <w:szCs w:val="24"/>
          <w:lang w:val="id-ID"/>
        </w:rPr>
      </w:pPr>
      <w:r w:rsidRPr="00B30C0D">
        <w:rPr>
          <w:color w:val="000000"/>
          <w:szCs w:val="24"/>
          <w:lang w:val="id-ID"/>
        </w:rPr>
        <w:t xml:space="preserve">NIM mencerminkan rasio antara pendapatan bunga </w:t>
      </w:r>
      <w:r w:rsidRPr="00B30C0D">
        <w:rPr>
          <w:color w:val="000000"/>
          <w:szCs w:val="24"/>
          <w:lang w:val="id-ID"/>
        </w:rPr>
        <w:lastRenderedPageBreak/>
        <w:t xml:space="preserve">bersih terhadap jumlah kredit yang diberikan oleh bank. NIM suatu bank dinilai sehat apabila mempunyai NIM di atas 2%. </w:t>
      </w:r>
    </w:p>
    <w:p w:rsidR="00B30C0D" w:rsidRPr="00B30C0D" w:rsidRDefault="00B30C0D" w:rsidP="00901F6D">
      <w:pPr>
        <w:ind w:left="900"/>
        <w:jc w:val="both"/>
        <w:rPr>
          <w:color w:val="000000"/>
          <w:szCs w:val="24"/>
          <w:lang w:val="id-ID"/>
        </w:rPr>
      </w:pPr>
      <w:r w:rsidRPr="00B30C0D">
        <w:rPr>
          <w:color w:val="000000"/>
          <w:szCs w:val="24"/>
          <w:lang w:val="id-ID"/>
        </w:rPr>
        <w:t>NIM tidak berpengaruh signifikan terhadap ROA karena stabilitas nilai NIM pada penelitian rata-rata di bawah 2% atau tidak sehat dan hal tersebut menunjukkan bahwa perolehan NIM dipengaruhi oleh meningkatnya biaya dana yang dibayarkan oleh bank kepada masing-masing sumber dana bank yang bersangkutan. Selain itu NIM juga dipengaruhi oleh sedikitnya nilai pendapatan bunga bersih yang  diperoleh oleh bank.</w:t>
      </w:r>
    </w:p>
    <w:p w:rsidR="00B30C0D" w:rsidRPr="00B30C0D" w:rsidRDefault="00B30C0D" w:rsidP="00901F6D">
      <w:pPr>
        <w:numPr>
          <w:ilvl w:val="0"/>
          <w:numId w:val="20"/>
        </w:numPr>
        <w:tabs>
          <w:tab w:val="clear" w:pos="360"/>
          <w:tab w:val="num" w:pos="900"/>
        </w:tabs>
        <w:overflowPunct/>
        <w:autoSpaceDE/>
        <w:autoSpaceDN/>
        <w:ind w:left="900"/>
        <w:jc w:val="both"/>
        <w:textAlignment w:val="auto"/>
        <w:rPr>
          <w:color w:val="000000"/>
          <w:szCs w:val="24"/>
          <w:lang w:val="id-ID"/>
        </w:rPr>
      </w:pPr>
      <w:r w:rsidRPr="00B30C0D">
        <w:rPr>
          <w:color w:val="000000"/>
          <w:szCs w:val="24"/>
        </w:rPr>
        <w:t>Berdasar</w:t>
      </w:r>
      <w:r w:rsidRPr="00B30C0D">
        <w:rPr>
          <w:color w:val="000000"/>
          <w:szCs w:val="24"/>
          <w:lang w:val="id-ID"/>
        </w:rPr>
        <w:t>kan</w:t>
      </w:r>
      <w:r w:rsidRPr="00B30C0D">
        <w:rPr>
          <w:color w:val="000000"/>
          <w:szCs w:val="24"/>
        </w:rPr>
        <w:t xml:space="preserve"> hasil</w:t>
      </w:r>
      <w:r w:rsidRPr="00B30C0D">
        <w:rPr>
          <w:color w:val="000000"/>
          <w:szCs w:val="24"/>
          <w:lang w:val="id-ID"/>
        </w:rPr>
        <w:t xml:space="preserve"> </w:t>
      </w:r>
      <w:r w:rsidRPr="00B30C0D">
        <w:rPr>
          <w:color w:val="000000"/>
          <w:szCs w:val="24"/>
        </w:rPr>
        <w:t>pengujian</w:t>
      </w:r>
      <w:r w:rsidRPr="00B30C0D">
        <w:rPr>
          <w:color w:val="000000"/>
          <w:szCs w:val="24"/>
          <w:lang w:val="id-ID"/>
        </w:rPr>
        <w:t xml:space="preserve"> mediasi, </w:t>
      </w:r>
      <w:r w:rsidRPr="00B30C0D">
        <w:rPr>
          <w:szCs w:val="24"/>
        </w:rPr>
        <w:t>nilai t hitung lebih besar dari t tabel dengan tingkat signifikansi 0,05</w:t>
      </w:r>
      <w:r w:rsidRPr="00B30C0D">
        <w:rPr>
          <w:szCs w:val="24"/>
          <w:lang w:val="id-ID"/>
        </w:rPr>
        <w:t xml:space="preserve"> </w:t>
      </w:r>
      <w:r w:rsidRPr="00B30C0D">
        <w:rPr>
          <w:color w:val="000000"/>
          <w:szCs w:val="24"/>
        </w:rPr>
        <w:t>menunjuk</w:t>
      </w:r>
      <w:r w:rsidRPr="00B30C0D">
        <w:rPr>
          <w:color w:val="000000"/>
          <w:szCs w:val="24"/>
          <w:lang w:val="id-ID"/>
        </w:rPr>
        <w:t>k</w:t>
      </w:r>
      <w:r w:rsidRPr="00B30C0D">
        <w:rPr>
          <w:color w:val="000000"/>
          <w:szCs w:val="24"/>
        </w:rPr>
        <w:t xml:space="preserve">an bahwa </w:t>
      </w:r>
      <w:r w:rsidRPr="00B30C0D">
        <w:rPr>
          <w:color w:val="000000"/>
          <w:szCs w:val="24"/>
          <w:lang w:val="id-ID"/>
        </w:rPr>
        <w:t xml:space="preserve">NIM memediasi pengaruh CAR terhadap ROA. </w:t>
      </w:r>
    </w:p>
    <w:p w:rsidR="00B30C0D" w:rsidRPr="00B30C0D" w:rsidRDefault="00B30C0D" w:rsidP="00901F6D">
      <w:pPr>
        <w:numPr>
          <w:ilvl w:val="0"/>
          <w:numId w:val="20"/>
        </w:numPr>
        <w:tabs>
          <w:tab w:val="clear" w:pos="360"/>
          <w:tab w:val="num" w:pos="900"/>
        </w:tabs>
        <w:overflowPunct/>
        <w:autoSpaceDE/>
        <w:autoSpaceDN/>
        <w:ind w:left="900"/>
        <w:jc w:val="both"/>
        <w:textAlignment w:val="auto"/>
        <w:rPr>
          <w:color w:val="000000"/>
          <w:szCs w:val="24"/>
          <w:lang w:val="id-ID"/>
        </w:rPr>
      </w:pPr>
      <w:r w:rsidRPr="00B30C0D">
        <w:rPr>
          <w:color w:val="000000"/>
          <w:szCs w:val="24"/>
          <w:lang w:val="id-ID"/>
        </w:rPr>
        <w:t xml:space="preserve">Berdasarkan hasil pengujian mediasi </w:t>
      </w:r>
      <w:r w:rsidRPr="00B30C0D">
        <w:rPr>
          <w:szCs w:val="24"/>
        </w:rPr>
        <w:t>nilai t hitung lebih besar dari t tabel dengan tingkat signifikansi 0,05</w:t>
      </w:r>
      <w:r w:rsidRPr="00B30C0D">
        <w:rPr>
          <w:szCs w:val="24"/>
          <w:lang w:val="id-ID"/>
        </w:rPr>
        <w:t xml:space="preserve"> </w:t>
      </w:r>
      <w:r w:rsidRPr="00B30C0D">
        <w:rPr>
          <w:color w:val="000000"/>
          <w:szCs w:val="24"/>
          <w:lang w:val="id-ID"/>
        </w:rPr>
        <w:t xml:space="preserve">menunjukkan bahwa NIM memediasi pengaruh LDR terhadap ROA. </w:t>
      </w:r>
    </w:p>
    <w:p w:rsidR="00B30C0D" w:rsidRPr="00B30C0D" w:rsidRDefault="00B30C0D" w:rsidP="00901F6D">
      <w:pPr>
        <w:numPr>
          <w:ilvl w:val="0"/>
          <w:numId w:val="20"/>
        </w:numPr>
        <w:tabs>
          <w:tab w:val="clear" w:pos="360"/>
          <w:tab w:val="num" w:pos="900"/>
        </w:tabs>
        <w:overflowPunct/>
        <w:autoSpaceDE/>
        <w:autoSpaceDN/>
        <w:ind w:left="900"/>
        <w:jc w:val="both"/>
        <w:textAlignment w:val="auto"/>
        <w:rPr>
          <w:color w:val="000000"/>
          <w:szCs w:val="24"/>
          <w:lang w:val="id-ID"/>
        </w:rPr>
      </w:pPr>
      <w:r w:rsidRPr="00B30C0D">
        <w:rPr>
          <w:color w:val="000000"/>
          <w:szCs w:val="24"/>
          <w:lang w:val="id-ID"/>
        </w:rPr>
        <w:t xml:space="preserve">Berdasarkan hasil pengujian mediasi </w:t>
      </w:r>
      <w:r w:rsidRPr="00B30C0D">
        <w:rPr>
          <w:szCs w:val="24"/>
        </w:rPr>
        <w:t>nilai t hitung lebih besar dari t tabel dengan tingkat signifikansi 0,05</w:t>
      </w:r>
      <w:r w:rsidRPr="00B30C0D">
        <w:rPr>
          <w:color w:val="000000"/>
          <w:szCs w:val="24"/>
          <w:lang w:val="id-ID"/>
        </w:rPr>
        <w:t xml:space="preserve"> menunjukkan bahwa NIM </w:t>
      </w:r>
      <w:r w:rsidRPr="00B30C0D">
        <w:rPr>
          <w:color w:val="000000"/>
          <w:szCs w:val="24"/>
          <w:lang w:val="id-ID"/>
        </w:rPr>
        <w:lastRenderedPageBreak/>
        <w:t xml:space="preserve">memediasi pengaruh BOPO terhadap ROA. </w:t>
      </w:r>
    </w:p>
    <w:p w:rsidR="00B30C0D" w:rsidRPr="00B30C0D" w:rsidRDefault="00B30C0D" w:rsidP="00901F6D">
      <w:pPr>
        <w:ind w:left="900"/>
        <w:jc w:val="both"/>
        <w:rPr>
          <w:color w:val="000000"/>
          <w:szCs w:val="24"/>
          <w:lang w:val="id-ID"/>
        </w:rPr>
      </w:pPr>
    </w:p>
    <w:p w:rsidR="00B30C0D" w:rsidRPr="00B30C0D" w:rsidRDefault="00B30C0D" w:rsidP="00901F6D">
      <w:pPr>
        <w:jc w:val="both"/>
        <w:rPr>
          <w:b/>
          <w:szCs w:val="24"/>
          <w:lang w:val="id-ID"/>
        </w:rPr>
      </w:pPr>
      <w:r w:rsidRPr="00B30C0D">
        <w:rPr>
          <w:b/>
          <w:szCs w:val="24"/>
          <w:lang w:val="id-ID"/>
        </w:rPr>
        <w:t>5.2. Implikasi Teoritis</w:t>
      </w:r>
    </w:p>
    <w:p w:rsidR="00B30C0D" w:rsidRPr="00B30C0D" w:rsidRDefault="00B30C0D" w:rsidP="00901F6D">
      <w:pPr>
        <w:ind w:firstLine="720"/>
        <w:jc w:val="both"/>
        <w:rPr>
          <w:color w:val="000000"/>
          <w:szCs w:val="24"/>
          <w:lang w:val="id-ID"/>
        </w:rPr>
      </w:pPr>
      <w:r w:rsidRPr="00B30C0D">
        <w:rPr>
          <w:color w:val="000000"/>
          <w:szCs w:val="24"/>
          <w:lang w:val="id-ID"/>
        </w:rPr>
        <w:t>Hasil Penelitian ini menunjukkan bahwa rasio-rasio keuangan bank (terutama BOPO) mampu memprediksi NIM pada bank-bank di Indonesia periode 200</w:t>
      </w:r>
      <w:r w:rsidRPr="00B30C0D">
        <w:rPr>
          <w:color w:val="000000"/>
          <w:szCs w:val="24"/>
        </w:rPr>
        <w:t>9</w:t>
      </w:r>
      <w:r w:rsidRPr="00B30C0D">
        <w:rPr>
          <w:color w:val="000000"/>
          <w:szCs w:val="24"/>
          <w:lang w:val="id-ID"/>
        </w:rPr>
        <w:t>–20</w:t>
      </w:r>
      <w:r w:rsidRPr="00B30C0D">
        <w:rPr>
          <w:color w:val="000000"/>
          <w:szCs w:val="24"/>
        </w:rPr>
        <w:t>12</w:t>
      </w:r>
      <w:r w:rsidRPr="00B30C0D">
        <w:rPr>
          <w:color w:val="000000"/>
          <w:szCs w:val="24"/>
          <w:lang w:val="id-ID"/>
        </w:rPr>
        <w:t>. Sisi positif dari hasil penelitian ini adalah mempertegas hasil penelitian sebelumnya (Yaron</w:t>
      </w:r>
      <w:r w:rsidRPr="00B30C0D">
        <w:rPr>
          <w:color w:val="000000"/>
          <w:szCs w:val="24"/>
        </w:rPr>
        <w:t>,</w:t>
      </w:r>
      <w:r w:rsidRPr="00B30C0D">
        <w:rPr>
          <w:color w:val="000000"/>
          <w:szCs w:val="24"/>
          <w:lang w:val="id-ID"/>
        </w:rPr>
        <w:t xml:space="preserve"> 2008; </w:t>
      </w:r>
      <w:r w:rsidRPr="00B30C0D">
        <w:rPr>
          <w:color w:val="000000"/>
          <w:szCs w:val="24"/>
        </w:rPr>
        <w:t xml:space="preserve">Sahara, 2008, </w:t>
      </w:r>
      <w:r w:rsidRPr="00B30C0D">
        <w:rPr>
          <w:color w:val="000000"/>
          <w:szCs w:val="24"/>
          <w:lang w:val="id-ID"/>
        </w:rPr>
        <w:t>Jucan</w:t>
      </w:r>
      <w:r w:rsidRPr="00B30C0D">
        <w:rPr>
          <w:color w:val="000000"/>
          <w:szCs w:val="24"/>
        </w:rPr>
        <w:t>,</w:t>
      </w:r>
      <w:r w:rsidRPr="00B30C0D">
        <w:rPr>
          <w:color w:val="000000"/>
          <w:szCs w:val="24"/>
          <w:lang w:val="id-ID"/>
        </w:rPr>
        <w:t xml:space="preserve"> 2009, Shimizu</w:t>
      </w:r>
      <w:r w:rsidRPr="00B30C0D">
        <w:rPr>
          <w:color w:val="000000"/>
          <w:szCs w:val="24"/>
        </w:rPr>
        <w:t>,</w:t>
      </w:r>
      <w:r w:rsidRPr="00B30C0D">
        <w:rPr>
          <w:color w:val="000000"/>
          <w:szCs w:val="24"/>
          <w:lang w:val="id-ID"/>
        </w:rPr>
        <w:t xml:space="preserve"> 2010; dan Berrospide dan Edge, 2010) yang menyebutkan variabel BOPO ke dalam model regresi untuk memprediksi NIM. dimana hasil penelitian ini menegaskan bahwa variabel BOPO mempunyai pengaruh yang signifikan terhadap NIM.</w:t>
      </w:r>
    </w:p>
    <w:p w:rsidR="00B30C0D" w:rsidRPr="00B30C0D" w:rsidRDefault="00B30C0D" w:rsidP="00901F6D">
      <w:pPr>
        <w:ind w:left="900" w:firstLine="720"/>
        <w:jc w:val="both"/>
        <w:rPr>
          <w:b/>
          <w:szCs w:val="24"/>
          <w:lang w:val="id-ID"/>
        </w:rPr>
      </w:pPr>
    </w:p>
    <w:p w:rsidR="00B30C0D" w:rsidRPr="00B30C0D" w:rsidRDefault="00B30C0D" w:rsidP="00901F6D">
      <w:pPr>
        <w:jc w:val="both"/>
        <w:rPr>
          <w:b/>
          <w:szCs w:val="24"/>
        </w:rPr>
      </w:pPr>
      <w:r w:rsidRPr="00B30C0D">
        <w:rPr>
          <w:b/>
          <w:szCs w:val="24"/>
        </w:rPr>
        <w:t>5.3.   Implikasi Kebijakan</w:t>
      </w:r>
    </w:p>
    <w:p w:rsidR="00B30C0D" w:rsidRPr="00B30C0D" w:rsidRDefault="00B30C0D" w:rsidP="00901F6D">
      <w:pPr>
        <w:ind w:firstLine="453"/>
        <w:jc w:val="both"/>
        <w:rPr>
          <w:color w:val="000000"/>
          <w:szCs w:val="24"/>
        </w:rPr>
      </w:pPr>
      <w:r w:rsidRPr="00B30C0D">
        <w:rPr>
          <w:color w:val="000000"/>
          <w:szCs w:val="24"/>
        </w:rPr>
        <w:t>Berdasar</w:t>
      </w:r>
      <w:r w:rsidRPr="00B30C0D">
        <w:rPr>
          <w:color w:val="000000"/>
          <w:szCs w:val="24"/>
          <w:lang w:val="id-ID"/>
        </w:rPr>
        <w:t>kan</w:t>
      </w:r>
      <w:r w:rsidRPr="00B30C0D">
        <w:rPr>
          <w:color w:val="000000"/>
          <w:szCs w:val="24"/>
        </w:rPr>
        <w:t xml:space="preserve"> hasil analisis tersebut mengindikasikan bahwa:</w:t>
      </w:r>
    </w:p>
    <w:p w:rsidR="00B30C0D" w:rsidRPr="00B30C0D" w:rsidRDefault="00B30C0D" w:rsidP="00901F6D">
      <w:pPr>
        <w:numPr>
          <w:ilvl w:val="0"/>
          <w:numId w:val="28"/>
        </w:numPr>
        <w:overflowPunct/>
        <w:autoSpaceDE/>
        <w:autoSpaceDN/>
        <w:ind w:left="993"/>
        <w:jc w:val="both"/>
        <w:textAlignment w:val="auto"/>
        <w:rPr>
          <w:color w:val="000000"/>
          <w:szCs w:val="24"/>
        </w:rPr>
      </w:pPr>
      <w:r w:rsidRPr="00B30C0D">
        <w:rPr>
          <w:color w:val="000000"/>
          <w:szCs w:val="24"/>
        </w:rPr>
        <w:t xml:space="preserve">Manajemen bank perlu memperhatikan besarnya </w:t>
      </w:r>
      <w:r w:rsidRPr="00B30C0D">
        <w:rPr>
          <w:color w:val="000000"/>
          <w:szCs w:val="24"/>
          <w:lang w:val="id-ID"/>
        </w:rPr>
        <w:t>BOPO</w:t>
      </w:r>
      <w:r w:rsidRPr="00B30C0D">
        <w:rPr>
          <w:color w:val="000000"/>
          <w:szCs w:val="24"/>
        </w:rPr>
        <w:t xml:space="preserve"> dengan melakukan efisiensi dalam menghasilkan pendapatan bunga bank yang optimal, artinya pengelolaaan aktivitas operasional bank yang efisien dengan memperkecil biaya opersaional bank sangat mempengaruhi besarnya tingkat keuntungan bank yang tercermin dalam NIM. Bank yang efisien dalam operasional mampu menghasilkan NIM yang tinggi sehingga bank perlu mengambil kebijakan yang tepat dalam memangkas </w:t>
      </w:r>
      <w:r w:rsidRPr="00B30C0D">
        <w:rPr>
          <w:color w:val="000000"/>
          <w:szCs w:val="24"/>
        </w:rPr>
        <w:lastRenderedPageBreak/>
        <w:t>biaya-biaya yang tidak perlu.</w:t>
      </w:r>
    </w:p>
    <w:p w:rsidR="00B30C0D" w:rsidRPr="00B30C0D" w:rsidRDefault="00B30C0D" w:rsidP="00901F6D">
      <w:pPr>
        <w:numPr>
          <w:ilvl w:val="0"/>
          <w:numId w:val="28"/>
        </w:numPr>
        <w:overflowPunct/>
        <w:autoSpaceDE/>
        <w:autoSpaceDN/>
        <w:ind w:left="993"/>
        <w:jc w:val="both"/>
        <w:textAlignment w:val="auto"/>
        <w:rPr>
          <w:color w:val="000000"/>
          <w:szCs w:val="24"/>
        </w:rPr>
      </w:pPr>
      <w:r w:rsidRPr="00B30C0D">
        <w:rPr>
          <w:color w:val="000000"/>
          <w:szCs w:val="24"/>
        </w:rPr>
        <w:t xml:space="preserve">Manajemen bank perlu meningkatkan besarnya </w:t>
      </w:r>
      <w:r w:rsidRPr="00B30C0D">
        <w:rPr>
          <w:color w:val="000000"/>
          <w:szCs w:val="24"/>
          <w:lang w:val="id-ID"/>
        </w:rPr>
        <w:t>CAR</w:t>
      </w:r>
      <w:r w:rsidRPr="00B30C0D">
        <w:rPr>
          <w:color w:val="000000"/>
          <w:szCs w:val="24"/>
        </w:rPr>
        <w:t xml:space="preserve">. </w:t>
      </w:r>
      <w:r w:rsidRPr="00B30C0D">
        <w:rPr>
          <w:szCs w:val="24"/>
        </w:rPr>
        <w:t>Peningkatan ataupun penurunan CAR selama periode penelitian mempengaruhi kenaikan atau ROA secara signifikan positif.</w:t>
      </w:r>
      <w:r w:rsidRPr="00B30C0D">
        <w:rPr>
          <w:i/>
          <w:color w:val="000000"/>
          <w:szCs w:val="24"/>
        </w:rPr>
        <w:t xml:space="preserve"> </w:t>
      </w:r>
      <w:r w:rsidRPr="00B30C0D">
        <w:rPr>
          <w:color w:val="000000"/>
          <w:szCs w:val="24"/>
        </w:rPr>
        <w:t>Jika bank memiliki CAR cukup rendah, maka untuk mencukupi kebutuhan dana atas biaya bunga untuk dana pihak ketiga (yang biasanya diperoleh dari spread bunga kredit dari perhitungan ATMR), akan menyebabkan bank harus meminjam dana ke PUAB (Pasar Uang Antar Bank) dengan bunga yg sangat besar (bisa mencapai 70% per malam) dan jika hal ini berlangsung terus menerus maka likuiditas bank akan memburuk.</w:t>
      </w:r>
    </w:p>
    <w:p w:rsidR="00B30C0D" w:rsidRPr="00B30C0D" w:rsidRDefault="00B30C0D" w:rsidP="00901F6D">
      <w:pPr>
        <w:numPr>
          <w:ilvl w:val="0"/>
          <w:numId w:val="28"/>
        </w:numPr>
        <w:overflowPunct/>
        <w:autoSpaceDE/>
        <w:autoSpaceDN/>
        <w:ind w:left="993"/>
        <w:jc w:val="both"/>
        <w:textAlignment w:val="auto"/>
        <w:rPr>
          <w:color w:val="000000"/>
          <w:szCs w:val="24"/>
        </w:rPr>
      </w:pPr>
      <w:r w:rsidRPr="00B30C0D">
        <w:rPr>
          <w:color w:val="000000"/>
          <w:szCs w:val="24"/>
        </w:rPr>
        <w:t>Manajemen bank perlu meningkatkan besarnya LDR, LDR</w:t>
      </w:r>
      <w:r w:rsidRPr="00B30C0D">
        <w:rPr>
          <w:color w:val="000000"/>
          <w:szCs w:val="24"/>
          <w:lang w:val="id-ID"/>
        </w:rPr>
        <w:t xml:space="preserve"> merupakan </w:t>
      </w:r>
      <w:r w:rsidRPr="00B30C0D">
        <w:rPr>
          <w:i/>
          <w:color w:val="000000"/>
          <w:szCs w:val="24"/>
          <w:lang w:val="id-ID"/>
        </w:rPr>
        <w:t>icon alert</w:t>
      </w:r>
      <w:r w:rsidRPr="00B30C0D">
        <w:rPr>
          <w:color w:val="000000"/>
          <w:szCs w:val="24"/>
          <w:lang w:val="id-ID"/>
        </w:rPr>
        <w:t xml:space="preserve"> yang penting bagi kesehatan, terutama bagi bank yang memiliki visi masa depan untuk menjadi salah satu bank dari sedikit bank yang bisa beroperasi di Indonesia sesuai dengan ketentuan API (Arsitektur Perbankan Indonesia).</w:t>
      </w:r>
    </w:p>
    <w:p w:rsidR="00B30C0D" w:rsidRPr="00B30C0D" w:rsidRDefault="00B30C0D" w:rsidP="00901F6D">
      <w:pPr>
        <w:jc w:val="both"/>
        <w:rPr>
          <w:b/>
          <w:szCs w:val="24"/>
        </w:rPr>
      </w:pPr>
      <w:r w:rsidRPr="00B30C0D">
        <w:rPr>
          <w:b/>
          <w:szCs w:val="24"/>
        </w:rPr>
        <w:t>5.4. Keterbatasan Penelitian</w:t>
      </w:r>
    </w:p>
    <w:p w:rsidR="00B30C0D" w:rsidRPr="00B30C0D" w:rsidRDefault="00B30C0D" w:rsidP="00901F6D">
      <w:pPr>
        <w:ind w:firstLine="720"/>
        <w:jc w:val="both"/>
        <w:rPr>
          <w:color w:val="000000"/>
          <w:szCs w:val="24"/>
          <w:lang w:val="id-ID"/>
        </w:rPr>
      </w:pPr>
      <w:r w:rsidRPr="00B30C0D">
        <w:rPr>
          <w:color w:val="000000"/>
          <w:szCs w:val="24"/>
        </w:rPr>
        <w:t xml:space="preserve">Sebagaimana diuraikan dimuka bahwa hasil penelitian ini terbatas pada pengamatan yang relatif pendek yaitu selama 4 tahun </w:t>
      </w:r>
      <w:r w:rsidRPr="00B30C0D">
        <w:rPr>
          <w:color w:val="000000"/>
          <w:szCs w:val="24"/>
        </w:rPr>
        <w:lastRenderedPageBreak/>
        <w:t xml:space="preserve">dengan sampel yang terbatas pula (42 sampel). Penelitian ini hanya terbatas pada </w:t>
      </w:r>
      <w:r w:rsidRPr="00B30C0D">
        <w:rPr>
          <w:color w:val="000000"/>
          <w:szCs w:val="24"/>
          <w:lang w:val="id-ID"/>
        </w:rPr>
        <w:t xml:space="preserve">CAR, BOPO, </w:t>
      </w:r>
      <w:r w:rsidRPr="00B30C0D">
        <w:rPr>
          <w:color w:val="000000"/>
          <w:szCs w:val="24"/>
        </w:rPr>
        <w:t xml:space="preserve">dan </w:t>
      </w:r>
      <w:r w:rsidRPr="00B30C0D">
        <w:rPr>
          <w:color w:val="000000"/>
          <w:szCs w:val="24"/>
          <w:lang w:val="id-ID"/>
        </w:rPr>
        <w:t xml:space="preserve">LDR </w:t>
      </w:r>
      <w:r w:rsidRPr="00B30C0D">
        <w:rPr>
          <w:color w:val="000000"/>
          <w:szCs w:val="24"/>
        </w:rPr>
        <w:t xml:space="preserve">dimana ketiga variabel independen tersebut hanya mampu menjelaskan NIM sebesar 67,6%, dan </w:t>
      </w:r>
      <w:r w:rsidRPr="00B30C0D">
        <w:rPr>
          <w:color w:val="000000"/>
          <w:szCs w:val="24"/>
          <w:lang w:val="id-ID"/>
        </w:rPr>
        <w:t xml:space="preserve">CAR, BOPO, LDR, </w:t>
      </w:r>
      <w:r w:rsidRPr="00B30C0D">
        <w:rPr>
          <w:color w:val="000000"/>
          <w:szCs w:val="24"/>
        </w:rPr>
        <w:t xml:space="preserve">dan NIM hanya mampu menjelaskan ROA sebesar 13,9%. </w:t>
      </w:r>
    </w:p>
    <w:p w:rsidR="00B30C0D" w:rsidRPr="00B30C0D" w:rsidRDefault="00B30C0D" w:rsidP="00901F6D">
      <w:pPr>
        <w:jc w:val="both"/>
        <w:rPr>
          <w:b/>
          <w:szCs w:val="24"/>
        </w:rPr>
      </w:pPr>
      <w:r w:rsidRPr="00B30C0D">
        <w:rPr>
          <w:b/>
          <w:szCs w:val="24"/>
        </w:rPr>
        <w:t>5.5.   Agenda Penelitian Mendatang</w:t>
      </w:r>
    </w:p>
    <w:p w:rsidR="00B30C0D" w:rsidRDefault="00B30C0D" w:rsidP="00901F6D">
      <w:pPr>
        <w:pStyle w:val="BodyText2"/>
        <w:autoSpaceDE w:val="0"/>
        <w:autoSpaceDN w:val="0"/>
        <w:ind w:left="0"/>
        <w:jc w:val="both"/>
        <w:textAlignment w:val="baseline"/>
        <w:rPr>
          <w:rFonts w:ascii="Times New Roman" w:hAnsi="Times New Roman"/>
          <w:color w:val="000000"/>
          <w:sz w:val="24"/>
          <w:szCs w:val="24"/>
        </w:rPr>
      </w:pPr>
      <w:r w:rsidRPr="00B30C0D">
        <w:rPr>
          <w:rFonts w:ascii="Times New Roman" w:hAnsi="Times New Roman"/>
          <w:color w:val="000000"/>
          <w:sz w:val="24"/>
          <w:szCs w:val="24"/>
        </w:rPr>
        <w:t xml:space="preserve">Dengan kemampuan prediksi sebesar 13,9% yang ditunjukkan pada nilai </w:t>
      </w:r>
      <w:r w:rsidRPr="00B30C0D">
        <w:rPr>
          <w:rFonts w:ascii="Times New Roman" w:hAnsi="Times New Roman"/>
          <w:i/>
          <w:color w:val="000000"/>
          <w:sz w:val="24"/>
          <w:szCs w:val="24"/>
        </w:rPr>
        <w:t>adjusted</w:t>
      </w:r>
      <w:r w:rsidRPr="00B30C0D">
        <w:rPr>
          <w:rFonts w:ascii="Times New Roman" w:hAnsi="Times New Roman"/>
          <w:color w:val="000000"/>
          <w:sz w:val="24"/>
          <w:szCs w:val="24"/>
        </w:rPr>
        <w:t xml:space="preserve"> R</w:t>
      </w:r>
      <w:r w:rsidRPr="00B30C0D">
        <w:rPr>
          <w:rFonts w:ascii="Times New Roman" w:hAnsi="Times New Roman"/>
          <w:color w:val="000000"/>
          <w:sz w:val="24"/>
          <w:szCs w:val="24"/>
          <w:vertAlign w:val="superscript"/>
        </w:rPr>
        <w:t>2</w:t>
      </w:r>
      <w:r w:rsidRPr="00B30C0D">
        <w:rPr>
          <w:rFonts w:ascii="Times New Roman" w:hAnsi="Times New Roman"/>
          <w:color w:val="000000"/>
          <w:sz w:val="24"/>
          <w:szCs w:val="24"/>
        </w:rPr>
        <w:t xml:space="preserve"> yang mengindikasikan perlunya variabel independen lain yang belum dimasukkan sebagai variabel independen yang mempengaruhi ROA. Variabel independen yang disarankan adalah: GDP Inflasi</w:t>
      </w:r>
      <w:r w:rsidRPr="00B30C0D">
        <w:rPr>
          <w:rFonts w:ascii="Times New Roman" w:hAnsi="Times New Roman"/>
          <w:color w:val="000000"/>
          <w:sz w:val="24"/>
          <w:szCs w:val="24"/>
          <w:lang w:val="id-ID"/>
        </w:rPr>
        <w:t>, Kurs</w:t>
      </w:r>
      <w:r w:rsidRPr="00B30C0D">
        <w:rPr>
          <w:rFonts w:ascii="Times New Roman" w:hAnsi="Times New Roman"/>
          <w:color w:val="000000"/>
          <w:sz w:val="24"/>
          <w:szCs w:val="24"/>
        </w:rPr>
        <w:t xml:space="preserve"> (Berrospide dan Edge, 2010) dan lain sebagainya.</w:t>
      </w:r>
    </w:p>
    <w:p w:rsidR="00FC00F1" w:rsidRDefault="00FC00F1" w:rsidP="00FC00F1">
      <w:pPr>
        <w:pStyle w:val="BodyText2"/>
        <w:autoSpaceDE w:val="0"/>
        <w:autoSpaceDN w:val="0"/>
        <w:ind w:left="0" w:firstLine="0"/>
        <w:jc w:val="both"/>
        <w:textAlignment w:val="baseline"/>
        <w:rPr>
          <w:rFonts w:ascii="Times New Roman" w:hAnsi="Times New Roman"/>
          <w:color w:val="000000"/>
          <w:sz w:val="24"/>
          <w:szCs w:val="24"/>
        </w:rPr>
      </w:pPr>
    </w:p>
    <w:p w:rsidR="00FC00F1" w:rsidRPr="00FC00F1" w:rsidRDefault="00FC00F1" w:rsidP="00FC00F1">
      <w:pPr>
        <w:pStyle w:val="BodyTextIndent2"/>
        <w:spacing w:line="480" w:lineRule="auto"/>
        <w:ind w:left="0" w:firstLine="0"/>
        <w:rPr>
          <w:rFonts w:ascii="Times New Roman" w:hAnsi="Times New Roman"/>
          <w:b/>
          <w:sz w:val="24"/>
          <w:szCs w:val="24"/>
          <w:lang w:val="id-ID"/>
        </w:rPr>
      </w:pPr>
      <w:r w:rsidRPr="00FC00F1">
        <w:rPr>
          <w:rFonts w:ascii="Times New Roman" w:hAnsi="Times New Roman"/>
          <w:b/>
          <w:sz w:val="24"/>
          <w:szCs w:val="24"/>
        </w:rPr>
        <w:t xml:space="preserve">DAFTAR </w:t>
      </w:r>
      <w:r w:rsidRPr="00FC00F1">
        <w:rPr>
          <w:rFonts w:ascii="Times New Roman" w:hAnsi="Times New Roman"/>
          <w:b/>
          <w:sz w:val="24"/>
          <w:szCs w:val="24"/>
          <w:lang w:val="id-ID"/>
        </w:rPr>
        <w:t>PUSTAKA</w:t>
      </w:r>
    </w:p>
    <w:p w:rsidR="00FC00F1" w:rsidRPr="00FC00F1" w:rsidRDefault="00FC00F1" w:rsidP="00FC00F1">
      <w:pPr>
        <w:pStyle w:val="BodyText2"/>
        <w:ind w:left="900" w:hanging="900"/>
        <w:jc w:val="both"/>
        <w:rPr>
          <w:rFonts w:ascii="Times New Roman" w:hAnsi="Times New Roman"/>
          <w:sz w:val="24"/>
          <w:szCs w:val="24"/>
          <w:lang w:val="id-ID"/>
        </w:rPr>
      </w:pPr>
      <w:r w:rsidRPr="00FC00F1">
        <w:rPr>
          <w:rFonts w:ascii="Times New Roman" w:hAnsi="Times New Roman"/>
          <w:sz w:val="24"/>
          <w:szCs w:val="24"/>
        </w:rPr>
        <w:t xml:space="preserve">Afanasief, Tarsila Segala; Priscilla Maria Villa Lhacer dan Marcio L Nakane, (2004), “The Determinants of Bank Interest Spread in Brazil,” </w:t>
      </w:r>
      <w:r w:rsidRPr="00FC00F1">
        <w:rPr>
          <w:rFonts w:ascii="Times New Roman" w:hAnsi="Times New Roman"/>
          <w:b/>
          <w:sz w:val="24"/>
          <w:szCs w:val="24"/>
        </w:rPr>
        <w:t>JEL Classification</w:t>
      </w:r>
      <w:r w:rsidRPr="00FC00F1">
        <w:rPr>
          <w:rFonts w:ascii="Times New Roman" w:hAnsi="Times New Roman"/>
          <w:sz w:val="24"/>
          <w:szCs w:val="24"/>
        </w:rPr>
        <w:t>: G21;E43; E44</w:t>
      </w:r>
    </w:p>
    <w:p w:rsidR="00FC00F1" w:rsidRDefault="00FC00F1" w:rsidP="00FC00F1">
      <w:pPr>
        <w:pStyle w:val="BodyText2"/>
        <w:ind w:left="900" w:hanging="900"/>
        <w:jc w:val="both"/>
        <w:rPr>
          <w:rFonts w:ascii="Times New Roman" w:hAnsi="Times New Roman"/>
          <w:sz w:val="24"/>
          <w:szCs w:val="24"/>
        </w:rPr>
      </w:pPr>
    </w:p>
    <w:p w:rsidR="00FC00F1" w:rsidRPr="00FC00F1" w:rsidRDefault="00FC00F1" w:rsidP="00FC00F1">
      <w:pPr>
        <w:pStyle w:val="BodyText2"/>
        <w:ind w:left="900" w:hanging="900"/>
        <w:jc w:val="both"/>
        <w:rPr>
          <w:rFonts w:ascii="Times New Roman" w:hAnsi="Times New Roman"/>
          <w:sz w:val="24"/>
          <w:szCs w:val="24"/>
          <w:lang w:val="id-ID"/>
        </w:rPr>
      </w:pPr>
      <w:r w:rsidRPr="00FC00F1">
        <w:rPr>
          <w:rFonts w:ascii="Times New Roman" w:hAnsi="Times New Roman"/>
          <w:sz w:val="24"/>
          <w:szCs w:val="24"/>
        </w:rPr>
        <w:t xml:space="preserve">Angbazo, L, (1997), “Commercial Bank Net Interest Margin, Default Risk, Interest-Rate Risk, and Off-Balance Sheet Banking,” </w:t>
      </w:r>
      <w:r w:rsidRPr="00FC00F1">
        <w:rPr>
          <w:rFonts w:ascii="Times New Roman" w:hAnsi="Times New Roman"/>
          <w:b/>
          <w:sz w:val="24"/>
          <w:szCs w:val="24"/>
        </w:rPr>
        <w:t>Journal of Banking and Finance</w:t>
      </w:r>
      <w:r w:rsidRPr="00FC00F1">
        <w:rPr>
          <w:rFonts w:ascii="Times New Roman" w:hAnsi="Times New Roman"/>
          <w:sz w:val="24"/>
          <w:szCs w:val="24"/>
        </w:rPr>
        <w:t>, 21, 55-87</w:t>
      </w:r>
    </w:p>
    <w:p w:rsidR="00FC00F1" w:rsidRDefault="00FC00F1" w:rsidP="00FC00F1">
      <w:pPr>
        <w:pStyle w:val="BodyText2"/>
        <w:ind w:left="900" w:hanging="900"/>
        <w:jc w:val="both"/>
        <w:rPr>
          <w:rFonts w:ascii="Times New Roman" w:hAnsi="Times New Roman"/>
          <w:sz w:val="24"/>
          <w:szCs w:val="24"/>
        </w:rPr>
      </w:pPr>
    </w:p>
    <w:p w:rsidR="00FC00F1" w:rsidRPr="00FC00F1" w:rsidRDefault="00FC00F1" w:rsidP="00FC00F1">
      <w:pPr>
        <w:pStyle w:val="BodyText2"/>
        <w:ind w:left="900" w:hanging="900"/>
        <w:jc w:val="both"/>
        <w:rPr>
          <w:rFonts w:ascii="Times New Roman" w:hAnsi="Times New Roman"/>
          <w:sz w:val="24"/>
          <w:szCs w:val="24"/>
          <w:lang w:val="id-ID"/>
        </w:rPr>
      </w:pPr>
      <w:r w:rsidRPr="00FC00F1">
        <w:rPr>
          <w:rFonts w:ascii="Times New Roman" w:hAnsi="Times New Roman"/>
          <w:sz w:val="24"/>
          <w:szCs w:val="24"/>
        </w:rPr>
        <w:t xml:space="preserve">Bahtiar Usman, (2003), “Analisis Rasio Keuangan Dalam Memprediksi Perubahan Laba Pada Bank-Bank di Indonesia,” </w:t>
      </w:r>
      <w:r w:rsidRPr="00FC00F1">
        <w:rPr>
          <w:rFonts w:ascii="Times New Roman" w:hAnsi="Times New Roman"/>
          <w:b/>
          <w:sz w:val="24"/>
          <w:szCs w:val="24"/>
        </w:rPr>
        <w:t xml:space="preserve">Media Riset </w:t>
      </w:r>
      <w:r w:rsidRPr="00FC00F1">
        <w:rPr>
          <w:rFonts w:ascii="Times New Roman" w:hAnsi="Times New Roman"/>
          <w:b/>
          <w:sz w:val="24"/>
          <w:szCs w:val="24"/>
        </w:rPr>
        <w:lastRenderedPageBreak/>
        <w:t>Bisnis dan Manajemen</w:t>
      </w:r>
      <w:r w:rsidRPr="00FC00F1">
        <w:rPr>
          <w:rFonts w:ascii="Times New Roman" w:hAnsi="Times New Roman"/>
          <w:sz w:val="24"/>
          <w:szCs w:val="24"/>
        </w:rPr>
        <w:t>, Vol.3, No.1, April, 2003, pp.59-74</w:t>
      </w:r>
    </w:p>
    <w:p w:rsidR="00FC00F1" w:rsidRDefault="00FC00F1" w:rsidP="00FC00F1">
      <w:pPr>
        <w:pStyle w:val="BodyText2"/>
        <w:ind w:left="900" w:hanging="900"/>
        <w:jc w:val="both"/>
        <w:rPr>
          <w:rFonts w:ascii="Times New Roman" w:hAnsi="Times New Roman"/>
          <w:sz w:val="24"/>
          <w:szCs w:val="24"/>
        </w:rPr>
      </w:pPr>
    </w:p>
    <w:p w:rsidR="00FC00F1" w:rsidRPr="00FC00F1" w:rsidRDefault="00FC00F1" w:rsidP="00FC00F1">
      <w:pPr>
        <w:pStyle w:val="BodyText2"/>
        <w:ind w:left="900" w:hanging="900"/>
        <w:jc w:val="both"/>
        <w:rPr>
          <w:rFonts w:ascii="Times New Roman" w:hAnsi="Times New Roman"/>
          <w:sz w:val="24"/>
          <w:szCs w:val="24"/>
          <w:lang w:val="id-ID"/>
        </w:rPr>
      </w:pPr>
      <w:r w:rsidRPr="00FC00F1">
        <w:rPr>
          <w:rFonts w:ascii="Times New Roman" w:hAnsi="Times New Roman"/>
          <w:sz w:val="24"/>
          <w:szCs w:val="24"/>
        </w:rPr>
        <w:t xml:space="preserve">Berrospide, Jose M; dan Rochelle M Edge, (2010), ”The Effects of bank capital on lending: what do we know and what does it mean,” </w:t>
      </w:r>
      <w:r w:rsidRPr="00FC00F1">
        <w:rPr>
          <w:rFonts w:ascii="Times New Roman" w:hAnsi="Times New Roman"/>
          <w:b/>
          <w:bCs/>
          <w:sz w:val="24"/>
          <w:szCs w:val="24"/>
        </w:rPr>
        <w:t>International Journal and Central Banking</w:t>
      </w:r>
    </w:p>
    <w:p w:rsidR="00FC00F1" w:rsidRDefault="00FC00F1" w:rsidP="00FC00F1">
      <w:pPr>
        <w:pStyle w:val="BodyText2"/>
        <w:ind w:left="900" w:hanging="900"/>
        <w:jc w:val="both"/>
        <w:rPr>
          <w:rFonts w:ascii="Times New Roman" w:hAnsi="Times New Roman"/>
          <w:sz w:val="24"/>
          <w:szCs w:val="24"/>
        </w:rPr>
      </w:pPr>
    </w:p>
    <w:p w:rsidR="00FC00F1" w:rsidRPr="00FC00F1" w:rsidRDefault="00FC00F1" w:rsidP="00FC00F1">
      <w:pPr>
        <w:pStyle w:val="BodyText2"/>
        <w:ind w:left="900" w:hanging="900"/>
        <w:jc w:val="both"/>
        <w:rPr>
          <w:rFonts w:ascii="Times New Roman" w:hAnsi="Times New Roman"/>
          <w:sz w:val="24"/>
          <w:szCs w:val="24"/>
        </w:rPr>
      </w:pPr>
      <w:r w:rsidRPr="00FC00F1">
        <w:rPr>
          <w:rFonts w:ascii="Times New Roman" w:hAnsi="Times New Roman"/>
          <w:sz w:val="24"/>
          <w:szCs w:val="24"/>
        </w:rPr>
        <w:t xml:space="preserve">Brock, P,L and L Rojas-Suarez, (2000), “Understanding The Behavior of Bank Spreads in Latin America, </w:t>
      </w:r>
      <w:r w:rsidRPr="00FC00F1">
        <w:rPr>
          <w:rFonts w:ascii="Times New Roman" w:hAnsi="Times New Roman"/>
          <w:b/>
          <w:sz w:val="24"/>
          <w:szCs w:val="24"/>
        </w:rPr>
        <w:t>Journal of Development Economics</w:t>
      </w:r>
      <w:r w:rsidRPr="00FC00F1">
        <w:rPr>
          <w:rFonts w:ascii="Times New Roman" w:hAnsi="Times New Roman"/>
          <w:sz w:val="24"/>
          <w:szCs w:val="24"/>
        </w:rPr>
        <w:t>, 63, 113-134</w:t>
      </w:r>
    </w:p>
    <w:p w:rsidR="00FC00F1" w:rsidRDefault="00FC00F1" w:rsidP="00FC00F1">
      <w:pPr>
        <w:ind w:left="851" w:hanging="851"/>
        <w:jc w:val="both"/>
        <w:rPr>
          <w:szCs w:val="24"/>
        </w:rPr>
      </w:pPr>
    </w:p>
    <w:p w:rsidR="00FC00F1" w:rsidRPr="00FC00F1" w:rsidRDefault="00FC00F1" w:rsidP="00FC00F1">
      <w:pPr>
        <w:ind w:left="851" w:hanging="851"/>
        <w:jc w:val="both"/>
        <w:rPr>
          <w:szCs w:val="24"/>
        </w:rPr>
      </w:pPr>
      <w:r w:rsidRPr="00FC00F1">
        <w:rPr>
          <w:szCs w:val="24"/>
        </w:rPr>
        <w:t>Dendawijaya, Lukman. (2003), Manajemen Perbankan, Jakarta Selatan : Ghalia Indonesia</w:t>
      </w:r>
    </w:p>
    <w:p w:rsidR="00FC00F1" w:rsidRDefault="00FC00F1" w:rsidP="00FC00F1">
      <w:pPr>
        <w:pStyle w:val="BodyText2"/>
        <w:ind w:left="900" w:hanging="900"/>
        <w:jc w:val="both"/>
        <w:rPr>
          <w:rFonts w:ascii="Times New Roman" w:hAnsi="Times New Roman"/>
          <w:sz w:val="24"/>
          <w:szCs w:val="24"/>
        </w:rPr>
      </w:pPr>
    </w:p>
    <w:p w:rsidR="00FC00F1" w:rsidRPr="00FC00F1" w:rsidRDefault="00FC00F1" w:rsidP="00FC00F1">
      <w:pPr>
        <w:pStyle w:val="BodyText2"/>
        <w:ind w:left="900" w:hanging="900"/>
        <w:jc w:val="both"/>
        <w:rPr>
          <w:rFonts w:ascii="Times New Roman" w:hAnsi="Times New Roman"/>
          <w:sz w:val="24"/>
          <w:szCs w:val="24"/>
          <w:lang w:val="id-ID"/>
        </w:rPr>
      </w:pPr>
      <w:r w:rsidRPr="00FC00F1">
        <w:rPr>
          <w:rFonts w:ascii="Times New Roman" w:hAnsi="Times New Roman"/>
          <w:sz w:val="24"/>
          <w:szCs w:val="24"/>
        </w:rPr>
        <w:t xml:space="preserve">Dumicic, Mirna dan Tomislav Ridzak (2013), “Determinants of bank net interest margin in Central and Eastern Europe,” </w:t>
      </w:r>
      <w:r w:rsidRPr="00FC00F1">
        <w:rPr>
          <w:rFonts w:ascii="Times New Roman" w:hAnsi="Times New Roman"/>
          <w:b/>
          <w:sz w:val="24"/>
          <w:szCs w:val="24"/>
        </w:rPr>
        <w:t>JEL Clasification</w:t>
      </w:r>
    </w:p>
    <w:p w:rsidR="00FC00F1" w:rsidRDefault="00FC00F1" w:rsidP="00FC00F1">
      <w:pPr>
        <w:pStyle w:val="BodyText2"/>
        <w:ind w:left="900" w:hanging="900"/>
        <w:jc w:val="both"/>
        <w:rPr>
          <w:rFonts w:ascii="Times New Roman" w:hAnsi="Times New Roman"/>
          <w:sz w:val="24"/>
          <w:szCs w:val="24"/>
        </w:rPr>
      </w:pPr>
    </w:p>
    <w:p w:rsidR="00FC00F1" w:rsidRPr="00FC00F1" w:rsidRDefault="00FC00F1" w:rsidP="00FC00F1">
      <w:pPr>
        <w:pStyle w:val="BodyText2"/>
        <w:ind w:left="900" w:hanging="900"/>
        <w:jc w:val="both"/>
        <w:rPr>
          <w:rFonts w:ascii="Times New Roman" w:hAnsi="Times New Roman"/>
          <w:sz w:val="24"/>
          <w:szCs w:val="24"/>
          <w:lang w:val="id-ID"/>
        </w:rPr>
      </w:pPr>
      <w:r w:rsidRPr="00FC00F1">
        <w:rPr>
          <w:rFonts w:ascii="Times New Roman" w:hAnsi="Times New Roman"/>
          <w:sz w:val="24"/>
          <w:szCs w:val="24"/>
        </w:rPr>
        <w:t xml:space="preserve">Gelos, R Gaston, (2006), ”Banking Spreads in Latin America,” </w:t>
      </w:r>
      <w:r w:rsidRPr="00FC00F1">
        <w:rPr>
          <w:rFonts w:ascii="Times New Roman" w:hAnsi="Times New Roman"/>
          <w:b/>
          <w:sz w:val="24"/>
          <w:szCs w:val="24"/>
        </w:rPr>
        <w:t>IMF Working Paper</w:t>
      </w:r>
      <w:r w:rsidRPr="00FC00F1">
        <w:rPr>
          <w:rFonts w:ascii="Times New Roman" w:hAnsi="Times New Roman"/>
          <w:sz w:val="24"/>
          <w:szCs w:val="24"/>
        </w:rPr>
        <w:t>, International Monetary Fund</w:t>
      </w:r>
    </w:p>
    <w:p w:rsidR="00FC00F1" w:rsidRDefault="00FC00F1" w:rsidP="00FC00F1">
      <w:pPr>
        <w:pStyle w:val="BodyText2"/>
        <w:ind w:left="900" w:hanging="900"/>
        <w:jc w:val="both"/>
        <w:rPr>
          <w:rFonts w:ascii="Times New Roman" w:hAnsi="Times New Roman"/>
          <w:sz w:val="24"/>
          <w:szCs w:val="24"/>
        </w:rPr>
      </w:pPr>
    </w:p>
    <w:p w:rsidR="00FC00F1" w:rsidRPr="00FC00F1" w:rsidRDefault="00FC00F1" w:rsidP="00FC00F1">
      <w:pPr>
        <w:pStyle w:val="BodyText2"/>
        <w:ind w:left="900" w:hanging="900"/>
        <w:jc w:val="both"/>
        <w:rPr>
          <w:rFonts w:ascii="Times New Roman" w:hAnsi="Times New Roman"/>
          <w:sz w:val="24"/>
          <w:szCs w:val="24"/>
          <w:lang w:val="id-ID"/>
        </w:rPr>
      </w:pPr>
      <w:r w:rsidRPr="00FC00F1">
        <w:rPr>
          <w:rFonts w:ascii="Times New Roman" w:hAnsi="Times New Roman"/>
          <w:sz w:val="24"/>
          <w:szCs w:val="24"/>
        </w:rPr>
        <w:t xml:space="preserve">Gujarati, Damodar N. (1999). </w:t>
      </w:r>
      <w:r w:rsidRPr="00FC00F1">
        <w:rPr>
          <w:rFonts w:ascii="Times New Roman" w:hAnsi="Times New Roman"/>
          <w:b/>
          <w:sz w:val="24"/>
          <w:szCs w:val="24"/>
        </w:rPr>
        <w:t>Basic Econometrics</w:t>
      </w:r>
      <w:r w:rsidRPr="00FC00F1">
        <w:rPr>
          <w:rFonts w:ascii="Times New Roman" w:hAnsi="Times New Roman"/>
          <w:sz w:val="24"/>
          <w:szCs w:val="24"/>
        </w:rPr>
        <w:t>. Singapore: Mc Graw Hill, Inc.</w:t>
      </w:r>
    </w:p>
    <w:p w:rsidR="00FC00F1" w:rsidRDefault="00FC00F1" w:rsidP="00FC00F1">
      <w:pPr>
        <w:pStyle w:val="BodyText2"/>
        <w:ind w:left="900" w:hanging="900"/>
        <w:jc w:val="both"/>
        <w:rPr>
          <w:rFonts w:ascii="Times New Roman" w:hAnsi="Times New Roman"/>
          <w:sz w:val="24"/>
          <w:szCs w:val="24"/>
          <w:lang w:val="sv-SE"/>
        </w:rPr>
      </w:pPr>
    </w:p>
    <w:p w:rsidR="00FC00F1" w:rsidRPr="00FC00F1" w:rsidRDefault="00FC00F1" w:rsidP="00FC00F1">
      <w:pPr>
        <w:pStyle w:val="BodyText2"/>
        <w:ind w:left="900" w:hanging="900"/>
        <w:jc w:val="both"/>
        <w:rPr>
          <w:rFonts w:ascii="Times New Roman" w:hAnsi="Times New Roman"/>
          <w:sz w:val="24"/>
          <w:szCs w:val="24"/>
          <w:lang w:val="id-ID"/>
        </w:rPr>
      </w:pPr>
      <w:r w:rsidRPr="00FC00F1">
        <w:rPr>
          <w:rFonts w:ascii="Times New Roman" w:hAnsi="Times New Roman"/>
          <w:sz w:val="24"/>
          <w:szCs w:val="24"/>
          <w:lang w:val="sv-SE"/>
        </w:rPr>
        <w:t xml:space="preserve">Imam Ghozali (2011), </w:t>
      </w:r>
      <w:r w:rsidRPr="00FC00F1">
        <w:rPr>
          <w:rFonts w:ascii="Times New Roman" w:hAnsi="Times New Roman"/>
          <w:b/>
          <w:sz w:val="24"/>
          <w:szCs w:val="24"/>
          <w:lang w:val="sv-SE"/>
        </w:rPr>
        <w:t xml:space="preserve">Aplikasi Analisis Multivariate Dengan Program SPSS, </w:t>
      </w:r>
      <w:r w:rsidRPr="00FC00F1">
        <w:rPr>
          <w:rFonts w:ascii="Times New Roman" w:hAnsi="Times New Roman"/>
          <w:sz w:val="24"/>
          <w:szCs w:val="24"/>
          <w:lang w:val="sv-SE"/>
        </w:rPr>
        <w:t>Badan Penerbit Universitas Diponegoro, Semarang.</w:t>
      </w:r>
    </w:p>
    <w:p w:rsidR="00FC00F1" w:rsidRDefault="00FC00F1" w:rsidP="00FC00F1">
      <w:pPr>
        <w:pStyle w:val="BodyText2"/>
        <w:ind w:left="900" w:hanging="900"/>
        <w:jc w:val="both"/>
        <w:rPr>
          <w:rFonts w:ascii="Times New Roman" w:hAnsi="Times New Roman"/>
          <w:sz w:val="24"/>
          <w:szCs w:val="24"/>
        </w:rPr>
      </w:pPr>
    </w:p>
    <w:p w:rsidR="00FC00F1" w:rsidRPr="00FC00F1" w:rsidRDefault="00FC00F1" w:rsidP="00FC00F1">
      <w:pPr>
        <w:pStyle w:val="BodyText2"/>
        <w:ind w:left="900" w:hanging="900"/>
        <w:jc w:val="both"/>
        <w:rPr>
          <w:rFonts w:ascii="Times New Roman" w:hAnsi="Times New Roman"/>
          <w:b/>
          <w:bCs/>
          <w:sz w:val="24"/>
          <w:szCs w:val="24"/>
          <w:lang w:val="id-ID"/>
        </w:rPr>
      </w:pPr>
      <w:r w:rsidRPr="00FC00F1">
        <w:rPr>
          <w:rFonts w:ascii="Times New Roman" w:hAnsi="Times New Roman"/>
          <w:sz w:val="24"/>
          <w:szCs w:val="24"/>
        </w:rPr>
        <w:t xml:space="preserve">Jucan, Cornel Niculae, (2009), “Strategies for the management of the banks assets and liabilities,” </w:t>
      </w:r>
      <w:r w:rsidRPr="00FC00F1">
        <w:rPr>
          <w:rFonts w:ascii="Times New Roman" w:hAnsi="Times New Roman"/>
          <w:b/>
          <w:bCs/>
          <w:sz w:val="24"/>
          <w:szCs w:val="24"/>
        </w:rPr>
        <w:t>Serries Economica</w:t>
      </w:r>
    </w:p>
    <w:p w:rsidR="00FC00F1" w:rsidRDefault="00FC00F1" w:rsidP="00FC00F1">
      <w:pPr>
        <w:pStyle w:val="BodyText2"/>
        <w:ind w:left="900" w:hanging="900"/>
        <w:jc w:val="both"/>
        <w:rPr>
          <w:rFonts w:ascii="Times New Roman" w:hAnsi="Times New Roman"/>
          <w:sz w:val="24"/>
          <w:szCs w:val="24"/>
        </w:rPr>
      </w:pPr>
    </w:p>
    <w:p w:rsidR="00FC00F1" w:rsidRPr="00FC00F1" w:rsidRDefault="00FC00F1" w:rsidP="00FC00F1">
      <w:pPr>
        <w:pStyle w:val="BodyText2"/>
        <w:ind w:left="900" w:hanging="900"/>
        <w:jc w:val="both"/>
        <w:rPr>
          <w:rFonts w:ascii="Times New Roman" w:hAnsi="Times New Roman"/>
          <w:sz w:val="24"/>
          <w:szCs w:val="24"/>
          <w:lang w:val="id-ID"/>
        </w:rPr>
      </w:pPr>
      <w:r w:rsidRPr="00FC00F1">
        <w:rPr>
          <w:rFonts w:ascii="Times New Roman" w:hAnsi="Times New Roman"/>
          <w:sz w:val="24"/>
          <w:szCs w:val="24"/>
        </w:rPr>
        <w:t>Koch, W.Timothy, 1997</w:t>
      </w:r>
      <w:r w:rsidRPr="00FC00F1">
        <w:rPr>
          <w:rFonts w:ascii="Times New Roman" w:hAnsi="Times New Roman"/>
          <w:b/>
          <w:i/>
          <w:sz w:val="24"/>
          <w:szCs w:val="24"/>
        </w:rPr>
        <w:t>,  Bank Management,</w:t>
      </w:r>
      <w:r w:rsidRPr="00FC00F1">
        <w:rPr>
          <w:rFonts w:ascii="Times New Roman" w:hAnsi="Times New Roman"/>
          <w:i/>
          <w:sz w:val="24"/>
          <w:szCs w:val="24"/>
        </w:rPr>
        <w:t xml:space="preserve"> </w:t>
      </w:r>
      <w:r w:rsidRPr="00FC00F1">
        <w:rPr>
          <w:rFonts w:ascii="Times New Roman" w:hAnsi="Times New Roman"/>
          <w:sz w:val="24"/>
          <w:szCs w:val="24"/>
        </w:rPr>
        <w:t xml:space="preserve"> The Dryden Press – International Edition.</w:t>
      </w:r>
    </w:p>
    <w:p w:rsidR="00FC00F1" w:rsidRPr="00FC00F1" w:rsidRDefault="00FC00F1" w:rsidP="00FC00F1">
      <w:pPr>
        <w:pStyle w:val="BodyText2"/>
        <w:ind w:left="900" w:hanging="900"/>
        <w:jc w:val="both"/>
        <w:rPr>
          <w:rFonts w:ascii="Times New Roman" w:hAnsi="Times New Roman"/>
          <w:sz w:val="24"/>
          <w:szCs w:val="24"/>
          <w:lang w:val="id-ID"/>
        </w:rPr>
      </w:pPr>
      <w:r w:rsidRPr="00FC00F1">
        <w:rPr>
          <w:rFonts w:ascii="Times New Roman" w:hAnsi="Times New Roman"/>
          <w:sz w:val="24"/>
          <w:szCs w:val="24"/>
          <w:lang w:val="id-ID"/>
        </w:rPr>
        <w:t xml:space="preserve">Kunt, Asli Demirguc and Harry Huizinga, (1998), “Determinants of comercial banks interest margins and profitability: some international evidence,” </w:t>
      </w:r>
      <w:r w:rsidRPr="00FC00F1">
        <w:rPr>
          <w:rFonts w:ascii="Times New Roman" w:hAnsi="Times New Roman"/>
          <w:b/>
          <w:sz w:val="24"/>
          <w:szCs w:val="24"/>
          <w:lang w:val="id-ID"/>
        </w:rPr>
        <w:t>JEL Classification</w:t>
      </w:r>
    </w:p>
    <w:p w:rsidR="00FC00F1" w:rsidRDefault="00FC00F1" w:rsidP="00FC00F1">
      <w:pPr>
        <w:pStyle w:val="BodyText2"/>
        <w:ind w:left="900" w:hanging="900"/>
        <w:jc w:val="both"/>
        <w:rPr>
          <w:rFonts w:ascii="Times New Roman" w:hAnsi="Times New Roman"/>
          <w:sz w:val="24"/>
          <w:szCs w:val="24"/>
        </w:rPr>
      </w:pPr>
    </w:p>
    <w:p w:rsidR="00FC00F1" w:rsidRPr="00FC00F1" w:rsidRDefault="00FC00F1" w:rsidP="00FC00F1">
      <w:pPr>
        <w:pStyle w:val="BodyText2"/>
        <w:ind w:left="900" w:hanging="900"/>
        <w:jc w:val="both"/>
        <w:rPr>
          <w:rFonts w:ascii="Times New Roman" w:hAnsi="Times New Roman"/>
          <w:sz w:val="24"/>
          <w:szCs w:val="24"/>
        </w:rPr>
      </w:pPr>
      <w:r w:rsidRPr="00FC00F1">
        <w:rPr>
          <w:rFonts w:ascii="Times New Roman" w:hAnsi="Times New Roman"/>
          <w:sz w:val="24"/>
          <w:szCs w:val="24"/>
        </w:rPr>
        <w:t xml:space="preserve">Mayes, David G dan Hanno Stremmel, (2012), “The effectiveness of capital adequacy measures in predicting bank distress,” </w:t>
      </w:r>
      <w:r w:rsidRPr="00FC00F1">
        <w:rPr>
          <w:rFonts w:ascii="Times New Roman" w:hAnsi="Times New Roman"/>
          <w:b/>
          <w:sz w:val="24"/>
          <w:szCs w:val="24"/>
        </w:rPr>
        <w:t>JEL Clasification</w:t>
      </w:r>
    </w:p>
    <w:p w:rsidR="00FC00F1" w:rsidRPr="00FC00F1" w:rsidRDefault="00FC00F1" w:rsidP="00FC00F1">
      <w:pPr>
        <w:pStyle w:val="BodyText2"/>
        <w:ind w:left="900" w:hanging="900"/>
        <w:jc w:val="both"/>
        <w:rPr>
          <w:rFonts w:ascii="Times New Roman" w:hAnsi="Times New Roman"/>
          <w:sz w:val="24"/>
          <w:szCs w:val="24"/>
        </w:rPr>
      </w:pPr>
    </w:p>
    <w:p w:rsidR="00FC00F1" w:rsidRPr="00FC00F1" w:rsidRDefault="00FC00F1" w:rsidP="00FC00F1">
      <w:pPr>
        <w:pStyle w:val="BodyText2"/>
        <w:ind w:left="900" w:hanging="900"/>
        <w:jc w:val="both"/>
        <w:rPr>
          <w:rFonts w:ascii="Times New Roman" w:hAnsi="Times New Roman"/>
          <w:sz w:val="24"/>
          <w:szCs w:val="24"/>
          <w:lang w:val="id-ID"/>
        </w:rPr>
      </w:pPr>
      <w:r w:rsidRPr="00FC00F1">
        <w:rPr>
          <w:rFonts w:ascii="Times New Roman" w:hAnsi="Times New Roman"/>
          <w:sz w:val="24"/>
          <w:szCs w:val="24"/>
        </w:rPr>
        <w:t xml:space="preserve">Masyhud Ali, (2004), </w:t>
      </w:r>
      <w:r w:rsidRPr="00FC00F1">
        <w:rPr>
          <w:rFonts w:ascii="Times New Roman" w:hAnsi="Times New Roman"/>
          <w:b/>
          <w:sz w:val="24"/>
          <w:szCs w:val="24"/>
        </w:rPr>
        <w:t xml:space="preserve">Asset Liability Management: Manyiasati Risiko Pasar dan Risiko Operasional, </w:t>
      </w:r>
      <w:r w:rsidRPr="00FC00F1">
        <w:rPr>
          <w:rFonts w:ascii="Times New Roman" w:hAnsi="Times New Roman"/>
          <w:sz w:val="24"/>
          <w:szCs w:val="24"/>
        </w:rPr>
        <w:t>PT. Gramedia Jakarta</w:t>
      </w:r>
    </w:p>
    <w:p w:rsidR="00FC00F1" w:rsidRDefault="00FC00F1" w:rsidP="00FC00F1">
      <w:pPr>
        <w:pStyle w:val="BodyText2"/>
        <w:ind w:left="900" w:hanging="900"/>
        <w:jc w:val="both"/>
        <w:rPr>
          <w:rFonts w:ascii="Times New Roman" w:hAnsi="Times New Roman"/>
          <w:sz w:val="24"/>
          <w:szCs w:val="24"/>
        </w:rPr>
      </w:pPr>
    </w:p>
    <w:p w:rsidR="00FC00F1" w:rsidRPr="00FC00F1" w:rsidRDefault="00FC00F1" w:rsidP="00FC00F1">
      <w:pPr>
        <w:pStyle w:val="BodyText2"/>
        <w:ind w:left="900" w:hanging="900"/>
        <w:jc w:val="both"/>
        <w:rPr>
          <w:rFonts w:ascii="Times New Roman" w:hAnsi="Times New Roman"/>
          <w:sz w:val="24"/>
          <w:szCs w:val="24"/>
          <w:lang w:val="id-ID"/>
        </w:rPr>
      </w:pPr>
      <w:r w:rsidRPr="00FC00F1">
        <w:rPr>
          <w:rFonts w:ascii="Times New Roman" w:hAnsi="Times New Roman"/>
          <w:sz w:val="24"/>
          <w:szCs w:val="24"/>
          <w:lang w:val="id-ID"/>
        </w:rPr>
        <w:t>Robbert Ang, 1997, “</w:t>
      </w:r>
      <w:r w:rsidRPr="00FC00F1">
        <w:rPr>
          <w:rFonts w:ascii="Times New Roman" w:hAnsi="Times New Roman"/>
          <w:b/>
          <w:sz w:val="24"/>
          <w:szCs w:val="24"/>
          <w:lang w:val="id-ID"/>
        </w:rPr>
        <w:t>Buku Pintar: Pasar Modal Indonesia”</w:t>
      </w:r>
      <w:r w:rsidRPr="00FC00F1">
        <w:rPr>
          <w:rFonts w:ascii="Times New Roman" w:hAnsi="Times New Roman"/>
          <w:sz w:val="24"/>
          <w:szCs w:val="24"/>
          <w:lang w:val="id-ID"/>
        </w:rPr>
        <w:t xml:space="preserve">. Mediasoft Indonesia. </w:t>
      </w:r>
    </w:p>
    <w:p w:rsidR="00FC00F1" w:rsidRDefault="00FC00F1" w:rsidP="00FC00F1">
      <w:pPr>
        <w:pStyle w:val="BodyText2"/>
        <w:ind w:left="900" w:hanging="900"/>
        <w:jc w:val="both"/>
        <w:rPr>
          <w:rFonts w:ascii="Times New Roman" w:hAnsi="Times New Roman"/>
          <w:sz w:val="24"/>
          <w:szCs w:val="24"/>
        </w:rPr>
      </w:pPr>
    </w:p>
    <w:p w:rsidR="00FC00F1" w:rsidRPr="00FC00F1" w:rsidRDefault="00FC00F1" w:rsidP="00FC00F1">
      <w:pPr>
        <w:pStyle w:val="BodyText2"/>
        <w:ind w:left="900" w:hanging="900"/>
        <w:jc w:val="both"/>
        <w:rPr>
          <w:rFonts w:ascii="Times New Roman" w:hAnsi="Times New Roman"/>
          <w:b/>
          <w:bCs/>
          <w:sz w:val="24"/>
          <w:szCs w:val="24"/>
          <w:lang w:val="id-ID"/>
        </w:rPr>
      </w:pPr>
      <w:r w:rsidRPr="00FC00F1">
        <w:rPr>
          <w:rFonts w:ascii="Times New Roman" w:hAnsi="Times New Roman"/>
          <w:sz w:val="24"/>
          <w:szCs w:val="24"/>
        </w:rPr>
        <w:t xml:space="preserve">Shimizu, Satoshi, (2010),”The state of the Indian banking sector and its role in India’s high growth,” </w:t>
      </w:r>
      <w:r w:rsidRPr="00FC00F1">
        <w:rPr>
          <w:rFonts w:ascii="Times New Roman" w:hAnsi="Times New Roman"/>
          <w:b/>
          <w:bCs/>
          <w:sz w:val="24"/>
          <w:szCs w:val="24"/>
        </w:rPr>
        <w:t>Pacific Bussiness and Industries</w:t>
      </w:r>
    </w:p>
    <w:p w:rsidR="00FC00F1" w:rsidRDefault="00FC00F1" w:rsidP="00FC00F1">
      <w:pPr>
        <w:pStyle w:val="BodyText2"/>
        <w:ind w:left="900" w:hanging="900"/>
        <w:jc w:val="both"/>
        <w:rPr>
          <w:rFonts w:ascii="Times New Roman" w:hAnsi="Times New Roman"/>
          <w:sz w:val="24"/>
          <w:szCs w:val="24"/>
        </w:rPr>
      </w:pPr>
    </w:p>
    <w:p w:rsidR="00FC00F1" w:rsidRPr="00FC00F1" w:rsidRDefault="00FC00F1" w:rsidP="00FC00F1">
      <w:pPr>
        <w:pStyle w:val="BodyText2"/>
        <w:ind w:left="900" w:hanging="900"/>
        <w:jc w:val="both"/>
        <w:rPr>
          <w:rFonts w:ascii="Times New Roman" w:hAnsi="Times New Roman"/>
          <w:sz w:val="24"/>
          <w:szCs w:val="24"/>
          <w:lang w:val="id-ID"/>
        </w:rPr>
      </w:pPr>
      <w:r w:rsidRPr="00FC00F1">
        <w:rPr>
          <w:rFonts w:ascii="Times New Roman" w:hAnsi="Times New Roman"/>
          <w:sz w:val="24"/>
          <w:szCs w:val="24"/>
        </w:rPr>
        <w:t xml:space="preserve">Suad Husnan, 1998, </w:t>
      </w:r>
      <w:r w:rsidRPr="00FC00F1">
        <w:rPr>
          <w:rFonts w:ascii="Times New Roman" w:hAnsi="Times New Roman"/>
          <w:b/>
          <w:sz w:val="24"/>
          <w:szCs w:val="24"/>
        </w:rPr>
        <w:t xml:space="preserve">Dasar-dasar Teori Portofolio dan </w:t>
      </w:r>
      <w:r w:rsidRPr="00FC00F1">
        <w:rPr>
          <w:rFonts w:ascii="Times New Roman" w:hAnsi="Times New Roman"/>
          <w:b/>
          <w:sz w:val="24"/>
          <w:szCs w:val="24"/>
        </w:rPr>
        <w:lastRenderedPageBreak/>
        <w:t xml:space="preserve">analisis Sekuritas. </w:t>
      </w:r>
      <w:r w:rsidRPr="00FC00F1">
        <w:rPr>
          <w:rFonts w:ascii="Times New Roman" w:hAnsi="Times New Roman"/>
          <w:sz w:val="24"/>
          <w:szCs w:val="24"/>
        </w:rPr>
        <w:t>UPP AMP YKPN: Yogyakarta.</w:t>
      </w:r>
    </w:p>
    <w:p w:rsidR="00FC00F1" w:rsidRDefault="00FC00F1" w:rsidP="00FC00F1">
      <w:pPr>
        <w:pStyle w:val="BodyText2"/>
        <w:ind w:left="900" w:hanging="900"/>
        <w:jc w:val="both"/>
        <w:rPr>
          <w:rFonts w:ascii="Times New Roman" w:hAnsi="Times New Roman"/>
          <w:sz w:val="24"/>
          <w:szCs w:val="24"/>
        </w:rPr>
      </w:pPr>
    </w:p>
    <w:p w:rsidR="00FC00F1" w:rsidRPr="00FC00F1" w:rsidRDefault="00FC00F1" w:rsidP="00FC00F1">
      <w:pPr>
        <w:pStyle w:val="BodyText2"/>
        <w:ind w:left="900" w:hanging="900"/>
        <w:jc w:val="both"/>
        <w:rPr>
          <w:rFonts w:ascii="Times New Roman" w:hAnsi="Times New Roman"/>
          <w:sz w:val="24"/>
          <w:szCs w:val="24"/>
          <w:lang w:val="id-ID"/>
        </w:rPr>
      </w:pPr>
      <w:r w:rsidRPr="00FC00F1">
        <w:rPr>
          <w:rFonts w:ascii="Times New Roman" w:hAnsi="Times New Roman"/>
          <w:sz w:val="24"/>
          <w:szCs w:val="24"/>
        </w:rPr>
        <w:t xml:space="preserve">Tarmidzi Achmad, dan Wilyanto Kartiko Kusumo, 2003, </w:t>
      </w:r>
      <w:r w:rsidRPr="00FC00F1">
        <w:rPr>
          <w:rFonts w:ascii="Times New Roman" w:hAnsi="Times New Roman"/>
          <w:i/>
          <w:sz w:val="24"/>
          <w:szCs w:val="24"/>
        </w:rPr>
        <w:t xml:space="preserve">Analisis Rasio-rasio Keuangan Sebagai Indikator  Dalam Memprediksi Kebangkrutan Perbankan di Indonesia, </w:t>
      </w:r>
      <w:r w:rsidRPr="00FC00F1">
        <w:rPr>
          <w:rFonts w:ascii="Times New Roman" w:hAnsi="Times New Roman"/>
          <w:b/>
          <w:sz w:val="24"/>
          <w:szCs w:val="24"/>
        </w:rPr>
        <w:t xml:space="preserve">Media Ekonomi dan Bisnis, </w:t>
      </w:r>
      <w:r w:rsidRPr="00FC00F1">
        <w:rPr>
          <w:rFonts w:ascii="Times New Roman" w:hAnsi="Times New Roman"/>
          <w:sz w:val="24"/>
          <w:szCs w:val="24"/>
        </w:rPr>
        <w:t xml:space="preserve"> Vol. XV 1 -Juni –2003 FE-UNDIP, Semarang.</w:t>
      </w:r>
    </w:p>
    <w:p w:rsidR="00FC00F1" w:rsidRDefault="00FC00F1" w:rsidP="00FC00F1">
      <w:pPr>
        <w:pStyle w:val="BodyText2"/>
        <w:ind w:left="900" w:hanging="900"/>
        <w:jc w:val="both"/>
        <w:rPr>
          <w:rFonts w:ascii="Times New Roman" w:hAnsi="Times New Roman"/>
          <w:sz w:val="24"/>
          <w:szCs w:val="24"/>
        </w:rPr>
      </w:pPr>
    </w:p>
    <w:p w:rsidR="00FC00F1" w:rsidRPr="00FC00F1" w:rsidRDefault="00FC00F1" w:rsidP="00FC00F1">
      <w:pPr>
        <w:pStyle w:val="BodyText2"/>
        <w:ind w:left="900" w:hanging="900"/>
        <w:jc w:val="both"/>
        <w:rPr>
          <w:rFonts w:ascii="Times New Roman" w:hAnsi="Times New Roman"/>
          <w:sz w:val="24"/>
          <w:szCs w:val="24"/>
          <w:lang w:val="id-ID"/>
        </w:rPr>
      </w:pPr>
      <w:r w:rsidRPr="00FC00F1">
        <w:rPr>
          <w:rFonts w:ascii="Times New Roman" w:hAnsi="Times New Roman"/>
          <w:sz w:val="24"/>
          <w:szCs w:val="24"/>
        </w:rPr>
        <w:t>Muljono, Teguh Pudjo, (1999).</w:t>
      </w:r>
      <w:r w:rsidRPr="00FC00F1">
        <w:rPr>
          <w:rFonts w:ascii="Times New Roman" w:hAnsi="Times New Roman"/>
          <w:b/>
          <w:sz w:val="24"/>
          <w:szCs w:val="24"/>
        </w:rPr>
        <w:t>Analisa Laporan Keuangan Untuk Perbankan</w:t>
      </w:r>
      <w:r w:rsidRPr="00FC00F1">
        <w:rPr>
          <w:rFonts w:ascii="Times New Roman" w:hAnsi="Times New Roman"/>
          <w:sz w:val="24"/>
          <w:szCs w:val="24"/>
        </w:rPr>
        <w:t>. Edisi revisi 1999, Cetakan 6, Jakarta Djambatan, 1999.</w:t>
      </w:r>
    </w:p>
    <w:p w:rsidR="00FC00F1" w:rsidRDefault="00FC00F1" w:rsidP="00FC00F1">
      <w:pPr>
        <w:pStyle w:val="BodyText2"/>
        <w:ind w:left="900" w:hanging="900"/>
        <w:jc w:val="both"/>
        <w:rPr>
          <w:rFonts w:ascii="Times New Roman" w:hAnsi="Times New Roman"/>
          <w:sz w:val="24"/>
          <w:szCs w:val="24"/>
        </w:rPr>
      </w:pPr>
    </w:p>
    <w:p w:rsidR="00FC00F1" w:rsidRPr="00FC00F1" w:rsidRDefault="00FC00F1" w:rsidP="00FC00F1">
      <w:pPr>
        <w:pStyle w:val="BodyText2"/>
        <w:ind w:left="900" w:hanging="900"/>
        <w:jc w:val="both"/>
        <w:rPr>
          <w:rFonts w:ascii="Times New Roman" w:hAnsi="Times New Roman"/>
          <w:sz w:val="24"/>
          <w:szCs w:val="24"/>
          <w:lang w:val="id-ID"/>
        </w:rPr>
      </w:pPr>
      <w:r w:rsidRPr="00FC00F1">
        <w:rPr>
          <w:rFonts w:ascii="Times New Roman" w:hAnsi="Times New Roman"/>
          <w:sz w:val="24"/>
          <w:szCs w:val="24"/>
        </w:rPr>
        <w:t xml:space="preserve">__________________,. (1995). </w:t>
      </w:r>
      <w:r w:rsidRPr="00FC00F1">
        <w:rPr>
          <w:rFonts w:ascii="Times New Roman" w:hAnsi="Times New Roman"/>
          <w:b/>
          <w:i/>
          <w:sz w:val="24"/>
          <w:szCs w:val="24"/>
        </w:rPr>
        <w:t>Bank Budgeting Profit Planning Controlnalisa Laporan Keuangan Untuk Perbankan</w:t>
      </w:r>
      <w:r w:rsidRPr="00FC00F1">
        <w:rPr>
          <w:rFonts w:ascii="Times New Roman" w:hAnsi="Times New Roman"/>
          <w:sz w:val="24"/>
          <w:szCs w:val="24"/>
        </w:rPr>
        <w:t>. Edisi 1, Cetakan 1, BPFE Yogyakarta, 1996.</w:t>
      </w:r>
    </w:p>
    <w:p w:rsidR="00FC00F1" w:rsidRDefault="00FC00F1" w:rsidP="00FC00F1">
      <w:pPr>
        <w:pStyle w:val="BodyText2"/>
        <w:ind w:left="900" w:hanging="900"/>
        <w:jc w:val="both"/>
        <w:rPr>
          <w:rFonts w:ascii="Times New Roman" w:hAnsi="Times New Roman"/>
          <w:sz w:val="24"/>
          <w:szCs w:val="24"/>
        </w:rPr>
      </w:pPr>
    </w:p>
    <w:p w:rsidR="00FC00F1" w:rsidRPr="00FC00F1" w:rsidRDefault="00FC00F1" w:rsidP="00FC00F1">
      <w:pPr>
        <w:pStyle w:val="BodyText2"/>
        <w:ind w:left="900" w:hanging="900"/>
        <w:jc w:val="both"/>
        <w:rPr>
          <w:rFonts w:ascii="Times New Roman" w:hAnsi="Times New Roman"/>
          <w:sz w:val="24"/>
          <w:szCs w:val="24"/>
          <w:lang w:val="id-ID"/>
        </w:rPr>
      </w:pPr>
      <w:r w:rsidRPr="00FC00F1">
        <w:rPr>
          <w:rFonts w:ascii="Times New Roman" w:hAnsi="Times New Roman"/>
          <w:sz w:val="24"/>
          <w:szCs w:val="24"/>
        </w:rPr>
        <w:t xml:space="preserve">Vodova, Pavla, (2012), “Determinants of commercial banks liquidity in Hungary,” </w:t>
      </w:r>
      <w:r w:rsidRPr="00FC00F1">
        <w:rPr>
          <w:rFonts w:ascii="Times New Roman" w:hAnsi="Times New Roman"/>
          <w:b/>
          <w:sz w:val="24"/>
          <w:szCs w:val="24"/>
        </w:rPr>
        <w:t>Slezka Univerzita</w:t>
      </w:r>
    </w:p>
    <w:p w:rsidR="00FC00F1" w:rsidRDefault="00FC00F1" w:rsidP="00FC00F1">
      <w:pPr>
        <w:pStyle w:val="BodyText2"/>
        <w:ind w:left="900" w:hanging="900"/>
        <w:jc w:val="both"/>
        <w:rPr>
          <w:rFonts w:ascii="Times New Roman" w:hAnsi="Times New Roman"/>
          <w:sz w:val="24"/>
          <w:szCs w:val="24"/>
        </w:rPr>
      </w:pPr>
    </w:p>
    <w:p w:rsidR="00FC00F1" w:rsidRDefault="00FC00F1" w:rsidP="00FC00F1">
      <w:pPr>
        <w:pStyle w:val="BodyText2"/>
        <w:ind w:left="900" w:hanging="900"/>
        <w:jc w:val="both"/>
        <w:rPr>
          <w:rFonts w:ascii="Times New Roman" w:hAnsi="Times New Roman"/>
          <w:b/>
          <w:bCs/>
          <w:sz w:val="24"/>
          <w:szCs w:val="24"/>
        </w:rPr>
        <w:sectPr w:rsidR="00FC00F1" w:rsidSect="000216B0">
          <w:type w:val="continuous"/>
          <w:pgSz w:w="11907" w:h="16840"/>
          <w:pgMar w:top="2268" w:right="1701" w:bottom="1701" w:left="2268" w:header="720" w:footer="720" w:gutter="0"/>
          <w:pgNumType w:start="18"/>
          <w:cols w:num="2" w:space="720"/>
          <w:docGrid w:linePitch="254"/>
        </w:sectPr>
      </w:pPr>
      <w:r w:rsidRPr="00FC00F1">
        <w:rPr>
          <w:rFonts w:ascii="Times New Roman" w:hAnsi="Times New Roman"/>
          <w:sz w:val="24"/>
          <w:szCs w:val="24"/>
        </w:rPr>
        <w:t xml:space="preserve">Yuran, Jacob, (2008), “Financial performance of National Bank of Ethiophia’s workers savings and credit association with special emphasis ti adjustment,” </w:t>
      </w:r>
      <w:r w:rsidRPr="00FC00F1">
        <w:rPr>
          <w:rFonts w:ascii="Times New Roman" w:hAnsi="Times New Roman"/>
          <w:b/>
          <w:bCs/>
          <w:sz w:val="24"/>
          <w:szCs w:val="24"/>
        </w:rPr>
        <w:t>University of Bergamo</w:t>
      </w:r>
    </w:p>
    <w:p w:rsidR="00FC00F1" w:rsidRPr="00B30C0D" w:rsidRDefault="00FC00F1" w:rsidP="00F93FAE">
      <w:pPr>
        <w:pStyle w:val="BodyText2"/>
        <w:autoSpaceDE w:val="0"/>
        <w:autoSpaceDN w:val="0"/>
        <w:ind w:left="0" w:firstLine="0"/>
        <w:jc w:val="both"/>
        <w:textAlignment w:val="baseline"/>
        <w:rPr>
          <w:rFonts w:ascii="Times New Roman" w:hAnsi="Times New Roman"/>
          <w:b/>
          <w:color w:val="000000"/>
          <w:sz w:val="24"/>
          <w:szCs w:val="24"/>
          <w:lang w:val="fi-FI"/>
        </w:rPr>
      </w:pPr>
    </w:p>
    <w:sectPr w:rsidR="00FC00F1" w:rsidRPr="00B30C0D">
      <w:type w:val="continuous"/>
      <w:pgSz w:w="11907" w:h="16840"/>
      <w:pgMar w:top="2268" w:right="1701" w:bottom="1701" w:left="2268" w:header="720" w:footer="720" w:gutter="0"/>
      <w:pgNumType w:start="1"/>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F2D" w:rsidRDefault="00453F2D">
      <w:r>
        <w:separator/>
      </w:r>
    </w:p>
  </w:endnote>
  <w:endnote w:type="continuationSeparator" w:id="1">
    <w:p w:rsidR="00453F2D" w:rsidRDefault="00453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6B0" w:rsidRDefault="000216B0">
    <w:pPr>
      <w:pStyle w:val="Footer"/>
      <w:jc w:val="center"/>
    </w:pPr>
    <w:fldSimple w:instr=" PAGE   \* MERGEFORMAT ">
      <w:r w:rsidR="00EF56B9">
        <w:rPr>
          <w:noProof/>
        </w:rPr>
        <w:t>1</w:t>
      </w:r>
    </w:fldSimple>
  </w:p>
  <w:p w:rsidR="000216B0" w:rsidRDefault="00021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F2D" w:rsidRDefault="00453F2D">
      <w:r>
        <w:separator/>
      </w:r>
    </w:p>
  </w:footnote>
  <w:footnote w:type="continuationSeparator" w:id="1">
    <w:p w:rsidR="00453F2D" w:rsidRDefault="00453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3F841E1C"/>
    <w:name w:val="WW8Num24"/>
    <w:lvl w:ilvl="0">
      <w:start w:val="1"/>
      <w:numFmt w:val="decimal"/>
      <w:lvlText w:val="%1."/>
      <w:lvlJc w:val="left"/>
      <w:pPr>
        <w:tabs>
          <w:tab w:val="num" w:pos="975"/>
        </w:tabs>
        <w:ind w:left="975" w:hanging="540"/>
      </w:pPr>
      <w:rPr>
        <w:rFonts w:ascii="Times New Roman" w:eastAsia="Times New Roman" w:hAnsi="Times New Roman" w:cs="Times New Roman"/>
      </w:rPr>
    </w:lvl>
    <w:lvl w:ilvl="1">
      <w:start w:val="1"/>
      <w:numFmt w:val="decimal"/>
      <w:lvlText w:val="%1.%2."/>
      <w:lvlJc w:val="left"/>
      <w:pPr>
        <w:tabs>
          <w:tab w:val="num" w:pos="975"/>
        </w:tabs>
        <w:ind w:left="975" w:hanging="540"/>
      </w:pPr>
    </w:lvl>
    <w:lvl w:ilvl="2">
      <w:start w:val="1"/>
      <w:numFmt w:val="decimal"/>
      <w:lvlText w:val="%1.%2.%3."/>
      <w:lvlJc w:val="left"/>
      <w:pPr>
        <w:tabs>
          <w:tab w:val="num" w:pos="1155"/>
        </w:tabs>
        <w:ind w:left="1155" w:hanging="720"/>
      </w:pPr>
    </w:lvl>
    <w:lvl w:ilvl="3">
      <w:start w:val="1"/>
      <w:numFmt w:val="decimal"/>
      <w:lvlText w:val="%1.%2.%3.%4."/>
      <w:lvlJc w:val="left"/>
      <w:pPr>
        <w:tabs>
          <w:tab w:val="num" w:pos="1155"/>
        </w:tabs>
        <w:ind w:left="1155" w:hanging="720"/>
      </w:pPr>
    </w:lvl>
    <w:lvl w:ilvl="4">
      <w:start w:val="1"/>
      <w:numFmt w:val="decimal"/>
      <w:lvlText w:val="%1.%2.%3.%4.%5."/>
      <w:lvlJc w:val="left"/>
      <w:pPr>
        <w:tabs>
          <w:tab w:val="num" w:pos="1515"/>
        </w:tabs>
        <w:ind w:left="1515" w:hanging="1080"/>
      </w:pPr>
    </w:lvl>
    <w:lvl w:ilvl="5">
      <w:start w:val="1"/>
      <w:numFmt w:val="decimal"/>
      <w:lvlText w:val="%1.%2.%3.%4.%5.%6."/>
      <w:lvlJc w:val="left"/>
      <w:pPr>
        <w:tabs>
          <w:tab w:val="num" w:pos="1515"/>
        </w:tabs>
        <w:ind w:left="1515" w:hanging="1080"/>
      </w:pPr>
    </w:lvl>
    <w:lvl w:ilvl="6">
      <w:start w:val="1"/>
      <w:numFmt w:val="decimal"/>
      <w:lvlText w:val="%1.%2.%3.%4.%5.%6.%7."/>
      <w:lvlJc w:val="left"/>
      <w:pPr>
        <w:tabs>
          <w:tab w:val="num" w:pos="1875"/>
        </w:tabs>
        <w:ind w:left="1875" w:hanging="1440"/>
      </w:pPr>
    </w:lvl>
    <w:lvl w:ilvl="7">
      <w:start w:val="1"/>
      <w:numFmt w:val="decimal"/>
      <w:lvlText w:val="%1.%2.%3.%4.%5.%6.%7.%8."/>
      <w:lvlJc w:val="left"/>
      <w:pPr>
        <w:tabs>
          <w:tab w:val="num" w:pos="1875"/>
        </w:tabs>
        <w:ind w:left="1875" w:hanging="1440"/>
      </w:pPr>
    </w:lvl>
    <w:lvl w:ilvl="8">
      <w:start w:val="1"/>
      <w:numFmt w:val="decimal"/>
      <w:lvlText w:val="%1.%2.%3.%4.%5.%6.%7.%8.%9."/>
      <w:lvlJc w:val="left"/>
      <w:pPr>
        <w:tabs>
          <w:tab w:val="num" w:pos="2235"/>
        </w:tabs>
        <w:ind w:left="2235" w:hanging="1800"/>
      </w:pPr>
    </w:lvl>
  </w:abstractNum>
  <w:abstractNum w:abstractNumId="1">
    <w:nsid w:val="00000006"/>
    <w:multiLevelType w:val="multilevel"/>
    <w:tmpl w:val="00000006"/>
    <w:lvl w:ilvl="0">
      <w:start w:val="1"/>
      <w:numFmt w:val="decimal"/>
      <w:lvlText w:val="%1."/>
      <w:lvlJc w:val="left"/>
      <w:pPr>
        <w:tabs>
          <w:tab w:val="num" w:pos="1842"/>
        </w:tabs>
        <w:ind w:left="1842"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0000007"/>
    <w:multiLevelType w:val="multilevel"/>
    <w:tmpl w:val="00000007"/>
    <w:lvl w:ilvl="0">
      <w:start w:val="1"/>
      <w:numFmt w:val="decimal"/>
      <w:lvlText w:val="%1."/>
      <w:lvlJc w:val="left"/>
      <w:pPr>
        <w:tabs>
          <w:tab w:val="num" w:pos="1108"/>
        </w:tabs>
        <w:ind w:left="11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9"/>
    <w:multiLevelType w:val="singleLevel"/>
    <w:tmpl w:val="00000009"/>
    <w:lvl w:ilvl="0">
      <w:start w:val="1"/>
      <w:numFmt w:val="lowerLetter"/>
      <w:lvlText w:val="%1)"/>
      <w:lvlJc w:val="left"/>
      <w:pPr>
        <w:tabs>
          <w:tab w:val="num" w:pos="720"/>
        </w:tabs>
        <w:ind w:left="720" w:hanging="360"/>
      </w:pPr>
    </w:lvl>
  </w:abstractNum>
  <w:abstractNum w:abstractNumId="5">
    <w:nsid w:val="0000000A"/>
    <w:multiLevelType w:val="singleLevel"/>
    <w:tmpl w:val="0000000A"/>
    <w:lvl w:ilvl="0">
      <w:start w:val="1"/>
      <w:numFmt w:val="lowerLetter"/>
      <w:lvlText w:val="%1."/>
      <w:lvlJc w:val="left"/>
      <w:pPr>
        <w:tabs>
          <w:tab w:val="num" w:pos="720"/>
        </w:tabs>
        <w:ind w:left="720" w:hanging="360"/>
      </w:pPr>
    </w:lvl>
  </w:abstractNum>
  <w:abstractNum w:abstractNumId="6">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C"/>
    <w:multiLevelType w:val="multilevel"/>
    <w:tmpl w:val="000000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D"/>
    <w:multiLevelType w:val="multilevel"/>
    <w:tmpl w:val="0000000D"/>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0000000E"/>
    <w:multiLevelType w:val="singleLevel"/>
    <w:tmpl w:val="0000000E"/>
    <w:lvl w:ilvl="0">
      <w:start w:val="1"/>
      <w:numFmt w:val="lowerLetter"/>
      <w:lvlText w:val="%1."/>
      <w:lvlJc w:val="left"/>
      <w:pPr>
        <w:tabs>
          <w:tab w:val="num" w:pos="720"/>
        </w:tabs>
        <w:ind w:left="720" w:hanging="360"/>
      </w:pPr>
    </w:lvl>
  </w:abstractNum>
  <w:abstractNum w:abstractNumId="10">
    <w:nsid w:val="0000000F"/>
    <w:multiLevelType w:val="multilevel"/>
    <w:tmpl w:val="0000000F"/>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00000010"/>
    <w:multiLevelType w:val="multilevel"/>
    <w:tmpl w:val="0000001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0000011"/>
    <w:multiLevelType w:val="multilevel"/>
    <w:tmpl w:val="00000011"/>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0000012"/>
    <w:multiLevelType w:val="multilevel"/>
    <w:tmpl w:val="00000012"/>
    <w:lvl w:ilvl="0">
      <w:start w:val="1"/>
      <w:numFmt w:val="decimal"/>
      <w:lvlText w:val="%1."/>
      <w:lvlJc w:val="left"/>
      <w:pPr>
        <w:tabs>
          <w:tab w:val="num" w:pos="1108"/>
        </w:tabs>
        <w:ind w:left="1108" w:hanging="360"/>
      </w:pPr>
      <w:rPr>
        <w:rFonts w:hint="default"/>
      </w:rPr>
    </w:lvl>
    <w:lvl w:ilvl="1">
      <w:start w:val="1"/>
      <w:numFmt w:val="lowerLetter"/>
      <w:lvlText w:val="%2."/>
      <w:lvlJc w:val="left"/>
      <w:pPr>
        <w:tabs>
          <w:tab w:val="num" w:pos="1828"/>
        </w:tabs>
        <w:ind w:left="1828" w:hanging="360"/>
      </w:pPr>
      <w:rPr>
        <w:rFonts w:hint="default"/>
      </w:rPr>
    </w:lvl>
    <w:lvl w:ilvl="2">
      <w:start w:val="1"/>
      <w:numFmt w:val="lowerRoman"/>
      <w:lvlText w:val="%3."/>
      <w:lvlJc w:val="right"/>
      <w:pPr>
        <w:tabs>
          <w:tab w:val="num" w:pos="2548"/>
        </w:tabs>
        <w:ind w:left="2548" w:hanging="180"/>
      </w:pPr>
      <w:rPr>
        <w:rFonts w:hint="default"/>
      </w:rPr>
    </w:lvl>
    <w:lvl w:ilvl="3">
      <w:start w:val="1"/>
      <w:numFmt w:val="decimal"/>
      <w:lvlText w:val="%4."/>
      <w:lvlJc w:val="left"/>
      <w:pPr>
        <w:tabs>
          <w:tab w:val="num" w:pos="3268"/>
        </w:tabs>
        <w:ind w:left="3268" w:hanging="360"/>
      </w:pPr>
      <w:rPr>
        <w:rFonts w:hint="default"/>
      </w:rPr>
    </w:lvl>
    <w:lvl w:ilvl="4">
      <w:start w:val="1"/>
      <w:numFmt w:val="lowerLetter"/>
      <w:lvlText w:val="%5."/>
      <w:lvlJc w:val="left"/>
      <w:pPr>
        <w:tabs>
          <w:tab w:val="num" w:pos="3988"/>
        </w:tabs>
        <w:ind w:left="3988" w:hanging="360"/>
      </w:pPr>
      <w:rPr>
        <w:rFonts w:hint="default"/>
      </w:rPr>
    </w:lvl>
    <w:lvl w:ilvl="5">
      <w:start w:val="1"/>
      <w:numFmt w:val="lowerRoman"/>
      <w:lvlText w:val="%6."/>
      <w:lvlJc w:val="right"/>
      <w:pPr>
        <w:tabs>
          <w:tab w:val="num" w:pos="4708"/>
        </w:tabs>
        <w:ind w:left="4708" w:hanging="180"/>
      </w:pPr>
      <w:rPr>
        <w:rFonts w:hint="default"/>
      </w:rPr>
    </w:lvl>
    <w:lvl w:ilvl="6">
      <w:start w:val="1"/>
      <w:numFmt w:val="decimal"/>
      <w:lvlText w:val="%7."/>
      <w:lvlJc w:val="left"/>
      <w:pPr>
        <w:tabs>
          <w:tab w:val="num" w:pos="5428"/>
        </w:tabs>
        <w:ind w:left="5428" w:hanging="360"/>
      </w:pPr>
      <w:rPr>
        <w:rFonts w:hint="default"/>
      </w:rPr>
    </w:lvl>
    <w:lvl w:ilvl="7">
      <w:start w:val="1"/>
      <w:numFmt w:val="lowerLetter"/>
      <w:lvlText w:val="%8."/>
      <w:lvlJc w:val="left"/>
      <w:pPr>
        <w:tabs>
          <w:tab w:val="num" w:pos="6148"/>
        </w:tabs>
        <w:ind w:left="6148" w:hanging="360"/>
      </w:pPr>
      <w:rPr>
        <w:rFonts w:hint="default"/>
      </w:rPr>
    </w:lvl>
    <w:lvl w:ilvl="8">
      <w:start w:val="1"/>
      <w:numFmt w:val="lowerRoman"/>
      <w:lvlText w:val="%9."/>
      <w:lvlJc w:val="right"/>
      <w:pPr>
        <w:tabs>
          <w:tab w:val="num" w:pos="6868"/>
        </w:tabs>
        <w:ind w:left="6868" w:hanging="180"/>
      </w:pPr>
      <w:rPr>
        <w:rFonts w:hint="default"/>
      </w:rPr>
    </w:lvl>
  </w:abstractNum>
  <w:abstractNum w:abstractNumId="14">
    <w:nsid w:val="00000014"/>
    <w:multiLevelType w:val="multilevel"/>
    <w:tmpl w:val="00000014"/>
    <w:lvl w:ilvl="0">
      <w:start w:val="1"/>
      <w:numFmt w:val="decimal"/>
      <w:lvlText w:val="%1."/>
      <w:lvlJc w:val="left"/>
      <w:pPr>
        <w:tabs>
          <w:tab w:val="num" w:pos="1842"/>
        </w:tabs>
        <w:ind w:left="1842" w:hanging="360"/>
      </w:pPr>
      <w:rPr>
        <w:rFonts w:hint="default"/>
      </w:rPr>
    </w:lvl>
    <w:lvl w:ilvl="1">
      <w:start w:val="1"/>
      <w:numFmt w:val="lowerLetter"/>
      <w:lvlText w:val="%2."/>
      <w:lvlJc w:val="left"/>
      <w:pPr>
        <w:tabs>
          <w:tab w:val="num" w:pos="2562"/>
        </w:tabs>
        <w:ind w:left="2562" w:hanging="360"/>
      </w:pPr>
      <w:rPr>
        <w:rFonts w:hint="default"/>
      </w:rPr>
    </w:lvl>
    <w:lvl w:ilvl="2">
      <w:start w:val="1"/>
      <w:numFmt w:val="lowerRoman"/>
      <w:lvlText w:val="%3."/>
      <w:lvlJc w:val="right"/>
      <w:pPr>
        <w:tabs>
          <w:tab w:val="num" w:pos="3282"/>
        </w:tabs>
        <w:ind w:left="3282" w:hanging="180"/>
      </w:pPr>
      <w:rPr>
        <w:rFonts w:hint="default"/>
      </w:rPr>
    </w:lvl>
    <w:lvl w:ilvl="3">
      <w:start w:val="1"/>
      <w:numFmt w:val="decimal"/>
      <w:lvlText w:val="%4."/>
      <w:lvlJc w:val="left"/>
      <w:pPr>
        <w:tabs>
          <w:tab w:val="num" w:pos="4002"/>
        </w:tabs>
        <w:ind w:left="4002" w:hanging="360"/>
      </w:pPr>
      <w:rPr>
        <w:rFonts w:hint="default"/>
      </w:rPr>
    </w:lvl>
    <w:lvl w:ilvl="4">
      <w:start w:val="1"/>
      <w:numFmt w:val="lowerLetter"/>
      <w:lvlText w:val="%5."/>
      <w:lvlJc w:val="left"/>
      <w:pPr>
        <w:tabs>
          <w:tab w:val="num" w:pos="4722"/>
        </w:tabs>
        <w:ind w:left="4722" w:hanging="360"/>
      </w:pPr>
      <w:rPr>
        <w:rFonts w:hint="default"/>
      </w:rPr>
    </w:lvl>
    <w:lvl w:ilvl="5">
      <w:start w:val="1"/>
      <w:numFmt w:val="lowerRoman"/>
      <w:lvlText w:val="%6."/>
      <w:lvlJc w:val="right"/>
      <w:pPr>
        <w:tabs>
          <w:tab w:val="num" w:pos="5442"/>
        </w:tabs>
        <w:ind w:left="5442" w:hanging="180"/>
      </w:pPr>
      <w:rPr>
        <w:rFonts w:hint="default"/>
      </w:rPr>
    </w:lvl>
    <w:lvl w:ilvl="6">
      <w:start w:val="1"/>
      <w:numFmt w:val="decimal"/>
      <w:lvlText w:val="%7."/>
      <w:lvlJc w:val="left"/>
      <w:pPr>
        <w:tabs>
          <w:tab w:val="num" w:pos="6162"/>
        </w:tabs>
        <w:ind w:left="6162" w:hanging="360"/>
      </w:pPr>
      <w:rPr>
        <w:rFonts w:hint="default"/>
      </w:rPr>
    </w:lvl>
    <w:lvl w:ilvl="7">
      <w:start w:val="1"/>
      <w:numFmt w:val="lowerLetter"/>
      <w:lvlText w:val="%8."/>
      <w:lvlJc w:val="left"/>
      <w:pPr>
        <w:tabs>
          <w:tab w:val="num" w:pos="6882"/>
        </w:tabs>
        <w:ind w:left="6882" w:hanging="360"/>
      </w:pPr>
      <w:rPr>
        <w:rFonts w:hint="default"/>
      </w:rPr>
    </w:lvl>
    <w:lvl w:ilvl="8">
      <w:start w:val="1"/>
      <w:numFmt w:val="lowerRoman"/>
      <w:lvlText w:val="%9."/>
      <w:lvlJc w:val="right"/>
      <w:pPr>
        <w:tabs>
          <w:tab w:val="num" w:pos="7602"/>
        </w:tabs>
        <w:ind w:left="7602" w:hanging="180"/>
      </w:pPr>
      <w:rPr>
        <w:rFonts w:hint="default"/>
      </w:rPr>
    </w:lvl>
  </w:abstractNum>
  <w:abstractNum w:abstractNumId="15">
    <w:nsid w:val="00000015"/>
    <w:multiLevelType w:val="multilevel"/>
    <w:tmpl w:val="00000015"/>
    <w:lvl w:ilvl="0">
      <w:start w:val="1"/>
      <w:numFmt w:val="lowerLetter"/>
      <w:lvlText w:val="%1)"/>
      <w:lvlJc w:val="left"/>
      <w:pPr>
        <w:tabs>
          <w:tab w:val="num" w:pos="1797"/>
        </w:tabs>
        <w:ind w:left="1797" w:hanging="360"/>
      </w:pPr>
      <w:rPr>
        <w:rFonts w:hint="default"/>
      </w:rPr>
    </w:lvl>
    <w:lvl w:ilvl="1">
      <w:start w:val="1"/>
      <w:numFmt w:val="lowerLetter"/>
      <w:lvlText w:val="%2."/>
      <w:lvlJc w:val="left"/>
      <w:pPr>
        <w:tabs>
          <w:tab w:val="num" w:pos="2517"/>
        </w:tabs>
        <w:ind w:left="2517" w:hanging="360"/>
      </w:pPr>
      <w:rPr>
        <w:rFonts w:hint="default"/>
      </w:rPr>
    </w:lvl>
    <w:lvl w:ilvl="2">
      <w:start w:val="1"/>
      <w:numFmt w:val="lowerRoman"/>
      <w:lvlText w:val="%3."/>
      <w:lvlJc w:val="right"/>
      <w:pPr>
        <w:tabs>
          <w:tab w:val="num" w:pos="3237"/>
        </w:tabs>
        <w:ind w:left="3237" w:hanging="180"/>
      </w:pPr>
      <w:rPr>
        <w:rFonts w:hint="default"/>
      </w:rPr>
    </w:lvl>
    <w:lvl w:ilvl="3">
      <w:start w:val="1"/>
      <w:numFmt w:val="decimal"/>
      <w:lvlText w:val="%4."/>
      <w:lvlJc w:val="left"/>
      <w:pPr>
        <w:tabs>
          <w:tab w:val="num" w:pos="3957"/>
        </w:tabs>
        <w:ind w:left="3957" w:hanging="360"/>
      </w:pPr>
      <w:rPr>
        <w:rFonts w:hint="default"/>
      </w:rPr>
    </w:lvl>
    <w:lvl w:ilvl="4">
      <w:start w:val="1"/>
      <w:numFmt w:val="lowerLetter"/>
      <w:lvlText w:val="%5."/>
      <w:lvlJc w:val="left"/>
      <w:pPr>
        <w:tabs>
          <w:tab w:val="num" w:pos="4677"/>
        </w:tabs>
        <w:ind w:left="4677" w:hanging="360"/>
      </w:pPr>
      <w:rPr>
        <w:rFonts w:hint="default"/>
      </w:rPr>
    </w:lvl>
    <w:lvl w:ilvl="5">
      <w:start w:val="1"/>
      <w:numFmt w:val="lowerRoman"/>
      <w:lvlText w:val="%6."/>
      <w:lvlJc w:val="right"/>
      <w:pPr>
        <w:tabs>
          <w:tab w:val="num" w:pos="5397"/>
        </w:tabs>
        <w:ind w:left="5397" w:hanging="180"/>
      </w:pPr>
      <w:rPr>
        <w:rFonts w:hint="default"/>
      </w:rPr>
    </w:lvl>
    <w:lvl w:ilvl="6">
      <w:start w:val="1"/>
      <w:numFmt w:val="decimal"/>
      <w:lvlText w:val="%7."/>
      <w:lvlJc w:val="left"/>
      <w:pPr>
        <w:tabs>
          <w:tab w:val="num" w:pos="6117"/>
        </w:tabs>
        <w:ind w:left="6117" w:hanging="360"/>
      </w:pPr>
      <w:rPr>
        <w:rFonts w:hint="default"/>
      </w:rPr>
    </w:lvl>
    <w:lvl w:ilvl="7">
      <w:start w:val="1"/>
      <w:numFmt w:val="lowerLetter"/>
      <w:lvlText w:val="%8."/>
      <w:lvlJc w:val="left"/>
      <w:pPr>
        <w:tabs>
          <w:tab w:val="num" w:pos="6837"/>
        </w:tabs>
        <w:ind w:left="6837" w:hanging="360"/>
      </w:pPr>
      <w:rPr>
        <w:rFonts w:hint="default"/>
      </w:rPr>
    </w:lvl>
    <w:lvl w:ilvl="8">
      <w:start w:val="1"/>
      <w:numFmt w:val="lowerRoman"/>
      <w:lvlText w:val="%9."/>
      <w:lvlJc w:val="right"/>
      <w:pPr>
        <w:tabs>
          <w:tab w:val="num" w:pos="7557"/>
        </w:tabs>
        <w:ind w:left="7557" w:hanging="180"/>
      </w:pPr>
      <w:rPr>
        <w:rFonts w:hint="default"/>
      </w:rPr>
    </w:lvl>
  </w:abstractNum>
  <w:abstractNum w:abstractNumId="16">
    <w:nsid w:val="00000017"/>
    <w:multiLevelType w:val="multilevel"/>
    <w:tmpl w:val="0000001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0000019"/>
    <w:multiLevelType w:val="singleLevel"/>
    <w:tmpl w:val="00000019"/>
    <w:lvl w:ilvl="0">
      <w:start w:val="1"/>
      <w:numFmt w:val="decimal"/>
      <w:lvlText w:val="%1."/>
      <w:lvlJc w:val="left"/>
      <w:pPr>
        <w:tabs>
          <w:tab w:val="num" w:pos="720"/>
        </w:tabs>
        <w:ind w:left="720" w:hanging="360"/>
      </w:pPr>
    </w:lvl>
  </w:abstractNum>
  <w:abstractNum w:abstractNumId="18">
    <w:nsid w:val="0000001A"/>
    <w:multiLevelType w:val="multilevel"/>
    <w:tmpl w:val="0000001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000001B"/>
    <w:multiLevelType w:val="multilevel"/>
    <w:tmpl w:val="0000001B"/>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0000001C"/>
    <w:multiLevelType w:val="multilevel"/>
    <w:tmpl w:val="0000001C"/>
    <w:lvl w:ilvl="0">
      <w:start w:val="1"/>
      <w:numFmt w:val="decimal"/>
      <w:lvlText w:val="%1."/>
      <w:lvlJc w:val="left"/>
      <w:pPr>
        <w:tabs>
          <w:tab w:val="num" w:pos="1077"/>
        </w:tabs>
        <w:ind w:left="1077" w:hanging="360"/>
      </w:pPr>
      <w:rPr>
        <w:rFonts w:hint="default"/>
      </w:rPr>
    </w:lvl>
    <w:lvl w:ilvl="1">
      <w:numFmt w:val="none"/>
      <w:lvlText w:val=""/>
      <w:lvlJc w:val="left"/>
      <w:pPr>
        <w:tabs>
          <w:tab w:val="num" w:pos="360"/>
        </w:tabs>
      </w:pPr>
      <w:rPr>
        <w:rFonts w:hint="default"/>
      </w:rPr>
    </w:lvl>
    <w:lvl w:ilvl="2">
      <w:numFmt w:val="none"/>
      <w:lvlText w:val=""/>
      <w:lvlJc w:val="left"/>
      <w:pPr>
        <w:tabs>
          <w:tab w:val="num" w:pos="360"/>
        </w:tabs>
      </w:pPr>
      <w:rPr>
        <w:rFonts w:hint="default"/>
      </w:rPr>
    </w:lvl>
    <w:lvl w:ilvl="3">
      <w:numFmt w:val="none"/>
      <w:lvlText w:val=""/>
      <w:lvlJc w:val="left"/>
      <w:pPr>
        <w:tabs>
          <w:tab w:val="num" w:pos="360"/>
        </w:tabs>
      </w:pPr>
      <w:rPr>
        <w:rFonts w:hint="default"/>
      </w:rPr>
    </w:lvl>
    <w:lvl w:ilvl="4">
      <w:numFmt w:val="none"/>
      <w:lvlText w:val=""/>
      <w:lvlJc w:val="left"/>
      <w:pPr>
        <w:tabs>
          <w:tab w:val="num" w:pos="360"/>
        </w:tabs>
      </w:pPr>
      <w:rPr>
        <w:rFonts w:hint="default"/>
      </w:rPr>
    </w:lvl>
    <w:lvl w:ilvl="5">
      <w:numFmt w:val="none"/>
      <w:lvlText w:val=""/>
      <w:lvlJc w:val="left"/>
      <w:pPr>
        <w:tabs>
          <w:tab w:val="num" w:pos="360"/>
        </w:tabs>
      </w:pPr>
      <w:rPr>
        <w:rFonts w:hint="default"/>
      </w:rPr>
    </w:lvl>
    <w:lvl w:ilvl="6">
      <w:numFmt w:val="none"/>
      <w:lvlText w:val=""/>
      <w:lvlJc w:val="left"/>
      <w:pPr>
        <w:tabs>
          <w:tab w:val="num" w:pos="360"/>
        </w:tabs>
      </w:pPr>
      <w:rPr>
        <w:rFonts w:hint="default"/>
      </w:rPr>
    </w:lvl>
    <w:lvl w:ilvl="7">
      <w:numFmt w:val="none"/>
      <w:lvlText w:val=""/>
      <w:lvlJc w:val="left"/>
      <w:pPr>
        <w:tabs>
          <w:tab w:val="num" w:pos="360"/>
        </w:tabs>
      </w:pPr>
      <w:rPr>
        <w:rFonts w:hint="default"/>
      </w:rPr>
    </w:lvl>
    <w:lvl w:ilvl="8">
      <w:numFmt w:val="none"/>
      <w:lvlText w:val=""/>
      <w:lvlJc w:val="left"/>
      <w:pPr>
        <w:tabs>
          <w:tab w:val="num" w:pos="360"/>
        </w:tabs>
      </w:pPr>
      <w:rPr>
        <w:rFonts w:hint="default"/>
      </w:rPr>
    </w:lvl>
  </w:abstractNum>
  <w:abstractNum w:abstractNumId="21">
    <w:nsid w:val="0000001D"/>
    <w:multiLevelType w:val="multilevel"/>
    <w:tmpl w:val="0000001D"/>
    <w:lvl w:ilvl="0">
      <w:start w:val="1"/>
      <w:numFmt w:val="decimal"/>
      <w:lvlText w:val="%1."/>
      <w:lvlJc w:val="left"/>
      <w:pPr>
        <w:tabs>
          <w:tab w:val="num" w:pos="734"/>
        </w:tabs>
        <w:ind w:left="734" w:hanging="360"/>
      </w:pPr>
      <w:rPr>
        <w:rFonts w:hint="default"/>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22">
    <w:nsid w:val="0000001E"/>
    <w:multiLevelType w:val="multilevel"/>
    <w:tmpl w:val="000000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20"/>
    <w:multiLevelType w:val="multilevel"/>
    <w:tmpl w:val="0000002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00000021"/>
    <w:multiLevelType w:val="multilevel"/>
    <w:tmpl w:val="00000021"/>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89E445E"/>
    <w:multiLevelType w:val="multilevel"/>
    <w:tmpl w:val="0000001B"/>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DC13714"/>
    <w:multiLevelType w:val="hybridMultilevel"/>
    <w:tmpl w:val="D29E9E66"/>
    <w:lvl w:ilvl="0" w:tplc="B29CB77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54D652D6"/>
    <w:multiLevelType w:val="multilevel"/>
    <w:tmpl w:val="2C7C07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BB5312"/>
    <w:multiLevelType w:val="hybridMultilevel"/>
    <w:tmpl w:val="26AC0C7C"/>
    <w:lvl w:ilvl="0" w:tplc="FC3411A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7"/>
  </w:num>
  <w:num w:numId="2">
    <w:abstractNumId w:val="23"/>
  </w:num>
  <w:num w:numId="3">
    <w:abstractNumId w:val="14"/>
  </w:num>
  <w:num w:numId="4">
    <w:abstractNumId w:val="1"/>
  </w:num>
  <w:num w:numId="5">
    <w:abstractNumId w:val="20"/>
  </w:num>
  <w:num w:numId="6">
    <w:abstractNumId w:val="18"/>
  </w:num>
  <w:num w:numId="7">
    <w:abstractNumId w:val="6"/>
  </w:num>
  <w:num w:numId="8">
    <w:abstractNumId w:val="4"/>
  </w:num>
  <w:num w:numId="9">
    <w:abstractNumId w:val="3"/>
  </w:num>
  <w:num w:numId="10">
    <w:abstractNumId w:val="9"/>
  </w:num>
  <w:num w:numId="11">
    <w:abstractNumId w:val="13"/>
  </w:num>
  <w:num w:numId="12">
    <w:abstractNumId w:val="24"/>
  </w:num>
  <w:num w:numId="13">
    <w:abstractNumId w:val="5"/>
  </w:num>
  <w:num w:numId="14">
    <w:abstractNumId w:val="22"/>
  </w:num>
  <w:num w:numId="15">
    <w:abstractNumId w:val="12"/>
  </w:num>
  <w:num w:numId="16">
    <w:abstractNumId w:val="15"/>
  </w:num>
  <w:num w:numId="17">
    <w:abstractNumId w:val="19"/>
  </w:num>
  <w:num w:numId="18">
    <w:abstractNumId w:val="16"/>
  </w:num>
  <w:num w:numId="19">
    <w:abstractNumId w:val="2"/>
  </w:num>
  <w:num w:numId="20">
    <w:abstractNumId w:val="11"/>
  </w:num>
  <w:num w:numId="21">
    <w:abstractNumId w:val="8"/>
  </w:num>
  <w:num w:numId="22">
    <w:abstractNumId w:val="10"/>
  </w:num>
  <w:num w:numId="23">
    <w:abstractNumId w:val="21"/>
  </w:num>
  <w:num w:numId="24">
    <w:abstractNumId w:val="7"/>
  </w:num>
  <w:num w:numId="25">
    <w:abstractNumId w:val="25"/>
  </w:num>
  <w:num w:numId="26">
    <w:abstractNumId w:val="28"/>
  </w:num>
  <w:num w:numId="27">
    <w:abstractNumId w:val="26"/>
  </w:num>
  <w:num w:numId="28">
    <w:abstractNumId w:val="0"/>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drawingGridHorizontalSpacing w:val="187"/>
  <w:drawingGridVerticalSpacing w:val="127"/>
  <w:displayVerticalDrawingGridEvery w:val="0"/>
  <w:characterSpacingControl w:val="doNotCompress"/>
  <w:doNotValidateAgainstSchema/>
  <w:doNotDemarcateInvalidXml/>
  <w:footnotePr>
    <w:footnote w:id="0"/>
    <w:footnote w:id="1"/>
  </w:footnotePr>
  <w:endnotePr>
    <w:endnote w:id="0"/>
    <w:endnote w:id="1"/>
  </w:endnotePr>
  <w:compat>
    <w:spaceForUL/>
    <w:doNotLeaveBackslashAlone/>
    <w:useFELayout/>
  </w:compat>
  <w:rsids>
    <w:rsidRoot w:val="00172A27"/>
    <w:rsid w:val="00000D8A"/>
    <w:rsid w:val="000216B0"/>
    <w:rsid w:val="000378FB"/>
    <w:rsid w:val="000410A0"/>
    <w:rsid w:val="00044D0D"/>
    <w:rsid w:val="00057213"/>
    <w:rsid w:val="00065A9C"/>
    <w:rsid w:val="00070D64"/>
    <w:rsid w:val="00093373"/>
    <w:rsid w:val="000A15FE"/>
    <w:rsid w:val="000B0AF1"/>
    <w:rsid w:val="000D1F95"/>
    <w:rsid w:val="000D6D7C"/>
    <w:rsid w:val="000F4CA9"/>
    <w:rsid w:val="000F6FCE"/>
    <w:rsid w:val="001857BE"/>
    <w:rsid w:val="0019329D"/>
    <w:rsid w:val="0019569F"/>
    <w:rsid w:val="001A4773"/>
    <w:rsid w:val="001F230E"/>
    <w:rsid w:val="001F287D"/>
    <w:rsid w:val="001F67B3"/>
    <w:rsid w:val="00217AF8"/>
    <w:rsid w:val="00221E81"/>
    <w:rsid w:val="00234785"/>
    <w:rsid w:val="0029322F"/>
    <w:rsid w:val="002A3B13"/>
    <w:rsid w:val="002A6DDB"/>
    <w:rsid w:val="002C6EC4"/>
    <w:rsid w:val="00343B4A"/>
    <w:rsid w:val="00370872"/>
    <w:rsid w:val="0037745D"/>
    <w:rsid w:val="003B213D"/>
    <w:rsid w:val="003C45EC"/>
    <w:rsid w:val="003D0B9C"/>
    <w:rsid w:val="003E1F48"/>
    <w:rsid w:val="003E7BF3"/>
    <w:rsid w:val="0042397B"/>
    <w:rsid w:val="00453F2D"/>
    <w:rsid w:val="00467277"/>
    <w:rsid w:val="004A581A"/>
    <w:rsid w:val="004E181B"/>
    <w:rsid w:val="004F06BA"/>
    <w:rsid w:val="00510457"/>
    <w:rsid w:val="0051291F"/>
    <w:rsid w:val="00522949"/>
    <w:rsid w:val="00524030"/>
    <w:rsid w:val="00596785"/>
    <w:rsid w:val="00597E82"/>
    <w:rsid w:val="005B3E95"/>
    <w:rsid w:val="005E676B"/>
    <w:rsid w:val="005F0F57"/>
    <w:rsid w:val="00603574"/>
    <w:rsid w:val="006056B1"/>
    <w:rsid w:val="00612ED7"/>
    <w:rsid w:val="006360D6"/>
    <w:rsid w:val="00660D66"/>
    <w:rsid w:val="00673411"/>
    <w:rsid w:val="00682AEE"/>
    <w:rsid w:val="00685EAC"/>
    <w:rsid w:val="00690A41"/>
    <w:rsid w:val="006E63D2"/>
    <w:rsid w:val="0073449A"/>
    <w:rsid w:val="00735A39"/>
    <w:rsid w:val="00745A72"/>
    <w:rsid w:val="00746B80"/>
    <w:rsid w:val="00764656"/>
    <w:rsid w:val="00767DA2"/>
    <w:rsid w:val="007725DC"/>
    <w:rsid w:val="00783CFB"/>
    <w:rsid w:val="007A3B04"/>
    <w:rsid w:val="007A63A4"/>
    <w:rsid w:val="007C06A4"/>
    <w:rsid w:val="007D3AD4"/>
    <w:rsid w:val="007F3CDC"/>
    <w:rsid w:val="007F484C"/>
    <w:rsid w:val="008109B3"/>
    <w:rsid w:val="00867675"/>
    <w:rsid w:val="00894900"/>
    <w:rsid w:val="008A4ECE"/>
    <w:rsid w:val="008B03A8"/>
    <w:rsid w:val="008E5062"/>
    <w:rsid w:val="00901F6D"/>
    <w:rsid w:val="00910367"/>
    <w:rsid w:val="00921DEF"/>
    <w:rsid w:val="00934E70"/>
    <w:rsid w:val="0096495B"/>
    <w:rsid w:val="00975C13"/>
    <w:rsid w:val="00976C3B"/>
    <w:rsid w:val="009B0349"/>
    <w:rsid w:val="009E3276"/>
    <w:rsid w:val="009F0ED2"/>
    <w:rsid w:val="00A75477"/>
    <w:rsid w:val="00A769F3"/>
    <w:rsid w:val="00A8594C"/>
    <w:rsid w:val="00A97FEA"/>
    <w:rsid w:val="00AB05BF"/>
    <w:rsid w:val="00AB2254"/>
    <w:rsid w:val="00AD0880"/>
    <w:rsid w:val="00AD27C2"/>
    <w:rsid w:val="00AD3806"/>
    <w:rsid w:val="00AF6918"/>
    <w:rsid w:val="00B03865"/>
    <w:rsid w:val="00B05C3F"/>
    <w:rsid w:val="00B14646"/>
    <w:rsid w:val="00B24E22"/>
    <w:rsid w:val="00B30C0D"/>
    <w:rsid w:val="00B32B4E"/>
    <w:rsid w:val="00B5105B"/>
    <w:rsid w:val="00B530F3"/>
    <w:rsid w:val="00B54099"/>
    <w:rsid w:val="00B676CD"/>
    <w:rsid w:val="00B731AE"/>
    <w:rsid w:val="00B836C8"/>
    <w:rsid w:val="00B855FE"/>
    <w:rsid w:val="00B9185A"/>
    <w:rsid w:val="00BA3918"/>
    <w:rsid w:val="00BB3393"/>
    <w:rsid w:val="00BC23B5"/>
    <w:rsid w:val="00BC29EF"/>
    <w:rsid w:val="00BC5297"/>
    <w:rsid w:val="00BD7E6D"/>
    <w:rsid w:val="00BE2D36"/>
    <w:rsid w:val="00BF72AB"/>
    <w:rsid w:val="00C46D3A"/>
    <w:rsid w:val="00C53A47"/>
    <w:rsid w:val="00C767F6"/>
    <w:rsid w:val="00C82F1D"/>
    <w:rsid w:val="00CC060B"/>
    <w:rsid w:val="00CC0A66"/>
    <w:rsid w:val="00CC1A07"/>
    <w:rsid w:val="00CD40C6"/>
    <w:rsid w:val="00CD724E"/>
    <w:rsid w:val="00D07FC4"/>
    <w:rsid w:val="00D10145"/>
    <w:rsid w:val="00D103A8"/>
    <w:rsid w:val="00D2500A"/>
    <w:rsid w:val="00D6645F"/>
    <w:rsid w:val="00D67B77"/>
    <w:rsid w:val="00D712EB"/>
    <w:rsid w:val="00D74949"/>
    <w:rsid w:val="00D87435"/>
    <w:rsid w:val="00D92ABD"/>
    <w:rsid w:val="00DB3E60"/>
    <w:rsid w:val="00DB6029"/>
    <w:rsid w:val="00DB7FA2"/>
    <w:rsid w:val="00DC6E05"/>
    <w:rsid w:val="00DD14DE"/>
    <w:rsid w:val="00DD5EF0"/>
    <w:rsid w:val="00DF28CA"/>
    <w:rsid w:val="00DF513D"/>
    <w:rsid w:val="00DF6696"/>
    <w:rsid w:val="00E06DBD"/>
    <w:rsid w:val="00E07F32"/>
    <w:rsid w:val="00E337DA"/>
    <w:rsid w:val="00E467AD"/>
    <w:rsid w:val="00E61548"/>
    <w:rsid w:val="00E90304"/>
    <w:rsid w:val="00EA3359"/>
    <w:rsid w:val="00EA3BCF"/>
    <w:rsid w:val="00EB1998"/>
    <w:rsid w:val="00ED3140"/>
    <w:rsid w:val="00EF007F"/>
    <w:rsid w:val="00EF56B9"/>
    <w:rsid w:val="00F03E8B"/>
    <w:rsid w:val="00F44191"/>
    <w:rsid w:val="00F51728"/>
    <w:rsid w:val="00F70299"/>
    <w:rsid w:val="00F715C8"/>
    <w:rsid w:val="00F76C1C"/>
    <w:rsid w:val="00F875DA"/>
    <w:rsid w:val="00F93FAE"/>
    <w:rsid w:val="00FA0237"/>
    <w:rsid w:val="00FB394C"/>
    <w:rsid w:val="00FC00F1"/>
    <w:rsid w:val="00FC1735"/>
    <w:rsid w:val="00FD71D4"/>
    <w:rsid w:val="00FD7D0B"/>
    <w:rsid w:val="00FF2725"/>
    <w:rsid w:val="00FF3659"/>
    <w:rsid w:val="00FF57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8"/>
    <o:shapelayout v:ext="edit">
      <o:idmap v:ext="edit" data="1"/>
      <o:rules v:ext="edit">
        <o:r id="V:Rule1" type="connector" idref="#_x0000_s1124"/>
        <o:r id="V:Rule2" type="connector" idref="#_x0000_s1125"/>
        <o:r id="V:Rule3" type="connector" idref="#_x0000_s1126"/>
        <o:r id="V:Rule4" type="connector" idref="#_x0000_s1127"/>
        <o:r id="V:Rule5" type="connector" idref="#_x0000_s1128"/>
        <o:r id="V:Rule6" type="connector" idref="#_x0000_s1129"/>
        <o:r id="V:Rule7" type="connector" idref="#_x0000_s1130"/>
        <o:r id="V:Rule8" type="connector" idref="#_x0000_s1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textAlignment w:val="baseline"/>
    </w:pPr>
    <w:rPr>
      <w:sz w:val="24"/>
      <w:lang w:val="en-US" w:eastAsia="en-US"/>
    </w:rPr>
  </w:style>
  <w:style w:type="paragraph" w:styleId="Heading1">
    <w:name w:val="heading 1"/>
    <w:basedOn w:val="Normal"/>
    <w:next w:val="Normal"/>
    <w:qFormat/>
    <w:pPr>
      <w:keepNext/>
      <w:autoSpaceDE/>
      <w:autoSpaceDN/>
      <w:spacing w:line="480" w:lineRule="auto"/>
      <w:jc w:val="center"/>
      <w:textAlignment w:val="auto"/>
      <w:outlineLvl w:val="0"/>
    </w:pPr>
    <w:rPr>
      <w:rFonts w:ascii="Tahoma" w:hAnsi="Tahoma"/>
      <w:sz w:val="16"/>
    </w:rPr>
  </w:style>
  <w:style w:type="paragraph" w:styleId="Heading2">
    <w:name w:val="heading 2"/>
    <w:basedOn w:val="Normal"/>
    <w:next w:val="Normal"/>
    <w:link w:val="Heading2Char"/>
    <w:qFormat/>
    <w:pPr>
      <w:keepNext/>
      <w:tabs>
        <w:tab w:val="left" w:pos="810"/>
      </w:tabs>
      <w:autoSpaceDE/>
      <w:autoSpaceDN/>
      <w:spacing w:line="480" w:lineRule="auto"/>
      <w:jc w:val="center"/>
      <w:textAlignment w:val="auto"/>
      <w:outlineLvl w:val="1"/>
    </w:pPr>
    <w:rPr>
      <w:rFonts w:ascii="Tahoma" w:hAnsi="Tahoma"/>
      <w:sz w:val="16"/>
    </w:rPr>
  </w:style>
  <w:style w:type="paragraph" w:styleId="Heading3">
    <w:name w:val="heading 3"/>
    <w:basedOn w:val="Normal"/>
    <w:next w:val="Normal"/>
    <w:qFormat/>
    <w:pPr>
      <w:keepNext/>
      <w:spacing w:line="432" w:lineRule="auto"/>
      <w:ind w:left="426" w:hanging="426"/>
      <w:jc w:val="both"/>
      <w:outlineLvl w:val="2"/>
    </w:pPr>
    <w:rPr>
      <w:rFonts w:ascii="Tahoma" w:hAnsi="Tahoma"/>
      <w:sz w:val="16"/>
    </w:rPr>
  </w:style>
  <w:style w:type="paragraph" w:styleId="Heading4">
    <w:name w:val="heading 4"/>
    <w:basedOn w:val="Normal"/>
    <w:next w:val="Normal"/>
    <w:qFormat/>
    <w:pPr>
      <w:keepNext/>
      <w:autoSpaceDE/>
      <w:autoSpaceDN/>
      <w:jc w:val="center"/>
      <w:textAlignment w:val="auto"/>
      <w:outlineLvl w:val="3"/>
    </w:pPr>
    <w:rPr>
      <w:rFonts w:ascii="Tahoma" w:hAnsi="Tahoma"/>
      <w:sz w:val="16"/>
    </w:rPr>
  </w:style>
  <w:style w:type="paragraph" w:styleId="Heading5">
    <w:name w:val="heading 5"/>
    <w:basedOn w:val="Normal"/>
    <w:next w:val="Normal"/>
    <w:qFormat/>
    <w:pPr>
      <w:keepNext/>
      <w:autoSpaceDE/>
      <w:autoSpaceDN/>
      <w:textAlignment w:val="auto"/>
      <w:outlineLvl w:val="4"/>
    </w:pPr>
    <w:rPr>
      <w:rFonts w:ascii="Tahoma" w:hAnsi="Tahoma"/>
      <w:sz w:val="16"/>
    </w:rPr>
  </w:style>
  <w:style w:type="paragraph" w:styleId="Heading8">
    <w:name w:val="heading 8"/>
    <w:basedOn w:val="Normal"/>
    <w:next w:val="Normal"/>
    <w:qFormat/>
    <w:pPr>
      <w:keepNext/>
      <w:autoSpaceDE/>
      <w:autoSpaceDN/>
      <w:textAlignment w:val="auto"/>
      <w:outlineLvl w:val="7"/>
    </w:pPr>
    <w:rPr>
      <w:rFonts w:ascii="Tahoma" w:hAnsi="Tahoma"/>
      <w:sz w:val="16"/>
    </w:rPr>
  </w:style>
  <w:style w:type="character" w:default="1" w:styleId="DefaultParagraphFont">
    <w:name w:val="Default Paragraph Font"/>
    <w:rPr>
      <w:rFonts w:hint="default"/>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odyText2Char">
    <w:name w:val="Body Text 2 Char"/>
    <w:basedOn w:val="DefaultParagraphFont"/>
    <w:link w:val="BodyText2"/>
    <w:rPr>
      <w:rFonts w:hint="default"/>
      <w:sz w:val="24"/>
    </w:rPr>
  </w:style>
  <w:style w:type="character" w:customStyle="1" w:styleId="BodyText2Char1">
    <w:name w:val="Body Text 2 Char1"/>
    <w:basedOn w:val="DefaultParagraphFont"/>
    <w:link w:val="BodyText2"/>
    <w:rPr>
      <w:rFonts w:ascii="Tahoma" w:hAnsi="Tahoma"/>
      <w:sz w:val="16"/>
    </w:rPr>
  </w:style>
  <w:style w:type="character" w:styleId="CommentReference">
    <w:name w:val="annotation reference"/>
    <w:basedOn w:val="DefaultParagraphFont"/>
    <w:rPr>
      <w:rFonts w:hint="default"/>
      <w:sz w:val="16"/>
    </w:rPr>
  </w:style>
  <w:style w:type="character" w:customStyle="1" w:styleId="BalloonTextChar">
    <w:name w:val="Balloon Text Char"/>
    <w:basedOn w:val="DefaultParagraphFont"/>
    <w:link w:val="BalloonTextCharChar"/>
    <w:rPr>
      <w:rFonts w:ascii="Tahoma" w:eastAsia="Tahoma" w:hAnsi="Tahoma" w:hint="default"/>
      <w:sz w:val="16"/>
    </w:rPr>
  </w:style>
  <w:style w:type="character" w:customStyle="1" w:styleId="CharChar1">
    <w:name w:val=" Char Char1"/>
    <w:basedOn w:val="DefaultParagraphFont"/>
    <w:rPr>
      <w:sz w:val="24"/>
      <w:lang w:val="en-US" w:eastAsia="en-US"/>
    </w:rPr>
  </w:style>
  <w:style w:type="character" w:styleId="PageNumber">
    <w:name w:val="page number"/>
    <w:basedOn w:val="DefaultParagraphFont"/>
    <w:rPr>
      <w:rFonts w:hint="default"/>
    </w:rPr>
  </w:style>
  <w:style w:type="character" w:customStyle="1" w:styleId="WW8Num18z1">
    <w:name w:val="WW8Num18z1"/>
    <w:rPr>
      <w:rFonts w:ascii="Times New Roman" w:eastAsia="Times New Roman" w:hAnsi="Times New Roman"/>
    </w:rPr>
  </w:style>
  <w:style w:type="paragraph" w:styleId="CommentSubject">
    <w:name w:val="annotation subject"/>
    <w:basedOn w:val="CommentText"/>
    <w:next w:val="CommentText"/>
  </w:style>
  <w:style w:type="paragraph" w:styleId="Title">
    <w:name w:val="Title"/>
    <w:basedOn w:val="Normal"/>
    <w:link w:val="TitleChar"/>
    <w:uiPriority w:val="99"/>
    <w:qFormat/>
    <w:pPr>
      <w:jc w:val="center"/>
    </w:pPr>
    <w:rPr>
      <w:rFonts w:ascii="Tahoma" w:hAnsi="Tahoma"/>
      <w:sz w:val="16"/>
    </w:rPr>
  </w:style>
  <w:style w:type="paragraph" w:styleId="BodyText3">
    <w:name w:val="Body Text 3"/>
    <w:basedOn w:val="Normal"/>
    <w:pPr>
      <w:autoSpaceDE/>
      <w:autoSpaceDN/>
      <w:jc w:val="both"/>
      <w:textAlignment w:val="auto"/>
    </w:pPr>
    <w:rPr>
      <w:rFonts w:ascii="Tahoma" w:hAnsi="Tahoma"/>
      <w:sz w:val="16"/>
    </w:rPr>
  </w:style>
  <w:style w:type="paragraph" w:styleId="BodyText">
    <w:name w:val="Body Text"/>
    <w:basedOn w:val="Normal"/>
    <w:link w:val="BodyTextChar"/>
    <w:pPr>
      <w:autoSpaceDE/>
      <w:autoSpaceDN/>
      <w:jc w:val="center"/>
      <w:textAlignment w:val="auto"/>
    </w:pPr>
    <w:rPr>
      <w:rFonts w:ascii="Tahoma" w:hAnsi="Tahoma"/>
      <w:sz w:val="16"/>
    </w:rPr>
  </w:style>
  <w:style w:type="paragraph" w:styleId="BodyTextIndent3">
    <w:name w:val="Body Text Indent 3"/>
    <w:basedOn w:val="Normal"/>
    <w:pPr>
      <w:autoSpaceDE/>
      <w:autoSpaceDN/>
      <w:spacing w:line="480" w:lineRule="auto"/>
      <w:ind w:left="720" w:firstLine="720"/>
      <w:jc w:val="both"/>
      <w:textAlignment w:val="auto"/>
    </w:pPr>
    <w:rPr>
      <w:rFonts w:ascii="Tahoma" w:hAnsi="Tahoma"/>
      <w:sz w:val="16"/>
    </w:rPr>
  </w:style>
  <w:style w:type="paragraph" w:styleId="CommentText">
    <w:name w:val="annotation text"/>
    <w:basedOn w:val="Normal"/>
    <w:rPr>
      <w:rFonts w:ascii="Tahoma" w:hAnsi="Tahoma"/>
      <w:sz w:val="16"/>
    </w:rPr>
  </w:style>
  <w:style w:type="paragraph" w:styleId="Subtitle">
    <w:name w:val="Subtitle"/>
    <w:basedOn w:val="Normal"/>
    <w:qFormat/>
    <w:pPr>
      <w:jc w:val="center"/>
    </w:pPr>
    <w:rPr>
      <w:rFonts w:ascii="Tahoma" w:hAnsi="Tahoma"/>
      <w:sz w:val="16"/>
    </w:rPr>
  </w:style>
  <w:style w:type="paragraph" w:styleId="BodyTextIndent2">
    <w:name w:val="Body Text Indent 2"/>
    <w:basedOn w:val="Normal"/>
    <w:link w:val="BodyTextIndent2Char"/>
    <w:pPr>
      <w:autoSpaceDE/>
      <w:autoSpaceDN/>
      <w:spacing w:line="360" w:lineRule="auto"/>
      <w:ind w:left="360" w:firstLine="720"/>
      <w:jc w:val="both"/>
      <w:textAlignment w:val="auto"/>
    </w:pPr>
    <w:rPr>
      <w:rFonts w:ascii="Tahoma" w:hAnsi="Tahoma"/>
      <w:sz w:val="16"/>
    </w:rPr>
  </w:style>
  <w:style w:type="paragraph" w:customStyle="1" w:styleId="WW-Default">
    <w:name w:val="WW-Default"/>
    <w:pPr>
      <w:suppressAutoHyphens/>
      <w:autoSpaceDE w:val="0"/>
    </w:pPr>
    <w:rPr>
      <w:rFonts w:eastAsia="Calibri"/>
      <w:color w:val="000000"/>
      <w:sz w:val="24"/>
      <w:lang w:val="en-US" w:eastAsia="ar-SA"/>
    </w:rPr>
  </w:style>
  <w:style w:type="paragraph" w:styleId="Footer">
    <w:name w:val="footer"/>
    <w:basedOn w:val="Normal"/>
    <w:link w:val="FooterChar"/>
    <w:uiPriority w:val="99"/>
    <w:pPr>
      <w:tabs>
        <w:tab w:val="center" w:pos="4320"/>
        <w:tab w:val="right" w:pos="8640"/>
      </w:tabs>
      <w:autoSpaceDE/>
      <w:autoSpaceDN/>
      <w:textAlignment w:val="auto"/>
    </w:pPr>
    <w:rPr>
      <w:rFonts w:ascii="Tahoma" w:hAnsi="Tahoma"/>
      <w:sz w:val="16"/>
    </w:rPr>
  </w:style>
  <w:style w:type="paragraph" w:customStyle="1" w:styleId="BalloonTextCharChar">
    <w:name w:val="Balloon Text Char Char"/>
    <w:basedOn w:val="Normal"/>
    <w:link w:val="BalloonTextChar"/>
    <w:rPr>
      <w:rFonts w:ascii="Tahoma" w:eastAsia="Tahoma" w:hAnsi="Tahoma"/>
      <w:sz w:val="16"/>
    </w:rPr>
  </w:style>
  <w:style w:type="paragraph" w:customStyle="1" w:styleId="Framecontents">
    <w:name w:val="Frame contents"/>
    <w:basedOn w:val="BodyText"/>
    <w:pPr>
      <w:suppressAutoHyphens/>
      <w:autoSpaceDE w:val="0"/>
      <w:spacing w:after="120"/>
      <w:jc w:val="left"/>
      <w:textAlignment w:val="baseline"/>
    </w:pPr>
    <w:rPr>
      <w:rFonts w:eastAsia="Times New Roman"/>
      <w:lang w:eastAsia="ar-SA"/>
    </w:rPr>
  </w:style>
  <w:style w:type="paragraph" w:styleId="BalloonText">
    <w:name w:val="Balloon Text"/>
    <w:basedOn w:val="Normal"/>
    <w:link w:val="BalloonTextChar"/>
    <w:rPr>
      <w:rFonts w:ascii="Tahoma" w:eastAsia="Tahoma" w:hAnsi="Tahoma"/>
      <w:sz w:val="16"/>
    </w:rPr>
  </w:style>
  <w:style w:type="paragraph" w:styleId="Header">
    <w:name w:val="header"/>
    <w:basedOn w:val="Normal"/>
    <w:pPr>
      <w:tabs>
        <w:tab w:val="center" w:pos="4153"/>
        <w:tab w:val="right" w:pos="8306"/>
      </w:tabs>
    </w:pPr>
    <w:rPr>
      <w:rFonts w:ascii="Tahoma" w:hAnsi="Tahoma"/>
      <w:sz w:val="16"/>
    </w:rPr>
  </w:style>
  <w:style w:type="paragraph" w:styleId="BodyTextIndent">
    <w:name w:val="Body Text Indent"/>
    <w:basedOn w:val="Normal"/>
    <w:link w:val="BodyTextIndentChar"/>
    <w:pPr>
      <w:spacing w:after="120"/>
      <w:ind w:left="283"/>
    </w:pPr>
  </w:style>
  <w:style w:type="paragraph" w:styleId="BodyText2">
    <w:name w:val="Body Text 2"/>
    <w:basedOn w:val="Normal"/>
    <w:link w:val="BodyText2Char1"/>
    <w:pPr>
      <w:autoSpaceDE/>
      <w:autoSpaceDN/>
      <w:ind w:left="360" w:firstLine="720"/>
      <w:textAlignment w:val="auto"/>
    </w:pPr>
    <w:rPr>
      <w:rFonts w:ascii="Tahoma" w:hAnsi="Tahoma"/>
      <w:sz w:val="16"/>
    </w:rPr>
  </w:style>
  <w:style w:type="character" w:customStyle="1" w:styleId="WW8Num11z1">
    <w:name w:val="WW8Num11z1"/>
    <w:rsid w:val="00DC6E05"/>
    <w:rPr>
      <w:rFonts w:ascii="Courier New" w:hAnsi="Courier New" w:cs="Courier New"/>
    </w:rPr>
  </w:style>
  <w:style w:type="character" w:customStyle="1" w:styleId="Heading2Char">
    <w:name w:val="Heading 2 Char"/>
    <w:basedOn w:val="DefaultParagraphFont"/>
    <w:link w:val="Heading2"/>
    <w:rsid w:val="005F0F57"/>
    <w:rPr>
      <w:rFonts w:ascii="Tahoma" w:hAnsi="Tahoma"/>
      <w:sz w:val="16"/>
    </w:rPr>
  </w:style>
  <w:style w:type="character" w:customStyle="1" w:styleId="BodyTextChar">
    <w:name w:val="Body Text Char"/>
    <w:basedOn w:val="DefaultParagraphFont"/>
    <w:link w:val="BodyText"/>
    <w:rsid w:val="007F484C"/>
    <w:rPr>
      <w:rFonts w:ascii="Tahoma" w:hAnsi="Tahoma"/>
      <w:sz w:val="16"/>
      <w:lang w:val="en-US" w:eastAsia="en-US"/>
    </w:rPr>
  </w:style>
  <w:style w:type="character" w:customStyle="1" w:styleId="BodyTextIndentChar">
    <w:name w:val="Body Text Indent Char"/>
    <w:basedOn w:val="DefaultParagraphFont"/>
    <w:link w:val="BodyTextIndent"/>
    <w:uiPriority w:val="99"/>
    <w:locked/>
    <w:rsid w:val="0096495B"/>
    <w:rPr>
      <w:sz w:val="24"/>
    </w:rPr>
  </w:style>
  <w:style w:type="character" w:customStyle="1" w:styleId="BodyTextIndent2Char">
    <w:name w:val="Body Text Indent 2 Char"/>
    <w:basedOn w:val="DefaultParagraphFont"/>
    <w:link w:val="BodyTextIndent2"/>
    <w:rsid w:val="000F4CA9"/>
    <w:rPr>
      <w:rFonts w:ascii="Tahoma" w:hAnsi="Tahoma"/>
      <w:sz w:val="16"/>
    </w:rPr>
  </w:style>
  <w:style w:type="character" w:customStyle="1" w:styleId="TitleChar">
    <w:name w:val="Title Char"/>
    <w:basedOn w:val="DefaultParagraphFont"/>
    <w:link w:val="Title"/>
    <w:uiPriority w:val="99"/>
    <w:locked/>
    <w:rsid w:val="00B30C0D"/>
    <w:rPr>
      <w:rFonts w:ascii="Tahoma" w:hAnsi="Tahoma"/>
      <w:sz w:val="16"/>
    </w:rPr>
  </w:style>
  <w:style w:type="character" w:customStyle="1" w:styleId="FooterChar">
    <w:name w:val="Footer Char"/>
    <w:basedOn w:val="DefaultParagraphFont"/>
    <w:link w:val="Footer"/>
    <w:uiPriority w:val="99"/>
    <w:rsid w:val="000216B0"/>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27DB-F192-47D2-8950-D1CDB8FD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7781</Words>
  <Characters>44354</Characters>
  <Application>Microsoft Office Word</Application>
  <DocSecurity>0</DocSecurity>
  <PresentationFormat/>
  <Lines>369</Lines>
  <Paragraphs>104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BAB I</vt:lpstr>
    </vt:vector>
  </TitlesOfParts>
  <Company>Deftones</Company>
  <LinksUpToDate>false</LinksUpToDate>
  <CharactersWithSpaces>52031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Gareth Bale</dc:creator>
  <cp:lastModifiedBy>MM UNDIP</cp:lastModifiedBy>
  <cp:revision>2</cp:revision>
  <cp:lastPrinted>2014-09-01T06:39:00Z</cp:lastPrinted>
  <dcterms:created xsi:type="dcterms:W3CDTF">2014-09-12T07:43:00Z</dcterms:created>
  <dcterms:modified xsi:type="dcterms:W3CDTF">2014-09-12T07:43:00Z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1033-6.3.0.1731</vt:lpwstr>
  </property>
</Properties>
</file>