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D4" w:rsidRDefault="000F62D4" w:rsidP="000F62D4">
      <w:pPr>
        <w:spacing w:after="0" w:line="240" w:lineRule="auto"/>
        <w:jc w:val="center"/>
        <w:rPr>
          <w:rFonts w:ascii="Times New Roman" w:hAnsi="Times New Roman" w:cs="Times New Roman"/>
          <w:b/>
          <w:sz w:val="24"/>
          <w:szCs w:val="24"/>
        </w:rPr>
      </w:pPr>
      <w:r w:rsidRPr="000F62D4">
        <w:rPr>
          <w:rFonts w:ascii="Times New Roman" w:hAnsi="Times New Roman" w:cs="Times New Roman"/>
          <w:b/>
          <w:sz w:val="24"/>
          <w:szCs w:val="24"/>
        </w:rPr>
        <w:t>ANALISIS PENGARUH</w:t>
      </w:r>
      <w:r>
        <w:rPr>
          <w:rFonts w:ascii="Times New Roman" w:hAnsi="Times New Roman" w:cs="Times New Roman"/>
          <w:b/>
          <w:sz w:val="24"/>
          <w:szCs w:val="24"/>
        </w:rPr>
        <w:t xml:space="preserve"> </w:t>
      </w:r>
      <w:r w:rsidRPr="000F62D4">
        <w:rPr>
          <w:rFonts w:ascii="Times New Roman" w:hAnsi="Times New Roman" w:cs="Times New Roman"/>
          <w:b/>
          <w:sz w:val="24"/>
          <w:szCs w:val="24"/>
        </w:rPr>
        <w:t xml:space="preserve">PERENCANAAN OPERASIONAL </w:t>
      </w:r>
    </w:p>
    <w:p w:rsidR="000F62D4" w:rsidRPr="000F62D4" w:rsidRDefault="000F62D4" w:rsidP="000F62D4">
      <w:pPr>
        <w:spacing w:after="0" w:line="240" w:lineRule="auto"/>
        <w:jc w:val="center"/>
        <w:rPr>
          <w:rFonts w:ascii="Times New Roman" w:hAnsi="Times New Roman" w:cs="Times New Roman"/>
          <w:b/>
          <w:sz w:val="24"/>
          <w:szCs w:val="24"/>
        </w:rPr>
      </w:pPr>
      <w:r w:rsidRPr="000F62D4">
        <w:rPr>
          <w:rFonts w:ascii="Times New Roman" w:hAnsi="Times New Roman" w:cs="Times New Roman"/>
          <w:b/>
          <w:sz w:val="24"/>
          <w:szCs w:val="24"/>
        </w:rPr>
        <w:t>TERHADAP</w:t>
      </w:r>
      <w:r>
        <w:rPr>
          <w:rFonts w:ascii="Times New Roman" w:hAnsi="Times New Roman" w:cs="Times New Roman"/>
          <w:b/>
          <w:sz w:val="24"/>
          <w:szCs w:val="24"/>
        </w:rPr>
        <w:t xml:space="preserve"> </w:t>
      </w:r>
      <w:r w:rsidRPr="000F62D4">
        <w:rPr>
          <w:rFonts w:ascii="Times New Roman" w:hAnsi="Times New Roman" w:cs="Times New Roman"/>
          <w:b/>
          <w:sz w:val="24"/>
          <w:szCs w:val="24"/>
        </w:rPr>
        <w:t>KINERJA OPERASI GARDU INDUK</w:t>
      </w:r>
    </w:p>
    <w:p w:rsidR="000B169D" w:rsidRDefault="000F62D4" w:rsidP="000F62D4">
      <w:pPr>
        <w:spacing w:after="0" w:line="240" w:lineRule="auto"/>
        <w:jc w:val="center"/>
        <w:rPr>
          <w:rFonts w:ascii="Times New Roman" w:hAnsi="Times New Roman" w:cs="Times New Roman"/>
          <w:b/>
          <w:sz w:val="24"/>
          <w:szCs w:val="24"/>
        </w:rPr>
      </w:pPr>
      <w:proofErr w:type="gramStart"/>
      <w:r w:rsidRPr="000F62D4">
        <w:rPr>
          <w:rFonts w:ascii="Times New Roman" w:hAnsi="Times New Roman" w:cs="Times New Roman"/>
          <w:b/>
          <w:sz w:val="24"/>
          <w:szCs w:val="24"/>
        </w:rPr>
        <w:t>(Studi Pada PT PLN (Persero) APP Wilayah Jateng &amp; DIY :</w:t>
      </w:r>
      <w:proofErr w:type="gramEnd"/>
      <w:r w:rsidRPr="000F62D4">
        <w:rPr>
          <w:rFonts w:ascii="Times New Roman" w:hAnsi="Times New Roman" w:cs="Times New Roman"/>
          <w:b/>
          <w:sz w:val="24"/>
          <w:szCs w:val="24"/>
        </w:rPr>
        <w:t xml:space="preserve"> </w:t>
      </w:r>
    </w:p>
    <w:p w:rsidR="000F62D4" w:rsidRDefault="000F62D4" w:rsidP="000F62D4">
      <w:pPr>
        <w:spacing w:after="0" w:line="240" w:lineRule="auto"/>
        <w:jc w:val="center"/>
        <w:rPr>
          <w:rFonts w:ascii="Times New Roman" w:hAnsi="Times New Roman" w:cs="Times New Roman"/>
          <w:b/>
          <w:sz w:val="24"/>
          <w:szCs w:val="24"/>
        </w:rPr>
      </w:pPr>
      <w:r w:rsidRPr="000F62D4">
        <w:rPr>
          <w:rFonts w:ascii="Times New Roman" w:hAnsi="Times New Roman" w:cs="Times New Roman"/>
          <w:b/>
          <w:sz w:val="24"/>
          <w:szCs w:val="24"/>
        </w:rPr>
        <w:t>APP Salatiga, APP Semarang &amp; APP Purwokerto)</w:t>
      </w:r>
    </w:p>
    <w:p w:rsidR="000F62D4" w:rsidRDefault="000F62D4" w:rsidP="000F62D4">
      <w:pPr>
        <w:spacing w:after="0" w:line="240" w:lineRule="auto"/>
        <w:jc w:val="center"/>
        <w:rPr>
          <w:rFonts w:ascii="Times New Roman" w:hAnsi="Times New Roman" w:cs="Times New Roman"/>
          <w:b/>
          <w:sz w:val="24"/>
          <w:szCs w:val="24"/>
        </w:rPr>
      </w:pPr>
    </w:p>
    <w:p w:rsidR="000F62D4" w:rsidRDefault="000F62D4" w:rsidP="000F62D4">
      <w:pPr>
        <w:tabs>
          <w:tab w:val="left" w:pos="6075"/>
        </w:tabs>
        <w:spacing w:after="0" w:line="240" w:lineRule="auto"/>
        <w:rPr>
          <w:rFonts w:ascii="Times New Roman" w:hAnsi="Times New Roman" w:cs="Times New Roman"/>
          <w:sz w:val="24"/>
          <w:szCs w:val="24"/>
        </w:rPr>
      </w:pPr>
      <w:r>
        <w:rPr>
          <w:rFonts w:ascii="Times New Roman" w:hAnsi="Times New Roman" w:cs="Times New Roman"/>
          <w:sz w:val="24"/>
          <w:szCs w:val="24"/>
        </w:rPr>
        <w:t>Devy Martoni, ST. MM</w:t>
      </w:r>
      <w:r>
        <w:rPr>
          <w:rFonts w:ascii="Times New Roman" w:hAnsi="Times New Roman" w:cs="Times New Roman"/>
          <w:sz w:val="24"/>
          <w:szCs w:val="24"/>
          <w:vertAlign w:val="superscript"/>
        </w:rPr>
        <w:t>[1]</w:t>
      </w:r>
      <w:r>
        <w:rPr>
          <w:rFonts w:ascii="Times New Roman" w:hAnsi="Times New Roman" w:cs="Times New Roman"/>
          <w:sz w:val="24"/>
          <w:szCs w:val="24"/>
        </w:rPr>
        <w:t>, Dr. Sugiono, MSIE</w:t>
      </w:r>
      <w:r>
        <w:rPr>
          <w:rFonts w:ascii="Times New Roman" w:hAnsi="Times New Roman" w:cs="Times New Roman"/>
          <w:sz w:val="24"/>
          <w:szCs w:val="24"/>
          <w:vertAlign w:val="superscript"/>
        </w:rPr>
        <w:t>[2]</w:t>
      </w:r>
      <w:r>
        <w:rPr>
          <w:rFonts w:ascii="Times New Roman" w:hAnsi="Times New Roman" w:cs="Times New Roman"/>
          <w:sz w:val="24"/>
          <w:szCs w:val="24"/>
        </w:rPr>
        <w:t>, Dr. Amie Kusumawardhani, M.sc</w:t>
      </w:r>
      <w:r>
        <w:rPr>
          <w:rFonts w:ascii="Times New Roman" w:hAnsi="Times New Roman" w:cs="Times New Roman"/>
          <w:sz w:val="24"/>
          <w:szCs w:val="24"/>
          <w:vertAlign w:val="superscript"/>
        </w:rPr>
        <w:t>[3]</w:t>
      </w:r>
    </w:p>
    <w:p w:rsidR="000F62D4" w:rsidRDefault="00294C29" w:rsidP="000F62D4">
      <w:pPr>
        <w:tabs>
          <w:tab w:val="left" w:pos="6075"/>
        </w:tabs>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[1][2][3]</w:t>
      </w:r>
      <w:r w:rsidR="000F62D4">
        <w:rPr>
          <w:rFonts w:ascii="Times New Roman" w:hAnsi="Times New Roman" w:cs="Times New Roman"/>
          <w:sz w:val="24"/>
          <w:szCs w:val="24"/>
        </w:rPr>
        <w:t>Program Studi Magister Manajemen</w:t>
      </w:r>
    </w:p>
    <w:p w:rsidR="000F62D4" w:rsidRDefault="000F62D4" w:rsidP="000F62D4">
      <w:pPr>
        <w:tabs>
          <w:tab w:val="left" w:pos="607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Pasca Sarjana Universitas Diponegoro Semarang</w:t>
      </w:r>
    </w:p>
    <w:p w:rsidR="000F62D4" w:rsidRDefault="000F62D4" w:rsidP="000F62D4">
      <w:pPr>
        <w:tabs>
          <w:tab w:val="left" w:pos="6075"/>
        </w:tabs>
        <w:spacing w:after="0" w:line="240" w:lineRule="auto"/>
        <w:jc w:val="center"/>
        <w:rPr>
          <w:rFonts w:ascii="Times New Roman" w:hAnsi="Times New Roman" w:cs="Times New Roman"/>
          <w:sz w:val="24"/>
          <w:szCs w:val="24"/>
        </w:rPr>
      </w:pPr>
    </w:p>
    <w:p w:rsidR="00D14DD8" w:rsidRPr="007A37EA" w:rsidRDefault="00D14DD8" w:rsidP="00D14DD8">
      <w:pPr>
        <w:spacing w:after="120" w:line="360" w:lineRule="auto"/>
        <w:jc w:val="center"/>
        <w:rPr>
          <w:rFonts w:ascii="Times New Roman" w:hAnsi="Times New Roman" w:cs="Times New Roman"/>
          <w:b/>
          <w:i/>
          <w:sz w:val="28"/>
          <w:szCs w:val="28"/>
        </w:rPr>
      </w:pPr>
      <w:r w:rsidRPr="007A37EA">
        <w:rPr>
          <w:rFonts w:ascii="Times New Roman" w:hAnsi="Times New Roman" w:cs="Times New Roman"/>
          <w:b/>
          <w:i/>
          <w:sz w:val="28"/>
          <w:szCs w:val="28"/>
        </w:rPr>
        <w:t>ABSTRACT</w:t>
      </w:r>
    </w:p>
    <w:p w:rsidR="00D14DD8" w:rsidRPr="007A37EA" w:rsidRDefault="00D14DD8" w:rsidP="00D14DD8">
      <w:pPr>
        <w:spacing w:after="0" w:line="240" w:lineRule="auto"/>
        <w:ind w:firstLine="720"/>
        <w:jc w:val="both"/>
        <w:rPr>
          <w:rFonts w:ascii="Times New Roman" w:hAnsi="Times New Roman" w:cs="Times New Roman"/>
          <w:i/>
          <w:sz w:val="24"/>
          <w:szCs w:val="24"/>
        </w:rPr>
      </w:pPr>
      <w:r w:rsidRPr="007A37EA">
        <w:rPr>
          <w:rFonts w:ascii="Times New Roman" w:hAnsi="Times New Roman" w:cs="Times New Roman"/>
          <w:i/>
          <w:sz w:val="24"/>
          <w:szCs w:val="24"/>
        </w:rPr>
        <w:t xml:space="preserve">This </w:t>
      </w:r>
      <w:r>
        <w:rPr>
          <w:rFonts w:ascii="Times New Roman" w:hAnsi="Times New Roman" w:cs="Times New Roman"/>
          <w:i/>
          <w:sz w:val="24"/>
          <w:szCs w:val="24"/>
        </w:rPr>
        <w:t>research</w:t>
      </w:r>
      <w:r w:rsidRPr="007A37EA">
        <w:rPr>
          <w:rFonts w:ascii="Times New Roman" w:hAnsi="Times New Roman" w:cs="Times New Roman"/>
          <w:i/>
          <w:sz w:val="24"/>
          <w:szCs w:val="24"/>
        </w:rPr>
        <w:t xml:space="preserve"> aimed to examine the effect of management leadership, environmental adaptability, organizational structure </w:t>
      </w:r>
      <w:r>
        <w:rPr>
          <w:rFonts w:ascii="Times New Roman" w:hAnsi="Times New Roman" w:cs="Times New Roman"/>
          <w:i/>
          <w:sz w:val="24"/>
          <w:szCs w:val="24"/>
        </w:rPr>
        <w:t>on</w:t>
      </w:r>
      <w:r w:rsidRPr="007A37EA">
        <w:rPr>
          <w:rFonts w:ascii="Times New Roman" w:hAnsi="Times New Roman" w:cs="Times New Roman"/>
          <w:i/>
          <w:sz w:val="24"/>
          <w:szCs w:val="24"/>
        </w:rPr>
        <w:t xml:space="preserve"> operational planning and the effect of leadership management, operational planni</w:t>
      </w:r>
      <w:r>
        <w:rPr>
          <w:rFonts w:ascii="Times New Roman" w:hAnsi="Times New Roman" w:cs="Times New Roman"/>
          <w:i/>
          <w:sz w:val="24"/>
          <w:szCs w:val="24"/>
        </w:rPr>
        <w:t>ng and organizational structure on</w:t>
      </w:r>
      <w:r w:rsidRPr="007A37EA">
        <w:rPr>
          <w:rFonts w:ascii="Times New Roman" w:hAnsi="Times New Roman" w:cs="Times New Roman"/>
          <w:i/>
          <w:sz w:val="24"/>
          <w:szCs w:val="24"/>
        </w:rPr>
        <w:t xml:space="preserve"> operational performance. Research </w:t>
      </w:r>
      <w:r>
        <w:rPr>
          <w:rFonts w:ascii="Times New Roman" w:hAnsi="Times New Roman" w:cs="Times New Roman"/>
          <w:i/>
          <w:sz w:val="24"/>
          <w:szCs w:val="24"/>
        </w:rPr>
        <w:t xml:space="preserve">initiated by </w:t>
      </w:r>
      <w:r w:rsidRPr="007A37EA">
        <w:rPr>
          <w:rFonts w:ascii="Times New Roman" w:hAnsi="Times New Roman" w:cs="Times New Roman"/>
          <w:i/>
          <w:sz w:val="24"/>
          <w:szCs w:val="24"/>
        </w:rPr>
        <w:t xml:space="preserve">problems or reality in the field (research problem). The object of this research carried out at the substation in the APP region of Central Java and Yogyakarta </w:t>
      </w:r>
      <w:r>
        <w:rPr>
          <w:rFonts w:ascii="Times New Roman" w:hAnsi="Times New Roman" w:cs="Times New Roman"/>
          <w:i/>
          <w:sz w:val="24"/>
          <w:szCs w:val="24"/>
        </w:rPr>
        <w:t>(</w:t>
      </w:r>
      <w:r w:rsidRPr="007A37EA">
        <w:rPr>
          <w:rFonts w:ascii="Times New Roman" w:hAnsi="Times New Roman" w:cs="Times New Roman"/>
          <w:i/>
          <w:sz w:val="24"/>
          <w:szCs w:val="24"/>
        </w:rPr>
        <w:t>APP Salatiga, APP Semarang and APP Purwokerto</w:t>
      </w:r>
      <w:r>
        <w:rPr>
          <w:rFonts w:ascii="Times New Roman" w:hAnsi="Times New Roman" w:cs="Times New Roman"/>
          <w:i/>
          <w:sz w:val="24"/>
          <w:szCs w:val="24"/>
        </w:rPr>
        <w:t>)</w:t>
      </w:r>
      <w:r w:rsidRPr="007A37EA">
        <w:rPr>
          <w:rFonts w:ascii="Times New Roman" w:hAnsi="Times New Roman" w:cs="Times New Roman"/>
          <w:i/>
          <w:sz w:val="24"/>
          <w:szCs w:val="24"/>
        </w:rPr>
        <w:t xml:space="preserve">. The third APP have ups and downs in the performance of 5 (five) years </w:t>
      </w:r>
      <w:r>
        <w:rPr>
          <w:rFonts w:ascii="Times New Roman" w:hAnsi="Times New Roman" w:cs="Times New Roman"/>
          <w:i/>
          <w:sz w:val="24"/>
          <w:szCs w:val="24"/>
        </w:rPr>
        <w:t xml:space="preserve">later, </w:t>
      </w:r>
      <w:r w:rsidRPr="007A37EA">
        <w:rPr>
          <w:rFonts w:ascii="Times New Roman" w:hAnsi="Times New Roman" w:cs="Times New Roman"/>
          <w:i/>
          <w:sz w:val="24"/>
          <w:szCs w:val="24"/>
        </w:rPr>
        <w:t>from 2010 through 2014, especiall</w:t>
      </w:r>
      <w:r>
        <w:rPr>
          <w:rFonts w:ascii="Times New Roman" w:hAnsi="Times New Roman" w:cs="Times New Roman"/>
          <w:i/>
          <w:sz w:val="24"/>
          <w:szCs w:val="24"/>
        </w:rPr>
        <w:t>y the main performance (operational</w:t>
      </w:r>
      <w:r w:rsidRPr="007A37EA">
        <w:rPr>
          <w:rFonts w:ascii="Times New Roman" w:hAnsi="Times New Roman" w:cs="Times New Roman"/>
          <w:i/>
          <w:sz w:val="24"/>
          <w:szCs w:val="24"/>
        </w:rPr>
        <w:t xml:space="preserve"> performance), which is 4 (four</w:t>
      </w:r>
      <w:r>
        <w:rPr>
          <w:rFonts w:ascii="Times New Roman" w:hAnsi="Times New Roman" w:cs="Times New Roman"/>
          <w:i/>
          <w:sz w:val="24"/>
          <w:szCs w:val="24"/>
        </w:rPr>
        <w:t xml:space="preserve">) transmission indicators: </w:t>
      </w:r>
      <w:r w:rsidRPr="007A37EA">
        <w:rPr>
          <w:rFonts w:ascii="Times New Roman" w:hAnsi="Times New Roman" w:cs="Times New Roman"/>
          <w:i/>
          <w:sz w:val="24"/>
          <w:szCs w:val="24"/>
        </w:rPr>
        <w:t>TROF, TROD, TLOF, TLOD.</w:t>
      </w:r>
      <w:r>
        <w:rPr>
          <w:rFonts w:ascii="Times New Roman" w:hAnsi="Times New Roman" w:cs="Times New Roman"/>
          <w:i/>
          <w:sz w:val="24"/>
          <w:szCs w:val="24"/>
        </w:rPr>
        <w:t xml:space="preserve"> </w:t>
      </w:r>
      <w:r w:rsidRPr="007A37EA">
        <w:rPr>
          <w:rFonts w:ascii="Times New Roman" w:hAnsi="Times New Roman" w:cs="Times New Roman"/>
          <w:i/>
          <w:sz w:val="24"/>
          <w:szCs w:val="24"/>
        </w:rPr>
        <w:t xml:space="preserve">Respondents of this research are supervisor </w:t>
      </w:r>
      <w:r>
        <w:rPr>
          <w:rFonts w:ascii="Times New Roman" w:hAnsi="Times New Roman" w:cs="Times New Roman"/>
          <w:i/>
          <w:sz w:val="24"/>
          <w:szCs w:val="24"/>
        </w:rPr>
        <w:t>of substation</w:t>
      </w:r>
      <w:r w:rsidRPr="007A37EA">
        <w:rPr>
          <w:rFonts w:ascii="Times New Roman" w:hAnsi="Times New Roman" w:cs="Times New Roman"/>
          <w:i/>
          <w:sz w:val="24"/>
          <w:szCs w:val="24"/>
        </w:rPr>
        <w:t xml:space="preserve"> in the APP region of Central Java and Yogyakarta </w:t>
      </w:r>
      <w:r>
        <w:rPr>
          <w:rFonts w:ascii="Times New Roman" w:hAnsi="Times New Roman" w:cs="Times New Roman"/>
          <w:i/>
          <w:sz w:val="24"/>
          <w:szCs w:val="24"/>
        </w:rPr>
        <w:t>(</w:t>
      </w:r>
      <w:r w:rsidRPr="007A37EA">
        <w:rPr>
          <w:rFonts w:ascii="Times New Roman" w:hAnsi="Times New Roman" w:cs="Times New Roman"/>
          <w:i/>
          <w:sz w:val="24"/>
          <w:szCs w:val="24"/>
        </w:rPr>
        <w:t>52</w:t>
      </w:r>
      <w:r>
        <w:rPr>
          <w:rFonts w:ascii="Times New Roman" w:hAnsi="Times New Roman" w:cs="Times New Roman"/>
          <w:i/>
          <w:sz w:val="24"/>
          <w:szCs w:val="24"/>
        </w:rPr>
        <w:t xml:space="preserve"> persons)</w:t>
      </w:r>
      <w:r w:rsidRPr="007A37EA">
        <w:rPr>
          <w:rFonts w:ascii="Times New Roman" w:hAnsi="Times New Roman" w:cs="Times New Roman"/>
          <w:i/>
          <w:sz w:val="24"/>
          <w:szCs w:val="24"/>
        </w:rPr>
        <w:t xml:space="preserve">. The model used in this study is a model of causality or relationships influence. </w:t>
      </w:r>
      <w:r>
        <w:rPr>
          <w:rFonts w:ascii="Times New Roman" w:hAnsi="Times New Roman" w:cs="Times New Roman"/>
          <w:i/>
          <w:sz w:val="24"/>
          <w:szCs w:val="24"/>
        </w:rPr>
        <w:t xml:space="preserve">The </w:t>
      </w:r>
      <w:r w:rsidRPr="007A37EA">
        <w:rPr>
          <w:rFonts w:ascii="Times New Roman" w:hAnsi="Times New Roman" w:cs="Times New Roman"/>
          <w:i/>
          <w:sz w:val="24"/>
          <w:szCs w:val="24"/>
        </w:rPr>
        <w:t xml:space="preserve">analysis technique </w:t>
      </w:r>
      <w:r>
        <w:rPr>
          <w:rFonts w:ascii="Times New Roman" w:hAnsi="Times New Roman" w:cs="Times New Roman"/>
          <w:i/>
          <w:sz w:val="24"/>
          <w:szCs w:val="24"/>
        </w:rPr>
        <w:t>t</w:t>
      </w:r>
      <w:r w:rsidRPr="007A37EA">
        <w:rPr>
          <w:rFonts w:ascii="Times New Roman" w:hAnsi="Times New Roman" w:cs="Times New Roman"/>
          <w:i/>
          <w:sz w:val="24"/>
          <w:szCs w:val="24"/>
        </w:rPr>
        <w:t xml:space="preserve">o test the hypothesis </w:t>
      </w:r>
      <w:r>
        <w:rPr>
          <w:rFonts w:ascii="Times New Roman" w:hAnsi="Times New Roman" w:cs="Times New Roman"/>
          <w:i/>
          <w:sz w:val="24"/>
          <w:szCs w:val="24"/>
        </w:rPr>
        <w:t>is</w:t>
      </w:r>
      <w:r w:rsidRPr="007A37EA">
        <w:rPr>
          <w:rFonts w:ascii="Times New Roman" w:hAnsi="Times New Roman" w:cs="Times New Roman"/>
          <w:i/>
          <w:sz w:val="24"/>
          <w:szCs w:val="24"/>
        </w:rPr>
        <w:t xml:space="preserve"> using SEM (Structural Equation Modeling) based component or variance or PLS (Partial Least Squares) with software Smart PLS.</w:t>
      </w:r>
      <w:r>
        <w:rPr>
          <w:rFonts w:ascii="Times New Roman" w:hAnsi="Times New Roman" w:cs="Times New Roman"/>
          <w:i/>
          <w:sz w:val="24"/>
          <w:szCs w:val="24"/>
        </w:rPr>
        <w:t xml:space="preserve"> </w:t>
      </w:r>
      <w:r w:rsidRPr="007A37EA">
        <w:rPr>
          <w:rFonts w:ascii="Times New Roman" w:hAnsi="Times New Roman" w:cs="Times New Roman"/>
          <w:i/>
          <w:sz w:val="24"/>
          <w:szCs w:val="24"/>
        </w:rPr>
        <w:t xml:space="preserve">The result of analysis showed that management leadership, environmental adaptability and organizational structure have positive </w:t>
      </w:r>
      <w:r>
        <w:rPr>
          <w:rFonts w:ascii="Times New Roman" w:hAnsi="Times New Roman" w:cs="Times New Roman"/>
          <w:i/>
          <w:sz w:val="24"/>
          <w:szCs w:val="24"/>
        </w:rPr>
        <w:t xml:space="preserve">and significant </w:t>
      </w:r>
      <w:r w:rsidRPr="007A37EA">
        <w:rPr>
          <w:rFonts w:ascii="Times New Roman" w:hAnsi="Times New Roman" w:cs="Times New Roman"/>
          <w:i/>
          <w:sz w:val="24"/>
          <w:szCs w:val="24"/>
        </w:rPr>
        <w:t xml:space="preserve">effect on operational planning and leadership management, operational planning and organizational structure have positive </w:t>
      </w:r>
      <w:r>
        <w:rPr>
          <w:rFonts w:ascii="Times New Roman" w:hAnsi="Times New Roman" w:cs="Times New Roman"/>
          <w:i/>
          <w:sz w:val="24"/>
          <w:szCs w:val="24"/>
        </w:rPr>
        <w:t xml:space="preserve">and significant </w:t>
      </w:r>
      <w:r w:rsidRPr="007A37EA">
        <w:rPr>
          <w:rFonts w:ascii="Times New Roman" w:hAnsi="Times New Roman" w:cs="Times New Roman"/>
          <w:i/>
          <w:sz w:val="24"/>
          <w:szCs w:val="24"/>
        </w:rPr>
        <w:t xml:space="preserve">effect on operational performance. </w:t>
      </w:r>
    </w:p>
    <w:p w:rsidR="00D14DD8" w:rsidRPr="007A37EA" w:rsidRDefault="00D14DD8" w:rsidP="00D14DD8">
      <w:pPr>
        <w:spacing w:after="0" w:line="240" w:lineRule="auto"/>
        <w:jc w:val="both"/>
        <w:rPr>
          <w:rFonts w:ascii="Times New Roman" w:hAnsi="Times New Roman" w:cs="Times New Roman"/>
          <w:i/>
          <w:sz w:val="24"/>
          <w:szCs w:val="24"/>
        </w:rPr>
      </w:pPr>
    </w:p>
    <w:p w:rsidR="00D14DD8" w:rsidRPr="007A37EA" w:rsidRDefault="00D14DD8" w:rsidP="00D14DD8">
      <w:pPr>
        <w:spacing w:after="0" w:line="240" w:lineRule="auto"/>
        <w:jc w:val="both"/>
        <w:rPr>
          <w:rFonts w:ascii="Times New Roman" w:hAnsi="Times New Roman" w:cs="Times New Roman"/>
          <w:i/>
          <w:sz w:val="24"/>
          <w:szCs w:val="24"/>
        </w:rPr>
      </w:pPr>
      <w:proofErr w:type="gramStart"/>
      <w:r w:rsidRPr="007A37EA">
        <w:rPr>
          <w:rFonts w:ascii="Times New Roman" w:hAnsi="Times New Roman" w:cs="Times New Roman"/>
          <w:i/>
          <w:sz w:val="24"/>
          <w:szCs w:val="24"/>
        </w:rPr>
        <w:t>Keywords :</w:t>
      </w:r>
      <w:proofErr w:type="gramEnd"/>
      <w:r w:rsidRPr="007A37EA">
        <w:rPr>
          <w:rFonts w:ascii="Times New Roman" w:hAnsi="Times New Roman" w:cs="Times New Roman"/>
          <w:i/>
          <w:sz w:val="24"/>
          <w:szCs w:val="24"/>
        </w:rPr>
        <w:t xml:space="preserve"> environmental adaptability</w:t>
      </w:r>
      <w:r>
        <w:rPr>
          <w:rFonts w:ascii="Times New Roman" w:hAnsi="Times New Roman" w:cs="Times New Roman"/>
          <w:i/>
          <w:sz w:val="24"/>
          <w:szCs w:val="24"/>
        </w:rPr>
        <w:t xml:space="preserve">, </w:t>
      </w:r>
      <w:r w:rsidRPr="007A37EA">
        <w:rPr>
          <w:rFonts w:ascii="Times New Roman" w:hAnsi="Times New Roman" w:cs="Times New Roman"/>
          <w:i/>
          <w:sz w:val="24"/>
          <w:szCs w:val="24"/>
        </w:rPr>
        <w:t>management leadership,</w:t>
      </w:r>
      <w:r>
        <w:rPr>
          <w:rFonts w:ascii="Times New Roman" w:hAnsi="Times New Roman" w:cs="Times New Roman"/>
          <w:i/>
          <w:sz w:val="24"/>
          <w:szCs w:val="24"/>
        </w:rPr>
        <w:t xml:space="preserve"> </w:t>
      </w:r>
      <w:r w:rsidRPr="007A37EA">
        <w:rPr>
          <w:rFonts w:ascii="Times New Roman" w:hAnsi="Times New Roman" w:cs="Times New Roman"/>
          <w:i/>
          <w:sz w:val="24"/>
          <w:szCs w:val="24"/>
        </w:rPr>
        <w:t>operational performance, operational planning, organizational structure.</w:t>
      </w: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D14DD8" w:rsidRDefault="00D14DD8" w:rsidP="000F62D4">
      <w:pPr>
        <w:tabs>
          <w:tab w:val="left" w:pos="6075"/>
        </w:tabs>
        <w:spacing w:after="0" w:line="240" w:lineRule="auto"/>
        <w:jc w:val="center"/>
        <w:rPr>
          <w:rFonts w:ascii="Times New Roman" w:hAnsi="Times New Roman" w:cs="Times New Roman"/>
          <w:b/>
          <w:i/>
          <w:sz w:val="24"/>
          <w:szCs w:val="24"/>
        </w:rPr>
      </w:pPr>
    </w:p>
    <w:p w:rsidR="00917469" w:rsidRPr="00917469" w:rsidRDefault="00917469" w:rsidP="000F62D4">
      <w:pPr>
        <w:tabs>
          <w:tab w:val="left" w:pos="6075"/>
        </w:tabs>
        <w:spacing w:after="0" w:line="240" w:lineRule="auto"/>
        <w:jc w:val="center"/>
        <w:rPr>
          <w:rFonts w:ascii="Times New Roman" w:hAnsi="Times New Roman" w:cs="Times New Roman"/>
          <w:b/>
          <w:i/>
          <w:sz w:val="24"/>
          <w:szCs w:val="24"/>
        </w:rPr>
      </w:pPr>
      <w:r w:rsidRPr="00917469">
        <w:rPr>
          <w:rFonts w:ascii="Times New Roman" w:hAnsi="Times New Roman" w:cs="Times New Roman"/>
          <w:b/>
          <w:i/>
          <w:sz w:val="24"/>
          <w:szCs w:val="24"/>
        </w:rPr>
        <w:lastRenderedPageBreak/>
        <w:t>ABSTRAK</w:t>
      </w:r>
    </w:p>
    <w:p w:rsidR="000B169D" w:rsidRPr="000B169D" w:rsidRDefault="000B169D" w:rsidP="000B169D">
      <w:pPr>
        <w:spacing w:after="0" w:line="240" w:lineRule="auto"/>
        <w:ind w:firstLine="720"/>
        <w:jc w:val="both"/>
        <w:rPr>
          <w:rFonts w:ascii="Times New Roman" w:hAnsi="Times New Roman" w:cs="Times New Roman"/>
          <w:i/>
          <w:sz w:val="24"/>
          <w:szCs w:val="24"/>
        </w:rPr>
      </w:pPr>
      <w:r w:rsidRPr="000B169D">
        <w:rPr>
          <w:rFonts w:ascii="Times New Roman" w:hAnsi="Times New Roman" w:cs="Times New Roman"/>
          <w:i/>
          <w:sz w:val="24"/>
          <w:szCs w:val="24"/>
        </w:rPr>
        <w:t xml:space="preserve">Penelitian ini bertujuan untuk menguji pengaruh kepemimpinan manajemen, adaptabilitas lingkungan, struktur organisasi terhadap perencanaan operasional dan pengaruh kepemimpinan manajemen, perencanaan operasional dan struktur organisasi terhadap kinerja operasi. </w:t>
      </w:r>
      <w:proofErr w:type="gramStart"/>
      <w:r w:rsidRPr="000B169D">
        <w:rPr>
          <w:rFonts w:ascii="Times New Roman" w:hAnsi="Times New Roman" w:cs="Times New Roman"/>
          <w:i/>
          <w:sz w:val="24"/>
          <w:szCs w:val="24"/>
        </w:rPr>
        <w:t>Penelitian berangkat dari permasalahan atau kenyataan di lapangan (research problem).</w:t>
      </w:r>
      <w:proofErr w:type="gramEnd"/>
      <w:r w:rsidRPr="000B169D">
        <w:rPr>
          <w:rFonts w:ascii="Times New Roman" w:hAnsi="Times New Roman" w:cs="Times New Roman"/>
          <w:i/>
          <w:sz w:val="24"/>
          <w:szCs w:val="24"/>
        </w:rPr>
        <w:t xml:space="preserve"> Objek penelitian ini dilakukan pada Gardu Induk di APP wilayah Jawa Tengah dan DIY meliputi APP Salatiga, APP Semarang dan APP Purwokerto. Ketiga APP ini mengalami pasang surut kinerja dalam 5 (lima) tahun terakhir dari tahun 2010 sampai dengan 2014 terutama kinerja utama (kinerja operasi), yaitu 4 (empat) indikator transmisi yang terkait dengan ketersediaan (availability) diantaranya TROF, TROD, TLOF, TLOD. Responden penelitian adalah Supervisor Gardu Induk dan jaringan di wilayah APP Jawa Tengah dan DIY sejumlah 52 (</w:t>
      </w:r>
      <w:proofErr w:type="gramStart"/>
      <w:r w:rsidRPr="000B169D">
        <w:rPr>
          <w:rFonts w:ascii="Times New Roman" w:hAnsi="Times New Roman" w:cs="Times New Roman"/>
          <w:i/>
          <w:sz w:val="24"/>
          <w:szCs w:val="24"/>
        </w:rPr>
        <w:t>lima</w:t>
      </w:r>
      <w:proofErr w:type="gramEnd"/>
      <w:r w:rsidRPr="000B169D">
        <w:rPr>
          <w:rFonts w:ascii="Times New Roman" w:hAnsi="Times New Roman" w:cs="Times New Roman"/>
          <w:i/>
          <w:sz w:val="24"/>
          <w:szCs w:val="24"/>
        </w:rPr>
        <w:t xml:space="preserve"> puluh dua) orang. </w:t>
      </w:r>
      <w:proofErr w:type="gramStart"/>
      <w:r w:rsidRPr="000B169D">
        <w:rPr>
          <w:rFonts w:ascii="Times New Roman" w:hAnsi="Times New Roman" w:cs="Times New Roman"/>
          <w:i/>
          <w:sz w:val="24"/>
          <w:szCs w:val="24"/>
        </w:rPr>
        <w:t>Model yang digunakan dalam penelitian ini adalah model kausalitas atau hubungan pengaruh.</w:t>
      </w:r>
      <w:proofErr w:type="gramEnd"/>
      <w:r w:rsidRPr="000B169D">
        <w:rPr>
          <w:rFonts w:ascii="Times New Roman" w:hAnsi="Times New Roman" w:cs="Times New Roman"/>
          <w:i/>
          <w:sz w:val="24"/>
          <w:szCs w:val="24"/>
        </w:rPr>
        <w:t xml:space="preserve"> Untuk menguji hipotesis yang diajukan dalam penelitian maka teknik analisis yang digunakan adalah dengan menggunakan SEM (Structural Equation Modeling) berbasis component atau variance atau PLS (Partial Least Squares) dengan software Smart PLS. Hasil analisis menunjukkan bahwa kepemimpinan manajemen, adaptabilitas lingkungan dan struktur organisasi berpengaruh positif terhadap perencanaan operasional serta kepemimpinan manajemen, perencanaan operasional dan struktur organisasi berpengaruh positif dan signifikan terhadap kinerja operasi. Implikasi kebijakan yang diberikan dalam penelitian ini antara lain aspek kepemimpinan manajemen, adaptabilitas lingkungan, struktur organisasi dan perencanaan operasional dimana aspek – aspek tersebut harus diperhatikan oleh unit PLN untuk meningkatkan kinerja operasi. </w:t>
      </w:r>
    </w:p>
    <w:p w:rsidR="000B169D" w:rsidRPr="000B169D" w:rsidRDefault="000B169D" w:rsidP="000B169D">
      <w:pPr>
        <w:tabs>
          <w:tab w:val="left" w:pos="6075"/>
        </w:tabs>
        <w:spacing w:after="0" w:line="240" w:lineRule="auto"/>
        <w:rPr>
          <w:rFonts w:ascii="Times New Roman" w:hAnsi="Times New Roman" w:cs="Times New Roman"/>
          <w:sz w:val="24"/>
          <w:szCs w:val="24"/>
        </w:rPr>
      </w:pPr>
    </w:p>
    <w:p w:rsidR="00062EE1" w:rsidRPr="000B169D" w:rsidRDefault="000B169D" w:rsidP="000B169D">
      <w:pPr>
        <w:spacing w:after="0" w:line="240" w:lineRule="auto"/>
        <w:jc w:val="both"/>
        <w:rPr>
          <w:rFonts w:ascii="Times New Roman" w:hAnsi="Times New Roman" w:cs="Times New Roman"/>
          <w:i/>
          <w:sz w:val="24"/>
          <w:szCs w:val="24"/>
        </w:rPr>
      </w:pPr>
      <w:r w:rsidRPr="000B169D">
        <w:rPr>
          <w:rFonts w:ascii="Times New Roman" w:hAnsi="Times New Roman" w:cs="Times New Roman"/>
          <w:i/>
          <w:sz w:val="24"/>
          <w:szCs w:val="24"/>
        </w:rPr>
        <w:t>Kata Kunci: adaptabilitas lingkungan, kepemimpinan manajemen, kinerja operasi, perencanaan operasional, struktur organisasi.</w:t>
      </w:r>
      <w:r w:rsidR="000F62D4" w:rsidRPr="000B169D">
        <w:rPr>
          <w:rFonts w:ascii="Times New Roman" w:hAnsi="Times New Roman" w:cs="Times New Roman"/>
          <w:i/>
          <w:sz w:val="24"/>
          <w:szCs w:val="24"/>
        </w:rPr>
        <w:tab/>
      </w:r>
    </w:p>
    <w:p w:rsidR="000F62D4" w:rsidRDefault="000F62D4" w:rsidP="000F62D4">
      <w:pPr>
        <w:tabs>
          <w:tab w:val="left" w:pos="6075"/>
        </w:tabs>
        <w:spacing w:after="0" w:line="240" w:lineRule="auto"/>
        <w:rPr>
          <w:rFonts w:ascii="Times New Roman" w:hAnsi="Times New Roman" w:cs="Times New Roman"/>
          <w:sz w:val="24"/>
          <w:szCs w:val="24"/>
        </w:rPr>
      </w:pPr>
    </w:p>
    <w:p w:rsidR="000B169D" w:rsidRPr="007F3784" w:rsidRDefault="007F3784" w:rsidP="007F3784">
      <w:pPr>
        <w:pStyle w:val="ListParagraph"/>
        <w:numPr>
          <w:ilvl w:val="0"/>
          <w:numId w:val="1"/>
        </w:numPr>
        <w:spacing w:after="0" w:line="240" w:lineRule="auto"/>
        <w:ind w:left="360" w:hanging="360"/>
        <w:rPr>
          <w:rFonts w:ascii="Times New Roman" w:hAnsi="Times New Roman" w:cs="Times New Roman"/>
          <w:b/>
          <w:sz w:val="24"/>
          <w:szCs w:val="24"/>
        </w:rPr>
      </w:pPr>
      <w:r w:rsidRPr="007F3784">
        <w:rPr>
          <w:rFonts w:ascii="Times New Roman" w:hAnsi="Times New Roman" w:cs="Times New Roman"/>
          <w:b/>
          <w:sz w:val="24"/>
          <w:szCs w:val="24"/>
        </w:rPr>
        <w:t>PENDAHULUAN</w:t>
      </w:r>
    </w:p>
    <w:p w:rsidR="007F3784" w:rsidRPr="007F3784" w:rsidRDefault="007F3784" w:rsidP="007F3784">
      <w:pPr>
        <w:pStyle w:val="ListParagraph"/>
        <w:numPr>
          <w:ilvl w:val="1"/>
          <w:numId w:val="1"/>
        </w:numPr>
        <w:spacing w:after="0" w:line="240" w:lineRule="auto"/>
        <w:ind w:left="360"/>
        <w:rPr>
          <w:rFonts w:ascii="Times New Roman" w:hAnsi="Times New Roman" w:cs="Times New Roman"/>
          <w:b/>
          <w:sz w:val="24"/>
          <w:szCs w:val="24"/>
        </w:rPr>
      </w:pPr>
      <w:r w:rsidRPr="007F3784">
        <w:rPr>
          <w:rFonts w:ascii="Times New Roman" w:hAnsi="Times New Roman" w:cs="Times New Roman"/>
          <w:b/>
          <w:sz w:val="24"/>
          <w:szCs w:val="24"/>
        </w:rPr>
        <w:t xml:space="preserve"> Latar Belakang</w:t>
      </w:r>
    </w:p>
    <w:p w:rsidR="007F3784" w:rsidRDefault="007F3784" w:rsidP="007F3784">
      <w:pPr>
        <w:spacing w:after="0" w:line="240" w:lineRule="auto"/>
        <w:ind w:firstLine="720"/>
        <w:jc w:val="both"/>
        <w:rPr>
          <w:rFonts w:ascii="Times New Roman" w:hAnsi="Times New Roman" w:cs="Times New Roman"/>
          <w:sz w:val="24"/>
          <w:szCs w:val="24"/>
        </w:rPr>
      </w:pPr>
      <w:proofErr w:type="gramStart"/>
      <w:r w:rsidRPr="007F3784">
        <w:rPr>
          <w:rFonts w:ascii="Times New Roman" w:hAnsi="Times New Roman" w:cs="Times New Roman"/>
          <w:sz w:val="24"/>
          <w:szCs w:val="24"/>
        </w:rPr>
        <w:t>Salah satu indikator kemajuan ekonomi suatu negara adalah tingkat konsumsi energi listrik.</w:t>
      </w:r>
      <w:proofErr w:type="gramEnd"/>
      <w:r w:rsidRPr="007F3784">
        <w:rPr>
          <w:rFonts w:ascii="Times New Roman" w:hAnsi="Times New Roman" w:cs="Times New Roman"/>
          <w:sz w:val="24"/>
          <w:szCs w:val="24"/>
        </w:rPr>
        <w:t xml:space="preserve"> </w:t>
      </w:r>
      <w:proofErr w:type="gramStart"/>
      <w:r w:rsidRPr="007F3784">
        <w:rPr>
          <w:rFonts w:ascii="Times New Roman" w:hAnsi="Times New Roman" w:cs="Times New Roman"/>
          <w:sz w:val="24"/>
          <w:szCs w:val="24"/>
        </w:rPr>
        <w:t>Seberapa besar tingkat konsumsi energi listrik mencerminkan tingkat perekonomian.</w:t>
      </w:r>
      <w:proofErr w:type="gramEnd"/>
      <w:r w:rsidRPr="007F3784">
        <w:rPr>
          <w:rFonts w:ascii="Times New Roman" w:hAnsi="Times New Roman" w:cs="Times New Roman"/>
          <w:sz w:val="24"/>
          <w:szCs w:val="24"/>
        </w:rPr>
        <w:t xml:space="preserve"> Berdasarkan data pertumbuhan pemakaian listrik PLN hingga akhir Mei 2013 sebesar 16,07 Terawatt-hours (TWh) atau tumbuh 9,96 % bila dibanding dengan pemakaian listrik pada Mei 2012 yang sebesar 14,61 TWh, sementara pertumbuhan pemakaian listrik bulan Mei 2012 bila dibandingkan pemakaian bulan Mei 2011 tumbuh sebesar 9,68% dan berdasarkan laporan di triwulan III tahun 2014 volume penjualan tenaga listrik nasional sebesar 146,8 Terawatt-hours (TWh) atau naik 6,3% dibanding dengan volume penjualan pada periode yang sama tahun 2013 sebesar 138,2 TWh (Statistik PLN, 2013, 2014). </w:t>
      </w:r>
      <w:proofErr w:type="gramStart"/>
      <w:r w:rsidRPr="007F3784">
        <w:rPr>
          <w:rFonts w:ascii="Times New Roman" w:hAnsi="Times New Roman" w:cs="Times New Roman"/>
          <w:sz w:val="24"/>
          <w:szCs w:val="24"/>
        </w:rPr>
        <w:t>Hal ini mencerminkan kemampuan dan daya beli listrik masyarakat yang terus meningkat dari tahun ke tahun seiring dengan pertumbuhan ekonomi.</w:t>
      </w:r>
      <w:proofErr w:type="gramEnd"/>
    </w:p>
    <w:p w:rsidR="007F3784" w:rsidRDefault="007F3784" w:rsidP="007F3784">
      <w:pPr>
        <w:spacing w:after="0" w:line="240" w:lineRule="auto"/>
        <w:ind w:firstLine="720"/>
        <w:jc w:val="both"/>
        <w:rPr>
          <w:rFonts w:ascii="Times New Roman" w:hAnsi="Times New Roman" w:cs="Times New Roman"/>
          <w:sz w:val="24"/>
          <w:szCs w:val="24"/>
        </w:rPr>
      </w:pPr>
      <w:proofErr w:type="gramStart"/>
      <w:r w:rsidRPr="007F3784">
        <w:rPr>
          <w:rFonts w:ascii="Times New Roman" w:hAnsi="Times New Roman" w:cs="Times New Roman"/>
          <w:sz w:val="24"/>
          <w:szCs w:val="24"/>
        </w:rPr>
        <w:t>Penyediaan kebutuhan tenaga listrik di Indonesia dilakukan oleh PT PLN (Persero) yang merupakan Badan Usaha Milik Negara (BUMN).</w:t>
      </w:r>
      <w:proofErr w:type="gramEnd"/>
      <w:r w:rsidRPr="007F3784">
        <w:rPr>
          <w:rFonts w:ascii="Times New Roman" w:hAnsi="Times New Roman" w:cs="Times New Roman"/>
          <w:sz w:val="24"/>
          <w:szCs w:val="24"/>
        </w:rPr>
        <w:t xml:space="preserve"> PLN sebagai Badan Usaha Milik Negara yang berbentuk Perusahaan Perseroan (Persero) berkewajiban untuk menyediakan tenaga listrik bagi kepentingan umum dengan tetap memperhatikan tujuan perusahaan, yaitu menghasilkan keuntungan sesuai dengan Undang - Undang No. </w:t>
      </w:r>
      <w:r w:rsidRPr="007F3784">
        <w:rPr>
          <w:rFonts w:ascii="Times New Roman" w:hAnsi="Times New Roman" w:cs="Times New Roman"/>
          <w:sz w:val="24"/>
          <w:szCs w:val="24"/>
        </w:rPr>
        <w:lastRenderedPageBreak/>
        <w:t>19/2000.</w:t>
      </w:r>
      <w:r>
        <w:rPr>
          <w:rFonts w:ascii="Times New Roman" w:hAnsi="Times New Roman" w:cs="Times New Roman"/>
          <w:sz w:val="24"/>
          <w:szCs w:val="24"/>
        </w:rPr>
        <w:t xml:space="preserve"> </w:t>
      </w:r>
      <w:r w:rsidRPr="007F3784">
        <w:rPr>
          <w:rFonts w:ascii="Times New Roman" w:hAnsi="Times New Roman" w:cs="Times New Roman"/>
          <w:sz w:val="24"/>
          <w:szCs w:val="24"/>
        </w:rPr>
        <w:t>Dalam kegiatannya melayani kebutuhan listrik masyarakat PT PLN (Persero) memiliki 3 (tiga) proses bisnis inti, yaitu pembangkitan, transmisi dan distribusi.</w:t>
      </w:r>
      <w:r w:rsidRPr="007F3784">
        <w:t xml:space="preserve"> </w:t>
      </w:r>
      <w:proofErr w:type="gramStart"/>
      <w:r w:rsidRPr="007F3784">
        <w:rPr>
          <w:rFonts w:ascii="Times New Roman" w:hAnsi="Times New Roman" w:cs="Times New Roman"/>
          <w:sz w:val="24"/>
          <w:szCs w:val="24"/>
        </w:rPr>
        <w:t>Salah satu unit induk PLN di bidang transmisi (penyaluran) adalah P3B Jawa Bali (Penyaluran dan Pusat Pengatur Beban Jawa Bali).</w:t>
      </w:r>
      <w:proofErr w:type="gramEnd"/>
      <w:r w:rsidR="00B37C1A" w:rsidRPr="00B37C1A">
        <w:t xml:space="preserve"> </w:t>
      </w:r>
      <w:proofErr w:type="gramStart"/>
      <w:r w:rsidR="00B37C1A" w:rsidRPr="00B37C1A">
        <w:rPr>
          <w:rFonts w:ascii="Times New Roman" w:hAnsi="Times New Roman" w:cs="Times New Roman"/>
          <w:sz w:val="24"/>
          <w:szCs w:val="24"/>
        </w:rPr>
        <w:t>Unit pelaksana yang ada di lingkungan P3B Jawa Bali wilayah Jawa Tengah dan DIY adalah APP Salatiga terdiri dari 31 (tiga puluh satu) GI/GITET, APP Semarang terdiri dari 28 (dua puluh delapan) GI/GITET dan APP Purwokerto terdiri dari 19 (sembilan belas) GI/GITET.</w:t>
      </w:r>
      <w:proofErr w:type="gramEnd"/>
    </w:p>
    <w:p w:rsidR="005A0A8A" w:rsidRPr="005A0A8A" w:rsidRDefault="005A0A8A" w:rsidP="005A0A8A">
      <w:pPr>
        <w:spacing w:after="0" w:line="240" w:lineRule="auto"/>
        <w:ind w:firstLine="720"/>
        <w:jc w:val="both"/>
        <w:rPr>
          <w:rFonts w:ascii="Times New Roman" w:hAnsi="Times New Roman" w:cs="Times New Roman"/>
          <w:sz w:val="24"/>
          <w:szCs w:val="24"/>
        </w:rPr>
      </w:pPr>
      <w:proofErr w:type="gramStart"/>
      <w:r w:rsidRPr="005A0A8A">
        <w:rPr>
          <w:rFonts w:ascii="Times New Roman" w:hAnsi="Times New Roman" w:cs="Times New Roman"/>
          <w:sz w:val="24"/>
          <w:szCs w:val="24"/>
        </w:rPr>
        <w:t>Penelitian ini berangkat dari permasalahan atau kenyataan di lapangan</w:t>
      </w:r>
      <w:r w:rsidRPr="005A0A8A">
        <w:rPr>
          <w:rFonts w:ascii="Times New Roman" w:hAnsi="Times New Roman" w:cs="Times New Roman"/>
          <w:i/>
          <w:sz w:val="24"/>
          <w:szCs w:val="24"/>
        </w:rPr>
        <w:t xml:space="preserve"> (research problem).</w:t>
      </w:r>
      <w:proofErr w:type="gramEnd"/>
      <w:r w:rsidRPr="005A0A8A">
        <w:rPr>
          <w:rFonts w:ascii="Times New Roman" w:hAnsi="Times New Roman" w:cs="Times New Roman"/>
          <w:i/>
          <w:sz w:val="24"/>
          <w:szCs w:val="24"/>
        </w:rPr>
        <w:t xml:space="preserve"> </w:t>
      </w:r>
      <w:proofErr w:type="gramStart"/>
      <w:r w:rsidRPr="005A0A8A">
        <w:rPr>
          <w:rFonts w:ascii="Times New Roman" w:hAnsi="Times New Roman" w:cs="Times New Roman"/>
          <w:sz w:val="24"/>
          <w:szCs w:val="24"/>
        </w:rPr>
        <w:t>Objek penelitian ini dilakukan pada Gardu Induk di APP wilayah Jawa Tengah dan DIY meliputi APP Salatiga, APP Semarang dan APP Purwokerto.</w:t>
      </w:r>
      <w:proofErr w:type="gramEnd"/>
      <w:r w:rsidRPr="005A0A8A">
        <w:rPr>
          <w:rFonts w:ascii="Times New Roman" w:hAnsi="Times New Roman" w:cs="Times New Roman"/>
          <w:sz w:val="24"/>
          <w:szCs w:val="24"/>
        </w:rPr>
        <w:t xml:space="preserve"> Ketiga APP ini mengalami pasang surut kinerja dalam 5 (lima) tahun terakhir dari tahun 2010 sampai dengan 2014 terutama kinerja utama (kinerja operasi), yaitu 4 (empat) indikator transmisi yang terkait dengan ketersediaan </w:t>
      </w:r>
      <w:r w:rsidRPr="00AE60F5">
        <w:rPr>
          <w:rFonts w:ascii="Times New Roman" w:hAnsi="Times New Roman" w:cs="Times New Roman"/>
          <w:i/>
          <w:sz w:val="24"/>
          <w:szCs w:val="24"/>
        </w:rPr>
        <w:t>(availability).</w:t>
      </w:r>
      <w:r w:rsidRPr="005A0A8A">
        <w:rPr>
          <w:rFonts w:ascii="Times New Roman" w:hAnsi="Times New Roman" w:cs="Times New Roman"/>
          <w:sz w:val="24"/>
          <w:szCs w:val="24"/>
        </w:rPr>
        <w:t xml:space="preserve"> </w:t>
      </w:r>
      <w:proofErr w:type="gramStart"/>
      <w:r w:rsidRPr="005A0A8A">
        <w:rPr>
          <w:rFonts w:ascii="Times New Roman" w:hAnsi="Times New Roman" w:cs="Times New Roman"/>
          <w:sz w:val="24"/>
          <w:szCs w:val="24"/>
        </w:rPr>
        <w:t>Kinerja operasi setiap Gardu Induk sangat berpengaruh terhadap kinerja APP, kinerja P3B Jawa Bali dan kinerja PLN (indikator kinerja produk dan layanan).</w:t>
      </w:r>
      <w:proofErr w:type="gramEnd"/>
      <w:r w:rsidRPr="005A0A8A">
        <w:rPr>
          <w:rFonts w:ascii="Times New Roman" w:hAnsi="Times New Roman" w:cs="Times New Roman"/>
          <w:sz w:val="24"/>
          <w:szCs w:val="24"/>
        </w:rPr>
        <w:t xml:space="preserve"> Empat aspek kesiapan </w:t>
      </w:r>
      <w:proofErr w:type="gramStart"/>
      <w:r w:rsidRPr="005A0A8A">
        <w:rPr>
          <w:rFonts w:ascii="Times New Roman" w:hAnsi="Times New Roman" w:cs="Times New Roman"/>
          <w:sz w:val="24"/>
          <w:szCs w:val="24"/>
        </w:rPr>
        <w:t>instalasi  penyaluran</w:t>
      </w:r>
      <w:proofErr w:type="gramEnd"/>
      <w:r w:rsidRPr="005A0A8A">
        <w:rPr>
          <w:rFonts w:ascii="Times New Roman" w:hAnsi="Times New Roman" w:cs="Times New Roman"/>
          <w:sz w:val="24"/>
          <w:szCs w:val="24"/>
        </w:rPr>
        <w:t xml:space="preserve">  dan  pengelolaan operasi sistem merupakan indikator utama yang menentukan kinerja PT PLN (Persero) P3B JB antara lain :</w:t>
      </w:r>
    </w:p>
    <w:p w:rsidR="005A0A8A" w:rsidRDefault="005A0A8A" w:rsidP="005A0A8A">
      <w:pPr>
        <w:pStyle w:val="ListParagraph"/>
        <w:numPr>
          <w:ilvl w:val="0"/>
          <w:numId w:val="2"/>
        </w:numPr>
        <w:spacing w:after="0" w:line="240" w:lineRule="auto"/>
        <w:jc w:val="both"/>
        <w:rPr>
          <w:rFonts w:ascii="Times New Roman" w:hAnsi="Times New Roman" w:cs="Times New Roman"/>
          <w:sz w:val="24"/>
          <w:szCs w:val="24"/>
        </w:rPr>
      </w:pPr>
      <w:r w:rsidRPr="005A0A8A">
        <w:rPr>
          <w:rFonts w:ascii="Times New Roman" w:hAnsi="Times New Roman" w:cs="Times New Roman"/>
          <w:sz w:val="24"/>
          <w:szCs w:val="24"/>
        </w:rPr>
        <w:t xml:space="preserve">TLOF </w:t>
      </w:r>
      <w:r w:rsidRPr="00AE60F5">
        <w:rPr>
          <w:rFonts w:ascii="Times New Roman" w:hAnsi="Times New Roman" w:cs="Times New Roman"/>
          <w:i/>
          <w:sz w:val="24"/>
          <w:szCs w:val="24"/>
        </w:rPr>
        <w:t xml:space="preserve">(Transmission Line Outage Frequency), </w:t>
      </w:r>
      <w:r w:rsidRPr="005A0A8A">
        <w:rPr>
          <w:rFonts w:ascii="Times New Roman" w:hAnsi="Times New Roman" w:cs="Times New Roman"/>
          <w:sz w:val="24"/>
          <w:szCs w:val="24"/>
        </w:rPr>
        <w:t xml:space="preserve">yaitu jumlah kali gangguan rata </w:t>
      </w:r>
      <w:r>
        <w:rPr>
          <w:rFonts w:ascii="Times New Roman" w:hAnsi="Times New Roman" w:cs="Times New Roman"/>
          <w:sz w:val="24"/>
          <w:szCs w:val="24"/>
        </w:rPr>
        <w:t>–</w:t>
      </w:r>
      <w:r w:rsidRPr="005A0A8A">
        <w:rPr>
          <w:rFonts w:ascii="Times New Roman" w:hAnsi="Times New Roman" w:cs="Times New Roman"/>
          <w:sz w:val="24"/>
          <w:szCs w:val="24"/>
        </w:rPr>
        <w:t xml:space="preserve"> rata pada jaringan transmisi setiap 100 kms dalam suatu periode.</w:t>
      </w:r>
    </w:p>
    <w:p w:rsidR="005A0A8A" w:rsidRDefault="005A0A8A" w:rsidP="005A0A8A">
      <w:pPr>
        <w:pStyle w:val="ListParagraph"/>
        <w:numPr>
          <w:ilvl w:val="0"/>
          <w:numId w:val="2"/>
        </w:numPr>
        <w:spacing w:after="0" w:line="240" w:lineRule="auto"/>
        <w:jc w:val="both"/>
        <w:rPr>
          <w:rFonts w:ascii="Times New Roman" w:hAnsi="Times New Roman" w:cs="Times New Roman"/>
          <w:sz w:val="24"/>
          <w:szCs w:val="24"/>
        </w:rPr>
      </w:pPr>
      <w:r w:rsidRPr="005A0A8A">
        <w:rPr>
          <w:rFonts w:ascii="Times New Roman" w:hAnsi="Times New Roman" w:cs="Times New Roman"/>
          <w:sz w:val="24"/>
          <w:szCs w:val="24"/>
        </w:rPr>
        <w:t xml:space="preserve">TLOD </w:t>
      </w:r>
      <w:r w:rsidRPr="00AE60F5">
        <w:rPr>
          <w:rFonts w:ascii="Times New Roman" w:hAnsi="Times New Roman" w:cs="Times New Roman"/>
          <w:i/>
          <w:sz w:val="24"/>
          <w:szCs w:val="24"/>
        </w:rPr>
        <w:t>(Transmission Line Outage Duration),</w:t>
      </w:r>
      <w:r w:rsidRPr="005A0A8A">
        <w:rPr>
          <w:rFonts w:ascii="Times New Roman" w:hAnsi="Times New Roman" w:cs="Times New Roman"/>
          <w:sz w:val="24"/>
          <w:szCs w:val="24"/>
        </w:rPr>
        <w:t xml:space="preserve"> yaitu lamanya gangguan rata - rata pada jaringan transmisi setiap 100 kms dalam suatu periode.</w:t>
      </w:r>
    </w:p>
    <w:p w:rsidR="005A0A8A" w:rsidRDefault="005A0A8A" w:rsidP="005A0A8A">
      <w:pPr>
        <w:pStyle w:val="ListParagraph"/>
        <w:numPr>
          <w:ilvl w:val="0"/>
          <w:numId w:val="2"/>
        </w:numPr>
        <w:spacing w:after="0" w:line="240" w:lineRule="auto"/>
        <w:jc w:val="both"/>
        <w:rPr>
          <w:rFonts w:ascii="Times New Roman" w:hAnsi="Times New Roman" w:cs="Times New Roman"/>
          <w:sz w:val="24"/>
          <w:szCs w:val="24"/>
        </w:rPr>
      </w:pPr>
      <w:r w:rsidRPr="005A0A8A">
        <w:rPr>
          <w:rFonts w:ascii="Times New Roman" w:hAnsi="Times New Roman" w:cs="Times New Roman"/>
          <w:sz w:val="24"/>
          <w:szCs w:val="24"/>
        </w:rPr>
        <w:t xml:space="preserve">TROF </w:t>
      </w:r>
      <w:r w:rsidRPr="00AE60F5">
        <w:rPr>
          <w:rFonts w:ascii="Times New Roman" w:hAnsi="Times New Roman" w:cs="Times New Roman"/>
          <w:i/>
          <w:sz w:val="24"/>
          <w:szCs w:val="24"/>
        </w:rPr>
        <w:t>(Transformer Line Outage Frequency),</w:t>
      </w:r>
      <w:r w:rsidRPr="005A0A8A">
        <w:rPr>
          <w:rFonts w:ascii="Times New Roman" w:hAnsi="Times New Roman" w:cs="Times New Roman"/>
          <w:sz w:val="24"/>
          <w:szCs w:val="24"/>
        </w:rPr>
        <w:t xml:space="preserve"> yaitu jumlah kali gangguan rata - rata pada setiap unit trafo GI dalam suatu periode.</w:t>
      </w:r>
    </w:p>
    <w:p w:rsidR="005A0A8A" w:rsidRPr="005A0A8A" w:rsidRDefault="005A0A8A" w:rsidP="005A0A8A">
      <w:pPr>
        <w:pStyle w:val="ListParagraph"/>
        <w:numPr>
          <w:ilvl w:val="0"/>
          <w:numId w:val="2"/>
        </w:numPr>
        <w:spacing w:after="0" w:line="240" w:lineRule="auto"/>
        <w:jc w:val="both"/>
        <w:rPr>
          <w:rFonts w:ascii="Times New Roman" w:hAnsi="Times New Roman" w:cs="Times New Roman"/>
          <w:sz w:val="24"/>
          <w:szCs w:val="24"/>
        </w:rPr>
      </w:pPr>
      <w:r w:rsidRPr="005A0A8A">
        <w:rPr>
          <w:rFonts w:ascii="Times New Roman" w:hAnsi="Times New Roman" w:cs="Times New Roman"/>
          <w:sz w:val="24"/>
          <w:szCs w:val="24"/>
        </w:rPr>
        <w:t xml:space="preserve">TROD </w:t>
      </w:r>
      <w:r w:rsidRPr="00AE60F5">
        <w:rPr>
          <w:rFonts w:ascii="Times New Roman" w:hAnsi="Times New Roman" w:cs="Times New Roman"/>
          <w:i/>
          <w:sz w:val="24"/>
          <w:szCs w:val="24"/>
        </w:rPr>
        <w:t>(Transformer Line Outage Duration),</w:t>
      </w:r>
      <w:r w:rsidRPr="005A0A8A">
        <w:rPr>
          <w:rFonts w:ascii="Times New Roman" w:hAnsi="Times New Roman" w:cs="Times New Roman"/>
          <w:sz w:val="24"/>
          <w:szCs w:val="24"/>
        </w:rPr>
        <w:t xml:space="preserve"> yaitu lamanya gangguan rata - rata pada setiap unit trafo Gardu Induk (GI) dalam suatu periode.</w:t>
      </w:r>
    </w:p>
    <w:p w:rsidR="005A0A8A" w:rsidRPr="007F3784" w:rsidRDefault="005A0A8A" w:rsidP="005A0A8A">
      <w:pPr>
        <w:spacing w:after="0" w:line="240" w:lineRule="auto"/>
        <w:ind w:firstLine="720"/>
        <w:jc w:val="both"/>
        <w:rPr>
          <w:rFonts w:ascii="Times New Roman" w:hAnsi="Times New Roman" w:cs="Times New Roman"/>
          <w:sz w:val="24"/>
          <w:szCs w:val="24"/>
        </w:rPr>
      </w:pPr>
      <w:r w:rsidRPr="005A0A8A">
        <w:rPr>
          <w:rFonts w:ascii="Times New Roman" w:hAnsi="Times New Roman" w:cs="Times New Roman"/>
          <w:sz w:val="24"/>
          <w:szCs w:val="24"/>
        </w:rPr>
        <w:t xml:space="preserve">Tingginya nilai TLOF, TLOD, TROF, TROD ditentukan oleh kinerja masing – masing Gardu Induk dan jaringannya. Semakin sering dan lama terjadi gangguan pada GI dan jaringannya maka </w:t>
      </w:r>
      <w:proofErr w:type="gramStart"/>
      <w:r w:rsidRPr="005A0A8A">
        <w:rPr>
          <w:rFonts w:ascii="Times New Roman" w:hAnsi="Times New Roman" w:cs="Times New Roman"/>
          <w:sz w:val="24"/>
          <w:szCs w:val="24"/>
        </w:rPr>
        <w:t>akan</w:t>
      </w:r>
      <w:proofErr w:type="gramEnd"/>
      <w:r w:rsidRPr="005A0A8A">
        <w:rPr>
          <w:rFonts w:ascii="Times New Roman" w:hAnsi="Times New Roman" w:cs="Times New Roman"/>
          <w:sz w:val="24"/>
          <w:szCs w:val="24"/>
        </w:rPr>
        <w:t xml:space="preserve"> semakin tinggi nilai TLOF, TLOD, TROF, TROD yang berakibat semakin menurunnya kinerja APP, P3B Jawa Bali dan kinerja PLN.</w:t>
      </w:r>
    </w:p>
    <w:p w:rsidR="007F3784" w:rsidRDefault="007F3784" w:rsidP="00AE60F5">
      <w:pPr>
        <w:spacing w:after="0" w:line="240" w:lineRule="auto"/>
        <w:rPr>
          <w:rFonts w:ascii="Times New Roman" w:hAnsi="Times New Roman" w:cs="Times New Roman"/>
          <w:sz w:val="24"/>
          <w:szCs w:val="24"/>
        </w:rPr>
      </w:pPr>
    </w:p>
    <w:p w:rsidR="00AE60F5" w:rsidRPr="00AE60F5" w:rsidRDefault="00AE60F5" w:rsidP="00AE60F5">
      <w:pPr>
        <w:pStyle w:val="ListParagraph"/>
        <w:numPr>
          <w:ilvl w:val="1"/>
          <w:numId w:val="1"/>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 </w:t>
      </w:r>
      <w:r w:rsidRPr="00AE60F5">
        <w:rPr>
          <w:rFonts w:ascii="Times New Roman" w:hAnsi="Times New Roman" w:cs="Times New Roman"/>
          <w:b/>
          <w:sz w:val="24"/>
          <w:szCs w:val="24"/>
        </w:rPr>
        <w:t>Perumusan Masalah</w:t>
      </w:r>
    </w:p>
    <w:p w:rsidR="001D41F3" w:rsidRPr="001D41F3" w:rsidRDefault="001D41F3" w:rsidP="001D41F3">
      <w:pPr>
        <w:spacing w:after="0" w:line="240" w:lineRule="auto"/>
        <w:ind w:firstLine="720"/>
        <w:jc w:val="both"/>
        <w:rPr>
          <w:rFonts w:ascii="Times New Roman" w:hAnsi="Times New Roman" w:cs="Times New Roman"/>
          <w:sz w:val="24"/>
          <w:szCs w:val="24"/>
        </w:rPr>
      </w:pPr>
      <w:r w:rsidRPr="001D41F3">
        <w:rPr>
          <w:rFonts w:ascii="Times New Roman" w:hAnsi="Times New Roman" w:cs="Times New Roman"/>
          <w:i/>
          <w:sz w:val="24"/>
          <w:szCs w:val="24"/>
        </w:rPr>
        <w:t>Research problem</w:t>
      </w:r>
      <w:r w:rsidRPr="001D41F3">
        <w:rPr>
          <w:rFonts w:ascii="Times New Roman" w:hAnsi="Times New Roman" w:cs="Times New Roman"/>
          <w:sz w:val="24"/>
          <w:szCs w:val="24"/>
        </w:rPr>
        <w:t xml:space="preserve"> yang ditemukan </w:t>
      </w:r>
      <w:r>
        <w:rPr>
          <w:rFonts w:ascii="Times New Roman" w:hAnsi="Times New Roman" w:cs="Times New Roman"/>
          <w:sz w:val="24"/>
          <w:szCs w:val="24"/>
        </w:rPr>
        <w:t xml:space="preserve">mengenai kinerja operasi GI, </w:t>
      </w:r>
      <w:r w:rsidRPr="001D41F3">
        <w:rPr>
          <w:rFonts w:ascii="Times New Roman" w:hAnsi="Times New Roman" w:cs="Times New Roman"/>
          <w:sz w:val="24"/>
          <w:szCs w:val="24"/>
        </w:rPr>
        <w:t>kinerja trafo dan penghantar GI</w:t>
      </w:r>
      <w:r>
        <w:rPr>
          <w:rFonts w:ascii="Times New Roman" w:hAnsi="Times New Roman" w:cs="Times New Roman"/>
          <w:sz w:val="24"/>
          <w:szCs w:val="24"/>
        </w:rPr>
        <w:t>,</w:t>
      </w:r>
      <w:r w:rsidRPr="001D41F3">
        <w:rPr>
          <w:rFonts w:ascii="Times New Roman" w:hAnsi="Times New Roman" w:cs="Times New Roman"/>
          <w:sz w:val="24"/>
          <w:szCs w:val="24"/>
        </w:rPr>
        <w:t xml:space="preserve"> kinerja TLOF, TLOD, TROF, TROD APP dan kinerja APP Salatiga, APP Semarang dan APP Purwokerto dimana kali dan durasi gangguan trafo dan penghantar Gardu Induk trendingnya meningkat setiap tahun sehingga TLOF, TLOD, TROF, TROD juga terus meningkat. </w:t>
      </w:r>
      <w:proofErr w:type="gramStart"/>
      <w:r w:rsidRPr="001D41F3">
        <w:rPr>
          <w:rFonts w:ascii="Times New Roman" w:hAnsi="Times New Roman" w:cs="Times New Roman"/>
          <w:sz w:val="24"/>
          <w:szCs w:val="24"/>
        </w:rPr>
        <w:t>Ini berarti semakin tingginya frekuensi maupun durasi gangguan yang mengindikasikan semakin sering dan lamanya listrik padam di sisi konsumen.</w:t>
      </w:r>
      <w:proofErr w:type="gramEnd"/>
    </w:p>
    <w:p w:rsidR="001D41F3" w:rsidRPr="001D41F3" w:rsidRDefault="001D41F3" w:rsidP="001D41F3">
      <w:pPr>
        <w:spacing w:after="0" w:line="240" w:lineRule="auto"/>
        <w:ind w:firstLine="720"/>
        <w:jc w:val="both"/>
        <w:rPr>
          <w:rFonts w:ascii="Times New Roman" w:hAnsi="Times New Roman" w:cs="Times New Roman"/>
          <w:sz w:val="24"/>
          <w:szCs w:val="24"/>
        </w:rPr>
      </w:pPr>
      <w:r w:rsidRPr="001D41F3">
        <w:rPr>
          <w:rFonts w:ascii="Times New Roman" w:hAnsi="Times New Roman" w:cs="Times New Roman"/>
          <w:sz w:val="24"/>
          <w:szCs w:val="24"/>
        </w:rPr>
        <w:t xml:space="preserve">Permasalahan </w:t>
      </w:r>
      <w:proofErr w:type="gramStart"/>
      <w:r w:rsidRPr="001D41F3">
        <w:rPr>
          <w:rFonts w:ascii="Times New Roman" w:hAnsi="Times New Roman" w:cs="Times New Roman"/>
          <w:sz w:val="24"/>
          <w:szCs w:val="24"/>
        </w:rPr>
        <w:t>lain</w:t>
      </w:r>
      <w:proofErr w:type="gramEnd"/>
      <w:r w:rsidRPr="001D41F3">
        <w:rPr>
          <w:rFonts w:ascii="Times New Roman" w:hAnsi="Times New Roman" w:cs="Times New Roman"/>
          <w:sz w:val="24"/>
          <w:szCs w:val="24"/>
        </w:rPr>
        <w:t xml:space="preserve"> adalah perubahan organisasi di sisi penyaluran (transmisi) tenaga listrik PLN P3B Jawa Bali. </w:t>
      </w:r>
      <w:proofErr w:type="gramStart"/>
      <w:r w:rsidRPr="001D41F3">
        <w:rPr>
          <w:rFonts w:ascii="Times New Roman" w:hAnsi="Times New Roman" w:cs="Times New Roman"/>
          <w:sz w:val="24"/>
          <w:szCs w:val="24"/>
        </w:rPr>
        <w:t>Awalnya terdiri dari Kantor Induk, Region, UPT, GI menjadi Kantor Induk, APP, BC dan GI.</w:t>
      </w:r>
      <w:proofErr w:type="gramEnd"/>
      <w:r w:rsidRPr="001D41F3">
        <w:rPr>
          <w:rFonts w:ascii="Times New Roman" w:hAnsi="Times New Roman" w:cs="Times New Roman"/>
          <w:sz w:val="24"/>
          <w:szCs w:val="24"/>
        </w:rPr>
        <w:t xml:space="preserve"> Perubahan organisasi ini dimaksudkan untuk efektifitas dan efisiensi proses bisnis serta mempermudah koordinasi dari </w:t>
      </w:r>
      <w:proofErr w:type="gramStart"/>
      <w:r w:rsidRPr="001D41F3">
        <w:rPr>
          <w:rFonts w:ascii="Times New Roman" w:hAnsi="Times New Roman" w:cs="Times New Roman"/>
          <w:sz w:val="24"/>
          <w:szCs w:val="24"/>
        </w:rPr>
        <w:t>kantor</w:t>
      </w:r>
      <w:proofErr w:type="gramEnd"/>
      <w:r w:rsidRPr="001D41F3">
        <w:rPr>
          <w:rFonts w:ascii="Times New Roman" w:hAnsi="Times New Roman" w:cs="Times New Roman"/>
          <w:sz w:val="24"/>
          <w:szCs w:val="24"/>
        </w:rPr>
        <w:t xml:space="preserve"> induk dengan unit pelaksana. </w:t>
      </w:r>
      <w:proofErr w:type="gramStart"/>
      <w:r w:rsidRPr="001D41F3">
        <w:rPr>
          <w:rFonts w:ascii="Times New Roman" w:hAnsi="Times New Roman" w:cs="Times New Roman"/>
          <w:sz w:val="24"/>
          <w:szCs w:val="24"/>
        </w:rPr>
        <w:t>Perubahan ini terjadi pada struktur maupun ukuran organisasi unit induk maupun unit pelaksana.</w:t>
      </w:r>
      <w:proofErr w:type="gramEnd"/>
      <w:r w:rsidRPr="001D41F3">
        <w:rPr>
          <w:rFonts w:ascii="Times New Roman" w:hAnsi="Times New Roman" w:cs="Times New Roman"/>
          <w:sz w:val="24"/>
          <w:szCs w:val="24"/>
        </w:rPr>
        <w:t xml:space="preserve"> </w:t>
      </w:r>
      <w:proofErr w:type="gramStart"/>
      <w:r w:rsidRPr="001D41F3">
        <w:rPr>
          <w:rFonts w:ascii="Times New Roman" w:hAnsi="Times New Roman" w:cs="Times New Roman"/>
          <w:sz w:val="24"/>
          <w:szCs w:val="24"/>
        </w:rPr>
        <w:t>Tetapi semenjak perubahan organisasi tahun 2012, kinerja operasional ketiga APP termasuk di dalamnya kinerja GI belum memberikan hasil yang menggembirakan, terlihat dari jumlah gangguan padam dan tidak padam yang cenderung bertambah.</w:t>
      </w:r>
      <w:proofErr w:type="gramEnd"/>
    </w:p>
    <w:p w:rsidR="001D41F3" w:rsidRPr="001D41F3" w:rsidRDefault="001D41F3" w:rsidP="001D41F3">
      <w:pPr>
        <w:spacing w:after="0" w:line="240" w:lineRule="auto"/>
        <w:ind w:firstLine="720"/>
        <w:jc w:val="both"/>
        <w:rPr>
          <w:rFonts w:ascii="Times New Roman" w:hAnsi="Times New Roman" w:cs="Times New Roman"/>
          <w:sz w:val="24"/>
          <w:szCs w:val="24"/>
        </w:rPr>
      </w:pPr>
      <w:proofErr w:type="gramStart"/>
      <w:r w:rsidRPr="001D41F3">
        <w:rPr>
          <w:rFonts w:ascii="Times New Roman" w:hAnsi="Times New Roman" w:cs="Times New Roman"/>
          <w:sz w:val="24"/>
          <w:szCs w:val="24"/>
        </w:rPr>
        <w:lastRenderedPageBreak/>
        <w:t>Selain perubahan organisasi, di sini juga terjadi perubahan dari sisi kepemimpinan, baik pergantian manajer, asisten manajer maupun supervisor yang ada di lingkungan organisasi.</w:t>
      </w:r>
      <w:proofErr w:type="gramEnd"/>
      <w:r w:rsidRPr="001D41F3">
        <w:rPr>
          <w:rFonts w:ascii="Times New Roman" w:hAnsi="Times New Roman" w:cs="Times New Roman"/>
          <w:sz w:val="24"/>
          <w:szCs w:val="24"/>
        </w:rPr>
        <w:t xml:space="preserve"> Sejak perubahan organisasi sampai dengan akhir 2014, APP Salatiga telah mengalami pergantian manajer sebanyak 3 (tiga) kali, APP Semarang telah berganti manajer 3 (tiga) kali salah satunya Pelaksana Harian dikarenakan terjadi kekosongan sementara posisi manajer, APP Purwokerto juga telah mengalami 3 (tiga) kali pergantian manajer. Di samping itu, pergantian asisten manajer dan supervisor di </w:t>
      </w:r>
      <w:proofErr w:type="gramStart"/>
      <w:r w:rsidRPr="001D41F3">
        <w:rPr>
          <w:rFonts w:ascii="Times New Roman" w:hAnsi="Times New Roman" w:cs="Times New Roman"/>
          <w:sz w:val="24"/>
          <w:szCs w:val="24"/>
        </w:rPr>
        <w:t>kantor</w:t>
      </w:r>
      <w:proofErr w:type="gramEnd"/>
      <w:r w:rsidRPr="001D41F3">
        <w:rPr>
          <w:rFonts w:ascii="Times New Roman" w:hAnsi="Times New Roman" w:cs="Times New Roman"/>
          <w:sz w:val="24"/>
          <w:szCs w:val="24"/>
        </w:rPr>
        <w:t xml:space="preserve"> APP maupun supervisor di Basecamp dan Gardu Induk juga berjalan dinamis. </w:t>
      </w:r>
      <w:proofErr w:type="gramStart"/>
      <w:r w:rsidRPr="001D41F3">
        <w:rPr>
          <w:rFonts w:ascii="Times New Roman" w:hAnsi="Times New Roman" w:cs="Times New Roman"/>
          <w:sz w:val="24"/>
          <w:szCs w:val="24"/>
        </w:rPr>
        <w:t>Hampir semua supervisor di Gardu Induk diberikan kesempatan kepada generasi muda PLN yang ada di APP untuk mendudukinya.</w:t>
      </w:r>
      <w:proofErr w:type="gramEnd"/>
      <w:r w:rsidRPr="001D41F3">
        <w:rPr>
          <w:rFonts w:ascii="Times New Roman" w:hAnsi="Times New Roman" w:cs="Times New Roman"/>
          <w:sz w:val="24"/>
          <w:szCs w:val="24"/>
        </w:rPr>
        <w:t xml:space="preserve"> </w:t>
      </w:r>
      <w:proofErr w:type="gramStart"/>
      <w:r w:rsidRPr="001D41F3">
        <w:rPr>
          <w:rFonts w:ascii="Times New Roman" w:hAnsi="Times New Roman" w:cs="Times New Roman"/>
          <w:sz w:val="24"/>
          <w:szCs w:val="24"/>
        </w:rPr>
        <w:t>Pergantian ini terkait dengan upaya meningkatkan kinerja tetapi hasilnya belum menunjukkan perubahan yang berarti.</w:t>
      </w:r>
      <w:proofErr w:type="gramEnd"/>
    </w:p>
    <w:p w:rsidR="001D41F3" w:rsidRPr="001D41F3" w:rsidRDefault="001D41F3" w:rsidP="001D41F3">
      <w:p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 xml:space="preserve">Berdasarkan permasalahan di atas, selanjutnya dirumuskan pertanyaan penelitian sebagai </w:t>
      </w:r>
      <w:proofErr w:type="gramStart"/>
      <w:r w:rsidRPr="001D41F3">
        <w:rPr>
          <w:rFonts w:ascii="Times New Roman" w:hAnsi="Times New Roman" w:cs="Times New Roman"/>
          <w:sz w:val="24"/>
          <w:szCs w:val="24"/>
        </w:rPr>
        <w:t>berikut :</w:t>
      </w:r>
      <w:proofErr w:type="gramEnd"/>
    </w:p>
    <w:p w:rsidR="001D41F3" w:rsidRDefault="001D41F3" w:rsidP="001D41F3">
      <w:pPr>
        <w:pStyle w:val="ListParagraph"/>
        <w:numPr>
          <w:ilvl w:val="0"/>
          <w:numId w:val="3"/>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Apakah terdapat pengaruh kepemimpinan manajemen terhadap perencanaan</w:t>
      </w:r>
      <w:r>
        <w:rPr>
          <w:rFonts w:ascii="Times New Roman" w:hAnsi="Times New Roman" w:cs="Times New Roman"/>
          <w:sz w:val="24"/>
          <w:szCs w:val="24"/>
        </w:rPr>
        <w:t xml:space="preserve"> </w:t>
      </w:r>
      <w:r w:rsidRPr="001D41F3">
        <w:rPr>
          <w:rFonts w:ascii="Times New Roman" w:hAnsi="Times New Roman" w:cs="Times New Roman"/>
          <w:sz w:val="24"/>
          <w:szCs w:val="24"/>
        </w:rPr>
        <w:t>operasional Gardu Induk PLN APP Wilayah Jateng dan DIY?</w:t>
      </w:r>
    </w:p>
    <w:p w:rsidR="001D41F3" w:rsidRDefault="001D41F3" w:rsidP="001D41F3">
      <w:pPr>
        <w:pStyle w:val="ListParagraph"/>
        <w:numPr>
          <w:ilvl w:val="0"/>
          <w:numId w:val="3"/>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 xml:space="preserve">Apakah terdapat pengaruh kepemimpinan manajemen terhadap kinerja operasi Gardu Induk PLN APP Wilayah Jateng dan DIY? </w:t>
      </w:r>
    </w:p>
    <w:p w:rsidR="001D41F3" w:rsidRDefault="001D41F3" w:rsidP="001D41F3">
      <w:pPr>
        <w:pStyle w:val="ListParagraph"/>
        <w:numPr>
          <w:ilvl w:val="0"/>
          <w:numId w:val="3"/>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Apakah terdapat pengaruh adaptabilitas lingkungan terhadap perencanaan operasional Gardu Induk PLN APP Wilayah Jateng dan DIY?</w:t>
      </w:r>
    </w:p>
    <w:p w:rsidR="001D41F3" w:rsidRDefault="001D41F3" w:rsidP="001D41F3">
      <w:pPr>
        <w:pStyle w:val="ListParagraph"/>
        <w:numPr>
          <w:ilvl w:val="0"/>
          <w:numId w:val="3"/>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Apakah terdapat pengaruh struktur organisasi terhadap perencanaan operasional Gardu Induk PLN APP Wilayah Jateng dan DIY?</w:t>
      </w:r>
    </w:p>
    <w:p w:rsidR="001D41F3" w:rsidRDefault="001D41F3" w:rsidP="001D41F3">
      <w:pPr>
        <w:pStyle w:val="ListParagraph"/>
        <w:numPr>
          <w:ilvl w:val="0"/>
          <w:numId w:val="3"/>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 xml:space="preserve">Apakah terdapat pengaruh struktur organisasi terhadap kinerja operasi Gardu Induk PLN APP Wilayah Jateng dan DIY? </w:t>
      </w:r>
    </w:p>
    <w:p w:rsidR="00AE60F5" w:rsidRPr="001D41F3" w:rsidRDefault="001D41F3" w:rsidP="001D41F3">
      <w:pPr>
        <w:pStyle w:val="ListParagraph"/>
        <w:numPr>
          <w:ilvl w:val="0"/>
          <w:numId w:val="3"/>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Apakah terdapat pengaruh perencanaan operasional terhadap kinerja operasi Gardu Induk PLN APP Wilayah Jateng dan DIY?</w:t>
      </w:r>
    </w:p>
    <w:p w:rsidR="000B169D" w:rsidRDefault="000B169D" w:rsidP="000B169D">
      <w:pPr>
        <w:spacing w:after="0" w:line="240" w:lineRule="auto"/>
        <w:rPr>
          <w:rFonts w:ascii="Times New Roman" w:hAnsi="Times New Roman" w:cs="Times New Roman"/>
          <w:sz w:val="24"/>
          <w:szCs w:val="24"/>
        </w:rPr>
      </w:pPr>
    </w:p>
    <w:p w:rsidR="001D41F3" w:rsidRPr="001D41F3" w:rsidRDefault="001D41F3" w:rsidP="001D41F3">
      <w:pPr>
        <w:pStyle w:val="ListParagraph"/>
        <w:numPr>
          <w:ilvl w:val="1"/>
          <w:numId w:val="1"/>
        </w:numPr>
        <w:spacing w:after="0" w:line="240" w:lineRule="auto"/>
        <w:ind w:left="360"/>
        <w:rPr>
          <w:rFonts w:ascii="Times New Roman" w:hAnsi="Times New Roman" w:cs="Times New Roman"/>
          <w:b/>
          <w:sz w:val="24"/>
          <w:szCs w:val="24"/>
        </w:rPr>
      </w:pPr>
      <w:r w:rsidRPr="001D41F3">
        <w:rPr>
          <w:rFonts w:ascii="Times New Roman" w:hAnsi="Times New Roman" w:cs="Times New Roman"/>
          <w:b/>
          <w:sz w:val="24"/>
          <w:szCs w:val="24"/>
        </w:rPr>
        <w:t>Tujuan Penelitian</w:t>
      </w:r>
    </w:p>
    <w:p w:rsidR="001D41F3" w:rsidRDefault="001D41F3" w:rsidP="001D41F3">
      <w:pPr>
        <w:spacing w:after="0" w:line="240" w:lineRule="auto"/>
        <w:ind w:firstLine="720"/>
        <w:jc w:val="both"/>
        <w:rPr>
          <w:rFonts w:ascii="Times New Roman" w:hAnsi="Times New Roman" w:cs="Times New Roman"/>
          <w:sz w:val="24"/>
          <w:szCs w:val="24"/>
        </w:rPr>
      </w:pPr>
      <w:proofErr w:type="gramStart"/>
      <w:r w:rsidRPr="001D41F3">
        <w:rPr>
          <w:rFonts w:ascii="Times New Roman" w:hAnsi="Times New Roman" w:cs="Times New Roman"/>
          <w:sz w:val="24"/>
          <w:szCs w:val="24"/>
        </w:rPr>
        <w:t>Tujuan penelitian merupakan hasil yang ingin dicapai dalam melakukan penelitian serta memiliki konsistensi dengan permasalahan atau pertanyaan penelitian.</w:t>
      </w:r>
      <w:proofErr w:type="gramEnd"/>
      <w:r w:rsidRPr="001D41F3">
        <w:rPr>
          <w:rFonts w:ascii="Times New Roman" w:hAnsi="Times New Roman" w:cs="Times New Roman"/>
          <w:sz w:val="24"/>
          <w:szCs w:val="24"/>
        </w:rPr>
        <w:t xml:space="preserve"> Berangkat dari pertanyaan penelitian di atas maka tujuan penelitian ini </w:t>
      </w:r>
      <w:proofErr w:type="gramStart"/>
      <w:r w:rsidRPr="001D41F3">
        <w:rPr>
          <w:rFonts w:ascii="Times New Roman" w:hAnsi="Times New Roman" w:cs="Times New Roman"/>
          <w:sz w:val="24"/>
          <w:szCs w:val="24"/>
        </w:rPr>
        <w:t>adalah :</w:t>
      </w:r>
      <w:proofErr w:type="gramEnd"/>
      <w:r w:rsidRPr="001D41F3">
        <w:rPr>
          <w:rFonts w:ascii="Times New Roman" w:hAnsi="Times New Roman" w:cs="Times New Roman"/>
          <w:sz w:val="24"/>
          <w:szCs w:val="24"/>
        </w:rPr>
        <w:t xml:space="preserve"> </w:t>
      </w:r>
    </w:p>
    <w:p w:rsidR="001D41F3" w:rsidRDefault="001D41F3" w:rsidP="001D41F3">
      <w:pPr>
        <w:pStyle w:val="ListParagraph"/>
        <w:numPr>
          <w:ilvl w:val="0"/>
          <w:numId w:val="4"/>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Menguji dan menganalisis pengaruh kepemimpinan manajemen terhadap perencanaan</w:t>
      </w:r>
      <w:r>
        <w:rPr>
          <w:rFonts w:ascii="Times New Roman" w:hAnsi="Times New Roman" w:cs="Times New Roman"/>
          <w:sz w:val="24"/>
          <w:szCs w:val="24"/>
        </w:rPr>
        <w:t xml:space="preserve"> </w:t>
      </w:r>
      <w:r w:rsidRPr="001D41F3">
        <w:rPr>
          <w:rFonts w:ascii="Times New Roman" w:hAnsi="Times New Roman" w:cs="Times New Roman"/>
          <w:sz w:val="24"/>
          <w:szCs w:val="24"/>
        </w:rPr>
        <w:t>operasional Gardu Induk PLN APP Wilayah Jateng dan DIY.</w:t>
      </w:r>
    </w:p>
    <w:p w:rsidR="001D41F3" w:rsidRDefault="001D41F3" w:rsidP="001D41F3">
      <w:pPr>
        <w:pStyle w:val="ListParagraph"/>
        <w:numPr>
          <w:ilvl w:val="0"/>
          <w:numId w:val="4"/>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Menguji dan menganalisis pengaruh kepemimpinan manajemen terhadap kinerja operasi Gardu Induk PLN APP Wilayah Jateng dan DIY.</w:t>
      </w:r>
    </w:p>
    <w:p w:rsidR="001D41F3" w:rsidRDefault="001D41F3" w:rsidP="001D41F3">
      <w:pPr>
        <w:pStyle w:val="ListParagraph"/>
        <w:numPr>
          <w:ilvl w:val="0"/>
          <w:numId w:val="4"/>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Menguji dan menganalisis pengaruh adaptabilitas lingkungan terhadap perencanaan operasional Gardu Induk PLN APP Wilayah Jateng dan DIY.</w:t>
      </w:r>
    </w:p>
    <w:p w:rsidR="001D41F3" w:rsidRDefault="001D41F3" w:rsidP="001D41F3">
      <w:pPr>
        <w:pStyle w:val="ListParagraph"/>
        <w:numPr>
          <w:ilvl w:val="0"/>
          <w:numId w:val="4"/>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Menguji dan menganalisis pengaruh struktur organisasi terhadap perencanaan operasional Gardu Induk PLN APP Wilayah Jateng dan DIY.</w:t>
      </w:r>
    </w:p>
    <w:p w:rsidR="001D41F3" w:rsidRDefault="001D41F3" w:rsidP="001D41F3">
      <w:pPr>
        <w:pStyle w:val="ListParagraph"/>
        <w:numPr>
          <w:ilvl w:val="0"/>
          <w:numId w:val="4"/>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Menguji dan menganalisis pengaruh struktur organisasi terhadap kinerja operasi Gardu Induk PLN APP Wilayah Jateng dan DIY.</w:t>
      </w:r>
    </w:p>
    <w:p w:rsidR="000B169D" w:rsidRPr="001D41F3" w:rsidRDefault="001D41F3" w:rsidP="001D41F3">
      <w:pPr>
        <w:pStyle w:val="ListParagraph"/>
        <w:numPr>
          <w:ilvl w:val="0"/>
          <w:numId w:val="4"/>
        </w:numPr>
        <w:spacing w:after="0" w:line="240" w:lineRule="auto"/>
        <w:jc w:val="both"/>
        <w:rPr>
          <w:rFonts w:ascii="Times New Roman" w:hAnsi="Times New Roman" w:cs="Times New Roman"/>
          <w:sz w:val="24"/>
          <w:szCs w:val="24"/>
        </w:rPr>
      </w:pPr>
      <w:r w:rsidRPr="001D41F3">
        <w:rPr>
          <w:rFonts w:ascii="Times New Roman" w:hAnsi="Times New Roman" w:cs="Times New Roman"/>
          <w:sz w:val="24"/>
          <w:szCs w:val="24"/>
        </w:rPr>
        <w:t>Menguji dan menganalisis pengaruh perencanaan operasional terhadap kinerja operasi Gardu Induk PLN APP Wilayah Jateng dan DIY.</w:t>
      </w:r>
    </w:p>
    <w:p w:rsidR="000B169D" w:rsidRDefault="000B169D" w:rsidP="000B169D">
      <w:pPr>
        <w:spacing w:after="0" w:line="240" w:lineRule="auto"/>
        <w:rPr>
          <w:rFonts w:ascii="Times New Roman" w:hAnsi="Times New Roman" w:cs="Times New Roman"/>
          <w:sz w:val="24"/>
          <w:szCs w:val="24"/>
        </w:rPr>
      </w:pPr>
    </w:p>
    <w:p w:rsidR="00D14DD8" w:rsidRDefault="00D14DD8" w:rsidP="000B169D">
      <w:pPr>
        <w:spacing w:after="0" w:line="240" w:lineRule="auto"/>
        <w:rPr>
          <w:rFonts w:ascii="Times New Roman" w:hAnsi="Times New Roman" w:cs="Times New Roman"/>
          <w:sz w:val="24"/>
          <w:szCs w:val="24"/>
        </w:rPr>
      </w:pPr>
    </w:p>
    <w:p w:rsidR="00D14DD8" w:rsidRDefault="00D14DD8" w:rsidP="000B169D">
      <w:pPr>
        <w:spacing w:after="0" w:line="240" w:lineRule="auto"/>
        <w:rPr>
          <w:rFonts w:ascii="Times New Roman" w:hAnsi="Times New Roman" w:cs="Times New Roman"/>
          <w:sz w:val="24"/>
          <w:szCs w:val="24"/>
        </w:rPr>
      </w:pPr>
    </w:p>
    <w:p w:rsidR="00D14DD8" w:rsidRDefault="00D14DD8" w:rsidP="000B169D">
      <w:pPr>
        <w:spacing w:after="0" w:line="240" w:lineRule="auto"/>
        <w:rPr>
          <w:rFonts w:ascii="Times New Roman" w:hAnsi="Times New Roman" w:cs="Times New Roman"/>
          <w:sz w:val="24"/>
          <w:szCs w:val="24"/>
        </w:rPr>
      </w:pPr>
    </w:p>
    <w:p w:rsidR="00D14DD8" w:rsidRDefault="00D14DD8" w:rsidP="000B169D">
      <w:pPr>
        <w:spacing w:after="0" w:line="240" w:lineRule="auto"/>
        <w:rPr>
          <w:rFonts w:ascii="Times New Roman" w:hAnsi="Times New Roman" w:cs="Times New Roman"/>
          <w:sz w:val="24"/>
          <w:szCs w:val="24"/>
        </w:rPr>
      </w:pPr>
    </w:p>
    <w:p w:rsidR="000B169D" w:rsidRPr="001D41F3" w:rsidRDefault="001D41F3" w:rsidP="001D41F3">
      <w:pPr>
        <w:pStyle w:val="ListParagraph"/>
        <w:numPr>
          <w:ilvl w:val="1"/>
          <w:numId w:val="1"/>
        </w:numPr>
        <w:spacing w:after="0" w:line="240" w:lineRule="auto"/>
        <w:ind w:left="360"/>
        <w:rPr>
          <w:rFonts w:ascii="Times New Roman" w:hAnsi="Times New Roman" w:cs="Times New Roman"/>
          <w:b/>
          <w:sz w:val="24"/>
          <w:szCs w:val="24"/>
        </w:rPr>
      </w:pPr>
      <w:r w:rsidRPr="001D41F3">
        <w:rPr>
          <w:rFonts w:ascii="Times New Roman" w:hAnsi="Times New Roman" w:cs="Times New Roman"/>
          <w:b/>
          <w:sz w:val="24"/>
          <w:szCs w:val="24"/>
        </w:rPr>
        <w:lastRenderedPageBreak/>
        <w:t xml:space="preserve"> Kegunaan Penelitian</w:t>
      </w:r>
    </w:p>
    <w:p w:rsidR="00F73DD7" w:rsidRPr="00F73DD7" w:rsidRDefault="00F73DD7" w:rsidP="00F73DD7">
      <w:pPr>
        <w:spacing w:after="0" w:line="240" w:lineRule="auto"/>
        <w:ind w:firstLine="720"/>
        <w:jc w:val="both"/>
        <w:rPr>
          <w:rFonts w:ascii="Times New Roman" w:hAnsi="Times New Roman" w:cs="Times New Roman"/>
          <w:sz w:val="24"/>
          <w:szCs w:val="24"/>
        </w:rPr>
      </w:pPr>
      <w:proofErr w:type="gramStart"/>
      <w:r w:rsidRPr="00F73DD7">
        <w:rPr>
          <w:rFonts w:ascii="Times New Roman" w:hAnsi="Times New Roman" w:cs="Times New Roman"/>
          <w:sz w:val="24"/>
          <w:szCs w:val="24"/>
        </w:rPr>
        <w:t>Adapun  kegunaan</w:t>
      </w:r>
      <w:proofErr w:type="gramEnd"/>
      <w:r w:rsidRPr="00F73DD7">
        <w:rPr>
          <w:rFonts w:ascii="Times New Roman" w:hAnsi="Times New Roman" w:cs="Times New Roman"/>
          <w:sz w:val="24"/>
          <w:szCs w:val="24"/>
        </w:rPr>
        <w:t xml:space="preserve">  penelitian  ini terbagi menjadi 2 (dua), yaitu kegunaan praktisi dan teoritis. Kegunaan praktisi penelitian ini adalah hasil penelitian ini diharapkan dapat memberikan pemahaman yang lebih mendalam tentang kepemimpinan manajemen, adaptabilitas lingkungan dan struktur organisasi dalam kaitan perencanaan operasional dan pengaruhnya terhadap kinerja operasi terutama pada Gardu Induk di PLN APP. Disamping itu, hasil penelitian ini diharapkan dapat menjadi sumber informasi untuk menyusun perumusan strategi yang tepat dalam rangka pelayanan di bidang penyaluran tenaga listrik ke konsumen.</w:t>
      </w:r>
    </w:p>
    <w:p w:rsidR="001D41F3" w:rsidRPr="001D41F3" w:rsidRDefault="00F73DD7" w:rsidP="00F73DD7">
      <w:pPr>
        <w:spacing w:after="0" w:line="240" w:lineRule="auto"/>
        <w:ind w:firstLine="720"/>
        <w:jc w:val="both"/>
        <w:rPr>
          <w:rFonts w:ascii="Times New Roman" w:hAnsi="Times New Roman" w:cs="Times New Roman"/>
          <w:sz w:val="24"/>
          <w:szCs w:val="24"/>
        </w:rPr>
      </w:pPr>
      <w:proofErr w:type="gramStart"/>
      <w:r w:rsidRPr="00F73DD7">
        <w:rPr>
          <w:rFonts w:ascii="Times New Roman" w:hAnsi="Times New Roman" w:cs="Times New Roman"/>
          <w:sz w:val="24"/>
          <w:szCs w:val="24"/>
        </w:rPr>
        <w:t>Sedangkan untuk kegunaan teoritisnya dari hasil penelitian ini adalah untuk melengkapi bahan referensi penelitian selanjutnya dalam rangka menambah khasanah akademik sehingga berguna untuk pengembangan ilmu terutama implementasi dalam strategi manajemen pada organisasi secara umum maupun akademik.</w:t>
      </w:r>
      <w:proofErr w:type="gramEnd"/>
    </w:p>
    <w:p w:rsidR="00D90691" w:rsidRDefault="00D90691" w:rsidP="000B169D">
      <w:pPr>
        <w:spacing w:after="0" w:line="240" w:lineRule="auto"/>
        <w:rPr>
          <w:rFonts w:ascii="Times New Roman" w:hAnsi="Times New Roman" w:cs="Times New Roman"/>
          <w:sz w:val="24"/>
          <w:szCs w:val="24"/>
        </w:rPr>
      </w:pPr>
    </w:p>
    <w:p w:rsidR="00F73DD7" w:rsidRPr="00D90691" w:rsidRDefault="00D90691" w:rsidP="00D90691">
      <w:pPr>
        <w:pStyle w:val="ListParagraph"/>
        <w:numPr>
          <w:ilvl w:val="0"/>
          <w:numId w:val="6"/>
        </w:numPr>
        <w:spacing w:after="0" w:line="240" w:lineRule="auto"/>
        <w:ind w:left="360"/>
        <w:rPr>
          <w:rFonts w:ascii="Times New Roman" w:hAnsi="Times New Roman" w:cs="Times New Roman"/>
          <w:b/>
          <w:sz w:val="24"/>
          <w:szCs w:val="24"/>
        </w:rPr>
      </w:pPr>
      <w:r w:rsidRPr="00D90691">
        <w:rPr>
          <w:rFonts w:ascii="Times New Roman" w:hAnsi="Times New Roman" w:cs="Times New Roman"/>
          <w:b/>
          <w:sz w:val="24"/>
          <w:szCs w:val="24"/>
        </w:rPr>
        <w:t>TELAAH PUSTAKA DAN PENGEMBANGAN MODEL</w:t>
      </w:r>
    </w:p>
    <w:p w:rsidR="00D90691" w:rsidRPr="00142188" w:rsidRDefault="00142188" w:rsidP="00142188">
      <w:pPr>
        <w:pStyle w:val="ListParagraph"/>
        <w:numPr>
          <w:ilvl w:val="1"/>
          <w:numId w:val="6"/>
        </w:numPr>
        <w:spacing w:after="0" w:line="240" w:lineRule="auto"/>
        <w:ind w:left="360"/>
        <w:rPr>
          <w:rFonts w:ascii="Times New Roman" w:hAnsi="Times New Roman" w:cs="Times New Roman"/>
          <w:b/>
          <w:sz w:val="24"/>
          <w:szCs w:val="24"/>
        </w:rPr>
      </w:pPr>
      <w:r w:rsidRPr="00142188">
        <w:rPr>
          <w:rFonts w:ascii="Times New Roman" w:hAnsi="Times New Roman" w:cs="Times New Roman"/>
          <w:b/>
          <w:sz w:val="24"/>
          <w:szCs w:val="24"/>
        </w:rPr>
        <w:t>Telaah Pustaka</w:t>
      </w:r>
    </w:p>
    <w:p w:rsidR="00142188" w:rsidRPr="00142188" w:rsidRDefault="00142188" w:rsidP="00142188">
      <w:pPr>
        <w:pStyle w:val="ListParagraph"/>
        <w:numPr>
          <w:ilvl w:val="2"/>
          <w:numId w:val="6"/>
        </w:numPr>
        <w:spacing w:after="0" w:line="240" w:lineRule="auto"/>
        <w:ind w:left="720"/>
        <w:rPr>
          <w:rFonts w:ascii="Times New Roman" w:hAnsi="Times New Roman" w:cs="Times New Roman"/>
          <w:b/>
          <w:sz w:val="24"/>
          <w:szCs w:val="24"/>
        </w:rPr>
      </w:pPr>
      <w:r w:rsidRPr="00142188">
        <w:rPr>
          <w:rFonts w:ascii="Times New Roman" w:hAnsi="Times New Roman" w:cs="Times New Roman"/>
          <w:b/>
          <w:sz w:val="24"/>
          <w:szCs w:val="24"/>
        </w:rPr>
        <w:t>Perencanaan Operasional</w:t>
      </w:r>
    </w:p>
    <w:p w:rsidR="00142188" w:rsidRPr="00142188" w:rsidRDefault="00142188" w:rsidP="00142188">
      <w:pPr>
        <w:spacing w:after="0" w:line="240" w:lineRule="auto"/>
        <w:ind w:firstLine="720"/>
        <w:jc w:val="both"/>
        <w:rPr>
          <w:rFonts w:ascii="Times New Roman" w:hAnsi="Times New Roman" w:cs="Times New Roman"/>
          <w:sz w:val="24"/>
          <w:szCs w:val="24"/>
        </w:rPr>
      </w:pPr>
      <w:r w:rsidRPr="00142188">
        <w:rPr>
          <w:rFonts w:ascii="Times New Roman" w:hAnsi="Times New Roman" w:cs="Times New Roman"/>
          <w:sz w:val="24"/>
          <w:szCs w:val="24"/>
        </w:rPr>
        <w:t>Berdasarkan penelitian para pakar, secara umum disimpulkan bahwa perencana mengalahkan non perencana, pemikirannya adalah bahwa perusahaan yang memiliki rencana formal lebih unggul dibandingkan dengan rencana non formal karena proses penulisan rencana mengharuskan untuk menuangkan ide – ide dan tujuan – tujuan untuk dipikirkan secara matang (Hopkins dan Hopkins, 1997; Rue dan Ibrahim, 1998; Shrader et al., 1989).  Pendapat ini juga didukung oleh Pearce dan Robinson (1984) yang dikutip oleh Shrader et al. (1989) bahwa makin rumit proses perencanaan maka makin baik pula kinerja organisasi.</w:t>
      </w:r>
    </w:p>
    <w:p w:rsidR="00142188" w:rsidRPr="00142188" w:rsidRDefault="00142188" w:rsidP="00142188">
      <w:pPr>
        <w:spacing w:after="0" w:line="240" w:lineRule="auto"/>
        <w:ind w:firstLine="720"/>
        <w:jc w:val="both"/>
        <w:rPr>
          <w:rFonts w:ascii="Times New Roman" w:hAnsi="Times New Roman" w:cs="Times New Roman"/>
          <w:sz w:val="24"/>
          <w:szCs w:val="24"/>
        </w:rPr>
      </w:pPr>
      <w:proofErr w:type="gramStart"/>
      <w:r w:rsidRPr="00142188">
        <w:rPr>
          <w:rFonts w:ascii="Times New Roman" w:hAnsi="Times New Roman" w:cs="Times New Roman"/>
          <w:sz w:val="24"/>
          <w:szCs w:val="24"/>
        </w:rPr>
        <w:t>Terdapat dua jenis utama dari perencanaan, yaitu perencanaan strategi dan perencanaan operasional.</w:t>
      </w:r>
      <w:proofErr w:type="gramEnd"/>
      <w:r w:rsidRPr="00142188">
        <w:rPr>
          <w:rFonts w:ascii="Times New Roman" w:hAnsi="Times New Roman" w:cs="Times New Roman"/>
          <w:sz w:val="24"/>
          <w:szCs w:val="24"/>
        </w:rPr>
        <w:t xml:space="preserve"> </w:t>
      </w:r>
      <w:proofErr w:type="gramStart"/>
      <w:r w:rsidRPr="00142188">
        <w:rPr>
          <w:rFonts w:ascii="Times New Roman" w:hAnsi="Times New Roman" w:cs="Times New Roman"/>
          <w:sz w:val="24"/>
          <w:szCs w:val="24"/>
        </w:rPr>
        <w:t>Perencanaan strategi merupakan rencana yang dirancang untuk mencapai tujuan yang luas, yaitu untuk melaksanakan tugas - tugas suatu organisasi.</w:t>
      </w:r>
      <w:proofErr w:type="gramEnd"/>
      <w:r w:rsidRPr="00142188">
        <w:rPr>
          <w:rFonts w:ascii="Times New Roman" w:hAnsi="Times New Roman" w:cs="Times New Roman"/>
          <w:sz w:val="24"/>
          <w:szCs w:val="24"/>
        </w:rPr>
        <w:t xml:space="preserve"> Sedangkan perencanaan operasional merupakan rencana yang memberikan rincian tentang bagaimana rencana strategi itu </w:t>
      </w:r>
      <w:proofErr w:type="gramStart"/>
      <w:r w:rsidRPr="00142188">
        <w:rPr>
          <w:rFonts w:ascii="Times New Roman" w:hAnsi="Times New Roman" w:cs="Times New Roman"/>
          <w:sz w:val="24"/>
          <w:szCs w:val="24"/>
        </w:rPr>
        <w:t>akan</w:t>
      </w:r>
      <w:proofErr w:type="gramEnd"/>
      <w:r w:rsidRPr="00142188">
        <w:rPr>
          <w:rFonts w:ascii="Times New Roman" w:hAnsi="Times New Roman" w:cs="Times New Roman"/>
          <w:sz w:val="24"/>
          <w:szCs w:val="24"/>
        </w:rPr>
        <w:t xml:space="preserve"> dilaksanakan. Adapun bentuk rencana operasional terdiri </w:t>
      </w:r>
      <w:proofErr w:type="gramStart"/>
      <w:r w:rsidRPr="00142188">
        <w:rPr>
          <w:rFonts w:ascii="Times New Roman" w:hAnsi="Times New Roman" w:cs="Times New Roman"/>
          <w:sz w:val="24"/>
          <w:szCs w:val="24"/>
        </w:rPr>
        <w:t>dari :</w:t>
      </w:r>
      <w:proofErr w:type="gramEnd"/>
    </w:p>
    <w:p w:rsidR="00142188" w:rsidRDefault="00142188" w:rsidP="00142188">
      <w:pPr>
        <w:pStyle w:val="ListParagraph"/>
        <w:numPr>
          <w:ilvl w:val="0"/>
          <w:numId w:val="7"/>
        </w:numPr>
        <w:spacing w:after="0" w:line="240" w:lineRule="auto"/>
        <w:jc w:val="both"/>
        <w:rPr>
          <w:rFonts w:ascii="Times New Roman" w:hAnsi="Times New Roman" w:cs="Times New Roman"/>
          <w:sz w:val="24"/>
          <w:szCs w:val="24"/>
        </w:rPr>
      </w:pPr>
      <w:r w:rsidRPr="00142188">
        <w:rPr>
          <w:rFonts w:ascii="Times New Roman" w:hAnsi="Times New Roman" w:cs="Times New Roman"/>
          <w:sz w:val="24"/>
          <w:szCs w:val="24"/>
        </w:rPr>
        <w:t xml:space="preserve">Rencana sekali pakai </w:t>
      </w:r>
      <w:r w:rsidRPr="00142188">
        <w:rPr>
          <w:rFonts w:ascii="Times New Roman" w:hAnsi="Times New Roman" w:cs="Times New Roman"/>
          <w:i/>
          <w:sz w:val="24"/>
          <w:szCs w:val="24"/>
        </w:rPr>
        <w:t>(single-use plans),</w:t>
      </w:r>
      <w:r w:rsidRPr="00142188">
        <w:rPr>
          <w:rFonts w:ascii="Times New Roman" w:hAnsi="Times New Roman" w:cs="Times New Roman"/>
          <w:sz w:val="24"/>
          <w:szCs w:val="24"/>
        </w:rPr>
        <w:t xml:space="preserve"> dikembangkan untuk mencapai tujuan khusus</w:t>
      </w:r>
      <w:r>
        <w:rPr>
          <w:rFonts w:ascii="Times New Roman" w:hAnsi="Times New Roman" w:cs="Times New Roman"/>
          <w:sz w:val="24"/>
          <w:szCs w:val="24"/>
        </w:rPr>
        <w:t xml:space="preserve"> </w:t>
      </w:r>
      <w:r w:rsidRPr="00142188">
        <w:rPr>
          <w:rFonts w:ascii="Times New Roman" w:hAnsi="Times New Roman" w:cs="Times New Roman"/>
          <w:sz w:val="24"/>
          <w:szCs w:val="24"/>
        </w:rPr>
        <w:t xml:space="preserve">dan dibubarkan bila rencana ini telah selesai dilaksanakan. </w:t>
      </w:r>
      <w:proofErr w:type="gramStart"/>
      <w:r w:rsidRPr="00142188">
        <w:rPr>
          <w:rFonts w:ascii="Times New Roman" w:hAnsi="Times New Roman" w:cs="Times New Roman"/>
          <w:sz w:val="24"/>
          <w:szCs w:val="24"/>
        </w:rPr>
        <w:t>Contoh :</w:t>
      </w:r>
      <w:proofErr w:type="gramEnd"/>
      <w:r w:rsidRPr="00142188">
        <w:rPr>
          <w:rFonts w:ascii="Times New Roman" w:hAnsi="Times New Roman" w:cs="Times New Roman"/>
          <w:sz w:val="24"/>
          <w:szCs w:val="24"/>
        </w:rPr>
        <w:t xml:space="preserve"> program dan proyek.</w:t>
      </w:r>
    </w:p>
    <w:p w:rsidR="00D90691" w:rsidRDefault="00142188" w:rsidP="00142188">
      <w:pPr>
        <w:pStyle w:val="ListParagraph"/>
        <w:numPr>
          <w:ilvl w:val="0"/>
          <w:numId w:val="7"/>
        </w:numPr>
        <w:spacing w:after="0" w:line="240" w:lineRule="auto"/>
        <w:jc w:val="both"/>
        <w:rPr>
          <w:rFonts w:ascii="Times New Roman" w:hAnsi="Times New Roman" w:cs="Times New Roman"/>
          <w:sz w:val="24"/>
          <w:szCs w:val="24"/>
        </w:rPr>
      </w:pPr>
      <w:r w:rsidRPr="00142188">
        <w:rPr>
          <w:rFonts w:ascii="Times New Roman" w:hAnsi="Times New Roman" w:cs="Times New Roman"/>
          <w:sz w:val="24"/>
          <w:szCs w:val="24"/>
        </w:rPr>
        <w:t xml:space="preserve">Rencana tetap </w:t>
      </w:r>
      <w:r w:rsidRPr="00142188">
        <w:rPr>
          <w:rFonts w:ascii="Times New Roman" w:hAnsi="Times New Roman" w:cs="Times New Roman"/>
          <w:i/>
          <w:sz w:val="24"/>
          <w:szCs w:val="24"/>
        </w:rPr>
        <w:t xml:space="preserve">(standing plans) </w:t>
      </w:r>
      <w:r w:rsidRPr="00142188">
        <w:rPr>
          <w:rFonts w:ascii="Times New Roman" w:hAnsi="Times New Roman" w:cs="Times New Roman"/>
          <w:sz w:val="24"/>
          <w:szCs w:val="24"/>
        </w:rPr>
        <w:t xml:space="preserve">merupakan pendekatan yang telah dibakukan untuk menangani situasi yang berulang kali terjadi dan yang dapat dengan mudah diantisipasi. </w:t>
      </w:r>
      <w:proofErr w:type="gramStart"/>
      <w:r w:rsidRPr="00142188">
        <w:rPr>
          <w:rFonts w:ascii="Times New Roman" w:hAnsi="Times New Roman" w:cs="Times New Roman"/>
          <w:sz w:val="24"/>
          <w:szCs w:val="24"/>
        </w:rPr>
        <w:t>Contoh :</w:t>
      </w:r>
      <w:proofErr w:type="gramEnd"/>
      <w:r w:rsidRPr="00142188">
        <w:rPr>
          <w:rFonts w:ascii="Times New Roman" w:hAnsi="Times New Roman" w:cs="Times New Roman"/>
          <w:sz w:val="24"/>
          <w:szCs w:val="24"/>
        </w:rPr>
        <w:t xml:space="preserve"> kebijakan, peraturan.</w:t>
      </w:r>
    </w:p>
    <w:p w:rsidR="00142188" w:rsidRDefault="00142188" w:rsidP="00142188">
      <w:pPr>
        <w:pStyle w:val="ListParagraph"/>
        <w:spacing w:after="0" w:line="240" w:lineRule="auto"/>
        <w:jc w:val="both"/>
        <w:rPr>
          <w:rFonts w:ascii="Times New Roman" w:hAnsi="Times New Roman" w:cs="Times New Roman"/>
          <w:sz w:val="24"/>
          <w:szCs w:val="24"/>
        </w:rPr>
      </w:pPr>
    </w:p>
    <w:p w:rsidR="00142188" w:rsidRPr="00142188" w:rsidRDefault="00142188" w:rsidP="00142188">
      <w:pPr>
        <w:pStyle w:val="ListParagraph"/>
        <w:numPr>
          <w:ilvl w:val="2"/>
          <w:numId w:val="7"/>
        </w:numPr>
        <w:spacing w:after="0" w:line="240" w:lineRule="auto"/>
        <w:ind w:left="720"/>
        <w:jc w:val="both"/>
        <w:rPr>
          <w:rFonts w:ascii="Times New Roman" w:hAnsi="Times New Roman" w:cs="Times New Roman"/>
          <w:b/>
          <w:sz w:val="24"/>
          <w:szCs w:val="24"/>
        </w:rPr>
      </w:pPr>
      <w:r w:rsidRPr="00142188">
        <w:rPr>
          <w:rFonts w:ascii="Times New Roman" w:hAnsi="Times New Roman" w:cs="Times New Roman"/>
          <w:b/>
          <w:sz w:val="24"/>
          <w:szCs w:val="24"/>
        </w:rPr>
        <w:t>Kepemimpinan Manajemen</w:t>
      </w:r>
    </w:p>
    <w:p w:rsidR="00142188" w:rsidRDefault="00142188" w:rsidP="00142188">
      <w:pPr>
        <w:spacing w:after="0" w:line="240" w:lineRule="auto"/>
        <w:ind w:firstLine="720"/>
        <w:jc w:val="both"/>
        <w:rPr>
          <w:rFonts w:ascii="Times New Roman" w:hAnsi="Times New Roman" w:cs="Times New Roman"/>
          <w:sz w:val="24"/>
          <w:szCs w:val="24"/>
        </w:rPr>
      </w:pPr>
      <w:r w:rsidRPr="00142188">
        <w:rPr>
          <w:rFonts w:ascii="Times New Roman" w:hAnsi="Times New Roman" w:cs="Times New Roman"/>
          <w:sz w:val="24"/>
          <w:szCs w:val="24"/>
        </w:rPr>
        <w:t xml:space="preserve">Proses perencanaan, apakah proses formal maupun informal, tergantung pada faktor - faktor manajerial tertentu. </w:t>
      </w:r>
      <w:proofErr w:type="gramStart"/>
      <w:r w:rsidRPr="00142188">
        <w:rPr>
          <w:rFonts w:ascii="Times New Roman" w:hAnsi="Times New Roman" w:cs="Times New Roman"/>
          <w:sz w:val="24"/>
          <w:szCs w:val="24"/>
        </w:rPr>
        <w:t>Faktor personalitas manajerial berpengaruh pada perencanaan dan keyakinan terhadap adanya hubungan antara perencanaan dan kinerja (Hopkins dan Hopkins, 1997).</w:t>
      </w:r>
      <w:proofErr w:type="gramEnd"/>
      <w:r w:rsidRPr="00142188">
        <w:rPr>
          <w:rFonts w:ascii="Times New Roman" w:hAnsi="Times New Roman" w:cs="Times New Roman"/>
          <w:sz w:val="24"/>
          <w:szCs w:val="24"/>
        </w:rPr>
        <w:t xml:space="preserve"> Menurut Henry (1980) dalam Hopkins dan Hopkins (1997) dengan studinya tentang evolusi perencanaan di perusahaan besar, Henry mengemukakan bahwa keterlibatan manajemen dalam perencanaan yang ditujukan untuk memastikan bahwa kinerja proses dilakukan secara komprehensif, sangat sedikit atau tidak adanya perhatian yang diberikan sangat bergantung pada keahlian manajemen.</w:t>
      </w:r>
    </w:p>
    <w:p w:rsidR="00142188" w:rsidRDefault="00142188" w:rsidP="00142188">
      <w:pPr>
        <w:spacing w:after="0" w:line="240" w:lineRule="auto"/>
        <w:jc w:val="both"/>
        <w:rPr>
          <w:rFonts w:ascii="Times New Roman" w:hAnsi="Times New Roman" w:cs="Times New Roman"/>
          <w:sz w:val="24"/>
          <w:szCs w:val="24"/>
        </w:rPr>
      </w:pPr>
    </w:p>
    <w:p w:rsidR="00142188" w:rsidRPr="00142188" w:rsidRDefault="00142188" w:rsidP="00142188">
      <w:pPr>
        <w:pStyle w:val="ListParagraph"/>
        <w:numPr>
          <w:ilvl w:val="2"/>
          <w:numId w:val="7"/>
        </w:numPr>
        <w:spacing w:after="0" w:line="240" w:lineRule="auto"/>
        <w:ind w:left="720"/>
        <w:jc w:val="both"/>
        <w:rPr>
          <w:rFonts w:ascii="Times New Roman" w:hAnsi="Times New Roman" w:cs="Times New Roman"/>
          <w:b/>
          <w:sz w:val="24"/>
          <w:szCs w:val="24"/>
        </w:rPr>
      </w:pPr>
      <w:r w:rsidRPr="00142188">
        <w:rPr>
          <w:rFonts w:ascii="Times New Roman" w:hAnsi="Times New Roman" w:cs="Times New Roman"/>
          <w:b/>
          <w:sz w:val="24"/>
          <w:szCs w:val="24"/>
        </w:rPr>
        <w:t>Adaptabilitas Lingkungan</w:t>
      </w:r>
    </w:p>
    <w:p w:rsidR="00142188" w:rsidRDefault="00142188" w:rsidP="00142188">
      <w:pPr>
        <w:spacing w:after="0" w:line="240" w:lineRule="auto"/>
        <w:ind w:firstLine="720"/>
        <w:jc w:val="both"/>
        <w:rPr>
          <w:rFonts w:ascii="Times New Roman" w:hAnsi="Times New Roman" w:cs="Times New Roman"/>
          <w:sz w:val="24"/>
          <w:szCs w:val="24"/>
        </w:rPr>
      </w:pPr>
      <w:r w:rsidRPr="00142188">
        <w:rPr>
          <w:rFonts w:ascii="Times New Roman" w:hAnsi="Times New Roman" w:cs="Times New Roman"/>
          <w:sz w:val="24"/>
          <w:szCs w:val="24"/>
        </w:rPr>
        <w:t xml:space="preserve">Hubungan antara kondisi lingkungan dengan perencanaan telah banyak diteliti, Andrews (1980); Blau dan Schoenherr (1971); Burns dan Stalker (1961); Grinyer dan Yasai Ardekani (1981); Amstrong (1982); Pearce, Freeman, Robinson (1987), Lenz (1981) dirujuk oleh Hopkins dan Hopkins (1997). Studi – studi tersebut menunjukkan bahwa kondisi lingkungan mempengaruhi aktivitas organisasi, termasuk luasnya organisasi terkait dalam proses pembuatan strategi. </w:t>
      </w:r>
      <w:proofErr w:type="gramStart"/>
      <w:r w:rsidRPr="00142188">
        <w:rPr>
          <w:rFonts w:ascii="Times New Roman" w:hAnsi="Times New Roman" w:cs="Times New Roman"/>
          <w:sz w:val="24"/>
          <w:szCs w:val="24"/>
        </w:rPr>
        <w:t>Alur penelitian ini juga menunjukkan bahwa ketidakpastian lingkungan dan perubahan mempengaruhi perencanaan.</w:t>
      </w:r>
      <w:proofErr w:type="gramEnd"/>
      <w:r w:rsidRPr="00142188">
        <w:rPr>
          <w:rFonts w:ascii="Times New Roman" w:hAnsi="Times New Roman" w:cs="Times New Roman"/>
          <w:sz w:val="24"/>
          <w:szCs w:val="24"/>
        </w:rPr>
        <w:t xml:space="preserve"> </w:t>
      </w:r>
      <w:proofErr w:type="gramStart"/>
      <w:r w:rsidRPr="00142188">
        <w:rPr>
          <w:rFonts w:ascii="Times New Roman" w:hAnsi="Times New Roman" w:cs="Times New Roman"/>
          <w:sz w:val="24"/>
          <w:szCs w:val="24"/>
        </w:rPr>
        <w:t>Kedua kondisi ini dapat menjadi penentu yang kuat dari intensitas perencanaan pada perusahaan.</w:t>
      </w:r>
      <w:proofErr w:type="gramEnd"/>
    </w:p>
    <w:p w:rsidR="00142188" w:rsidRDefault="00142188" w:rsidP="00142188">
      <w:pPr>
        <w:spacing w:after="0" w:line="240" w:lineRule="auto"/>
        <w:jc w:val="both"/>
        <w:rPr>
          <w:rFonts w:ascii="Times New Roman" w:hAnsi="Times New Roman" w:cs="Times New Roman"/>
          <w:sz w:val="24"/>
          <w:szCs w:val="24"/>
        </w:rPr>
      </w:pPr>
    </w:p>
    <w:p w:rsidR="00365822" w:rsidRPr="00365822" w:rsidRDefault="00365822" w:rsidP="00365822">
      <w:pPr>
        <w:pStyle w:val="ListParagraph"/>
        <w:numPr>
          <w:ilvl w:val="2"/>
          <w:numId w:val="7"/>
        </w:numPr>
        <w:spacing w:after="0" w:line="240" w:lineRule="auto"/>
        <w:ind w:left="720"/>
        <w:jc w:val="both"/>
        <w:rPr>
          <w:rFonts w:ascii="Times New Roman" w:hAnsi="Times New Roman" w:cs="Times New Roman"/>
          <w:b/>
          <w:sz w:val="24"/>
          <w:szCs w:val="24"/>
        </w:rPr>
      </w:pPr>
      <w:r w:rsidRPr="00365822">
        <w:rPr>
          <w:rFonts w:ascii="Times New Roman" w:hAnsi="Times New Roman" w:cs="Times New Roman"/>
          <w:b/>
          <w:sz w:val="24"/>
          <w:szCs w:val="24"/>
        </w:rPr>
        <w:t>Struktur Organisasi</w:t>
      </w:r>
    </w:p>
    <w:p w:rsidR="00142188" w:rsidRPr="00142188" w:rsidRDefault="00365822" w:rsidP="00365822">
      <w:pPr>
        <w:spacing w:after="0" w:line="240" w:lineRule="auto"/>
        <w:ind w:firstLine="720"/>
        <w:jc w:val="both"/>
        <w:rPr>
          <w:rFonts w:ascii="Times New Roman" w:hAnsi="Times New Roman" w:cs="Times New Roman"/>
          <w:sz w:val="24"/>
          <w:szCs w:val="24"/>
        </w:rPr>
      </w:pPr>
      <w:proofErr w:type="gramStart"/>
      <w:r w:rsidRPr="00365822">
        <w:rPr>
          <w:rFonts w:ascii="Times New Roman" w:hAnsi="Times New Roman" w:cs="Times New Roman"/>
          <w:sz w:val="24"/>
          <w:szCs w:val="24"/>
        </w:rPr>
        <w:t>Sesuai dengan pemaparan Hopkins dan Hopkins (1997) bahwa menurut Colon (1982) dalam studinya mengenai perusahaan – perusahaan non keuangan menemukan bahwa kompleksitas struktural (yang disebabkan karena meningkatnya keanekaragaman) dan ukuran merupakan penentu utama mengapa organisasi terikat dalam perencanaan strategi.</w:t>
      </w:r>
      <w:proofErr w:type="gramEnd"/>
      <w:r w:rsidRPr="00365822">
        <w:rPr>
          <w:rFonts w:ascii="Times New Roman" w:hAnsi="Times New Roman" w:cs="Times New Roman"/>
          <w:sz w:val="24"/>
          <w:szCs w:val="24"/>
        </w:rPr>
        <w:t xml:space="preserve"> </w:t>
      </w:r>
      <w:proofErr w:type="gramStart"/>
      <w:r w:rsidRPr="00365822">
        <w:rPr>
          <w:rFonts w:ascii="Times New Roman" w:hAnsi="Times New Roman" w:cs="Times New Roman"/>
          <w:sz w:val="24"/>
          <w:szCs w:val="24"/>
        </w:rPr>
        <w:t>Lenz (1981) juga menunjukkan bawa kompleksitas struktural dapat mempengaruhi penyesuaian strategi, sebaliknya mempengaruhi kinerja.</w:t>
      </w:r>
      <w:proofErr w:type="gramEnd"/>
      <w:r w:rsidRPr="00365822">
        <w:rPr>
          <w:rFonts w:ascii="Times New Roman" w:hAnsi="Times New Roman" w:cs="Times New Roman"/>
          <w:sz w:val="24"/>
          <w:szCs w:val="24"/>
        </w:rPr>
        <w:t xml:space="preserve"> Faktor – faktor organisasi ini juga diajukan sebagai faktor penentu pada tingkat dimana perusahaan terikat dalam proses perencanaan strategi. </w:t>
      </w:r>
      <w:proofErr w:type="gramStart"/>
      <w:r w:rsidRPr="00365822">
        <w:rPr>
          <w:rFonts w:ascii="Times New Roman" w:hAnsi="Times New Roman" w:cs="Times New Roman"/>
          <w:sz w:val="24"/>
          <w:szCs w:val="24"/>
        </w:rPr>
        <w:t>Dalam studi – studi pada industri perbankan, sebagai contoh telah ditemukan bahwa ketika bank memperluas pasar regionalnya dan dalam lini bisnis yang berbeda, mereka tumbuh pada keduanya, baik dalam ukuran maupun kompleksitas ukurannya (Gup dan Whitehead, 1980), (Wood, 1980).</w:t>
      </w:r>
      <w:proofErr w:type="gramEnd"/>
    </w:p>
    <w:p w:rsidR="00142188" w:rsidRDefault="00142188" w:rsidP="000B169D">
      <w:pPr>
        <w:spacing w:after="0" w:line="240" w:lineRule="auto"/>
        <w:rPr>
          <w:rFonts w:ascii="Times New Roman" w:hAnsi="Times New Roman" w:cs="Times New Roman"/>
          <w:sz w:val="24"/>
          <w:szCs w:val="24"/>
        </w:rPr>
      </w:pPr>
    </w:p>
    <w:p w:rsidR="00365822" w:rsidRPr="00365822" w:rsidRDefault="00365822" w:rsidP="00365822">
      <w:pPr>
        <w:pStyle w:val="ListParagraph"/>
        <w:numPr>
          <w:ilvl w:val="2"/>
          <w:numId w:val="7"/>
        </w:numPr>
        <w:spacing w:after="0" w:line="240" w:lineRule="auto"/>
        <w:ind w:left="720"/>
        <w:jc w:val="both"/>
        <w:rPr>
          <w:rFonts w:ascii="Times New Roman" w:hAnsi="Times New Roman" w:cs="Times New Roman"/>
          <w:b/>
          <w:sz w:val="24"/>
          <w:szCs w:val="24"/>
        </w:rPr>
      </w:pPr>
      <w:r w:rsidRPr="00365822">
        <w:rPr>
          <w:rFonts w:ascii="Times New Roman" w:hAnsi="Times New Roman" w:cs="Times New Roman"/>
          <w:b/>
          <w:sz w:val="24"/>
          <w:szCs w:val="24"/>
        </w:rPr>
        <w:t>Kinerja Operasional</w:t>
      </w:r>
    </w:p>
    <w:p w:rsidR="00365822" w:rsidRDefault="00365822" w:rsidP="00365822">
      <w:pPr>
        <w:spacing w:after="0" w:line="240" w:lineRule="auto"/>
        <w:ind w:firstLine="720"/>
        <w:jc w:val="both"/>
        <w:rPr>
          <w:rFonts w:ascii="Times New Roman" w:hAnsi="Times New Roman" w:cs="Times New Roman"/>
          <w:sz w:val="24"/>
          <w:szCs w:val="24"/>
        </w:rPr>
      </w:pPr>
      <w:proofErr w:type="gramStart"/>
      <w:r w:rsidRPr="00365822">
        <w:rPr>
          <w:rFonts w:ascii="Times New Roman" w:hAnsi="Times New Roman" w:cs="Times New Roman"/>
          <w:sz w:val="24"/>
          <w:szCs w:val="24"/>
        </w:rPr>
        <w:t>Kinerja operasional perusahaan merupakan faktor yang umum digunakan untuk mengukur kinerja perusahaan.</w:t>
      </w:r>
      <w:proofErr w:type="gramEnd"/>
      <w:r w:rsidRPr="00365822">
        <w:rPr>
          <w:rFonts w:ascii="Times New Roman" w:hAnsi="Times New Roman" w:cs="Times New Roman"/>
          <w:sz w:val="24"/>
          <w:szCs w:val="24"/>
        </w:rPr>
        <w:t xml:space="preserve"> Dengan kata </w:t>
      </w:r>
      <w:proofErr w:type="gramStart"/>
      <w:r w:rsidRPr="00365822">
        <w:rPr>
          <w:rFonts w:ascii="Times New Roman" w:hAnsi="Times New Roman" w:cs="Times New Roman"/>
          <w:sz w:val="24"/>
          <w:szCs w:val="24"/>
        </w:rPr>
        <w:t>lain</w:t>
      </w:r>
      <w:proofErr w:type="gramEnd"/>
      <w:r w:rsidRPr="00365822">
        <w:rPr>
          <w:rFonts w:ascii="Times New Roman" w:hAnsi="Times New Roman" w:cs="Times New Roman"/>
          <w:sz w:val="24"/>
          <w:szCs w:val="24"/>
        </w:rPr>
        <w:t xml:space="preserve">, kinerja operasional perusahaan adalah konsep untuk menilai prestasi atas aktivitas bisnis yang dilakukan oleh perusahaan dalam menjalankan kegiatan operasionalnya. </w:t>
      </w:r>
      <w:proofErr w:type="gramStart"/>
      <w:r w:rsidRPr="00365822">
        <w:rPr>
          <w:rFonts w:ascii="Times New Roman" w:hAnsi="Times New Roman" w:cs="Times New Roman"/>
          <w:sz w:val="24"/>
          <w:szCs w:val="24"/>
        </w:rPr>
        <w:t>Namun, Keats dan Hill (1988) mengatakan bahwa kinerja merupakan sebuah konsep yang sulit, baik definisi maupun dalam pengukurannya.</w:t>
      </w:r>
      <w:proofErr w:type="gramEnd"/>
      <w:r w:rsidRPr="00365822">
        <w:rPr>
          <w:rFonts w:ascii="Times New Roman" w:hAnsi="Times New Roman" w:cs="Times New Roman"/>
          <w:sz w:val="24"/>
          <w:szCs w:val="24"/>
        </w:rPr>
        <w:t xml:space="preserve"> </w:t>
      </w:r>
      <w:proofErr w:type="gramStart"/>
      <w:r w:rsidRPr="00365822">
        <w:rPr>
          <w:rFonts w:ascii="Times New Roman" w:hAnsi="Times New Roman" w:cs="Times New Roman"/>
          <w:sz w:val="24"/>
          <w:szCs w:val="24"/>
        </w:rPr>
        <w:t>Beals (2000) mengatakan bahwa pengukuran kinerja merupakan sesuatu yang kompleks dan tantangan besar bagi seorang peneliti.</w:t>
      </w:r>
      <w:proofErr w:type="gramEnd"/>
      <w:r w:rsidRPr="00365822">
        <w:rPr>
          <w:rFonts w:ascii="Times New Roman" w:hAnsi="Times New Roman" w:cs="Times New Roman"/>
          <w:sz w:val="24"/>
          <w:szCs w:val="24"/>
        </w:rPr>
        <w:t xml:space="preserve"> </w:t>
      </w:r>
      <w:proofErr w:type="gramStart"/>
      <w:r w:rsidRPr="00365822">
        <w:rPr>
          <w:rFonts w:ascii="Times New Roman" w:hAnsi="Times New Roman" w:cs="Times New Roman"/>
          <w:sz w:val="24"/>
          <w:szCs w:val="24"/>
        </w:rPr>
        <w:t>Dikatakan merupakan tantangan besar karena sebagai sebuah konstruk, kinerja bersifat multidimensional sehingga penggunaan pengukuran tunggal tidak mampu memberikan pemahaman yang komprehensif.</w:t>
      </w:r>
      <w:proofErr w:type="gramEnd"/>
    </w:p>
    <w:p w:rsidR="00365822" w:rsidRDefault="00365822" w:rsidP="000B169D">
      <w:pPr>
        <w:spacing w:after="0" w:line="240" w:lineRule="auto"/>
        <w:rPr>
          <w:rFonts w:ascii="Times New Roman" w:hAnsi="Times New Roman" w:cs="Times New Roman"/>
          <w:sz w:val="24"/>
          <w:szCs w:val="24"/>
        </w:rPr>
      </w:pPr>
    </w:p>
    <w:p w:rsidR="00365822" w:rsidRPr="00C369E3" w:rsidRDefault="00365822" w:rsidP="00365822">
      <w:pPr>
        <w:pStyle w:val="ListParagraph"/>
        <w:numPr>
          <w:ilvl w:val="2"/>
          <w:numId w:val="7"/>
        </w:numPr>
        <w:spacing w:after="0" w:line="240" w:lineRule="auto"/>
        <w:ind w:left="720"/>
        <w:rPr>
          <w:rFonts w:ascii="Times New Roman" w:hAnsi="Times New Roman" w:cs="Times New Roman"/>
          <w:b/>
          <w:sz w:val="24"/>
          <w:szCs w:val="24"/>
        </w:rPr>
      </w:pPr>
      <w:r w:rsidRPr="00C369E3">
        <w:rPr>
          <w:rFonts w:ascii="Times New Roman" w:hAnsi="Times New Roman" w:cs="Times New Roman"/>
          <w:b/>
          <w:sz w:val="24"/>
          <w:szCs w:val="24"/>
        </w:rPr>
        <w:t>Pengaruh Kepemimpinan Manajemen Terhadap Perencanaan Operasional dan Kinerja Operasi</w:t>
      </w:r>
    </w:p>
    <w:p w:rsidR="00365822" w:rsidRPr="00365822" w:rsidRDefault="00365822" w:rsidP="00C369E3">
      <w:pPr>
        <w:spacing w:after="0" w:line="240" w:lineRule="auto"/>
        <w:ind w:firstLine="720"/>
        <w:jc w:val="both"/>
        <w:rPr>
          <w:rFonts w:ascii="Times New Roman" w:hAnsi="Times New Roman" w:cs="Times New Roman"/>
          <w:sz w:val="24"/>
          <w:szCs w:val="24"/>
        </w:rPr>
      </w:pPr>
      <w:r w:rsidRPr="00365822">
        <w:rPr>
          <w:rFonts w:ascii="Times New Roman" w:hAnsi="Times New Roman" w:cs="Times New Roman"/>
          <w:sz w:val="24"/>
          <w:szCs w:val="24"/>
        </w:rPr>
        <w:t xml:space="preserve">Hopkins dan Hopkins (1997) dalam penelitiannya yang berjudul </w:t>
      </w:r>
      <w:r w:rsidRPr="00C369E3">
        <w:rPr>
          <w:rFonts w:ascii="Times New Roman" w:hAnsi="Times New Roman" w:cs="Times New Roman"/>
          <w:i/>
          <w:sz w:val="24"/>
          <w:szCs w:val="24"/>
        </w:rPr>
        <w:t xml:space="preserve">“Strategic Planning – Financial Performance Relationship In </w:t>
      </w:r>
      <w:proofErr w:type="gramStart"/>
      <w:r w:rsidRPr="00C369E3">
        <w:rPr>
          <w:rFonts w:ascii="Times New Roman" w:hAnsi="Times New Roman" w:cs="Times New Roman"/>
          <w:i/>
          <w:sz w:val="24"/>
          <w:szCs w:val="24"/>
        </w:rPr>
        <w:t>Banks :</w:t>
      </w:r>
      <w:proofErr w:type="gramEnd"/>
      <w:r w:rsidRPr="00C369E3">
        <w:rPr>
          <w:rFonts w:ascii="Times New Roman" w:hAnsi="Times New Roman" w:cs="Times New Roman"/>
          <w:i/>
          <w:sz w:val="24"/>
          <w:szCs w:val="24"/>
        </w:rPr>
        <w:t xml:space="preserve"> A Casual Exmination”</w:t>
      </w:r>
      <w:r w:rsidRPr="00365822">
        <w:rPr>
          <w:rFonts w:ascii="Times New Roman" w:hAnsi="Times New Roman" w:cs="Times New Roman"/>
          <w:sz w:val="24"/>
          <w:szCs w:val="24"/>
        </w:rPr>
        <w:t xml:space="preserve"> menemukan bahwa faktor manajerial berpengaruh positif dan signifikan terhadap perencanaan dan kinerja. Penjelasan teoritis mengenai variabel kepemimpinan manajemen di atas, ditarik kesimpulan bahwa variabel tersebut dilihat dari 4 (empat) indikator, yaitu terdiri dari keahlian manajerial, keyakinan manajerial, komitmen manajerial dan dukungan manajerial sehingga dapat dihipotesakan sebagai berikut : </w:t>
      </w:r>
    </w:p>
    <w:p w:rsidR="00365822" w:rsidRPr="00365822" w:rsidRDefault="00C369E3" w:rsidP="00C369E3">
      <w:pPr>
        <w:spacing w:after="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H1 :</w:t>
      </w:r>
      <w:proofErr w:type="gramEnd"/>
      <w:r>
        <w:rPr>
          <w:rFonts w:ascii="Times New Roman" w:hAnsi="Times New Roman" w:cs="Times New Roman"/>
          <w:sz w:val="24"/>
          <w:szCs w:val="24"/>
        </w:rPr>
        <w:t xml:space="preserve"> </w:t>
      </w:r>
      <w:r w:rsidR="00365822" w:rsidRPr="00365822">
        <w:rPr>
          <w:rFonts w:ascii="Times New Roman" w:hAnsi="Times New Roman" w:cs="Times New Roman"/>
          <w:sz w:val="24"/>
          <w:szCs w:val="24"/>
        </w:rPr>
        <w:t>Kepemimpinan manajemen berpengaruh positif terhadap perencanaan operasional.</w:t>
      </w:r>
    </w:p>
    <w:p w:rsidR="00365822" w:rsidRDefault="00C369E3" w:rsidP="00C369E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H2 </w:t>
      </w:r>
      <w:r w:rsidR="00365822" w:rsidRPr="003658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65822" w:rsidRPr="00365822">
        <w:rPr>
          <w:rFonts w:ascii="Times New Roman" w:hAnsi="Times New Roman" w:cs="Times New Roman"/>
          <w:sz w:val="24"/>
          <w:szCs w:val="24"/>
        </w:rPr>
        <w:t>Kepemimpinan manajemen berpengaruh positif terhadap kinerja operasi.</w:t>
      </w:r>
    </w:p>
    <w:p w:rsidR="00365822" w:rsidRDefault="00365822" w:rsidP="00365822">
      <w:pPr>
        <w:spacing w:after="0" w:line="240" w:lineRule="auto"/>
        <w:rPr>
          <w:rFonts w:ascii="Times New Roman" w:hAnsi="Times New Roman" w:cs="Times New Roman"/>
          <w:sz w:val="24"/>
          <w:szCs w:val="24"/>
        </w:rPr>
      </w:pPr>
    </w:p>
    <w:p w:rsidR="00C369E3" w:rsidRPr="00C369E3" w:rsidRDefault="00C369E3" w:rsidP="00C369E3">
      <w:pPr>
        <w:pStyle w:val="ListParagraph"/>
        <w:numPr>
          <w:ilvl w:val="2"/>
          <w:numId w:val="7"/>
        </w:numPr>
        <w:spacing w:after="0" w:line="240" w:lineRule="auto"/>
        <w:ind w:left="720"/>
        <w:rPr>
          <w:rFonts w:ascii="Times New Roman" w:hAnsi="Times New Roman" w:cs="Times New Roman"/>
          <w:b/>
          <w:sz w:val="24"/>
          <w:szCs w:val="24"/>
        </w:rPr>
      </w:pPr>
      <w:r w:rsidRPr="00C369E3">
        <w:rPr>
          <w:rFonts w:ascii="Times New Roman" w:hAnsi="Times New Roman" w:cs="Times New Roman"/>
          <w:b/>
          <w:sz w:val="24"/>
          <w:szCs w:val="24"/>
        </w:rPr>
        <w:t>Pengaruh Adaptabilitas Lingkungan Terhadap Perencanaan Operasional</w:t>
      </w:r>
    </w:p>
    <w:p w:rsidR="00C369E3" w:rsidRDefault="00C369E3" w:rsidP="00C369E3">
      <w:pPr>
        <w:spacing w:after="0" w:line="240" w:lineRule="auto"/>
        <w:ind w:firstLine="720"/>
        <w:jc w:val="both"/>
        <w:rPr>
          <w:rFonts w:ascii="Times New Roman" w:hAnsi="Times New Roman" w:cs="Times New Roman"/>
          <w:sz w:val="24"/>
          <w:szCs w:val="24"/>
        </w:rPr>
      </w:pPr>
      <w:r w:rsidRPr="00C369E3">
        <w:rPr>
          <w:rFonts w:ascii="Times New Roman" w:hAnsi="Times New Roman" w:cs="Times New Roman"/>
          <w:sz w:val="24"/>
          <w:szCs w:val="24"/>
        </w:rPr>
        <w:t>Hubungan antara kondisi lingkungan dengan strategi telah diajukan oleh banyak studi, Blau dan Schoenherr (1971); Grinyer dan Yasai Ardekani (1981); Pearce, Freeman dan Robinson (1987); Pearce, Robbins dan Robinson (1987) dirujuk oleh Hopkins dan Hopkins (1997). Studi-studi ini menunjukkan bahwa kondisi lingkungan mempunyai pengaruh atas aktivitas organisasi, termasuk luasnya organisasi terkait dalam proses perencanaan dimana adaptabilitas lingkungan suatu perusahaan berpengaruh positif terhadap perencanaan dalam penyusunan strategi untuk mencapai tujuan perusahaan.</w:t>
      </w:r>
    </w:p>
    <w:p w:rsidR="00C369E3" w:rsidRPr="00C369E3" w:rsidRDefault="00C369E3" w:rsidP="00C369E3">
      <w:pPr>
        <w:rPr>
          <w:rFonts w:ascii="Times New Roman" w:hAnsi="Times New Roman" w:cs="Times New Roman"/>
          <w:sz w:val="24"/>
          <w:szCs w:val="24"/>
        </w:rPr>
      </w:pPr>
      <w:proofErr w:type="gramStart"/>
      <w:r>
        <w:rPr>
          <w:rFonts w:ascii="Times New Roman" w:hAnsi="Times New Roman" w:cs="Times New Roman"/>
          <w:sz w:val="24"/>
          <w:szCs w:val="24"/>
        </w:rPr>
        <w:t>H3 :</w:t>
      </w:r>
      <w:proofErr w:type="gramEnd"/>
      <w:r>
        <w:rPr>
          <w:rFonts w:ascii="Times New Roman" w:hAnsi="Times New Roman" w:cs="Times New Roman"/>
          <w:sz w:val="24"/>
          <w:szCs w:val="24"/>
        </w:rPr>
        <w:t xml:space="preserve"> </w:t>
      </w:r>
      <w:r w:rsidRPr="00C369E3">
        <w:rPr>
          <w:rFonts w:ascii="Times New Roman" w:hAnsi="Times New Roman" w:cs="Times New Roman"/>
          <w:sz w:val="24"/>
          <w:szCs w:val="24"/>
        </w:rPr>
        <w:t>Adaptabilitas lingkungan berpengaruh positif terhadap perencanaan operasional.</w:t>
      </w:r>
    </w:p>
    <w:p w:rsidR="00C369E3" w:rsidRPr="00D907CA" w:rsidRDefault="00C369E3" w:rsidP="00C369E3">
      <w:pPr>
        <w:pStyle w:val="ListParagraph"/>
        <w:numPr>
          <w:ilvl w:val="2"/>
          <w:numId w:val="7"/>
        </w:numPr>
        <w:spacing w:after="0" w:line="240" w:lineRule="auto"/>
        <w:ind w:left="720"/>
        <w:rPr>
          <w:rFonts w:ascii="Times New Roman" w:hAnsi="Times New Roman" w:cs="Times New Roman"/>
          <w:b/>
          <w:sz w:val="24"/>
          <w:szCs w:val="24"/>
        </w:rPr>
      </w:pPr>
      <w:r w:rsidRPr="00D907CA">
        <w:rPr>
          <w:rFonts w:ascii="Times New Roman" w:hAnsi="Times New Roman" w:cs="Times New Roman"/>
          <w:b/>
          <w:sz w:val="24"/>
          <w:szCs w:val="24"/>
        </w:rPr>
        <w:t>Pengaruh Struktur Organisasi Terhadap Perencanaan Operasional dan Kinerja Operasi</w:t>
      </w:r>
    </w:p>
    <w:p w:rsidR="00C369E3" w:rsidRDefault="00D907CA" w:rsidP="00D907CA">
      <w:pPr>
        <w:spacing w:after="0" w:line="240" w:lineRule="auto"/>
        <w:ind w:firstLine="720"/>
        <w:jc w:val="both"/>
        <w:rPr>
          <w:rFonts w:ascii="Times New Roman" w:hAnsi="Times New Roman" w:cs="Times New Roman"/>
          <w:sz w:val="24"/>
          <w:szCs w:val="24"/>
        </w:rPr>
      </w:pPr>
      <w:r w:rsidRPr="00D907CA">
        <w:rPr>
          <w:rFonts w:ascii="Times New Roman" w:hAnsi="Times New Roman" w:cs="Times New Roman"/>
          <w:sz w:val="24"/>
          <w:szCs w:val="24"/>
        </w:rPr>
        <w:t xml:space="preserve">Sesuai yang dipaparkan oleh Hopkins dan Hopkins (1997), bahwa menurut Colon (1982), dalam studinya mengenai perusahaan - perusahaan non keuangan menemukan bahwa kompleksitas struktural (yang disebabkan karena meningkatnya keanekaragaman) dan ukuran merupakan penentu utama mengapa organisasi terikat dalam perencanaan. </w:t>
      </w:r>
      <w:proofErr w:type="gramStart"/>
      <w:r w:rsidRPr="00D907CA">
        <w:rPr>
          <w:rFonts w:ascii="Times New Roman" w:hAnsi="Times New Roman" w:cs="Times New Roman"/>
          <w:sz w:val="24"/>
          <w:szCs w:val="24"/>
        </w:rPr>
        <w:t>Lenz (1981) juga menunjukkan bahwa kompleksitas struktural dalam struktur organisasi berpengaruh positif dan signifikan terhadap penyesuaian perencanaan dan mempengaruhi kinerja.</w:t>
      </w:r>
      <w:proofErr w:type="gramEnd"/>
    </w:p>
    <w:p w:rsidR="00D907CA" w:rsidRPr="00D907CA" w:rsidRDefault="00D907CA" w:rsidP="00D907C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H4 :</w:t>
      </w:r>
      <w:proofErr w:type="gramEnd"/>
      <w:r>
        <w:rPr>
          <w:rFonts w:ascii="Times New Roman" w:hAnsi="Times New Roman" w:cs="Times New Roman"/>
          <w:sz w:val="24"/>
          <w:szCs w:val="24"/>
        </w:rPr>
        <w:t xml:space="preserve"> </w:t>
      </w:r>
      <w:r w:rsidRPr="00D907CA">
        <w:rPr>
          <w:rFonts w:ascii="Times New Roman" w:hAnsi="Times New Roman" w:cs="Times New Roman"/>
          <w:sz w:val="24"/>
          <w:szCs w:val="24"/>
        </w:rPr>
        <w:t>Struktur organisasi berpengaruh positif terhadap perencanaan operasional.</w:t>
      </w:r>
    </w:p>
    <w:p w:rsidR="00D907CA" w:rsidRDefault="00D907CA" w:rsidP="00D907C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H5 :</w:t>
      </w:r>
      <w:proofErr w:type="gramEnd"/>
      <w:r>
        <w:rPr>
          <w:rFonts w:ascii="Times New Roman" w:hAnsi="Times New Roman" w:cs="Times New Roman"/>
          <w:sz w:val="24"/>
          <w:szCs w:val="24"/>
        </w:rPr>
        <w:t xml:space="preserve"> </w:t>
      </w:r>
      <w:r w:rsidRPr="00D907CA">
        <w:rPr>
          <w:rFonts w:ascii="Times New Roman" w:hAnsi="Times New Roman" w:cs="Times New Roman"/>
          <w:sz w:val="24"/>
          <w:szCs w:val="24"/>
        </w:rPr>
        <w:t>Struktur organisasi berpengaruh positif terhadap kinerja operasi.</w:t>
      </w:r>
    </w:p>
    <w:p w:rsidR="00D907CA" w:rsidRDefault="00D907CA" w:rsidP="00D907CA">
      <w:pPr>
        <w:spacing w:after="0" w:line="240" w:lineRule="auto"/>
        <w:jc w:val="both"/>
        <w:rPr>
          <w:rFonts w:ascii="Times New Roman" w:hAnsi="Times New Roman" w:cs="Times New Roman"/>
          <w:sz w:val="24"/>
          <w:szCs w:val="24"/>
        </w:rPr>
      </w:pPr>
    </w:p>
    <w:p w:rsidR="00D907CA" w:rsidRPr="00D907CA" w:rsidRDefault="00D907CA" w:rsidP="00D907CA">
      <w:pPr>
        <w:pStyle w:val="ListParagraph"/>
        <w:numPr>
          <w:ilvl w:val="2"/>
          <w:numId w:val="7"/>
        </w:numPr>
        <w:spacing w:after="0" w:line="240" w:lineRule="auto"/>
        <w:ind w:left="720"/>
        <w:rPr>
          <w:rFonts w:ascii="Times New Roman" w:hAnsi="Times New Roman" w:cs="Times New Roman"/>
          <w:b/>
          <w:sz w:val="24"/>
          <w:szCs w:val="24"/>
        </w:rPr>
      </w:pPr>
      <w:r w:rsidRPr="00D907CA">
        <w:rPr>
          <w:rFonts w:ascii="Times New Roman" w:hAnsi="Times New Roman" w:cs="Times New Roman"/>
          <w:b/>
          <w:sz w:val="24"/>
          <w:szCs w:val="24"/>
        </w:rPr>
        <w:t>Pengaruh Perencanaan Operasional Terhadap Kinerja Operasi</w:t>
      </w:r>
    </w:p>
    <w:p w:rsidR="00D907CA" w:rsidRDefault="00D907CA" w:rsidP="00D907CA">
      <w:pPr>
        <w:spacing w:after="0" w:line="240" w:lineRule="auto"/>
        <w:ind w:firstLine="720"/>
        <w:jc w:val="both"/>
        <w:rPr>
          <w:rFonts w:ascii="Times New Roman" w:hAnsi="Times New Roman" w:cs="Times New Roman"/>
          <w:sz w:val="24"/>
          <w:szCs w:val="24"/>
        </w:rPr>
      </w:pPr>
      <w:r w:rsidRPr="00D907CA">
        <w:rPr>
          <w:rFonts w:ascii="Times New Roman" w:hAnsi="Times New Roman" w:cs="Times New Roman"/>
          <w:sz w:val="24"/>
          <w:szCs w:val="24"/>
        </w:rPr>
        <w:t>Berdasarkan penelitian terdahulu yang menyatakan hubungan positif antara perencanaan dengan kinerja menyatakan terdapat dua aliran utama, yaitu Aram dan Cowen (1991) dalam Rue dan Ibrahim (1998) yang menyatakan bahwa perencanaan meningkatkan keuntungan (profit) dan menyatakan bahwa perencanaan yang baik merupakan kunci menuju sukses menurut Hillidge (1990); Branch (1991); Brokaw (1992); Knight (1993) yang dikutip oleh (Rue dan Ibrahim,1998).</w:t>
      </w:r>
    </w:p>
    <w:p w:rsidR="00D907CA" w:rsidRDefault="00197266" w:rsidP="00D907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H6 :</w:t>
      </w:r>
      <w:proofErr w:type="gramEnd"/>
      <w:r>
        <w:rPr>
          <w:rFonts w:ascii="Times New Roman" w:hAnsi="Times New Roman" w:cs="Times New Roman"/>
          <w:sz w:val="24"/>
          <w:szCs w:val="24"/>
        </w:rPr>
        <w:t xml:space="preserve"> </w:t>
      </w:r>
      <w:r w:rsidR="00D907CA" w:rsidRPr="00D907CA">
        <w:rPr>
          <w:rFonts w:ascii="Times New Roman" w:hAnsi="Times New Roman" w:cs="Times New Roman"/>
          <w:sz w:val="24"/>
          <w:szCs w:val="24"/>
        </w:rPr>
        <w:t>Perencanaan operasional berpengaruh positif terhadap kinerja operasi.</w:t>
      </w:r>
    </w:p>
    <w:p w:rsidR="00D907CA" w:rsidRDefault="00D907CA" w:rsidP="00D907CA">
      <w:pPr>
        <w:spacing w:after="0" w:line="240" w:lineRule="auto"/>
        <w:rPr>
          <w:rFonts w:ascii="Times New Roman" w:hAnsi="Times New Roman" w:cs="Times New Roman"/>
          <w:sz w:val="24"/>
          <w:szCs w:val="24"/>
        </w:rPr>
      </w:pPr>
    </w:p>
    <w:p w:rsidR="00D907CA" w:rsidRPr="00A3016C" w:rsidRDefault="00A3016C" w:rsidP="00A3016C">
      <w:pPr>
        <w:pStyle w:val="ListParagraph"/>
        <w:numPr>
          <w:ilvl w:val="1"/>
          <w:numId w:val="7"/>
        </w:numPr>
        <w:spacing w:after="0" w:line="240" w:lineRule="auto"/>
        <w:ind w:left="540"/>
        <w:rPr>
          <w:rFonts w:ascii="Times New Roman" w:hAnsi="Times New Roman" w:cs="Times New Roman"/>
          <w:b/>
          <w:sz w:val="24"/>
          <w:szCs w:val="24"/>
        </w:rPr>
      </w:pPr>
      <w:r w:rsidRPr="00A3016C">
        <w:rPr>
          <w:rFonts w:ascii="Times New Roman" w:hAnsi="Times New Roman" w:cs="Times New Roman"/>
          <w:b/>
          <w:sz w:val="24"/>
          <w:szCs w:val="24"/>
        </w:rPr>
        <w:t>Penelitian Terdahulu</w:t>
      </w:r>
    </w:p>
    <w:p w:rsidR="00A3016C" w:rsidRDefault="00A3016C" w:rsidP="00F62607">
      <w:pPr>
        <w:spacing w:after="0" w:line="240" w:lineRule="auto"/>
        <w:ind w:firstLine="540"/>
        <w:jc w:val="both"/>
        <w:rPr>
          <w:rFonts w:ascii="Times New Roman" w:hAnsi="Times New Roman" w:cs="Times New Roman"/>
          <w:i/>
          <w:sz w:val="24"/>
          <w:szCs w:val="24"/>
        </w:rPr>
      </w:pPr>
      <w:proofErr w:type="gramStart"/>
      <w:r w:rsidRPr="00A3016C">
        <w:rPr>
          <w:rFonts w:ascii="Times New Roman" w:hAnsi="Times New Roman" w:cs="Times New Roman"/>
          <w:sz w:val="24"/>
          <w:szCs w:val="24"/>
        </w:rPr>
        <w:t>Untuk mengetahui dasar - dasar dari beberapa telaah pustaka maka perlu ditelusuri pembahasan mengenai penelitian terdahulu, selanjutnya digunakan untuk mengembangkan model penelitian.</w:t>
      </w:r>
      <w:proofErr w:type="gramEnd"/>
      <w:r w:rsidRPr="00A3016C">
        <w:rPr>
          <w:rFonts w:ascii="Times New Roman" w:hAnsi="Times New Roman" w:cs="Times New Roman"/>
          <w:sz w:val="24"/>
          <w:szCs w:val="24"/>
        </w:rPr>
        <w:t xml:space="preserve"> </w:t>
      </w:r>
      <w:proofErr w:type="gramStart"/>
      <w:r w:rsidRPr="00A3016C">
        <w:rPr>
          <w:rFonts w:ascii="Times New Roman" w:hAnsi="Times New Roman" w:cs="Times New Roman"/>
          <w:sz w:val="24"/>
          <w:szCs w:val="24"/>
        </w:rPr>
        <w:t>Di samping hal tersebut, dari penelitian terdahulu juga dapat diketahui posisi penelitian ini dibandingkan penelitian - penelitian sebelumnya.</w:t>
      </w:r>
      <w:proofErr w:type="gramEnd"/>
      <w:r>
        <w:rPr>
          <w:rFonts w:ascii="Times New Roman" w:hAnsi="Times New Roman" w:cs="Times New Roman"/>
          <w:sz w:val="24"/>
          <w:szCs w:val="24"/>
        </w:rPr>
        <w:t xml:space="preserve"> </w:t>
      </w:r>
      <w:r w:rsidR="00F62607">
        <w:rPr>
          <w:rFonts w:ascii="Times New Roman" w:hAnsi="Times New Roman" w:cs="Times New Roman"/>
          <w:sz w:val="24"/>
          <w:szCs w:val="24"/>
        </w:rPr>
        <w:t xml:space="preserve">Penelitian yang menjadi acuan utama adalah penelitian </w:t>
      </w:r>
      <w:r w:rsidRPr="00A3016C">
        <w:rPr>
          <w:rFonts w:ascii="Times New Roman" w:hAnsi="Times New Roman" w:cs="Times New Roman"/>
          <w:sz w:val="24"/>
          <w:szCs w:val="24"/>
        </w:rPr>
        <w:t>Willie dan Shirley</w:t>
      </w:r>
      <w:r w:rsidR="00F62607">
        <w:rPr>
          <w:rFonts w:ascii="Times New Roman" w:hAnsi="Times New Roman" w:cs="Times New Roman"/>
          <w:sz w:val="24"/>
          <w:szCs w:val="24"/>
        </w:rPr>
        <w:t xml:space="preserve"> </w:t>
      </w:r>
      <w:r w:rsidRPr="00A3016C">
        <w:rPr>
          <w:rFonts w:ascii="Times New Roman" w:hAnsi="Times New Roman" w:cs="Times New Roman"/>
          <w:sz w:val="24"/>
          <w:szCs w:val="24"/>
        </w:rPr>
        <w:t>Hopkins (1997)</w:t>
      </w:r>
      <w:r w:rsidR="00F62607">
        <w:rPr>
          <w:rFonts w:ascii="Times New Roman" w:hAnsi="Times New Roman" w:cs="Times New Roman"/>
          <w:sz w:val="24"/>
          <w:szCs w:val="24"/>
        </w:rPr>
        <w:t xml:space="preserve"> yang berjudul</w:t>
      </w:r>
      <w:r>
        <w:rPr>
          <w:rFonts w:ascii="Times New Roman" w:hAnsi="Times New Roman" w:cs="Times New Roman"/>
          <w:sz w:val="24"/>
          <w:szCs w:val="24"/>
        </w:rPr>
        <w:t xml:space="preserve"> </w:t>
      </w:r>
      <w:r w:rsidR="00F62607" w:rsidRPr="00F62607">
        <w:rPr>
          <w:rFonts w:ascii="Times New Roman" w:hAnsi="Times New Roman" w:cs="Times New Roman"/>
          <w:i/>
          <w:sz w:val="24"/>
          <w:szCs w:val="24"/>
        </w:rPr>
        <w:t>“</w:t>
      </w:r>
      <w:r w:rsidRPr="00F62607">
        <w:rPr>
          <w:rFonts w:ascii="Times New Roman" w:hAnsi="Times New Roman" w:cs="Times New Roman"/>
          <w:i/>
          <w:sz w:val="24"/>
          <w:szCs w:val="24"/>
        </w:rPr>
        <w:t xml:space="preserve">Strategic planning – financial performance relationship in </w:t>
      </w:r>
      <w:proofErr w:type="gramStart"/>
      <w:r w:rsidR="00F62607" w:rsidRPr="00F62607">
        <w:rPr>
          <w:rFonts w:ascii="Times New Roman" w:hAnsi="Times New Roman" w:cs="Times New Roman"/>
          <w:i/>
          <w:sz w:val="24"/>
          <w:szCs w:val="24"/>
        </w:rPr>
        <w:t>banks :</w:t>
      </w:r>
      <w:proofErr w:type="gramEnd"/>
      <w:r w:rsidR="00F62607" w:rsidRPr="00F62607">
        <w:rPr>
          <w:rFonts w:ascii="Times New Roman" w:hAnsi="Times New Roman" w:cs="Times New Roman"/>
          <w:i/>
          <w:sz w:val="24"/>
          <w:szCs w:val="24"/>
        </w:rPr>
        <w:t xml:space="preserve"> a causal </w:t>
      </w:r>
      <w:r w:rsidRPr="00F62607">
        <w:rPr>
          <w:rFonts w:ascii="Times New Roman" w:hAnsi="Times New Roman" w:cs="Times New Roman"/>
          <w:i/>
          <w:sz w:val="24"/>
          <w:szCs w:val="24"/>
        </w:rPr>
        <w:t>examination</w:t>
      </w:r>
      <w:r w:rsidR="00F62607" w:rsidRPr="00F62607">
        <w:rPr>
          <w:rFonts w:ascii="Times New Roman" w:hAnsi="Times New Roman" w:cs="Times New Roman"/>
          <w:i/>
          <w:sz w:val="24"/>
          <w:szCs w:val="24"/>
        </w:rPr>
        <w:t>”.</w:t>
      </w:r>
    </w:p>
    <w:p w:rsidR="00D14DD8" w:rsidRPr="00D14DD8" w:rsidRDefault="00D14DD8" w:rsidP="00F62607">
      <w:pPr>
        <w:spacing w:after="0" w:line="240" w:lineRule="auto"/>
        <w:ind w:firstLine="540"/>
        <w:jc w:val="both"/>
        <w:rPr>
          <w:rFonts w:ascii="Times New Roman" w:hAnsi="Times New Roman" w:cs="Times New Roman"/>
          <w:sz w:val="24"/>
          <w:szCs w:val="24"/>
        </w:rPr>
      </w:pPr>
    </w:p>
    <w:p w:rsidR="00D14DD8" w:rsidRPr="00D14DD8" w:rsidRDefault="00D14DD8" w:rsidP="00F62607">
      <w:pPr>
        <w:spacing w:after="0" w:line="240" w:lineRule="auto"/>
        <w:ind w:firstLine="540"/>
        <w:jc w:val="both"/>
        <w:rPr>
          <w:rFonts w:ascii="Times New Roman" w:hAnsi="Times New Roman" w:cs="Times New Roman"/>
          <w:sz w:val="24"/>
          <w:szCs w:val="24"/>
        </w:rPr>
      </w:pPr>
    </w:p>
    <w:p w:rsidR="00D14DD8" w:rsidRPr="00D14DD8" w:rsidRDefault="00D14DD8" w:rsidP="00F62607">
      <w:pPr>
        <w:spacing w:after="0" w:line="240" w:lineRule="auto"/>
        <w:ind w:firstLine="540"/>
        <w:jc w:val="both"/>
        <w:rPr>
          <w:rFonts w:ascii="Times New Roman" w:hAnsi="Times New Roman" w:cs="Times New Roman"/>
          <w:sz w:val="24"/>
          <w:szCs w:val="24"/>
        </w:rPr>
      </w:pPr>
    </w:p>
    <w:p w:rsidR="00D14DD8" w:rsidRPr="00D14DD8" w:rsidRDefault="00D14DD8" w:rsidP="00F62607">
      <w:pPr>
        <w:spacing w:after="0" w:line="240" w:lineRule="auto"/>
        <w:ind w:firstLine="540"/>
        <w:jc w:val="both"/>
        <w:rPr>
          <w:rFonts w:ascii="Times New Roman" w:hAnsi="Times New Roman" w:cs="Times New Roman"/>
          <w:sz w:val="24"/>
          <w:szCs w:val="24"/>
        </w:rPr>
      </w:pPr>
    </w:p>
    <w:p w:rsidR="00D14DD8" w:rsidRPr="00D14DD8" w:rsidRDefault="00D14DD8" w:rsidP="00F62607">
      <w:pPr>
        <w:spacing w:after="0" w:line="240" w:lineRule="auto"/>
        <w:ind w:firstLine="540"/>
        <w:jc w:val="both"/>
        <w:rPr>
          <w:rFonts w:ascii="Times New Roman" w:hAnsi="Times New Roman" w:cs="Times New Roman"/>
          <w:sz w:val="24"/>
          <w:szCs w:val="24"/>
        </w:rPr>
      </w:pPr>
    </w:p>
    <w:p w:rsidR="00F62607" w:rsidRDefault="00F62607" w:rsidP="00F62607">
      <w:pPr>
        <w:pStyle w:val="ListParagraph"/>
        <w:numPr>
          <w:ilvl w:val="1"/>
          <w:numId w:val="7"/>
        </w:numPr>
        <w:spacing w:after="0" w:line="240" w:lineRule="auto"/>
        <w:ind w:left="540"/>
        <w:jc w:val="both"/>
        <w:rPr>
          <w:rFonts w:ascii="Times New Roman" w:hAnsi="Times New Roman" w:cs="Times New Roman"/>
          <w:b/>
          <w:sz w:val="24"/>
          <w:szCs w:val="24"/>
        </w:rPr>
      </w:pPr>
      <w:r w:rsidRPr="00F62607">
        <w:rPr>
          <w:rFonts w:ascii="Times New Roman" w:hAnsi="Times New Roman" w:cs="Times New Roman"/>
          <w:b/>
          <w:sz w:val="24"/>
          <w:szCs w:val="24"/>
        </w:rPr>
        <w:lastRenderedPageBreak/>
        <w:t>Kerangka Pemikiran Teoritis</w:t>
      </w:r>
    </w:p>
    <w:p w:rsidR="00F62607" w:rsidRDefault="00F62607" w:rsidP="00F6260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 2.1.</w:t>
      </w:r>
      <w:proofErr w:type="gramEnd"/>
    </w:p>
    <w:p w:rsidR="00F62607" w:rsidRPr="00F62607" w:rsidRDefault="00F62607" w:rsidP="00F62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Kerangka Pemikirn Teoritis</w:t>
      </w:r>
    </w:p>
    <w:p w:rsidR="00F62607" w:rsidRDefault="00F62607" w:rsidP="00F6260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031531" cy="2533650"/>
            <wp:effectExtent l="19050" t="0" r="70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0351" t="26791" r="25263" b="23676"/>
                    <a:stretch>
                      <a:fillRect/>
                    </a:stretch>
                  </pic:blipFill>
                  <pic:spPr bwMode="auto">
                    <a:xfrm>
                      <a:off x="0" y="0"/>
                      <a:ext cx="4031531" cy="2533650"/>
                    </a:xfrm>
                    <a:prstGeom prst="rect">
                      <a:avLst/>
                    </a:prstGeom>
                    <a:noFill/>
                    <a:ln w="9525">
                      <a:noFill/>
                      <a:miter lim="800000"/>
                      <a:headEnd/>
                      <a:tailEnd/>
                    </a:ln>
                  </pic:spPr>
                </pic:pic>
              </a:graphicData>
            </a:graphic>
          </wp:inline>
        </w:drawing>
      </w:r>
    </w:p>
    <w:p w:rsidR="00F62607" w:rsidRPr="001B0576" w:rsidRDefault="00F62607" w:rsidP="001B0576">
      <w:pPr>
        <w:spacing w:after="0" w:line="240" w:lineRule="auto"/>
        <w:rPr>
          <w:rFonts w:ascii="Times New Roman" w:hAnsi="Times New Roman" w:cs="Times New Roman"/>
          <w:b/>
          <w:sz w:val="24"/>
          <w:szCs w:val="24"/>
        </w:rPr>
      </w:pPr>
    </w:p>
    <w:p w:rsidR="001B0576" w:rsidRPr="001B0576" w:rsidRDefault="001B0576" w:rsidP="001B0576">
      <w:pPr>
        <w:pStyle w:val="ListParagraph"/>
        <w:numPr>
          <w:ilvl w:val="1"/>
          <w:numId w:val="7"/>
        </w:numPr>
        <w:spacing w:after="0" w:line="240" w:lineRule="auto"/>
        <w:ind w:left="540"/>
        <w:rPr>
          <w:rFonts w:ascii="Times New Roman" w:hAnsi="Times New Roman" w:cs="Times New Roman"/>
          <w:b/>
          <w:sz w:val="24"/>
          <w:szCs w:val="24"/>
        </w:rPr>
      </w:pPr>
      <w:r w:rsidRPr="001B0576">
        <w:rPr>
          <w:rFonts w:ascii="Times New Roman" w:hAnsi="Times New Roman" w:cs="Times New Roman"/>
          <w:b/>
          <w:sz w:val="24"/>
          <w:szCs w:val="24"/>
        </w:rPr>
        <w:t>Dimensi Operasional dan Dimensionalisasi Variabel</w:t>
      </w:r>
    </w:p>
    <w:p w:rsidR="001B0576" w:rsidRDefault="001B0576" w:rsidP="001B057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2.1.</w:t>
      </w:r>
      <w:proofErr w:type="gramEnd"/>
    </w:p>
    <w:p w:rsidR="001B0576" w:rsidRPr="001B0576" w:rsidRDefault="001B0576" w:rsidP="001B0576">
      <w:pPr>
        <w:spacing w:after="0" w:line="240" w:lineRule="auto"/>
        <w:jc w:val="center"/>
        <w:rPr>
          <w:rFonts w:ascii="Times New Roman" w:hAnsi="Times New Roman" w:cs="Times New Roman"/>
          <w:sz w:val="24"/>
          <w:szCs w:val="24"/>
        </w:rPr>
      </w:pPr>
      <w:r w:rsidRPr="001B0576">
        <w:rPr>
          <w:rFonts w:ascii="Times New Roman" w:hAnsi="Times New Roman" w:cs="Times New Roman"/>
          <w:sz w:val="24"/>
          <w:szCs w:val="24"/>
        </w:rPr>
        <w:t>Dimensi Operasional dan Dimensionalisasi Variabel</w:t>
      </w:r>
    </w:p>
    <w:tbl>
      <w:tblPr>
        <w:tblStyle w:val="TableGrid"/>
        <w:tblW w:w="0" w:type="auto"/>
        <w:tblLook w:val="04A0"/>
      </w:tblPr>
      <w:tblGrid>
        <w:gridCol w:w="2923"/>
        <w:gridCol w:w="2923"/>
        <w:gridCol w:w="2924"/>
      </w:tblGrid>
      <w:tr w:rsidR="001B0576" w:rsidTr="001B0576">
        <w:tc>
          <w:tcPr>
            <w:tcW w:w="2923" w:type="dxa"/>
          </w:tcPr>
          <w:p w:rsidR="001B0576" w:rsidRPr="001B0576" w:rsidRDefault="001B0576" w:rsidP="001B0576">
            <w:pPr>
              <w:pStyle w:val="NormalWeb"/>
              <w:spacing w:before="0" w:beforeAutospacing="0" w:after="0" w:afterAutospacing="0"/>
              <w:jc w:val="both"/>
            </w:pPr>
            <w:r w:rsidRPr="001B0576">
              <w:rPr>
                <w:rFonts w:eastAsia="Calibri"/>
                <w:b/>
                <w:bCs/>
                <w:color w:val="000000"/>
                <w:kern w:val="24"/>
              </w:rPr>
              <w:t xml:space="preserve">Variabel </w:t>
            </w:r>
          </w:p>
        </w:tc>
        <w:tc>
          <w:tcPr>
            <w:tcW w:w="2923" w:type="dxa"/>
          </w:tcPr>
          <w:p w:rsidR="001B0576" w:rsidRPr="001B0576" w:rsidRDefault="001B0576" w:rsidP="001B0576">
            <w:pPr>
              <w:pStyle w:val="NormalWeb"/>
              <w:spacing w:before="0" w:beforeAutospacing="0" w:after="0" w:afterAutospacing="0"/>
              <w:jc w:val="both"/>
            </w:pPr>
            <w:r w:rsidRPr="001B0576">
              <w:rPr>
                <w:rFonts w:eastAsia="Calibri"/>
                <w:b/>
                <w:bCs/>
                <w:color w:val="000000"/>
                <w:kern w:val="24"/>
              </w:rPr>
              <w:t xml:space="preserve">Nama Indikator </w:t>
            </w:r>
          </w:p>
        </w:tc>
        <w:tc>
          <w:tcPr>
            <w:tcW w:w="2924" w:type="dxa"/>
          </w:tcPr>
          <w:p w:rsidR="001B0576" w:rsidRPr="001B0576" w:rsidRDefault="001B0576" w:rsidP="001B0576">
            <w:pPr>
              <w:pStyle w:val="NormalWeb"/>
              <w:spacing w:before="0" w:beforeAutospacing="0" w:after="0" w:afterAutospacing="0"/>
              <w:jc w:val="both"/>
            </w:pPr>
            <w:r w:rsidRPr="001B0576">
              <w:rPr>
                <w:rFonts w:eastAsia="Calibri"/>
                <w:b/>
                <w:bCs/>
                <w:color w:val="000000"/>
                <w:kern w:val="24"/>
              </w:rPr>
              <w:t xml:space="preserve">Simbol </w:t>
            </w:r>
          </w:p>
        </w:tc>
      </w:tr>
      <w:tr w:rsidR="00B00142" w:rsidTr="001B0576">
        <w:tc>
          <w:tcPr>
            <w:tcW w:w="2923" w:type="dxa"/>
            <w:vMerge w:val="restart"/>
          </w:tcPr>
          <w:p w:rsidR="00B00142" w:rsidRPr="001B0576" w:rsidRDefault="0056240A" w:rsidP="001B0576">
            <w:pPr>
              <w:pStyle w:val="NormalWeb"/>
              <w:spacing w:before="0" w:beforeAutospacing="0" w:after="0" w:afterAutospacing="0"/>
              <w:jc w:val="both"/>
            </w:pPr>
            <w:r>
              <w:rPr>
                <w:rFonts w:eastAsia="Calibri"/>
                <w:color w:val="000000"/>
                <w:kern w:val="24"/>
              </w:rPr>
              <w:t>Kepemimpinan Manajemen</w:t>
            </w:r>
            <w:r w:rsidR="00B00142" w:rsidRPr="001B0576">
              <w:rPr>
                <w:rFonts w:eastAsia="Calibri"/>
                <w:color w:val="000000"/>
                <w:kern w:val="24"/>
              </w:rPr>
              <w:t xml:space="preserve"> </w:t>
            </w: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Keahlian manajerial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Keyakinan manajerial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X2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Komitmen manajerial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X3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Dukungan manajerial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X4 </w:t>
            </w:r>
          </w:p>
        </w:tc>
      </w:tr>
      <w:tr w:rsidR="00B00142" w:rsidTr="001B0576">
        <w:tc>
          <w:tcPr>
            <w:tcW w:w="2923" w:type="dxa"/>
            <w:vMerge w:val="restart"/>
          </w:tcPr>
          <w:p w:rsidR="00B00142" w:rsidRPr="001B0576" w:rsidRDefault="0056240A" w:rsidP="001B0576">
            <w:pPr>
              <w:pStyle w:val="NormalWeb"/>
              <w:spacing w:before="0" w:beforeAutospacing="0" w:after="0" w:afterAutospacing="0"/>
              <w:jc w:val="both"/>
            </w:pPr>
            <w:r>
              <w:rPr>
                <w:rFonts w:eastAsia="Calibri"/>
                <w:color w:val="000000"/>
                <w:kern w:val="24"/>
              </w:rPr>
              <w:t>Adaptabilitas Lingkungan</w:t>
            </w:r>
            <w:r w:rsidR="00B00142" w:rsidRPr="001B0576">
              <w:rPr>
                <w:rFonts w:eastAsia="Calibri"/>
                <w:color w:val="000000"/>
                <w:kern w:val="24"/>
              </w:rPr>
              <w:t xml:space="preserve"> </w:t>
            </w: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Kompleksitas lingkungan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X5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Perubahan lingkungan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X6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Dukungan lingkungan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X7 </w:t>
            </w:r>
          </w:p>
        </w:tc>
      </w:tr>
      <w:tr w:rsidR="00B00142" w:rsidTr="001B0576">
        <w:tc>
          <w:tcPr>
            <w:tcW w:w="2923" w:type="dxa"/>
            <w:vMerge w:val="restart"/>
          </w:tcPr>
          <w:p w:rsidR="00B00142" w:rsidRPr="001B0576" w:rsidRDefault="0056240A" w:rsidP="001B0576">
            <w:pPr>
              <w:pStyle w:val="NormalWeb"/>
              <w:spacing w:before="0" w:beforeAutospacing="0" w:after="0" w:afterAutospacing="0"/>
              <w:jc w:val="both"/>
            </w:pPr>
            <w:r>
              <w:rPr>
                <w:rFonts w:eastAsia="Calibri"/>
                <w:color w:val="000000"/>
                <w:kern w:val="24"/>
              </w:rPr>
              <w:t>Struktur Organisasi</w:t>
            </w:r>
            <w:r w:rsidR="00B00142" w:rsidRPr="001B0576">
              <w:rPr>
                <w:rFonts w:eastAsia="Calibri"/>
                <w:color w:val="000000"/>
                <w:kern w:val="24"/>
              </w:rPr>
              <w:t xml:space="preserve"> </w:t>
            </w: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Ukuran organisasi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X8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Struktur organisasi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X9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Formalisasi organisasi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X10 </w:t>
            </w:r>
          </w:p>
        </w:tc>
      </w:tr>
      <w:tr w:rsidR="00B00142" w:rsidTr="001B0576">
        <w:tc>
          <w:tcPr>
            <w:tcW w:w="2923" w:type="dxa"/>
            <w:vMerge w:val="restart"/>
          </w:tcPr>
          <w:p w:rsidR="00B00142" w:rsidRPr="001B0576" w:rsidRDefault="00B00142" w:rsidP="0056240A">
            <w:pPr>
              <w:pStyle w:val="NormalWeb"/>
              <w:spacing w:before="0" w:beforeAutospacing="0" w:after="0" w:afterAutospacing="0"/>
              <w:jc w:val="both"/>
            </w:pPr>
            <w:r w:rsidRPr="001B0576">
              <w:rPr>
                <w:rFonts w:eastAsia="Calibri"/>
                <w:color w:val="000000"/>
                <w:kern w:val="24"/>
              </w:rPr>
              <w:t xml:space="preserve">Perencanaan </w:t>
            </w:r>
            <w:r w:rsidR="0056240A">
              <w:rPr>
                <w:rFonts w:eastAsia="Calibri"/>
                <w:color w:val="000000"/>
                <w:kern w:val="24"/>
              </w:rPr>
              <w:t>Operasional</w:t>
            </w:r>
          </w:p>
        </w:tc>
        <w:tc>
          <w:tcPr>
            <w:tcW w:w="2923" w:type="dxa"/>
          </w:tcPr>
          <w:p w:rsidR="00B00142" w:rsidRPr="001B0576" w:rsidRDefault="00B00142" w:rsidP="0056240A">
            <w:pPr>
              <w:pStyle w:val="NormalWeb"/>
              <w:spacing w:before="0" w:beforeAutospacing="0" w:after="0" w:afterAutospacing="0"/>
              <w:jc w:val="both"/>
            </w:pPr>
            <w:r w:rsidRPr="001B0576">
              <w:rPr>
                <w:rFonts w:eastAsia="Calibri"/>
                <w:color w:val="000000"/>
                <w:kern w:val="24"/>
              </w:rPr>
              <w:t>Misi</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X11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56240A">
            <w:pPr>
              <w:pStyle w:val="NormalWeb"/>
              <w:spacing w:before="0" w:beforeAutospacing="0" w:after="0" w:afterAutospacing="0"/>
              <w:jc w:val="both"/>
            </w:pPr>
            <w:r w:rsidRPr="001B0576">
              <w:rPr>
                <w:rFonts w:eastAsia="Calibri"/>
                <w:color w:val="000000"/>
                <w:kern w:val="24"/>
              </w:rPr>
              <w:t>Tujuan</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X12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Analisis internal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X13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Analisis eksternal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X14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Alternatif - alternatif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X15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Implementasi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X16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Pengendalian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X17 </w:t>
            </w:r>
          </w:p>
        </w:tc>
      </w:tr>
      <w:tr w:rsidR="00B00142" w:rsidTr="001B0576">
        <w:tc>
          <w:tcPr>
            <w:tcW w:w="2923" w:type="dxa"/>
            <w:vMerge w:val="restart"/>
          </w:tcPr>
          <w:p w:rsidR="00B00142" w:rsidRPr="001B0576" w:rsidRDefault="00B00142" w:rsidP="0056240A">
            <w:pPr>
              <w:pStyle w:val="NormalWeb"/>
              <w:spacing w:before="0" w:beforeAutospacing="0" w:after="0" w:afterAutospacing="0"/>
              <w:jc w:val="both"/>
            </w:pPr>
            <w:r w:rsidRPr="001B0576">
              <w:rPr>
                <w:rFonts w:eastAsia="Calibri"/>
                <w:color w:val="000000"/>
                <w:kern w:val="24"/>
              </w:rPr>
              <w:t xml:space="preserve">Kinerja </w:t>
            </w:r>
            <w:r w:rsidR="0056240A">
              <w:rPr>
                <w:rFonts w:eastAsia="Calibri"/>
                <w:color w:val="000000"/>
                <w:kern w:val="24"/>
              </w:rPr>
              <w:t>Operasi</w:t>
            </w: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TLOF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X18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TLOD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X19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TROF </w:t>
            </w:r>
          </w:p>
        </w:tc>
        <w:tc>
          <w:tcPr>
            <w:tcW w:w="2924" w:type="dxa"/>
          </w:tcPr>
          <w:p w:rsidR="00B00142" w:rsidRPr="001B0576" w:rsidRDefault="00B00142" w:rsidP="001B0576">
            <w:pPr>
              <w:pStyle w:val="NormalWeb"/>
              <w:spacing w:before="0" w:beforeAutospacing="0" w:after="0" w:afterAutospacing="0"/>
              <w:jc w:val="both"/>
            </w:pPr>
            <w:r w:rsidRPr="001B0576">
              <w:rPr>
                <w:rFonts w:eastAsia="Calibri"/>
                <w:color w:val="000000"/>
                <w:kern w:val="24"/>
              </w:rPr>
              <w:t xml:space="preserve">X20 </w:t>
            </w:r>
          </w:p>
        </w:tc>
      </w:tr>
      <w:tr w:rsidR="00B00142" w:rsidTr="004D382B">
        <w:tc>
          <w:tcPr>
            <w:tcW w:w="2923" w:type="dxa"/>
            <w:vMerge/>
            <w:vAlign w:val="center"/>
          </w:tcPr>
          <w:p w:rsidR="00B00142" w:rsidRPr="001B0576" w:rsidRDefault="00B00142" w:rsidP="001B0576">
            <w:pPr>
              <w:rPr>
                <w:rFonts w:ascii="Times New Roman" w:hAnsi="Times New Roman" w:cs="Times New Roman"/>
                <w:sz w:val="24"/>
                <w:szCs w:val="24"/>
              </w:rPr>
            </w:pPr>
          </w:p>
        </w:tc>
        <w:tc>
          <w:tcPr>
            <w:tcW w:w="2923" w:type="dxa"/>
          </w:tcPr>
          <w:p w:rsidR="00B00142" w:rsidRPr="001B0576" w:rsidRDefault="00B00142" w:rsidP="001B0576">
            <w:pPr>
              <w:pStyle w:val="NormalWeb"/>
              <w:spacing w:before="0" w:beforeAutospacing="0" w:after="0" w:afterAutospacing="0"/>
              <w:jc w:val="both"/>
              <w:rPr>
                <w:rFonts w:eastAsia="Calibri"/>
                <w:color w:val="000000"/>
                <w:kern w:val="24"/>
              </w:rPr>
            </w:pPr>
            <w:r>
              <w:rPr>
                <w:rFonts w:eastAsia="Calibri"/>
                <w:color w:val="000000"/>
                <w:kern w:val="24"/>
              </w:rPr>
              <w:t>TROD</w:t>
            </w:r>
          </w:p>
        </w:tc>
        <w:tc>
          <w:tcPr>
            <w:tcW w:w="2924" w:type="dxa"/>
          </w:tcPr>
          <w:p w:rsidR="00B00142" w:rsidRPr="001B0576" w:rsidRDefault="00B00142" w:rsidP="001B0576">
            <w:pPr>
              <w:pStyle w:val="NormalWeb"/>
              <w:spacing w:before="0" w:beforeAutospacing="0" w:after="0" w:afterAutospacing="0"/>
              <w:jc w:val="both"/>
              <w:rPr>
                <w:rFonts w:eastAsia="Calibri"/>
                <w:color w:val="000000"/>
                <w:kern w:val="24"/>
              </w:rPr>
            </w:pPr>
            <w:r>
              <w:rPr>
                <w:rFonts w:eastAsia="Calibri"/>
                <w:color w:val="000000"/>
                <w:kern w:val="24"/>
              </w:rPr>
              <w:t>X21</w:t>
            </w:r>
          </w:p>
        </w:tc>
      </w:tr>
    </w:tbl>
    <w:p w:rsidR="001B0576" w:rsidRDefault="001B0576" w:rsidP="001B0576">
      <w:pPr>
        <w:spacing w:after="0" w:line="240" w:lineRule="auto"/>
        <w:rPr>
          <w:rFonts w:ascii="Times New Roman" w:hAnsi="Times New Roman" w:cs="Times New Roman"/>
          <w:sz w:val="24"/>
          <w:szCs w:val="24"/>
        </w:rPr>
      </w:pPr>
    </w:p>
    <w:p w:rsidR="00F62607" w:rsidRDefault="00F62607" w:rsidP="00F62607">
      <w:pPr>
        <w:spacing w:after="0" w:line="240" w:lineRule="auto"/>
        <w:jc w:val="both"/>
        <w:rPr>
          <w:rFonts w:ascii="Times New Roman" w:hAnsi="Times New Roman" w:cs="Times New Roman"/>
          <w:sz w:val="24"/>
          <w:szCs w:val="24"/>
        </w:rPr>
      </w:pPr>
    </w:p>
    <w:p w:rsidR="00D90691" w:rsidRPr="00D90691" w:rsidRDefault="00D90691" w:rsidP="00D90691">
      <w:pPr>
        <w:pStyle w:val="ListParagraph"/>
        <w:numPr>
          <w:ilvl w:val="0"/>
          <w:numId w:val="6"/>
        </w:numPr>
        <w:spacing w:after="0" w:line="240" w:lineRule="auto"/>
        <w:ind w:left="360"/>
        <w:rPr>
          <w:rFonts w:ascii="Times New Roman" w:hAnsi="Times New Roman" w:cs="Times New Roman"/>
          <w:b/>
          <w:sz w:val="24"/>
          <w:szCs w:val="24"/>
        </w:rPr>
      </w:pPr>
      <w:r w:rsidRPr="00D90691">
        <w:rPr>
          <w:rFonts w:ascii="Times New Roman" w:hAnsi="Times New Roman" w:cs="Times New Roman"/>
          <w:b/>
          <w:sz w:val="24"/>
          <w:szCs w:val="24"/>
        </w:rPr>
        <w:lastRenderedPageBreak/>
        <w:t>METODE PENELITIAN</w:t>
      </w:r>
    </w:p>
    <w:p w:rsidR="00D90691" w:rsidRPr="00736098" w:rsidRDefault="00736098" w:rsidP="00736098">
      <w:pPr>
        <w:pStyle w:val="ListParagraph"/>
        <w:numPr>
          <w:ilvl w:val="1"/>
          <w:numId w:val="6"/>
        </w:numPr>
        <w:spacing w:after="0" w:line="240" w:lineRule="auto"/>
        <w:ind w:left="360"/>
        <w:rPr>
          <w:rFonts w:ascii="Times New Roman" w:hAnsi="Times New Roman" w:cs="Times New Roman"/>
          <w:b/>
          <w:sz w:val="24"/>
          <w:szCs w:val="24"/>
        </w:rPr>
      </w:pPr>
      <w:r w:rsidRPr="00736098">
        <w:rPr>
          <w:rFonts w:ascii="Times New Roman" w:hAnsi="Times New Roman" w:cs="Times New Roman"/>
          <w:b/>
          <w:sz w:val="24"/>
          <w:szCs w:val="24"/>
        </w:rPr>
        <w:t>Jenis dan Sumber Data</w:t>
      </w:r>
    </w:p>
    <w:p w:rsidR="00736098" w:rsidRDefault="00736098" w:rsidP="00736098">
      <w:pPr>
        <w:spacing w:after="0" w:line="240" w:lineRule="auto"/>
        <w:ind w:firstLine="720"/>
        <w:jc w:val="both"/>
        <w:rPr>
          <w:rFonts w:ascii="Times New Roman" w:hAnsi="Times New Roman" w:cs="Times New Roman"/>
          <w:sz w:val="24"/>
          <w:szCs w:val="24"/>
        </w:rPr>
      </w:pPr>
      <w:proofErr w:type="gramStart"/>
      <w:r w:rsidRPr="00736098">
        <w:rPr>
          <w:rFonts w:ascii="Times New Roman" w:hAnsi="Times New Roman" w:cs="Times New Roman"/>
          <w:sz w:val="24"/>
          <w:szCs w:val="24"/>
        </w:rPr>
        <w:t>Data ada dua jenis yaitu data primer dan data sekunder.</w:t>
      </w:r>
      <w:proofErr w:type="gramEnd"/>
      <w:r w:rsidRPr="00736098">
        <w:rPr>
          <w:rFonts w:ascii="Times New Roman" w:hAnsi="Times New Roman" w:cs="Times New Roman"/>
          <w:sz w:val="24"/>
          <w:szCs w:val="24"/>
        </w:rPr>
        <w:t xml:space="preserve"> </w:t>
      </w:r>
      <w:proofErr w:type="gramStart"/>
      <w:r w:rsidRPr="00736098">
        <w:rPr>
          <w:rFonts w:ascii="Times New Roman" w:hAnsi="Times New Roman" w:cs="Times New Roman"/>
          <w:sz w:val="24"/>
          <w:szCs w:val="24"/>
        </w:rPr>
        <w:t>Data primer adalah data yang berasal langsung dari sumber data yang dikumpulkan secara khusus dan berhubungan langsung dengan permasalahan yang diteliti (Cooper &amp; Emory, 1998).</w:t>
      </w:r>
      <w:proofErr w:type="gramEnd"/>
      <w:r w:rsidRPr="00736098">
        <w:rPr>
          <w:rFonts w:ascii="Times New Roman" w:hAnsi="Times New Roman" w:cs="Times New Roman"/>
          <w:sz w:val="24"/>
          <w:szCs w:val="24"/>
        </w:rPr>
        <w:t xml:space="preserve"> </w:t>
      </w:r>
      <w:proofErr w:type="gramStart"/>
      <w:r w:rsidRPr="00736098">
        <w:rPr>
          <w:rFonts w:ascii="Times New Roman" w:hAnsi="Times New Roman" w:cs="Times New Roman"/>
          <w:sz w:val="24"/>
          <w:szCs w:val="24"/>
        </w:rPr>
        <w:t>Adapun sumber data primer didapat dari opini responden yang diteliti, berupa jawaban tertulis dari beberapa kuesioner, hasil observasi terhadap obyek yang diteliti dan hasil pengujian.</w:t>
      </w:r>
      <w:proofErr w:type="gramEnd"/>
      <w:r w:rsidRPr="00736098">
        <w:rPr>
          <w:rFonts w:ascii="Times New Roman" w:hAnsi="Times New Roman" w:cs="Times New Roman"/>
          <w:sz w:val="24"/>
          <w:szCs w:val="24"/>
        </w:rPr>
        <w:t xml:space="preserve"> Data primer yang </w:t>
      </w:r>
      <w:proofErr w:type="gramStart"/>
      <w:r w:rsidRPr="00736098">
        <w:rPr>
          <w:rFonts w:ascii="Times New Roman" w:hAnsi="Times New Roman" w:cs="Times New Roman"/>
          <w:sz w:val="24"/>
          <w:szCs w:val="24"/>
        </w:rPr>
        <w:t>akan</w:t>
      </w:r>
      <w:proofErr w:type="gramEnd"/>
      <w:r w:rsidRPr="00736098">
        <w:rPr>
          <w:rFonts w:ascii="Times New Roman" w:hAnsi="Times New Roman" w:cs="Times New Roman"/>
          <w:sz w:val="24"/>
          <w:szCs w:val="24"/>
        </w:rPr>
        <w:t xml:space="preserve"> digali adalah identitas responden serta persepsi responden mengenai variabel - variabel penelitian (kepemimpinan manajemen, adaptabilitas lingkungan, struktur organisasi, perencanaan op</w:t>
      </w:r>
      <w:r>
        <w:rPr>
          <w:rFonts w:ascii="Times New Roman" w:hAnsi="Times New Roman" w:cs="Times New Roman"/>
          <w:sz w:val="24"/>
          <w:szCs w:val="24"/>
        </w:rPr>
        <w:t xml:space="preserve">erasional dan kinerja operasi). </w:t>
      </w:r>
      <w:proofErr w:type="gramStart"/>
      <w:r w:rsidRPr="00736098">
        <w:rPr>
          <w:rFonts w:ascii="Times New Roman" w:hAnsi="Times New Roman" w:cs="Times New Roman"/>
          <w:sz w:val="24"/>
          <w:szCs w:val="24"/>
        </w:rPr>
        <w:t>Data sekunder adalah data publikasi yang dikumpulkan tetapi tidak ditujukan untuk satu tujuan, misalnya kepentingan penelitian, tetapi juga untuk tujuan - tujuan lain (Indriantoro dan Supomo, 2002).</w:t>
      </w:r>
      <w:proofErr w:type="gramEnd"/>
      <w:r w:rsidRPr="00736098">
        <w:rPr>
          <w:rFonts w:ascii="Times New Roman" w:hAnsi="Times New Roman" w:cs="Times New Roman"/>
          <w:sz w:val="24"/>
          <w:szCs w:val="24"/>
        </w:rPr>
        <w:t xml:space="preserve"> </w:t>
      </w:r>
      <w:proofErr w:type="gramStart"/>
      <w:r w:rsidRPr="00736098">
        <w:rPr>
          <w:rFonts w:ascii="Times New Roman" w:hAnsi="Times New Roman" w:cs="Times New Roman"/>
          <w:sz w:val="24"/>
          <w:szCs w:val="24"/>
        </w:rPr>
        <w:t>Di dalam penelitian ini, data sekunder yang diperoleh dari bagian enjiniring, bagian haset dan bagian SDM dan umum, meliputi data (1) kinerja teknis, (2) laporan kinerja, (3) kepegawaian.</w:t>
      </w:r>
      <w:proofErr w:type="gramEnd"/>
    </w:p>
    <w:p w:rsidR="00736098" w:rsidRDefault="00736098" w:rsidP="00736098">
      <w:pPr>
        <w:spacing w:after="0" w:line="240" w:lineRule="auto"/>
        <w:ind w:firstLine="720"/>
        <w:jc w:val="both"/>
        <w:rPr>
          <w:rFonts w:ascii="Times New Roman" w:hAnsi="Times New Roman" w:cs="Times New Roman"/>
          <w:sz w:val="24"/>
          <w:szCs w:val="24"/>
        </w:rPr>
      </w:pPr>
    </w:p>
    <w:p w:rsidR="00736098" w:rsidRPr="00736098" w:rsidRDefault="00736098" w:rsidP="00736098">
      <w:pPr>
        <w:pStyle w:val="ListParagraph"/>
        <w:numPr>
          <w:ilvl w:val="1"/>
          <w:numId w:val="6"/>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736098">
        <w:rPr>
          <w:rFonts w:ascii="Times New Roman" w:hAnsi="Times New Roman" w:cs="Times New Roman"/>
          <w:b/>
          <w:sz w:val="24"/>
          <w:szCs w:val="24"/>
        </w:rPr>
        <w:t>Populasi Penelitian</w:t>
      </w:r>
    </w:p>
    <w:p w:rsidR="00736098" w:rsidRPr="00736098" w:rsidRDefault="00736098" w:rsidP="00736098">
      <w:pPr>
        <w:spacing w:after="0" w:line="240" w:lineRule="auto"/>
        <w:ind w:firstLine="720"/>
        <w:jc w:val="both"/>
        <w:rPr>
          <w:rFonts w:ascii="Times New Roman" w:hAnsi="Times New Roman" w:cs="Times New Roman"/>
          <w:sz w:val="24"/>
          <w:szCs w:val="24"/>
        </w:rPr>
      </w:pPr>
      <w:proofErr w:type="gramStart"/>
      <w:r w:rsidRPr="00736098">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 (Sugiyono, 2014).</w:t>
      </w:r>
      <w:proofErr w:type="gramEnd"/>
      <w:r w:rsidRPr="00736098">
        <w:rPr>
          <w:rFonts w:ascii="Times New Roman" w:hAnsi="Times New Roman" w:cs="Times New Roman"/>
          <w:sz w:val="24"/>
          <w:szCs w:val="24"/>
        </w:rPr>
        <w:t xml:space="preserve"> Populasi penelitian ini adalah pejabat struktural Gardu Induk (GI) di lingkungan PLN APP Salatiga yang berjumlah 20 (dua puluh) orang, APP Semarang 17 (tujuh belas) orang dan APP Purwokerto 15 (</w:t>
      </w:r>
      <w:proofErr w:type="gramStart"/>
      <w:r w:rsidRPr="00736098">
        <w:rPr>
          <w:rFonts w:ascii="Times New Roman" w:hAnsi="Times New Roman" w:cs="Times New Roman"/>
          <w:sz w:val="24"/>
          <w:szCs w:val="24"/>
        </w:rPr>
        <w:t>lima</w:t>
      </w:r>
      <w:proofErr w:type="gramEnd"/>
      <w:r w:rsidRPr="00736098">
        <w:rPr>
          <w:rFonts w:ascii="Times New Roman" w:hAnsi="Times New Roman" w:cs="Times New Roman"/>
          <w:sz w:val="24"/>
          <w:szCs w:val="24"/>
        </w:rPr>
        <w:t xml:space="preserve"> belas) orang. Jadi jumlah populasi adalah 52 (</w:t>
      </w:r>
      <w:proofErr w:type="gramStart"/>
      <w:r w:rsidRPr="00736098">
        <w:rPr>
          <w:rFonts w:ascii="Times New Roman" w:hAnsi="Times New Roman" w:cs="Times New Roman"/>
          <w:sz w:val="24"/>
          <w:szCs w:val="24"/>
        </w:rPr>
        <w:t>lima</w:t>
      </w:r>
      <w:proofErr w:type="gramEnd"/>
      <w:r w:rsidRPr="00736098">
        <w:rPr>
          <w:rFonts w:ascii="Times New Roman" w:hAnsi="Times New Roman" w:cs="Times New Roman"/>
          <w:sz w:val="24"/>
          <w:szCs w:val="24"/>
        </w:rPr>
        <w:t xml:space="preserve"> puluh dua) orang. </w:t>
      </w:r>
    </w:p>
    <w:p w:rsidR="00736098" w:rsidRPr="00736098" w:rsidRDefault="00736098" w:rsidP="00736098">
      <w:pPr>
        <w:spacing w:after="0" w:line="240" w:lineRule="auto"/>
        <w:jc w:val="center"/>
        <w:rPr>
          <w:rFonts w:ascii="Times New Roman" w:hAnsi="Times New Roman" w:cs="Times New Roman"/>
          <w:sz w:val="24"/>
          <w:szCs w:val="24"/>
        </w:rPr>
      </w:pPr>
      <w:proofErr w:type="gramStart"/>
      <w:r w:rsidRPr="00736098">
        <w:rPr>
          <w:rFonts w:ascii="Times New Roman" w:hAnsi="Times New Roman" w:cs="Times New Roman"/>
          <w:sz w:val="24"/>
          <w:szCs w:val="24"/>
        </w:rPr>
        <w:t>Tabel 3.1.</w:t>
      </w:r>
      <w:proofErr w:type="gramEnd"/>
    </w:p>
    <w:p w:rsidR="00736098" w:rsidRPr="00736098" w:rsidRDefault="00736098" w:rsidP="00736098">
      <w:pPr>
        <w:spacing w:after="0" w:line="240" w:lineRule="auto"/>
        <w:jc w:val="center"/>
        <w:rPr>
          <w:rFonts w:ascii="Times New Roman" w:hAnsi="Times New Roman" w:cs="Times New Roman"/>
          <w:sz w:val="24"/>
          <w:szCs w:val="24"/>
        </w:rPr>
      </w:pPr>
      <w:r w:rsidRPr="00736098">
        <w:rPr>
          <w:rFonts w:ascii="Times New Roman" w:hAnsi="Times New Roman" w:cs="Times New Roman"/>
          <w:sz w:val="24"/>
          <w:szCs w:val="24"/>
        </w:rPr>
        <w:t>Daftar Responden Penelitian</w:t>
      </w:r>
    </w:p>
    <w:tbl>
      <w:tblPr>
        <w:tblStyle w:val="TableGrid"/>
        <w:tblW w:w="0" w:type="auto"/>
        <w:jc w:val="center"/>
        <w:tblInd w:w="1278" w:type="dxa"/>
        <w:tblLook w:val="04A0"/>
      </w:tblPr>
      <w:tblGrid>
        <w:gridCol w:w="810"/>
        <w:gridCol w:w="3968"/>
        <w:gridCol w:w="1631"/>
      </w:tblGrid>
      <w:tr w:rsidR="00736098" w:rsidTr="00736098">
        <w:trPr>
          <w:jc w:val="center"/>
        </w:trPr>
        <w:tc>
          <w:tcPr>
            <w:tcW w:w="810" w:type="dxa"/>
          </w:tcPr>
          <w:p w:rsidR="00736098" w:rsidRPr="00FB57BD" w:rsidRDefault="00736098" w:rsidP="00736098">
            <w:pPr>
              <w:jc w:val="center"/>
              <w:rPr>
                <w:rFonts w:ascii="Times New Roman" w:hAnsi="Times New Roman" w:cs="Times New Roman"/>
                <w:b/>
                <w:sz w:val="24"/>
                <w:szCs w:val="24"/>
              </w:rPr>
            </w:pPr>
            <w:r w:rsidRPr="00FB57BD">
              <w:rPr>
                <w:rFonts w:ascii="Times New Roman" w:hAnsi="Times New Roman" w:cs="Times New Roman"/>
                <w:b/>
                <w:sz w:val="24"/>
                <w:szCs w:val="24"/>
              </w:rPr>
              <w:t>No</w:t>
            </w:r>
          </w:p>
        </w:tc>
        <w:tc>
          <w:tcPr>
            <w:tcW w:w="3968" w:type="dxa"/>
          </w:tcPr>
          <w:p w:rsidR="00736098" w:rsidRPr="00FB57BD" w:rsidRDefault="00736098" w:rsidP="00736098">
            <w:pPr>
              <w:jc w:val="center"/>
              <w:rPr>
                <w:rFonts w:ascii="Times New Roman" w:hAnsi="Times New Roman" w:cs="Times New Roman"/>
                <w:b/>
                <w:sz w:val="24"/>
                <w:szCs w:val="24"/>
              </w:rPr>
            </w:pPr>
            <w:r w:rsidRPr="00FB57BD">
              <w:rPr>
                <w:rFonts w:ascii="Times New Roman" w:hAnsi="Times New Roman" w:cs="Times New Roman"/>
                <w:b/>
                <w:sz w:val="24"/>
                <w:szCs w:val="24"/>
              </w:rPr>
              <w:t>Fungsi</w:t>
            </w:r>
          </w:p>
        </w:tc>
        <w:tc>
          <w:tcPr>
            <w:tcW w:w="1631" w:type="dxa"/>
          </w:tcPr>
          <w:p w:rsidR="00736098" w:rsidRPr="00FB57BD" w:rsidRDefault="00736098" w:rsidP="00736098">
            <w:pPr>
              <w:jc w:val="center"/>
              <w:rPr>
                <w:rFonts w:ascii="Times New Roman" w:hAnsi="Times New Roman" w:cs="Times New Roman"/>
                <w:b/>
                <w:sz w:val="24"/>
                <w:szCs w:val="24"/>
              </w:rPr>
            </w:pPr>
            <w:r w:rsidRPr="00FB57BD">
              <w:rPr>
                <w:rFonts w:ascii="Times New Roman" w:hAnsi="Times New Roman" w:cs="Times New Roman"/>
                <w:b/>
                <w:sz w:val="24"/>
                <w:szCs w:val="24"/>
              </w:rPr>
              <w:t>Jumlah</w:t>
            </w:r>
          </w:p>
        </w:tc>
      </w:tr>
      <w:tr w:rsidR="00736098" w:rsidTr="00736098">
        <w:trPr>
          <w:jc w:val="center"/>
        </w:trPr>
        <w:tc>
          <w:tcPr>
            <w:tcW w:w="810" w:type="dxa"/>
          </w:tcPr>
          <w:p w:rsidR="00736098" w:rsidRDefault="00736098" w:rsidP="00736098">
            <w:pPr>
              <w:jc w:val="center"/>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736098" w:rsidRDefault="00736098" w:rsidP="00736098">
            <w:pPr>
              <w:rPr>
                <w:rFonts w:ascii="Times New Roman" w:hAnsi="Times New Roman" w:cs="Times New Roman"/>
                <w:sz w:val="24"/>
                <w:szCs w:val="24"/>
              </w:rPr>
            </w:pPr>
            <w:r>
              <w:rPr>
                <w:rFonts w:ascii="Times New Roman" w:hAnsi="Times New Roman" w:cs="Times New Roman"/>
                <w:sz w:val="24"/>
                <w:szCs w:val="24"/>
              </w:rPr>
              <w:t>SPV GI Wilayah APP Salatiga</w:t>
            </w:r>
          </w:p>
        </w:tc>
        <w:tc>
          <w:tcPr>
            <w:tcW w:w="1631" w:type="dxa"/>
          </w:tcPr>
          <w:p w:rsidR="00736098" w:rsidRDefault="00736098" w:rsidP="00736098">
            <w:pPr>
              <w:jc w:val="right"/>
              <w:rPr>
                <w:rFonts w:ascii="Times New Roman" w:hAnsi="Times New Roman" w:cs="Times New Roman"/>
                <w:sz w:val="24"/>
                <w:szCs w:val="24"/>
              </w:rPr>
            </w:pPr>
            <w:r>
              <w:rPr>
                <w:rFonts w:ascii="Times New Roman" w:hAnsi="Times New Roman" w:cs="Times New Roman"/>
                <w:sz w:val="24"/>
                <w:szCs w:val="24"/>
              </w:rPr>
              <w:t>20</w:t>
            </w:r>
          </w:p>
        </w:tc>
      </w:tr>
      <w:tr w:rsidR="00736098" w:rsidTr="00736098">
        <w:trPr>
          <w:jc w:val="center"/>
        </w:trPr>
        <w:tc>
          <w:tcPr>
            <w:tcW w:w="810" w:type="dxa"/>
          </w:tcPr>
          <w:p w:rsidR="00736098" w:rsidRDefault="00736098" w:rsidP="00736098">
            <w:pPr>
              <w:jc w:val="center"/>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736098" w:rsidRDefault="00736098" w:rsidP="00736098">
            <w:pPr>
              <w:rPr>
                <w:rFonts w:ascii="Times New Roman" w:hAnsi="Times New Roman" w:cs="Times New Roman"/>
                <w:sz w:val="24"/>
                <w:szCs w:val="24"/>
              </w:rPr>
            </w:pPr>
            <w:r>
              <w:rPr>
                <w:rFonts w:ascii="Times New Roman" w:hAnsi="Times New Roman" w:cs="Times New Roman"/>
                <w:sz w:val="24"/>
                <w:szCs w:val="24"/>
              </w:rPr>
              <w:t>SPV GI Wilayah APP Semarang</w:t>
            </w:r>
          </w:p>
        </w:tc>
        <w:tc>
          <w:tcPr>
            <w:tcW w:w="1631" w:type="dxa"/>
          </w:tcPr>
          <w:p w:rsidR="00736098" w:rsidRDefault="00736098" w:rsidP="00736098">
            <w:pPr>
              <w:jc w:val="right"/>
              <w:rPr>
                <w:rFonts w:ascii="Times New Roman" w:hAnsi="Times New Roman" w:cs="Times New Roman"/>
                <w:sz w:val="24"/>
                <w:szCs w:val="24"/>
              </w:rPr>
            </w:pPr>
            <w:r>
              <w:rPr>
                <w:rFonts w:ascii="Times New Roman" w:hAnsi="Times New Roman" w:cs="Times New Roman"/>
                <w:sz w:val="24"/>
                <w:szCs w:val="24"/>
              </w:rPr>
              <w:t>17</w:t>
            </w:r>
          </w:p>
        </w:tc>
      </w:tr>
      <w:tr w:rsidR="00736098" w:rsidTr="00736098">
        <w:trPr>
          <w:jc w:val="center"/>
        </w:trPr>
        <w:tc>
          <w:tcPr>
            <w:tcW w:w="810" w:type="dxa"/>
          </w:tcPr>
          <w:p w:rsidR="00736098" w:rsidRDefault="00736098" w:rsidP="00736098">
            <w:pPr>
              <w:jc w:val="center"/>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736098" w:rsidRDefault="00736098" w:rsidP="00736098">
            <w:pPr>
              <w:rPr>
                <w:rFonts w:ascii="Times New Roman" w:hAnsi="Times New Roman" w:cs="Times New Roman"/>
                <w:sz w:val="24"/>
                <w:szCs w:val="24"/>
              </w:rPr>
            </w:pPr>
            <w:r>
              <w:rPr>
                <w:rFonts w:ascii="Times New Roman" w:hAnsi="Times New Roman" w:cs="Times New Roman"/>
                <w:sz w:val="24"/>
                <w:szCs w:val="24"/>
              </w:rPr>
              <w:t>SPV GI Wilayah APP Purwokerto</w:t>
            </w:r>
          </w:p>
        </w:tc>
        <w:tc>
          <w:tcPr>
            <w:tcW w:w="1631" w:type="dxa"/>
          </w:tcPr>
          <w:p w:rsidR="00736098" w:rsidRDefault="00736098" w:rsidP="00736098">
            <w:pPr>
              <w:jc w:val="right"/>
              <w:rPr>
                <w:rFonts w:ascii="Times New Roman" w:hAnsi="Times New Roman" w:cs="Times New Roman"/>
                <w:sz w:val="24"/>
                <w:szCs w:val="24"/>
              </w:rPr>
            </w:pPr>
            <w:r>
              <w:rPr>
                <w:rFonts w:ascii="Times New Roman" w:hAnsi="Times New Roman" w:cs="Times New Roman"/>
                <w:sz w:val="24"/>
                <w:szCs w:val="24"/>
              </w:rPr>
              <w:t>15</w:t>
            </w:r>
          </w:p>
        </w:tc>
      </w:tr>
      <w:tr w:rsidR="00736098" w:rsidRPr="00D96F60" w:rsidTr="00736098">
        <w:trPr>
          <w:trHeight w:val="244"/>
          <w:jc w:val="center"/>
        </w:trPr>
        <w:tc>
          <w:tcPr>
            <w:tcW w:w="4778" w:type="dxa"/>
            <w:gridSpan w:val="2"/>
          </w:tcPr>
          <w:p w:rsidR="00736098" w:rsidRPr="00D96F60" w:rsidRDefault="00736098" w:rsidP="00736098">
            <w:pPr>
              <w:jc w:val="center"/>
              <w:rPr>
                <w:rFonts w:ascii="Times New Roman" w:hAnsi="Times New Roman" w:cs="Times New Roman"/>
                <w:b/>
                <w:sz w:val="24"/>
                <w:szCs w:val="24"/>
              </w:rPr>
            </w:pPr>
            <w:r w:rsidRPr="00D96F60">
              <w:rPr>
                <w:rFonts w:ascii="Times New Roman" w:hAnsi="Times New Roman" w:cs="Times New Roman"/>
                <w:b/>
                <w:sz w:val="24"/>
                <w:szCs w:val="24"/>
              </w:rPr>
              <w:t>Total</w:t>
            </w:r>
          </w:p>
        </w:tc>
        <w:tc>
          <w:tcPr>
            <w:tcW w:w="1631" w:type="dxa"/>
          </w:tcPr>
          <w:p w:rsidR="00736098" w:rsidRPr="00D96F60" w:rsidRDefault="00736098" w:rsidP="00736098">
            <w:pPr>
              <w:jc w:val="right"/>
              <w:rPr>
                <w:rFonts w:ascii="Times New Roman" w:hAnsi="Times New Roman" w:cs="Times New Roman"/>
                <w:b/>
                <w:sz w:val="24"/>
                <w:szCs w:val="24"/>
              </w:rPr>
            </w:pPr>
            <w:r>
              <w:rPr>
                <w:rFonts w:ascii="Times New Roman" w:hAnsi="Times New Roman" w:cs="Times New Roman"/>
                <w:b/>
                <w:sz w:val="24"/>
                <w:szCs w:val="24"/>
              </w:rPr>
              <w:t>52</w:t>
            </w:r>
          </w:p>
        </w:tc>
      </w:tr>
    </w:tbl>
    <w:p w:rsidR="00736098" w:rsidRPr="00736098" w:rsidRDefault="00736098" w:rsidP="00736098">
      <w:pPr>
        <w:spacing w:after="0" w:line="240" w:lineRule="auto"/>
        <w:jc w:val="both"/>
        <w:rPr>
          <w:rFonts w:ascii="Times New Roman" w:hAnsi="Times New Roman" w:cs="Times New Roman"/>
          <w:sz w:val="24"/>
          <w:szCs w:val="24"/>
        </w:rPr>
      </w:pPr>
    </w:p>
    <w:p w:rsidR="00736098" w:rsidRPr="00736098" w:rsidRDefault="00736098" w:rsidP="00736098">
      <w:pPr>
        <w:spacing w:after="0" w:line="240" w:lineRule="auto"/>
        <w:jc w:val="both"/>
        <w:rPr>
          <w:rFonts w:ascii="Times New Roman" w:hAnsi="Times New Roman" w:cs="Times New Roman"/>
          <w:sz w:val="24"/>
          <w:szCs w:val="24"/>
        </w:rPr>
      </w:pPr>
      <w:r w:rsidRPr="00736098">
        <w:rPr>
          <w:rFonts w:ascii="Times New Roman" w:hAnsi="Times New Roman" w:cs="Times New Roman"/>
          <w:sz w:val="24"/>
          <w:szCs w:val="24"/>
        </w:rPr>
        <w:t>Dari tabel di atas, terlihat bahwa populasi dalam penelitian ini adalah Supervisor Jaringan dan gardu Induk (GI) di lingkungan APP. Semua data di atas adalah responden dari penelitian ini.</w:t>
      </w:r>
    </w:p>
    <w:p w:rsidR="00D90691" w:rsidRDefault="00D90691" w:rsidP="00D90691">
      <w:pPr>
        <w:spacing w:after="0" w:line="240" w:lineRule="auto"/>
        <w:rPr>
          <w:rFonts w:ascii="Times New Roman" w:hAnsi="Times New Roman" w:cs="Times New Roman"/>
          <w:sz w:val="24"/>
          <w:szCs w:val="24"/>
        </w:rPr>
      </w:pPr>
    </w:p>
    <w:p w:rsidR="001E73B0" w:rsidRPr="001E73B0" w:rsidRDefault="001E73B0" w:rsidP="001E73B0">
      <w:pPr>
        <w:pStyle w:val="ListParagraph"/>
        <w:numPr>
          <w:ilvl w:val="1"/>
          <w:numId w:val="6"/>
        </w:numPr>
        <w:spacing w:after="0" w:line="240" w:lineRule="auto"/>
        <w:ind w:left="360"/>
        <w:rPr>
          <w:rFonts w:ascii="Times New Roman" w:hAnsi="Times New Roman" w:cs="Times New Roman"/>
          <w:b/>
          <w:sz w:val="24"/>
          <w:szCs w:val="24"/>
        </w:rPr>
      </w:pPr>
      <w:r w:rsidRPr="001E73B0">
        <w:rPr>
          <w:rFonts w:ascii="Times New Roman" w:hAnsi="Times New Roman" w:cs="Times New Roman"/>
          <w:b/>
          <w:sz w:val="24"/>
          <w:szCs w:val="24"/>
        </w:rPr>
        <w:t>Metode Pengumpulan Data</w:t>
      </w:r>
    </w:p>
    <w:p w:rsidR="00736098" w:rsidRDefault="001E73B0" w:rsidP="001E73B0">
      <w:pPr>
        <w:spacing w:after="0" w:line="240" w:lineRule="auto"/>
        <w:ind w:firstLine="720"/>
        <w:jc w:val="both"/>
        <w:rPr>
          <w:rFonts w:ascii="Times New Roman" w:hAnsi="Times New Roman" w:cs="Times New Roman"/>
          <w:sz w:val="24"/>
          <w:szCs w:val="24"/>
        </w:rPr>
      </w:pPr>
      <w:proofErr w:type="gramStart"/>
      <w:r w:rsidRPr="001E73B0">
        <w:rPr>
          <w:rFonts w:ascii="Times New Roman" w:hAnsi="Times New Roman" w:cs="Times New Roman"/>
          <w:sz w:val="24"/>
          <w:szCs w:val="24"/>
        </w:rPr>
        <w:t>Data  primer</w:t>
      </w:r>
      <w:proofErr w:type="gramEnd"/>
      <w:r w:rsidRPr="001E73B0">
        <w:rPr>
          <w:rFonts w:ascii="Times New Roman" w:hAnsi="Times New Roman" w:cs="Times New Roman"/>
          <w:sz w:val="24"/>
          <w:szCs w:val="24"/>
        </w:rPr>
        <w:t xml:space="preserve">  dalam  penelitian  ini  merupakan </w:t>
      </w:r>
      <w:r w:rsidRPr="001E73B0">
        <w:rPr>
          <w:rFonts w:ascii="Times New Roman" w:hAnsi="Times New Roman" w:cs="Times New Roman"/>
          <w:i/>
          <w:sz w:val="24"/>
          <w:szCs w:val="24"/>
        </w:rPr>
        <w:t>main data</w:t>
      </w:r>
      <w:r>
        <w:rPr>
          <w:rFonts w:ascii="Times New Roman" w:hAnsi="Times New Roman" w:cs="Times New Roman"/>
          <w:sz w:val="24"/>
          <w:szCs w:val="24"/>
        </w:rPr>
        <w:t xml:space="preserve"> sedangkan data sekunder </w:t>
      </w:r>
      <w:r w:rsidRPr="001E73B0">
        <w:rPr>
          <w:rFonts w:ascii="Times New Roman" w:hAnsi="Times New Roman" w:cs="Times New Roman"/>
          <w:sz w:val="24"/>
          <w:szCs w:val="24"/>
        </w:rPr>
        <w:t xml:space="preserve">sebagai </w:t>
      </w:r>
      <w:r w:rsidRPr="001E73B0">
        <w:rPr>
          <w:rFonts w:ascii="Times New Roman" w:hAnsi="Times New Roman" w:cs="Times New Roman"/>
          <w:i/>
          <w:sz w:val="24"/>
          <w:szCs w:val="24"/>
        </w:rPr>
        <w:t>supporting data</w:t>
      </w:r>
      <w:r>
        <w:rPr>
          <w:rFonts w:ascii="Times New Roman" w:hAnsi="Times New Roman" w:cs="Times New Roman"/>
          <w:sz w:val="24"/>
          <w:szCs w:val="24"/>
        </w:rPr>
        <w:t>, d</w:t>
      </w:r>
      <w:r w:rsidRPr="001E73B0">
        <w:rPr>
          <w:rFonts w:ascii="Times New Roman" w:hAnsi="Times New Roman" w:cs="Times New Roman"/>
          <w:sz w:val="24"/>
          <w:szCs w:val="24"/>
        </w:rPr>
        <w:t>ata pri</w:t>
      </w:r>
      <w:r>
        <w:rPr>
          <w:rFonts w:ascii="Times New Roman" w:hAnsi="Times New Roman" w:cs="Times New Roman"/>
          <w:sz w:val="24"/>
          <w:szCs w:val="24"/>
        </w:rPr>
        <w:t>mer diperoleh melalui kuesioner.</w:t>
      </w:r>
    </w:p>
    <w:tbl>
      <w:tblPr>
        <w:tblStyle w:val="TableGrid"/>
        <w:tblW w:w="0" w:type="auto"/>
        <w:jc w:val="center"/>
        <w:tblInd w:w="720" w:type="dxa"/>
        <w:tblLook w:val="04A0"/>
      </w:tblPr>
      <w:tblGrid>
        <w:gridCol w:w="741"/>
        <w:gridCol w:w="741"/>
        <w:gridCol w:w="741"/>
        <w:gridCol w:w="741"/>
        <w:gridCol w:w="740"/>
        <w:gridCol w:w="740"/>
        <w:gridCol w:w="740"/>
      </w:tblGrid>
      <w:tr w:rsidR="001E73B0" w:rsidTr="004D382B">
        <w:trPr>
          <w:jc w:val="center"/>
        </w:trPr>
        <w:tc>
          <w:tcPr>
            <w:tcW w:w="741" w:type="dxa"/>
            <w:tcBorders>
              <w:top w:val="nil"/>
              <w:left w:val="nil"/>
              <w:bottom w:val="single" w:sz="4" w:space="0" w:color="auto"/>
              <w:right w:val="nil"/>
            </w:tcBorders>
          </w:tcPr>
          <w:p w:rsidR="001E73B0" w:rsidRDefault="001E73B0" w:rsidP="004D382B">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1" w:type="dxa"/>
            <w:tcBorders>
              <w:top w:val="nil"/>
              <w:left w:val="nil"/>
              <w:bottom w:val="single" w:sz="4" w:space="0" w:color="auto"/>
              <w:right w:val="nil"/>
            </w:tcBorders>
          </w:tcPr>
          <w:p w:rsidR="001E73B0" w:rsidRDefault="001E73B0" w:rsidP="004D382B">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nil"/>
              <w:left w:val="nil"/>
              <w:bottom w:val="single" w:sz="4" w:space="0" w:color="auto"/>
              <w:right w:val="nil"/>
            </w:tcBorders>
          </w:tcPr>
          <w:p w:rsidR="001E73B0" w:rsidRDefault="001E73B0" w:rsidP="004D382B">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1" w:type="dxa"/>
            <w:tcBorders>
              <w:top w:val="nil"/>
              <w:left w:val="nil"/>
              <w:bottom w:val="single" w:sz="4" w:space="0" w:color="auto"/>
              <w:right w:val="nil"/>
            </w:tcBorders>
          </w:tcPr>
          <w:p w:rsidR="001E73B0" w:rsidRDefault="001E73B0" w:rsidP="004D382B">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40" w:type="dxa"/>
            <w:tcBorders>
              <w:top w:val="nil"/>
              <w:left w:val="nil"/>
              <w:bottom w:val="single" w:sz="4" w:space="0" w:color="auto"/>
              <w:right w:val="nil"/>
            </w:tcBorders>
          </w:tcPr>
          <w:p w:rsidR="001E73B0" w:rsidRDefault="001E73B0" w:rsidP="004D382B">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0" w:type="dxa"/>
            <w:tcBorders>
              <w:top w:val="nil"/>
              <w:left w:val="nil"/>
              <w:bottom w:val="single" w:sz="4" w:space="0" w:color="auto"/>
              <w:right w:val="nil"/>
            </w:tcBorders>
          </w:tcPr>
          <w:p w:rsidR="001E73B0" w:rsidRDefault="001E73B0" w:rsidP="004D382B">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40" w:type="dxa"/>
            <w:tcBorders>
              <w:top w:val="nil"/>
              <w:left w:val="nil"/>
              <w:bottom w:val="single" w:sz="4" w:space="0" w:color="auto"/>
              <w:right w:val="nil"/>
            </w:tcBorders>
          </w:tcPr>
          <w:p w:rsidR="001E73B0" w:rsidRDefault="001E73B0" w:rsidP="004D382B">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1E73B0" w:rsidTr="004D382B">
        <w:trPr>
          <w:jc w:val="center"/>
        </w:trPr>
        <w:tc>
          <w:tcPr>
            <w:tcW w:w="741" w:type="dxa"/>
            <w:tcBorders>
              <w:top w:val="single" w:sz="4" w:space="0" w:color="auto"/>
              <w:bottom w:val="single" w:sz="4" w:space="0" w:color="auto"/>
            </w:tcBorders>
          </w:tcPr>
          <w:p w:rsidR="001E73B0" w:rsidRDefault="001E73B0" w:rsidP="004D382B">
            <w:pPr>
              <w:pStyle w:val="ListParagraph"/>
              <w:autoSpaceDE w:val="0"/>
              <w:autoSpaceDN w:val="0"/>
              <w:adjustRightInd w:val="0"/>
              <w:spacing w:line="360" w:lineRule="auto"/>
              <w:ind w:left="0"/>
              <w:rPr>
                <w:rFonts w:ascii="Times New Roman" w:hAnsi="Times New Roman" w:cs="Times New Roman"/>
                <w:sz w:val="24"/>
                <w:szCs w:val="24"/>
              </w:rPr>
            </w:pPr>
          </w:p>
        </w:tc>
        <w:tc>
          <w:tcPr>
            <w:tcW w:w="741" w:type="dxa"/>
            <w:tcBorders>
              <w:top w:val="single" w:sz="4" w:space="0" w:color="auto"/>
              <w:bottom w:val="single" w:sz="4" w:space="0" w:color="auto"/>
            </w:tcBorders>
          </w:tcPr>
          <w:p w:rsidR="001E73B0" w:rsidRDefault="001E73B0" w:rsidP="004D382B">
            <w:pPr>
              <w:pStyle w:val="ListParagraph"/>
              <w:autoSpaceDE w:val="0"/>
              <w:autoSpaceDN w:val="0"/>
              <w:adjustRightInd w:val="0"/>
              <w:spacing w:line="360" w:lineRule="auto"/>
              <w:ind w:left="0"/>
              <w:rPr>
                <w:rFonts w:ascii="Times New Roman" w:hAnsi="Times New Roman" w:cs="Times New Roman"/>
                <w:sz w:val="24"/>
                <w:szCs w:val="24"/>
              </w:rPr>
            </w:pPr>
          </w:p>
        </w:tc>
        <w:tc>
          <w:tcPr>
            <w:tcW w:w="741" w:type="dxa"/>
            <w:tcBorders>
              <w:top w:val="single" w:sz="4" w:space="0" w:color="auto"/>
              <w:bottom w:val="single" w:sz="4" w:space="0" w:color="auto"/>
            </w:tcBorders>
          </w:tcPr>
          <w:p w:rsidR="001E73B0" w:rsidRDefault="001E73B0" w:rsidP="004D382B">
            <w:pPr>
              <w:pStyle w:val="ListParagraph"/>
              <w:autoSpaceDE w:val="0"/>
              <w:autoSpaceDN w:val="0"/>
              <w:adjustRightInd w:val="0"/>
              <w:spacing w:line="360" w:lineRule="auto"/>
              <w:ind w:left="0"/>
              <w:rPr>
                <w:rFonts w:ascii="Times New Roman" w:hAnsi="Times New Roman" w:cs="Times New Roman"/>
                <w:sz w:val="24"/>
                <w:szCs w:val="24"/>
              </w:rPr>
            </w:pPr>
          </w:p>
        </w:tc>
        <w:tc>
          <w:tcPr>
            <w:tcW w:w="741" w:type="dxa"/>
            <w:tcBorders>
              <w:top w:val="single" w:sz="4" w:space="0" w:color="auto"/>
              <w:bottom w:val="single" w:sz="4" w:space="0" w:color="auto"/>
            </w:tcBorders>
          </w:tcPr>
          <w:p w:rsidR="001E73B0" w:rsidRDefault="001E73B0" w:rsidP="004D382B">
            <w:pPr>
              <w:pStyle w:val="ListParagraph"/>
              <w:autoSpaceDE w:val="0"/>
              <w:autoSpaceDN w:val="0"/>
              <w:adjustRightInd w:val="0"/>
              <w:spacing w:line="360" w:lineRule="auto"/>
              <w:ind w:left="0"/>
              <w:rPr>
                <w:rFonts w:ascii="Times New Roman" w:hAnsi="Times New Roman" w:cs="Times New Roman"/>
                <w:sz w:val="24"/>
                <w:szCs w:val="24"/>
              </w:rPr>
            </w:pPr>
          </w:p>
        </w:tc>
        <w:tc>
          <w:tcPr>
            <w:tcW w:w="740" w:type="dxa"/>
            <w:tcBorders>
              <w:top w:val="single" w:sz="4" w:space="0" w:color="auto"/>
              <w:bottom w:val="single" w:sz="4" w:space="0" w:color="auto"/>
            </w:tcBorders>
          </w:tcPr>
          <w:p w:rsidR="001E73B0" w:rsidRDefault="001E73B0" w:rsidP="004D382B">
            <w:pPr>
              <w:pStyle w:val="ListParagraph"/>
              <w:autoSpaceDE w:val="0"/>
              <w:autoSpaceDN w:val="0"/>
              <w:adjustRightInd w:val="0"/>
              <w:spacing w:line="360" w:lineRule="auto"/>
              <w:ind w:left="0"/>
              <w:rPr>
                <w:rFonts w:ascii="Times New Roman" w:hAnsi="Times New Roman" w:cs="Times New Roman"/>
                <w:sz w:val="24"/>
                <w:szCs w:val="24"/>
              </w:rPr>
            </w:pPr>
          </w:p>
        </w:tc>
        <w:tc>
          <w:tcPr>
            <w:tcW w:w="740" w:type="dxa"/>
            <w:tcBorders>
              <w:top w:val="single" w:sz="4" w:space="0" w:color="auto"/>
              <w:bottom w:val="single" w:sz="4" w:space="0" w:color="auto"/>
            </w:tcBorders>
          </w:tcPr>
          <w:p w:rsidR="001E73B0" w:rsidRDefault="001E73B0" w:rsidP="004D382B">
            <w:pPr>
              <w:pStyle w:val="ListParagraph"/>
              <w:autoSpaceDE w:val="0"/>
              <w:autoSpaceDN w:val="0"/>
              <w:adjustRightInd w:val="0"/>
              <w:spacing w:line="360" w:lineRule="auto"/>
              <w:ind w:left="0"/>
              <w:rPr>
                <w:rFonts w:ascii="Times New Roman" w:hAnsi="Times New Roman" w:cs="Times New Roman"/>
                <w:sz w:val="24"/>
                <w:szCs w:val="24"/>
              </w:rPr>
            </w:pPr>
          </w:p>
        </w:tc>
        <w:tc>
          <w:tcPr>
            <w:tcW w:w="740" w:type="dxa"/>
            <w:tcBorders>
              <w:top w:val="single" w:sz="4" w:space="0" w:color="auto"/>
              <w:bottom w:val="single" w:sz="4" w:space="0" w:color="auto"/>
            </w:tcBorders>
          </w:tcPr>
          <w:p w:rsidR="001E73B0" w:rsidRDefault="001E73B0" w:rsidP="004D382B">
            <w:pPr>
              <w:pStyle w:val="ListParagraph"/>
              <w:autoSpaceDE w:val="0"/>
              <w:autoSpaceDN w:val="0"/>
              <w:adjustRightInd w:val="0"/>
              <w:spacing w:line="360" w:lineRule="auto"/>
              <w:ind w:left="0"/>
              <w:rPr>
                <w:rFonts w:ascii="Times New Roman" w:hAnsi="Times New Roman" w:cs="Times New Roman"/>
                <w:sz w:val="24"/>
                <w:szCs w:val="24"/>
              </w:rPr>
            </w:pPr>
          </w:p>
        </w:tc>
      </w:tr>
      <w:tr w:rsidR="001E73B0" w:rsidTr="004D382B">
        <w:trPr>
          <w:jc w:val="center"/>
        </w:trPr>
        <w:tc>
          <w:tcPr>
            <w:tcW w:w="741" w:type="dxa"/>
            <w:tcBorders>
              <w:top w:val="single" w:sz="4" w:space="0" w:color="auto"/>
              <w:left w:val="nil"/>
              <w:bottom w:val="nil"/>
              <w:right w:val="nil"/>
            </w:tcBorders>
          </w:tcPr>
          <w:p w:rsidR="001E73B0" w:rsidRPr="001909C9" w:rsidRDefault="001E73B0" w:rsidP="004D382B">
            <w:pPr>
              <w:pStyle w:val="ListParagraph"/>
              <w:autoSpaceDE w:val="0"/>
              <w:autoSpaceDN w:val="0"/>
              <w:adjustRightInd w:val="0"/>
              <w:ind w:left="0"/>
              <w:rPr>
                <w:rFonts w:ascii="Times New Roman" w:hAnsi="Times New Roman" w:cs="Times New Roman"/>
                <w:sz w:val="16"/>
                <w:szCs w:val="16"/>
              </w:rPr>
            </w:pPr>
            <w:r w:rsidRPr="001909C9">
              <w:rPr>
                <w:rFonts w:ascii="Times New Roman" w:hAnsi="Times New Roman" w:cs="Times New Roman"/>
                <w:sz w:val="16"/>
                <w:szCs w:val="16"/>
              </w:rPr>
              <w:t>Sangat</w:t>
            </w:r>
            <w:r>
              <w:rPr>
                <w:rFonts w:ascii="Times New Roman" w:hAnsi="Times New Roman" w:cs="Times New Roman"/>
                <w:sz w:val="16"/>
                <w:szCs w:val="16"/>
              </w:rPr>
              <w:t xml:space="preserve"> tidak setuju </w:t>
            </w:r>
          </w:p>
        </w:tc>
        <w:tc>
          <w:tcPr>
            <w:tcW w:w="741" w:type="dxa"/>
            <w:tcBorders>
              <w:top w:val="single" w:sz="4" w:space="0" w:color="auto"/>
              <w:left w:val="nil"/>
              <w:bottom w:val="nil"/>
              <w:right w:val="nil"/>
            </w:tcBorders>
          </w:tcPr>
          <w:p w:rsidR="001E73B0" w:rsidRPr="001909C9" w:rsidRDefault="001E73B0" w:rsidP="004D382B">
            <w:pPr>
              <w:pStyle w:val="ListParagraph"/>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Tidak setuju</w:t>
            </w:r>
          </w:p>
        </w:tc>
        <w:tc>
          <w:tcPr>
            <w:tcW w:w="741" w:type="dxa"/>
            <w:tcBorders>
              <w:top w:val="single" w:sz="4" w:space="0" w:color="auto"/>
              <w:left w:val="nil"/>
              <w:bottom w:val="nil"/>
              <w:right w:val="nil"/>
            </w:tcBorders>
          </w:tcPr>
          <w:p w:rsidR="001E73B0" w:rsidRDefault="001E73B0" w:rsidP="004D382B">
            <w:pPr>
              <w:pStyle w:val="ListParagraph"/>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Agak</w:t>
            </w:r>
          </w:p>
          <w:p w:rsidR="001E73B0" w:rsidRPr="001909C9" w:rsidRDefault="001E73B0" w:rsidP="004D382B">
            <w:pPr>
              <w:pStyle w:val="ListParagraph"/>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tidak setuju</w:t>
            </w:r>
          </w:p>
        </w:tc>
        <w:tc>
          <w:tcPr>
            <w:tcW w:w="741" w:type="dxa"/>
            <w:tcBorders>
              <w:top w:val="single" w:sz="4" w:space="0" w:color="auto"/>
              <w:left w:val="nil"/>
              <w:bottom w:val="nil"/>
              <w:right w:val="nil"/>
            </w:tcBorders>
          </w:tcPr>
          <w:p w:rsidR="001E73B0" w:rsidRPr="001909C9" w:rsidRDefault="001E73B0" w:rsidP="004D382B">
            <w:pPr>
              <w:pStyle w:val="ListParagraph"/>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Netral</w:t>
            </w:r>
          </w:p>
        </w:tc>
        <w:tc>
          <w:tcPr>
            <w:tcW w:w="740" w:type="dxa"/>
            <w:tcBorders>
              <w:top w:val="single" w:sz="4" w:space="0" w:color="auto"/>
              <w:left w:val="nil"/>
              <w:bottom w:val="nil"/>
              <w:right w:val="nil"/>
            </w:tcBorders>
          </w:tcPr>
          <w:p w:rsidR="001E73B0" w:rsidRDefault="001E73B0" w:rsidP="004D382B">
            <w:pPr>
              <w:pStyle w:val="ListParagraph"/>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Agak</w:t>
            </w:r>
          </w:p>
          <w:p w:rsidR="001E73B0" w:rsidRPr="001909C9" w:rsidRDefault="001E73B0" w:rsidP="004D382B">
            <w:pPr>
              <w:pStyle w:val="ListParagraph"/>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setuju</w:t>
            </w:r>
          </w:p>
        </w:tc>
        <w:tc>
          <w:tcPr>
            <w:tcW w:w="740" w:type="dxa"/>
            <w:tcBorders>
              <w:top w:val="single" w:sz="4" w:space="0" w:color="auto"/>
              <w:left w:val="nil"/>
              <w:bottom w:val="nil"/>
              <w:right w:val="nil"/>
            </w:tcBorders>
          </w:tcPr>
          <w:p w:rsidR="001E73B0" w:rsidRPr="001909C9" w:rsidRDefault="001E73B0" w:rsidP="004D382B">
            <w:pPr>
              <w:pStyle w:val="ListParagraph"/>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Setuju</w:t>
            </w:r>
          </w:p>
        </w:tc>
        <w:tc>
          <w:tcPr>
            <w:tcW w:w="740" w:type="dxa"/>
            <w:tcBorders>
              <w:top w:val="single" w:sz="4" w:space="0" w:color="auto"/>
              <w:left w:val="nil"/>
              <w:bottom w:val="nil"/>
              <w:right w:val="nil"/>
            </w:tcBorders>
          </w:tcPr>
          <w:p w:rsidR="001E73B0" w:rsidRPr="001909C9" w:rsidRDefault="001E73B0" w:rsidP="004D382B">
            <w:pPr>
              <w:pStyle w:val="ListParagraph"/>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 xml:space="preserve">Sangat setuju </w:t>
            </w:r>
          </w:p>
        </w:tc>
      </w:tr>
    </w:tbl>
    <w:p w:rsidR="001E73B0" w:rsidRDefault="001E73B0" w:rsidP="001E73B0">
      <w:pPr>
        <w:spacing w:after="0" w:line="240" w:lineRule="auto"/>
        <w:ind w:firstLine="720"/>
        <w:jc w:val="both"/>
        <w:rPr>
          <w:rFonts w:ascii="Times New Roman" w:hAnsi="Times New Roman" w:cs="Times New Roman"/>
          <w:sz w:val="24"/>
          <w:szCs w:val="24"/>
        </w:rPr>
      </w:pPr>
    </w:p>
    <w:p w:rsidR="00736098" w:rsidRDefault="00736098" w:rsidP="00D90691">
      <w:pPr>
        <w:spacing w:after="0" w:line="240" w:lineRule="auto"/>
        <w:rPr>
          <w:rFonts w:ascii="Times New Roman" w:hAnsi="Times New Roman" w:cs="Times New Roman"/>
          <w:sz w:val="24"/>
          <w:szCs w:val="24"/>
        </w:rPr>
      </w:pPr>
    </w:p>
    <w:p w:rsidR="001E73B0" w:rsidRPr="001E73B0" w:rsidRDefault="001E73B0" w:rsidP="001E73B0">
      <w:pPr>
        <w:pStyle w:val="ListParagraph"/>
        <w:numPr>
          <w:ilvl w:val="1"/>
          <w:numId w:val="6"/>
        </w:numPr>
        <w:spacing w:after="0" w:line="240" w:lineRule="auto"/>
        <w:ind w:left="360"/>
        <w:rPr>
          <w:rFonts w:ascii="Times New Roman" w:hAnsi="Times New Roman" w:cs="Times New Roman"/>
          <w:b/>
          <w:sz w:val="24"/>
          <w:szCs w:val="24"/>
        </w:rPr>
      </w:pPr>
      <w:r w:rsidRPr="001E73B0">
        <w:rPr>
          <w:rFonts w:ascii="Times New Roman" w:hAnsi="Times New Roman" w:cs="Times New Roman"/>
          <w:b/>
          <w:sz w:val="24"/>
          <w:szCs w:val="24"/>
        </w:rPr>
        <w:lastRenderedPageBreak/>
        <w:t>Teknik Analisis</w:t>
      </w:r>
    </w:p>
    <w:p w:rsidR="001E73B0" w:rsidRDefault="001E73B0" w:rsidP="00197266">
      <w:pPr>
        <w:spacing w:after="0" w:line="240" w:lineRule="auto"/>
        <w:ind w:firstLine="720"/>
        <w:jc w:val="both"/>
        <w:rPr>
          <w:rFonts w:ascii="Times New Roman" w:hAnsi="Times New Roman" w:cs="Times New Roman"/>
          <w:sz w:val="24"/>
          <w:szCs w:val="24"/>
        </w:rPr>
      </w:pPr>
      <w:proofErr w:type="gramStart"/>
      <w:r w:rsidRPr="001E73B0">
        <w:rPr>
          <w:rFonts w:ascii="Times New Roman" w:hAnsi="Times New Roman" w:cs="Times New Roman"/>
          <w:sz w:val="24"/>
          <w:szCs w:val="24"/>
        </w:rPr>
        <w:t>Model yang digunakan dalam penelitian ini adalah model kausalitas atau hubungan pengaruh.</w:t>
      </w:r>
      <w:proofErr w:type="gramEnd"/>
      <w:r w:rsidRPr="001E73B0">
        <w:rPr>
          <w:rFonts w:ascii="Times New Roman" w:hAnsi="Times New Roman" w:cs="Times New Roman"/>
          <w:sz w:val="24"/>
          <w:szCs w:val="24"/>
        </w:rPr>
        <w:t xml:space="preserve"> Untuk menguji hipotesis yang diajukan dalam penelitian maka teknik analisis yang digunakan adalah dengan menggunakan SEM </w:t>
      </w:r>
      <w:r w:rsidRPr="001E73B0">
        <w:rPr>
          <w:rFonts w:ascii="Times New Roman" w:hAnsi="Times New Roman" w:cs="Times New Roman"/>
          <w:i/>
          <w:sz w:val="24"/>
          <w:szCs w:val="24"/>
        </w:rPr>
        <w:t>(Structural Equation Modeling)</w:t>
      </w:r>
      <w:r w:rsidRPr="001E73B0">
        <w:rPr>
          <w:rFonts w:ascii="Times New Roman" w:hAnsi="Times New Roman" w:cs="Times New Roman"/>
          <w:sz w:val="24"/>
          <w:szCs w:val="24"/>
        </w:rPr>
        <w:t xml:space="preserve"> berbasis </w:t>
      </w:r>
      <w:r w:rsidRPr="001E73B0">
        <w:rPr>
          <w:rFonts w:ascii="Times New Roman" w:hAnsi="Times New Roman" w:cs="Times New Roman"/>
          <w:i/>
          <w:sz w:val="24"/>
          <w:szCs w:val="24"/>
        </w:rPr>
        <w:t>component</w:t>
      </w:r>
      <w:r w:rsidRPr="001E73B0">
        <w:rPr>
          <w:rFonts w:ascii="Times New Roman" w:hAnsi="Times New Roman" w:cs="Times New Roman"/>
          <w:sz w:val="24"/>
          <w:szCs w:val="24"/>
        </w:rPr>
        <w:t xml:space="preserve"> atau </w:t>
      </w:r>
      <w:r w:rsidRPr="001E73B0">
        <w:rPr>
          <w:rFonts w:ascii="Times New Roman" w:hAnsi="Times New Roman" w:cs="Times New Roman"/>
          <w:i/>
          <w:sz w:val="24"/>
          <w:szCs w:val="24"/>
        </w:rPr>
        <w:t xml:space="preserve">variance </w:t>
      </w:r>
      <w:r w:rsidRPr="001E73B0">
        <w:rPr>
          <w:rFonts w:ascii="Times New Roman" w:hAnsi="Times New Roman" w:cs="Times New Roman"/>
          <w:sz w:val="24"/>
          <w:szCs w:val="24"/>
        </w:rPr>
        <w:t xml:space="preserve">atau PLS </w:t>
      </w:r>
      <w:r w:rsidRPr="001E73B0">
        <w:rPr>
          <w:rFonts w:ascii="Times New Roman" w:hAnsi="Times New Roman" w:cs="Times New Roman"/>
          <w:i/>
          <w:sz w:val="24"/>
          <w:szCs w:val="24"/>
        </w:rPr>
        <w:t>(Partial Least Squares)</w:t>
      </w:r>
      <w:r w:rsidRPr="001E73B0">
        <w:rPr>
          <w:rFonts w:ascii="Times New Roman" w:hAnsi="Times New Roman" w:cs="Times New Roman"/>
          <w:sz w:val="24"/>
          <w:szCs w:val="24"/>
        </w:rPr>
        <w:t>. Alasan penggunaan SEM PLS dalam penelitian ini adalah karena keterbatasan sampel penelitian yang didapatkan, yaitu berjumlah 52 (</w:t>
      </w:r>
      <w:proofErr w:type="gramStart"/>
      <w:r w:rsidRPr="001E73B0">
        <w:rPr>
          <w:rFonts w:ascii="Times New Roman" w:hAnsi="Times New Roman" w:cs="Times New Roman"/>
          <w:sz w:val="24"/>
          <w:szCs w:val="24"/>
        </w:rPr>
        <w:t>lima</w:t>
      </w:r>
      <w:proofErr w:type="gramEnd"/>
      <w:r w:rsidRPr="001E73B0">
        <w:rPr>
          <w:rFonts w:ascii="Times New Roman" w:hAnsi="Times New Roman" w:cs="Times New Roman"/>
          <w:sz w:val="24"/>
          <w:szCs w:val="24"/>
        </w:rPr>
        <w:t xml:space="preserve"> puluh dua). </w:t>
      </w:r>
      <w:proofErr w:type="gramStart"/>
      <w:r w:rsidRPr="001E73B0">
        <w:rPr>
          <w:rFonts w:ascii="Times New Roman" w:hAnsi="Times New Roman" w:cs="Times New Roman"/>
          <w:sz w:val="24"/>
          <w:szCs w:val="24"/>
        </w:rPr>
        <w:t>SEM PLS tidak menuntut sampel dalam jumlah besar seperti yang disyaratkan jika mengunakan SEM AMOS, minimal sampel yang direkomendasikan antara 30 sampai 100 (Ghozali, 2012).</w:t>
      </w:r>
      <w:proofErr w:type="gramEnd"/>
      <w:r w:rsidRPr="001E73B0">
        <w:rPr>
          <w:rFonts w:ascii="Times New Roman" w:hAnsi="Times New Roman" w:cs="Times New Roman"/>
          <w:sz w:val="24"/>
          <w:szCs w:val="24"/>
        </w:rPr>
        <w:t xml:space="preserve"> Pada metode SEM PLS distribusi data tidaklah menjadi masalah, skala pengukuran pun dapat berupa nominal, ordinal maupun interval dan rasio sehingga pengukuran indikatornya dapat berbentuk reflektif maupun </w:t>
      </w:r>
      <w:proofErr w:type="gramStart"/>
      <w:r w:rsidRPr="001E73B0">
        <w:rPr>
          <w:rFonts w:ascii="Times New Roman" w:hAnsi="Times New Roman" w:cs="Times New Roman"/>
          <w:sz w:val="24"/>
          <w:szCs w:val="24"/>
        </w:rPr>
        <w:t>formatif  dan</w:t>
      </w:r>
      <w:proofErr w:type="gramEnd"/>
      <w:r w:rsidRPr="001E73B0">
        <w:rPr>
          <w:rFonts w:ascii="Times New Roman" w:hAnsi="Times New Roman" w:cs="Times New Roman"/>
          <w:sz w:val="24"/>
          <w:szCs w:val="24"/>
        </w:rPr>
        <w:t xml:space="preserve"> dapat dilakukan dalam jumlah sampel kecil (Ghozali, 2012). </w:t>
      </w:r>
      <w:r w:rsidRPr="00D7051C">
        <w:rPr>
          <w:rFonts w:ascii="Times New Roman" w:hAnsi="Times New Roman" w:cs="Times New Roman"/>
          <w:i/>
          <w:sz w:val="24"/>
          <w:szCs w:val="24"/>
        </w:rPr>
        <w:t>Software</w:t>
      </w:r>
      <w:r w:rsidRPr="001E73B0">
        <w:rPr>
          <w:rFonts w:ascii="Times New Roman" w:hAnsi="Times New Roman" w:cs="Times New Roman"/>
          <w:sz w:val="24"/>
          <w:szCs w:val="24"/>
        </w:rPr>
        <w:t xml:space="preserve"> PLS yang digunakan dalam penelitian ini adalah Smart PLS.</w:t>
      </w:r>
      <w:r>
        <w:rPr>
          <w:rFonts w:ascii="Times New Roman" w:hAnsi="Times New Roman" w:cs="Times New Roman"/>
          <w:sz w:val="24"/>
          <w:szCs w:val="24"/>
        </w:rPr>
        <w:t xml:space="preserve"> </w:t>
      </w:r>
    </w:p>
    <w:p w:rsidR="001E73B0" w:rsidRDefault="001E73B0" w:rsidP="001E73B0">
      <w:pPr>
        <w:spacing w:after="0" w:line="240" w:lineRule="auto"/>
        <w:jc w:val="both"/>
        <w:rPr>
          <w:rFonts w:ascii="Times New Roman" w:hAnsi="Times New Roman" w:cs="Times New Roman"/>
          <w:sz w:val="24"/>
          <w:szCs w:val="24"/>
        </w:rPr>
      </w:pPr>
    </w:p>
    <w:p w:rsidR="001E73B0" w:rsidRDefault="001E73B0" w:rsidP="001E73B0">
      <w:pPr>
        <w:spacing w:after="0" w:line="24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Gambar 3.1.</w:t>
      </w:r>
      <w:proofErr w:type="gramEnd"/>
    </w:p>
    <w:p w:rsidR="001E73B0" w:rsidRDefault="001E73B0" w:rsidP="001E73B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Langkah – Langkah PLS</w:t>
      </w:r>
    </w:p>
    <w:p w:rsidR="001E73B0" w:rsidRDefault="001E73B0" w:rsidP="001E73B0">
      <w:pPr>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3105150" cy="35388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34737" t="23988" r="33860" b="12461"/>
                    <a:stretch>
                      <a:fillRect/>
                    </a:stretch>
                  </pic:blipFill>
                  <pic:spPr bwMode="auto">
                    <a:xfrm>
                      <a:off x="0" y="0"/>
                      <a:ext cx="3105150" cy="3538830"/>
                    </a:xfrm>
                    <a:prstGeom prst="rect">
                      <a:avLst/>
                    </a:prstGeom>
                    <a:noFill/>
                    <a:ln w="9525">
                      <a:noFill/>
                      <a:miter lim="800000"/>
                      <a:headEnd/>
                      <a:tailEnd/>
                    </a:ln>
                  </pic:spPr>
                </pic:pic>
              </a:graphicData>
            </a:graphic>
          </wp:inline>
        </w:drawing>
      </w:r>
    </w:p>
    <w:p w:rsidR="00D14DD8" w:rsidRDefault="00D14DD8" w:rsidP="001E73B0">
      <w:pPr>
        <w:spacing w:after="0" w:line="240" w:lineRule="auto"/>
        <w:ind w:firstLine="720"/>
        <w:jc w:val="center"/>
        <w:rPr>
          <w:rFonts w:ascii="Times New Roman" w:hAnsi="Times New Roman" w:cs="Times New Roman"/>
          <w:sz w:val="24"/>
          <w:szCs w:val="24"/>
        </w:rPr>
      </w:pPr>
    </w:p>
    <w:p w:rsidR="00D14DD8" w:rsidRDefault="00D14DD8" w:rsidP="001E73B0">
      <w:pPr>
        <w:spacing w:after="0" w:line="240" w:lineRule="auto"/>
        <w:ind w:firstLine="720"/>
        <w:jc w:val="center"/>
        <w:rPr>
          <w:rFonts w:ascii="Times New Roman" w:hAnsi="Times New Roman" w:cs="Times New Roman"/>
          <w:sz w:val="24"/>
          <w:szCs w:val="24"/>
        </w:rPr>
      </w:pPr>
    </w:p>
    <w:p w:rsidR="00D90691" w:rsidRPr="00D90691" w:rsidRDefault="00D90691" w:rsidP="00D90691">
      <w:pPr>
        <w:pStyle w:val="ListParagraph"/>
        <w:numPr>
          <w:ilvl w:val="0"/>
          <w:numId w:val="6"/>
        </w:numPr>
        <w:spacing w:after="0" w:line="240" w:lineRule="auto"/>
        <w:ind w:left="360"/>
        <w:rPr>
          <w:rFonts w:ascii="Times New Roman" w:hAnsi="Times New Roman" w:cs="Times New Roman"/>
          <w:b/>
          <w:sz w:val="24"/>
          <w:szCs w:val="24"/>
        </w:rPr>
      </w:pPr>
      <w:r w:rsidRPr="00D90691">
        <w:rPr>
          <w:rFonts w:ascii="Times New Roman" w:hAnsi="Times New Roman" w:cs="Times New Roman"/>
          <w:b/>
          <w:sz w:val="24"/>
          <w:szCs w:val="24"/>
        </w:rPr>
        <w:t>ANALISA DATA</w:t>
      </w:r>
    </w:p>
    <w:p w:rsidR="00D90691" w:rsidRPr="008E29CA" w:rsidRDefault="00442FFB" w:rsidP="008E29CA">
      <w:pPr>
        <w:pStyle w:val="ListParagraph"/>
        <w:numPr>
          <w:ilvl w:val="1"/>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8E29CA" w:rsidRPr="008E29CA">
        <w:rPr>
          <w:rFonts w:ascii="Times New Roman" w:hAnsi="Times New Roman" w:cs="Times New Roman"/>
          <w:b/>
          <w:sz w:val="24"/>
          <w:szCs w:val="24"/>
        </w:rPr>
        <w:t>Gambaran Umum Obyek Penelitian dan Data Deskriptif</w:t>
      </w:r>
    </w:p>
    <w:p w:rsidR="008E29CA" w:rsidRDefault="008E29CA" w:rsidP="008E29CA">
      <w:pPr>
        <w:spacing w:after="0" w:line="240" w:lineRule="auto"/>
        <w:ind w:firstLine="720"/>
        <w:jc w:val="both"/>
        <w:rPr>
          <w:rFonts w:ascii="Times New Roman" w:hAnsi="Times New Roman" w:cs="Times New Roman"/>
          <w:sz w:val="24"/>
          <w:szCs w:val="24"/>
        </w:rPr>
      </w:pPr>
      <w:proofErr w:type="gramStart"/>
      <w:r w:rsidRPr="008E29CA">
        <w:rPr>
          <w:rFonts w:ascii="Times New Roman" w:hAnsi="Times New Roman" w:cs="Times New Roman"/>
          <w:sz w:val="24"/>
          <w:szCs w:val="24"/>
        </w:rPr>
        <w:t>Obyek dalam penelitian ini adalah pimpinan (Supervisor) Gardu Induk dan Jaringan yang ada di PLN APP Wilayah Jawa Tengah dan DIY.</w:t>
      </w:r>
      <w:proofErr w:type="gramEnd"/>
      <w:r w:rsidRPr="008E29CA">
        <w:rPr>
          <w:rFonts w:ascii="Times New Roman" w:hAnsi="Times New Roman" w:cs="Times New Roman"/>
          <w:sz w:val="24"/>
          <w:szCs w:val="24"/>
        </w:rPr>
        <w:t xml:space="preserve"> </w:t>
      </w:r>
      <w:proofErr w:type="gramStart"/>
      <w:r w:rsidRPr="008E29CA">
        <w:rPr>
          <w:rFonts w:ascii="Times New Roman" w:hAnsi="Times New Roman" w:cs="Times New Roman"/>
          <w:sz w:val="24"/>
          <w:szCs w:val="24"/>
        </w:rPr>
        <w:t>Data deskriptif penelitian disajikan agar dapat dilihat profil dari data penelitian dan hubungan yang ada antar variabel yang digunakan dalam penelitian.</w:t>
      </w:r>
      <w:proofErr w:type="gramEnd"/>
      <w:r w:rsidRPr="008E29CA">
        <w:rPr>
          <w:rFonts w:ascii="Times New Roman" w:hAnsi="Times New Roman" w:cs="Times New Roman"/>
          <w:sz w:val="24"/>
          <w:szCs w:val="24"/>
        </w:rPr>
        <w:t xml:space="preserve"> </w:t>
      </w:r>
      <w:proofErr w:type="gramStart"/>
      <w:r w:rsidRPr="008E29CA">
        <w:rPr>
          <w:rFonts w:ascii="Times New Roman" w:hAnsi="Times New Roman" w:cs="Times New Roman"/>
          <w:sz w:val="24"/>
          <w:szCs w:val="24"/>
        </w:rPr>
        <w:t>Data deskriptif yang menggambarkan keadaan atau kondisi responden perlu diperhatikan sebagai informasi tambahan untuk memahami hasil – hasil penelitian.</w:t>
      </w:r>
      <w:proofErr w:type="gramEnd"/>
    </w:p>
    <w:p w:rsidR="008E29CA" w:rsidRDefault="008E29CA" w:rsidP="008E29C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4.</w:t>
      </w:r>
      <w:r w:rsidR="00442FFB">
        <w:rPr>
          <w:rFonts w:ascii="Times New Roman" w:hAnsi="Times New Roman" w:cs="Times New Roman"/>
          <w:sz w:val="24"/>
          <w:szCs w:val="24"/>
        </w:rPr>
        <w:t>1</w:t>
      </w:r>
      <w:r>
        <w:rPr>
          <w:rFonts w:ascii="Times New Roman" w:hAnsi="Times New Roman" w:cs="Times New Roman"/>
          <w:sz w:val="24"/>
          <w:szCs w:val="24"/>
        </w:rPr>
        <w:t>.</w:t>
      </w:r>
      <w:proofErr w:type="gramEnd"/>
    </w:p>
    <w:p w:rsidR="008E29CA" w:rsidRDefault="008E29CA" w:rsidP="008E29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Profil Responden</w:t>
      </w:r>
    </w:p>
    <w:tbl>
      <w:tblPr>
        <w:tblStyle w:val="TableGrid"/>
        <w:tblW w:w="8298" w:type="dxa"/>
        <w:tblLayout w:type="fixed"/>
        <w:tblLook w:val="04A0"/>
      </w:tblPr>
      <w:tblGrid>
        <w:gridCol w:w="2538"/>
        <w:gridCol w:w="810"/>
        <w:gridCol w:w="900"/>
        <w:gridCol w:w="990"/>
        <w:gridCol w:w="630"/>
        <w:gridCol w:w="1080"/>
        <w:gridCol w:w="1350"/>
      </w:tblGrid>
      <w:tr w:rsidR="008E29CA" w:rsidTr="004D382B">
        <w:tc>
          <w:tcPr>
            <w:tcW w:w="2538" w:type="dxa"/>
            <w:vMerge w:val="restart"/>
          </w:tcPr>
          <w:p w:rsidR="008E29CA" w:rsidRPr="00D243F7" w:rsidRDefault="008E29CA" w:rsidP="00442FFB">
            <w:pPr>
              <w:autoSpaceDE w:val="0"/>
              <w:autoSpaceDN w:val="0"/>
              <w:adjustRightInd w:val="0"/>
              <w:jc w:val="center"/>
              <w:rPr>
                <w:rFonts w:ascii="Times New Roman" w:hAnsi="Times New Roman" w:cs="Times New Roman"/>
                <w:b/>
                <w:sz w:val="24"/>
                <w:szCs w:val="24"/>
              </w:rPr>
            </w:pPr>
            <w:r w:rsidRPr="00D243F7">
              <w:rPr>
                <w:rFonts w:ascii="Times New Roman" w:hAnsi="Times New Roman" w:cs="Times New Roman"/>
                <w:b/>
                <w:sz w:val="24"/>
                <w:szCs w:val="24"/>
              </w:rPr>
              <w:t>Keterangan</w:t>
            </w:r>
          </w:p>
        </w:tc>
        <w:tc>
          <w:tcPr>
            <w:tcW w:w="3330" w:type="dxa"/>
            <w:gridSpan w:val="4"/>
          </w:tcPr>
          <w:p w:rsidR="008E29CA" w:rsidRPr="00D243F7" w:rsidRDefault="008E29CA" w:rsidP="00442FFB">
            <w:pPr>
              <w:autoSpaceDE w:val="0"/>
              <w:autoSpaceDN w:val="0"/>
              <w:adjustRightInd w:val="0"/>
              <w:jc w:val="center"/>
              <w:rPr>
                <w:rFonts w:ascii="Times New Roman" w:hAnsi="Times New Roman" w:cs="Times New Roman"/>
                <w:b/>
                <w:sz w:val="24"/>
                <w:szCs w:val="24"/>
              </w:rPr>
            </w:pPr>
            <w:r w:rsidRPr="00D243F7">
              <w:rPr>
                <w:rFonts w:ascii="Times New Roman" w:hAnsi="Times New Roman" w:cs="Times New Roman"/>
                <w:b/>
                <w:sz w:val="24"/>
                <w:szCs w:val="24"/>
              </w:rPr>
              <w:t>Jenis Kelamin</w:t>
            </w:r>
          </w:p>
        </w:tc>
        <w:tc>
          <w:tcPr>
            <w:tcW w:w="1080" w:type="dxa"/>
            <w:vMerge w:val="restart"/>
          </w:tcPr>
          <w:p w:rsidR="008E29CA" w:rsidRPr="00D243F7" w:rsidRDefault="008E29CA" w:rsidP="00442FFB">
            <w:pPr>
              <w:autoSpaceDE w:val="0"/>
              <w:autoSpaceDN w:val="0"/>
              <w:adjustRightInd w:val="0"/>
              <w:jc w:val="center"/>
              <w:rPr>
                <w:rFonts w:ascii="Times New Roman" w:hAnsi="Times New Roman" w:cs="Times New Roman"/>
                <w:b/>
                <w:sz w:val="24"/>
                <w:szCs w:val="24"/>
              </w:rPr>
            </w:pPr>
            <w:r w:rsidRPr="00D243F7">
              <w:rPr>
                <w:rFonts w:ascii="Times New Roman" w:hAnsi="Times New Roman" w:cs="Times New Roman"/>
                <w:b/>
                <w:sz w:val="24"/>
                <w:szCs w:val="24"/>
              </w:rPr>
              <w:t>Jumlah</w:t>
            </w:r>
          </w:p>
        </w:tc>
        <w:tc>
          <w:tcPr>
            <w:tcW w:w="1350" w:type="dxa"/>
            <w:vMerge w:val="restart"/>
          </w:tcPr>
          <w:p w:rsidR="008E29CA" w:rsidRPr="00D243F7" w:rsidRDefault="008E29CA" w:rsidP="00442FFB">
            <w:pPr>
              <w:autoSpaceDE w:val="0"/>
              <w:autoSpaceDN w:val="0"/>
              <w:adjustRightInd w:val="0"/>
              <w:jc w:val="center"/>
              <w:rPr>
                <w:rFonts w:ascii="Times New Roman" w:hAnsi="Times New Roman" w:cs="Times New Roman"/>
                <w:b/>
                <w:sz w:val="24"/>
                <w:szCs w:val="24"/>
              </w:rPr>
            </w:pPr>
            <w:r w:rsidRPr="00D243F7">
              <w:rPr>
                <w:rFonts w:ascii="Times New Roman" w:hAnsi="Times New Roman" w:cs="Times New Roman"/>
                <w:b/>
                <w:sz w:val="24"/>
                <w:szCs w:val="24"/>
              </w:rPr>
              <w:t>Persentase</w:t>
            </w:r>
          </w:p>
        </w:tc>
      </w:tr>
      <w:tr w:rsidR="008E29CA" w:rsidTr="004D382B">
        <w:tc>
          <w:tcPr>
            <w:tcW w:w="2538" w:type="dxa"/>
            <w:vMerge/>
          </w:tcPr>
          <w:p w:rsidR="008E29CA" w:rsidRDefault="008E29CA" w:rsidP="00442FFB">
            <w:pPr>
              <w:autoSpaceDE w:val="0"/>
              <w:autoSpaceDN w:val="0"/>
              <w:adjustRightInd w:val="0"/>
              <w:jc w:val="both"/>
              <w:rPr>
                <w:rFonts w:ascii="Times New Roman" w:hAnsi="Times New Roman" w:cs="Times New Roman"/>
                <w:sz w:val="24"/>
                <w:szCs w:val="24"/>
              </w:rPr>
            </w:pPr>
          </w:p>
        </w:tc>
        <w:tc>
          <w:tcPr>
            <w:tcW w:w="810" w:type="dxa"/>
          </w:tcPr>
          <w:p w:rsidR="008E29CA" w:rsidRPr="00724CAE" w:rsidRDefault="008E29CA" w:rsidP="00442FFB">
            <w:pPr>
              <w:autoSpaceDE w:val="0"/>
              <w:autoSpaceDN w:val="0"/>
              <w:adjustRightInd w:val="0"/>
              <w:jc w:val="center"/>
              <w:rPr>
                <w:rFonts w:ascii="Times New Roman" w:hAnsi="Times New Roman" w:cs="Times New Roman"/>
                <w:b/>
                <w:sz w:val="24"/>
                <w:szCs w:val="24"/>
              </w:rPr>
            </w:pPr>
            <w:r w:rsidRPr="00724CAE">
              <w:rPr>
                <w:rFonts w:ascii="Times New Roman" w:hAnsi="Times New Roman" w:cs="Times New Roman"/>
                <w:b/>
                <w:sz w:val="24"/>
                <w:szCs w:val="24"/>
              </w:rPr>
              <w:t>Pria</w:t>
            </w:r>
          </w:p>
        </w:tc>
        <w:tc>
          <w:tcPr>
            <w:tcW w:w="900" w:type="dxa"/>
          </w:tcPr>
          <w:p w:rsidR="008E29CA" w:rsidRPr="00724CAE" w:rsidRDefault="008E29CA" w:rsidP="00442FFB">
            <w:pPr>
              <w:autoSpaceDE w:val="0"/>
              <w:autoSpaceDN w:val="0"/>
              <w:adjustRightInd w:val="0"/>
              <w:jc w:val="center"/>
              <w:rPr>
                <w:rFonts w:ascii="Times New Roman" w:hAnsi="Times New Roman" w:cs="Times New Roman"/>
                <w:b/>
                <w:sz w:val="24"/>
                <w:szCs w:val="24"/>
              </w:rPr>
            </w:pPr>
            <w:r w:rsidRPr="00724CAE">
              <w:rPr>
                <w:rFonts w:ascii="Times New Roman" w:hAnsi="Times New Roman" w:cs="Times New Roman"/>
                <w:b/>
                <w:sz w:val="24"/>
                <w:szCs w:val="24"/>
              </w:rPr>
              <w:t>%</w:t>
            </w:r>
          </w:p>
        </w:tc>
        <w:tc>
          <w:tcPr>
            <w:tcW w:w="990" w:type="dxa"/>
          </w:tcPr>
          <w:p w:rsidR="008E29CA" w:rsidRPr="00724CAE" w:rsidRDefault="008E29CA" w:rsidP="00442FFB">
            <w:pPr>
              <w:autoSpaceDE w:val="0"/>
              <w:autoSpaceDN w:val="0"/>
              <w:adjustRightInd w:val="0"/>
              <w:jc w:val="center"/>
              <w:rPr>
                <w:rFonts w:ascii="Times New Roman" w:hAnsi="Times New Roman" w:cs="Times New Roman"/>
                <w:b/>
                <w:sz w:val="24"/>
                <w:szCs w:val="24"/>
              </w:rPr>
            </w:pPr>
            <w:r w:rsidRPr="00724CAE">
              <w:rPr>
                <w:rFonts w:ascii="Times New Roman" w:hAnsi="Times New Roman" w:cs="Times New Roman"/>
                <w:b/>
                <w:sz w:val="24"/>
                <w:szCs w:val="24"/>
              </w:rPr>
              <w:t>Wanita</w:t>
            </w:r>
          </w:p>
        </w:tc>
        <w:tc>
          <w:tcPr>
            <w:tcW w:w="630" w:type="dxa"/>
          </w:tcPr>
          <w:p w:rsidR="008E29CA" w:rsidRPr="00724CAE" w:rsidRDefault="008E29CA" w:rsidP="00442FFB">
            <w:pPr>
              <w:autoSpaceDE w:val="0"/>
              <w:autoSpaceDN w:val="0"/>
              <w:adjustRightInd w:val="0"/>
              <w:jc w:val="center"/>
              <w:rPr>
                <w:rFonts w:ascii="Times New Roman" w:hAnsi="Times New Roman" w:cs="Times New Roman"/>
                <w:b/>
                <w:sz w:val="24"/>
                <w:szCs w:val="24"/>
              </w:rPr>
            </w:pPr>
            <w:r w:rsidRPr="00724CAE">
              <w:rPr>
                <w:rFonts w:ascii="Times New Roman" w:hAnsi="Times New Roman" w:cs="Times New Roman"/>
                <w:b/>
                <w:sz w:val="24"/>
                <w:szCs w:val="24"/>
              </w:rPr>
              <w:t>%</w:t>
            </w:r>
          </w:p>
        </w:tc>
        <w:tc>
          <w:tcPr>
            <w:tcW w:w="1080" w:type="dxa"/>
            <w:vMerge/>
          </w:tcPr>
          <w:p w:rsidR="008E29CA" w:rsidRDefault="008E29CA" w:rsidP="00442FFB">
            <w:pPr>
              <w:autoSpaceDE w:val="0"/>
              <w:autoSpaceDN w:val="0"/>
              <w:adjustRightInd w:val="0"/>
              <w:jc w:val="both"/>
              <w:rPr>
                <w:rFonts w:ascii="Times New Roman" w:hAnsi="Times New Roman" w:cs="Times New Roman"/>
                <w:sz w:val="24"/>
                <w:szCs w:val="24"/>
              </w:rPr>
            </w:pPr>
          </w:p>
        </w:tc>
        <w:tc>
          <w:tcPr>
            <w:tcW w:w="1350" w:type="dxa"/>
            <w:vMerge/>
          </w:tcPr>
          <w:p w:rsidR="008E29CA" w:rsidRDefault="008E29CA" w:rsidP="00442FFB">
            <w:pPr>
              <w:autoSpaceDE w:val="0"/>
              <w:autoSpaceDN w:val="0"/>
              <w:adjustRightInd w:val="0"/>
              <w:jc w:val="both"/>
              <w:rPr>
                <w:rFonts w:ascii="Times New Roman" w:hAnsi="Times New Roman" w:cs="Times New Roman"/>
                <w:sz w:val="24"/>
                <w:szCs w:val="24"/>
              </w:rPr>
            </w:pPr>
          </w:p>
        </w:tc>
      </w:tr>
      <w:tr w:rsidR="008E29CA" w:rsidTr="004D382B">
        <w:tc>
          <w:tcPr>
            <w:tcW w:w="2538" w:type="dxa"/>
          </w:tcPr>
          <w:p w:rsidR="008E29CA" w:rsidRPr="00953B1F" w:rsidRDefault="008E29CA" w:rsidP="00442FFB">
            <w:pPr>
              <w:autoSpaceDE w:val="0"/>
              <w:autoSpaceDN w:val="0"/>
              <w:adjustRightInd w:val="0"/>
              <w:jc w:val="both"/>
              <w:rPr>
                <w:rFonts w:ascii="Times New Roman" w:hAnsi="Times New Roman" w:cs="Times New Roman"/>
                <w:b/>
                <w:sz w:val="24"/>
                <w:szCs w:val="24"/>
              </w:rPr>
            </w:pPr>
            <w:r w:rsidRPr="00953B1F">
              <w:rPr>
                <w:rFonts w:ascii="Times New Roman" w:hAnsi="Times New Roman" w:cs="Times New Roman"/>
                <w:b/>
                <w:sz w:val="24"/>
                <w:szCs w:val="24"/>
              </w:rPr>
              <w:t>Jumlah</w:t>
            </w:r>
          </w:p>
        </w:tc>
        <w:tc>
          <w:tcPr>
            <w:tcW w:w="810" w:type="dxa"/>
          </w:tcPr>
          <w:p w:rsidR="008E29CA" w:rsidRPr="00953B1F" w:rsidRDefault="008E29CA" w:rsidP="00442FFB">
            <w:pPr>
              <w:autoSpaceDE w:val="0"/>
              <w:autoSpaceDN w:val="0"/>
              <w:adjustRightInd w:val="0"/>
              <w:jc w:val="center"/>
              <w:rPr>
                <w:rFonts w:ascii="Times New Roman" w:hAnsi="Times New Roman" w:cs="Times New Roman"/>
                <w:b/>
                <w:sz w:val="24"/>
                <w:szCs w:val="24"/>
              </w:rPr>
            </w:pPr>
            <w:r w:rsidRPr="00953B1F">
              <w:rPr>
                <w:rFonts w:ascii="Times New Roman" w:hAnsi="Times New Roman" w:cs="Times New Roman"/>
                <w:b/>
                <w:sz w:val="24"/>
                <w:szCs w:val="24"/>
              </w:rPr>
              <w:t>52</w:t>
            </w:r>
          </w:p>
        </w:tc>
        <w:tc>
          <w:tcPr>
            <w:tcW w:w="900" w:type="dxa"/>
          </w:tcPr>
          <w:p w:rsidR="008E29CA" w:rsidRPr="00953B1F" w:rsidRDefault="008E29CA" w:rsidP="00442FFB">
            <w:pPr>
              <w:autoSpaceDE w:val="0"/>
              <w:autoSpaceDN w:val="0"/>
              <w:adjustRightInd w:val="0"/>
              <w:jc w:val="center"/>
              <w:rPr>
                <w:rFonts w:ascii="Times New Roman" w:hAnsi="Times New Roman" w:cs="Times New Roman"/>
                <w:b/>
                <w:sz w:val="24"/>
                <w:szCs w:val="24"/>
              </w:rPr>
            </w:pPr>
            <w:r w:rsidRPr="00953B1F">
              <w:rPr>
                <w:rFonts w:ascii="Times New Roman" w:hAnsi="Times New Roman" w:cs="Times New Roman"/>
                <w:b/>
                <w:sz w:val="24"/>
                <w:szCs w:val="24"/>
              </w:rPr>
              <w:t>100</w:t>
            </w:r>
          </w:p>
        </w:tc>
        <w:tc>
          <w:tcPr>
            <w:tcW w:w="990" w:type="dxa"/>
          </w:tcPr>
          <w:p w:rsidR="008E29CA" w:rsidRPr="00953B1F" w:rsidRDefault="008E29CA" w:rsidP="00442FFB">
            <w:pPr>
              <w:autoSpaceDE w:val="0"/>
              <w:autoSpaceDN w:val="0"/>
              <w:adjustRightInd w:val="0"/>
              <w:jc w:val="center"/>
              <w:rPr>
                <w:rFonts w:ascii="Times New Roman" w:hAnsi="Times New Roman" w:cs="Times New Roman"/>
                <w:b/>
                <w:sz w:val="24"/>
                <w:szCs w:val="24"/>
              </w:rPr>
            </w:pPr>
            <w:r w:rsidRPr="00953B1F">
              <w:rPr>
                <w:rFonts w:ascii="Times New Roman" w:hAnsi="Times New Roman" w:cs="Times New Roman"/>
                <w:b/>
                <w:sz w:val="24"/>
                <w:szCs w:val="24"/>
              </w:rPr>
              <w:t>0</w:t>
            </w:r>
          </w:p>
        </w:tc>
        <w:tc>
          <w:tcPr>
            <w:tcW w:w="630" w:type="dxa"/>
          </w:tcPr>
          <w:p w:rsidR="008E29CA" w:rsidRPr="00953B1F" w:rsidRDefault="008E29CA" w:rsidP="00442FFB">
            <w:pPr>
              <w:autoSpaceDE w:val="0"/>
              <w:autoSpaceDN w:val="0"/>
              <w:adjustRightInd w:val="0"/>
              <w:jc w:val="center"/>
              <w:rPr>
                <w:rFonts w:ascii="Times New Roman" w:hAnsi="Times New Roman" w:cs="Times New Roman"/>
                <w:b/>
                <w:sz w:val="24"/>
                <w:szCs w:val="24"/>
              </w:rPr>
            </w:pPr>
            <w:r w:rsidRPr="00953B1F">
              <w:rPr>
                <w:rFonts w:ascii="Times New Roman" w:hAnsi="Times New Roman" w:cs="Times New Roman"/>
                <w:b/>
                <w:sz w:val="24"/>
                <w:szCs w:val="24"/>
              </w:rPr>
              <w:t>0</w:t>
            </w:r>
          </w:p>
        </w:tc>
        <w:tc>
          <w:tcPr>
            <w:tcW w:w="1080" w:type="dxa"/>
          </w:tcPr>
          <w:p w:rsidR="008E29CA" w:rsidRPr="00953B1F" w:rsidRDefault="008E29CA" w:rsidP="00442FFB">
            <w:pPr>
              <w:autoSpaceDE w:val="0"/>
              <w:autoSpaceDN w:val="0"/>
              <w:adjustRightInd w:val="0"/>
              <w:jc w:val="center"/>
              <w:rPr>
                <w:rFonts w:ascii="Times New Roman" w:hAnsi="Times New Roman" w:cs="Times New Roman"/>
                <w:b/>
                <w:sz w:val="24"/>
                <w:szCs w:val="24"/>
              </w:rPr>
            </w:pPr>
            <w:r w:rsidRPr="00953B1F">
              <w:rPr>
                <w:rFonts w:ascii="Times New Roman" w:hAnsi="Times New Roman" w:cs="Times New Roman"/>
                <w:b/>
                <w:sz w:val="24"/>
                <w:szCs w:val="24"/>
              </w:rPr>
              <w:t>52</w:t>
            </w:r>
          </w:p>
        </w:tc>
        <w:tc>
          <w:tcPr>
            <w:tcW w:w="1350" w:type="dxa"/>
          </w:tcPr>
          <w:p w:rsidR="008E29CA" w:rsidRPr="00953B1F" w:rsidRDefault="008E29CA" w:rsidP="00442FFB">
            <w:pPr>
              <w:autoSpaceDE w:val="0"/>
              <w:autoSpaceDN w:val="0"/>
              <w:adjustRightInd w:val="0"/>
              <w:jc w:val="center"/>
              <w:rPr>
                <w:rFonts w:ascii="Times New Roman" w:hAnsi="Times New Roman" w:cs="Times New Roman"/>
                <w:b/>
                <w:sz w:val="24"/>
                <w:szCs w:val="24"/>
              </w:rPr>
            </w:pPr>
            <w:r w:rsidRPr="00953B1F">
              <w:rPr>
                <w:rFonts w:ascii="Times New Roman" w:hAnsi="Times New Roman" w:cs="Times New Roman"/>
                <w:b/>
                <w:sz w:val="24"/>
                <w:szCs w:val="24"/>
              </w:rPr>
              <w:t>100%</w:t>
            </w:r>
          </w:p>
        </w:tc>
      </w:tr>
      <w:tr w:rsidR="008E29CA" w:rsidTr="004D382B">
        <w:tc>
          <w:tcPr>
            <w:tcW w:w="2538" w:type="dxa"/>
          </w:tcPr>
          <w:p w:rsidR="008E29CA" w:rsidRPr="00D243F7" w:rsidRDefault="008E29CA" w:rsidP="00442FFB">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Wilayah</w:t>
            </w:r>
            <w:r w:rsidRPr="00D243F7">
              <w:rPr>
                <w:rFonts w:ascii="Times New Roman" w:hAnsi="Times New Roman" w:cs="Times New Roman"/>
                <w:b/>
                <w:sz w:val="24"/>
                <w:szCs w:val="24"/>
              </w:rPr>
              <w:t xml:space="preserve"> Kerja</w:t>
            </w:r>
            <w:r>
              <w:rPr>
                <w:rFonts w:ascii="Times New Roman" w:hAnsi="Times New Roman" w:cs="Times New Roman"/>
                <w:b/>
                <w:sz w:val="24"/>
                <w:szCs w:val="24"/>
              </w:rPr>
              <w:t xml:space="preserve"> SPV</w:t>
            </w:r>
          </w:p>
          <w:p w:rsidR="008E29CA"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 Salatiga</w:t>
            </w:r>
          </w:p>
          <w:p w:rsidR="008E29CA"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 Semarang</w:t>
            </w:r>
          </w:p>
          <w:p w:rsidR="008E29CA"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 Purwokerto</w:t>
            </w:r>
          </w:p>
        </w:tc>
        <w:tc>
          <w:tcPr>
            <w:tcW w:w="81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38,46%</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32,69%</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28,85%</w:t>
            </w:r>
          </w:p>
        </w:tc>
      </w:tr>
      <w:tr w:rsidR="008E29CA" w:rsidTr="004D382B">
        <w:tc>
          <w:tcPr>
            <w:tcW w:w="2538" w:type="dxa"/>
          </w:tcPr>
          <w:p w:rsidR="008E29CA" w:rsidRPr="00724CAE" w:rsidRDefault="008E29CA" w:rsidP="00442FFB">
            <w:pPr>
              <w:autoSpaceDE w:val="0"/>
              <w:autoSpaceDN w:val="0"/>
              <w:adjustRightInd w:val="0"/>
              <w:jc w:val="both"/>
              <w:rPr>
                <w:rFonts w:ascii="Times New Roman" w:hAnsi="Times New Roman" w:cs="Times New Roman"/>
                <w:b/>
                <w:sz w:val="24"/>
                <w:szCs w:val="24"/>
              </w:rPr>
            </w:pPr>
            <w:r w:rsidRPr="00724CAE">
              <w:rPr>
                <w:rFonts w:ascii="Times New Roman" w:hAnsi="Times New Roman" w:cs="Times New Roman"/>
                <w:b/>
                <w:sz w:val="24"/>
                <w:szCs w:val="24"/>
              </w:rPr>
              <w:t>Usia</w:t>
            </w:r>
          </w:p>
          <w:p w:rsidR="008E29CA"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 – 30 tahun</w:t>
            </w:r>
          </w:p>
          <w:p w:rsidR="008E29CA"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 – 35 tahun</w:t>
            </w:r>
          </w:p>
          <w:p w:rsidR="008E29CA"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 – 40 tahun</w:t>
            </w:r>
          </w:p>
          <w:p w:rsidR="008E29CA"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 – 55 tahun</w:t>
            </w:r>
          </w:p>
        </w:tc>
        <w:tc>
          <w:tcPr>
            <w:tcW w:w="81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90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34,62</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3,85</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5,77</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55,77</w:t>
            </w:r>
          </w:p>
        </w:tc>
        <w:tc>
          <w:tcPr>
            <w:tcW w:w="99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135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34,62%</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3,85%</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5,77%</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55,77%</w:t>
            </w:r>
          </w:p>
        </w:tc>
      </w:tr>
      <w:tr w:rsidR="008E29CA" w:rsidTr="004D382B">
        <w:tc>
          <w:tcPr>
            <w:tcW w:w="2538" w:type="dxa"/>
          </w:tcPr>
          <w:p w:rsidR="008E29CA" w:rsidRDefault="008E29CA" w:rsidP="00442FFB">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Pendidikan Terakhir</w:t>
            </w:r>
          </w:p>
          <w:p w:rsidR="008E29CA" w:rsidRDefault="008E29CA" w:rsidP="00442FFB">
            <w:pPr>
              <w:autoSpaceDE w:val="0"/>
              <w:autoSpaceDN w:val="0"/>
              <w:adjustRightInd w:val="0"/>
              <w:jc w:val="both"/>
              <w:rPr>
                <w:rFonts w:ascii="Times New Roman" w:hAnsi="Times New Roman" w:cs="Times New Roman"/>
                <w:sz w:val="24"/>
                <w:szCs w:val="24"/>
              </w:rPr>
            </w:pPr>
            <w:r w:rsidRPr="00C212A4">
              <w:rPr>
                <w:rFonts w:ascii="Times New Roman" w:hAnsi="Times New Roman" w:cs="Times New Roman"/>
                <w:sz w:val="24"/>
                <w:szCs w:val="24"/>
              </w:rPr>
              <w:t>SMA/Sederajat</w:t>
            </w:r>
          </w:p>
          <w:p w:rsidR="008E29CA" w:rsidRPr="00C212A4"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D1</w:t>
            </w:r>
          </w:p>
          <w:p w:rsidR="008E29CA" w:rsidRPr="00C212A4" w:rsidRDefault="008E29CA" w:rsidP="00442FFB">
            <w:pPr>
              <w:autoSpaceDE w:val="0"/>
              <w:autoSpaceDN w:val="0"/>
              <w:adjustRightInd w:val="0"/>
              <w:jc w:val="both"/>
              <w:rPr>
                <w:rFonts w:ascii="Times New Roman" w:hAnsi="Times New Roman" w:cs="Times New Roman"/>
                <w:sz w:val="24"/>
                <w:szCs w:val="24"/>
              </w:rPr>
            </w:pPr>
            <w:r w:rsidRPr="00C212A4">
              <w:rPr>
                <w:rFonts w:ascii="Times New Roman" w:hAnsi="Times New Roman" w:cs="Times New Roman"/>
                <w:sz w:val="24"/>
                <w:szCs w:val="24"/>
              </w:rPr>
              <w:t>D3</w:t>
            </w:r>
          </w:p>
          <w:p w:rsidR="008E29CA" w:rsidRPr="00724CAE"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S1</w:t>
            </w:r>
          </w:p>
        </w:tc>
        <w:tc>
          <w:tcPr>
            <w:tcW w:w="81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90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51,92</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21,15</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7,69</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19,23</w:t>
            </w:r>
          </w:p>
        </w:tc>
        <w:tc>
          <w:tcPr>
            <w:tcW w:w="99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51,92%</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21,15%</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7,69%</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19,23%</w:t>
            </w:r>
          </w:p>
        </w:tc>
      </w:tr>
      <w:tr w:rsidR="008E29CA" w:rsidTr="004D382B">
        <w:tc>
          <w:tcPr>
            <w:tcW w:w="2538" w:type="dxa"/>
          </w:tcPr>
          <w:p w:rsidR="008E29CA" w:rsidRDefault="008E29CA" w:rsidP="00442FFB">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Masa Kerja</w:t>
            </w:r>
          </w:p>
          <w:p w:rsidR="008E29CA"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 5 tahun</w:t>
            </w:r>
          </w:p>
          <w:p w:rsidR="008E29CA" w:rsidRPr="00953B1F" w:rsidRDefault="008E29CA"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&gt; 5 tahun</w:t>
            </w:r>
          </w:p>
        </w:tc>
        <w:tc>
          <w:tcPr>
            <w:tcW w:w="81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p>
        </w:tc>
        <w:tc>
          <w:tcPr>
            <w:tcW w:w="90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98,08</w:t>
            </w:r>
          </w:p>
        </w:tc>
        <w:tc>
          <w:tcPr>
            <w:tcW w:w="99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p>
        </w:tc>
        <w:tc>
          <w:tcPr>
            <w:tcW w:w="1350" w:type="dxa"/>
          </w:tcPr>
          <w:p w:rsidR="008E29CA" w:rsidRDefault="008E29CA" w:rsidP="00442FFB">
            <w:pPr>
              <w:autoSpaceDE w:val="0"/>
              <w:autoSpaceDN w:val="0"/>
              <w:adjustRightInd w:val="0"/>
              <w:jc w:val="center"/>
              <w:rPr>
                <w:rFonts w:ascii="Times New Roman" w:hAnsi="Times New Roman" w:cs="Times New Roman"/>
                <w:sz w:val="24"/>
                <w:szCs w:val="24"/>
              </w:rPr>
            </w:pP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w:t>
            </w:r>
          </w:p>
          <w:p w:rsidR="008E29CA" w:rsidRDefault="008E29CA" w:rsidP="00442F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98,08%</w:t>
            </w:r>
          </w:p>
        </w:tc>
      </w:tr>
    </w:tbl>
    <w:p w:rsidR="008E29CA" w:rsidRPr="008E29CA" w:rsidRDefault="008E29CA" w:rsidP="008E29CA">
      <w:pPr>
        <w:spacing w:after="0" w:line="240" w:lineRule="auto"/>
        <w:rPr>
          <w:rFonts w:ascii="Times New Roman" w:hAnsi="Times New Roman" w:cs="Times New Roman"/>
          <w:sz w:val="24"/>
          <w:szCs w:val="24"/>
        </w:rPr>
      </w:pPr>
    </w:p>
    <w:p w:rsidR="008E29CA" w:rsidRDefault="008E29CA" w:rsidP="008E29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Berikut hasil perhitungan nilai indeks untuk masing – masing variabel </w:t>
      </w:r>
      <w:proofErr w:type="gramStart"/>
      <w:r>
        <w:rPr>
          <w:rFonts w:ascii="Times New Roman" w:hAnsi="Times New Roman" w:cs="Times New Roman"/>
          <w:sz w:val="24"/>
          <w:szCs w:val="24"/>
        </w:rPr>
        <w:t>penelitian :</w:t>
      </w:r>
      <w:proofErr w:type="gramEnd"/>
    </w:p>
    <w:p w:rsidR="008E29CA" w:rsidRDefault="008E29CA" w:rsidP="008E29C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w:t>
      </w:r>
      <w:r w:rsidR="00442FFB">
        <w:rPr>
          <w:rFonts w:ascii="Times New Roman" w:hAnsi="Times New Roman" w:cs="Times New Roman"/>
          <w:sz w:val="24"/>
          <w:szCs w:val="24"/>
        </w:rPr>
        <w:t>.2</w:t>
      </w:r>
      <w:r>
        <w:rPr>
          <w:rFonts w:ascii="Times New Roman" w:hAnsi="Times New Roman" w:cs="Times New Roman"/>
          <w:sz w:val="24"/>
          <w:szCs w:val="24"/>
        </w:rPr>
        <w:t>.</w:t>
      </w:r>
      <w:proofErr w:type="gramEnd"/>
    </w:p>
    <w:p w:rsidR="008E29CA" w:rsidRDefault="008E29CA" w:rsidP="008E29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Angka Indeks</w:t>
      </w:r>
    </w:p>
    <w:p w:rsidR="008E29CA" w:rsidRDefault="008E29CA" w:rsidP="00197266">
      <w:pPr>
        <w:autoSpaceDE w:val="0"/>
        <w:autoSpaceDN w:val="0"/>
        <w:adjustRightInd w:val="0"/>
        <w:spacing w:after="0" w:line="480" w:lineRule="auto"/>
        <w:jc w:val="center"/>
        <w:rPr>
          <w:rFonts w:ascii="Times New Roman" w:hAnsi="Times New Roman" w:cs="Times New Roman"/>
          <w:sz w:val="24"/>
          <w:szCs w:val="24"/>
        </w:rPr>
      </w:pPr>
      <w:r w:rsidRPr="00161204">
        <w:rPr>
          <w:noProof/>
          <w:szCs w:val="24"/>
          <w:lang w:val="id-ID" w:eastAsia="id-ID"/>
        </w:rPr>
        <w:drawing>
          <wp:inline distT="0" distB="0" distL="0" distR="0">
            <wp:extent cx="4400550" cy="3552825"/>
            <wp:effectExtent l="1905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405214" cy="3556591"/>
                    </a:xfrm>
                    <a:prstGeom prst="rect">
                      <a:avLst/>
                    </a:prstGeom>
                    <a:noFill/>
                    <a:ln w="9525">
                      <a:noFill/>
                      <a:miter lim="800000"/>
                      <a:headEnd/>
                      <a:tailEnd/>
                    </a:ln>
                  </pic:spPr>
                </pic:pic>
              </a:graphicData>
            </a:graphic>
          </wp:inline>
        </w:drawing>
      </w:r>
    </w:p>
    <w:p w:rsidR="00D90691" w:rsidRPr="00442FFB" w:rsidRDefault="00442FFB" w:rsidP="00442FFB">
      <w:pPr>
        <w:pStyle w:val="ListParagraph"/>
        <w:numPr>
          <w:ilvl w:val="1"/>
          <w:numId w:val="6"/>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42FFB">
        <w:rPr>
          <w:rFonts w:ascii="Times New Roman" w:hAnsi="Times New Roman" w:cs="Times New Roman"/>
          <w:b/>
          <w:sz w:val="24"/>
          <w:szCs w:val="24"/>
        </w:rPr>
        <w:t>Proses Analisis Data dan Pengujian Model Penelitian</w:t>
      </w:r>
    </w:p>
    <w:p w:rsidR="00442FFB" w:rsidRPr="00442FFB" w:rsidRDefault="00442FFB" w:rsidP="00442FFB">
      <w:pPr>
        <w:pStyle w:val="ListParagraph"/>
        <w:numPr>
          <w:ilvl w:val="2"/>
          <w:numId w:val="6"/>
        </w:numPr>
        <w:spacing w:after="0" w:line="240" w:lineRule="auto"/>
        <w:ind w:left="720"/>
        <w:rPr>
          <w:rFonts w:ascii="Times New Roman" w:hAnsi="Times New Roman" w:cs="Times New Roman"/>
          <w:b/>
          <w:sz w:val="24"/>
          <w:szCs w:val="24"/>
        </w:rPr>
      </w:pPr>
      <w:r w:rsidRPr="00442FFB">
        <w:rPr>
          <w:rFonts w:ascii="Times New Roman" w:hAnsi="Times New Roman" w:cs="Times New Roman"/>
          <w:b/>
          <w:sz w:val="24"/>
          <w:szCs w:val="24"/>
        </w:rPr>
        <w:t>Uji Validitas</w:t>
      </w:r>
    </w:p>
    <w:p w:rsidR="00442FFB" w:rsidRPr="00442FFB" w:rsidRDefault="00442FFB" w:rsidP="00442FFB">
      <w:pPr>
        <w:pStyle w:val="ListParagraph"/>
        <w:autoSpaceDE w:val="0"/>
        <w:autoSpaceDN w:val="0"/>
        <w:adjustRightInd w:val="0"/>
        <w:spacing w:after="0" w:line="240" w:lineRule="auto"/>
        <w:jc w:val="center"/>
        <w:rPr>
          <w:rFonts w:ascii="Times New Roman" w:hAnsi="Times New Roman" w:cs="Times New Roman"/>
          <w:sz w:val="24"/>
          <w:szCs w:val="24"/>
        </w:rPr>
      </w:pPr>
      <w:proofErr w:type="gramStart"/>
      <w:r w:rsidRPr="00442FFB">
        <w:rPr>
          <w:rFonts w:ascii="Times New Roman" w:hAnsi="Times New Roman" w:cs="Times New Roman"/>
          <w:sz w:val="24"/>
          <w:szCs w:val="24"/>
        </w:rPr>
        <w:t>Tabel 4.3.</w:t>
      </w:r>
      <w:proofErr w:type="gramEnd"/>
    </w:p>
    <w:p w:rsidR="00442FFB" w:rsidRPr="00442FFB" w:rsidRDefault="00442FFB" w:rsidP="00442FFB">
      <w:pPr>
        <w:pStyle w:val="ListParagraph"/>
        <w:autoSpaceDE w:val="0"/>
        <w:autoSpaceDN w:val="0"/>
        <w:adjustRightInd w:val="0"/>
        <w:spacing w:after="0" w:line="240" w:lineRule="auto"/>
        <w:jc w:val="center"/>
        <w:rPr>
          <w:rFonts w:ascii="Times New Roman" w:hAnsi="Times New Roman" w:cs="Times New Roman"/>
          <w:sz w:val="24"/>
          <w:szCs w:val="24"/>
        </w:rPr>
      </w:pPr>
      <w:r w:rsidRPr="00442FFB">
        <w:rPr>
          <w:rFonts w:ascii="Times New Roman" w:hAnsi="Times New Roman" w:cs="Times New Roman"/>
          <w:sz w:val="24"/>
          <w:szCs w:val="24"/>
        </w:rPr>
        <w:t>Uji Validitas</w:t>
      </w:r>
    </w:p>
    <w:tbl>
      <w:tblPr>
        <w:tblStyle w:val="TableGrid"/>
        <w:tblW w:w="8550" w:type="dxa"/>
        <w:tblInd w:w="108" w:type="dxa"/>
        <w:tblLook w:val="04A0"/>
      </w:tblPr>
      <w:tblGrid>
        <w:gridCol w:w="720"/>
        <w:gridCol w:w="1710"/>
        <w:gridCol w:w="1959"/>
        <w:gridCol w:w="2091"/>
        <w:gridCol w:w="2070"/>
      </w:tblGrid>
      <w:tr w:rsidR="00442FFB" w:rsidRPr="00C564AF" w:rsidTr="00197266">
        <w:tc>
          <w:tcPr>
            <w:tcW w:w="720" w:type="dxa"/>
          </w:tcPr>
          <w:p w:rsidR="00442FFB" w:rsidRPr="00C564AF" w:rsidRDefault="00442FFB" w:rsidP="00442FFB">
            <w:pPr>
              <w:autoSpaceDE w:val="0"/>
              <w:autoSpaceDN w:val="0"/>
              <w:adjustRightInd w:val="0"/>
              <w:jc w:val="center"/>
              <w:rPr>
                <w:rFonts w:ascii="Times New Roman" w:hAnsi="Times New Roman" w:cs="Times New Roman"/>
                <w:sz w:val="24"/>
                <w:szCs w:val="24"/>
              </w:rPr>
            </w:pPr>
          </w:p>
        </w:tc>
        <w:tc>
          <w:tcPr>
            <w:tcW w:w="1710" w:type="dxa"/>
          </w:tcPr>
          <w:p w:rsidR="00442FFB" w:rsidRPr="004C5184" w:rsidRDefault="00442FFB" w:rsidP="00442FFB">
            <w:pPr>
              <w:autoSpaceDE w:val="0"/>
              <w:autoSpaceDN w:val="0"/>
              <w:adjustRightInd w:val="0"/>
              <w:ind w:left="60" w:right="60"/>
              <w:jc w:val="center"/>
              <w:rPr>
                <w:rFonts w:ascii="Times New Roman" w:hAnsi="Times New Roman" w:cs="Times New Roman"/>
                <w:b/>
                <w:i/>
                <w:color w:val="000000"/>
                <w:sz w:val="24"/>
                <w:szCs w:val="24"/>
              </w:rPr>
            </w:pPr>
            <w:r w:rsidRPr="004C5184">
              <w:rPr>
                <w:rFonts w:ascii="Times New Roman" w:hAnsi="Times New Roman" w:cs="Times New Roman"/>
                <w:b/>
                <w:i/>
                <w:color w:val="000000"/>
                <w:sz w:val="24"/>
                <w:szCs w:val="24"/>
              </w:rPr>
              <w:t>Scale Mean if Item Deleted</w:t>
            </w:r>
          </w:p>
        </w:tc>
        <w:tc>
          <w:tcPr>
            <w:tcW w:w="1959" w:type="dxa"/>
          </w:tcPr>
          <w:p w:rsidR="00442FFB" w:rsidRPr="004C5184" w:rsidRDefault="00442FFB" w:rsidP="00442FFB">
            <w:pPr>
              <w:autoSpaceDE w:val="0"/>
              <w:autoSpaceDN w:val="0"/>
              <w:adjustRightInd w:val="0"/>
              <w:ind w:left="60" w:right="60"/>
              <w:jc w:val="center"/>
              <w:rPr>
                <w:rFonts w:ascii="Times New Roman" w:hAnsi="Times New Roman" w:cs="Times New Roman"/>
                <w:b/>
                <w:i/>
                <w:color w:val="000000"/>
                <w:sz w:val="24"/>
                <w:szCs w:val="24"/>
              </w:rPr>
            </w:pPr>
            <w:r w:rsidRPr="004C5184">
              <w:rPr>
                <w:rFonts w:ascii="Times New Roman" w:hAnsi="Times New Roman" w:cs="Times New Roman"/>
                <w:b/>
                <w:i/>
                <w:color w:val="000000"/>
                <w:sz w:val="24"/>
                <w:szCs w:val="24"/>
              </w:rPr>
              <w:t>Scale Variance if Item Deleted</w:t>
            </w:r>
          </w:p>
        </w:tc>
        <w:tc>
          <w:tcPr>
            <w:tcW w:w="2091" w:type="dxa"/>
          </w:tcPr>
          <w:p w:rsidR="00442FFB" w:rsidRPr="004C5184" w:rsidRDefault="00442FFB" w:rsidP="00442FFB">
            <w:pPr>
              <w:autoSpaceDE w:val="0"/>
              <w:autoSpaceDN w:val="0"/>
              <w:adjustRightInd w:val="0"/>
              <w:ind w:left="60" w:right="60"/>
              <w:jc w:val="center"/>
              <w:rPr>
                <w:rFonts w:ascii="Times New Roman" w:hAnsi="Times New Roman" w:cs="Times New Roman"/>
                <w:b/>
                <w:i/>
                <w:color w:val="000000"/>
                <w:sz w:val="24"/>
                <w:szCs w:val="24"/>
              </w:rPr>
            </w:pPr>
            <w:r w:rsidRPr="004C5184">
              <w:rPr>
                <w:rFonts w:ascii="Times New Roman" w:hAnsi="Times New Roman" w:cs="Times New Roman"/>
                <w:b/>
                <w:i/>
                <w:color w:val="000000"/>
                <w:sz w:val="24"/>
                <w:szCs w:val="24"/>
              </w:rPr>
              <w:t>Corrected Item-Total Correlation</w:t>
            </w:r>
          </w:p>
        </w:tc>
        <w:tc>
          <w:tcPr>
            <w:tcW w:w="2070" w:type="dxa"/>
          </w:tcPr>
          <w:p w:rsidR="00442FFB" w:rsidRPr="00A41A98" w:rsidRDefault="00442FFB" w:rsidP="00442FFB">
            <w:pPr>
              <w:autoSpaceDE w:val="0"/>
              <w:autoSpaceDN w:val="0"/>
              <w:adjustRightInd w:val="0"/>
              <w:jc w:val="center"/>
              <w:rPr>
                <w:rFonts w:ascii="Times New Roman" w:hAnsi="Times New Roman" w:cs="Times New Roman"/>
                <w:b/>
                <w:i/>
                <w:sz w:val="24"/>
                <w:szCs w:val="24"/>
              </w:rPr>
            </w:pPr>
            <w:r w:rsidRPr="004C5184">
              <w:rPr>
                <w:rFonts w:ascii="Times New Roman" w:hAnsi="Times New Roman" w:cs="Times New Roman"/>
                <w:b/>
                <w:i/>
                <w:color w:val="000000"/>
                <w:sz w:val="24"/>
                <w:szCs w:val="24"/>
              </w:rPr>
              <w:t>Cronbach</w:t>
            </w:r>
            <w:r>
              <w:rPr>
                <w:rFonts w:ascii="Times New Roman" w:hAnsi="Times New Roman" w:cs="Times New Roman"/>
                <w:b/>
                <w:i/>
                <w:color w:val="000000"/>
                <w:sz w:val="24"/>
                <w:szCs w:val="24"/>
              </w:rPr>
              <w:t>’</w:t>
            </w:r>
            <w:r w:rsidRPr="004C5184">
              <w:rPr>
                <w:rFonts w:ascii="Times New Roman" w:hAnsi="Times New Roman" w:cs="Times New Roman"/>
                <w:b/>
                <w:i/>
                <w:color w:val="000000"/>
                <w:sz w:val="24"/>
                <w:szCs w:val="24"/>
              </w:rPr>
              <w:t>s Alpha if Item Deleted</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118.17</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119.558</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.827</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.957</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x2</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118.33</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121.087</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.751</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.958</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x3</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118.35</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118.741</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.670</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x4</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118.38</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120.045</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.646</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x5</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118.17</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120.538</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.690</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x6</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118.23</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120.456</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.687</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x7</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118.12</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120.692</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.762</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.958</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x8</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118.23</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121.279</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.660</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x9</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118.25</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119.564</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.765</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.958</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x10</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118.25</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120.309</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.714</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.958</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x11</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118.17</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119.558</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.789</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.958</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x12</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118.19</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120.002</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.777</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.958</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x13</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118.13</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120.472</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.665</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x14</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118.13</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120.080</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.665</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x15</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118.40</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120.716</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.737</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.958</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x16</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118.27</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120.083</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.690</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x17</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118.12</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119.045</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.717</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.958</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x18</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117.98</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118.490</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.848</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.957</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x19</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118.06</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118.134</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.856</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.957</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x20</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118.42</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117.896</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.627</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.960</w:t>
            </w:r>
          </w:p>
        </w:tc>
      </w:tr>
      <w:tr w:rsidR="00442FFB" w:rsidRPr="00C564AF" w:rsidTr="00197266">
        <w:tc>
          <w:tcPr>
            <w:tcW w:w="720" w:type="dxa"/>
            <w:vAlign w:val="center"/>
          </w:tcPr>
          <w:p w:rsidR="00442FFB" w:rsidRPr="004C5184" w:rsidRDefault="00442FFB" w:rsidP="00442FFB">
            <w:pPr>
              <w:autoSpaceDE w:val="0"/>
              <w:autoSpaceDN w:val="0"/>
              <w:adjustRightInd w:val="0"/>
              <w:ind w:left="60" w:right="60"/>
              <w:rPr>
                <w:rFonts w:ascii="Times New Roman" w:hAnsi="Times New Roman" w:cs="Times New Roman"/>
                <w:color w:val="000000"/>
                <w:sz w:val="24"/>
                <w:szCs w:val="24"/>
              </w:rPr>
            </w:pPr>
            <w:r w:rsidRPr="004C5184">
              <w:rPr>
                <w:rFonts w:ascii="Times New Roman" w:hAnsi="Times New Roman" w:cs="Times New Roman"/>
                <w:color w:val="000000"/>
                <w:sz w:val="24"/>
                <w:szCs w:val="24"/>
              </w:rPr>
              <w:t>x21</w:t>
            </w:r>
          </w:p>
        </w:tc>
        <w:tc>
          <w:tcPr>
            <w:tcW w:w="171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118.33</w:t>
            </w:r>
          </w:p>
        </w:tc>
        <w:tc>
          <w:tcPr>
            <w:tcW w:w="1959"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119.558</w:t>
            </w:r>
          </w:p>
        </w:tc>
        <w:tc>
          <w:tcPr>
            <w:tcW w:w="2091"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.672</w:t>
            </w:r>
          </w:p>
        </w:tc>
        <w:tc>
          <w:tcPr>
            <w:tcW w:w="207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.959</w:t>
            </w:r>
          </w:p>
        </w:tc>
      </w:tr>
    </w:tbl>
    <w:p w:rsidR="00442FFB" w:rsidRPr="00442FFB" w:rsidRDefault="00442FFB" w:rsidP="00442FFB">
      <w:pPr>
        <w:autoSpaceDE w:val="0"/>
        <w:autoSpaceDN w:val="0"/>
        <w:adjustRightInd w:val="0"/>
        <w:spacing w:after="0" w:line="240" w:lineRule="auto"/>
        <w:jc w:val="both"/>
        <w:rPr>
          <w:rFonts w:ascii="Times New Roman" w:hAnsi="Times New Roman" w:cs="Times New Roman"/>
          <w:sz w:val="24"/>
          <w:szCs w:val="24"/>
        </w:rPr>
      </w:pPr>
      <w:r w:rsidRPr="00442FFB">
        <w:rPr>
          <w:rFonts w:ascii="Times New Roman" w:hAnsi="Times New Roman" w:cs="Times New Roman"/>
          <w:sz w:val="24"/>
          <w:szCs w:val="24"/>
        </w:rPr>
        <w:t xml:space="preserve">Berdasarkan hasil pengolahan SPSS nilai r hitung yang ditunjukkan pada kolom </w:t>
      </w:r>
      <w:r w:rsidRPr="00442FFB">
        <w:rPr>
          <w:rFonts w:ascii="Times New Roman" w:hAnsi="Times New Roman" w:cs="Times New Roman"/>
          <w:i/>
          <w:sz w:val="24"/>
          <w:szCs w:val="24"/>
        </w:rPr>
        <w:t>Corrected Item-Total Correlation</w:t>
      </w:r>
      <w:r w:rsidRPr="00442FFB">
        <w:rPr>
          <w:rFonts w:ascii="Times New Roman" w:hAnsi="Times New Roman" w:cs="Times New Roman"/>
          <w:sz w:val="24"/>
          <w:szCs w:val="24"/>
        </w:rPr>
        <w:t xml:space="preserve"> untuk semua indikator bernilai positif dan lebih besar dari r tabel = 0</w:t>
      </w:r>
      <w:proofErr w:type="gramStart"/>
      <w:r w:rsidRPr="00442FFB">
        <w:rPr>
          <w:rFonts w:ascii="Times New Roman" w:hAnsi="Times New Roman" w:cs="Times New Roman"/>
          <w:sz w:val="24"/>
          <w:szCs w:val="24"/>
        </w:rPr>
        <w:t>,2732</w:t>
      </w:r>
      <w:proofErr w:type="gramEnd"/>
      <w:r w:rsidRPr="00442FFB">
        <w:rPr>
          <w:rFonts w:ascii="Times New Roman" w:hAnsi="Times New Roman" w:cs="Times New Roman"/>
          <w:sz w:val="24"/>
          <w:szCs w:val="24"/>
        </w:rPr>
        <w:t xml:space="preserve">. </w:t>
      </w:r>
      <w:proofErr w:type="gramStart"/>
      <w:r w:rsidRPr="00442FFB">
        <w:rPr>
          <w:rFonts w:ascii="Times New Roman" w:hAnsi="Times New Roman" w:cs="Times New Roman"/>
          <w:sz w:val="24"/>
          <w:szCs w:val="24"/>
        </w:rPr>
        <w:t>Maka dapat disimpulkan bahwa semua indikator valid.</w:t>
      </w:r>
      <w:proofErr w:type="gramEnd"/>
    </w:p>
    <w:p w:rsidR="00442FFB" w:rsidRDefault="00442FFB" w:rsidP="00442FFB">
      <w:pPr>
        <w:spacing w:after="0" w:line="240" w:lineRule="auto"/>
        <w:rPr>
          <w:rFonts w:ascii="Times New Roman" w:hAnsi="Times New Roman" w:cs="Times New Roman"/>
          <w:sz w:val="24"/>
          <w:szCs w:val="24"/>
        </w:rPr>
      </w:pPr>
    </w:p>
    <w:p w:rsidR="00442FFB" w:rsidRPr="00442FFB" w:rsidRDefault="00442FFB" w:rsidP="00442FFB">
      <w:pPr>
        <w:pStyle w:val="ListParagraph"/>
        <w:numPr>
          <w:ilvl w:val="2"/>
          <w:numId w:val="6"/>
        </w:numPr>
        <w:spacing w:after="0" w:line="240" w:lineRule="auto"/>
        <w:ind w:left="720"/>
        <w:rPr>
          <w:rFonts w:ascii="Times New Roman" w:hAnsi="Times New Roman" w:cs="Times New Roman"/>
          <w:b/>
          <w:sz w:val="24"/>
          <w:szCs w:val="24"/>
        </w:rPr>
      </w:pPr>
      <w:r w:rsidRPr="00442FFB">
        <w:rPr>
          <w:rFonts w:ascii="Times New Roman" w:hAnsi="Times New Roman" w:cs="Times New Roman"/>
          <w:b/>
          <w:sz w:val="24"/>
          <w:szCs w:val="24"/>
        </w:rPr>
        <w:t>Uji Reliabilitas</w:t>
      </w:r>
    </w:p>
    <w:p w:rsidR="00442FFB" w:rsidRPr="00442FFB" w:rsidRDefault="00442FFB" w:rsidP="00442FFB">
      <w:pPr>
        <w:pStyle w:val="ListParagraph"/>
        <w:autoSpaceDE w:val="0"/>
        <w:autoSpaceDN w:val="0"/>
        <w:adjustRightInd w:val="0"/>
        <w:spacing w:after="0" w:line="240" w:lineRule="auto"/>
        <w:jc w:val="center"/>
        <w:rPr>
          <w:rFonts w:ascii="Times New Roman" w:hAnsi="Times New Roman" w:cs="Times New Roman"/>
          <w:sz w:val="24"/>
          <w:szCs w:val="24"/>
        </w:rPr>
      </w:pPr>
      <w:proofErr w:type="gramStart"/>
      <w:r w:rsidRPr="00442FFB">
        <w:rPr>
          <w:rFonts w:ascii="Times New Roman" w:hAnsi="Times New Roman" w:cs="Times New Roman"/>
          <w:sz w:val="24"/>
          <w:szCs w:val="24"/>
        </w:rPr>
        <w:t>Tabel 4.4.</w:t>
      </w:r>
      <w:proofErr w:type="gramEnd"/>
    </w:p>
    <w:p w:rsidR="00442FFB" w:rsidRPr="00442FFB" w:rsidRDefault="00442FFB" w:rsidP="00442FFB">
      <w:pPr>
        <w:pStyle w:val="ListParagraph"/>
        <w:autoSpaceDE w:val="0"/>
        <w:autoSpaceDN w:val="0"/>
        <w:adjustRightInd w:val="0"/>
        <w:spacing w:after="0" w:line="240" w:lineRule="auto"/>
        <w:jc w:val="center"/>
        <w:rPr>
          <w:rFonts w:ascii="Times New Roman" w:hAnsi="Times New Roman" w:cs="Times New Roman"/>
          <w:sz w:val="24"/>
          <w:szCs w:val="24"/>
        </w:rPr>
      </w:pPr>
      <w:r w:rsidRPr="00442FFB">
        <w:rPr>
          <w:rFonts w:ascii="Times New Roman" w:hAnsi="Times New Roman" w:cs="Times New Roman"/>
          <w:sz w:val="24"/>
          <w:szCs w:val="24"/>
        </w:rPr>
        <w:t>Uji Reliabilitas</w:t>
      </w:r>
    </w:p>
    <w:tbl>
      <w:tblPr>
        <w:tblStyle w:val="TableGrid"/>
        <w:tblW w:w="8550" w:type="dxa"/>
        <w:tblInd w:w="108" w:type="dxa"/>
        <w:tblLayout w:type="fixed"/>
        <w:tblLook w:val="04A0"/>
      </w:tblPr>
      <w:tblGrid>
        <w:gridCol w:w="3510"/>
        <w:gridCol w:w="1350"/>
        <w:gridCol w:w="2700"/>
        <w:gridCol w:w="990"/>
      </w:tblGrid>
      <w:tr w:rsidR="00442FFB" w:rsidTr="00197266">
        <w:tc>
          <w:tcPr>
            <w:tcW w:w="3510" w:type="dxa"/>
          </w:tcPr>
          <w:p w:rsidR="00442FFB" w:rsidRPr="00205C02" w:rsidRDefault="00442FFB" w:rsidP="00442FFB">
            <w:pPr>
              <w:autoSpaceDE w:val="0"/>
              <w:autoSpaceDN w:val="0"/>
              <w:adjustRightInd w:val="0"/>
              <w:jc w:val="center"/>
              <w:rPr>
                <w:rFonts w:ascii="Times New Roman" w:hAnsi="Times New Roman" w:cs="Times New Roman"/>
                <w:b/>
                <w:sz w:val="24"/>
                <w:szCs w:val="24"/>
              </w:rPr>
            </w:pPr>
            <w:r w:rsidRPr="00205C02">
              <w:rPr>
                <w:rFonts w:ascii="Times New Roman" w:hAnsi="Times New Roman" w:cs="Times New Roman"/>
                <w:b/>
                <w:sz w:val="24"/>
                <w:szCs w:val="24"/>
              </w:rPr>
              <w:t>Variabel</w:t>
            </w:r>
          </w:p>
        </w:tc>
        <w:tc>
          <w:tcPr>
            <w:tcW w:w="1350" w:type="dxa"/>
          </w:tcPr>
          <w:p w:rsidR="00442FFB" w:rsidRPr="00A41A98" w:rsidRDefault="00442FFB" w:rsidP="00442FFB">
            <w:pPr>
              <w:autoSpaceDE w:val="0"/>
              <w:autoSpaceDN w:val="0"/>
              <w:adjustRightInd w:val="0"/>
              <w:ind w:left="60" w:right="60"/>
              <w:jc w:val="center"/>
              <w:rPr>
                <w:rFonts w:ascii="Times New Roman" w:hAnsi="Times New Roman" w:cs="Times New Roman"/>
                <w:b/>
                <w:i/>
                <w:color w:val="000000"/>
                <w:sz w:val="24"/>
                <w:szCs w:val="24"/>
              </w:rPr>
            </w:pPr>
            <w:r w:rsidRPr="00A41A98">
              <w:rPr>
                <w:rFonts w:ascii="Times New Roman" w:hAnsi="Times New Roman" w:cs="Times New Roman"/>
                <w:b/>
                <w:i/>
                <w:color w:val="000000"/>
                <w:sz w:val="24"/>
                <w:szCs w:val="24"/>
              </w:rPr>
              <w:t>Cronbach</w:t>
            </w:r>
            <w:r>
              <w:rPr>
                <w:rFonts w:ascii="Times New Roman" w:hAnsi="Times New Roman" w:cs="Times New Roman"/>
                <w:b/>
                <w:i/>
                <w:color w:val="000000"/>
                <w:sz w:val="24"/>
                <w:szCs w:val="24"/>
              </w:rPr>
              <w:t>’</w:t>
            </w:r>
            <w:r w:rsidRPr="00A41A98">
              <w:rPr>
                <w:rFonts w:ascii="Times New Roman" w:hAnsi="Times New Roman" w:cs="Times New Roman"/>
                <w:b/>
                <w:i/>
                <w:color w:val="000000"/>
                <w:sz w:val="24"/>
                <w:szCs w:val="24"/>
              </w:rPr>
              <w:t>s Alpha</w:t>
            </w:r>
          </w:p>
        </w:tc>
        <w:tc>
          <w:tcPr>
            <w:tcW w:w="2700" w:type="dxa"/>
          </w:tcPr>
          <w:p w:rsidR="00442FFB" w:rsidRPr="00A41A98" w:rsidRDefault="00442FFB" w:rsidP="00442FFB">
            <w:pPr>
              <w:autoSpaceDE w:val="0"/>
              <w:autoSpaceDN w:val="0"/>
              <w:adjustRightInd w:val="0"/>
              <w:ind w:left="60" w:right="60"/>
              <w:jc w:val="center"/>
              <w:rPr>
                <w:rFonts w:ascii="Times New Roman" w:hAnsi="Times New Roman" w:cs="Times New Roman"/>
                <w:b/>
                <w:i/>
                <w:color w:val="000000"/>
                <w:sz w:val="24"/>
                <w:szCs w:val="24"/>
              </w:rPr>
            </w:pPr>
            <w:r w:rsidRPr="00A41A98">
              <w:rPr>
                <w:rFonts w:ascii="Times New Roman" w:hAnsi="Times New Roman" w:cs="Times New Roman"/>
                <w:b/>
                <w:i/>
                <w:color w:val="000000"/>
                <w:sz w:val="24"/>
                <w:szCs w:val="24"/>
              </w:rPr>
              <w:t>Cronbach</w:t>
            </w:r>
            <w:r>
              <w:rPr>
                <w:rFonts w:ascii="Times New Roman" w:hAnsi="Times New Roman" w:cs="Times New Roman"/>
                <w:b/>
                <w:i/>
                <w:color w:val="000000"/>
                <w:sz w:val="24"/>
                <w:szCs w:val="24"/>
              </w:rPr>
              <w:t>’</w:t>
            </w:r>
            <w:r w:rsidRPr="00A41A98">
              <w:rPr>
                <w:rFonts w:ascii="Times New Roman" w:hAnsi="Times New Roman" w:cs="Times New Roman"/>
                <w:b/>
                <w:i/>
                <w:color w:val="000000"/>
                <w:sz w:val="24"/>
                <w:szCs w:val="24"/>
              </w:rPr>
              <w:t>s Alpha Based on Standardized Items</w:t>
            </w:r>
          </w:p>
        </w:tc>
        <w:tc>
          <w:tcPr>
            <w:tcW w:w="990" w:type="dxa"/>
          </w:tcPr>
          <w:p w:rsidR="00442FFB" w:rsidRPr="00A41A98" w:rsidRDefault="00442FFB" w:rsidP="00442FFB">
            <w:pPr>
              <w:autoSpaceDE w:val="0"/>
              <w:autoSpaceDN w:val="0"/>
              <w:adjustRightInd w:val="0"/>
              <w:ind w:left="60" w:right="60"/>
              <w:jc w:val="center"/>
              <w:rPr>
                <w:rFonts w:ascii="Times New Roman" w:hAnsi="Times New Roman" w:cs="Times New Roman"/>
                <w:b/>
                <w:i/>
                <w:color w:val="000000"/>
                <w:sz w:val="24"/>
                <w:szCs w:val="24"/>
              </w:rPr>
            </w:pPr>
            <w:r w:rsidRPr="00A41A98">
              <w:rPr>
                <w:rFonts w:ascii="Times New Roman" w:hAnsi="Times New Roman" w:cs="Times New Roman"/>
                <w:b/>
                <w:i/>
                <w:color w:val="000000"/>
                <w:sz w:val="24"/>
                <w:szCs w:val="24"/>
              </w:rPr>
              <w:t>N of Items</w:t>
            </w:r>
          </w:p>
        </w:tc>
      </w:tr>
      <w:tr w:rsidR="00442FFB" w:rsidTr="00197266">
        <w:tc>
          <w:tcPr>
            <w:tcW w:w="3510" w:type="dxa"/>
          </w:tcPr>
          <w:p w:rsidR="00442FFB" w:rsidRDefault="00442FFB"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Kepemimpinan Manajemen (KM)</w:t>
            </w:r>
          </w:p>
        </w:tc>
        <w:tc>
          <w:tcPr>
            <w:tcW w:w="135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.869</w:t>
            </w:r>
          </w:p>
        </w:tc>
        <w:tc>
          <w:tcPr>
            <w:tcW w:w="270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.869</w:t>
            </w:r>
          </w:p>
        </w:tc>
        <w:tc>
          <w:tcPr>
            <w:tcW w:w="99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4</w:t>
            </w:r>
          </w:p>
        </w:tc>
      </w:tr>
      <w:tr w:rsidR="00442FFB" w:rsidTr="00197266">
        <w:tc>
          <w:tcPr>
            <w:tcW w:w="3510" w:type="dxa"/>
          </w:tcPr>
          <w:p w:rsidR="00442FFB" w:rsidRDefault="00442FFB"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Adaptabilitas Lingkungan (AL)</w:t>
            </w:r>
          </w:p>
        </w:tc>
        <w:tc>
          <w:tcPr>
            <w:tcW w:w="135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.893</w:t>
            </w:r>
          </w:p>
        </w:tc>
        <w:tc>
          <w:tcPr>
            <w:tcW w:w="270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.895</w:t>
            </w:r>
          </w:p>
        </w:tc>
        <w:tc>
          <w:tcPr>
            <w:tcW w:w="99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3</w:t>
            </w:r>
          </w:p>
        </w:tc>
      </w:tr>
      <w:tr w:rsidR="00442FFB" w:rsidTr="00197266">
        <w:tc>
          <w:tcPr>
            <w:tcW w:w="3510" w:type="dxa"/>
          </w:tcPr>
          <w:p w:rsidR="00442FFB" w:rsidRDefault="00442FFB"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Struktur Organisasi (SO)</w:t>
            </w:r>
          </w:p>
        </w:tc>
        <w:tc>
          <w:tcPr>
            <w:tcW w:w="135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.819</w:t>
            </w:r>
          </w:p>
        </w:tc>
        <w:tc>
          <w:tcPr>
            <w:tcW w:w="270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.819</w:t>
            </w:r>
          </w:p>
        </w:tc>
        <w:tc>
          <w:tcPr>
            <w:tcW w:w="99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3</w:t>
            </w:r>
          </w:p>
        </w:tc>
      </w:tr>
      <w:tr w:rsidR="00442FFB" w:rsidTr="00197266">
        <w:tc>
          <w:tcPr>
            <w:tcW w:w="3510" w:type="dxa"/>
          </w:tcPr>
          <w:p w:rsidR="00442FFB" w:rsidRDefault="00442FFB"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Perencanaan Operasional (PO)</w:t>
            </w:r>
          </w:p>
        </w:tc>
        <w:tc>
          <w:tcPr>
            <w:tcW w:w="135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.896</w:t>
            </w:r>
          </w:p>
        </w:tc>
        <w:tc>
          <w:tcPr>
            <w:tcW w:w="270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.898</w:t>
            </w:r>
          </w:p>
        </w:tc>
        <w:tc>
          <w:tcPr>
            <w:tcW w:w="99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7</w:t>
            </w:r>
          </w:p>
        </w:tc>
      </w:tr>
      <w:tr w:rsidR="00442FFB" w:rsidTr="00197266">
        <w:tc>
          <w:tcPr>
            <w:tcW w:w="3510" w:type="dxa"/>
          </w:tcPr>
          <w:p w:rsidR="00442FFB" w:rsidRDefault="00442FFB" w:rsidP="00442F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Kinerja Operasi (KO)</w:t>
            </w:r>
          </w:p>
        </w:tc>
        <w:tc>
          <w:tcPr>
            <w:tcW w:w="135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b/>
                <w:color w:val="000000"/>
                <w:sz w:val="24"/>
                <w:szCs w:val="24"/>
              </w:rPr>
            </w:pPr>
            <w:r w:rsidRPr="004C5184">
              <w:rPr>
                <w:rFonts w:ascii="Times New Roman" w:hAnsi="Times New Roman" w:cs="Times New Roman"/>
                <w:b/>
                <w:color w:val="000000"/>
                <w:sz w:val="24"/>
                <w:szCs w:val="24"/>
              </w:rPr>
              <w:t>.854</w:t>
            </w:r>
          </w:p>
        </w:tc>
        <w:tc>
          <w:tcPr>
            <w:tcW w:w="270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.860</w:t>
            </w:r>
          </w:p>
        </w:tc>
        <w:tc>
          <w:tcPr>
            <w:tcW w:w="990" w:type="dxa"/>
            <w:vAlign w:val="center"/>
          </w:tcPr>
          <w:p w:rsidR="00442FFB" w:rsidRPr="004C5184" w:rsidRDefault="00442FFB" w:rsidP="00442FFB">
            <w:pPr>
              <w:autoSpaceDE w:val="0"/>
              <w:autoSpaceDN w:val="0"/>
              <w:adjustRightInd w:val="0"/>
              <w:ind w:left="60" w:right="60"/>
              <w:jc w:val="right"/>
              <w:rPr>
                <w:rFonts w:ascii="Times New Roman" w:hAnsi="Times New Roman" w:cs="Times New Roman"/>
                <w:color w:val="000000"/>
                <w:sz w:val="24"/>
                <w:szCs w:val="24"/>
              </w:rPr>
            </w:pPr>
            <w:r w:rsidRPr="004C5184">
              <w:rPr>
                <w:rFonts w:ascii="Times New Roman" w:hAnsi="Times New Roman" w:cs="Times New Roman"/>
                <w:color w:val="000000"/>
                <w:sz w:val="24"/>
                <w:szCs w:val="24"/>
              </w:rPr>
              <w:t>4</w:t>
            </w:r>
          </w:p>
        </w:tc>
      </w:tr>
    </w:tbl>
    <w:p w:rsidR="00442FFB" w:rsidRDefault="00442FFB" w:rsidP="00442FFB">
      <w:pPr>
        <w:autoSpaceDE w:val="0"/>
        <w:autoSpaceDN w:val="0"/>
        <w:adjustRightInd w:val="0"/>
        <w:spacing w:after="0" w:line="240" w:lineRule="auto"/>
        <w:jc w:val="both"/>
        <w:rPr>
          <w:rFonts w:ascii="Times New Roman" w:hAnsi="Times New Roman" w:cs="Times New Roman"/>
          <w:sz w:val="24"/>
          <w:szCs w:val="24"/>
        </w:rPr>
      </w:pPr>
    </w:p>
    <w:p w:rsidR="00442FFB" w:rsidRDefault="00442FFB" w:rsidP="00442FFB">
      <w:pPr>
        <w:autoSpaceDE w:val="0"/>
        <w:autoSpaceDN w:val="0"/>
        <w:adjustRightInd w:val="0"/>
        <w:spacing w:after="0" w:line="240" w:lineRule="auto"/>
        <w:jc w:val="both"/>
        <w:rPr>
          <w:rFonts w:ascii="Times New Roman" w:hAnsi="Times New Roman" w:cs="Times New Roman"/>
          <w:sz w:val="24"/>
          <w:szCs w:val="24"/>
        </w:rPr>
      </w:pPr>
      <w:r w:rsidRPr="00442FFB">
        <w:rPr>
          <w:rFonts w:ascii="Times New Roman" w:hAnsi="Times New Roman" w:cs="Times New Roman"/>
          <w:sz w:val="24"/>
          <w:szCs w:val="24"/>
        </w:rPr>
        <w:t xml:space="preserve">Dari tabel di atas menunjukkan bahwa </w:t>
      </w:r>
      <w:r w:rsidRPr="00442FFB">
        <w:rPr>
          <w:rFonts w:ascii="Times New Roman" w:hAnsi="Times New Roman" w:cs="Times New Roman"/>
          <w:i/>
          <w:sz w:val="24"/>
          <w:szCs w:val="24"/>
        </w:rPr>
        <w:t>Cronbach’s Alpha</w:t>
      </w:r>
      <w:r w:rsidRPr="00442FFB">
        <w:rPr>
          <w:rFonts w:ascii="Times New Roman" w:hAnsi="Times New Roman" w:cs="Times New Roman"/>
          <w:sz w:val="24"/>
          <w:szCs w:val="24"/>
        </w:rPr>
        <w:t xml:space="preserve"> untuk seluruh konstruk lebih dari 0</w:t>
      </w:r>
      <w:proofErr w:type="gramStart"/>
      <w:r w:rsidRPr="00442FFB">
        <w:rPr>
          <w:rFonts w:ascii="Times New Roman" w:hAnsi="Times New Roman" w:cs="Times New Roman"/>
          <w:sz w:val="24"/>
          <w:szCs w:val="24"/>
        </w:rPr>
        <w:t>,7</w:t>
      </w:r>
      <w:proofErr w:type="gramEnd"/>
      <w:r w:rsidRPr="00442FFB">
        <w:rPr>
          <w:rFonts w:ascii="Times New Roman" w:hAnsi="Times New Roman" w:cs="Times New Roman"/>
          <w:sz w:val="24"/>
          <w:szCs w:val="24"/>
        </w:rPr>
        <w:t xml:space="preserve"> sehingga bisa dikatakan seluruh konstruk dalam penelitian ini reliabel.</w:t>
      </w:r>
    </w:p>
    <w:p w:rsidR="00197266" w:rsidRDefault="00197266" w:rsidP="00442FFB">
      <w:pPr>
        <w:autoSpaceDE w:val="0"/>
        <w:autoSpaceDN w:val="0"/>
        <w:adjustRightInd w:val="0"/>
        <w:spacing w:after="0" w:line="240" w:lineRule="auto"/>
        <w:jc w:val="both"/>
        <w:rPr>
          <w:rFonts w:ascii="Times New Roman" w:hAnsi="Times New Roman" w:cs="Times New Roman"/>
          <w:sz w:val="24"/>
          <w:szCs w:val="24"/>
        </w:rPr>
      </w:pPr>
    </w:p>
    <w:p w:rsidR="004D382B" w:rsidRPr="004D382B" w:rsidRDefault="004D382B" w:rsidP="00197266">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sidRPr="004D382B">
        <w:rPr>
          <w:rFonts w:ascii="Times New Roman" w:hAnsi="Times New Roman" w:cs="Times New Roman"/>
          <w:b/>
          <w:sz w:val="24"/>
          <w:szCs w:val="24"/>
        </w:rPr>
        <w:lastRenderedPageBreak/>
        <w:t xml:space="preserve">Evaluasi Model Pengukuran </w:t>
      </w:r>
      <w:r w:rsidRPr="004D382B">
        <w:rPr>
          <w:rFonts w:ascii="Times New Roman" w:hAnsi="Times New Roman" w:cs="Times New Roman"/>
          <w:b/>
          <w:i/>
          <w:sz w:val="24"/>
          <w:szCs w:val="24"/>
        </w:rPr>
        <w:t>(Outer Model)</w:t>
      </w:r>
    </w:p>
    <w:p w:rsidR="004D382B" w:rsidRDefault="004D382B" w:rsidP="00197266">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Cara yang digunakan untuk melakukan pengukuran model melalui analisis konfirmatori adalah dengan menggunakan pendekatan </w:t>
      </w:r>
      <w:r w:rsidRPr="00831DF9">
        <w:rPr>
          <w:rFonts w:ascii="Times New Roman" w:hAnsi="Times New Roman" w:cs="Times New Roman"/>
          <w:i/>
          <w:sz w:val="24"/>
          <w:szCs w:val="24"/>
        </w:rPr>
        <w:t>MultiTrait – MultiMethod</w:t>
      </w:r>
      <w:r>
        <w:rPr>
          <w:rFonts w:ascii="Times New Roman" w:hAnsi="Times New Roman" w:cs="Times New Roman"/>
          <w:sz w:val="24"/>
          <w:szCs w:val="24"/>
        </w:rPr>
        <w:t xml:space="preserve"> dengan menguji validitas </w:t>
      </w:r>
      <w:r w:rsidRPr="00831DF9">
        <w:rPr>
          <w:rFonts w:ascii="Times New Roman" w:hAnsi="Times New Roman" w:cs="Times New Roman"/>
          <w:i/>
          <w:sz w:val="24"/>
          <w:szCs w:val="24"/>
        </w:rPr>
        <w:t xml:space="preserve">convergent </w:t>
      </w:r>
      <w:r>
        <w:rPr>
          <w:rFonts w:ascii="Times New Roman" w:hAnsi="Times New Roman" w:cs="Times New Roman"/>
          <w:sz w:val="24"/>
          <w:szCs w:val="24"/>
        </w:rPr>
        <w:t xml:space="preserve">dan </w:t>
      </w:r>
      <w:r w:rsidRPr="00831DF9">
        <w:rPr>
          <w:rFonts w:ascii="Times New Roman" w:hAnsi="Times New Roman" w:cs="Times New Roman"/>
          <w:i/>
          <w:sz w:val="24"/>
          <w:szCs w:val="24"/>
        </w:rPr>
        <w:t>discriminant</w:t>
      </w:r>
      <w:r>
        <w:rPr>
          <w:rFonts w:ascii="Times New Roman" w:hAnsi="Times New Roman" w:cs="Times New Roman"/>
          <w:sz w:val="24"/>
          <w:szCs w:val="24"/>
        </w:rPr>
        <w:t xml:space="preserve"> (Campbell dan Fiske, 1959).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Validitas </w:t>
      </w:r>
      <w:r w:rsidRPr="00831DF9">
        <w:rPr>
          <w:rFonts w:ascii="Times New Roman" w:hAnsi="Times New Roman" w:cs="Times New Roman"/>
          <w:i/>
          <w:sz w:val="24"/>
          <w:szCs w:val="24"/>
        </w:rPr>
        <w:t>converge</w:t>
      </w:r>
      <w:r>
        <w:rPr>
          <w:rFonts w:ascii="Times New Roman" w:hAnsi="Times New Roman" w:cs="Times New Roman"/>
          <w:i/>
          <w:sz w:val="24"/>
          <w:szCs w:val="24"/>
        </w:rPr>
        <w:t>n</w:t>
      </w:r>
      <w:r w:rsidRPr="00831DF9">
        <w:rPr>
          <w:rFonts w:ascii="Times New Roman" w:hAnsi="Times New Roman" w:cs="Times New Roman"/>
          <w:i/>
          <w:sz w:val="24"/>
          <w:szCs w:val="24"/>
        </w:rPr>
        <w:t>t</w:t>
      </w:r>
      <w:r>
        <w:rPr>
          <w:rFonts w:ascii="Times New Roman" w:hAnsi="Times New Roman" w:cs="Times New Roman"/>
          <w:sz w:val="24"/>
          <w:szCs w:val="24"/>
        </w:rPr>
        <w:t xml:space="preserve"> dilihat dari nilai </w:t>
      </w:r>
      <w:r w:rsidRPr="00831DF9">
        <w:rPr>
          <w:rFonts w:ascii="Times New Roman" w:hAnsi="Times New Roman" w:cs="Times New Roman"/>
          <w:i/>
          <w:sz w:val="24"/>
          <w:szCs w:val="24"/>
        </w:rPr>
        <w:t>loading factor</w:t>
      </w:r>
      <w:r>
        <w:rPr>
          <w:rFonts w:ascii="Times New Roman" w:hAnsi="Times New Roman" w:cs="Times New Roman"/>
          <w:sz w:val="24"/>
          <w:szCs w:val="24"/>
        </w:rPr>
        <w:t>.</w:t>
      </w:r>
      <w:proofErr w:type="gramEnd"/>
      <w:r>
        <w:rPr>
          <w:rFonts w:ascii="Times New Roman" w:hAnsi="Times New Roman" w:cs="Times New Roman"/>
          <w:sz w:val="24"/>
          <w:szCs w:val="24"/>
        </w:rPr>
        <w:t xml:space="preserve"> Nilai </w:t>
      </w:r>
      <w:r w:rsidRPr="00831DF9">
        <w:rPr>
          <w:rFonts w:ascii="Times New Roman" w:hAnsi="Times New Roman" w:cs="Times New Roman"/>
          <w:i/>
          <w:sz w:val="24"/>
          <w:szCs w:val="24"/>
        </w:rPr>
        <w:t>loading factor</w:t>
      </w:r>
      <w:r>
        <w:rPr>
          <w:rFonts w:ascii="Times New Roman" w:hAnsi="Times New Roman" w:cs="Times New Roman"/>
          <w:sz w:val="24"/>
          <w:szCs w:val="24"/>
        </w:rPr>
        <w:t xml:space="preserve"> harus lebih dari 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untuk penelitian yang bersifat </w:t>
      </w:r>
      <w:r w:rsidRPr="00831DF9">
        <w:rPr>
          <w:rFonts w:ascii="Times New Roman" w:hAnsi="Times New Roman" w:cs="Times New Roman"/>
          <w:i/>
          <w:sz w:val="24"/>
          <w:szCs w:val="24"/>
        </w:rPr>
        <w:t>confirmatory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validitas </w:t>
      </w:r>
      <w:r w:rsidRPr="00831DF9">
        <w:rPr>
          <w:rFonts w:ascii="Times New Roman" w:hAnsi="Times New Roman" w:cs="Times New Roman"/>
          <w:i/>
          <w:sz w:val="24"/>
          <w:szCs w:val="24"/>
        </w:rPr>
        <w:t xml:space="preserve">convergent </w:t>
      </w:r>
      <w:r>
        <w:rPr>
          <w:rFonts w:ascii="Times New Roman" w:hAnsi="Times New Roman" w:cs="Times New Roman"/>
          <w:sz w:val="24"/>
          <w:szCs w:val="24"/>
        </w:rPr>
        <w:t>dapat di lihat pada Tabel 4.5.</w:t>
      </w:r>
      <w:proofErr w:type="gramEnd"/>
      <w:r>
        <w:rPr>
          <w:rFonts w:ascii="Times New Roman" w:hAnsi="Times New Roman" w:cs="Times New Roman"/>
          <w:sz w:val="24"/>
          <w:szCs w:val="24"/>
        </w:rPr>
        <w:t xml:space="preserve"> </w:t>
      </w:r>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4.5.</w:t>
      </w:r>
      <w:proofErr w:type="gramEnd"/>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Hasil Validitas </w:t>
      </w:r>
      <w:r w:rsidRPr="00A33B4A">
        <w:rPr>
          <w:rFonts w:ascii="Times New Roman" w:hAnsi="Times New Roman" w:cs="Times New Roman"/>
          <w:i/>
          <w:sz w:val="24"/>
          <w:szCs w:val="24"/>
        </w:rPr>
        <w:t>Convergent</w:t>
      </w:r>
    </w:p>
    <w:tbl>
      <w:tblPr>
        <w:tblStyle w:val="TableGrid"/>
        <w:tblW w:w="0" w:type="auto"/>
        <w:tblInd w:w="1850" w:type="dxa"/>
        <w:tblLook w:val="04A0"/>
      </w:tblPr>
      <w:tblGrid>
        <w:gridCol w:w="1529"/>
        <w:gridCol w:w="1981"/>
        <w:gridCol w:w="1620"/>
      </w:tblGrid>
      <w:tr w:rsidR="004D382B" w:rsidTr="004D382B">
        <w:tc>
          <w:tcPr>
            <w:tcW w:w="1529" w:type="dxa"/>
          </w:tcPr>
          <w:p w:rsidR="004D382B" w:rsidRPr="00A33B4A" w:rsidRDefault="004D382B" w:rsidP="004D382B">
            <w:pPr>
              <w:autoSpaceDE w:val="0"/>
              <w:autoSpaceDN w:val="0"/>
              <w:adjustRightInd w:val="0"/>
              <w:jc w:val="center"/>
              <w:rPr>
                <w:rFonts w:ascii="Times New Roman" w:hAnsi="Times New Roman" w:cs="Times New Roman"/>
                <w:b/>
                <w:sz w:val="24"/>
                <w:szCs w:val="24"/>
              </w:rPr>
            </w:pPr>
            <w:r w:rsidRPr="00A33B4A">
              <w:rPr>
                <w:rFonts w:ascii="Times New Roman" w:hAnsi="Times New Roman" w:cs="Times New Roman"/>
                <w:b/>
                <w:sz w:val="24"/>
                <w:szCs w:val="24"/>
              </w:rPr>
              <w:t>Indikator</w:t>
            </w:r>
          </w:p>
        </w:tc>
        <w:tc>
          <w:tcPr>
            <w:tcW w:w="1981" w:type="dxa"/>
          </w:tcPr>
          <w:p w:rsidR="004D382B" w:rsidRPr="00A33B4A" w:rsidRDefault="004D382B" w:rsidP="004D382B">
            <w:pPr>
              <w:autoSpaceDE w:val="0"/>
              <w:autoSpaceDN w:val="0"/>
              <w:adjustRightInd w:val="0"/>
              <w:jc w:val="center"/>
              <w:rPr>
                <w:rFonts w:ascii="Times New Roman" w:hAnsi="Times New Roman" w:cs="Times New Roman"/>
                <w:b/>
                <w:i/>
                <w:sz w:val="24"/>
                <w:szCs w:val="24"/>
              </w:rPr>
            </w:pPr>
            <w:r w:rsidRPr="00A33B4A">
              <w:rPr>
                <w:rFonts w:ascii="Times New Roman" w:hAnsi="Times New Roman" w:cs="Times New Roman"/>
                <w:b/>
                <w:i/>
                <w:sz w:val="24"/>
                <w:szCs w:val="24"/>
              </w:rPr>
              <w:t>Factor Loading</w:t>
            </w:r>
          </w:p>
        </w:tc>
        <w:tc>
          <w:tcPr>
            <w:tcW w:w="1620" w:type="dxa"/>
          </w:tcPr>
          <w:p w:rsidR="004D382B" w:rsidRPr="00A33B4A" w:rsidRDefault="004D382B" w:rsidP="004D382B">
            <w:pPr>
              <w:autoSpaceDE w:val="0"/>
              <w:autoSpaceDN w:val="0"/>
              <w:adjustRightInd w:val="0"/>
              <w:jc w:val="center"/>
              <w:rPr>
                <w:rFonts w:ascii="Times New Roman" w:hAnsi="Times New Roman" w:cs="Times New Roman"/>
                <w:b/>
                <w:sz w:val="24"/>
                <w:szCs w:val="24"/>
              </w:rPr>
            </w:pPr>
            <w:r w:rsidRPr="00A33B4A">
              <w:rPr>
                <w:rFonts w:ascii="Times New Roman" w:hAnsi="Times New Roman" w:cs="Times New Roman"/>
                <w:b/>
                <w:sz w:val="24"/>
                <w:szCs w:val="24"/>
              </w:rPr>
              <w:t>Kesimpulan</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0,863</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X2</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0,778</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X3</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0,887</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X4</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0,859</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X5</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0,898</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X6</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0,896</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X7</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0,934</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X8</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0,830</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X9</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0,890</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X10</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0,849</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X11</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0,820</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X12</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0,844</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X13</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0,754</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X14</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0,754</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X15</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0,849</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X16</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0,716</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X17</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0,775</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X18</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0,858</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X19</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0,868</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X20</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0,804</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r w:rsidR="004D382B" w:rsidTr="004D382B">
        <w:tc>
          <w:tcPr>
            <w:tcW w:w="152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X21</w:t>
            </w:r>
          </w:p>
        </w:tc>
        <w:tc>
          <w:tcPr>
            <w:tcW w:w="1981"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0,816</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Valid</w:t>
            </w:r>
          </w:p>
        </w:tc>
      </w:tr>
    </w:tbl>
    <w:p w:rsidR="004D382B" w:rsidRDefault="004D382B" w:rsidP="00636A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pada tabel 4.5.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menunjukkan</w:t>
      </w:r>
      <w:proofErr w:type="gramEnd"/>
      <w:r>
        <w:rPr>
          <w:rFonts w:ascii="Times New Roman" w:hAnsi="Times New Roman" w:cs="Times New Roman"/>
          <w:sz w:val="24"/>
          <w:szCs w:val="24"/>
        </w:rPr>
        <w:t xml:space="preserve"> bahwa keseluruhan item indikator pernyataan memiliki nilai </w:t>
      </w:r>
      <w:r w:rsidRPr="00A33B4A">
        <w:rPr>
          <w:rFonts w:ascii="Times New Roman" w:hAnsi="Times New Roman" w:cs="Times New Roman"/>
          <w:i/>
          <w:sz w:val="24"/>
          <w:szCs w:val="24"/>
        </w:rPr>
        <w:t>loading factor</w:t>
      </w:r>
      <w:r>
        <w:rPr>
          <w:rFonts w:ascii="Times New Roman" w:hAnsi="Times New Roman" w:cs="Times New Roman"/>
          <w:sz w:val="24"/>
          <w:szCs w:val="24"/>
        </w:rPr>
        <w:t xml:space="preserve"> &gt; 0,7 sehingga seluruh item indikator pernyataan valid. Selain nilai </w:t>
      </w:r>
      <w:r w:rsidRPr="00B650EC">
        <w:rPr>
          <w:rFonts w:ascii="Times New Roman" w:hAnsi="Times New Roman" w:cs="Times New Roman"/>
          <w:i/>
          <w:sz w:val="24"/>
          <w:szCs w:val="24"/>
        </w:rPr>
        <w:t>loading factor</w:t>
      </w:r>
      <w:r>
        <w:rPr>
          <w:rFonts w:ascii="Times New Roman" w:hAnsi="Times New Roman" w:cs="Times New Roman"/>
          <w:sz w:val="24"/>
          <w:szCs w:val="24"/>
        </w:rPr>
        <w:t xml:space="preserve">, parameter pengukuran lain yang harus diuji adalah </w:t>
      </w:r>
      <w:r w:rsidRPr="00B650EC">
        <w:rPr>
          <w:rFonts w:ascii="Times New Roman" w:hAnsi="Times New Roman" w:cs="Times New Roman"/>
          <w:i/>
          <w:sz w:val="24"/>
          <w:szCs w:val="24"/>
        </w:rPr>
        <w:t>Average Variance Extracted</w:t>
      </w:r>
      <w:r>
        <w:rPr>
          <w:rFonts w:ascii="Times New Roman" w:hAnsi="Times New Roman" w:cs="Times New Roman"/>
          <w:sz w:val="24"/>
          <w:szCs w:val="24"/>
        </w:rPr>
        <w:t xml:space="preserve"> (AVE) dan </w:t>
      </w:r>
      <w:r w:rsidRPr="00B650EC">
        <w:rPr>
          <w:rFonts w:ascii="Times New Roman" w:hAnsi="Times New Roman" w:cs="Times New Roman"/>
          <w:i/>
          <w:sz w:val="24"/>
          <w:szCs w:val="24"/>
        </w:rPr>
        <w:t>communality.</w:t>
      </w:r>
      <w:r>
        <w:rPr>
          <w:rFonts w:ascii="Times New Roman" w:hAnsi="Times New Roman" w:cs="Times New Roman"/>
          <w:sz w:val="24"/>
          <w:szCs w:val="24"/>
        </w:rPr>
        <w:t xml:space="preserve"> Nilai AVE dan </w:t>
      </w:r>
      <w:r w:rsidRPr="00B650EC">
        <w:rPr>
          <w:rFonts w:ascii="Times New Roman" w:hAnsi="Times New Roman" w:cs="Times New Roman"/>
          <w:i/>
          <w:sz w:val="24"/>
          <w:szCs w:val="24"/>
        </w:rPr>
        <w:t>communality</w:t>
      </w:r>
      <w:r>
        <w:rPr>
          <w:rFonts w:ascii="Times New Roman" w:hAnsi="Times New Roman" w:cs="Times New Roman"/>
          <w:sz w:val="24"/>
          <w:szCs w:val="24"/>
        </w:rPr>
        <w:t xml:space="preserve"> harus &gt;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Berikut disajikan hasil pengukuran AVE dan </w:t>
      </w:r>
      <w:r w:rsidRPr="00B650EC">
        <w:rPr>
          <w:rFonts w:ascii="Times New Roman" w:hAnsi="Times New Roman" w:cs="Times New Roman"/>
          <w:i/>
          <w:sz w:val="24"/>
          <w:szCs w:val="24"/>
        </w:rPr>
        <w:t>communality.</w:t>
      </w:r>
      <w:proofErr w:type="gramEnd"/>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4.6.</w:t>
      </w:r>
      <w:proofErr w:type="gramEnd"/>
    </w:p>
    <w:p w:rsidR="004D382B" w:rsidRDefault="004D382B" w:rsidP="004D382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Hasil Pengukuran AVE dan </w:t>
      </w:r>
      <w:r w:rsidRPr="00B650EC">
        <w:rPr>
          <w:rFonts w:ascii="Times New Roman" w:hAnsi="Times New Roman" w:cs="Times New Roman"/>
          <w:i/>
          <w:sz w:val="24"/>
          <w:szCs w:val="24"/>
        </w:rPr>
        <w:t>Communality</w:t>
      </w:r>
    </w:p>
    <w:tbl>
      <w:tblPr>
        <w:tblStyle w:val="TableGrid"/>
        <w:tblW w:w="0" w:type="auto"/>
        <w:tblInd w:w="1458" w:type="dxa"/>
        <w:tblLook w:val="04A0"/>
      </w:tblPr>
      <w:tblGrid>
        <w:gridCol w:w="3150"/>
        <w:gridCol w:w="1620"/>
        <w:gridCol w:w="1800"/>
      </w:tblGrid>
      <w:tr w:rsidR="004D382B" w:rsidTr="00636A90">
        <w:tc>
          <w:tcPr>
            <w:tcW w:w="3150" w:type="dxa"/>
          </w:tcPr>
          <w:p w:rsidR="004D382B" w:rsidRPr="00A42A78" w:rsidRDefault="004D382B" w:rsidP="004D382B">
            <w:pPr>
              <w:autoSpaceDE w:val="0"/>
              <w:autoSpaceDN w:val="0"/>
              <w:adjustRightInd w:val="0"/>
              <w:jc w:val="center"/>
              <w:rPr>
                <w:rFonts w:ascii="Times New Roman" w:hAnsi="Times New Roman" w:cs="Times New Roman"/>
                <w:b/>
                <w:sz w:val="24"/>
                <w:szCs w:val="24"/>
              </w:rPr>
            </w:pPr>
            <w:r w:rsidRPr="00A42A78">
              <w:rPr>
                <w:rFonts w:ascii="Times New Roman" w:hAnsi="Times New Roman" w:cs="Times New Roman"/>
                <w:b/>
                <w:sz w:val="24"/>
                <w:szCs w:val="24"/>
              </w:rPr>
              <w:t>Variabel</w:t>
            </w:r>
          </w:p>
        </w:tc>
        <w:tc>
          <w:tcPr>
            <w:tcW w:w="1620" w:type="dxa"/>
          </w:tcPr>
          <w:p w:rsidR="004D382B" w:rsidRPr="00A42A78" w:rsidRDefault="004D382B" w:rsidP="004D382B">
            <w:pPr>
              <w:autoSpaceDE w:val="0"/>
              <w:autoSpaceDN w:val="0"/>
              <w:adjustRightInd w:val="0"/>
              <w:jc w:val="center"/>
              <w:rPr>
                <w:rFonts w:ascii="Times New Roman" w:hAnsi="Times New Roman" w:cs="Times New Roman"/>
                <w:b/>
                <w:sz w:val="24"/>
                <w:szCs w:val="24"/>
              </w:rPr>
            </w:pPr>
            <w:r w:rsidRPr="00A42A78">
              <w:rPr>
                <w:rFonts w:ascii="Times New Roman" w:hAnsi="Times New Roman" w:cs="Times New Roman"/>
                <w:b/>
                <w:sz w:val="24"/>
                <w:szCs w:val="24"/>
              </w:rPr>
              <w:t>AVE</w:t>
            </w:r>
          </w:p>
        </w:tc>
        <w:tc>
          <w:tcPr>
            <w:tcW w:w="1800" w:type="dxa"/>
          </w:tcPr>
          <w:p w:rsidR="004D382B" w:rsidRPr="00A42A78" w:rsidRDefault="004D382B" w:rsidP="004D382B">
            <w:pPr>
              <w:autoSpaceDE w:val="0"/>
              <w:autoSpaceDN w:val="0"/>
              <w:adjustRightInd w:val="0"/>
              <w:jc w:val="center"/>
              <w:rPr>
                <w:rFonts w:ascii="Times New Roman" w:hAnsi="Times New Roman" w:cs="Times New Roman"/>
                <w:b/>
                <w:i/>
                <w:sz w:val="24"/>
                <w:szCs w:val="24"/>
              </w:rPr>
            </w:pPr>
            <w:r w:rsidRPr="00A42A78">
              <w:rPr>
                <w:rFonts w:ascii="Times New Roman" w:hAnsi="Times New Roman" w:cs="Times New Roman"/>
                <w:b/>
                <w:i/>
                <w:sz w:val="24"/>
                <w:szCs w:val="24"/>
              </w:rPr>
              <w:t>Communality</w:t>
            </w:r>
          </w:p>
        </w:tc>
      </w:tr>
      <w:tr w:rsidR="004D382B" w:rsidTr="00636A90">
        <w:tc>
          <w:tcPr>
            <w:tcW w:w="315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Kepemimpinan Manajemen</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0,719</w:t>
            </w:r>
          </w:p>
        </w:tc>
        <w:tc>
          <w:tcPr>
            <w:tcW w:w="18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0,719</w:t>
            </w:r>
          </w:p>
        </w:tc>
      </w:tr>
      <w:tr w:rsidR="004D382B" w:rsidTr="00636A90">
        <w:tc>
          <w:tcPr>
            <w:tcW w:w="315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Adaptabilitas Lingkungan</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0,827</w:t>
            </w:r>
          </w:p>
        </w:tc>
        <w:tc>
          <w:tcPr>
            <w:tcW w:w="18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0,827</w:t>
            </w:r>
          </w:p>
        </w:tc>
      </w:tr>
      <w:tr w:rsidR="004D382B" w:rsidTr="00636A90">
        <w:tc>
          <w:tcPr>
            <w:tcW w:w="315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Struktur Organisasi</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0,734</w:t>
            </w:r>
          </w:p>
        </w:tc>
        <w:tc>
          <w:tcPr>
            <w:tcW w:w="18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0,734</w:t>
            </w:r>
          </w:p>
        </w:tc>
      </w:tr>
      <w:tr w:rsidR="004D382B" w:rsidTr="00636A90">
        <w:tc>
          <w:tcPr>
            <w:tcW w:w="315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Perencanaan Operasional</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0,622</w:t>
            </w:r>
          </w:p>
        </w:tc>
        <w:tc>
          <w:tcPr>
            <w:tcW w:w="18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0,622</w:t>
            </w:r>
          </w:p>
        </w:tc>
      </w:tr>
      <w:tr w:rsidR="004D382B" w:rsidTr="00636A90">
        <w:tc>
          <w:tcPr>
            <w:tcW w:w="315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Kinerja Operasi</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0,700</w:t>
            </w:r>
          </w:p>
        </w:tc>
        <w:tc>
          <w:tcPr>
            <w:tcW w:w="18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0,700</w:t>
            </w:r>
          </w:p>
        </w:tc>
      </w:tr>
    </w:tbl>
    <w:p w:rsidR="00636A90" w:rsidRDefault="00636A90" w:rsidP="004D382B">
      <w:pPr>
        <w:autoSpaceDE w:val="0"/>
        <w:autoSpaceDN w:val="0"/>
        <w:adjustRightInd w:val="0"/>
        <w:spacing w:after="0" w:line="240" w:lineRule="auto"/>
        <w:jc w:val="both"/>
        <w:rPr>
          <w:rFonts w:ascii="Times New Roman" w:hAnsi="Times New Roman" w:cs="Times New Roman"/>
          <w:sz w:val="24"/>
          <w:szCs w:val="24"/>
        </w:rPr>
      </w:pPr>
    </w:p>
    <w:p w:rsidR="004D382B" w:rsidRDefault="004D382B" w:rsidP="00636A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tabel 4.6.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dilihat bahwa hasil pengukuran AVE dan </w:t>
      </w:r>
      <w:r w:rsidRPr="005E6CC0">
        <w:rPr>
          <w:rFonts w:ascii="Times New Roman" w:hAnsi="Times New Roman" w:cs="Times New Roman"/>
          <w:i/>
          <w:sz w:val="24"/>
          <w:szCs w:val="24"/>
        </w:rPr>
        <w:t xml:space="preserve">communality </w:t>
      </w:r>
      <w:r>
        <w:rPr>
          <w:rFonts w:ascii="Times New Roman" w:hAnsi="Times New Roman" w:cs="Times New Roman"/>
          <w:sz w:val="24"/>
          <w:szCs w:val="24"/>
        </w:rPr>
        <w:t>yang dihasilkan semua konstruk bernilai lebih dari 0,5 sehingga memenuhi persyaratan validitas konvergen.</w:t>
      </w:r>
      <w:r w:rsidR="00636A90">
        <w:rPr>
          <w:rFonts w:ascii="Times New Roman" w:hAnsi="Times New Roman" w:cs="Times New Roman"/>
          <w:sz w:val="24"/>
          <w:szCs w:val="24"/>
        </w:rPr>
        <w:t xml:space="preserve"> </w:t>
      </w:r>
      <w:proofErr w:type="gramStart"/>
      <w:r>
        <w:rPr>
          <w:rFonts w:ascii="Times New Roman" w:hAnsi="Times New Roman" w:cs="Times New Roman"/>
          <w:sz w:val="24"/>
          <w:szCs w:val="24"/>
        </w:rPr>
        <w:t>Validitas diskriminan dapat diuji dengan membandingkan akar kuadrat dari AVE terhadap nilai korelasi antar konstruk.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nilai akar kuadrat AVE lebih tinggi dibandingkan nilai korelasi antar konstruk maka dinyatakan memenuhi kriteria </w:t>
      </w:r>
      <w:r w:rsidRPr="005E6CC0">
        <w:rPr>
          <w:rFonts w:ascii="Times New Roman" w:hAnsi="Times New Roman" w:cs="Times New Roman"/>
          <w:i/>
          <w:sz w:val="24"/>
          <w:szCs w:val="24"/>
        </w:rPr>
        <w:t>discriminant validity</w:t>
      </w:r>
      <w:r>
        <w:rPr>
          <w:rFonts w:ascii="Times New Roman" w:hAnsi="Times New Roman" w:cs="Times New Roman"/>
          <w:sz w:val="24"/>
          <w:szCs w:val="24"/>
        </w:rPr>
        <w:t xml:space="preserve"> (Fornell dan Larcker, 1981 dalam Ghozali, 2014).</w:t>
      </w:r>
      <w:proofErr w:type="gramEnd"/>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4.7.</w:t>
      </w:r>
      <w:proofErr w:type="gramEnd"/>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Uji Validitas Diskriminan</w:t>
      </w:r>
    </w:p>
    <w:tbl>
      <w:tblPr>
        <w:tblStyle w:val="TableGrid"/>
        <w:tblW w:w="0" w:type="auto"/>
        <w:tblLook w:val="04A0"/>
      </w:tblPr>
      <w:tblGrid>
        <w:gridCol w:w="1358"/>
        <w:gridCol w:w="1358"/>
        <w:gridCol w:w="1358"/>
        <w:gridCol w:w="1359"/>
        <w:gridCol w:w="1359"/>
        <w:gridCol w:w="1359"/>
      </w:tblGrid>
      <w:tr w:rsidR="004D382B" w:rsidTr="004D382B">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KM</w:t>
            </w:r>
          </w:p>
        </w:tc>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KO</w:t>
            </w:r>
          </w:p>
        </w:tc>
        <w:tc>
          <w:tcPr>
            <w:tcW w:w="1359"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AL</w:t>
            </w:r>
          </w:p>
        </w:tc>
        <w:tc>
          <w:tcPr>
            <w:tcW w:w="1359"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PO</w:t>
            </w:r>
          </w:p>
        </w:tc>
        <w:tc>
          <w:tcPr>
            <w:tcW w:w="1359"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SO</w:t>
            </w:r>
          </w:p>
        </w:tc>
      </w:tr>
      <w:tr w:rsidR="004D382B" w:rsidTr="004D382B">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KM</w:t>
            </w:r>
          </w:p>
        </w:tc>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0,848</w:t>
            </w:r>
          </w:p>
        </w:tc>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r>
      <w:tr w:rsidR="004D382B" w:rsidTr="004D382B">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KO</w:t>
            </w:r>
          </w:p>
        </w:tc>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0,823</w:t>
            </w:r>
          </w:p>
        </w:tc>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0,837</w:t>
            </w: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r>
      <w:tr w:rsidR="004D382B" w:rsidTr="004D382B">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AL</w:t>
            </w:r>
          </w:p>
        </w:tc>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0,663</w:t>
            </w:r>
          </w:p>
        </w:tc>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0,687</w:t>
            </w:r>
          </w:p>
        </w:tc>
        <w:tc>
          <w:tcPr>
            <w:tcW w:w="1359"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0,909</w:t>
            </w: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r>
      <w:tr w:rsidR="004D382B" w:rsidTr="004D382B">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PO</w:t>
            </w:r>
          </w:p>
        </w:tc>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0,809</w:t>
            </w:r>
          </w:p>
        </w:tc>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0,876</w:t>
            </w: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0,759</w:t>
            </w:r>
          </w:p>
        </w:tc>
        <w:tc>
          <w:tcPr>
            <w:tcW w:w="1359"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0,789</w:t>
            </w: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p>
        </w:tc>
      </w:tr>
      <w:tr w:rsidR="004D382B" w:rsidTr="004D382B">
        <w:tc>
          <w:tcPr>
            <w:tcW w:w="1358"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SO</w:t>
            </w:r>
          </w:p>
        </w:tc>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0,740</w:t>
            </w:r>
          </w:p>
        </w:tc>
        <w:tc>
          <w:tcPr>
            <w:tcW w:w="1358"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0,824</w:t>
            </w: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0,645</w:t>
            </w:r>
          </w:p>
        </w:tc>
        <w:tc>
          <w:tcPr>
            <w:tcW w:w="1359"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0,777</w:t>
            </w:r>
          </w:p>
        </w:tc>
        <w:tc>
          <w:tcPr>
            <w:tcW w:w="1359" w:type="dxa"/>
          </w:tcPr>
          <w:p w:rsidR="004D382B" w:rsidRPr="005E6CC0" w:rsidRDefault="004D382B" w:rsidP="004D382B">
            <w:pPr>
              <w:autoSpaceDE w:val="0"/>
              <w:autoSpaceDN w:val="0"/>
              <w:adjustRightInd w:val="0"/>
              <w:jc w:val="center"/>
              <w:rPr>
                <w:rFonts w:ascii="Times New Roman" w:hAnsi="Times New Roman" w:cs="Times New Roman"/>
                <w:b/>
                <w:sz w:val="24"/>
                <w:szCs w:val="24"/>
              </w:rPr>
            </w:pPr>
            <w:r w:rsidRPr="005E6CC0">
              <w:rPr>
                <w:rFonts w:ascii="Times New Roman" w:hAnsi="Times New Roman" w:cs="Times New Roman"/>
                <w:b/>
                <w:sz w:val="24"/>
                <w:szCs w:val="24"/>
              </w:rPr>
              <w:t>0,857</w:t>
            </w:r>
          </w:p>
        </w:tc>
      </w:tr>
    </w:tbl>
    <w:p w:rsidR="00636A90" w:rsidRDefault="00636A90" w:rsidP="004D382B">
      <w:pPr>
        <w:autoSpaceDE w:val="0"/>
        <w:autoSpaceDN w:val="0"/>
        <w:adjustRightInd w:val="0"/>
        <w:spacing w:after="0" w:line="240" w:lineRule="auto"/>
        <w:jc w:val="both"/>
        <w:rPr>
          <w:rFonts w:ascii="Times New Roman" w:hAnsi="Times New Roman" w:cs="Times New Roman"/>
          <w:sz w:val="24"/>
          <w:szCs w:val="24"/>
        </w:rPr>
      </w:pPr>
    </w:p>
    <w:p w:rsidR="004D382B" w:rsidRDefault="004D382B" w:rsidP="00636A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4.7.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dilihat bahwa nilai akar kuadrat AVE untuk masing – masing konstruk lebih besar daripada nilai korelasi antar konstruk dalam model sehingga dapat disimpulkan bahwa </w:t>
      </w:r>
      <w:r w:rsidRPr="00657B0D">
        <w:rPr>
          <w:rFonts w:ascii="Times New Roman" w:hAnsi="Times New Roman" w:cs="Times New Roman"/>
          <w:i/>
          <w:sz w:val="24"/>
          <w:szCs w:val="24"/>
        </w:rPr>
        <w:t>discriminant validity</w:t>
      </w:r>
      <w:r>
        <w:rPr>
          <w:rFonts w:ascii="Times New Roman" w:hAnsi="Times New Roman" w:cs="Times New Roman"/>
          <w:sz w:val="24"/>
          <w:szCs w:val="24"/>
        </w:rPr>
        <w:t xml:space="preserve"> terpenuhi.</w:t>
      </w:r>
      <w:r w:rsidR="00636A90">
        <w:rPr>
          <w:rFonts w:ascii="Times New Roman" w:hAnsi="Times New Roman" w:cs="Times New Roman"/>
          <w:sz w:val="24"/>
          <w:szCs w:val="24"/>
        </w:rPr>
        <w:t xml:space="preserve"> </w:t>
      </w:r>
      <w:r>
        <w:rPr>
          <w:rFonts w:ascii="Times New Roman" w:hAnsi="Times New Roman" w:cs="Times New Roman"/>
          <w:sz w:val="24"/>
          <w:szCs w:val="24"/>
        </w:rPr>
        <w:t xml:space="preserve">Selain uji validitas, pengukuran model juga dilakukan untuk menguji realibilitas konstruk. Untuk mengukur realibilitas dapat dilakukan dengan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yaitu </w:t>
      </w:r>
      <w:r w:rsidRPr="00657B0D">
        <w:rPr>
          <w:rFonts w:ascii="Times New Roman" w:hAnsi="Times New Roman" w:cs="Times New Roman"/>
          <w:i/>
          <w:sz w:val="24"/>
          <w:szCs w:val="24"/>
        </w:rPr>
        <w:t>Cronbach’s Alpha</w:t>
      </w:r>
      <w:r>
        <w:rPr>
          <w:rFonts w:ascii="Times New Roman" w:hAnsi="Times New Roman" w:cs="Times New Roman"/>
          <w:sz w:val="24"/>
          <w:szCs w:val="24"/>
        </w:rPr>
        <w:t xml:space="preserve"> dan </w:t>
      </w:r>
      <w:r w:rsidRPr="00657B0D">
        <w:rPr>
          <w:rFonts w:ascii="Times New Roman" w:hAnsi="Times New Roman" w:cs="Times New Roman"/>
          <w:i/>
          <w:sz w:val="24"/>
          <w:szCs w:val="24"/>
        </w:rPr>
        <w:t>Composite Reliability</w:t>
      </w:r>
      <w:r>
        <w:rPr>
          <w:rFonts w:ascii="Times New Roman" w:hAnsi="Times New Roman" w:cs="Times New Roman"/>
          <w:sz w:val="24"/>
          <w:szCs w:val="24"/>
        </w:rPr>
        <w:t xml:space="preserve">. Untuk menilai realibilitas suatu konstruk, nilai </w:t>
      </w:r>
      <w:r w:rsidRPr="00657B0D">
        <w:rPr>
          <w:rFonts w:ascii="Times New Roman" w:hAnsi="Times New Roman" w:cs="Times New Roman"/>
          <w:i/>
          <w:sz w:val="24"/>
          <w:szCs w:val="24"/>
        </w:rPr>
        <w:t>Cronbach’s Alpha</w:t>
      </w:r>
      <w:r>
        <w:rPr>
          <w:rFonts w:ascii="Times New Roman" w:hAnsi="Times New Roman" w:cs="Times New Roman"/>
          <w:sz w:val="24"/>
          <w:szCs w:val="24"/>
        </w:rPr>
        <w:t xml:space="preserve"> dan </w:t>
      </w:r>
      <w:r w:rsidRPr="00657B0D">
        <w:rPr>
          <w:rFonts w:ascii="Times New Roman" w:hAnsi="Times New Roman" w:cs="Times New Roman"/>
          <w:i/>
          <w:sz w:val="24"/>
          <w:szCs w:val="24"/>
        </w:rPr>
        <w:t xml:space="preserve">Composite </w:t>
      </w:r>
      <w:proofErr w:type="gramStart"/>
      <w:r w:rsidRPr="00657B0D">
        <w:rPr>
          <w:rFonts w:ascii="Times New Roman" w:hAnsi="Times New Roman" w:cs="Times New Roman"/>
          <w:i/>
          <w:sz w:val="24"/>
          <w:szCs w:val="24"/>
        </w:rPr>
        <w:t>Reliability</w:t>
      </w:r>
      <w:r>
        <w:rPr>
          <w:rFonts w:ascii="Times New Roman" w:hAnsi="Times New Roman" w:cs="Times New Roman"/>
          <w:sz w:val="24"/>
          <w:szCs w:val="24"/>
        </w:rPr>
        <w:t xml:space="preserve">  harus</w:t>
      </w:r>
      <w:proofErr w:type="gramEnd"/>
      <w:r>
        <w:rPr>
          <w:rFonts w:ascii="Times New Roman" w:hAnsi="Times New Roman" w:cs="Times New Roman"/>
          <w:sz w:val="24"/>
          <w:szCs w:val="24"/>
        </w:rPr>
        <w:t xml:space="preserve"> lebih besar dari 0,7.</w:t>
      </w:r>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4.8.</w:t>
      </w:r>
      <w:proofErr w:type="gramEnd"/>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Hasil Uji </w:t>
      </w:r>
      <w:r w:rsidRPr="00657B0D">
        <w:rPr>
          <w:rFonts w:ascii="Times New Roman" w:hAnsi="Times New Roman" w:cs="Times New Roman"/>
          <w:i/>
          <w:sz w:val="24"/>
          <w:szCs w:val="24"/>
        </w:rPr>
        <w:t>Cronbach’s Alpha</w:t>
      </w:r>
    </w:p>
    <w:tbl>
      <w:tblPr>
        <w:tblStyle w:val="TableGrid"/>
        <w:tblW w:w="0" w:type="auto"/>
        <w:tblInd w:w="1188" w:type="dxa"/>
        <w:tblLook w:val="04A0"/>
      </w:tblPr>
      <w:tblGrid>
        <w:gridCol w:w="3780"/>
        <w:gridCol w:w="3060"/>
      </w:tblGrid>
      <w:tr w:rsidR="004D382B" w:rsidTr="00636A90">
        <w:tc>
          <w:tcPr>
            <w:tcW w:w="3780" w:type="dxa"/>
          </w:tcPr>
          <w:p w:rsidR="004D382B" w:rsidRPr="00075ED7" w:rsidRDefault="004D382B" w:rsidP="004D382B">
            <w:pPr>
              <w:autoSpaceDE w:val="0"/>
              <w:autoSpaceDN w:val="0"/>
              <w:adjustRightInd w:val="0"/>
              <w:jc w:val="center"/>
              <w:rPr>
                <w:rFonts w:ascii="Times New Roman" w:hAnsi="Times New Roman" w:cs="Times New Roman"/>
                <w:b/>
                <w:sz w:val="24"/>
                <w:szCs w:val="24"/>
              </w:rPr>
            </w:pPr>
            <w:r w:rsidRPr="00075ED7">
              <w:rPr>
                <w:rFonts w:ascii="Times New Roman" w:hAnsi="Times New Roman" w:cs="Times New Roman"/>
                <w:b/>
                <w:sz w:val="24"/>
                <w:szCs w:val="24"/>
              </w:rPr>
              <w:t>Variabel</w:t>
            </w:r>
          </w:p>
        </w:tc>
        <w:tc>
          <w:tcPr>
            <w:tcW w:w="3060" w:type="dxa"/>
          </w:tcPr>
          <w:p w:rsidR="004D382B" w:rsidRPr="00075ED7" w:rsidRDefault="004D382B" w:rsidP="004D382B">
            <w:pPr>
              <w:autoSpaceDE w:val="0"/>
              <w:autoSpaceDN w:val="0"/>
              <w:adjustRightInd w:val="0"/>
              <w:jc w:val="center"/>
              <w:rPr>
                <w:rFonts w:ascii="Times New Roman" w:hAnsi="Times New Roman" w:cs="Times New Roman"/>
                <w:b/>
                <w:sz w:val="24"/>
                <w:szCs w:val="24"/>
              </w:rPr>
            </w:pPr>
            <w:r w:rsidRPr="00075ED7">
              <w:rPr>
                <w:rFonts w:ascii="Times New Roman" w:hAnsi="Times New Roman" w:cs="Times New Roman"/>
                <w:b/>
                <w:i/>
                <w:sz w:val="24"/>
                <w:szCs w:val="24"/>
              </w:rPr>
              <w:t>Cronbach’s Alpha</w:t>
            </w:r>
          </w:p>
        </w:tc>
      </w:tr>
      <w:tr w:rsidR="004D382B" w:rsidTr="00636A90">
        <w:tc>
          <w:tcPr>
            <w:tcW w:w="378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Kepemimpinan Manajemen</w:t>
            </w:r>
          </w:p>
        </w:tc>
        <w:tc>
          <w:tcPr>
            <w:tcW w:w="306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0,869</w:t>
            </w:r>
          </w:p>
        </w:tc>
      </w:tr>
      <w:tr w:rsidR="004D382B" w:rsidTr="00636A90">
        <w:tc>
          <w:tcPr>
            <w:tcW w:w="378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Kinerja Operasi</w:t>
            </w:r>
          </w:p>
        </w:tc>
        <w:tc>
          <w:tcPr>
            <w:tcW w:w="306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0,860</w:t>
            </w:r>
          </w:p>
        </w:tc>
      </w:tr>
      <w:tr w:rsidR="004D382B" w:rsidTr="00636A90">
        <w:tc>
          <w:tcPr>
            <w:tcW w:w="378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Adaptabilitas Lingkungan</w:t>
            </w:r>
          </w:p>
        </w:tc>
        <w:tc>
          <w:tcPr>
            <w:tcW w:w="306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0,895</w:t>
            </w:r>
          </w:p>
        </w:tc>
      </w:tr>
      <w:tr w:rsidR="004D382B" w:rsidTr="00636A90">
        <w:tc>
          <w:tcPr>
            <w:tcW w:w="378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Perencanaan Operasional</w:t>
            </w:r>
          </w:p>
        </w:tc>
        <w:tc>
          <w:tcPr>
            <w:tcW w:w="306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0,898</w:t>
            </w:r>
          </w:p>
        </w:tc>
      </w:tr>
      <w:tr w:rsidR="004D382B" w:rsidTr="00636A90">
        <w:tc>
          <w:tcPr>
            <w:tcW w:w="378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Struktur Organisasi</w:t>
            </w:r>
          </w:p>
        </w:tc>
        <w:tc>
          <w:tcPr>
            <w:tcW w:w="306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0,819</w:t>
            </w:r>
          </w:p>
        </w:tc>
      </w:tr>
    </w:tbl>
    <w:p w:rsidR="00636A90" w:rsidRDefault="00636A90" w:rsidP="004D382B">
      <w:pPr>
        <w:autoSpaceDE w:val="0"/>
        <w:autoSpaceDN w:val="0"/>
        <w:adjustRightInd w:val="0"/>
        <w:spacing w:after="0" w:line="240" w:lineRule="auto"/>
        <w:ind w:left="1080"/>
        <w:jc w:val="both"/>
        <w:rPr>
          <w:rFonts w:ascii="Times New Roman" w:hAnsi="Times New Roman" w:cs="Times New Roman"/>
          <w:sz w:val="24"/>
          <w:szCs w:val="24"/>
        </w:rPr>
      </w:pPr>
    </w:p>
    <w:p w:rsidR="004D382B" w:rsidRDefault="004D382B" w:rsidP="00636A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sidRPr="00657B0D">
        <w:rPr>
          <w:rFonts w:ascii="Times New Roman" w:hAnsi="Times New Roman" w:cs="Times New Roman"/>
          <w:i/>
          <w:sz w:val="24"/>
          <w:szCs w:val="24"/>
        </w:rPr>
        <w:t>Cronbach’s Alpha</w:t>
      </w:r>
      <w:r>
        <w:rPr>
          <w:rFonts w:ascii="Times New Roman" w:hAnsi="Times New Roman" w:cs="Times New Roman"/>
          <w:i/>
          <w:sz w:val="24"/>
          <w:szCs w:val="24"/>
        </w:rPr>
        <w:t xml:space="preserve"> </w:t>
      </w:r>
      <w:r>
        <w:rPr>
          <w:rFonts w:ascii="Times New Roman" w:hAnsi="Times New Roman" w:cs="Times New Roman"/>
          <w:sz w:val="24"/>
          <w:szCs w:val="24"/>
        </w:rPr>
        <w:t>yang dihasilkan semua konstruk sangat baik, yaitu di atas 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sehingga dapat disimpulkan bahwa semua indikator konstruk adalah reliabel.</w:t>
      </w:r>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4.9.</w:t>
      </w:r>
      <w:proofErr w:type="gramEnd"/>
    </w:p>
    <w:p w:rsidR="004D382B" w:rsidRDefault="004D382B" w:rsidP="004D382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Hasil Pengukuran </w:t>
      </w:r>
      <w:r w:rsidRPr="00657B0D">
        <w:rPr>
          <w:rFonts w:ascii="Times New Roman" w:hAnsi="Times New Roman" w:cs="Times New Roman"/>
          <w:i/>
          <w:sz w:val="24"/>
          <w:szCs w:val="24"/>
        </w:rPr>
        <w:t>Composite Reliability</w:t>
      </w:r>
    </w:p>
    <w:tbl>
      <w:tblPr>
        <w:tblStyle w:val="TableGrid"/>
        <w:tblW w:w="0" w:type="auto"/>
        <w:tblInd w:w="1188" w:type="dxa"/>
        <w:tblLook w:val="04A0"/>
      </w:tblPr>
      <w:tblGrid>
        <w:gridCol w:w="3240"/>
        <w:gridCol w:w="2700"/>
      </w:tblGrid>
      <w:tr w:rsidR="004D382B" w:rsidTr="004D382B">
        <w:tc>
          <w:tcPr>
            <w:tcW w:w="3240" w:type="dxa"/>
          </w:tcPr>
          <w:p w:rsidR="004D382B" w:rsidRPr="00075ED7" w:rsidRDefault="004D382B" w:rsidP="004D382B">
            <w:pPr>
              <w:autoSpaceDE w:val="0"/>
              <w:autoSpaceDN w:val="0"/>
              <w:adjustRightInd w:val="0"/>
              <w:jc w:val="center"/>
              <w:rPr>
                <w:rFonts w:ascii="Times New Roman" w:hAnsi="Times New Roman" w:cs="Times New Roman"/>
                <w:b/>
                <w:sz w:val="24"/>
                <w:szCs w:val="24"/>
              </w:rPr>
            </w:pPr>
            <w:r w:rsidRPr="00075ED7">
              <w:rPr>
                <w:rFonts w:ascii="Times New Roman" w:hAnsi="Times New Roman" w:cs="Times New Roman"/>
                <w:b/>
                <w:sz w:val="24"/>
                <w:szCs w:val="24"/>
              </w:rPr>
              <w:t>Variabel</w:t>
            </w:r>
          </w:p>
        </w:tc>
        <w:tc>
          <w:tcPr>
            <w:tcW w:w="2700" w:type="dxa"/>
          </w:tcPr>
          <w:p w:rsidR="004D382B" w:rsidRPr="00075ED7" w:rsidRDefault="004D382B" w:rsidP="004D382B">
            <w:pPr>
              <w:autoSpaceDE w:val="0"/>
              <w:autoSpaceDN w:val="0"/>
              <w:adjustRightInd w:val="0"/>
              <w:jc w:val="center"/>
              <w:rPr>
                <w:rFonts w:ascii="Times New Roman" w:hAnsi="Times New Roman" w:cs="Times New Roman"/>
                <w:b/>
                <w:sz w:val="24"/>
                <w:szCs w:val="24"/>
              </w:rPr>
            </w:pPr>
            <w:r w:rsidRPr="00075ED7">
              <w:rPr>
                <w:rFonts w:ascii="Times New Roman" w:hAnsi="Times New Roman" w:cs="Times New Roman"/>
                <w:b/>
                <w:i/>
                <w:sz w:val="24"/>
                <w:szCs w:val="24"/>
              </w:rPr>
              <w:t>Composite Reliability</w:t>
            </w:r>
          </w:p>
        </w:tc>
      </w:tr>
      <w:tr w:rsidR="004D382B" w:rsidTr="004D382B">
        <w:tc>
          <w:tcPr>
            <w:tcW w:w="324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Kepemimpinan Manajemen</w:t>
            </w:r>
          </w:p>
        </w:tc>
        <w:tc>
          <w:tcPr>
            <w:tcW w:w="27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0,911</w:t>
            </w:r>
          </w:p>
        </w:tc>
      </w:tr>
      <w:tr w:rsidR="004D382B" w:rsidTr="004D382B">
        <w:tc>
          <w:tcPr>
            <w:tcW w:w="324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Kinerja Operasi</w:t>
            </w:r>
          </w:p>
        </w:tc>
        <w:tc>
          <w:tcPr>
            <w:tcW w:w="27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0,903</w:t>
            </w:r>
          </w:p>
        </w:tc>
      </w:tr>
      <w:tr w:rsidR="004D382B" w:rsidTr="004D382B">
        <w:tc>
          <w:tcPr>
            <w:tcW w:w="324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Adaptabilitas Lingkungan</w:t>
            </w:r>
          </w:p>
        </w:tc>
        <w:tc>
          <w:tcPr>
            <w:tcW w:w="27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0,935</w:t>
            </w:r>
          </w:p>
        </w:tc>
      </w:tr>
      <w:tr w:rsidR="004D382B" w:rsidTr="004D382B">
        <w:tc>
          <w:tcPr>
            <w:tcW w:w="324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Perencanaan Operasional</w:t>
            </w:r>
          </w:p>
        </w:tc>
        <w:tc>
          <w:tcPr>
            <w:tcW w:w="27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0,920</w:t>
            </w:r>
          </w:p>
        </w:tc>
      </w:tr>
      <w:tr w:rsidR="004D382B" w:rsidTr="004D382B">
        <w:tc>
          <w:tcPr>
            <w:tcW w:w="324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Struktur Organisasi</w:t>
            </w:r>
          </w:p>
        </w:tc>
        <w:tc>
          <w:tcPr>
            <w:tcW w:w="270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0,892</w:t>
            </w:r>
          </w:p>
        </w:tc>
      </w:tr>
    </w:tbl>
    <w:p w:rsidR="00636A90" w:rsidRDefault="00636A90" w:rsidP="004D382B">
      <w:pPr>
        <w:autoSpaceDE w:val="0"/>
        <w:autoSpaceDN w:val="0"/>
        <w:adjustRightInd w:val="0"/>
        <w:spacing w:after="0" w:line="240" w:lineRule="auto"/>
        <w:jc w:val="both"/>
        <w:rPr>
          <w:rFonts w:ascii="Times New Roman" w:hAnsi="Times New Roman" w:cs="Times New Roman"/>
          <w:sz w:val="24"/>
          <w:szCs w:val="24"/>
        </w:rPr>
      </w:pPr>
    </w:p>
    <w:p w:rsidR="004D382B" w:rsidRDefault="004D382B" w:rsidP="004D38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sidRPr="00657B0D">
        <w:rPr>
          <w:rFonts w:ascii="Times New Roman" w:hAnsi="Times New Roman" w:cs="Times New Roman"/>
          <w:i/>
          <w:sz w:val="24"/>
          <w:szCs w:val="24"/>
        </w:rPr>
        <w:t>Composite Reliability</w:t>
      </w:r>
      <w:r>
        <w:rPr>
          <w:rFonts w:ascii="Times New Roman" w:hAnsi="Times New Roman" w:cs="Times New Roman"/>
          <w:sz w:val="24"/>
          <w:szCs w:val="24"/>
        </w:rPr>
        <w:t xml:space="preserve"> yang dihasilkan semua konstruk sangat baik, yaitu di atas 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sehingga dapat disimpulkan bahwa semua indikator konstruk adalah reliabel.</w:t>
      </w:r>
    </w:p>
    <w:p w:rsidR="00197266" w:rsidRPr="00075ED7" w:rsidRDefault="00197266" w:rsidP="004D382B">
      <w:pPr>
        <w:autoSpaceDE w:val="0"/>
        <w:autoSpaceDN w:val="0"/>
        <w:adjustRightInd w:val="0"/>
        <w:spacing w:after="0" w:line="240" w:lineRule="auto"/>
        <w:jc w:val="both"/>
        <w:rPr>
          <w:rFonts w:ascii="Times New Roman" w:hAnsi="Times New Roman" w:cs="Times New Roman"/>
          <w:sz w:val="24"/>
          <w:szCs w:val="24"/>
        </w:rPr>
      </w:pPr>
    </w:p>
    <w:p w:rsidR="004D382B" w:rsidRDefault="004D382B" w:rsidP="004D382B">
      <w:pPr>
        <w:autoSpaceDE w:val="0"/>
        <w:autoSpaceDN w:val="0"/>
        <w:adjustRightInd w:val="0"/>
        <w:spacing w:after="0" w:line="240" w:lineRule="auto"/>
        <w:jc w:val="both"/>
        <w:rPr>
          <w:rFonts w:ascii="Times New Roman" w:hAnsi="Times New Roman" w:cs="Times New Roman"/>
          <w:sz w:val="24"/>
          <w:szCs w:val="24"/>
        </w:rPr>
      </w:pPr>
    </w:p>
    <w:p w:rsidR="004D382B" w:rsidRPr="00636A90" w:rsidRDefault="004D382B" w:rsidP="00636A90">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sidRPr="00636A90">
        <w:rPr>
          <w:rFonts w:ascii="Times New Roman" w:hAnsi="Times New Roman" w:cs="Times New Roman"/>
          <w:b/>
          <w:sz w:val="24"/>
          <w:szCs w:val="24"/>
        </w:rPr>
        <w:lastRenderedPageBreak/>
        <w:t xml:space="preserve">Evaluasi </w:t>
      </w:r>
      <w:r w:rsidRPr="00636A90">
        <w:rPr>
          <w:rFonts w:ascii="Times New Roman" w:hAnsi="Times New Roman" w:cs="Times New Roman"/>
          <w:b/>
          <w:i/>
          <w:sz w:val="24"/>
          <w:szCs w:val="24"/>
        </w:rPr>
        <w:t>Inner Model</w:t>
      </w:r>
    </w:p>
    <w:p w:rsidR="004D382B" w:rsidRDefault="004D382B" w:rsidP="001972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menilai model struktural dengan PLS dapat dlihat nilai </w:t>
      </w:r>
      <w:r w:rsidRPr="00B9324D">
        <w:rPr>
          <w:rFonts w:ascii="Times New Roman" w:hAnsi="Times New Roman" w:cs="Times New Roman"/>
          <w:i/>
          <w:sz w:val="24"/>
          <w:szCs w:val="24"/>
        </w:rPr>
        <w:t>R-squares</w:t>
      </w:r>
      <w:r>
        <w:rPr>
          <w:rFonts w:ascii="Times New Roman" w:hAnsi="Times New Roman" w:cs="Times New Roman"/>
          <w:sz w:val="24"/>
          <w:szCs w:val="24"/>
        </w:rPr>
        <w:t xml:space="preserve"> untuk semua variabel laten endogen. Nilai </w:t>
      </w:r>
      <w:r w:rsidRPr="00B9324D">
        <w:rPr>
          <w:rFonts w:ascii="Times New Roman" w:hAnsi="Times New Roman" w:cs="Times New Roman"/>
          <w:i/>
          <w:sz w:val="24"/>
          <w:szCs w:val="24"/>
        </w:rPr>
        <w:t>R-squares</w:t>
      </w:r>
      <w:r>
        <w:rPr>
          <w:rFonts w:ascii="Times New Roman" w:hAnsi="Times New Roman" w:cs="Times New Roman"/>
          <w:sz w:val="24"/>
          <w:szCs w:val="24"/>
        </w:rPr>
        <w:t xml:space="preserve"> 0</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dapat disimpulkan bahwa model kuat, nilai 0,50 moderat dan 0,25 lemah.</w:t>
      </w:r>
    </w:p>
    <w:p w:rsidR="004D382B" w:rsidRDefault="004D382B" w:rsidP="004D382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4.10.</w:t>
      </w:r>
      <w:proofErr w:type="gramEnd"/>
    </w:p>
    <w:p w:rsidR="004D382B" w:rsidRDefault="004D382B" w:rsidP="004D382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Hasil Pengukuran </w:t>
      </w:r>
      <w:r w:rsidRPr="00FA7D93">
        <w:rPr>
          <w:rFonts w:ascii="Times New Roman" w:hAnsi="Times New Roman" w:cs="Times New Roman"/>
          <w:i/>
          <w:sz w:val="24"/>
          <w:szCs w:val="24"/>
        </w:rPr>
        <w:t>R-squares</w:t>
      </w:r>
    </w:p>
    <w:tbl>
      <w:tblPr>
        <w:tblStyle w:val="TableGrid"/>
        <w:tblW w:w="0" w:type="auto"/>
        <w:tblInd w:w="1908" w:type="dxa"/>
        <w:tblLook w:val="04A0"/>
      </w:tblPr>
      <w:tblGrid>
        <w:gridCol w:w="3420"/>
        <w:gridCol w:w="2610"/>
      </w:tblGrid>
      <w:tr w:rsidR="004D382B" w:rsidTr="00636A90">
        <w:tc>
          <w:tcPr>
            <w:tcW w:w="3420" w:type="dxa"/>
          </w:tcPr>
          <w:p w:rsidR="004D382B" w:rsidRPr="00075ED7" w:rsidRDefault="004D382B" w:rsidP="004D382B">
            <w:pPr>
              <w:autoSpaceDE w:val="0"/>
              <w:autoSpaceDN w:val="0"/>
              <w:adjustRightInd w:val="0"/>
              <w:jc w:val="center"/>
              <w:rPr>
                <w:rFonts w:ascii="Times New Roman" w:hAnsi="Times New Roman" w:cs="Times New Roman"/>
                <w:b/>
                <w:sz w:val="24"/>
                <w:szCs w:val="24"/>
              </w:rPr>
            </w:pPr>
            <w:r w:rsidRPr="00075ED7">
              <w:rPr>
                <w:rFonts w:ascii="Times New Roman" w:hAnsi="Times New Roman" w:cs="Times New Roman"/>
                <w:b/>
                <w:sz w:val="24"/>
                <w:szCs w:val="24"/>
              </w:rPr>
              <w:t>Variabel</w:t>
            </w:r>
          </w:p>
        </w:tc>
        <w:tc>
          <w:tcPr>
            <w:tcW w:w="2610" w:type="dxa"/>
          </w:tcPr>
          <w:p w:rsidR="004D382B" w:rsidRPr="00075ED7" w:rsidRDefault="004D382B" w:rsidP="004D382B">
            <w:pPr>
              <w:autoSpaceDE w:val="0"/>
              <w:autoSpaceDN w:val="0"/>
              <w:adjustRightInd w:val="0"/>
              <w:jc w:val="center"/>
              <w:rPr>
                <w:rFonts w:ascii="Times New Roman" w:hAnsi="Times New Roman" w:cs="Times New Roman"/>
                <w:b/>
                <w:sz w:val="24"/>
                <w:szCs w:val="24"/>
              </w:rPr>
            </w:pPr>
            <w:r>
              <w:rPr>
                <w:rFonts w:ascii="Times New Roman" w:hAnsi="Times New Roman" w:cs="Times New Roman"/>
                <w:b/>
                <w:i/>
                <w:sz w:val="24"/>
                <w:szCs w:val="24"/>
              </w:rPr>
              <w:t>R-squares</w:t>
            </w:r>
          </w:p>
        </w:tc>
      </w:tr>
      <w:tr w:rsidR="004D382B" w:rsidTr="00636A90">
        <w:tc>
          <w:tcPr>
            <w:tcW w:w="342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Kepemimpinan Manajemen</w:t>
            </w:r>
          </w:p>
        </w:tc>
        <w:tc>
          <w:tcPr>
            <w:tcW w:w="2610" w:type="dxa"/>
          </w:tcPr>
          <w:p w:rsidR="004D382B" w:rsidRDefault="004D382B" w:rsidP="004D382B">
            <w:pPr>
              <w:autoSpaceDE w:val="0"/>
              <w:autoSpaceDN w:val="0"/>
              <w:adjustRightInd w:val="0"/>
              <w:jc w:val="center"/>
              <w:rPr>
                <w:rFonts w:ascii="Times New Roman" w:hAnsi="Times New Roman" w:cs="Times New Roman"/>
                <w:sz w:val="24"/>
                <w:szCs w:val="24"/>
              </w:rPr>
            </w:pPr>
          </w:p>
        </w:tc>
      </w:tr>
      <w:tr w:rsidR="004D382B" w:rsidTr="00636A90">
        <w:tc>
          <w:tcPr>
            <w:tcW w:w="342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Adaptabilitas Lingkungan</w:t>
            </w:r>
          </w:p>
        </w:tc>
        <w:tc>
          <w:tcPr>
            <w:tcW w:w="2610" w:type="dxa"/>
          </w:tcPr>
          <w:p w:rsidR="004D382B" w:rsidRDefault="004D382B" w:rsidP="004D382B">
            <w:pPr>
              <w:autoSpaceDE w:val="0"/>
              <w:autoSpaceDN w:val="0"/>
              <w:adjustRightInd w:val="0"/>
              <w:jc w:val="center"/>
              <w:rPr>
                <w:rFonts w:ascii="Times New Roman" w:hAnsi="Times New Roman" w:cs="Times New Roman"/>
                <w:sz w:val="24"/>
                <w:szCs w:val="24"/>
              </w:rPr>
            </w:pPr>
          </w:p>
        </w:tc>
      </w:tr>
      <w:tr w:rsidR="004D382B" w:rsidTr="00636A90">
        <w:tc>
          <w:tcPr>
            <w:tcW w:w="342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Struktur Organisasi</w:t>
            </w:r>
          </w:p>
        </w:tc>
        <w:tc>
          <w:tcPr>
            <w:tcW w:w="2610" w:type="dxa"/>
          </w:tcPr>
          <w:p w:rsidR="004D382B" w:rsidRDefault="004D382B" w:rsidP="004D382B">
            <w:pPr>
              <w:autoSpaceDE w:val="0"/>
              <w:autoSpaceDN w:val="0"/>
              <w:adjustRightInd w:val="0"/>
              <w:jc w:val="center"/>
              <w:rPr>
                <w:rFonts w:ascii="Times New Roman" w:hAnsi="Times New Roman" w:cs="Times New Roman"/>
                <w:sz w:val="24"/>
                <w:szCs w:val="24"/>
              </w:rPr>
            </w:pPr>
          </w:p>
        </w:tc>
      </w:tr>
      <w:tr w:rsidR="004D382B" w:rsidTr="00636A90">
        <w:tc>
          <w:tcPr>
            <w:tcW w:w="342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Perencanaan Operasional</w:t>
            </w:r>
          </w:p>
        </w:tc>
        <w:tc>
          <w:tcPr>
            <w:tcW w:w="261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0,776</w:t>
            </w:r>
          </w:p>
        </w:tc>
      </w:tr>
      <w:tr w:rsidR="004D382B" w:rsidTr="00636A90">
        <w:tc>
          <w:tcPr>
            <w:tcW w:w="3420" w:type="dxa"/>
          </w:tcPr>
          <w:p w:rsidR="004D382B" w:rsidRDefault="004D382B" w:rsidP="00636A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Kinerja Operasi</w:t>
            </w:r>
          </w:p>
        </w:tc>
        <w:tc>
          <w:tcPr>
            <w:tcW w:w="261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0,837</w:t>
            </w:r>
          </w:p>
        </w:tc>
      </w:tr>
    </w:tbl>
    <w:p w:rsidR="00636A90" w:rsidRDefault="00636A90" w:rsidP="004D382B">
      <w:pPr>
        <w:autoSpaceDE w:val="0"/>
        <w:autoSpaceDN w:val="0"/>
        <w:adjustRightInd w:val="0"/>
        <w:spacing w:after="0" w:line="240" w:lineRule="auto"/>
        <w:jc w:val="both"/>
        <w:rPr>
          <w:rFonts w:ascii="Times New Roman" w:hAnsi="Times New Roman" w:cs="Times New Roman"/>
          <w:sz w:val="24"/>
          <w:szCs w:val="24"/>
        </w:rPr>
      </w:pPr>
    </w:p>
    <w:p w:rsidR="004D382B" w:rsidRDefault="004D382B" w:rsidP="004D38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Dari hasil di atas dapat dilihat bahwa nilai untuk variabel Perencanaan Operasional sebesar 0,776 dan Kinerja Operasi sebesar 0,837 yang berarti masuk dalam kategori kuat.</w:t>
      </w:r>
    </w:p>
    <w:p w:rsidR="004D382B" w:rsidRDefault="004D382B" w:rsidP="004D382B">
      <w:pPr>
        <w:autoSpaceDE w:val="0"/>
        <w:autoSpaceDN w:val="0"/>
        <w:adjustRightInd w:val="0"/>
        <w:spacing w:after="0" w:line="240" w:lineRule="auto"/>
        <w:jc w:val="both"/>
        <w:rPr>
          <w:rFonts w:ascii="Times New Roman" w:hAnsi="Times New Roman" w:cs="Times New Roman"/>
          <w:sz w:val="24"/>
          <w:szCs w:val="24"/>
        </w:rPr>
      </w:pPr>
    </w:p>
    <w:p w:rsidR="004D382B" w:rsidRPr="00FA7D93" w:rsidRDefault="004D382B" w:rsidP="004D382B">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sidRPr="00FA7D93">
        <w:rPr>
          <w:rFonts w:ascii="Times New Roman" w:hAnsi="Times New Roman" w:cs="Times New Roman"/>
          <w:b/>
          <w:sz w:val="24"/>
          <w:szCs w:val="24"/>
        </w:rPr>
        <w:t xml:space="preserve">Uji Kesesuaian Model </w:t>
      </w:r>
      <w:r w:rsidRPr="00FA7D93">
        <w:rPr>
          <w:rFonts w:ascii="Times New Roman" w:hAnsi="Times New Roman" w:cs="Times New Roman"/>
          <w:b/>
          <w:i/>
          <w:sz w:val="24"/>
          <w:szCs w:val="24"/>
        </w:rPr>
        <w:t>(Goodness Of Fit)</w:t>
      </w:r>
    </w:p>
    <w:p w:rsidR="004D382B" w:rsidRDefault="004D382B" w:rsidP="004D382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Kesesuaian model dievaluasi melalui telaah terhadap berbagai kriteria </w:t>
      </w:r>
      <w:r w:rsidRPr="001E02CD">
        <w:rPr>
          <w:rFonts w:ascii="Times New Roman" w:hAnsi="Times New Roman" w:cs="Times New Roman"/>
          <w:i/>
          <w:sz w:val="24"/>
          <w:szCs w:val="24"/>
        </w:rPr>
        <w:t>goodness fit</w:t>
      </w:r>
      <w:r>
        <w:rPr>
          <w:rFonts w:ascii="Times New Roman" w:hAnsi="Times New Roman" w:cs="Times New Roman"/>
          <w:sz w:val="24"/>
          <w:szCs w:val="24"/>
        </w:rPr>
        <w:t xml:space="preserve">. Untuk </w:t>
      </w:r>
      <w:r w:rsidRPr="001E02CD">
        <w:rPr>
          <w:rFonts w:ascii="Times New Roman" w:hAnsi="Times New Roman" w:cs="Times New Roman"/>
          <w:i/>
          <w:sz w:val="24"/>
          <w:szCs w:val="24"/>
        </w:rPr>
        <w:t>overall fit index</w:t>
      </w:r>
      <w:r>
        <w:rPr>
          <w:rFonts w:ascii="Times New Roman" w:hAnsi="Times New Roman" w:cs="Times New Roman"/>
          <w:sz w:val="24"/>
          <w:szCs w:val="24"/>
        </w:rPr>
        <w:t xml:space="preserve"> dapat menggunakan kriteria </w:t>
      </w:r>
      <w:r w:rsidRPr="001E02CD">
        <w:rPr>
          <w:rFonts w:ascii="Times New Roman" w:hAnsi="Times New Roman" w:cs="Times New Roman"/>
          <w:i/>
          <w:sz w:val="24"/>
          <w:szCs w:val="24"/>
        </w:rPr>
        <w:t>goodness of fit</w:t>
      </w:r>
      <w:r>
        <w:rPr>
          <w:rFonts w:ascii="Times New Roman" w:hAnsi="Times New Roman" w:cs="Times New Roman"/>
          <w:sz w:val="24"/>
          <w:szCs w:val="24"/>
        </w:rPr>
        <w:t xml:space="preserve"> </w:t>
      </w:r>
      <w:r w:rsidRPr="001E02CD">
        <w:rPr>
          <w:rFonts w:ascii="Times New Roman" w:hAnsi="Times New Roman" w:cs="Times New Roman"/>
          <w:i/>
          <w:sz w:val="24"/>
          <w:szCs w:val="24"/>
        </w:rPr>
        <w:t>(GoF index).</w:t>
      </w:r>
      <w:r>
        <w:rPr>
          <w:rFonts w:ascii="Times New Roman" w:hAnsi="Times New Roman" w:cs="Times New Roman"/>
          <w:sz w:val="24"/>
          <w:szCs w:val="24"/>
        </w:rPr>
        <w:t xml:space="preserve"> </w:t>
      </w:r>
      <w:proofErr w:type="gramStart"/>
      <w:r>
        <w:rPr>
          <w:rFonts w:ascii="Times New Roman" w:hAnsi="Times New Roman" w:cs="Times New Roman"/>
          <w:sz w:val="24"/>
          <w:szCs w:val="24"/>
        </w:rPr>
        <w:t>Indeks ini dikembangkan untuk mengevaluasi model pengukuran dan model struktural serta menyediakan pengukuran sederhana untuk keseluruhan dari prediksi model.</w:t>
      </w:r>
      <w:proofErr w:type="gramEnd"/>
      <w:r>
        <w:rPr>
          <w:rFonts w:ascii="Times New Roman" w:hAnsi="Times New Roman" w:cs="Times New Roman"/>
          <w:sz w:val="24"/>
          <w:szCs w:val="24"/>
        </w:rPr>
        <w:t xml:space="preserve"> GoF indeks dapat dihitung dengan </w:t>
      </w:r>
      <w:proofErr w:type="gramStart"/>
      <w:r>
        <w:rPr>
          <w:rFonts w:ascii="Times New Roman" w:hAnsi="Times New Roman" w:cs="Times New Roman"/>
          <w:sz w:val="24"/>
          <w:szCs w:val="24"/>
        </w:rPr>
        <w:t>rumus :</w:t>
      </w:r>
      <w:proofErr w:type="gramEnd"/>
    </w:p>
    <w:p w:rsidR="004D382B" w:rsidRDefault="004D382B" w:rsidP="004D382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GoF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Comm x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oMath>
    </w:p>
    <w:p w:rsidR="004D382B" w:rsidRDefault="004D382B" w:rsidP="004D382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GoF </w:t>
      </w:r>
      <w:r w:rsidRPr="001E02CD">
        <w:rPr>
          <w:rFonts w:ascii="Times New Roman" w:eastAsiaTheme="minorEastAsia" w:hAnsi="Times New Roman" w:cs="Times New Roman"/>
          <w:i/>
          <w:sz w:val="24"/>
          <w:szCs w:val="24"/>
        </w:rPr>
        <w:t>small</w:t>
      </w:r>
      <w:r>
        <w:rPr>
          <w:rFonts w:ascii="Times New Roman" w:eastAsiaTheme="minorEastAsia" w:hAnsi="Times New Roman" w:cs="Times New Roman"/>
          <w:sz w:val="24"/>
          <w:szCs w:val="24"/>
        </w:rPr>
        <w:tab/>
        <w:t>= 0</w:t>
      </w:r>
      <w:proofErr w:type="gramStart"/>
      <w:r>
        <w:rPr>
          <w:rFonts w:ascii="Times New Roman" w:eastAsiaTheme="minorEastAsia" w:hAnsi="Times New Roman" w:cs="Times New Roman"/>
          <w:sz w:val="24"/>
          <w:szCs w:val="24"/>
        </w:rPr>
        <w:t>,10</w:t>
      </w:r>
      <w:proofErr w:type="gramEnd"/>
    </w:p>
    <w:p w:rsidR="004D382B" w:rsidRDefault="004D382B" w:rsidP="004D382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GoF </w:t>
      </w:r>
      <w:r w:rsidRPr="001E02CD">
        <w:rPr>
          <w:rFonts w:ascii="Times New Roman" w:eastAsiaTheme="minorEastAsia" w:hAnsi="Times New Roman" w:cs="Times New Roman"/>
          <w:i/>
          <w:sz w:val="24"/>
          <w:szCs w:val="24"/>
        </w:rPr>
        <w:t>medium</w:t>
      </w:r>
      <w:r>
        <w:rPr>
          <w:rFonts w:ascii="Times New Roman" w:eastAsiaTheme="minorEastAsia" w:hAnsi="Times New Roman" w:cs="Times New Roman"/>
          <w:sz w:val="24"/>
          <w:szCs w:val="24"/>
        </w:rPr>
        <w:tab/>
        <w:t>= 0</w:t>
      </w:r>
      <w:proofErr w:type="gramStart"/>
      <w:r>
        <w:rPr>
          <w:rFonts w:ascii="Times New Roman" w:eastAsiaTheme="minorEastAsia" w:hAnsi="Times New Roman" w:cs="Times New Roman"/>
          <w:sz w:val="24"/>
          <w:szCs w:val="24"/>
        </w:rPr>
        <w:t>,25</w:t>
      </w:r>
      <w:proofErr w:type="gramEnd"/>
    </w:p>
    <w:p w:rsidR="004D382B" w:rsidRDefault="004D382B" w:rsidP="004D382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GoF </w:t>
      </w:r>
      <w:r w:rsidRPr="001E02CD">
        <w:rPr>
          <w:rFonts w:ascii="Times New Roman" w:eastAsiaTheme="minorEastAsia" w:hAnsi="Times New Roman" w:cs="Times New Roman"/>
          <w:i/>
          <w:sz w:val="24"/>
          <w:szCs w:val="24"/>
        </w:rPr>
        <w:t>large</w:t>
      </w:r>
      <w:r>
        <w:rPr>
          <w:rFonts w:ascii="Times New Roman" w:eastAsiaTheme="minorEastAsia" w:hAnsi="Times New Roman" w:cs="Times New Roman"/>
          <w:sz w:val="24"/>
          <w:szCs w:val="24"/>
        </w:rPr>
        <w:tab/>
        <w:t>= 0</w:t>
      </w:r>
      <w:proofErr w:type="gramStart"/>
      <w:r>
        <w:rPr>
          <w:rFonts w:ascii="Times New Roman" w:eastAsiaTheme="minorEastAsia" w:hAnsi="Times New Roman" w:cs="Times New Roman"/>
          <w:sz w:val="24"/>
          <w:szCs w:val="24"/>
        </w:rPr>
        <w:t>,36</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(Ghozali, 2014).</w:t>
      </w:r>
      <w:proofErr w:type="gramEnd"/>
    </w:p>
    <w:p w:rsidR="00636A90" w:rsidRDefault="00636A90" w:rsidP="004D382B">
      <w:pPr>
        <w:autoSpaceDE w:val="0"/>
        <w:autoSpaceDN w:val="0"/>
        <w:adjustRightInd w:val="0"/>
        <w:spacing w:after="0" w:line="240" w:lineRule="auto"/>
        <w:jc w:val="center"/>
        <w:rPr>
          <w:rFonts w:ascii="Times New Roman" w:eastAsiaTheme="minorEastAsia" w:hAnsi="Times New Roman" w:cs="Times New Roman"/>
          <w:sz w:val="24"/>
          <w:szCs w:val="24"/>
        </w:rPr>
      </w:pPr>
    </w:p>
    <w:p w:rsidR="004D382B" w:rsidRDefault="004D382B" w:rsidP="004D382B">
      <w:pPr>
        <w:autoSpaceDE w:val="0"/>
        <w:autoSpaceDN w:val="0"/>
        <w:adjustRightInd w:val="0"/>
        <w:spacing w:after="0" w:line="240" w:lineRule="auto"/>
        <w:jc w:val="cente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Tabel 4.11.</w:t>
      </w:r>
      <w:proofErr w:type="gramEnd"/>
    </w:p>
    <w:p w:rsidR="004D382B" w:rsidRDefault="004D382B" w:rsidP="004D382B">
      <w:pPr>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Pengolahan GoF</w:t>
      </w:r>
    </w:p>
    <w:tbl>
      <w:tblPr>
        <w:tblStyle w:val="TableGrid"/>
        <w:tblW w:w="0" w:type="auto"/>
        <w:tblInd w:w="1188" w:type="dxa"/>
        <w:tblLook w:val="04A0"/>
      </w:tblPr>
      <w:tblGrid>
        <w:gridCol w:w="3420"/>
        <w:gridCol w:w="1260"/>
        <w:gridCol w:w="1620"/>
      </w:tblGrid>
      <w:tr w:rsidR="004D382B" w:rsidRPr="00A41A98" w:rsidTr="00636A90">
        <w:tc>
          <w:tcPr>
            <w:tcW w:w="3420" w:type="dxa"/>
          </w:tcPr>
          <w:p w:rsidR="004D382B" w:rsidRPr="00A41A98" w:rsidRDefault="004D382B" w:rsidP="004D382B">
            <w:pPr>
              <w:autoSpaceDE w:val="0"/>
              <w:autoSpaceDN w:val="0"/>
              <w:adjustRightInd w:val="0"/>
              <w:jc w:val="center"/>
              <w:rPr>
                <w:rFonts w:ascii="Times New Roman" w:eastAsiaTheme="minorEastAsia" w:hAnsi="Times New Roman" w:cs="Times New Roman"/>
                <w:b/>
                <w:i/>
                <w:sz w:val="24"/>
                <w:szCs w:val="24"/>
              </w:rPr>
            </w:pPr>
            <w:r w:rsidRPr="00A41A98">
              <w:rPr>
                <w:rFonts w:ascii="Times New Roman" w:eastAsiaTheme="minorEastAsia" w:hAnsi="Times New Roman" w:cs="Times New Roman"/>
                <w:b/>
                <w:i/>
                <w:sz w:val="24"/>
                <w:szCs w:val="24"/>
              </w:rPr>
              <w:t>Construct</w:t>
            </w:r>
          </w:p>
        </w:tc>
        <w:tc>
          <w:tcPr>
            <w:tcW w:w="1260" w:type="dxa"/>
          </w:tcPr>
          <w:p w:rsidR="004D382B" w:rsidRPr="00A41A98" w:rsidRDefault="004D382B" w:rsidP="004D382B">
            <w:pPr>
              <w:autoSpaceDE w:val="0"/>
              <w:autoSpaceDN w:val="0"/>
              <w:adjustRightInd w:val="0"/>
              <w:jc w:val="center"/>
              <w:rPr>
                <w:rFonts w:ascii="Times New Roman" w:eastAsiaTheme="minorEastAsia" w:hAnsi="Times New Roman" w:cs="Times New Roman"/>
                <w:b/>
                <w:sz w:val="24"/>
                <w:szCs w:val="24"/>
              </w:rPr>
            </w:pPr>
            <w:r w:rsidRPr="00A41A98">
              <w:rPr>
                <w:rFonts w:ascii="Times New Roman" w:eastAsiaTheme="minorEastAsia" w:hAnsi="Times New Roman" w:cs="Times New Roman"/>
                <w:b/>
                <w:sz w:val="24"/>
                <w:szCs w:val="24"/>
              </w:rPr>
              <w:t>R</w:t>
            </w:r>
            <w:r w:rsidRPr="00A41A98">
              <w:rPr>
                <w:rFonts w:ascii="Times New Roman" w:eastAsiaTheme="minorEastAsia" w:hAnsi="Times New Roman" w:cs="Times New Roman"/>
                <w:b/>
                <w:sz w:val="24"/>
                <w:szCs w:val="24"/>
                <w:vertAlign w:val="superscript"/>
              </w:rPr>
              <w:t>2</w:t>
            </w:r>
          </w:p>
        </w:tc>
        <w:tc>
          <w:tcPr>
            <w:tcW w:w="1620" w:type="dxa"/>
          </w:tcPr>
          <w:p w:rsidR="004D382B" w:rsidRPr="00A41A98" w:rsidRDefault="004D382B" w:rsidP="004D382B">
            <w:pPr>
              <w:autoSpaceDE w:val="0"/>
              <w:autoSpaceDN w:val="0"/>
              <w:adjustRightInd w:val="0"/>
              <w:jc w:val="center"/>
              <w:rPr>
                <w:rFonts w:ascii="Times New Roman" w:eastAsiaTheme="minorEastAsia" w:hAnsi="Times New Roman" w:cs="Times New Roman"/>
                <w:b/>
                <w:i/>
                <w:sz w:val="24"/>
                <w:szCs w:val="24"/>
              </w:rPr>
            </w:pPr>
            <w:r w:rsidRPr="00A41A98">
              <w:rPr>
                <w:rFonts w:ascii="Times New Roman" w:eastAsiaTheme="minorEastAsia" w:hAnsi="Times New Roman" w:cs="Times New Roman"/>
                <w:b/>
                <w:i/>
                <w:sz w:val="24"/>
                <w:szCs w:val="24"/>
              </w:rPr>
              <w:t>Communality</w:t>
            </w:r>
          </w:p>
        </w:tc>
      </w:tr>
      <w:tr w:rsidR="004D382B" w:rsidTr="00636A90">
        <w:tc>
          <w:tcPr>
            <w:tcW w:w="3420" w:type="dxa"/>
          </w:tcPr>
          <w:p w:rsidR="004D382B" w:rsidRPr="008A652C" w:rsidRDefault="004D382B" w:rsidP="00636A90">
            <w:pPr>
              <w:autoSpaceDE w:val="0"/>
              <w:autoSpaceDN w:val="0"/>
              <w:adjustRightInd w:val="0"/>
              <w:rPr>
                <w:rFonts w:ascii="Times New Roman" w:hAnsi="Times New Roman" w:cs="Times New Roman"/>
                <w:b/>
                <w:sz w:val="24"/>
                <w:szCs w:val="24"/>
              </w:rPr>
            </w:pPr>
            <w:r w:rsidRPr="008A652C">
              <w:rPr>
                <w:rFonts w:ascii="Times New Roman" w:hAnsi="Times New Roman" w:cs="Times New Roman"/>
                <w:b/>
                <w:sz w:val="24"/>
                <w:szCs w:val="24"/>
              </w:rPr>
              <w:t>Kepemimpinan Manajemen</w:t>
            </w:r>
          </w:p>
        </w:tc>
        <w:tc>
          <w:tcPr>
            <w:tcW w:w="1260"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0,719</w:t>
            </w:r>
          </w:p>
        </w:tc>
      </w:tr>
      <w:tr w:rsidR="004D382B" w:rsidTr="00636A90">
        <w:tc>
          <w:tcPr>
            <w:tcW w:w="3420" w:type="dxa"/>
          </w:tcPr>
          <w:p w:rsidR="004D382B" w:rsidRPr="008A652C" w:rsidRDefault="004D382B" w:rsidP="00636A90">
            <w:pPr>
              <w:autoSpaceDE w:val="0"/>
              <w:autoSpaceDN w:val="0"/>
              <w:adjustRightInd w:val="0"/>
              <w:rPr>
                <w:rFonts w:ascii="Times New Roman" w:hAnsi="Times New Roman" w:cs="Times New Roman"/>
                <w:b/>
                <w:sz w:val="24"/>
                <w:szCs w:val="24"/>
              </w:rPr>
            </w:pPr>
            <w:r w:rsidRPr="008A652C">
              <w:rPr>
                <w:rFonts w:ascii="Times New Roman" w:hAnsi="Times New Roman" w:cs="Times New Roman"/>
                <w:b/>
                <w:sz w:val="24"/>
                <w:szCs w:val="24"/>
              </w:rPr>
              <w:t>Adaptabilitas Lingkungan</w:t>
            </w:r>
          </w:p>
        </w:tc>
        <w:tc>
          <w:tcPr>
            <w:tcW w:w="1260"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0,827</w:t>
            </w:r>
          </w:p>
        </w:tc>
      </w:tr>
      <w:tr w:rsidR="004D382B" w:rsidTr="00636A90">
        <w:tc>
          <w:tcPr>
            <w:tcW w:w="3420" w:type="dxa"/>
          </w:tcPr>
          <w:p w:rsidR="004D382B" w:rsidRPr="008A652C" w:rsidRDefault="004D382B" w:rsidP="00636A90">
            <w:pPr>
              <w:autoSpaceDE w:val="0"/>
              <w:autoSpaceDN w:val="0"/>
              <w:adjustRightInd w:val="0"/>
              <w:rPr>
                <w:rFonts w:ascii="Times New Roman" w:hAnsi="Times New Roman" w:cs="Times New Roman"/>
                <w:b/>
                <w:sz w:val="24"/>
                <w:szCs w:val="24"/>
              </w:rPr>
            </w:pPr>
            <w:r w:rsidRPr="008A652C">
              <w:rPr>
                <w:rFonts w:ascii="Times New Roman" w:hAnsi="Times New Roman" w:cs="Times New Roman"/>
                <w:b/>
                <w:sz w:val="24"/>
                <w:szCs w:val="24"/>
              </w:rPr>
              <w:t>Struktur Organisasi</w:t>
            </w:r>
          </w:p>
        </w:tc>
        <w:tc>
          <w:tcPr>
            <w:tcW w:w="1260" w:type="dxa"/>
          </w:tcPr>
          <w:p w:rsidR="004D382B" w:rsidRDefault="004D382B" w:rsidP="004D382B">
            <w:pPr>
              <w:autoSpaceDE w:val="0"/>
              <w:autoSpaceDN w:val="0"/>
              <w:adjustRightInd w:val="0"/>
              <w:jc w:val="center"/>
              <w:rPr>
                <w:rFonts w:ascii="Times New Roman" w:hAnsi="Times New Roman" w:cs="Times New Roman"/>
                <w:sz w:val="24"/>
                <w:szCs w:val="24"/>
              </w:rPr>
            </w:pP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0,734</w:t>
            </w:r>
          </w:p>
        </w:tc>
      </w:tr>
      <w:tr w:rsidR="004D382B" w:rsidTr="00636A90">
        <w:tc>
          <w:tcPr>
            <w:tcW w:w="3420" w:type="dxa"/>
          </w:tcPr>
          <w:p w:rsidR="004D382B" w:rsidRPr="008A652C" w:rsidRDefault="004D382B" w:rsidP="00636A90">
            <w:pPr>
              <w:autoSpaceDE w:val="0"/>
              <w:autoSpaceDN w:val="0"/>
              <w:adjustRightInd w:val="0"/>
              <w:rPr>
                <w:rFonts w:ascii="Times New Roman" w:hAnsi="Times New Roman" w:cs="Times New Roman"/>
                <w:b/>
                <w:sz w:val="24"/>
                <w:szCs w:val="24"/>
              </w:rPr>
            </w:pPr>
            <w:r w:rsidRPr="008A652C">
              <w:rPr>
                <w:rFonts w:ascii="Times New Roman" w:hAnsi="Times New Roman" w:cs="Times New Roman"/>
                <w:b/>
                <w:sz w:val="24"/>
                <w:szCs w:val="24"/>
              </w:rPr>
              <w:t>Perencanaan Operasional</w:t>
            </w:r>
          </w:p>
        </w:tc>
        <w:tc>
          <w:tcPr>
            <w:tcW w:w="126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0,776</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0,622</w:t>
            </w:r>
          </w:p>
        </w:tc>
      </w:tr>
      <w:tr w:rsidR="004D382B" w:rsidTr="00636A90">
        <w:tc>
          <w:tcPr>
            <w:tcW w:w="3420" w:type="dxa"/>
          </w:tcPr>
          <w:p w:rsidR="004D382B" w:rsidRPr="008A652C" w:rsidRDefault="004D382B" w:rsidP="00636A90">
            <w:pPr>
              <w:autoSpaceDE w:val="0"/>
              <w:autoSpaceDN w:val="0"/>
              <w:adjustRightInd w:val="0"/>
              <w:rPr>
                <w:rFonts w:ascii="Times New Roman" w:hAnsi="Times New Roman" w:cs="Times New Roman"/>
                <w:b/>
                <w:sz w:val="24"/>
                <w:szCs w:val="24"/>
              </w:rPr>
            </w:pPr>
            <w:r w:rsidRPr="008A652C">
              <w:rPr>
                <w:rFonts w:ascii="Times New Roman" w:hAnsi="Times New Roman" w:cs="Times New Roman"/>
                <w:b/>
                <w:sz w:val="24"/>
                <w:szCs w:val="24"/>
              </w:rPr>
              <w:t>Kinerja Operasi</w:t>
            </w:r>
          </w:p>
        </w:tc>
        <w:tc>
          <w:tcPr>
            <w:tcW w:w="126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0,837</w:t>
            </w:r>
          </w:p>
        </w:tc>
        <w:tc>
          <w:tcPr>
            <w:tcW w:w="1620" w:type="dxa"/>
          </w:tcPr>
          <w:p w:rsidR="004D382B" w:rsidRDefault="004D382B" w:rsidP="004D3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0,700</w:t>
            </w:r>
          </w:p>
        </w:tc>
      </w:tr>
      <w:tr w:rsidR="004D382B" w:rsidTr="00636A90">
        <w:tc>
          <w:tcPr>
            <w:tcW w:w="3420" w:type="dxa"/>
          </w:tcPr>
          <w:p w:rsidR="004D382B" w:rsidRPr="00A41A98" w:rsidRDefault="004D382B" w:rsidP="00636A90">
            <w:pPr>
              <w:autoSpaceDE w:val="0"/>
              <w:autoSpaceDN w:val="0"/>
              <w:adjustRightInd w:val="0"/>
              <w:rPr>
                <w:rFonts w:ascii="Times New Roman" w:hAnsi="Times New Roman" w:cs="Times New Roman"/>
                <w:b/>
                <w:i/>
                <w:sz w:val="24"/>
                <w:szCs w:val="24"/>
              </w:rPr>
            </w:pPr>
            <w:r w:rsidRPr="00A41A98">
              <w:rPr>
                <w:rFonts w:ascii="Times New Roman" w:hAnsi="Times New Roman" w:cs="Times New Roman"/>
                <w:b/>
                <w:i/>
                <w:sz w:val="24"/>
                <w:szCs w:val="24"/>
              </w:rPr>
              <w:t>Average</w:t>
            </w:r>
          </w:p>
        </w:tc>
        <w:tc>
          <w:tcPr>
            <w:tcW w:w="1260" w:type="dxa"/>
          </w:tcPr>
          <w:p w:rsidR="004D382B" w:rsidRPr="00A41A98" w:rsidRDefault="004D382B" w:rsidP="004D382B">
            <w:pPr>
              <w:autoSpaceDE w:val="0"/>
              <w:autoSpaceDN w:val="0"/>
              <w:adjustRightInd w:val="0"/>
              <w:jc w:val="center"/>
              <w:rPr>
                <w:rFonts w:ascii="Times New Roman" w:hAnsi="Times New Roman" w:cs="Times New Roman"/>
                <w:b/>
                <w:sz w:val="24"/>
                <w:szCs w:val="24"/>
              </w:rPr>
            </w:pPr>
            <w:r w:rsidRPr="00A41A98">
              <w:rPr>
                <w:rFonts w:ascii="Times New Roman" w:hAnsi="Times New Roman" w:cs="Times New Roman"/>
                <w:b/>
                <w:sz w:val="24"/>
                <w:szCs w:val="24"/>
              </w:rPr>
              <w:t>0,807</w:t>
            </w:r>
          </w:p>
        </w:tc>
        <w:tc>
          <w:tcPr>
            <w:tcW w:w="1620" w:type="dxa"/>
          </w:tcPr>
          <w:p w:rsidR="004D382B" w:rsidRPr="00A41A98" w:rsidRDefault="004D382B" w:rsidP="004D382B">
            <w:pPr>
              <w:autoSpaceDE w:val="0"/>
              <w:autoSpaceDN w:val="0"/>
              <w:adjustRightInd w:val="0"/>
              <w:jc w:val="center"/>
              <w:rPr>
                <w:rFonts w:ascii="Times New Roman" w:eastAsiaTheme="minorEastAsia" w:hAnsi="Times New Roman" w:cs="Times New Roman"/>
                <w:b/>
                <w:sz w:val="24"/>
                <w:szCs w:val="24"/>
              </w:rPr>
            </w:pPr>
            <w:r w:rsidRPr="00A41A98">
              <w:rPr>
                <w:rFonts w:ascii="Times New Roman" w:eastAsiaTheme="minorEastAsia" w:hAnsi="Times New Roman" w:cs="Times New Roman"/>
                <w:b/>
                <w:sz w:val="24"/>
                <w:szCs w:val="24"/>
              </w:rPr>
              <w:t>0,720</w:t>
            </w:r>
          </w:p>
        </w:tc>
      </w:tr>
      <w:tr w:rsidR="004D382B" w:rsidTr="00636A90">
        <w:tc>
          <w:tcPr>
            <w:tcW w:w="3420" w:type="dxa"/>
          </w:tcPr>
          <w:p w:rsidR="004D382B" w:rsidRPr="00A41A98" w:rsidRDefault="004D382B" w:rsidP="00636A90">
            <w:pPr>
              <w:autoSpaceDE w:val="0"/>
              <w:autoSpaceDN w:val="0"/>
              <w:adjustRightInd w:val="0"/>
              <w:rPr>
                <w:rFonts w:ascii="Times New Roman" w:hAnsi="Times New Roman" w:cs="Times New Roman"/>
                <w:b/>
                <w:sz w:val="24"/>
                <w:szCs w:val="24"/>
              </w:rPr>
            </w:pPr>
            <w:r w:rsidRPr="00A41A98">
              <w:rPr>
                <w:rFonts w:ascii="Times New Roman" w:hAnsi="Times New Roman" w:cs="Times New Roman"/>
                <w:b/>
                <w:sz w:val="24"/>
                <w:szCs w:val="24"/>
              </w:rPr>
              <w:t>GoF</w:t>
            </w:r>
          </w:p>
        </w:tc>
        <w:tc>
          <w:tcPr>
            <w:tcW w:w="2880" w:type="dxa"/>
            <w:gridSpan w:val="2"/>
          </w:tcPr>
          <w:p w:rsidR="004D382B" w:rsidRPr="00A41A98" w:rsidRDefault="004D382B" w:rsidP="004D382B">
            <w:pPr>
              <w:autoSpaceDE w:val="0"/>
              <w:autoSpaceDN w:val="0"/>
              <w:adjustRightInd w:val="0"/>
              <w:jc w:val="center"/>
              <w:rPr>
                <w:rFonts w:ascii="Times New Roman" w:eastAsiaTheme="minorEastAsia" w:hAnsi="Times New Roman" w:cs="Times New Roman"/>
                <w:b/>
                <w:sz w:val="24"/>
                <w:szCs w:val="24"/>
              </w:rPr>
            </w:pPr>
            <w:r w:rsidRPr="00A41A98">
              <w:rPr>
                <w:rFonts w:ascii="Times New Roman" w:eastAsiaTheme="minorEastAsia" w:hAnsi="Times New Roman" w:cs="Times New Roman"/>
                <w:b/>
                <w:sz w:val="24"/>
                <w:szCs w:val="24"/>
              </w:rPr>
              <w:t>0,762</w:t>
            </w:r>
          </w:p>
        </w:tc>
      </w:tr>
    </w:tbl>
    <w:p w:rsidR="00636A90" w:rsidRDefault="00636A90" w:rsidP="004D382B">
      <w:pPr>
        <w:autoSpaceDE w:val="0"/>
        <w:autoSpaceDN w:val="0"/>
        <w:adjustRightInd w:val="0"/>
        <w:spacing w:after="0" w:line="240" w:lineRule="auto"/>
        <w:jc w:val="both"/>
        <w:rPr>
          <w:rFonts w:ascii="Times New Roman" w:eastAsiaTheme="minorEastAsia" w:hAnsi="Times New Roman" w:cs="Times New Roman"/>
          <w:sz w:val="24"/>
          <w:szCs w:val="24"/>
        </w:rPr>
      </w:pPr>
    </w:p>
    <w:p w:rsidR="004D382B" w:rsidRDefault="004D382B" w:rsidP="004D382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di atas GoF pada model dapat dihitung sebagai </w:t>
      </w:r>
      <w:proofErr w:type="gramStart"/>
      <w:r>
        <w:rPr>
          <w:rFonts w:ascii="Times New Roman" w:eastAsiaTheme="minorEastAsia" w:hAnsi="Times New Roman" w:cs="Times New Roman"/>
          <w:sz w:val="24"/>
          <w:szCs w:val="24"/>
        </w:rPr>
        <w:t>berikut :</w:t>
      </w:r>
      <w:proofErr w:type="gramEnd"/>
    </w:p>
    <w:p w:rsidR="004D382B" w:rsidRDefault="004D382B" w:rsidP="004D382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GoF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Comm x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oMath>
    </w:p>
    <w:p w:rsidR="004D382B" w:rsidRDefault="004D382B" w:rsidP="004D382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GoF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0,720 x 0,807</m:t>
            </m:r>
          </m:e>
        </m:rad>
      </m:oMath>
      <w:r>
        <w:rPr>
          <w:rFonts w:ascii="Times New Roman" w:eastAsiaTheme="minorEastAsia" w:hAnsi="Times New Roman" w:cs="Times New Roman"/>
          <w:sz w:val="24"/>
          <w:szCs w:val="24"/>
        </w:rPr>
        <w:t xml:space="preserve"> = 0,762</w:t>
      </w:r>
    </w:p>
    <w:p w:rsidR="004D382B" w:rsidRDefault="004D382B" w:rsidP="004D382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Hal ini menujukkan bahwa model termasuk ke dalam kategori</w:t>
      </w:r>
      <w:r w:rsidRPr="00ED0CDB">
        <w:rPr>
          <w:rFonts w:ascii="Times New Roman" w:eastAsiaTheme="minorEastAsia" w:hAnsi="Times New Roman" w:cs="Times New Roman"/>
          <w:i/>
          <w:sz w:val="24"/>
          <w:szCs w:val="24"/>
        </w:rPr>
        <w:t xml:space="preserve"> large </w:t>
      </w:r>
      <w:r>
        <w:rPr>
          <w:rFonts w:ascii="Times New Roman" w:eastAsiaTheme="minorEastAsia" w:hAnsi="Times New Roman" w:cs="Times New Roman"/>
          <w:sz w:val="24"/>
          <w:szCs w:val="24"/>
        </w:rPr>
        <w:t>karena memiliki nilai GoF = 0,762 yang lebih besar dari 0</w:t>
      </w:r>
      <w:proofErr w:type="gramStart"/>
      <w:r>
        <w:rPr>
          <w:rFonts w:ascii="Times New Roman" w:eastAsiaTheme="minorEastAsia" w:hAnsi="Times New Roman" w:cs="Times New Roman"/>
          <w:sz w:val="24"/>
          <w:szCs w:val="24"/>
        </w:rPr>
        <w:t>,36</w:t>
      </w:r>
      <w:proofErr w:type="gramEnd"/>
      <w:r>
        <w:rPr>
          <w:rFonts w:ascii="Times New Roman" w:eastAsiaTheme="minorEastAsia" w:hAnsi="Times New Roman" w:cs="Times New Roman"/>
          <w:sz w:val="24"/>
          <w:szCs w:val="24"/>
        </w:rPr>
        <w:t>.</w:t>
      </w:r>
    </w:p>
    <w:p w:rsidR="00442FFB" w:rsidRDefault="00442FFB" w:rsidP="00442FFB">
      <w:pPr>
        <w:autoSpaceDE w:val="0"/>
        <w:autoSpaceDN w:val="0"/>
        <w:adjustRightInd w:val="0"/>
        <w:spacing w:after="0" w:line="240" w:lineRule="auto"/>
        <w:jc w:val="both"/>
        <w:rPr>
          <w:rFonts w:ascii="Times New Roman" w:hAnsi="Times New Roman" w:cs="Times New Roman"/>
          <w:sz w:val="24"/>
          <w:szCs w:val="24"/>
        </w:rPr>
      </w:pPr>
    </w:p>
    <w:p w:rsidR="00197266" w:rsidRPr="00442FFB" w:rsidRDefault="00197266" w:rsidP="00442FFB">
      <w:pPr>
        <w:autoSpaceDE w:val="0"/>
        <w:autoSpaceDN w:val="0"/>
        <w:adjustRightInd w:val="0"/>
        <w:spacing w:after="0" w:line="240" w:lineRule="auto"/>
        <w:jc w:val="both"/>
        <w:rPr>
          <w:rFonts w:ascii="Times New Roman" w:hAnsi="Times New Roman" w:cs="Times New Roman"/>
          <w:sz w:val="24"/>
          <w:szCs w:val="24"/>
        </w:rPr>
      </w:pPr>
    </w:p>
    <w:p w:rsidR="00197266" w:rsidRPr="00197266" w:rsidRDefault="00197266" w:rsidP="00197266">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97266">
        <w:rPr>
          <w:rFonts w:ascii="Times New Roman" w:hAnsi="Times New Roman" w:cs="Times New Roman"/>
          <w:b/>
          <w:sz w:val="24"/>
          <w:szCs w:val="24"/>
        </w:rPr>
        <w:t>Pengujian Hipotesis</w:t>
      </w:r>
    </w:p>
    <w:p w:rsidR="00197266" w:rsidRDefault="00197266" w:rsidP="00197266">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A41A98">
        <w:rPr>
          <w:rFonts w:ascii="Times New Roman" w:hAnsi="Times New Roman" w:cs="Times New Roman"/>
          <w:sz w:val="24"/>
          <w:szCs w:val="24"/>
        </w:rPr>
        <w:t>Pengujian hipotesis dimaksudkan untuk menguji hipotesis – hipotesis yang diajukan pada BAB II.</w:t>
      </w:r>
      <w:proofErr w:type="gramEnd"/>
      <w:r w:rsidRPr="00A41A98">
        <w:rPr>
          <w:rFonts w:ascii="Times New Roman" w:hAnsi="Times New Roman" w:cs="Times New Roman"/>
          <w:sz w:val="24"/>
          <w:szCs w:val="24"/>
        </w:rPr>
        <w:t xml:space="preserve"> </w:t>
      </w:r>
      <w:proofErr w:type="gramStart"/>
      <w:r w:rsidRPr="00A41A98">
        <w:rPr>
          <w:rFonts w:ascii="Times New Roman" w:hAnsi="Times New Roman" w:cs="Times New Roman"/>
          <w:sz w:val="24"/>
          <w:szCs w:val="24"/>
        </w:rPr>
        <w:t xml:space="preserve">Pengujian hipotesis dengan menguji signifikansi untuk mengetahui pengaruh antar variabel dilakukan dengan </w:t>
      </w:r>
      <w:r w:rsidRPr="00A41A98">
        <w:rPr>
          <w:rFonts w:ascii="Times New Roman" w:hAnsi="Times New Roman" w:cs="Times New Roman"/>
          <w:i/>
          <w:sz w:val="24"/>
          <w:szCs w:val="24"/>
        </w:rPr>
        <w:t>resampling bootstrapping.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dilakukan dengan menganalisis nilai t </w:t>
      </w:r>
      <w:r w:rsidRPr="007249EE">
        <w:rPr>
          <w:rFonts w:ascii="Times New Roman" w:hAnsi="Times New Roman" w:cs="Times New Roman"/>
          <w:i/>
          <w:sz w:val="24"/>
          <w:szCs w:val="24"/>
        </w:rPr>
        <w:t xml:space="preserve">statistic </w:t>
      </w:r>
      <w:r>
        <w:rPr>
          <w:rFonts w:ascii="Times New Roman" w:hAnsi="Times New Roman" w:cs="Times New Roman"/>
          <w:sz w:val="24"/>
          <w:szCs w:val="24"/>
        </w:rPr>
        <w:t>hasil pengolahan data seperti pada tabel 4.12.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lalu</w:t>
      </w:r>
      <w:proofErr w:type="gramEnd"/>
      <w:r>
        <w:rPr>
          <w:rFonts w:ascii="Times New Roman" w:hAnsi="Times New Roman" w:cs="Times New Roman"/>
          <w:sz w:val="24"/>
          <w:szCs w:val="24"/>
        </w:rPr>
        <w:t xml:space="preserve"> dibandingkan dengan batasan t </w:t>
      </w:r>
      <w:r w:rsidRPr="007249EE">
        <w:rPr>
          <w:rFonts w:ascii="Times New Roman" w:hAnsi="Times New Roman" w:cs="Times New Roman"/>
          <w:i/>
          <w:sz w:val="24"/>
          <w:szCs w:val="24"/>
        </w:rPr>
        <w:t xml:space="preserve">statistic </w:t>
      </w:r>
      <w:r>
        <w:rPr>
          <w:rFonts w:ascii="Times New Roman" w:hAnsi="Times New Roman" w:cs="Times New Roman"/>
          <w:sz w:val="24"/>
          <w:szCs w:val="24"/>
        </w:rPr>
        <w:t xml:space="preserve">yang disyaratkan, yaitu sebesar 1,96. </w:t>
      </w:r>
      <w:proofErr w:type="gramStart"/>
      <w:r>
        <w:rPr>
          <w:rFonts w:ascii="Times New Roman" w:hAnsi="Times New Roman" w:cs="Times New Roman"/>
          <w:sz w:val="24"/>
          <w:szCs w:val="24"/>
        </w:rPr>
        <w:t>Apabila hasil pengolahan menunjukkan hasil yang memenuhi syarat tersebut maka hipotesis penelitian yang diajukan dapat diterima.</w:t>
      </w:r>
      <w:proofErr w:type="gramEnd"/>
      <w:r>
        <w:rPr>
          <w:rFonts w:ascii="Times New Roman" w:hAnsi="Times New Roman" w:cs="Times New Roman"/>
          <w:sz w:val="24"/>
          <w:szCs w:val="24"/>
        </w:rPr>
        <w:t xml:space="preserve"> Selanjutnya pembahasan mengenai pengujian hipotesis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secara bertahap sesuai dengan urutan hipotesis yang telah diajukan.</w:t>
      </w:r>
    </w:p>
    <w:p w:rsidR="00197266" w:rsidRDefault="00197266" w:rsidP="00197266">
      <w:pPr>
        <w:autoSpaceDE w:val="0"/>
        <w:autoSpaceDN w:val="0"/>
        <w:adjustRightInd w:val="0"/>
        <w:spacing w:after="0" w:line="240" w:lineRule="auto"/>
        <w:jc w:val="cente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Tabel 4.12.</w:t>
      </w:r>
      <w:proofErr w:type="gramEnd"/>
    </w:p>
    <w:p w:rsidR="00197266" w:rsidRPr="007249EE" w:rsidRDefault="00197266" w:rsidP="00197266">
      <w:pPr>
        <w:autoSpaceDE w:val="0"/>
        <w:autoSpaceDN w:val="0"/>
        <w:adjustRightInd w:val="0"/>
        <w:spacing w:after="0" w:line="240" w:lineRule="auto"/>
        <w:jc w:val="center"/>
        <w:rPr>
          <w:rFonts w:ascii="Times New Roman" w:eastAsiaTheme="minorEastAsia" w:hAnsi="Times New Roman" w:cs="Times New Roman"/>
          <w:i/>
          <w:sz w:val="24"/>
          <w:szCs w:val="24"/>
        </w:rPr>
      </w:pPr>
      <w:r w:rsidRPr="007249EE">
        <w:rPr>
          <w:rFonts w:ascii="Times New Roman" w:eastAsiaTheme="minorEastAsia" w:hAnsi="Times New Roman" w:cs="Times New Roman"/>
          <w:i/>
          <w:sz w:val="24"/>
          <w:szCs w:val="24"/>
        </w:rPr>
        <w:t>Path Coefficients (Mean, STDEV, T-Values)</w:t>
      </w:r>
    </w:p>
    <w:p w:rsidR="00197266" w:rsidRDefault="00197266" w:rsidP="00197266">
      <w:pPr>
        <w:autoSpaceDE w:val="0"/>
        <w:autoSpaceDN w:val="0"/>
        <w:adjustRightInd w:val="0"/>
        <w:spacing w:after="0" w:line="480" w:lineRule="auto"/>
        <w:jc w:val="center"/>
        <w:rPr>
          <w:rFonts w:ascii="Times New Roman" w:eastAsiaTheme="minorEastAsia" w:hAnsi="Times New Roman" w:cs="Times New Roman"/>
          <w:sz w:val="24"/>
          <w:szCs w:val="24"/>
        </w:rPr>
      </w:pPr>
      <w:r w:rsidRPr="00227003">
        <w:rPr>
          <w:rFonts w:ascii="Times New Roman" w:eastAsiaTheme="minorEastAsia" w:hAnsi="Times New Roman" w:cs="Times New Roman"/>
          <w:noProof/>
          <w:sz w:val="24"/>
          <w:szCs w:val="24"/>
          <w:lang w:val="id-ID" w:eastAsia="id-ID"/>
        </w:rPr>
        <w:drawing>
          <wp:inline distT="0" distB="0" distL="0" distR="0">
            <wp:extent cx="5038725" cy="1360550"/>
            <wp:effectExtent l="19050" t="19050" r="28575" b="11050"/>
            <wp:docPr id="32" name="Picture 1" descr="C:\Users\ASUS\Documents\h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hsl.jpg"/>
                    <pic:cNvPicPr>
                      <a:picLocks noChangeAspect="1" noChangeArrowheads="1"/>
                    </pic:cNvPicPr>
                  </pic:nvPicPr>
                  <pic:blipFill>
                    <a:blip r:embed="rId9"/>
                    <a:srcRect l="31019" t="18568" r="6829" b="48993"/>
                    <a:stretch>
                      <a:fillRect/>
                    </a:stretch>
                  </pic:blipFill>
                  <pic:spPr bwMode="auto">
                    <a:xfrm>
                      <a:off x="0" y="0"/>
                      <a:ext cx="5038725" cy="1360550"/>
                    </a:xfrm>
                    <a:prstGeom prst="rect">
                      <a:avLst/>
                    </a:prstGeom>
                    <a:noFill/>
                    <a:ln w="19050">
                      <a:solidFill>
                        <a:schemeClr val="bg1">
                          <a:lumMod val="65000"/>
                        </a:schemeClr>
                      </a:solidFill>
                      <a:miter lim="800000"/>
                      <a:headEnd/>
                      <a:tailEnd/>
                    </a:ln>
                  </pic:spPr>
                </pic:pic>
              </a:graphicData>
            </a:graphic>
          </wp:inline>
        </w:drawing>
      </w:r>
    </w:p>
    <w:p w:rsidR="00197266" w:rsidRPr="00CA6575" w:rsidRDefault="00197266" w:rsidP="008C014C">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sidRPr="00CA6575">
        <w:rPr>
          <w:rFonts w:ascii="Times New Roman" w:hAnsi="Times New Roman" w:cs="Times New Roman"/>
          <w:b/>
          <w:sz w:val="24"/>
          <w:szCs w:val="24"/>
        </w:rPr>
        <w:t>Uji Hipotesis 1</w:t>
      </w:r>
    </w:p>
    <w:p w:rsidR="00197266" w:rsidRPr="008C014C" w:rsidRDefault="008C014C" w:rsidP="008C014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H1 :</w:t>
      </w:r>
      <w:proofErr w:type="gramEnd"/>
      <w:r>
        <w:rPr>
          <w:rFonts w:ascii="Times New Roman" w:hAnsi="Times New Roman" w:cs="Times New Roman"/>
          <w:sz w:val="24"/>
          <w:szCs w:val="24"/>
        </w:rPr>
        <w:t xml:space="preserve"> </w:t>
      </w:r>
      <w:r w:rsidR="00197266" w:rsidRPr="008C014C">
        <w:rPr>
          <w:rFonts w:ascii="Times New Roman" w:hAnsi="Times New Roman" w:cs="Times New Roman"/>
          <w:sz w:val="24"/>
          <w:szCs w:val="24"/>
        </w:rPr>
        <w:t>Kepemimpinan manajem</w:t>
      </w:r>
      <w:r w:rsidRPr="008C014C">
        <w:rPr>
          <w:rFonts w:ascii="Times New Roman" w:hAnsi="Times New Roman" w:cs="Times New Roman"/>
          <w:sz w:val="24"/>
          <w:szCs w:val="24"/>
        </w:rPr>
        <w:t xml:space="preserve">en berpengaruh positif terhadap perencanaan </w:t>
      </w:r>
      <w:r w:rsidR="00197266" w:rsidRPr="008C014C">
        <w:rPr>
          <w:rFonts w:ascii="Times New Roman" w:hAnsi="Times New Roman" w:cs="Times New Roman"/>
          <w:sz w:val="24"/>
          <w:szCs w:val="24"/>
        </w:rPr>
        <w:t xml:space="preserve">operasional. </w:t>
      </w:r>
    </w:p>
    <w:p w:rsidR="00197266" w:rsidRDefault="00197266" w:rsidP="008C014C">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pengolahan data diketahui bahwa ada pengaruh kepemimpinan manajemen terhadap variabel perencanaan operasional yang ditunjukkan pada tabel 4.12.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nilai pengaruh 0,387 dan signifikan dengan t-</w:t>
      </w:r>
      <w:r w:rsidRPr="004A587C">
        <w:rPr>
          <w:rFonts w:ascii="Times New Roman" w:hAnsi="Times New Roman" w:cs="Times New Roman"/>
          <w:i/>
          <w:sz w:val="24"/>
          <w:szCs w:val="24"/>
        </w:rPr>
        <w:t xml:space="preserve">value </w:t>
      </w:r>
      <w:r>
        <w:rPr>
          <w:rFonts w:ascii="Times New Roman" w:hAnsi="Times New Roman" w:cs="Times New Roman"/>
          <w:sz w:val="24"/>
          <w:szCs w:val="24"/>
        </w:rPr>
        <w:t>sebesar 3,740. Nilai ini menunjukkan hasil yang memenuhi syarat, yaitu di atas 1</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 xml:space="preserve"> untuk t-</w:t>
      </w:r>
      <w:r w:rsidRPr="004A587C">
        <w:rPr>
          <w:rFonts w:ascii="Times New Roman" w:hAnsi="Times New Roman" w:cs="Times New Roman"/>
          <w:i/>
          <w:sz w:val="24"/>
          <w:szCs w:val="24"/>
        </w:rPr>
        <w:t>value</w:t>
      </w:r>
      <w:r>
        <w:rPr>
          <w:rFonts w:ascii="Times New Roman" w:hAnsi="Times New Roman" w:cs="Times New Roman"/>
          <w:sz w:val="24"/>
          <w:szCs w:val="24"/>
        </w:rPr>
        <w:t>, dengan demikian dapat dikatakan bahwa hipotesis 1 dalam penelitian dapat diterima.</w:t>
      </w:r>
    </w:p>
    <w:p w:rsidR="00197266" w:rsidRDefault="00197266" w:rsidP="008C014C">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sidRPr="00CA6575">
        <w:rPr>
          <w:rFonts w:ascii="Times New Roman" w:hAnsi="Times New Roman" w:cs="Times New Roman"/>
          <w:b/>
          <w:sz w:val="24"/>
          <w:szCs w:val="24"/>
        </w:rPr>
        <w:t>Uji Hipotesis 2</w:t>
      </w:r>
    </w:p>
    <w:p w:rsidR="00197266" w:rsidRPr="008C014C" w:rsidRDefault="008C014C" w:rsidP="008C0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sidR="00197266" w:rsidRPr="008C014C">
        <w:rPr>
          <w:rFonts w:ascii="Times New Roman" w:hAnsi="Times New Roman" w:cs="Times New Roman"/>
          <w:sz w:val="24"/>
          <w:szCs w:val="24"/>
        </w:rPr>
        <w:t xml:space="preserve">Kepemimpinan manajemen berpengaruh positif terhadap  </w:t>
      </w:r>
      <w:r w:rsidRPr="008C014C">
        <w:rPr>
          <w:rFonts w:ascii="Times New Roman" w:hAnsi="Times New Roman" w:cs="Times New Roman"/>
          <w:sz w:val="24"/>
          <w:szCs w:val="24"/>
        </w:rPr>
        <w:t xml:space="preserve">kinerja </w:t>
      </w:r>
      <w:r w:rsidR="00197266" w:rsidRPr="008C014C">
        <w:rPr>
          <w:rFonts w:ascii="Times New Roman" w:hAnsi="Times New Roman" w:cs="Times New Roman"/>
          <w:sz w:val="24"/>
          <w:szCs w:val="24"/>
        </w:rPr>
        <w:t xml:space="preserve">operasi. </w:t>
      </w:r>
    </w:p>
    <w:p w:rsidR="00197266" w:rsidRDefault="00197266" w:rsidP="008C014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4A587C">
        <w:rPr>
          <w:rFonts w:ascii="Times New Roman" w:hAnsi="Times New Roman" w:cs="Times New Roman"/>
          <w:sz w:val="24"/>
          <w:szCs w:val="24"/>
        </w:rPr>
        <w:t xml:space="preserve">Dari pengolahan data diketahui bahwa ada pengaruh kepemimpinan manajemen terhadap variabel </w:t>
      </w:r>
      <w:r>
        <w:rPr>
          <w:rFonts w:ascii="Times New Roman" w:hAnsi="Times New Roman" w:cs="Times New Roman"/>
          <w:sz w:val="24"/>
          <w:szCs w:val="24"/>
        </w:rPr>
        <w:t xml:space="preserve">kinerja operasi </w:t>
      </w:r>
      <w:r w:rsidRPr="004A587C">
        <w:rPr>
          <w:rFonts w:ascii="Times New Roman" w:hAnsi="Times New Roman" w:cs="Times New Roman"/>
          <w:sz w:val="24"/>
          <w:szCs w:val="24"/>
        </w:rPr>
        <w:t>yang ditunjukkan pada tabel 4.12.</w:t>
      </w:r>
      <w:proofErr w:type="gramEnd"/>
      <w:r w:rsidRPr="004A587C">
        <w:rPr>
          <w:rFonts w:ascii="Times New Roman" w:hAnsi="Times New Roman" w:cs="Times New Roman"/>
          <w:sz w:val="24"/>
          <w:szCs w:val="24"/>
        </w:rPr>
        <w:t xml:space="preserve"> </w:t>
      </w:r>
      <w:proofErr w:type="gramStart"/>
      <w:r w:rsidRPr="004A587C">
        <w:rPr>
          <w:rFonts w:ascii="Times New Roman" w:hAnsi="Times New Roman" w:cs="Times New Roman"/>
          <w:sz w:val="24"/>
          <w:szCs w:val="24"/>
        </w:rPr>
        <w:t>dengan</w:t>
      </w:r>
      <w:proofErr w:type="gramEnd"/>
      <w:r w:rsidRPr="004A587C">
        <w:rPr>
          <w:rFonts w:ascii="Times New Roman" w:hAnsi="Times New Roman" w:cs="Times New Roman"/>
          <w:sz w:val="24"/>
          <w:szCs w:val="24"/>
        </w:rPr>
        <w:t xml:space="preserve"> nilai pengaruh 0,</w:t>
      </w:r>
      <w:r>
        <w:rPr>
          <w:rFonts w:ascii="Times New Roman" w:hAnsi="Times New Roman" w:cs="Times New Roman"/>
          <w:sz w:val="24"/>
          <w:szCs w:val="24"/>
        </w:rPr>
        <w:t>234</w:t>
      </w:r>
      <w:r w:rsidRPr="004A587C">
        <w:rPr>
          <w:rFonts w:ascii="Times New Roman" w:hAnsi="Times New Roman" w:cs="Times New Roman"/>
          <w:sz w:val="24"/>
          <w:szCs w:val="24"/>
        </w:rPr>
        <w:t xml:space="preserve"> dan signifikan dengan t-</w:t>
      </w:r>
      <w:r w:rsidRPr="004A587C">
        <w:rPr>
          <w:rFonts w:ascii="Times New Roman" w:hAnsi="Times New Roman" w:cs="Times New Roman"/>
          <w:i/>
          <w:sz w:val="24"/>
          <w:szCs w:val="24"/>
        </w:rPr>
        <w:t xml:space="preserve">value </w:t>
      </w:r>
      <w:r w:rsidRPr="004A587C">
        <w:rPr>
          <w:rFonts w:ascii="Times New Roman" w:hAnsi="Times New Roman" w:cs="Times New Roman"/>
          <w:sz w:val="24"/>
          <w:szCs w:val="24"/>
        </w:rPr>
        <w:t xml:space="preserve">sebesar </w:t>
      </w:r>
      <w:r>
        <w:rPr>
          <w:rFonts w:ascii="Times New Roman" w:hAnsi="Times New Roman" w:cs="Times New Roman"/>
          <w:sz w:val="24"/>
          <w:szCs w:val="24"/>
        </w:rPr>
        <w:t>2,381</w:t>
      </w:r>
      <w:r w:rsidRPr="004A587C">
        <w:rPr>
          <w:rFonts w:ascii="Times New Roman" w:hAnsi="Times New Roman" w:cs="Times New Roman"/>
          <w:sz w:val="24"/>
          <w:szCs w:val="24"/>
        </w:rPr>
        <w:t>. Nilai ini menunjukkan hasil yang memenuhi syarat, yaitu di atas 1</w:t>
      </w:r>
      <w:proofErr w:type="gramStart"/>
      <w:r w:rsidRPr="004A587C">
        <w:rPr>
          <w:rFonts w:ascii="Times New Roman" w:hAnsi="Times New Roman" w:cs="Times New Roman"/>
          <w:sz w:val="24"/>
          <w:szCs w:val="24"/>
        </w:rPr>
        <w:t>,96</w:t>
      </w:r>
      <w:proofErr w:type="gramEnd"/>
      <w:r w:rsidRPr="004A587C">
        <w:rPr>
          <w:rFonts w:ascii="Times New Roman" w:hAnsi="Times New Roman" w:cs="Times New Roman"/>
          <w:sz w:val="24"/>
          <w:szCs w:val="24"/>
        </w:rPr>
        <w:t xml:space="preserve"> untuk t-</w:t>
      </w:r>
      <w:r w:rsidRPr="004A587C">
        <w:rPr>
          <w:rFonts w:ascii="Times New Roman" w:hAnsi="Times New Roman" w:cs="Times New Roman"/>
          <w:i/>
          <w:sz w:val="24"/>
          <w:szCs w:val="24"/>
        </w:rPr>
        <w:t>value</w:t>
      </w:r>
      <w:r w:rsidRPr="004A587C">
        <w:rPr>
          <w:rFonts w:ascii="Times New Roman" w:hAnsi="Times New Roman" w:cs="Times New Roman"/>
          <w:sz w:val="24"/>
          <w:szCs w:val="24"/>
        </w:rPr>
        <w:t xml:space="preserve">, dengan demikian dapat dikatakan bahwa hipotesis </w:t>
      </w:r>
      <w:r>
        <w:rPr>
          <w:rFonts w:ascii="Times New Roman" w:hAnsi="Times New Roman" w:cs="Times New Roman"/>
          <w:sz w:val="24"/>
          <w:szCs w:val="24"/>
        </w:rPr>
        <w:t>2</w:t>
      </w:r>
      <w:r w:rsidRPr="004A587C">
        <w:rPr>
          <w:rFonts w:ascii="Times New Roman" w:hAnsi="Times New Roman" w:cs="Times New Roman"/>
          <w:sz w:val="24"/>
          <w:szCs w:val="24"/>
        </w:rPr>
        <w:t xml:space="preserve"> dalam penelitian dapat diterima.</w:t>
      </w:r>
    </w:p>
    <w:p w:rsidR="00197266" w:rsidRDefault="00197266" w:rsidP="008C014C">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Uji Hipotesis 3</w:t>
      </w:r>
    </w:p>
    <w:p w:rsidR="00197266" w:rsidRPr="008C014C" w:rsidRDefault="008C014C" w:rsidP="008C0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w:t>
      </w:r>
      <w:r w:rsidR="00197266" w:rsidRPr="008C014C">
        <w:rPr>
          <w:rFonts w:ascii="Times New Roman" w:hAnsi="Times New Roman" w:cs="Times New Roman"/>
          <w:sz w:val="24"/>
          <w:szCs w:val="24"/>
        </w:rPr>
        <w:t xml:space="preserve">Adaptabilitas lingkungan berpengaruh positif terhadap  </w:t>
      </w:r>
      <w:r w:rsidRPr="008C014C">
        <w:rPr>
          <w:rFonts w:ascii="Times New Roman" w:hAnsi="Times New Roman" w:cs="Times New Roman"/>
          <w:sz w:val="24"/>
          <w:szCs w:val="24"/>
        </w:rPr>
        <w:t xml:space="preserve">perencanaan </w:t>
      </w:r>
      <w:r w:rsidR="00197266" w:rsidRPr="008C014C">
        <w:rPr>
          <w:rFonts w:ascii="Times New Roman" w:hAnsi="Times New Roman" w:cs="Times New Roman"/>
          <w:sz w:val="24"/>
          <w:szCs w:val="24"/>
        </w:rPr>
        <w:t xml:space="preserve">operasional. </w:t>
      </w:r>
    </w:p>
    <w:p w:rsidR="00197266" w:rsidRDefault="00197266" w:rsidP="008C014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4A587C">
        <w:rPr>
          <w:rFonts w:ascii="Times New Roman" w:hAnsi="Times New Roman" w:cs="Times New Roman"/>
          <w:sz w:val="24"/>
          <w:szCs w:val="24"/>
        </w:rPr>
        <w:t xml:space="preserve">Dari pengolahan data diketahui bahwa ada pengaruh </w:t>
      </w:r>
      <w:r>
        <w:rPr>
          <w:rFonts w:ascii="Times New Roman" w:hAnsi="Times New Roman" w:cs="Times New Roman"/>
          <w:sz w:val="24"/>
          <w:szCs w:val="24"/>
        </w:rPr>
        <w:t>adaptabilitas lingkungan</w:t>
      </w:r>
      <w:r w:rsidRPr="004A587C">
        <w:rPr>
          <w:rFonts w:ascii="Times New Roman" w:hAnsi="Times New Roman" w:cs="Times New Roman"/>
          <w:sz w:val="24"/>
          <w:szCs w:val="24"/>
        </w:rPr>
        <w:t xml:space="preserve"> terhadap variabel </w:t>
      </w:r>
      <w:r>
        <w:rPr>
          <w:rFonts w:ascii="Times New Roman" w:hAnsi="Times New Roman" w:cs="Times New Roman"/>
          <w:sz w:val="24"/>
          <w:szCs w:val="24"/>
        </w:rPr>
        <w:t>perencanaan operasional</w:t>
      </w:r>
      <w:r w:rsidRPr="004A587C">
        <w:rPr>
          <w:rFonts w:ascii="Times New Roman" w:hAnsi="Times New Roman" w:cs="Times New Roman"/>
          <w:sz w:val="24"/>
          <w:szCs w:val="24"/>
        </w:rPr>
        <w:t xml:space="preserve"> yang ditunjukkan pada tabel 4.12.</w:t>
      </w:r>
      <w:proofErr w:type="gramEnd"/>
      <w:r w:rsidRPr="004A587C">
        <w:rPr>
          <w:rFonts w:ascii="Times New Roman" w:hAnsi="Times New Roman" w:cs="Times New Roman"/>
          <w:sz w:val="24"/>
          <w:szCs w:val="24"/>
        </w:rPr>
        <w:t xml:space="preserve"> </w:t>
      </w:r>
      <w:proofErr w:type="gramStart"/>
      <w:r w:rsidRPr="004A587C">
        <w:rPr>
          <w:rFonts w:ascii="Times New Roman" w:hAnsi="Times New Roman" w:cs="Times New Roman"/>
          <w:sz w:val="24"/>
          <w:szCs w:val="24"/>
        </w:rPr>
        <w:t>dengan</w:t>
      </w:r>
      <w:proofErr w:type="gramEnd"/>
      <w:r w:rsidRPr="004A587C">
        <w:rPr>
          <w:rFonts w:ascii="Times New Roman" w:hAnsi="Times New Roman" w:cs="Times New Roman"/>
          <w:sz w:val="24"/>
          <w:szCs w:val="24"/>
        </w:rPr>
        <w:t xml:space="preserve"> nilai pengaruh 0,</w:t>
      </w:r>
      <w:r>
        <w:rPr>
          <w:rFonts w:ascii="Times New Roman" w:hAnsi="Times New Roman" w:cs="Times New Roman"/>
          <w:sz w:val="24"/>
          <w:szCs w:val="24"/>
        </w:rPr>
        <w:t>317</w:t>
      </w:r>
      <w:r w:rsidRPr="004A587C">
        <w:rPr>
          <w:rFonts w:ascii="Times New Roman" w:hAnsi="Times New Roman" w:cs="Times New Roman"/>
          <w:sz w:val="24"/>
          <w:szCs w:val="24"/>
        </w:rPr>
        <w:t xml:space="preserve"> dan signifikan dengan t-</w:t>
      </w:r>
      <w:r w:rsidRPr="004A587C">
        <w:rPr>
          <w:rFonts w:ascii="Times New Roman" w:hAnsi="Times New Roman" w:cs="Times New Roman"/>
          <w:i/>
          <w:sz w:val="24"/>
          <w:szCs w:val="24"/>
        </w:rPr>
        <w:t xml:space="preserve">value </w:t>
      </w:r>
      <w:r w:rsidRPr="004A587C">
        <w:rPr>
          <w:rFonts w:ascii="Times New Roman" w:hAnsi="Times New Roman" w:cs="Times New Roman"/>
          <w:sz w:val="24"/>
          <w:szCs w:val="24"/>
        </w:rPr>
        <w:t xml:space="preserve">sebesar </w:t>
      </w:r>
      <w:r>
        <w:rPr>
          <w:rFonts w:ascii="Times New Roman" w:hAnsi="Times New Roman" w:cs="Times New Roman"/>
          <w:sz w:val="24"/>
          <w:szCs w:val="24"/>
        </w:rPr>
        <w:t>3,835</w:t>
      </w:r>
      <w:r w:rsidRPr="004A587C">
        <w:rPr>
          <w:rFonts w:ascii="Times New Roman" w:hAnsi="Times New Roman" w:cs="Times New Roman"/>
          <w:sz w:val="24"/>
          <w:szCs w:val="24"/>
        </w:rPr>
        <w:t>. Nilai ini menunjukkan hasil yang memenuhi syarat, yaitu di atas 1</w:t>
      </w:r>
      <w:proofErr w:type="gramStart"/>
      <w:r w:rsidRPr="004A587C">
        <w:rPr>
          <w:rFonts w:ascii="Times New Roman" w:hAnsi="Times New Roman" w:cs="Times New Roman"/>
          <w:sz w:val="24"/>
          <w:szCs w:val="24"/>
        </w:rPr>
        <w:t>,96</w:t>
      </w:r>
      <w:proofErr w:type="gramEnd"/>
      <w:r w:rsidRPr="004A587C">
        <w:rPr>
          <w:rFonts w:ascii="Times New Roman" w:hAnsi="Times New Roman" w:cs="Times New Roman"/>
          <w:sz w:val="24"/>
          <w:szCs w:val="24"/>
        </w:rPr>
        <w:t xml:space="preserve"> untuk t-</w:t>
      </w:r>
      <w:r w:rsidRPr="004A587C">
        <w:rPr>
          <w:rFonts w:ascii="Times New Roman" w:hAnsi="Times New Roman" w:cs="Times New Roman"/>
          <w:i/>
          <w:sz w:val="24"/>
          <w:szCs w:val="24"/>
        </w:rPr>
        <w:t>value</w:t>
      </w:r>
      <w:r w:rsidRPr="004A587C">
        <w:rPr>
          <w:rFonts w:ascii="Times New Roman" w:hAnsi="Times New Roman" w:cs="Times New Roman"/>
          <w:sz w:val="24"/>
          <w:szCs w:val="24"/>
        </w:rPr>
        <w:t xml:space="preserve">, dengan demikian dapat dikatakan bahwa hipotesis </w:t>
      </w:r>
      <w:r>
        <w:rPr>
          <w:rFonts w:ascii="Times New Roman" w:hAnsi="Times New Roman" w:cs="Times New Roman"/>
          <w:sz w:val="24"/>
          <w:szCs w:val="24"/>
        </w:rPr>
        <w:t>3</w:t>
      </w:r>
      <w:r w:rsidRPr="004A587C">
        <w:rPr>
          <w:rFonts w:ascii="Times New Roman" w:hAnsi="Times New Roman" w:cs="Times New Roman"/>
          <w:sz w:val="24"/>
          <w:szCs w:val="24"/>
        </w:rPr>
        <w:t xml:space="preserve"> dalam penelitian dapat diterima.</w:t>
      </w:r>
    </w:p>
    <w:p w:rsidR="00197266" w:rsidRDefault="00197266" w:rsidP="008C014C">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Uji Hipotesis 4</w:t>
      </w:r>
    </w:p>
    <w:p w:rsidR="00197266" w:rsidRPr="008C014C" w:rsidRDefault="00197266" w:rsidP="008C014C">
      <w:pPr>
        <w:autoSpaceDE w:val="0"/>
        <w:autoSpaceDN w:val="0"/>
        <w:adjustRightInd w:val="0"/>
        <w:spacing w:after="0" w:line="240" w:lineRule="auto"/>
        <w:ind w:left="1530" w:hanging="1530"/>
        <w:jc w:val="both"/>
        <w:rPr>
          <w:rFonts w:ascii="Times New Roman" w:hAnsi="Times New Roman" w:cs="Times New Roman"/>
          <w:sz w:val="24"/>
          <w:szCs w:val="24"/>
        </w:rPr>
      </w:pPr>
      <w:r w:rsidRPr="008C014C">
        <w:rPr>
          <w:rFonts w:ascii="Times New Roman" w:hAnsi="Times New Roman" w:cs="Times New Roman"/>
          <w:sz w:val="24"/>
          <w:szCs w:val="24"/>
        </w:rPr>
        <w:t>H</w:t>
      </w:r>
      <w:r w:rsidR="008C014C">
        <w:rPr>
          <w:rFonts w:ascii="Times New Roman" w:hAnsi="Times New Roman" w:cs="Times New Roman"/>
          <w:sz w:val="24"/>
          <w:szCs w:val="24"/>
        </w:rPr>
        <w:t xml:space="preserve"> </w:t>
      </w:r>
      <w:proofErr w:type="gramStart"/>
      <w:r w:rsidRPr="008C014C">
        <w:rPr>
          <w:rFonts w:ascii="Times New Roman" w:hAnsi="Times New Roman" w:cs="Times New Roman"/>
          <w:sz w:val="24"/>
          <w:szCs w:val="24"/>
        </w:rPr>
        <w:t>4 :</w:t>
      </w:r>
      <w:proofErr w:type="gramEnd"/>
      <w:r w:rsidRPr="008C014C">
        <w:rPr>
          <w:rFonts w:ascii="Times New Roman" w:hAnsi="Times New Roman" w:cs="Times New Roman"/>
          <w:sz w:val="24"/>
          <w:szCs w:val="24"/>
        </w:rPr>
        <w:t xml:space="preserve"> Struktur organisasi berpengaruh positif terhadap </w:t>
      </w:r>
      <w:r w:rsidR="008C014C" w:rsidRPr="008C014C">
        <w:rPr>
          <w:rFonts w:ascii="Times New Roman" w:hAnsi="Times New Roman" w:cs="Times New Roman"/>
          <w:sz w:val="24"/>
          <w:szCs w:val="24"/>
        </w:rPr>
        <w:t xml:space="preserve">perencanaan </w:t>
      </w:r>
      <w:r w:rsidRPr="008C014C">
        <w:rPr>
          <w:rFonts w:ascii="Times New Roman" w:hAnsi="Times New Roman" w:cs="Times New Roman"/>
          <w:sz w:val="24"/>
          <w:szCs w:val="24"/>
        </w:rPr>
        <w:t xml:space="preserve">operasional. </w:t>
      </w:r>
    </w:p>
    <w:p w:rsidR="00197266" w:rsidRDefault="00197266" w:rsidP="008C014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B699F">
        <w:rPr>
          <w:rFonts w:ascii="Times New Roman" w:hAnsi="Times New Roman" w:cs="Times New Roman"/>
          <w:sz w:val="24"/>
          <w:szCs w:val="24"/>
        </w:rPr>
        <w:t>Dari pengolahan data diketahui bahwa ada pengaruh</w:t>
      </w:r>
      <w:r>
        <w:rPr>
          <w:rFonts w:ascii="Times New Roman" w:hAnsi="Times New Roman" w:cs="Times New Roman"/>
          <w:sz w:val="24"/>
          <w:szCs w:val="24"/>
        </w:rPr>
        <w:t xml:space="preserve"> struktur organisasi</w:t>
      </w:r>
      <w:r w:rsidRPr="006B699F">
        <w:rPr>
          <w:rFonts w:ascii="Times New Roman" w:hAnsi="Times New Roman" w:cs="Times New Roman"/>
          <w:sz w:val="24"/>
          <w:szCs w:val="24"/>
        </w:rPr>
        <w:t xml:space="preserve"> terhadap variabel perencanaan operasional yang ditunjukkan pada tabel 4.12.</w:t>
      </w:r>
      <w:proofErr w:type="gramEnd"/>
      <w:r w:rsidRPr="006B699F">
        <w:rPr>
          <w:rFonts w:ascii="Times New Roman" w:hAnsi="Times New Roman" w:cs="Times New Roman"/>
          <w:sz w:val="24"/>
          <w:szCs w:val="24"/>
        </w:rPr>
        <w:t xml:space="preserve"> </w:t>
      </w:r>
      <w:proofErr w:type="gramStart"/>
      <w:r w:rsidRPr="006B699F">
        <w:rPr>
          <w:rFonts w:ascii="Times New Roman" w:hAnsi="Times New Roman" w:cs="Times New Roman"/>
          <w:sz w:val="24"/>
          <w:szCs w:val="24"/>
        </w:rPr>
        <w:t>dengan</w:t>
      </w:r>
      <w:proofErr w:type="gramEnd"/>
      <w:r w:rsidRPr="006B699F">
        <w:rPr>
          <w:rFonts w:ascii="Times New Roman" w:hAnsi="Times New Roman" w:cs="Times New Roman"/>
          <w:sz w:val="24"/>
          <w:szCs w:val="24"/>
        </w:rPr>
        <w:t xml:space="preserve"> nilai pengaruh 0,</w:t>
      </w:r>
      <w:r>
        <w:rPr>
          <w:rFonts w:ascii="Times New Roman" w:hAnsi="Times New Roman" w:cs="Times New Roman"/>
          <w:sz w:val="24"/>
          <w:szCs w:val="24"/>
        </w:rPr>
        <w:t>286</w:t>
      </w:r>
      <w:r w:rsidRPr="006B699F">
        <w:rPr>
          <w:rFonts w:ascii="Times New Roman" w:hAnsi="Times New Roman" w:cs="Times New Roman"/>
          <w:sz w:val="24"/>
          <w:szCs w:val="24"/>
        </w:rPr>
        <w:t xml:space="preserve"> dan signifikan dengan t-</w:t>
      </w:r>
      <w:r w:rsidRPr="006B699F">
        <w:rPr>
          <w:rFonts w:ascii="Times New Roman" w:hAnsi="Times New Roman" w:cs="Times New Roman"/>
          <w:i/>
          <w:sz w:val="24"/>
          <w:szCs w:val="24"/>
        </w:rPr>
        <w:t xml:space="preserve">value </w:t>
      </w:r>
      <w:r w:rsidRPr="006B699F">
        <w:rPr>
          <w:rFonts w:ascii="Times New Roman" w:hAnsi="Times New Roman" w:cs="Times New Roman"/>
          <w:sz w:val="24"/>
          <w:szCs w:val="24"/>
        </w:rPr>
        <w:t>sebesar 3,</w:t>
      </w:r>
      <w:r>
        <w:rPr>
          <w:rFonts w:ascii="Times New Roman" w:hAnsi="Times New Roman" w:cs="Times New Roman"/>
          <w:sz w:val="24"/>
          <w:szCs w:val="24"/>
        </w:rPr>
        <w:t>247</w:t>
      </w:r>
      <w:r w:rsidRPr="006B699F">
        <w:rPr>
          <w:rFonts w:ascii="Times New Roman" w:hAnsi="Times New Roman" w:cs="Times New Roman"/>
          <w:sz w:val="24"/>
          <w:szCs w:val="24"/>
        </w:rPr>
        <w:t xml:space="preserve">. Nilai ini menunjukkan </w:t>
      </w:r>
      <w:r w:rsidRPr="006B699F">
        <w:rPr>
          <w:rFonts w:ascii="Times New Roman" w:hAnsi="Times New Roman" w:cs="Times New Roman"/>
          <w:sz w:val="24"/>
          <w:szCs w:val="24"/>
        </w:rPr>
        <w:lastRenderedPageBreak/>
        <w:t>hasil yang memenuhi syarat, yaitu di atas 1</w:t>
      </w:r>
      <w:proofErr w:type="gramStart"/>
      <w:r w:rsidRPr="006B699F">
        <w:rPr>
          <w:rFonts w:ascii="Times New Roman" w:hAnsi="Times New Roman" w:cs="Times New Roman"/>
          <w:sz w:val="24"/>
          <w:szCs w:val="24"/>
        </w:rPr>
        <w:t>,96</w:t>
      </w:r>
      <w:proofErr w:type="gramEnd"/>
      <w:r w:rsidRPr="006B699F">
        <w:rPr>
          <w:rFonts w:ascii="Times New Roman" w:hAnsi="Times New Roman" w:cs="Times New Roman"/>
          <w:sz w:val="24"/>
          <w:szCs w:val="24"/>
        </w:rPr>
        <w:t xml:space="preserve"> untuk t-</w:t>
      </w:r>
      <w:r w:rsidRPr="006B699F">
        <w:rPr>
          <w:rFonts w:ascii="Times New Roman" w:hAnsi="Times New Roman" w:cs="Times New Roman"/>
          <w:i/>
          <w:sz w:val="24"/>
          <w:szCs w:val="24"/>
        </w:rPr>
        <w:t>value</w:t>
      </w:r>
      <w:r w:rsidRPr="006B699F">
        <w:rPr>
          <w:rFonts w:ascii="Times New Roman" w:hAnsi="Times New Roman" w:cs="Times New Roman"/>
          <w:sz w:val="24"/>
          <w:szCs w:val="24"/>
        </w:rPr>
        <w:t xml:space="preserve">, dengan demikian dapat dikatakan bahwa hipotesis </w:t>
      </w:r>
      <w:r>
        <w:rPr>
          <w:rFonts w:ascii="Times New Roman" w:hAnsi="Times New Roman" w:cs="Times New Roman"/>
          <w:sz w:val="24"/>
          <w:szCs w:val="24"/>
        </w:rPr>
        <w:t>4</w:t>
      </w:r>
      <w:r w:rsidRPr="006B699F">
        <w:rPr>
          <w:rFonts w:ascii="Times New Roman" w:hAnsi="Times New Roman" w:cs="Times New Roman"/>
          <w:sz w:val="24"/>
          <w:szCs w:val="24"/>
        </w:rPr>
        <w:t xml:space="preserve"> dalam penelitian dapat diterima.</w:t>
      </w:r>
    </w:p>
    <w:p w:rsidR="00197266" w:rsidRDefault="00197266" w:rsidP="008C014C">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Uji Hipotesis 5</w:t>
      </w:r>
    </w:p>
    <w:p w:rsidR="00197266" w:rsidRPr="006B699F" w:rsidRDefault="008C014C" w:rsidP="008C0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proofErr w:type="gramStart"/>
      <w:r w:rsidR="00197266" w:rsidRPr="006B699F">
        <w:rPr>
          <w:rFonts w:ascii="Times New Roman" w:hAnsi="Times New Roman" w:cs="Times New Roman"/>
          <w:sz w:val="24"/>
          <w:szCs w:val="24"/>
        </w:rPr>
        <w:t>5 :</w:t>
      </w:r>
      <w:proofErr w:type="gramEnd"/>
      <w:r w:rsidR="00197266" w:rsidRPr="006B699F">
        <w:rPr>
          <w:rFonts w:ascii="Times New Roman" w:hAnsi="Times New Roman" w:cs="Times New Roman"/>
          <w:sz w:val="24"/>
          <w:szCs w:val="24"/>
        </w:rPr>
        <w:t xml:space="preserve"> </w:t>
      </w:r>
      <w:r w:rsidR="00197266">
        <w:rPr>
          <w:rFonts w:ascii="Times New Roman" w:hAnsi="Times New Roman" w:cs="Times New Roman"/>
          <w:sz w:val="24"/>
          <w:szCs w:val="24"/>
        </w:rPr>
        <w:t>Struktur organisasi</w:t>
      </w:r>
      <w:r w:rsidR="00197266" w:rsidRPr="006B699F">
        <w:rPr>
          <w:rFonts w:ascii="Times New Roman" w:hAnsi="Times New Roman" w:cs="Times New Roman"/>
          <w:sz w:val="24"/>
          <w:szCs w:val="24"/>
        </w:rPr>
        <w:t xml:space="preserve"> berpengaruh positif terhadap </w:t>
      </w:r>
      <w:r w:rsidR="00197266">
        <w:rPr>
          <w:rFonts w:ascii="Times New Roman" w:hAnsi="Times New Roman" w:cs="Times New Roman"/>
          <w:sz w:val="24"/>
          <w:szCs w:val="24"/>
        </w:rPr>
        <w:t>kinerja operasi.</w:t>
      </w:r>
    </w:p>
    <w:p w:rsidR="00197266" w:rsidRDefault="00197266" w:rsidP="008C014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B699F">
        <w:rPr>
          <w:rFonts w:ascii="Times New Roman" w:hAnsi="Times New Roman" w:cs="Times New Roman"/>
          <w:sz w:val="24"/>
          <w:szCs w:val="24"/>
        </w:rPr>
        <w:t xml:space="preserve">Dari pengolahan data diketahui bahwa ada pengaruh </w:t>
      </w:r>
      <w:r>
        <w:rPr>
          <w:rFonts w:ascii="Times New Roman" w:hAnsi="Times New Roman" w:cs="Times New Roman"/>
          <w:sz w:val="24"/>
          <w:szCs w:val="24"/>
        </w:rPr>
        <w:t>struktur organisasi</w:t>
      </w:r>
      <w:r w:rsidRPr="006B699F">
        <w:rPr>
          <w:rFonts w:ascii="Times New Roman" w:hAnsi="Times New Roman" w:cs="Times New Roman"/>
          <w:sz w:val="24"/>
          <w:szCs w:val="24"/>
        </w:rPr>
        <w:t xml:space="preserve"> terhadap variabel </w:t>
      </w:r>
      <w:r>
        <w:rPr>
          <w:rFonts w:ascii="Times New Roman" w:hAnsi="Times New Roman" w:cs="Times New Roman"/>
          <w:sz w:val="24"/>
          <w:szCs w:val="24"/>
        </w:rPr>
        <w:t>kienrja operasi</w:t>
      </w:r>
      <w:r w:rsidRPr="006B699F">
        <w:rPr>
          <w:rFonts w:ascii="Times New Roman" w:hAnsi="Times New Roman" w:cs="Times New Roman"/>
          <w:sz w:val="24"/>
          <w:szCs w:val="24"/>
        </w:rPr>
        <w:t xml:space="preserve"> yang ditunjukkan pada tabel 4.12.</w:t>
      </w:r>
      <w:proofErr w:type="gramEnd"/>
      <w:r w:rsidRPr="006B699F">
        <w:rPr>
          <w:rFonts w:ascii="Times New Roman" w:hAnsi="Times New Roman" w:cs="Times New Roman"/>
          <w:sz w:val="24"/>
          <w:szCs w:val="24"/>
        </w:rPr>
        <w:t xml:space="preserve"> </w:t>
      </w:r>
      <w:proofErr w:type="gramStart"/>
      <w:r w:rsidRPr="006B699F">
        <w:rPr>
          <w:rFonts w:ascii="Times New Roman" w:hAnsi="Times New Roman" w:cs="Times New Roman"/>
          <w:sz w:val="24"/>
          <w:szCs w:val="24"/>
        </w:rPr>
        <w:t>dengan</w:t>
      </w:r>
      <w:proofErr w:type="gramEnd"/>
      <w:r w:rsidRPr="006B699F">
        <w:rPr>
          <w:rFonts w:ascii="Times New Roman" w:hAnsi="Times New Roman" w:cs="Times New Roman"/>
          <w:sz w:val="24"/>
          <w:szCs w:val="24"/>
        </w:rPr>
        <w:t xml:space="preserve"> nilai pengaruh 0,</w:t>
      </w:r>
      <w:r>
        <w:rPr>
          <w:rFonts w:ascii="Times New Roman" w:hAnsi="Times New Roman" w:cs="Times New Roman"/>
          <w:sz w:val="24"/>
          <w:szCs w:val="24"/>
        </w:rPr>
        <w:t>296</w:t>
      </w:r>
      <w:r w:rsidRPr="006B699F">
        <w:rPr>
          <w:rFonts w:ascii="Times New Roman" w:hAnsi="Times New Roman" w:cs="Times New Roman"/>
          <w:sz w:val="24"/>
          <w:szCs w:val="24"/>
        </w:rPr>
        <w:t xml:space="preserve"> dan signifikan dengan t-</w:t>
      </w:r>
      <w:r w:rsidRPr="006B699F">
        <w:rPr>
          <w:rFonts w:ascii="Times New Roman" w:hAnsi="Times New Roman" w:cs="Times New Roman"/>
          <w:i/>
          <w:sz w:val="24"/>
          <w:szCs w:val="24"/>
        </w:rPr>
        <w:t xml:space="preserve">value </w:t>
      </w:r>
      <w:r w:rsidRPr="006B699F">
        <w:rPr>
          <w:rFonts w:ascii="Times New Roman" w:hAnsi="Times New Roman" w:cs="Times New Roman"/>
          <w:sz w:val="24"/>
          <w:szCs w:val="24"/>
        </w:rPr>
        <w:t xml:space="preserve">sebesar </w:t>
      </w:r>
      <w:r>
        <w:rPr>
          <w:rFonts w:ascii="Times New Roman" w:hAnsi="Times New Roman" w:cs="Times New Roman"/>
          <w:sz w:val="24"/>
          <w:szCs w:val="24"/>
        </w:rPr>
        <w:t>2</w:t>
      </w:r>
      <w:r w:rsidRPr="006B699F">
        <w:rPr>
          <w:rFonts w:ascii="Times New Roman" w:hAnsi="Times New Roman" w:cs="Times New Roman"/>
          <w:sz w:val="24"/>
          <w:szCs w:val="24"/>
        </w:rPr>
        <w:t>,</w:t>
      </w:r>
      <w:r>
        <w:rPr>
          <w:rFonts w:ascii="Times New Roman" w:hAnsi="Times New Roman" w:cs="Times New Roman"/>
          <w:sz w:val="24"/>
          <w:szCs w:val="24"/>
        </w:rPr>
        <w:t>924</w:t>
      </w:r>
      <w:r w:rsidRPr="006B699F">
        <w:rPr>
          <w:rFonts w:ascii="Times New Roman" w:hAnsi="Times New Roman" w:cs="Times New Roman"/>
          <w:sz w:val="24"/>
          <w:szCs w:val="24"/>
        </w:rPr>
        <w:t>. Nilai ini menunjukkan hasil yang memenuhi syarat, yaitu di atas 1</w:t>
      </w:r>
      <w:proofErr w:type="gramStart"/>
      <w:r w:rsidRPr="006B699F">
        <w:rPr>
          <w:rFonts w:ascii="Times New Roman" w:hAnsi="Times New Roman" w:cs="Times New Roman"/>
          <w:sz w:val="24"/>
          <w:szCs w:val="24"/>
        </w:rPr>
        <w:t>,96</w:t>
      </w:r>
      <w:proofErr w:type="gramEnd"/>
      <w:r w:rsidRPr="006B699F">
        <w:rPr>
          <w:rFonts w:ascii="Times New Roman" w:hAnsi="Times New Roman" w:cs="Times New Roman"/>
          <w:sz w:val="24"/>
          <w:szCs w:val="24"/>
        </w:rPr>
        <w:t xml:space="preserve"> untuk t-</w:t>
      </w:r>
      <w:r w:rsidRPr="006B699F">
        <w:rPr>
          <w:rFonts w:ascii="Times New Roman" w:hAnsi="Times New Roman" w:cs="Times New Roman"/>
          <w:i/>
          <w:sz w:val="24"/>
          <w:szCs w:val="24"/>
        </w:rPr>
        <w:t>value</w:t>
      </w:r>
      <w:r w:rsidRPr="006B699F">
        <w:rPr>
          <w:rFonts w:ascii="Times New Roman" w:hAnsi="Times New Roman" w:cs="Times New Roman"/>
          <w:sz w:val="24"/>
          <w:szCs w:val="24"/>
        </w:rPr>
        <w:t xml:space="preserve">, dengan demikian dapat dikatakan bahwa hipotesis </w:t>
      </w:r>
      <w:r>
        <w:rPr>
          <w:rFonts w:ascii="Times New Roman" w:hAnsi="Times New Roman" w:cs="Times New Roman"/>
          <w:sz w:val="24"/>
          <w:szCs w:val="24"/>
        </w:rPr>
        <w:t>5</w:t>
      </w:r>
      <w:r w:rsidRPr="006B699F">
        <w:rPr>
          <w:rFonts w:ascii="Times New Roman" w:hAnsi="Times New Roman" w:cs="Times New Roman"/>
          <w:sz w:val="24"/>
          <w:szCs w:val="24"/>
        </w:rPr>
        <w:t xml:space="preserve"> dalam penelitian dapat diterima.</w:t>
      </w:r>
    </w:p>
    <w:p w:rsidR="00197266" w:rsidRPr="00CA6575" w:rsidRDefault="00197266" w:rsidP="008C014C">
      <w:pPr>
        <w:pStyle w:val="ListParagraph"/>
        <w:numPr>
          <w:ilvl w:val="2"/>
          <w:numId w:val="6"/>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Uji Hipotesis 6</w:t>
      </w:r>
    </w:p>
    <w:p w:rsidR="00197266" w:rsidRPr="006B699F" w:rsidRDefault="008C014C" w:rsidP="008C014C">
      <w:pPr>
        <w:autoSpaceDE w:val="0"/>
        <w:autoSpaceDN w:val="0"/>
        <w:adjustRightInd w:val="0"/>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H</w:t>
      </w:r>
      <w:r w:rsidR="00197266" w:rsidRPr="006B699F">
        <w:rPr>
          <w:rFonts w:ascii="Times New Roman" w:hAnsi="Times New Roman" w:cs="Times New Roman"/>
          <w:sz w:val="24"/>
          <w:szCs w:val="24"/>
        </w:rPr>
        <w:t xml:space="preserve"> </w:t>
      </w:r>
      <w:proofErr w:type="gramStart"/>
      <w:r w:rsidR="00197266">
        <w:rPr>
          <w:rFonts w:ascii="Times New Roman" w:hAnsi="Times New Roman" w:cs="Times New Roman"/>
          <w:sz w:val="24"/>
          <w:szCs w:val="24"/>
        </w:rPr>
        <w:t>6</w:t>
      </w:r>
      <w:r w:rsidR="00197266" w:rsidRPr="006B699F">
        <w:rPr>
          <w:rFonts w:ascii="Times New Roman" w:hAnsi="Times New Roman" w:cs="Times New Roman"/>
          <w:sz w:val="24"/>
          <w:szCs w:val="24"/>
        </w:rPr>
        <w:t xml:space="preserve"> :</w:t>
      </w:r>
      <w:proofErr w:type="gramEnd"/>
      <w:r w:rsidR="00197266" w:rsidRPr="006B699F">
        <w:rPr>
          <w:rFonts w:ascii="Times New Roman" w:hAnsi="Times New Roman" w:cs="Times New Roman"/>
          <w:sz w:val="24"/>
          <w:szCs w:val="24"/>
        </w:rPr>
        <w:t xml:space="preserve"> </w:t>
      </w:r>
      <w:r w:rsidR="00197266">
        <w:rPr>
          <w:rFonts w:ascii="Times New Roman" w:hAnsi="Times New Roman" w:cs="Times New Roman"/>
          <w:sz w:val="24"/>
          <w:szCs w:val="24"/>
        </w:rPr>
        <w:t>Perencanaan operasional</w:t>
      </w:r>
      <w:r w:rsidR="00197266" w:rsidRPr="006B699F">
        <w:rPr>
          <w:rFonts w:ascii="Times New Roman" w:hAnsi="Times New Roman" w:cs="Times New Roman"/>
          <w:sz w:val="24"/>
          <w:szCs w:val="24"/>
        </w:rPr>
        <w:t xml:space="preserve"> berpengaruh positif terhadap  </w:t>
      </w:r>
      <w:r w:rsidR="00197266">
        <w:rPr>
          <w:rFonts w:ascii="Times New Roman" w:hAnsi="Times New Roman" w:cs="Times New Roman"/>
          <w:sz w:val="24"/>
          <w:szCs w:val="24"/>
        </w:rPr>
        <w:t>kinerja operasi.</w:t>
      </w:r>
    </w:p>
    <w:p w:rsidR="00197266" w:rsidRDefault="00197266" w:rsidP="008C014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B699F">
        <w:rPr>
          <w:rFonts w:ascii="Times New Roman" w:hAnsi="Times New Roman" w:cs="Times New Roman"/>
          <w:sz w:val="24"/>
          <w:szCs w:val="24"/>
        </w:rPr>
        <w:t xml:space="preserve">Dari pengolahan data diketahui bahwa ada </w:t>
      </w:r>
      <w:r>
        <w:rPr>
          <w:rFonts w:ascii="Times New Roman" w:hAnsi="Times New Roman" w:cs="Times New Roman"/>
          <w:sz w:val="24"/>
          <w:szCs w:val="24"/>
        </w:rPr>
        <w:t>perencanaan operasional</w:t>
      </w:r>
      <w:r w:rsidRPr="006B699F">
        <w:rPr>
          <w:rFonts w:ascii="Times New Roman" w:hAnsi="Times New Roman" w:cs="Times New Roman"/>
          <w:sz w:val="24"/>
          <w:szCs w:val="24"/>
        </w:rPr>
        <w:t xml:space="preserve"> terhadap variabel </w:t>
      </w:r>
      <w:r>
        <w:rPr>
          <w:rFonts w:ascii="Times New Roman" w:hAnsi="Times New Roman" w:cs="Times New Roman"/>
          <w:sz w:val="24"/>
          <w:szCs w:val="24"/>
        </w:rPr>
        <w:t>kinerja operasi</w:t>
      </w:r>
      <w:r w:rsidRPr="006B699F">
        <w:rPr>
          <w:rFonts w:ascii="Times New Roman" w:hAnsi="Times New Roman" w:cs="Times New Roman"/>
          <w:sz w:val="24"/>
          <w:szCs w:val="24"/>
        </w:rPr>
        <w:t xml:space="preserve"> yang ditunjukkan pada tabel 4.12.</w:t>
      </w:r>
      <w:proofErr w:type="gramEnd"/>
      <w:r w:rsidRPr="006B699F">
        <w:rPr>
          <w:rFonts w:ascii="Times New Roman" w:hAnsi="Times New Roman" w:cs="Times New Roman"/>
          <w:sz w:val="24"/>
          <w:szCs w:val="24"/>
        </w:rPr>
        <w:t xml:space="preserve"> </w:t>
      </w:r>
      <w:proofErr w:type="gramStart"/>
      <w:r w:rsidRPr="006B699F">
        <w:rPr>
          <w:rFonts w:ascii="Times New Roman" w:hAnsi="Times New Roman" w:cs="Times New Roman"/>
          <w:sz w:val="24"/>
          <w:szCs w:val="24"/>
        </w:rPr>
        <w:t>dengan</w:t>
      </w:r>
      <w:proofErr w:type="gramEnd"/>
      <w:r w:rsidRPr="006B699F">
        <w:rPr>
          <w:rFonts w:ascii="Times New Roman" w:hAnsi="Times New Roman" w:cs="Times New Roman"/>
          <w:sz w:val="24"/>
          <w:szCs w:val="24"/>
        </w:rPr>
        <w:t xml:space="preserve"> nilai pengaruh 0,</w:t>
      </w:r>
      <w:r>
        <w:rPr>
          <w:rFonts w:ascii="Times New Roman" w:hAnsi="Times New Roman" w:cs="Times New Roman"/>
          <w:sz w:val="24"/>
          <w:szCs w:val="24"/>
        </w:rPr>
        <w:t>457</w:t>
      </w:r>
      <w:r w:rsidRPr="006B699F">
        <w:rPr>
          <w:rFonts w:ascii="Times New Roman" w:hAnsi="Times New Roman" w:cs="Times New Roman"/>
          <w:sz w:val="24"/>
          <w:szCs w:val="24"/>
        </w:rPr>
        <w:t xml:space="preserve"> dan signifikan dengan t-</w:t>
      </w:r>
      <w:r w:rsidRPr="006B699F">
        <w:rPr>
          <w:rFonts w:ascii="Times New Roman" w:hAnsi="Times New Roman" w:cs="Times New Roman"/>
          <w:i/>
          <w:sz w:val="24"/>
          <w:szCs w:val="24"/>
        </w:rPr>
        <w:t xml:space="preserve">value </w:t>
      </w:r>
      <w:r w:rsidRPr="006B699F">
        <w:rPr>
          <w:rFonts w:ascii="Times New Roman" w:hAnsi="Times New Roman" w:cs="Times New Roman"/>
          <w:sz w:val="24"/>
          <w:szCs w:val="24"/>
        </w:rPr>
        <w:t xml:space="preserve">sebesar </w:t>
      </w:r>
      <w:r>
        <w:rPr>
          <w:rFonts w:ascii="Times New Roman" w:hAnsi="Times New Roman" w:cs="Times New Roman"/>
          <w:sz w:val="24"/>
          <w:szCs w:val="24"/>
        </w:rPr>
        <w:t>4,116</w:t>
      </w:r>
      <w:r w:rsidRPr="006B699F">
        <w:rPr>
          <w:rFonts w:ascii="Times New Roman" w:hAnsi="Times New Roman" w:cs="Times New Roman"/>
          <w:sz w:val="24"/>
          <w:szCs w:val="24"/>
        </w:rPr>
        <w:t>. Nilai ini menunjukkan hasil yang memenuhi syarat, yaitu di atas 1</w:t>
      </w:r>
      <w:proofErr w:type="gramStart"/>
      <w:r w:rsidRPr="006B699F">
        <w:rPr>
          <w:rFonts w:ascii="Times New Roman" w:hAnsi="Times New Roman" w:cs="Times New Roman"/>
          <w:sz w:val="24"/>
          <w:szCs w:val="24"/>
        </w:rPr>
        <w:t>,96</w:t>
      </w:r>
      <w:proofErr w:type="gramEnd"/>
      <w:r w:rsidRPr="006B699F">
        <w:rPr>
          <w:rFonts w:ascii="Times New Roman" w:hAnsi="Times New Roman" w:cs="Times New Roman"/>
          <w:sz w:val="24"/>
          <w:szCs w:val="24"/>
        </w:rPr>
        <w:t xml:space="preserve"> untuk t-</w:t>
      </w:r>
      <w:r w:rsidRPr="006B699F">
        <w:rPr>
          <w:rFonts w:ascii="Times New Roman" w:hAnsi="Times New Roman" w:cs="Times New Roman"/>
          <w:i/>
          <w:sz w:val="24"/>
          <w:szCs w:val="24"/>
        </w:rPr>
        <w:t>value</w:t>
      </w:r>
      <w:r w:rsidRPr="006B699F">
        <w:rPr>
          <w:rFonts w:ascii="Times New Roman" w:hAnsi="Times New Roman" w:cs="Times New Roman"/>
          <w:sz w:val="24"/>
          <w:szCs w:val="24"/>
        </w:rPr>
        <w:t xml:space="preserve">, dengan demikian dapat dikatakan bahwa hipotesis </w:t>
      </w:r>
      <w:r>
        <w:rPr>
          <w:rFonts w:ascii="Times New Roman" w:hAnsi="Times New Roman" w:cs="Times New Roman"/>
          <w:sz w:val="24"/>
          <w:szCs w:val="24"/>
        </w:rPr>
        <w:t>6</w:t>
      </w:r>
      <w:r w:rsidRPr="006B699F">
        <w:rPr>
          <w:rFonts w:ascii="Times New Roman" w:hAnsi="Times New Roman" w:cs="Times New Roman"/>
          <w:sz w:val="24"/>
          <w:szCs w:val="24"/>
        </w:rPr>
        <w:t xml:space="preserve"> dalam penelitian dapat diterima.</w:t>
      </w:r>
    </w:p>
    <w:p w:rsidR="00197266" w:rsidRDefault="00197266" w:rsidP="008C014C">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4.13.</w:t>
      </w:r>
      <w:proofErr w:type="gramEnd"/>
    </w:p>
    <w:p w:rsidR="00197266" w:rsidRDefault="00197266" w:rsidP="008C01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Kesimpulan Hipotesis</w:t>
      </w:r>
    </w:p>
    <w:tbl>
      <w:tblPr>
        <w:tblStyle w:val="TableGrid"/>
        <w:tblW w:w="0" w:type="auto"/>
        <w:tblLook w:val="04A0"/>
      </w:tblPr>
      <w:tblGrid>
        <w:gridCol w:w="1188"/>
        <w:gridCol w:w="1450"/>
        <w:gridCol w:w="1330"/>
        <w:gridCol w:w="1296"/>
        <w:gridCol w:w="1430"/>
        <w:gridCol w:w="1457"/>
      </w:tblGrid>
      <w:tr w:rsidR="00197266" w:rsidTr="00921369">
        <w:tc>
          <w:tcPr>
            <w:tcW w:w="1188" w:type="dxa"/>
          </w:tcPr>
          <w:p w:rsidR="00197266" w:rsidRPr="00ED0CDB" w:rsidRDefault="00197266" w:rsidP="00921369">
            <w:pPr>
              <w:autoSpaceDE w:val="0"/>
              <w:autoSpaceDN w:val="0"/>
              <w:adjustRightInd w:val="0"/>
              <w:jc w:val="both"/>
              <w:rPr>
                <w:rFonts w:ascii="Times New Roman" w:hAnsi="Times New Roman" w:cs="Times New Roman"/>
                <w:b/>
                <w:sz w:val="24"/>
                <w:szCs w:val="24"/>
              </w:rPr>
            </w:pPr>
            <w:r w:rsidRPr="00ED0CDB">
              <w:rPr>
                <w:rFonts w:ascii="Times New Roman" w:hAnsi="Times New Roman" w:cs="Times New Roman"/>
                <w:b/>
                <w:sz w:val="24"/>
                <w:szCs w:val="24"/>
              </w:rPr>
              <w:t>Hipotesis</w:t>
            </w:r>
          </w:p>
        </w:tc>
        <w:tc>
          <w:tcPr>
            <w:tcW w:w="1450" w:type="dxa"/>
          </w:tcPr>
          <w:p w:rsidR="00197266" w:rsidRPr="00ED0CDB" w:rsidRDefault="00197266" w:rsidP="00921369">
            <w:pPr>
              <w:autoSpaceDE w:val="0"/>
              <w:autoSpaceDN w:val="0"/>
              <w:adjustRightInd w:val="0"/>
              <w:jc w:val="both"/>
              <w:rPr>
                <w:rFonts w:ascii="Times New Roman" w:hAnsi="Times New Roman" w:cs="Times New Roman"/>
                <w:b/>
                <w:i/>
                <w:sz w:val="24"/>
                <w:szCs w:val="24"/>
              </w:rPr>
            </w:pPr>
            <w:r w:rsidRPr="00ED0CDB">
              <w:rPr>
                <w:rFonts w:ascii="Times New Roman" w:hAnsi="Times New Roman" w:cs="Times New Roman"/>
                <w:b/>
                <w:i/>
                <w:sz w:val="24"/>
                <w:szCs w:val="24"/>
              </w:rPr>
              <w:t>Path</w:t>
            </w:r>
          </w:p>
        </w:tc>
        <w:tc>
          <w:tcPr>
            <w:tcW w:w="1330" w:type="dxa"/>
          </w:tcPr>
          <w:p w:rsidR="00197266" w:rsidRPr="00ED0CDB" w:rsidRDefault="00197266" w:rsidP="00921369">
            <w:pPr>
              <w:autoSpaceDE w:val="0"/>
              <w:autoSpaceDN w:val="0"/>
              <w:adjustRightInd w:val="0"/>
              <w:jc w:val="both"/>
              <w:rPr>
                <w:rFonts w:ascii="Times New Roman" w:hAnsi="Times New Roman" w:cs="Times New Roman"/>
                <w:b/>
                <w:i/>
                <w:sz w:val="24"/>
                <w:szCs w:val="24"/>
              </w:rPr>
            </w:pPr>
            <w:r w:rsidRPr="00ED0CDB">
              <w:rPr>
                <w:rFonts w:ascii="Times New Roman" w:hAnsi="Times New Roman" w:cs="Times New Roman"/>
                <w:b/>
                <w:i/>
                <w:sz w:val="24"/>
                <w:szCs w:val="24"/>
              </w:rPr>
              <w:t>Estimate</w:t>
            </w:r>
          </w:p>
        </w:tc>
        <w:tc>
          <w:tcPr>
            <w:tcW w:w="1296" w:type="dxa"/>
          </w:tcPr>
          <w:p w:rsidR="00197266" w:rsidRPr="00ED0CDB" w:rsidRDefault="00197266" w:rsidP="00921369">
            <w:pPr>
              <w:autoSpaceDE w:val="0"/>
              <w:autoSpaceDN w:val="0"/>
              <w:adjustRightInd w:val="0"/>
              <w:jc w:val="both"/>
              <w:rPr>
                <w:rFonts w:ascii="Times New Roman" w:hAnsi="Times New Roman" w:cs="Times New Roman"/>
                <w:b/>
                <w:sz w:val="24"/>
                <w:szCs w:val="24"/>
              </w:rPr>
            </w:pPr>
            <w:r w:rsidRPr="00ED0CDB">
              <w:rPr>
                <w:rFonts w:ascii="Times New Roman" w:hAnsi="Times New Roman" w:cs="Times New Roman"/>
                <w:b/>
                <w:sz w:val="24"/>
                <w:szCs w:val="24"/>
              </w:rPr>
              <w:t>t-</w:t>
            </w:r>
            <w:r w:rsidRPr="00ED0CDB">
              <w:rPr>
                <w:rFonts w:ascii="Times New Roman" w:hAnsi="Times New Roman" w:cs="Times New Roman"/>
                <w:b/>
                <w:i/>
                <w:sz w:val="24"/>
                <w:szCs w:val="24"/>
              </w:rPr>
              <w:t>value</w:t>
            </w:r>
          </w:p>
        </w:tc>
        <w:tc>
          <w:tcPr>
            <w:tcW w:w="1430" w:type="dxa"/>
          </w:tcPr>
          <w:p w:rsidR="00197266" w:rsidRPr="00ED0CDB" w:rsidRDefault="00197266" w:rsidP="00921369">
            <w:pPr>
              <w:autoSpaceDE w:val="0"/>
              <w:autoSpaceDN w:val="0"/>
              <w:adjustRightInd w:val="0"/>
              <w:jc w:val="both"/>
              <w:rPr>
                <w:rFonts w:ascii="Times New Roman" w:hAnsi="Times New Roman" w:cs="Times New Roman"/>
                <w:b/>
                <w:sz w:val="24"/>
                <w:szCs w:val="24"/>
              </w:rPr>
            </w:pPr>
            <w:r w:rsidRPr="00ED0CDB">
              <w:rPr>
                <w:rFonts w:ascii="Times New Roman" w:hAnsi="Times New Roman" w:cs="Times New Roman"/>
                <w:b/>
                <w:sz w:val="24"/>
                <w:szCs w:val="24"/>
              </w:rPr>
              <w:t>Signifikansi</w:t>
            </w:r>
          </w:p>
        </w:tc>
        <w:tc>
          <w:tcPr>
            <w:tcW w:w="1457" w:type="dxa"/>
          </w:tcPr>
          <w:p w:rsidR="00197266" w:rsidRPr="00ED0CDB" w:rsidRDefault="00197266" w:rsidP="00921369">
            <w:pPr>
              <w:autoSpaceDE w:val="0"/>
              <w:autoSpaceDN w:val="0"/>
              <w:adjustRightInd w:val="0"/>
              <w:jc w:val="both"/>
              <w:rPr>
                <w:rFonts w:ascii="Times New Roman" w:hAnsi="Times New Roman" w:cs="Times New Roman"/>
                <w:b/>
                <w:sz w:val="24"/>
                <w:szCs w:val="24"/>
              </w:rPr>
            </w:pPr>
            <w:r w:rsidRPr="00ED0CDB">
              <w:rPr>
                <w:rFonts w:ascii="Times New Roman" w:hAnsi="Times New Roman" w:cs="Times New Roman"/>
                <w:b/>
                <w:sz w:val="24"/>
                <w:szCs w:val="24"/>
              </w:rPr>
              <w:t>Kesimpulan</w:t>
            </w:r>
          </w:p>
        </w:tc>
      </w:tr>
      <w:tr w:rsidR="00197266" w:rsidTr="00921369">
        <w:tc>
          <w:tcPr>
            <w:tcW w:w="1188"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H1</w:t>
            </w:r>
          </w:p>
        </w:tc>
        <w:tc>
          <w:tcPr>
            <w:tcW w:w="145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KM </w:t>
            </w:r>
            <w:r w:rsidRPr="00ED0CDB">
              <w:rPr>
                <w:rFonts w:ascii="Times New Roman" w:hAnsi="Times New Roman" w:cs="Times New Roman"/>
                <w:sz w:val="24"/>
                <w:szCs w:val="24"/>
              </w:rPr>
              <w:sym w:font="Wingdings" w:char="F0E0"/>
            </w:r>
            <w:r>
              <w:rPr>
                <w:rFonts w:ascii="Times New Roman" w:hAnsi="Times New Roman" w:cs="Times New Roman"/>
                <w:sz w:val="24"/>
                <w:szCs w:val="24"/>
              </w:rPr>
              <w:t>PO</w:t>
            </w:r>
          </w:p>
        </w:tc>
        <w:tc>
          <w:tcPr>
            <w:tcW w:w="13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0,387</w:t>
            </w:r>
          </w:p>
        </w:tc>
        <w:tc>
          <w:tcPr>
            <w:tcW w:w="1296"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3,740</w:t>
            </w:r>
          </w:p>
        </w:tc>
        <w:tc>
          <w:tcPr>
            <w:tcW w:w="14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Signifikan</w:t>
            </w:r>
          </w:p>
        </w:tc>
        <w:tc>
          <w:tcPr>
            <w:tcW w:w="1457"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Diterima</w:t>
            </w:r>
          </w:p>
        </w:tc>
      </w:tr>
      <w:tr w:rsidR="00197266" w:rsidTr="00921369">
        <w:tc>
          <w:tcPr>
            <w:tcW w:w="1188"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H2</w:t>
            </w:r>
          </w:p>
        </w:tc>
        <w:tc>
          <w:tcPr>
            <w:tcW w:w="145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KM </w:t>
            </w:r>
            <w:r w:rsidRPr="00ED0CDB">
              <w:rPr>
                <w:rFonts w:ascii="Times New Roman" w:hAnsi="Times New Roman" w:cs="Times New Roman"/>
                <w:sz w:val="24"/>
                <w:szCs w:val="24"/>
              </w:rPr>
              <w:sym w:font="Wingdings" w:char="F0E0"/>
            </w:r>
            <w:r>
              <w:rPr>
                <w:rFonts w:ascii="Times New Roman" w:hAnsi="Times New Roman" w:cs="Times New Roman"/>
                <w:sz w:val="24"/>
                <w:szCs w:val="24"/>
              </w:rPr>
              <w:t xml:space="preserve"> KO</w:t>
            </w:r>
          </w:p>
        </w:tc>
        <w:tc>
          <w:tcPr>
            <w:tcW w:w="13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0,234</w:t>
            </w:r>
          </w:p>
        </w:tc>
        <w:tc>
          <w:tcPr>
            <w:tcW w:w="1296"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2,381</w:t>
            </w:r>
          </w:p>
        </w:tc>
        <w:tc>
          <w:tcPr>
            <w:tcW w:w="14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Signifikan</w:t>
            </w:r>
          </w:p>
        </w:tc>
        <w:tc>
          <w:tcPr>
            <w:tcW w:w="1457"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Diterima</w:t>
            </w:r>
          </w:p>
        </w:tc>
      </w:tr>
      <w:tr w:rsidR="00197266" w:rsidTr="00921369">
        <w:tc>
          <w:tcPr>
            <w:tcW w:w="1188"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H3</w:t>
            </w:r>
          </w:p>
        </w:tc>
        <w:tc>
          <w:tcPr>
            <w:tcW w:w="145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 </w:t>
            </w:r>
            <w:r w:rsidRPr="00ED0CDB">
              <w:rPr>
                <w:rFonts w:ascii="Times New Roman" w:hAnsi="Times New Roman" w:cs="Times New Roman"/>
                <w:sz w:val="24"/>
                <w:szCs w:val="24"/>
              </w:rPr>
              <w:sym w:font="Wingdings" w:char="F0E0"/>
            </w:r>
            <w:r>
              <w:rPr>
                <w:rFonts w:ascii="Times New Roman" w:hAnsi="Times New Roman" w:cs="Times New Roman"/>
                <w:sz w:val="24"/>
                <w:szCs w:val="24"/>
              </w:rPr>
              <w:t xml:space="preserve"> PO</w:t>
            </w:r>
          </w:p>
        </w:tc>
        <w:tc>
          <w:tcPr>
            <w:tcW w:w="13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0,317</w:t>
            </w:r>
          </w:p>
        </w:tc>
        <w:tc>
          <w:tcPr>
            <w:tcW w:w="1296"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3,835</w:t>
            </w:r>
          </w:p>
        </w:tc>
        <w:tc>
          <w:tcPr>
            <w:tcW w:w="14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Signifikan</w:t>
            </w:r>
          </w:p>
        </w:tc>
        <w:tc>
          <w:tcPr>
            <w:tcW w:w="1457"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Diterima</w:t>
            </w:r>
          </w:p>
        </w:tc>
      </w:tr>
      <w:tr w:rsidR="00197266" w:rsidTr="00921369">
        <w:tc>
          <w:tcPr>
            <w:tcW w:w="1188"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H4</w:t>
            </w:r>
          </w:p>
        </w:tc>
        <w:tc>
          <w:tcPr>
            <w:tcW w:w="145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SO </w:t>
            </w:r>
            <w:r w:rsidRPr="00ED0CDB">
              <w:rPr>
                <w:rFonts w:ascii="Times New Roman" w:hAnsi="Times New Roman" w:cs="Times New Roman"/>
                <w:sz w:val="24"/>
                <w:szCs w:val="24"/>
              </w:rPr>
              <w:sym w:font="Wingdings" w:char="F0E0"/>
            </w:r>
            <w:r>
              <w:rPr>
                <w:rFonts w:ascii="Times New Roman" w:hAnsi="Times New Roman" w:cs="Times New Roman"/>
                <w:sz w:val="24"/>
                <w:szCs w:val="24"/>
              </w:rPr>
              <w:t xml:space="preserve"> PO</w:t>
            </w:r>
          </w:p>
        </w:tc>
        <w:tc>
          <w:tcPr>
            <w:tcW w:w="13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0,286</w:t>
            </w:r>
          </w:p>
        </w:tc>
        <w:tc>
          <w:tcPr>
            <w:tcW w:w="1296"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3,247</w:t>
            </w:r>
          </w:p>
        </w:tc>
        <w:tc>
          <w:tcPr>
            <w:tcW w:w="14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Signifikan</w:t>
            </w:r>
          </w:p>
        </w:tc>
        <w:tc>
          <w:tcPr>
            <w:tcW w:w="1457"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Diterima</w:t>
            </w:r>
          </w:p>
        </w:tc>
      </w:tr>
      <w:tr w:rsidR="00197266" w:rsidTr="00921369">
        <w:tc>
          <w:tcPr>
            <w:tcW w:w="1188"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H5</w:t>
            </w:r>
          </w:p>
        </w:tc>
        <w:tc>
          <w:tcPr>
            <w:tcW w:w="145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SO </w:t>
            </w:r>
            <w:r w:rsidRPr="00ED0CDB">
              <w:rPr>
                <w:rFonts w:ascii="Times New Roman" w:hAnsi="Times New Roman" w:cs="Times New Roman"/>
                <w:sz w:val="24"/>
                <w:szCs w:val="24"/>
              </w:rPr>
              <w:sym w:font="Wingdings" w:char="F0E0"/>
            </w:r>
            <w:r>
              <w:rPr>
                <w:rFonts w:ascii="Times New Roman" w:hAnsi="Times New Roman" w:cs="Times New Roman"/>
                <w:sz w:val="24"/>
                <w:szCs w:val="24"/>
              </w:rPr>
              <w:t>KO</w:t>
            </w:r>
          </w:p>
        </w:tc>
        <w:tc>
          <w:tcPr>
            <w:tcW w:w="13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0,296</w:t>
            </w:r>
          </w:p>
        </w:tc>
        <w:tc>
          <w:tcPr>
            <w:tcW w:w="1296"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2,924</w:t>
            </w:r>
          </w:p>
        </w:tc>
        <w:tc>
          <w:tcPr>
            <w:tcW w:w="14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Signifikan</w:t>
            </w:r>
          </w:p>
        </w:tc>
        <w:tc>
          <w:tcPr>
            <w:tcW w:w="1457"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Diterima</w:t>
            </w:r>
          </w:p>
        </w:tc>
      </w:tr>
      <w:tr w:rsidR="00197266" w:rsidTr="00921369">
        <w:tc>
          <w:tcPr>
            <w:tcW w:w="1188"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H6</w:t>
            </w:r>
          </w:p>
        </w:tc>
        <w:tc>
          <w:tcPr>
            <w:tcW w:w="145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PO </w:t>
            </w:r>
            <w:r w:rsidRPr="00ED0CDB">
              <w:rPr>
                <w:rFonts w:ascii="Times New Roman" w:hAnsi="Times New Roman" w:cs="Times New Roman"/>
                <w:sz w:val="24"/>
                <w:szCs w:val="24"/>
              </w:rPr>
              <w:sym w:font="Wingdings" w:char="F0E0"/>
            </w:r>
            <w:r>
              <w:rPr>
                <w:rFonts w:ascii="Times New Roman" w:hAnsi="Times New Roman" w:cs="Times New Roman"/>
                <w:sz w:val="24"/>
                <w:szCs w:val="24"/>
              </w:rPr>
              <w:t>KO</w:t>
            </w:r>
          </w:p>
        </w:tc>
        <w:tc>
          <w:tcPr>
            <w:tcW w:w="13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0,457</w:t>
            </w:r>
          </w:p>
        </w:tc>
        <w:tc>
          <w:tcPr>
            <w:tcW w:w="1296"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4,116</w:t>
            </w:r>
          </w:p>
        </w:tc>
        <w:tc>
          <w:tcPr>
            <w:tcW w:w="1430"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Signifikan</w:t>
            </w:r>
          </w:p>
        </w:tc>
        <w:tc>
          <w:tcPr>
            <w:tcW w:w="1457" w:type="dxa"/>
          </w:tcPr>
          <w:p w:rsidR="00197266" w:rsidRDefault="00197266" w:rsidP="00921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Diterima</w:t>
            </w:r>
          </w:p>
        </w:tc>
      </w:tr>
    </w:tbl>
    <w:p w:rsidR="008C014C" w:rsidRDefault="008C014C" w:rsidP="008C014C">
      <w:pPr>
        <w:autoSpaceDE w:val="0"/>
        <w:autoSpaceDN w:val="0"/>
        <w:adjustRightInd w:val="0"/>
        <w:spacing w:after="0" w:line="240" w:lineRule="auto"/>
        <w:jc w:val="center"/>
        <w:rPr>
          <w:rFonts w:ascii="Times New Roman" w:hAnsi="Times New Roman" w:cs="Times New Roman"/>
          <w:sz w:val="24"/>
          <w:szCs w:val="24"/>
        </w:rPr>
      </w:pPr>
    </w:p>
    <w:p w:rsidR="00197266" w:rsidRDefault="00197266" w:rsidP="008C01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w:t>
      </w:r>
      <w:r w:rsidR="008C014C">
        <w:rPr>
          <w:rFonts w:ascii="Times New Roman" w:hAnsi="Times New Roman" w:cs="Times New Roman"/>
          <w:sz w:val="24"/>
          <w:szCs w:val="24"/>
        </w:rPr>
        <w:t>1</w:t>
      </w:r>
    </w:p>
    <w:p w:rsidR="00197266" w:rsidRDefault="00197266" w:rsidP="008C01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Struktural</w:t>
      </w:r>
    </w:p>
    <w:p w:rsidR="00197266" w:rsidRDefault="00197266" w:rsidP="001972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391150" cy="2609850"/>
            <wp:effectExtent l="19050" t="0" r="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31002" t="21886" r="1137" b="11784"/>
                    <a:stretch>
                      <a:fillRect/>
                    </a:stretch>
                  </pic:blipFill>
                  <pic:spPr bwMode="auto">
                    <a:xfrm>
                      <a:off x="0" y="0"/>
                      <a:ext cx="5391484" cy="2610012"/>
                    </a:xfrm>
                    <a:prstGeom prst="rect">
                      <a:avLst/>
                    </a:prstGeom>
                    <a:noFill/>
                    <a:ln w="9525">
                      <a:noFill/>
                      <a:miter lim="800000"/>
                      <a:headEnd/>
                      <a:tailEnd/>
                    </a:ln>
                  </pic:spPr>
                </pic:pic>
              </a:graphicData>
            </a:graphic>
          </wp:inline>
        </w:drawing>
      </w:r>
    </w:p>
    <w:p w:rsidR="008C014C" w:rsidRDefault="008C014C" w:rsidP="00197266">
      <w:pPr>
        <w:autoSpaceDE w:val="0"/>
        <w:autoSpaceDN w:val="0"/>
        <w:adjustRightInd w:val="0"/>
        <w:spacing w:after="0" w:line="480" w:lineRule="auto"/>
        <w:rPr>
          <w:rFonts w:ascii="Times New Roman" w:hAnsi="Times New Roman" w:cs="Times New Roman"/>
          <w:sz w:val="24"/>
          <w:szCs w:val="24"/>
        </w:rPr>
      </w:pPr>
    </w:p>
    <w:p w:rsidR="00197266" w:rsidRDefault="00A0191C" w:rsidP="008C014C">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97266">
        <w:rPr>
          <w:rFonts w:ascii="Times New Roman" w:hAnsi="Times New Roman" w:cs="Times New Roman"/>
          <w:b/>
          <w:sz w:val="24"/>
          <w:szCs w:val="24"/>
        </w:rPr>
        <w:t>Analisis Pengaruh</w:t>
      </w:r>
    </w:p>
    <w:p w:rsidR="00197266" w:rsidRDefault="00197266" w:rsidP="008C014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Analisis pengaruh dilakukan untuk menganalisis kekuatan pengaruh antar konstruk baik pengaruh langsung maupun pengaruh tidak langsung.</w:t>
      </w:r>
      <w:proofErr w:type="gramEnd"/>
      <w:r>
        <w:rPr>
          <w:rFonts w:ascii="Times New Roman" w:hAnsi="Times New Roman" w:cs="Times New Roman"/>
          <w:sz w:val="24"/>
          <w:szCs w:val="24"/>
        </w:rPr>
        <w:t xml:space="preserve"> Efek langsung </w:t>
      </w:r>
      <w:r w:rsidRPr="009C7DA2">
        <w:rPr>
          <w:rFonts w:ascii="Times New Roman" w:hAnsi="Times New Roman" w:cs="Times New Roman"/>
          <w:i/>
          <w:sz w:val="24"/>
          <w:szCs w:val="24"/>
        </w:rPr>
        <w:t xml:space="preserve">(direct effect) </w:t>
      </w:r>
      <w:r>
        <w:rPr>
          <w:rFonts w:ascii="Times New Roman" w:hAnsi="Times New Roman" w:cs="Times New Roman"/>
          <w:sz w:val="24"/>
          <w:szCs w:val="24"/>
        </w:rPr>
        <w:t xml:space="preserve">tidak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koefisien dari semua garis koefisien dengan anak panah satu ujung. </w:t>
      </w:r>
      <w:proofErr w:type="gramStart"/>
      <w:r>
        <w:rPr>
          <w:rFonts w:ascii="Times New Roman" w:hAnsi="Times New Roman" w:cs="Times New Roman"/>
          <w:sz w:val="24"/>
          <w:szCs w:val="24"/>
        </w:rPr>
        <w:t xml:space="preserve">Efek tidak langsung </w:t>
      </w:r>
      <w:r w:rsidRPr="009C7DA2">
        <w:rPr>
          <w:rFonts w:ascii="Times New Roman" w:hAnsi="Times New Roman" w:cs="Times New Roman"/>
          <w:i/>
          <w:sz w:val="24"/>
          <w:szCs w:val="24"/>
        </w:rPr>
        <w:t xml:space="preserve">(indirect effect) </w:t>
      </w:r>
      <w:r>
        <w:rPr>
          <w:rFonts w:ascii="Times New Roman" w:hAnsi="Times New Roman" w:cs="Times New Roman"/>
          <w:sz w:val="24"/>
          <w:szCs w:val="24"/>
        </w:rPr>
        <w:t>adalah efek yang muncul melalui sebuah variabel antara (Ferdinand,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 terhadap 6 (enam) hipotesis yang diajukan dalam penelitian ini berhasil diterima.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Pembahasan berikut bertujuan untuk menjelaskan dukungan empiris terhadap hasil pengujian hipotesis dan analisis pengaruh langsung dan tidak langsung.</w:t>
      </w:r>
      <w:proofErr w:type="gramEnd"/>
    </w:p>
    <w:p w:rsidR="00197266" w:rsidRDefault="00197266" w:rsidP="008C014C">
      <w:pPr>
        <w:spacing w:after="0" w:line="240" w:lineRule="auto"/>
        <w:jc w:val="center"/>
        <w:rPr>
          <w:rFonts w:ascii="Times New Roman" w:hAnsi="Times New Roman" w:cs="Times New Roman"/>
          <w:sz w:val="24"/>
          <w:szCs w:val="24"/>
        </w:rPr>
      </w:pPr>
    </w:p>
    <w:p w:rsidR="00197266" w:rsidRDefault="00197266" w:rsidP="008C014C">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4.14.</w:t>
      </w:r>
      <w:proofErr w:type="gramEnd"/>
      <w:r>
        <w:rPr>
          <w:rFonts w:ascii="Times New Roman" w:hAnsi="Times New Roman" w:cs="Times New Roman"/>
          <w:sz w:val="24"/>
          <w:szCs w:val="24"/>
        </w:rPr>
        <w:t xml:space="preserve"> </w:t>
      </w:r>
    </w:p>
    <w:p w:rsidR="00197266" w:rsidRDefault="00197266" w:rsidP="008C0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 Koefisien Jalur</w:t>
      </w:r>
    </w:p>
    <w:tbl>
      <w:tblPr>
        <w:tblStyle w:val="TableGrid"/>
        <w:tblW w:w="8730" w:type="dxa"/>
        <w:tblInd w:w="-162" w:type="dxa"/>
        <w:tblLook w:val="04A0"/>
      </w:tblPr>
      <w:tblGrid>
        <w:gridCol w:w="1311"/>
        <w:gridCol w:w="1119"/>
        <w:gridCol w:w="990"/>
        <w:gridCol w:w="990"/>
        <w:gridCol w:w="1080"/>
        <w:gridCol w:w="1170"/>
        <w:gridCol w:w="1080"/>
        <w:gridCol w:w="990"/>
      </w:tblGrid>
      <w:tr w:rsidR="00197266" w:rsidRPr="007350C4" w:rsidTr="00921369">
        <w:tc>
          <w:tcPr>
            <w:tcW w:w="1311" w:type="dxa"/>
            <w:shd w:val="clear" w:color="auto" w:fill="D9D9D9" w:themeFill="background1" w:themeFillShade="D9"/>
          </w:tcPr>
          <w:p w:rsidR="00197266" w:rsidRPr="007350C4" w:rsidRDefault="00197266" w:rsidP="00921369">
            <w:pPr>
              <w:jc w:val="center"/>
              <w:rPr>
                <w:rFonts w:ascii="Times New Roman" w:hAnsi="Times New Roman" w:cs="Times New Roman"/>
                <w:b/>
                <w:sz w:val="24"/>
                <w:szCs w:val="24"/>
              </w:rPr>
            </w:pPr>
            <w:r>
              <w:rPr>
                <w:rFonts w:ascii="Times New Roman" w:hAnsi="Times New Roman" w:cs="Times New Roman"/>
                <w:b/>
                <w:sz w:val="24"/>
                <w:szCs w:val="24"/>
              </w:rPr>
              <w:t>Hubungan Variabel</w:t>
            </w:r>
          </w:p>
        </w:tc>
        <w:tc>
          <w:tcPr>
            <w:tcW w:w="1119" w:type="dxa"/>
            <w:shd w:val="clear" w:color="auto" w:fill="D9D9D9" w:themeFill="background1" w:themeFillShade="D9"/>
          </w:tcPr>
          <w:p w:rsidR="00197266" w:rsidRPr="007350C4" w:rsidRDefault="00197266" w:rsidP="00921369">
            <w:pPr>
              <w:jc w:val="center"/>
              <w:rPr>
                <w:rFonts w:ascii="Times New Roman" w:hAnsi="Times New Roman" w:cs="Times New Roman"/>
                <w:b/>
                <w:sz w:val="24"/>
                <w:szCs w:val="24"/>
              </w:rPr>
            </w:pPr>
            <w:r>
              <w:rPr>
                <w:rFonts w:ascii="Times New Roman" w:hAnsi="Times New Roman" w:cs="Times New Roman"/>
                <w:b/>
                <w:sz w:val="24"/>
                <w:szCs w:val="24"/>
              </w:rPr>
              <w:t>KM-PO</w:t>
            </w:r>
          </w:p>
        </w:tc>
        <w:tc>
          <w:tcPr>
            <w:tcW w:w="990" w:type="dxa"/>
            <w:shd w:val="clear" w:color="auto" w:fill="D9D9D9" w:themeFill="background1" w:themeFillShade="D9"/>
          </w:tcPr>
          <w:p w:rsidR="00197266" w:rsidRPr="007350C4" w:rsidRDefault="00197266" w:rsidP="00921369">
            <w:pPr>
              <w:jc w:val="center"/>
              <w:rPr>
                <w:rFonts w:ascii="Times New Roman" w:hAnsi="Times New Roman" w:cs="Times New Roman"/>
                <w:b/>
                <w:sz w:val="24"/>
                <w:szCs w:val="24"/>
              </w:rPr>
            </w:pPr>
            <w:r>
              <w:rPr>
                <w:rFonts w:ascii="Times New Roman" w:hAnsi="Times New Roman" w:cs="Times New Roman"/>
                <w:b/>
                <w:sz w:val="24"/>
                <w:szCs w:val="24"/>
              </w:rPr>
              <w:t>AL-PO</w:t>
            </w:r>
          </w:p>
        </w:tc>
        <w:tc>
          <w:tcPr>
            <w:tcW w:w="990" w:type="dxa"/>
            <w:shd w:val="clear" w:color="auto" w:fill="D9D9D9" w:themeFill="background1" w:themeFillShade="D9"/>
          </w:tcPr>
          <w:p w:rsidR="00197266" w:rsidRPr="007350C4" w:rsidRDefault="00197266" w:rsidP="00921369">
            <w:pPr>
              <w:jc w:val="center"/>
              <w:rPr>
                <w:rFonts w:ascii="Times New Roman" w:hAnsi="Times New Roman" w:cs="Times New Roman"/>
                <w:b/>
                <w:sz w:val="24"/>
                <w:szCs w:val="24"/>
              </w:rPr>
            </w:pPr>
            <w:r>
              <w:rPr>
                <w:rFonts w:ascii="Times New Roman" w:hAnsi="Times New Roman" w:cs="Times New Roman"/>
                <w:b/>
                <w:sz w:val="24"/>
                <w:szCs w:val="24"/>
              </w:rPr>
              <w:t>SO-PO</w:t>
            </w:r>
          </w:p>
        </w:tc>
        <w:tc>
          <w:tcPr>
            <w:tcW w:w="1080" w:type="dxa"/>
            <w:shd w:val="clear" w:color="auto" w:fill="D9D9D9" w:themeFill="background1" w:themeFillShade="D9"/>
          </w:tcPr>
          <w:p w:rsidR="00197266" w:rsidRPr="007350C4" w:rsidRDefault="00197266" w:rsidP="00921369">
            <w:pPr>
              <w:jc w:val="center"/>
              <w:rPr>
                <w:rFonts w:ascii="Times New Roman" w:hAnsi="Times New Roman" w:cs="Times New Roman"/>
                <w:b/>
                <w:sz w:val="24"/>
                <w:szCs w:val="24"/>
              </w:rPr>
            </w:pPr>
            <w:r>
              <w:rPr>
                <w:rFonts w:ascii="Times New Roman" w:hAnsi="Times New Roman" w:cs="Times New Roman"/>
                <w:b/>
                <w:sz w:val="24"/>
                <w:szCs w:val="24"/>
              </w:rPr>
              <w:t>PO-KO</w:t>
            </w:r>
          </w:p>
        </w:tc>
        <w:tc>
          <w:tcPr>
            <w:tcW w:w="1170" w:type="dxa"/>
            <w:shd w:val="clear" w:color="auto" w:fill="D9D9D9" w:themeFill="background1" w:themeFillShade="D9"/>
          </w:tcPr>
          <w:p w:rsidR="00197266" w:rsidRPr="007350C4" w:rsidRDefault="00197266" w:rsidP="00921369">
            <w:pPr>
              <w:jc w:val="center"/>
              <w:rPr>
                <w:rFonts w:ascii="Times New Roman" w:hAnsi="Times New Roman" w:cs="Times New Roman"/>
                <w:b/>
                <w:sz w:val="24"/>
                <w:szCs w:val="24"/>
              </w:rPr>
            </w:pPr>
            <w:r>
              <w:rPr>
                <w:rFonts w:ascii="Times New Roman" w:hAnsi="Times New Roman" w:cs="Times New Roman"/>
                <w:b/>
                <w:sz w:val="24"/>
                <w:szCs w:val="24"/>
              </w:rPr>
              <w:t>KM-KO</w:t>
            </w:r>
          </w:p>
        </w:tc>
        <w:tc>
          <w:tcPr>
            <w:tcW w:w="1080" w:type="dxa"/>
            <w:shd w:val="clear" w:color="auto" w:fill="D9D9D9" w:themeFill="background1" w:themeFillShade="D9"/>
          </w:tcPr>
          <w:p w:rsidR="00197266" w:rsidRPr="007350C4" w:rsidRDefault="00197266" w:rsidP="00921369">
            <w:pPr>
              <w:jc w:val="center"/>
              <w:rPr>
                <w:rFonts w:ascii="Times New Roman" w:hAnsi="Times New Roman" w:cs="Times New Roman"/>
                <w:b/>
                <w:sz w:val="24"/>
                <w:szCs w:val="24"/>
              </w:rPr>
            </w:pPr>
            <w:r>
              <w:rPr>
                <w:rFonts w:ascii="Times New Roman" w:hAnsi="Times New Roman" w:cs="Times New Roman"/>
                <w:b/>
                <w:sz w:val="24"/>
                <w:szCs w:val="24"/>
              </w:rPr>
              <w:t>AL-KO</w:t>
            </w:r>
          </w:p>
        </w:tc>
        <w:tc>
          <w:tcPr>
            <w:tcW w:w="990" w:type="dxa"/>
            <w:shd w:val="clear" w:color="auto" w:fill="D9D9D9" w:themeFill="background1" w:themeFillShade="D9"/>
          </w:tcPr>
          <w:p w:rsidR="00197266" w:rsidRPr="007350C4" w:rsidRDefault="00197266" w:rsidP="00921369">
            <w:pPr>
              <w:jc w:val="center"/>
              <w:rPr>
                <w:rFonts w:ascii="Times New Roman" w:hAnsi="Times New Roman" w:cs="Times New Roman"/>
                <w:b/>
                <w:sz w:val="24"/>
                <w:szCs w:val="24"/>
              </w:rPr>
            </w:pPr>
            <w:r>
              <w:rPr>
                <w:rFonts w:ascii="Times New Roman" w:hAnsi="Times New Roman" w:cs="Times New Roman"/>
                <w:b/>
                <w:sz w:val="24"/>
                <w:szCs w:val="24"/>
              </w:rPr>
              <w:t>SO-KO</w:t>
            </w:r>
          </w:p>
        </w:tc>
      </w:tr>
      <w:tr w:rsidR="00197266" w:rsidRPr="007350C4" w:rsidTr="00921369">
        <w:tc>
          <w:tcPr>
            <w:tcW w:w="1311" w:type="dxa"/>
          </w:tcPr>
          <w:p w:rsidR="00197266" w:rsidRPr="00CA1809" w:rsidRDefault="00197266" w:rsidP="00921369">
            <w:pPr>
              <w:spacing w:line="360" w:lineRule="auto"/>
              <w:jc w:val="both"/>
              <w:rPr>
                <w:rFonts w:ascii="Times New Roman" w:hAnsi="Times New Roman" w:cs="Times New Roman"/>
                <w:b/>
                <w:sz w:val="24"/>
                <w:szCs w:val="24"/>
              </w:rPr>
            </w:pPr>
            <w:r w:rsidRPr="00CA1809">
              <w:rPr>
                <w:rFonts w:ascii="Times New Roman" w:hAnsi="Times New Roman" w:cs="Times New Roman"/>
                <w:b/>
                <w:sz w:val="24"/>
                <w:szCs w:val="24"/>
              </w:rPr>
              <w:t>Langsung</w:t>
            </w:r>
          </w:p>
        </w:tc>
        <w:tc>
          <w:tcPr>
            <w:tcW w:w="1119"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0,387</w:t>
            </w:r>
          </w:p>
        </w:tc>
        <w:tc>
          <w:tcPr>
            <w:tcW w:w="99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0,317</w:t>
            </w:r>
          </w:p>
        </w:tc>
        <w:tc>
          <w:tcPr>
            <w:tcW w:w="99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0,286</w:t>
            </w:r>
          </w:p>
        </w:tc>
        <w:tc>
          <w:tcPr>
            <w:tcW w:w="108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0,457</w:t>
            </w:r>
          </w:p>
        </w:tc>
        <w:tc>
          <w:tcPr>
            <w:tcW w:w="117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0,234</w:t>
            </w:r>
          </w:p>
        </w:tc>
        <w:tc>
          <w:tcPr>
            <w:tcW w:w="108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0,296</w:t>
            </w:r>
          </w:p>
        </w:tc>
      </w:tr>
      <w:tr w:rsidR="00197266" w:rsidRPr="007350C4" w:rsidTr="00921369">
        <w:tc>
          <w:tcPr>
            <w:tcW w:w="1311" w:type="dxa"/>
          </w:tcPr>
          <w:p w:rsidR="00197266" w:rsidRPr="00CA1809" w:rsidRDefault="00197266" w:rsidP="00921369">
            <w:pPr>
              <w:spacing w:line="360" w:lineRule="auto"/>
              <w:jc w:val="both"/>
              <w:rPr>
                <w:rFonts w:ascii="Times New Roman" w:hAnsi="Times New Roman" w:cs="Times New Roman"/>
                <w:b/>
                <w:sz w:val="24"/>
                <w:szCs w:val="24"/>
              </w:rPr>
            </w:pPr>
            <w:r w:rsidRPr="00CA1809">
              <w:rPr>
                <w:rFonts w:ascii="Times New Roman" w:hAnsi="Times New Roman" w:cs="Times New Roman"/>
                <w:b/>
                <w:sz w:val="24"/>
                <w:szCs w:val="24"/>
              </w:rPr>
              <w:t>Tidak Langsung</w:t>
            </w:r>
          </w:p>
        </w:tc>
        <w:tc>
          <w:tcPr>
            <w:tcW w:w="1119"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0,177</w:t>
            </w:r>
          </w:p>
        </w:tc>
        <w:tc>
          <w:tcPr>
            <w:tcW w:w="108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0,145</w:t>
            </w:r>
          </w:p>
        </w:tc>
        <w:tc>
          <w:tcPr>
            <w:tcW w:w="990" w:type="dxa"/>
          </w:tcPr>
          <w:p w:rsidR="00197266" w:rsidRPr="007350C4" w:rsidRDefault="00197266" w:rsidP="00921369">
            <w:pPr>
              <w:spacing w:line="360" w:lineRule="auto"/>
              <w:rPr>
                <w:rFonts w:ascii="Times New Roman" w:hAnsi="Times New Roman" w:cs="Times New Roman"/>
                <w:sz w:val="24"/>
                <w:szCs w:val="24"/>
              </w:rPr>
            </w:pPr>
            <w:r>
              <w:rPr>
                <w:rFonts w:ascii="Times New Roman" w:hAnsi="Times New Roman" w:cs="Times New Roman"/>
                <w:sz w:val="24"/>
                <w:szCs w:val="24"/>
              </w:rPr>
              <w:t>0,131</w:t>
            </w:r>
          </w:p>
        </w:tc>
      </w:tr>
      <w:tr w:rsidR="00197266" w:rsidRPr="007350C4" w:rsidTr="00921369">
        <w:tc>
          <w:tcPr>
            <w:tcW w:w="1311" w:type="dxa"/>
          </w:tcPr>
          <w:p w:rsidR="00197266" w:rsidRPr="00CA1809" w:rsidRDefault="00197266" w:rsidP="00921369">
            <w:pPr>
              <w:spacing w:line="360" w:lineRule="auto"/>
              <w:jc w:val="both"/>
              <w:rPr>
                <w:rFonts w:ascii="Times New Roman" w:hAnsi="Times New Roman" w:cs="Times New Roman"/>
                <w:b/>
                <w:sz w:val="24"/>
                <w:szCs w:val="24"/>
              </w:rPr>
            </w:pPr>
            <w:r w:rsidRPr="00CA1809">
              <w:rPr>
                <w:rFonts w:ascii="Times New Roman" w:hAnsi="Times New Roman" w:cs="Times New Roman"/>
                <w:b/>
                <w:sz w:val="24"/>
                <w:szCs w:val="24"/>
              </w:rPr>
              <w:t>Total</w:t>
            </w:r>
          </w:p>
        </w:tc>
        <w:tc>
          <w:tcPr>
            <w:tcW w:w="1119" w:type="dxa"/>
          </w:tcPr>
          <w:p w:rsidR="00197266" w:rsidRPr="00CA1809" w:rsidRDefault="00197266" w:rsidP="00921369">
            <w:pPr>
              <w:spacing w:line="360" w:lineRule="auto"/>
              <w:jc w:val="both"/>
              <w:rPr>
                <w:rFonts w:ascii="Times New Roman" w:hAnsi="Times New Roman" w:cs="Times New Roman"/>
                <w:b/>
                <w:sz w:val="24"/>
                <w:szCs w:val="24"/>
              </w:rPr>
            </w:pPr>
            <w:r w:rsidRPr="00CA1809">
              <w:rPr>
                <w:rFonts w:ascii="Times New Roman" w:hAnsi="Times New Roman" w:cs="Times New Roman"/>
                <w:b/>
                <w:sz w:val="24"/>
                <w:szCs w:val="24"/>
              </w:rPr>
              <w:t>0,387</w:t>
            </w:r>
          </w:p>
        </w:tc>
        <w:tc>
          <w:tcPr>
            <w:tcW w:w="990" w:type="dxa"/>
          </w:tcPr>
          <w:p w:rsidR="00197266" w:rsidRPr="00CA1809" w:rsidRDefault="00197266" w:rsidP="00921369">
            <w:pPr>
              <w:spacing w:line="360" w:lineRule="auto"/>
              <w:jc w:val="center"/>
              <w:rPr>
                <w:rFonts w:ascii="Times New Roman" w:hAnsi="Times New Roman" w:cs="Times New Roman"/>
                <w:b/>
                <w:sz w:val="24"/>
                <w:szCs w:val="24"/>
              </w:rPr>
            </w:pPr>
            <w:r w:rsidRPr="00CA1809">
              <w:rPr>
                <w:rFonts w:ascii="Times New Roman" w:hAnsi="Times New Roman" w:cs="Times New Roman"/>
                <w:b/>
                <w:sz w:val="24"/>
                <w:szCs w:val="24"/>
              </w:rPr>
              <w:t>0,317</w:t>
            </w:r>
          </w:p>
        </w:tc>
        <w:tc>
          <w:tcPr>
            <w:tcW w:w="990" w:type="dxa"/>
          </w:tcPr>
          <w:p w:rsidR="00197266" w:rsidRPr="00CA1809" w:rsidRDefault="00197266" w:rsidP="00921369">
            <w:pPr>
              <w:spacing w:line="360" w:lineRule="auto"/>
              <w:jc w:val="both"/>
              <w:rPr>
                <w:rFonts w:ascii="Times New Roman" w:hAnsi="Times New Roman" w:cs="Times New Roman"/>
                <w:b/>
                <w:sz w:val="24"/>
                <w:szCs w:val="24"/>
              </w:rPr>
            </w:pPr>
            <w:r w:rsidRPr="00CA1809">
              <w:rPr>
                <w:rFonts w:ascii="Times New Roman" w:hAnsi="Times New Roman" w:cs="Times New Roman"/>
                <w:b/>
                <w:sz w:val="24"/>
                <w:szCs w:val="24"/>
              </w:rPr>
              <w:t>0,286</w:t>
            </w:r>
          </w:p>
        </w:tc>
        <w:tc>
          <w:tcPr>
            <w:tcW w:w="1080" w:type="dxa"/>
          </w:tcPr>
          <w:p w:rsidR="00197266" w:rsidRPr="00CA1809" w:rsidRDefault="00197266" w:rsidP="00921369">
            <w:pPr>
              <w:spacing w:line="360" w:lineRule="auto"/>
              <w:jc w:val="both"/>
              <w:rPr>
                <w:rFonts w:ascii="Times New Roman" w:hAnsi="Times New Roman" w:cs="Times New Roman"/>
                <w:b/>
                <w:sz w:val="24"/>
                <w:szCs w:val="24"/>
              </w:rPr>
            </w:pPr>
            <w:r w:rsidRPr="00CA1809">
              <w:rPr>
                <w:rFonts w:ascii="Times New Roman" w:hAnsi="Times New Roman" w:cs="Times New Roman"/>
                <w:b/>
                <w:sz w:val="24"/>
                <w:szCs w:val="24"/>
              </w:rPr>
              <w:t>0,</w:t>
            </w:r>
            <w:r>
              <w:rPr>
                <w:rFonts w:ascii="Times New Roman" w:hAnsi="Times New Roman" w:cs="Times New Roman"/>
                <w:b/>
                <w:sz w:val="24"/>
                <w:szCs w:val="24"/>
              </w:rPr>
              <w:t>457</w:t>
            </w:r>
          </w:p>
        </w:tc>
        <w:tc>
          <w:tcPr>
            <w:tcW w:w="1170" w:type="dxa"/>
          </w:tcPr>
          <w:p w:rsidR="00197266" w:rsidRPr="00CA1809" w:rsidRDefault="00197266" w:rsidP="00921369">
            <w:pPr>
              <w:spacing w:line="360" w:lineRule="auto"/>
              <w:jc w:val="both"/>
              <w:rPr>
                <w:rFonts w:ascii="Times New Roman" w:hAnsi="Times New Roman" w:cs="Times New Roman"/>
                <w:b/>
                <w:sz w:val="24"/>
                <w:szCs w:val="24"/>
              </w:rPr>
            </w:pPr>
            <w:r>
              <w:rPr>
                <w:rFonts w:ascii="Times New Roman" w:hAnsi="Times New Roman" w:cs="Times New Roman"/>
                <w:b/>
                <w:sz w:val="24"/>
                <w:szCs w:val="24"/>
              </w:rPr>
              <w:t>0,411</w:t>
            </w:r>
          </w:p>
        </w:tc>
        <w:tc>
          <w:tcPr>
            <w:tcW w:w="1080" w:type="dxa"/>
          </w:tcPr>
          <w:p w:rsidR="00197266" w:rsidRPr="00CA1809" w:rsidRDefault="00197266" w:rsidP="009213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0,145</w:t>
            </w:r>
          </w:p>
        </w:tc>
        <w:tc>
          <w:tcPr>
            <w:tcW w:w="990" w:type="dxa"/>
          </w:tcPr>
          <w:p w:rsidR="00197266" w:rsidRPr="00CA1809" w:rsidRDefault="00197266" w:rsidP="00921369">
            <w:pPr>
              <w:spacing w:line="360" w:lineRule="auto"/>
              <w:jc w:val="both"/>
              <w:rPr>
                <w:rFonts w:ascii="Times New Roman" w:hAnsi="Times New Roman" w:cs="Times New Roman"/>
                <w:b/>
                <w:sz w:val="24"/>
                <w:szCs w:val="24"/>
              </w:rPr>
            </w:pPr>
            <w:r>
              <w:rPr>
                <w:rFonts w:ascii="Times New Roman" w:hAnsi="Times New Roman" w:cs="Times New Roman"/>
                <w:b/>
                <w:sz w:val="24"/>
                <w:szCs w:val="24"/>
              </w:rPr>
              <w:t>0,427</w:t>
            </w:r>
          </w:p>
        </w:tc>
      </w:tr>
    </w:tbl>
    <w:p w:rsidR="00197266" w:rsidRDefault="00197266" w:rsidP="008C01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197266" w:rsidRDefault="00197266" w:rsidP="008C0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KM</w:t>
      </w:r>
      <w:r>
        <w:rPr>
          <w:rFonts w:ascii="Times New Roman" w:hAnsi="Times New Roman" w:cs="Times New Roman"/>
          <w:sz w:val="24"/>
          <w:szCs w:val="24"/>
        </w:rPr>
        <w:tab/>
        <w:t>: Kepemimpinan Manajemen</w:t>
      </w:r>
    </w:p>
    <w:p w:rsidR="00197266" w:rsidRDefault="00197266" w:rsidP="008C0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Pr>
          <w:rFonts w:ascii="Times New Roman" w:hAnsi="Times New Roman" w:cs="Times New Roman"/>
          <w:sz w:val="24"/>
          <w:szCs w:val="24"/>
        </w:rPr>
        <w:tab/>
        <w:t>: Adaptabilitas Lingkungan</w:t>
      </w:r>
    </w:p>
    <w:p w:rsidR="00197266" w:rsidRDefault="00197266" w:rsidP="008C0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ab/>
        <w:t>: Struktur Organisasi</w:t>
      </w:r>
    </w:p>
    <w:p w:rsidR="00197266" w:rsidRDefault="00197266" w:rsidP="008C0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t>
      </w:r>
      <w:r>
        <w:rPr>
          <w:rFonts w:ascii="Times New Roman" w:hAnsi="Times New Roman" w:cs="Times New Roman"/>
          <w:sz w:val="24"/>
          <w:szCs w:val="24"/>
        </w:rPr>
        <w:tab/>
        <w:t>: Perencanaan Operasional</w:t>
      </w:r>
    </w:p>
    <w:p w:rsidR="00197266" w:rsidRDefault="00197266" w:rsidP="005E3D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w:t>
      </w:r>
      <w:r>
        <w:rPr>
          <w:rFonts w:ascii="Times New Roman" w:hAnsi="Times New Roman" w:cs="Times New Roman"/>
          <w:sz w:val="24"/>
          <w:szCs w:val="24"/>
        </w:rPr>
        <w:tab/>
        <w:t>: Kinerja Operasi</w:t>
      </w:r>
    </w:p>
    <w:p w:rsidR="00197266" w:rsidRDefault="00197266" w:rsidP="005E3D84">
      <w:pPr>
        <w:spacing w:after="0" w:line="240" w:lineRule="auto"/>
        <w:jc w:val="both"/>
        <w:rPr>
          <w:rFonts w:ascii="Times New Roman" w:hAnsi="Times New Roman" w:cs="Times New Roman"/>
          <w:sz w:val="24"/>
          <w:szCs w:val="24"/>
        </w:rPr>
      </w:pPr>
    </w:p>
    <w:p w:rsidR="00442FFB" w:rsidRPr="00442FFB" w:rsidRDefault="00442FFB" w:rsidP="005E3D84">
      <w:pPr>
        <w:spacing w:after="0" w:line="240" w:lineRule="auto"/>
        <w:rPr>
          <w:rFonts w:ascii="Times New Roman" w:hAnsi="Times New Roman" w:cs="Times New Roman"/>
          <w:sz w:val="24"/>
          <w:szCs w:val="24"/>
        </w:rPr>
      </w:pPr>
    </w:p>
    <w:p w:rsidR="00D90691" w:rsidRPr="00D90691" w:rsidRDefault="00D90691" w:rsidP="005E3D84">
      <w:pPr>
        <w:pStyle w:val="ListParagraph"/>
        <w:numPr>
          <w:ilvl w:val="0"/>
          <w:numId w:val="6"/>
        </w:numPr>
        <w:spacing w:after="0" w:line="240" w:lineRule="auto"/>
        <w:ind w:left="360"/>
        <w:rPr>
          <w:rFonts w:ascii="Times New Roman" w:hAnsi="Times New Roman" w:cs="Times New Roman"/>
          <w:b/>
          <w:sz w:val="24"/>
          <w:szCs w:val="24"/>
        </w:rPr>
      </w:pPr>
      <w:r w:rsidRPr="00D90691">
        <w:rPr>
          <w:rFonts w:ascii="Times New Roman" w:hAnsi="Times New Roman" w:cs="Times New Roman"/>
          <w:b/>
          <w:sz w:val="24"/>
          <w:szCs w:val="24"/>
        </w:rPr>
        <w:t>SIMPULAN DAN IMPLIKAIS KEBIJAKAN</w:t>
      </w:r>
    </w:p>
    <w:p w:rsidR="008C014C" w:rsidRPr="005E3D84" w:rsidRDefault="005E3D84" w:rsidP="005E3D84">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8C014C" w:rsidRPr="005E3D84">
        <w:rPr>
          <w:rFonts w:ascii="Times New Roman" w:hAnsi="Times New Roman" w:cs="Times New Roman"/>
          <w:b/>
          <w:sz w:val="24"/>
          <w:szCs w:val="24"/>
        </w:rPr>
        <w:t>Kesimpulan Hipotesis</w:t>
      </w:r>
    </w:p>
    <w:p w:rsidR="008C014C" w:rsidRPr="003574F8" w:rsidRDefault="008C014C" w:rsidP="005E3D8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74F8">
        <w:rPr>
          <w:rFonts w:ascii="Times New Roman" w:hAnsi="Times New Roman" w:cs="Times New Roman"/>
          <w:sz w:val="24"/>
          <w:szCs w:val="24"/>
        </w:rPr>
        <w:t>Dari hasil analisis diperoleh bahwa</w:t>
      </w:r>
      <w:r>
        <w:rPr>
          <w:rFonts w:ascii="Times New Roman" w:hAnsi="Times New Roman" w:cs="Times New Roman"/>
          <w:sz w:val="24"/>
          <w:szCs w:val="24"/>
        </w:rPr>
        <w:t xml:space="preserve"> kepemimpinan manajemen, adaptabilitas lingkungan, struktur organisasi berpengaruh terhadap perencanaan operasional yang kemudian mempengaruhi kinerja operasi.</w:t>
      </w:r>
      <w:proofErr w:type="gramEnd"/>
      <w:r>
        <w:rPr>
          <w:rFonts w:ascii="Times New Roman" w:hAnsi="Times New Roman" w:cs="Times New Roman"/>
          <w:sz w:val="24"/>
          <w:szCs w:val="24"/>
        </w:rPr>
        <w:t xml:space="preserve"> </w:t>
      </w:r>
      <w:r w:rsidRPr="003574F8">
        <w:rPr>
          <w:rFonts w:ascii="Times New Roman" w:hAnsi="Times New Roman" w:cs="Times New Roman"/>
          <w:sz w:val="24"/>
          <w:szCs w:val="24"/>
        </w:rPr>
        <w:t>Selengk</w:t>
      </w:r>
      <w:r>
        <w:rPr>
          <w:rFonts w:ascii="Times New Roman" w:hAnsi="Times New Roman" w:cs="Times New Roman"/>
          <w:sz w:val="24"/>
          <w:szCs w:val="24"/>
        </w:rPr>
        <w:t xml:space="preserve">apnya dijelaskan sebagai </w:t>
      </w:r>
      <w:proofErr w:type="gramStart"/>
      <w:r>
        <w:rPr>
          <w:rFonts w:ascii="Times New Roman" w:hAnsi="Times New Roman" w:cs="Times New Roman"/>
          <w:sz w:val="24"/>
          <w:szCs w:val="24"/>
        </w:rPr>
        <w:t xml:space="preserve">berikut </w:t>
      </w:r>
      <w:r w:rsidRPr="003574F8">
        <w:rPr>
          <w:rFonts w:ascii="Times New Roman" w:hAnsi="Times New Roman" w:cs="Times New Roman"/>
          <w:sz w:val="24"/>
          <w:szCs w:val="24"/>
        </w:rPr>
        <w:t>:</w:t>
      </w:r>
      <w:proofErr w:type="gramEnd"/>
    </w:p>
    <w:p w:rsidR="008C014C" w:rsidRDefault="008C014C" w:rsidP="005E3D84">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3574F8">
        <w:rPr>
          <w:rFonts w:ascii="Times New Roman" w:hAnsi="Times New Roman" w:cs="Times New Roman"/>
          <w:sz w:val="24"/>
          <w:szCs w:val="24"/>
        </w:rPr>
        <w:t>Hipotesis</w:t>
      </w:r>
      <w:r>
        <w:rPr>
          <w:rFonts w:ascii="Times New Roman" w:hAnsi="Times New Roman" w:cs="Times New Roman"/>
          <w:sz w:val="24"/>
          <w:szCs w:val="24"/>
        </w:rPr>
        <w:t xml:space="preserve"> pertam</w:t>
      </w:r>
      <w:r w:rsidRPr="003574F8">
        <w:rPr>
          <w:rFonts w:ascii="Times New Roman" w:hAnsi="Times New Roman" w:cs="Times New Roman"/>
          <w:sz w:val="24"/>
          <w:szCs w:val="24"/>
        </w:rPr>
        <w:t>a (H</w:t>
      </w:r>
      <w:r>
        <w:rPr>
          <w:rFonts w:ascii="Times New Roman" w:hAnsi="Times New Roman" w:cs="Times New Roman"/>
          <w:sz w:val="24"/>
          <w:szCs w:val="24"/>
        </w:rPr>
        <w:t>1</w:t>
      </w:r>
      <w:proofErr w:type="gramStart"/>
      <w:r w:rsidRPr="003574F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kepemimpinan manajemen</w:t>
      </w:r>
      <w:r w:rsidRPr="003574F8">
        <w:rPr>
          <w:rFonts w:ascii="Times New Roman" w:hAnsi="Times New Roman" w:cs="Times New Roman"/>
          <w:sz w:val="24"/>
          <w:szCs w:val="24"/>
        </w:rPr>
        <w:t xml:space="preserve"> berpengaruh positif terhadap</w:t>
      </w:r>
      <w:r>
        <w:rPr>
          <w:rFonts w:ascii="Times New Roman" w:hAnsi="Times New Roman" w:cs="Times New Roman"/>
          <w:sz w:val="24"/>
          <w:szCs w:val="24"/>
        </w:rPr>
        <w:t xml:space="preserve"> </w:t>
      </w:r>
      <w:r w:rsidRPr="008C66B5">
        <w:rPr>
          <w:rFonts w:ascii="Times New Roman" w:hAnsi="Times New Roman" w:cs="Times New Roman"/>
          <w:sz w:val="24"/>
          <w:szCs w:val="24"/>
        </w:rPr>
        <w:t>perencanaan</w:t>
      </w:r>
      <w:r>
        <w:rPr>
          <w:rFonts w:ascii="Times New Roman" w:hAnsi="Times New Roman" w:cs="Times New Roman"/>
          <w:sz w:val="24"/>
          <w:szCs w:val="24"/>
        </w:rPr>
        <w:t xml:space="preserve"> operasional</w:t>
      </w:r>
      <w:r w:rsidRPr="008C66B5">
        <w:rPr>
          <w:rFonts w:ascii="Times New Roman" w:hAnsi="Times New Roman" w:cs="Times New Roman"/>
          <w:sz w:val="24"/>
          <w:szCs w:val="24"/>
        </w:rPr>
        <w:t>.</w:t>
      </w:r>
    </w:p>
    <w:p w:rsidR="008C014C" w:rsidRDefault="008C014C" w:rsidP="005E3D84">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8C66B5">
        <w:rPr>
          <w:rFonts w:ascii="Times New Roman" w:hAnsi="Times New Roman" w:cs="Times New Roman"/>
          <w:sz w:val="24"/>
          <w:szCs w:val="24"/>
        </w:rPr>
        <w:t xml:space="preserve">Hipotesis </w:t>
      </w:r>
      <w:r>
        <w:rPr>
          <w:rFonts w:ascii="Times New Roman" w:hAnsi="Times New Roman" w:cs="Times New Roman"/>
          <w:sz w:val="24"/>
          <w:szCs w:val="24"/>
        </w:rPr>
        <w:t>kedua</w:t>
      </w:r>
      <w:r w:rsidRPr="008C66B5">
        <w:rPr>
          <w:rFonts w:ascii="Times New Roman" w:hAnsi="Times New Roman" w:cs="Times New Roman"/>
          <w:sz w:val="24"/>
          <w:szCs w:val="24"/>
        </w:rPr>
        <w:t xml:space="preserve"> (H</w:t>
      </w:r>
      <w:r>
        <w:rPr>
          <w:rFonts w:ascii="Times New Roman" w:hAnsi="Times New Roman" w:cs="Times New Roman"/>
          <w:sz w:val="24"/>
          <w:szCs w:val="24"/>
        </w:rPr>
        <w:t>2</w:t>
      </w:r>
      <w:proofErr w:type="gramStart"/>
      <w:r w:rsidRPr="008C66B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8C66B5">
        <w:rPr>
          <w:rFonts w:ascii="Times New Roman" w:hAnsi="Times New Roman" w:cs="Times New Roman"/>
          <w:sz w:val="24"/>
          <w:szCs w:val="24"/>
        </w:rPr>
        <w:t xml:space="preserve"> </w:t>
      </w:r>
      <w:r>
        <w:rPr>
          <w:rFonts w:ascii="Times New Roman" w:hAnsi="Times New Roman" w:cs="Times New Roman"/>
          <w:sz w:val="24"/>
          <w:szCs w:val="24"/>
        </w:rPr>
        <w:t xml:space="preserve">kepemimpinan manajemen </w:t>
      </w:r>
      <w:r w:rsidRPr="008C66B5">
        <w:rPr>
          <w:rFonts w:ascii="Times New Roman" w:hAnsi="Times New Roman" w:cs="Times New Roman"/>
          <w:sz w:val="24"/>
          <w:szCs w:val="24"/>
        </w:rPr>
        <w:t xml:space="preserve">berpengaruh positif terhadap </w:t>
      </w:r>
      <w:r>
        <w:rPr>
          <w:rFonts w:ascii="Times New Roman" w:hAnsi="Times New Roman" w:cs="Times New Roman"/>
          <w:sz w:val="24"/>
          <w:szCs w:val="24"/>
        </w:rPr>
        <w:t>kinerja operasi.</w:t>
      </w:r>
    </w:p>
    <w:p w:rsidR="008C014C" w:rsidRDefault="008C014C" w:rsidP="005E3D84">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3574F8">
        <w:rPr>
          <w:rFonts w:ascii="Times New Roman" w:hAnsi="Times New Roman" w:cs="Times New Roman"/>
          <w:sz w:val="24"/>
          <w:szCs w:val="24"/>
        </w:rPr>
        <w:t>Hipotesis</w:t>
      </w:r>
      <w:r>
        <w:rPr>
          <w:rFonts w:ascii="Times New Roman" w:hAnsi="Times New Roman" w:cs="Times New Roman"/>
          <w:sz w:val="24"/>
          <w:szCs w:val="24"/>
        </w:rPr>
        <w:t xml:space="preserve"> k</w:t>
      </w:r>
      <w:r w:rsidRPr="003574F8">
        <w:rPr>
          <w:rFonts w:ascii="Times New Roman" w:hAnsi="Times New Roman" w:cs="Times New Roman"/>
          <w:sz w:val="24"/>
          <w:szCs w:val="24"/>
        </w:rPr>
        <w:t>e</w:t>
      </w:r>
      <w:r>
        <w:rPr>
          <w:rFonts w:ascii="Times New Roman" w:hAnsi="Times New Roman" w:cs="Times New Roman"/>
          <w:sz w:val="24"/>
          <w:szCs w:val="24"/>
        </w:rPr>
        <w:t>tiga</w:t>
      </w:r>
      <w:r w:rsidRPr="003574F8">
        <w:rPr>
          <w:rFonts w:ascii="Times New Roman" w:hAnsi="Times New Roman" w:cs="Times New Roman"/>
          <w:sz w:val="24"/>
          <w:szCs w:val="24"/>
        </w:rPr>
        <w:t xml:space="preserve"> (H</w:t>
      </w:r>
      <w:r>
        <w:rPr>
          <w:rFonts w:ascii="Times New Roman" w:hAnsi="Times New Roman" w:cs="Times New Roman"/>
          <w:sz w:val="24"/>
          <w:szCs w:val="24"/>
        </w:rPr>
        <w:t>3</w:t>
      </w:r>
      <w:proofErr w:type="gramStart"/>
      <w:r w:rsidRPr="003574F8">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3574F8">
        <w:rPr>
          <w:rFonts w:ascii="Times New Roman" w:hAnsi="Times New Roman" w:cs="Times New Roman"/>
          <w:sz w:val="24"/>
          <w:szCs w:val="24"/>
        </w:rPr>
        <w:t xml:space="preserve"> </w:t>
      </w:r>
      <w:r>
        <w:rPr>
          <w:rFonts w:ascii="Times New Roman" w:hAnsi="Times New Roman" w:cs="Times New Roman"/>
          <w:sz w:val="24"/>
          <w:szCs w:val="24"/>
        </w:rPr>
        <w:t xml:space="preserve">adaptabilitas lingkungan </w:t>
      </w:r>
      <w:r w:rsidRPr="003574F8">
        <w:rPr>
          <w:rFonts w:ascii="Times New Roman" w:hAnsi="Times New Roman" w:cs="Times New Roman"/>
          <w:sz w:val="24"/>
          <w:szCs w:val="24"/>
        </w:rPr>
        <w:t>berpengaruh positif terhadap</w:t>
      </w:r>
      <w:r>
        <w:rPr>
          <w:rFonts w:ascii="Times New Roman" w:hAnsi="Times New Roman" w:cs="Times New Roman"/>
          <w:sz w:val="24"/>
          <w:szCs w:val="24"/>
        </w:rPr>
        <w:t xml:space="preserve"> </w:t>
      </w:r>
      <w:r w:rsidRPr="008C66B5">
        <w:rPr>
          <w:rFonts w:ascii="Times New Roman" w:hAnsi="Times New Roman" w:cs="Times New Roman"/>
          <w:sz w:val="24"/>
          <w:szCs w:val="24"/>
        </w:rPr>
        <w:t>perencanaan</w:t>
      </w:r>
      <w:r>
        <w:rPr>
          <w:rFonts w:ascii="Times New Roman" w:hAnsi="Times New Roman" w:cs="Times New Roman"/>
          <w:sz w:val="24"/>
          <w:szCs w:val="24"/>
        </w:rPr>
        <w:t xml:space="preserve"> operasional.</w:t>
      </w:r>
    </w:p>
    <w:p w:rsidR="008C014C" w:rsidRDefault="008C014C" w:rsidP="005E3D84">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3574F8">
        <w:rPr>
          <w:rFonts w:ascii="Times New Roman" w:hAnsi="Times New Roman" w:cs="Times New Roman"/>
          <w:sz w:val="24"/>
          <w:szCs w:val="24"/>
        </w:rPr>
        <w:t>Hipotesis</w:t>
      </w:r>
      <w:r>
        <w:rPr>
          <w:rFonts w:ascii="Times New Roman" w:hAnsi="Times New Roman" w:cs="Times New Roman"/>
          <w:sz w:val="24"/>
          <w:szCs w:val="24"/>
        </w:rPr>
        <w:t xml:space="preserve"> keempat (H4</w:t>
      </w:r>
      <w:proofErr w:type="gramStart"/>
      <w:r w:rsidRPr="003574F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struktur organisasi</w:t>
      </w:r>
      <w:r w:rsidRPr="003574F8">
        <w:rPr>
          <w:rFonts w:ascii="Times New Roman" w:hAnsi="Times New Roman" w:cs="Times New Roman"/>
          <w:sz w:val="24"/>
          <w:szCs w:val="24"/>
        </w:rPr>
        <w:t xml:space="preserve"> berpengaruh positif terhadap</w:t>
      </w:r>
      <w:r>
        <w:rPr>
          <w:rFonts w:ascii="Times New Roman" w:hAnsi="Times New Roman" w:cs="Times New Roman"/>
          <w:sz w:val="24"/>
          <w:szCs w:val="24"/>
        </w:rPr>
        <w:t xml:space="preserve"> </w:t>
      </w:r>
      <w:r w:rsidRPr="008C66B5">
        <w:rPr>
          <w:rFonts w:ascii="Times New Roman" w:hAnsi="Times New Roman" w:cs="Times New Roman"/>
          <w:sz w:val="24"/>
          <w:szCs w:val="24"/>
        </w:rPr>
        <w:t>perencanaan</w:t>
      </w:r>
      <w:r>
        <w:rPr>
          <w:rFonts w:ascii="Times New Roman" w:hAnsi="Times New Roman" w:cs="Times New Roman"/>
          <w:sz w:val="24"/>
          <w:szCs w:val="24"/>
        </w:rPr>
        <w:t xml:space="preserve"> operasional</w:t>
      </w:r>
      <w:r w:rsidRPr="008C66B5">
        <w:rPr>
          <w:rFonts w:ascii="Times New Roman" w:hAnsi="Times New Roman" w:cs="Times New Roman"/>
          <w:sz w:val="24"/>
          <w:szCs w:val="24"/>
        </w:rPr>
        <w:t>.</w:t>
      </w:r>
    </w:p>
    <w:p w:rsidR="008C014C" w:rsidRDefault="008C014C" w:rsidP="005E3D84">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3574F8">
        <w:rPr>
          <w:rFonts w:ascii="Times New Roman" w:hAnsi="Times New Roman" w:cs="Times New Roman"/>
          <w:sz w:val="24"/>
          <w:szCs w:val="24"/>
        </w:rPr>
        <w:t>Hipotesis</w:t>
      </w:r>
      <w:r>
        <w:rPr>
          <w:rFonts w:ascii="Times New Roman" w:hAnsi="Times New Roman" w:cs="Times New Roman"/>
          <w:sz w:val="24"/>
          <w:szCs w:val="24"/>
        </w:rPr>
        <w:t xml:space="preserve"> k</w:t>
      </w:r>
      <w:r w:rsidRPr="003574F8">
        <w:rPr>
          <w:rFonts w:ascii="Times New Roman" w:hAnsi="Times New Roman" w:cs="Times New Roman"/>
          <w:sz w:val="24"/>
          <w:szCs w:val="24"/>
        </w:rPr>
        <w:t>e</w:t>
      </w:r>
      <w:r>
        <w:rPr>
          <w:rFonts w:ascii="Times New Roman" w:hAnsi="Times New Roman" w:cs="Times New Roman"/>
          <w:sz w:val="24"/>
          <w:szCs w:val="24"/>
        </w:rPr>
        <w:t>lima</w:t>
      </w:r>
      <w:r w:rsidRPr="003574F8">
        <w:rPr>
          <w:rFonts w:ascii="Times New Roman" w:hAnsi="Times New Roman" w:cs="Times New Roman"/>
          <w:sz w:val="24"/>
          <w:szCs w:val="24"/>
        </w:rPr>
        <w:t xml:space="preserve"> (H</w:t>
      </w:r>
      <w:r>
        <w:rPr>
          <w:rFonts w:ascii="Times New Roman" w:hAnsi="Times New Roman" w:cs="Times New Roman"/>
          <w:sz w:val="24"/>
          <w:szCs w:val="24"/>
        </w:rPr>
        <w:t>5</w:t>
      </w:r>
      <w:proofErr w:type="gramStart"/>
      <w:r w:rsidRPr="003574F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struktur organisasi</w:t>
      </w:r>
      <w:r w:rsidRPr="003574F8">
        <w:rPr>
          <w:rFonts w:ascii="Times New Roman" w:hAnsi="Times New Roman" w:cs="Times New Roman"/>
          <w:sz w:val="24"/>
          <w:szCs w:val="24"/>
        </w:rPr>
        <w:t xml:space="preserve"> berpengaruh positif terhadap</w:t>
      </w:r>
      <w:r>
        <w:rPr>
          <w:rFonts w:ascii="Times New Roman" w:hAnsi="Times New Roman" w:cs="Times New Roman"/>
          <w:sz w:val="24"/>
          <w:szCs w:val="24"/>
        </w:rPr>
        <w:t xml:space="preserve"> kinerja operasi.</w:t>
      </w:r>
    </w:p>
    <w:p w:rsidR="008C014C" w:rsidRDefault="008C014C" w:rsidP="005E3D84">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3574F8">
        <w:rPr>
          <w:rFonts w:ascii="Times New Roman" w:hAnsi="Times New Roman" w:cs="Times New Roman"/>
          <w:sz w:val="24"/>
          <w:szCs w:val="24"/>
        </w:rPr>
        <w:t>Hipotesis</w:t>
      </w:r>
      <w:r>
        <w:rPr>
          <w:rFonts w:ascii="Times New Roman" w:hAnsi="Times New Roman" w:cs="Times New Roman"/>
          <w:sz w:val="24"/>
          <w:szCs w:val="24"/>
        </w:rPr>
        <w:t xml:space="preserve"> k</w:t>
      </w:r>
      <w:r w:rsidRPr="003574F8">
        <w:rPr>
          <w:rFonts w:ascii="Times New Roman" w:hAnsi="Times New Roman" w:cs="Times New Roman"/>
          <w:sz w:val="24"/>
          <w:szCs w:val="24"/>
        </w:rPr>
        <w:t>e</w:t>
      </w:r>
      <w:r>
        <w:rPr>
          <w:rFonts w:ascii="Times New Roman" w:hAnsi="Times New Roman" w:cs="Times New Roman"/>
          <w:sz w:val="24"/>
          <w:szCs w:val="24"/>
        </w:rPr>
        <w:t>enam</w:t>
      </w:r>
      <w:r w:rsidRPr="003574F8">
        <w:rPr>
          <w:rFonts w:ascii="Times New Roman" w:hAnsi="Times New Roman" w:cs="Times New Roman"/>
          <w:sz w:val="24"/>
          <w:szCs w:val="24"/>
        </w:rPr>
        <w:t xml:space="preserve"> (H</w:t>
      </w:r>
      <w:r>
        <w:rPr>
          <w:rFonts w:ascii="Times New Roman" w:hAnsi="Times New Roman" w:cs="Times New Roman"/>
          <w:sz w:val="24"/>
          <w:szCs w:val="24"/>
        </w:rPr>
        <w:t>6</w:t>
      </w:r>
      <w:proofErr w:type="gramStart"/>
      <w:r w:rsidRPr="003574F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perencanaan operasional</w:t>
      </w:r>
      <w:r w:rsidRPr="003574F8">
        <w:rPr>
          <w:rFonts w:ascii="Times New Roman" w:hAnsi="Times New Roman" w:cs="Times New Roman"/>
          <w:sz w:val="24"/>
          <w:szCs w:val="24"/>
        </w:rPr>
        <w:t xml:space="preserve"> berpengaruh positif terhadap</w:t>
      </w:r>
      <w:r>
        <w:rPr>
          <w:rFonts w:ascii="Times New Roman" w:hAnsi="Times New Roman" w:cs="Times New Roman"/>
          <w:sz w:val="24"/>
          <w:szCs w:val="24"/>
        </w:rPr>
        <w:t xml:space="preserve"> kinerja operasi</w:t>
      </w:r>
      <w:r w:rsidRPr="008C66B5">
        <w:rPr>
          <w:rFonts w:ascii="Times New Roman" w:hAnsi="Times New Roman" w:cs="Times New Roman"/>
          <w:sz w:val="24"/>
          <w:szCs w:val="24"/>
        </w:rPr>
        <w:t>.</w:t>
      </w:r>
    </w:p>
    <w:p w:rsidR="00C660CF" w:rsidRPr="00C660CF" w:rsidRDefault="00C660CF" w:rsidP="00C660CF">
      <w:pPr>
        <w:autoSpaceDE w:val="0"/>
        <w:autoSpaceDN w:val="0"/>
        <w:adjustRightInd w:val="0"/>
        <w:spacing w:after="0" w:line="240" w:lineRule="auto"/>
        <w:jc w:val="both"/>
        <w:rPr>
          <w:rFonts w:ascii="Times New Roman" w:hAnsi="Times New Roman" w:cs="Times New Roman"/>
          <w:sz w:val="24"/>
          <w:szCs w:val="24"/>
        </w:rPr>
      </w:pPr>
    </w:p>
    <w:p w:rsidR="008C014C" w:rsidRPr="002D492A" w:rsidRDefault="00A0191C" w:rsidP="00C660C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C014C" w:rsidRPr="002D492A">
        <w:rPr>
          <w:rFonts w:ascii="Times New Roman" w:hAnsi="Times New Roman" w:cs="Times New Roman"/>
          <w:b/>
          <w:sz w:val="24"/>
          <w:szCs w:val="24"/>
        </w:rPr>
        <w:t>Kesimpulan Penelitian</w:t>
      </w:r>
    </w:p>
    <w:p w:rsidR="008C014C" w:rsidRDefault="008C014C" w:rsidP="00C660CF">
      <w:pPr>
        <w:autoSpaceDE w:val="0"/>
        <w:autoSpaceDN w:val="0"/>
        <w:adjustRightInd w:val="0"/>
        <w:spacing w:after="0" w:line="240" w:lineRule="auto"/>
        <w:ind w:firstLine="720"/>
        <w:jc w:val="both"/>
        <w:rPr>
          <w:rFonts w:ascii="Times New Roman" w:hAnsi="Times New Roman" w:cs="Times New Roman"/>
          <w:sz w:val="24"/>
          <w:szCs w:val="24"/>
        </w:rPr>
      </w:pPr>
      <w:r w:rsidRPr="003574F8">
        <w:rPr>
          <w:rFonts w:ascii="Times New Roman" w:hAnsi="Times New Roman" w:cs="Times New Roman"/>
          <w:sz w:val="24"/>
          <w:szCs w:val="24"/>
        </w:rPr>
        <w:t xml:space="preserve">Penelitian ini disusun sebagai usaha untuk memberikan jawaban atas </w:t>
      </w:r>
      <w:r w:rsidRPr="002271DC">
        <w:rPr>
          <w:rFonts w:ascii="Times New Roman" w:hAnsi="Times New Roman" w:cs="Times New Roman"/>
          <w:i/>
          <w:sz w:val="24"/>
          <w:szCs w:val="24"/>
        </w:rPr>
        <w:t>research question</w:t>
      </w:r>
      <w:r w:rsidRPr="003574F8">
        <w:rPr>
          <w:rFonts w:ascii="Times New Roman" w:hAnsi="Times New Roman" w:cs="Times New Roman"/>
          <w:sz w:val="24"/>
          <w:szCs w:val="24"/>
        </w:rPr>
        <w:t xml:space="preserve"> (pertanyaan penelitian) melalui pengujian beberapa hipotesis seperti</w:t>
      </w:r>
      <w:r>
        <w:rPr>
          <w:rFonts w:ascii="Times New Roman" w:hAnsi="Times New Roman" w:cs="Times New Roman"/>
          <w:sz w:val="24"/>
          <w:szCs w:val="24"/>
        </w:rPr>
        <w:t xml:space="preserve"> </w:t>
      </w:r>
      <w:r w:rsidRPr="003574F8">
        <w:rPr>
          <w:rFonts w:ascii="Times New Roman" w:hAnsi="Times New Roman" w:cs="Times New Roman"/>
          <w:sz w:val="24"/>
          <w:szCs w:val="24"/>
        </w:rPr>
        <w:t xml:space="preserve">yang telah dijelaskan pada Bab I dan Bab II. </w:t>
      </w:r>
      <w:proofErr w:type="gramStart"/>
      <w:r w:rsidRPr="003574F8">
        <w:rPr>
          <w:rFonts w:ascii="Times New Roman" w:hAnsi="Times New Roman" w:cs="Times New Roman"/>
          <w:sz w:val="24"/>
          <w:szCs w:val="24"/>
        </w:rPr>
        <w:t>Permasalahan yang diangkat dalam</w:t>
      </w:r>
      <w:r>
        <w:rPr>
          <w:rFonts w:ascii="Times New Roman" w:hAnsi="Times New Roman" w:cs="Times New Roman"/>
          <w:sz w:val="24"/>
          <w:szCs w:val="24"/>
        </w:rPr>
        <w:t xml:space="preserve"> </w:t>
      </w:r>
      <w:r w:rsidRPr="003574F8">
        <w:rPr>
          <w:rFonts w:ascii="Times New Roman" w:hAnsi="Times New Roman" w:cs="Times New Roman"/>
          <w:sz w:val="24"/>
          <w:szCs w:val="24"/>
        </w:rPr>
        <w:t>penelitian i</w:t>
      </w:r>
      <w:r>
        <w:rPr>
          <w:rFonts w:ascii="Times New Roman" w:hAnsi="Times New Roman" w:cs="Times New Roman"/>
          <w:sz w:val="24"/>
          <w:szCs w:val="24"/>
        </w:rPr>
        <w:t>ni adalah bagaimana meningkatkan kinerja unit dalam hal ini pada Gardu Induk PLN APP de</w:t>
      </w:r>
      <w:r w:rsidRPr="003574F8">
        <w:rPr>
          <w:rFonts w:ascii="Times New Roman" w:hAnsi="Times New Roman" w:cs="Times New Roman"/>
          <w:sz w:val="24"/>
          <w:szCs w:val="24"/>
        </w:rPr>
        <w:t>ngan</w:t>
      </w:r>
      <w:r>
        <w:rPr>
          <w:rFonts w:ascii="Times New Roman" w:hAnsi="Times New Roman" w:cs="Times New Roman"/>
          <w:sz w:val="24"/>
          <w:szCs w:val="24"/>
        </w:rPr>
        <w:t xml:space="preserve"> </w:t>
      </w:r>
      <w:r w:rsidRPr="003574F8">
        <w:rPr>
          <w:rFonts w:ascii="Times New Roman" w:hAnsi="Times New Roman" w:cs="Times New Roman"/>
          <w:sz w:val="24"/>
          <w:szCs w:val="24"/>
        </w:rPr>
        <w:t xml:space="preserve">menganalisis pengaruh antara perencanaan </w:t>
      </w:r>
      <w:r>
        <w:rPr>
          <w:rFonts w:ascii="Times New Roman" w:hAnsi="Times New Roman" w:cs="Times New Roman"/>
          <w:sz w:val="24"/>
          <w:szCs w:val="24"/>
        </w:rPr>
        <w:t xml:space="preserve">operasional </w:t>
      </w:r>
      <w:r w:rsidRPr="003574F8">
        <w:rPr>
          <w:rFonts w:ascii="Times New Roman" w:hAnsi="Times New Roman" w:cs="Times New Roman"/>
          <w:sz w:val="24"/>
          <w:szCs w:val="24"/>
        </w:rPr>
        <w:t>dengan kinerja</w:t>
      </w:r>
      <w:r>
        <w:rPr>
          <w:rFonts w:ascii="Times New Roman" w:hAnsi="Times New Roman" w:cs="Times New Roman"/>
          <w:sz w:val="24"/>
          <w:szCs w:val="24"/>
        </w:rPr>
        <w:t xml:space="preserve"> operasi.</w:t>
      </w:r>
      <w:proofErr w:type="gramEnd"/>
      <w:r>
        <w:rPr>
          <w:rFonts w:ascii="Times New Roman" w:hAnsi="Times New Roman" w:cs="Times New Roman"/>
          <w:sz w:val="24"/>
          <w:szCs w:val="24"/>
        </w:rPr>
        <w:t xml:space="preserve"> Kinerja operasi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didapatkan bila organisasi menerapkan perencanaan operasional yang baik pula. Semakin baik dalam melakukan perencanaan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kinerja operasi. Perencanaan operasional dipengaruhi oleh 3 (tiga) variabel, antara </w:t>
      </w:r>
      <w:proofErr w:type="gramStart"/>
      <w:r>
        <w:rPr>
          <w:rFonts w:ascii="Times New Roman" w:hAnsi="Times New Roman" w:cs="Times New Roman"/>
          <w:sz w:val="24"/>
          <w:szCs w:val="24"/>
        </w:rPr>
        <w:t>lain :</w:t>
      </w:r>
      <w:proofErr w:type="gramEnd"/>
    </w:p>
    <w:p w:rsidR="008C014C" w:rsidRDefault="008C014C" w:rsidP="00C660C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Kepemimpinan Manajemen</w:t>
      </w:r>
    </w:p>
    <w:p w:rsidR="008C014C" w:rsidRDefault="008C014C" w:rsidP="00C660CF">
      <w:pPr>
        <w:autoSpaceDE w:val="0"/>
        <w:autoSpaceDN w:val="0"/>
        <w:adjustRightInd w:val="0"/>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Kepemimpinan manajemen</w:t>
      </w:r>
      <w:r w:rsidRPr="002271DC">
        <w:rPr>
          <w:rFonts w:ascii="Times New Roman" w:hAnsi="Times New Roman" w:cs="Times New Roman"/>
          <w:sz w:val="24"/>
          <w:szCs w:val="24"/>
        </w:rPr>
        <w:t xml:space="preserve"> mempunyai </w:t>
      </w:r>
      <w:r>
        <w:rPr>
          <w:rFonts w:ascii="Times New Roman" w:hAnsi="Times New Roman" w:cs="Times New Roman"/>
          <w:sz w:val="24"/>
          <w:szCs w:val="24"/>
        </w:rPr>
        <w:t>empat</w:t>
      </w:r>
      <w:r w:rsidRPr="002271DC">
        <w:rPr>
          <w:rFonts w:ascii="Times New Roman" w:hAnsi="Times New Roman" w:cs="Times New Roman"/>
          <w:sz w:val="24"/>
          <w:szCs w:val="24"/>
        </w:rPr>
        <w:t xml:space="preserve"> indikator yang signifikan dalam</w:t>
      </w:r>
      <w:r>
        <w:rPr>
          <w:rFonts w:ascii="Times New Roman" w:hAnsi="Times New Roman" w:cs="Times New Roman"/>
          <w:sz w:val="24"/>
          <w:szCs w:val="24"/>
        </w:rPr>
        <w:t xml:space="preserve"> </w:t>
      </w:r>
      <w:r w:rsidRPr="002271DC">
        <w:rPr>
          <w:rFonts w:ascii="Times New Roman" w:hAnsi="Times New Roman" w:cs="Times New Roman"/>
          <w:sz w:val="24"/>
          <w:szCs w:val="24"/>
        </w:rPr>
        <w:t>mempengaruhi perencanaan</w:t>
      </w:r>
      <w:r>
        <w:rPr>
          <w:rFonts w:ascii="Times New Roman" w:hAnsi="Times New Roman" w:cs="Times New Roman"/>
          <w:sz w:val="24"/>
          <w:szCs w:val="24"/>
        </w:rPr>
        <w:t xml:space="preserve"> operasional, </w:t>
      </w:r>
      <w:proofErr w:type="gramStart"/>
      <w:r w:rsidRPr="002271DC">
        <w:rPr>
          <w:rFonts w:ascii="Times New Roman" w:hAnsi="Times New Roman" w:cs="Times New Roman"/>
          <w:sz w:val="24"/>
          <w:szCs w:val="24"/>
        </w:rPr>
        <w:t>yaitu</w:t>
      </w:r>
      <w:r>
        <w:rPr>
          <w:rFonts w:ascii="Times New Roman" w:hAnsi="Times New Roman" w:cs="Times New Roman"/>
          <w:sz w:val="24"/>
          <w:szCs w:val="24"/>
        </w:rPr>
        <w:t xml:space="preserve"> </w:t>
      </w:r>
      <w:r w:rsidRPr="002271DC">
        <w:rPr>
          <w:rFonts w:ascii="Times New Roman" w:hAnsi="Times New Roman" w:cs="Times New Roman"/>
          <w:sz w:val="24"/>
          <w:szCs w:val="24"/>
        </w:rPr>
        <w:t>:</w:t>
      </w:r>
      <w:proofErr w:type="gramEnd"/>
      <w:r w:rsidRPr="002271DC">
        <w:rPr>
          <w:rFonts w:ascii="Times New Roman" w:hAnsi="Times New Roman" w:cs="Times New Roman"/>
          <w:sz w:val="24"/>
          <w:szCs w:val="24"/>
        </w:rPr>
        <w:t xml:space="preserve"> keahlian manajerial, keyakinan</w:t>
      </w:r>
      <w:r>
        <w:rPr>
          <w:rFonts w:ascii="Times New Roman" w:hAnsi="Times New Roman" w:cs="Times New Roman"/>
          <w:sz w:val="24"/>
          <w:szCs w:val="24"/>
        </w:rPr>
        <w:t xml:space="preserve"> manjerial, komitmen manajerial dan dukungan manajerial. Keempat indikator tersebut </w:t>
      </w:r>
      <w:r w:rsidRPr="002271DC">
        <w:rPr>
          <w:rFonts w:ascii="Times New Roman" w:hAnsi="Times New Roman" w:cs="Times New Roman"/>
          <w:sz w:val="24"/>
          <w:szCs w:val="24"/>
        </w:rPr>
        <w:t xml:space="preserve">bila diurutkan berdasarkan kuat pengaruhnya adalah sebagai </w:t>
      </w:r>
      <w:proofErr w:type="gramStart"/>
      <w:r w:rsidRPr="002271DC">
        <w:rPr>
          <w:rFonts w:ascii="Times New Roman" w:hAnsi="Times New Roman" w:cs="Times New Roman"/>
          <w:sz w:val="24"/>
          <w:szCs w:val="24"/>
        </w:rPr>
        <w:t>berikut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komitmen</w:t>
      </w:r>
      <w:r w:rsidRPr="002271DC">
        <w:rPr>
          <w:rFonts w:ascii="Times New Roman" w:hAnsi="Times New Roman" w:cs="Times New Roman"/>
          <w:sz w:val="24"/>
          <w:szCs w:val="24"/>
        </w:rPr>
        <w:t xml:space="preserve"> manajerial, keahlian manajerial</w:t>
      </w:r>
      <w:r>
        <w:rPr>
          <w:rFonts w:ascii="Times New Roman" w:hAnsi="Times New Roman" w:cs="Times New Roman"/>
          <w:sz w:val="24"/>
          <w:szCs w:val="24"/>
        </w:rPr>
        <w:t>, dukungan manajerial</w:t>
      </w:r>
      <w:r w:rsidRPr="002271DC">
        <w:rPr>
          <w:rFonts w:ascii="Times New Roman" w:hAnsi="Times New Roman" w:cs="Times New Roman"/>
          <w:sz w:val="24"/>
          <w:szCs w:val="24"/>
        </w:rPr>
        <w:t xml:space="preserve"> dan </w:t>
      </w:r>
      <w:r>
        <w:rPr>
          <w:rFonts w:ascii="Times New Roman" w:hAnsi="Times New Roman" w:cs="Times New Roman"/>
          <w:sz w:val="24"/>
          <w:szCs w:val="24"/>
        </w:rPr>
        <w:t>keyakinan manajerial</w:t>
      </w:r>
      <w:r w:rsidRPr="002271DC">
        <w:rPr>
          <w:rFonts w:ascii="Times New Roman" w:hAnsi="Times New Roman" w:cs="Times New Roman"/>
          <w:sz w:val="24"/>
          <w:szCs w:val="24"/>
        </w:rPr>
        <w:t xml:space="preserve">. </w:t>
      </w:r>
      <w:proofErr w:type="gramStart"/>
      <w:r w:rsidRPr="002271DC">
        <w:rPr>
          <w:rFonts w:ascii="Times New Roman" w:hAnsi="Times New Roman" w:cs="Times New Roman"/>
          <w:sz w:val="24"/>
          <w:szCs w:val="24"/>
        </w:rPr>
        <w:t>Hasil</w:t>
      </w:r>
      <w:r>
        <w:rPr>
          <w:rFonts w:ascii="Times New Roman" w:hAnsi="Times New Roman" w:cs="Times New Roman"/>
          <w:sz w:val="24"/>
          <w:szCs w:val="24"/>
        </w:rPr>
        <w:t xml:space="preserve"> </w:t>
      </w:r>
      <w:r w:rsidRPr="002271DC">
        <w:rPr>
          <w:rFonts w:ascii="Times New Roman" w:hAnsi="Times New Roman" w:cs="Times New Roman"/>
          <w:sz w:val="24"/>
          <w:szCs w:val="24"/>
        </w:rPr>
        <w:t xml:space="preserve">penelitian menunjukkan bahwa </w:t>
      </w:r>
      <w:r>
        <w:rPr>
          <w:rFonts w:ascii="Times New Roman" w:hAnsi="Times New Roman" w:cs="Times New Roman"/>
          <w:sz w:val="24"/>
          <w:szCs w:val="24"/>
        </w:rPr>
        <w:t>kepemimpinan manajemen</w:t>
      </w:r>
      <w:r w:rsidRPr="002271DC">
        <w:rPr>
          <w:rFonts w:ascii="Times New Roman" w:hAnsi="Times New Roman" w:cs="Times New Roman"/>
          <w:sz w:val="24"/>
          <w:szCs w:val="24"/>
        </w:rPr>
        <w:t xml:space="preserve"> berpengaruh positif dan</w:t>
      </w:r>
      <w:r>
        <w:rPr>
          <w:rFonts w:ascii="Times New Roman" w:hAnsi="Times New Roman" w:cs="Times New Roman"/>
          <w:sz w:val="24"/>
          <w:szCs w:val="24"/>
        </w:rPr>
        <w:t xml:space="preserve"> </w:t>
      </w:r>
      <w:r w:rsidRPr="002271DC">
        <w:rPr>
          <w:rFonts w:ascii="Times New Roman" w:hAnsi="Times New Roman" w:cs="Times New Roman"/>
          <w:sz w:val="24"/>
          <w:szCs w:val="24"/>
        </w:rPr>
        <w:t xml:space="preserve">signifikan terhadap perencanaan </w:t>
      </w:r>
      <w:r>
        <w:rPr>
          <w:rFonts w:ascii="Times New Roman" w:hAnsi="Times New Roman" w:cs="Times New Roman"/>
          <w:sz w:val="24"/>
          <w:szCs w:val="24"/>
        </w:rPr>
        <w:t>operasional.</w:t>
      </w:r>
      <w:proofErr w:type="gramEnd"/>
    </w:p>
    <w:p w:rsidR="008C014C" w:rsidRDefault="008C014C" w:rsidP="00C660C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Adaptabilitas Lingkungan</w:t>
      </w:r>
    </w:p>
    <w:p w:rsidR="008C014C" w:rsidRDefault="008C014C" w:rsidP="00C660CF">
      <w:pPr>
        <w:autoSpaceDE w:val="0"/>
        <w:autoSpaceDN w:val="0"/>
        <w:adjustRightInd w:val="0"/>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Adaptabilitas lingkungan </w:t>
      </w:r>
      <w:r w:rsidRPr="00E63363">
        <w:rPr>
          <w:rFonts w:ascii="Times New Roman" w:hAnsi="Times New Roman" w:cs="Times New Roman"/>
          <w:sz w:val="24"/>
          <w:szCs w:val="24"/>
        </w:rPr>
        <w:t xml:space="preserve">mempunyai </w:t>
      </w:r>
      <w:r>
        <w:rPr>
          <w:rFonts w:ascii="Times New Roman" w:hAnsi="Times New Roman" w:cs="Times New Roman"/>
          <w:sz w:val="24"/>
          <w:szCs w:val="24"/>
        </w:rPr>
        <w:t>tiga</w:t>
      </w:r>
      <w:r w:rsidRPr="00E63363">
        <w:rPr>
          <w:rFonts w:ascii="Times New Roman" w:hAnsi="Times New Roman" w:cs="Times New Roman"/>
          <w:sz w:val="24"/>
          <w:szCs w:val="24"/>
        </w:rPr>
        <w:t xml:space="preserve"> indikator yang signifikan dalam mempengaruhi perencanaan operasi</w:t>
      </w:r>
      <w:r>
        <w:rPr>
          <w:rFonts w:ascii="Times New Roman" w:hAnsi="Times New Roman" w:cs="Times New Roman"/>
          <w:sz w:val="24"/>
          <w:szCs w:val="24"/>
        </w:rPr>
        <w:t>onal</w:t>
      </w:r>
      <w:r w:rsidRPr="00E63363">
        <w:rPr>
          <w:rFonts w:ascii="Times New Roman" w:hAnsi="Times New Roman" w:cs="Times New Roman"/>
          <w:sz w:val="24"/>
          <w:szCs w:val="24"/>
        </w:rPr>
        <w:t xml:space="preserve">, </w:t>
      </w:r>
      <w:proofErr w:type="gramStart"/>
      <w:r w:rsidRPr="00E63363">
        <w:rPr>
          <w:rFonts w:ascii="Times New Roman" w:hAnsi="Times New Roman" w:cs="Times New Roman"/>
          <w:sz w:val="24"/>
          <w:szCs w:val="24"/>
        </w:rPr>
        <w:t>yaitu</w:t>
      </w:r>
      <w:r>
        <w:rPr>
          <w:rFonts w:ascii="Times New Roman" w:hAnsi="Times New Roman" w:cs="Times New Roman"/>
          <w:sz w:val="24"/>
          <w:szCs w:val="24"/>
        </w:rPr>
        <w:t xml:space="preserve"> </w:t>
      </w:r>
      <w:r w:rsidRPr="00E63363">
        <w:rPr>
          <w:rFonts w:ascii="Times New Roman" w:hAnsi="Times New Roman" w:cs="Times New Roman"/>
          <w:sz w:val="24"/>
          <w:szCs w:val="24"/>
        </w:rPr>
        <w:t>:</w:t>
      </w:r>
      <w:proofErr w:type="gramEnd"/>
      <w:r>
        <w:rPr>
          <w:rFonts w:ascii="Times New Roman" w:hAnsi="Times New Roman" w:cs="Times New Roman"/>
          <w:sz w:val="24"/>
          <w:szCs w:val="24"/>
        </w:rPr>
        <w:t xml:space="preserve"> kompleksitas, perubahan dan dukungan lingkungan. Ketiga</w:t>
      </w:r>
      <w:r w:rsidRPr="00E63363">
        <w:rPr>
          <w:rFonts w:ascii="Times New Roman" w:hAnsi="Times New Roman" w:cs="Times New Roman"/>
          <w:sz w:val="24"/>
          <w:szCs w:val="24"/>
        </w:rPr>
        <w:t xml:space="preserve"> indikator tersebut bila diurutkan berdasarkan kuat pengaruhnya adalah sebagai </w:t>
      </w:r>
      <w:proofErr w:type="gramStart"/>
      <w:r w:rsidRPr="00E63363">
        <w:rPr>
          <w:rFonts w:ascii="Times New Roman" w:hAnsi="Times New Roman" w:cs="Times New Roman"/>
          <w:sz w:val="24"/>
          <w:szCs w:val="24"/>
        </w:rPr>
        <w:t>berikut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dukungan lingkungan, kompleksitas lingkungan dan perubahan lingkungan.</w:t>
      </w:r>
      <w:r w:rsidRPr="00E63363">
        <w:rPr>
          <w:rFonts w:ascii="Times New Roman" w:hAnsi="Times New Roman" w:cs="Times New Roman"/>
          <w:sz w:val="24"/>
          <w:szCs w:val="24"/>
        </w:rPr>
        <w:t xml:space="preserve"> </w:t>
      </w:r>
      <w:proofErr w:type="gramStart"/>
      <w:r w:rsidRPr="00E63363">
        <w:rPr>
          <w:rFonts w:ascii="Times New Roman" w:hAnsi="Times New Roman" w:cs="Times New Roman"/>
          <w:sz w:val="24"/>
          <w:szCs w:val="24"/>
        </w:rPr>
        <w:t xml:space="preserve">Hasil penelitian menunjukkan bahwa </w:t>
      </w:r>
      <w:r>
        <w:rPr>
          <w:rFonts w:ascii="Times New Roman" w:hAnsi="Times New Roman" w:cs="Times New Roman"/>
          <w:sz w:val="24"/>
          <w:szCs w:val="24"/>
        </w:rPr>
        <w:t xml:space="preserve">adaptabilitas lingkungan </w:t>
      </w:r>
      <w:r w:rsidRPr="00E63363">
        <w:rPr>
          <w:rFonts w:ascii="Times New Roman" w:hAnsi="Times New Roman" w:cs="Times New Roman"/>
          <w:sz w:val="24"/>
          <w:szCs w:val="24"/>
        </w:rPr>
        <w:t>berpengaruh positif dan signifikan terhadap perencanaan operasional.</w:t>
      </w:r>
      <w:proofErr w:type="gramEnd"/>
    </w:p>
    <w:p w:rsidR="008C014C" w:rsidRDefault="008C014C" w:rsidP="00C660C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Struktur Organisasi</w:t>
      </w:r>
    </w:p>
    <w:p w:rsidR="008C014C" w:rsidRDefault="008C014C" w:rsidP="00C660CF">
      <w:pPr>
        <w:autoSpaceDE w:val="0"/>
        <w:autoSpaceDN w:val="0"/>
        <w:adjustRightInd w:val="0"/>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Struktur organisasi</w:t>
      </w:r>
      <w:r w:rsidRPr="00E63363">
        <w:rPr>
          <w:rFonts w:ascii="Times New Roman" w:hAnsi="Times New Roman" w:cs="Times New Roman"/>
          <w:sz w:val="24"/>
          <w:szCs w:val="24"/>
        </w:rPr>
        <w:t xml:space="preserve"> mempunyai tiga indikator yang signifikan dalam mempengaruhi perencanaan operasional, </w:t>
      </w:r>
      <w:proofErr w:type="gramStart"/>
      <w:r w:rsidRPr="00E63363">
        <w:rPr>
          <w:rFonts w:ascii="Times New Roman" w:hAnsi="Times New Roman" w:cs="Times New Roman"/>
          <w:sz w:val="24"/>
          <w:szCs w:val="24"/>
        </w:rPr>
        <w:t>yaitu :</w:t>
      </w:r>
      <w:proofErr w:type="gramEnd"/>
      <w:r w:rsidRPr="00E63363">
        <w:rPr>
          <w:rFonts w:ascii="Times New Roman" w:hAnsi="Times New Roman" w:cs="Times New Roman"/>
          <w:sz w:val="24"/>
          <w:szCs w:val="24"/>
        </w:rPr>
        <w:t xml:space="preserve"> </w:t>
      </w:r>
      <w:r>
        <w:rPr>
          <w:rFonts w:ascii="Times New Roman" w:hAnsi="Times New Roman" w:cs="Times New Roman"/>
          <w:sz w:val="24"/>
          <w:szCs w:val="24"/>
        </w:rPr>
        <w:t>ukuran, kompleksitas</w:t>
      </w:r>
      <w:r w:rsidRPr="00E63363">
        <w:rPr>
          <w:rFonts w:ascii="Times New Roman" w:hAnsi="Times New Roman" w:cs="Times New Roman"/>
          <w:sz w:val="24"/>
          <w:szCs w:val="24"/>
        </w:rPr>
        <w:t xml:space="preserve"> dan</w:t>
      </w:r>
      <w:r>
        <w:rPr>
          <w:rFonts w:ascii="Times New Roman" w:hAnsi="Times New Roman" w:cs="Times New Roman"/>
          <w:sz w:val="24"/>
          <w:szCs w:val="24"/>
        </w:rPr>
        <w:t xml:space="preserve"> formalisasi organisasi</w:t>
      </w:r>
      <w:r w:rsidRPr="00E63363">
        <w:rPr>
          <w:rFonts w:ascii="Times New Roman" w:hAnsi="Times New Roman" w:cs="Times New Roman"/>
          <w:sz w:val="24"/>
          <w:szCs w:val="24"/>
        </w:rPr>
        <w:t xml:space="preserve">. Ketiga indikator tersebut bila diurutkan berdasarkan kuat pengaruhnya adalah sebagai </w:t>
      </w:r>
      <w:proofErr w:type="gramStart"/>
      <w:r w:rsidRPr="00E63363">
        <w:rPr>
          <w:rFonts w:ascii="Times New Roman" w:hAnsi="Times New Roman" w:cs="Times New Roman"/>
          <w:sz w:val="24"/>
          <w:szCs w:val="24"/>
        </w:rPr>
        <w:t>berikut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63363">
        <w:rPr>
          <w:rFonts w:ascii="Times New Roman" w:hAnsi="Times New Roman" w:cs="Times New Roman"/>
          <w:sz w:val="24"/>
          <w:szCs w:val="24"/>
        </w:rPr>
        <w:t xml:space="preserve">kompleksitas </w:t>
      </w:r>
      <w:r>
        <w:rPr>
          <w:rFonts w:ascii="Times New Roman" w:hAnsi="Times New Roman" w:cs="Times New Roman"/>
          <w:sz w:val="24"/>
          <w:szCs w:val="24"/>
        </w:rPr>
        <w:t>organisasi, formalisasi organisasi dan ukuran organisasi</w:t>
      </w:r>
      <w:r w:rsidRPr="00E63363">
        <w:rPr>
          <w:rFonts w:ascii="Times New Roman" w:hAnsi="Times New Roman" w:cs="Times New Roman"/>
          <w:sz w:val="24"/>
          <w:szCs w:val="24"/>
        </w:rPr>
        <w:t xml:space="preserve">. </w:t>
      </w:r>
      <w:proofErr w:type="gramStart"/>
      <w:r w:rsidRPr="00E63363">
        <w:rPr>
          <w:rFonts w:ascii="Times New Roman" w:hAnsi="Times New Roman" w:cs="Times New Roman"/>
          <w:sz w:val="24"/>
          <w:szCs w:val="24"/>
        </w:rPr>
        <w:t xml:space="preserve">Hasil penelitian menunjukkan bahwa </w:t>
      </w:r>
      <w:r>
        <w:rPr>
          <w:rFonts w:ascii="Times New Roman" w:hAnsi="Times New Roman" w:cs="Times New Roman"/>
          <w:sz w:val="24"/>
          <w:szCs w:val="24"/>
        </w:rPr>
        <w:t>struktur organisasi</w:t>
      </w:r>
      <w:r w:rsidRPr="00E63363">
        <w:rPr>
          <w:rFonts w:ascii="Times New Roman" w:hAnsi="Times New Roman" w:cs="Times New Roman"/>
          <w:sz w:val="24"/>
          <w:szCs w:val="24"/>
        </w:rPr>
        <w:t xml:space="preserve"> berpengaruh positif dan signifikan terhadap perencanaan operasional.</w:t>
      </w:r>
      <w:proofErr w:type="gramEnd"/>
    </w:p>
    <w:p w:rsidR="008C014C" w:rsidRDefault="008C014C" w:rsidP="00C660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Target kinerja yang tidak tercapai di Gardu Induk PLN APP wilayah Jawa Tengah dan DIY dapat diatasi dengan cara – cara sebagai berikut (dengan asumsi melihat </w:t>
      </w:r>
      <w:r w:rsidRPr="00D47DB3">
        <w:rPr>
          <w:rFonts w:ascii="Times New Roman" w:hAnsi="Times New Roman" w:cs="Times New Roman"/>
          <w:i/>
          <w:sz w:val="24"/>
          <w:szCs w:val="24"/>
        </w:rPr>
        <w:t>direct effects</w:t>
      </w:r>
      <w:r>
        <w:rPr>
          <w:rFonts w:ascii="Times New Roman" w:hAnsi="Times New Roman" w:cs="Times New Roman"/>
          <w:sz w:val="24"/>
          <w:szCs w:val="24"/>
        </w:rPr>
        <w:t xml:space="preserve"> dari </w:t>
      </w:r>
      <w:r w:rsidRPr="00D47DB3">
        <w:rPr>
          <w:rFonts w:ascii="Times New Roman" w:hAnsi="Times New Roman" w:cs="Times New Roman"/>
          <w:i/>
          <w:sz w:val="24"/>
          <w:szCs w:val="24"/>
        </w:rPr>
        <w:t>path analysis</w:t>
      </w:r>
      <w:r>
        <w:rPr>
          <w:rFonts w:ascii="Times New Roman" w:hAnsi="Times New Roman" w:cs="Times New Roman"/>
          <w:sz w:val="24"/>
          <w:szCs w:val="24"/>
        </w:rPr>
        <w:t xml:space="preserve"> model struktural</w:t>
      </w:r>
      <w:proofErr w:type="gramStart"/>
      <w:r>
        <w:rPr>
          <w:rFonts w:ascii="Times New Roman" w:hAnsi="Times New Roman" w:cs="Times New Roman"/>
          <w:sz w:val="24"/>
          <w:szCs w:val="24"/>
        </w:rPr>
        <w:t>) :</w:t>
      </w:r>
      <w:proofErr w:type="gramEnd"/>
    </w:p>
    <w:p w:rsidR="008C014C" w:rsidRPr="00FA6DDB" w:rsidRDefault="008C014C" w:rsidP="00C660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FA6DDB">
        <w:rPr>
          <w:rFonts w:ascii="Times New Roman" w:hAnsi="Times New Roman" w:cs="Times New Roman"/>
          <w:sz w:val="24"/>
          <w:szCs w:val="24"/>
        </w:rPr>
        <w:t xml:space="preserve">Kinerja operasi dapat ditingkatkan dengan </w:t>
      </w:r>
      <w:proofErr w:type="gramStart"/>
      <w:r w:rsidRPr="00FA6DDB">
        <w:rPr>
          <w:rFonts w:ascii="Times New Roman" w:hAnsi="Times New Roman" w:cs="Times New Roman"/>
          <w:sz w:val="24"/>
          <w:szCs w:val="24"/>
        </w:rPr>
        <w:t>cara</w:t>
      </w:r>
      <w:proofErr w:type="gramEnd"/>
      <w:r w:rsidRPr="00FA6DDB">
        <w:rPr>
          <w:rFonts w:ascii="Times New Roman" w:hAnsi="Times New Roman" w:cs="Times New Roman"/>
          <w:sz w:val="24"/>
          <w:szCs w:val="24"/>
        </w:rPr>
        <w:t xml:space="preserve"> meningkatkan</w:t>
      </w:r>
      <w:r>
        <w:rPr>
          <w:rFonts w:ascii="Times New Roman" w:hAnsi="Times New Roman" w:cs="Times New Roman"/>
          <w:sz w:val="24"/>
          <w:szCs w:val="24"/>
        </w:rPr>
        <w:t xml:space="preserve"> kepemimpinan manajemen terhadap perencanaan operasional. </w:t>
      </w:r>
      <w:r w:rsidRPr="00FA6DDB">
        <w:rPr>
          <w:rFonts w:ascii="Times New Roman" w:hAnsi="Times New Roman" w:cs="Times New Roman"/>
          <w:sz w:val="24"/>
          <w:szCs w:val="24"/>
        </w:rPr>
        <w:t>Va</w:t>
      </w:r>
      <w:r>
        <w:rPr>
          <w:rFonts w:ascii="Times New Roman" w:hAnsi="Times New Roman" w:cs="Times New Roman"/>
          <w:sz w:val="24"/>
          <w:szCs w:val="24"/>
        </w:rPr>
        <w:t xml:space="preserve">riabel perencanaan operasional </w:t>
      </w:r>
      <w:r w:rsidRPr="00FA6DDB">
        <w:rPr>
          <w:rFonts w:ascii="Times New Roman" w:hAnsi="Times New Roman" w:cs="Times New Roman"/>
          <w:sz w:val="24"/>
          <w:szCs w:val="24"/>
        </w:rPr>
        <w:t xml:space="preserve">paling besar dipengaruhi oleh variabel kepemimpinan manajemen dengan nilai </w:t>
      </w:r>
      <w:r w:rsidRPr="00FA6DDB">
        <w:rPr>
          <w:rFonts w:ascii="Times New Roman" w:hAnsi="Times New Roman" w:cs="Times New Roman"/>
          <w:i/>
          <w:sz w:val="24"/>
          <w:szCs w:val="24"/>
        </w:rPr>
        <w:t>path coefficient</w:t>
      </w:r>
      <w:r w:rsidRPr="00FA6DDB">
        <w:rPr>
          <w:rFonts w:ascii="Times New Roman" w:hAnsi="Times New Roman" w:cs="Times New Roman"/>
          <w:sz w:val="24"/>
          <w:szCs w:val="24"/>
        </w:rPr>
        <w:t xml:space="preserve"> 0,387 dibandingkan dengan pengaruh </w:t>
      </w:r>
      <w:r>
        <w:rPr>
          <w:rFonts w:ascii="Times New Roman" w:hAnsi="Times New Roman" w:cs="Times New Roman"/>
          <w:sz w:val="24"/>
          <w:szCs w:val="24"/>
        </w:rPr>
        <w:t xml:space="preserve">adaptabilitas </w:t>
      </w:r>
      <w:r w:rsidRPr="00FA6DDB">
        <w:rPr>
          <w:rFonts w:ascii="Times New Roman" w:hAnsi="Times New Roman" w:cs="Times New Roman"/>
          <w:sz w:val="24"/>
          <w:szCs w:val="24"/>
        </w:rPr>
        <w:t xml:space="preserve">lingkungan sebesar 0,317 dan struktur organisasi sebesar 0,286 dan dengan meningkatkan/memperbaiki sisi kepemimpinan diharapkan dapat meningkatkan perencanaan operasional yang nantinya akan meningkatkan kinerja operasi. Hasil analisis dari kepemimpinan manajemen dengan empat indikator mempengaruhi perencanaan operasional, yaitu bila diurutkan berdasarkan kuat pengaruhnya adalah sebagai berikut komitmen manajerial dengan </w:t>
      </w:r>
      <w:r w:rsidRPr="00FA6DDB">
        <w:rPr>
          <w:rFonts w:ascii="Times New Roman" w:hAnsi="Times New Roman" w:cs="Times New Roman"/>
          <w:i/>
          <w:sz w:val="24"/>
          <w:szCs w:val="24"/>
        </w:rPr>
        <w:t>loading factor</w:t>
      </w:r>
      <w:r w:rsidRPr="00FA6DDB">
        <w:rPr>
          <w:rFonts w:ascii="Times New Roman" w:hAnsi="Times New Roman" w:cs="Times New Roman"/>
          <w:sz w:val="24"/>
          <w:szCs w:val="24"/>
        </w:rPr>
        <w:t xml:space="preserve"> 0,887, keahlian manajerial dengan </w:t>
      </w:r>
      <w:r w:rsidRPr="00FA6DDB">
        <w:rPr>
          <w:rFonts w:ascii="Times New Roman" w:hAnsi="Times New Roman" w:cs="Times New Roman"/>
          <w:i/>
          <w:sz w:val="24"/>
          <w:szCs w:val="24"/>
        </w:rPr>
        <w:t>loading factor</w:t>
      </w:r>
      <w:r w:rsidRPr="00FA6DDB">
        <w:rPr>
          <w:rFonts w:ascii="Times New Roman" w:hAnsi="Times New Roman" w:cs="Times New Roman"/>
          <w:sz w:val="24"/>
          <w:szCs w:val="24"/>
        </w:rPr>
        <w:t xml:space="preserve"> 0,863, dukungan manajerial dengan </w:t>
      </w:r>
      <w:r w:rsidRPr="00FA6DDB">
        <w:rPr>
          <w:rFonts w:ascii="Times New Roman" w:hAnsi="Times New Roman" w:cs="Times New Roman"/>
          <w:i/>
          <w:sz w:val="24"/>
          <w:szCs w:val="24"/>
        </w:rPr>
        <w:lastRenderedPageBreak/>
        <w:t>loading factor</w:t>
      </w:r>
      <w:r w:rsidRPr="00FA6DDB">
        <w:rPr>
          <w:rFonts w:ascii="Times New Roman" w:hAnsi="Times New Roman" w:cs="Times New Roman"/>
          <w:sz w:val="24"/>
          <w:szCs w:val="24"/>
        </w:rPr>
        <w:t xml:space="preserve"> 0,859 dan keyakinan manajerial dengan </w:t>
      </w:r>
      <w:r w:rsidRPr="00FA6DDB">
        <w:rPr>
          <w:rFonts w:ascii="Times New Roman" w:hAnsi="Times New Roman" w:cs="Times New Roman"/>
          <w:i/>
          <w:sz w:val="24"/>
          <w:szCs w:val="24"/>
        </w:rPr>
        <w:t>loading factor</w:t>
      </w:r>
      <w:r w:rsidRPr="00FA6DDB">
        <w:rPr>
          <w:rFonts w:ascii="Times New Roman" w:hAnsi="Times New Roman" w:cs="Times New Roman"/>
          <w:sz w:val="24"/>
          <w:szCs w:val="24"/>
        </w:rPr>
        <w:t xml:space="preserve"> 0,778. Dalam upaya meningkatkan perencanaan operasional Gardu Induk dengan kepemimpinan manajemen dapat dilakukan antara lain dengan :</w:t>
      </w:r>
    </w:p>
    <w:p w:rsidR="008C014C" w:rsidRDefault="008C014C" w:rsidP="00C660C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komitmen manajemen dalam kegiatan operasional Gardu Induk.</w:t>
      </w:r>
    </w:p>
    <w:p w:rsidR="008C014C" w:rsidRDefault="008C014C" w:rsidP="00C660C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keahlian manajerial atasan dengan pendidikan/pelatihan dalam mengelola Gardu Induk.</w:t>
      </w:r>
    </w:p>
    <w:p w:rsidR="008C014C" w:rsidRDefault="008C014C" w:rsidP="00C660C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dukungan manajemen terhadap program kerja yang telah disusun.</w:t>
      </w:r>
    </w:p>
    <w:p w:rsidR="008C014C" w:rsidRDefault="008C014C" w:rsidP="00C660C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keyakinan manajerial supervisor dalam melaksanakan program kerja. </w:t>
      </w:r>
    </w:p>
    <w:p w:rsidR="008C014C" w:rsidRDefault="008C014C" w:rsidP="00C660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Selanjutnya untuk meningkatkan kinerja operasi Gardu Induk perlu memperhatikan adaptabilitas terhadap lingkungan, dimana adaptabilitas lingkungan dapat mempengaruhi perencanaan operasional Gardu Induk. Adaptabilitas lingkungan </w:t>
      </w:r>
      <w:r w:rsidRPr="00E63363">
        <w:rPr>
          <w:rFonts w:ascii="Times New Roman" w:hAnsi="Times New Roman" w:cs="Times New Roman"/>
          <w:sz w:val="24"/>
          <w:szCs w:val="24"/>
        </w:rPr>
        <w:t xml:space="preserve">mempunyai </w:t>
      </w:r>
      <w:r>
        <w:rPr>
          <w:rFonts w:ascii="Times New Roman" w:hAnsi="Times New Roman" w:cs="Times New Roman"/>
          <w:sz w:val="24"/>
          <w:szCs w:val="24"/>
        </w:rPr>
        <w:t>tiga</w:t>
      </w:r>
      <w:r w:rsidRPr="00E63363">
        <w:rPr>
          <w:rFonts w:ascii="Times New Roman" w:hAnsi="Times New Roman" w:cs="Times New Roman"/>
          <w:sz w:val="24"/>
          <w:szCs w:val="24"/>
        </w:rPr>
        <w:t xml:space="preserve"> indikator yang signifikan dalam mempengaruhi perencanaan operasi</w:t>
      </w:r>
      <w:r>
        <w:rPr>
          <w:rFonts w:ascii="Times New Roman" w:hAnsi="Times New Roman" w:cs="Times New Roman"/>
          <w:sz w:val="24"/>
          <w:szCs w:val="24"/>
        </w:rPr>
        <w:t>onal</w:t>
      </w:r>
      <w:r w:rsidRPr="00E63363">
        <w:rPr>
          <w:rFonts w:ascii="Times New Roman" w:hAnsi="Times New Roman" w:cs="Times New Roman"/>
          <w:sz w:val="24"/>
          <w:szCs w:val="24"/>
        </w:rPr>
        <w:t xml:space="preserve">, </w:t>
      </w:r>
      <w:proofErr w:type="gramStart"/>
      <w:r w:rsidRPr="00E63363">
        <w:rPr>
          <w:rFonts w:ascii="Times New Roman" w:hAnsi="Times New Roman" w:cs="Times New Roman"/>
          <w:sz w:val="24"/>
          <w:szCs w:val="24"/>
        </w:rPr>
        <w:t>yaitu</w:t>
      </w:r>
      <w:r>
        <w:rPr>
          <w:rFonts w:ascii="Times New Roman" w:hAnsi="Times New Roman" w:cs="Times New Roman"/>
          <w:sz w:val="24"/>
          <w:szCs w:val="24"/>
        </w:rPr>
        <w:t xml:space="preserve"> </w:t>
      </w:r>
      <w:r w:rsidRPr="00E63363">
        <w:rPr>
          <w:rFonts w:ascii="Times New Roman" w:hAnsi="Times New Roman" w:cs="Times New Roman"/>
          <w:sz w:val="24"/>
          <w:szCs w:val="24"/>
        </w:rPr>
        <w:t>:</w:t>
      </w:r>
      <w:proofErr w:type="gramEnd"/>
      <w:r>
        <w:rPr>
          <w:rFonts w:ascii="Times New Roman" w:hAnsi="Times New Roman" w:cs="Times New Roman"/>
          <w:sz w:val="24"/>
          <w:szCs w:val="24"/>
        </w:rPr>
        <w:t xml:space="preserve"> kompleksitas, perubahan dan dukungan lingkungan. Ketiga</w:t>
      </w:r>
      <w:r w:rsidRPr="00E63363">
        <w:rPr>
          <w:rFonts w:ascii="Times New Roman" w:hAnsi="Times New Roman" w:cs="Times New Roman"/>
          <w:sz w:val="24"/>
          <w:szCs w:val="24"/>
        </w:rPr>
        <w:t xml:space="preserve"> indikator tersebut bila diurutkan berdasarkan kuat pengaruhnya adalah sebagai berikut</w:t>
      </w:r>
      <w:r>
        <w:rPr>
          <w:rFonts w:ascii="Times New Roman" w:hAnsi="Times New Roman" w:cs="Times New Roman"/>
          <w:sz w:val="24"/>
          <w:szCs w:val="24"/>
        </w:rPr>
        <w:t xml:space="preserve"> : dukungan lingkungan dengan </w:t>
      </w:r>
      <w:r w:rsidRPr="00AA0124">
        <w:rPr>
          <w:rFonts w:ascii="Times New Roman" w:hAnsi="Times New Roman" w:cs="Times New Roman"/>
          <w:i/>
          <w:sz w:val="24"/>
          <w:szCs w:val="24"/>
        </w:rPr>
        <w:t>loading factor</w:t>
      </w:r>
      <w:r>
        <w:rPr>
          <w:rFonts w:ascii="Times New Roman" w:hAnsi="Times New Roman" w:cs="Times New Roman"/>
          <w:sz w:val="24"/>
          <w:szCs w:val="24"/>
        </w:rPr>
        <w:t xml:space="preserve"> 0,934, kompleksitas lingkungan dengan </w:t>
      </w:r>
      <w:r w:rsidRPr="00AA0124">
        <w:rPr>
          <w:rFonts w:ascii="Times New Roman" w:hAnsi="Times New Roman" w:cs="Times New Roman"/>
          <w:i/>
          <w:sz w:val="24"/>
          <w:szCs w:val="24"/>
        </w:rPr>
        <w:t>loading factor</w:t>
      </w:r>
      <w:r>
        <w:rPr>
          <w:rFonts w:ascii="Times New Roman" w:hAnsi="Times New Roman" w:cs="Times New Roman"/>
          <w:sz w:val="24"/>
          <w:szCs w:val="24"/>
        </w:rPr>
        <w:t xml:space="preserve"> 0,898 dan perubahan lingkungan dengan </w:t>
      </w:r>
      <w:r w:rsidRPr="00AA0124">
        <w:rPr>
          <w:rFonts w:ascii="Times New Roman" w:hAnsi="Times New Roman" w:cs="Times New Roman"/>
          <w:i/>
          <w:sz w:val="24"/>
          <w:szCs w:val="24"/>
        </w:rPr>
        <w:t>loading factor</w:t>
      </w:r>
      <w:r>
        <w:rPr>
          <w:rFonts w:ascii="Times New Roman" w:hAnsi="Times New Roman" w:cs="Times New Roman"/>
          <w:sz w:val="24"/>
          <w:szCs w:val="24"/>
        </w:rPr>
        <w:t xml:space="preserve"> 0,896.</w:t>
      </w:r>
    </w:p>
    <w:p w:rsidR="008C014C" w:rsidRDefault="008C014C" w:rsidP="00C660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A0124">
        <w:rPr>
          <w:rFonts w:ascii="Times New Roman" w:hAnsi="Times New Roman" w:cs="Times New Roman"/>
          <w:sz w:val="24"/>
          <w:szCs w:val="24"/>
        </w:rPr>
        <w:t>Cara berikutnya untuk meningkatkan kinerja operasi Gardu Induk adalah dengan struktur organisasi yang</w:t>
      </w:r>
      <w:r>
        <w:rPr>
          <w:rFonts w:ascii="Times New Roman" w:hAnsi="Times New Roman" w:cs="Times New Roman"/>
          <w:sz w:val="24"/>
          <w:szCs w:val="24"/>
        </w:rPr>
        <w:t xml:space="preserve"> </w:t>
      </w:r>
      <w:r w:rsidRPr="00AA0124">
        <w:rPr>
          <w:rFonts w:ascii="Times New Roman" w:hAnsi="Times New Roman" w:cs="Times New Roman"/>
          <w:sz w:val="24"/>
          <w:szCs w:val="24"/>
        </w:rPr>
        <w:t>sesuai secara langsung dapat</w:t>
      </w:r>
      <w:r>
        <w:rPr>
          <w:rFonts w:ascii="Times New Roman" w:hAnsi="Times New Roman" w:cs="Times New Roman"/>
          <w:sz w:val="24"/>
          <w:szCs w:val="24"/>
        </w:rPr>
        <w:t xml:space="preserve"> berpengaruh terhadap kinerja o</w:t>
      </w:r>
      <w:r w:rsidRPr="00AA0124">
        <w:rPr>
          <w:rFonts w:ascii="Times New Roman" w:hAnsi="Times New Roman" w:cs="Times New Roman"/>
          <w:sz w:val="24"/>
          <w:szCs w:val="24"/>
        </w:rPr>
        <w:t>p</w:t>
      </w:r>
      <w:r>
        <w:rPr>
          <w:rFonts w:ascii="Times New Roman" w:hAnsi="Times New Roman" w:cs="Times New Roman"/>
          <w:sz w:val="24"/>
          <w:szCs w:val="24"/>
        </w:rPr>
        <w:t>e</w:t>
      </w:r>
      <w:r w:rsidRPr="00AA0124">
        <w:rPr>
          <w:rFonts w:ascii="Times New Roman" w:hAnsi="Times New Roman" w:cs="Times New Roman"/>
          <w:sz w:val="24"/>
          <w:szCs w:val="24"/>
        </w:rPr>
        <w:t>rasi Gardu Induk.</w:t>
      </w:r>
    </w:p>
    <w:p w:rsidR="008C014C" w:rsidRPr="00AA0124" w:rsidRDefault="008C014C" w:rsidP="00C660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Struktur organisasi yang sesuai dapat meningkatkan perencanaan operasional yang berimplikasi kepada kinerja operasi. Hasil analisis indikator struktur organisasi </w:t>
      </w:r>
      <w:r w:rsidRPr="00E63363">
        <w:rPr>
          <w:rFonts w:ascii="Times New Roman" w:hAnsi="Times New Roman" w:cs="Times New Roman"/>
          <w:sz w:val="24"/>
          <w:szCs w:val="24"/>
        </w:rPr>
        <w:t xml:space="preserve">mempunyai tiga indikator yang signifikan dalam mempengaruhi perencanaan operasional, </w:t>
      </w:r>
      <w:proofErr w:type="gramStart"/>
      <w:r w:rsidRPr="00E63363">
        <w:rPr>
          <w:rFonts w:ascii="Times New Roman" w:hAnsi="Times New Roman" w:cs="Times New Roman"/>
          <w:sz w:val="24"/>
          <w:szCs w:val="24"/>
        </w:rPr>
        <w:t>yaitu :</w:t>
      </w:r>
      <w:proofErr w:type="gramEnd"/>
      <w:r w:rsidRPr="00E63363">
        <w:rPr>
          <w:rFonts w:ascii="Times New Roman" w:hAnsi="Times New Roman" w:cs="Times New Roman"/>
          <w:sz w:val="24"/>
          <w:szCs w:val="24"/>
        </w:rPr>
        <w:t xml:space="preserve"> </w:t>
      </w:r>
      <w:r>
        <w:rPr>
          <w:rFonts w:ascii="Times New Roman" w:hAnsi="Times New Roman" w:cs="Times New Roman"/>
          <w:sz w:val="24"/>
          <w:szCs w:val="24"/>
        </w:rPr>
        <w:t>ukuran, kompleksitas</w:t>
      </w:r>
      <w:r w:rsidRPr="00E63363">
        <w:rPr>
          <w:rFonts w:ascii="Times New Roman" w:hAnsi="Times New Roman" w:cs="Times New Roman"/>
          <w:sz w:val="24"/>
          <w:szCs w:val="24"/>
        </w:rPr>
        <w:t xml:space="preserve"> dan</w:t>
      </w:r>
      <w:r>
        <w:rPr>
          <w:rFonts w:ascii="Times New Roman" w:hAnsi="Times New Roman" w:cs="Times New Roman"/>
          <w:sz w:val="24"/>
          <w:szCs w:val="24"/>
        </w:rPr>
        <w:t xml:space="preserve"> formalisasi organisasi</w:t>
      </w:r>
      <w:r w:rsidRPr="00E63363">
        <w:rPr>
          <w:rFonts w:ascii="Times New Roman" w:hAnsi="Times New Roman" w:cs="Times New Roman"/>
          <w:sz w:val="24"/>
          <w:szCs w:val="24"/>
        </w:rPr>
        <w:t xml:space="preserve">. Ketiga indikator tersebut bila diurutkan berdasarkan kuat pengaruhnya adalah sebagai </w:t>
      </w:r>
      <w:proofErr w:type="gramStart"/>
      <w:r w:rsidRPr="00E63363">
        <w:rPr>
          <w:rFonts w:ascii="Times New Roman" w:hAnsi="Times New Roman" w:cs="Times New Roman"/>
          <w:sz w:val="24"/>
          <w:szCs w:val="24"/>
        </w:rPr>
        <w:t>berikut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63363">
        <w:rPr>
          <w:rFonts w:ascii="Times New Roman" w:hAnsi="Times New Roman" w:cs="Times New Roman"/>
          <w:sz w:val="24"/>
          <w:szCs w:val="24"/>
        </w:rPr>
        <w:t xml:space="preserve">kompleksitas </w:t>
      </w:r>
      <w:r>
        <w:rPr>
          <w:rFonts w:ascii="Times New Roman" w:hAnsi="Times New Roman" w:cs="Times New Roman"/>
          <w:sz w:val="24"/>
          <w:szCs w:val="24"/>
        </w:rPr>
        <w:t xml:space="preserve">organisasi dengan </w:t>
      </w:r>
      <w:r w:rsidRPr="008F33EC">
        <w:rPr>
          <w:rFonts w:ascii="Times New Roman" w:hAnsi="Times New Roman" w:cs="Times New Roman"/>
          <w:i/>
          <w:sz w:val="24"/>
          <w:szCs w:val="24"/>
        </w:rPr>
        <w:t>loading factor</w:t>
      </w:r>
      <w:r>
        <w:rPr>
          <w:rFonts w:ascii="Times New Roman" w:hAnsi="Times New Roman" w:cs="Times New Roman"/>
          <w:sz w:val="24"/>
          <w:szCs w:val="24"/>
        </w:rPr>
        <w:t xml:space="preserve"> 0,890, formalisasi organisasi dengan </w:t>
      </w:r>
      <w:r w:rsidRPr="008F33EC">
        <w:rPr>
          <w:rFonts w:ascii="Times New Roman" w:hAnsi="Times New Roman" w:cs="Times New Roman"/>
          <w:i/>
          <w:sz w:val="24"/>
          <w:szCs w:val="24"/>
        </w:rPr>
        <w:t>loading factor</w:t>
      </w:r>
      <w:r>
        <w:rPr>
          <w:rFonts w:ascii="Times New Roman" w:hAnsi="Times New Roman" w:cs="Times New Roman"/>
          <w:sz w:val="24"/>
          <w:szCs w:val="24"/>
        </w:rPr>
        <w:t xml:space="preserve"> 0,849 dan ukuran organisasi dengan </w:t>
      </w:r>
      <w:r w:rsidRPr="008F33EC">
        <w:rPr>
          <w:rFonts w:ascii="Times New Roman" w:hAnsi="Times New Roman" w:cs="Times New Roman"/>
          <w:i/>
          <w:sz w:val="24"/>
          <w:szCs w:val="24"/>
        </w:rPr>
        <w:t>loading factor</w:t>
      </w:r>
      <w:r>
        <w:rPr>
          <w:rFonts w:ascii="Times New Roman" w:hAnsi="Times New Roman" w:cs="Times New Roman"/>
          <w:sz w:val="24"/>
          <w:szCs w:val="24"/>
        </w:rPr>
        <w:t xml:space="preserve"> 0,830.</w:t>
      </w:r>
    </w:p>
    <w:p w:rsidR="008C014C" w:rsidRDefault="008C014C" w:rsidP="00C660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Kepemimpinan manajemen juga harus diperhatikan dalam membangun kinerja operasi secara langsung. Sebagai pengambil keputusan dalam organisasi, manajemen berperan penting dalam mendorong organisasi untuk mencapai target kinerja yang diinginkan.</w:t>
      </w:r>
    </w:p>
    <w:p w:rsidR="008C014C" w:rsidRPr="008F33EC" w:rsidRDefault="008C014C" w:rsidP="00C660CF">
      <w:pPr>
        <w:pStyle w:val="ListParagraph"/>
        <w:autoSpaceDE w:val="0"/>
        <w:autoSpaceDN w:val="0"/>
        <w:adjustRightInd w:val="0"/>
        <w:spacing w:after="0" w:line="240" w:lineRule="auto"/>
        <w:jc w:val="both"/>
        <w:rPr>
          <w:rFonts w:ascii="Times New Roman" w:hAnsi="Times New Roman" w:cs="Times New Roman"/>
          <w:sz w:val="24"/>
          <w:szCs w:val="24"/>
        </w:rPr>
      </w:pPr>
    </w:p>
    <w:p w:rsidR="008C014C" w:rsidRDefault="008C014C" w:rsidP="00C660C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Implikasi Kebijakan</w:t>
      </w:r>
    </w:p>
    <w:p w:rsidR="008C014C" w:rsidRPr="00B816D3" w:rsidRDefault="008C014C" w:rsidP="00C660C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816D3">
        <w:rPr>
          <w:rFonts w:ascii="Times New Roman" w:hAnsi="Times New Roman" w:cs="Times New Roman"/>
          <w:sz w:val="24"/>
          <w:szCs w:val="24"/>
        </w:rPr>
        <w:t xml:space="preserve">Berdasarkan hasil penelitian, variabel </w:t>
      </w:r>
      <w:r>
        <w:rPr>
          <w:rFonts w:ascii="Times New Roman" w:hAnsi="Times New Roman" w:cs="Times New Roman"/>
          <w:sz w:val="24"/>
          <w:szCs w:val="24"/>
        </w:rPr>
        <w:t>perencanaan operasional dipengaruhi oleh kepemimpinan manajemen, adaptabilitas lingkungan dan struktur organisasi sedangkan kinerja operasi dipengaruhi oleh kepemimpinan manajemen, perencanaan operasional dan struktur organisasi.</w:t>
      </w:r>
      <w:proofErr w:type="gramEnd"/>
      <w:r>
        <w:rPr>
          <w:rFonts w:ascii="Times New Roman" w:hAnsi="Times New Roman" w:cs="Times New Roman"/>
          <w:sz w:val="24"/>
          <w:szCs w:val="24"/>
        </w:rPr>
        <w:t xml:space="preserve"> </w:t>
      </w:r>
      <w:r w:rsidRPr="00B816D3">
        <w:rPr>
          <w:rFonts w:ascii="Times New Roman" w:hAnsi="Times New Roman" w:cs="Times New Roman"/>
          <w:sz w:val="24"/>
          <w:szCs w:val="24"/>
        </w:rPr>
        <w:t>Hasil pengujian SEM</w:t>
      </w:r>
      <w:r>
        <w:rPr>
          <w:rFonts w:ascii="Times New Roman" w:hAnsi="Times New Roman" w:cs="Times New Roman"/>
          <w:sz w:val="24"/>
          <w:szCs w:val="24"/>
        </w:rPr>
        <w:t xml:space="preserve"> PLS menunjukkan bahwa pertama : kepemimpinan manajemen memiliki peranan penting dalam perencanaan operasional guna meningkatkan kinerja operasi, kedua : adaptabilitas lingkungan berpengaruh terhadap perencanaan operasional dan kinerja operasi, ketiga : struktur organisasi berpengaruh terhadap kinerja operasi, keempat : struktur organisasi berpengaruh terhadap perencanaan operasional untuk mendukung kinerja operasi, kelima : kepemimpinan manajemen berpengaruh terhadap kinerja operasi. </w:t>
      </w:r>
    </w:p>
    <w:p w:rsidR="008C014C" w:rsidRPr="00B816D3" w:rsidRDefault="008C014C" w:rsidP="00C660CF">
      <w:pPr>
        <w:autoSpaceDE w:val="0"/>
        <w:autoSpaceDN w:val="0"/>
        <w:adjustRightInd w:val="0"/>
        <w:spacing w:after="0" w:line="240" w:lineRule="auto"/>
        <w:jc w:val="both"/>
        <w:rPr>
          <w:rFonts w:ascii="Times New Roman" w:hAnsi="Times New Roman" w:cs="Times New Roman"/>
          <w:sz w:val="24"/>
          <w:szCs w:val="24"/>
        </w:rPr>
      </w:pPr>
      <w:r w:rsidRPr="00B816D3">
        <w:rPr>
          <w:rFonts w:ascii="Times New Roman" w:hAnsi="Times New Roman" w:cs="Times New Roman"/>
          <w:sz w:val="24"/>
          <w:szCs w:val="24"/>
        </w:rPr>
        <w:lastRenderedPageBreak/>
        <w:t>.</w:t>
      </w:r>
    </w:p>
    <w:p w:rsidR="008C014C" w:rsidRPr="00B816D3" w:rsidRDefault="008C014C" w:rsidP="00C660CF">
      <w:pPr>
        <w:autoSpaceDE w:val="0"/>
        <w:autoSpaceDN w:val="0"/>
        <w:adjustRightInd w:val="0"/>
        <w:spacing w:after="0" w:line="240" w:lineRule="auto"/>
        <w:jc w:val="both"/>
        <w:rPr>
          <w:rFonts w:ascii="Times New Roman" w:hAnsi="Times New Roman" w:cs="Times New Roman"/>
          <w:sz w:val="24"/>
          <w:szCs w:val="24"/>
        </w:rPr>
      </w:pPr>
      <w:r w:rsidRPr="00B816D3">
        <w:rPr>
          <w:rFonts w:ascii="Times New Roman" w:hAnsi="Times New Roman" w:cs="Times New Roman"/>
          <w:sz w:val="24"/>
          <w:szCs w:val="24"/>
        </w:rPr>
        <w:t>Ber</w:t>
      </w:r>
      <w:r>
        <w:rPr>
          <w:rFonts w:ascii="Times New Roman" w:hAnsi="Times New Roman" w:cs="Times New Roman"/>
          <w:sz w:val="24"/>
          <w:szCs w:val="24"/>
        </w:rPr>
        <w:t>dasarkan atas temuan penelitian</w:t>
      </w:r>
      <w:r w:rsidRPr="00B816D3">
        <w:rPr>
          <w:rFonts w:ascii="Times New Roman" w:hAnsi="Times New Roman" w:cs="Times New Roman"/>
          <w:sz w:val="24"/>
          <w:szCs w:val="24"/>
        </w:rPr>
        <w:t xml:space="preserve"> maka</w:t>
      </w:r>
      <w:r>
        <w:rPr>
          <w:rFonts w:ascii="Times New Roman" w:hAnsi="Times New Roman" w:cs="Times New Roman"/>
          <w:sz w:val="24"/>
          <w:szCs w:val="24"/>
        </w:rPr>
        <w:t xml:space="preserve"> ada beberapa implikasi </w:t>
      </w:r>
      <w:r w:rsidRPr="00B816D3">
        <w:rPr>
          <w:rFonts w:ascii="Times New Roman" w:hAnsi="Times New Roman" w:cs="Times New Roman"/>
          <w:sz w:val="24"/>
          <w:szCs w:val="24"/>
        </w:rPr>
        <w:t>kebijakan sesuai dengan prioritas yang dapat</w:t>
      </w:r>
      <w:r>
        <w:rPr>
          <w:rFonts w:ascii="Times New Roman" w:hAnsi="Times New Roman" w:cs="Times New Roman"/>
          <w:sz w:val="24"/>
          <w:szCs w:val="24"/>
        </w:rPr>
        <w:t xml:space="preserve"> diberikan sebagai masukan bagi </w:t>
      </w:r>
      <w:r w:rsidRPr="00B816D3">
        <w:rPr>
          <w:rFonts w:ascii="Times New Roman" w:hAnsi="Times New Roman" w:cs="Times New Roman"/>
          <w:sz w:val="24"/>
          <w:szCs w:val="24"/>
        </w:rPr>
        <w:t>pihak manajemen seperti di</w:t>
      </w:r>
      <w:r>
        <w:rPr>
          <w:rFonts w:ascii="Times New Roman" w:hAnsi="Times New Roman" w:cs="Times New Roman"/>
          <w:sz w:val="24"/>
          <w:szCs w:val="24"/>
        </w:rPr>
        <w:t xml:space="preserve"> </w:t>
      </w:r>
      <w:r w:rsidRPr="00B816D3">
        <w:rPr>
          <w:rFonts w:ascii="Times New Roman" w:hAnsi="Times New Roman" w:cs="Times New Roman"/>
          <w:sz w:val="24"/>
          <w:szCs w:val="24"/>
        </w:rPr>
        <w:t xml:space="preserve">bawah </w:t>
      </w:r>
      <w:proofErr w:type="gramStart"/>
      <w:r w:rsidRPr="00B816D3">
        <w:rPr>
          <w:rFonts w:ascii="Times New Roman" w:hAnsi="Times New Roman" w:cs="Times New Roman"/>
          <w:sz w:val="24"/>
          <w:szCs w:val="24"/>
        </w:rPr>
        <w:t>ini :</w:t>
      </w:r>
      <w:proofErr w:type="gramEnd"/>
    </w:p>
    <w:p w:rsidR="008C014C" w:rsidRDefault="008C014C" w:rsidP="00C660CF">
      <w:pPr>
        <w:pStyle w:val="ListParagraph"/>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405196">
        <w:rPr>
          <w:rFonts w:ascii="Times New Roman" w:hAnsi="Times New Roman" w:cs="Times New Roman"/>
          <w:sz w:val="24"/>
          <w:szCs w:val="24"/>
        </w:rPr>
        <w:t xml:space="preserve">Aspek </w:t>
      </w:r>
      <w:r>
        <w:rPr>
          <w:rFonts w:ascii="Times New Roman" w:hAnsi="Times New Roman" w:cs="Times New Roman"/>
          <w:sz w:val="24"/>
          <w:szCs w:val="24"/>
        </w:rPr>
        <w:t>kepemimpinan manajemen berpengaruh paling besar terhadap perencanaan operasional dalam rangka meningkatkan kinerja operasi. Be</w:t>
      </w:r>
      <w:r w:rsidRPr="008F6A0B">
        <w:rPr>
          <w:rFonts w:ascii="Times New Roman" w:hAnsi="Times New Roman" w:cs="Times New Roman"/>
          <w:sz w:val="24"/>
          <w:szCs w:val="24"/>
        </w:rPr>
        <w:t>berapa hal yang</w:t>
      </w:r>
      <w:r>
        <w:rPr>
          <w:rFonts w:ascii="Times New Roman" w:hAnsi="Times New Roman" w:cs="Times New Roman"/>
          <w:sz w:val="24"/>
          <w:szCs w:val="24"/>
        </w:rPr>
        <w:t xml:space="preserve"> </w:t>
      </w:r>
      <w:r w:rsidRPr="008F6A0B">
        <w:rPr>
          <w:rFonts w:ascii="Times New Roman" w:hAnsi="Times New Roman" w:cs="Times New Roman"/>
          <w:sz w:val="24"/>
          <w:szCs w:val="24"/>
        </w:rPr>
        <w:t>dapat direkomendasikan u</w:t>
      </w:r>
      <w:r>
        <w:rPr>
          <w:rFonts w:ascii="Times New Roman" w:hAnsi="Times New Roman" w:cs="Times New Roman"/>
          <w:sz w:val="24"/>
          <w:szCs w:val="24"/>
        </w:rPr>
        <w:t>ntuk perusahaan dari sisi kepemimpinan manajemen dalam melakukan perencanaan untuk meningkatkan kinerja operasi adalah :</w:t>
      </w:r>
    </w:p>
    <w:p w:rsidR="008C014C" w:rsidRPr="008F6A0B" w:rsidRDefault="008C014C" w:rsidP="00C660C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F6A0B">
        <w:rPr>
          <w:rFonts w:ascii="Times New Roman" w:hAnsi="Times New Roman" w:cs="Times New Roman"/>
          <w:sz w:val="24"/>
          <w:szCs w:val="24"/>
        </w:rPr>
        <w:t xml:space="preserve">omitmen </w:t>
      </w:r>
      <w:r>
        <w:rPr>
          <w:rFonts w:ascii="Times New Roman" w:hAnsi="Times New Roman" w:cs="Times New Roman"/>
          <w:sz w:val="24"/>
          <w:szCs w:val="24"/>
        </w:rPr>
        <w:t xml:space="preserve">manajemen </w:t>
      </w:r>
      <w:r w:rsidRPr="008F6A0B">
        <w:rPr>
          <w:rFonts w:ascii="Times New Roman" w:hAnsi="Times New Roman" w:cs="Times New Roman"/>
          <w:sz w:val="24"/>
          <w:szCs w:val="24"/>
        </w:rPr>
        <w:t xml:space="preserve">dalam kegiatan operasional </w:t>
      </w:r>
      <w:r>
        <w:rPr>
          <w:rFonts w:ascii="Times New Roman" w:hAnsi="Times New Roman" w:cs="Times New Roman"/>
          <w:sz w:val="24"/>
          <w:szCs w:val="24"/>
        </w:rPr>
        <w:t xml:space="preserve">dan mendukung program kerja </w:t>
      </w:r>
      <w:r w:rsidRPr="008F6A0B">
        <w:rPr>
          <w:rFonts w:ascii="Times New Roman" w:hAnsi="Times New Roman" w:cs="Times New Roman"/>
          <w:sz w:val="24"/>
          <w:szCs w:val="24"/>
        </w:rPr>
        <w:t>Gardu Induk</w:t>
      </w:r>
      <w:r>
        <w:rPr>
          <w:rFonts w:ascii="Times New Roman" w:hAnsi="Times New Roman" w:cs="Times New Roman"/>
          <w:sz w:val="24"/>
          <w:szCs w:val="24"/>
        </w:rPr>
        <w:t xml:space="preserve"> sangat diperlukan, seperti mendukung pelaksanaan </w:t>
      </w:r>
      <w:r w:rsidRPr="00B82F12">
        <w:rPr>
          <w:rFonts w:ascii="Times New Roman" w:hAnsi="Times New Roman" w:cs="Times New Roman"/>
          <w:i/>
          <w:sz w:val="24"/>
          <w:szCs w:val="24"/>
        </w:rPr>
        <w:t>Condition Based Maintenance</w:t>
      </w:r>
      <w:r>
        <w:rPr>
          <w:rFonts w:ascii="Times New Roman" w:hAnsi="Times New Roman" w:cs="Times New Roman"/>
          <w:sz w:val="24"/>
          <w:szCs w:val="24"/>
        </w:rPr>
        <w:t>, komitmen terhadap perbaikan anomali peralatan, komitmen terhadap kegiatan Aman, Bersih, Hijau (ABH) dan mendukung kegiatan lainnya yang terkait dengan Gardu Induk dan Jaringan</w:t>
      </w:r>
      <w:r w:rsidRPr="008F6A0B">
        <w:rPr>
          <w:rFonts w:ascii="Times New Roman" w:hAnsi="Times New Roman" w:cs="Times New Roman"/>
          <w:sz w:val="24"/>
          <w:szCs w:val="24"/>
        </w:rPr>
        <w:t>.</w:t>
      </w:r>
    </w:p>
    <w:p w:rsidR="008C014C" w:rsidRDefault="008C014C" w:rsidP="00C660C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Keahlian manajerial dalam mengelola organisasi mutlak diperlukan. Seorang pimpinan yang memiliki keahlian teknis dan manajerial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mengelola sumber daya dengan baik pula. Kemampuan teknis seorang pimpinan begitu diperlukan terutama terkait dengan analisa kondisi peralatan dan gangguan.</w:t>
      </w:r>
    </w:p>
    <w:p w:rsidR="008C014C" w:rsidRDefault="008C014C" w:rsidP="00C660C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Dukungan manajemen terhadap program kerja yang telah disusun merupakan hal yang diperlukan. Program kerja yang telah disusun dengan baik, wajib untuk didukung terutama program untuk peningkatan kinerja.</w:t>
      </w:r>
    </w:p>
    <w:p w:rsidR="008C014C" w:rsidRDefault="008C014C" w:rsidP="00C660C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keyakinan manajerial supervisor dalam melaksanakan program kerja, menekankan </w:t>
      </w:r>
      <w:r w:rsidRPr="00FE398D">
        <w:rPr>
          <w:rFonts w:ascii="Times New Roman" w:hAnsi="Times New Roman" w:cs="Times New Roman"/>
          <w:sz w:val="24"/>
          <w:szCs w:val="24"/>
        </w:rPr>
        <w:t xml:space="preserve">bahwa </w:t>
      </w:r>
      <w:proofErr w:type="gramStart"/>
      <w:r w:rsidRPr="00FE398D">
        <w:rPr>
          <w:rFonts w:ascii="Times New Roman" w:hAnsi="Times New Roman" w:cs="Times New Roman"/>
          <w:sz w:val="24"/>
          <w:szCs w:val="24"/>
        </w:rPr>
        <w:t>ia</w:t>
      </w:r>
      <w:proofErr w:type="gramEnd"/>
      <w:r w:rsidRPr="00FE398D">
        <w:rPr>
          <w:rFonts w:ascii="Times New Roman" w:hAnsi="Times New Roman" w:cs="Times New Roman"/>
          <w:sz w:val="24"/>
          <w:szCs w:val="24"/>
        </w:rPr>
        <w:t xml:space="preserve"> mampu untuk mengerjakan tugas - tugas yang diberikan kepadanya. Sekaligus menekankan pada para pimpinan organisasi untuk dapat membuat perencanaan secara formal karena dapat bermanfaat pada jangka waktu yang </w:t>
      </w:r>
      <w:proofErr w:type="gramStart"/>
      <w:r w:rsidRPr="00FE398D">
        <w:rPr>
          <w:rFonts w:ascii="Times New Roman" w:hAnsi="Times New Roman" w:cs="Times New Roman"/>
          <w:sz w:val="24"/>
          <w:szCs w:val="24"/>
        </w:rPr>
        <w:t>akan</w:t>
      </w:r>
      <w:proofErr w:type="gramEnd"/>
      <w:r w:rsidRPr="00FE398D">
        <w:rPr>
          <w:rFonts w:ascii="Times New Roman" w:hAnsi="Times New Roman" w:cs="Times New Roman"/>
          <w:sz w:val="24"/>
          <w:szCs w:val="24"/>
        </w:rPr>
        <w:t xml:space="preserve"> datang.</w:t>
      </w:r>
    </w:p>
    <w:p w:rsidR="008C014C" w:rsidRDefault="008C014C" w:rsidP="00C660CF">
      <w:pPr>
        <w:pStyle w:val="ListParagraph"/>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FE398D">
        <w:rPr>
          <w:rFonts w:ascii="Times New Roman" w:hAnsi="Times New Roman" w:cs="Times New Roman"/>
          <w:sz w:val="24"/>
          <w:szCs w:val="24"/>
        </w:rPr>
        <w:t>Aspek</w:t>
      </w:r>
      <w:r>
        <w:rPr>
          <w:rFonts w:ascii="Times New Roman" w:hAnsi="Times New Roman" w:cs="Times New Roman"/>
          <w:sz w:val="24"/>
          <w:szCs w:val="24"/>
        </w:rPr>
        <w:t xml:space="preserve"> adaptabilitas</w:t>
      </w:r>
      <w:r w:rsidRPr="00FE398D">
        <w:rPr>
          <w:rFonts w:ascii="Times New Roman" w:hAnsi="Times New Roman" w:cs="Times New Roman"/>
          <w:sz w:val="24"/>
          <w:szCs w:val="24"/>
        </w:rPr>
        <w:t xml:space="preserve"> lingkungan yang perlu diperhatikan adalah menyesuaikan perubahan lingkungan yang terjadi sehingga perusahaan dapat dengan mudah menerapkan perencanaan operasionalnya</w:t>
      </w:r>
      <w:r>
        <w:rPr>
          <w:rFonts w:ascii="Times New Roman" w:hAnsi="Times New Roman" w:cs="Times New Roman"/>
          <w:sz w:val="24"/>
          <w:szCs w:val="24"/>
        </w:rPr>
        <w:t xml:space="preserve"> guna meningkatkan kinerja</w:t>
      </w:r>
      <w:r w:rsidRPr="00FE398D">
        <w:rPr>
          <w:rFonts w:ascii="Times New Roman" w:hAnsi="Times New Roman" w:cs="Times New Roman"/>
          <w:sz w:val="24"/>
          <w:szCs w:val="24"/>
        </w:rPr>
        <w:t>.</w:t>
      </w:r>
      <w:r>
        <w:rPr>
          <w:rFonts w:ascii="Times New Roman" w:hAnsi="Times New Roman" w:cs="Times New Roman"/>
          <w:sz w:val="24"/>
          <w:szCs w:val="24"/>
        </w:rPr>
        <w:t xml:space="preserve"> Beberapa hal yang direkomendasikan terkait adaptabilitas lingkungan antara lain :</w:t>
      </w:r>
    </w:p>
    <w:p w:rsidR="008C014C" w:rsidRDefault="008C014C" w:rsidP="00C660C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Dukungan lingkungan adalah yang pertama diperhatikan. Lingkungan sekitar Gardu Induk dan Jaringan merupakan lingkungan yang heterogen untuk itu segala hal yang terkait dengan permasalahan sosial seperti permasalahan </w:t>
      </w:r>
      <w:r w:rsidRPr="00D76DC3">
        <w:rPr>
          <w:rFonts w:ascii="Times New Roman" w:hAnsi="Times New Roman" w:cs="Times New Roman"/>
          <w:i/>
          <w:sz w:val="24"/>
          <w:szCs w:val="24"/>
        </w:rPr>
        <w:t xml:space="preserve">Right </w:t>
      </w:r>
      <w:r>
        <w:rPr>
          <w:rFonts w:ascii="Times New Roman" w:hAnsi="Times New Roman" w:cs="Times New Roman"/>
          <w:i/>
          <w:sz w:val="24"/>
          <w:szCs w:val="24"/>
        </w:rPr>
        <w:t>O</w:t>
      </w:r>
      <w:r w:rsidRPr="00D76DC3">
        <w:rPr>
          <w:rFonts w:ascii="Times New Roman" w:hAnsi="Times New Roman" w:cs="Times New Roman"/>
          <w:i/>
          <w:sz w:val="24"/>
          <w:szCs w:val="24"/>
        </w:rPr>
        <w:t>f Way</w:t>
      </w:r>
      <w:r>
        <w:rPr>
          <w:rFonts w:ascii="Times New Roman" w:hAnsi="Times New Roman" w:cs="Times New Roman"/>
          <w:sz w:val="24"/>
          <w:szCs w:val="24"/>
        </w:rPr>
        <w:t xml:space="preserve"> (ROW), keamanan instalasi dan hal – hal yang terkait dengan lingkungan sekitar perlu diperhatikan dengan baik.</w:t>
      </w:r>
    </w:p>
    <w:p w:rsidR="008C014C" w:rsidRDefault="008C014C" w:rsidP="00C660C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Kompleksitas lingkungan adalah yang kedua untuk diperhatikan. Keberagaman lingkungan dan aktivitasnya dapat berpengaruh terhadap penentuan kebijakan organisasi.</w:t>
      </w:r>
    </w:p>
    <w:p w:rsidR="008C014C" w:rsidRDefault="008C014C" w:rsidP="00C660C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Ketiga yang perlu mendapat perhatian adalah perubahan lingkungan. Perubahan lingkungan sekitar Gardu Induk dan Jaringan dapat mempengaruhi formulasi strategi, implementasi dan pengendalian strategi.  </w:t>
      </w:r>
    </w:p>
    <w:p w:rsidR="008C014C" w:rsidRDefault="008C014C" w:rsidP="00C660CF">
      <w:pPr>
        <w:pStyle w:val="ListParagraph"/>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8832DB">
        <w:rPr>
          <w:rFonts w:ascii="Times New Roman" w:hAnsi="Times New Roman" w:cs="Times New Roman"/>
          <w:sz w:val="24"/>
          <w:szCs w:val="24"/>
        </w:rPr>
        <w:t xml:space="preserve">Aspek struktur organisasi yang perlu diperhatikan adalah </w:t>
      </w:r>
      <w:r>
        <w:rPr>
          <w:rFonts w:ascii="Times New Roman" w:hAnsi="Times New Roman" w:cs="Times New Roman"/>
          <w:sz w:val="24"/>
          <w:szCs w:val="24"/>
        </w:rPr>
        <w:t xml:space="preserve">bagaimana </w:t>
      </w:r>
      <w:r w:rsidRPr="008832DB">
        <w:rPr>
          <w:rFonts w:ascii="Times New Roman" w:hAnsi="Times New Roman" w:cs="Times New Roman"/>
          <w:sz w:val="24"/>
          <w:szCs w:val="24"/>
        </w:rPr>
        <w:t>perusahaan</w:t>
      </w:r>
      <w:r>
        <w:rPr>
          <w:rFonts w:ascii="Times New Roman" w:hAnsi="Times New Roman" w:cs="Times New Roman"/>
          <w:sz w:val="24"/>
          <w:szCs w:val="24"/>
        </w:rPr>
        <w:t xml:space="preserve"> membentuk struktur organisasi yang sesuai dengan kondisi proses bisnis unitnya sehingga unit operasional tersebut dapat melakukan perencanaan dengan baik yang berimplikasi positif pada kinerjanya.</w:t>
      </w:r>
    </w:p>
    <w:p w:rsidR="008C014C" w:rsidRDefault="008C014C" w:rsidP="00C660CF">
      <w:pPr>
        <w:pStyle w:val="ListParagraph"/>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D01BB6">
        <w:rPr>
          <w:rFonts w:ascii="Times New Roman" w:hAnsi="Times New Roman" w:cs="Times New Roman"/>
          <w:sz w:val="24"/>
          <w:szCs w:val="24"/>
        </w:rPr>
        <w:t>Aspek perencanaan</w:t>
      </w:r>
      <w:r>
        <w:rPr>
          <w:rFonts w:ascii="Times New Roman" w:hAnsi="Times New Roman" w:cs="Times New Roman"/>
          <w:sz w:val="24"/>
          <w:szCs w:val="24"/>
        </w:rPr>
        <w:t xml:space="preserve"> operasional </w:t>
      </w:r>
      <w:r w:rsidRPr="00D01BB6">
        <w:rPr>
          <w:rFonts w:ascii="Times New Roman" w:hAnsi="Times New Roman" w:cs="Times New Roman"/>
          <w:sz w:val="24"/>
          <w:szCs w:val="24"/>
        </w:rPr>
        <w:t xml:space="preserve">yang perlu diperhatikan adalah </w:t>
      </w:r>
      <w:r>
        <w:rPr>
          <w:rFonts w:ascii="Times New Roman" w:hAnsi="Times New Roman" w:cs="Times New Roman"/>
          <w:sz w:val="24"/>
          <w:szCs w:val="24"/>
        </w:rPr>
        <w:t xml:space="preserve">bagaimana organisasi / unit bisnis yang ada dapat melakukan perencanaan dengan baik. </w:t>
      </w:r>
      <w:r>
        <w:rPr>
          <w:rFonts w:ascii="Times New Roman" w:hAnsi="Times New Roman" w:cs="Times New Roman"/>
          <w:sz w:val="24"/>
          <w:szCs w:val="24"/>
        </w:rPr>
        <w:lastRenderedPageBreak/>
        <w:t xml:space="preserve">Perencanaan operasional yang menerapkan empat </w:t>
      </w:r>
      <w:proofErr w:type="gramStart"/>
      <w:r>
        <w:rPr>
          <w:rFonts w:ascii="Times New Roman" w:hAnsi="Times New Roman" w:cs="Times New Roman"/>
          <w:sz w:val="24"/>
          <w:szCs w:val="24"/>
        </w:rPr>
        <w:t>pertanyaan :</w:t>
      </w:r>
      <w:proofErr w:type="gramEnd"/>
      <w:r>
        <w:rPr>
          <w:rFonts w:ascii="Times New Roman" w:hAnsi="Times New Roman" w:cs="Times New Roman"/>
          <w:sz w:val="24"/>
          <w:szCs w:val="24"/>
        </w:rPr>
        <w:t xml:space="preserve"> Dimana kita sekarang? Kemana kita ingin menjadi? Bagaimana kita sampai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Bagaimana kita mengukur kemajuan?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panduan pada manajemen dalam mengeloala unit bisnisnya.</w:t>
      </w:r>
    </w:p>
    <w:p w:rsidR="008C014C" w:rsidRDefault="008C014C" w:rsidP="00C660CF">
      <w:pPr>
        <w:pStyle w:val="ListParagraph"/>
        <w:numPr>
          <w:ilvl w:val="0"/>
          <w:numId w:val="17"/>
        </w:numPr>
        <w:autoSpaceDE w:val="0"/>
        <w:autoSpaceDN w:val="0"/>
        <w:adjustRightInd w:val="0"/>
        <w:spacing w:after="0" w:line="240" w:lineRule="auto"/>
        <w:ind w:left="360"/>
        <w:jc w:val="both"/>
        <w:rPr>
          <w:rFonts w:ascii="Times New Roman" w:hAnsi="Times New Roman" w:cs="Times New Roman"/>
          <w:b/>
          <w:sz w:val="24"/>
          <w:szCs w:val="24"/>
        </w:rPr>
      </w:pPr>
      <w:r w:rsidRPr="00F65A83">
        <w:rPr>
          <w:rFonts w:ascii="Times New Roman" w:hAnsi="Times New Roman" w:cs="Times New Roman"/>
          <w:sz w:val="24"/>
          <w:szCs w:val="24"/>
        </w:rPr>
        <w:t xml:space="preserve">Aspek kinerja </w:t>
      </w:r>
      <w:r>
        <w:rPr>
          <w:rFonts w:ascii="Times New Roman" w:hAnsi="Times New Roman" w:cs="Times New Roman"/>
          <w:sz w:val="24"/>
          <w:szCs w:val="24"/>
        </w:rPr>
        <w:t>operasi</w:t>
      </w:r>
      <w:r w:rsidRPr="00F65A83">
        <w:rPr>
          <w:rFonts w:ascii="Times New Roman" w:hAnsi="Times New Roman" w:cs="Times New Roman"/>
          <w:sz w:val="24"/>
          <w:szCs w:val="24"/>
        </w:rPr>
        <w:t xml:space="preserve"> yang perlu diperhatikan adalah peningkatan</w:t>
      </w:r>
      <w:r>
        <w:rPr>
          <w:rFonts w:ascii="Times New Roman" w:hAnsi="Times New Roman" w:cs="Times New Roman"/>
          <w:sz w:val="24"/>
          <w:szCs w:val="24"/>
        </w:rPr>
        <w:t xml:space="preserve"> keandalan </w:t>
      </w:r>
      <w:r w:rsidRPr="008D362B">
        <w:rPr>
          <w:rFonts w:ascii="Times New Roman" w:hAnsi="Times New Roman" w:cs="Times New Roman"/>
          <w:i/>
          <w:sz w:val="24"/>
          <w:szCs w:val="24"/>
        </w:rPr>
        <w:t>(reliability)</w:t>
      </w:r>
      <w:r>
        <w:rPr>
          <w:rFonts w:ascii="Times New Roman" w:hAnsi="Times New Roman" w:cs="Times New Roman"/>
          <w:sz w:val="24"/>
          <w:szCs w:val="24"/>
        </w:rPr>
        <w:t xml:space="preserve"> dan ketersediaan </w:t>
      </w:r>
      <w:r w:rsidRPr="008D362B">
        <w:rPr>
          <w:rFonts w:ascii="Times New Roman" w:hAnsi="Times New Roman" w:cs="Times New Roman"/>
          <w:i/>
          <w:sz w:val="24"/>
          <w:szCs w:val="24"/>
        </w:rPr>
        <w:t>(availability)</w:t>
      </w:r>
      <w:r>
        <w:rPr>
          <w:rFonts w:ascii="Times New Roman" w:hAnsi="Times New Roman" w:cs="Times New Roman"/>
          <w:sz w:val="24"/>
          <w:szCs w:val="24"/>
        </w:rPr>
        <w:t xml:space="preserve"> peralatan Gardu Induk dan Jaringan sehingga penyaluran energi listrik ke konsumen dapat berjalan dengan baik.</w:t>
      </w:r>
    </w:p>
    <w:p w:rsidR="008C014C" w:rsidRDefault="008C014C" w:rsidP="00C660CF">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8C014C" w:rsidRDefault="008C014C" w:rsidP="00C660C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Keterbatasan Penelitian</w:t>
      </w:r>
    </w:p>
    <w:p w:rsidR="008C014C" w:rsidRDefault="008C014C" w:rsidP="00C66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Penelitian ini mempunyai keterbatasan, terutama dalam </w:t>
      </w:r>
      <w:proofErr w:type="gramStart"/>
      <w:r>
        <w:rPr>
          <w:rFonts w:ascii="Times New Roman" w:hAnsi="Times New Roman" w:cs="Times New Roman"/>
          <w:sz w:val="24"/>
          <w:szCs w:val="24"/>
        </w:rPr>
        <w:t>hal :</w:t>
      </w:r>
      <w:proofErr w:type="gramEnd"/>
    </w:p>
    <w:p w:rsidR="008C014C" w:rsidRDefault="008C014C" w:rsidP="00C660CF">
      <w:pPr>
        <w:pStyle w:val="ListParagraph"/>
        <w:numPr>
          <w:ilvl w:val="0"/>
          <w:numId w:val="18"/>
        </w:numPr>
        <w:spacing w:after="0" w:line="240" w:lineRule="auto"/>
        <w:jc w:val="both"/>
        <w:rPr>
          <w:rFonts w:ascii="Times New Roman" w:hAnsi="Times New Roman" w:cs="Times New Roman"/>
          <w:sz w:val="24"/>
          <w:szCs w:val="24"/>
        </w:rPr>
      </w:pPr>
      <w:r w:rsidRPr="00976532">
        <w:rPr>
          <w:rFonts w:ascii="Times New Roman" w:hAnsi="Times New Roman" w:cs="Times New Roman"/>
          <w:sz w:val="24"/>
          <w:szCs w:val="24"/>
        </w:rPr>
        <w:t>Jumlah responden dalam penelitian ini adalah seluruh populasi Supervisor GI/GITET PLN APP Wilayah Jawa Tengah dan DIY sebanyak 52 orang, yaitu pada 3 (tiga) APP</w:t>
      </w:r>
      <w:r>
        <w:rPr>
          <w:rFonts w:ascii="Times New Roman" w:hAnsi="Times New Roman" w:cs="Times New Roman"/>
          <w:sz w:val="24"/>
          <w:szCs w:val="24"/>
        </w:rPr>
        <w:t xml:space="preserve"> : APP Salatiga, APP Semarang dan APP Purwokerto</w:t>
      </w:r>
      <w:r w:rsidRPr="00976532">
        <w:rPr>
          <w:rFonts w:ascii="Times New Roman" w:hAnsi="Times New Roman" w:cs="Times New Roman"/>
          <w:sz w:val="24"/>
          <w:szCs w:val="24"/>
        </w:rPr>
        <w:t>.</w:t>
      </w:r>
      <w:r>
        <w:rPr>
          <w:rFonts w:ascii="Times New Roman" w:hAnsi="Times New Roman" w:cs="Times New Roman"/>
          <w:sz w:val="24"/>
          <w:szCs w:val="24"/>
        </w:rPr>
        <w:t xml:space="preserve"> Alat analisis yang digunakan adalah PLS sehingga model struktural hanya berbentuk </w:t>
      </w:r>
      <w:r w:rsidRPr="00667914">
        <w:rPr>
          <w:rFonts w:ascii="Times New Roman" w:hAnsi="Times New Roman" w:cs="Times New Roman"/>
          <w:i/>
          <w:sz w:val="24"/>
          <w:szCs w:val="24"/>
        </w:rPr>
        <w:t>recusive</w:t>
      </w:r>
      <w:r>
        <w:rPr>
          <w:rFonts w:ascii="Times New Roman" w:hAnsi="Times New Roman" w:cs="Times New Roman"/>
          <w:sz w:val="24"/>
          <w:szCs w:val="24"/>
        </w:rPr>
        <w:t xml:space="preserve"> atau pengujian satu arah dan pengujian signifikansi harus melalui prosedur </w:t>
      </w:r>
      <w:r w:rsidRPr="00667914">
        <w:rPr>
          <w:rFonts w:ascii="Times New Roman" w:hAnsi="Times New Roman" w:cs="Times New Roman"/>
          <w:i/>
          <w:sz w:val="24"/>
          <w:szCs w:val="24"/>
        </w:rPr>
        <w:t>bootstrap</w:t>
      </w:r>
      <w:r>
        <w:rPr>
          <w:rFonts w:ascii="Times New Roman" w:hAnsi="Times New Roman" w:cs="Times New Roman"/>
          <w:i/>
          <w:sz w:val="24"/>
          <w:szCs w:val="24"/>
        </w:rPr>
        <w:t>ing</w:t>
      </w:r>
      <w:r>
        <w:rPr>
          <w:rFonts w:ascii="Times New Roman" w:hAnsi="Times New Roman" w:cs="Times New Roman"/>
          <w:sz w:val="24"/>
          <w:szCs w:val="24"/>
        </w:rPr>
        <w:t xml:space="preserve"> atau</w:t>
      </w:r>
      <w:r w:rsidRPr="00667914">
        <w:rPr>
          <w:rFonts w:ascii="Times New Roman" w:hAnsi="Times New Roman" w:cs="Times New Roman"/>
          <w:i/>
          <w:sz w:val="24"/>
          <w:szCs w:val="24"/>
        </w:rPr>
        <w:t xml:space="preserve"> jackknife</w:t>
      </w:r>
      <w:r>
        <w:rPr>
          <w:rFonts w:ascii="Times New Roman" w:hAnsi="Times New Roman" w:cs="Times New Roman"/>
          <w:sz w:val="24"/>
          <w:szCs w:val="24"/>
        </w:rPr>
        <w:t>.</w:t>
      </w:r>
    </w:p>
    <w:p w:rsidR="008C014C" w:rsidRPr="00976532" w:rsidRDefault="008C014C" w:rsidP="00C660CF">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hanya dilakukan di PLN APP Wilayah Jawa Tengah dan Daerah Istimewa Yogyakarta yang mungkin di wilayah lain maupun di perusahaan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hasil yang berbeda.</w:t>
      </w:r>
    </w:p>
    <w:p w:rsidR="008C014C" w:rsidRDefault="008C014C" w:rsidP="00C660CF">
      <w:pPr>
        <w:pStyle w:val="ListParagraph"/>
        <w:spacing w:after="0" w:line="240" w:lineRule="auto"/>
        <w:rPr>
          <w:rFonts w:ascii="Times New Roman" w:hAnsi="Times New Roman" w:cs="Times New Roman"/>
          <w:sz w:val="24"/>
          <w:szCs w:val="24"/>
        </w:rPr>
      </w:pPr>
    </w:p>
    <w:p w:rsidR="008C014C" w:rsidRDefault="008C014C" w:rsidP="00C660C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Agenda Penelitian Mendatang</w:t>
      </w:r>
    </w:p>
    <w:p w:rsidR="008C014C" w:rsidRDefault="008C014C" w:rsidP="00C660C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maupun keterbatasan yang ditemukan dalam penelitian ini maka pada bagian ini dikemukakan saran – saran bagi penelitian di masa yang akan datang </w:t>
      </w:r>
      <w:r w:rsidRPr="00667914">
        <w:rPr>
          <w:rFonts w:ascii="Times New Roman" w:hAnsi="Times New Roman" w:cs="Times New Roman"/>
          <w:i/>
          <w:sz w:val="24"/>
          <w:szCs w:val="24"/>
        </w:rPr>
        <w:t>(suggestion for future research)</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8C014C" w:rsidRDefault="008C014C" w:rsidP="00C660C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dapat dilakukan dengan model struktural berbentuk </w:t>
      </w:r>
      <w:r w:rsidRPr="00667914">
        <w:rPr>
          <w:rFonts w:ascii="Times New Roman" w:hAnsi="Times New Roman" w:cs="Times New Roman"/>
          <w:i/>
          <w:sz w:val="24"/>
          <w:szCs w:val="24"/>
        </w:rPr>
        <w:t xml:space="preserve">recusive </w:t>
      </w:r>
      <w:r>
        <w:rPr>
          <w:rFonts w:ascii="Times New Roman" w:hAnsi="Times New Roman" w:cs="Times New Roman"/>
          <w:sz w:val="24"/>
          <w:szCs w:val="24"/>
        </w:rPr>
        <w:t xml:space="preserve">dan </w:t>
      </w:r>
      <w:r w:rsidRPr="00667914">
        <w:rPr>
          <w:rFonts w:ascii="Times New Roman" w:hAnsi="Times New Roman" w:cs="Times New Roman"/>
          <w:i/>
          <w:sz w:val="24"/>
          <w:szCs w:val="24"/>
        </w:rPr>
        <w:t>non recusive</w:t>
      </w:r>
      <w:r>
        <w:rPr>
          <w:rFonts w:ascii="Times New Roman" w:hAnsi="Times New Roman" w:cs="Times New Roman"/>
          <w:sz w:val="24"/>
          <w:szCs w:val="24"/>
        </w:rPr>
        <w:t xml:space="preserve"> dengan menggunakan program AMOS, dilakukan dengan menambah responden penelitian, tidak hanya dilakukan di PLN APP wilayah Jawa Tengah dan DIY tetapi dapat dilakukan di wilayah lain.</w:t>
      </w:r>
    </w:p>
    <w:p w:rsidR="008C014C" w:rsidRPr="00667914" w:rsidRDefault="008C014C" w:rsidP="00C660C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dapat dilakukan pada PLN unit lain selain APP maupun pada perusahaan lain yang memiliki banyak unit bisnis, untuk melihat hasilnya apakah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berbeda dengan penelitian ini. </w:t>
      </w:r>
    </w:p>
    <w:p w:rsidR="008C014C" w:rsidRPr="00667914" w:rsidRDefault="008C014C" w:rsidP="008C014C">
      <w:pPr>
        <w:autoSpaceDE w:val="0"/>
        <w:autoSpaceDN w:val="0"/>
        <w:adjustRightInd w:val="0"/>
        <w:spacing w:after="0" w:line="480" w:lineRule="auto"/>
        <w:jc w:val="both"/>
        <w:rPr>
          <w:rFonts w:ascii="Times New Roman" w:hAnsi="Times New Roman" w:cs="Times New Roman"/>
          <w:sz w:val="24"/>
          <w:szCs w:val="24"/>
        </w:rPr>
      </w:pPr>
    </w:p>
    <w:p w:rsidR="008C014C" w:rsidRDefault="008C014C" w:rsidP="008C014C">
      <w:pPr>
        <w:autoSpaceDE w:val="0"/>
        <w:autoSpaceDN w:val="0"/>
        <w:adjustRightInd w:val="0"/>
        <w:spacing w:after="0" w:line="480" w:lineRule="auto"/>
        <w:jc w:val="both"/>
        <w:rPr>
          <w:rFonts w:ascii="Times New Roman" w:hAnsi="Times New Roman" w:cs="Times New Roman"/>
          <w:sz w:val="24"/>
          <w:szCs w:val="24"/>
        </w:rPr>
      </w:pPr>
    </w:p>
    <w:p w:rsidR="008C014C" w:rsidRDefault="008C014C" w:rsidP="008C014C">
      <w:pPr>
        <w:autoSpaceDE w:val="0"/>
        <w:autoSpaceDN w:val="0"/>
        <w:adjustRightInd w:val="0"/>
        <w:spacing w:after="0" w:line="480" w:lineRule="auto"/>
        <w:jc w:val="both"/>
        <w:rPr>
          <w:rFonts w:ascii="Times New Roman" w:hAnsi="Times New Roman" w:cs="Times New Roman"/>
          <w:sz w:val="24"/>
          <w:szCs w:val="24"/>
        </w:rPr>
      </w:pPr>
    </w:p>
    <w:p w:rsidR="008C014C" w:rsidRDefault="008C014C" w:rsidP="008C014C">
      <w:pPr>
        <w:autoSpaceDE w:val="0"/>
        <w:autoSpaceDN w:val="0"/>
        <w:adjustRightInd w:val="0"/>
        <w:spacing w:after="0" w:line="480" w:lineRule="auto"/>
        <w:jc w:val="both"/>
        <w:rPr>
          <w:rFonts w:ascii="Times New Roman" w:hAnsi="Times New Roman" w:cs="Times New Roman"/>
          <w:sz w:val="24"/>
          <w:szCs w:val="24"/>
        </w:rPr>
      </w:pPr>
    </w:p>
    <w:p w:rsidR="008C014C" w:rsidRDefault="008C014C" w:rsidP="008C014C">
      <w:pPr>
        <w:autoSpaceDE w:val="0"/>
        <w:autoSpaceDN w:val="0"/>
        <w:adjustRightInd w:val="0"/>
        <w:spacing w:after="0" w:line="480" w:lineRule="auto"/>
        <w:jc w:val="both"/>
        <w:rPr>
          <w:rFonts w:ascii="Times New Roman" w:hAnsi="Times New Roman" w:cs="Times New Roman"/>
          <w:sz w:val="24"/>
          <w:szCs w:val="24"/>
        </w:rPr>
      </w:pPr>
    </w:p>
    <w:p w:rsidR="008C014C" w:rsidRDefault="008C014C" w:rsidP="008C014C">
      <w:pPr>
        <w:autoSpaceDE w:val="0"/>
        <w:autoSpaceDN w:val="0"/>
        <w:adjustRightInd w:val="0"/>
        <w:spacing w:after="0" w:line="480" w:lineRule="auto"/>
        <w:jc w:val="both"/>
        <w:rPr>
          <w:rFonts w:ascii="Times New Roman" w:hAnsi="Times New Roman" w:cs="Times New Roman"/>
          <w:sz w:val="24"/>
          <w:szCs w:val="24"/>
        </w:rPr>
      </w:pPr>
    </w:p>
    <w:p w:rsidR="008C014C" w:rsidRDefault="008C014C" w:rsidP="008C014C">
      <w:pPr>
        <w:autoSpaceDE w:val="0"/>
        <w:autoSpaceDN w:val="0"/>
        <w:adjustRightInd w:val="0"/>
        <w:spacing w:after="0" w:line="480" w:lineRule="auto"/>
        <w:jc w:val="both"/>
        <w:rPr>
          <w:rFonts w:ascii="Times New Roman" w:hAnsi="Times New Roman" w:cs="Times New Roman"/>
          <w:sz w:val="24"/>
          <w:szCs w:val="24"/>
        </w:rPr>
      </w:pPr>
    </w:p>
    <w:p w:rsidR="008C014C" w:rsidRDefault="008C014C" w:rsidP="008C014C">
      <w:pPr>
        <w:autoSpaceDE w:val="0"/>
        <w:autoSpaceDN w:val="0"/>
        <w:adjustRightInd w:val="0"/>
        <w:spacing w:after="0" w:line="480" w:lineRule="auto"/>
        <w:jc w:val="both"/>
        <w:rPr>
          <w:rFonts w:ascii="Times New Roman" w:hAnsi="Times New Roman" w:cs="Times New Roman"/>
          <w:sz w:val="24"/>
          <w:szCs w:val="24"/>
        </w:rPr>
      </w:pPr>
    </w:p>
    <w:p w:rsidR="008C014C" w:rsidRPr="00F95FC0" w:rsidRDefault="008C014C" w:rsidP="008C014C">
      <w:pPr>
        <w:spacing w:after="0" w:line="360" w:lineRule="auto"/>
        <w:jc w:val="center"/>
        <w:rPr>
          <w:rFonts w:ascii="Times New Roman" w:hAnsi="Times New Roman" w:cs="Times New Roman"/>
          <w:b/>
          <w:sz w:val="28"/>
          <w:szCs w:val="28"/>
        </w:rPr>
      </w:pPr>
      <w:r w:rsidRPr="00F95FC0">
        <w:rPr>
          <w:rFonts w:ascii="Times New Roman" w:hAnsi="Times New Roman" w:cs="Times New Roman"/>
          <w:b/>
          <w:sz w:val="28"/>
          <w:szCs w:val="28"/>
        </w:rPr>
        <w:lastRenderedPageBreak/>
        <w:t>DAFTAR PUSTAKA</w:t>
      </w:r>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Ackelsberg, R. and Arlow, P., 1985</w:t>
      </w:r>
      <w:r w:rsidRPr="009A345D">
        <w:rPr>
          <w:rFonts w:ascii="Times New Roman" w:hAnsi="Times New Roman" w:cs="Times New Roman"/>
          <w:sz w:val="24"/>
          <w:szCs w:val="24"/>
        </w:rPr>
        <w:t>, ‘‘Small busin</w:t>
      </w:r>
      <w:r>
        <w:rPr>
          <w:rFonts w:ascii="Times New Roman" w:hAnsi="Times New Roman" w:cs="Times New Roman"/>
          <w:sz w:val="24"/>
          <w:szCs w:val="24"/>
        </w:rPr>
        <w:t>esses do plan and it pays off”,</w:t>
      </w:r>
      <w:r w:rsidRPr="009A345D">
        <w:rPr>
          <w:rFonts w:ascii="Times New Roman" w:hAnsi="Times New Roman" w:cs="Times New Roman"/>
          <w:sz w:val="24"/>
          <w:szCs w:val="24"/>
        </w:rPr>
        <w:t xml:space="preserve"> Long Range</w:t>
      </w:r>
      <w:r>
        <w:rPr>
          <w:rFonts w:ascii="Times New Roman" w:hAnsi="Times New Roman" w:cs="Times New Roman"/>
          <w:sz w:val="24"/>
          <w:szCs w:val="24"/>
        </w:rPr>
        <w:t xml:space="preserve"> </w:t>
      </w:r>
      <w:r w:rsidRPr="009A345D">
        <w:rPr>
          <w:rFonts w:ascii="Times New Roman" w:hAnsi="Times New Roman" w:cs="Times New Roman"/>
          <w:sz w:val="24"/>
          <w:szCs w:val="24"/>
        </w:rPr>
        <w:t>Planning, Vol. 18 No. 5, pp. 61-7.</w:t>
      </w:r>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F95FC0">
        <w:rPr>
          <w:rFonts w:ascii="Times New Roman" w:hAnsi="Times New Roman" w:cs="Times New Roman"/>
          <w:sz w:val="24"/>
          <w:szCs w:val="24"/>
        </w:rPr>
        <w:t>Aharoni, Y., 1993, “In Search for the Unique: Can Firm-Specifics Advantanges Be Evaluated?</w:t>
      </w:r>
      <w:proofErr w:type="gramStart"/>
      <w:r w:rsidRPr="00F95FC0">
        <w:rPr>
          <w:rFonts w:ascii="Times New Roman" w:hAnsi="Times New Roman" w:cs="Times New Roman"/>
          <w:sz w:val="24"/>
          <w:szCs w:val="24"/>
        </w:rPr>
        <w:t>”,</w:t>
      </w:r>
      <w:proofErr w:type="gramEnd"/>
      <w:r w:rsidRPr="00F95FC0">
        <w:rPr>
          <w:rFonts w:ascii="Times New Roman" w:hAnsi="Times New Roman" w:cs="Times New Roman"/>
          <w:sz w:val="24"/>
          <w:szCs w:val="24"/>
        </w:rPr>
        <w:t xml:space="preserve"> </w:t>
      </w:r>
      <w:r w:rsidRPr="00F95FC0">
        <w:rPr>
          <w:rFonts w:ascii="Times New Roman" w:hAnsi="Times New Roman" w:cs="Times New Roman"/>
          <w:b/>
          <w:sz w:val="24"/>
          <w:szCs w:val="24"/>
        </w:rPr>
        <w:t>Strategic Management Journal of Mangement Studies 30 (1, January)</w:t>
      </w:r>
      <w:r w:rsidRPr="00F95FC0">
        <w:rPr>
          <w:rFonts w:ascii="Times New Roman" w:hAnsi="Times New Roman" w:cs="Times New Roman"/>
          <w:sz w:val="24"/>
          <w:szCs w:val="24"/>
        </w:rPr>
        <w:t>, pp. 31- 49.</w:t>
      </w:r>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F95FC0">
        <w:rPr>
          <w:rFonts w:ascii="Times New Roman" w:hAnsi="Times New Roman" w:cs="Times New Roman"/>
          <w:sz w:val="24"/>
          <w:szCs w:val="24"/>
        </w:rPr>
        <w:t xml:space="preserve">Allison, Kaye, 2005, “Perencanaan Strategis Bagi Organisasi Nirlaba”, </w:t>
      </w:r>
      <w:r w:rsidRPr="00F95FC0">
        <w:rPr>
          <w:rFonts w:ascii="Times New Roman" w:hAnsi="Times New Roman" w:cs="Times New Roman"/>
          <w:b/>
          <w:sz w:val="24"/>
          <w:szCs w:val="24"/>
        </w:rPr>
        <w:t>Yayasan Obor Indonesia</w:t>
      </w:r>
      <w:r w:rsidRPr="00F95FC0">
        <w:rPr>
          <w:rFonts w:ascii="Times New Roman" w:hAnsi="Times New Roman" w:cs="Times New Roman"/>
          <w:sz w:val="24"/>
          <w:szCs w:val="24"/>
        </w:rPr>
        <w:t>, Jakarta.</w:t>
      </w:r>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F95FC0">
        <w:rPr>
          <w:rFonts w:ascii="Times New Roman" w:hAnsi="Times New Roman" w:cs="Times New Roman"/>
          <w:sz w:val="24"/>
          <w:szCs w:val="24"/>
        </w:rPr>
        <w:t xml:space="preserve">Anderson, Jhon C., Manus Rungtusanatham and Roger G. Schroeder, 1994, “A Theory Of Quality Management Underlying The Deming Managemnt Method”, </w:t>
      </w:r>
      <w:r w:rsidRPr="00F95FC0">
        <w:rPr>
          <w:rFonts w:ascii="Times New Roman" w:hAnsi="Times New Roman" w:cs="Times New Roman"/>
          <w:b/>
          <w:sz w:val="24"/>
          <w:szCs w:val="24"/>
        </w:rPr>
        <w:t xml:space="preserve">Academy of Management </w:t>
      </w:r>
      <w:proofErr w:type="gramStart"/>
      <w:r w:rsidRPr="00F95FC0">
        <w:rPr>
          <w:rFonts w:ascii="Times New Roman" w:hAnsi="Times New Roman" w:cs="Times New Roman"/>
          <w:b/>
          <w:sz w:val="24"/>
          <w:szCs w:val="24"/>
        </w:rPr>
        <w:t>Review  Vol</w:t>
      </w:r>
      <w:proofErr w:type="gramEnd"/>
      <w:r w:rsidRPr="00F95FC0">
        <w:rPr>
          <w:rFonts w:ascii="Times New Roman" w:hAnsi="Times New Roman" w:cs="Times New Roman"/>
          <w:b/>
          <w:sz w:val="24"/>
          <w:szCs w:val="24"/>
        </w:rPr>
        <w:t>. 19, No. 3</w:t>
      </w:r>
      <w:r w:rsidRPr="00F95FC0">
        <w:rPr>
          <w:rFonts w:ascii="Times New Roman" w:hAnsi="Times New Roman" w:cs="Times New Roman"/>
          <w:sz w:val="24"/>
          <w:szCs w:val="24"/>
        </w:rPr>
        <w:t>, 472-509.</w:t>
      </w:r>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F95FC0">
        <w:rPr>
          <w:rFonts w:ascii="Times New Roman" w:hAnsi="Times New Roman" w:cs="Times New Roman"/>
          <w:sz w:val="24"/>
          <w:szCs w:val="24"/>
        </w:rPr>
        <w:t>Ansoft</w:t>
      </w:r>
      <w:proofErr w:type="gramStart"/>
      <w:r w:rsidRPr="00F95FC0">
        <w:rPr>
          <w:rFonts w:ascii="Times New Roman" w:hAnsi="Times New Roman" w:cs="Times New Roman"/>
          <w:sz w:val="24"/>
          <w:szCs w:val="24"/>
        </w:rPr>
        <w:t>,H.I</w:t>
      </w:r>
      <w:proofErr w:type="gramEnd"/>
      <w:r w:rsidRPr="00F95FC0">
        <w:rPr>
          <w:rFonts w:ascii="Times New Roman" w:hAnsi="Times New Roman" w:cs="Times New Roman"/>
          <w:sz w:val="24"/>
          <w:szCs w:val="24"/>
        </w:rPr>
        <w:t xml:space="preserve">, 1991, Critique Henry Mintzberg,”The Design School : Reconsidering the Basic Premise of Strategies Management”, </w:t>
      </w:r>
      <w:r w:rsidRPr="00F95FC0">
        <w:rPr>
          <w:rFonts w:ascii="Times New Roman" w:hAnsi="Times New Roman" w:cs="Times New Roman"/>
          <w:b/>
          <w:sz w:val="24"/>
          <w:szCs w:val="24"/>
        </w:rPr>
        <w:t>Strategic Management Journal 12 (6)</w:t>
      </w:r>
      <w:r w:rsidRPr="00F95FC0">
        <w:rPr>
          <w:rFonts w:ascii="Times New Roman" w:hAnsi="Times New Roman" w:cs="Times New Roman"/>
          <w:sz w:val="24"/>
          <w:szCs w:val="24"/>
        </w:rPr>
        <w:t>, pp.449 – 461.</w:t>
      </w:r>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F95FC0">
        <w:rPr>
          <w:rFonts w:ascii="Times New Roman" w:hAnsi="Times New Roman" w:cs="Times New Roman"/>
          <w:sz w:val="24"/>
          <w:szCs w:val="24"/>
        </w:rPr>
        <w:t xml:space="preserve">Armstrong, J.Scott, 1983, “Strategic Planning and Forecasting Fundamentals”, </w:t>
      </w:r>
      <w:r w:rsidRPr="00F95FC0">
        <w:rPr>
          <w:rFonts w:ascii="Times New Roman" w:hAnsi="Times New Roman" w:cs="Times New Roman"/>
          <w:b/>
          <w:sz w:val="24"/>
          <w:szCs w:val="24"/>
        </w:rPr>
        <w:t>The Strategic Management Handbook</w:t>
      </w:r>
      <w:r w:rsidRPr="00F95FC0">
        <w:rPr>
          <w:rFonts w:ascii="Times New Roman" w:hAnsi="Times New Roman" w:cs="Times New Roman"/>
          <w:sz w:val="24"/>
          <w:szCs w:val="24"/>
        </w:rPr>
        <w:t>, New York: Mc Graw Hill, 1983, pp. 2 - 1 to 2 – 32.</w:t>
      </w:r>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Armstrong, J. Scott </w:t>
      </w:r>
      <w:r w:rsidRPr="00F95FC0">
        <w:rPr>
          <w:rFonts w:ascii="Times New Roman" w:hAnsi="Times New Roman" w:cs="Times New Roman"/>
          <w:sz w:val="24"/>
          <w:szCs w:val="24"/>
        </w:rPr>
        <w:t>d</w:t>
      </w:r>
      <w:r>
        <w:rPr>
          <w:rFonts w:ascii="Times New Roman" w:hAnsi="Times New Roman" w:cs="Times New Roman"/>
          <w:sz w:val="24"/>
          <w:szCs w:val="24"/>
        </w:rPr>
        <w:t>an</w:t>
      </w:r>
      <w:r w:rsidRPr="00F95FC0">
        <w:rPr>
          <w:rFonts w:ascii="Times New Roman" w:hAnsi="Times New Roman" w:cs="Times New Roman"/>
          <w:sz w:val="24"/>
          <w:szCs w:val="24"/>
        </w:rPr>
        <w:t xml:space="preserve"> Reibstein David J, 1985, “Evidence on the Value of Strategic Planning in </w:t>
      </w:r>
      <w:proofErr w:type="gramStart"/>
      <w:r w:rsidRPr="00F95FC0">
        <w:rPr>
          <w:rFonts w:ascii="Times New Roman" w:hAnsi="Times New Roman" w:cs="Times New Roman"/>
          <w:sz w:val="24"/>
          <w:szCs w:val="24"/>
        </w:rPr>
        <w:t>Marketing :</w:t>
      </w:r>
      <w:proofErr w:type="gramEnd"/>
      <w:r w:rsidRPr="00F95FC0">
        <w:rPr>
          <w:rFonts w:ascii="Times New Roman" w:hAnsi="Times New Roman" w:cs="Times New Roman"/>
          <w:sz w:val="24"/>
          <w:szCs w:val="24"/>
        </w:rPr>
        <w:t xml:space="preserve"> How Much Planning Should a Marketing Planner Plan?”, </w:t>
      </w:r>
      <w:r w:rsidRPr="00F95FC0">
        <w:rPr>
          <w:rFonts w:ascii="Times New Roman" w:hAnsi="Times New Roman" w:cs="Times New Roman"/>
          <w:b/>
          <w:sz w:val="24"/>
          <w:szCs w:val="24"/>
        </w:rPr>
        <w:t>Strategic Marketing and Management, H. Thomas and D. Gardner (eds.), John Wiley &amp; Sons, Ltd</w:t>
      </w:r>
      <w:r w:rsidRPr="00F95FC0">
        <w:rPr>
          <w:rFonts w:ascii="Times New Roman" w:hAnsi="Times New Roman" w:cs="Times New Roman"/>
          <w:sz w:val="24"/>
          <w:szCs w:val="24"/>
        </w:rPr>
        <w:t>, pp. 73 - 87.</w:t>
      </w:r>
    </w:p>
    <w:p w:rsidR="008C014C" w:rsidRPr="00F95FC0" w:rsidRDefault="008C014C" w:rsidP="008C014C">
      <w:pPr>
        <w:autoSpaceDE w:val="0"/>
        <w:autoSpaceDN w:val="0"/>
        <w:adjustRightInd w:val="0"/>
        <w:spacing w:after="0" w:line="240" w:lineRule="auto"/>
        <w:ind w:left="810" w:hanging="810"/>
        <w:jc w:val="both"/>
        <w:rPr>
          <w:rFonts w:ascii="Times New Roman" w:hAnsi="Times New Roman" w:cs="Times New Roman"/>
          <w:sz w:val="24"/>
          <w:szCs w:val="24"/>
        </w:rPr>
      </w:pPr>
      <w:r w:rsidRPr="00F95FC0">
        <w:rPr>
          <w:rFonts w:ascii="Times New Roman" w:hAnsi="Times New Roman" w:cs="Times New Roman"/>
          <w:sz w:val="24"/>
          <w:szCs w:val="24"/>
        </w:rPr>
        <w:t xml:space="preserve">Beal, R.M., 2000, </w:t>
      </w:r>
      <w:proofErr w:type="gramStart"/>
      <w:r w:rsidRPr="00F95FC0">
        <w:rPr>
          <w:rFonts w:ascii="Times New Roman" w:hAnsi="Times New Roman" w:cs="Times New Roman"/>
          <w:sz w:val="24"/>
          <w:szCs w:val="24"/>
        </w:rPr>
        <w:t>“ Competing</w:t>
      </w:r>
      <w:proofErr w:type="gramEnd"/>
      <w:r w:rsidRPr="00F95FC0">
        <w:rPr>
          <w:rFonts w:ascii="Times New Roman" w:hAnsi="Times New Roman" w:cs="Times New Roman"/>
          <w:sz w:val="24"/>
          <w:szCs w:val="24"/>
        </w:rPr>
        <w:t xml:space="preserve"> Effectively : Environment Scanning, Competitive Strategy &amp; Organization Performance in Small Manufacturing Firms”, </w:t>
      </w:r>
      <w:r w:rsidRPr="00F95FC0">
        <w:rPr>
          <w:rFonts w:ascii="Times New Roman" w:hAnsi="Times New Roman" w:cs="Times New Roman"/>
          <w:b/>
          <w:sz w:val="24"/>
          <w:szCs w:val="24"/>
        </w:rPr>
        <w:t>Journal of Small Business Management (January)</w:t>
      </w:r>
      <w:r w:rsidRPr="00F95FC0">
        <w:rPr>
          <w:rFonts w:ascii="Times New Roman" w:hAnsi="Times New Roman" w:cs="Times New Roman"/>
          <w:sz w:val="24"/>
          <w:szCs w:val="24"/>
        </w:rPr>
        <w:t>, pp. 27 – 45.</w:t>
      </w:r>
    </w:p>
    <w:p w:rsidR="008C014C" w:rsidRPr="00F95FC0" w:rsidRDefault="008C014C" w:rsidP="008C014C">
      <w:pPr>
        <w:autoSpaceDE w:val="0"/>
        <w:autoSpaceDN w:val="0"/>
        <w:adjustRightInd w:val="0"/>
        <w:spacing w:after="0"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Brah, S. A. dan Lim, H. Y., 2006,</w:t>
      </w:r>
      <w:r w:rsidRPr="002B6D77">
        <w:rPr>
          <w:rFonts w:ascii="Times New Roman" w:hAnsi="Times New Roman" w:cs="Times New Roman"/>
          <w:sz w:val="24"/>
          <w:szCs w:val="24"/>
        </w:rPr>
        <w:t xml:space="preserve"> </w:t>
      </w:r>
      <w:r>
        <w:rPr>
          <w:rFonts w:ascii="Times New Roman" w:hAnsi="Times New Roman" w:cs="Times New Roman"/>
          <w:sz w:val="24"/>
          <w:szCs w:val="24"/>
        </w:rPr>
        <w:t>“</w:t>
      </w:r>
      <w:r w:rsidRPr="002B6D77">
        <w:rPr>
          <w:rFonts w:ascii="Times New Roman" w:hAnsi="Times New Roman" w:cs="Times New Roman"/>
          <w:sz w:val="24"/>
          <w:szCs w:val="24"/>
        </w:rPr>
        <w:t>The Effect of Technology and TQM on the Performance of Logistics</w:t>
      </w:r>
      <w:r>
        <w:rPr>
          <w:rFonts w:ascii="Times New Roman" w:hAnsi="Times New Roman" w:cs="Times New Roman"/>
          <w:sz w:val="24"/>
          <w:szCs w:val="24"/>
        </w:rPr>
        <w:t xml:space="preserve"> Companies”,</w:t>
      </w:r>
      <w:r w:rsidRPr="002B6D77">
        <w:rPr>
          <w:rFonts w:ascii="Times New Roman" w:hAnsi="Times New Roman" w:cs="Times New Roman"/>
          <w:sz w:val="24"/>
          <w:szCs w:val="24"/>
        </w:rPr>
        <w:t xml:space="preserve"> </w:t>
      </w:r>
      <w:r w:rsidRPr="002B6D77">
        <w:rPr>
          <w:rFonts w:ascii="Times New Roman" w:hAnsi="Times New Roman" w:cs="Times New Roman"/>
          <w:b/>
          <w:sz w:val="24"/>
          <w:szCs w:val="24"/>
        </w:rPr>
        <w:t>International Journal of Physical Distribution &amp; Logistics Management</w:t>
      </w:r>
      <w:r w:rsidRPr="002B6D77">
        <w:rPr>
          <w:rFonts w:ascii="Times New Roman" w:hAnsi="Times New Roman" w:cs="Times New Roman"/>
          <w:sz w:val="24"/>
          <w:szCs w:val="24"/>
        </w:rPr>
        <w:t>, 36</w:t>
      </w:r>
      <w:r>
        <w:rPr>
          <w:rFonts w:ascii="Times New Roman" w:hAnsi="Times New Roman" w:cs="Times New Roman"/>
          <w:sz w:val="24"/>
          <w:szCs w:val="24"/>
        </w:rPr>
        <w:t xml:space="preserve"> </w:t>
      </w:r>
      <w:r w:rsidRPr="002B6D77">
        <w:rPr>
          <w:rFonts w:ascii="Times New Roman" w:hAnsi="Times New Roman" w:cs="Times New Roman"/>
          <w:sz w:val="24"/>
          <w:szCs w:val="24"/>
        </w:rPr>
        <w:t>(3), 192-209.</w:t>
      </w:r>
      <w:proofErr w:type="gramEnd"/>
    </w:p>
    <w:p w:rsidR="008C014C" w:rsidRPr="00F95FC0" w:rsidRDefault="008C014C" w:rsidP="008C014C">
      <w:pPr>
        <w:autoSpaceDE w:val="0"/>
        <w:autoSpaceDN w:val="0"/>
        <w:adjustRightInd w:val="0"/>
        <w:spacing w:after="0" w:line="240" w:lineRule="auto"/>
        <w:ind w:left="810" w:hanging="810"/>
        <w:jc w:val="both"/>
        <w:rPr>
          <w:rFonts w:ascii="Times New Roman" w:hAnsi="Times New Roman" w:cs="Times New Roman"/>
          <w:sz w:val="24"/>
          <w:szCs w:val="24"/>
        </w:rPr>
      </w:pPr>
      <w:r w:rsidRPr="00F95FC0">
        <w:rPr>
          <w:rFonts w:ascii="Times New Roman" w:hAnsi="Times New Roman" w:cs="Times New Roman"/>
          <w:sz w:val="24"/>
          <w:szCs w:val="24"/>
        </w:rPr>
        <w:t xml:space="preserve">Campbell, A.J. and D.T. Willson., 1996, “Managed </w:t>
      </w:r>
      <w:proofErr w:type="gramStart"/>
      <w:r w:rsidRPr="00F95FC0">
        <w:rPr>
          <w:rFonts w:ascii="Times New Roman" w:hAnsi="Times New Roman" w:cs="Times New Roman"/>
          <w:sz w:val="24"/>
          <w:szCs w:val="24"/>
        </w:rPr>
        <w:t>Networks :</w:t>
      </w:r>
      <w:proofErr w:type="gramEnd"/>
      <w:r w:rsidRPr="00F95FC0">
        <w:rPr>
          <w:rFonts w:ascii="Times New Roman" w:hAnsi="Times New Roman" w:cs="Times New Roman"/>
          <w:sz w:val="24"/>
          <w:szCs w:val="24"/>
        </w:rPr>
        <w:t xml:space="preserve"> Creating Strategic Advantage”, Networks in Marketing. </w:t>
      </w:r>
      <w:proofErr w:type="gramStart"/>
      <w:r w:rsidRPr="00F95FC0">
        <w:rPr>
          <w:rFonts w:ascii="Times New Roman" w:hAnsi="Times New Roman" w:cs="Times New Roman"/>
          <w:sz w:val="24"/>
          <w:szCs w:val="24"/>
        </w:rPr>
        <w:t>D. lacobucci.</w:t>
      </w:r>
      <w:proofErr w:type="gramEnd"/>
      <w:r w:rsidRPr="00F95FC0">
        <w:rPr>
          <w:rFonts w:ascii="Times New Roman" w:hAnsi="Times New Roman" w:cs="Times New Roman"/>
          <w:sz w:val="24"/>
          <w:szCs w:val="24"/>
        </w:rPr>
        <w:t xml:space="preserve"> </w:t>
      </w:r>
      <w:proofErr w:type="gramStart"/>
      <w:r w:rsidRPr="00F95FC0">
        <w:rPr>
          <w:rFonts w:ascii="Times New Roman" w:hAnsi="Times New Roman" w:cs="Times New Roman"/>
          <w:sz w:val="24"/>
          <w:szCs w:val="24"/>
        </w:rPr>
        <w:t xml:space="preserve">California, London, New Delhi, </w:t>
      </w:r>
      <w:r w:rsidRPr="00F95FC0">
        <w:rPr>
          <w:rFonts w:ascii="Times New Roman" w:hAnsi="Times New Roman" w:cs="Times New Roman"/>
          <w:b/>
          <w:sz w:val="24"/>
          <w:szCs w:val="24"/>
        </w:rPr>
        <w:t>Sage publications, Inc</w:t>
      </w:r>
      <w:r w:rsidRPr="00F95FC0">
        <w:rPr>
          <w:rFonts w:ascii="Times New Roman" w:hAnsi="Times New Roman" w:cs="Times New Roman"/>
          <w:sz w:val="24"/>
          <w:szCs w:val="24"/>
        </w:rPr>
        <w:t>.</w:t>
      </w:r>
      <w:proofErr w:type="gramEnd"/>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Carmona, Salvador </w:t>
      </w:r>
      <w:r w:rsidRPr="00F95FC0">
        <w:rPr>
          <w:rFonts w:ascii="Times New Roman" w:hAnsi="Times New Roman" w:cs="Times New Roman"/>
          <w:sz w:val="24"/>
          <w:szCs w:val="24"/>
        </w:rPr>
        <w:t>d</w:t>
      </w:r>
      <w:r>
        <w:rPr>
          <w:rFonts w:ascii="Times New Roman" w:hAnsi="Times New Roman" w:cs="Times New Roman"/>
          <w:sz w:val="24"/>
          <w:szCs w:val="24"/>
        </w:rPr>
        <w:t>an</w:t>
      </w:r>
      <w:r w:rsidRPr="00F95FC0">
        <w:rPr>
          <w:rFonts w:ascii="Times New Roman" w:hAnsi="Times New Roman" w:cs="Times New Roman"/>
          <w:sz w:val="24"/>
          <w:szCs w:val="24"/>
        </w:rPr>
        <w:t xml:space="preserve"> Anders Gronlund, 2003, “Measure vs </w:t>
      </w:r>
      <w:proofErr w:type="gramStart"/>
      <w:r w:rsidRPr="00F95FC0">
        <w:rPr>
          <w:rFonts w:ascii="Times New Roman" w:hAnsi="Times New Roman" w:cs="Times New Roman"/>
          <w:sz w:val="24"/>
          <w:szCs w:val="24"/>
        </w:rPr>
        <w:t>Action :</w:t>
      </w:r>
      <w:proofErr w:type="gramEnd"/>
      <w:r w:rsidRPr="00F95FC0">
        <w:rPr>
          <w:rFonts w:ascii="Times New Roman" w:hAnsi="Times New Roman" w:cs="Times New Roman"/>
          <w:sz w:val="24"/>
          <w:szCs w:val="24"/>
        </w:rPr>
        <w:t xml:space="preserve"> The Balanced Scorecard In Swedish Law Enforcement”, </w:t>
      </w:r>
      <w:r w:rsidRPr="00F95FC0">
        <w:rPr>
          <w:rFonts w:ascii="Times New Roman" w:hAnsi="Times New Roman" w:cs="Times New Roman"/>
          <w:b/>
          <w:sz w:val="24"/>
          <w:szCs w:val="24"/>
        </w:rPr>
        <w:t>International Journal Of Operation And Production Management, Vol.23, No.12</w:t>
      </w:r>
      <w:r w:rsidRPr="00F95FC0">
        <w:rPr>
          <w:rFonts w:ascii="Times New Roman" w:hAnsi="Times New Roman" w:cs="Times New Roman"/>
          <w:sz w:val="24"/>
          <w:szCs w:val="24"/>
        </w:rPr>
        <w:t>, pp.1475 – 1496.</w:t>
      </w:r>
    </w:p>
    <w:p w:rsidR="008C014C" w:rsidRPr="00F95FC0" w:rsidRDefault="008C014C" w:rsidP="008C014C">
      <w:pPr>
        <w:autoSpaceDE w:val="0"/>
        <w:autoSpaceDN w:val="0"/>
        <w:adjustRightInd w:val="0"/>
        <w:spacing w:after="0"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 xml:space="preserve">Eastlack, J. O. </w:t>
      </w:r>
      <w:r w:rsidRPr="00067B2B">
        <w:rPr>
          <w:rFonts w:ascii="Times New Roman" w:hAnsi="Times New Roman" w:cs="Times New Roman"/>
          <w:sz w:val="24"/>
          <w:szCs w:val="24"/>
        </w:rPr>
        <w:t>d</w:t>
      </w:r>
      <w:r>
        <w:rPr>
          <w:rFonts w:ascii="Times New Roman" w:hAnsi="Times New Roman" w:cs="Times New Roman"/>
          <w:sz w:val="24"/>
          <w:szCs w:val="24"/>
        </w:rPr>
        <w:t xml:space="preserve">an P. R. McDonald, </w:t>
      </w:r>
      <w:r w:rsidRPr="00067B2B">
        <w:rPr>
          <w:rFonts w:ascii="Times New Roman" w:hAnsi="Times New Roman" w:cs="Times New Roman"/>
          <w:sz w:val="24"/>
          <w:szCs w:val="24"/>
        </w:rPr>
        <w:t>1970</w:t>
      </w:r>
      <w:r>
        <w:rPr>
          <w:rFonts w:ascii="Times New Roman" w:hAnsi="Times New Roman" w:cs="Times New Roman"/>
          <w:sz w:val="24"/>
          <w:szCs w:val="24"/>
        </w:rPr>
        <w:t>, “</w:t>
      </w:r>
      <w:r w:rsidRPr="00067B2B">
        <w:rPr>
          <w:rFonts w:ascii="Times New Roman" w:hAnsi="Times New Roman" w:cs="Times New Roman"/>
          <w:sz w:val="24"/>
          <w:szCs w:val="24"/>
        </w:rPr>
        <w:t>CEOs’role in corporate growth</w:t>
      </w:r>
      <w:r>
        <w:rPr>
          <w:rFonts w:ascii="Times New Roman" w:hAnsi="Times New Roman" w:cs="Times New Roman"/>
          <w:sz w:val="24"/>
          <w:szCs w:val="24"/>
        </w:rPr>
        <w:t>”,</w:t>
      </w:r>
      <w:r w:rsidRPr="00067B2B">
        <w:rPr>
          <w:rFonts w:ascii="Times New Roman" w:hAnsi="Times New Roman" w:cs="Times New Roman"/>
          <w:sz w:val="24"/>
          <w:szCs w:val="24"/>
        </w:rPr>
        <w:t xml:space="preserve"> Harvard Business Review 48 (3), pp. 150–163</w:t>
      </w:r>
      <w:r>
        <w:rPr>
          <w:rFonts w:ascii="Times New Roman" w:hAnsi="Times New Roman" w:cs="Times New Roman"/>
          <w:sz w:val="24"/>
          <w:szCs w:val="24"/>
        </w:rPr>
        <w:t>.</w:t>
      </w:r>
      <w:proofErr w:type="gramEnd"/>
    </w:p>
    <w:p w:rsidR="008C014C"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Ferdinand, Augu</w:t>
      </w:r>
      <w:r>
        <w:rPr>
          <w:rFonts w:ascii="Times New Roman" w:hAnsi="Times New Roman" w:cs="Times New Roman"/>
          <w:sz w:val="24"/>
          <w:szCs w:val="24"/>
        </w:rPr>
        <w:t>s</w:t>
      </w:r>
      <w:r w:rsidRPr="00F95FC0">
        <w:rPr>
          <w:rFonts w:ascii="Times New Roman" w:hAnsi="Times New Roman" w:cs="Times New Roman"/>
          <w:sz w:val="24"/>
          <w:szCs w:val="24"/>
        </w:rPr>
        <w:t xml:space="preserve">ty, 2014, </w:t>
      </w:r>
      <w:r w:rsidRPr="00F95FC0">
        <w:rPr>
          <w:rFonts w:ascii="Times New Roman" w:hAnsi="Times New Roman" w:cs="Times New Roman"/>
          <w:b/>
          <w:sz w:val="24"/>
          <w:szCs w:val="24"/>
        </w:rPr>
        <w:t>Structural Equation Modeling Dalam Penelitian Manajemen</w:t>
      </w:r>
      <w:r w:rsidRPr="00F95FC0">
        <w:rPr>
          <w:rFonts w:ascii="Times New Roman" w:hAnsi="Times New Roman" w:cs="Times New Roman"/>
          <w:sz w:val="24"/>
          <w:szCs w:val="24"/>
        </w:rPr>
        <w:t>, BP Undip, Semarang.</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Ferdinand, Augu</w:t>
      </w:r>
      <w:r>
        <w:rPr>
          <w:rFonts w:ascii="Times New Roman" w:hAnsi="Times New Roman" w:cs="Times New Roman"/>
          <w:sz w:val="24"/>
          <w:szCs w:val="24"/>
        </w:rPr>
        <w:t>s</w:t>
      </w:r>
      <w:r w:rsidRPr="00F95FC0">
        <w:rPr>
          <w:rFonts w:ascii="Times New Roman" w:hAnsi="Times New Roman" w:cs="Times New Roman"/>
          <w:sz w:val="24"/>
          <w:szCs w:val="24"/>
        </w:rPr>
        <w:t xml:space="preserve">ty, 2014, </w:t>
      </w:r>
      <w:r>
        <w:rPr>
          <w:rFonts w:ascii="Times New Roman" w:hAnsi="Times New Roman" w:cs="Times New Roman"/>
          <w:b/>
          <w:sz w:val="24"/>
          <w:szCs w:val="24"/>
        </w:rPr>
        <w:t xml:space="preserve">Metode Penelitian </w:t>
      </w:r>
      <w:proofErr w:type="gramStart"/>
      <w:r>
        <w:rPr>
          <w:rFonts w:ascii="Times New Roman" w:hAnsi="Times New Roman" w:cs="Times New Roman"/>
          <w:b/>
          <w:sz w:val="24"/>
          <w:szCs w:val="24"/>
        </w:rPr>
        <w:t>Manajemen :</w:t>
      </w:r>
      <w:proofErr w:type="gramEnd"/>
      <w:r>
        <w:rPr>
          <w:rFonts w:ascii="Times New Roman" w:hAnsi="Times New Roman" w:cs="Times New Roman"/>
          <w:b/>
          <w:sz w:val="24"/>
          <w:szCs w:val="24"/>
        </w:rPr>
        <w:t xml:space="preserve"> Pedoman Penelitian Untuk Penulisan Skripsi, Tesis dan Disertasi Ilmu Manajemen</w:t>
      </w:r>
      <w:r w:rsidRPr="00F95FC0">
        <w:rPr>
          <w:rFonts w:ascii="Times New Roman" w:hAnsi="Times New Roman" w:cs="Times New Roman"/>
          <w:sz w:val="24"/>
          <w:szCs w:val="24"/>
        </w:rPr>
        <w:t>, BP Undip, Semarang.</w:t>
      </w:r>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F95FC0">
        <w:rPr>
          <w:rFonts w:ascii="Times New Roman" w:hAnsi="Times New Roman" w:cs="Times New Roman"/>
          <w:sz w:val="24"/>
          <w:szCs w:val="24"/>
        </w:rPr>
        <w:t>Flak, Leif Skiftenes and Willy Dertz, 2005, “Stakeholder Theory and Balanced Scorecard to Improve IS Strategy Development in Public Sector” Agder University College, Norway.</w:t>
      </w:r>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Fulmer R. M., &amp; Rue, L. W., 1974,</w:t>
      </w:r>
      <w:r w:rsidRPr="00067B2B">
        <w:rPr>
          <w:rFonts w:ascii="Times New Roman" w:hAnsi="Times New Roman" w:cs="Times New Roman"/>
          <w:sz w:val="24"/>
          <w:szCs w:val="24"/>
        </w:rPr>
        <w:t xml:space="preserve"> </w:t>
      </w:r>
      <w:r>
        <w:rPr>
          <w:rFonts w:ascii="Times New Roman" w:hAnsi="Times New Roman" w:cs="Times New Roman"/>
          <w:sz w:val="24"/>
          <w:szCs w:val="24"/>
        </w:rPr>
        <w:t>“</w:t>
      </w:r>
      <w:r w:rsidRPr="00067B2B">
        <w:rPr>
          <w:rFonts w:ascii="Times New Roman" w:hAnsi="Times New Roman" w:cs="Times New Roman"/>
          <w:sz w:val="24"/>
          <w:szCs w:val="24"/>
        </w:rPr>
        <w:t>The practice and profitability of long-range planning</w:t>
      </w:r>
      <w:r>
        <w:rPr>
          <w:rFonts w:ascii="Times New Roman" w:hAnsi="Times New Roman" w:cs="Times New Roman"/>
          <w:sz w:val="24"/>
          <w:szCs w:val="24"/>
        </w:rPr>
        <w:t>”,</w:t>
      </w:r>
      <w:r w:rsidRPr="00067B2B">
        <w:rPr>
          <w:rFonts w:ascii="Times New Roman" w:hAnsi="Times New Roman" w:cs="Times New Roman"/>
          <w:sz w:val="24"/>
          <w:szCs w:val="24"/>
        </w:rPr>
        <w:t xml:space="preserve"> Managerial Planning, 22</w:t>
      </w:r>
      <w:proofErr w:type="gramStart"/>
      <w:r w:rsidRPr="00067B2B">
        <w:rPr>
          <w:rFonts w:ascii="Times New Roman" w:hAnsi="Times New Roman" w:cs="Times New Roman"/>
          <w:sz w:val="24"/>
          <w:szCs w:val="24"/>
        </w:rPr>
        <w:t>,1</w:t>
      </w:r>
      <w:proofErr w:type="gramEnd"/>
      <w:r w:rsidRPr="00067B2B">
        <w:rPr>
          <w:rFonts w:ascii="Times New Roman" w:hAnsi="Times New Roman" w:cs="Times New Roman"/>
          <w:sz w:val="24"/>
          <w:szCs w:val="24"/>
        </w:rPr>
        <w:t>-7.</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lastRenderedPageBreak/>
        <w:t xml:space="preserve">Ghozali, Imam </w:t>
      </w:r>
      <w:proofErr w:type="gramStart"/>
      <w:r w:rsidRPr="00F95FC0">
        <w:rPr>
          <w:rFonts w:ascii="Times New Roman" w:hAnsi="Times New Roman" w:cs="Times New Roman"/>
          <w:sz w:val="24"/>
          <w:szCs w:val="24"/>
        </w:rPr>
        <w:t>dan</w:t>
      </w:r>
      <w:proofErr w:type="gramEnd"/>
      <w:r w:rsidRPr="00F95FC0">
        <w:rPr>
          <w:rFonts w:ascii="Times New Roman" w:hAnsi="Times New Roman" w:cs="Times New Roman"/>
          <w:sz w:val="24"/>
          <w:szCs w:val="24"/>
        </w:rPr>
        <w:t xml:space="preserve"> Latan, Hengky, 2015</w:t>
      </w:r>
      <w:r w:rsidRPr="00F95FC0">
        <w:rPr>
          <w:rFonts w:ascii="Times New Roman" w:hAnsi="Times New Roman" w:cs="Times New Roman"/>
          <w:b/>
          <w:sz w:val="24"/>
          <w:szCs w:val="24"/>
        </w:rPr>
        <w:t>, Partial Least Squares Konsep, Teknik dan Aplikasi Menggunakan Program Smart PLS 3.0</w:t>
      </w:r>
      <w:r w:rsidRPr="00F95FC0">
        <w:rPr>
          <w:rFonts w:ascii="Times New Roman" w:hAnsi="Times New Roman" w:cs="Times New Roman"/>
          <w:sz w:val="24"/>
          <w:szCs w:val="24"/>
        </w:rPr>
        <w:t>, BP Undip, Semarang.</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Ghozali, Imam dan Latan</w:t>
      </w:r>
      <w:proofErr w:type="gramStart"/>
      <w:r w:rsidRPr="00F95FC0">
        <w:rPr>
          <w:rFonts w:ascii="Times New Roman" w:hAnsi="Times New Roman" w:cs="Times New Roman"/>
          <w:sz w:val="24"/>
          <w:szCs w:val="24"/>
        </w:rPr>
        <w:t>,Hengky</w:t>
      </w:r>
      <w:proofErr w:type="gramEnd"/>
      <w:r w:rsidRPr="00F95FC0">
        <w:rPr>
          <w:rFonts w:ascii="Times New Roman" w:hAnsi="Times New Roman" w:cs="Times New Roman"/>
          <w:sz w:val="24"/>
          <w:szCs w:val="24"/>
        </w:rPr>
        <w:t xml:space="preserve">, 2012, </w:t>
      </w:r>
      <w:r w:rsidRPr="00F95FC0">
        <w:rPr>
          <w:rFonts w:ascii="Times New Roman" w:hAnsi="Times New Roman" w:cs="Times New Roman"/>
          <w:b/>
          <w:sz w:val="24"/>
          <w:szCs w:val="24"/>
        </w:rPr>
        <w:t>Partial Least Squares Konsep, Metode dan Aplikasi Menggunakan Program WarpPLS 2.0 Untuk Penelitian Empiris</w:t>
      </w:r>
      <w:r w:rsidRPr="00F95FC0">
        <w:rPr>
          <w:rFonts w:ascii="Times New Roman" w:hAnsi="Times New Roman" w:cs="Times New Roman"/>
          <w:sz w:val="24"/>
          <w:szCs w:val="24"/>
        </w:rPr>
        <w:t>, BP Undip, Semarang.</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 xml:space="preserve">Greenley, Hooley, Broderick &amp; </w:t>
      </w:r>
      <w:proofErr w:type="gramStart"/>
      <w:r w:rsidRPr="00F95FC0">
        <w:rPr>
          <w:rFonts w:ascii="Times New Roman" w:hAnsi="Times New Roman" w:cs="Times New Roman"/>
          <w:sz w:val="24"/>
          <w:szCs w:val="24"/>
        </w:rPr>
        <w:t>Rudd ,</w:t>
      </w:r>
      <w:proofErr w:type="gramEnd"/>
      <w:r w:rsidRPr="00F95FC0">
        <w:rPr>
          <w:rFonts w:ascii="Times New Roman" w:hAnsi="Times New Roman" w:cs="Times New Roman"/>
          <w:sz w:val="24"/>
          <w:szCs w:val="24"/>
        </w:rPr>
        <w:t xml:space="preserve"> 2004, “Strategic Planning Differences Among Different Multiple Stakeholder Orientation Profiles”, </w:t>
      </w:r>
      <w:r w:rsidRPr="00F95FC0">
        <w:rPr>
          <w:rFonts w:ascii="Times New Roman" w:hAnsi="Times New Roman" w:cs="Times New Roman"/>
          <w:b/>
          <w:sz w:val="24"/>
          <w:szCs w:val="24"/>
        </w:rPr>
        <w:t>Journal of Strategic Marketing, September</w:t>
      </w:r>
      <w:r w:rsidRPr="00F95FC0">
        <w:rPr>
          <w:rFonts w:ascii="Times New Roman" w:hAnsi="Times New Roman" w:cs="Times New Roman"/>
          <w:sz w:val="24"/>
          <w:szCs w:val="24"/>
        </w:rPr>
        <w:t>, pp.163 – 182.</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Grinyer, P. H. dan D. Norburn, 1975,</w:t>
      </w:r>
      <w:r w:rsidRPr="009A345D">
        <w:rPr>
          <w:rFonts w:ascii="Times New Roman" w:hAnsi="Times New Roman" w:cs="Times New Roman"/>
          <w:sz w:val="24"/>
          <w:szCs w:val="24"/>
        </w:rPr>
        <w:t xml:space="preserve"> “Planning for existing markets: perceptions of executives and financial performance,” </w:t>
      </w:r>
      <w:r w:rsidRPr="009A345D">
        <w:rPr>
          <w:rFonts w:ascii="Times New Roman" w:hAnsi="Times New Roman" w:cs="Times New Roman"/>
          <w:b/>
          <w:sz w:val="24"/>
          <w:szCs w:val="24"/>
        </w:rPr>
        <w:t>Journal of the Royal Statistical Society (A)</w:t>
      </w:r>
      <w:r w:rsidRPr="009A345D">
        <w:rPr>
          <w:rFonts w:ascii="Times New Roman" w:hAnsi="Times New Roman" w:cs="Times New Roman"/>
          <w:sz w:val="24"/>
          <w:szCs w:val="24"/>
        </w:rPr>
        <w:t>, 138, pp. 70-97.</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F95FC0">
        <w:rPr>
          <w:rFonts w:ascii="Times New Roman" w:hAnsi="Times New Roman" w:cs="Times New Roman"/>
          <w:sz w:val="24"/>
          <w:szCs w:val="24"/>
        </w:rPr>
        <w:t>Hair, J.F.R.E. Anderson, et al., 1998, “Multivariate Data Analysis Fifth Edition”, New Jersey, Prentice Hall.</w:t>
      </w:r>
      <w:proofErr w:type="gramEnd"/>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Hax, Arnoldo C </w:t>
      </w:r>
      <w:r w:rsidRPr="00F95FC0">
        <w:rPr>
          <w:rFonts w:ascii="Times New Roman" w:hAnsi="Times New Roman" w:cs="Times New Roman"/>
          <w:sz w:val="24"/>
          <w:szCs w:val="24"/>
        </w:rPr>
        <w:t>d</w:t>
      </w:r>
      <w:r>
        <w:rPr>
          <w:rFonts w:ascii="Times New Roman" w:hAnsi="Times New Roman" w:cs="Times New Roman"/>
          <w:sz w:val="24"/>
          <w:szCs w:val="24"/>
        </w:rPr>
        <w:t>an</w:t>
      </w:r>
      <w:r w:rsidRPr="00F95FC0">
        <w:rPr>
          <w:rFonts w:ascii="Times New Roman" w:hAnsi="Times New Roman" w:cs="Times New Roman"/>
          <w:sz w:val="24"/>
          <w:szCs w:val="24"/>
        </w:rPr>
        <w:t xml:space="preserve"> Nicolas S. Majluf</w:t>
      </w:r>
      <w:proofErr w:type="gramStart"/>
      <w:r w:rsidRPr="00F95FC0">
        <w:rPr>
          <w:rFonts w:ascii="Times New Roman" w:hAnsi="Times New Roman" w:cs="Times New Roman"/>
          <w:sz w:val="24"/>
          <w:szCs w:val="24"/>
        </w:rPr>
        <w:t>,1996</w:t>
      </w:r>
      <w:proofErr w:type="gramEnd"/>
      <w:r w:rsidRPr="00F95FC0">
        <w:rPr>
          <w:rFonts w:ascii="Times New Roman" w:hAnsi="Times New Roman" w:cs="Times New Roman"/>
          <w:sz w:val="24"/>
          <w:szCs w:val="24"/>
        </w:rPr>
        <w:t>, “ The Strategy Concept and Process: A Pragmatic Approach”, Prentice Hall.</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 xml:space="preserve">Hitt, M.A, Ireland, R.D, Hoskinsson, R.E., 2001, </w:t>
      </w:r>
      <w:r w:rsidRPr="00F95FC0">
        <w:rPr>
          <w:rFonts w:ascii="Times New Roman" w:hAnsi="Times New Roman" w:cs="Times New Roman"/>
          <w:b/>
          <w:sz w:val="24"/>
          <w:szCs w:val="24"/>
        </w:rPr>
        <w:t xml:space="preserve">“Manajemen </w:t>
      </w:r>
      <w:proofErr w:type="gramStart"/>
      <w:r w:rsidRPr="00F95FC0">
        <w:rPr>
          <w:rFonts w:ascii="Times New Roman" w:hAnsi="Times New Roman" w:cs="Times New Roman"/>
          <w:b/>
          <w:sz w:val="24"/>
          <w:szCs w:val="24"/>
        </w:rPr>
        <w:t>Strategis :</w:t>
      </w:r>
      <w:proofErr w:type="gramEnd"/>
      <w:r w:rsidRPr="00F95FC0">
        <w:rPr>
          <w:rFonts w:ascii="Times New Roman" w:hAnsi="Times New Roman" w:cs="Times New Roman"/>
          <w:b/>
          <w:sz w:val="24"/>
          <w:szCs w:val="24"/>
        </w:rPr>
        <w:t xml:space="preserve"> Daya Saing dan Globalisasi”</w:t>
      </w:r>
      <w:r w:rsidRPr="00F95FC0">
        <w:rPr>
          <w:rFonts w:ascii="Times New Roman" w:hAnsi="Times New Roman" w:cs="Times New Roman"/>
          <w:sz w:val="24"/>
          <w:szCs w:val="24"/>
        </w:rPr>
        <w:t>, Salemba Empat, Jakarta.</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Hopkins </w:t>
      </w:r>
      <w:r w:rsidRPr="00F95FC0">
        <w:rPr>
          <w:rFonts w:ascii="Times New Roman" w:hAnsi="Times New Roman" w:cs="Times New Roman"/>
          <w:sz w:val="24"/>
          <w:szCs w:val="24"/>
        </w:rPr>
        <w:t>d</w:t>
      </w:r>
      <w:r>
        <w:rPr>
          <w:rFonts w:ascii="Times New Roman" w:hAnsi="Times New Roman" w:cs="Times New Roman"/>
          <w:sz w:val="24"/>
          <w:szCs w:val="24"/>
        </w:rPr>
        <w:t>an</w:t>
      </w:r>
      <w:r w:rsidRPr="00F95FC0">
        <w:rPr>
          <w:rFonts w:ascii="Times New Roman" w:hAnsi="Times New Roman" w:cs="Times New Roman"/>
          <w:sz w:val="24"/>
          <w:szCs w:val="24"/>
        </w:rPr>
        <w:t xml:space="preserve"> Hopkins, 1997, “Strategic Planning – Financial Performance Relationship in </w:t>
      </w:r>
      <w:proofErr w:type="gramStart"/>
      <w:r w:rsidRPr="00F95FC0">
        <w:rPr>
          <w:rFonts w:ascii="Times New Roman" w:hAnsi="Times New Roman" w:cs="Times New Roman"/>
          <w:sz w:val="24"/>
          <w:szCs w:val="24"/>
        </w:rPr>
        <w:t>Bank :</w:t>
      </w:r>
      <w:proofErr w:type="gramEnd"/>
      <w:r w:rsidRPr="00F95FC0">
        <w:rPr>
          <w:rFonts w:ascii="Times New Roman" w:hAnsi="Times New Roman" w:cs="Times New Roman"/>
          <w:sz w:val="24"/>
          <w:szCs w:val="24"/>
        </w:rPr>
        <w:t xml:space="preserve"> A Causal Examination”, </w:t>
      </w:r>
      <w:r w:rsidRPr="00F95FC0">
        <w:rPr>
          <w:rFonts w:ascii="Times New Roman" w:hAnsi="Times New Roman" w:cs="Times New Roman"/>
          <w:b/>
          <w:sz w:val="24"/>
          <w:szCs w:val="24"/>
        </w:rPr>
        <w:t>Strategic Management Journal, Vol 18 : 8</w:t>
      </w:r>
      <w:r w:rsidRPr="00F95FC0">
        <w:rPr>
          <w:rFonts w:ascii="Times New Roman" w:hAnsi="Times New Roman" w:cs="Times New Roman"/>
          <w:sz w:val="24"/>
          <w:szCs w:val="24"/>
        </w:rPr>
        <w:t>, pp.635 - 652.</w:t>
      </w:r>
    </w:p>
    <w:p w:rsidR="008C014C"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Jenster,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w:t>
      </w:r>
      <w:r w:rsidRPr="00F95FC0">
        <w:rPr>
          <w:rFonts w:ascii="Times New Roman" w:hAnsi="Times New Roman" w:cs="Times New Roman"/>
          <w:sz w:val="24"/>
          <w:szCs w:val="24"/>
        </w:rPr>
        <w:t>d</w:t>
      </w:r>
      <w:r>
        <w:rPr>
          <w:rFonts w:ascii="Times New Roman" w:hAnsi="Times New Roman" w:cs="Times New Roman"/>
          <w:sz w:val="24"/>
          <w:szCs w:val="24"/>
        </w:rPr>
        <w:t>an</w:t>
      </w:r>
      <w:r w:rsidRPr="00F95FC0">
        <w:rPr>
          <w:rFonts w:ascii="Times New Roman" w:hAnsi="Times New Roman" w:cs="Times New Roman"/>
          <w:sz w:val="24"/>
          <w:szCs w:val="24"/>
        </w:rPr>
        <w:t xml:space="preserve"> Klaus Solberg Søilen, 2013, “The Relationship between Strategic Planning and Company Performance – A Chinese perspective”, </w:t>
      </w:r>
      <w:r w:rsidRPr="00F95FC0">
        <w:rPr>
          <w:rFonts w:ascii="Times New Roman" w:hAnsi="Times New Roman" w:cs="Times New Roman"/>
          <w:b/>
          <w:sz w:val="24"/>
          <w:szCs w:val="24"/>
        </w:rPr>
        <w:t xml:space="preserve">Journal of Intelligence Studies in Business </w:t>
      </w:r>
      <w:r w:rsidRPr="00F95FC0">
        <w:rPr>
          <w:rFonts w:ascii="Times New Roman" w:hAnsi="Times New Roman" w:cs="Times New Roman"/>
          <w:sz w:val="24"/>
          <w:szCs w:val="24"/>
        </w:rPr>
        <w:t>1, 15 - 30.</w:t>
      </w:r>
    </w:p>
    <w:p w:rsidR="008C014C" w:rsidRPr="00067B2B"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Kallman</w:t>
      </w:r>
      <w:proofErr w:type="gramStart"/>
      <w:r>
        <w:rPr>
          <w:rFonts w:ascii="Times New Roman" w:hAnsi="Times New Roman" w:cs="Times New Roman"/>
          <w:sz w:val="24"/>
          <w:szCs w:val="24"/>
        </w:rPr>
        <w:t>,  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Pr="00067B2B">
        <w:rPr>
          <w:rFonts w:ascii="Times New Roman" w:hAnsi="Times New Roman" w:cs="Times New Roman"/>
          <w:sz w:val="24"/>
          <w:szCs w:val="24"/>
        </w:rPr>
        <w:t>d</w:t>
      </w:r>
      <w:r>
        <w:rPr>
          <w:rFonts w:ascii="Times New Roman" w:hAnsi="Times New Roman" w:cs="Times New Roman"/>
          <w:sz w:val="24"/>
          <w:szCs w:val="24"/>
        </w:rPr>
        <w:t>an</w:t>
      </w:r>
      <w:proofErr w:type="gramEnd"/>
      <w:r>
        <w:rPr>
          <w:rFonts w:ascii="Times New Roman" w:hAnsi="Times New Roman" w:cs="Times New Roman"/>
          <w:sz w:val="24"/>
          <w:szCs w:val="24"/>
        </w:rPr>
        <w:t xml:space="preserve">  H.  J.  Shapiro, 1978</w:t>
      </w:r>
      <w:proofErr w:type="gramStart"/>
      <w:r>
        <w:rPr>
          <w:rFonts w:ascii="Times New Roman" w:hAnsi="Times New Roman" w:cs="Times New Roman"/>
          <w:sz w:val="24"/>
          <w:szCs w:val="24"/>
        </w:rPr>
        <w:t>,  “</w:t>
      </w:r>
      <w:proofErr w:type="gramEnd"/>
      <w:r w:rsidRPr="00067B2B">
        <w:rPr>
          <w:rFonts w:ascii="Times New Roman" w:hAnsi="Times New Roman" w:cs="Times New Roman"/>
          <w:sz w:val="24"/>
          <w:szCs w:val="24"/>
        </w:rPr>
        <w:t xml:space="preserve">The  motorfreight   industry: </w:t>
      </w:r>
      <w:r>
        <w:rPr>
          <w:rFonts w:ascii="Times New Roman" w:hAnsi="Times New Roman" w:cs="Times New Roman"/>
          <w:sz w:val="24"/>
          <w:szCs w:val="24"/>
        </w:rPr>
        <w:t xml:space="preserve">  A   case   against   planning”, Long Range  Planning,11,</w:t>
      </w:r>
      <w:r w:rsidRPr="00067B2B">
        <w:rPr>
          <w:rFonts w:ascii="Times New Roman" w:hAnsi="Times New Roman" w:cs="Times New Roman"/>
          <w:sz w:val="24"/>
          <w:szCs w:val="24"/>
        </w:rPr>
        <w:t xml:space="preserve"> pp. 81–86.</w:t>
      </w:r>
    </w:p>
    <w:p w:rsidR="008C014C"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Keats</w:t>
      </w:r>
      <w:proofErr w:type="gramStart"/>
      <w:r w:rsidRPr="00F95FC0">
        <w:rPr>
          <w:rFonts w:ascii="Times New Roman" w:hAnsi="Times New Roman" w:cs="Times New Roman"/>
          <w:sz w:val="24"/>
          <w:szCs w:val="24"/>
        </w:rPr>
        <w:t>,B.W</w:t>
      </w:r>
      <w:proofErr w:type="gramEnd"/>
      <w:r w:rsidRPr="00F95FC0">
        <w:rPr>
          <w:rFonts w:ascii="Times New Roman" w:hAnsi="Times New Roman" w:cs="Times New Roman"/>
          <w:sz w:val="24"/>
          <w:szCs w:val="24"/>
        </w:rPr>
        <w:t xml:space="preserve"> &amp; Hitt,A.K., 1988, “A Causal Model of Linkages Among Environmental Dimensions, Macro organizational Characteristics and Performance”, </w:t>
      </w:r>
      <w:r w:rsidRPr="00F95FC0">
        <w:rPr>
          <w:rFonts w:ascii="Times New Roman" w:hAnsi="Times New Roman" w:cs="Times New Roman"/>
          <w:b/>
          <w:sz w:val="24"/>
          <w:szCs w:val="24"/>
        </w:rPr>
        <w:t>Academy of Management Journal</w:t>
      </w:r>
      <w:r w:rsidRPr="00F95FC0">
        <w:rPr>
          <w:rFonts w:ascii="Times New Roman" w:hAnsi="Times New Roman" w:cs="Times New Roman"/>
          <w:sz w:val="24"/>
          <w:szCs w:val="24"/>
        </w:rPr>
        <w:t xml:space="preserve"> </w:t>
      </w:r>
      <w:r w:rsidRPr="00F95FC0">
        <w:rPr>
          <w:rFonts w:ascii="Times New Roman" w:hAnsi="Times New Roman" w:cs="Times New Roman"/>
          <w:b/>
          <w:sz w:val="24"/>
          <w:szCs w:val="24"/>
        </w:rPr>
        <w:t>Vol 31 No 3</w:t>
      </w:r>
      <w:r w:rsidRPr="00F95FC0">
        <w:rPr>
          <w:rFonts w:ascii="Times New Roman" w:hAnsi="Times New Roman" w:cs="Times New Roman"/>
          <w:sz w:val="24"/>
          <w:szCs w:val="24"/>
        </w:rPr>
        <w:t>, pp.570 - 598.</w:t>
      </w:r>
    </w:p>
    <w:p w:rsidR="008C014C"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Kotey, B, and Meredith, G.G., </w:t>
      </w:r>
      <w:r w:rsidRPr="00B91959">
        <w:rPr>
          <w:rFonts w:ascii="Times New Roman" w:hAnsi="Times New Roman" w:cs="Times New Roman"/>
          <w:sz w:val="24"/>
          <w:szCs w:val="24"/>
        </w:rPr>
        <w:t>1997</w:t>
      </w:r>
      <w:r>
        <w:rPr>
          <w:rFonts w:ascii="Times New Roman" w:hAnsi="Times New Roman" w:cs="Times New Roman"/>
          <w:sz w:val="24"/>
          <w:szCs w:val="24"/>
        </w:rPr>
        <w:t>,</w:t>
      </w:r>
      <w:r w:rsidRPr="00B91959">
        <w:rPr>
          <w:rFonts w:ascii="Times New Roman" w:hAnsi="Times New Roman" w:cs="Times New Roman"/>
          <w:sz w:val="24"/>
          <w:szCs w:val="24"/>
        </w:rPr>
        <w:t xml:space="preserve"> </w:t>
      </w:r>
      <w:r>
        <w:rPr>
          <w:rFonts w:ascii="Times New Roman" w:hAnsi="Times New Roman" w:cs="Times New Roman"/>
          <w:sz w:val="24"/>
          <w:szCs w:val="24"/>
        </w:rPr>
        <w:t>“</w:t>
      </w:r>
      <w:r w:rsidRPr="00B91959">
        <w:rPr>
          <w:rFonts w:ascii="Times New Roman" w:hAnsi="Times New Roman" w:cs="Times New Roman"/>
          <w:sz w:val="24"/>
          <w:szCs w:val="24"/>
        </w:rPr>
        <w:t>Relationship Among Owner/Manager Personal Values, Business Strategies and Enterprise Performance</w:t>
      </w:r>
      <w:r>
        <w:rPr>
          <w:rFonts w:ascii="Times New Roman" w:hAnsi="Times New Roman" w:cs="Times New Roman"/>
          <w:sz w:val="24"/>
          <w:szCs w:val="24"/>
        </w:rPr>
        <w:t>”</w:t>
      </w:r>
      <w:proofErr w:type="gramStart"/>
      <w:r>
        <w:rPr>
          <w:rFonts w:ascii="Times New Roman" w:hAnsi="Times New Roman" w:cs="Times New Roman"/>
          <w:sz w:val="24"/>
          <w:szCs w:val="24"/>
        </w:rPr>
        <w:t>,</w:t>
      </w:r>
      <w:r w:rsidRPr="00B91959">
        <w:rPr>
          <w:rFonts w:ascii="Times New Roman" w:hAnsi="Times New Roman" w:cs="Times New Roman"/>
          <w:sz w:val="24"/>
          <w:szCs w:val="24"/>
        </w:rPr>
        <w:t xml:space="preserve">  </w:t>
      </w:r>
      <w:r w:rsidRPr="00B91959">
        <w:rPr>
          <w:rFonts w:ascii="Times New Roman" w:hAnsi="Times New Roman" w:cs="Times New Roman"/>
          <w:b/>
          <w:sz w:val="24"/>
          <w:szCs w:val="24"/>
        </w:rPr>
        <w:t>Journal</w:t>
      </w:r>
      <w:proofErr w:type="gramEnd"/>
      <w:r w:rsidRPr="00B91959">
        <w:rPr>
          <w:rFonts w:ascii="Times New Roman" w:hAnsi="Times New Roman" w:cs="Times New Roman"/>
          <w:b/>
          <w:sz w:val="24"/>
          <w:szCs w:val="24"/>
        </w:rPr>
        <w:t xml:space="preserve"> of Small Business Management</w:t>
      </w:r>
      <w:r>
        <w:rPr>
          <w:rFonts w:ascii="Times New Roman" w:hAnsi="Times New Roman" w:cs="Times New Roman"/>
          <w:sz w:val="24"/>
          <w:szCs w:val="24"/>
        </w:rPr>
        <w:t xml:space="preserve">, </w:t>
      </w:r>
      <w:r w:rsidRPr="00B91959">
        <w:rPr>
          <w:rFonts w:ascii="Times New Roman" w:hAnsi="Times New Roman" w:cs="Times New Roman"/>
          <w:sz w:val="24"/>
          <w:szCs w:val="24"/>
        </w:rPr>
        <w:t>32(2), pp. 37-64</w:t>
      </w:r>
      <w:r>
        <w:rPr>
          <w:rFonts w:ascii="Times New Roman" w:hAnsi="Times New Roman" w:cs="Times New Roman"/>
          <w:sz w:val="24"/>
          <w:szCs w:val="24"/>
        </w:rPr>
        <w:t>.</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Kudla, R. J., 1980,</w:t>
      </w:r>
      <w:r w:rsidRPr="00067B2B">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067B2B">
        <w:rPr>
          <w:rFonts w:ascii="Times New Roman" w:hAnsi="Times New Roman" w:cs="Times New Roman"/>
          <w:sz w:val="24"/>
          <w:szCs w:val="24"/>
        </w:rPr>
        <w:t>The  effects</w:t>
      </w:r>
      <w:proofErr w:type="gramEnd"/>
      <w:r w:rsidRPr="00067B2B">
        <w:rPr>
          <w:rFonts w:ascii="Times New Roman" w:hAnsi="Times New Roman" w:cs="Times New Roman"/>
          <w:sz w:val="24"/>
          <w:szCs w:val="24"/>
        </w:rPr>
        <w:t xml:space="preserve">  of  strategic planning on common stock returns. Academy of Management Journal</w:t>
      </w:r>
      <w:r>
        <w:rPr>
          <w:rFonts w:ascii="Times New Roman" w:hAnsi="Times New Roman" w:cs="Times New Roman"/>
          <w:sz w:val="24"/>
          <w:szCs w:val="24"/>
        </w:rPr>
        <w:t>”</w:t>
      </w:r>
      <w:r w:rsidRPr="00067B2B">
        <w:rPr>
          <w:rFonts w:ascii="Times New Roman" w:hAnsi="Times New Roman" w:cs="Times New Roman"/>
          <w:sz w:val="24"/>
          <w:szCs w:val="24"/>
        </w:rPr>
        <w:t>, 23</w:t>
      </w:r>
      <w:proofErr w:type="gramStart"/>
      <w:r w:rsidRPr="00067B2B">
        <w:rPr>
          <w:rFonts w:ascii="Times New Roman" w:hAnsi="Times New Roman" w:cs="Times New Roman"/>
          <w:sz w:val="24"/>
          <w:szCs w:val="24"/>
        </w:rPr>
        <w:t>,5</w:t>
      </w:r>
      <w:proofErr w:type="gramEnd"/>
      <w:r w:rsidRPr="00067B2B">
        <w:rPr>
          <w:rFonts w:ascii="Times New Roman" w:hAnsi="Times New Roman" w:cs="Times New Roman"/>
          <w:sz w:val="24"/>
          <w:szCs w:val="24"/>
        </w:rPr>
        <w:t>-20.</w:t>
      </w:r>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F95FC0">
        <w:rPr>
          <w:rFonts w:ascii="Times New Roman" w:hAnsi="Times New Roman" w:cs="Times New Roman"/>
          <w:sz w:val="24"/>
          <w:szCs w:val="24"/>
        </w:rPr>
        <w:t>Lake, Anthony S., “Strategic Planning in Nonprofits: An Analysis and Case Study Application”,</w:t>
      </w:r>
      <w:r w:rsidRPr="00F95FC0">
        <w:t xml:space="preserve"> </w:t>
      </w:r>
      <w:r w:rsidRPr="00F95FC0">
        <w:rPr>
          <w:rFonts w:ascii="Times New Roman" w:hAnsi="Times New Roman" w:cs="Times New Roman"/>
          <w:sz w:val="24"/>
          <w:szCs w:val="24"/>
        </w:rPr>
        <w:t>Wayne State University Department of Theatre.</w:t>
      </w:r>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proofErr w:type="gramStart"/>
      <w:r w:rsidRPr="008318E3">
        <w:rPr>
          <w:rFonts w:ascii="Times New Roman" w:hAnsi="Times New Roman" w:cs="Times New Roman"/>
          <w:sz w:val="24"/>
          <w:szCs w:val="24"/>
        </w:rPr>
        <w:t>Lak</w:t>
      </w:r>
      <w:r>
        <w:rPr>
          <w:rFonts w:ascii="Times New Roman" w:hAnsi="Times New Roman" w:cs="Times New Roman"/>
          <w:sz w:val="24"/>
          <w:szCs w:val="24"/>
        </w:rPr>
        <w:t>hal, L., Pasin, F. dan Limam, M, 2006,</w:t>
      </w:r>
      <w:r w:rsidRPr="008318E3">
        <w:rPr>
          <w:rFonts w:ascii="Times New Roman" w:hAnsi="Times New Roman" w:cs="Times New Roman"/>
          <w:sz w:val="24"/>
          <w:szCs w:val="24"/>
        </w:rPr>
        <w:t xml:space="preserve"> </w:t>
      </w:r>
      <w:r>
        <w:rPr>
          <w:rFonts w:ascii="Times New Roman" w:hAnsi="Times New Roman" w:cs="Times New Roman"/>
          <w:sz w:val="24"/>
          <w:szCs w:val="24"/>
        </w:rPr>
        <w:t>“</w:t>
      </w:r>
      <w:r w:rsidRPr="008318E3">
        <w:rPr>
          <w:rFonts w:ascii="Times New Roman" w:hAnsi="Times New Roman" w:cs="Times New Roman"/>
          <w:sz w:val="24"/>
          <w:szCs w:val="24"/>
        </w:rPr>
        <w:t xml:space="preserve">Quality management practices </w:t>
      </w:r>
      <w:r>
        <w:rPr>
          <w:rFonts w:ascii="Times New Roman" w:hAnsi="Times New Roman" w:cs="Times New Roman"/>
          <w:sz w:val="24"/>
          <w:szCs w:val="24"/>
        </w:rPr>
        <w:t>and their impact on performance”,</w:t>
      </w:r>
      <w:r w:rsidRPr="008318E3">
        <w:rPr>
          <w:rFonts w:ascii="Times New Roman" w:hAnsi="Times New Roman" w:cs="Times New Roman"/>
          <w:sz w:val="24"/>
          <w:szCs w:val="24"/>
        </w:rPr>
        <w:t xml:space="preserve"> </w:t>
      </w:r>
      <w:r w:rsidRPr="008318E3">
        <w:rPr>
          <w:rFonts w:ascii="Times New Roman" w:hAnsi="Times New Roman" w:cs="Times New Roman"/>
          <w:b/>
          <w:sz w:val="24"/>
          <w:szCs w:val="24"/>
        </w:rPr>
        <w:t>International Journal of Quality &amp; Reliability Management</w:t>
      </w:r>
      <w:r w:rsidRPr="008318E3">
        <w:rPr>
          <w:rFonts w:ascii="Times New Roman" w:hAnsi="Times New Roman" w:cs="Times New Roman"/>
          <w:sz w:val="24"/>
          <w:szCs w:val="24"/>
        </w:rPr>
        <w:t>, Vol. 23, pp. 625–646.</w:t>
      </w:r>
      <w:proofErr w:type="gramEnd"/>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 xml:space="preserve">Lawrence, P. R. </w:t>
      </w:r>
      <w:r w:rsidRPr="00751164">
        <w:rPr>
          <w:rFonts w:ascii="Times New Roman" w:hAnsi="Times New Roman" w:cs="Times New Roman"/>
          <w:sz w:val="24"/>
          <w:szCs w:val="24"/>
        </w:rPr>
        <w:t>d</w:t>
      </w:r>
      <w:r>
        <w:rPr>
          <w:rFonts w:ascii="Times New Roman" w:hAnsi="Times New Roman" w:cs="Times New Roman"/>
          <w:sz w:val="24"/>
          <w:szCs w:val="24"/>
        </w:rPr>
        <w:t xml:space="preserve">an J. Lorsch, </w:t>
      </w:r>
      <w:r w:rsidRPr="00751164">
        <w:rPr>
          <w:rFonts w:ascii="Times New Roman" w:hAnsi="Times New Roman" w:cs="Times New Roman"/>
          <w:sz w:val="24"/>
          <w:szCs w:val="24"/>
        </w:rPr>
        <w:t>1969</w:t>
      </w:r>
      <w:r>
        <w:rPr>
          <w:rFonts w:ascii="Times New Roman" w:hAnsi="Times New Roman" w:cs="Times New Roman"/>
          <w:sz w:val="24"/>
          <w:szCs w:val="24"/>
        </w:rPr>
        <w:t>, “</w:t>
      </w:r>
      <w:r w:rsidRPr="00751164">
        <w:rPr>
          <w:rFonts w:ascii="Times New Roman" w:hAnsi="Times New Roman" w:cs="Times New Roman"/>
          <w:sz w:val="24"/>
          <w:szCs w:val="24"/>
        </w:rPr>
        <w:t>Organizationand Environment.</w:t>
      </w:r>
      <w:proofErr w:type="gramEnd"/>
      <w:r w:rsidRPr="00751164">
        <w:rPr>
          <w:rFonts w:ascii="Times New Roman" w:hAnsi="Times New Roman" w:cs="Times New Roman"/>
          <w:sz w:val="24"/>
          <w:szCs w:val="24"/>
        </w:rPr>
        <w:t xml:space="preserve"> Irwin, Homewood</w:t>
      </w:r>
      <w:r>
        <w:rPr>
          <w:rFonts w:ascii="Times New Roman" w:hAnsi="Times New Roman" w:cs="Times New Roman"/>
          <w:sz w:val="24"/>
          <w:szCs w:val="24"/>
        </w:rPr>
        <w:t>”</w:t>
      </w:r>
      <w:r w:rsidRPr="00751164">
        <w:rPr>
          <w:rFonts w:ascii="Times New Roman" w:hAnsi="Times New Roman" w:cs="Times New Roman"/>
          <w:sz w:val="24"/>
          <w:szCs w:val="24"/>
        </w:rPr>
        <w:t>, IL.</w:t>
      </w:r>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Lenz, R. T., 1981, “</w:t>
      </w:r>
      <w:r w:rsidRPr="00EA0FDF">
        <w:rPr>
          <w:rFonts w:ascii="Times New Roman" w:hAnsi="Times New Roman" w:cs="Times New Roman"/>
          <w:sz w:val="24"/>
          <w:szCs w:val="24"/>
        </w:rPr>
        <w:t>Determinants of organizational</w:t>
      </w:r>
      <w:r>
        <w:rPr>
          <w:rFonts w:ascii="Times New Roman" w:hAnsi="Times New Roman" w:cs="Times New Roman"/>
          <w:sz w:val="24"/>
          <w:szCs w:val="24"/>
        </w:rPr>
        <w:t xml:space="preserve"> </w:t>
      </w:r>
      <w:proofErr w:type="gramStart"/>
      <w:r w:rsidRPr="00EA0FDF">
        <w:rPr>
          <w:rFonts w:ascii="Times New Roman" w:hAnsi="Times New Roman" w:cs="Times New Roman"/>
          <w:sz w:val="24"/>
          <w:szCs w:val="24"/>
        </w:rPr>
        <w:t>performance</w:t>
      </w:r>
      <w:r>
        <w:rPr>
          <w:rFonts w:ascii="Times New Roman" w:hAnsi="Times New Roman" w:cs="Times New Roman"/>
          <w:sz w:val="24"/>
          <w:szCs w:val="24"/>
        </w:rPr>
        <w:t xml:space="preserve"> </w:t>
      </w:r>
      <w:r w:rsidRPr="00EA0FDF">
        <w:rPr>
          <w:rFonts w:ascii="Times New Roman" w:hAnsi="Times New Roman" w:cs="Times New Roman"/>
          <w:sz w:val="24"/>
          <w:szCs w:val="24"/>
        </w:rPr>
        <w:t>:</w:t>
      </w:r>
      <w:proofErr w:type="gramEnd"/>
      <w:r w:rsidRPr="00EA0FDF">
        <w:rPr>
          <w:rFonts w:ascii="Times New Roman" w:hAnsi="Times New Roman" w:cs="Times New Roman"/>
          <w:sz w:val="24"/>
          <w:szCs w:val="24"/>
        </w:rPr>
        <w:t xml:space="preserve"> An interdisciplinary view</w:t>
      </w:r>
      <w:r>
        <w:rPr>
          <w:rFonts w:ascii="Times New Roman" w:hAnsi="Times New Roman" w:cs="Times New Roman"/>
          <w:sz w:val="24"/>
          <w:szCs w:val="24"/>
        </w:rPr>
        <w:t>”,</w:t>
      </w:r>
      <w:r w:rsidRPr="00EA0FDF">
        <w:rPr>
          <w:rFonts w:ascii="Times New Roman" w:hAnsi="Times New Roman" w:cs="Times New Roman"/>
          <w:sz w:val="24"/>
          <w:szCs w:val="24"/>
        </w:rPr>
        <w:t xml:space="preserve"> </w:t>
      </w:r>
      <w:r w:rsidRPr="00EA0FDF">
        <w:rPr>
          <w:rFonts w:ascii="Times New Roman" w:hAnsi="Times New Roman" w:cs="Times New Roman"/>
          <w:b/>
          <w:sz w:val="24"/>
          <w:szCs w:val="24"/>
        </w:rPr>
        <w:t>Strategic Management Journal</w:t>
      </w:r>
      <w:r w:rsidRPr="00EA0FDF">
        <w:rPr>
          <w:rFonts w:ascii="Times New Roman" w:hAnsi="Times New Roman" w:cs="Times New Roman"/>
          <w:sz w:val="24"/>
          <w:szCs w:val="24"/>
        </w:rPr>
        <w:t>,</w:t>
      </w:r>
      <w:r>
        <w:rPr>
          <w:rFonts w:ascii="Times New Roman" w:hAnsi="Times New Roman" w:cs="Times New Roman"/>
          <w:sz w:val="24"/>
          <w:szCs w:val="24"/>
        </w:rPr>
        <w:t xml:space="preserve"> </w:t>
      </w:r>
      <w:r w:rsidRPr="00EA0FDF">
        <w:rPr>
          <w:rFonts w:ascii="Times New Roman" w:hAnsi="Times New Roman" w:cs="Times New Roman"/>
          <w:sz w:val="24"/>
          <w:szCs w:val="24"/>
        </w:rPr>
        <w:t>2 (2), pp. 131–154.</w:t>
      </w:r>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Leontiades, M., &amp; Tezel, A., </w:t>
      </w:r>
      <w:r w:rsidRPr="00067B2B">
        <w:rPr>
          <w:rFonts w:ascii="Times New Roman" w:hAnsi="Times New Roman" w:cs="Times New Roman"/>
          <w:sz w:val="24"/>
          <w:szCs w:val="24"/>
        </w:rPr>
        <w:t>1980</w:t>
      </w:r>
      <w:r>
        <w:rPr>
          <w:rFonts w:ascii="Times New Roman" w:hAnsi="Times New Roman" w:cs="Times New Roman"/>
          <w:sz w:val="24"/>
          <w:szCs w:val="24"/>
        </w:rPr>
        <w:t>,</w:t>
      </w:r>
      <w:r w:rsidRPr="00067B2B">
        <w:rPr>
          <w:rFonts w:ascii="Times New Roman" w:hAnsi="Times New Roman" w:cs="Times New Roman"/>
          <w:sz w:val="24"/>
          <w:szCs w:val="24"/>
        </w:rPr>
        <w:t xml:space="preserve"> </w:t>
      </w:r>
      <w:r>
        <w:rPr>
          <w:rFonts w:ascii="Times New Roman" w:hAnsi="Times New Roman" w:cs="Times New Roman"/>
          <w:sz w:val="24"/>
          <w:szCs w:val="24"/>
        </w:rPr>
        <w:t>“</w:t>
      </w:r>
      <w:r w:rsidRPr="00067B2B">
        <w:rPr>
          <w:rFonts w:ascii="Times New Roman" w:hAnsi="Times New Roman" w:cs="Times New Roman"/>
          <w:sz w:val="24"/>
          <w:szCs w:val="24"/>
        </w:rPr>
        <w:t>Planning perceptions and planning results</w:t>
      </w:r>
      <w:r>
        <w:rPr>
          <w:rFonts w:ascii="Times New Roman" w:hAnsi="Times New Roman" w:cs="Times New Roman"/>
          <w:sz w:val="24"/>
          <w:szCs w:val="24"/>
        </w:rPr>
        <w:t>”</w:t>
      </w:r>
      <w:r w:rsidRPr="00067B2B">
        <w:rPr>
          <w:rFonts w:ascii="Times New Roman" w:hAnsi="Times New Roman" w:cs="Times New Roman"/>
          <w:sz w:val="24"/>
          <w:szCs w:val="24"/>
        </w:rPr>
        <w:t xml:space="preserve"> </w:t>
      </w:r>
      <w:r w:rsidRPr="00067B2B">
        <w:rPr>
          <w:rFonts w:ascii="Times New Roman" w:hAnsi="Times New Roman" w:cs="Times New Roman"/>
          <w:b/>
          <w:sz w:val="24"/>
          <w:szCs w:val="24"/>
        </w:rPr>
        <w:t>Strategic Management Journal</w:t>
      </w:r>
      <w:r>
        <w:rPr>
          <w:rFonts w:ascii="Times New Roman" w:hAnsi="Times New Roman" w:cs="Times New Roman"/>
          <w:sz w:val="24"/>
          <w:szCs w:val="24"/>
        </w:rPr>
        <w:t xml:space="preserve">, </w:t>
      </w:r>
      <w:r w:rsidRPr="00067B2B">
        <w:rPr>
          <w:rFonts w:ascii="Times New Roman" w:hAnsi="Times New Roman" w:cs="Times New Roman"/>
          <w:sz w:val="24"/>
          <w:szCs w:val="24"/>
        </w:rPr>
        <w:t>2</w:t>
      </w:r>
      <w:proofErr w:type="gramStart"/>
      <w:r w:rsidRPr="00067B2B">
        <w:rPr>
          <w:rFonts w:ascii="Times New Roman" w:hAnsi="Times New Roman" w:cs="Times New Roman"/>
          <w:sz w:val="24"/>
          <w:szCs w:val="24"/>
        </w:rPr>
        <w:t>,65</w:t>
      </w:r>
      <w:proofErr w:type="gramEnd"/>
      <w:r w:rsidRPr="00067B2B">
        <w:rPr>
          <w:rFonts w:ascii="Times New Roman" w:hAnsi="Times New Roman" w:cs="Times New Roman"/>
          <w:sz w:val="24"/>
          <w:szCs w:val="24"/>
        </w:rPr>
        <w:t>-75</w:t>
      </w:r>
      <w:r>
        <w:rPr>
          <w:rFonts w:ascii="Times New Roman" w:hAnsi="Times New Roman" w:cs="Times New Roman"/>
          <w:sz w:val="24"/>
          <w:szCs w:val="24"/>
        </w:rPr>
        <w:t>.</w:t>
      </w:r>
    </w:p>
    <w:p w:rsidR="008C014C" w:rsidRPr="00F95FC0"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E11CEC">
        <w:rPr>
          <w:rFonts w:ascii="Times New Roman" w:hAnsi="Times New Roman" w:cs="Times New Roman"/>
          <w:sz w:val="24"/>
          <w:szCs w:val="24"/>
        </w:rPr>
        <w:t>Li</w:t>
      </w:r>
      <w:r>
        <w:rPr>
          <w:rFonts w:ascii="Times New Roman" w:hAnsi="Times New Roman" w:cs="Times New Roman"/>
          <w:sz w:val="24"/>
          <w:szCs w:val="24"/>
        </w:rPr>
        <w:t xml:space="preserve">ndsay WM, Rue LW, </w:t>
      </w:r>
      <w:r w:rsidRPr="00E11CEC">
        <w:rPr>
          <w:rFonts w:ascii="Times New Roman" w:hAnsi="Times New Roman" w:cs="Times New Roman"/>
          <w:sz w:val="24"/>
          <w:szCs w:val="24"/>
        </w:rPr>
        <w:t>1980</w:t>
      </w:r>
      <w:r>
        <w:rPr>
          <w:rFonts w:ascii="Times New Roman" w:hAnsi="Times New Roman" w:cs="Times New Roman"/>
          <w:sz w:val="24"/>
          <w:szCs w:val="24"/>
        </w:rPr>
        <w:t>,</w:t>
      </w:r>
      <w:r w:rsidRPr="00E11CEC">
        <w:rPr>
          <w:rFonts w:ascii="Times New Roman" w:hAnsi="Times New Roman" w:cs="Times New Roman"/>
          <w:sz w:val="24"/>
          <w:szCs w:val="24"/>
        </w:rPr>
        <w:t xml:space="preserve"> </w:t>
      </w:r>
      <w:r>
        <w:rPr>
          <w:rFonts w:ascii="Times New Roman" w:hAnsi="Times New Roman" w:cs="Times New Roman"/>
          <w:sz w:val="24"/>
          <w:szCs w:val="24"/>
        </w:rPr>
        <w:t>“</w:t>
      </w:r>
      <w:r w:rsidRPr="00E11CEC">
        <w:rPr>
          <w:rFonts w:ascii="Times New Roman" w:hAnsi="Times New Roman" w:cs="Times New Roman"/>
          <w:sz w:val="24"/>
          <w:szCs w:val="24"/>
        </w:rPr>
        <w:t xml:space="preserve">Impact of organization environment on the long-range planning </w:t>
      </w:r>
      <w:proofErr w:type="gramStart"/>
      <w:r w:rsidRPr="00E11CEC">
        <w:rPr>
          <w:rFonts w:ascii="Times New Roman" w:hAnsi="Times New Roman" w:cs="Times New Roman"/>
          <w:sz w:val="24"/>
          <w:szCs w:val="24"/>
        </w:rPr>
        <w:t>process</w:t>
      </w:r>
      <w:r>
        <w:rPr>
          <w:rFonts w:ascii="Times New Roman" w:hAnsi="Times New Roman" w:cs="Times New Roman"/>
          <w:sz w:val="24"/>
          <w:szCs w:val="24"/>
        </w:rPr>
        <w:t xml:space="preserve"> </w:t>
      </w:r>
      <w:r w:rsidRPr="00E11CEC">
        <w:rPr>
          <w:rFonts w:ascii="Times New Roman" w:hAnsi="Times New Roman" w:cs="Times New Roman"/>
          <w:sz w:val="24"/>
          <w:szCs w:val="24"/>
        </w:rPr>
        <w:t>:</w:t>
      </w:r>
      <w:proofErr w:type="gramEnd"/>
      <w:r w:rsidRPr="00E11CEC">
        <w:rPr>
          <w:rFonts w:ascii="Times New Roman" w:hAnsi="Times New Roman" w:cs="Times New Roman"/>
          <w:sz w:val="24"/>
          <w:szCs w:val="24"/>
        </w:rPr>
        <w:t xml:space="preserve"> a contingency view</w:t>
      </w:r>
      <w:r>
        <w:rPr>
          <w:rFonts w:ascii="Times New Roman" w:hAnsi="Times New Roman" w:cs="Times New Roman"/>
          <w:sz w:val="24"/>
          <w:szCs w:val="24"/>
        </w:rPr>
        <w:t>”,</w:t>
      </w:r>
      <w:r w:rsidRPr="00E11CEC">
        <w:rPr>
          <w:rFonts w:ascii="Times New Roman" w:hAnsi="Times New Roman" w:cs="Times New Roman"/>
          <w:sz w:val="24"/>
          <w:szCs w:val="24"/>
        </w:rPr>
        <w:t xml:space="preserve"> Academy of Management Journal 23: 385–404.</w:t>
      </w:r>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sidRPr="00F95FC0">
        <w:rPr>
          <w:rFonts w:ascii="Times New Roman" w:hAnsi="Times New Roman" w:cs="Times New Roman"/>
          <w:sz w:val="24"/>
          <w:szCs w:val="24"/>
        </w:rPr>
        <w:lastRenderedPageBreak/>
        <w:t>Lusthaus, Charles, Marie-Hélène Adrien, Gary Anderson, Fred Carden and George Plinio Montalván, 2002, “Organizational Assessment: A Framework for Improving Performance”, Inter-American Development Bank Washington, D.C. International Development Research Centre Ottawa, Canada.</w:t>
      </w:r>
    </w:p>
    <w:p w:rsidR="008C014C" w:rsidRDefault="008C014C" w:rsidP="008C014C">
      <w:pPr>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Matthews, C.H. </w:t>
      </w:r>
      <w:r w:rsidRPr="00751164">
        <w:rPr>
          <w:rFonts w:ascii="Times New Roman" w:hAnsi="Times New Roman" w:cs="Times New Roman"/>
          <w:sz w:val="24"/>
          <w:szCs w:val="24"/>
        </w:rPr>
        <w:t>d</w:t>
      </w:r>
      <w:r>
        <w:rPr>
          <w:rFonts w:ascii="Times New Roman" w:hAnsi="Times New Roman" w:cs="Times New Roman"/>
          <w:sz w:val="24"/>
          <w:szCs w:val="24"/>
        </w:rPr>
        <w:t xml:space="preserve">an Scott, S.G., </w:t>
      </w:r>
      <w:r w:rsidRPr="00751164">
        <w:rPr>
          <w:rFonts w:ascii="Times New Roman" w:hAnsi="Times New Roman" w:cs="Times New Roman"/>
          <w:sz w:val="24"/>
          <w:szCs w:val="24"/>
        </w:rPr>
        <w:t>1995</w:t>
      </w:r>
      <w:r>
        <w:rPr>
          <w:rFonts w:ascii="Times New Roman" w:hAnsi="Times New Roman" w:cs="Times New Roman"/>
          <w:sz w:val="24"/>
          <w:szCs w:val="24"/>
        </w:rPr>
        <w:t>, “</w:t>
      </w:r>
      <w:r w:rsidRPr="00751164">
        <w:rPr>
          <w:rFonts w:ascii="Times New Roman" w:hAnsi="Times New Roman" w:cs="Times New Roman"/>
          <w:sz w:val="24"/>
          <w:szCs w:val="24"/>
        </w:rPr>
        <w:t xml:space="preserve">Uncertainty and planning in small and entrepreneurial </w:t>
      </w:r>
      <w:proofErr w:type="gramStart"/>
      <w:r w:rsidRPr="00751164">
        <w:rPr>
          <w:rFonts w:ascii="Times New Roman" w:hAnsi="Times New Roman" w:cs="Times New Roman"/>
          <w:sz w:val="24"/>
          <w:szCs w:val="24"/>
        </w:rPr>
        <w:t>firms</w:t>
      </w:r>
      <w:r>
        <w:rPr>
          <w:rFonts w:ascii="Times New Roman" w:hAnsi="Times New Roman" w:cs="Times New Roman"/>
          <w:sz w:val="24"/>
          <w:szCs w:val="24"/>
        </w:rPr>
        <w:t xml:space="preserve"> </w:t>
      </w:r>
      <w:r w:rsidRPr="00751164">
        <w:rPr>
          <w:rFonts w:ascii="Times New Roman" w:hAnsi="Times New Roman" w:cs="Times New Roman"/>
          <w:sz w:val="24"/>
          <w:szCs w:val="24"/>
        </w:rPr>
        <w:t>:</w:t>
      </w:r>
      <w:proofErr w:type="gramEnd"/>
      <w:r w:rsidRPr="00751164">
        <w:rPr>
          <w:rFonts w:ascii="Times New Roman" w:hAnsi="Times New Roman" w:cs="Times New Roman"/>
          <w:sz w:val="24"/>
          <w:szCs w:val="24"/>
        </w:rPr>
        <w:t xml:space="preserve"> An empirical assessment</w:t>
      </w:r>
      <w:r>
        <w:rPr>
          <w:rFonts w:ascii="Times New Roman" w:hAnsi="Times New Roman" w:cs="Times New Roman"/>
          <w:sz w:val="24"/>
          <w:szCs w:val="24"/>
        </w:rPr>
        <w:t>”,</w:t>
      </w:r>
      <w:r w:rsidRPr="00751164">
        <w:rPr>
          <w:rFonts w:ascii="Times New Roman" w:hAnsi="Times New Roman" w:cs="Times New Roman"/>
          <w:sz w:val="24"/>
          <w:szCs w:val="24"/>
        </w:rPr>
        <w:t xml:space="preserve"> </w:t>
      </w:r>
      <w:r w:rsidRPr="00751164">
        <w:rPr>
          <w:rFonts w:ascii="Times New Roman" w:hAnsi="Times New Roman" w:cs="Times New Roman"/>
          <w:b/>
          <w:sz w:val="24"/>
          <w:szCs w:val="24"/>
        </w:rPr>
        <w:t>Journal of Small Business  Management</w:t>
      </w:r>
      <w:r w:rsidRPr="00751164">
        <w:rPr>
          <w:rFonts w:ascii="Times New Roman" w:hAnsi="Times New Roman" w:cs="Times New Roman"/>
          <w:sz w:val="24"/>
          <w:szCs w:val="24"/>
        </w:rPr>
        <w:t>, 33(4): 34-52.</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Miller</w:t>
      </w:r>
      <w:proofErr w:type="gramStart"/>
      <w:r w:rsidRPr="00F95FC0">
        <w:rPr>
          <w:rFonts w:ascii="Times New Roman" w:hAnsi="Times New Roman" w:cs="Times New Roman"/>
          <w:sz w:val="24"/>
          <w:szCs w:val="24"/>
        </w:rPr>
        <w:t>,C.C</w:t>
      </w:r>
      <w:proofErr w:type="gramEnd"/>
      <w:r w:rsidRPr="00F95FC0">
        <w:rPr>
          <w:rFonts w:ascii="Times New Roman" w:hAnsi="Times New Roman" w:cs="Times New Roman"/>
          <w:sz w:val="24"/>
          <w:szCs w:val="24"/>
        </w:rPr>
        <w:t xml:space="preserve">, Cardinal,L.B., 1994, “Strategic Planning and Firm Performance : A Synthesis of More Than Decades of Research”, </w:t>
      </w:r>
      <w:r w:rsidRPr="00F95FC0">
        <w:rPr>
          <w:rFonts w:ascii="Times New Roman" w:hAnsi="Times New Roman" w:cs="Times New Roman"/>
          <w:b/>
          <w:sz w:val="24"/>
          <w:szCs w:val="24"/>
        </w:rPr>
        <w:t>Academy of Management Journal Vol 37 No 6</w:t>
      </w:r>
      <w:r w:rsidRPr="00F95FC0">
        <w:rPr>
          <w:rFonts w:ascii="Times New Roman" w:hAnsi="Times New Roman" w:cs="Times New Roman"/>
          <w:sz w:val="24"/>
          <w:szCs w:val="24"/>
        </w:rPr>
        <w:t>, pp.1649 - 1665.</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F95FC0">
        <w:rPr>
          <w:rFonts w:ascii="Times New Roman" w:hAnsi="Times New Roman" w:cs="Times New Roman"/>
          <w:sz w:val="24"/>
          <w:szCs w:val="24"/>
        </w:rPr>
        <w:t>Mintzberg, H., 1994, “The Fall and Rise of Strategic Planning” Harvard Business Review, January-February, pp.107 – 114, Prentice Hall International.</w:t>
      </w:r>
      <w:proofErr w:type="gramEnd"/>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Mohammad Sihab. </w:t>
      </w:r>
      <w:proofErr w:type="gramStart"/>
      <w:r>
        <w:rPr>
          <w:rFonts w:ascii="Times New Roman" w:hAnsi="Times New Roman" w:cs="Times New Roman"/>
          <w:sz w:val="24"/>
          <w:szCs w:val="24"/>
        </w:rPr>
        <w:t xml:space="preserve">Ridwan </w:t>
      </w:r>
      <w:r w:rsidRPr="00EA0FDF">
        <w:rPr>
          <w:rFonts w:ascii="Times New Roman" w:hAnsi="Times New Roman" w:cs="Times New Roman"/>
          <w:sz w:val="24"/>
          <w:szCs w:val="24"/>
        </w:rPr>
        <w:t>d</w:t>
      </w:r>
      <w:r>
        <w:rPr>
          <w:rFonts w:ascii="Times New Roman" w:hAnsi="Times New Roman" w:cs="Times New Roman"/>
          <w:sz w:val="24"/>
          <w:szCs w:val="24"/>
        </w:rPr>
        <w:t>an</w:t>
      </w:r>
      <w:r w:rsidRPr="00EA0FDF">
        <w:rPr>
          <w:rFonts w:ascii="Times New Roman" w:hAnsi="Times New Roman" w:cs="Times New Roman"/>
          <w:sz w:val="24"/>
          <w:szCs w:val="24"/>
        </w:rPr>
        <w:t xml:space="preserve"> John.</w:t>
      </w:r>
      <w:proofErr w:type="gramEnd"/>
      <w:r w:rsidRPr="00EA0FDF">
        <w:rPr>
          <w:rFonts w:ascii="Times New Roman" w:hAnsi="Times New Roman" w:cs="Times New Roman"/>
          <w:sz w:val="24"/>
          <w:szCs w:val="24"/>
        </w:rPr>
        <w:t xml:space="preserve"> Marti</w:t>
      </w:r>
      <w:r>
        <w:rPr>
          <w:rFonts w:ascii="Times New Roman" w:hAnsi="Times New Roman" w:cs="Times New Roman"/>
          <w:sz w:val="24"/>
          <w:szCs w:val="24"/>
        </w:rPr>
        <w:t>, “</w:t>
      </w:r>
      <w:r w:rsidRPr="00EA0FDF">
        <w:rPr>
          <w:rFonts w:ascii="Times New Roman" w:hAnsi="Times New Roman" w:cs="Times New Roman"/>
          <w:sz w:val="24"/>
          <w:szCs w:val="24"/>
        </w:rPr>
        <w:t>The Study on Strategic Planning and Organizational Performance in the Regional Government Owned Banks in Indonesia</w:t>
      </w:r>
      <w:r>
        <w:rPr>
          <w:rFonts w:ascii="Times New Roman" w:hAnsi="Times New Roman" w:cs="Times New Roman"/>
          <w:sz w:val="24"/>
          <w:szCs w:val="24"/>
        </w:rPr>
        <w:t xml:space="preserve">”, </w:t>
      </w:r>
      <w:r w:rsidRPr="00EA0FDF">
        <w:rPr>
          <w:rFonts w:ascii="Times New Roman" w:hAnsi="Times New Roman" w:cs="Times New Roman"/>
          <w:b/>
          <w:sz w:val="24"/>
          <w:szCs w:val="24"/>
        </w:rPr>
        <w:t>International Journal of Humanities and Applied Sciences (IJHAS)</w:t>
      </w:r>
      <w:r>
        <w:rPr>
          <w:rFonts w:ascii="Times New Roman" w:hAnsi="Times New Roman" w:cs="Times New Roman"/>
          <w:sz w:val="24"/>
          <w:szCs w:val="24"/>
        </w:rPr>
        <w:t>,</w:t>
      </w:r>
      <w:r w:rsidRPr="00EA0FDF">
        <w:rPr>
          <w:rFonts w:ascii="Times New Roman" w:hAnsi="Times New Roman" w:cs="Times New Roman"/>
          <w:sz w:val="24"/>
          <w:szCs w:val="24"/>
        </w:rPr>
        <w:t xml:space="preserve"> </w:t>
      </w:r>
      <w:r>
        <w:rPr>
          <w:rFonts w:ascii="Times New Roman" w:hAnsi="Times New Roman" w:cs="Times New Roman"/>
          <w:sz w:val="24"/>
          <w:szCs w:val="24"/>
        </w:rPr>
        <w:t>Vol. 1, No. 3, 2012.</w:t>
      </w:r>
    </w:p>
    <w:p w:rsidR="008C014C"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Ogbonna, E., L.C. Harris L., 2000</w:t>
      </w:r>
      <w:proofErr w:type="gramStart"/>
      <w:r w:rsidRPr="00F95FC0">
        <w:rPr>
          <w:rFonts w:ascii="Times New Roman" w:hAnsi="Times New Roman" w:cs="Times New Roman"/>
          <w:sz w:val="24"/>
          <w:szCs w:val="24"/>
        </w:rPr>
        <w:t>, ”</w:t>
      </w:r>
      <w:proofErr w:type="gramEnd"/>
      <w:r w:rsidRPr="00F95FC0">
        <w:rPr>
          <w:rFonts w:ascii="Times New Roman" w:hAnsi="Times New Roman" w:cs="Times New Roman"/>
          <w:sz w:val="24"/>
          <w:szCs w:val="24"/>
        </w:rPr>
        <w:t xml:space="preserve">Leadership Style, Organizational Culture and Performance:Empirical Evidence From UK Companies”, </w:t>
      </w:r>
      <w:r w:rsidRPr="00F95FC0">
        <w:rPr>
          <w:rFonts w:ascii="Times New Roman" w:hAnsi="Times New Roman" w:cs="Times New Roman"/>
          <w:b/>
          <w:sz w:val="24"/>
          <w:szCs w:val="24"/>
        </w:rPr>
        <w:t>Journal of Human Resouce Management Vol. 11 No. 4 Agustus 2000</w:t>
      </w:r>
      <w:r w:rsidRPr="00F95FC0">
        <w:rPr>
          <w:rFonts w:ascii="Times New Roman" w:hAnsi="Times New Roman" w:cs="Times New Roman"/>
          <w:sz w:val="24"/>
          <w:szCs w:val="24"/>
        </w:rPr>
        <w:t>, pp.766-788.</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Pearce</w:t>
      </w:r>
      <w:proofErr w:type="gramStart"/>
      <w:r w:rsidRPr="00F95FC0">
        <w:rPr>
          <w:rFonts w:ascii="Times New Roman" w:hAnsi="Times New Roman" w:cs="Times New Roman"/>
          <w:sz w:val="24"/>
          <w:szCs w:val="24"/>
        </w:rPr>
        <w:t>,J.A</w:t>
      </w:r>
      <w:proofErr w:type="gramEnd"/>
      <w:r w:rsidRPr="00F95FC0">
        <w:rPr>
          <w:rFonts w:ascii="Times New Roman" w:hAnsi="Times New Roman" w:cs="Times New Roman"/>
          <w:sz w:val="24"/>
          <w:szCs w:val="24"/>
        </w:rPr>
        <w:t xml:space="preserve">, Freeman,E.B, Robinson,R.B., 1987, “The Tenous Link Between Formal Strategic Planning and Financial Performance”, </w:t>
      </w:r>
      <w:r w:rsidRPr="00F95FC0">
        <w:rPr>
          <w:rFonts w:ascii="Times New Roman" w:hAnsi="Times New Roman" w:cs="Times New Roman"/>
          <w:b/>
          <w:sz w:val="24"/>
          <w:szCs w:val="24"/>
        </w:rPr>
        <w:t>Academy of Management review Vol. 12</w:t>
      </w:r>
      <w:r w:rsidRPr="00F95FC0">
        <w:rPr>
          <w:rFonts w:ascii="Times New Roman" w:hAnsi="Times New Roman" w:cs="Times New Roman"/>
          <w:sz w:val="24"/>
          <w:szCs w:val="24"/>
        </w:rPr>
        <w:t>, pp.658 - 675.</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067B2B">
        <w:rPr>
          <w:rFonts w:ascii="Times New Roman" w:hAnsi="Times New Roman" w:cs="Times New Roman"/>
          <w:sz w:val="24"/>
          <w:szCs w:val="24"/>
        </w:rPr>
        <w:t>Ringbakk, K. A.</w:t>
      </w:r>
      <w:r>
        <w:rPr>
          <w:rFonts w:ascii="Times New Roman" w:hAnsi="Times New Roman" w:cs="Times New Roman"/>
          <w:sz w:val="24"/>
          <w:szCs w:val="24"/>
        </w:rPr>
        <w:t xml:space="preserve">, </w:t>
      </w:r>
      <w:r w:rsidRPr="00067B2B">
        <w:rPr>
          <w:rFonts w:ascii="Times New Roman" w:hAnsi="Times New Roman" w:cs="Times New Roman"/>
          <w:sz w:val="24"/>
          <w:szCs w:val="24"/>
        </w:rPr>
        <w:t>1971</w:t>
      </w:r>
      <w:r>
        <w:rPr>
          <w:rFonts w:ascii="Times New Roman" w:hAnsi="Times New Roman" w:cs="Times New Roman"/>
          <w:sz w:val="24"/>
          <w:szCs w:val="24"/>
        </w:rPr>
        <w:t>,</w:t>
      </w:r>
      <w:r w:rsidRPr="00067B2B">
        <w:rPr>
          <w:rFonts w:ascii="Times New Roman" w:hAnsi="Times New Roman" w:cs="Times New Roman"/>
          <w:sz w:val="24"/>
          <w:szCs w:val="24"/>
        </w:rPr>
        <w:t xml:space="preserve"> </w:t>
      </w:r>
      <w:r>
        <w:rPr>
          <w:rFonts w:ascii="Times New Roman" w:hAnsi="Times New Roman" w:cs="Times New Roman"/>
          <w:sz w:val="24"/>
          <w:szCs w:val="24"/>
        </w:rPr>
        <w:t>“Why planning fails”</w:t>
      </w:r>
      <w:proofErr w:type="gramStart"/>
      <w:r w:rsidRPr="00067B2B">
        <w:rPr>
          <w:rFonts w:ascii="Times New Roman" w:hAnsi="Times New Roman" w:cs="Times New Roman"/>
          <w:sz w:val="24"/>
          <w:szCs w:val="24"/>
        </w:rPr>
        <w:t>,Euro</w:t>
      </w:r>
      <w:proofErr w:type="gramEnd"/>
      <w:r w:rsidRPr="00067B2B">
        <w:rPr>
          <w:rFonts w:ascii="Times New Roman" w:hAnsi="Times New Roman" w:cs="Times New Roman"/>
          <w:sz w:val="24"/>
          <w:szCs w:val="24"/>
        </w:rPr>
        <w:t>-pean Business, Spring, pp. 15–27.</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Rue</w:t>
      </w:r>
      <w:proofErr w:type="gramStart"/>
      <w:r w:rsidRPr="00F95FC0">
        <w:rPr>
          <w:rFonts w:ascii="Times New Roman" w:hAnsi="Times New Roman" w:cs="Times New Roman"/>
          <w:sz w:val="24"/>
          <w:szCs w:val="24"/>
        </w:rPr>
        <w:t>,L.W</w:t>
      </w:r>
      <w:proofErr w:type="gramEnd"/>
      <w:r w:rsidRPr="00F95FC0">
        <w:rPr>
          <w:rFonts w:ascii="Times New Roman" w:hAnsi="Times New Roman" w:cs="Times New Roman"/>
          <w:sz w:val="24"/>
          <w:szCs w:val="24"/>
        </w:rPr>
        <w:t xml:space="preserve">, Ibrahim,N.A., 1998, “The Ralationship between Planning Sophistication and Performance in Small Businesses”, </w:t>
      </w:r>
      <w:r w:rsidRPr="00F95FC0">
        <w:rPr>
          <w:rFonts w:ascii="Times New Roman" w:hAnsi="Times New Roman" w:cs="Times New Roman"/>
          <w:b/>
          <w:sz w:val="24"/>
          <w:szCs w:val="24"/>
        </w:rPr>
        <w:t>Journal of Small Business Managment October 1998</w:t>
      </w:r>
      <w:r w:rsidRPr="00F95FC0">
        <w:rPr>
          <w:rFonts w:ascii="Times New Roman" w:hAnsi="Times New Roman" w:cs="Times New Roman"/>
          <w:sz w:val="24"/>
          <w:szCs w:val="24"/>
        </w:rPr>
        <w:t>, pp.24 - 32.</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 xml:space="preserve">Santoso, Singgih, 2014, </w:t>
      </w:r>
      <w:r w:rsidRPr="00F95FC0">
        <w:rPr>
          <w:rFonts w:ascii="Times New Roman" w:hAnsi="Times New Roman" w:cs="Times New Roman"/>
          <w:b/>
          <w:sz w:val="24"/>
          <w:szCs w:val="24"/>
        </w:rPr>
        <w:t xml:space="preserve">SPSS 22 </w:t>
      </w:r>
      <w:proofErr w:type="gramStart"/>
      <w:r w:rsidRPr="00F95FC0">
        <w:rPr>
          <w:rFonts w:ascii="Times New Roman" w:hAnsi="Times New Roman" w:cs="Times New Roman"/>
          <w:b/>
          <w:sz w:val="24"/>
          <w:szCs w:val="24"/>
        </w:rPr>
        <w:t>From</w:t>
      </w:r>
      <w:proofErr w:type="gramEnd"/>
      <w:r w:rsidRPr="00F95FC0">
        <w:rPr>
          <w:rFonts w:ascii="Times New Roman" w:hAnsi="Times New Roman" w:cs="Times New Roman"/>
          <w:b/>
          <w:sz w:val="24"/>
          <w:szCs w:val="24"/>
        </w:rPr>
        <w:t xml:space="preserve"> Essential To Expert Skill</w:t>
      </w:r>
      <w:r w:rsidRPr="00F95FC0">
        <w:rPr>
          <w:rFonts w:ascii="Times New Roman" w:hAnsi="Times New Roman" w:cs="Times New Roman"/>
          <w:sz w:val="24"/>
          <w:szCs w:val="24"/>
        </w:rPr>
        <w:t>, Elex Media Komputindo, Jakarta.</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 xml:space="preserve">Sholihin, Mahfud dan Ratmono </w:t>
      </w:r>
      <w:proofErr w:type="gramStart"/>
      <w:r w:rsidRPr="00F95FC0">
        <w:rPr>
          <w:rFonts w:ascii="Times New Roman" w:hAnsi="Times New Roman" w:cs="Times New Roman"/>
          <w:sz w:val="24"/>
          <w:szCs w:val="24"/>
        </w:rPr>
        <w:t>Dwi</w:t>
      </w:r>
      <w:proofErr w:type="gramEnd"/>
      <w:r w:rsidRPr="00F95FC0">
        <w:rPr>
          <w:rFonts w:ascii="Times New Roman" w:hAnsi="Times New Roman" w:cs="Times New Roman"/>
          <w:sz w:val="24"/>
          <w:szCs w:val="24"/>
        </w:rPr>
        <w:t xml:space="preserve">, 2013, </w:t>
      </w:r>
      <w:r w:rsidRPr="00F95FC0">
        <w:rPr>
          <w:rFonts w:ascii="Times New Roman" w:hAnsi="Times New Roman" w:cs="Times New Roman"/>
          <w:b/>
          <w:sz w:val="24"/>
          <w:szCs w:val="24"/>
        </w:rPr>
        <w:t>Analisis SEM-PLS dengan WarpPLS 3.0 Untuk Hubungan Non Linier Dalam Penelitian Sosial dan Bisnis</w:t>
      </w:r>
      <w:r w:rsidRPr="00F95FC0">
        <w:rPr>
          <w:rFonts w:ascii="Times New Roman" w:hAnsi="Times New Roman" w:cs="Times New Roman"/>
          <w:sz w:val="24"/>
          <w:szCs w:val="24"/>
        </w:rPr>
        <w:t>, Andi Offset, Yogyakarta.</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Shrader</w:t>
      </w:r>
      <w:proofErr w:type="gramStart"/>
      <w:r w:rsidRPr="00F95FC0">
        <w:rPr>
          <w:rFonts w:ascii="Times New Roman" w:hAnsi="Times New Roman" w:cs="Times New Roman"/>
          <w:sz w:val="24"/>
          <w:szCs w:val="24"/>
        </w:rPr>
        <w:t>,C.B</w:t>
      </w:r>
      <w:proofErr w:type="gramEnd"/>
      <w:r w:rsidRPr="00F95FC0">
        <w:rPr>
          <w:rFonts w:ascii="Times New Roman" w:hAnsi="Times New Roman" w:cs="Times New Roman"/>
          <w:sz w:val="24"/>
          <w:szCs w:val="24"/>
        </w:rPr>
        <w:t xml:space="preserve">, Mulford,C.L, Blackburn,V.L, 1989, “Strategic and Operational Planning Uncertainty, and Performance In Small Firms”, </w:t>
      </w:r>
      <w:r w:rsidRPr="00F95FC0">
        <w:rPr>
          <w:rFonts w:ascii="Times New Roman" w:hAnsi="Times New Roman" w:cs="Times New Roman"/>
          <w:b/>
          <w:sz w:val="24"/>
          <w:szCs w:val="24"/>
        </w:rPr>
        <w:t>Journal of Small Business Management October 1989</w:t>
      </w:r>
      <w:r w:rsidRPr="00F95FC0">
        <w:rPr>
          <w:rFonts w:ascii="Times New Roman" w:hAnsi="Times New Roman" w:cs="Times New Roman"/>
          <w:sz w:val="24"/>
          <w:szCs w:val="24"/>
        </w:rPr>
        <w:t>, pp.45 - 60.</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Steiner, G. S., </w:t>
      </w:r>
      <w:r w:rsidRPr="00067B2B">
        <w:rPr>
          <w:rFonts w:ascii="Times New Roman" w:hAnsi="Times New Roman" w:cs="Times New Roman"/>
          <w:sz w:val="24"/>
          <w:szCs w:val="24"/>
        </w:rPr>
        <w:t>1979</w:t>
      </w:r>
      <w:r>
        <w:rPr>
          <w:rFonts w:ascii="Times New Roman" w:hAnsi="Times New Roman" w:cs="Times New Roman"/>
          <w:sz w:val="24"/>
          <w:szCs w:val="24"/>
        </w:rPr>
        <w:t xml:space="preserve">, </w:t>
      </w:r>
      <w:r w:rsidRPr="00067B2B">
        <w:rPr>
          <w:rFonts w:ascii="Times New Roman" w:hAnsi="Times New Roman" w:cs="Times New Roman"/>
          <w:b/>
          <w:sz w:val="24"/>
          <w:szCs w:val="24"/>
        </w:rPr>
        <w:t>Strategic Planning</w:t>
      </w:r>
      <w:r>
        <w:rPr>
          <w:rFonts w:ascii="Times New Roman" w:hAnsi="Times New Roman" w:cs="Times New Roman"/>
          <w:sz w:val="24"/>
          <w:szCs w:val="24"/>
        </w:rPr>
        <w:t>,</w:t>
      </w:r>
      <w:r w:rsidRPr="00067B2B">
        <w:rPr>
          <w:rFonts w:ascii="Times New Roman" w:hAnsi="Times New Roman" w:cs="Times New Roman"/>
          <w:sz w:val="24"/>
          <w:szCs w:val="24"/>
        </w:rPr>
        <w:t xml:space="preserve"> Free Press</w:t>
      </w:r>
      <w:proofErr w:type="gramStart"/>
      <w:r w:rsidRPr="00067B2B">
        <w:rPr>
          <w:rFonts w:ascii="Times New Roman" w:hAnsi="Times New Roman" w:cs="Times New Roman"/>
          <w:sz w:val="24"/>
          <w:szCs w:val="24"/>
        </w:rPr>
        <w:t>,New</w:t>
      </w:r>
      <w:proofErr w:type="gramEnd"/>
      <w:r w:rsidRPr="00067B2B">
        <w:rPr>
          <w:rFonts w:ascii="Times New Roman" w:hAnsi="Times New Roman" w:cs="Times New Roman"/>
          <w:sz w:val="24"/>
          <w:szCs w:val="24"/>
        </w:rPr>
        <w:t xml:space="preserve"> York</w:t>
      </w:r>
      <w:r>
        <w:rPr>
          <w:rFonts w:ascii="Times New Roman" w:hAnsi="Times New Roman" w:cs="Times New Roman"/>
          <w:sz w:val="24"/>
          <w:szCs w:val="24"/>
        </w:rPr>
        <w:t>.</w:t>
      </w:r>
    </w:p>
    <w:p w:rsidR="008C014C"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F95FC0">
        <w:rPr>
          <w:rFonts w:ascii="Times New Roman" w:hAnsi="Times New Roman" w:cs="Times New Roman"/>
          <w:sz w:val="24"/>
          <w:szCs w:val="24"/>
        </w:rPr>
        <w:t xml:space="preserve">Sugiyono, 2014, </w:t>
      </w:r>
      <w:r w:rsidRPr="00F95FC0">
        <w:rPr>
          <w:rFonts w:ascii="Times New Roman" w:hAnsi="Times New Roman" w:cs="Times New Roman"/>
          <w:b/>
          <w:sz w:val="24"/>
          <w:szCs w:val="24"/>
        </w:rPr>
        <w:t>Metode Penelitian Manajemen</w:t>
      </w:r>
      <w:r w:rsidRPr="00F95FC0">
        <w:rPr>
          <w:rFonts w:ascii="Times New Roman" w:hAnsi="Times New Roman" w:cs="Times New Roman"/>
          <w:sz w:val="24"/>
          <w:szCs w:val="24"/>
        </w:rPr>
        <w:t>, Alfa Beta, Bandung.</w:t>
      </w:r>
      <w:proofErr w:type="gramEnd"/>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Thune, S.S., &amp; House, R. J., </w:t>
      </w:r>
      <w:r w:rsidRPr="00E81F29">
        <w:rPr>
          <w:rFonts w:ascii="Times New Roman" w:hAnsi="Times New Roman" w:cs="Times New Roman"/>
          <w:sz w:val="24"/>
          <w:szCs w:val="24"/>
        </w:rPr>
        <w:t>1970</w:t>
      </w:r>
      <w:r>
        <w:rPr>
          <w:rFonts w:ascii="Times New Roman" w:hAnsi="Times New Roman" w:cs="Times New Roman"/>
          <w:sz w:val="24"/>
          <w:szCs w:val="24"/>
        </w:rPr>
        <w:t>,</w:t>
      </w:r>
      <w:r w:rsidRPr="00E81F29">
        <w:rPr>
          <w:rFonts w:ascii="Times New Roman" w:hAnsi="Times New Roman" w:cs="Times New Roman"/>
          <w:sz w:val="24"/>
          <w:szCs w:val="24"/>
        </w:rPr>
        <w:t xml:space="preserve"> </w:t>
      </w:r>
      <w:r>
        <w:rPr>
          <w:rFonts w:ascii="Times New Roman" w:hAnsi="Times New Roman" w:cs="Times New Roman"/>
          <w:sz w:val="24"/>
          <w:szCs w:val="24"/>
        </w:rPr>
        <w:t>“</w:t>
      </w:r>
      <w:r w:rsidRPr="00E81F29">
        <w:rPr>
          <w:rFonts w:ascii="Times New Roman" w:hAnsi="Times New Roman" w:cs="Times New Roman"/>
          <w:sz w:val="24"/>
          <w:szCs w:val="24"/>
        </w:rPr>
        <w:t>Where Long-range Planning Pays Off</w:t>
      </w:r>
      <w:r>
        <w:rPr>
          <w:rFonts w:ascii="Times New Roman" w:hAnsi="Times New Roman" w:cs="Times New Roman"/>
          <w:sz w:val="24"/>
          <w:szCs w:val="24"/>
        </w:rPr>
        <w:t xml:space="preserve">”, Business Horizons, 29 </w:t>
      </w:r>
      <w:r w:rsidRPr="00E81F29">
        <w:rPr>
          <w:rFonts w:ascii="Times New Roman" w:hAnsi="Times New Roman" w:cs="Times New Roman"/>
          <w:sz w:val="24"/>
          <w:szCs w:val="24"/>
        </w:rPr>
        <w:t>August, 81-87.</w:t>
      </w:r>
      <w:proofErr w:type="gramEnd"/>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 xml:space="preserve">Umar, Husein, 2010, </w:t>
      </w:r>
      <w:r w:rsidRPr="00F95FC0">
        <w:rPr>
          <w:rFonts w:ascii="Times New Roman" w:hAnsi="Times New Roman" w:cs="Times New Roman"/>
          <w:b/>
          <w:sz w:val="24"/>
          <w:szCs w:val="24"/>
        </w:rPr>
        <w:t>Desain Penelitian Manajemen Strategik</w:t>
      </w:r>
      <w:r w:rsidRPr="00F95FC0">
        <w:rPr>
          <w:rFonts w:ascii="Times New Roman" w:hAnsi="Times New Roman" w:cs="Times New Roman"/>
          <w:sz w:val="24"/>
          <w:szCs w:val="24"/>
        </w:rPr>
        <w:t>, Rajawali Pers, Jakarta.</w:t>
      </w:r>
    </w:p>
    <w:p w:rsidR="008C014C"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r w:rsidRPr="00F95FC0">
        <w:rPr>
          <w:rFonts w:ascii="Times New Roman" w:hAnsi="Times New Roman" w:cs="Times New Roman"/>
          <w:sz w:val="24"/>
          <w:szCs w:val="24"/>
        </w:rPr>
        <w:t>Weir</w:t>
      </w:r>
      <w:proofErr w:type="gramStart"/>
      <w:r w:rsidRPr="00F95FC0">
        <w:rPr>
          <w:rFonts w:ascii="Times New Roman" w:hAnsi="Times New Roman" w:cs="Times New Roman"/>
          <w:sz w:val="24"/>
          <w:szCs w:val="24"/>
        </w:rPr>
        <w:t>,K.A</w:t>
      </w:r>
      <w:proofErr w:type="gramEnd"/>
      <w:r w:rsidRPr="00F95FC0">
        <w:rPr>
          <w:rFonts w:ascii="Times New Roman" w:hAnsi="Times New Roman" w:cs="Times New Roman"/>
          <w:sz w:val="24"/>
          <w:szCs w:val="24"/>
        </w:rPr>
        <w:t>, Kochhar,A.K, LeBeu, S.A and Edgeley,D.G.,2001, “An Empirical Study of Aligment Between Manufacturing and Marketing Strategies Long Range Planning Journal”, Vol 33, pp.831 - 848.</w:t>
      </w:r>
    </w:p>
    <w:p w:rsidR="008C014C" w:rsidRPr="00F95FC0" w:rsidRDefault="008C014C" w:rsidP="008C014C">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Whitehead,   D. D.</w:t>
      </w:r>
      <w:proofErr w:type="gramEnd"/>
      <w:r>
        <w:rPr>
          <w:rFonts w:ascii="Times New Roman" w:hAnsi="Times New Roman" w:cs="Times New Roman"/>
          <w:sz w:val="24"/>
          <w:szCs w:val="24"/>
        </w:rPr>
        <w:t xml:space="preserve">   </w:t>
      </w:r>
      <w:proofErr w:type="gramStart"/>
      <w:r w:rsidRPr="00067B2B">
        <w:rPr>
          <w:rFonts w:ascii="Times New Roman" w:hAnsi="Times New Roman" w:cs="Times New Roman"/>
          <w:sz w:val="24"/>
          <w:szCs w:val="24"/>
        </w:rPr>
        <w:t>d</w:t>
      </w:r>
      <w:r>
        <w:rPr>
          <w:rFonts w:ascii="Times New Roman" w:hAnsi="Times New Roman" w:cs="Times New Roman"/>
          <w:sz w:val="24"/>
          <w:szCs w:val="24"/>
        </w:rPr>
        <w:t>an</w:t>
      </w:r>
      <w:proofErr w:type="gramEnd"/>
      <w:r>
        <w:rPr>
          <w:rFonts w:ascii="Times New Roman" w:hAnsi="Times New Roman" w:cs="Times New Roman"/>
          <w:sz w:val="24"/>
          <w:szCs w:val="24"/>
        </w:rPr>
        <w:t xml:space="preserve">   B.   E.   Gup, </w:t>
      </w:r>
      <w:r w:rsidRPr="00067B2B">
        <w:rPr>
          <w:rFonts w:ascii="Times New Roman" w:hAnsi="Times New Roman" w:cs="Times New Roman"/>
          <w:sz w:val="24"/>
          <w:szCs w:val="24"/>
        </w:rPr>
        <w:t>1985</w:t>
      </w:r>
      <w:r>
        <w:rPr>
          <w:rFonts w:ascii="Times New Roman" w:hAnsi="Times New Roman" w:cs="Times New Roman"/>
          <w:sz w:val="24"/>
          <w:szCs w:val="24"/>
        </w:rPr>
        <w:t>,</w:t>
      </w:r>
      <w:r w:rsidRPr="00067B2B">
        <w:rPr>
          <w:rFonts w:ascii="Times New Roman" w:hAnsi="Times New Roman" w:cs="Times New Roman"/>
          <w:sz w:val="24"/>
          <w:szCs w:val="24"/>
        </w:rPr>
        <w:t xml:space="preserve"> </w:t>
      </w:r>
      <w:r>
        <w:rPr>
          <w:rFonts w:ascii="Times New Roman" w:hAnsi="Times New Roman" w:cs="Times New Roman"/>
          <w:sz w:val="24"/>
          <w:szCs w:val="24"/>
        </w:rPr>
        <w:t>“</w:t>
      </w:r>
      <w:r w:rsidRPr="00067B2B">
        <w:rPr>
          <w:rFonts w:ascii="Times New Roman" w:hAnsi="Times New Roman" w:cs="Times New Roman"/>
          <w:sz w:val="24"/>
          <w:szCs w:val="24"/>
        </w:rPr>
        <w:t xml:space="preserve">Bank and thrift </w:t>
      </w:r>
      <w:proofErr w:type="gramStart"/>
      <w:r w:rsidRPr="00067B2B">
        <w:rPr>
          <w:rFonts w:ascii="Times New Roman" w:hAnsi="Times New Roman" w:cs="Times New Roman"/>
          <w:sz w:val="24"/>
          <w:szCs w:val="24"/>
        </w:rPr>
        <w:t>profitability</w:t>
      </w:r>
      <w:r>
        <w:rPr>
          <w:rFonts w:ascii="Times New Roman" w:hAnsi="Times New Roman" w:cs="Times New Roman"/>
          <w:sz w:val="24"/>
          <w:szCs w:val="24"/>
        </w:rPr>
        <w:t xml:space="preserve"> </w:t>
      </w:r>
      <w:r w:rsidRPr="00067B2B">
        <w:rPr>
          <w:rFonts w:ascii="Times New Roman" w:hAnsi="Times New Roman" w:cs="Times New Roman"/>
          <w:sz w:val="24"/>
          <w:szCs w:val="24"/>
        </w:rPr>
        <w:t>:</w:t>
      </w:r>
      <w:proofErr w:type="gramEnd"/>
      <w:r w:rsidRPr="00067B2B">
        <w:rPr>
          <w:rFonts w:ascii="Times New Roman" w:hAnsi="Times New Roman" w:cs="Times New Roman"/>
          <w:sz w:val="24"/>
          <w:szCs w:val="24"/>
        </w:rPr>
        <w:t xml:space="preserve"> Does strategic planning</w:t>
      </w:r>
      <w:r>
        <w:rPr>
          <w:rFonts w:ascii="Times New Roman" w:hAnsi="Times New Roman" w:cs="Times New Roman"/>
          <w:sz w:val="24"/>
          <w:szCs w:val="24"/>
        </w:rPr>
        <w:t xml:space="preserve"> </w:t>
      </w:r>
      <w:r w:rsidRPr="00067B2B">
        <w:rPr>
          <w:rFonts w:ascii="Times New Roman" w:hAnsi="Times New Roman" w:cs="Times New Roman"/>
          <w:sz w:val="24"/>
          <w:szCs w:val="24"/>
        </w:rPr>
        <w:t>really pay?</w:t>
      </w:r>
      <w:r>
        <w:rPr>
          <w:rFonts w:ascii="Times New Roman" w:hAnsi="Times New Roman" w:cs="Times New Roman"/>
          <w:sz w:val="24"/>
          <w:szCs w:val="24"/>
        </w:rPr>
        <w:t>”</w:t>
      </w:r>
      <w:r w:rsidRPr="00067B2B">
        <w:rPr>
          <w:rFonts w:ascii="Times New Roman" w:hAnsi="Times New Roman" w:cs="Times New Roman"/>
          <w:sz w:val="24"/>
          <w:szCs w:val="24"/>
        </w:rPr>
        <w:t>,</w:t>
      </w:r>
      <w:r>
        <w:rPr>
          <w:rFonts w:ascii="Times New Roman" w:hAnsi="Times New Roman" w:cs="Times New Roman"/>
          <w:sz w:val="24"/>
          <w:szCs w:val="24"/>
        </w:rPr>
        <w:t xml:space="preserve"> </w:t>
      </w:r>
      <w:r w:rsidRPr="00067B2B">
        <w:rPr>
          <w:rFonts w:ascii="Times New Roman" w:hAnsi="Times New Roman" w:cs="Times New Roman"/>
          <w:sz w:val="24"/>
          <w:szCs w:val="24"/>
        </w:rPr>
        <w:t>Economic Review, pp. 15–25.</w:t>
      </w:r>
    </w:p>
    <w:p w:rsidR="000B169D" w:rsidRDefault="000B169D" w:rsidP="000B169D">
      <w:pPr>
        <w:spacing w:after="0" w:line="240" w:lineRule="auto"/>
        <w:rPr>
          <w:rFonts w:ascii="Times New Roman" w:hAnsi="Times New Roman" w:cs="Times New Roman"/>
          <w:sz w:val="24"/>
          <w:szCs w:val="24"/>
        </w:rPr>
      </w:pPr>
    </w:p>
    <w:p w:rsidR="000B169D" w:rsidRPr="000F62D4" w:rsidRDefault="000B169D" w:rsidP="000B169D">
      <w:pPr>
        <w:spacing w:after="0" w:line="240" w:lineRule="auto"/>
        <w:rPr>
          <w:rFonts w:ascii="Times New Roman" w:hAnsi="Times New Roman" w:cs="Times New Roman"/>
          <w:sz w:val="24"/>
          <w:szCs w:val="24"/>
        </w:rPr>
      </w:pPr>
    </w:p>
    <w:sectPr w:rsidR="000B169D" w:rsidRPr="000F62D4" w:rsidSect="000F62D4">
      <w:pgSz w:w="12240" w:h="15840"/>
      <w:pgMar w:top="1411" w:right="1411" w:bottom="1411"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5E9"/>
    <w:multiLevelType w:val="hybridMultilevel"/>
    <w:tmpl w:val="8B4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03547"/>
    <w:multiLevelType w:val="hybridMultilevel"/>
    <w:tmpl w:val="3D68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97046"/>
    <w:multiLevelType w:val="hybridMultilevel"/>
    <w:tmpl w:val="02C46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E3FEB"/>
    <w:multiLevelType w:val="hybridMultilevel"/>
    <w:tmpl w:val="8408B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E5591"/>
    <w:multiLevelType w:val="multilevel"/>
    <w:tmpl w:val="D10AF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4F56B8"/>
    <w:multiLevelType w:val="hybridMultilevel"/>
    <w:tmpl w:val="C91C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489F"/>
    <w:multiLevelType w:val="multilevel"/>
    <w:tmpl w:val="3BC2141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636F84"/>
    <w:multiLevelType w:val="hybridMultilevel"/>
    <w:tmpl w:val="13E6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24175"/>
    <w:multiLevelType w:val="multilevel"/>
    <w:tmpl w:val="797E68A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051422"/>
    <w:multiLevelType w:val="hybridMultilevel"/>
    <w:tmpl w:val="2582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D41F8"/>
    <w:multiLevelType w:val="hybridMultilevel"/>
    <w:tmpl w:val="5CC0A946"/>
    <w:lvl w:ilvl="0" w:tplc="85B03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1218FF"/>
    <w:multiLevelType w:val="hybridMultilevel"/>
    <w:tmpl w:val="9700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70D76"/>
    <w:multiLevelType w:val="multilevel"/>
    <w:tmpl w:val="DEFE7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D561AD5"/>
    <w:multiLevelType w:val="hybridMultilevel"/>
    <w:tmpl w:val="134836DA"/>
    <w:lvl w:ilvl="0" w:tplc="3468D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9259C7"/>
    <w:multiLevelType w:val="hybridMultilevel"/>
    <w:tmpl w:val="93AE0204"/>
    <w:lvl w:ilvl="0" w:tplc="C78E1F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022B0"/>
    <w:multiLevelType w:val="hybridMultilevel"/>
    <w:tmpl w:val="AC2A5336"/>
    <w:lvl w:ilvl="0" w:tplc="99EEDA4C">
      <w:start w:val="1"/>
      <w:numFmt w:val="decimal"/>
      <w:lvlText w:val="%1."/>
      <w:lvlJc w:val="left"/>
      <w:pPr>
        <w:ind w:left="0" w:hanging="360"/>
      </w:pPr>
      <w:rPr>
        <w:rFonts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3461D33"/>
    <w:multiLevelType w:val="multilevel"/>
    <w:tmpl w:val="D4F4430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6894353"/>
    <w:multiLevelType w:val="hybridMultilevel"/>
    <w:tmpl w:val="D226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02444"/>
    <w:multiLevelType w:val="hybridMultilevel"/>
    <w:tmpl w:val="600C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E1E52"/>
    <w:multiLevelType w:val="multilevel"/>
    <w:tmpl w:val="31FC0A2C"/>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F687B82"/>
    <w:multiLevelType w:val="hybridMultilevel"/>
    <w:tmpl w:val="C376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0"/>
  </w:num>
  <w:num w:numId="4">
    <w:abstractNumId w:val="1"/>
  </w:num>
  <w:num w:numId="5">
    <w:abstractNumId w:val="9"/>
  </w:num>
  <w:num w:numId="6">
    <w:abstractNumId w:val="6"/>
  </w:num>
  <w:num w:numId="7">
    <w:abstractNumId w:val="8"/>
  </w:num>
  <w:num w:numId="8">
    <w:abstractNumId w:val="15"/>
  </w:num>
  <w:num w:numId="9">
    <w:abstractNumId w:val="3"/>
  </w:num>
  <w:num w:numId="10">
    <w:abstractNumId w:val="19"/>
  </w:num>
  <w:num w:numId="11">
    <w:abstractNumId w:val="12"/>
  </w:num>
  <w:num w:numId="12">
    <w:abstractNumId w:val="4"/>
  </w:num>
  <w:num w:numId="13">
    <w:abstractNumId w:val="7"/>
  </w:num>
  <w:num w:numId="14">
    <w:abstractNumId w:val="10"/>
  </w:num>
  <w:num w:numId="15">
    <w:abstractNumId w:val="20"/>
  </w:num>
  <w:num w:numId="16">
    <w:abstractNumId w:val="13"/>
  </w:num>
  <w:num w:numId="17">
    <w:abstractNumId w:val="14"/>
  </w:num>
  <w:num w:numId="18">
    <w:abstractNumId w:val="5"/>
  </w:num>
  <w:num w:numId="19">
    <w:abstractNumId w:val="11"/>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0F62D4"/>
    <w:rsid w:val="00062EE1"/>
    <w:rsid w:val="000B09E3"/>
    <w:rsid w:val="000B169D"/>
    <w:rsid w:val="000F62D4"/>
    <w:rsid w:val="00142188"/>
    <w:rsid w:val="00197266"/>
    <w:rsid w:val="001B0576"/>
    <w:rsid w:val="001D41F3"/>
    <w:rsid w:val="001E73B0"/>
    <w:rsid w:val="0020710E"/>
    <w:rsid w:val="00240E1D"/>
    <w:rsid w:val="00294C29"/>
    <w:rsid w:val="00365822"/>
    <w:rsid w:val="0038748C"/>
    <w:rsid w:val="003B7C6F"/>
    <w:rsid w:val="003F5385"/>
    <w:rsid w:val="00442FFB"/>
    <w:rsid w:val="004D382B"/>
    <w:rsid w:val="0056240A"/>
    <w:rsid w:val="005A0A8A"/>
    <w:rsid w:val="005E3D84"/>
    <w:rsid w:val="00636A90"/>
    <w:rsid w:val="006C0116"/>
    <w:rsid w:val="00736098"/>
    <w:rsid w:val="007F3784"/>
    <w:rsid w:val="008C014C"/>
    <w:rsid w:val="008E29CA"/>
    <w:rsid w:val="00917469"/>
    <w:rsid w:val="00963BA8"/>
    <w:rsid w:val="00A0191C"/>
    <w:rsid w:val="00A3016C"/>
    <w:rsid w:val="00AE60F5"/>
    <w:rsid w:val="00B00142"/>
    <w:rsid w:val="00B37C1A"/>
    <w:rsid w:val="00C369E3"/>
    <w:rsid w:val="00C660CF"/>
    <w:rsid w:val="00D14DD8"/>
    <w:rsid w:val="00D7051C"/>
    <w:rsid w:val="00D90691"/>
    <w:rsid w:val="00D907CA"/>
    <w:rsid w:val="00F55A1F"/>
    <w:rsid w:val="00F62607"/>
    <w:rsid w:val="00F73D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84"/>
    <w:pPr>
      <w:ind w:left="720"/>
      <w:contextualSpacing/>
    </w:pPr>
  </w:style>
  <w:style w:type="paragraph" w:styleId="BalloonText">
    <w:name w:val="Balloon Text"/>
    <w:basedOn w:val="Normal"/>
    <w:link w:val="BalloonTextChar"/>
    <w:uiPriority w:val="99"/>
    <w:semiHidden/>
    <w:unhideWhenUsed/>
    <w:rsid w:val="00F6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07"/>
    <w:rPr>
      <w:rFonts w:ascii="Tahoma" w:hAnsi="Tahoma" w:cs="Tahoma"/>
      <w:sz w:val="16"/>
      <w:szCs w:val="16"/>
    </w:rPr>
  </w:style>
  <w:style w:type="table" w:styleId="TableGrid">
    <w:name w:val="Table Grid"/>
    <w:basedOn w:val="TableNormal"/>
    <w:uiPriority w:val="59"/>
    <w:rsid w:val="001B0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B0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96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47F3-47BA-48A3-BA95-4BAB5817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8572</Words>
  <Characters>48862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MM UNDIP</cp:lastModifiedBy>
  <cp:revision>2</cp:revision>
  <dcterms:created xsi:type="dcterms:W3CDTF">2015-07-06T06:48:00Z</dcterms:created>
  <dcterms:modified xsi:type="dcterms:W3CDTF">2015-07-06T06:48:00Z</dcterms:modified>
</cp:coreProperties>
</file>