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D4C" w:rsidRDefault="009C4D4C" w:rsidP="009C4D4C">
      <w:pPr>
        <w:jc w:val="center"/>
        <w:rPr>
          <w:b/>
          <w:bCs/>
          <w:sz w:val="32"/>
          <w:szCs w:val="32"/>
          <w:lang w:val="es-ES"/>
        </w:rPr>
      </w:pPr>
      <w:r>
        <w:rPr>
          <w:b/>
          <w:bCs/>
          <w:sz w:val="32"/>
          <w:szCs w:val="32"/>
          <w:lang w:val="es-ES"/>
        </w:rPr>
        <w:t xml:space="preserve">PENGARUH </w:t>
      </w:r>
      <w:r w:rsidRPr="00212F2F">
        <w:rPr>
          <w:b/>
          <w:bCs/>
          <w:i/>
          <w:sz w:val="32"/>
          <w:szCs w:val="32"/>
          <w:lang w:val="es-ES"/>
        </w:rPr>
        <w:t>BRAND EQUITY</w:t>
      </w:r>
      <w:r>
        <w:rPr>
          <w:b/>
          <w:bCs/>
          <w:sz w:val="32"/>
          <w:szCs w:val="32"/>
          <w:lang w:val="es-ES"/>
        </w:rPr>
        <w:t xml:space="preserve"> TERHADAP </w:t>
      </w:r>
    </w:p>
    <w:p w:rsidR="009C4D4C" w:rsidRPr="00E67988" w:rsidRDefault="009C4D4C" w:rsidP="009C4D4C">
      <w:pPr>
        <w:jc w:val="center"/>
        <w:rPr>
          <w:b/>
          <w:bCs/>
          <w:sz w:val="32"/>
          <w:szCs w:val="32"/>
          <w:lang w:val="es-ES"/>
        </w:rPr>
      </w:pPr>
      <w:r>
        <w:rPr>
          <w:b/>
          <w:bCs/>
          <w:sz w:val="32"/>
          <w:szCs w:val="32"/>
          <w:lang w:val="es-ES"/>
        </w:rPr>
        <w:t xml:space="preserve">MINAT BELI ULANG MELALUI </w:t>
      </w:r>
      <w:r w:rsidRPr="00306042">
        <w:rPr>
          <w:b/>
          <w:bCs/>
          <w:i/>
          <w:sz w:val="32"/>
          <w:szCs w:val="32"/>
          <w:lang w:val="es-ES"/>
        </w:rPr>
        <w:t>BRAND PREFERENCE</w:t>
      </w:r>
      <w:r>
        <w:rPr>
          <w:b/>
          <w:bCs/>
          <w:sz w:val="32"/>
          <w:szCs w:val="32"/>
          <w:lang w:val="es-ES"/>
        </w:rPr>
        <w:t xml:space="preserve"> DAN </w:t>
      </w:r>
      <w:r w:rsidRPr="00306042">
        <w:rPr>
          <w:b/>
          <w:bCs/>
          <w:i/>
          <w:sz w:val="32"/>
          <w:szCs w:val="32"/>
          <w:lang w:val="es-ES"/>
        </w:rPr>
        <w:t>CUSTOMER VALUE</w:t>
      </w:r>
    </w:p>
    <w:p w:rsidR="009C4D4C" w:rsidRDefault="009C4D4C" w:rsidP="009C4D4C">
      <w:pPr>
        <w:spacing w:line="480" w:lineRule="auto"/>
        <w:jc w:val="center"/>
        <w:rPr>
          <w:b/>
        </w:rPr>
      </w:pPr>
      <w:r w:rsidRPr="00E67988">
        <w:rPr>
          <w:sz w:val="28"/>
          <w:szCs w:val="28"/>
          <w:lang w:val="es-ES"/>
        </w:rPr>
        <w:t xml:space="preserve">Studi pada </w:t>
      </w:r>
      <w:r>
        <w:rPr>
          <w:sz w:val="28"/>
          <w:szCs w:val="28"/>
          <w:lang w:val="es-ES"/>
        </w:rPr>
        <w:t>Ayam Goreng Ny. Suharti Jalan Siliwangi Semarang</w:t>
      </w:r>
    </w:p>
    <w:p w:rsidR="009C4D4C" w:rsidRDefault="009C4D4C" w:rsidP="004351BD">
      <w:pPr>
        <w:spacing w:line="480" w:lineRule="auto"/>
        <w:jc w:val="center"/>
        <w:rPr>
          <w:b/>
          <w:bCs/>
          <w:sz w:val="28"/>
          <w:szCs w:val="28"/>
          <w:lang w:val="it-IT"/>
        </w:rPr>
      </w:pPr>
      <w:r>
        <w:rPr>
          <w:b/>
          <w:bCs/>
          <w:sz w:val="28"/>
          <w:szCs w:val="28"/>
          <w:lang w:val="it-IT"/>
        </w:rPr>
        <w:t>Aditya Kurniawan</w:t>
      </w:r>
    </w:p>
    <w:p w:rsidR="009C4D4C" w:rsidRPr="00767D28" w:rsidRDefault="009C4D4C" w:rsidP="009C4D4C">
      <w:pPr>
        <w:pStyle w:val="BodyTextIndent"/>
        <w:ind w:left="0" w:firstLine="748"/>
        <w:jc w:val="both"/>
        <w:rPr>
          <w:i/>
          <w:iCs/>
        </w:rPr>
      </w:pPr>
      <w:r w:rsidRPr="00767D28">
        <w:rPr>
          <w:i/>
          <w:iCs/>
        </w:rPr>
        <w:t xml:space="preserve">The purpose of this research is to test the influences of </w:t>
      </w:r>
      <w:r>
        <w:rPr>
          <w:i/>
          <w:iCs/>
        </w:rPr>
        <w:t>brand equity  on</w:t>
      </w:r>
      <w:r w:rsidRPr="00767D28">
        <w:rPr>
          <w:i/>
          <w:iCs/>
        </w:rPr>
        <w:t xml:space="preserve"> </w:t>
      </w:r>
      <w:r>
        <w:rPr>
          <w:i/>
          <w:iCs/>
        </w:rPr>
        <w:t>customer value and brand preference to increase repurchase intention</w:t>
      </w:r>
      <w:r w:rsidRPr="00767D28">
        <w:rPr>
          <w:i/>
          <w:iCs/>
        </w:rPr>
        <w:t xml:space="preserve">. Using these variables, </w:t>
      </w:r>
      <w:r>
        <w:rPr>
          <w:i/>
          <w:iCs/>
        </w:rPr>
        <w:t>t</w:t>
      </w:r>
      <w:r w:rsidRPr="00767D28">
        <w:rPr>
          <w:i/>
          <w:iCs/>
        </w:rPr>
        <w:t xml:space="preserve">he usage of these variables are able to solve the arising problem within </w:t>
      </w:r>
      <w:r>
        <w:rPr>
          <w:i/>
          <w:iCs/>
        </w:rPr>
        <w:t>Ayam Goreng Ny. Suharti</w:t>
      </w:r>
      <w:r w:rsidRPr="00767D28">
        <w:rPr>
          <w:i/>
          <w:iCs/>
        </w:rPr>
        <w:t>.</w:t>
      </w:r>
      <w:r>
        <w:rPr>
          <w:i/>
          <w:iCs/>
        </w:rPr>
        <w:t xml:space="preserve"> Statement of this problem is how increase repurchase intention? </w:t>
      </w:r>
    </w:p>
    <w:p w:rsidR="009C4D4C" w:rsidRPr="00767D28" w:rsidRDefault="009C4D4C" w:rsidP="009C4D4C">
      <w:pPr>
        <w:pStyle w:val="BodyTextIndent"/>
        <w:ind w:left="0" w:firstLine="748"/>
        <w:jc w:val="both"/>
        <w:rPr>
          <w:i/>
          <w:iCs/>
        </w:rPr>
      </w:pPr>
      <w:r>
        <w:rPr>
          <w:i/>
          <w:iCs/>
        </w:rPr>
        <w:t xml:space="preserve">The population size of this research is </w:t>
      </w:r>
      <w:r>
        <w:rPr>
          <w:color w:val="000000"/>
        </w:rPr>
        <w:t>customers</w:t>
      </w:r>
      <w:r>
        <w:rPr>
          <w:i/>
          <w:iCs/>
        </w:rPr>
        <w:t xml:space="preserve">  Ayam Goreng Ny. Suharti Semarang.</w:t>
      </w:r>
      <w:r w:rsidRPr="00767D28">
        <w:rPr>
          <w:i/>
          <w:iCs/>
        </w:rPr>
        <w:t xml:space="preserve"> The samples </w:t>
      </w:r>
      <w:r>
        <w:rPr>
          <w:i/>
          <w:iCs/>
        </w:rPr>
        <w:t xml:space="preserve">size </w:t>
      </w:r>
      <w:r w:rsidRPr="00767D28">
        <w:rPr>
          <w:i/>
          <w:iCs/>
        </w:rPr>
        <w:t xml:space="preserve">of this research </w:t>
      </w:r>
      <w:r>
        <w:rPr>
          <w:i/>
          <w:iCs/>
        </w:rPr>
        <w:t>is</w:t>
      </w:r>
      <w:r w:rsidRPr="00767D28">
        <w:rPr>
          <w:i/>
          <w:iCs/>
        </w:rPr>
        <w:t xml:space="preserve"> </w:t>
      </w:r>
      <w:r>
        <w:rPr>
          <w:i/>
          <w:iCs/>
        </w:rPr>
        <w:t>116</w:t>
      </w:r>
      <w:r w:rsidRPr="00767D28">
        <w:rPr>
          <w:i/>
          <w:iCs/>
        </w:rPr>
        <w:t xml:space="preserve"> </w:t>
      </w:r>
      <w:r>
        <w:rPr>
          <w:i/>
          <w:iCs/>
        </w:rPr>
        <w:t>customers  Ayam Goreng Ny. Suharti Semarang</w:t>
      </w:r>
      <w:r w:rsidRPr="005364B8">
        <w:rPr>
          <w:i/>
          <w:iCs/>
        </w:rPr>
        <w:t xml:space="preserve">. </w:t>
      </w:r>
      <w:r>
        <w:rPr>
          <w:i/>
          <w:iCs/>
        </w:rPr>
        <w:t xml:space="preserve">Using the </w:t>
      </w:r>
      <w:r w:rsidRPr="00767D28">
        <w:rPr>
          <w:i/>
          <w:iCs/>
        </w:rPr>
        <w:t>Structural Equation Modeling (SEM). The result</w:t>
      </w:r>
      <w:r>
        <w:rPr>
          <w:i/>
          <w:iCs/>
        </w:rPr>
        <w:t>s</w:t>
      </w:r>
      <w:r w:rsidRPr="00767D28">
        <w:rPr>
          <w:i/>
          <w:iCs/>
        </w:rPr>
        <w:t xml:space="preserve"> show that </w:t>
      </w:r>
      <w:r>
        <w:rPr>
          <w:i/>
          <w:iCs/>
        </w:rPr>
        <w:t>brand equity  on</w:t>
      </w:r>
      <w:r w:rsidRPr="00767D28">
        <w:rPr>
          <w:i/>
          <w:iCs/>
        </w:rPr>
        <w:t xml:space="preserve"> </w:t>
      </w:r>
      <w:r>
        <w:rPr>
          <w:i/>
          <w:iCs/>
        </w:rPr>
        <w:t xml:space="preserve">customer value and brand preference to increase repurchase intention. </w:t>
      </w:r>
    </w:p>
    <w:p w:rsidR="009C4D4C" w:rsidRPr="008C61D7" w:rsidRDefault="009C4D4C" w:rsidP="009C4D4C">
      <w:pPr>
        <w:pStyle w:val="BodyTextIndent"/>
        <w:ind w:left="0" w:firstLine="748"/>
        <w:jc w:val="both"/>
        <w:rPr>
          <w:i/>
        </w:rPr>
      </w:pPr>
      <w:r w:rsidRPr="008C61D7">
        <w:rPr>
          <w:i/>
          <w:color w:val="000000"/>
        </w:rPr>
        <w:t xml:space="preserve">The effect of </w:t>
      </w:r>
      <w:r>
        <w:rPr>
          <w:i/>
        </w:rPr>
        <w:t>brand equity</w:t>
      </w:r>
      <w:r w:rsidRPr="008C61D7">
        <w:rPr>
          <w:i/>
        </w:rPr>
        <w:t xml:space="preserve"> on </w:t>
      </w:r>
      <w:r>
        <w:rPr>
          <w:i/>
          <w:iCs/>
        </w:rPr>
        <w:t>customer value</w:t>
      </w:r>
      <w:r w:rsidRPr="008C61D7">
        <w:rPr>
          <w:i/>
        </w:rPr>
        <w:t xml:space="preserve"> are </w:t>
      </w:r>
      <w:r>
        <w:rPr>
          <w:i/>
        </w:rPr>
        <w:t>significant</w:t>
      </w:r>
      <w:r w:rsidRPr="008C61D7">
        <w:rPr>
          <w:i/>
        </w:rPr>
        <w:t>;</w:t>
      </w:r>
      <w:r w:rsidRPr="008C61D7">
        <w:rPr>
          <w:i/>
          <w:color w:val="000000"/>
        </w:rPr>
        <w:t xml:space="preserve"> </w:t>
      </w:r>
      <w:r>
        <w:rPr>
          <w:i/>
          <w:color w:val="000000"/>
        </w:rPr>
        <w:t>t</w:t>
      </w:r>
      <w:r w:rsidRPr="008C61D7">
        <w:rPr>
          <w:i/>
          <w:color w:val="000000"/>
        </w:rPr>
        <w:t xml:space="preserve">he effect of </w:t>
      </w:r>
      <w:r>
        <w:rPr>
          <w:i/>
        </w:rPr>
        <w:t>brand equity</w:t>
      </w:r>
      <w:r w:rsidRPr="008C61D7">
        <w:rPr>
          <w:i/>
        </w:rPr>
        <w:t xml:space="preserve"> on </w:t>
      </w:r>
      <w:r>
        <w:rPr>
          <w:i/>
          <w:iCs/>
        </w:rPr>
        <w:t>brand preference</w:t>
      </w:r>
      <w:r w:rsidRPr="008C61D7">
        <w:rPr>
          <w:i/>
        </w:rPr>
        <w:t xml:space="preserve"> are </w:t>
      </w:r>
      <w:r>
        <w:rPr>
          <w:i/>
        </w:rPr>
        <w:t xml:space="preserve">significant; </w:t>
      </w:r>
      <w:r>
        <w:rPr>
          <w:i/>
          <w:color w:val="000000"/>
        </w:rPr>
        <w:t>t</w:t>
      </w:r>
      <w:r w:rsidRPr="008C61D7">
        <w:rPr>
          <w:i/>
          <w:color w:val="000000"/>
        </w:rPr>
        <w:t xml:space="preserve">he effect of </w:t>
      </w:r>
      <w:r>
        <w:rPr>
          <w:i/>
        </w:rPr>
        <w:t>brand equity</w:t>
      </w:r>
      <w:r w:rsidRPr="008C61D7">
        <w:rPr>
          <w:i/>
        </w:rPr>
        <w:t xml:space="preserve"> on </w:t>
      </w:r>
      <w:r>
        <w:rPr>
          <w:i/>
          <w:iCs/>
        </w:rPr>
        <w:t>repurchase intention</w:t>
      </w:r>
      <w:r w:rsidRPr="008C61D7">
        <w:rPr>
          <w:i/>
        </w:rPr>
        <w:t xml:space="preserve"> are </w:t>
      </w:r>
      <w:r>
        <w:rPr>
          <w:i/>
        </w:rPr>
        <w:t xml:space="preserve">significant; </w:t>
      </w:r>
      <w:r>
        <w:rPr>
          <w:i/>
          <w:color w:val="000000"/>
        </w:rPr>
        <w:t>t</w:t>
      </w:r>
      <w:r w:rsidRPr="008C61D7">
        <w:rPr>
          <w:i/>
          <w:color w:val="000000"/>
        </w:rPr>
        <w:t xml:space="preserve">he effect of </w:t>
      </w:r>
      <w:r>
        <w:rPr>
          <w:i/>
        </w:rPr>
        <w:t>customer value</w:t>
      </w:r>
      <w:r w:rsidRPr="008C61D7">
        <w:rPr>
          <w:i/>
        </w:rPr>
        <w:t xml:space="preserve"> on </w:t>
      </w:r>
      <w:r>
        <w:rPr>
          <w:i/>
          <w:iCs/>
        </w:rPr>
        <w:t>brand preference</w:t>
      </w:r>
      <w:r w:rsidRPr="008C61D7">
        <w:rPr>
          <w:i/>
        </w:rPr>
        <w:t xml:space="preserve"> are </w:t>
      </w:r>
      <w:r>
        <w:rPr>
          <w:i/>
        </w:rPr>
        <w:t>significant; the effect on customer value</w:t>
      </w:r>
      <w:r w:rsidRPr="008C61D7">
        <w:rPr>
          <w:i/>
        </w:rPr>
        <w:t xml:space="preserve"> on </w:t>
      </w:r>
      <w:r>
        <w:rPr>
          <w:i/>
          <w:iCs/>
        </w:rPr>
        <w:t>repurchase intention</w:t>
      </w:r>
      <w:r w:rsidRPr="008C61D7">
        <w:rPr>
          <w:i/>
        </w:rPr>
        <w:t xml:space="preserve"> are </w:t>
      </w:r>
      <w:r>
        <w:rPr>
          <w:i/>
        </w:rPr>
        <w:t>significant</w:t>
      </w:r>
      <w:r>
        <w:rPr>
          <w:i/>
          <w:iCs/>
        </w:rPr>
        <w:t xml:space="preserve"> and </w:t>
      </w:r>
      <w:r>
        <w:rPr>
          <w:i/>
        </w:rPr>
        <w:t>the effect on brand preference</w:t>
      </w:r>
      <w:r w:rsidRPr="008C61D7">
        <w:rPr>
          <w:i/>
        </w:rPr>
        <w:t xml:space="preserve"> on </w:t>
      </w:r>
      <w:r>
        <w:rPr>
          <w:i/>
          <w:iCs/>
        </w:rPr>
        <w:t>repurchase intention</w:t>
      </w:r>
      <w:r w:rsidRPr="008C61D7">
        <w:rPr>
          <w:i/>
        </w:rPr>
        <w:t xml:space="preserve"> are </w:t>
      </w:r>
      <w:r>
        <w:rPr>
          <w:i/>
        </w:rPr>
        <w:t>significant</w:t>
      </w:r>
    </w:p>
    <w:p w:rsidR="009C4D4C" w:rsidRPr="008C61D7" w:rsidRDefault="009C4D4C" w:rsidP="009C4D4C">
      <w:pPr>
        <w:pStyle w:val="BodyTextIndent"/>
        <w:ind w:left="0"/>
        <w:jc w:val="both"/>
        <w:rPr>
          <w:i/>
        </w:rPr>
      </w:pPr>
    </w:p>
    <w:p w:rsidR="009C4D4C" w:rsidRDefault="009C4D4C" w:rsidP="009C4D4C">
      <w:pPr>
        <w:spacing w:line="480" w:lineRule="auto"/>
        <w:jc w:val="center"/>
        <w:rPr>
          <w:b/>
          <w:bCs/>
          <w:sz w:val="28"/>
          <w:szCs w:val="28"/>
          <w:lang w:val="it-IT"/>
        </w:rPr>
      </w:pPr>
      <w:r w:rsidRPr="008C61D7">
        <w:rPr>
          <w:bCs/>
          <w:i/>
        </w:rPr>
        <w:t xml:space="preserve">Keywords: </w:t>
      </w:r>
      <w:r>
        <w:rPr>
          <w:i/>
          <w:iCs/>
        </w:rPr>
        <w:t>brand equity, customer value, brand preference and repurchase intention</w:t>
      </w:r>
      <w:r w:rsidRPr="008C61D7">
        <w:rPr>
          <w:i/>
        </w:rPr>
        <w:t>.</w:t>
      </w:r>
    </w:p>
    <w:p w:rsidR="009C4D4C" w:rsidRDefault="009C4D4C" w:rsidP="004351BD">
      <w:pPr>
        <w:spacing w:line="480" w:lineRule="auto"/>
        <w:jc w:val="center"/>
        <w:rPr>
          <w:b/>
          <w:bCs/>
          <w:sz w:val="28"/>
          <w:szCs w:val="28"/>
          <w:lang w:val="it-IT"/>
        </w:rPr>
      </w:pPr>
    </w:p>
    <w:p w:rsidR="00AA7A0C" w:rsidRDefault="00AA7A0C" w:rsidP="00AA7A0C">
      <w:pPr>
        <w:rPr>
          <w:b/>
        </w:rPr>
        <w:sectPr w:rsidR="00AA7A0C" w:rsidSect="004351BD">
          <w:footerReference w:type="default" r:id="rId8"/>
          <w:pgSz w:w="12240" w:h="15840"/>
          <w:pgMar w:top="2268" w:right="1701" w:bottom="1701" w:left="2268" w:header="709" w:footer="709" w:gutter="0"/>
          <w:cols w:space="708"/>
          <w:docGrid w:linePitch="360"/>
        </w:sectPr>
      </w:pPr>
    </w:p>
    <w:p w:rsidR="004351BD" w:rsidRPr="002870E9" w:rsidRDefault="009C4D4C" w:rsidP="00AA7A0C">
      <w:pPr>
        <w:rPr>
          <w:b/>
          <w:sz w:val="28"/>
          <w:szCs w:val="28"/>
        </w:rPr>
      </w:pPr>
      <w:r>
        <w:rPr>
          <w:b/>
        </w:rPr>
        <w:lastRenderedPageBreak/>
        <w:t xml:space="preserve">I. </w:t>
      </w:r>
      <w:r w:rsidR="004351BD" w:rsidRPr="002F0D0A">
        <w:rPr>
          <w:b/>
        </w:rPr>
        <w:t>PENDAHULUAN</w:t>
      </w:r>
    </w:p>
    <w:p w:rsidR="004351BD" w:rsidRPr="00DA4875" w:rsidRDefault="004351BD" w:rsidP="00AA7A0C">
      <w:pPr>
        <w:pStyle w:val="ListParagraph"/>
        <w:tabs>
          <w:tab w:val="left" w:pos="720"/>
        </w:tabs>
        <w:spacing w:after="0" w:line="240" w:lineRule="auto"/>
        <w:ind w:left="0"/>
        <w:jc w:val="both"/>
        <w:rPr>
          <w:rFonts w:ascii="Times New Roman" w:hAnsi="Times New Roman"/>
          <w:b/>
          <w:sz w:val="24"/>
          <w:szCs w:val="24"/>
        </w:rPr>
      </w:pPr>
      <w:r w:rsidRPr="00DA4875">
        <w:rPr>
          <w:rFonts w:ascii="Times New Roman" w:hAnsi="Times New Roman"/>
          <w:b/>
          <w:sz w:val="24"/>
          <w:szCs w:val="24"/>
        </w:rPr>
        <w:t xml:space="preserve">1.1 </w:t>
      </w:r>
      <w:r>
        <w:rPr>
          <w:rFonts w:ascii="Times New Roman" w:hAnsi="Times New Roman"/>
          <w:b/>
          <w:sz w:val="24"/>
          <w:szCs w:val="24"/>
          <w:lang w:val="en-US"/>
        </w:rPr>
        <w:tab/>
      </w:r>
      <w:r w:rsidRPr="00DA4875">
        <w:rPr>
          <w:rFonts w:ascii="Times New Roman" w:hAnsi="Times New Roman"/>
          <w:b/>
          <w:sz w:val="24"/>
          <w:szCs w:val="24"/>
        </w:rPr>
        <w:t>Latar Belakang Masalah</w:t>
      </w:r>
    </w:p>
    <w:p w:rsidR="008111BD" w:rsidRDefault="008111BD" w:rsidP="00AA7A0C">
      <w:pPr>
        <w:widowControl w:val="0"/>
        <w:autoSpaceDE w:val="0"/>
        <w:autoSpaceDN w:val="0"/>
        <w:adjustRightInd w:val="0"/>
        <w:ind w:right="55" w:firstLine="708"/>
        <w:jc w:val="both"/>
      </w:pPr>
      <w:r>
        <w:t>Ru</w:t>
      </w:r>
      <w:r>
        <w:rPr>
          <w:spacing w:val="-2"/>
        </w:rPr>
        <w:t>m</w:t>
      </w:r>
      <w:r>
        <w:t xml:space="preserve">ah </w:t>
      </w:r>
      <w:r>
        <w:rPr>
          <w:spacing w:val="-2"/>
        </w:rPr>
        <w:t>m</w:t>
      </w:r>
      <w:r>
        <w:t>akan adalah sebuah bangunan atau tempat yang biasa digunakan secara ko</w:t>
      </w:r>
      <w:r>
        <w:rPr>
          <w:spacing w:val="-2"/>
        </w:rPr>
        <w:t>m</w:t>
      </w:r>
      <w:r>
        <w:t>ersial, dengan</w:t>
      </w:r>
      <w:r>
        <w:rPr>
          <w:spacing w:val="1"/>
        </w:rPr>
        <w:t xml:space="preserve"> </w:t>
      </w:r>
      <w:r>
        <w:rPr>
          <w:spacing w:val="-2"/>
        </w:rPr>
        <w:t>m</w:t>
      </w:r>
      <w:r>
        <w:t>enyediakan</w:t>
      </w:r>
      <w:r>
        <w:rPr>
          <w:spacing w:val="1"/>
        </w:rPr>
        <w:t xml:space="preserve"> </w:t>
      </w:r>
      <w:r>
        <w:t>dan</w:t>
      </w:r>
      <w:r>
        <w:rPr>
          <w:spacing w:val="1"/>
        </w:rPr>
        <w:t xml:space="preserve"> </w:t>
      </w:r>
      <w:r>
        <w:t>me</w:t>
      </w:r>
      <w:r>
        <w:rPr>
          <w:spacing w:val="-2"/>
        </w:rPr>
        <w:t>m</w:t>
      </w:r>
      <w:r>
        <w:t>berikan pelayanan kepada setiap pengunju</w:t>
      </w:r>
      <w:r>
        <w:rPr>
          <w:spacing w:val="1"/>
        </w:rPr>
        <w:t>n</w:t>
      </w:r>
      <w:r>
        <w:t xml:space="preserve">gnya dengan sajian </w:t>
      </w:r>
      <w:r>
        <w:rPr>
          <w:spacing w:val="-2"/>
        </w:rPr>
        <w:t>m</w:t>
      </w:r>
      <w:r>
        <w:rPr>
          <w:spacing w:val="1"/>
        </w:rPr>
        <w:t>a</w:t>
      </w:r>
      <w:r>
        <w:t xml:space="preserve">kanan dan </w:t>
      </w:r>
      <w:r>
        <w:rPr>
          <w:spacing w:val="-2"/>
        </w:rPr>
        <w:t>m</w:t>
      </w:r>
      <w:r>
        <w:rPr>
          <w:spacing w:val="1"/>
        </w:rPr>
        <w:t>i</w:t>
      </w:r>
      <w:r>
        <w:t>nu</w:t>
      </w:r>
      <w:r>
        <w:rPr>
          <w:spacing w:val="-2"/>
        </w:rPr>
        <w:t>m</w:t>
      </w:r>
      <w:r>
        <w:t xml:space="preserve">an. </w:t>
      </w:r>
      <w:r>
        <w:rPr>
          <w:spacing w:val="45"/>
        </w:rPr>
        <w:t xml:space="preserve"> </w:t>
      </w:r>
      <w:r>
        <w:t>Ru</w:t>
      </w:r>
      <w:r>
        <w:rPr>
          <w:spacing w:val="-2"/>
        </w:rPr>
        <w:t>m</w:t>
      </w:r>
      <w:r>
        <w:t xml:space="preserve">ah </w:t>
      </w:r>
      <w:r>
        <w:rPr>
          <w:spacing w:val="45"/>
        </w:rPr>
        <w:t xml:space="preserve"> </w:t>
      </w:r>
      <w:r>
        <w:rPr>
          <w:spacing w:val="-2"/>
        </w:rPr>
        <w:t>m</w:t>
      </w:r>
      <w:r>
        <w:rPr>
          <w:spacing w:val="1"/>
        </w:rPr>
        <w:t>a</w:t>
      </w:r>
      <w:r>
        <w:t xml:space="preserve">kan </w:t>
      </w:r>
      <w:r>
        <w:rPr>
          <w:spacing w:val="45"/>
        </w:rPr>
        <w:t xml:space="preserve"> </w:t>
      </w:r>
      <w:r>
        <w:rPr>
          <w:spacing w:val="-2"/>
        </w:rPr>
        <w:t>m</w:t>
      </w:r>
      <w:r>
        <w:rPr>
          <w:spacing w:val="1"/>
        </w:rPr>
        <w:t>e</w:t>
      </w:r>
      <w:r>
        <w:t xml:space="preserve">mpunyai </w:t>
      </w:r>
      <w:r>
        <w:rPr>
          <w:spacing w:val="44"/>
        </w:rPr>
        <w:t xml:space="preserve"> </w:t>
      </w:r>
      <w:r>
        <w:t xml:space="preserve">tujuan </w:t>
      </w:r>
      <w:r>
        <w:rPr>
          <w:spacing w:val="44"/>
        </w:rPr>
        <w:t xml:space="preserve"> </w:t>
      </w:r>
      <w:r>
        <w:t xml:space="preserve">bisnis </w:t>
      </w:r>
      <w:r>
        <w:rPr>
          <w:spacing w:val="44"/>
        </w:rPr>
        <w:t xml:space="preserve"> </w:t>
      </w:r>
      <w:r>
        <w:t xml:space="preserve">dan </w:t>
      </w:r>
      <w:r>
        <w:rPr>
          <w:spacing w:val="44"/>
        </w:rPr>
        <w:t xml:space="preserve"> </w:t>
      </w:r>
      <w:r>
        <w:rPr>
          <w:spacing w:val="-2"/>
        </w:rPr>
        <w:t>m</w:t>
      </w:r>
      <w:r>
        <w:t>encari untung,</w:t>
      </w:r>
      <w:r>
        <w:rPr>
          <w:spacing w:val="1"/>
        </w:rPr>
        <w:t xml:space="preserve"> </w:t>
      </w:r>
      <w:r>
        <w:t>dengan</w:t>
      </w:r>
      <w:r>
        <w:rPr>
          <w:spacing w:val="1"/>
        </w:rPr>
        <w:t xml:space="preserve"> </w:t>
      </w:r>
      <w:r>
        <w:rPr>
          <w:spacing w:val="-2"/>
        </w:rPr>
        <w:t>m</w:t>
      </w:r>
      <w:r>
        <w:rPr>
          <w:spacing w:val="1"/>
        </w:rPr>
        <w:t>e</w:t>
      </w:r>
      <w:r>
        <w:rPr>
          <w:spacing w:val="-2"/>
        </w:rPr>
        <w:t>m</w:t>
      </w:r>
      <w:r>
        <w:t>buat</w:t>
      </w:r>
      <w:r>
        <w:rPr>
          <w:spacing w:val="1"/>
        </w:rPr>
        <w:t xml:space="preserve"> </w:t>
      </w:r>
      <w:r>
        <w:t>para</w:t>
      </w:r>
      <w:r>
        <w:rPr>
          <w:spacing w:val="1"/>
        </w:rPr>
        <w:t xml:space="preserve"> </w:t>
      </w:r>
      <w:r>
        <w:t>ta</w:t>
      </w:r>
      <w:r>
        <w:rPr>
          <w:spacing w:val="-2"/>
        </w:rPr>
        <w:t>m</w:t>
      </w:r>
      <w:r>
        <w:rPr>
          <w:spacing w:val="1"/>
        </w:rPr>
        <w:t>u</w:t>
      </w:r>
      <w:r>
        <w:t xml:space="preserve">nya </w:t>
      </w:r>
      <w:r>
        <w:rPr>
          <w:spacing w:val="-2"/>
        </w:rPr>
        <w:t>m</w:t>
      </w:r>
      <w:r>
        <w:t>erasa</w:t>
      </w:r>
      <w:r>
        <w:rPr>
          <w:spacing w:val="1"/>
        </w:rPr>
        <w:t xml:space="preserve"> </w:t>
      </w:r>
      <w:r>
        <w:t>puas</w:t>
      </w:r>
      <w:r>
        <w:rPr>
          <w:spacing w:val="1"/>
        </w:rPr>
        <w:t xml:space="preserve"> </w:t>
      </w:r>
      <w:r>
        <w:lastRenderedPageBreak/>
        <w:t>dengan</w:t>
      </w:r>
      <w:r>
        <w:rPr>
          <w:spacing w:val="1"/>
        </w:rPr>
        <w:t xml:space="preserve"> </w:t>
      </w:r>
      <w:r>
        <w:t xml:space="preserve">pelayanan dan sajian </w:t>
      </w:r>
      <w:r>
        <w:rPr>
          <w:spacing w:val="-2"/>
        </w:rPr>
        <w:t>m</w:t>
      </w:r>
      <w:r>
        <w:t xml:space="preserve">akanan atau </w:t>
      </w:r>
      <w:r>
        <w:rPr>
          <w:spacing w:val="-2"/>
        </w:rPr>
        <w:t>m</w:t>
      </w:r>
      <w:r>
        <w:rPr>
          <w:spacing w:val="1"/>
        </w:rPr>
        <w:t>i</w:t>
      </w:r>
      <w:r>
        <w:t>nu</w:t>
      </w:r>
      <w:r>
        <w:rPr>
          <w:spacing w:val="-2"/>
        </w:rPr>
        <w:t>m</w:t>
      </w:r>
      <w:r>
        <w:rPr>
          <w:spacing w:val="1"/>
        </w:rPr>
        <w:t>a</w:t>
      </w:r>
      <w:r>
        <w:t>n yang telah disediakan dari pihak ru</w:t>
      </w:r>
      <w:r>
        <w:rPr>
          <w:spacing w:val="-2"/>
        </w:rPr>
        <w:t>m</w:t>
      </w:r>
      <w:r>
        <w:t>ah</w:t>
      </w:r>
      <w:r>
        <w:rPr>
          <w:spacing w:val="1"/>
        </w:rPr>
        <w:t xml:space="preserve"> </w:t>
      </w:r>
      <w:r>
        <w:rPr>
          <w:spacing w:val="-2"/>
        </w:rPr>
        <w:t>m</w:t>
      </w:r>
      <w:r>
        <w:t>akan</w:t>
      </w:r>
      <w:r>
        <w:rPr>
          <w:spacing w:val="1"/>
        </w:rPr>
        <w:t xml:space="preserve"> </w:t>
      </w:r>
      <w:r>
        <w:t>tersebut,</w:t>
      </w:r>
      <w:r>
        <w:rPr>
          <w:spacing w:val="1"/>
        </w:rPr>
        <w:t xml:space="preserve"> </w:t>
      </w:r>
      <w:r>
        <w:t>sehingga</w:t>
      </w:r>
      <w:r>
        <w:rPr>
          <w:spacing w:val="1"/>
        </w:rPr>
        <w:t xml:space="preserve"> </w:t>
      </w:r>
      <w:r>
        <w:rPr>
          <w:spacing w:val="-2"/>
        </w:rPr>
        <w:t>m</w:t>
      </w:r>
      <w:r>
        <w:t>endorong para ta</w:t>
      </w:r>
      <w:r>
        <w:rPr>
          <w:spacing w:val="-2"/>
        </w:rPr>
        <w:t>m</w:t>
      </w:r>
      <w:r>
        <w:rPr>
          <w:spacing w:val="1"/>
        </w:rPr>
        <w:t>u</w:t>
      </w:r>
      <w:r>
        <w:t>nya untuk ke</w:t>
      </w:r>
      <w:r>
        <w:rPr>
          <w:spacing w:val="-2"/>
        </w:rPr>
        <w:t>m</w:t>
      </w:r>
      <w:r>
        <w:t>bali</w:t>
      </w:r>
      <w:r>
        <w:rPr>
          <w:spacing w:val="1"/>
        </w:rPr>
        <w:t xml:space="preserve"> </w:t>
      </w:r>
      <w:r>
        <w:t>lagi</w:t>
      </w:r>
      <w:r>
        <w:rPr>
          <w:spacing w:val="1"/>
        </w:rPr>
        <w:t xml:space="preserve"> </w:t>
      </w:r>
      <w:r>
        <w:t>ke</w:t>
      </w:r>
      <w:r>
        <w:rPr>
          <w:spacing w:val="1"/>
        </w:rPr>
        <w:t xml:space="preserve"> </w:t>
      </w:r>
      <w:r>
        <w:t>ru</w:t>
      </w:r>
      <w:r>
        <w:rPr>
          <w:spacing w:val="-2"/>
        </w:rPr>
        <w:t>m</w:t>
      </w:r>
      <w:r>
        <w:t>ah</w:t>
      </w:r>
      <w:r>
        <w:rPr>
          <w:spacing w:val="1"/>
        </w:rPr>
        <w:t xml:space="preserve"> </w:t>
      </w:r>
      <w:r>
        <w:t>makan</w:t>
      </w:r>
      <w:r>
        <w:rPr>
          <w:spacing w:val="1"/>
        </w:rPr>
        <w:t xml:space="preserve"> </w:t>
      </w:r>
      <w:r>
        <w:t>tersebut.</w:t>
      </w:r>
      <w:r>
        <w:rPr>
          <w:spacing w:val="1"/>
        </w:rPr>
        <w:t xml:space="preserve"> </w:t>
      </w:r>
      <w:r>
        <w:t xml:space="preserve">Sedangkan </w:t>
      </w:r>
      <w:r>
        <w:rPr>
          <w:i/>
          <w:iCs/>
        </w:rPr>
        <w:t xml:space="preserve">restaurant </w:t>
      </w:r>
      <w:r>
        <w:t>hanyalah berbeda</w:t>
      </w:r>
      <w:r>
        <w:rPr>
          <w:spacing w:val="1"/>
        </w:rPr>
        <w:t xml:space="preserve"> </w:t>
      </w:r>
      <w:r>
        <w:t>dari</w:t>
      </w:r>
      <w:r>
        <w:rPr>
          <w:spacing w:val="1"/>
        </w:rPr>
        <w:t xml:space="preserve"> </w:t>
      </w:r>
      <w:r>
        <w:t>segi</w:t>
      </w:r>
      <w:r>
        <w:rPr>
          <w:spacing w:val="1"/>
        </w:rPr>
        <w:t xml:space="preserve"> </w:t>
      </w:r>
      <w:r>
        <w:t xml:space="preserve">bahasa, </w:t>
      </w:r>
      <w:r>
        <w:rPr>
          <w:i/>
          <w:iCs/>
        </w:rPr>
        <w:t>restaurant</w:t>
      </w:r>
      <w:r>
        <w:rPr>
          <w:i/>
          <w:iCs/>
          <w:spacing w:val="1"/>
        </w:rPr>
        <w:t xml:space="preserve"> </w:t>
      </w:r>
      <w:r>
        <w:t>diangkat dari bahasa Inggris yang artinya adalah ru</w:t>
      </w:r>
      <w:r>
        <w:rPr>
          <w:spacing w:val="-2"/>
        </w:rPr>
        <w:t>m</w:t>
      </w:r>
      <w:r>
        <w:t>ah atau te</w:t>
      </w:r>
      <w:r>
        <w:rPr>
          <w:spacing w:val="-2"/>
        </w:rPr>
        <w:t>m</w:t>
      </w:r>
      <w:r>
        <w:t>pat makan.</w:t>
      </w:r>
    </w:p>
    <w:p w:rsidR="008111BD" w:rsidRDefault="008111BD" w:rsidP="00AA7A0C">
      <w:pPr>
        <w:widowControl w:val="0"/>
        <w:autoSpaceDE w:val="0"/>
        <w:autoSpaceDN w:val="0"/>
        <w:adjustRightInd w:val="0"/>
        <w:ind w:right="55" w:firstLine="708"/>
        <w:jc w:val="both"/>
      </w:pPr>
      <w:r>
        <w:t>Ru</w:t>
      </w:r>
      <w:r>
        <w:rPr>
          <w:spacing w:val="-2"/>
        </w:rPr>
        <w:t>m</w:t>
      </w:r>
      <w:r>
        <w:t xml:space="preserve">ah </w:t>
      </w:r>
      <w:r>
        <w:rPr>
          <w:spacing w:val="-2"/>
        </w:rPr>
        <w:t>m</w:t>
      </w:r>
      <w:r>
        <w:t>akan berbeda dengan kafe</w:t>
      </w:r>
      <w:r>
        <w:rPr>
          <w:spacing w:val="1"/>
        </w:rPr>
        <w:t xml:space="preserve"> </w:t>
      </w:r>
      <w:r>
        <w:t>dan bistro, kafe adalah restoran</w:t>
      </w:r>
      <w:r>
        <w:rPr>
          <w:spacing w:val="34"/>
        </w:rPr>
        <w:t xml:space="preserve"> </w:t>
      </w:r>
      <w:r>
        <w:lastRenderedPageBreak/>
        <w:t>kecil</w:t>
      </w:r>
      <w:r>
        <w:rPr>
          <w:spacing w:val="34"/>
        </w:rPr>
        <w:t xml:space="preserve"> </w:t>
      </w:r>
      <w:r>
        <w:t>yang</w:t>
      </w:r>
      <w:r>
        <w:rPr>
          <w:spacing w:val="34"/>
        </w:rPr>
        <w:t xml:space="preserve"> </w:t>
      </w:r>
      <w:r>
        <w:rPr>
          <w:spacing w:val="-2"/>
        </w:rPr>
        <w:t>m</w:t>
      </w:r>
      <w:r>
        <w:t>enyajikan</w:t>
      </w:r>
      <w:r>
        <w:rPr>
          <w:spacing w:val="34"/>
        </w:rPr>
        <w:t xml:space="preserve"> </w:t>
      </w:r>
      <w:r>
        <w:rPr>
          <w:spacing w:val="-2"/>
        </w:rPr>
        <w:t>m</w:t>
      </w:r>
      <w:r>
        <w:t>akanan</w:t>
      </w:r>
      <w:r>
        <w:rPr>
          <w:spacing w:val="34"/>
        </w:rPr>
        <w:t xml:space="preserve"> </w:t>
      </w:r>
      <w:r>
        <w:t>ringan</w:t>
      </w:r>
      <w:r>
        <w:rPr>
          <w:spacing w:val="34"/>
        </w:rPr>
        <w:t xml:space="preserve"> </w:t>
      </w:r>
      <w:r>
        <w:t>seperti</w:t>
      </w:r>
      <w:r>
        <w:rPr>
          <w:spacing w:val="34"/>
        </w:rPr>
        <w:t xml:space="preserve"> </w:t>
      </w:r>
      <w:r>
        <w:t>kue-kue,</w:t>
      </w:r>
      <w:r>
        <w:rPr>
          <w:spacing w:val="34"/>
        </w:rPr>
        <w:t xml:space="preserve"> </w:t>
      </w:r>
      <w:r>
        <w:t>roti isi atau san</w:t>
      </w:r>
      <w:r>
        <w:rPr>
          <w:spacing w:val="-1"/>
        </w:rPr>
        <w:t>d</w:t>
      </w:r>
      <w:r>
        <w:t>wich, kopi dan teh. Pili</w:t>
      </w:r>
      <w:r>
        <w:rPr>
          <w:spacing w:val="-1"/>
        </w:rPr>
        <w:t>h</w:t>
      </w:r>
      <w:r>
        <w:t xml:space="preserve">an </w:t>
      </w:r>
      <w:r>
        <w:rPr>
          <w:spacing w:val="-2"/>
        </w:rPr>
        <w:t>m</w:t>
      </w:r>
      <w:r>
        <w:t>akanan yang terda</w:t>
      </w:r>
      <w:r>
        <w:rPr>
          <w:spacing w:val="-1"/>
        </w:rPr>
        <w:t>p</w:t>
      </w:r>
      <w:r>
        <w:t>at di kafe terbatas</w:t>
      </w:r>
      <w:r>
        <w:rPr>
          <w:spacing w:val="1"/>
        </w:rPr>
        <w:t xml:space="preserve"> </w:t>
      </w:r>
      <w:r>
        <w:t>dan</w:t>
      </w:r>
      <w:r>
        <w:rPr>
          <w:spacing w:val="1"/>
        </w:rPr>
        <w:t xml:space="preserve"> </w:t>
      </w:r>
      <w:r>
        <w:t>tidak</w:t>
      </w:r>
      <w:r>
        <w:rPr>
          <w:spacing w:val="1"/>
        </w:rPr>
        <w:t xml:space="preserve"> </w:t>
      </w:r>
      <w:r>
        <w:rPr>
          <w:spacing w:val="-2"/>
        </w:rPr>
        <w:t>m</w:t>
      </w:r>
      <w:r>
        <w:rPr>
          <w:spacing w:val="1"/>
        </w:rPr>
        <w:t>e</w:t>
      </w:r>
      <w:r>
        <w:t xml:space="preserve">njual </w:t>
      </w:r>
      <w:r>
        <w:rPr>
          <w:spacing w:val="-2"/>
        </w:rPr>
        <w:t>m</w:t>
      </w:r>
      <w:r>
        <w:rPr>
          <w:spacing w:val="1"/>
        </w:rPr>
        <w:t>i</w:t>
      </w:r>
      <w:r>
        <w:t>nu</w:t>
      </w:r>
      <w:r>
        <w:rPr>
          <w:spacing w:val="-2"/>
        </w:rPr>
        <w:t>m</w:t>
      </w:r>
      <w:r>
        <w:t>an</w:t>
      </w:r>
      <w:r>
        <w:rPr>
          <w:spacing w:val="1"/>
        </w:rPr>
        <w:t xml:space="preserve"> </w:t>
      </w:r>
      <w:r>
        <w:t>yang</w:t>
      </w:r>
      <w:r>
        <w:rPr>
          <w:spacing w:val="1"/>
        </w:rPr>
        <w:t xml:space="preserve"> </w:t>
      </w:r>
      <w:r>
        <w:rPr>
          <w:spacing w:val="-2"/>
        </w:rPr>
        <w:t>m</w:t>
      </w:r>
      <w:r>
        <w:t>engandung</w:t>
      </w:r>
      <w:r>
        <w:rPr>
          <w:spacing w:val="1"/>
        </w:rPr>
        <w:t xml:space="preserve"> </w:t>
      </w:r>
      <w:r>
        <w:t>alkohol. Sedangkan bistro, adalah konsep ru</w:t>
      </w:r>
      <w:r>
        <w:rPr>
          <w:spacing w:val="-2"/>
        </w:rPr>
        <w:t>m</w:t>
      </w:r>
      <w:r>
        <w:t>ah</w:t>
      </w:r>
      <w:r>
        <w:rPr>
          <w:spacing w:val="1"/>
        </w:rPr>
        <w:t xml:space="preserve"> </w:t>
      </w:r>
      <w:r>
        <w:t>makan</w:t>
      </w:r>
      <w:r>
        <w:rPr>
          <w:spacing w:val="1"/>
        </w:rPr>
        <w:t xml:space="preserve"> </w:t>
      </w:r>
      <w:r>
        <w:t>di</w:t>
      </w:r>
      <w:r>
        <w:rPr>
          <w:spacing w:val="-2"/>
        </w:rPr>
        <w:t>m</w:t>
      </w:r>
      <w:r>
        <w:t>ana</w:t>
      </w:r>
      <w:r>
        <w:rPr>
          <w:spacing w:val="1"/>
        </w:rPr>
        <w:t xml:space="preserve"> </w:t>
      </w:r>
      <w:r>
        <w:t>se</w:t>
      </w:r>
      <w:r>
        <w:rPr>
          <w:spacing w:val="-2"/>
        </w:rPr>
        <w:t>m</w:t>
      </w:r>
      <w:r>
        <w:t>uanya dike</w:t>
      </w:r>
      <w:r>
        <w:rPr>
          <w:spacing w:val="-2"/>
        </w:rPr>
        <w:t>m</w:t>
      </w:r>
      <w:r>
        <w:t>as</w:t>
      </w:r>
      <w:r>
        <w:rPr>
          <w:spacing w:val="49"/>
        </w:rPr>
        <w:t xml:space="preserve"> </w:t>
      </w:r>
      <w:r>
        <w:t>dalam</w:t>
      </w:r>
      <w:r>
        <w:rPr>
          <w:spacing w:val="47"/>
        </w:rPr>
        <w:t xml:space="preserve"> </w:t>
      </w:r>
      <w:r>
        <w:t>cita</w:t>
      </w:r>
      <w:r>
        <w:rPr>
          <w:spacing w:val="49"/>
        </w:rPr>
        <w:t xml:space="preserve"> </w:t>
      </w:r>
      <w:r>
        <w:t>rasa</w:t>
      </w:r>
      <w:r>
        <w:rPr>
          <w:spacing w:val="49"/>
        </w:rPr>
        <w:t xml:space="preserve"> </w:t>
      </w:r>
      <w:r>
        <w:t>dan</w:t>
      </w:r>
      <w:r>
        <w:rPr>
          <w:spacing w:val="49"/>
        </w:rPr>
        <w:t xml:space="preserve"> </w:t>
      </w:r>
      <w:r>
        <w:t>bergaya</w:t>
      </w:r>
      <w:r>
        <w:rPr>
          <w:spacing w:val="49"/>
        </w:rPr>
        <w:t xml:space="preserve"> </w:t>
      </w:r>
      <w:r>
        <w:t>si</w:t>
      </w:r>
      <w:r>
        <w:rPr>
          <w:spacing w:val="-2"/>
        </w:rPr>
        <w:t>m</w:t>
      </w:r>
      <w:r>
        <w:t>ple</w:t>
      </w:r>
      <w:r>
        <w:rPr>
          <w:spacing w:val="49"/>
        </w:rPr>
        <w:t xml:space="preserve"> </w:t>
      </w:r>
      <w:r>
        <w:t>modern.</w:t>
      </w:r>
      <w:r>
        <w:rPr>
          <w:spacing w:val="49"/>
        </w:rPr>
        <w:t xml:space="preserve"> </w:t>
      </w:r>
      <w:r>
        <w:t>Bistro</w:t>
      </w:r>
      <w:r>
        <w:rPr>
          <w:spacing w:val="49"/>
        </w:rPr>
        <w:t xml:space="preserve"> </w:t>
      </w:r>
      <w:r>
        <w:t>berada dibawah</w:t>
      </w:r>
      <w:r>
        <w:rPr>
          <w:spacing w:val="59"/>
        </w:rPr>
        <w:t xml:space="preserve"> </w:t>
      </w:r>
      <w:r>
        <w:t>satu</w:t>
      </w:r>
      <w:r>
        <w:rPr>
          <w:spacing w:val="59"/>
        </w:rPr>
        <w:t xml:space="preserve"> </w:t>
      </w:r>
      <w:r>
        <w:t>tingkat</w:t>
      </w:r>
      <w:r>
        <w:rPr>
          <w:spacing w:val="59"/>
        </w:rPr>
        <w:t xml:space="preserve"> </w:t>
      </w:r>
      <w:r>
        <w:t>dengan</w:t>
      </w:r>
      <w:r>
        <w:rPr>
          <w:spacing w:val="59"/>
        </w:rPr>
        <w:t xml:space="preserve"> </w:t>
      </w:r>
      <w:r>
        <w:t>kafe,</w:t>
      </w:r>
      <w:r>
        <w:rPr>
          <w:spacing w:val="58"/>
        </w:rPr>
        <w:t xml:space="preserve"> </w:t>
      </w:r>
      <w:r>
        <w:t>ruangannya</w:t>
      </w:r>
      <w:r>
        <w:rPr>
          <w:spacing w:val="59"/>
        </w:rPr>
        <w:t xml:space="preserve"> </w:t>
      </w:r>
      <w:r>
        <w:t>terbatas</w:t>
      </w:r>
      <w:r>
        <w:rPr>
          <w:spacing w:val="59"/>
        </w:rPr>
        <w:t xml:space="preserve"> </w:t>
      </w:r>
      <w:r>
        <w:t>dan</w:t>
      </w:r>
      <w:r>
        <w:rPr>
          <w:spacing w:val="59"/>
        </w:rPr>
        <w:t xml:space="preserve"> </w:t>
      </w:r>
      <w:r>
        <w:t xml:space="preserve">pilihan </w:t>
      </w:r>
      <w:r>
        <w:rPr>
          <w:spacing w:val="-2"/>
        </w:rPr>
        <w:t>m</w:t>
      </w:r>
      <w:r>
        <w:t xml:space="preserve">akanan lebih sederhana dari kafe. Ada </w:t>
      </w:r>
      <w:r>
        <w:rPr>
          <w:spacing w:val="2"/>
        </w:rPr>
        <w:t xml:space="preserve"> </w:t>
      </w:r>
      <w:r>
        <w:t xml:space="preserve">juga </w:t>
      </w:r>
      <w:r>
        <w:rPr>
          <w:spacing w:val="2"/>
        </w:rPr>
        <w:t xml:space="preserve"> </w:t>
      </w:r>
      <w:r>
        <w:t xml:space="preserve">warung </w:t>
      </w:r>
      <w:r>
        <w:rPr>
          <w:spacing w:val="2"/>
        </w:rPr>
        <w:t xml:space="preserve"> </w:t>
      </w:r>
      <w:r>
        <w:t xml:space="preserve">dan </w:t>
      </w:r>
      <w:r>
        <w:rPr>
          <w:spacing w:val="1"/>
        </w:rPr>
        <w:t xml:space="preserve"> </w:t>
      </w:r>
      <w:r>
        <w:t xml:space="preserve">kedai </w:t>
      </w:r>
      <w:r>
        <w:rPr>
          <w:spacing w:val="2"/>
        </w:rPr>
        <w:t xml:space="preserve"> </w:t>
      </w:r>
      <w:r>
        <w:t>ya</w:t>
      </w:r>
      <w:r>
        <w:rPr>
          <w:spacing w:val="-1"/>
        </w:rPr>
        <w:t>n</w:t>
      </w:r>
      <w:r>
        <w:t xml:space="preserve">g </w:t>
      </w:r>
      <w:r>
        <w:rPr>
          <w:spacing w:val="2"/>
        </w:rPr>
        <w:t xml:space="preserve"> </w:t>
      </w:r>
      <w:r>
        <w:rPr>
          <w:spacing w:val="-2"/>
        </w:rPr>
        <w:t>m</w:t>
      </w:r>
      <w:r>
        <w:rPr>
          <w:spacing w:val="1"/>
        </w:rPr>
        <w:t>e</w:t>
      </w:r>
      <w:r>
        <w:rPr>
          <w:spacing w:val="-2"/>
        </w:rPr>
        <w:t>m</w:t>
      </w:r>
      <w:r>
        <w:t xml:space="preserve">iliki </w:t>
      </w:r>
      <w:r>
        <w:rPr>
          <w:spacing w:val="2"/>
        </w:rPr>
        <w:t xml:space="preserve"> </w:t>
      </w:r>
      <w:r>
        <w:t xml:space="preserve">arti </w:t>
      </w:r>
      <w:r>
        <w:rPr>
          <w:spacing w:val="2"/>
        </w:rPr>
        <w:t xml:space="preserve"> </w:t>
      </w:r>
      <w:r>
        <w:t>yang  sa</w:t>
      </w:r>
      <w:r>
        <w:rPr>
          <w:spacing w:val="-2"/>
        </w:rPr>
        <w:t>m</w:t>
      </w:r>
      <w:r>
        <w:t>a yaitu, te</w:t>
      </w:r>
      <w:r>
        <w:rPr>
          <w:spacing w:val="-2"/>
        </w:rPr>
        <w:t>m</w:t>
      </w:r>
      <w:r>
        <w:rPr>
          <w:spacing w:val="1"/>
        </w:rPr>
        <w:t>p</w:t>
      </w:r>
      <w:r>
        <w:t xml:space="preserve">at </w:t>
      </w:r>
      <w:r>
        <w:rPr>
          <w:spacing w:val="-2"/>
        </w:rPr>
        <w:t>m</w:t>
      </w:r>
      <w:r>
        <w:t xml:space="preserve">akan yang sangat sederhana bentuk dan suasananya. Situasinya berkesan seadanya, begitu juga dengan </w:t>
      </w:r>
      <w:r>
        <w:rPr>
          <w:spacing w:val="-2"/>
        </w:rPr>
        <w:t>m</w:t>
      </w:r>
      <w:r>
        <w:t xml:space="preserve">enu yang ditawarkan adalah </w:t>
      </w:r>
      <w:r>
        <w:rPr>
          <w:spacing w:val="-2"/>
        </w:rPr>
        <w:t>m</w:t>
      </w:r>
      <w:r>
        <w:t>akanan sehari-hari yang sering kita te</w:t>
      </w:r>
      <w:r>
        <w:rPr>
          <w:spacing w:val="-2"/>
        </w:rPr>
        <w:t>m</w:t>
      </w:r>
      <w:r>
        <w:rPr>
          <w:spacing w:val="1"/>
        </w:rPr>
        <w:t>u</w:t>
      </w:r>
      <w:r>
        <w:t xml:space="preserve">i. </w:t>
      </w:r>
    </w:p>
    <w:p w:rsidR="004351BD" w:rsidRPr="008111BD" w:rsidRDefault="008111BD" w:rsidP="00AA7A0C">
      <w:pPr>
        <w:pStyle w:val="ListParagraph"/>
        <w:spacing w:after="0" w:line="240" w:lineRule="auto"/>
        <w:ind w:left="0" w:firstLine="708"/>
        <w:jc w:val="both"/>
        <w:rPr>
          <w:rFonts w:ascii="Times New Roman" w:hAnsi="Times New Roman"/>
          <w:sz w:val="24"/>
          <w:szCs w:val="24"/>
          <w:lang w:val="en-US"/>
        </w:rPr>
      </w:pPr>
      <w:r>
        <w:rPr>
          <w:rFonts w:ascii="Times New Roman" w:hAnsi="Times New Roman"/>
          <w:sz w:val="24"/>
          <w:szCs w:val="24"/>
          <w:lang w:val="en-US"/>
        </w:rPr>
        <w:t xml:space="preserve">Kuliner Indonesia tidak cukup hanya dilestarikan tetapi perlu dikembangkan sesuai dengan perkembangan zaman. </w:t>
      </w:r>
      <w:r>
        <w:rPr>
          <w:rFonts w:ascii="Times New Roman" w:hAnsi="Times New Roman"/>
          <w:sz w:val="24"/>
          <w:szCs w:val="24"/>
        </w:rPr>
        <w:t>Teruta</w:t>
      </w:r>
      <w:r>
        <w:rPr>
          <w:rFonts w:ascii="Times New Roman" w:hAnsi="Times New Roman"/>
          <w:spacing w:val="-2"/>
          <w:sz w:val="24"/>
          <w:szCs w:val="24"/>
        </w:rPr>
        <w:t>m</w:t>
      </w:r>
      <w:r>
        <w:rPr>
          <w:rFonts w:ascii="Times New Roman" w:hAnsi="Times New Roman"/>
          <w:sz w:val="24"/>
          <w:szCs w:val="24"/>
        </w:rPr>
        <w:t xml:space="preserve">a </w:t>
      </w:r>
      <w:r>
        <w:rPr>
          <w:rFonts w:ascii="Times New Roman" w:hAnsi="Times New Roman"/>
          <w:spacing w:val="2"/>
          <w:sz w:val="24"/>
          <w:szCs w:val="24"/>
        </w:rPr>
        <w:t xml:space="preserve"> </w:t>
      </w:r>
      <w:r>
        <w:rPr>
          <w:rFonts w:ascii="Times New Roman" w:hAnsi="Times New Roman"/>
          <w:sz w:val="24"/>
          <w:szCs w:val="24"/>
        </w:rPr>
        <w:t xml:space="preserve">pada </w:t>
      </w:r>
      <w:r>
        <w:rPr>
          <w:rFonts w:ascii="Times New Roman" w:hAnsi="Times New Roman"/>
          <w:spacing w:val="1"/>
          <w:sz w:val="24"/>
          <w:szCs w:val="24"/>
        </w:rPr>
        <w:t xml:space="preserve"> </w:t>
      </w:r>
      <w:r>
        <w:rPr>
          <w:rFonts w:ascii="Times New Roman" w:hAnsi="Times New Roman"/>
          <w:sz w:val="24"/>
          <w:szCs w:val="24"/>
        </w:rPr>
        <w:t xml:space="preserve">di </w:t>
      </w:r>
      <w:r>
        <w:rPr>
          <w:rFonts w:ascii="Times New Roman" w:hAnsi="Times New Roman"/>
          <w:spacing w:val="1"/>
          <w:sz w:val="24"/>
          <w:szCs w:val="24"/>
        </w:rPr>
        <w:t xml:space="preserve"> </w:t>
      </w:r>
      <w:r>
        <w:rPr>
          <w:rFonts w:ascii="Times New Roman" w:hAnsi="Times New Roman"/>
          <w:sz w:val="24"/>
          <w:szCs w:val="24"/>
        </w:rPr>
        <w:t xml:space="preserve">bidang </w:t>
      </w:r>
      <w:r>
        <w:rPr>
          <w:rFonts w:ascii="Times New Roman" w:hAnsi="Times New Roman"/>
          <w:spacing w:val="1"/>
          <w:sz w:val="24"/>
          <w:szCs w:val="24"/>
        </w:rPr>
        <w:t xml:space="preserve"> </w:t>
      </w:r>
      <w:r>
        <w:rPr>
          <w:rFonts w:ascii="Times New Roman" w:hAnsi="Times New Roman"/>
          <w:sz w:val="24"/>
          <w:szCs w:val="24"/>
        </w:rPr>
        <w:t xml:space="preserve">panganan </w:t>
      </w:r>
      <w:r>
        <w:rPr>
          <w:rFonts w:ascii="Times New Roman" w:hAnsi="Times New Roman"/>
          <w:spacing w:val="1"/>
          <w:sz w:val="24"/>
          <w:szCs w:val="24"/>
        </w:rPr>
        <w:t xml:space="preserve"> </w:t>
      </w:r>
      <w:r>
        <w:rPr>
          <w:rFonts w:ascii="Times New Roman" w:hAnsi="Times New Roman"/>
          <w:sz w:val="24"/>
          <w:szCs w:val="24"/>
        </w:rPr>
        <w:t xml:space="preserve">ayam  goreng </w:t>
      </w:r>
      <w:r>
        <w:rPr>
          <w:rFonts w:ascii="Times New Roman" w:hAnsi="Times New Roman"/>
          <w:spacing w:val="1"/>
          <w:sz w:val="24"/>
          <w:szCs w:val="24"/>
        </w:rPr>
        <w:t xml:space="preserve"> </w:t>
      </w:r>
      <w:r>
        <w:rPr>
          <w:rFonts w:ascii="Times New Roman" w:hAnsi="Times New Roman"/>
          <w:sz w:val="24"/>
          <w:szCs w:val="24"/>
        </w:rPr>
        <w:t xml:space="preserve">yang </w:t>
      </w:r>
      <w:r>
        <w:rPr>
          <w:rFonts w:ascii="Times New Roman" w:hAnsi="Times New Roman"/>
          <w:spacing w:val="1"/>
          <w:sz w:val="24"/>
          <w:szCs w:val="24"/>
        </w:rPr>
        <w:t xml:space="preserve"> </w:t>
      </w:r>
      <w:r>
        <w:rPr>
          <w:rFonts w:ascii="Times New Roman" w:hAnsi="Times New Roman"/>
          <w:sz w:val="24"/>
          <w:szCs w:val="24"/>
        </w:rPr>
        <w:t xml:space="preserve">kini sudah tidak asing lagi di </w:t>
      </w:r>
      <w:r>
        <w:rPr>
          <w:rFonts w:ascii="Times New Roman" w:hAnsi="Times New Roman"/>
          <w:spacing w:val="-2"/>
          <w:sz w:val="24"/>
          <w:szCs w:val="24"/>
        </w:rPr>
        <w:t>m</w:t>
      </w:r>
      <w:r>
        <w:rPr>
          <w:rFonts w:ascii="Times New Roman" w:hAnsi="Times New Roman"/>
          <w:sz w:val="24"/>
          <w:szCs w:val="24"/>
        </w:rPr>
        <w:t>asyarakat Indonesia, entah itu dari waralaba asing</w:t>
      </w:r>
      <w:r>
        <w:rPr>
          <w:rFonts w:ascii="Times New Roman" w:hAnsi="Times New Roman"/>
          <w:spacing w:val="1"/>
          <w:sz w:val="24"/>
          <w:szCs w:val="24"/>
        </w:rPr>
        <w:t xml:space="preserve"> </w:t>
      </w:r>
      <w:r>
        <w:rPr>
          <w:rFonts w:ascii="Times New Roman" w:hAnsi="Times New Roman"/>
          <w:sz w:val="24"/>
          <w:szCs w:val="24"/>
        </w:rPr>
        <w:t>seperti</w:t>
      </w:r>
      <w:r>
        <w:rPr>
          <w:rFonts w:ascii="Times New Roman" w:hAnsi="Times New Roman"/>
          <w:spacing w:val="1"/>
          <w:sz w:val="24"/>
          <w:szCs w:val="24"/>
        </w:rPr>
        <w:t xml:space="preserve"> </w:t>
      </w:r>
      <w:r>
        <w:rPr>
          <w:rFonts w:ascii="Times New Roman" w:hAnsi="Times New Roman"/>
          <w:sz w:val="24"/>
          <w:szCs w:val="24"/>
        </w:rPr>
        <w:t>KFC,</w:t>
      </w:r>
      <w:r>
        <w:rPr>
          <w:rFonts w:ascii="Times New Roman" w:hAnsi="Times New Roman"/>
          <w:spacing w:val="1"/>
          <w:sz w:val="24"/>
          <w:szCs w:val="24"/>
        </w:rPr>
        <w:t xml:space="preserve"> </w:t>
      </w:r>
      <w:r>
        <w:rPr>
          <w:rFonts w:ascii="Times New Roman" w:hAnsi="Times New Roman"/>
          <w:sz w:val="24"/>
          <w:szCs w:val="24"/>
        </w:rPr>
        <w:t>Texas</w:t>
      </w:r>
      <w:r>
        <w:rPr>
          <w:rFonts w:ascii="Times New Roman" w:hAnsi="Times New Roman"/>
          <w:spacing w:val="1"/>
          <w:sz w:val="24"/>
          <w:szCs w:val="24"/>
        </w:rPr>
        <w:t xml:space="preserve"> </w:t>
      </w:r>
      <w:r>
        <w:rPr>
          <w:rFonts w:ascii="Times New Roman" w:hAnsi="Times New Roman"/>
          <w:sz w:val="24"/>
          <w:szCs w:val="24"/>
        </w:rPr>
        <w:t>Fried</w:t>
      </w:r>
      <w:r>
        <w:rPr>
          <w:rFonts w:ascii="Times New Roman" w:hAnsi="Times New Roman"/>
          <w:spacing w:val="1"/>
          <w:sz w:val="24"/>
          <w:szCs w:val="24"/>
        </w:rPr>
        <w:t xml:space="preserve"> </w:t>
      </w:r>
      <w:r>
        <w:rPr>
          <w:rFonts w:ascii="Times New Roman" w:hAnsi="Times New Roman"/>
          <w:sz w:val="24"/>
          <w:szCs w:val="24"/>
        </w:rPr>
        <w:t>C</w:t>
      </w:r>
      <w:r>
        <w:rPr>
          <w:rFonts w:ascii="Times New Roman" w:hAnsi="Times New Roman"/>
          <w:spacing w:val="1"/>
          <w:sz w:val="24"/>
          <w:szCs w:val="24"/>
        </w:rPr>
        <w:t>h</w:t>
      </w:r>
      <w:r>
        <w:rPr>
          <w:rFonts w:ascii="Times New Roman" w:hAnsi="Times New Roman"/>
          <w:sz w:val="24"/>
          <w:szCs w:val="24"/>
        </w:rPr>
        <w:t xml:space="preserve">icken, California Fried Chicken, dan </w:t>
      </w:r>
      <w:r>
        <w:rPr>
          <w:rFonts w:ascii="Times New Roman" w:hAnsi="Times New Roman"/>
          <w:spacing w:val="-2"/>
          <w:sz w:val="24"/>
          <w:szCs w:val="24"/>
        </w:rPr>
        <w:t>m</w:t>
      </w:r>
      <w:r>
        <w:rPr>
          <w:rFonts w:ascii="Times New Roman" w:hAnsi="Times New Roman"/>
          <w:sz w:val="24"/>
          <w:szCs w:val="24"/>
        </w:rPr>
        <w:t xml:space="preserve">asih banyak lagi, </w:t>
      </w:r>
      <w:r>
        <w:rPr>
          <w:rFonts w:ascii="Times New Roman" w:hAnsi="Times New Roman"/>
          <w:spacing w:val="-2"/>
          <w:sz w:val="24"/>
          <w:szCs w:val="24"/>
        </w:rPr>
        <w:t>m</w:t>
      </w:r>
      <w:r>
        <w:rPr>
          <w:rFonts w:ascii="Times New Roman" w:hAnsi="Times New Roman"/>
          <w:sz w:val="24"/>
          <w:szCs w:val="24"/>
        </w:rPr>
        <w:t>aupun resep kuno turun te</w:t>
      </w:r>
      <w:r>
        <w:rPr>
          <w:rFonts w:ascii="Times New Roman" w:hAnsi="Times New Roman"/>
          <w:spacing w:val="-2"/>
          <w:sz w:val="24"/>
          <w:szCs w:val="24"/>
        </w:rPr>
        <w:t>m</w:t>
      </w:r>
      <w:r>
        <w:rPr>
          <w:rFonts w:ascii="Times New Roman" w:hAnsi="Times New Roman"/>
          <w:sz w:val="24"/>
          <w:szCs w:val="24"/>
        </w:rPr>
        <w:t>urun lokal, seperti ayam</w:t>
      </w:r>
      <w:r>
        <w:rPr>
          <w:rFonts w:ascii="Times New Roman" w:hAnsi="Times New Roman"/>
          <w:spacing w:val="-2"/>
          <w:sz w:val="24"/>
          <w:szCs w:val="24"/>
        </w:rPr>
        <w:t xml:space="preserve"> </w:t>
      </w:r>
      <w:r>
        <w:rPr>
          <w:rFonts w:ascii="Times New Roman" w:hAnsi="Times New Roman"/>
          <w:sz w:val="24"/>
          <w:szCs w:val="24"/>
        </w:rPr>
        <w:t xml:space="preserve">Goreng </w:t>
      </w:r>
      <w:r w:rsidR="00C36FC1">
        <w:rPr>
          <w:rFonts w:ascii="Times New Roman" w:hAnsi="Times New Roman"/>
          <w:sz w:val="24"/>
          <w:szCs w:val="24"/>
        </w:rPr>
        <w:t>Ny. Suharti</w:t>
      </w:r>
      <w:r>
        <w:rPr>
          <w:rFonts w:ascii="Times New Roman" w:hAnsi="Times New Roman"/>
          <w:sz w:val="24"/>
          <w:szCs w:val="24"/>
        </w:rPr>
        <w:t xml:space="preserve"> yang ber</w:t>
      </w:r>
      <w:r>
        <w:rPr>
          <w:rFonts w:ascii="Times New Roman" w:hAnsi="Times New Roman"/>
          <w:spacing w:val="-2"/>
          <w:sz w:val="24"/>
          <w:szCs w:val="24"/>
        </w:rPr>
        <w:t>a</w:t>
      </w:r>
      <w:r>
        <w:rPr>
          <w:rFonts w:ascii="Times New Roman" w:hAnsi="Times New Roman"/>
          <w:sz w:val="24"/>
          <w:szCs w:val="24"/>
        </w:rPr>
        <w:t>sal dari Yogyakarta ini</w:t>
      </w:r>
      <w:r>
        <w:rPr>
          <w:rFonts w:ascii="Times New Roman" w:hAnsi="Times New Roman"/>
          <w:sz w:val="24"/>
          <w:szCs w:val="24"/>
          <w:lang w:val="en-US"/>
        </w:rPr>
        <w:t xml:space="preserve">. Persaingan dalam bisnis ayam goreng </w:t>
      </w:r>
      <w:r w:rsidR="004351BD" w:rsidRPr="002870E9">
        <w:rPr>
          <w:rFonts w:ascii="Times New Roman" w:hAnsi="Times New Roman"/>
          <w:sz w:val="24"/>
          <w:szCs w:val="24"/>
        </w:rPr>
        <w:t xml:space="preserve">sangat ketat dan harga yang ditawarkan pun menjadi kompetitif, hal ini tidak hanya pada bentuk dan warna namun juga pada merek dimana konsumen dihadapkan pada berbagai alternatif pilihan produk yang ditawarkan maka produsen dituntut untuk selalu mengikuti perkembangan pasar sebagai dasar penetapan </w:t>
      </w:r>
      <w:r w:rsidR="004351BD" w:rsidRPr="002870E9">
        <w:rPr>
          <w:rFonts w:ascii="Times New Roman" w:hAnsi="Times New Roman"/>
          <w:sz w:val="24"/>
          <w:szCs w:val="24"/>
        </w:rPr>
        <w:lastRenderedPageBreak/>
        <w:t>keputusan, keberhasilan suatu keputusan memerlukan pemahaman tentang perilaku konsumen.</w:t>
      </w:r>
      <w:r>
        <w:rPr>
          <w:rFonts w:ascii="Times New Roman" w:hAnsi="Times New Roman"/>
          <w:sz w:val="24"/>
          <w:szCs w:val="24"/>
          <w:lang w:val="en-US"/>
        </w:rPr>
        <w:t xml:space="preserve"> </w:t>
      </w:r>
      <w:r w:rsidRPr="008111BD">
        <w:rPr>
          <w:rFonts w:ascii="Times New Roman" w:hAnsi="Times New Roman"/>
          <w:sz w:val="24"/>
          <w:szCs w:val="24"/>
          <w:lang w:val="en-US"/>
        </w:rPr>
        <w:t xml:space="preserve">Pesaing ayam goreng </w:t>
      </w:r>
      <w:r w:rsidR="00C36FC1">
        <w:rPr>
          <w:rFonts w:ascii="Times New Roman" w:hAnsi="Times New Roman"/>
          <w:sz w:val="24"/>
          <w:szCs w:val="24"/>
          <w:lang w:val="en-US"/>
        </w:rPr>
        <w:t>Ny. Suharti</w:t>
      </w:r>
      <w:r w:rsidRPr="008111BD">
        <w:rPr>
          <w:rFonts w:ascii="Times New Roman" w:hAnsi="Times New Roman"/>
          <w:sz w:val="24"/>
          <w:szCs w:val="24"/>
          <w:lang w:val="en-US"/>
        </w:rPr>
        <w:t xml:space="preserve"> adalah: </w:t>
      </w:r>
      <w:r w:rsidRPr="008111BD">
        <w:rPr>
          <w:rFonts w:ascii="Times New Roman" w:hAnsi="Times New Roman"/>
          <w:bCs/>
          <w:sz w:val="24"/>
          <w:szCs w:val="24"/>
        </w:rPr>
        <w:t>Ayam Goreng Mbok Berek</w:t>
      </w:r>
      <w:r w:rsidRPr="008111BD">
        <w:rPr>
          <w:rFonts w:ascii="Times New Roman" w:hAnsi="Times New Roman"/>
          <w:bCs/>
          <w:sz w:val="24"/>
          <w:szCs w:val="24"/>
          <w:lang w:val="en-US"/>
        </w:rPr>
        <w:t xml:space="preserve">, </w:t>
      </w:r>
      <w:r w:rsidRPr="008111BD">
        <w:rPr>
          <w:rFonts w:ascii="Times New Roman" w:hAnsi="Times New Roman"/>
          <w:bCs/>
          <w:sz w:val="24"/>
          <w:szCs w:val="24"/>
        </w:rPr>
        <w:t>Ayam Bakar Wong Solo</w:t>
      </w:r>
      <w:r w:rsidRPr="008111BD">
        <w:rPr>
          <w:rFonts w:ascii="Times New Roman" w:hAnsi="Times New Roman"/>
          <w:bCs/>
          <w:sz w:val="24"/>
          <w:szCs w:val="24"/>
          <w:lang w:val="en-US"/>
        </w:rPr>
        <w:t xml:space="preserve">, Mc Donald dan </w:t>
      </w:r>
      <w:r w:rsidRPr="008111BD">
        <w:rPr>
          <w:rFonts w:ascii="Times New Roman" w:hAnsi="Times New Roman"/>
          <w:bCs/>
          <w:sz w:val="24"/>
          <w:szCs w:val="24"/>
        </w:rPr>
        <w:t>Kentucky Fried Chicken</w:t>
      </w:r>
      <w:r w:rsidRPr="008111BD">
        <w:rPr>
          <w:rFonts w:ascii="Times New Roman" w:hAnsi="Times New Roman"/>
          <w:bCs/>
          <w:sz w:val="24"/>
          <w:szCs w:val="24"/>
          <w:lang w:val="en-US"/>
        </w:rPr>
        <w:t>.</w:t>
      </w:r>
    </w:p>
    <w:p w:rsidR="004351BD" w:rsidRDefault="004351BD" w:rsidP="00AA7A0C">
      <w:pPr>
        <w:pStyle w:val="ListParagraph"/>
        <w:spacing w:after="0" w:line="240" w:lineRule="auto"/>
        <w:ind w:left="0" w:firstLine="708"/>
        <w:jc w:val="both"/>
        <w:rPr>
          <w:rFonts w:ascii="Times New Roman" w:hAnsi="Times New Roman"/>
          <w:sz w:val="24"/>
          <w:szCs w:val="24"/>
          <w:lang w:val="en-US"/>
        </w:rPr>
      </w:pPr>
      <w:r w:rsidRPr="002870E9">
        <w:rPr>
          <w:rFonts w:ascii="Times New Roman" w:hAnsi="Times New Roman"/>
          <w:sz w:val="24"/>
          <w:szCs w:val="24"/>
        </w:rPr>
        <w:t>Untuk menghadapi hal ini memaksa setiap perusahaan untuk teru</w:t>
      </w:r>
      <w:r>
        <w:rPr>
          <w:rFonts w:ascii="Times New Roman" w:hAnsi="Times New Roman"/>
          <w:sz w:val="24"/>
          <w:szCs w:val="24"/>
        </w:rPr>
        <w:t xml:space="preserve">s-menerus meningkatkan pelayanan terhadap </w:t>
      </w:r>
      <w:r>
        <w:rPr>
          <w:rFonts w:ascii="Times New Roman" w:hAnsi="Times New Roman"/>
          <w:sz w:val="24"/>
          <w:szCs w:val="24"/>
          <w:lang w:val="en-US"/>
        </w:rPr>
        <w:t>rasa</w:t>
      </w:r>
      <w:r>
        <w:rPr>
          <w:rFonts w:ascii="Times New Roman" w:hAnsi="Times New Roman"/>
          <w:sz w:val="24"/>
          <w:szCs w:val="24"/>
        </w:rPr>
        <w:t xml:space="preserve"> dan juga menerapkan strategi promosi yang tepat</w:t>
      </w:r>
      <w:r w:rsidRPr="002870E9">
        <w:rPr>
          <w:rFonts w:ascii="Times New Roman" w:hAnsi="Times New Roman"/>
          <w:sz w:val="24"/>
          <w:szCs w:val="24"/>
        </w:rPr>
        <w:t xml:space="preserve"> agar dapat bersaing, disamping itu para pemasar yang bergerak di </w:t>
      </w:r>
      <w:r>
        <w:rPr>
          <w:rFonts w:ascii="Times New Roman" w:hAnsi="Times New Roman"/>
          <w:sz w:val="24"/>
          <w:szCs w:val="24"/>
          <w:lang w:val="en-US"/>
        </w:rPr>
        <w:t xml:space="preserve">penjualan </w:t>
      </w:r>
      <w:r w:rsidR="008111BD">
        <w:rPr>
          <w:rFonts w:ascii="Times New Roman" w:hAnsi="Times New Roman"/>
          <w:sz w:val="24"/>
          <w:szCs w:val="24"/>
          <w:lang w:val="en-US"/>
        </w:rPr>
        <w:t>ayam goreng</w:t>
      </w:r>
      <w:r w:rsidRPr="002870E9">
        <w:rPr>
          <w:rFonts w:ascii="Times New Roman" w:hAnsi="Times New Roman"/>
          <w:sz w:val="24"/>
          <w:szCs w:val="24"/>
        </w:rPr>
        <w:t xml:space="preserve"> harus selalu memegang komitmen untuk selalu memberikan pelayanan yang terbaik dengan mengutamakan kenyamanan dan </w:t>
      </w:r>
      <w:r>
        <w:rPr>
          <w:rFonts w:ascii="Times New Roman" w:hAnsi="Times New Roman"/>
          <w:sz w:val="24"/>
          <w:szCs w:val="24"/>
          <w:lang w:val="en-US"/>
        </w:rPr>
        <w:t>rasa</w:t>
      </w:r>
      <w:r w:rsidRPr="002870E9">
        <w:rPr>
          <w:rFonts w:ascii="Times New Roman" w:hAnsi="Times New Roman"/>
          <w:sz w:val="24"/>
          <w:szCs w:val="24"/>
        </w:rPr>
        <w:t xml:space="preserve"> </w:t>
      </w:r>
      <w:r>
        <w:rPr>
          <w:rFonts w:ascii="Times New Roman" w:hAnsi="Times New Roman"/>
          <w:sz w:val="24"/>
          <w:szCs w:val="24"/>
          <w:lang w:val="en-US"/>
        </w:rPr>
        <w:t>masakan</w:t>
      </w:r>
      <w:r w:rsidRPr="002870E9">
        <w:rPr>
          <w:rFonts w:ascii="Times New Roman" w:hAnsi="Times New Roman"/>
          <w:sz w:val="24"/>
          <w:szCs w:val="24"/>
        </w:rPr>
        <w:t>.</w:t>
      </w:r>
    </w:p>
    <w:p w:rsidR="004351BD" w:rsidRDefault="004351BD" w:rsidP="00AA7A0C">
      <w:pPr>
        <w:pStyle w:val="ListParagraph"/>
        <w:spacing w:after="0" w:line="240" w:lineRule="auto"/>
        <w:ind w:left="0" w:firstLine="708"/>
        <w:jc w:val="both"/>
        <w:rPr>
          <w:rFonts w:ascii="Times New Roman" w:hAnsi="Times New Roman"/>
          <w:sz w:val="24"/>
          <w:szCs w:val="24"/>
          <w:lang w:val="en-US"/>
        </w:rPr>
      </w:pPr>
      <w:r>
        <w:rPr>
          <w:rFonts w:ascii="Times New Roman" w:hAnsi="Times New Roman"/>
          <w:sz w:val="24"/>
          <w:szCs w:val="24"/>
        </w:rPr>
        <w:t>Setiap perusahaan menghadapi sejumlah besar pesaing. Konsep pemasaran menyatakan bahwa untuk meraih sukses, perusahaan harus memuaskan kebutuhan dan keingina</w:t>
      </w:r>
      <w:r w:rsidR="00081E90">
        <w:rPr>
          <w:rFonts w:ascii="Times New Roman" w:hAnsi="Times New Roman"/>
          <w:sz w:val="24"/>
          <w:szCs w:val="24"/>
        </w:rPr>
        <w:t xml:space="preserve">n konsumen sasaran (Kotler, </w:t>
      </w:r>
      <w:r w:rsidR="00081E90">
        <w:rPr>
          <w:rFonts w:ascii="Times New Roman" w:hAnsi="Times New Roman"/>
          <w:sz w:val="24"/>
          <w:szCs w:val="24"/>
          <w:lang w:val="en-US"/>
        </w:rPr>
        <w:t>2000</w:t>
      </w:r>
      <w:r>
        <w:rPr>
          <w:rFonts w:ascii="Times New Roman" w:hAnsi="Times New Roman"/>
          <w:sz w:val="24"/>
          <w:szCs w:val="24"/>
        </w:rPr>
        <w:t>). Mereka juga harus mengadaptasi strategi pesaing yang melayani konsumen sasaran yang sama, baik perusahaan besar maupun perusahaan kecil harus mengembangkan strategi pemasaran yang membuat posisinya lebih baik dari pesaingnya.</w:t>
      </w:r>
    </w:p>
    <w:p w:rsidR="004351BD" w:rsidRDefault="004351BD" w:rsidP="00AA7A0C">
      <w:pPr>
        <w:pStyle w:val="ListParagraph"/>
        <w:spacing w:after="0" w:line="240" w:lineRule="auto"/>
        <w:ind w:left="0" w:firstLine="708"/>
        <w:jc w:val="both"/>
        <w:rPr>
          <w:rFonts w:ascii="Times New Roman" w:hAnsi="Times New Roman"/>
          <w:sz w:val="24"/>
          <w:szCs w:val="24"/>
          <w:lang w:val="en-US"/>
        </w:rPr>
      </w:pPr>
      <w:r>
        <w:rPr>
          <w:rFonts w:ascii="Times New Roman" w:hAnsi="Times New Roman"/>
          <w:sz w:val="24"/>
          <w:szCs w:val="24"/>
        </w:rPr>
        <w:t>Mengenali kebutuhan pelanggan dan memenuhi itu lebih daripada yang dilakukan oleh pesaing kita adalah inti dari strategi pem</w:t>
      </w:r>
      <w:r w:rsidR="00081E90">
        <w:rPr>
          <w:rFonts w:ascii="Times New Roman" w:hAnsi="Times New Roman"/>
          <w:sz w:val="24"/>
          <w:szCs w:val="24"/>
        </w:rPr>
        <w:t xml:space="preserve">asaran yang sukses (Kotler, </w:t>
      </w:r>
      <w:r w:rsidR="00081E90">
        <w:rPr>
          <w:rFonts w:ascii="Times New Roman" w:hAnsi="Times New Roman"/>
          <w:sz w:val="24"/>
          <w:szCs w:val="24"/>
          <w:lang w:val="en-US"/>
        </w:rPr>
        <w:t>2000</w:t>
      </w:r>
      <w:r>
        <w:rPr>
          <w:rFonts w:ascii="Times New Roman" w:hAnsi="Times New Roman"/>
          <w:sz w:val="24"/>
          <w:szCs w:val="24"/>
        </w:rPr>
        <w:t>). Ketika kebutuhan pelanggan dapat dipuaskan melalui program pemasaran yang efektif, keunggulan kompetitif jangka panjang dapat dicapai dan tujuan keuangan akan didapat.</w:t>
      </w:r>
    </w:p>
    <w:p w:rsidR="004351BD" w:rsidRDefault="004351BD" w:rsidP="00AA7A0C">
      <w:pPr>
        <w:pStyle w:val="ListParagraph"/>
        <w:spacing w:after="0" w:line="240" w:lineRule="auto"/>
        <w:ind w:left="0" w:firstLine="708"/>
        <w:jc w:val="both"/>
        <w:rPr>
          <w:rFonts w:ascii="Times New Roman" w:hAnsi="Times New Roman"/>
          <w:sz w:val="24"/>
          <w:szCs w:val="24"/>
          <w:lang w:val="en-US"/>
        </w:rPr>
      </w:pPr>
      <w:r>
        <w:rPr>
          <w:rFonts w:ascii="Times New Roman" w:hAnsi="Times New Roman"/>
          <w:sz w:val="24"/>
          <w:szCs w:val="24"/>
        </w:rPr>
        <w:lastRenderedPageBreak/>
        <w:t>Dan wujud nyata dari semua itu adalah adanya peningkatan volume penjualan dari produk-produk yang mereka perdagangkan.</w:t>
      </w:r>
      <w:r>
        <w:rPr>
          <w:rFonts w:ascii="Times New Roman" w:hAnsi="Times New Roman"/>
          <w:sz w:val="24"/>
          <w:szCs w:val="24"/>
          <w:lang w:val="en-US"/>
        </w:rPr>
        <w:t xml:space="preserve"> </w:t>
      </w:r>
      <w:r>
        <w:rPr>
          <w:rFonts w:ascii="Times New Roman" w:hAnsi="Times New Roman"/>
          <w:sz w:val="24"/>
          <w:szCs w:val="24"/>
        </w:rPr>
        <w:t>Dalam hal meningkatkan penjualan dan memenangkan suatu persaingan perusahaan-perusahaan menerapkan berbagai strategi pemasaran, yang sering disebut dengan empat P, yaitu strategi produk, strategi harga, strategi saluran distribusi, dan strategi promosi.</w:t>
      </w:r>
      <w:r>
        <w:rPr>
          <w:rFonts w:ascii="Times New Roman" w:hAnsi="Times New Roman"/>
          <w:sz w:val="24"/>
          <w:szCs w:val="24"/>
          <w:lang w:val="en-US"/>
        </w:rPr>
        <w:t xml:space="preserve"> </w:t>
      </w:r>
      <w:r>
        <w:rPr>
          <w:rFonts w:ascii="Times New Roman" w:hAnsi="Times New Roman"/>
          <w:sz w:val="24"/>
          <w:szCs w:val="24"/>
        </w:rPr>
        <w:t>Keempatnya merupakan faktor yang penting dalam mencapai suatu kesuksesan penjualan perusahaan, dalam penelitian ini penulis lebih menyoroti masalah kualitas produk, mengenai daya tahan dan kehandalan produk, kemudian strategi promosi yaitu promosi penjualan dengan melibatkan komunitas  dan strategi harga, yaitu suatu harga yang bersaing, selain itu juga menyertakan masalah</w:t>
      </w:r>
      <w:r>
        <w:rPr>
          <w:rFonts w:ascii="Times New Roman" w:hAnsi="Times New Roman"/>
          <w:sz w:val="24"/>
          <w:szCs w:val="24"/>
          <w:lang w:val="en-US"/>
        </w:rPr>
        <w:t xml:space="preserve"> daya tarik produk yaitu aspek yang mendasari ketertarikan konsumen pada suatu produk</w:t>
      </w:r>
      <w:r>
        <w:rPr>
          <w:rFonts w:ascii="Times New Roman" w:hAnsi="Times New Roman"/>
          <w:sz w:val="24"/>
          <w:szCs w:val="24"/>
        </w:rPr>
        <w:t>.</w:t>
      </w:r>
    </w:p>
    <w:p w:rsidR="004351BD" w:rsidRDefault="004351BD" w:rsidP="00AA7A0C">
      <w:pPr>
        <w:pStyle w:val="ListParagraph"/>
        <w:spacing w:after="0" w:line="240" w:lineRule="auto"/>
        <w:ind w:left="0" w:firstLine="708"/>
        <w:jc w:val="both"/>
        <w:rPr>
          <w:rFonts w:ascii="Times New Roman" w:hAnsi="Times New Roman"/>
          <w:sz w:val="24"/>
          <w:szCs w:val="24"/>
          <w:lang w:val="en-US"/>
        </w:rPr>
      </w:pPr>
      <w:r w:rsidRPr="002870E9">
        <w:rPr>
          <w:rFonts w:ascii="Times New Roman" w:hAnsi="Times New Roman"/>
          <w:sz w:val="24"/>
          <w:szCs w:val="24"/>
        </w:rPr>
        <w:t>Dalam dunia usaha dengan tingkat persaingan yang kompetitif, perusahaan yang tidak mempersiapkan produk barunya akan menghadapi resiko yang berat, yaitu bahwa perusahaan semacam ini akan mendapatkan produk-produknya menjadi korban kebutuhan dan selera konsumen yang berubah-ubah, teknologi baru dan daur hidup produk yang pendek serta persaingan yang meningkat baik itu dari dalam maupu</w:t>
      </w:r>
      <w:r w:rsidR="00081E90">
        <w:rPr>
          <w:rFonts w:ascii="Times New Roman" w:hAnsi="Times New Roman"/>
          <w:sz w:val="24"/>
          <w:szCs w:val="24"/>
        </w:rPr>
        <w:t xml:space="preserve">n dari luar negeri (Kotler, </w:t>
      </w:r>
      <w:r w:rsidR="00081E90">
        <w:rPr>
          <w:rFonts w:ascii="Times New Roman" w:hAnsi="Times New Roman"/>
          <w:sz w:val="24"/>
          <w:szCs w:val="24"/>
          <w:lang w:val="en-US"/>
        </w:rPr>
        <w:t>2000</w:t>
      </w:r>
      <w:r w:rsidRPr="002870E9">
        <w:rPr>
          <w:rFonts w:ascii="Times New Roman" w:hAnsi="Times New Roman"/>
          <w:sz w:val="24"/>
          <w:szCs w:val="24"/>
        </w:rPr>
        <w:t>).</w:t>
      </w:r>
    </w:p>
    <w:p w:rsidR="00643D97" w:rsidRPr="00643D97" w:rsidRDefault="00643D97" w:rsidP="00AA7A0C">
      <w:pPr>
        <w:pStyle w:val="ListParagraph"/>
        <w:spacing w:after="0" w:line="240" w:lineRule="auto"/>
        <w:ind w:left="0" w:firstLine="708"/>
        <w:jc w:val="both"/>
        <w:rPr>
          <w:rFonts w:ascii="Times New Roman" w:hAnsi="Times New Roman"/>
          <w:sz w:val="24"/>
          <w:szCs w:val="24"/>
          <w:lang w:val="en-US"/>
        </w:rPr>
      </w:pPr>
      <w:r>
        <w:rPr>
          <w:rFonts w:ascii="Times New Roman" w:hAnsi="Times New Roman"/>
          <w:sz w:val="24"/>
          <w:szCs w:val="24"/>
        </w:rPr>
        <w:t>Ay</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1"/>
          <w:sz w:val="24"/>
          <w:szCs w:val="24"/>
        </w:rPr>
        <w:t xml:space="preserve"> </w:t>
      </w:r>
      <w:r>
        <w:rPr>
          <w:rFonts w:ascii="Times New Roman" w:hAnsi="Times New Roman"/>
          <w:sz w:val="24"/>
          <w:szCs w:val="24"/>
        </w:rPr>
        <w:t>Goreng</w:t>
      </w:r>
      <w:r>
        <w:rPr>
          <w:rFonts w:ascii="Times New Roman" w:hAnsi="Times New Roman"/>
          <w:spacing w:val="3"/>
          <w:sz w:val="24"/>
          <w:szCs w:val="24"/>
        </w:rPr>
        <w:t xml:space="preserve"> </w:t>
      </w:r>
      <w:r w:rsidR="00C36FC1">
        <w:rPr>
          <w:rFonts w:ascii="Times New Roman" w:hAnsi="Times New Roman"/>
          <w:sz w:val="24"/>
          <w:szCs w:val="24"/>
        </w:rPr>
        <w:t>Ny. Suharti</w:t>
      </w:r>
      <w:r>
        <w:rPr>
          <w:rFonts w:ascii="Times New Roman" w:hAnsi="Times New Roman"/>
          <w:spacing w:val="3"/>
          <w:sz w:val="24"/>
          <w:szCs w:val="24"/>
        </w:rPr>
        <w:t xml:space="preserve"> </w:t>
      </w:r>
      <w:r>
        <w:rPr>
          <w:rFonts w:ascii="Times New Roman" w:hAnsi="Times New Roman"/>
          <w:sz w:val="24"/>
          <w:szCs w:val="24"/>
        </w:rPr>
        <w:t>perta</w:t>
      </w:r>
      <w:r>
        <w:rPr>
          <w:rFonts w:ascii="Times New Roman" w:hAnsi="Times New Roman"/>
          <w:spacing w:val="-2"/>
          <w:sz w:val="24"/>
          <w:szCs w:val="24"/>
        </w:rPr>
        <w:t>m</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kali muncul</w:t>
      </w:r>
      <w:r>
        <w:rPr>
          <w:rFonts w:ascii="Times New Roman" w:hAnsi="Times New Roman"/>
          <w:spacing w:val="2"/>
          <w:sz w:val="24"/>
          <w:szCs w:val="24"/>
        </w:rPr>
        <w:t xml:space="preserve"> </w:t>
      </w:r>
      <w:r>
        <w:rPr>
          <w:rFonts w:ascii="Times New Roman" w:hAnsi="Times New Roman"/>
          <w:sz w:val="24"/>
          <w:szCs w:val="24"/>
        </w:rPr>
        <w:t>sejak</w:t>
      </w:r>
      <w:r>
        <w:rPr>
          <w:rFonts w:ascii="Times New Roman" w:hAnsi="Times New Roman"/>
          <w:spacing w:val="2"/>
          <w:sz w:val="24"/>
          <w:szCs w:val="24"/>
        </w:rPr>
        <w:t xml:space="preserve"> </w:t>
      </w:r>
      <w:r>
        <w:rPr>
          <w:rFonts w:ascii="Times New Roman" w:hAnsi="Times New Roman"/>
          <w:sz w:val="24"/>
          <w:szCs w:val="24"/>
        </w:rPr>
        <w:t>tahun</w:t>
      </w:r>
      <w:r>
        <w:rPr>
          <w:rFonts w:ascii="Times New Roman" w:hAnsi="Times New Roman"/>
          <w:spacing w:val="2"/>
          <w:sz w:val="24"/>
          <w:szCs w:val="24"/>
        </w:rPr>
        <w:t xml:space="preserve"> </w:t>
      </w:r>
      <w:r>
        <w:rPr>
          <w:rFonts w:ascii="Times New Roman" w:hAnsi="Times New Roman"/>
          <w:sz w:val="24"/>
          <w:szCs w:val="24"/>
        </w:rPr>
        <w:t>1962</w:t>
      </w:r>
      <w:r>
        <w:rPr>
          <w:rFonts w:ascii="Times New Roman" w:hAnsi="Times New Roman"/>
          <w:spacing w:val="2"/>
          <w:sz w:val="24"/>
          <w:szCs w:val="24"/>
        </w:rPr>
        <w:t xml:space="preserve"> </w:t>
      </w:r>
      <w:r>
        <w:rPr>
          <w:rFonts w:ascii="Times New Roman" w:hAnsi="Times New Roman"/>
          <w:sz w:val="24"/>
          <w:szCs w:val="24"/>
        </w:rPr>
        <w:t xml:space="preserve">di Yogyakarta. Pada awalnya Ibu </w:t>
      </w:r>
      <w:r w:rsidR="00C36FC1">
        <w:rPr>
          <w:rFonts w:ascii="Times New Roman" w:hAnsi="Times New Roman"/>
          <w:sz w:val="24"/>
          <w:szCs w:val="24"/>
        </w:rPr>
        <w:t>Ny. Suharti</w:t>
      </w:r>
      <w:r>
        <w:rPr>
          <w:rFonts w:ascii="Times New Roman" w:hAnsi="Times New Roman"/>
          <w:sz w:val="24"/>
          <w:szCs w:val="24"/>
        </w:rPr>
        <w:t xml:space="preserve"> beserta sua</w:t>
      </w:r>
      <w:r>
        <w:rPr>
          <w:rFonts w:ascii="Times New Roman" w:hAnsi="Times New Roman"/>
          <w:spacing w:val="-2"/>
          <w:sz w:val="24"/>
          <w:szCs w:val="24"/>
        </w:rPr>
        <w:t>m</w:t>
      </w:r>
      <w:r>
        <w:rPr>
          <w:rFonts w:ascii="Times New Roman" w:hAnsi="Times New Roman"/>
          <w:sz w:val="24"/>
          <w:szCs w:val="24"/>
        </w:rPr>
        <w:t xml:space="preserve">i menjual ayam </w:t>
      </w:r>
      <w:r>
        <w:rPr>
          <w:rFonts w:ascii="Times New Roman" w:hAnsi="Times New Roman"/>
          <w:sz w:val="24"/>
          <w:szCs w:val="24"/>
        </w:rPr>
        <w:lastRenderedPageBreak/>
        <w:t>gorengnya keliling dari ru</w:t>
      </w:r>
      <w:r>
        <w:rPr>
          <w:rFonts w:ascii="Times New Roman" w:hAnsi="Times New Roman"/>
          <w:spacing w:val="-2"/>
          <w:sz w:val="24"/>
          <w:szCs w:val="24"/>
        </w:rPr>
        <w:t>m</w:t>
      </w:r>
      <w:r>
        <w:rPr>
          <w:rFonts w:ascii="Times New Roman" w:hAnsi="Times New Roman"/>
          <w:sz w:val="24"/>
          <w:szCs w:val="24"/>
        </w:rPr>
        <w:t>ah ke ru</w:t>
      </w:r>
      <w:r>
        <w:rPr>
          <w:rFonts w:ascii="Times New Roman" w:hAnsi="Times New Roman"/>
          <w:spacing w:val="-2"/>
          <w:sz w:val="24"/>
          <w:szCs w:val="24"/>
        </w:rPr>
        <w:t>m</w:t>
      </w:r>
      <w:r>
        <w:rPr>
          <w:rFonts w:ascii="Times New Roman" w:hAnsi="Times New Roman"/>
          <w:sz w:val="24"/>
          <w:szCs w:val="24"/>
        </w:rPr>
        <w:t xml:space="preserve">ah di sekitar Yogyakarta. Setelah penjualannya </w:t>
      </w:r>
      <w:r>
        <w:rPr>
          <w:rFonts w:ascii="Times New Roman" w:hAnsi="Times New Roman"/>
          <w:spacing w:val="-2"/>
          <w:sz w:val="24"/>
          <w:szCs w:val="24"/>
        </w:rPr>
        <w:t>m</w:t>
      </w:r>
      <w:r>
        <w:rPr>
          <w:rFonts w:ascii="Times New Roman" w:hAnsi="Times New Roman"/>
          <w:sz w:val="24"/>
          <w:szCs w:val="24"/>
        </w:rPr>
        <w:t xml:space="preserve">eningkat </w:t>
      </w:r>
      <w:r>
        <w:rPr>
          <w:rFonts w:ascii="Times New Roman" w:hAnsi="Times New Roman"/>
          <w:spacing w:val="-2"/>
          <w:sz w:val="24"/>
          <w:szCs w:val="24"/>
        </w:rPr>
        <w:t>m</w:t>
      </w:r>
      <w:r>
        <w:rPr>
          <w:rFonts w:ascii="Times New Roman" w:hAnsi="Times New Roman"/>
          <w:sz w:val="24"/>
          <w:szCs w:val="24"/>
        </w:rPr>
        <w:t>uncul keinginan untuk me</w:t>
      </w:r>
      <w:r>
        <w:rPr>
          <w:rFonts w:ascii="Times New Roman" w:hAnsi="Times New Roman"/>
          <w:spacing w:val="-2"/>
          <w:sz w:val="24"/>
          <w:szCs w:val="24"/>
        </w:rPr>
        <w:t>m</w:t>
      </w:r>
      <w:r>
        <w:rPr>
          <w:rFonts w:ascii="Times New Roman" w:hAnsi="Times New Roman"/>
          <w:sz w:val="24"/>
          <w:szCs w:val="24"/>
        </w:rPr>
        <w:t xml:space="preserve">perbesar usahanya dengan </w:t>
      </w:r>
      <w:r>
        <w:rPr>
          <w:rFonts w:ascii="Times New Roman" w:hAnsi="Times New Roman"/>
          <w:spacing w:val="-2"/>
          <w:sz w:val="24"/>
          <w:szCs w:val="24"/>
        </w:rPr>
        <w:t>m</w:t>
      </w:r>
      <w:r>
        <w:rPr>
          <w:rFonts w:ascii="Times New Roman" w:hAnsi="Times New Roman"/>
          <w:sz w:val="24"/>
          <w:szCs w:val="24"/>
        </w:rPr>
        <w:t>endirikan ru</w:t>
      </w:r>
      <w:r>
        <w:rPr>
          <w:rFonts w:ascii="Times New Roman" w:hAnsi="Times New Roman"/>
          <w:spacing w:val="-2"/>
          <w:sz w:val="24"/>
          <w:szCs w:val="24"/>
        </w:rPr>
        <w:t>m</w:t>
      </w:r>
      <w:r>
        <w:rPr>
          <w:rFonts w:ascii="Times New Roman" w:hAnsi="Times New Roman"/>
          <w:sz w:val="24"/>
          <w:szCs w:val="24"/>
        </w:rPr>
        <w:t xml:space="preserve">ah </w:t>
      </w:r>
      <w:r>
        <w:rPr>
          <w:rFonts w:ascii="Times New Roman" w:hAnsi="Times New Roman"/>
          <w:spacing w:val="-2"/>
          <w:sz w:val="24"/>
          <w:szCs w:val="24"/>
        </w:rPr>
        <w:t>m</w:t>
      </w:r>
      <w:r>
        <w:rPr>
          <w:rFonts w:ascii="Times New Roman" w:hAnsi="Times New Roman"/>
          <w:sz w:val="24"/>
          <w:szCs w:val="24"/>
        </w:rPr>
        <w:t>akan. Maka ke</w:t>
      </w:r>
      <w:r>
        <w:rPr>
          <w:rFonts w:ascii="Times New Roman" w:hAnsi="Times New Roman"/>
          <w:spacing w:val="-2"/>
          <w:sz w:val="24"/>
          <w:szCs w:val="24"/>
        </w:rPr>
        <w:t>m</w:t>
      </w:r>
      <w:r>
        <w:rPr>
          <w:rFonts w:ascii="Times New Roman" w:hAnsi="Times New Roman"/>
          <w:sz w:val="24"/>
          <w:szCs w:val="24"/>
        </w:rPr>
        <w:t>udian didirikan ru</w:t>
      </w:r>
      <w:r>
        <w:rPr>
          <w:rFonts w:ascii="Times New Roman" w:hAnsi="Times New Roman"/>
          <w:spacing w:val="-2"/>
          <w:sz w:val="24"/>
          <w:szCs w:val="24"/>
        </w:rPr>
        <w:t>m</w:t>
      </w:r>
      <w:r>
        <w:rPr>
          <w:rFonts w:ascii="Times New Roman" w:hAnsi="Times New Roman"/>
          <w:sz w:val="24"/>
          <w:szCs w:val="24"/>
        </w:rPr>
        <w:t xml:space="preserve">ah </w:t>
      </w:r>
      <w:r>
        <w:rPr>
          <w:rFonts w:ascii="Times New Roman" w:hAnsi="Times New Roman"/>
          <w:spacing w:val="-2"/>
          <w:sz w:val="24"/>
          <w:szCs w:val="24"/>
        </w:rPr>
        <w:t>m</w:t>
      </w:r>
      <w:r>
        <w:rPr>
          <w:rFonts w:ascii="Times New Roman" w:hAnsi="Times New Roman"/>
          <w:sz w:val="24"/>
          <w:szCs w:val="24"/>
        </w:rPr>
        <w:t>ak</w:t>
      </w:r>
      <w:r>
        <w:rPr>
          <w:rFonts w:ascii="Times New Roman" w:hAnsi="Times New Roman"/>
          <w:spacing w:val="1"/>
          <w:sz w:val="24"/>
          <w:szCs w:val="24"/>
        </w:rPr>
        <w:t>a</w:t>
      </w:r>
      <w:r>
        <w:rPr>
          <w:rFonts w:ascii="Times New Roman" w:hAnsi="Times New Roman"/>
          <w:sz w:val="24"/>
          <w:szCs w:val="24"/>
        </w:rPr>
        <w:t>n dengan na</w:t>
      </w:r>
      <w:r>
        <w:rPr>
          <w:rFonts w:ascii="Times New Roman" w:hAnsi="Times New Roman"/>
          <w:spacing w:val="-2"/>
          <w:sz w:val="24"/>
          <w:szCs w:val="24"/>
        </w:rPr>
        <w:t>m</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Ru</w:t>
      </w:r>
      <w:r>
        <w:rPr>
          <w:rFonts w:ascii="Times New Roman" w:hAnsi="Times New Roman"/>
          <w:spacing w:val="-2"/>
          <w:sz w:val="24"/>
          <w:szCs w:val="24"/>
        </w:rPr>
        <w:t>m</w:t>
      </w:r>
      <w:r>
        <w:rPr>
          <w:rFonts w:ascii="Times New Roman" w:hAnsi="Times New Roman"/>
          <w:sz w:val="24"/>
          <w:szCs w:val="24"/>
        </w:rPr>
        <w:t>ah</w:t>
      </w:r>
      <w:r>
        <w:rPr>
          <w:rFonts w:ascii="Times New Roman" w:hAnsi="Times New Roman"/>
          <w:spacing w:val="1"/>
          <w:sz w:val="24"/>
          <w:szCs w:val="24"/>
        </w:rPr>
        <w:t xml:space="preserve"> </w:t>
      </w:r>
      <w:r>
        <w:rPr>
          <w:rFonts w:ascii="Times New Roman" w:hAnsi="Times New Roman"/>
          <w:sz w:val="24"/>
          <w:szCs w:val="24"/>
        </w:rPr>
        <w:t>Makan Ayam Goreng Mbok Berek Baru pada tahun 1969 di Yogyakarta, dina</w:t>
      </w:r>
      <w:r>
        <w:rPr>
          <w:rFonts w:ascii="Times New Roman" w:hAnsi="Times New Roman"/>
          <w:spacing w:val="-2"/>
          <w:sz w:val="24"/>
          <w:szCs w:val="24"/>
        </w:rPr>
        <w:t>m</w:t>
      </w:r>
      <w:r>
        <w:rPr>
          <w:rFonts w:ascii="Times New Roman" w:hAnsi="Times New Roman"/>
          <w:spacing w:val="1"/>
          <w:sz w:val="24"/>
          <w:szCs w:val="24"/>
        </w:rPr>
        <w:t>a</w:t>
      </w:r>
      <w:r>
        <w:rPr>
          <w:rFonts w:ascii="Times New Roman" w:hAnsi="Times New Roman"/>
          <w:sz w:val="24"/>
          <w:szCs w:val="24"/>
        </w:rPr>
        <w:t xml:space="preserve">kan Mbok Berek Baru karena Ibu </w:t>
      </w:r>
      <w:r w:rsidR="00C36FC1">
        <w:rPr>
          <w:rFonts w:ascii="Times New Roman" w:hAnsi="Times New Roman"/>
          <w:sz w:val="24"/>
          <w:szCs w:val="24"/>
        </w:rPr>
        <w:t>Ny. Suharti</w:t>
      </w:r>
      <w:r>
        <w:rPr>
          <w:rFonts w:ascii="Times New Roman" w:hAnsi="Times New Roman"/>
          <w:sz w:val="24"/>
          <w:szCs w:val="24"/>
        </w:rPr>
        <w:t xml:space="preserve"> </w:t>
      </w:r>
      <w:r>
        <w:rPr>
          <w:rFonts w:ascii="Times New Roman" w:hAnsi="Times New Roman"/>
          <w:spacing w:val="-2"/>
          <w:sz w:val="24"/>
          <w:szCs w:val="24"/>
        </w:rPr>
        <w:t>m</w:t>
      </w:r>
      <w:r>
        <w:rPr>
          <w:rFonts w:ascii="Times New Roman" w:hAnsi="Times New Roman"/>
          <w:sz w:val="24"/>
          <w:szCs w:val="24"/>
        </w:rPr>
        <w:t xml:space="preserve">asih keturunan ketiga Mbok Berek yang juga </w:t>
      </w:r>
      <w:r>
        <w:rPr>
          <w:rFonts w:ascii="Times New Roman" w:hAnsi="Times New Roman"/>
          <w:spacing w:val="-2"/>
          <w:sz w:val="24"/>
          <w:szCs w:val="24"/>
        </w:rPr>
        <w:t>m</w:t>
      </w:r>
      <w:r>
        <w:rPr>
          <w:rFonts w:ascii="Times New Roman" w:hAnsi="Times New Roman"/>
          <w:sz w:val="24"/>
          <w:szCs w:val="24"/>
        </w:rPr>
        <w:t>erupakan pengusaha ayam</w:t>
      </w:r>
      <w:r>
        <w:rPr>
          <w:rFonts w:ascii="Times New Roman" w:hAnsi="Times New Roman"/>
          <w:spacing w:val="-2"/>
          <w:sz w:val="24"/>
          <w:szCs w:val="24"/>
        </w:rPr>
        <w:t xml:space="preserve"> </w:t>
      </w:r>
      <w:r>
        <w:rPr>
          <w:rFonts w:ascii="Times New Roman" w:hAnsi="Times New Roman"/>
          <w:sz w:val="24"/>
          <w:szCs w:val="24"/>
        </w:rPr>
        <w:t>goreng.</w:t>
      </w:r>
      <w:r>
        <w:rPr>
          <w:rFonts w:ascii="Times New Roman" w:hAnsi="Times New Roman"/>
          <w:sz w:val="24"/>
          <w:szCs w:val="24"/>
          <w:lang w:val="en-US"/>
        </w:rPr>
        <w:t xml:space="preserve"> </w:t>
      </w:r>
      <w:r>
        <w:rPr>
          <w:rFonts w:ascii="Times New Roman" w:hAnsi="Times New Roman"/>
          <w:sz w:val="24"/>
          <w:szCs w:val="24"/>
        </w:rPr>
        <w:t>Setelah beberapa tahun diras</w:t>
      </w:r>
      <w:r>
        <w:rPr>
          <w:rFonts w:ascii="Times New Roman" w:hAnsi="Times New Roman"/>
          <w:spacing w:val="1"/>
          <w:sz w:val="24"/>
          <w:szCs w:val="24"/>
        </w:rPr>
        <w:t>a</w:t>
      </w:r>
      <w:r>
        <w:rPr>
          <w:rFonts w:ascii="Times New Roman" w:hAnsi="Times New Roman"/>
          <w:sz w:val="24"/>
          <w:szCs w:val="24"/>
        </w:rPr>
        <w:t>kan</w:t>
      </w:r>
      <w:r>
        <w:rPr>
          <w:rFonts w:ascii="Times New Roman" w:hAnsi="Times New Roman"/>
          <w:spacing w:val="1"/>
          <w:sz w:val="24"/>
          <w:szCs w:val="24"/>
        </w:rPr>
        <w:t xml:space="preserve"> </w:t>
      </w:r>
      <w:r>
        <w:rPr>
          <w:rFonts w:ascii="Times New Roman" w:hAnsi="Times New Roman"/>
          <w:sz w:val="24"/>
          <w:szCs w:val="24"/>
        </w:rPr>
        <w:t>perke</w:t>
      </w:r>
      <w:r>
        <w:rPr>
          <w:rFonts w:ascii="Times New Roman" w:hAnsi="Times New Roman"/>
          <w:spacing w:val="-2"/>
          <w:sz w:val="24"/>
          <w:szCs w:val="24"/>
        </w:rPr>
        <w:t>m</w:t>
      </w:r>
      <w:r>
        <w:rPr>
          <w:rFonts w:ascii="Times New Roman" w:hAnsi="Times New Roman"/>
          <w:sz w:val="24"/>
          <w:szCs w:val="24"/>
        </w:rPr>
        <w:t>bangan</w:t>
      </w:r>
      <w:r>
        <w:rPr>
          <w:rFonts w:ascii="Times New Roman" w:hAnsi="Times New Roman"/>
          <w:spacing w:val="1"/>
          <w:sz w:val="24"/>
          <w:szCs w:val="24"/>
        </w:rPr>
        <w:t xml:space="preserve"> </w:t>
      </w:r>
      <w:r>
        <w:rPr>
          <w:rFonts w:ascii="Times New Roman" w:hAnsi="Times New Roman"/>
          <w:sz w:val="24"/>
          <w:szCs w:val="24"/>
        </w:rPr>
        <w:t>ru</w:t>
      </w:r>
      <w:r>
        <w:rPr>
          <w:rFonts w:ascii="Times New Roman" w:hAnsi="Times New Roman"/>
          <w:spacing w:val="-2"/>
          <w:sz w:val="24"/>
          <w:szCs w:val="24"/>
        </w:rPr>
        <w:t>m</w:t>
      </w:r>
      <w:r>
        <w:rPr>
          <w:rFonts w:ascii="Times New Roman" w:hAnsi="Times New Roman"/>
          <w:sz w:val="24"/>
          <w:szCs w:val="24"/>
        </w:rPr>
        <w:t>ah</w:t>
      </w:r>
      <w:r>
        <w:rPr>
          <w:rFonts w:ascii="Times New Roman" w:hAnsi="Times New Roman"/>
          <w:spacing w:val="1"/>
          <w:sz w:val="24"/>
          <w:szCs w:val="24"/>
        </w:rPr>
        <w:t xml:space="preserve"> </w:t>
      </w:r>
      <w:r>
        <w:rPr>
          <w:rFonts w:ascii="Times New Roman" w:hAnsi="Times New Roman"/>
          <w:spacing w:val="-2"/>
          <w:sz w:val="24"/>
          <w:szCs w:val="24"/>
        </w:rPr>
        <w:t>m</w:t>
      </w:r>
      <w:r>
        <w:rPr>
          <w:rFonts w:ascii="Times New Roman" w:hAnsi="Times New Roman"/>
          <w:sz w:val="24"/>
          <w:szCs w:val="24"/>
        </w:rPr>
        <w:t>akan ayam Goreng</w:t>
      </w:r>
      <w:r>
        <w:rPr>
          <w:rFonts w:ascii="Times New Roman" w:hAnsi="Times New Roman"/>
          <w:spacing w:val="2"/>
          <w:sz w:val="24"/>
          <w:szCs w:val="24"/>
        </w:rPr>
        <w:t xml:space="preserve"> </w:t>
      </w:r>
      <w:r>
        <w:rPr>
          <w:rFonts w:ascii="Times New Roman" w:hAnsi="Times New Roman"/>
          <w:sz w:val="24"/>
          <w:szCs w:val="24"/>
        </w:rPr>
        <w:t>Mbok</w:t>
      </w:r>
      <w:r>
        <w:rPr>
          <w:rFonts w:ascii="Times New Roman" w:hAnsi="Times New Roman"/>
          <w:spacing w:val="2"/>
          <w:sz w:val="24"/>
          <w:szCs w:val="24"/>
        </w:rPr>
        <w:t xml:space="preserve"> </w:t>
      </w:r>
      <w:r>
        <w:rPr>
          <w:rFonts w:ascii="Times New Roman" w:hAnsi="Times New Roman"/>
          <w:sz w:val="24"/>
          <w:szCs w:val="24"/>
        </w:rPr>
        <w:t>Berek</w:t>
      </w:r>
      <w:r>
        <w:rPr>
          <w:rFonts w:ascii="Times New Roman" w:hAnsi="Times New Roman"/>
          <w:spacing w:val="2"/>
          <w:sz w:val="24"/>
          <w:szCs w:val="24"/>
        </w:rPr>
        <w:t xml:space="preserve"> </w:t>
      </w:r>
      <w:r>
        <w:rPr>
          <w:rFonts w:ascii="Times New Roman" w:hAnsi="Times New Roman"/>
          <w:sz w:val="24"/>
          <w:szCs w:val="24"/>
        </w:rPr>
        <w:t>Baru</w:t>
      </w:r>
      <w:r>
        <w:rPr>
          <w:rFonts w:ascii="Times New Roman" w:hAnsi="Times New Roman"/>
          <w:spacing w:val="2"/>
          <w:sz w:val="24"/>
          <w:szCs w:val="24"/>
        </w:rPr>
        <w:t xml:space="preserve"> </w:t>
      </w:r>
      <w:r>
        <w:rPr>
          <w:rFonts w:ascii="Times New Roman" w:hAnsi="Times New Roman"/>
          <w:sz w:val="24"/>
          <w:szCs w:val="24"/>
        </w:rPr>
        <w:t>cukup</w:t>
      </w:r>
      <w:r>
        <w:rPr>
          <w:rFonts w:ascii="Times New Roman" w:hAnsi="Times New Roman"/>
          <w:spacing w:val="2"/>
          <w:sz w:val="24"/>
          <w:szCs w:val="24"/>
        </w:rPr>
        <w:t xml:space="preserve"> </w:t>
      </w:r>
      <w:r>
        <w:rPr>
          <w:rFonts w:ascii="Times New Roman" w:hAnsi="Times New Roman"/>
          <w:sz w:val="24"/>
          <w:szCs w:val="24"/>
        </w:rPr>
        <w:t>baik,</w:t>
      </w:r>
      <w:r>
        <w:rPr>
          <w:rFonts w:ascii="Times New Roman" w:hAnsi="Times New Roman"/>
          <w:spacing w:val="2"/>
          <w:sz w:val="24"/>
          <w:szCs w:val="24"/>
        </w:rPr>
        <w:t xml:space="preserve"> </w:t>
      </w:r>
      <w:r>
        <w:rPr>
          <w:rFonts w:ascii="Times New Roman" w:hAnsi="Times New Roman"/>
          <w:spacing w:val="-2"/>
          <w:sz w:val="24"/>
          <w:szCs w:val="24"/>
        </w:rPr>
        <w:t>m</w:t>
      </w:r>
      <w:r>
        <w:rPr>
          <w:rFonts w:ascii="Times New Roman" w:hAnsi="Times New Roman"/>
          <w:sz w:val="24"/>
          <w:szCs w:val="24"/>
        </w:rPr>
        <w:t>aka</w:t>
      </w:r>
      <w:r>
        <w:rPr>
          <w:rFonts w:ascii="Times New Roman" w:hAnsi="Times New Roman"/>
          <w:spacing w:val="2"/>
          <w:sz w:val="24"/>
          <w:szCs w:val="24"/>
        </w:rPr>
        <w:t xml:space="preserve"> </w:t>
      </w:r>
      <w:r>
        <w:rPr>
          <w:rFonts w:ascii="Times New Roman" w:hAnsi="Times New Roman"/>
          <w:sz w:val="24"/>
          <w:szCs w:val="24"/>
        </w:rPr>
        <w:t>Ibu</w:t>
      </w:r>
      <w:r>
        <w:rPr>
          <w:rFonts w:ascii="Times New Roman" w:hAnsi="Times New Roman"/>
          <w:spacing w:val="2"/>
          <w:sz w:val="24"/>
          <w:szCs w:val="24"/>
        </w:rPr>
        <w:t xml:space="preserve"> </w:t>
      </w:r>
      <w:r w:rsidR="00C36FC1">
        <w:rPr>
          <w:rFonts w:ascii="Times New Roman" w:hAnsi="Times New Roman"/>
          <w:sz w:val="24"/>
          <w:szCs w:val="24"/>
        </w:rPr>
        <w:t>Ny. Suharti</w:t>
      </w:r>
      <w:r>
        <w:rPr>
          <w:rFonts w:ascii="Times New Roman" w:hAnsi="Times New Roman"/>
          <w:sz w:val="24"/>
          <w:szCs w:val="24"/>
        </w:rPr>
        <w:t xml:space="preserve"> </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z w:val="24"/>
          <w:szCs w:val="24"/>
        </w:rPr>
        <w:t xml:space="preserve">mutuskan untuk </w:t>
      </w:r>
      <w:r>
        <w:rPr>
          <w:rFonts w:ascii="Times New Roman" w:hAnsi="Times New Roman"/>
          <w:spacing w:val="-2"/>
          <w:sz w:val="24"/>
          <w:szCs w:val="24"/>
        </w:rPr>
        <w:t>m</w:t>
      </w:r>
      <w:r>
        <w:rPr>
          <w:rFonts w:ascii="Times New Roman" w:hAnsi="Times New Roman"/>
          <w:sz w:val="24"/>
          <w:szCs w:val="24"/>
        </w:rPr>
        <w:t>erubah na</w:t>
      </w:r>
      <w:r>
        <w:rPr>
          <w:rFonts w:ascii="Times New Roman" w:hAnsi="Times New Roman"/>
          <w:spacing w:val="-2"/>
          <w:sz w:val="24"/>
          <w:szCs w:val="24"/>
        </w:rPr>
        <w:t>m</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ru</w:t>
      </w:r>
      <w:r>
        <w:rPr>
          <w:rFonts w:ascii="Times New Roman" w:hAnsi="Times New Roman"/>
          <w:spacing w:val="-2"/>
          <w:sz w:val="24"/>
          <w:szCs w:val="24"/>
        </w:rPr>
        <w:t>m</w:t>
      </w:r>
      <w:r>
        <w:rPr>
          <w:rFonts w:ascii="Times New Roman" w:hAnsi="Times New Roman"/>
          <w:sz w:val="24"/>
          <w:szCs w:val="24"/>
        </w:rPr>
        <w:t>ah m</w:t>
      </w:r>
      <w:r>
        <w:rPr>
          <w:rFonts w:ascii="Times New Roman" w:hAnsi="Times New Roman"/>
          <w:spacing w:val="1"/>
          <w:sz w:val="24"/>
          <w:szCs w:val="24"/>
        </w:rPr>
        <w:t>a</w:t>
      </w:r>
      <w:r>
        <w:rPr>
          <w:rFonts w:ascii="Times New Roman" w:hAnsi="Times New Roman"/>
          <w:sz w:val="24"/>
          <w:szCs w:val="24"/>
        </w:rPr>
        <w:t>kannya dengan na</w:t>
      </w:r>
      <w:r>
        <w:rPr>
          <w:rFonts w:ascii="Times New Roman" w:hAnsi="Times New Roman"/>
          <w:spacing w:val="-2"/>
          <w:sz w:val="24"/>
          <w:szCs w:val="24"/>
        </w:rPr>
        <w:t>m</w:t>
      </w:r>
      <w:r>
        <w:rPr>
          <w:rFonts w:ascii="Times New Roman" w:hAnsi="Times New Roman"/>
          <w:sz w:val="24"/>
          <w:szCs w:val="24"/>
        </w:rPr>
        <w:t>a “Ru</w:t>
      </w:r>
      <w:r>
        <w:rPr>
          <w:rFonts w:ascii="Times New Roman" w:hAnsi="Times New Roman"/>
          <w:spacing w:val="-2"/>
          <w:sz w:val="24"/>
          <w:szCs w:val="24"/>
        </w:rPr>
        <w:t>m</w:t>
      </w:r>
      <w:r>
        <w:rPr>
          <w:rFonts w:ascii="Times New Roman" w:hAnsi="Times New Roman"/>
          <w:sz w:val="24"/>
          <w:szCs w:val="24"/>
        </w:rPr>
        <w:t>ah</w:t>
      </w:r>
      <w:r>
        <w:rPr>
          <w:rFonts w:ascii="Times New Roman" w:hAnsi="Times New Roman"/>
          <w:spacing w:val="2"/>
          <w:sz w:val="24"/>
          <w:szCs w:val="24"/>
        </w:rPr>
        <w:t xml:space="preserve"> </w:t>
      </w:r>
      <w:r>
        <w:rPr>
          <w:rFonts w:ascii="Times New Roman" w:hAnsi="Times New Roman"/>
          <w:sz w:val="24"/>
          <w:szCs w:val="24"/>
        </w:rPr>
        <w:t>Makan</w:t>
      </w:r>
      <w:r>
        <w:rPr>
          <w:rFonts w:ascii="Times New Roman" w:hAnsi="Times New Roman"/>
          <w:spacing w:val="2"/>
          <w:sz w:val="24"/>
          <w:szCs w:val="24"/>
        </w:rPr>
        <w:t xml:space="preserve"> </w:t>
      </w:r>
      <w:r>
        <w:rPr>
          <w:rFonts w:ascii="Times New Roman" w:hAnsi="Times New Roman"/>
          <w:sz w:val="24"/>
          <w:szCs w:val="24"/>
        </w:rPr>
        <w:t>Ayam Goreng</w:t>
      </w:r>
      <w:r>
        <w:rPr>
          <w:rFonts w:ascii="Times New Roman" w:hAnsi="Times New Roman"/>
          <w:spacing w:val="2"/>
          <w:sz w:val="24"/>
          <w:szCs w:val="24"/>
        </w:rPr>
        <w:t xml:space="preserve"> </w:t>
      </w:r>
      <w:r>
        <w:rPr>
          <w:rFonts w:ascii="Times New Roman" w:hAnsi="Times New Roman"/>
          <w:sz w:val="24"/>
          <w:szCs w:val="24"/>
        </w:rPr>
        <w:t>Ny.</w:t>
      </w:r>
      <w:r>
        <w:rPr>
          <w:rFonts w:ascii="Times New Roman" w:hAnsi="Times New Roman"/>
          <w:spacing w:val="2"/>
          <w:sz w:val="24"/>
          <w:szCs w:val="24"/>
        </w:rPr>
        <w:t xml:space="preserve"> </w:t>
      </w:r>
      <w:r w:rsidR="00C36FC1">
        <w:rPr>
          <w:rFonts w:ascii="Times New Roman" w:hAnsi="Times New Roman"/>
          <w:sz w:val="24"/>
          <w:szCs w:val="24"/>
        </w:rPr>
        <w:t>Ny. Suharti</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pada</w:t>
      </w:r>
      <w:r>
        <w:rPr>
          <w:rFonts w:ascii="Times New Roman" w:hAnsi="Times New Roman"/>
          <w:spacing w:val="2"/>
          <w:sz w:val="24"/>
          <w:szCs w:val="24"/>
        </w:rPr>
        <w:t xml:space="preserve"> </w:t>
      </w:r>
      <w:r>
        <w:rPr>
          <w:rFonts w:ascii="Times New Roman" w:hAnsi="Times New Roman"/>
          <w:sz w:val="24"/>
          <w:szCs w:val="24"/>
        </w:rPr>
        <w:t>tahun</w:t>
      </w:r>
      <w:r>
        <w:rPr>
          <w:rFonts w:ascii="Times New Roman" w:hAnsi="Times New Roman"/>
          <w:spacing w:val="2"/>
          <w:sz w:val="24"/>
          <w:szCs w:val="24"/>
        </w:rPr>
        <w:t xml:space="preserve"> </w:t>
      </w:r>
      <w:r>
        <w:rPr>
          <w:rFonts w:ascii="Times New Roman" w:hAnsi="Times New Roman"/>
          <w:sz w:val="24"/>
          <w:szCs w:val="24"/>
        </w:rPr>
        <w:t>1972</w:t>
      </w:r>
      <w:r>
        <w:rPr>
          <w:rFonts w:ascii="Times New Roman" w:hAnsi="Times New Roman"/>
          <w:spacing w:val="2"/>
          <w:sz w:val="24"/>
          <w:szCs w:val="24"/>
        </w:rPr>
        <w:t xml:space="preserve"> </w:t>
      </w:r>
      <w:r>
        <w:rPr>
          <w:rFonts w:ascii="Times New Roman" w:hAnsi="Times New Roman"/>
          <w:sz w:val="24"/>
          <w:szCs w:val="24"/>
        </w:rPr>
        <w:t>di</w:t>
      </w:r>
      <w:r>
        <w:rPr>
          <w:rFonts w:ascii="Times New Roman" w:hAnsi="Times New Roman"/>
          <w:spacing w:val="2"/>
          <w:sz w:val="24"/>
          <w:szCs w:val="24"/>
        </w:rPr>
        <w:t xml:space="preserve"> </w:t>
      </w:r>
      <w:r>
        <w:rPr>
          <w:rFonts w:ascii="Times New Roman" w:hAnsi="Times New Roman"/>
          <w:sz w:val="24"/>
          <w:szCs w:val="24"/>
        </w:rPr>
        <w:t>Jl. Sucipto no. 208 Yogyakarta.</w:t>
      </w:r>
    </w:p>
    <w:p w:rsidR="00643D97" w:rsidRDefault="00643D97" w:rsidP="00AA7A0C">
      <w:pPr>
        <w:pStyle w:val="BodyText2"/>
        <w:spacing w:after="0" w:line="240" w:lineRule="auto"/>
        <w:ind w:firstLine="600"/>
        <w:jc w:val="both"/>
      </w:pPr>
      <w:r>
        <w:t>Karena ada konflik internal di dalam</w:t>
      </w:r>
      <w:r>
        <w:rPr>
          <w:spacing w:val="1"/>
        </w:rPr>
        <w:t xml:space="preserve"> </w:t>
      </w:r>
      <w:r>
        <w:t>keluarga</w:t>
      </w:r>
      <w:r>
        <w:rPr>
          <w:spacing w:val="1"/>
        </w:rPr>
        <w:t xml:space="preserve"> </w:t>
      </w:r>
      <w:r>
        <w:t>Ibu</w:t>
      </w:r>
      <w:r>
        <w:rPr>
          <w:spacing w:val="1"/>
        </w:rPr>
        <w:t xml:space="preserve"> </w:t>
      </w:r>
      <w:r w:rsidR="00C36FC1">
        <w:t>Ny. Suharti</w:t>
      </w:r>
      <w:r>
        <w:t>,</w:t>
      </w:r>
      <w:r>
        <w:rPr>
          <w:spacing w:val="1"/>
        </w:rPr>
        <w:t xml:space="preserve"> </w:t>
      </w:r>
      <w:r>
        <w:t xml:space="preserve">maka akhirnya diputuskan Ibu </w:t>
      </w:r>
      <w:r w:rsidR="00C36FC1">
        <w:t>Ny. Suharti</w:t>
      </w:r>
      <w:r>
        <w:t xml:space="preserve"> bercerai</w:t>
      </w:r>
      <w:r>
        <w:rPr>
          <w:spacing w:val="1"/>
        </w:rPr>
        <w:t xml:space="preserve"> </w:t>
      </w:r>
      <w:r>
        <w:t>dengan</w:t>
      </w:r>
      <w:r>
        <w:rPr>
          <w:spacing w:val="1"/>
        </w:rPr>
        <w:t xml:space="preserve"> </w:t>
      </w:r>
      <w:r>
        <w:t>sua</w:t>
      </w:r>
      <w:r>
        <w:rPr>
          <w:spacing w:val="-2"/>
        </w:rPr>
        <w:t>m</w:t>
      </w:r>
      <w:r>
        <w:t>inya.</w:t>
      </w:r>
      <w:r>
        <w:rPr>
          <w:spacing w:val="1"/>
        </w:rPr>
        <w:t xml:space="preserve"> </w:t>
      </w:r>
      <w:r>
        <w:t>Hal</w:t>
      </w:r>
      <w:r>
        <w:rPr>
          <w:spacing w:val="1"/>
        </w:rPr>
        <w:t xml:space="preserve"> </w:t>
      </w:r>
      <w:r>
        <w:t>ini berpengaruh pada harta gono-gini dari</w:t>
      </w:r>
      <w:r>
        <w:rPr>
          <w:spacing w:val="1"/>
        </w:rPr>
        <w:t xml:space="preserve"> </w:t>
      </w:r>
      <w:r>
        <w:t>kedua pasangan sua</w:t>
      </w:r>
      <w:r>
        <w:rPr>
          <w:spacing w:val="-2"/>
        </w:rPr>
        <w:t>m</w:t>
      </w:r>
      <w:r>
        <w:t>i istri yang bercerai ini, dan ditentukanlah na</w:t>
      </w:r>
      <w:r>
        <w:rPr>
          <w:spacing w:val="-2"/>
        </w:rPr>
        <w:t>m</w:t>
      </w:r>
      <w:r>
        <w:t>a</w:t>
      </w:r>
      <w:r>
        <w:rPr>
          <w:spacing w:val="2"/>
        </w:rPr>
        <w:t xml:space="preserve"> </w:t>
      </w:r>
      <w:r>
        <w:t>paten</w:t>
      </w:r>
      <w:r>
        <w:rPr>
          <w:spacing w:val="1"/>
        </w:rPr>
        <w:t xml:space="preserve"> </w:t>
      </w:r>
      <w:r>
        <w:t>untuk</w:t>
      </w:r>
      <w:r>
        <w:rPr>
          <w:spacing w:val="1"/>
        </w:rPr>
        <w:t xml:space="preserve"> </w:t>
      </w:r>
      <w:r>
        <w:t>ru</w:t>
      </w:r>
      <w:r>
        <w:rPr>
          <w:spacing w:val="-2"/>
        </w:rPr>
        <w:t>m</w:t>
      </w:r>
      <w:r>
        <w:t>ah</w:t>
      </w:r>
      <w:r>
        <w:rPr>
          <w:spacing w:val="1"/>
        </w:rPr>
        <w:t xml:space="preserve"> </w:t>
      </w:r>
      <w:r>
        <w:rPr>
          <w:spacing w:val="-2"/>
        </w:rPr>
        <w:t>m</w:t>
      </w:r>
      <w:r>
        <w:t>akan</w:t>
      </w:r>
      <w:r>
        <w:rPr>
          <w:spacing w:val="1"/>
        </w:rPr>
        <w:t xml:space="preserve"> </w:t>
      </w:r>
      <w:r>
        <w:t>yang dipegang</w:t>
      </w:r>
      <w:r>
        <w:rPr>
          <w:spacing w:val="2"/>
        </w:rPr>
        <w:t xml:space="preserve"> </w:t>
      </w:r>
      <w:r>
        <w:t>oleh</w:t>
      </w:r>
      <w:r>
        <w:rPr>
          <w:spacing w:val="2"/>
        </w:rPr>
        <w:t xml:space="preserve"> </w:t>
      </w:r>
      <w:r>
        <w:t>Ibu</w:t>
      </w:r>
      <w:r>
        <w:rPr>
          <w:spacing w:val="2"/>
        </w:rPr>
        <w:t xml:space="preserve"> </w:t>
      </w:r>
      <w:r w:rsidR="00C36FC1">
        <w:t>Ny. Suharti</w:t>
      </w:r>
      <w:r>
        <w:rPr>
          <w:spacing w:val="2"/>
        </w:rPr>
        <w:t xml:space="preserve"> </w:t>
      </w:r>
      <w:r>
        <w:t>adalah</w:t>
      </w:r>
      <w:r>
        <w:rPr>
          <w:spacing w:val="1"/>
        </w:rPr>
        <w:t xml:space="preserve"> </w:t>
      </w:r>
      <w:r>
        <w:t>“Ay</w:t>
      </w:r>
      <w:r>
        <w:rPr>
          <w:spacing w:val="1"/>
        </w:rPr>
        <w:t>a</w:t>
      </w:r>
      <w:r>
        <w:t>m Goreng</w:t>
      </w:r>
      <w:r>
        <w:rPr>
          <w:spacing w:val="2"/>
        </w:rPr>
        <w:t xml:space="preserve"> </w:t>
      </w:r>
      <w:r w:rsidR="00C36FC1">
        <w:t>Ny. Suharti</w:t>
      </w:r>
      <w:r>
        <w:t>”,</w:t>
      </w:r>
      <w:r>
        <w:rPr>
          <w:spacing w:val="2"/>
        </w:rPr>
        <w:t xml:space="preserve"> </w:t>
      </w:r>
      <w:r>
        <w:t xml:space="preserve">sedangkan </w:t>
      </w:r>
      <w:r>
        <w:rPr>
          <w:spacing w:val="-2"/>
        </w:rPr>
        <w:t>m</w:t>
      </w:r>
      <w:r>
        <w:t xml:space="preserve">ilik </w:t>
      </w:r>
      <w:r>
        <w:rPr>
          <w:spacing w:val="-2"/>
        </w:rPr>
        <w:t>m</w:t>
      </w:r>
      <w:r>
        <w:t>antan sua</w:t>
      </w:r>
      <w:r>
        <w:rPr>
          <w:spacing w:val="-2"/>
        </w:rPr>
        <w:t>m</w:t>
      </w:r>
      <w:r>
        <w:t>inya adalah “Ay</w:t>
      </w:r>
      <w:r>
        <w:rPr>
          <w:spacing w:val="-1"/>
        </w:rPr>
        <w:t>a</w:t>
      </w:r>
      <w:r>
        <w:t xml:space="preserve">m Goreng Ny. </w:t>
      </w:r>
      <w:r w:rsidR="00C36FC1">
        <w:t>Ny. Suharti</w:t>
      </w:r>
      <w:r>
        <w:t>”.</w:t>
      </w:r>
      <w:r w:rsidRPr="00643D97">
        <w:t xml:space="preserve"> </w:t>
      </w:r>
      <w:r>
        <w:t>Perke</w:t>
      </w:r>
      <w:r>
        <w:rPr>
          <w:spacing w:val="-2"/>
        </w:rPr>
        <w:t>m</w:t>
      </w:r>
      <w:r>
        <w:t>bangan</w:t>
      </w:r>
      <w:r>
        <w:rPr>
          <w:spacing w:val="2"/>
        </w:rPr>
        <w:t xml:space="preserve"> </w:t>
      </w:r>
      <w:r>
        <w:t>ru</w:t>
      </w:r>
      <w:r>
        <w:rPr>
          <w:spacing w:val="-2"/>
        </w:rPr>
        <w:t>m</w:t>
      </w:r>
      <w:r>
        <w:t>ah</w:t>
      </w:r>
      <w:r>
        <w:rPr>
          <w:spacing w:val="2"/>
        </w:rPr>
        <w:t xml:space="preserve"> </w:t>
      </w:r>
      <w:r>
        <w:rPr>
          <w:spacing w:val="-2"/>
        </w:rPr>
        <w:t>m</w:t>
      </w:r>
      <w:r>
        <w:t>akan</w:t>
      </w:r>
      <w:r>
        <w:rPr>
          <w:spacing w:val="2"/>
        </w:rPr>
        <w:t xml:space="preserve"> </w:t>
      </w:r>
      <w:r>
        <w:t>Ay</w:t>
      </w:r>
      <w:r>
        <w:rPr>
          <w:spacing w:val="1"/>
        </w:rPr>
        <w:t>a</w:t>
      </w:r>
      <w:r>
        <w:t>m Goreng</w:t>
      </w:r>
      <w:r>
        <w:rPr>
          <w:spacing w:val="2"/>
        </w:rPr>
        <w:t xml:space="preserve"> </w:t>
      </w:r>
      <w:r w:rsidR="00C36FC1">
        <w:t>Ny. Suharti</w:t>
      </w:r>
      <w:r>
        <w:rPr>
          <w:spacing w:val="2"/>
        </w:rPr>
        <w:t xml:space="preserve"> </w:t>
      </w:r>
      <w:r>
        <w:t>ternyata sangat pesat, terbukti dengan dibukanya beberapa cabang ru</w:t>
      </w:r>
      <w:r>
        <w:rPr>
          <w:spacing w:val="-2"/>
        </w:rPr>
        <w:t>m</w:t>
      </w:r>
      <w:r>
        <w:t xml:space="preserve">ah </w:t>
      </w:r>
      <w:r>
        <w:rPr>
          <w:spacing w:val="-2"/>
        </w:rPr>
        <w:t>m</w:t>
      </w:r>
      <w:r>
        <w:t>akan Ay</w:t>
      </w:r>
      <w:r>
        <w:rPr>
          <w:spacing w:val="1"/>
        </w:rPr>
        <w:t>a</w:t>
      </w:r>
      <w:r>
        <w:t>m goreng</w:t>
      </w:r>
      <w:r>
        <w:rPr>
          <w:spacing w:val="2"/>
        </w:rPr>
        <w:t xml:space="preserve"> </w:t>
      </w:r>
      <w:r w:rsidR="00C36FC1">
        <w:t>Ny. Suharti</w:t>
      </w:r>
      <w:r>
        <w:rPr>
          <w:spacing w:val="2"/>
        </w:rPr>
        <w:t xml:space="preserve"> </w:t>
      </w:r>
      <w:r>
        <w:t>di</w:t>
      </w:r>
      <w:r>
        <w:rPr>
          <w:spacing w:val="2"/>
        </w:rPr>
        <w:t xml:space="preserve"> </w:t>
      </w:r>
      <w:r>
        <w:t>beberapa</w:t>
      </w:r>
      <w:r>
        <w:rPr>
          <w:spacing w:val="2"/>
        </w:rPr>
        <w:t xml:space="preserve"> </w:t>
      </w:r>
      <w:r>
        <w:t>kota</w:t>
      </w:r>
      <w:r>
        <w:rPr>
          <w:spacing w:val="2"/>
        </w:rPr>
        <w:t xml:space="preserve"> </w:t>
      </w:r>
      <w:r>
        <w:t>besar</w:t>
      </w:r>
      <w:r>
        <w:rPr>
          <w:spacing w:val="2"/>
        </w:rPr>
        <w:t xml:space="preserve"> </w:t>
      </w:r>
      <w:r>
        <w:t>di</w:t>
      </w:r>
      <w:r>
        <w:rPr>
          <w:spacing w:val="2"/>
        </w:rPr>
        <w:t xml:space="preserve"> </w:t>
      </w:r>
      <w:r>
        <w:t>Indonesia</w:t>
      </w:r>
      <w:r>
        <w:rPr>
          <w:spacing w:val="2"/>
        </w:rPr>
        <w:t xml:space="preserve"> </w:t>
      </w:r>
      <w:r>
        <w:t>seperti</w:t>
      </w:r>
      <w:r>
        <w:rPr>
          <w:spacing w:val="2"/>
        </w:rPr>
        <w:t xml:space="preserve"> </w:t>
      </w:r>
      <w:r>
        <w:t>: Jakarta, Bandung, Se</w:t>
      </w:r>
      <w:r>
        <w:rPr>
          <w:spacing w:val="-2"/>
        </w:rPr>
        <w:t>m</w:t>
      </w:r>
      <w:r>
        <w:t>arang, Surabaya, Pekan Baru, Medan, dan La</w:t>
      </w:r>
      <w:r>
        <w:rPr>
          <w:spacing w:val="-2"/>
        </w:rPr>
        <w:t>m</w:t>
      </w:r>
      <w:r>
        <w:t>pung.</w:t>
      </w:r>
    </w:p>
    <w:p w:rsidR="004351BD" w:rsidRPr="00643D97" w:rsidRDefault="00643D97" w:rsidP="00AA7A0C">
      <w:pPr>
        <w:pStyle w:val="BodyText2"/>
        <w:spacing w:after="0" w:line="240" w:lineRule="auto"/>
        <w:ind w:firstLine="600"/>
        <w:jc w:val="both"/>
      </w:pPr>
      <w:r>
        <w:lastRenderedPageBreak/>
        <w:t>Visi</w:t>
      </w:r>
      <w:r>
        <w:rPr>
          <w:spacing w:val="2"/>
        </w:rPr>
        <w:t xml:space="preserve"> </w:t>
      </w:r>
      <w:r>
        <w:t>Ay</w:t>
      </w:r>
      <w:r>
        <w:rPr>
          <w:spacing w:val="1"/>
        </w:rPr>
        <w:t>a</w:t>
      </w:r>
      <w:r>
        <w:t>m Goreng</w:t>
      </w:r>
      <w:r>
        <w:rPr>
          <w:spacing w:val="2"/>
        </w:rPr>
        <w:t xml:space="preserve"> </w:t>
      </w:r>
      <w:r w:rsidR="00C36FC1">
        <w:t>Ny. Suharti</w:t>
      </w:r>
      <w:r>
        <w:rPr>
          <w:spacing w:val="2"/>
        </w:rPr>
        <w:t xml:space="preserve"> </w:t>
      </w:r>
      <w:r>
        <w:t xml:space="preserve">adalah </w:t>
      </w:r>
      <w:r>
        <w:rPr>
          <w:spacing w:val="-2"/>
        </w:rPr>
        <w:t>m</w:t>
      </w:r>
      <w:r>
        <w:t>enjalankan</w:t>
      </w:r>
      <w:r>
        <w:rPr>
          <w:spacing w:val="1"/>
        </w:rPr>
        <w:t xml:space="preserve"> </w:t>
      </w:r>
      <w:r>
        <w:t>bisnis</w:t>
      </w:r>
      <w:r>
        <w:rPr>
          <w:spacing w:val="1"/>
        </w:rPr>
        <w:t xml:space="preserve"> </w:t>
      </w:r>
      <w:r>
        <w:t xml:space="preserve">keluarga dengan </w:t>
      </w:r>
      <w:r>
        <w:rPr>
          <w:spacing w:val="-2"/>
        </w:rPr>
        <w:t>m</w:t>
      </w:r>
      <w:r>
        <w:t>enjaga keutuhan dan k</w:t>
      </w:r>
      <w:r>
        <w:rPr>
          <w:spacing w:val="-1"/>
        </w:rPr>
        <w:t>e</w:t>
      </w:r>
      <w:r>
        <w:t xml:space="preserve">asliannya. Sedangkan </w:t>
      </w:r>
      <w:r>
        <w:rPr>
          <w:spacing w:val="-2"/>
        </w:rPr>
        <w:t>m</w:t>
      </w:r>
      <w:r>
        <w:rPr>
          <w:spacing w:val="1"/>
        </w:rPr>
        <w:t>i</w:t>
      </w:r>
      <w:r>
        <w:t>si Ay</w:t>
      </w:r>
      <w:r>
        <w:rPr>
          <w:spacing w:val="1"/>
        </w:rPr>
        <w:t>a</w:t>
      </w:r>
      <w:r>
        <w:t>m Goreng</w:t>
      </w:r>
      <w:r>
        <w:rPr>
          <w:spacing w:val="2"/>
        </w:rPr>
        <w:t xml:space="preserve"> </w:t>
      </w:r>
      <w:r w:rsidR="00C36FC1">
        <w:t>Ny. Suharti</w:t>
      </w:r>
      <w:r>
        <w:rPr>
          <w:spacing w:val="2"/>
        </w:rPr>
        <w:t xml:space="preserve"> </w:t>
      </w:r>
      <w:r>
        <w:t>adalah</w:t>
      </w:r>
      <w:r>
        <w:rPr>
          <w:spacing w:val="2"/>
        </w:rPr>
        <w:t xml:space="preserve"> </w:t>
      </w:r>
      <w:r>
        <w:rPr>
          <w:spacing w:val="-2"/>
        </w:rPr>
        <w:t>m</w:t>
      </w:r>
      <w:r>
        <w:t>elestarikan resep</w:t>
      </w:r>
      <w:r>
        <w:rPr>
          <w:spacing w:val="2"/>
        </w:rPr>
        <w:t xml:space="preserve"> </w:t>
      </w:r>
      <w:r>
        <w:t>tradisional</w:t>
      </w:r>
      <w:r>
        <w:rPr>
          <w:spacing w:val="2"/>
        </w:rPr>
        <w:t xml:space="preserve"> </w:t>
      </w:r>
      <w:r>
        <w:t>yang</w:t>
      </w:r>
      <w:r>
        <w:rPr>
          <w:spacing w:val="2"/>
        </w:rPr>
        <w:t xml:space="preserve"> </w:t>
      </w:r>
      <w:r>
        <w:lastRenderedPageBreak/>
        <w:t>telah</w:t>
      </w:r>
      <w:r>
        <w:rPr>
          <w:spacing w:val="2"/>
        </w:rPr>
        <w:t xml:space="preserve"> </w:t>
      </w:r>
      <w:r>
        <w:t>turun te</w:t>
      </w:r>
      <w:r>
        <w:rPr>
          <w:spacing w:val="-2"/>
        </w:rPr>
        <w:t>m</w:t>
      </w:r>
      <w:r>
        <w:t xml:space="preserve">urun agar tetap dikenang oleh </w:t>
      </w:r>
      <w:r>
        <w:rPr>
          <w:spacing w:val="-2"/>
        </w:rPr>
        <w:t>m</w:t>
      </w:r>
      <w:r>
        <w:t>asyarakat In</w:t>
      </w:r>
      <w:r>
        <w:rPr>
          <w:spacing w:val="-1"/>
        </w:rPr>
        <w:t>d</w:t>
      </w:r>
      <w:r>
        <w:t xml:space="preserve">onesia. </w:t>
      </w:r>
      <w:r w:rsidR="004351BD" w:rsidRPr="00520E71">
        <w:rPr>
          <w:lang w:val="id-ID"/>
        </w:rPr>
        <w:t xml:space="preserve">Berikut ini disajikan </w:t>
      </w:r>
      <w:r w:rsidR="004351BD">
        <w:rPr>
          <w:lang w:val="id-ID"/>
        </w:rPr>
        <w:t xml:space="preserve">tingkat pertumbuhan laba </w:t>
      </w:r>
      <w:r>
        <w:t xml:space="preserve">Ayam </w:t>
      </w:r>
      <w:r w:rsidR="00C36FC1">
        <w:t>Ny. Suharti</w:t>
      </w:r>
      <w:r>
        <w:t xml:space="preserve"> Jalan Siliwangi Semarang</w:t>
      </w:r>
      <w:r>
        <w:rPr>
          <w:lang w:val="id-ID"/>
        </w:rPr>
        <w:t xml:space="preserve"> dari Tahun 201</w:t>
      </w:r>
      <w:r>
        <w:t>1</w:t>
      </w:r>
      <w:r w:rsidR="004351BD">
        <w:rPr>
          <w:lang w:val="id-ID"/>
        </w:rPr>
        <w:t xml:space="preserve"> sampai dengan Tahun 20</w:t>
      </w:r>
      <w:r>
        <w:t>13</w:t>
      </w:r>
      <w:r w:rsidR="004351BD">
        <w:rPr>
          <w:lang w:val="id-ID"/>
        </w:rPr>
        <w:t xml:space="preserve">. </w:t>
      </w:r>
    </w:p>
    <w:p w:rsidR="00AA7A0C" w:rsidRDefault="00AA7A0C" w:rsidP="004351BD">
      <w:pPr>
        <w:jc w:val="center"/>
        <w:rPr>
          <w:b/>
          <w:bCs/>
          <w:lang w:val="id-ID"/>
        </w:rPr>
        <w:sectPr w:rsidR="00AA7A0C" w:rsidSect="00AA7A0C">
          <w:type w:val="continuous"/>
          <w:pgSz w:w="12240" w:h="15840"/>
          <w:pgMar w:top="2268" w:right="1701" w:bottom="1701" w:left="2268" w:header="709" w:footer="709" w:gutter="0"/>
          <w:cols w:num="2" w:space="708"/>
          <w:docGrid w:linePitch="360"/>
        </w:sectPr>
      </w:pPr>
    </w:p>
    <w:p w:rsidR="004351BD" w:rsidRPr="00883109" w:rsidRDefault="004351BD" w:rsidP="004351BD">
      <w:pPr>
        <w:jc w:val="center"/>
        <w:rPr>
          <w:b/>
          <w:bCs/>
          <w:lang w:val="id-ID"/>
        </w:rPr>
      </w:pPr>
      <w:r>
        <w:rPr>
          <w:b/>
          <w:bCs/>
          <w:lang w:val="id-ID"/>
        </w:rPr>
        <w:lastRenderedPageBreak/>
        <w:t>Tabel 1.1</w:t>
      </w:r>
      <w:r w:rsidRPr="00883109">
        <w:rPr>
          <w:b/>
          <w:bCs/>
          <w:lang w:val="id-ID"/>
        </w:rPr>
        <w:t>:</w:t>
      </w:r>
    </w:p>
    <w:p w:rsidR="004351BD" w:rsidRPr="00E57D41" w:rsidRDefault="004351BD" w:rsidP="004351BD">
      <w:pPr>
        <w:jc w:val="center"/>
        <w:rPr>
          <w:b/>
          <w:bCs/>
        </w:rPr>
      </w:pPr>
      <w:r>
        <w:rPr>
          <w:b/>
          <w:bCs/>
          <w:lang w:val="id-ID"/>
        </w:rPr>
        <w:t>Pertumbuhan</w:t>
      </w:r>
      <w:r w:rsidRPr="00D16A4D">
        <w:rPr>
          <w:b/>
          <w:bCs/>
          <w:lang w:val="id-ID"/>
        </w:rPr>
        <w:t xml:space="preserve"> Laba dan Profit Margin </w:t>
      </w:r>
      <w:r w:rsidR="00643D97">
        <w:rPr>
          <w:b/>
          <w:bCs/>
        </w:rPr>
        <w:t xml:space="preserve">Ayam Goreng </w:t>
      </w:r>
      <w:r w:rsidR="00C36FC1">
        <w:rPr>
          <w:b/>
          <w:bCs/>
        </w:rPr>
        <w:t>Ny. Suharti</w:t>
      </w:r>
      <w:r w:rsidR="00643D97">
        <w:rPr>
          <w:b/>
          <w:bCs/>
        </w:rPr>
        <w:t xml:space="preserve"> Jalan Siliwangi Semarang </w:t>
      </w:r>
      <w:r w:rsidRPr="001B274C">
        <w:rPr>
          <w:b/>
          <w:bCs/>
          <w:lang w:val="id-ID"/>
        </w:rPr>
        <w:t xml:space="preserve">Dari </w:t>
      </w:r>
      <w:r>
        <w:rPr>
          <w:b/>
          <w:bCs/>
          <w:lang w:val="id-ID"/>
        </w:rPr>
        <w:t>Tahun</w:t>
      </w:r>
      <w:r w:rsidRPr="001B274C">
        <w:rPr>
          <w:b/>
          <w:bCs/>
          <w:lang w:val="id-ID"/>
        </w:rPr>
        <w:t xml:space="preserve"> </w:t>
      </w:r>
      <w:r>
        <w:rPr>
          <w:b/>
          <w:bCs/>
          <w:lang w:val="id-ID"/>
        </w:rPr>
        <w:t>20</w:t>
      </w:r>
      <w:r w:rsidR="00643D97">
        <w:rPr>
          <w:b/>
          <w:bCs/>
        </w:rPr>
        <w:t>11</w:t>
      </w:r>
      <w:r w:rsidRPr="001B274C">
        <w:rPr>
          <w:b/>
          <w:bCs/>
          <w:lang w:val="id-ID"/>
        </w:rPr>
        <w:t xml:space="preserve"> Sampai Dengan </w:t>
      </w:r>
      <w:r>
        <w:rPr>
          <w:b/>
          <w:bCs/>
          <w:lang w:val="id-ID"/>
        </w:rPr>
        <w:t>Tahun 20</w:t>
      </w:r>
      <w:r w:rsidR="00643D97">
        <w:rPr>
          <w:b/>
          <w:bCs/>
        </w:rPr>
        <w:t>13</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1620"/>
        <w:gridCol w:w="908"/>
        <w:gridCol w:w="1252"/>
        <w:gridCol w:w="1216"/>
      </w:tblGrid>
      <w:tr w:rsidR="004351BD" w:rsidRPr="00E57D41" w:rsidTr="00F52CC5">
        <w:tc>
          <w:tcPr>
            <w:tcW w:w="900" w:type="dxa"/>
            <w:tcBorders>
              <w:top w:val="single" w:sz="4" w:space="0" w:color="auto"/>
              <w:left w:val="single" w:sz="4" w:space="0" w:color="auto"/>
              <w:bottom w:val="nil"/>
              <w:right w:val="single" w:sz="4" w:space="0" w:color="auto"/>
            </w:tcBorders>
          </w:tcPr>
          <w:p w:rsidR="004351BD" w:rsidRPr="00E57D41" w:rsidRDefault="004351BD" w:rsidP="00F52CC5">
            <w:pPr>
              <w:jc w:val="center"/>
              <w:rPr>
                <w:b/>
                <w:bCs/>
                <w:lang w:val="id-ID"/>
              </w:rPr>
            </w:pPr>
            <w:r w:rsidRPr="00E57D41">
              <w:rPr>
                <w:b/>
                <w:bCs/>
                <w:lang w:val="id-ID"/>
              </w:rPr>
              <w:t>No</w:t>
            </w:r>
          </w:p>
        </w:tc>
        <w:tc>
          <w:tcPr>
            <w:tcW w:w="1620" w:type="dxa"/>
            <w:tcBorders>
              <w:top w:val="single" w:sz="4" w:space="0" w:color="auto"/>
              <w:left w:val="single" w:sz="4" w:space="0" w:color="auto"/>
              <w:bottom w:val="nil"/>
              <w:right w:val="single" w:sz="4" w:space="0" w:color="auto"/>
            </w:tcBorders>
          </w:tcPr>
          <w:p w:rsidR="004351BD" w:rsidRPr="00E57D41" w:rsidRDefault="004351BD" w:rsidP="00F52CC5">
            <w:pPr>
              <w:jc w:val="center"/>
              <w:rPr>
                <w:b/>
                <w:bCs/>
                <w:lang w:val="id-ID"/>
              </w:rPr>
            </w:pPr>
            <w:r w:rsidRPr="00E57D41">
              <w:rPr>
                <w:b/>
                <w:bCs/>
                <w:lang w:val="id-ID"/>
              </w:rPr>
              <w:t>Keterangan</w:t>
            </w:r>
          </w:p>
        </w:tc>
        <w:tc>
          <w:tcPr>
            <w:tcW w:w="908" w:type="dxa"/>
            <w:tcBorders>
              <w:top w:val="single" w:sz="4" w:space="0" w:color="auto"/>
              <w:left w:val="single" w:sz="4" w:space="0" w:color="auto"/>
              <w:bottom w:val="single" w:sz="4" w:space="0" w:color="auto"/>
              <w:right w:val="nil"/>
            </w:tcBorders>
          </w:tcPr>
          <w:p w:rsidR="004351BD" w:rsidRPr="00E57D41" w:rsidRDefault="004351BD" w:rsidP="00F52CC5">
            <w:pPr>
              <w:jc w:val="center"/>
              <w:rPr>
                <w:b/>
                <w:bCs/>
                <w:lang w:val="id-ID"/>
              </w:rPr>
            </w:pPr>
          </w:p>
        </w:tc>
        <w:tc>
          <w:tcPr>
            <w:tcW w:w="1252" w:type="dxa"/>
            <w:tcBorders>
              <w:top w:val="single" w:sz="4" w:space="0" w:color="auto"/>
              <w:left w:val="nil"/>
              <w:bottom w:val="single" w:sz="4" w:space="0" w:color="auto"/>
              <w:right w:val="nil"/>
            </w:tcBorders>
          </w:tcPr>
          <w:p w:rsidR="004351BD" w:rsidRPr="00E57D41" w:rsidRDefault="004351BD" w:rsidP="00F52CC5">
            <w:pPr>
              <w:jc w:val="center"/>
              <w:rPr>
                <w:b/>
                <w:bCs/>
                <w:lang w:val="id-ID"/>
              </w:rPr>
            </w:pPr>
            <w:r w:rsidRPr="00E57D41">
              <w:rPr>
                <w:b/>
                <w:bCs/>
                <w:lang w:val="id-ID"/>
              </w:rPr>
              <w:t>Tahun</w:t>
            </w:r>
          </w:p>
        </w:tc>
        <w:tc>
          <w:tcPr>
            <w:tcW w:w="1216" w:type="dxa"/>
            <w:tcBorders>
              <w:top w:val="single" w:sz="4" w:space="0" w:color="auto"/>
              <w:left w:val="nil"/>
              <w:bottom w:val="single" w:sz="4" w:space="0" w:color="auto"/>
              <w:right w:val="single" w:sz="4" w:space="0" w:color="auto"/>
            </w:tcBorders>
          </w:tcPr>
          <w:p w:rsidR="004351BD" w:rsidRPr="00E57D41" w:rsidRDefault="004351BD" w:rsidP="00F52CC5">
            <w:pPr>
              <w:jc w:val="center"/>
              <w:rPr>
                <w:b/>
                <w:bCs/>
                <w:lang w:val="id-ID"/>
              </w:rPr>
            </w:pPr>
          </w:p>
        </w:tc>
      </w:tr>
      <w:tr w:rsidR="004351BD" w:rsidRPr="00E57D41" w:rsidTr="00F52CC5">
        <w:tc>
          <w:tcPr>
            <w:tcW w:w="900" w:type="dxa"/>
            <w:tcBorders>
              <w:top w:val="nil"/>
              <w:left w:val="single" w:sz="4" w:space="0" w:color="auto"/>
              <w:bottom w:val="single" w:sz="4" w:space="0" w:color="auto"/>
              <w:right w:val="single" w:sz="4" w:space="0" w:color="auto"/>
            </w:tcBorders>
          </w:tcPr>
          <w:p w:rsidR="004351BD" w:rsidRPr="00E57D41" w:rsidRDefault="004351BD" w:rsidP="00F52CC5">
            <w:pPr>
              <w:jc w:val="center"/>
              <w:rPr>
                <w:b/>
                <w:bCs/>
                <w:lang w:val="id-ID"/>
              </w:rPr>
            </w:pPr>
          </w:p>
        </w:tc>
        <w:tc>
          <w:tcPr>
            <w:tcW w:w="1620" w:type="dxa"/>
            <w:tcBorders>
              <w:top w:val="nil"/>
              <w:left w:val="single" w:sz="4" w:space="0" w:color="auto"/>
              <w:bottom w:val="single" w:sz="4" w:space="0" w:color="auto"/>
              <w:right w:val="single" w:sz="4" w:space="0" w:color="auto"/>
            </w:tcBorders>
          </w:tcPr>
          <w:p w:rsidR="004351BD" w:rsidRPr="00E57D41" w:rsidRDefault="004351BD" w:rsidP="00F52CC5">
            <w:pPr>
              <w:jc w:val="center"/>
              <w:rPr>
                <w:b/>
                <w:bCs/>
                <w:lang w:val="id-ID"/>
              </w:rPr>
            </w:pPr>
          </w:p>
        </w:tc>
        <w:tc>
          <w:tcPr>
            <w:tcW w:w="908" w:type="dxa"/>
            <w:tcBorders>
              <w:top w:val="single" w:sz="4" w:space="0" w:color="auto"/>
              <w:left w:val="single" w:sz="4" w:space="0" w:color="auto"/>
              <w:bottom w:val="single" w:sz="4" w:space="0" w:color="auto"/>
              <w:right w:val="single" w:sz="4" w:space="0" w:color="auto"/>
            </w:tcBorders>
          </w:tcPr>
          <w:p w:rsidR="004351BD" w:rsidRPr="00E57D41" w:rsidRDefault="004351BD" w:rsidP="00F52CC5">
            <w:pPr>
              <w:jc w:val="center"/>
              <w:rPr>
                <w:b/>
                <w:bCs/>
              </w:rPr>
            </w:pPr>
            <w:r>
              <w:rPr>
                <w:b/>
                <w:bCs/>
                <w:lang w:val="id-ID"/>
              </w:rPr>
              <w:t>20</w:t>
            </w:r>
            <w:r>
              <w:rPr>
                <w:b/>
                <w:bCs/>
              </w:rPr>
              <w:t>1</w:t>
            </w:r>
            <w:r w:rsidR="00643D97">
              <w:rPr>
                <w:b/>
                <w:bCs/>
              </w:rPr>
              <w:t>1</w:t>
            </w:r>
          </w:p>
        </w:tc>
        <w:tc>
          <w:tcPr>
            <w:tcW w:w="1252" w:type="dxa"/>
            <w:tcBorders>
              <w:top w:val="single" w:sz="4" w:space="0" w:color="auto"/>
              <w:left w:val="single" w:sz="4" w:space="0" w:color="auto"/>
              <w:bottom w:val="single" w:sz="4" w:space="0" w:color="auto"/>
              <w:right w:val="single" w:sz="4" w:space="0" w:color="auto"/>
            </w:tcBorders>
          </w:tcPr>
          <w:p w:rsidR="004351BD" w:rsidRPr="00E57D41" w:rsidRDefault="004351BD" w:rsidP="00F52CC5">
            <w:pPr>
              <w:jc w:val="center"/>
              <w:rPr>
                <w:b/>
                <w:bCs/>
              </w:rPr>
            </w:pPr>
            <w:r>
              <w:rPr>
                <w:b/>
                <w:bCs/>
                <w:lang w:val="id-ID"/>
              </w:rPr>
              <w:t>20</w:t>
            </w:r>
            <w:r>
              <w:rPr>
                <w:b/>
                <w:bCs/>
              </w:rPr>
              <w:t>1</w:t>
            </w:r>
            <w:r w:rsidR="00643D97">
              <w:rPr>
                <w:b/>
                <w:bCs/>
              </w:rPr>
              <w:t>2</w:t>
            </w:r>
          </w:p>
        </w:tc>
        <w:tc>
          <w:tcPr>
            <w:tcW w:w="1216" w:type="dxa"/>
            <w:tcBorders>
              <w:top w:val="single" w:sz="4" w:space="0" w:color="auto"/>
              <w:left w:val="single" w:sz="4" w:space="0" w:color="auto"/>
              <w:bottom w:val="single" w:sz="4" w:space="0" w:color="auto"/>
              <w:right w:val="single" w:sz="4" w:space="0" w:color="auto"/>
            </w:tcBorders>
          </w:tcPr>
          <w:p w:rsidR="004351BD" w:rsidRPr="00E57D41" w:rsidRDefault="004351BD" w:rsidP="00F52CC5">
            <w:pPr>
              <w:jc w:val="center"/>
              <w:rPr>
                <w:b/>
                <w:bCs/>
              </w:rPr>
            </w:pPr>
            <w:r>
              <w:rPr>
                <w:b/>
                <w:bCs/>
                <w:lang w:val="id-ID"/>
              </w:rPr>
              <w:t>20</w:t>
            </w:r>
            <w:r>
              <w:rPr>
                <w:b/>
                <w:bCs/>
              </w:rPr>
              <w:t>1</w:t>
            </w:r>
            <w:r w:rsidR="00643D97">
              <w:rPr>
                <w:b/>
                <w:bCs/>
              </w:rPr>
              <w:t>3</w:t>
            </w:r>
          </w:p>
        </w:tc>
      </w:tr>
      <w:tr w:rsidR="004351BD" w:rsidRPr="00E57D41" w:rsidTr="00F52CC5">
        <w:tc>
          <w:tcPr>
            <w:tcW w:w="900" w:type="dxa"/>
            <w:tcBorders>
              <w:top w:val="single" w:sz="4" w:space="0" w:color="auto"/>
              <w:left w:val="single" w:sz="4" w:space="0" w:color="auto"/>
              <w:bottom w:val="single" w:sz="4" w:space="0" w:color="auto"/>
              <w:right w:val="single" w:sz="4" w:space="0" w:color="auto"/>
            </w:tcBorders>
          </w:tcPr>
          <w:p w:rsidR="004351BD" w:rsidRPr="00E57D41" w:rsidRDefault="004351BD" w:rsidP="00F52CC5">
            <w:pPr>
              <w:jc w:val="center"/>
              <w:rPr>
                <w:lang w:val="id-ID"/>
              </w:rPr>
            </w:pPr>
            <w:r w:rsidRPr="00E57D41">
              <w:rPr>
                <w:lang w:val="id-ID"/>
              </w:rPr>
              <w:t>1</w:t>
            </w:r>
          </w:p>
        </w:tc>
        <w:tc>
          <w:tcPr>
            <w:tcW w:w="1620" w:type="dxa"/>
            <w:tcBorders>
              <w:top w:val="single" w:sz="4" w:space="0" w:color="auto"/>
              <w:left w:val="single" w:sz="4" w:space="0" w:color="auto"/>
              <w:bottom w:val="single" w:sz="4" w:space="0" w:color="auto"/>
              <w:right w:val="single" w:sz="4" w:space="0" w:color="auto"/>
            </w:tcBorders>
          </w:tcPr>
          <w:p w:rsidR="004351BD" w:rsidRPr="00E57D41" w:rsidRDefault="004351BD" w:rsidP="00F52CC5">
            <w:pPr>
              <w:jc w:val="center"/>
              <w:rPr>
                <w:lang w:val="id-ID"/>
              </w:rPr>
            </w:pPr>
            <w:r w:rsidRPr="00E57D41">
              <w:rPr>
                <w:lang w:val="id-ID"/>
              </w:rPr>
              <w:t>Indeks  Laba</w:t>
            </w:r>
          </w:p>
        </w:tc>
        <w:tc>
          <w:tcPr>
            <w:tcW w:w="908" w:type="dxa"/>
            <w:tcBorders>
              <w:top w:val="single" w:sz="4" w:space="0" w:color="auto"/>
              <w:left w:val="single" w:sz="4" w:space="0" w:color="auto"/>
              <w:bottom w:val="single" w:sz="4" w:space="0" w:color="auto"/>
              <w:right w:val="single" w:sz="4" w:space="0" w:color="auto"/>
            </w:tcBorders>
          </w:tcPr>
          <w:p w:rsidR="004351BD" w:rsidRPr="00E57D41" w:rsidRDefault="00643D97" w:rsidP="00F52CC5">
            <w:pPr>
              <w:jc w:val="center"/>
              <w:rPr>
                <w:sz w:val="20"/>
                <w:szCs w:val="20"/>
                <w:lang w:val="id-ID"/>
              </w:rPr>
            </w:pPr>
            <w:r>
              <w:rPr>
                <w:sz w:val="20"/>
                <w:szCs w:val="20"/>
              </w:rPr>
              <w:t>13</w:t>
            </w:r>
            <w:r>
              <w:rPr>
                <w:sz w:val="20"/>
                <w:szCs w:val="20"/>
                <w:lang w:val="id-ID"/>
              </w:rPr>
              <w:t>,</w:t>
            </w:r>
            <w:r>
              <w:rPr>
                <w:sz w:val="20"/>
                <w:szCs w:val="20"/>
              </w:rPr>
              <w:t>44</w:t>
            </w:r>
            <w:r w:rsidR="004351BD" w:rsidRPr="00E57D41">
              <w:rPr>
                <w:sz w:val="20"/>
                <w:szCs w:val="20"/>
                <w:lang w:val="id-ID"/>
              </w:rPr>
              <w:t>%</w:t>
            </w:r>
          </w:p>
        </w:tc>
        <w:tc>
          <w:tcPr>
            <w:tcW w:w="1252" w:type="dxa"/>
            <w:tcBorders>
              <w:top w:val="single" w:sz="4" w:space="0" w:color="auto"/>
              <w:left w:val="single" w:sz="4" w:space="0" w:color="auto"/>
              <w:bottom w:val="single" w:sz="4" w:space="0" w:color="auto"/>
              <w:right w:val="single" w:sz="4" w:space="0" w:color="auto"/>
            </w:tcBorders>
          </w:tcPr>
          <w:p w:rsidR="004351BD" w:rsidRPr="00E57D41" w:rsidRDefault="00643D97" w:rsidP="00F52CC5">
            <w:pPr>
              <w:jc w:val="center"/>
              <w:rPr>
                <w:sz w:val="20"/>
                <w:szCs w:val="20"/>
                <w:lang w:val="id-ID"/>
              </w:rPr>
            </w:pPr>
            <w:r>
              <w:rPr>
                <w:sz w:val="20"/>
                <w:szCs w:val="20"/>
                <w:lang w:val="id-ID"/>
              </w:rPr>
              <w:t>1</w:t>
            </w:r>
            <w:r>
              <w:rPr>
                <w:sz w:val="20"/>
                <w:szCs w:val="20"/>
              </w:rPr>
              <w:t>1</w:t>
            </w:r>
            <w:r>
              <w:rPr>
                <w:sz w:val="20"/>
                <w:szCs w:val="20"/>
                <w:lang w:val="id-ID"/>
              </w:rPr>
              <w:t>,</w:t>
            </w:r>
            <w:r>
              <w:rPr>
                <w:sz w:val="20"/>
                <w:szCs w:val="20"/>
              </w:rPr>
              <w:t>29</w:t>
            </w:r>
            <w:r w:rsidR="004351BD" w:rsidRPr="00E57D41">
              <w:rPr>
                <w:sz w:val="20"/>
                <w:szCs w:val="20"/>
                <w:lang w:val="id-ID"/>
              </w:rPr>
              <w:t>%</w:t>
            </w:r>
          </w:p>
        </w:tc>
        <w:tc>
          <w:tcPr>
            <w:tcW w:w="1216" w:type="dxa"/>
            <w:tcBorders>
              <w:top w:val="single" w:sz="4" w:space="0" w:color="auto"/>
              <w:left w:val="single" w:sz="4" w:space="0" w:color="auto"/>
              <w:bottom w:val="single" w:sz="4" w:space="0" w:color="auto"/>
              <w:right w:val="single" w:sz="4" w:space="0" w:color="auto"/>
            </w:tcBorders>
          </w:tcPr>
          <w:p w:rsidR="004351BD" w:rsidRPr="00E57D41" w:rsidRDefault="00643D97" w:rsidP="00F52CC5">
            <w:pPr>
              <w:jc w:val="center"/>
              <w:rPr>
                <w:sz w:val="20"/>
                <w:szCs w:val="20"/>
                <w:lang w:val="id-ID"/>
              </w:rPr>
            </w:pPr>
            <w:r>
              <w:rPr>
                <w:sz w:val="20"/>
                <w:szCs w:val="20"/>
                <w:lang w:val="id-ID"/>
              </w:rPr>
              <w:t>1</w:t>
            </w:r>
            <w:r>
              <w:rPr>
                <w:sz w:val="20"/>
                <w:szCs w:val="20"/>
              </w:rPr>
              <w:t>0</w:t>
            </w:r>
            <w:r>
              <w:rPr>
                <w:sz w:val="20"/>
                <w:szCs w:val="20"/>
                <w:lang w:val="id-ID"/>
              </w:rPr>
              <w:t>,</w:t>
            </w:r>
            <w:r>
              <w:rPr>
                <w:sz w:val="20"/>
                <w:szCs w:val="20"/>
              </w:rPr>
              <w:t>09</w:t>
            </w:r>
            <w:r w:rsidR="004351BD" w:rsidRPr="00E57D41">
              <w:rPr>
                <w:sz w:val="20"/>
                <w:szCs w:val="20"/>
                <w:lang w:val="id-ID"/>
              </w:rPr>
              <w:t>%</w:t>
            </w:r>
          </w:p>
        </w:tc>
      </w:tr>
      <w:tr w:rsidR="004351BD" w:rsidRPr="00E57D41" w:rsidTr="00F52CC5">
        <w:tc>
          <w:tcPr>
            <w:tcW w:w="900" w:type="dxa"/>
            <w:tcBorders>
              <w:top w:val="single" w:sz="4" w:space="0" w:color="auto"/>
              <w:left w:val="single" w:sz="4" w:space="0" w:color="auto"/>
              <w:bottom w:val="single" w:sz="4" w:space="0" w:color="auto"/>
              <w:right w:val="single" w:sz="4" w:space="0" w:color="auto"/>
            </w:tcBorders>
          </w:tcPr>
          <w:p w:rsidR="004351BD" w:rsidRPr="00E57D41" w:rsidRDefault="004351BD" w:rsidP="00F52CC5">
            <w:pPr>
              <w:jc w:val="center"/>
              <w:rPr>
                <w:lang w:val="id-ID"/>
              </w:rPr>
            </w:pPr>
            <w:r w:rsidRPr="00E57D41">
              <w:rPr>
                <w:lang w:val="id-ID"/>
              </w:rPr>
              <w:t>2</w:t>
            </w:r>
          </w:p>
        </w:tc>
        <w:tc>
          <w:tcPr>
            <w:tcW w:w="1620" w:type="dxa"/>
            <w:tcBorders>
              <w:top w:val="single" w:sz="4" w:space="0" w:color="auto"/>
              <w:left w:val="single" w:sz="4" w:space="0" w:color="auto"/>
              <w:bottom w:val="single" w:sz="4" w:space="0" w:color="auto"/>
              <w:right w:val="single" w:sz="4" w:space="0" w:color="auto"/>
            </w:tcBorders>
          </w:tcPr>
          <w:p w:rsidR="004351BD" w:rsidRPr="00E57D41" w:rsidRDefault="004351BD" w:rsidP="00F52CC5">
            <w:pPr>
              <w:rPr>
                <w:lang w:val="id-ID"/>
              </w:rPr>
            </w:pPr>
            <w:r w:rsidRPr="00E57D41">
              <w:rPr>
                <w:lang w:val="id-ID"/>
              </w:rPr>
              <w:t>Profit Margin</w:t>
            </w:r>
          </w:p>
        </w:tc>
        <w:tc>
          <w:tcPr>
            <w:tcW w:w="908" w:type="dxa"/>
            <w:tcBorders>
              <w:top w:val="single" w:sz="4" w:space="0" w:color="auto"/>
              <w:left w:val="single" w:sz="4" w:space="0" w:color="auto"/>
              <w:bottom w:val="single" w:sz="4" w:space="0" w:color="auto"/>
              <w:right w:val="single" w:sz="4" w:space="0" w:color="auto"/>
            </w:tcBorders>
          </w:tcPr>
          <w:p w:rsidR="004351BD" w:rsidRPr="00E57D41" w:rsidRDefault="00643D97" w:rsidP="00F52CC5">
            <w:pPr>
              <w:jc w:val="center"/>
              <w:rPr>
                <w:sz w:val="20"/>
                <w:szCs w:val="20"/>
                <w:lang w:val="id-ID"/>
              </w:rPr>
            </w:pPr>
            <w:r>
              <w:rPr>
                <w:sz w:val="20"/>
                <w:szCs w:val="20"/>
              </w:rPr>
              <w:t>18</w:t>
            </w:r>
            <w:r>
              <w:rPr>
                <w:sz w:val="20"/>
                <w:szCs w:val="20"/>
                <w:lang w:val="id-ID"/>
              </w:rPr>
              <w:t>,</w:t>
            </w:r>
            <w:r>
              <w:rPr>
                <w:sz w:val="20"/>
                <w:szCs w:val="20"/>
              </w:rPr>
              <w:t>39</w:t>
            </w:r>
            <w:r w:rsidR="004351BD" w:rsidRPr="00E57D41">
              <w:rPr>
                <w:sz w:val="20"/>
                <w:szCs w:val="20"/>
                <w:lang w:val="id-ID"/>
              </w:rPr>
              <w:t>%</w:t>
            </w:r>
          </w:p>
        </w:tc>
        <w:tc>
          <w:tcPr>
            <w:tcW w:w="1252" w:type="dxa"/>
            <w:tcBorders>
              <w:top w:val="single" w:sz="4" w:space="0" w:color="auto"/>
              <w:left w:val="single" w:sz="4" w:space="0" w:color="auto"/>
              <w:bottom w:val="single" w:sz="4" w:space="0" w:color="auto"/>
              <w:right w:val="single" w:sz="4" w:space="0" w:color="auto"/>
            </w:tcBorders>
          </w:tcPr>
          <w:p w:rsidR="004351BD" w:rsidRPr="00E57D41" w:rsidRDefault="00643D97" w:rsidP="00F52CC5">
            <w:pPr>
              <w:jc w:val="center"/>
              <w:rPr>
                <w:sz w:val="20"/>
                <w:szCs w:val="20"/>
                <w:lang w:val="id-ID"/>
              </w:rPr>
            </w:pPr>
            <w:r>
              <w:rPr>
                <w:sz w:val="20"/>
                <w:szCs w:val="20"/>
              </w:rPr>
              <w:t>16</w:t>
            </w:r>
            <w:r>
              <w:rPr>
                <w:sz w:val="20"/>
                <w:szCs w:val="20"/>
                <w:lang w:val="id-ID"/>
              </w:rPr>
              <w:t>,</w:t>
            </w:r>
            <w:r>
              <w:rPr>
                <w:sz w:val="20"/>
                <w:szCs w:val="20"/>
              </w:rPr>
              <w:t>66</w:t>
            </w:r>
            <w:r w:rsidR="004351BD" w:rsidRPr="00E57D41">
              <w:rPr>
                <w:sz w:val="20"/>
                <w:szCs w:val="20"/>
                <w:lang w:val="id-ID"/>
              </w:rPr>
              <w:t>%</w:t>
            </w:r>
          </w:p>
        </w:tc>
        <w:tc>
          <w:tcPr>
            <w:tcW w:w="1216" w:type="dxa"/>
            <w:tcBorders>
              <w:top w:val="single" w:sz="4" w:space="0" w:color="auto"/>
              <w:left w:val="single" w:sz="4" w:space="0" w:color="auto"/>
              <w:bottom w:val="single" w:sz="4" w:space="0" w:color="auto"/>
              <w:right w:val="single" w:sz="4" w:space="0" w:color="auto"/>
            </w:tcBorders>
          </w:tcPr>
          <w:p w:rsidR="004351BD" w:rsidRPr="00E57D41" w:rsidRDefault="00643D97" w:rsidP="00F52CC5">
            <w:pPr>
              <w:jc w:val="center"/>
              <w:rPr>
                <w:sz w:val="20"/>
                <w:szCs w:val="20"/>
                <w:lang w:val="id-ID"/>
              </w:rPr>
            </w:pPr>
            <w:r>
              <w:rPr>
                <w:sz w:val="20"/>
                <w:szCs w:val="20"/>
              </w:rPr>
              <w:t>15</w:t>
            </w:r>
            <w:r>
              <w:rPr>
                <w:sz w:val="20"/>
                <w:szCs w:val="20"/>
                <w:lang w:val="id-ID"/>
              </w:rPr>
              <w:t>,</w:t>
            </w:r>
            <w:r>
              <w:rPr>
                <w:sz w:val="20"/>
                <w:szCs w:val="20"/>
              </w:rPr>
              <w:t>89</w:t>
            </w:r>
            <w:r w:rsidR="004351BD" w:rsidRPr="00E57D41">
              <w:rPr>
                <w:sz w:val="20"/>
                <w:szCs w:val="20"/>
                <w:lang w:val="id-ID"/>
              </w:rPr>
              <w:t>%</w:t>
            </w:r>
          </w:p>
        </w:tc>
      </w:tr>
      <w:tr w:rsidR="004351BD" w:rsidRPr="00E57D41" w:rsidTr="00F52CC5">
        <w:tc>
          <w:tcPr>
            <w:tcW w:w="900" w:type="dxa"/>
            <w:tcBorders>
              <w:top w:val="single" w:sz="4" w:space="0" w:color="auto"/>
              <w:left w:val="single" w:sz="4" w:space="0" w:color="auto"/>
              <w:bottom w:val="single" w:sz="4" w:space="0" w:color="auto"/>
              <w:right w:val="single" w:sz="4" w:space="0" w:color="auto"/>
            </w:tcBorders>
          </w:tcPr>
          <w:p w:rsidR="004351BD" w:rsidRPr="00E57D41" w:rsidRDefault="004351BD" w:rsidP="00F52CC5">
            <w:pPr>
              <w:jc w:val="center"/>
              <w:rPr>
                <w:lang w:val="id-ID"/>
              </w:rPr>
            </w:pPr>
            <w:r w:rsidRPr="00E57D41">
              <w:rPr>
                <w:lang w:val="id-ID"/>
              </w:rPr>
              <w:t>3</w:t>
            </w:r>
          </w:p>
        </w:tc>
        <w:tc>
          <w:tcPr>
            <w:tcW w:w="1620" w:type="dxa"/>
            <w:tcBorders>
              <w:top w:val="single" w:sz="4" w:space="0" w:color="auto"/>
              <w:left w:val="single" w:sz="4" w:space="0" w:color="auto"/>
              <w:bottom w:val="single" w:sz="4" w:space="0" w:color="auto"/>
              <w:right w:val="single" w:sz="4" w:space="0" w:color="auto"/>
            </w:tcBorders>
          </w:tcPr>
          <w:p w:rsidR="004351BD" w:rsidRPr="00E57D41" w:rsidRDefault="004351BD" w:rsidP="00F52CC5">
            <w:pPr>
              <w:rPr>
                <w:lang w:val="id-ID"/>
              </w:rPr>
            </w:pPr>
            <w:r w:rsidRPr="00E57D41">
              <w:rPr>
                <w:lang w:val="id-ID"/>
              </w:rPr>
              <w:t>Volume Penjualan</w:t>
            </w:r>
          </w:p>
        </w:tc>
        <w:tc>
          <w:tcPr>
            <w:tcW w:w="908" w:type="dxa"/>
            <w:tcBorders>
              <w:top w:val="single" w:sz="4" w:space="0" w:color="auto"/>
              <w:left w:val="single" w:sz="4" w:space="0" w:color="auto"/>
              <w:bottom w:val="single" w:sz="4" w:space="0" w:color="auto"/>
              <w:right w:val="single" w:sz="4" w:space="0" w:color="auto"/>
            </w:tcBorders>
          </w:tcPr>
          <w:p w:rsidR="004351BD" w:rsidRPr="00E57D41" w:rsidRDefault="00643D97" w:rsidP="00F52CC5">
            <w:pPr>
              <w:jc w:val="center"/>
              <w:rPr>
                <w:sz w:val="20"/>
                <w:szCs w:val="20"/>
                <w:lang w:val="id-ID"/>
              </w:rPr>
            </w:pPr>
            <w:r>
              <w:rPr>
                <w:sz w:val="20"/>
                <w:szCs w:val="20"/>
              </w:rPr>
              <w:t>17</w:t>
            </w:r>
            <w:r>
              <w:rPr>
                <w:sz w:val="20"/>
                <w:szCs w:val="20"/>
                <w:lang w:val="id-ID"/>
              </w:rPr>
              <w:t>,6</w:t>
            </w:r>
            <w:r>
              <w:rPr>
                <w:sz w:val="20"/>
                <w:szCs w:val="20"/>
              </w:rPr>
              <w:t>9</w:t>
            </w:r>
            <w:r w:rsidR="004351BD" w:rsidRPr="00E57D41">
              <w:rPr>
                <w:sz w:val="20"/>
                <w:szCs w:val="20"/>
                <w:lang w:val="id-ID"/>
              </w:rPr>
              <w:t>%</w:t>
            </w:r>
          </w:p>
        </w:tc>
        <w:tc>
          <w:tcPr>
            <w:tcW w:w="1252" w:type="dxa"/>
            <w:tcBorders>
              <w:top w:val="single" w:sz="4" w:space="0" w:color="auto"/>
              <w:left w:val="single" w:sz="4" w:space="0" w:color="auto"/>
              <w:bottom w:val="single" w:sz="4" w:space="0" w:color="auto"/>
              <w:right w:val="single" w:sz="4" w:space="0" w:color="auto"/>
            </w:tcBorders>
          </w:tcPr>
          <w:p w:rsidR="004351BD" w:rsidRPr="00E57D41" w:rsidRDefault="00643D97" w:rsidP="00F52CC5">
            <w:pPr>
              <w:jc w:val="center"/>
              <w:rPr>
                <w:sz w:val="20"/>
                <w:szCs w:val="20"/>
                <w:lang w:val="id-ID"/>
              </w:rPr>
            </w:pPr>
            <w:r>
              <w:rPr>
                <w:sz w:val="20"/>
                <w:szCs w:val="20"/>
              </w:rPr>
              <w:t>15</w:t>
            </w:r>
            <w:r>
              <w:rPr>
                <w:sz w:val="20"/>
                <w:szCs w:val="20"/>
                <w:lang w:val="id-ID"/>
              </w:rPr>
              <w:t>,</w:t>
            </w:r>
            <w:r>
              <w:rPr>
                <w:sz w:val="20"/>
                <w:szCs w:val="20"/>
              </w:rPr>
              <w:t>42</w:t>
            </w:r>
            <w:r w:rsidR="004351BD" w:rsidRPr="00E57D41">
              <w:rPr>
                <w:sz w:val="20"/>
                <w:szCs w:val="20"/>
                <w:lang w:val="id-ID"/>
              </w:rPr>
              <w:t>%</w:t>
            </w:r>
          </w:p>
        </w:tc>
        <w:tc>
          <w:tcPr>
            <w:tcW w:w="1216" w:type="dxa"/>
            <w:tcBorders>
              <w:top w:val="single" w:sz="4" w:space="0" w:color="auto"/>
              <w:left w:val="single" w:sz="4" w:space="0" w:color="auto"/>
              <w:bottom w:val="single" w:sz="4" w:space="0" w:color="auto"/>
              <w:right w:val="single" w:sz="4" w:space="0" w:color="auto"/>
            </w:tcBorders>
          </w:tcPr>
          <w:p w:rsidR="004351BD" w:rsidRPr="00E57D41" w:rsidRDefault="00643D97" w:rsidP="00F52CC5">
            <w:pPr>
              <w:jc w:val="center"/>
              <w:rPr>
                <w:sz w:val="20"/>
                <w:szCs w:val="20"/>
                <w:lang w:val="id-ID"/>
              </w:rPr>
            </w:pPr>
            <w:r>
              <w:rPr>
                <w:sz w:val="20"/>
                <w:szCs w:val="20"/>
              </w:rPr>
              <w:t>14</w:t>
            </w:r>
            <w:r>
              <w:rPr>
                <w:sz w:val="20"/>
                <w:szCs w:val="20"/>
                <w:lang w:val="id-ID"/>
              </w:rPr>
              <w:t>,</w:t>
            </w:r>
            <w:r>
              <w:rPr>
                <w:sz w:val="20"/>
                <w:szCs w:val="20"/>
              </w:rPr>
              <w:t>89</w:t>
            </w:r>
            <w:r w:rsidR="004351BD" w:rsidRPr="00E57D41">
              <w:rPr>
                <w:sz w:val="20"/>
                <w:szCs w:val="20"/>
                <w:lang w:val="id-ID"/>
              </w:rPr>
              <w:t>%</w:t>
            </w:r>
          </w:p>
        </w:tc>
      </w:tr>
    </w:tbl>
    <w:p w:rsidR="004351BD" w:rsidRPr="00643D97" w:rsidRDefault="004351BD" w:rsidP="004351BD">
      <w:pPr>
        <w:pStyle w:val="ListParagraph"/>
        <w:spacing w:after="0" w:line="480" w:lineRule="auto"/>
        <w:ind w:left="0" w:firstLine="708"/>
        <w:jc w:val="both"/>
        <w:rPr>
          <w:rFonts w:ascii="Times New Roman" w:hAnsi="Times New Roman"/>
          <w:sz w:val="24"/>
          <w:szCs w:val="24"/>
          <w:lang w:val="en-US"/>
        </w:rPr>
      </w:pPr>
      <w:r w:rsidRPr="00643D97">
        <w:rPr>
          <w:rFonts w:ascii="Times New Roman" w:hAnsi="Times New Roman"/>
          <w:sz w:val="24"/>
          <w:szCs w:val="24"/>
        </w:rPr>
        <w:t xml:space="preserve">        Sumber: </w:t>
      </w:r>
      <w:r w:rsidR="00643D97" w:rsidRPr="00643D97">
        <w:rPr>
          <w:rFonts w:ascii="Times New Roman" w:hAnsi="Times New Roman"/>
          <w:bCs/>
          <w:sz w:val="24"/>
          <w:szCs w:val="24"/>
        </w:rPr>
        <w:t xml:space="preserve">Ayam Goreng </w:t>
      </w:r>
      <w:r w:rsidR="00C36FC1">
        <w:rPr>
          <w:rFonts w:ascii="Times New Roman" w:hAnsi="Times New Roman"/>
          <w:bCs/>
          <w:sz w:val="24"/>
          <w:szCs w:val="24"/>
        </w:rPr>
        <w:t>Ny. Suharti</w:t>
      </w:r>
      <w:r w:rsidR="00643D97" w:rsidRPr="00643D97">
        <w:rPr>
          <w:rFonts w:ascii="Times New Roman" w:hAnsi="Times New Roman"/>
          <w:bCs/>
          <w:sz w:val="24"/>
          <w:szCs w:val="24"/>
        </w:rPr>
        <w:t xml:space="preserve"> Jalan Siliwangi</w:t>
      </w:r>
      <w:r w:rsidRPr="00643D97">
        <w:rPr>
          <w:rFonts w:ascii="Times New Roman" w:hAnsi="Times New Roman"/>
          <w:sz w:val="24"/>
          <w:szCs w:val="24"/>
        </w:rPr>
        <w:t>, 201</w:t>
      </w:r>
      <w:r w:rsidR="00643D97" w:rsidRPr="00643D97">
        <w:rPr>
          <w:rFonts w:ascii="Times New Roman" w:hAnsi="Times New Roman"/>
          <w:sz w:val="24"/>
          <w:szCs w:val="24"/>
          <w:lang w:val="en-US"/>
        </w:rPr>
        <w:t>4</w:t>
      </w:r>
    </w:p>
    <w:p w:rsidR="00AA7A0C" w:rsidRDefault="00AA7A0C" w:rsidP="00AA7A0C">
      <w:pPr>
        <w:suppressAutoHyphens w:val="0"/>
        <w:ind w:firstLine="720"/>
        <w:jc w:val="both"/>
        <w:sectPr w:rsidR="00AA7A0C" w:rsidSect="00AA7A0C">
          <w:type w:val="continuous"/>
          <w:pgSz w:w="12240" w:h="15840"/>
          <w:pgMar w:top="2268" w:right="1701" w:bottom="1701" w:left="2268" w:header="709" w:footer="709" w:gutter="0"/>
          <w:cols w:space="708"/>
          <w:docGrid w:linePitch="360"/>
        </w:sectPr>
      </w:pPr>
    </w:p>
    <w:p w:rsidR="00310473" w:rsidRDefault="00153DCE" w:rsidP="00AA7A0C">
      <w:pPr>
        <w:suppressAutoHyphens w:val="0"/>
        <w:ind w:firstLine="720"/>
        <w:jc w:val="both"/>
      </w:pPr>
      <w:r w:rsidRPr="00816080">
        <w:lastRenderedPageBreak/>
        <w:t xml:space="preserve">Terdapat suatu fenomena bisnis adanya penurunan keuntungan </w:t>
      </w:r>
      <w:r w:rsidR="00643D97">
        <w:t xml:space="preserve">ayam goreng </w:t>
      </w:r>
      <w:r w:rsidR="00C36FC1">
        <w:t>Ny. Suharti</w:t>
      </w:r>
      <w:r w:rsidR="00643D97">
        <w:t xml:space="preserve"> periode Tahun 2011-2013, pada Tahun 2011 sebesar 13,44%; Tahun 2012</w:t>
      </w:r>
      <w:r w:rsidRPr="00816080">
        <w:t xml:space="preserve"> se</w:t>
      </w:r>
      <w:r w:rsidR="00643D97">
        <w:t>besar 11,29% dan pada Tahun 2013 sebesar 10,09</w:t>
      </w:r>
      <w:r w:rsidRPr="00816080">
        <w:t>%. Penurunan i</w:t>
      </w:r>
      <w:r w:rsidR="00816080" w:rsidRPr="00816080">
        <w:t xml:space="preserve">ndeks laba searah dengan penurunan </w:t>
      </w:r>
      <w:r w:rsidR="00643D97">
        <w:t>profit margin periode Tahun 2011-2013</w:t>
      </w:r>
      <w:r w:rsidR="00816080" w:rsidRPr="00816080">
        <w:t xml:space="preserve">. Fenomena ini </w:t>
      </w:r>
      <w:r w:rsidR="00816080" w:rsidRPr="00816080">
        <w:lastRenderedPageBreak/>
        <w:t xml:space="preserve">mengindikasikan bahwa adanya penurunan jumlah pelanggan, sehingga perlu diteliti </w:t>
      </w:r>
      <w:r w:rsidR="002C2130">
        <w:t>minat beli ulang</w:t>
      </w:r>
      <w:r w:rsidR="00816080" w:rsidRPr="00816080">
        <w:t xml:space="preserve">  </w:t>
      </w:r>
      <w:r w:rsidR="00643D97">
        <w:t xml:space="preserve">Ayam Goreng </w:t>
      </w:r>
      <w:r w:rsidR="00C36FC1">
        <w:t>Ny. Suharti</w:t>
      </w:r>
      <w:r w:rsidR="00816080">
        <w:t>.</w:t>
      </w:r>
    </w:p>
    <w:p w:rsidR="00310473" w:rsidRDefault="00310473" w:rsidP="00AA7A0C">
      <w:pPr>
        <w:suppressAutoHyphens w:val="0"/>
        <w:ind w:firstLine="720"/>
        <w:jc w:val="both"/>
      </w:pPr>
      <w:r w:rsidRPr="00A23091">
        <w:rPr>
          <w:lang w:val="id-ID"/>
        </w:rPr>
        <w:t xml:space="preserve">Berikut ini disajikan hasil rekapitulasi kritik dan saran yang disampaikan  kepada  </w:t>
      </w:r>
      <w:r>
        <w:t xml:space="preserve">ayam goreng </w:t>
      </w:r>
      <w:r w:rsidR="00C36FC1">
        <w:t>Ny. Suharti</w:t>
      </w:r>
      <w:r>
        <w:t xml:space="preserve"> Semarang</w:t>
      </w:r>
      <w:r w:rsidRPr="00A23091">
        <w:rPr>
          <w:lang w:val="id-ID"/>
        </w:rPr>
        <w:t>.</w:t>
      </w:r>
    </w:p>
    <w:p w:rsidR="00AA7A0C" w:rsidRDefault="00AA7A0C" w:rsidP="00310473">
      <w:pPr>
        <w:jc w:val="center"/>
        <w:rPr>
          <w:b/>
          <w:bCs/>
          <w:lang w:val="nb-NO"/>
        </w:rPr>
        <w:sectPr w:rsidR="00AA7A0C" w:rsidSect="00AA7A0C">
          <w:type w:val="continuous"/>
          <w:pgSz w:w="12240" w:h="15840"/>
          <w:pgMar w:top="2268" w:right="1701" w:bottom="1701" w:left="2268" w:header="709" w:footer="709" w:gutter="0"/>
          <w:cols w:num="2" w:space="708"/>
          <w:docGrid w:linePitch="360"/>
        </w:sectPr>
      </w:pPr>
    </w:p>
    <w:p w:rsidR="00310473" w:rsidRDefault="00310473" w:rsidP="00310473">
      <w:pPr>
        <w:jc w:val="center"/>
        <w:rPr>
          <w:b/>
          <w:bCs/>
          <w:lang w:val="nb-NO"/>
        </w:rPr>
      </w:pPr>
    </w:p>
    <w:p w:rsidR="00AA7A0C" w:rsidRDefault="00AA7A0C" w:rsidP="00310473">
      <w:pPr>
        <w:jc w:val="center"/>
        <w:rPr>
          <w:b/>
          <w:bCs/>
          <w:lang w:val="nb-NO"/>
        </w:rPr>
      </w:pPr>
    </w:p>
    <w:p w:rsidR="00AA7A0C" w:rsidRDefault="00AA7A0C" w:rsidP="00310473">
      <w:pPr>
        <w:jc w:val="center"/>
        <w:rPr>
          <w:b/>
          <w:bCs/>
          <w:lang w:val="nb-NO"/>
        </w:rPr>
      </w:pPr>
    </w:p>
    <w:p w:rsidR="00AA7A0C" w:rsidRDefault="00AA7A0C" w:rsidP="00310473">
      <w:pPr>
        <w:jc w:val="center"/>
        <w:rPr>
          <w:b/>
          <w:bCs/>
          <w:lang w:val="nb-NO"/>
        </w:rPr>
      </w:pPr>
    </w:p>
    <w:p w:rsidR="00AA7A0C" w:rsidRDefault="00AA7A0C" w:rsidP="00310473">
      <w:pPr>
        <w:jc w:val="center"/>
        <w:rPr>
          <w:b/>
          <w:bCs/>
          <w:lang w:val="nb-NO"/>
        </w:rPr>
      </w:pPr>
    </w:p>
    <w:p w:rsidR="00AA7A0C" w:rsidRDefault="00AA7A0C" w:rsidP="00310473">
      <w:pPr>
        <w:jc w:val="center"/>
        <w:rPr>
          <w:b/>
          <w:bCs/>
          <w:lang w:val="nb-NO"/>
        </w:rPr>
      </w:pPr>
    </w:p>
    <w:p w:rsidR="00AA7A0C" w:rsidRDefault="00AA7A0C" w:rsidP="00310473">
      <w:pPr>
        <w:jc w:val="center"/>
        <w:rPr>
          <w:b/>
          <w:bCs/>
          <w:lang w:val="nb-NO"/>
        </w:rPr>
      </w:pPr>
    </w:p>
    <w:p w:rsidR="00AA7A0C" w:rsidRDefault="00AA7A0C" w:rsidP="00310473">
      <w:pPr>
        <w:jc w:val="center"/>
        <w:rPr>
          <w:b/>
          <w:bCs/>
          <w:lang w:val="nb-NO"/>
        </w:rPr>
      </w:pPr>
    </w:p>
    <w:p w:rsidR="00AA7A0C" w:rsidRDefault="00AA7A0C" w:rsidP="00310473">
      <w:pPr>
        <w:jc w:val="center"/>
        <w:rPr>
          <w:b/>
          <w:bCs/>
          <w:lang w:val="nb-NO"/>
        </w:rPr>
      </w:pPr>
    </w:p>
    <w:p w:rsidR="00AA7A0C" w:rsidRDefault="00AA7A0C" w:rsidP="00310473">
      <w:pPr>
        <w:jc w:val="center"/>
        <w:rPr>
          <w:b/>
          <w:bCs/>
          <w:lang w:val="nb-NO"/>
        </w:rPr>
      </w:pPr>
    </w:p>
    <w:p w:rsidR="00AA7A0C" w:rsidRDefault="00AA7A0C" w:rsidP="00310473">
      <w:pPr>
        <w:jc w:val="center"/>
        <w:rPr>
          <w:b/>
          <w:bCs/>
          <w:lang w:val="nb-NO"/>
        </w:rPr>
      </w:pPr>
    </w:p>
    <w:p w:rsidR="00AA7A0C" w:rsidRDefault="00AA7A0C" w:rsidP="00310473">
      <w:pPr>
        <w:jc w:val="center"/>
        <w:rPr>
          <w:b/>
          <w:bCs/>
          <w:lang w:val="nb-NO"/>
        </w:rPr>
      </w:pPr>
    </w:p>
    <w:p w:rsidR="00AA7A0C" w:rsidRDefault="00AA7A0C" w:rsidP="00310473">
      <w:pPr>
        <w:jc w:val="center"/>
        <w:rPr>
          <w:b/>
          <w:bCs/>
          <w:lang w:val="nb-NO"/>
        </w:rPr>
      </w:pPr>
    </w:p>
    <w:p w:rsidR="00AA7A0C" w:rsidRDefault="00AA7A0C" w:rsidP="00310473">
      <w:pPr>
        <w:jc w:val="center"/>
        <w:rPr>
          <w:b/>
          <w:bCs/>
          <w:lang w:val="nb-NO"/>
        </w:rPr>
      </w:pPr>
    </w:p>
    <w:p w:rsidR="00AA7A0C" w:rsidRDefault="00AA7A0C" w:rsidP="00310473">
      <w:pPr>
        <w:jc w:val="center"/>
        <w:rPr>
          <w:b/>
          <w:bCs/>
          <w:lang w:val="nb-NO"/>
        </w:rPr>
      </w:pPr>
    </w:p>
    <w:p w:rsidR="00AA7A0C" w:rsidRDefault="00AA7A0C" w:rsidP="00310473">
      <w:pPr>
        <w:jc w:val="center"/>
        <w:rPr>
          <w:b/>
          <w:bCs/>
          <w:lang w:val="nb-NO"/>
        </w:rPr>
      </w:pPr>
    </w:p>
    <w:p w:rsidR="00310473" w:rsidRPr="00A23091" w:rsidRDefault="00310473" w:rsidP="00310473">
      <w:pPr>
        <w:jc w:val="center"/>
        <w:rPr>
          <w:b/>
          <w:bCs/>
          <w:lang w:val="nb-NO"/>
        </w:rPr>
      </w:pPr>
      <w:r>
        <w:rPr>
          <w:b/>
          <w:bCs/>
          <w:lang w:val="nb-NO"/>
        </w:rPr>
        <w:lastRenderedPageBreak/>
        <w:t>Tabel 1.2</w:t>
      </w:r>
      <w:r w:rsidRPr="00A23091">
        <w:rPr>
          <w:b/>
          <w:bCs/>
          <w:lang w:val="nb-NO"/>
        </w:rPr>
        <w:t>:</w:t>
      </w:r>
    </w:p>
    <w:p w:rsidR="00310473" w:rsidRPr="00310473" w:rsidRDefault="00310473" w:rsidP="00310473">
      <w:pPr>
        <w:jc w:val="center"/>
        <w:rPr>
          <w:b/>
          <w:bCs/>
          <w:lang w:val="nb-NO"/>
        </w:rPr>
      </w:pPr>
      <w:r w:rsidRPr="00310473">
        <w:rPr>
          <w:b/>
          <w:bCs/>
          <w:lang w:val="nb-NO"/>
        </w:rPr>
        <w:t xml:space="preserve">Rekapitulasi Kritik </w:t>
      </w:r>
      <w:r w:rsidRPr="00310473">
        <w:rPr>
          <w:b/>
          <w:lang w:val="fi-FI"/>
        </w:rPr>
        <w:t>Warung Makan</w:t>
      </w:r>
      <w:r w:rsidRPr="00310473">
        <w:rPr>
          <w:b/>
        </w:rPr>
        <w:t xml:space="preserve"> </w:t>
      </w:r>
      <w:r>
        <w:rPr>
          <w:b/>
        </w:rPr>
        <w:t>Ayam G</w:t>
      </w:r>
      <w:r w:rsidRPr="00310473">
        <w:rPr>
          <w:b/>
        </w:rPr>
        <w:t xml:space="preserve">oreng </w:t>
      </w:r>
      <w:r w:rsidR="00C36FC1">
        <w:rPr>
          <w:b/>
        </w:rPr>
        <w:t>Ny. Suharti</w:t>
      </w:r>
      <w:r w:rsidRPr="00310473">
        <w:rPr>
          <w:b/>
        </w:rPr>
        <w:t xml:space="preserve"> Semarang</w:t>
      </w:r>
      <w:r w:rsidRPr="00310473">
        <w:rPr>
          <w:b/>
          <w:bCs/>
          <w:lang w:val="nb-NO"/>
        </w:rPr>
        <w:t xml:space="preserve"> </w:t>
      </w:r>
    </w:p>
    <w:p w:rsidR="00310473" w:rsidRPr="00A23091" w:rsidRDefault="00310473" w:rsidP="00310473">
      <w:pPr>
        <w:jc w:val="center"/>
        <w:rPr>
          <w:b/>
          <w:bCs/>
          <w:lang w:val="nb-NO"/>
        </w:rPr>
      </w:pPr>
      <w:r w:rsidRPr="00A23091">
        <w:rPr>
          <w:b/>
          <w:bCs/>
          <w:lang w:val="nb-NO"/>
        </w:rPr>
        <w:t xml:space="preserve">Bulan </w:t>
      </w:r>
      <w:r>
        <w:rPr>
          <w:b/>
          <w:lang w:val="nb-NO"/>
        </w:rPr>
        <w:t>Januari</w:t>
      </w:r>
      <w:r w:rsidRPr="00A23091">
        <w:rPr>
          <w:lang w:val="nb-NO"/>
        </w:rPr>
        <w:t xml:space="preserve"> </w:t>
      </w:r>
      <w:r>
        <w:rPr>
          <w:b/>
          <w:bCs/>
          <w:lang w:val="nb-NO"/>
        </w:rPr>
        <w:t>2013</w:t>
      </w:r>
      <w:r w:rsidRPr="00A23091">
        <w:rPr>
          <w:b/>
          <w:bCs/>
          <w:lang w:val="nb-NO"/>
        </w:rPr>
        <w:t xml:space="preserve"> sampai dengan </w:t>
      </w:r>
      <w:r>
        <w:rPr>
          <w:b/>
          <w:lang w:val="nb-NO"/>
        </w:rPr>
        <w:t>Desember</w:t>
      </w:r>
      <w:r w:rsidRPr="00A23091">
        <w:rPr>
          <w:lang w:val="nb-NO"/>
        </w:rPr>
        <w:t xml:space="preserve"> </w:t>
      </w:r>
      <w:r>
        <w:rPr>
          <w:b/>
          <w:bCs/>
          <w:lang w:val="nb-NO"/>
        </w:rPr>
        <w:t>Tahun 2013</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3"/>
        <w:gridCol w:w="1948"/>
        <w:gridCol w:w="1770"/>
        <w:gridCol w:w="1523"/>
        <w:gridCol w:w="304"/>
      </w:tblGrid>
      <w:tr w:rsidR="00310473" w:rsidRPr="00A23091" w:rsidTr="00F5156D">
        <w:tc>
          <w:tcPr>
            <w:tcW w:w="1783" w:type="dxa"/>
            <w:tcBorders>
              <w:top w:val="single" w:sz="4" w:space="0" w:color="auto"/>
              <w:left w:val="single" w:sz="4" w:space="0" w:color="auto"/>
              <w:bottom w:val="nil"/>
              <w:right w:val="single" w:sz="4" w:space="0" w:color="auto"/>
            </w:tcBorders>
          </w:tcPr>
          <w:p w:rsidR="00310473" w:rsidRPr="00A23091" w:rsidRDefault="00310473" w:rsidP="00F5156D">
            <w:pPr>
              <w:jc w:val="center"/>
            </w:pPr>
            <w:r w:rsidRPr="00A23091">
              <w:t>Bulan</w:t>
            </w:r>
          </w:p>
        </w:tc>
        <w:tc>
          <w:tcPr>
            <w:tcW w:w="1948" w:type="dxa"/>
            <w:tcBorders>
              <w:top w:val="single" w:sz="4" w:space="0" w:color="auto"/>
              <w:left w:val="single" w:sz="4" w:space="0" w:color="auto"/>
              <w:bottom w:val="nil"/>
              <w:right w:val="single" w:sz="4" w:space="0" w:color="auto"/>
            </w:tcBorders>
          </w:tcPr>
          <w:p w:rsidR="00310473" w:rsidRPr="00A23091" w:rsidRDefault="00310473" w:rsidP="00F5156D">
            <w:pPr>
              <w:jc w:val="center"/>
            </w:pPr>
            <w:r>
              <w:t>Jumlah</w:t>
            </w:r>
          </w:p>
        </w:tc>
        <w:tc>
          <w:tcPr>
            <w:tcW w:w="3293" w:type="dxa"/>
            <w:gridSpan w:val="2"/>
            <w:tcBorders>
              <w:top w:val="single" w:sz="4" w:space="0" w:color="auto"/>
              <w:left w:val="single" w:sz="4" w:space="0" w:color="auto"/>
              <w:bottom w:val="single" w:sz="4" w:space="0" w:color="auto"/>
              <w:right w:val="nil"/>
            </w:tcBorders>
          </w:tcPr>
          <w:p w:rsidR="00310473" w:rsidRPr="00A23091" w:rsidRDefault="00310473" w:rsidP="00F5156D">
            <w:pPr>
              <w:jc w:val="center"/>
            </w:pPr>
            <w:r w:rsidRPr="00A23091">
              <w:t>Jumlah Kritik dan Saran</w:t>
            </w:r>
          </w:p>
        </w:tc>
        <w:tc>
          <w:tcPr>
            <w:tcW w:w="304" w:type="dxa"/>
            <w:tcBorders>
              <w:top w:val="single" w:sz="4" w:space="0" w:color="auto"/>
              <w:left w:val="nil"/>
              <w:bottom w:val="single" w:sz="4" w:space="0" w:color="auto"/>
              <w:right w:val="single" w:sz="4" w:space="0" w:color="auto"/>
            </w:tcBorders>
          </w:tcPr>
          <w:p w:rsidR="00310473" w:rsidRPr="00A23091" w:rsidRDefault="00310473" w:rsidP="00F5156D">
            <w:pPr>
              <w:jc w:val="center"/>
            </w:pPr>
          </w:p>
        </w:tc>
      </w:tr>
      <w:tr w:rsidR="00310473" w:rsidRPr="00A23091" w:rsidTr="00F5156D">
        <w:tc>
          <w:tcPr>
            <w:tcW w:w="1783" w:type="dxa"/>
            <w:tcBorders>
              <w:top w:val="nil"/>
              <w:left w:val="single" w:sz="4" w:space="0" w:color="auto"/>
              <w:bottom w:val="single" w:sz="4" w:space="0" w:color="auto"/>
              <w:right w:val="single" w:sz="4" w:space="0" w:color="auto"/>
            </w:tcBorders>
          </w:tcPr>
          <w:p w:rsidR="00310473" w:rsidRPr="00A23091" w:rsidRDefault="00310473" w:rsidP="00F5156D">
            <w:pPr>
              <w:jc w:val="center"/>
            </w:pPr>
          </w:p>
        </w:tc>
        <w:tc>
          <w:tcPr>
            <w:tcW w:w="1948" w:type="dxa"/>
            <w:tcBorders>
              <w:top w:val="nil"/>
              <w:left w:val="single" w:sz="4" w:space="0" w:color="auto"/>
              <w:bottom w:val="single" w:sz="4" w:space="0" w:color="auto"/>
              <w:right w:val="single" w:sz="4" w:space="0" w:color="auto"/>
            </w:tcBorders>
          </w:tcPr>
          <w:p w:rsidR="00310473" w:rsidRPr="00A23091" w:rsidRDefault="00310473" w:rsidP="00F5156D">
            <w:pPr>
              <w:jc w:val="center"/>
            </w:pPr>
            <w:r w:rsidRPr="00A23091">
              <w:t>Yang Masuk</w:t>
            </w:r>
            <w:r>
              <w:t xml:space="preserve"> Kotak Saran</w:t>
            </w:r>
          </w:p>
        </w:tc>
        <w:tc>
          <w:tcPr>
            <w:tcW w:w="1770" w:type="dxa"/>
            <w:tcBorders>
              <w:top w:val="single" w:sz="4" w:space="0" w:color="auto"/>
              <w:left w:val="single" w:sz="4" w:space="0" w:color="auto"/>
            </w:tcBorders>
          </w:tcPr>
          <w:p w:rsidR="00310473" w:rsidRPr="00A23091" w:rsidRDefault="00310473" w:rsidP="00F5156D">
            <w:pPr>
              <w:jc w:val="center"/>
            </w:pPr>
            <w:r w:rsidRPr="00A23091">
              <w:t>Saran</w:t>
            </w:r>
          </w:p>
        </w:tc>
        <w:tc>
          <w:tcPr>
            <w:tcW w:w="1827" w:type="dxa"/>
            <w:gridSpan w:val="2"/>
            <w:tcBorders>
              <w:top w:val="single" w:sz="4" w:space="0" w:color="auto"/>
            </w:tcBorders>
          </w:tcPr>
          <w:p w:rsidR="00310473" w:rsidRPr="00A23091" w:rsidRDefault="00310473" w:rsidP="00F5156D">
            <w:pPr>
              <w:jc w:val="center"/>
            </w:pPr>
            <w:r w:rsidRPr="00A23091">
              <w:t>Kritik</w:t>
            </w:r>
          </w:p>
        </w:tc>
      </w:tr>
      <w:tr w:rsidR="00B575B1" w:rsidRPr="00A23091" w:rsidTr="00A347C9">
        <w:tc>
          <w:tcPr>
            <w:tcW w:w="1783" w:type="dxa"/>
            <w:tcBorders>
              <w:top w:val="single" w:sz="4" w:space="0" w:color="auto"/>
              <w:bottom w:val="single" w:sz="4" w:space="0" w:color="auto"/>
            </w:tcBorders>
          </w:tcPr>
          <w:p w:rsidR="00B575B1" w:rsidRPr="00A23091" w:rsidRDefault="00B575B1" w:rsidP="00F5156D">
            <w:r>
              <w:t>Januari 2013</w:t>
            </w:r>
          </w:p>
        </w:tc>
        <w:tc>
          <w:tcPr>
            <w:tcW w:w="1948" w:type="dxa"/>
            <w:tcBorders>
              <w:top w:val="single" w:sz="4" w:space="0" w:color="auto"/>
              <w:bottom w:val="single" w:sz="4" w:space="0" w:color="auto"/>
            </w:tcBorders>
          </w:tcPr>
          <w:p w:rsidR="00B575B1" w:rsidRPr="0055027F" w:rsidRDefault="00B575B1" w:rsidP="00F5156D">
            <w:pPr>
              <w:jc w:val="center"/>
              <w:rPr>
                <w:color w:val="000000"/>
              </w:rPr>
            </w:pPr>
            <w:r w:rsidRPr="0055027F">
              <w:rPr>
                <w:color w:val="000000"/>
              </w:rPr>
              <w:t>23</w:t>
            </w:r>
          </w:p>
        </w:tc>
        <w:tc>
          <w:tcPr>
            <w:tcW w:w="1770" w:type="dxa"/>
          </w:tcPr>
          <w:p w:rsidR="00B575B1" w:rsidRPr="0055027F" w:rsidRDefault="00B575B1" w:rsidP="00F5156D">
            <w:pPr>
              <w:jc w:val="center"/>
              <w:rPr>
                <w:color w:val="000000"/>
              </w:rPr>
            </w:pPr>
            <w:r w:rsidRPr="0055027F">
              <w:rPr>
                <w:color w:val="000000"/>
              </w:rPr>
              <w:t>5</w:t>
            </w:r>
          </w:p>
        </w:tc>
        <w:tc>
          <w:tcPr>
            <w:tcW w:w="1827" w:type="dxa"/>
            <w:gridSpan w:val="2"/>
            <w:vAlign w:val="bottom"/>
          </w:tcPr>
          <w:p w:rsidR="00B575B1" w:rsidRPr="00B575B1" w:rsidRDefault="00B575B1" w:rsidP="00B575B1">
            <w:pPr>
              <w:jc w:val="center"/>
              <w:rPr>
                <w:color w:val="000000"/>
              </w:rPr>
            </w:pPr>
            <w:r w:rsidRPr="00B575B1">
              <w:rPr>
                <w:color w:val="000000"/>
              </w:rPr>
              <w:t>18</w:t>
            </w:r>
          </w:p>
        </w:tc>
      </w:tr>
      <w:tr w:rsidR="00B575B1" w:rsidRPr="00A23091" w:rsidTr="00A347C9">
        <w:tc>
          <w:tcPr>
            <w:tcW w:w="1783" w:type="dxa"/>
            <w:tcBorders>
              <w:top w:val="single" w:sz="4" w:space="0" w:color="auto"/>
              <w:bottom w:val="single" w:sz="4" w:space="0" w:color="auto"/>
            </w:tcBorders>
          </w:tcPr>
          <w:p w:rsidR="00B575B1" w:rsidRPr="00A23091" w:rsidRDefault="00B575B1" w:rsidP="00F5156D">
            <w:r>
              <w:t>Februari 2013</w:t>
            </w:r>
          </w:p>
        </w:tc>
        <w:tc>
          <w:tcPr>
            <w:tcW w:w="1948" w:type="dxa"/>
            <w:tcBorders>
              <w:top w:val="single" w:sz="4" w:space="0" w:color="auto"/>
              <w:bottom w:val="single" w:sz="4" w:space="0" w:color="auto"/>
            </w:tcBorders>
          </w:tcPr>
          <w:p w:rsidR="00B575B1" w:rsidRPr="0055027F" w:rsidRDefault="00B575B1" w:rsidP="00F5156D">
            <w:pPr>
              <w:jc w:val="center"/>
              <w:rPr>
                <w:color w:val="000000"/>
              </w:rPr>
            </w:pPr>
            <w:r w:rsidRPr="0055027F">
              <w:rPr>
                <w:color w:val="000000"/>
              </w:rPr>
              <w:t>25</w:t>
            </w:r>
          </w:p>
        </w:tc>
        <w:tc>
          <w:tcPr>
            <w:tcW w:w="1770" w:type="dxa"/>
          </w:tcPr>
          <w:p w:rsidR="00B575B1" w:rsidRPr="0055027F" w:rsidRDefault="00B575B1" w:rsidP="00F5156D">
            <w:pPr>
              <w:jc w:val="center"/>
              <w:rPr>
                <w:color w:val="000000"/>
              </w:rPr>
            </w:pPr>
            <w:r w:rsidRPr="0055027F">
              <w:rPr>
                <w:color w:val="000000"/>
              </w:rPr>
              <w:t>7</w:t>
            </w:r>
          </w:p>
        </w:tc>
        <w:tc>
          <w:tcPr>
            <w:tcW w:w="1827" w:type="dxa"/>
            <w:gridSpan w:val="2"/>
            <w:vAlign w:val="bottom"/>
          </w:tcPr>
          <w:p w:rsidR="00B575B1" w:rsidRPr="00B575B1" w:rsidRDefault="00B575B1" w:rsidP="00B575B1">
            <w:pPr>
              <w:jc w:val="center"/>
              <w:rPr>
                <w:color w:val="000000"/>
              </w:rPr>
            </w:pPr>
            <w:r w:rsidRPr="00B575B1">
              <w:rPr>
                <w:color w:val="000000"/>
              </w:rPr>
              <w:t>18</w:t>
            </w:r>
          </w:p>
        </w:tc>
      </w:tr>
      <w:tr w:rsidR="00B575B1" w:rsidRPr="00A23091" w:rsidTr="00A347C9">
        <w:tc>
          <w:tcPr>
            <w:tcW w:w="1783" w:type="dxa"/>
            <w:tcBorders>
              <w:top w:val="single" w:sz="4" w:space="0" w:color="auto"/>
              <w:bottom w:val="single" w:sz="4" w:space="0" w:color="auto"/>
            </w:tcBorders>
          </w:tcPr>
          <w:p w:rsidR="00B575B1" w:rsidRPr="00A23091" w:rsidRDefault="00B575B1" w:rsidP="00F5156D">
            <w:r>
              <w:t>Maret 2013</w:t>
            </w:r>
          </w:p>
        </w:tc>
        <w:tc>
          <w:tcPr>
            <w:tcW w:w="1948" w:type="dxa"/>
            <w:tcBorders>
              <w:top w:val="single" w:sz="4" w:space="0" w:color="auto"/>
              <w:bottom w:val="single" w:sz="4" w:space="0" w:color="auto"/>
            </w:tcBorders>
          </w:tcPr>
          <w:p w:rsidR="00B575B1" w:rsidRPr="0055027F" w:rsidRDefault="00B575B1" w:rsidP="00F5156D">
            <w:pPr>
              <w:jc w:val="center"/>
              <w:rPr>
                <w:color w:val="000000"/>
              </w:rPr>
            </w:pPr>
            <w:r w:rsidRPr="0055027F">
              <w:rPr>
                <w:color w:val="000000"/>
              </w:rPr>
              <w:t>21</w:t>
            </w:r>
          </w:p>
        </w:tc>
        <w:tc>
          <w:tcPr>
            <w:tcW w:w="1770" w:type="dxa"/>
          </w:tcPr>
          <w:p w:rsidR="00B575B1" w:rsidRPr="0055027F" w:rsidRDefault="00B575B1" w:rsidP="00F5156D">
            <w:pPr>
              <w:jc w:val="center"/>
              <w:rPr>
                <w:color w:val="000000"/>
              </w:rPr>
            </w:pPr>
            <w:r w:rsidRPr="0055027F">
              <w:rPr>
                <w:color w:val="000000"/>
              </w:rPr>
              <w:t>4</w:t>
            </w:r>
          </w:p>
        </w:tc>
        <w:tc>
          <w:tcPr>
            <w:tcW w:w="1827" w:type="dxa"/>
            <w:gridSpan w:val="2"/>
            <w:vAlign w:val="bottom"/>
          </w:tcPr>
          <w:p w:rsidR="00B575B1" w:rsidRPr="00B575B1" w:rsidRDefault="00B575B1" w:rsidP="00B575B1">
            <w:pPr>
              <w:jc w:val="center"/>
              <w:rPr>
                <w:color w:val="000000"/>
              </w:rPr>
            </w:pPr>
            <w:r w:rsidRPr="00B575B1">
              <w:rPr>
                <w:color w:val="000000"/>
              </w:rPr>
              <w:t>17</w:t>
            </w:r>
          </w:p>
        </w:tc>
      </w:tr>
      <w:tr w:rsidR="00B575B1" w:rsidRPr="00A23091" w:rsidTr="00A347C9">
        <w:tc>
          <w:tcPr>
            <w:tcW w:w="1783" w:type="dxa"/>
            <w:tcBorders>
              <w:top w:val="single" w:sz="4" w:space="0" w:color="auto"/>
              <w:bottom w:val="single" w:sz="4" w:space="0" w:color="auto"/>
            </w:tcBorders>
          </w:tcPr>
          <w:p w:rsidR="00B575B1" w:rsidRPr="00A23091" w:rsidRDefault="00B575B1" w:rsidP="00F5156D">
            <w:r>
              <w:t>April 2013</w:t>
            </w:r>
          </w:p>
        </w:tc>
        <w:tc>
          <w:tcPr>
            <w:tcW w:w="1948" w:type="dxa"/>
            <w:tcBorders>
              <w:top w:val="single" w:sz="4" w:space="0" w:color="auto"/>
              <w:bottom w:val="single" w:sz="4" w:space="0" w:color="auto"/>
            </w:tcBorders>
          </w:tcPr>
          <w:p w:rsidR="00B575B1" w:rsidRPr="0055027F" w:rsidRDefault="00B575B1" w:rsidP="00F5156D">
            <w:pPr>
              <w:jc w:val="center"/>
              <w:rPr>
                <w:color w:val="000000"/>
              </w:rPr>
            </w:pPr>
            <w:r w:rsidRPr="0055027F">
              <w:rPr>
                <w:color w:val="000000"/>
              </w:rPr>
              <w:t>16</w:t>
            </w:r>
          </w:p>
        </w:tc>
        <w:tc>
          <w:tcPr>
            <w:tcW w:w="1770" w:type="dxa"/>
          </w:tcPr>
          <w:p w:rsidR="00B575B1" w:rsidRPr="0055027F" w:rsidRDefault="00B575B1" w:rsidP="00F5156D">
            <w:pPr>
              <w:jc w:val="center"/>
              <w:rPr>
                <w:color w:val="000000"/>
              </w:rPr>
            </w:pPr>
            <w:r w:rsidRPr="0055027F">
              <w:rPr>
                <w:color w:val="000000"/>
              </w:rPr>
              <w:t>8</w:t>
            </w:r>
          </w:p>
        </w:tc>
        <w:tc>
          <w:tcPr>
            <w:tcW w:w="1827" w:type="dxa"/>
            <w:gridSpan w:val="2"/>
            <w:vAlign w:val="bottom"/>
          </w:tcPr>
          <w:p w:rsidR="00B575B1" w:rsidRPr="00B575B1" w:rsidRDefault="00B575B1" w:rsidP="00B575B1">
            <w:pPr>
              <w:jc w:val="center"/>
              <w:rPr>
                <w:color w:val="000000"/>
              </w:rPr>
            </w:pPr>
            <w:r w:rsidRPr="00B575B1">
              <w:rPr>
                <w:color w:val="000000"/>
              </w:rPr>
              <w:t>8</w:t>
            </w:r>
          </w:p>
        </w:tc>
      </w:tr>
      <w:tr w:rsidR="00B575B1" w:rsidRPr="00A23091" w:rsidTr="00A347C9">
        <w:tc>
          <w:tcPr>
            <w:tcW w:w="1783" w:type="dxa"/>
            <w:tcBorders>
              <w:top w:val="single" w:sz="4" w:space="0" w:color="auto"/>
              <w:bottom w:val="single" w:sz="4" w:space="0" w:color="auto"/>
            </w:tcBorders>
          </w:tcPr>
          <w:p w:rsidR="00B575B1" w:rsidRPr="00A23091" w:rsidRDefault="00B575B1" w:rsidP="00F5156D">
            <w:r>
              <w:t>Mei 2013</w:t>
            </w:r>
          </w:p>
        </w:tc>
        <w:tc>
          <w:tcPr>
            <w:tcW w:w="1948" w:type="dxa"/>
            <w:tcBorders>
              <w:top w:val="single" w:sz="4" w:space="0" w:color="auto"/>
              <w:bottom w:val="single" w:sz="4" w:space="0" w:color="auto"/>
            </w:tcBorders>
          </w:tcPr>
          <w:p w:rsidR="00B575B1" w:rsidRPr="0055027F" w:rsidRDefault="00B575B1" w:rsidP="00F5156D">
            <w:pPr>
              <w:jc w:val="center"/>
              <w:rPr>
                <w:color w:val="000000"/>
              </w:rPr>
            </w:pPr>
            <w:r w:rsidRPr="0055027F">
              <w:rPr>
                <w:color w:val="000000"/>
              </w:rPr>
              <w:t>18</w:t>
            </w:r>
          </w:p>
        </w:tc>
        <w:tc>
          <w:tcPr>
            <w:tcW w:w="1770" w:type="dxa"/>
          </w:tcPr>
          <w:p w:rsidR="00B575B1" w:rsidRPr="0055027F" w:rsidRDefault="00B575B1" w:rsidP="00F5156D">
            <w:pPr>
              <w:jc w:val="center"/>
              <w:rPr>
                <w:color w:val="000000"/>
              </w:rPr>
            </w:pPr>
            <w:r w:rsidRPr="0055027F">
              <w:rPr>
                <w:color w:val="000000"/>
              </w:rPr>
              <w:t>9</w:t>
            </w:r>
          </w:p>
        </w:tc>
        <w:tc>
          <w:tcPr>
            <w:tcW w:w="1827" w:type="dxa"/>
            <w:gridSpan w:val="2"/>
            <w:vAlign w:val="bottom"/>
          </w:tcPr>
          <w:p w:rsidR="00B575B1" w:rsidRPr="00B575B1" w:rsidRDefault="00B575B1" w:rsidP="00B575B1">
            <w:pPr>
              <w:jc w:val="center"/>
              <w:rPr>
                <w:color w:val="000000"/>
              </w:rPr>
            </w:pPr>
            <w:r w:rsidRPr="00B575B1">
              <w:rPr>
                <w:color w:val="000000"/>
              </w:rPr>
              <w:t>9</w:t>
            </w:r>
          </w:p>
        </w:tc>
      </w:tr>
      <w:tr w:rsidR="00B575B1" w:rsidRPr="00A23091" w:rsidTr="00A347C9">
        <w:tc>
          <w:tcPr>
            <w:tcW w:w="1783" w:type="dxa"/>
            <w:tcBorders>
              <w:top w:val="single" w:sz="4" w:space="0" w:color="auto"/>
              <w:bottom w:val="single" w:sz="4" w:space="0" w:color="auto"/>
            </w:tcBorders>
          </w:tcPr>
          <w:p w:rsidR="00B575B1" w:rsidRPr="00A23091" w:rsidRDefault="00B575B1" w:rsidP="00F5156D">
            <w:r>
              <w:t>Juni 2013</w:t>
            </w:r>
          </w:p>
        </w:tc>
        <w:tc>
          <w:tcPr>
            <w:tcW w:w="1948" w:type="dxa"/>
            <w:tcBorders>
              <w:top w:val="single" w:sz="4" w:space="0" w:color="auto"/>
              <w:bottom w:val="single" w:sz="4" w:space="0" w:color="auto"/>
            </w:tcBorders>
          </w:tcPr>
          <w:p w:rsidR="00B575B1" w:rsidRPr="0055027F" w:rsidRDefault="00B575B1" w:rsidP="00F5156D">
            <w:pPr>
              <w:jc w:val="center"/>
              <w:rPr>
                <w:color w:val="000000"/>
              </w:rPr>
            </w:pPr>
            <w:r w:rsidRPr="0055027F">
              <w:rPr>
                <w:color w:val="000000"/>
              </w:rPr>
              <w:t>30</w:t>
            </w:r>
          </w:p>
        </w:tc>
        <w:tc>
          <w:tcPr>
            <w:tcW w:w="1770" w:type="dxa"/>
          </w:tcPr>
          <w:p w:rsidR="00B575B1" w:rsidRPr="0055027F" w:rsidRDefault="00B575B1" w:rsidP="00F5156D">
            <w:pPr>
              <w:jc w:val="center"/>
              <w:rPr>
                <w:color w:val="000000"/>
              </w:rPr>
            </w:pPr>
            <w:r w:rsidRPr="0055027F">
              <w:rPr>
                <w:color w:val="000000"/>
              </w:rPr>
              <w:t>10</w:t>
            </w:r>
          </w:p>
        </w:tc>
        <w:tc>
          <w:tcPr>
            <w:tcW w:w="1827" w:type="dxa"/>
            <w:gridSpan w:val="2"/>
            <w:vAlign w:val="bottom"/>
          </w:tcPr>
          <w:p w:rsidR="00B575B1" w:rsidRPr="00B575B1" w:rsidRDefault="00B575B1" w:rsidP="00B575B1">
            <w:pPr>
              <w:jc w:val="center"/>
              <w:rPr>
                <w:color w:val="000000"/>
              </w:rPr>
            </w:pPr>
            <w:r w:rsidRPr="00B575B1">
              <w:rPr>
                <w:color w:val="000000"/>
              </w:rPr>
              <w:t>20</w:t>
            </w:r>
          </w:p>
        </w:tc>
      </w:tr>
      <w:tr w:rsidR="00B575B1" w:rsidRPr="00A23091" w:rsidTr="00A347C9">
        <w:tc>
          <w:tcPr>
            <w:tcW w:w="1783" w:type="dxa"/>
            <w:tcBorders>
              <w:top w:val="single" w:sz="4" w:space="0" w:color="auto"/>
              <w:bottom w:val="single" w:sz="4" w:space="0" w:color="auto"/>
            </w:tcBorders>
          </w:tcPr>
          <w:p w:rsidR="00B575B1" w:rsidRPr="00A23091" w:rsidRDefault="00B575B1" w:rsidP="00F5156D">
            <w:r>
              <w:t>Juli 2013</w:t>
            </w:r>
          </w:p>
        </w:tc>
        <w:tc>
          <w:tcPr>
            <w:tcW w:w="1948" w:type="dxa"/>
            <w:tcBorders>
              <w:top w:val="single" w:sz="4" w:space="0" w:color="auto"/>
              <w:bottom w:val="single" w:sz="4" w:space="0" w:color="auto"/>
            </w:tcBorders>
          </w:tcPr>
          <w:p w:rsidR="00B575B1" w:rsidRPr="0055027F" w:rsidRDefault="00B575B1" w:rsidP="00F5156D">
            <w:pPr>
              <w:jc w:val="center"/>
              <w:rPr>
                <w:color w:val="000000"/>
              </w:rPr>
            </w:pPr>
            <w:r w:rsidRPr="0055027F">
              <w:rPr>
                <w:color w:val="000000"/>
              </w:rPr>
              <w:t>24</w:t>
            </w:r>
          </w:p>
        </w:tc>
        <w:tc>
          <w:tcPr>
            <w:tcW w:w="1770" w:type="dxa"/>
          </w:tcPr>
          <w:p w:rsidR="00B575B1" w:rsidRPr="0055027F" w:rsidRDefault="00B575B1" w:rsidP="00F5156D">
            <w:pPr>
              <w:jc w:val="center"/>
              <w:rPr>
                <w:color w:val="000000"/>
              </w:rPr>
            </w:pPr>
            <w:r w:rsidRPr="0055027F">
              <w:rPr>
                <w:color w:val="000000"/>
              </w:rPr>
              <w:t>12</w:t>
            </w:r>
          </w:p>
        </w:tc>
        <w:tc>
          <w:tcPr>
            <w:tcW w:w="1827" w:type="dxa"/>
            <w:gridSpan w:val="2"/>
            <w:vAlign w:val="bottom"/>
          </w:tcPr>
          <w:p w:rsidR="00B575B1" w:rsidRPr="00B575B1" w:rsidRDefault="00B575B1" w:rsidP="00B575B1">
            <w:pPr>
              <w:jc w:val="center"/>
              <w:rPr>
                <w:color w:val="000000"/>
              </w:rPr>
            </w:pPr>
            <w:r w:rsidRPr="00B575B1">
              <w:rPr>
                <w:color w:val="000000"/>
              </w:rPr>
              <w:t>12</w:t>
            </w:r>
          </w:p>
        </w:tc>
      </w:tr>
      <w:tr w:rsidR="00B575B1" w:rsidRPr="00A23091" w:rsidTr="00A347C9">
        <w:tc>
          <w:tcPr>
            <w:tcW w:w="1783" w:type="dxa"/>
            <w:tcBorders>
              <w:top w:val="single" w:sz="4" w:space="0" w:color="auto"/>
              <w:bottom w:val="single" w:sz="4" w:space="0" w:color="auto"/>
            </w:tcBorders>
          </w:tcPr>
          <w:p w:rsidR="00B575B1" w:rsidRPr="00A23091" w:rsidRDefault="00B575B1" w:rsidP="00F5156D">
            <w:r>
              <w:t>Agustus 2013</w:t>
            </w:r>
          </w:p>
        </w:tc>
        <w:tc>
          <w:tcPr>
            <w:tcW w:w="1948" w:type="dxa"/>
            <w:tcBorders>
              <w:top w:val="single" w:sz="4" w:space="0" w:color="auto"/>
              <w:bottom w:val="single" w:sz="4" w:space="0" w:color="auto"/>
            </w:tcBorders>
          </w:tcPr>
          <w:p w:rsidR="00B575B1" w:rsidRPr="0055027F" w:rsidRDefault="00B575B1" w:rsidP="00F5156D">
            <w:pPr>
              <w:jc w:val="center"/>
              <w:rPr>
                <w:color w:val="000000"/>
              </w:rPr>
            </w:pPr>
            <w:r w:rsidRPr="0055027F">
              <w:rPr>
                <w:color w:val="000000"/>
              </w:rPr>
              <w:t>26</w:t>
            </w:r>
          </w:p>
        </w:tc>
        <w:tc>
          <w:tcPr>
            <w:tcW w:w="1770" w:type="dxa"/>
            <w:tcBorders>
              <w:bottom w:val="single" w:sz="4" w:space="0" w:color="auto"/>
            </w:tcBorders>
          </w:tcPr>
          <w:p w:rsidR="00B575B1" w:rsidRPr="0055027F" w:rsidRDefault="00B575B1" w:rsidP="00F5156D">
            <w:pPr>
              <w:jc w:val="center"/>
              <w:rPr>
                <w:color w:val="000000"/>
              </w:rPr>
            </w:pPr>
            <w:r w:rsidRPr="0055027F">
              <w:rPr>
                <w:color w:val="000000"/>
              </w:rPr>
              <w:t>10</w:t>
            </w:r>
          </w:p>
        </w:tc>
        <w:tc>
          <w:tcPr>
            <w:tcW w:w="1827" w:type="dxa"/>
            <w:gridSpan w:val="2"/>
            <w:tcBorders>
              <w:bottom w:val="single" w:sz="4" w:space="0" w:color="auto"/>
            </w:tcBorders>
            <w:vAlign w:val="bottom"/>
          </w:tcPr>
          <w:p w:rsidR="00B575B1" w:rsidRPr="00B575B1" w:rsidRDefault="00B575B1" w:rsidP="00B575B1">
            <w:pPr>
              <w:jc w:val="center"/>
              <w:rPr>
                <w:color w:val="000000"/>
              </w:rPr>
            </w:pPr>
            <w:r w:rsidRPr="00B575B1">
              <w:rPr>
                <w:color w:val="000000"/>
              </w:rPr>
              <w:t>16</w:t>
            </w:r>
          </w:p>
        </w:tc>
      </w:tr>
      <w:tr w:rsidR="00B575B1" w:rsidRPr="00A23091" w:rsidTr="00A347C9">
        <w:tc>
          <w:tcPr>
            <w:tcW w:w="1783" w:type="dxa"/>
            <w:tcBorders>
              <w:top w:val="single" w:sz="4" w:space="0" w:color="auto"/>
              <w:bottom w:val="single" w:sz="4" w:space="0" w:color="auto"/>
            </w:tcBorders>
          </w:tcPr>
          <w:p w:rsidR="00B575B1" w:rsidRPr="00A23091" w:rsidRDefault="00B575B1" w:rsidP="00F5156D">
            <w:r>
              <w:t>September 2013</w:t>
            </w:r>
          </w:p>
        </w:tc>
        <w:tc>
          <w:tcPr>
            <w:tcW w:w="1948" w:type="dxa"/>
            <w:tcBorders>
              <w:top w:val="single" w:sz="4" w:space="0" w:color="auto"/>
              <w:bottom w:val="single" w:sz="4" w:space="0" w:color="auto"/>
            </w:tcBorders>
          </w:tcPr>
          <w:p w:rsidR="00B575B1" w:rsidRPr="0055027F" w:rsidRDefault="00B575B1" w:rsidP="00F5156D">
            <w:pPr>
              <w:jc w:val="center"/>
              <w:rPr>
                <w:color w:val="000000"/>
              </w:rPr>
            </w:pPr>
            <w:r w:rsidRPr="0055027F">
              <w:rPr>
                <w:color w:val="000000"/>
              </w:rPr>
              <w:t>28</w:t>
            </w:r>
          </w:p>
        </w:tc>
        <w:tc>
          <w:tcPr>
            <w:tcW w:w="1770" w:type="dxa"/>
          </w:tcPr>
          <w:p w:rsidR="00B575B1" w:rsidRPr="0055027F" w:rsidRDefault="00B575B1" w:rsidP="00F5156D">
            <w:pPr>
              <w:jc w:val="center"/>
              <w:rPr>
                <w:color w:val="000000"/>
              </w:rPr>
            </w:pPr>
            <w:r w:rsidRPr="0055027F">
              <w:rPr>
                <w:color w:val="000000"/>
              </w:rPr>
              <w:t>7</w:t>
            </w:r>
          </w:p>
        </w:tc>
        <w:tc>
          <w:tcPr>
            <w:tcW w:w="1827" w:type="dxa"/>
            <w:gridSpan w:val="2"/>
            <w:vAlign w:val="bottom"/>
          </w:tcPr>
          <w:p w:rsidR="00B575B1" w:rsidRPr="00B575B1" w:rsidRDefault="00B575B1" w:rsidP="00B575B1">
            <w:pPr>
              <w:jc w:val="center"/>
              <w:rPr>
                <w:color w:val="000000"/>
              </w:rPr>
            </w:pPr>
            <w:r w:rsidRPr="00B575B1">
              <w:rPr>
                <w:color w:val="000000"/>
              </w:rPr>
              <w:t>21</w:t>
            </w:r>
          </w:p>
        </w:tc>
      </w:tr>
      <w:tr w:rsidR="00B575B1" w:rsidRPr="00A23091" w:rsidTr="00A347C9">
        <w:tc>
          <w:tcPr>
            <w:tcW w:w="1783" w:type="dxa"/>
            <w:tcBorders>
              <w:top w:val="single" w:sz="4" w:space="0" w:color="auto"/>
              <w:bottom w:val="single" w:sz="4" w:space="0" w:color="auto"/>
            </w:tcBorders>
          </w:tcPr>
          <w:p w:rsidR="00B575B1" w:rsidRPr="00A23091" w:rsidRDefault="00B575B1" w:rsidP="00F5156D">
            <w:r>
              <w:t>Oktober 2013</w:t>
            </w:r>
          </w:p>
        </w:tc>
        <w:tc>
          <w:tcPr>
            <w:tcW w:w="1948" w:type="dxa"/>
            <w:tcBorders>
              <w:top w:val="single" w:sz="4" w:space="0" w:color="auto"/>
              <w:bottom w:val="single" w:sz="4" w:space="0" w:color="auto"/>
            </w:tcBorders>
          </w:tcPr>
          <w:p w:rsidR="00B575B1" w:rsidRPr="0055027F" w:rsidRDefault="00B575B1" w:rsidP="00F5156D">
            <w:pPr>
              <w:jc w:val="center"/>
              <w:rPr>
                <w:color w:val="000000"/>
              </w:rPr>
            </w:pPr>
            <w:r w:rsidRPr="0055027F">
              <w:rPr>
                <w:color w:val="000000"/>
              </w:rPr>
              <w:t>30</w:t>
            </w:r>
          </w:p>
        </w:tc>
        <w:tc>
          <w:tcPr>
            <w:tcW w:w="1770" w:type="dxa"/>
          </w:tcPr>
          <w:p w:rsidR="00B575B1" w:rsidRPr="0055027F" w:rsidRDefault="00B575B1" w:rsidP="00F5156D">
            <w:pPr>
              <w:jc w:val="center"/>
              <w:rPr>
                <w:color w:val="000000"/>
              </w:rPr>
            </w:pPr>
            <w:r w:rsidRPr="0055027F">
              <w:rPr>
                <w:color w:val="000000"/>
              </w:rPr>
              <w:t>5</w:t>
            </w:r>
          </w:p>
        </w:tc>
        <w:tc>
          <w:tcPr>
            <w:tcW w:w="1827" w:type="dxa"/>
            <w:gridSpan w:val="2"/>
            <w:vAlign w:val="bottom"/>
          </w:tcPr>
          <w:p w:rsidR="00B575B1" w:rsidRPr="00B575B1" w:rsidRDefault="00B575B1" w:rsidP="00B575B1">
            <w:pPr>
              <w:jc w:val="center"/>
              <w:rPr>
                <w:color w:val="000000"/>
              </w:rPr>
            </w:pPr>
            <w:r w:rsidRPr="00B575B1">
              <w:rPr>
                <w:color w:val="000000"/>
              </w:rPr>
              <w:t>25</w:t>
            </w:r>
          </w:p>
        </w:tc>
      </w:tr>
      <w:tr w:rsidR="00B575B1" w:rsidRPr="00A23091" w:rsidTr="00A347C9">
        <w:tc>
          <w:tcPr>
            <w:tcW w:w="1783" w:type="dxa"/>
            <w:tcBorders>
              <w:top w:val="single" w:sz="4" w:space="0" w:color="auto"/>
              <w:bottom w:val="single" w:sz="4" w:space="0" w:color="auto"/>
            </w:tcBorders>
          </w:tcPr>
          <w:p w:rsidR="00B575B1" w:rsidRPr="00A23091" w:rsidRDefault="00B575B1" w:rsidP="00F5156D">
            <w:r>
              <w:t>November 2013</w:t>
            </w:r>
          </w:p>
        </w:tc>
        <w:tc>
          <w:tcPr>
            <w:tcW w:w="1948" w:type="dxa"/>
            <w:tcBorders>
              <w:top w:val="single" w:sz="4" w:space="0" w:color="auto"/>
              <w:bottom w:val="single" w:sz="4" w:space="0" w:color="auto"/>
            </w:tcBorders>
          </w:tcPr>
          <w:p w:rsidR="00B575B1" w:rsidRPr="0055027F" w:rsidRDefault="00B575B1" w:rsidP="00F5156D">
            <w:pPr>
              <w:jc w:val="center"/>
              <w:rPr>
                <w:color w:val="000000"/>
              </w:rPr>
            </w:pPr>
            <w:r w:rsidRPr="0055027F">
              <w:rPr>
                <w:color w:val="000000"/>
              </w:rPr>
              <w:t>35</w:t>
            </w:r>
          </w:p>
        </w:tc>
        <w:tc>
          <w:tcPr>
            <w:tcW w:w="1770" w:type="dxa"/>
          </w:tcPr>
          <w:p w:rsidR="00B575B1" w:rsidRPr="0055027F" w:rsidRDefault="00B575B1" w:rsidP="00F5156D">
            <w:pPr>
              <w:jc w:val="center"/>
              <w:rPr>
                <w:color w:val="000000"/>
              </w:rPr>
            </w:pPr>
            <w:r w:rsidRPr="0055027F">
              <w:rPr>
                <w:color w:val="000000"/>
              </w:rPr>
              <w:t>8</w:t>
            </w:r>
          </w:p>
        </w:tc>
        <w:tc>
          <w:tcPr>
            <w:tcW w:w="1827" w:type="dxa"/>
            <w:gridSpan w:val="2"/>
            <w:vAlign w:val="bottom"/>
          </w:tcPr>
          <w:p w:rsidR="00B575B1" w:rsidRPr="00B575B1" w:rsidRDefault="00B575B1" w:rsidP="00B575B1">
            <w:pPr>
              <w:jc w:val="center"/>
              <w:rPr>
                <w:color w:val="000000"/>
              </w:rPr>
            </w:pPr>
            <w:r w:rsidRPr="00B575B1">
              <w:rPr>
                <w:color w:val="000000"/>
              </w:rPr>
              <w:t>27</w:t>
            </w:r>
          </w:p>
        </w:tc>
      </w:tr>
      <w:tr w:rsidR="00B575B1" w:rsidRPr="00A23091" w:rsidTr="00A347C9">
        <w:tc>
          <w:tcPr>
            <w:tcW w:w="1783" w:type="dxa"/>
            <w:tcBorders>
              <w:top w:val="single" w:sz="4" w:space="0" w:color="auto"/>
              <w:bottom w:val="single" w:sz="4" w:space="0" w:color="auto"/>
            </w:tcBorders>
          </w:tcPr>
          <w:p w:rsidR="00B575B1" w:rsidRPr="00A23091" w:rsidRDefault="00B575B1" w:rsidP="00F5156D">
            <w:r>
              <w:t>Desember 2013</w:t>
            </w:r>
          </w:p>
        </w:tc>
        <w:tc>
          <w:tcPr>
            <w:tcW w:w="1948" w:type="dxa"/>
            <w:tcBorders>
              <w:top w:val="single" w:sz="4" w:space="0" w:color="auto"/>
              <w:bottom w:val="single" w:sz="4" w:space="0" w:color="auto"/>
            </w:tcBorders>
          </w:tcPr>
          <w:p w:rsidR="00B575B1" w:rsidRPr="0055027F" w:rsidRDefault="00B575B1" w:rsidP="00F5156D">
            <w:pPr>
              <w:jc w:val="center"/>
              <w:rPr>
                <w:color w:val="000000"/>
              </w:rPr>
            </w:pPr>
            <w:r w:rsidRPr="0055027F">
              <w:rPr>
                <w:color w:val="000000"/>
              </w:rPr>
              <w:t>37</w:t>
            </w:r>
          </w:p>
        </w:tc>
        <w:tc>
          <w:tcPr>
            <w:tcW w:w="1770" w:type="dxa"/>
          </w:tcPr>
          <w:p w:rsidR="00B575B1" w:rsidRPr="0055027F" w:rsidRDefault="00B575B1" w:rsidP="00F5156D">
            <w:pPr>
              <w:jc w:val="center"/>
              <w:rPr>
                <w:color w:val="000000"/>
              </w:rPr>
            </w:pPr>
            <w:r w:rsidRPr="0055027F">
              <w:rPr>
                <w:color w:val="000000"/>
              </w:rPr>
              <w:t>13</w:t>
            </w:r>
          </w:p>
        </w:tc>
        <w:tc>
          <w:tcPr>
            <w:tcW w:w="1827" w:type="dxa"/>
            <w:gridSpan w:val="2"/>
            <w:vAlign w:val="bottom"/>
          </w:tcPr>
          <w:p w:rsidR="00B575B1" w:rsidRPr="00B575B1" w:rsidRDefault="00B575B1" w:rsidP="00B575B1">
            <w:pPr>
              <w:jc w:val="center"/>
              <w:rPr>
                <w:color w:val="000000"/>
              </w:rPr>
            </w:pPr>
            <w:r w:rsidRPr="00B575B1">
              <w:rPr>
                <w:color w:val="000000"/>
              </w:rPr>
              <w:t>24</w:t>
            </w:r>
          </w:p>
        </w:tc>
      </w:tr>
      <w:tr w:rsidR="00310473" w:rsidRPr="00A23091" w:rsidTr="00F5156D">
        <w:tc>
          <w:tcPr>
            <w:tcW w:w="1783" w:type="dxa"/>
            <w:tcBorders>
              <w:top w:val="single" w:sz="4" w:space="0" w:color="auto"/>
            </w:tcBorders>
          </w:tcPr>
          <w:p w:rsidR="00310473" w:rsidRPr="00A23091" w:rsidRDefault="00310473" w:rsidP="00F5156D">
            <w:r w:rsidRPr="00A23091">
              <w:t xml:space="preserve">Total </w:t>
            </w:r>
          </w:p>
        </w:tc>
        <w:tc>
          <w:tcPr>
            <w:tcW w:w="1948" w:type="dxa"/>
            <w:tcBorders>
              <w:top w:val="single" w:sz="4" w:space="0" w:color="auto"/>
            </w:tcBorders>
            <w:vAlign w:val="bottom"/>
          </w:tcPr>
          <w:p w:rsidR="00310473" w:rsidRPr="0055027F" w:rsidRDefault="00310473" w:rsidP="00F5156D">
            <w:pPr>
              <w:jc w:val="center"/>
              <w:rPr>
                <w:color w:val="000000"/>
              </w:rPr>
            </w:pPr>
            <w:r w:rsidRPr="0055027F">
              <w:rPr>
                <w:color w:val="000000"/>
              </w:rPr>
              <w:t>313</w:t>
            </w:r>
          </w:p>
        </w:tc>
        <w:tc>
          <w:tcPr>
            <w:tcW w:w="1770" w:type="dxa"/>
            <w:vAlign w:val="bottom"/>
          </w:tcPr>
          <w:p w:rsidR="00310473" w:rsidRPr="0055027F" w:rsidRDefault="00310473" w:rsidP="00F5156D">
            <w:pPr>
              <w:jc w:val="center"/>
              <w:rPr>
                <w:color w:val="000000"/>
              </w:rPr>
            </w:pPr>
            <w:r w:rsidRPr="0055027F">
              <w:rPr>
                <w:color w:val="000000"/>
              </w:rPr>
              <w:t>98</w:t>
            </w:r>
          </w:p>
        </w:tc>
        <w:tc>
          <w:tcPr>
            <w:tcW w:w="1827" w:type="dxa"/>
            <w:gridSpan w:val="2"/>
            <w:vAlign w:val="bottom"/>
          </w:tcPr>
          <w:p w:rsidR="00310473" w:rsidRPr="0055027F" w:rsidRDefault="00B575B1" w:rsidP="00F5156D">
            <w:pPr>
              <w:jc w:val="center"/>
              <w:rPr>
                <w:color w:val="000000"/>
              </w:rPr>
            </w:pPr>
            <w:r>
              <w:rPr>
                <w:color w:val="000000"/>
              </w:rPr>
              <w:t>215</w:t>
            </w:r>
          </w:p>
        </w:tc>
      </w:tr>
    </w:tbl>
    <w:p w:rsidR="00310473" w:rsidRPr="00A23091" w:rsidRDefault="00310473" w:rsidP="00310473">
      <w:pPr>
        <w:spacing w:line="480" w:lineRule="auto"/>
        <w:ind w:firstLine="720"/>
        <w:jc w:val="both"/>
      </w:pPr>
      <w:r w:rsidRPr="00A23091">
        <w:t xml:space="preserve">Sumber: </w:t>
      </w:r>
      <w:r>
        <w:t xml:space="preserve">ayam goreng </w:t>
      </w:r>
      <w:r w:rsidR="00C36FC1">
        <w:t>Ny. Suharti</w:t>
      </w:r>
      <w:r>
        <w:t>, (201</w:t>
      </w:r>
      <w:r w:rsidR="00704B8A">
        <w:t>5</w:t>
      </w:r>
      <w:r>
        <w:t>)</w:t>
      </w:r>
    </w:p>
    <w:p w:rsidR="00AA7A0C" w:rsidRDefault="00AA7A0C" w:rsidP="00AA7A0C">
      <w:pPr>
        <w:suppressAutoHyphens w:val="0"/>
        <w:ind w:firstLine="720"/>
        <w:jc w:val="both"/>
        <w:sectPr w:rsidR="00AA7A0C" w:rsidSect="00AA7A0C">
          <w:type w:val="continuous"/>
          <w:pgSz w:w="12240" w:h="15840"/>
          <w:pgMar w:top="2268" w:right="1701" w:bottom="1701" w:left="2268" w:header="709" w:footer="709" w:gutter="0"/>
          <w:cols w:space="708"/>
          <w:docGrid w:linePitch="360"/>
        </w:sectPr>
      </w:pPr>
    </w:p>
    <w:p w:rsidR="00310473" w:rsidRDefault="00310473" w:rsidP="00AA7A0C">
      <w:pPr>
        <w:suppressAutoHyphens w:val="0"/>
        <w:ind w:firstLine="720"/>
        <w:jc w:val="both"/>
      </w:pPr>
      <w:r>
        <w:lastRenderedPageBreak/>
        <w:t>Berdasarkan Tabel 1.2</w:t>
      </w:r>
      <w:r w:rsidRPr="00A23091">
        <w:t xml:space="preserve"> diatas, diketahui bahwa tingkat kritik yang diterima oleh </w:t>
      </w:r>
      <w:r>
        <w:t xml:space="preserve">ayam goreng </w:t>
      </w:r>
      <w:r w:rsidR="00C36FC1">
        <w:t>Ny. Suharti</w:t>
      </w:r>
      <w:r>
        <w:t xml:space="preserve"> </w:t>
      </w:r>
      <w:r>
        <w:lastRenderedPageBreak/>
        <w:t>relatif tinggi dengan penerimaan</w:t>
      </w:r>
      <w:r w:rsidRPr="00A23091">
        <w:t xml:space="preserve"> tiap bulannya </w:t>
      </w:r>
      <w:r>
        <w:rPr>
          <w:lang w:val="fi-FI"/>
        </w:rPr>
        <w:t>sebanyak</w:t>
      </w:r>
      <w:r w:rsidR="00B575B1">
        <w:t xml:space="preserve"> 18</w:t>
      </w:r>
      <w:r>
        <w:t xml:space="preserve"> kritik</w:t>
      </w:r>
      <w:r w:rsidRPr="00A23091">
        <w:t>.</w:t>
      </w:r>
    </w:p>
    <w:p w:rsidR="00AA7A0C" w:rsidRDefault="00AA7A0C" w:rsidP="0013047C">
      <w:pPr>
        <w:jc w:val="center"/>
        <w:rPr>
          <w:b/>
          <w:bCs/>
          <w:lang w:val="nb-NO"/>
        </w:rPr>
        <w:sectPr w:rsidR="00AA7A0C" w:rsidSect="00AA7A0C">
          <w:type w:val="continuous"/>
          <w:pgSz w:w="12240" w:h="15840"/>
          <w:pgMar w:top="2268" w:right="1701" w:bottom="1701" w:left="2268" w:header="709" w:footer="709" w:gutter="0"/>
          <w:cols w:num="2" w:space="708"/>
          <w:docGrid w:linePitch="360"/>
        </w:sectPr>
      </w:pPr>
    </w:p>
    <w:p w:rsidR="0013047C" w:rsidRPr="00A23091" w:rsidRDefault="0013047C" w:rsidP="0013047C">
      <w:pPr>
        <w:jc w:val="center"/>
        <w:rPr>
          <w:b/>
          <w:bCs/>
          <w:lang w:val="nb-NO"/>
        </w:rPr>
      </w:pPr>
      <w:r>
        <w:rPr>
          <w:b/>
          <w:bCs/>
          <w:lang w:val="nb-NO"/>
        </w:rPr>
        <w:lastRenderedPageBreak/>
        <w:t>Tabel 1.3</w:t>
      </w:r>
      <w:r w:rsidRPr="00A23091">
        <w:rPr>
          <w:b/>
          <w:bCs/>
          <w:lang w:val="nb-NO"/>
        </w:rPr>
        <w:t>:</w:t>
      </w:r>
    </w:p>
    <w:p w:rsidR="0013047C" w:rsidRPr="00310473" w:rsidRDefault="0013047C" w:rsidP="0013047C">
      <w:pPr>
        <w:jc w:val="center"/>
        <w:rPr>
          <w:b/>
          <w:bCs/>
          <w:lang w:val="nb-NO"/>
        </w:rPr>
      </w:pPr>
      <w:r>
        <w:rPr>
          <w:b/>
          <w:bCs/>
          <w:lang w:val="nb-NO"/>
        </w:rPr>
        <w:t>Isi</w:t>
      </w:r>
      <w:r w:rsidRPr="00310473">
        <w:rPr>
          <w:b/>
          <w:bCs/>
          <w:lang w:val="nb-NO"/>
        </w:rPr>
        <w:t xml:space="preserve"> Kritik </w:t>
      </w:r>
      <w:r w:rsidRPr="00310473">
        <w:rPr>
          <w:b/>
          <w:lang w:val="fi-FI"/>
        </w:rPr>
        <w:t>Warung Makan</w:t>
      </w:r>
      <w:r w:rsidRPr="00310473">
        <w:rPr>
          <w:b/>
        </w:rPr>
        <w:t xml:space="preserve"> </w:t>
      </w:r>
      <w:r>
        <w:rPr>
          <w:b/>
        </w:rPr>
        <w:t>Ayam G</w:t>
      </w:r>
      <w:r w:rsidRPr="00310473">
        <w:rPr>
          <w:b/>
        </w:rPr>
        <w:t xml:space="preserve">oreng </w:t>
      </w:r>
      <w:r>
        <w:rPr>
          <w:b/>
        </w:rPr>
        <w:t>Ny. Suharti</w:t>
      </w:r>
      <w:r w:rsidRPr="00310473">
        <w:rPr>
          <w:b/>
        </w:rPr>
        <w:t xml:space="preserve"> Semarang</w:t>
      </w:r>
      <w:r w:rsidRPr="00310473">
        <w:rPr>
          <w:b/>
          <w:bCs/>
          <w:lang w:val="nb-NO"/>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
        <w:gridCol w:w="3325"/>
        <w:gridCol w:w="2122"/>
        <w:gridCol w:w="2122"/>
      </w:tblGrid>
      <w:tr w:rsidR="00704B8A" w:rsidTr="00A347C9">
        <w:tc>
          <w:tcPr>
            <w:tcW w:w="918" w:type="dxa"/>
          </w:tcPr>
          <w:p w:rsidR="00704B8A" w:rsidRPr="00704B8A" w:rsidRDefault="00704B8A" w:rsidP="00A347C9">
            <w:pPr>
              <w:suppressAutoHyphens w:val="0"/>
              <w:jc w:val="center"/>
            </w:pPr>
            <w:r w:rsidRPr="00704B8A">
              <w:t>No</w:t>
            </w:r>
          </w:p>
        </w:tc>
        <w:tc>
          <w:tcPr>
            <w:tcW w:w="3325" w:type="dxa"/>
          </w:tcPr>
          <w:p w:rsidR="00704B8A" w:rsidRPr="00704B8A" w:rsidRDefault="00704B8A" w:rsidP="00A347C9">
            <w:pPr>
              <w:suppressAutoHyphens w:val="0"/>
              <w:jc w:val="both"/>
            </w:pPr>
            <w:r w:rsidRPr="00704B8A">
              <w:t>Kritik</w:t>
            </w:r>
          </w:p>
        </w:tc>
        <w:tc>
          <w:tcPr>
            <w:tcW w:w="2122" w:type="dxa"/>
          </w:tcPr>
          <w:p w:rsidR="00704B8A" w:rsidRPr="00704B8A" w:rsidRDefault="00704B8A" w:rsidP="00A347C9">
            <w:pPr>
              <w:suppressAutoHyphens w:val="0"/>
              <w:jc w:val="center"/>
            </w:pPr>
            <w:r w:rsidRPr="00704B8A">
              <w:t>Jumlah</w:t>
            </w:r>
          </w:p>
        </w:tc>
        <w:tc>
          <w:tcPr>
            <w:tcW w:w="2122" w:type="dxa"/>
          </w:tcPr>
          <w:p w:rsidR="00704B8A" w:rsidRPr="00704B8A" w:rsidRDefault="00704B8A" w:rsidP="00A347C9">
            <w:pPr>
              <w:suppressAutoHyphens w:val="0"/>
              <w:jc w:val="center"/>
            </w:pPr>
            <w:r w:rsidRPr="00704B8A">
              <w:t>Persentase</w:t>
            </w:r>
          </w:p>
        </w:tc>
      </w:tr>
      <w:tr w:rsidR="00704B8A" w:rsidTr="00A347C9">
        <w:tc>
          <w:tcPr>
            <w:tcW w:w="918" w:type="dxa"/>
          </w:tcPr>
          <w:p w:rsidR="00704B8A" w:rsidRPr="00704B8A" w:rsidRDefault="00704B8A" w:rsidP="00A347C9">
            <w:pPr>
              <w:suppressAutoHyphens w:val="0"/>
              <w:jc w:val="center"/>
            </w:pPr>
            <w:r w:rsidRPr="00704B8A">
              <w:t>1</w:t>
            </w:r>
          </w:p>
        </w:tc>
        <w:tc>
          <w:tcPr>
            <w:tcW w:w="3325" w:type="dxa"/>
          </w:tcPr>
          <w:p w:rsidR="00704B8A" w:rsidRPr="00704B8A" w:rsidRDefault="00704B8A" w:rsidP="00A347C9">
            <w:pPr>
              <w:suppressAutoHyphens w:val="0"/>
              <w:jc w:val="both"/>
            </w:pPr>
            <w:r w:rsidRPr="00704B8A">
              <w:t>Menu sering tidak tersedia</w:t>
            </w:r>
          </w:p>
        </w:tc>
        <w:tc>
          <w:tcPr>
            <w:tcW w:w="2122" w:type="dxa"/>
            <w:vAlign w:val="bottom"/>
          </w:tcPr>
          <w:p w:rsidR="00704B8A" w:rsidRPr="00A347C9" w:rsidRDefault="00704B8A" w:rsidP="00A347C9">
            <w:pPr>
              <w:jc w:val="center"/>
              <w:rPr>
                <w:color w:val="000000"/>
              </w:rPr>
            </w:pPr>
            <w:r w:rsidRPr="00A347C9">
              <w:rPr>
                <w:color w:val="000000"/>
              </w:rPr>
              <w:t>55</w:t>
            </w:r>
          </w:p>
        </w:tc>
        <w:tc>
          <w:tcPr>
            <w:tcW w:w="2122" w:type="dxa"/>
            <w:vAlign w:val="bottom"/>
          </w:tcPr>
          <w:p w:rsidR="00704B8A" w:rsidRPr="00A347C9" w:rsidRDefault="00704B8A" w:rsidP="00A347C9">
            <w:pPr>
              <w:jc w:val="center"/>
              <w:rPr>
                <w:color w:val="000000"/>
              </w:rPr>
            </w:pPr>
            <w:r w:rsidRPr="00A347C9">
              <w:rPr>
                <w:color w:val="000000"/>
              </w:rPr>
              <w:t>25.58</w:t>
            </w:r>
          </w:p>
        </w:tc>
      </w:tr>
      <w:tr w:rsidR="00704B8A" w:rsidTr="00A347C9">
        <w:tc>
          <w:tcPr>
            <w:tcW w:w="918" w:type="dxa"/>
          </w:tcPr>
          <w:p w:rsidR="00704B8A" w:rsidRPr="00704B8A" w:rsidRDefault="00704B8A" w:rsidP="00A347C9">
            <w:pPr>
              <w:suppressAutoHyphens w:val="0"/>
              <w:jc w:val="center"/>
            </w:pPr>
            <w:r w:rsidRPr="00704B8A">
              <w:t>2</w:t>
            </w:r>
          </w:p>
        </w:tc>
        <w:tc>
          <w:tcPr>
            <w:tcW w:w="3325" w:type="dxa"/>
          </w:tcPr>
          <w:p w:rsidR="00704B8A" w:rsidRPr="00704B8A" w:rsidRDefault="00704B8A" w:rsidP="00A347C9">
            <w:pPr>
              <w:suppressAutoHyphens w:val="0"/>
              <w:jc w:val="both"/>
            </w:pPr>
            <w:r w:rsidRPr="00704B8A">
              <w:t>Rasa tidak sesuai</w:t>
            </w:r>
          </w:p>
        </w:tc>
        <w:tc>
          <w:tcPr>
            <w:tcW w:w="2122" w:type="dxa"/>
            <w:vAlign w:val="bottom"/>
          </w:tcPr>
          <w:p w:rsidR="00704B8A" w:rsidRPr="00A347C9" w:rsidRDefault="00704B8A" w:rsidP="00A347C9">
            <w:pPr>
              <w:jc w:val="center"/>
              <w:rPr>
                <w:color w:val="000000"/>
              </w:rPr>
            </w:pPr>
            <w:r w:rsidRPr="00A347C9">
              <w:rPr>
                <w:color w:val="000000"/>
              </w:rPr>
              <w:t>34</w:t>
            </w:r>
          </w:p>
        </w:tc>
        <w:tc>
          <w:tcPr>
            <w:tcW w:w="2122" w:type="dxa"/>
            <w:vAlign w:val="bottom"/>
          </w:tcPr>
          <w:p w:rsidR="00704B8A" w:rsidRPr="00A347C9" w:rsidRDefault="00704B8A" w:rsidP="00A347C9">
            <w:pPr>
              <w:jc w:val="center"/>
              <w:rPr>
                <w:color w:val="000000"/>
              </w:rPr>
            </w:pPr>
            <w:r w:rsidRPr="00A347C9">
              <w:rPr>
                <w:color w:val="000000"/>
              </w:rPr>
              <w:t>15.81</w:t>
            </w:r>
          </w:p>
        </w:tc>
      </w:tr>
      <w:tr w:rsidR="00704B8A" w:rsidTr="00A347C9">
        <w:tc>
          <w:tcPr>
            <w:tcW w:w="918" w:type="dxa"/>
          </w:tcPr>
          <w:p w:rsidR="00704B8A" w:rsidRPr="00704B8A" w:rsidRDefault="00704B8A" w:rsidP="00A347C9">
            <w:pPr>
              <w:suppressAutoHyphens w:val="0"/>
              <w:jc w:val="center"/>
            </w:pPr>
            <w:r w:rsidRPr="00704B8A">
              <w:t>3</w:t>
            </w:r>
          </w:p>
        </w:tc>
        <w:tc>
          <w:tcPr>
            <w:tcW w:w="3325" w:type="dxa"/>
          </w:tcPr>
          <w:p w:rsidR="00704B8A" w:rsidRPr="00704B8A" w:rsidRDefault="00704B8A" w:rsidP="00A347C9">
            <w:pPr>
              <w:suppressAutoHyphens w:val="0"/>
              <w:jc w:val="both"/>
            </w:pPr>
            <w:r w:rsidRPr="00704B8A">
              <w:t>Pelayanan lama</w:t>
            </w:r>
          </w:p>
        </w:tc>
        <w:tc>
          <w:tcPr>
            <w:tcW w:w="2122" w:type="dxa"/>
            <w:vAlign w:val="bottom"/>
          </w:tcPr>
          <w:p w:rsidR="00704B8A" w:rsidRPr="00A347C9" w:rsidRDefault="00704B8A" w:rsidP="00A347C9">
            <w:pPr>
              <w:jc w:val="center"/>
              <w:rPr>
                <w:color w:val="000000"/>
              </w:rPr>
            </w:pPr>
            <w:r w:rsidRPr="00A347C9">
              <w:rPr>
                <w:color w:val="000000"/>
              </w:rPr>
              <w:t>46</w:t>
            </w:r>
          </w:p>
        </w:tc>
        <w:tc>
          <w:tcPr>
            <w:tcW w:w="2122" w:type="dxa"/>
            <w:vAlign w:val="bottom"/>
          </w:tcPr>
          <w:p w:rsidR="00704B8A" w:rsidRPr="00A347C9" w:rsidRDefault="00704B8A" w:rsidP="00A347C9">
            <w:pPr>
              <w:jc w:val="center"/>
              <w:rPr>
                <w:color w:val="000000"/>
              </w:rPr>
            </w:pPr>
            <w:r w:rsidRPr="00A347C9">
              <w:rPr>
                <w:color w:val="000000"/>
              </w:rPr>
              <w:t>21.40</w:t>
            </w:r>
          </w:p>
        </w:tc>
      </w:tr>
      <w:tr w:rsidR="00704B8A" w:rsidTr="00A347C9">
        <w:tc>
          <w:tcPr>
            <w:tcW w:w="918" w:type="dxa"/>
          </w:tcPr>
          <w:p w:rsidR="00704B8A" w:rsidRPr="00704B8A" w:rsidRDefault="00704B8A" w:rsidP="00A347C9">
            <w:pPr>
              <w:suppressAutoHyphens w:val="0"/>
              <w:jc w:val="center"/>
            </w:pPr>
            <w:r w:rsidRPr="00704B8A">
              <w:t>4</w:t>
            </w:r>
          </w:p>
        </w:tc>
        <w:tc>
          <w:tcPr>
            <w:tcW w:w="3325" w:type="dxa"/>
          </w:tcPr>
          <w:p w:rsidR="00704B8A" w:rsidRPr="00704B8A" w:rsidRDefault="00704B8A" w:rsidP="00A347C9">
            <w:pPr>
              <w:suppressAutoHyphens w:val="0"/>
              <w:jc w:val="both"/>
            </w:pPr>
            <w:r w:rsidRPr="00704B8A">
              <w:t>Tempat kotor</w:t>
            </w:r>
          </w:p>
        </w:tc>
        <w:tc>
          <w:tcPr>
            <w:tcW w:w="2122" w:type="dxa"/>
            <w:vAlign w:val="bottom"/>
          </w:tcPr>
          <w:p w:rsidR="00704B8A" w:rsidRPr="00A347C9" w:rsidRDefault="00704B8A" w:rsidP="00A347C9">
            <w:pPr>
              <w:jc w:val="center"/>
              <w:rPr>
                <w:color w:val="000000"/>
              </w:rPr>
            </w:pPr>
            <w:r w:rsidRPr="00A347C9">
              <w:rPr>
                <w:color w:val="000000"/>
              </w:rPr>
              <w:t>44</w:t>
            </w:r>
          </w:p>
        </w:tc>
        <w:tc>
          <w:tcPr>
            <w:tcW w:w="2122" w:type="dxa"/>
            <w:vAlign w:val="bottom"/>
          </w:tcPr>
          <w:p w:rsidR="00704B8A" w:rsidRPr="00A347C9" w:rsidRDefault="00704B8A" w:rsidP="00A347C9">
            <w:pPr>
              <w:jc w:val="center"/>
              <w:rPr>
                <w:color w:val="000000"/>
              </w:rPr>
            </w:pPr>
            <w:r w:rsidRPr="00A347C9">
              <w:rPr>
                <w:color w:val="000000"/>
              </w:rPr>
              <w:t>20.47</w:t>
            </w:r>
          </w:p>
        </w:tc>
      </w:tr>
      <w:tr w:rsidR="00704B8A" w:rsidTr="00A347C9">
        <w:tc>
          <w:tcPr>
            <w:tcW w:w="918" w:type="dxa"/>
          </w:tcPr>
          <w:p w:rsidR="00704B8A" w:rsidRPr="00704B8A" w:rsidRDefault="00704B8A" w:rsidP="00A347C9">
            <w:pPr>
              <w:suppressAutoHyphens w:val="0"/>
              <w:jc w:val="center"/>
            </w:pPr>
            <w:r w:rsidRPr="00704B8A">
              <w:t>5</w:t>
            </w:r>
          </w:p>
        </w:tc>
        <w:tc>
          <w:tcPr>
            <w:tcW w:w="3325" w:type="dxa"/>
          </w:tcPr>
          <w:p w:rsidR="00704B8A" w:rsidRPr="00704B8A" w:rsidRDefault="00704B8A" w:rsidP="00A347C9">
            <w:pPr>
              <w:suppressAutoHyphens w:val="0"/>
              <w:jc w:val="both"/>
            </w:pPr>
            <w:r w:rsidRPr="00704B8A">
              <w:t>Pelayanan tidak ramah</w:t>
            </w:r>
          </w:p>
        </w:tc>
        <w:tc>
          <w:tcPr>
            <w:tcW w:w="2122" w:type="dxa"/>
            <w:vAlign w:val="bottom"/>
          </w:tcPr>
          <w:p w:rsidR="00704B8A" w:rsidRPr="00A347C9" w:rsidRDefault="00704B8A" w:rsidP="00A347C9">
            <w:pPr>
              <w:jc w:val="center"/>
              <w:rPr>
                <w:color w:val="000000"/>
              </w:rPr>
            </w:pPr>
            <w:r w:rsidRPr="00A347C9">
              <w:rPr>
                <w:color w:val="000000"/>
              </w:rPr>
              <w:t>36</w:t>
            </w:r>
          </w:p>
        </w:tc>
        <w:tc>
          <w:tcPr>
            <w:tcW w:w="2122" w:type="dxa"/>
            <w:vAlign w:val="bottom"/>
          </w:tcPr>
          <w:p w:rsidR="00704B8A" w:rsidRPr="00A347C9" w:rsidRDefault="00704B8A" w:rsidP="00A347C9">
            <w:pPr>
              <w:jc w:val="center"/>
              <w:rPr>
                <w:color w:val="000000"/>
              </w:rPr>
            </w:pPr>
            <w:r w:rsidRPr="00A347C9">
              <w:rPr>
                <w:color w:val="000000"/>
              </w:rPr>
              <w:t>16.74</w:t>
            </w:r>
          </w:p>
        </w:tc>
      </w:tr>
      <w:tr w:rsidR="00704B8A" w:rsidTr="00A347C9">
        <w:tc>
          <w:tcPr>
            <w:tcW w:w="918" w:type="dxa"/>
          </w:tcPr>
          <w:p w:rsidR="00704B8A" w:rsidRPr="00704B8A" w:rsidRDefault="00704B8A" w:rsidP="00A347C9">
            <w:pPr>
              <w:suppressAutoHyphens w:val="0"/>
              <w:jc w:val="center"/>
            </w:pPr>
            <w:r w:rsidRPr="00704B8A">
              <w:t>6</w:t>
            </w:r>
          </w:p>
        </w:tc>
        <w:tc>
          <w:tcPr>
            <w:tcW w:w="3325" w:type="dxa"/>
          </w:tcPr>
          <w:p w:rsidR="00704B8A" w:rsidRPr="00704B8A" w:rsidRDefault="00704B8A" w:rsidP="00A347C9">
            <w:pPr>
              <w:suppressAutoHyphens w:val="0"/>
              <w:jc w:val="both"/>
            </w:pPr>
            <w:r w:rsidRPr="00704B8A">
              <w:t>Jumlah</w:t>
            </w:r>
          </w:p>
        </w:tc>
        <w:tc>
          <w:tcPr>
            <w:tcW w:w="2122" w:type="dxa"/>
            <w:vAlign w:val="bottom"/>
          </w:tcPr>
          <w:p w:rsidR="00704B8A" w:rsidRPr="00A347C9" w:rsidRDefault="00704B8A" w:rsidP="00A347C9">
            <w:pPr>
              <w:jc w:val="center"/>
              <w:rPr>
                <w:color w:val="000000"/>
              </w:rPr>
            </w:pPr>
            <w:r w:rsidRPr="00A347C9">
              <w:rPr>
                <w:color w:val="000000"/>
              </w:rPr>
              <w:t>215</w:t>
            </w:r>
          </w:p>
        </w:tc>
        <w:tc>
          <w:tcPr>
            <w:tcW w:w="2122" w:type="dxa"/>
            <w:vAlign w:val="bottom"/>
          </w:tcPr>
          <w:p w:rsidR="00704B8A" w:rsidRPr="00A347C9" w:rsidRDefault="00704B8A" w:rsidP="00A347C9">
            <w:pPr>
              <w:jc w:val="center"/>
              <w:rPr>
                <w:color w:val="000000"/>
              </w:rPr>
            </w:pPr>
            <w:r w:rsidRPr="00A347C9">
              <w:rPr>
                <w:color w:val="000000"/>
              </w:rPr>
              <w:t>100</w:t>
            </w:r>
          </w:p>
        </w:tc>
      </w:tr>
    </w:tbl>
    <w:p w:rsidR="00704B8A" w:rsidRDefault="00704B8A" w:rsidP="00310473">
      <w:pPr>
        <w:suppressAutoHyphens w:val="0"/>
        <w:spacing w:line="480" w:lineRule="auto"/>
        <w:ind w:firstLine="720"/>
        <w:jc w:val="both"/>
      </w:pPr>
      <w:r w:rsidRPr="00A23091">
        <w:t xml:space="preserve">Sumber: </w:t>
      </w:r>
      <w:r>
        <w:t>ayam goreng Ny. Suharti, (2015)</w:t>
      </w:r>
    </w:p>
    <w:p w:rsidR="00AA7A0C" w:rsidRDefault="00AA7A0C" w:rsidP="00AA7A0C">
      <w:pPr>
        <w:suppressAutoHyphens w:val="0"/>
        <w:ind w:firstLine="720"/>
        <w:jc w:val="both"/>
        <w:sectPr w:rsidR="00AA7A0C" w:rsidSect="00AA7A0C">
          <w:type w:val="continuous"/>
          <w:pgSz w:w="12240" w:h="15840"/>
          <w:pgMar w:top="2268" w:right="1701" w:bottom="1701" w:left="2268" w:header="709" w:footer="709" w:gutter="0"/>
          <w:cols w:space="708"/>
          <w:docGrid w:linePitch="360"/>
        </w:sectPr>
      </w:pPr>
    </w:p>
    <w:p w:rsidR="00816080" w:rsidRDefault="00816080" w:rsidP="00AA7A0C">
      <w:pPr>
        <w:suppressAutoHyphens w:val="0"/>
        <w:ind w:firstLine="720"/>
        <w:jc w:val="both"/>
      </w:pPr>
      <w:r>
        <w:lastRenderedPageBreak/>
        <w:t xml:space="preserve">Dari latar belakang dan fenomena bisnis diatas, masalah yang menjadi dasar penelitian ini adalah adanya kesenjangan penelitian (Research Gap) antara brand </w:t>
      </w:r>
      <w:r w:rsidR="002C2130">
        <w:t>equity</w:t>
      </w:r>
      <w:r>
        <w:t xml:space="preserve"> sebagai faktor yang mempengaruhi </w:t>
      </w:r>
      <w:r w:rsidR="002C2130">
        <w:t>minat beli ulang</w:t>
      </w:r>
      <w:r>
        <w:t xml:space="preserve">. Riset gap yang terjadi </w:t>
      </w:r>
      <w:r>
        <w:lastRenderedPageBreak/>
        <w:t xml:space="preserve">adalah penelitian yang dilakukan oleh </w:t>
      </w:r>
      <w:r w:rsidR="002C2130">
        <w:t>Dolatabadi</w:t>
      </w:r>
      <w:r>
        <w:t xml:space="preserve"> </w:t>
      </w:r>
      <w:r w:rsidR="0013047C">
        <w:t>et al.</w:t>
      </w:r>
      <w:r>
        <w:t xml:space="preserve"> (2012) menyatakan bahwa </w:t>
      </w:r>
      <w:r w:rsidRPr="00816080">
        <w:rPr>
          <w:i/>
        </w:rPr>
        <w:t xml:space="preserve">brand </w:t>
      </w:r>
      <w:r w:rsidR="002C2130">
        <w:rPr>
          <w:i/>
        </w:rPr>
        <w:t>equity</w:t>
      </w:r>
      <w:r>
        <w:t xml:space="preserve"> mempengaruhi </w:t>
      </w:r>
      <w:r w:rsidR="002C2130">
        <w:t>minat beli ulang</w:t>
      </w:r>
      <w:r>
        <w:t xml:space="preserve">. Namun, hal ini bertentangan dengan penelitian yang dilakukan oleh serta </w:t>
      </w:r>
      <w:r w:rsidR="0013047C">
        <w:t>Hilgenkamp dan Shanteau,</w:t>
      </w:r>
      <w:r w:rsidR="002C2130">
        <w:t xml:space="preserve"> (2010</w:t>
      </w:r>
      <w:r>
        <w:t xml:space="preserve">) yang menyatakan </w:t>
      </w:r>
      <w:r>
        <w:lastRenderedPageBreak/>
        <w:t xml:space="preserve">bahwa brand </w:t>
      </w:r>
      <w:r w:rsidR="002C2130">
        <w:t>equity</w:t>
      </w:r>
      <w:r>
        <w:t xml:space="preserve"> tidak mempengaruhi </w:t>
      </w:r>
      <w:r w:rsidR="002C2130">
        <w:t>minat beli ulang</w:t>
      </w:r>
      <w:r>
        <w:t xml:space="preserve">. Adanya gap tersebut </w:t>
      </w:r>
      <w:r w:rsidR="002C2130">
        <w:t>mendorong dilakukannya penelitian ini, untuk membuktikan sejauh mana pengaruh brand equity terhadap minat beli ulang.</w:t>
      </w:r>
    </w:p>
    <w:p w:rsidR="002C2130" w:rsidRDefault="002C2130" w:rsidP="00AA7A0C">
      <w:pPr>
        <w:ind w:firstLine="708"/>
        <w:jc w:val="both"/>
      </w:pPr>
      <w:r>
        <w:t xml:space="preserve">Dari uraian diatas terdapat perbedaan hasil penelitian mengenai pengaruh brand </w:t>
      </w:r>
      <w:r w:rsidR="001529FC">
        <w:t>equity</w:t>
      </w:r>
      <w:r>
        <w:t xml:space="preserve"> terhadap minat beli ulang, oleh karena itu problem statement dalam penelitian ini adalah terdapat kontroversi dari hasil penelitian terkait dengan brand equity yang mempengaruhi minat beli ulang</w:t>
      </w:r>
      <w:r w:rsidR="001529FC">
        <w:t xml:space="preserve">. Sehingga peneliti akan menambahkan satu variabel intervening antara variabel brand equity dan minat beli yaitu: </w:t>
      </w:r>
      <w:r w:rsidR="001529FC" w:rsidRPr="001529FC">
        <w:rPr>
          <w:i/>
        </w:rPr>
        <w:t>customer value</w:t>
      </w:r>
      <w:r w:rsidR="001529FC">
        <w:t xml:space="preserve"> dan </w:t>
      </w:r>
      <w:r w:rsidR="001529FC" w:rsidRPr="001529FC">
        <w:rPr>
          <w:i/>
        </w:rPr>
        <w:t>brand preference</w:t>
      </w:r>
      <w:r w:rsidR="001529FC">
        <w:t>.</w:t>
      </w:r>
    </w:p>
    <w:p w:rsidR="00310473" w:rsidRDefault="00310473" w:rsidP="00AA7A0C">
      <w:pPr>
        <w:ind w:firstLine="708"/>
        <w:jc w:val="both"/>
      </w:pPr>
      <w:r>
        <w:t xml:space="preserve">Masalah dalam penelitian ini adalah </w:t>
      </w:r>
      <w:r w:rsidRPr="00D66F07">
        <w:t xml:space="preserve">adanya </w:t>
      </w:r>
      <w:r w:rsidRPr="00D66F07">
        <w:rPr>
          <w:i/>
        </w:rPr>
        <w:t>fenomena gap</w:t>
      </w:r>
      <w:r w:rsidRPr="00D66F07">
        <w:t xml:space="preserve"> yaitu: </w:t>
      </w:r>
      <w:r>
        <w:t>penurunan omzet penjualan dan tingginya tingkat kritik</w:t>
      </w:r>
      <w:r w:rsidRPr="00D66F07">
        <w:t xml:space="preserve">, hal tersebut mengindikasikan menurunnya </w:t>
      </w:r>
      <w:r>
        <w:t>customer value</w:t>
      </w:r>
      <w:r w:rsidRPr="00D66F07">
        <w:t xml:space="preserve"> yang mengakibatkan turunnya </w:t>
      </w:r>
      <w:r>
        <w:t>minat beli</w:t>
      </w:r>
      <w:r w:rsidRPr="00D66F07">
        <w:rPr>
          <w:lang w:val="id-ID"/>
        </w:rPr>
        <w:t xml:space="preserve">. </w:t>
      </w:r>
      <w:r w:rsidRPr="00D66F07">
        <w:rPr>
          <w:color w:val="000000"/>
          <w:lang w:val="id-ID"/>
        </w:rPr>
        <w:t xml:space="preserve">Masalah </w:t>
      </w:r>
      <w:r>
        <w:rPr>
          <w:color w:val="000000"/>
        </w:rPr>
        <w:t>tingginya tingkat kritik</w:t>
      </w:r>
      <w:r w:rsidRPr="00D66F07">
        <w:rPr>
          <w:color w:val="000000"/>
          <w:lang w:val="id-ID"/>
        </w:rPr>
        <w:t xml:space="preserve"> dalam jangka panjang akan mempengaruhi kelangsungan hidup dari </w:t>
      </w:r>
      <w:r>
        <w:t xml:space="preserve">Ayam Goreng </w:t>
      </w:r>
      <w:r w:rsidR="00C36FC1">
        <w:t>Ny. Suharti</w:t>
      </w:r>
      <w:r>
        <w:t xml:space="preserve"> Semarang</w:t>
      </w:r>
      <w:r w:rsidRPr="00D66F07">
        <w:rPr>
          <w:color w:val="000000"/>
          <w:lang w:val="id-ID"/>
        </w:rPr>
        <w:t>. Terkait dengan masalah tersebut maka perlu dipelajari variabel yang mempengaruhinya sehingga dapat dilakukan upaya untuk memecahkan masalah tersebut.</w:t>
      </w:r>
    </w:p>
    <w:p w:rsidR="004351BD" w:rsidRDefault="004351BD" w:rsidP="00AA7A0C">
      <w:pPr>
        <w:ind w:firstLine="708"/>
        <w:jc w:val="both"/>
      </w:pPr>
      <w:r w:rsidRPr="002870E9">
        <w:t>Berdasarkan latar belakang masalah yang telah diuraikan di</w:t>
      </w:r>
      <w:r>
        <w:t xml:space="preserve"> </w:t>
      </w:r>
      <w:r w:rsidRPr="002870E9">
        <w:t>atas</w:t>
      </w:r>
      <w:r>
        <w:t>,</w:t>
      </w:r>
      <w:r w:rsidRPr="002870E9">
        <w:t xml:space="preserve"> </w:t>
      </w:r>
      <w:r>
        <w:t xml:space="preserve">dapat diketahui bahwa </w:t>
      </w:r>
      <w:r w:rsidR="000016D1">
        <w:t>brand equity, customer value dan brand preference</w:t>
      </w:r>
      <w:r>
        <w:t xml:space="preserve"> dapat mempengaruhi </w:t>
      </w:r>
      <w:r w:rsidR="002C2130">
        <w:t>minat beli ulang</w:t>
      </w:r>
      <w:r>
        <w:t xml:space="preserve"> </w:t>
      </w:r>
      <w:r w:rsidR="00643D97">
        <w:t xml:space="preserve">ayam goreng </w:t>
      </w:r>
      <w:r w:rsidR="00C36FC1">
        <w:t>Ny. Suharti</w:t>
      </w:r>
      <w:r>
        <w:t xml:space="preserve">. Jika dilihat dari tabel penjualan di atas, penjualan </w:t>
      </w:r>
      <w:r w:rsidR="00643D97">
        <w:t xml:space="preserve">ayam goreng </w:t>
      </w:r>
      <w:r w:rsidR="00C36FC1">
        <w:t>Ny. Suharti</w:t>
      </w:r>
      <w:r>
        <w:t xml:space="preserve"> belum </w:t>
      </w:r>
      <w:r>
        <w:lastRenderedPageBreak/>
        <w:t xml:space="preserve">menunjukkan performa penjualan yang </w:t>
      </w:r>
      <w:r w:rsidR="000016D1">
        <w:t>meningkat.</w:t>
      </w:r>
      <w:r>
        <w:t xml:space="preserve"> </w:t>
      </w:r>
    </w:p>
    <w:p w:rsidR="001529C7" w:rsidRDefault="001529C7" w:rsidP="00AA7A0C">
      <w:pPr>
        <w:ind w:firstLine="708"/>
        <w:jc w:val="both"/>
      </w:pPr>
      <w:r>
        <w:t>Masalah dalam penelitian ini adalah p</w:t>
      </w:r>
      <w:r w:rsidRPr="00816080">
        <w:t xml:space="preserve">enurunan indeks laba </w:t>
      </w:r>
      <w:r>
        <w:t xml:space="preserve">yang </w:t>
      </w:r>
      <w:r w:rsidRPr="00816080">
        <w:t>searah dengan penurunan profit</w:t>
      </w:r>
      <w:r w:rsidR="00643D97">
        <w:t xml:space="preserve"> margin periode Tahun 2011-2013</w:t>
      </w:r>
      <w:r>
        <w:t>, f</w:t>
      </w:r>
      <w:r w:rsidRPr="00816080">
        <w:t>enomena ini mengindikasikan bahwa adanya penurunan jumlah pelanggan</w:t>
      </w:r>
      <w:r>
        <w:t xml:space="preserve">, sehingga yang menjadi masalah penelitian ini adalah </w:t>
      </w:r>
      <w:r w:rsidR="00704B8A">
        <w:t>apakah</w:t>
      </w:r>
      <w:r>
        <w:t xml:space="preserve"> meningkatkan minat beli ulang</w:t>
      </w:r>
      <w:r w:rsidR="00F7402E">
        <w:t xml:space="preserve"> melalui brand preference, customer value, dan brand equity</w:t>
      </w:r>
      <w:r>
        <w:t>?.</w:t>
      </w:r>
    </w:p>
    <w:p w:rsidR="004351BD" w:rsidRDefault="004351BD" w:rsidP="00AA7A0C">
      <w:pPr>
        <w:ind w:firstLine="720"/>
        <w:jc w:val="both"/>
        <w:rPr>
          <w:bCs/>
        </w:rPr>
      </w:pPr>
      <w:r>
        <w:rPr>
          <w:bCs/>
        </w:rPr>
        <w:t xml:space="preserve">Berdasarkan masalah dalam penelitian ini, maka dapat dirumuskan dalam pertanyaan penelitian </w:t>
      </w:r>
      <w:r w:rsidR="001529FC">
        <w:rPr>
          <w:bCs/>
        </w:rPr>
        <w:t xml:space="preserve">(research question) </w:t>
      </w:r>
      <w:r>
        <w:rPr>
          <w:bCs/>
        </w:rPr>
        <w:t>sebagai berikut:</w:t>
      </w:r>
    </w:p>
    <w:p w:rsidR="004351BD" w:rsidRDefault="00FC7003" w:rsidP="00E44663">
      <w:pPr>
        <w:numPr>
          <w:ilvl w:val="0"/>
          <w:numId w:val="1"/>
        </w:numPr>
        <w:suppressAutoHyphens w:val="0"/>
        <w:ind w:left="270" w:hanging="284"/>
        <w:jc w:val="both"/>
        <w:rPr>
          <w:bCs/>
        </w:rPr>
      </w:pPr>
      <w:r>
        <w:rPr>
          <w:bCs/>
        </w:rPr>
        <w:t>Apakah</w:t>
      </w:r>
      <w:r w:rsidR="004351BD">
        <w:rPr>
          <w:bCs/>
        </w:rPr>
        <w:t xml:space="preserve"> </w:t>
      </w:r>
      <w:r w:rsidR="000016D1">
        <w:rPr>
          <w:bCs/>
        </w:rPr>
        <w:t>brand preference</w:t>
      </w:r>
      <w:r w:rsidR="004351BD" w:rsidRPr="002870E9">
        <w:rPr>
          <w:bCs/>
        </w:rPr>
        <w:t xml:space="preserve"> berpenga</w:t>
      </w:r>
      <w:r w:rsidR="004351BD">
        <w:rPr>
          <w:bCs/>
        </w:rPr>
        <w:t xml:space="preserve">ruh terhadap </w:t>
      </w:r>
      <w:r w:rsidR="002C2130">
        <w:rPr>
          <w:bCs/>
        </w:rPr>
        <w:t>minat beli ulang</w:t>
      </w:r>
      <w:r w:rsidR="004351BD">
        <w:rPr>
          <w:bCs/>
        </w:rPr>
        <w:t>?</w:t>
      </w:r>
    </w:p>
    <w:p w:rsidR="000016D1" w:rsidRDefault="00FC7003" w:rsidP="00E44663">
      <w:pPr>
        <w:numPr>
          <w:ilvl w:val="0"/>
          <w:numId w:val="1"/>
        </w:numPr>
        <w:suppressAutoHyphens w:val="0"/>
        <w:ind w:left="270" w:hanging="284"/>
        <w:jc w:val="both"/>
        <w:rPr>
          <w:bCs/>
        </w:rPr>
      </w:pPr>
      <w:r>
        <w:rPr>
          <w:bCs/>
        </w:rPr>
        <w:t xml:space="preserve">Apakah </w:t>
      </w:r>
      <w:r w:rsidR="000016D1">
        <w:rPr>
          <w:bCs/>
        </w:rPr>
        <w:t>customer value</w:t>
      </w:r>
      <w:r w:rsidR="000016D1" w:rsidRPr="002870E9">
        <w:rPr>
          <w:bCs/>
        </w:rPr>
        <w:t xml:space="preserve"> berpenga</w:t>
      </w:r>
      <w:r w:rsidR="000016D1">
        <w:rPr>
          <w:bCs/>
        </w:rPr>
        <w:t>ruh terhadap brand preference?</w:t>
      </w:r>
    </w:p>
    <w:p w:rsidR="000016D1" w:rsidRDefault="00FC7003" w:rsidP="00E44663">
      <w:pPr>
        <w:numPr>
          <w:ilvl w:val="0"/>
          <w:numId w:val="1"/>
        </w:numPr>
        <w:suppressAutoHyphens w:val="0"/>
        <w:ind w:left="270" w:hanging="284"/>
        <w:jc w:val="both"/>
        <w:rPr>
          <w:bCs/>
        </w:rPr>
      </w:pPr>
      <w:r>
        <w:rPr>
          <w:bCs/>
        </w:rPr>
        <w:t xml:space="preserve">Apakah </w:t>
      </w:r>
      <w:r w:rsidR="000016D1">
        <w:rPr>
          <w:bCs/>
        </w:rPr>
        <w:t>customer value</w:t>
      </w:r>
      <w:r w:rsidR="000016D1" w:rsidRPr="002870E9">
        <w:rPr>
          <w:bCs/>
        </w:rPr>
        <w:t xml:space="preserve"> berpenga</w:t>
      </w:r>
      <w:r w:rsidR="000016D1">
        <w:rPr>
          <w:bCs/>
        </w:rPr>
        <w:t xml:space="preserve">ruh terhadap </w:t>
      </w:r>
      <w:r w:rsidR="002C2130">
        <w:rPr>
          <w:bCs/>
        </w:rPr>
        <w:t>minat beli ulang</w:t>
      </w:r>
      <w:r w:rsidR="000016D1">
        <w:rPr>
          <w:bCs/>
        </w:rPr>
        <w:t>?</w:t>
      </w:r>
    </w:p>
    <w:p w:rsidR="000016D1" w:rsidRDefault="00FC7003" w:rsidP="00E44663">
      <w:pPr>
        <w:numPr>
          <w:ilvl w:val="0"/>
          <w:numId w:val="1"/>
        </w:numPr>
        <w:suppressAutoHyphens w:val="0"/>
        <w:ind w:left="270" w:hanging="284"/>
        <w:jc w:val="both"/>
        <w:rPr>
          <w:bCs/>
        </w:rPr>
      </w:pPr>
      <w:r>
        <w:rPr>
          <w:bCs/>
        </w:rPr>
        <w:t xml:space="preserve">Apakah </w:t>
      </w:r>
      <w:r w:rsidR="000016D1">
        <w:rPr>
          <w:bCs/>
        </w:rPr>
        <w:t>brand equity</w:t>
      </w:r>
      <w:r w:rsidR="000016D1" w:rsidRPr="002870E9">
        <w:rPr>
          <w:bCs/>
        </w:rPr>
        <w:t xml:space="preserve"> berpenga</w:t>
      </w:r>
      <w:r w:rsidR="000016D1">
        <w:rPr>
          <w:bCs/>
        </w:rPr>
        <w:t>ruh terhadap brand preference?</w:t>
      </w:r>
    </w:p>
    <w:p w:rsidR="000016D1" w:rsidRDefault="00FC7003" w:rsidP="00E44663">
      <w:pPr>
        <w:numPr>
          <w:ilvl w:val="0"/>
          <w:numId w:val="1"/>
        </w:numPr>
        <w:suppressAutoHyphens w:val="0"/>
        <w:ind w:left="270" w:hanging="284"/>
        <w:jc w:val="both"/>
        <w:rPr>
          <w:bCs/>
        </w:rPr>
      </w:pPr>
      <w:r>
        <w:rPr>
          <w:bCs/>
        </w:rPr>
        <w:t xml:space="preserve">Apakah </w:t>
      </w:r>
      <w:r w:rsidR="000016D1">
        <w:rPr>
          <w:bCs/>
        </w:rPr>
        <w:t>brand equity</w:t>
      </w:r>
      <w:r w:rsidR="000016D1" w:rsidRPr="002870E9">
        <w:rPr>
          <w:bCs/>
        </w:rPr>
        <w:t xml:space="preserve"> berpenga</w:t>
      </w:r>
      <w:r w:rsidR="000016D1">
        <w:rPr>
          <w:bCs/>
        </w:rPr>
        <w:t xml:space="preserve">ruh terhadap </w:t>
      </w:r>
      <w:r w:rsidR="002C2130">
        <w:rPr>
          <w:bCs/>
        </w:rPr>
        <w:t>minat beli ulang</w:t>
      </w:r>
      <w:r w:rsidR="000016D1">
        <w:rPr>
          <w:bCs/>
        </w:rPr>
        <w:t>?</w:t>
      </w:r>
    </w:p>
    <w:p w:rsidR="000016D1" w:rsidRPr="002F0D0A" w:rsidRDefault="00FC7003" w:rsidP="00E44663">
      <w:pPr>
        <w:numPr>
          <w:ilvl w:val="0"/>
          <w:numId w:val="1"/>
        </w:numPr>
        <w:suppressAutoHyphens w:val="0"/>
        <w:ind w:left="270" w:hanging="284"/>
        <w:jc w:val="both"/>
        <w:rPr>
          <w:bCs/>
        </w:rPr>
      </w:pPr>
      <w:r>
        <w:rPr>
          <w:bCs/>
        </w:rPr>
        <w:t xml:space="preserve">Apakah </w:t>
      </w:r>
      <w:r w:rsidR="000016D1">
        <w:rPr>
          <w:bCs/>
        </w:rPr>
        <w:t>brand equity</w:t>
      </w:r>
      <w:r w:rsidR="000016D1" w:rsidRPr="002870E9">
        <w:rPr>
          <w:bCs/>
        </w:rPr>
        <w:t xml:space="preserve"> berpenga</w:t>
      </w:r>
      <w:r w:rsidR="000016D1">
        <w:rPr>
          <w:bCs/>
        </w:rPr>
        <w:t>ruh terhadap customer value?</w:t>
      </w:r>
    </w:p>
    <w:p w:rsidR="004351BD" w:rsidRDefault="004351BD" w:rsidP="00AA7A0C">
      <w:pPr>
        <w:suppressAutoHyphens w:val="0"/>
        <w:jc w:val="both"/>
        <w:rPr>
          <w:b/>
        </w:rPr>
      </w:pPr>
    </w:p>
    <w:p w:rsidR="00DA05B0" w:rsidRDefault="009C4D4C" w:rsidP="00AA7A0C">
      <w:pPr>
        <w:suppressAutoHyphens w:val="0"/>
        <w:rPr>
          <w:b/>
        </w:rPr>
      </w:pPr>
      <w:r>
        <w:rPr>
          <w:b/>
        </w:rPr>
        <w:t xml:space="preserve">II. </w:t>
      </w:r>
      <w:r w:rsidR="00DA05B0">
        <w:rPr>
          <w:b/>
        </w:rPr>
        <w:t>TELAAH PUSTAKA DAN PENGEMBANGAN MODEL</w:t>
      </w:r>
    </w:p>
    <w:p w:rsidR="00C73AEF" w:rsidRPr="00C73AEF" w:rsidRDefault="009C4D4C" w:rsidP="00AA7A0C">
      <w:pPr>
        <w:pStyle w:val="BodyTextIndent2"/>
        <w:spacing w:line="240" w:lineRule="auto"/>
        <w:ind w:left="0"/>
        <w:jc w:val="both"/>
        <w:rPr>
          <w:rFonts w:ascii="Times New Roman" w:hAnsi="Times New Roman"/>
          <w:b/>
          <w:color w:val="000000"/>
          <w:sz w:val="24"/>
          <w:szCs w:val="24"/>
          <w:lang w:val="sv-SE"/>
        </w:rPr>
      </w:pPr>
      <w:r>
        <w:rPr>
          <w:rFonts w:ascii="Times New Roman" w:hAnsi="Times New Roman"/>
          <w:b/>
          <w:sz w:val="24"/>
          <w:szCs w:val="24"/>
        </w:rPr>
        <w:t>2.1</w:t>
      </w:r>
      <w:r w:rsidR="00C73AEF" w:rsidRPr="00C73AEF">
        <w:rPr>
          <w:rFonts w:ascii="Times New Roman" w:hAnsi="Times New Roman"/>
          <w:b/>
          <w:sz w:val="24"/>
          <w:szCs w:val="24"/>
        </w:rPr>
        <w:t>. Pengaruh antar Variabel</w:t>
      </w:r>
    </w:p>
    <w:p w:rsidR="00B43AE3" w:rsidRPr="00B43AE3" w:rsidRDefault="009C4D4C" w:rsidP="00AA7A0C">
      <w:pPr>
        <w:jc w:val="both"/>
        <w:rPr>
          <w:b/>
          <w:color w:val="000000"/>
          <w:lang w:val="it-IT"/>
        </w:rPr>
      </w:pPr>
      <w:r>
        <w:rPr>
          <w:b/>
          <w:color w:val="000000"/>
          <w:lang w:val="it-IT"/>
        </w:rPr>
        <w:t>2.1</w:t>
      </w:r>
      <w:r w:rsidR="00C73AEF">
        <w:rPr>
          <w:b/>
          <w:color w:val="000000"/>
          <w:lang w:val="it-IT"/>
        </w:rPr>
        <w:t>.1</w:t>
      </w:r>
      <w:r w:rsidR="00B43AE3" w:rsidRPr="00B43AE3">
        <w:rPr>
          <w:b/>
          <w:color w:val="000000"/>
          <w:lang w:val="it-IT"/>
        </w:rPr>
        <w:t>. Pengaruh Brand Equity Terhadap Brand Preference</w:t>
      </w:r>
    </w:p>
    <w:p w:rsidR="00461319" w:rsidRPr="00461319" w:rsidRDefault="00461319" w:rsidP="00AA7A0C">
      <w:pPr>
        <w:ind w:firstLine="720"/>
        <w:jc w:val="both"/>
        <w:rPr>
          <w:color w:val="000000"/>
          <w:lang w:val="sv-SE"/>
        </w:rPr>
      </w:pPr>
      <w:r w:rsidRPr="00461319">
        <w:rPr>
          <w:color w:val="000000"/>
          <w:lang w:val="it-IT"/>
        </w:rPr>
        <w:t xml:space="preserve">Ada banyak pendapat mengenai ekuitas merek. Hilgenkamp dan Shanteau, (2010) mengatakan bahwa ekuitas merek adalah nilai tambah yang diberikan merek kepada </w:t>
      </w:r>
      <w:r w:rsidRPr="00461319">
        <w:rPr>
          <w:color w:val="000000"/>
          <w:lang w:val="it-IT"/>
        </w:rPr>
        <w:lastRenderedPageBreak/>
        <w:t xml:space="preserve">produk. Sepanjang nilai tambah ada, maka merek memiliki ekuitas. </w:t>
      </w:r>
      <w:r w:rsidR="00154A27">
        <w:rPr>
          <w:color w:val="000000"/>
          <w:lang w:val="it-IT"/>
        </w:rPr>
        <w:t>E</w:t>
      </w:r>
      <w:r w:rsidRPr="00461319">
        <w:rPr>
          <w:color w:val="000000"/>
          <w:lang w:val="it-IT"/>
        </w:rPr>
        <w:t xml:space="preserve">kuitas merek memberikan nilai kepada perusahaan dan konsumen. </w:t>
      </w:r>
      <w:r w:rsidRPr="00461319">
        <w:rPr>
          <w:color w:val="000000"/>
          <w:lang w:val="sv-SE"/>
        </w:rPr>
        <w:t xml:space="preserve">Dari perspektif perusahaan, ekuitas merek memberikan keuntungan, aliran kas dan pangsa pasar yang lebih tinggi. Sedangkan dari perspektif konsumen, ekuitas merek terkait dengan sikap merek yang positif dan kuat yang didasarkan pada arti, keyakinan positif dan jelas tentang merek dalam memori.  </w:t>
      </w:r>
      <w:r w:rsidR="00154A27" w:rsidRPr="00461319">
        <w:rPr>
          <w:color w:val="000000"/>
          <w:lang w:val="it-IT"/>
        </w:rPr>
        <w:t>Hilgenkamp dan Shanteau, (2010)</w:t>
      </w:r>
      <w:r w:rsidR="00154A27">
        <w:rPr>
          <w:color w:val="000000"/>
          <w:lang w:val="it-IT"/>
        </w:rPr>
        <w:t xml:space="preserve"> menyatakan bahwa </w:t>
      </w:r>
      <w:r w:rsidR="00154A27" w:rsidRPr="00154A27">
        <w:rPr>
          <w:i/>
          <w:color w:val="000000"/>
          <w:lang w:val="it-IT"/>
        </w:rPr>
        <w:t>brand equity</w:t>
      </w:r>
      <w:r w:rsidR="00154A27">
        <w:rPr>
          <w:color w:val="000000"/>
          <w:lang w:val="it-IT"/>
        </w:rPr>
        <w:t xml:space="preserve"> berpengaruh positif terhadap </w:t>
      </w:r>
      <w:r w:rsidR="00154A27" w:rsidRPr="00154A27">
        <w:rPr>
          <w:i/>
          <w:color w:val="000000"/>
          <w:lang w:val="it-IT"/>
        </w:rPr>
        <w:t>brand preference</w:t>
      </w:r>
      <w:r w:rsidR="00154A27">
        <w:rPr>
          <w:color w:val="000000"/>
          <w:lang w:val="it-IT"/>
        </w:rPr>
        <w:t>.</w:t>
      </w:r>
    </w:p>
    <w:p w:rsidR="005D3129" w:rsidRDefault="00461319" w:rsidP="00AA7A0C">
      <w:pPr>
        <w:ind w:firstLine="720"/>
        <w:jc w:val="both"/>
        <w:rPr>
          <w:color w:val="000000"/>
          <w:lang w:val="sv-SE"/>
        </w:rPr>
      </w:pPr>
      <w:r w:rsidRPr="00461319">
        <w:rPr>
          <w:color w:val="000000"/>
          <w:lang w:val="sv-SE"/>
        </w:rPr>
        <w:t xml:space="preserve">Dalam </w:t>
      </w:r>
      <w:r w:rsidRPr="00461319">
        <w:rPr>
          <w:color w:val="000000"/>
          <w:lang w:val="it-IT"/>
        </w:rPr>
        <w:t>Hilgenkamp dan Shanteau, (2010)</w:t>
      </w:r>
      <w:r w:rsidRPr="00461319">
        <w:rPr>
          <w:color w:val="000000"/>
          <w:lang w:val="sv-SE"/>
        </w:rPr>
        <w:t xml:space="preserve"> dijelaskan bahwa ada tiga teori yang dapat digunakan untuk menjelaskan istilah brand equity yaitu </w:t>
      </w:r>
      <w:r w:rsidRPr="00461319">
        <w:rPr>
          <w:i/>
          <w:iCs/>
          <w:color w:val="000000"/>
          <w:lang w:val="sv-SE"/>
        </w:rPr>
        <w:t>brand equity</w:t>
      </w:r>
      <w:r w:rsidRPr="00461319">
        <w:rPr>
          <w:color w:val="000000"/>
          <w:lang w:val="sv-SE"/>
        </w:rPr>
        <w:t xml:space="preserve"> yang dikaitkan dengan nilai uang (</w:t>
      </w:r>
      <w:r w:rsidRPr="00461319">
        <w:rPr>
          <w:i/>
          <w:iCs/>
          <w:color w:val="000000"/>
          <w:lang w:val="sv-SE"/>
        </w:rPr>
        <w:t>financial value</w:t>
      </w:r>
      <w:r w:rsidRPr="00461319">
        <w:rPr>
          <w:color w:val="000000"/>
          <w:lang w:val="sv-SE"/>
        </w:rPr>
        <w:t xml:space="preserve">), </w:t>
      </w:r>
      <w:r w:rsidRPr="00461319">
        <w:rPr>
          <w:i/>
          <w:iCs/>
          <w:color w:val="000000"/>
          <w:lang w:val="sv-SE"/>
        </w:rPr>
        <w:t>brand equity</w:t>
      </w:r>
      <w:r w:rsidRPr="00461319">
        <w:rPr>
          <w:color w:val="000000"/>
          <w:lang w:val="sv-SE"/>
        </w:rPr>
        <w:t xml:space="preserve"> yang dikaitkan dengan perluasan merek (</w:t>
      </w:r>
      <w:r w:rsidRPr="00461319">
        <w:rPr>
          <w:i/>
          <w:iCs/>
          <w:color w:val="000000"/>
          <w:lang w:val="sv-SE"/>
        </w:rPr>
        <w:t>brand extention</w:t>
      </w:r>
      <w:r w:rsidRPr="00461319">
        <w:rPr>
          <w:color w:val="000000"/>
          <w:lang w:val="sv-SE"/>
        </w:rPr>
        <w:t xml:space="preserve">), dan </w:t>
      </w:r>
      <w:r w:rsidRPr="00461319">
        <w:rPr>
          <w:i/>
          <w:iCs/>
          <w:color w:val="000000"/>
          <w:lang w:val="sv-SE"/>
        </w:rPr>
        <w:t>brand equity</w:t>
      </w:r>
      <w:r w:rsidRPr="00461319">
        <w:rPr>
          <w:color w:val="000000"/>
          <w:lang w:val="sv-SE"/>
        </w:rPr>
        <w:t xml:space="preserve"> yang </w:t>
      </w:r>
      <w:r w:rsidR="005D3129">
        <w:rPr>
          <w:color w:val="000000"/>
          <w:lang w:val="sv-SE"/>
        </w:rPr>
        <w:t>diukur dari perspektif</w:t>
      </w:r>
      <w:r w:rsidRPr="00461319">
        <w:rPr>
          <w:color w:val="000000"/>
          <w:lang w:val="sv-SE"/>
        </w:rPr>
        <w:t>.</w:t>
      </w:r>
      <w:r w:rsidR="00154A27">
        <w:rPr>
          <w:color w:val="000000"/>
          <w:lang w:val="sv-SE"/>
        </w:rPr>
        <w:t xml:space="preserve"> </w:t>
      </w:r>
      <w:r w:rsidR="00154A27" w:rsidRPr="00461319">
        <w:rPr>
          <w:color w:val="000000"/>
          <w:lang w:val="sv-SE"/>
        </w:rPr>
        <w:t xml:space="preserve">Bagi </w:t>
      </w:r>
      <w:r w:rsidR="00154A27" w:rsidRPr="00461319">
        <w:rPr>
          <w:color w:val="000000"/>
        </w:rPr>
        <w:t xml:space="preserve">Dolatabadi </w:t>
      </w:r>
      <w:r w:rsidR="0013047C">
        <w:rPr>
          <w:color w:val="000000"/>
        </w:rPr>
        <w:t>et al.</w:t>
      </w:r>
      <w:r w:rsidR="00154A27" w:rsidRPr="00461319">
        <w:rPr>
          <w:color w:val="000000"/>
        </w:rPr>
        <w:t xml:space="preserve"> (2012)</w:t>
      </w:r>
      <w:r w:rsidR="00154A27" w:rsidRPr="00461319">
        <w:rPr>
          <w:color w:val="000000"/>
          <w:lang w:val="sv-SE"/>
        </w:rPr>
        <w:t>, sebuah merek yang memiliki ekuitas berarti disikapi secara positif oleh konsumen.</w:t>
      </w:r>
      <w:r w:rsidR="00154A27">
        <w:rPr>
          <w:color w:val="000000"/>
          <w:lang w:val="sv-SE"/>
        </w:rPr>
        <w:t xml:space="preserve"> </w:t>
      </w:r>
      <w:r w:rsidR="00154A27" w:rsidRPr="00461319">
        <w:rPr>
          <w:color w:val="000000"/>
        </w:rPr>
        <w:t xml:space="preserve">Dolatabadi </w:t>
      </w:r>
      <w:r w:rsidR="0013047C">
        <w:rPr>
          <w:color w:val="000000"/>
        </w:rPr>
        <w:t>et al.</w:t>
      </w:r>
      <w:r w:rsidR="00154A27" w:rsidRPr="00461319">
        <w:rPr>
          <w:color w:val="000000"/>
        </w:rPr>
        <w:t xml:space="preserve"> (2012)</w:t>
      </w:r>
      <w:r w:rsidR="00154A27">
        <w:rPr>
          <w:color w:val="000000"/>
          <w:lang w:val="it-IT"/>
        </w:rPr>
        <w:t xml:space="preserve"> menyatakan bahwa </w:t>
      </w:r>
      <w:r w:rsidR="00154A27" w:rsidRPr="00154A27">
        <w:rPr>
          <w:i/>
          <w:color w:val="000000"/>
          <w:lang w:val="it-IT"/>
        </w:rPr>
        <w:t>brand equity</w:t>
      </w:r>
      <w:r w:rsidR="00154A27">
        <w:rPr>
          <w:color w:val="000000"/>
          <w:lang w:val="it-IT"/>
        </w:rPr>
        <w:t xml:space="preserve"> berpengaruh positif terhadap </w:t>
      </w:r>
      <w:r w:rsidR="00154A27" w:rsidRPr="00154A27">
        <w:rPr>
          <w:i/>
          <w:color w:val="000000"/>
          <w:lang w:val="it-IT"/>
        </w:rPr>
        <w:t>brand preference</w:t>
      </w:r>
      <w:r w:rsidR="00154A27">
        <w:rPr>
          <w:color w:val="000000"/>
          <w:lang w:val="it-IT"/>
        </w:rPr>
        <w:t>.</w:t>
      </w:r>
    </w:p>
    <w:p w:rsidR="00AC5271" w:rsidRDefault="005D3129" w:rsidP="00AA7A0C">
      <w:pPr>
        <w:widowControl w:val="0"/>
        <w:suppressAutoHyphens w:val="0"/>
        <w:autoSpaceDE w:val="0"/>
        <w:ind w:firstLine="720"/>
        <w:jc w:val="both"/>
      </w:pPr>
      <w:r>
        <w:t xml:space="preserve">Shah </w:t>
      </w:r>
      <w:r w:rsidR="0013047C">
        <w:t>et al.</w:t>
      </w:r>
      <w:r>
        <w:t xml:space="preserve"> (2012), mengatakan bahwa konsumen akan mengembangkan suatu kekayaan merek. </w:t>
      </w:r>
      <w:r w:rsidR="001529C7">
        <w:t>K</w:t>
      </w:r>
      <w:r>
        <w:t xml:space="preserve">ekayaan suatu merek dinamakan </w:t>
      </w:r>
      <w:r w:rsidR="001529C7">
        <w:t>brand e</w:t>
      </w:r>
      <w:r>
        <w:t xml:space="preserve">quity. </w:t>
      </w:r>
      <w:r w:rsidR="001529C7" w:rsidRPr="001529C7">
        <w:rPr>
          <w:i/>
        </w:rPr>
        <w:t>Brand equity</w:t>
      </w:r>
      <w:r>
        <w:t xml:space="preserve"> bervariasi sesuai dengan ekuitas yang sebenarnya sampai konsumen suatu saat tiba pada sikap preferensi ke arah alternatif merek melalui prosedur evaluasi tertentu. Salah satu prosedur yang mempengaruhi evaluasi itu </w:t>
      </w:r>
      <w:r>
        <w:lastRenderedPageBreak/>
        <w:t xml:space="preserve">adalah </w:t>
      </w:r>
      <w:r w:rsidRPr="001529C7">
        <w:rPr>
          <w:i/>
        </w:rPr>
        <w:t>brand equity</w:t>
      </w:r>
      <w:r>
        <w:t xml:space="preserve">. </w:t>
      </w:r>
      <w:r w:rsidR="00154A27">
        <w:rPr>
          <w:color w:val="000000"/>
        </w:rPr>
        <w:t>Shah</w:t>
      </w:r>
      <w:r w:rsidR="00154A27" w:rsidRPr="00461319">
        <w:rPr>
          <w:color w:val="000000"/>
        </w:rPr>
        <w:t xml:space="preserve"> </w:t>
      </w:r>
      <w:r w:rsidR="0013047C">
        <w:rPr>
          <w:color w:val="000000"/>
        </w:rPr>
        <w:t>et al.</w:t>
      </w:r>
      <w:r w:rsidR="00154A27" w:rsidRPr="00461319">
        <w:rPr>
          <w:color w:val="000000"/>
        </w:rPr>
        <w:t xml:space="preserve"> (2012)</w:t>
      </w:r>
      <w:r w:rsidR="00154A27">
        <w:rPr>
          <w:color w:val="000000"/>
          <w:lang w:val="it-IT"/>
        </w:rPr>
        <w:t xml:space="preserve"> menyatakan bahwa </w:t>
      </w:r>
      <w:r w:rsidR="00154A27" w:rsidRPr="00154A27">
        <w:rPr>
          <w:i/>
          <w:color w:val="000000"/>
          <w:lang w:val="it-IT"/>
        </w:rPr>
        <w:t>brand equity</w:t>
      </w:r>
      <w:r w:rsidR="00154A27">
        <w:rPr>
          <w:color w:val="000000"/>
          <w:lang w:val="it-IT"/>
        </w:rPr>
        <w:t xml:space="preserve"> berpengaruh positif terhadap </w:t>
      </w:r>
      <w:r w:rsidR="00154A27" w:rsidRPr="00154A27">
        <w:rPr>
          <w:i/>
          <w:color w:val="000000"/>
          <w:lang w:val="it-IT"/>
        </w:rPr>
        <w:t>brand preference</w:t>
      </w:r>
      <w:r w:rsidR="00154A27">
        <w:rPr>
          <w:color w:val="000000"/>
          <w:lang w:val="it-IT"/>
        </w:rPr>
        <w:t>.</w:t>
      </w:r>
    </w:p>
    <w:p w:rsidR="005D3129" w:rsidRPr="005D3129" w:rsidRDefault="00AC5271" w:rsidP="00AA7A0C">
      <w:pPr>
        <w:widowControl w:val="0"/>
        <w:suppressAutoHyphens w:val="0"/>
        <w:autoSpaceDE w:val="0"/>
        <w:ind w:firstLine="720"/>
        <w:jc w:val="both"/>
        <w:rPr>
          <w:color w:val="000000"/>
        </w:rPr>
      </w:pPr>
      <w:r>
        <w:t xml:space="preserve">Berdasarkan penelitian </w:t>
      </w:r>
      <w:r w:rsidRPr="00461319">
        <w:rPr>
          <w:color w:val="000000"/>
          <w:lang w:val="it-IT"/>
        </w:rPr>
        <w:t>Hilgenkamp dan Shanteau, (2010)</w:t>
      </w:r>
      <w:r>
        <w:rPr>
          <w:color w:val="000000"/>
          <w:lang w:val="it-IT"/>
        </w:rPr>
        <w:t xml:space="preserve">; </w:t>
      </w:r>
      <w:r w:rsidRPr="00461319">
        <w:rPr>
          <w:color w:val="000000"/>
        </w:rPr>
        <w:t xml:space="preserve">Dolatabadi </w:t>
      </w:r>
      <w:r w:rsidR="0013047C">
        <w:rPr>
          <w:color w:val="000000"/>
        </w:rPr>
        <w:t>et al.</w:t>
      </w:r>
      <w:r w:rsidRPr="00461319">
        <w:rPr>
          <w:color w:val="000000"/>
        </w:rPr>
        <w:t xml:space="preserve"> (2012)</w:t>
      </w:r>
      <w:r>
        <w:rPr>
          <w:color w:val="000000"/>
        </w:rPr>
        <w:t xml:space="preserve">; dan Shah </w:t>
      </w:r>
      <w:r w:rsidR="0013047C">
        <w:rPr>
          <w:color w:val="000000"/>
        </w:rPr>
        <w:t>et al.</w:t>
      </w:r>
      <w:r>
        <w:rPr>
          <w:color w:val="000000"/>
        </w:rPr>
        <w:t xml:space="preserve"> (2012) brand equity berpengaruh positif terhadap brand preference. </w:t>
      </w:r>
      <w:r w:rsidR="005D3129" w:rsidRPr="00461319">
        <w:t>Berdasarkan uraian tersebut dapat dirumuskan hipotesis sebagai berikut:</w:t>
      </w:r>
    </w:p>
    <w:p w:rsidR="00461319" w:rsidRDefault="005D3129" w:rsidP="00AA7A0C">
      <w:pPr>
        <w:widowControl w:val="0"/>
        <w:suppressAutoHyphens w:val="0"/>
        <w:autoSpaceDE w:val="0"/>
        <w:jc w:val="both"/>
        <w:rPr>
          <w:i/>
        </w:rPr>
      </w:pPr>
      <w:r>
        <w:t>H1</w:t>
      </w:r>
      <w:r w:rsidR="00461319" w:rsidRPr="00461319">
        <w:t xml:space="preserve">: </w:t>
      </w:r>
      <w:r w:rsidR="00461319" w:rsidRPr="001529C7">
        <w:rPr>
          <w:i/>
        </w:rPr>
        <w:t>Brand equity</w:t>
      </w:r>
      <w:r w:rsidR="00461319" w:rsidRPr="00461319">
        <w:t xml:space="preserve"> berpengaruh positif terhadap </w:t>
      </w:r>
      <w:r w:rsidR="00461319" w:rsidRPr="001529C7">
        <w:rPr>
          <w:i/>
        </w:rPr>
        <w:t>brand preference</w:t>
      </w:r>
    </w:p>
    <w:p w:rsidR="002B2B5C" w:rsidRPr="00461319" w:rsidRDefault="002B2B5C" w:rsidP="00AA7A0C">
      <w:pPr>
        <w:widowControl w:val="0"/>
        <w:suppressAutoHyphens w:val="0"/>
        <w:autoSpaceDE w:val="0"/>
        <w:jc w:val="both"/>
      </w:pPr>
    </w:p>
    <w:p w:rsidR="00B43AE3" w:rsidRPr="00B43AE3" w:rsidRDefault="009C4D4C" w:rsidP="00AA7A0C">
      <w:pPr>
        <w:jc w:val="both"/>
        <w:rPr>
          <w:b/>
          <w:color w:val="000000"/>
          <w:lang w:val="it-IT"/>
        </w:rPr>
      </w:pPr>
      <w:r>
        <w:rPr>
          <w:b/>
          <w:color w:val="000000"/>
          <w:lang w:val="it-IT"/>
        </w:rPr>
        <w:t>2.1</w:t>
      </w:r>
      <w:r w:rsidR="00C73AEF">
        <w:rPr>
          <w:b/>
          <w:color w:val="000000"/>
          <w:lang w:val="it-IT"/>
        </w:rPr>
        <w:t>.2</w:t>
      </w:r>
      <w:r w:rsidR="00B43AE3" w:rsidRPr="00B43AE3">
        <w:rPr>
          <w:b/>
          <w:color w:val="000000"/>
          <w:lang w:val="it-IT"/>
        </w:rPr>
        <w:t xml:space="preserve">. Pengaruh Brand Equity Terhadap </w:t>
      </w:r>
      <w:r w:rsidR="00B43AE3">
        <w:rPr>
          <w:b/>
          <w:color w:val="000000"/>
          <w:lang w:val="it-IT"/>
        </w:rPr>
        <w:t>Minat Beli Ulang</w:t>
      </w:r>
    </w:p>
    <w:p w:rsidR="00173B83" w:rsidRDefault="00173B83" w:rsidP="00AA7A0C">
      <w:pPr>
        <w:widowControl w:val="0"/>
        <w:suppressAutoHyphens w:val="0"/>
        <w:autoSpaceDE w:val="0"/>
        <w:ind w:firstLine="720"/>
        <w:jc w:val="both"/>
        <w:rPr>
          <w:color w:val="000000"/>
          <w:szCs w:val="22"/>
        </w:rPr>
      </w:pPr>
      <w:r>
        <w:rPr>
          <w:color w:val="000000"/>
          <w:szCs w:val="22"/>
        </w:rPr>
        <w:t>Merek bervariasi dalam hal kekuatan dan nilai yang dimilikinya di pasar. Pada satu sisi ada merek yang tidak dikenal oleh sebagian besar pembeli di pasar, kemudian ada merek yang yang terhadapnya pembeli memiliki tingkat kesadaran merek (</w:t>
      </w:r>
      <w:r>
        <w:rPr>
          <w:i/>
          <w:iCs/>
          <w:color w:val="000000"/>
          <w:szCs w:val="22"/>
        </w:rPr>
        <w:t>brand awareness</w:t>
      </w:r>
      <w:r>
        <w:rPr>
          <w:color w:val="000000"/>
          <w:szCs w:val="22"/>
        </w:rPr>
        <w:t>) yang tinggi, di atas itu terdapat merek yang memiliki tingkat penerimaan yang tinggi (</w:t>
      </w:r>
      <w:r>
        <w:rPr>
          <w:i/>
          <w:iCs/>
          <w:color w:val="000000"/>
          <w:szCs w:val="22"/>
        </w:rPr>
        <w:t>brand acceptability</w:t>
      </w:r>
      <w:r>
        <w:rPr>
          <w:color w:val="000000"/>
          <w:szCs w:val="22"/>
        </w:rPr>
        <w:t>), merek yang menikmati tingkat preferensi merek (</w:t>
      </w:r>
      <w:r>
        <w:rPr>
          <w:i/>
          <w:iCs/>
          <w:color w:val="000000"/>
          <w:szCs w:val="22"/>
        </w:rPr>
        <w:t>brand preference</w:t>
      </w:r>
      <w:r>
        <w:rPr>
          <w:color w:val="000000"/>
          <w:szCs w:val="22"/>
        </w:rPr>
        <w:t>) yang tinggi, serta merek yang memiliki tingkat kesetiaan (</w:t>
      </w:r>
      <w:r>
        <w:rPr>
          <w:i/>
          <w:iCs/>
          <w:color w:val="000000"/>
          <w:szCs w:val="22"/>
        </w:rPr>
        <w:t>brand loyalty</w:t>
      </w:r>
      <w:r w:rsidR="00154A27">
        <w:rPr>
          <w:color w:val="000000"/>
          <w:szCs w:val="22"/>
        </w:rPr>
        <w:t>) yang tinggi</w:t>
      </w:r>
      <w:r>
        <w:rPr>
          <w:color w:val="000000"/>
        </w:rPr>
        <w:t>.</w:t>
      </w:r>
      <w:r w:rsidR="00154A27">
        <w:rPr>
          <w:color w:val="000000"/>
        </w:rPr>
        <w:t xml:space="preserve"> Nikashemi </w:t>
      </w:r>
      <w:r w:rsidR="0013047C">
        <w:rPr>
          <w:color w:val="000000"/>
        </w:rPr>
        <w:t>et al.</w:t>
      </w:r>
      <w:r w:rsidR="00154A27" w:rsidRPr="004965BF">
        <w:rPr>
          <w:color w:val="000000"/>
        </w:rPr>
        <w:t xml:space="preserve"> (20</w:t>
      </w:r>
      <w:r w:rsidR="00154A27">
        <w:rPr>
          <w:color w:val="000000"/>
        </w:rPr>
        <w:t>12</w:t>
      </w:r>
      <w:r w:rsidR="00154A27" w:rsidRPr="004965BF">
        <w:rPr>
          <w:color w:val="000000"/>
        </w:rPr>
        <w:t>)</w:t>
      </w:r>
      <w:r w:rsidR="00154A27">
        <w:rPr>
          <w:color w:val="000000"/>
        </w:rPr>
        <w:t xml:space="preserve"> menyatakan bahwa </w:t>
      </w:r>
      <w:r w:rsidR="00154A27" w:rsidRPr="00154A27">
        <w:rPr>
          <w:i/>
          <w:color w:val="000000"/>
        </w:rPr>
        <w:t>brand equity</w:t>
      </w:r>
      <w:r w:rsidR="00154A27">
        <w:rPr>
          <w:color w:val="000000"/>
        </w:rPr>
        <w:t xml:space="preserve"> berpengaruh positif terhadap minat beli ulang.</w:t>
      </w:r>
    </w:p>
    <w:p w:rsidR="00B43AE3" w:rsidRDefault="00B43AE3" w:rsidP="00AA7A0C">
      <w:pPr>
        <w:widowControl w:val="0"/>
        <w:suppressAutoHyphens w:val="0"/>
        <w:autoSpaceDE w:val="0"/>
        <w:ind w:firstLine="720"/>
        <w:jc w:val="both"/>
        <w:rPr>
          <w:color w:val="000000"/>
          <w:szCs w:val="22"/>
          <w:lang w:val="sv-SE"/>
        </w:rPr>
      </w:pPr>
      <w:r>
        <w:rPr>
          <w:color w:val="000000"/>
          <w:szCs w:val="22"/>
        </w:rPr>
        <w:t xml:space="preserve">Konsumen akan selalu berusaha menemukan sebuah merek yang relatif sama dengan kepribadiannya. Pembentukan personalitas yang jelas merupakan salah satu peran penting dalam proses membangun merek yang kuat. Personalitas merek yang dibangun secara konsisten akan sulit ditiru oleh </w:t>
      </w:r>
      <w:r>
        <w:rPr>
          <w:color w:val="000000"/>
          <w:szCs w:val="22"/>
        </w:rPr>
        <w:lastRenderedPageBreak/>
        <w:t>pesaing (</w:t>
      </w:r>
      <w:r>
        <w:rPr>
          <w:i/>
          <w:iCs/>
          <w:color w:val="000000"/>
          <w:szCs w:val="22"/>
        </w:rPr>
        <w:t>difficult to copy</w:t>
      </w:r>
      <w:r>
        <w:rPr>
          <w:color w:val="000000"/>
          <w:szCs w:val="22"/>
        </w:rPr>
        <w:t>) dan memberikan keuntungan bersaing jangka panjang ke arah pembentukan ekuitas merek. Bahkan, hubungan emosional yang terbentuk oleh personalitas merek akan meningkatkan preferensi konsumen terhadap sebuah merek dan membuk</w:t>
      </w:r>
      <w:r w:rsidR="00154A27">
        <w:rPr>
          <w:color w:val="000000"/>
          <w:szCs w:val="22"/>
        </w:rPr>
        <w:t>a peluang konsumen untuk loyal</w:t>
      </w:r>
      <w:r>
        <w:rPr>
          <w:color w:val="000000"/>
          <w:szCs w:val="22"/>
        </w:rPr>
        <w:t xml:space="preserve">. </w:t>
      </w:r>
      <w:r w:rsidRPr="00B72AFF">
        <w:rPr>
          <w:color w:val="000000"/>
          <w:szCs w:val="22"/>
          <w:lang w:val="sv-SE"/>
        </w:rPr>
        <w:t xml:space="preserve">Jika suatu </w:t>
      </w:r>
      <w:r>
        <w:rPr>
          <w:color w:val="000000"/>
          <w:szCs w:val="22"/>
          <w:lang w:val="sv-SE"/>
        </w:rPr>
        <w:t>merek mempunyai ekuitas yang tinggi</w:t>
      </w:r>
      <w:r w:rsidRPr="00B72AFF">
        <w:rPr>
          <w:color w:val="000000"/>
          <w:szCs w:val="22"/>
          <w:lang w:val="sv-SE"/>
        </w:rPr>
        <w:t xml:space="preserve">, maka akan mudah untuk menarik </w:t>
      </w:r>
      <w:r>
        <w:rPr>
          <w:color w:val="000000"/>
          <w:szCs w:val="22"/>
          <w:lang w:val="sv-SE"/>
        </w:rPr>
        <w:t xml:space="preserve">minat </w:t>
      </w:r>
      <w:r w:rsidRPr="00B72AFF">
        <w:rPr>
          <w:color w:val="000000"/>
          <w:szCs w:val="22"/>
          <w:lang w:val="sv-SE"/>
        </w:rPr>
        <w:t xml:space="preserve">konsumen </w:t>
      </w:r>
      <w:r>
        <w:rPr>
          <w:color w:val="000000"/>
          <w:szCs w:val="22"/>
          <w:lang w:val="sv-SE"/>
        </w:rPr>
        <w:t>untuk melakukan pembelian ulang (Hernandez dan Kuster, 2012)</w:t>
      </w:r>
      <w:r w:rsidRPr="00B72AFF">
        <w:rPr>
          <w:color w:val="000000"/>
          <w:szCs w:val="22"/>
          <w:lang w:val="sv-SE"/>
        </w:rPr>
        <w:t>.</w:t>
      </w:r>
      <w:r w:rsidR="00154A27">
        <w:rPr>
          <w:color w:val="000000"/>
          <w:szCs w:val="22"/>
          <w:lang w:val="sv-SE"/>
        </w:rPr>
        <w:t xml:space="preserve"> Hernandez dan Kuster, (2012)</w:t>
      </w:r>
      <w:r w:rsidR="00154A27">
        <w:rPr>
          <w:color w:val="000000"/>
        </w:rPr>
        <w:t xml:space="preserve"> menyatakan bahwa </w:t>
      </w:r>
      <w:r w:rsidR="00154A27" w:rsidRPr="00154A27">
        <w:rPr>
          <w:i/>
          <w:color w:val="000000"/>
        </w:rPr>
        <w:t>brand equity</w:t>
      </w:r>
      <w:r w:rsidR="00154A27">
        <w:rPr>
          <w:color w:val="000000"/>
        </w:rPr>
        <w:t xml:space="preserve"> berpengaruh positif terhadap minat beli ulang.</w:t>
      </w:r>
    </w:p>
    <w:p w:rsidR="00AC5271" w:rsidRDefault="005D3129" w:rsidP="00AA7A0C">
      <w:pPr>
        <w:widowControl w:val="0"/>
        <w:suppressAutoHyphens w:val="0"/>
        <w:autoSpaceDE w:val="0"/>
        <w:ind w:firstLine="720"/>
        <w:jc w:val="both"/>
        <w:rPr>
          <w:color w:val="000000"/>
        </w:rPr>
      </w:pPr>
      <w:r w:rsidRPr="00461319">
        <w:rPr>
          <w:color w:val="000000"/>
        </w:rPr>
        <w:t xml:space="preserve">Dolatabadi </w:t>
      </w:r>
      <w:r w:rsidR="0013047C">
        <w:rPr>
          <w:color w:val="000000"/>
        </w:rPr>
        <w:t>et al.</w:t>
      </w:r>
      <w:r w:rsidRPr="00461319">
        <w:rPr>
          <w:color w:val="000000"/>
        </w:rPr>
        <w:t xml:space="preserve"> (2012) menggunakan istilah asset merek, tetapi istilah kekuatan merek juga digunakan, walaupun secara implisit. Dari penjelasannya dapat disimpulkan bahwa merek yang kuat adalah yang memiliki asset merek tinggi, namun tidak dikatakan secara eksplisit. </w:t>
      </w:r>
      <w:r w:rsidR="00CA2C6D" w:rsidRPr="00461319">
        <w:rPr>
          <w:color w:val="000000"/>
        </w:rPr>
        <w:t xml:space="preserve">Dolatabadi </w:t>
      </w:r>
      <w:r w:rsidR="0013047C">
        <w:rPr>
          <w:color w:val="000000"/>
        </w:rPr>
        <w:t>et al.</w:t>
      </w:r>
      <w:r w:rsidR="00CA2C6D" w:rsidRPr="00461319">
        <w:rPr>
          <w:color w:val="000000"/>
        </w:rPr>
        <w:t xml:space="preserve"> (2012)</w:t>
      </w:r>
      <w:r w:rsidR="00CA2C6D">
        <w:rPr>
          <w:color w:val="000000"/>
        </w:rPr>
        <w:t xml:space="preserve"> menyatakan bahwa </w:t>
      </w:r>
      <w:r w:rsidR="00CA2C6D" w:rsidRPr="00154A27">
        <w:rPr>
          <w:i/>
          <w:color w:val="000000"/>
        </w:rPr>
        <w:t>brand equity</w:t>
      </w:r>
      <w:r w:rsidR="00CA2C6D">
        <w:rPr>
          <w:color w:val="000000"/>
        </w:rPr>
        <w:t xml:space="preserve"> berpengaruh positif terhadap minat beli ulang.</w:t>
      </w:r>
    </w:p>
    <w:p w:rsidR="00AC5271" w:rsidRDefault="00AC5271" w:rsidP="00AA7A0C">
      <w:pPr>
        <w:widowControl w:val="0"/>
        <w:suppressAutoHyphens w:val="0"/>
        <w:autoSpaceDE w:val="0"/>
        <w:ind w:firstLine="720"/>
        <w:jc w:val="both"/>
        <w:rPr>
          <w:color w:val="000000"/>
        </w:rPr>
      </w:pPr>
      <w:r>
        <w:t xml:space="preserve">Berdasarkan penelitian </w:t>
      </w:r>
      <w:r w:rsidR="00CA2C6D">
        <w:rPr>
          <w:color w:val="000000"/>
        </w:rPr>
        <w:t xml:space="preserve">Nikashemi </w:t>
      </w:r>
      <w:r w:rsidR="0013047C">
        <w:rPr>
          <w:color w:val="000000"/>
        </w:rPr>
        <w:t>et al.</w:t>
      </w:r>
      <w:r w:rsidR="00CA2C6D" w:rsidRPr="004965BF">
        <w:rPr>
          <w:color w:val="000000"/>
        </w:rPr>
        <w:t xml:space="preserve"> (20</w:t>
      </w:r>
      <w:r w:rsidR="00CA2C6D">
        <w:rPr>
          <w:color w:val="000000"/>
        </w:rPr>
        <w:t>12</w:t>
      </w:r>
      <w:r w:rsidR="00CA2C6D" w:rsidRPr="004965BF">
        <w:rPr>
          <w:color w:val="000000"/>
        </w:rPr>
        <w:t>)</w:t>
      </w:r>
      <w:r>
        <w:rPr>
          <w:color w:val="000000"/>
          <w:lang w:val="it-IT"/>
        </w:rPr>
        <w:t xml:space="preserve">; </w:t>
      </w:r>
      <w:r w:rsidRPr="00461319">
        <w:rPr>
          <w:color w:val="000000"/>
        </w:rPr>
        <w:t xml:space="preserve">Dolatabadi </w:t>
      </w:r>
      <w:r w:rsidR="0013047C">
        <w:rPr>
          <w:color w:val="000000"/>
        </w:rPr>
        <w:t>et al.</w:t>
      </w:r>
      <w:r w:rsidRPr="00461319">
        <w:rPr>
          <w:color w:val="000000"/>
        </w:rPr>
        <w:t xml:space="preserve"> (2012)</w:t>
      </w:r>
      <w:r>
        <w:rPr>
          <w:color w:val="000000"/>
        </w:rPr>
        <w:t xml:space="preserve">; dan </w:t>
      </w:r>
      <w:r>
        <w:rPr>
          <w:color w:val="000000"/>
          <w:szCs w:val="22"/>
          <w:lang w:val="sv-SE"/>
        </w:rPr>
        <w:t>Hernandez dan Kuster, 2012)</w:t>
      </w:r>
      <w:r>
        <w:rPr>
          <w:color w:val="000000"/>
        </w:rPr>
        <w:t xml:space="preserve">, brand equity berpengaruh positif terhadap </w:t>
      </w:r>
      <w:r w:rsidR="004965BF">
        <w:rPr>
          <w:color w:val="000000"/>
        </w:rPr>
        <w:t>minat membeli ulang</w:t>
      </w:r>
      <w:r>
        <w:rPr>
          <w:color w:val="000000"/>
        </w:rPr>
        <w:t xml:space="preserve">. </w:t>
      </w:r>
      <w:r w:rsidRPr="00461319">
        <w:t>Berdasarkan uraian tersebut dapat dirumuskan hipotesis sebagai berikut:</w:t>
      </w:r>
    </w:p>
    <w:p w:rsidR="00461319" w:rsidRDefault="005D3129" w:rsidP="00AA7A0C">
      <w:pPr>
        <w:widowControl w:val="0"/>
        <w:suppressAutoHyphens w:val="0"/>
        <w:autoSpaceDE w:val="0"/>
        <w:jc w:val="both"/>
      </w:pPr>
      <w:r>
        <w:t>H2</w:t>
      </w:r>
      <w:r w:rsidR="00461319" w:rsidRPr="00461319">
        <w:t xml:space="preserve">: </w:t>
      </w:r>
      <w:r w:rsidR="00461319" w:rsidRPr="001529C7">
        <w:rPr>
          <w:i/>
        </w:rPr>
        <w:t>Brand equity</w:t>
      </w:r>
      <w:r w:rsidR="00461319" w:rsidRPr="00461319">
        <w:t xml:space="preserve"> berpengaruh positif terhadap minat beli ulang</w:t>
      </w:r>
    </w:p>
    <w:p w:rsidR="002B2B5C" w:rsidRPr="00461319" w:rsidRDefault="002B2B5C" w:rsidP="00AA7A0C">
      <w:pPr>
        <w:widowControl w:val="0"/>
        <w:suppressAutoHyphens w:val="0"/>
        <w:autoSpaceDE w:val="0"/>
        <w:jc w:val="both"/>
      </w:pPr>
    </w:p>
    <w:p w:rsidR="00173B83" w:rsidRDefault="009C4D4C" w:rsidP="00AA7A0C">
      <w:pPr>
        <w:suppressAutoHyphens w:val="0"/>
        <w:jc w:val="both"/>
        <w:rPr>
          <w:i/>
          <w:noProof/>
          <w:color w:val="000000"/>
        </w:rPr>
      </w:pPr>
      <w:r>
        <w:rPr>
          <w:b/>
          <w:color w:val="000000"/>
          <w:lang w:val="it-IT"/>
        </w:rPr>
        <w:t>2.1</w:t>
      </w:r>
      <w:r w:rsidR="00C73AEF">
        <w:rPr>
          <w:b/>
          <w:color w:val="000000"/>
          <w:lang w:val="it-IT"/>
        </w:rPr>
        <w:t>.3</w:t>
      </w:r>
      <w:r w:rsidR="00173B83" w:rsidRPr="00B43AE3">
        <w:rPr>
          <w:b/>
          <w:color w:val="000000"/>
          <w:lang w:val="it-IT"/>
        </w:rPr>
        <w:t xml:space="preserve">. Pengaruh Brand Equity Terhadap </w:t>
      </w:r>
      <w:r w:rsidR="00173B83">
        <w:rPr>
          <w:b/>
          <w:color w:val="000000"/>
          <w:lang w:val="it-IT"/>
        </w:rPr>
        <w:t>Customer Value</w:t>
      </w:r>
    </w:p>
    <w:p w:rsidR="00173B83" w:rsidRDefault="00173B83" w:rsidP="00AA7A0C">
      <w:pPr>
        <w:ind w:firstLine="720"/>
        <w:jc w:val="both"/>
        <w:rPr>
          <w:color w:val="000000"/>
          <w:szCs w:val="22"/>
        </w:rPr>
      </w:pPr>
      <w:r>
        <w:rPr>
          <w:color w:val="000000"/>
          <w:szCs w:val="22"/>
        </w:rPr>
        <w:t xml:space="preserve">Studi empirik dilakukan oleh </w:t>
      </w:r>
      <w:r>
        <w:t>Naidoo dan Leonard, (2007)</w:t>
      </w:r>
      <w:r>
        <w:rPr>
          <w:color w:val="000000"/>
          <w:szCs w:val="22"/>
        </w:rPr>
        <w:t xml:space="preserve"> menyimpulkan bahwa suatu merek </w:t>
      </w:r>
      <w:r>
        <w:rPr>
          <w:color w:val="000000"/>
          <w:szCs w:val="22"/>
        </w:rPr>
        <w:lastRenderedPageBreak/>
        <w:t xml:space="preserve">dengan ekuitas tinggi akan sedikit kehilangan pangsa pasarnya terhadap harga kompetitor yang lebih rendah dan akan mendapat tambahan pangsa pasar ketika harga relative turun. Hal ini menunjukkan bahwa ekuitas merek akan menciptakan nilai yang kuat bagi pelanggannya. </w:t>
      </w:r>
      <w:r w:rsidR="00CA2C6D">
        <w:t>Naidoo dan Leonard, (2007)</w:t>
      </w:r>
      <w:r w:rsidR="00CA2C6D">
        <w:rPr>
          <w:color w:val="000000"/>
        </w:rPr>
        <w:t xml:space="preserve"> menyatakan bahwa </w:t>
      </w:r>
      <w:r w:rsidR="00CA2C6D" w:rsidRPr="00154A27">
        <w:rPr>
          <w:i/>
          <w:color w:val="000000"/>
        </w:rPr>
        <w:t>brand equity</w:t>
      </w:r>
      <w:r w:rsidR="00CA2C6D">
        <w:rPr>
          <w:color w:val="000000"/>
        </w:rPr>
        <w:t xml:space="preserve"> berpengaruh positif terhadap </w:t>
      </w:r>
      <w:r w:rsidR="00CA2C6D" w:rsidRPr="00CA2C6D">
        <w:rPr>
          <w:i/>
          <w:color w:val="000000"/>
        </w:rPr>
        <w:t>customer value</w:t>
      </w:r>
      <w:r w:rsidR="00CA2C6D">
        <w:rPr>
          <w:color w:val="000000"/>
        </w:rPr>
        <w:t>.</w:t>
      </w:r>
    </w:p>
    <w:p w:rsidR="00173B83" w:rsidRDefault="005D3129" w:rsidP="00AA7A0C">
      <w:pPr>
        <w:suppressAutoHyphens w:val="0"/>
        <w:ind w:firstLine="720"/>
        <w:jc w:val="both"/>
        <w:rPr>
          <w:noProof/>
          <w:color w:val="000000"/>
        </w:rPr>
      </w:pPr>
      <w:r w:rsidRPr="001529C7">
        <w:rPr>
          <w:i/>
          <w:noProof/>
          <w:color w:val="000000"/>
        </w:rPr>
        <w:t>Brand equity</w:t>
      </w:r>
      <w:r w:rsidRPr="009552D3">
        <w:rPr>
          <w:noProof/>
          <w:color w:val="000000"/>
          <w:lang w:val="id-ID"/>
        </w:rPr>
        <w:t xml:space="preserve"> didefinisikan sebagai </w:t>
      </w:r>
      <w:r>
        <w:rPr>
          <w:color w:val="000000"/>
        </w:rPr>
        <w:t>s</w:t>
      </w:r>
      <w:r w:rsidRPr="003C6A69">
        <w:rPr>
          <w:color w:val="000000"/>
        </w:rPr>
        <w:t>ikap merek yang positif dan kuat yang didasarkan pada arti, keyakinan positif dan jelas tentang merek dalam memori</w:t>
      </w:r>
      <w:r w:rsidRPr="009552D3">
        <w:rPr>
          <w:noProof/>
          <w:color w:val="000000"/>
          <w:lang w:val="id-ID"/>
        </w:rPr>
        <w:t xml:space="preserve">. </w:t>
      </w:r>
      <w:r>
        <w:rPr>
          <w:noProof/>
          <w:color w:val="000000"/>
        </w:rPr>
        <w:t>Brand equity</w:t>
      </w:r>
      <w:r w:rsidRPr="009552D3">
        <w:rPr>
          <w:noProof/>
          <w:color w:val="000000"/>
          <w:lang w:val="id-ID"/>
        </w:rPr>
        <w:t xml:space="preserve"> merupakan </w:t>
      </w:r>
      <w:r>
        <w:rPr>
          <w:noProof/>
          <w:color w:val="000000"/>
        </w:rPr>
        <w:t>ketertarikan</w:t>
      </w:r>
      <w:r w:rsidRPr="009552D3">
        <w:rPr>
          <w:noProof/>
          <w:color w:val="000000"/>
          <w:lang w:val="id-ID"/>
        </w:rPr>
        <w:t xml:space="preserve"> dari semua komponen-komponen yang membentuk produk, sehingga produk tersebut mempunyai nilai tambah</w:t>
      </w:r>
      <w:r>
        <w:rPr>
          <w:noProof/>
          <w:color w:val="000000"/>
        </w:rPr>
        <w:t xml:space="preserve"> dimanta pelanggannya</w:t>
      </w:r>
      <w:r w:rsidR="00173B83">
        <w:rPr>
          <w:noProof/>
          <w:color w:val="000000"/>
        </w:rPr>
        <w:t xml:space="preserve"> (</w:t>
      </w:r>
      <w:r w:rsidR="004965BF">
        <w:rPr>
          <w:noProof/>
          <w:color w:val="000000"/>
        </w:rPr>
        <w:t>Hernandez dan Kuster, 2012</w:t>
      </w:r>
      <w:r w:rsidR="00173B83">
        <w:rPr>
          <w:noProof/>
          <w:color w:val="000000"/>
        </w:rPr>
        <w:t>)</w:t>
      </w:r>
      <w:r w:rsidRPr="009552D3">
        <w:rPr>
          <w:noProof/>
          <w:color w:val="000000"/>
          <w:lang w:val="id-ID"/>
        </w:rPr>
        <w:t xml:space="preserve">. </w:t>
      </w:r>
      <w:r w:rsidR="00CA2C6D">
        <w:rPr>
          <w:color w:val="000000"/>
          <w:szCs w:val="22"/>
          <w:lang w:val="sv-SE"/>
        </w:rPr>
        <w:t>Hernandez dan Kuster, (2012)</w:t>
      </w:r>
      <w:r w:rsidR="00CA2C6D">
        <w:rPr>
          <w:color w:val="000000"/>
        </w:rPr>
        <w:t xml:space="preserve"> menyatakan bahwa </w:t>
      </w:r>
      <w:r w:rsidR="00CA2C6D" w:rsidRPr="00154A27">
        <w:rPr>
          <w:i/>
          <w:color w:val="000000"/>
        </w:rPr>
        <w:t>brand equity</w:t>
      </w:r>
      <w:r w:rsidR="00CA2C6D">
        <w:rPr>
          <w:color w:val="000000"/>
        </w:rPr>
        <w:t xml:space="preserve"> berpengaruh positif terhadap </w:t>
      </w:r>
      <w:r w:rsidR="00CA2C6D" w:rsidRPr="00CA2C6D">
        <w:rPr>
          <w:i/>
          <w:color w:val="000000"/>
        </w:rPr>
        <w:t>customer value</w:t>
      </w:r>
      <w:r w:rsidR="00CA2C6D">
        <w:rPr>
          <w:color w:val="000000"/>
        </w:rPr>
        <w:t>.</w:t>
      </w:r>
    </w:p>
    <w:p w:rsidR="004965BF" w:rsidRDefault="004965BF" w:rsidP="00AA7A0C">
      <w:pPr>
        <w:suppressAutoHyphens w:val="0"/>
        <w:ind w:firstLine="720"/>
        <w:jc w:val="both"/>
        <w:rPr>
          <w:color w:val="000000"/>
        </w:rPr>
      </w:pPr>
      <w:r>
        <w:rPr>
          <w:noProof/>
          <w:color w:val="000000"/>
        </w:rPr>
        <w:t>Zhillin dan Peterson, (2004</w:t>
      </w:r>
      <w:r w:rsidR="005D3129">
        <w:rPr>
          <w:noProof/>
          <w:color w:val="000000"/>
        </w:rPr>
        <w:t>) menjelaskan</w:t>
      </w:r>
      <w:r w:rsidR="005D3129" w:rsidRPr="009552D3">
        <w:rPr>
          <w:noProof/>
          <w:color w:val="000000"/>
          <w:lang w:val="id-ID"/>
        </w:rPr>
        <w:t xml:space="preserve"> kemampuan suatu produk untuk menunjukkan berbagai fungsi termasuk ketahanan, keandalan, ketepatan dan kemudahan dalam penggunaan</w:t>
      </w:r>
      <w:r w:rsidR="005D3129">
        <w:rPr>
          <w:noProof/>
          <w:color w:val="000000"/>
        </w:rPr>
        <w:t xml:space="preserve"> sehingga memberikan ketertarikan bagi pelanggan untuk memilikinya mampu membentuk nilai pelanggan yang tinggi.</w:t>
      </w:r>
      <w:r w:rsidR="005D3129" w:rsidRPr="00461319">
        <w:rPr>
          <w:color w:val="000000"/>
        </w:rPr>
        <w:t xml:space="preserve"> </w:t>
      </w:r>
      <w:r w:rsidR="00CA2C6D">
        <w:rPr>
          <w:noProof/>
          <w:color w:val="000000"/>
        </w:rPr>
        <w:t>Zhillin dan Peterson, (2004)</w:t>
      </w:r>
      <w:r w:rsidR="00CA2C6D">
        <w:rPr>
          <w:color w:val="000000"/>
        </w:rPr>
        <w:t xml:space="preserve"> menyatakan bahwa </w:t>
      </w:r>
      <w:r w:rsidR="00CA2C6D" w:rsidRPr="00154A27">
        <w:rPr>
          <w:i/>
          <w:color w:val="000000"/>
        </w:rPr>
        <w:t>brand equity</w:t>
      </w:r>
      <w:r w:rsidR="00CA2C6D">
        <w:rPr>
          <w:color w:val="000000"/>
        </w:rPr>
        <w:t xml:space="preserve"> berpengaruh positif terhadap </w:t>
      </w:r>
      <w:r w:rsidR="00CA2C6D" w:rsidRPr="00CA2C6D">
        <w:rPr>
          <w:i/>
          <w:color w:val="000000"/>
        </w:rPr>
        <w:t>customer value</w:t>
      </w:r>
      <w:r w:rsidR="00CA2C6D">
        <w:rPr>
          <w:color w:val="000000"/>
        </w:rPr>
        <w:t>.</w:t>
      </w:r>
    </w:p>
    <w:p w:rsidR="004965BF" w:rsidRDefault="004965BF" w:rsidP="00AA7A0C">
      <w:pPr>
        <w:suppressAutoHyphens w:val="0"/>
        <w:ind w:firstLine="720"/>
        <w:jc w:val="both"/>
        <w:rPr>
          <w:color w:val="000000"/>
        </w:rPr>
      </w:pPr>
      <w:r>
        <w:t xml:space="preserve">Berdasarkan penelitian </w:t>
      </w:r>
      <w:r>
        <w:rPr>
          <w:color w:val="000000"/>
        </w:rPr>
        <w:t>Naidoo dan Leonard, (2007)</w:t>
      </w:r>
      <w:r>
        <w:rPr>
          <w:color w:val="000000"/>
          <w:lang w:val="it-IT"/>
        </w:rPr>
        <w:t xml:space="preserve">; </w:t>
      </w:r>
      <w:r>
        <w:rPr>
          <w:color w:val="000000"/>
        </w:rPr>
        <w:t>Zhillin dan Peterson, (2004</w:t>
      </w:r>
      <w:r w:rsidRPr="00461319">
        <w:rPr>
          <w:color w:val="000000"/>
        </w:rPr>
        <w:t>)</w:t>
      </w:r>
      <w:r>
        <w:rPr>
          <w:color w:val="000000"/>
        </w:rPr>
        <w:t xml:space="preserve">; dan </w:t>
      </w:r>
      <w:r>
        <w:rPr>
          <w:color w:val="000000"/>
          <w:szCs w:val="22"/>
          <w:lang w:val="sv-SE"/>
        </w:rPr>
        <w:t>Hernandez dan Kuster, 2012)</w:t>
      </w:r>
      <w:r>
        <w:rPr>
          <w:color w:val="000000"/>
        </w:rPr>
        <w:t xml:space="preserve">, brand equity berpengaruh positif terhadap customer value. </w:t>
      </w:r>
      <w:r w:rsidRPr="00461319">
        <w:t xml:space="preserve">Berdasarkan uraian tersebut </w:t>
      </w:r>
      <w:r w:rsidRPr="00461319">
        <w:lastRenderedPageBreak/>
        <w:t>dapat dirumuskan hipotesis sebagai berikut:</w:t>
      </w:r>
    </w:p>
    <w:p w:rsidR="00461319" w:rsidRDefault="005D3129" w:rsidP="00AA7A0C">
      <w:pPr>
        <w:suppressAutoHyphens w:val="0"/>
        <w:jc w:val="both"/>
        <w:rPr>
          <w:i/>
        </w:rPr>
      </w:pPr>
      <w:r>
        <w:t>H3</w:t>
      </w:r>
      <w:r w:rsidR="00461319" w:rsidRPr="00461319">
        <w:t xml:space="preserve">: </w:t>
      </w:r>
      <w:r w:rsidR="00461319" w:rsidRPr="001529C7">
        <w:rPr>
          <w:i/>
        </w:rPr>
        <w:t>Brand equity</w:t>
      </w:r>
      <w:r w:rsidR="00461319" w:rsidRPr="00461319">
        <w:t xml:space="preserve"> berpengaruh positif terhadap </w:t>
      </w:r>
      <w:r w:rsidR="00461319" w:rsidRPr="001529C7">
        <w:rPr>
          <w:i/>
        </w:rPr>
        <w:t>customer value</w:t>
      </w:r>
    </w:p>
    <w:p w:rsidR="002B2B5C" w:rsidRPr="001529C7" w:rsidRDefault="002B2B5C" w:rsidP="00AA7A0C">
      <w:pPr>
        <w:suppressAutoHyphens w:val="0"/>
        <w:jc w:val="both"/>
        <w:rPr>
          <w:i/>
        </w:rPr>
      </w:pPr>
    </w:p>
    <w:p w:rsidR="00104D1C" w:rsidRDefault="009C4D4C" w:rsidP="00AA7A0C">
      <w:pPr>
        <w:jc w:val="both"/>
      </w:pPr>
      <w:r>
        <w:rPr>
          <w:b/>
          <w:color w:val="000000"/>
          <w:lang w:val="it-IT"/>
        </w:rPr>
        <w:t>2.1</w:t>
      </w:r>
      <w:r w:rsidR="00C73AEF">
        <w:rPr>
          <w:b/>
          <w:color w:val="000000"/>
          <w:lang w:val="it-IT"/>
        </w:rPr>
        <w:t>.4</w:t>
      </w:r>
      <w:r w:rsidR="00104D1C" w:rsidRPr="00B43AE3">
        <w:rPr>
          <w:b/>
          <w:color w:val="000000"/>
          <w:lang w:val="it-IT"/>
        </w:rPr>
        <w:t xml:space="preserve">. Pengaruh </w:t>
      </w:r>
      <w:r w:rsidR="00104D1C">
        <w:rPr>
          <w:b/>
          <w:color w:val="000000"/>
          <w:lang w:val="it-IT"/>
        </w:rPr>
        <w:t>Customer Value</w:t>
      </w:r>
      <w:r w:rsidR="00104D1C" w:rsidRPr="00B43AE3">
        <w:rPr>
          <w:b/>
          <w:color w:val="000000"/>
          <w:lang w:val="it-IT"/>
        </w:rPr>
        <w:t xml:space="preserve"> Terhadap </w:t>
      </w:r>
      <w:r w:rsidR="00104D1C">
        <w:rPr>
          <w:b/>
          <w:color w:val="000000"/>
          <w:lang w:val="it-IT"/>
        </w:rPr>
        <w:t>Brand Preference</w:t>
      </w:r>
    </w:p>
    <w:p w:rsidR="004965BF" w:rsidRDefault="00104D1C" w:rsidP="00AA7A0C">
      <w:pPr>
        <w:widowControl w:val="0"/>
        <w:suppressAutoHyphens w:val="0"/>
        <w:autoSpaceDE w:val="0"/>
        <w:ind w:firstLine="720"/>
        <w:jc w:val="both"/>
      </w:pPr>
      <w:r w:rsidRPr="006B5A1E">
        <w:t xml:space="preserve">Nilai pelanggan merupakan kualitas yang dirasakan pelanggan yang disesuaikan dengan produk yang dihasilkan oleh suatu perusahaan. </w:t>
      </w:r>
      <w:r>
        <w:t>N</w:t>
      </w:r>
      <w:r w:rsidRPr="006B5A1E">
        <w:t xml:space="preserve">ilai pelanggan mengindikasikan suatu hubungan yang kuat terhadap </w:t>
      </w:r>
      <w:r w:rsidRPr="00104D1C">
        <w:rPr>
          <w:i/>
        </w:rPr>
        <w:t>brand preference</w:t>
      </w:r>
      <w:r w:rsidRPr="006B5A1E">
        <w:t xml:space="preserve">, dimana konsep tersebut menggambarkan pertimbangan yang evaluatif pelanggan tentang produk yang ditawarkan. </w:t>
      </w:r>
      <w:r w:rsidR="00CA2C6D">
        <w:t xml:space="preserve">Melodie </w:t>
      </w:r>
      <w:r w:rsidR="0013047C">
        <w:t>et al.</w:t>
      </w:r>
      <w:r w:rsidR="00CA2C6D">
        <w:t xml:space="preserve"> (2012</w:t>
      </w:r>
      <w:r w:rsidR="00CA2C6D">
        <w:rPr>
          <w:noProof/>
          <w:color w:val="000000"/>
        </w:rPr>
        <w:t>)</w:t>
      </w:r>
      <w:r w:rsidR="00CA2C6D">
        <w:rPr>
          <w:color w:val="000000"/>
        </w:rPr>
        <w:t xml:space="preserve"> menyatakan bahwa </w:t>
      </w:r>
      <w:r w:rsidR="00CA2C6D">
        <w:rPr>
          <w:i/>
          <w:color w:val="000000"/>
        </w:rPr>
        <w:t>customer value</w:t>
      </w:r>
      <w:r w:rsidR="00CA2C6D">
        <w:rPr>
          <w:color w:val="000000"/>
        </w:rPr>
        <w:t xml:space="preserve"> berpengaruh positif terhadap </w:t>
      </w:r>
      <w:r w:rsidR="00CA2C6D">
        <w:rPr>
          <w:i/>
          <w:color w:val="000000"/>
        </w:rPr>
        <w:t>brand preference</w:t>
      </w:r>
      <w:r w:rsidR="00CA2C6D">
        <w:rPr>
          <w:color w:val="000000"/>
        </w:rPr>
        <w:t>.</w:t>
      </w:r>
    </w:p>
    <w:p w:rsidR="004965BF" w:rsidRDefault="00104D1C" w:rsidP="00AA7A0C">
      <w:pPr>
        <w:widowControl w:val="0"/>
        <w:suppressAutoHyphens w:val="0"/>
        <w:autoSpaceDE w:val="0"/>
        <w:ind w:firstLine="720"/>
        <w:jc w:val="both"/>
      </w:pPr>
      <w:r w:rsidRPr="00725407">
        <w:t>Nilai yang diinginkan pelanggan terbentuk ketika mereka membentuk persepsi bagaimana baik buruknya suatu produk dimainkan dalam situasi penggunaan</w:t>
      </w:r>
      <w:r w:rsidR="004965BF">
        <w:t xml:space="preserve"> (Naidoo dan Leonard, 2007)</w:t>
      </w:r>
      <w:r w:rsidRPr="00725407">
        <w:t>.</w:t>
      </w:r>
      <w:r w:rsidR="004965BF">
        <w:t xml:space="preserve"> </w:t>
      </w:r>
      <w:r w:rsidR="00B32C3C" w:rsidRPr="009B4D5F">
        <w:t xml:space="preserve">Dari konsep dan beberapa definisi tentang </w:t>
      </w:r>
      <w:r w:rsidR="00B32C3C" w:rsidRPr="009B4D5F">
        <w:rPr>
          <w:i/>
        </w:rPr>
        <w:t>customer value</w:t>
      </w:r>
      <w:r w:rsidR="00B32C3C" w:rsidRPr="009B4D5F">
        <w:t xml:space="preserve"> diatas dapatlah kita kembangkan secara komprehensif, bahwa secara garis besar </w:t>
      </w:r>
      <w:r w:rsidR="00B32C3C" w:rsidRPr="009B4D5F">
        <w:rPr>
          <w:i/>
        </w:rPr>
        <w:t>customer value</w:t>
      </w:r>
      <w:r w:rsidR="00B32C3C" w:rsidRPr="009B4D5F">
        <w:t xml:space="preserve"> merupakan perbandingan antara manfaat (</w:t>
      </w:r>
      <w:r w:rsidR="00B32C3C" w:rsidRPr="009B4D5F">
        <w:rPr>
          <w:i/>
          <w:iCs/>
        </w:rPr>
        <w:t>benefits</w:t>
      </w:r>
      <w:r w:rsidR="00B32C3C" w:rsidRPr="009B4D5F">
        <w:t>) yang dirasakan oleh  dengan apa yang  (</w:t>
      </w:r>
      <w:r w:rsidR="00B32C3C" w:rsidRPr="009B4D5F">
        <w:rPr>
          <w:i/>
          <w:iCs/>
        </w:rPr>
        <w:t>costs</w:t>
      </w:r>
      <w:r w:rsidR="00B32C3C" w:rsidRPr="009B4D5F">
        <w:t xml:space="preserve">) untuk mendapatkan atau menkonsumsi produk tersebut. </w:t>
      </w:r>
      <w:r w:rsidR="00CA2C6D">
        <w:t>Naidoo dan Leonard, (2007</w:t>
      </w:r>
      <w:r w:rsidR="00CA2C6D">
        <w:rPr>
          <w:noProof/>
          <w:color w:val="000000"/>
        </w:rPr>
        <w:t>)</w:t>
      </w:r>
      <w:r w:rsidR="00CA2C6D">
        <w:rPr>
          <w:color w:val="000000"/>
        </w:rPr>
        <w:t xml:space="preserve"> menyatakan bahwa </w:t>
      </w:r>
      <w:r w:rsidR="00CA2C6D">
        <w:rPr>
          <w:i/>
          <w:color w:val="000000"/>
        </w:rPr>
        <w:t>customer value</w:t>
      </w:r>
      <w:r w:rsidR="00CA2C6D">
        <w:rPr>
          <w:color w:val="000000"/>
        </w:rPr>
        <w:t xml:space="preserve"> berpengaruh positif terhadap </w:t>
      </w:r>
      <w:r w:rsidR="00CA2C6D">
        <w:rPr>
          <w:i/>
          <w:color w:val="000000"/>
        </w:rPr>
        <w:t>brand preference</w:t>
      </w:r>
      <w:r w:rsidR="00CA2C6D">
        <w:rPr>
          <w:color w:val="000000"/>
        </w:rPr>
        <w:t>.</w:t>
      </w:r>
    </w:p>
    <w:p w:rsidR="00CA2C6D" w:rsidRDefault="004965BF" w:rsidP="00AA7A0C">
      <w:pPr>
        <w:widowControl w:val="0"/>
        <w:suppressAutoHyphens w:val="0"/>
        <w:autoSpaceDE w:val="0"/>
        <w:ind w:firstLine="720"/>
        <w:jc w:val="both"/>
      </w:pPr>
      <w:r>
        <w:rPr>
          <w:i/>
        </w:rPr>
        <w:t>C</w:t>
      </w:r>
      <w:r w:rsidR="00B32C3C" w:rsidRPr="009B4D5F">
        <w:rPr>
          <w:i/>
        </w:rPr>
        <w:t>ustomer value</w:t>
      </w:r>
      <w:r w:rsidR="00B32C3C" w:rsidRPr="009B4D5F">
        <w:t xml:space="preserve"> merupakan suatu preferensi yang dirasakan oleh  dan evaluasi terhadap atribut-atribut produk serta berbagai konsekuensi yang timbul dari penggunaan suatu produk untuk mencap</w:t>
      </w:r>
      <w:r w:rsidR="00B32C3C">
        <w:t xml:space="preserve">ai tujuan dan </w:t>
      </w:r>
      <w:r w:rsidR="00B32C3C">
        <w:lastRenderedPageBreak/>
        <w:t>maksud  (Zhilin dan Peterson, 2004)</w:t>
      </w:r>
      <w:r w:rsidR="00B32C3C" w:rsidRPr="009B4D5F">
        <w:t>.</w:t>
      </w:r>
      <w:r w:rsidR="00B32C3C">
        <w:t xml:space="preserve"> </w:t>
      </w:r>
      <w:r w:rsidR="00CA2C6D">
        <w:t>Zhilin dan Peterson, (2004</w:t>
      </w:r>
      <w:r w:rsidR="00CA2C6D">
        <w:rPr>
          <w:noProof/>
          <w:color w:val="000000"/>
        </w:rPr>
        <w:t>)</w:t>
      </w:r>
      <w:r w:rsidR="00CA2C6D">
        <w:rPr>
          <w:color w:val="000000"/>
        </w:rPr>
        <w:t xml:space="preserve"> menyatakan bahwa </w:t>
      </w:r>
      <w:r w:rsidR="00CA2C6D">
        <w:rPr>
          <w:i/>
          <w:color w:val="000000"/>
        </w:rPr>
        <w:t>customer value</w:t>
      </w:r>
      <w:r w:rsidR="00CA2C6D">
        <w:rPr>
          <w:color w:val="000000"/>
        </w:rPr>
        <w:t xml:space="preserve"> berpengaruh positif terhadap </w:t>
      </w:r>
      <w:r w:rsidR="00CA2C6D">
        <w:rPr>
          <w:i/>
          <w:color w:val="000000"/>
        </w:rPr>
        <w:t>brand preference</w:t>
      </w:r>
      <w:r w:rsidR="00CA2C6D">
        <w:rPr>
          <w:color w:val="000000"/>
        </w:rPr>
        <w:t>.</w:t>
      </w:r>
    </w:p>
    <w:p w:rsidR="004965BF" w:rsidRDefault="004965BF" w:rsidP="00AA7A0C">
      <w:pPr>
        <w:widowControl w:val="0"/>
        <w:suppressAutoHyphens w:val="0"/>
        <w:autoSpaceDE w:val="0"/>
        <w:ind w:firstLine="720"/>
        <w:jc w:val="both"/>
      </w:pPr>
      <w:r>
        <w:t xml:space="preserve">Berdasarkan penelitian </w:t>
      </w:r>
      <w:r w:rsidR="00CA2C6D">
        <w:t xml:space="preserve">Melodie </w:t>
      </w:r>
      <w:r w:rsidR="0013047C">
        <w:t>et al.</w:t>
      </w:r>
      <w:r w:rsidR="00CA2C6D">
        <w:t xml:space="preserve"> (2012</w:t>
      </w:r>
      <w:r>
        <w:t xml:space="preserve">); </w:t>
      </w:r>
      <w:r>
        <w:rPr>
          <w:color w:val="000000"/>
        </w:rPr>
        <w:t>Naidoo dan Leonard, (2007)</w:t>
      </w:r>
      <w:r>
        <w:rPr>
          <w:color w:val="000000"/>
          <w:lang w:val="it-IT"/>
        </w:rPr>
        <w:t xml:space="preserve">; dan </w:t>
      </w:r>
      <w:r>
        <w:rPr>
          <w:color w:val="000000"/>
        </w:rPr>
        <w:t>Zhillin dan Peterson, (2004</w:t>
      </w:r>
      <w:r w:rsidRPr="00461319">
        <w:rPr>
          <w:color w:val="000000"/>
        </w:rPr>
        <w:t>)</w:t>
      </w:r>
      <w:r>
        <w:rPr>
          <w:color w:val="000000"/>
        </w:rPr>
        <w:t xml:space="preserve"> customer value berpengaruh positif terhadap brand preference. </w:t>
      </w:r>
      <w:r w:rsidRPr="00461319">
        <w:t>Berdasarkan uraian tersebut dapat dirumuskan hipotesis sebagai berikut:</w:t>
      </w:r>
    </w:p>
    <w:p w:rsidR="00B32C3C" w:rsidRDefault="00B32C3C" w:rsidP="00AA7A0C">
      <w:pPr>
        <w:pStyle w:val="BodyTextIndent2"/>
        <w:spacing w:line="240" w:lineRule="auto"/>
        <w:ind w:left="0"/>
        <w:jc w:val="both"/>
        <w:rPr>
          <w:rFonts w:ascii="Times New Roman" w:hAnsi="Times New Roman"/>
          <w:sz w:val="24"/>
          <w:szCs w:val="24"/>
        </w:rPr>
      </w:pPr>
      <w:r>
        <w:rPr>
          <w:rFonts w:ascii="Times New Roman" w:hAnsi="Times New Roman"/>
          <w:sz w:val="24"/>
          <w:szCs w:val="24"/>
        </w:rPr>
        <w:t>H4</w:t>
      </w:r>
      <w:r w:rsidRPr="00B32C3C">
        <w:rPr>
          <w:rFonts w:ascii="Times New Roman" w:hAnsi="Times New Roman"/>
          <w:sz w:val="24"/>
          <w:szCs w:val="24"/>
        </w:rPr>
        <w:t>: Customer value berpengaruh positif terhadap brand preference</w:t>
      </w:r>
    </w:p>
    <w:p w:rsidR="002B2B5C" w:rsidRDefault="002B2B5C" w:rsidP="00AA7A0C">
      <w:pPr>
        <w:pStyle w:val="BodyTextIndent2"/>
        <w:spacing w:line="240" w:lineRule="auto"/>
        <w:ind w:left="0"/>
        <w:jc w:val="both"/>
        <w:rPr>
          <w:rFonts w:ascii="Times New Roman" w:hAnsi="Times New Roman"/>
          <w:sz w:val="24"/>
          <w:szCs w:val="24"/>
        </w:rPr>
      </w:pPr>
    </w:p>
    <w:p w:rsidR="00717ECD" w:rsidRDefault="00C73AEF" w:rsidP="00AA7A0C">
      <w:pPr>
        <w:jc w:val="both"/>
      </w:pPr>
      <w:r>
        <w:rPr>
          <w:b/>
          <w:color w:val="000000"/>
          <w:lang w:val="it-IT"/>
        </w:rPr>
        <w:t>2.</w:t>
      </w:r>
      <w:r w:rsidR="009C4D4C">
        <w:rPr>
          <w:b/>
          <w:color w:val="000000"/>
          <w:lang w:val="it-IT"/>
        </w:rPr>
        <w:t>1</w:t>
      </w:r>
      <w:r>
        <w:rPr>
          <w:b/>
          <w:color w:val="000000"/>
          <w:lang w:val="it-IT"/>
        </w:rPr>
        <w:t>.5</w:t>
      </w:r>
      <w:r w:rsidR="00104D1C" w:rsidRPr="00B43AE3">
        <w:rPr>
          <w:b/>
          <w:color w:val="000000"/>
          <w:lang w:val="it-IT"/>
        </w:rPr>
        <w:t xml:space="preserve">. Pengaruh </w:t>
      </w:r>
      <w:r w:rsidR="00104D1C">
        <w:rPr>
          <w:b/>
          <w:color w:val="000000"/>
          <w:lang w:val="it-IT"/>
        </w:rPr>
        <w:t>Customer Value</w:t>
      </w:r>
      <w:r w:rsidR="00104D1C" w:rsidRPr="00B43AE3">
        <w:rPr>
          <w:b/>
          <w:color w:val="000000"/>
          <w:lang w:val="it-IT"/>
        </w:rPr>
        <w:t xml:space="preserve"> Terhadap </w:t>
      </w:r>
      <w:r w:rsidR="00104D1C">
        <w:rPr>
          <w:b/>
          <w:color w:val="000000"/>
          <w:lang w:val="it-IT"/>
        </w:rPr>
        <w:t>Minat Beli Ulang</w:t>
      </w:r>
    </w:p>
    <w:p w:rsidR="00104D1C" w:rsidRDefault="00717ECD" w:rsidP="00AA7A0C">
      <w:pPr>
        <w:ind w:firstLine="720"/>
        <w:jc w:val="both"/>
      </w:pPr>
      <w:r>
        <w:t xml:space="preserve">Konsep </w:t>
      </w:r>
      <w:r>
        <w:rPr>
          <w:i/>
        </w:rPr>
        <w:t>customer value</w:t>
      </w:r>
      <w:r>
        <w:t xml:space="preserve"> mengindikasikan suatu hubungan yang kuat terhadap minat pelanggan u</w:t>
      </w:r>
      <w:r w:rsidR="00CA2C6D">
        <w:t>ntuk melakukan pembelian ulang</w:t>
      </w:r>
      <w:r>
        <w:t xml:space="preserve">. Dimana konsep tersebut menggambarkan pertimbangan yang evaluatif pelanggan tentang produk yang mereka konsumsi. Nilai yang diinginkan pelanggan terbentuk ketika mereka membentuk persepsi bagaimana baik buruknya suatu produk dimainkan dalam situasi penggunaan. Mereka mengevaluasi pengalaman penggunaan pada atribut yang sama, seperti telah dijelaskan diatas bahwa atribut yang dimaksud disini adalah merk dan keunggulan layanan atas produk. </w:t>
      </w:r>
      <w:r w:rsidR="00CA2C6D">
        <w:rPr>
          <w:color w:val="000000"/>
          <w:szCs w:val="22"/>
          <w:lang w:val="sv-SE"/>
        </w:rPr>
        <w:t>Hernandez dan Kuster, (2012)</w:t>
      </w:r>
      <w:r w:rsidR="00CA2C6D">
        <w:rPr>
          <w:color w:val="000000"/>
        </w:rPr>
        <w:t xml:space="preserve"> menyatakan bahwa </w:t>
      </w:r>
      <w:r w:rsidR="00CA2C6D">
        <w:rPr>
          <w:i/>
          <w:color w:val="000000"/>
        </w:rPr>
        <w:t>customer value</w:t>
      </w:r>
      <w:r w:rsidR="00CA2C6D">
        <w:rPr>
          <w:color w:val="000000"/>
        </w:rPr>
        <w:t xml:space="preserve"> berpengaruh positif terhadap minat beli ulang.</w:t>
      </w:r>
    </w:p>
    <w:p w:rsidR="00717ECD" w:rsidRDefault="00717ECD" w:rsidP="00AA7A0C">
      <w:pPr>
        <w:ind w:firstLine="720"/>
        <w:jc w:val="both"/>
        <w:rPr>
          <w:i/>
        </w:rPr>
      </w:pPr>
      <w:r>
        <w:t xml:space="preserve">Nilai yang diterima bisa mengarahkan secara langsung pada formasi perasaan-perasaan </w:t>
      </w:r>
      <w:r w:rsidR="00104D1C">
        <w:t xml:space="preserve">untuk </w:t>
      </w:r>
      <w:r w:rsidR="00104D1C">
        <w:lastRenderedPageBreak/>
        <w:t>melakukan pembelian ulang</w:t>
      </w:r>
      <w:r>
        <w:t xml:space="preserve">. </w:t>
      </w:r>
      <w:r w:rsidR="00104D1C">
        <w:t>Minat pembelian ulang</w:t>
      </w:r>
      <w:r>
        <w:t xml:space="preserve"> merupakan perasaan-perasaan pelanggan dalam respon untuk evaluasi dari satu atau lebih pengalaman pelanggan dalam penggunaan suatu produk. Dengan tercapainya tingkat </w:t>
      </w:r>
      <w:r w:rsidR="00104D1C">
        <w:t>penilaian</w:t>
      </w:r>
      <w:r>
        <w:t xml:space="preserve"> yang </w:t>
      </w:r>
      <w:r w:rsidR="00104D1C">
        <w:t>baik</w:t>
      </w:r>
      <w:r>
        <w:t xml:space="preserve"> maka mendorong </w:t>
      </w:r>
      <w:r w:rsidR="00104D1C">
        <w:t>minat pembelian ulang</w:t>
      </w:r>
      <w:r w:rsidR="00CA2C6D">
        <w:t>.</w:t>
      </w:r>
      <w:r w:rsidR="00104D1C">
        <w:t xml:space="preserve"> Melodie </w:t>
      </w:r>
      <w:r w:rsidR="0013047C">
        <w:t>et al.</w:t>
      </w:r>
      <w:r w:rsidR="00104D1C">
        <w:t xml:space="preserve"> </w:t>
      </w:r>
      <w:r w:rsidR="00CA2C6D">
        <w:t>(</w:t>
      </w:r>
      <w:r w:rsidR="00104D1C">
        <w:t>2012)</w:t>
      </w:r>
      <w:r>
        <w:t>.</w:t>
      </w:r>
      <w:r w:rsidR="00CA2C6D" w:rsidRPr="00CA2C6D">
        <w:rPr>
          <w:color w:val="000000"/>
          <w:szCs w:val="22"/>
          <w:lang w:val="sv-SE"/>
        </w:rPr>
        <w:t xml:space="preserve"> </w:t>
      </w:r>
      <w:r w:rsidR="00CA2C6D">
        <w:rPr>
          <w:color w:val="000000"/>
        </w:rPr>
        <w:t xml:space="preserve">menyatakan bahwa </w:t>
      </w:r>
      <w:r w:rsidR="00CA2C6D">
        <w:rPr>
          <w:i/>
          <w:color w:val="000000"/>
        </w:rPr>
        <w:t>customer value</w:t>
      </w:r>
      <w:r w:rsidR="00CA2C6D">
        <w:rPr>
          <w:color w:val="000000"/>
        </w:rPr>
        <w:t xml:space="preserve"> berpengaruh positif terhadap minat beli ulang.</w:t>
      </w:r>
    </w:p>
    <w:p w:rsidR="004965BF" w:rsidRPr="00CA2C6D" w:rsidRDefault="005D3129" w:rsidP="00AA7A0C">
      <w:pPr>
        <w:pStyle w:val="BodyTextIndent2"/>
        <w:spacing w:line="240" w:lineRule="auto"/>
        <w:ind w:left="0" w:firstLine="720"/>
        <w:jc w:val="both"/>
        <w:rPr>
          <w:rFonts w:ascii="Times New Roman" w:hAnsi="Times New Roman"/>
          <w:sz w:val="24"/>
          <w:szCs w:val="24"/>
        </w:rPr>
      </w:pPr>
      <w:r w:rsidRPr="009B4D5F">
        <w:rPr>
          <w:rFonts w:ascii="Times New Roman" w:hAnsi="Times New Roman"/>
          <w:i/>
          <w:sz w:val="24"/>
          <w:szCs w:val="24"/>
        </w:rPr>
        <w:t>Customer value</w:t>
      </w:r>
      <w:r w:rsidRPr="009B4D5F">
        <w:rPr>
          <w:rFonts w:ascii="Times New Roman" w:hAnsi="Times New Roman"/>
          <w:sz w:val="24"/>
          <w:szCs w:val="24"/>
        </w:rPr>
        <w:t xml:space="preserve"> merupakan kualitas yang dirasakan  yang disesuaikan dengan harga relatif dari produk yang di</w:t>
      </w:r>
      <w:r>
        <w:rPr>
          <w:rFonts w:ascii="Times New Roman" w:hAnsi="Times New Roman"/>
          <w:sz w:val="24"/>
          <w:szCs w:val="24"/>
        </w:rPr>
        <w:t>hasilkan oleh suatu perusahaan</w:t>
      </w:r>
      <w:r w:rsidRPr="009B4D5F">
        <w:rPr>
          <w:rFonts w:ascii="Times New Roman" w:hAnsi="Times New Roman"/>
          <w:sz w:val="24"/>
          <w:szCs w:val="24"/>
        </w:rPr>
        <w:t xml:space="preserve">. Dengan </w:t>
      </w:r>
      <w:r w:rsidRPr="009B4D5F">
        <w:rPr>
          <w:rFonts w:ascii="Times New Roman" w:hAnsi="Times New Roman"/>
          <w:i/>
          <w:sz w:val="24"/>
          <w:szCs w:val="24"/>
        </w:rPr>
        <w:t>customer value</w:t>
      </w:r>
      <w:r w:rsidRPr="009B4D5F">
        <w:rPr>
          <w:rFonts w:ascii="Times New Roman" w:hAnsi="Times New Roman"/>
          <w:sz w:val="24"/>
          <w:szCs w:val="24"/>
        </w:rPr>
        <w:t xml:space="preserve"> atau , kita mengartikan ikatan emosional yang terbentuk antara  dan produsen setelah  menggunakan suatu produk atau jasa penting yang diproduksi oleh produsen dan menemukan produk tersebut memberikan suatu tambahan nilai</w:t>
      </w:r>
      <w:r w:rsidRPr="00CA2C6D">
        <w:rPr>
          <w:rFonts w:ascii="Times New Roman" w:hAnsi="Times New Roman"/>
          <w:sz w:val="24"/>
          <w:szCs w:val="24"/>
        </w:rPr>
        <w:t>.</w:t>
      </w:r>
      <w:r w:rsidR="00CA2C6D" w:rsidRPr="00CA2C6D">
        <w:rPr>
          <w:rFonts w:ascii="Times New Roman" w:hAnsi="Times New Roman"/>
          <w:sz w:val="24"/>
          <w:szCs w:val="24"/>
        </w:rPr>
        <w:t xml:space="preserve"> </w:t>
      </w:r>
      <w:r w:rsidR="00CA2C6D">
        <w:rPr>
          <w:rFonts w:ascii="Times New Roman" w:hAnsi="Times New Roman"/>
          <w:color w:val="000000"/>
          <w:sz w:val="24"/>
          <w:szCs w:val="24"/>
          <w:lang w:val="sv-SE"/>
        </w:rPr>
        <w:t xml:space="preserve">Zenaat </w:t>
      </w:r>
      <w:r w:rsidR="0013047C">
        <w:rPr>
          <w:rFonts w:ascii="Times New Roman" w:hAnsi="Times New Roman"/>
          <w:color w:val="000000"/>
          <w:sz w:val="24"/>
          <w:szCs w:val="24"/>
          <w:lang w:val="sv-SE"/>
        </w:rPr>
        <w:t>et al.</w:t>
      </w:r>
      <w:r w:rsidR="00CA2C6D" w:rsidRPr="00CA2C6D">
        <w:rPr>
          <w:rFonts w:ascii="Times New Roman" w:hAnsi="Times New Roman"/>
          <w:color w:val="000000"/>
          <w:sz w:val="24"/>
          <w:szCs w:val="24"/>
          <w:lang w:val="sv-SE"/>
        </w:rPr>
        <w:t xml:space="preserve"> (2012)</w:t>
      </w:r>
      <w:r w:rsidR="00CA2C6D" w:rsidRPr="00CA2C6D">
        <w:rPr>
          <w:rFonts w:ascii="Times New Roman" w:hAnsi="Times New Roman"/>
          <w:color w:val="000000"/>
          <w:sz w:val="24"/>
          <w:szCs w:val="24"/>
        </w:rPr>
        <w:t xml:space="preserve"> menyatakan bahwa </w:t>
      </w:r>
      <w:r w:rsidR="00CA2C6D" w:rsidRPr="00CA2C6D">
        <w:rPr>
          <w:rFonts w:ascii="Times New Roman" w:hAnsi="Times New Roman"/>
          <w:i/>
          <w:color w:val="000000"/>
          <w:sz w:val="24"/>
          <w:szCs w:val="24"/>
        </w:rPr>
        <w:t>customer value</w:t>
      </w:r>
      <w:r w:rsidR="00CA2C6D" w:rsidRPr="00CA2C6D">
        <w:rPr>
          <w:rFonts w:ascii="Times New Roman" w:hAnsi="Times New Roman"/>
          <w:color w:val="000000"/>
          <w:sz w:val="24"/>
          <w:szCs w:val="24"/>
        </w:rPr>
        <w:t xml:space="preserve"> berpengaruh positif terhadap minat beli ulang.</w:t>
      </w:r>
    </w:p>
    <w:p w:rsidR="004965BF" w:rsidRPr="004965BF" w:rsidRDefault="004965BF" w:rsidP="00AA7A0C">
      <w:pPr>
        <w:pStyle w:val="BodyTextIndent2"/>
        <w:spacing w:line="240" w:lineRule="auto"/>
        <w:ind w:left="0" w:firstLine="720"/>
        <w:jc w:val="both"/>
        <w:rPr>
          <w:rFonts w:ascii="Times New Roman" w:hAnsi="Times New Roman"/>
          <w:sz w:val="24"/>
          <w:szCs w:val="24"/>
        </w:rPr>
      </w:pPr>
      <w:r w:rsidRPr="004965BF">
        <w:rPr>
          <w:rFonts w:ascii="Times New Roman" w:hAnsi="Times New Roman"/>
          <w:sz w:val="24"/>
          <w:szCs w:val="24"/>
        </w:rPr>
        <w:t xml:space="preserve">Berdasarkan penelitian </w:t>
      </w:r>
      <w:r>
        <w:rPr>
          <w:rFonts w:ascii="Times New Roman" w:hAnsi="Times New Roman"/>
          <w:sz w:val="24"/>
          <w:szCs w:val="24"/>
        </w:rPr>
        <w:t xml:space="preserve">Melodie </w:t>
      </w:r>
      <w:r w:rsidR="0013047C">
        <w:rPr>
          <w:rFonts w:ascii="Times New Roman" w:hAnsi="Times New Roman"/>
          <w:sz w:val="24"/>
          <w:szCs w:val="24"/>
        </w:rPr>
        <w:t>et al.</w:t>
      </w:r>
      <w:r w:rsidRPr="004965BF">
        <w:rPr>
          <w:rFonts w:ascii="Times New Roman" w:hAnsi="Times New Roman"/>
          <w:sz w:val="24"/>
          <w:szCs w:val="24"/>
        </w:rPr>
        <w:t xml:space="preserve"> (</w:t>
      </w:r>
      <w:r>
        <w:rPr>
          <w:rFonts w:ascii="Times New Roman" w:hAnsi="Times New Roman"/>
          <w:sz w:val="24"/>
          <w:szCs w:val="24"/>
        </w:rPr>
        <w:t>2012</w:t>
      </w:r>
      <w:r w:rsidRPr="004965BF">
        <w:rPr>
          <w:rFonts w:ascii="Times New Roman" w:hAnsi="Times New Roman"/>
          <w:sz w:val="24"/>
          <w:szCs w:val="24"/>
        </w:rPr>
        <w:t xml:space="preserve">); </w:t>
      </w:r>
      <w:r w:rsidR="00CA2C6D">
        <w:rPr>
          <w:rFonts w:ascii="Times New Roman" w:hAnsi="Times New Roman"/>
          <w:color w:val="000000"/>
          <w:sz w:val="24"/>
          <w:szCs w:val="24"/>
        </w:rPr>
        <w:t xml:space="preserve">Zenaat </w:t>
      </w:r>
      <w:r w:rsidR="0013047C">
        <w:rPr>
          <w:rFonts w:ascii="Times New Roman" w:hAnsi="Times New Roman"/>
          <w:color w:val="000000"/>
          <w:sz w:val="24"/>
          <w:szCs w:val="24"/>
        </w:rPr>
        <w:t>et al.</w:t>
      </w:r>
      <w:r w:rsidRPr="004965BF">
        <w:rPr>
          <w:rFonts w:ascii="Times New Roman" w:hAnsi="Times New Roman"/>
          <w:color w:val="000000"/>
          <w:sz w:val="24"/>
          <w:szCs w:val="24"/>
        </w:rPr>
        <w:t xml:space="preserve"> (20</w:t>
      </w:r>
      <w:r w:rsidR="00CA2C6D">
        <w:rPr>
          <w:rFonts w:ascii="Times New Roman" w:hAnsi="Times New Roman"/>
          <w:color w:val="000000"/>
          <w:sz w:val="24"/>
          <w:szCs w:val="24"/>
        </w:rPr>
        <w:t>12</w:t>
      </w:r>
      <w:r w:rsidRPr="004965BF">
        <w:rPr>
          <w:rFonts w:ascii="Times New Roman" w:hAnsi="Times New Roman"/>
          <w:color w:val="000000"/>
          <w:sz w:val="24"/>
          <w:szCs w:val="24"/>
        </w:rPr>
        <w:t>)</w:t>
      </w:r>
      <w:r w:rsidRPr="004965BF">
        <w:rPr>
          <w:rFonts w:ascii="Times New Roman" w:hAnsi="Times New Roman"/>
          <w:color w:val="000000"/>
          <w:sz w:val="24"/>
          <w:szCs w:val="24"/>
          <w:lang w:val="it-IT"/>
        </w:rPr>
        <w:t xml:space="preserve">; dan </w:t>
      </w:r>
      <w:r w:rsidR="00CA2C6D" w:rsidRPr="00CA2C6D">
        <w:rPr>
          <w:rFonts w:ascii="Times New Roman" w:hAnsi="Times New Roman"/>
          <w:color w:val="000000"/>
          <w:sz w:val="24"/>
          <w:szCs w:val="24"/>
          <w:lang w:val="sv-SE"/>
        </w:rPr>
        <w:t>Hernandez dan Kuster, (2012)</w:t>
      </w:r>
      <w:r w:rsidRPr="00CA2C6D">
        <w:rPr>
          <w:rFonts w:ascii="Times New Roman" w:hAnsi="Times New Roman"/>
          <w:color w:val="000000"/>
          <w:sz w:val="24"/>
          <w:szCs w:val="24"/>
        </w:rPr>
        <w:t xml:space="preserve"> customer value berpengaruh positif terhadap </w:t>
      </w:r>
      <w:r w:rsidR="00CA2C6D">
        <w:rPr>
          <w:rFonts w:ascii="Times New Roman" w:hAnsi="Times New Roman"/>
          <w:color w:val="000000"/>
          <w:sz w:val="24"/>
          <w:szCs w:val="24"/>
        </w:rPr>
        <w:t>minat beli ulang</w:t>
      </w:r>
      <w:r w:rsidRPr="004965BF">
        <w:rPr>
          <w:rFonts w:ascii="Times New Roman" w:hAnsi="Times New Roman"/>
          <w:color w:val="000000"/>
          <w:sz w:val="24"/>
          <w:szCs w:val="24"/>
        </w:rPr>
        <w:t xml:space="preserve">. </w:t>
      </w:r>
      <w:r w:rsidRPr="004965BF">
        <w:rPr>
          <w:rFonts w:ascii="Times New Roman" w:hAnsi="Times New Roman"/>
          <w:sz w:val="24"/>
          <w:szCs w:val="24"/>
        </w:rPr>
        <w:t>Berdasarkan uraian tersebut dapat dirumuskan hipotesis sebagai berikut:</w:t>
      </w:r>
    </w:p>
    <w:p w:rsidR="005D3129" w:rsidRDefault="00B32C3C" w:rsidP="00AA7A0C">
      <w:pPr>
        <w:suppressAutoHyphens w:val="0"/>
        <w:jc w:val="both"/>
      </w:pPr>
      <w:r>
        <w:t>H5</w:t>
      </w:r>
      <w:r w:rsidR="005D3129">
        <w:t>: Customer value berpengaruh positif terhadap minat beli ulang</w:t>
      </w:r>
    </w:p>
    <w:p w:rsidR="002B2B5C" w:rsidRDefault="002B2B5C" w:rsidP="00AA7A0C">
      <w:pPr>
        <w:suppressAutoHyphens w:val="0"/>
        <w:jc w:val="both"/>
      </w:pPr>
    </w:p>
    <w:p w:rsidR="00104D1C" w:rsidRDefault="00C73AEF" w:rsidP="00AA7A0C">
      <w:pPr>
        <w:jc w:val="both"/>
      </w:pPr>
      <w:r>
        <w:rPr>
          <w:b/>
          <w:color w:val="000000"/>
          <w:lang w:val="it-IT"/>
        </w:rPr>
        <w:t>2.</w:t>
      </w:r>
      <w:r w:rsidR="009C4D4C">
        <w:rPr>
          <w:b/>
          <w:color w:val="000000"/>
          <w:lang w:val="it-IT"/>
        </w:rPr>
        <w:t>1</w:t>
      </w:r>
      <w:r>
        <w:rPr>
          <w:b/>
          <w:color w:val="000000"/>
          <w:lang w:val="it-IT"/>
        </w:rPr>
        <w:t>.6</w:t>
      </w:r>
      <w:r w:rsidRPr="00B43AE3">
        <w:rPr>
          <w:b/>
          <w:color w:val="000000"/>
          <w:lang w:val="it-IT"/>
        </w:rPr>
        <w:t xml:space="preserve">. Pengaruh </w:t>
      </w:r>
      <w:r>
        <w:rPr>
          <w:b/>
          <w:color w:val="000000"/>
          <w:lang w:val="it-IT"/>
        </w:rPr>
        <w:t>Brand Preference</w:t>
      </w:r>
      <w:r w:rsidRPr="00B43AE3">
        <w:rPr>
          <w:b/>
          <w:color w:val="000000"/>
          <w:lang w:val="it-IT"/>
        </w:rPr>
        <w:t xml:space="preserve"> Terhadap </w:t>
      </w:r>
      <w:r>
        <w:rPr>
          <w:b/>
          <w:color w:val="000000"/>
          <w:lang w:val="it-IT"/>
        </w:rPr>
        <w:t>Minat Beli Ulang</w:t>
      </w:r>
    </w:p>
    <w:p w:rsidR="00104D1C" w:rsidRPr="00B72AFF" w:rsidRDefault="00104D1C" w:rsidP="00AA7A0C">
      <w:pPr>
        <w:ind w:firstLine="720"/>
        <w:jc w:val="both"/>
        <w:rPr>
          <w:color w:val="000000"/>
          <w:szCs w:val="22"/>
          <w:lang w:val="sv-SE"/>
        </w:rPr>
      </w:pPr>
      <w:r w:rsidRPr="00B72AFF">
        <w:rPr>
          <w:color w:val="000000"/>
          <w:szCs w:val="22"/>
          <w:lang w:val="sv-SE"/>
        </w:rPr>
        <w:t xml:space="preserve">Dalam dinamika pasar yang penuh persaingan, </w:t>
      </w:r>
      <w:r>
        <w:rPr>
          <w:color w:val="000000"/>
          <w:szCs w:val="22"/>
          <w:lang w:val="sv-SE"/>
        </w:rPr>
        <w:t>preferensi</w:t>
      </w:r>
      <w:r w:rsidRPr="00B72AFF">
        <w:rPr>
          <w:color w:val="000000"/>
          <w:szCs w:val="22"/>
          <w:lang w:val="sv-SE"/>
        </w:rPr>
        <w:t xml:space="preserve"> merek mempunyai peran yang sangat penting </w:t>
      </w:r>
      <w:r w:rsidRPr="00B72AFF">
        <w:rPr>
          <w:color w:val="000000"/>
          <w:szCs w:val="22"/>
          <w:lang w:val="sv-SE"/>
        </w:rPr>
        <w:lastRenderedPageBreak/>
        <w:t xml:space="preserve">karena membedakan suatu produk atau perusahaan dengan yang lain. Produk mudah sekali ditiru, tetapi merek, khususnya </w:t>
      </w:r>
      <w:r>
        <w:rPr>
          <w:color w:val="000000"/>
          <w:szCs w:val="22"/>
          <w:lang w:val="sv-SE"/>
        </w:rPr>
        <w:t>preferensi</w:t>
      </w:r>
      <w:r w:rsidRPr="00B72AFF">
        <w:rPr>
          <w:color w:val="000000"/>
          <w:szCs w:val="22"/>
          <w:lang w:val="sv-SE"/>
        </w:rPr>
        <w:t xml:space="preserve"> merek yang terekam dibenak konsumen tidak dapat ditiru. Tanpa </w:t>
      </w:r>
      <w:r>
        <w:rPr>
          <w:color w:val="000000"/>
          <w:szCs w:val="22"/>
          <w:lang w:val="sv-SE"/>
        </w:rPr>
        <w:t>preferensi</w:t>
      </w:r>
      <w:r w:rsidRPr="00B72AFF">
        <w:rPr>
          <w:color w:val="000000"/>
          <w:szCs w:val="22"/>
          <w:lang w:val="sv-SE"/>
        </w:rPr>
        <w:t xml:space="preserve"> merek yang kuat dan positif, sangatlah sulit bagi perusahaan untuk menarik pelanggan </w:t>
      </w:r>
      <w:r>
        <w:rPr>
          <w:color w:val="000000"/>
          <w:szCs w:val="22"/>
          <w:lang w:val="sv-SE"/>
        </w:rPr>
        <w:t>untuk melakukan pembelian ulang</w:t>
      </w:r>
      <w:r w:rsidRPr="00B72AFF">
        <w:rPr>
          <w:color w:val="000000"/>
          <w:szCs w:val="22"/>
          <w:lang w:val="sv-SE"/>
        </w:rPr>
        <w:t xml:space="preserve">, mempertahankan pelanggan yang sudah ada, serta meminta pelanggan membayar </w:t>
      </w:r>
      <w:r w:rsidR="00A035F2">
        <w:rPr>
          <w:color w:val="000000"/>
          <w:szCs w:val="22"/>
          <w:lang w:val="sv-SE"/>
        </w:rPr>
        <w:t>dengan harga yang lebih tinggi</w:t>
      </w:r>
      <w:r w:rsidRPr="00B72AFF">
        <w:rPr>
          <w:color w:val="000000"/>
          <w:szCs w:val="22"/>
          <w:lang w:val="sv-SE"/>
        </w:rPr>
        <w:t>.</w:t>
      </w:r>
      <w:r w:rsidR="00A035F2">
        <w:rPr>
          <w:color w:val="000000"/>
          <w:szCs w:val="22"/>
          <w:lang w:val="sv-SE"/>
        </w:rPr>
        <w:t xml:space="preserve"> </w:t>
      </w:r>
      <w:r w:rsidR="00A035F2">
        <w:t xml:space="preserve">Melodie </w:t>
      </w:r>
      <w:r w:rsidR="0013047C">
        <w:t>et al.</w:t>
      </w:r>
      <w:r w:rsidR="00A035F2" w:rsidRPr="004965BF">
        <w:t xml:space="preserve"> (</w:t>
      </w:r>
      <w:r w:rsidR="00A035F2">
        <w:t>2012</w:t>
      </w:r>
      <w:r w:rsidR="00A035F2" w:rsidRPr="004965BF">
        <w:t>)</w:t>
      </w:r>
      <w:r w:rsidR="00A035F2" w:rsidRPr="00CA2C6D">
        <w:rPr>
          <w:color w:val="000000"/>
        </w:rPr>
        <w:t xml:space="preserve"> menyatakan bahwa </w:t>
      </w:r>
      <w:r w:rsidR="00A035F2" w:rsidRPr="00CA2C6D">
        <w:rPr>
          <w:i/>
          <w:color w:val="000000"/>
        </w:rPr>
        <w:t>customer value</w:t>
      </w:r>
      <w:r w:rsidR="00A035F2" w:rsidRPr="00CA2C6D">
        <w:rPr>
          <w:color w:val="000000"/>
        </w:rPr>
        <w:t xml:space="preserve"> berpengaruh positif terhadap minat beli ulang.</w:t>
      </w:r>
    </w:p>
    <w:p w:rsidR="004965BF" w:rsidRDefault="00B32C3C" w:rsidP="00AA7A0C">
      <w:pPr>
        <w:ind w:firstLine="720"/>
        <w:jc w:val="both"/>
      </w:pPr>
      <w:r w:rsidRPr="00B32C3C">
        <w:t xml:space="preserve">Semakin tinggi tingkat preferensi tentang merek, berarti produk tersebut berada dalam benak konsumen sebelum merek lain (Shah </w:t>
      </w:r>
      <w:r w:rsidR="0013047C">
        <w:t>et al.</w:t>
      </w:r>
      <w:r w:rsidRPr="00B32C3C">
        <w:t xml:space="preserve">  2012). Selanjutnya preferensi merek bukan menjadi suatu daya ingat saja, namun merupakan suatu proses pembelajaran bagi konsumen terhadap suatu merek. Membangun preferensi merek biasanya dilakukan dalam waktu yang lama karena penghafalan bisa berhasil dengan repetisi dan penguatan. </w:t>
      </w:r>
      <w:r w:rsidR="00A035F2">
        <w:rPr>
          <w:color w:val="000000"/>
          <w:lang w:val="sv-SE"/>
        </w:rPr>
        <w:t xml:space="preserve">Shah </w:t>
      </w:r>
      <w:r w:rsidR="0013047C">
        <w:rPr>
          <w:color w:val="000000"/>
          <w:lang w:val="sv-SE"/>
        </w:rPr>
        <w:t>et al.</w:t>
      </w:r>
      <w:r w:rsidR="00A035F2" w:rsidRPr="00CA2C6D">
        <w:rPr>
          <w:color w:val="000000"/>
          <w:lang w:val="sv-SE"/>
        </w:rPr>
        <w:t xml:space="preserve"> (2012)</w:t>
      </w:r>
      <w:r w:rsidR="00A035F2" w:rsidRPr="00CA2C6D">
        <w:rPr>
          <w:color w:val="000000"/>
        </w:rPr>
        <w:t xml:space="preserve"> menyatakan bahwa </w:t>
      </w:r>
      <w:r w:rsidR="00A035F2">
        <w:rPr>
          <w:i/>
          <w:color w:val="000000"/>
        </w:rPr>
        <w:t>brand preference</w:t>
      </w:r>
      <w:r w:rsidR="00A035F2" w:rsidRPr="00CA2C6D">
        <w:rPr>
          <w:color w:val="000000"/>
        </w:rPr>
        <w:t xml:space="preserve"> berpengaruh positif terhadap minat beli ulang.</w:t>
      </w:r>
    </w:p>
    <w:p w:rsidR="004965BF" w:rsidRDefault="00B32C3C" w:rsidP="00AA7A0C">
      <w:pPr>
        <w:ind w:firstLine="720"/>
        <w:jc w:val="both"/>
      </w:pPr>
      <w:r w:rsidRPr="00B32C3C">
        <w:t xml:space="preserve">Dalam kenyataannya, merek-merek dengan tingkat pengingatan kembali yang tinggi merupakan merek-merek yang berusia lama. </w:t>
      </w:r>
      <w:r w:rsidR="00A035F2">
        <w:t xml:space="preserve">Dolatabadi </w:t>
      </w:r>
      <w:r w:rsidR="0013047C">
        <w:t>et al.</w:t>
      </w:r>
      <w:r w:rsidR="00A035F2" w:rsidRPr="004965BF">
        <w:t xml:space="preserve"> (</w:t>
      </w:r>
      <w:r w:rsidR="00A035F2">
        <w:t>2012</w:t>
      </w:r>
      <w:r w:rsidR="00A035F2" w:rsidRPr="004965BF">
        <w:t>)</w:t>
      </w:r>
      <w:r w:rsidR="00A035F2" w:rsidRPr="00CA2C6D">
        <w:rPr>
          <w:color w:val="000000"/>
        </w:rPr>
        <w:t xml:space="preserve"> menyatakan bahwa </w:t>
      </w:r>
      <w:r w:rsidR="00A035F2" w:rsidRPr="00CA2C6D">
        <w:rPr>
          <w:i/>
          <w:color w:val="000000"/>
        </w:rPr>
        <w:t>customer value</w:t>
      </w:r>
      <w:r w:rsidR="00A035F2" w:rsidRPr="00CA2C6D">
        <w:rPr>
          <w:color w:val="000000"/>
        </w:rPr>
        <w:t xml:space="preserve"> berpengaruh positif terhadap minat beli ulang.</w:t>
      </w:r>
      <w:r w:rsidR="00A035F2">
        <w:t xml:space="preserve"> </w:t>
      </w:r>
      <w:r w:rsidR="004965BF" w:rsidRPr="004965BF">
        <w:t xml:space="preserve">Berdasarkan penelitian </w:t>
      </w:r>
      <w:r w:rsidR="00A035F2">
        <w:t xml:space="preserve">Melodie </w:t>
      </w:r>
      <w:r w:rsidR="0013047C">
        <w:t>et al.</w:t>
      </w:r>
      <w:r w:rsidR="00A035F2" w:rsidRPr="004965BF">
        <w:t xml:space="preserve"> (</w:t>
      </w:r>
      <w:r w:rsidR="00A035F2">
        <w:t>2012</w:t>
      </w:r>
      <w:r w:rsidR="00A035F2" w:rsidRPr="004965BF">
        <w:t>)</w:t>
      </w:r>
      <w:r w:rsidR="004965BF" w:rsidRPr="004965BF">
        <w:t xml:space="preserve">; </w:t>
      </w:r>
      <w:r w:rsidR="004965BF">
        <w:rPr>
          <w:color w:val="000000"/>
        </w:rPr>
        <w:t xml:space="preserve">Shah </w:t>
      </w:r>
      <w:r w:rsidR="0013047C">
        <w:rPr>
          <w:color w:val="000000"/>
        </w:rPr>
        <w:t>et al.</w:t>
      </w:r>
      <w:r w:rsidR="004965BF">
        <w:rPr>
          <w:color w:val="000000"/>
        </w:rPr>
        <w:t xml:space="preserve"> (2012</w:t>
      </w:r>
      <w:r w:rsidR="004965BF" w:rsidRPr="004965BF">
        <w:rPr>
          <w:color w:val="000000"/>
        </w:rPr>
        <w:t>)</w:t>
      </w:r>
      <w:r w:rsidR="004965BF" w:rsidRPr="004965BF">
        <w:rPr>
          <w:color w:val="000000"/>
          <w:lang w:val="it-IT"/>
        </w:rPr>
        <w:t xml:space="preserve">; dan </w:t>
      </w:r>
      <w:r w:rsidR="00A035F2">
        <w:t xml:space="preserve">Dolatabadi </w:t>
      </w:r>
      <w:r w:rsidR="0013047C">
        <w:t>et al.</w:t>
      </w:r>
      <w:r w:rsidR="00A035F2" w:rsidRPr="004965BF">
        <w:t xml:space="preserve"> (</w:t>
      </w:r>
      <w:r w:rsidR="00A035F2">
        <w:t>2012</w:t>
      </w:r>
      <w:r w:rsidR="00A035F2" w:rsidRPr="004965BF">
        <w:t>)</w:t>
      </w:r>
      <w:r w:rsidR="004965BF" w:rsidRPr="004965BF">
        <w:rPr>
          <w:color w:val="000000"/>
        </w:rPr>
        <w:t xml:space="preserve"> customer value berpengaruh positif terhadap </w:t>
      </w:r>
      <w:r w:rsidR="004965BF" w:rsidRPr="004965BF">
        <w:rPr>
          <w:color w:val="000000"/>
        </w:rPr>
        <w:lastRenderedPageBreak/>
        <w:t xml:space="preserve">brand preference. </w:t>
      </w:r>
      <w:r w:rsidR="004965BF" w:rsidRPr="004965BF">
        <w:t>Berdasarkan uraian tersebut dapat dirumuskan hipotesis sebagai berikut:</w:t>
      </w:r>
    </w:p>
    <w:p w:rsidR="00B32C3C" w:rsidRPr="00B32C3C" w:rsidRDefault="00B32C3C" w:rsidP="00AA7A0C">
      <w:pPr>
        <w:ind w:firstLine="720"/>
        <w:jc w:val="both"/>
      </w:pPr>
      <w:r w:rsidRPr="00B32C3C">
        <w:t>Berdasarkan uraian tersebut dapat dirumuskan hipotesis sebagai berikut:</w:t>
      </w:r>
    </w:p>
    <w:p w:rsidR="005D3129" w:rsidRDefault="00B32C3C" w:rsidP="00AA7A0C">
      <w:pPr>
        <w:suppressAutoHyphens w:val="0"/>
        <w:jc w:val="both"/>
      </w:pPr>
      <w:r>
        <w:t>H6: Brand preference berpengaruh positif terhadap minat beli ulang</w:t>
      </w:r>
    </w:p>
    <w:p w:rsidR="00DA05B0" w:rsidRDefault="004965BF" w:rsidP="00AA7A0C">
      <w:pPr>
        <w:suppressAutoHyphens w:val="0"/>
        <w:ind w:firstLine="709"/>
        <w:jc w:val="both"/>
      </w:pPr>
      <w:r>
        <w:lastRenderedPageBreak/>
        <w:t xml:space="preserve">Berdasarkan uraian yang menunjukkan adanya pengaruh antar variabel, dapat disimpulkan rujukan jurnal yang digunakan sebagai justifikasi dari pengaruh antar variabel tersebut, yang dapat dijelaskan pada Tabel </w:t>
      </w:r>
      <w:r w:rsidR="0032107B">
        <w:t xml:space="preserve">2.2 </w:t>
      </w:r>
      <w:r>
        <w:t>berikut:</w:t>
      </w:r>
    </w:p>
    <w:p w:rsidR="00AA7A0C" w:rsidRDefault="00AA7A0C" w:rsidP="00B32C3C">
      <w:pPr>
        <w:suppressAutoHyphens w:val="0"/>
        <w:spacing w:line="480" w:lineRule="auto"/>
        <w:ind w:firstLine="709"/>
        <w:jc w:val="both"/>
        <w:sectPr w:rsidR="00AA7A0C" w:rsidSect="00AA7A0C">
          <w:type w:val="continuous"/>
          <w:pgSz w:w="12240" w:h="15840"/>
          <w:pgMar w:top="2268" w:right="1701" w:bottom="1701" w:left="2268" w:header="709" w:footer="709" w:gutter="0"/>
          <w:cols w:num="2" w:space="708"/>
          <w:docGrid w:linePitch="360"/>
        </w:sectPr>
      </w:pPr>
    </w:p>
    <w:p w:rsidR="00442C12" w:rsidRDefault="00442C12" w:rsidP="00B32C3C">
      <w:pPr>
        <w:suppressAutoHyphens w:val="0"/>
        <w:spacing w:line="480" w:lineRule="auto"/>
        <w:ind w:firstLine="709"/>
        <w:jc w:val="both"/>
      </w:pPr>
    </w:p>
    <w:p w:rsidR="004965BF" w:rsidRPr="00442C12" w:rsidRDefault="004965BF" w:rsidP="00442C12">
      <w:pPr>
        <w:suppressAutoHyphens w:val="0"/>
        <w:spacing w:line="480" w:lineRule="auto"/>
        <w:jc w:val="center"/>
        <w:rPr>
          <w:b/>
        </w:rPr>
      </w:pPr>
      <w:r w:rsidRPr="00442C12">
        <w:rPr>
          <w:b/>
        </w:rPr>
        <w:t>Tabel 2.</w:t>
      </w:r>
      <w:r w:rsidR="0032107B">
        <w:rPr>
          <w:b/>
        </w:rPr>
        <w:t>2</w:t>
      </w:r>
    </w:p>
    <w:p w:rsidR="004965BF" w:rsidRPr="00442C12" w:rsidRDefault="004965BF" w:rsidP="00442C12">
      <w:pPr>
        <w:suppressAutoHyphens w:val="0"/>
        <w:spacing w:line="480" w:lineRule="auto"/>
        <w:jc w:val="center"/>
        <w:rPr>
          <w:b/>
        </w:rPr>
      </w:pPr>
      <w:r w:rsidRPr="00442C12">
        <w:rPr>
          <w:b/>
        </w:rPr>
        <w:t>Rujukan Jurnal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4536"/>
        <w:gridCol w:w="3134"/>
      </w:tblGrid>
      <w:tr w:rsidR="004965BF" w:rsidTr="00A46CD9">
        <w:tc>
          <w:tcPr>
            <w:tcW w:w="817" w:type="dxa"/>
          </w:tcPr>
          <w:p w:rsidR="004965BF" w:rsidRDefault="004965BF" w:rsidP="00A46CD9">
            <w:pPr>
              <w:suppressAutoHyphens w:val="0"/>
              <w:jc w:val="both"/>
            </w:pPr>
            <w:r>
              <w:t>No</w:t>
            </w:r>
          </w:p>
        </w:tc>
        <w:tc>
          <w:tcPr>
            <w:tcW w:w="4536" w:type="dxa"/>
          </w:tcPr>
          <w:p w:rsidR="004965BF" w:rsidRDefault="004965BF" w:rsidP="00A46CD9">
            <w:pPr>
              <w:suppressAutoHyphens w:val="0"/>
              <w:jc w:val="both"/>
            </w:pPr>
            <w:r>
              <w:t>Hipotesis</w:t>
            </w:r>
          </w:p>
        </w:tc>
        <w:tc>
          <w:tcPr>
            <w:tcW w:w="3134" w:type="dxa"/>
          </w:tcPr>
          <w:p w:rsidR="004965BF" w:rsidRDefault="004965BF" w:rsidP="00A46CD9">
            <w:pPr>
              <w:suppressAutoHyphens w:val="0"/>
              <w:jc w:val="both"/>
            </w:pPr>
            <w:r>
              <w:t>Rujukan Jurnal</w:t>
            </w:r>
          </w:p>
        </w:tc>
      </w:tr>
      <w:tr w:rsidR="004965BF" w:rsidTr="00A46CD9">
        <w:tc>
          <w:tcPr>
            <w:tcW w:w="817" w:type="dxa"/>
          </w:tcPr>
          <w:p w:rsidR="004965BF" w:rsidRDefault="004965BF" w:rsidP="00A46CD9">
            <w:pPr>
              <w:suppressAutoHyphens w:val="0"/>
              <w:jc w:val="both"/>
            </w:pPr>
            <w:r>
              <w:t>1</w:t>
            </w:r>
          </w:p>
        </w:tc>
        <w:tc>
          <w:tcPr>
            <w:tcW w:w="4536" w:type="dxa"/>
          </w:tcPr>
          <w:p w:rsidR="004965BF" w:rsidRDefault="004965BF" w:rsidP="00A46CD9">
            <w:pPr>
              <w:suppressAutoHyphens w:val="0"/>
              <w:jc w:val="both"/>
            </w:pPr>
            <w:r w:rsidRPr="00A46CD9">
              <w:rPr>
                <w:i/>
              </w:rPr>
              <w:t>Brand equity</w:t>
            </w:r>
            <w:r w:rsidRPr="00461319">
              <w:t xml:space="preserve"> berpengaruh positif terhadap </w:t>
            </w:r>
            <w:r w:rsidRPr="00A46CD9">
              <w:rPr>
                <w:i/>
              </w:rPr>
              <w:t>brand preference</w:t>
            </w:r>
          </w:p>
        </w:tc>
        <w:tc>
          <w:tcPr>
            <w:tcW w:w="3134" w:type="dxa"/>
          </w:tcPr>
          <w:p w:rsidR="004965BF" w:rsidRPr="00A46CD9" w:rsidRDefault="00A035F2" w:rsidP="00A46CD9">
            <w:pPr>
              <w:widowControl w:val="0"/>
              <w:suppressAutoHyphens w:val="0"/>
              <w:autoSpaceDE w:val="0"/>
              <w:jc w:val="both"/>
              <w:rPr>
                <w:color w:val="000000"/>
              </w:rPr>
            </w:pPr>
            <w:r w:rsidRPr="00461319">
              <w:rPr>
                <w:color w:val="000000"/>
                <w:lang w:val="it-IT"/>
              </w:rPr>
              <w:t>Hilgenkamp dan Shanteau, (2010)</w:t>
            </w:r>
            <w:r>
              <w:rPr>
                <w:color w:val="000000"/>
                <w:lang w:val="it-IT"/>
              </w:rPr>
              <w:t xml:space="preserve">; </w:t>
            </w:r>
            <w:r w:rsidRPr="00461319">
              <w:rPr>
                <w:color w:val="000000"/>
              </w:rPr>
              <w:t xml:space="preserve">Dolatabadi </w:t>
            </w:r>
            <w:r w:rsidR="0013047C">
              <w:rPr>
                <w:color w:val="000000"/>
              </w:rPr>
              <w:t>et al.</w:t>
            </w:r>
            <w:r w:rsidRPr="00461319">
              <w:rPr>
                <w:color w:val="000000"/>
              </w:rPr>
              <w:t xml:space="preserve"> (2012)</w:t>
            </w:r>
            <w:r>
              <w:rPr>
                <w:color w:val="000000"/>
              </w:rPr>
              <w:t xml:space="preserve">; dan Shah </w:t>
            </w:r>
            <w:r w:rsidR="0013047C">
              <w:rPr>
                <w:color w:val="000000"/>
              </w:rPr>
              <w:t>et al.</w:t>
            </w:r>
            <w:r>
              <w:rPr>
                <w:color w:val="000000"/>
              </w:rPr>
              <w:t xml:space="preserve"> (2012)</w:t>
            </w:r>
          </w:p>
        </w:tc>
      </w:tr>
      <w:tr w:rsidR="004965BF" w:rsidTr="00A46CD9">
        <w:tc>
          <w:tcPr>
            <w:tcW w:w="817" w:type="dxa"/>
          </w:tcPr>
          <w:p w:rsidR="004965BF" w:rsidRDefault="00442C12" w:rsidP="00A46CD9">
            <w:pPr>
              <w:suppressAutoHyphens w:val="0"/>
              <w:jc w:val="both"/>
            </w:pPr>
            <w:r>
              <w:t>2</w:t>
            </w:r>
          </w:p>
        </w:tc>
        <w:tc>
          <w:tcPr>
            <w:tcW w:w="4536" w:type="dxa"/>
          </w:tcPr>
          <w:p w:rsidR="004965BF" w:rsidRPr="00A46CD9" w:rsidRDefault="004965BF" w:rsidP="00A46CD9">
            <w:pPr>
              <w:suppressAutoHyphens w:val="0"/>
              <w:jc w:val="both"/>
              <w:rPr>
                <w:i/>
              </w:rPr>
            </w:pPr>
            <w:r w:rsidRPr="00A46CD9">
              <w:rPr>
                <w:i/>
              </w:rPr>
              <w:t>Brand equity</w:t>
            </w:r>
            <w:r w:rsidRPr="00461319">
              <w:t xml:space="preserve"> berpengaruh positif terhadap minat beli ulang</w:t>
            </w:r>
          </w:p>
        </w:tc>
        <w:tc>
          <w:tcPr>
            <w:tcW w:w="3134" w:type="dxa"/>
          </w:tcPr>
          <w:p w:rsidR="004965BF" w:rsidRPr="00A46CD9" w:rsidRDefault="00A035F2" w:rsidP="00A46CD9">
            <w:pPr>
              <w:widowControl w:val="0"/>
              <w:suppressAutoHyphens w:val="0"/>
              <w:autoSpaceDE w:val="0"/>
              <w:jc w:val="both"/>
              <w:rPr>
                <w:color w:val="000000"/>
                <w:lang w:val="it-IT"/>
              </w:rPr>
            </w:pPr>
            <w:r>
              <w:rPr>
                <w:color w:val="000000"/>
              </w:rPr>
              <w:t xml:space="preserve">Nikashemi </w:t>
            </w:r>
            <w:r w:rsidR="0013047C">
              <w:rPr>
                <w:color w:val="000000"/>
              </w:rPr>
              <w:t>et al.</w:t>
            </w:r>
            <w:r w:rsidRPr="004965BF">
              <w:rPr>
                <w:color w:val="000000"/>
              </w:rPr>
              <w:t xml:space="preserve"> (20</w:t>
            </w:r>
            <w:r>
              <w:rPr>
                <w:color w:val="000000"/>
              </w:rPr>
              <w:t>12</w:t>
            </w:r>
            <w:r w:rsidRPr="004965BF">
              <w:rPr>
                <w:color w:val="000000"/>
              </w:rPr>
              <w:t>)</w:t>
            </w:r>
            <w:r>
              <w:rPr>
                <w:color w:val="000000"/>
                <w:lang w:val="it-IT"/>
              </w:rPr>
              <w:t xml:space="preserve">; </w:t>
            </w:r>
            <w:r w:rsidRPr="00461319">
              <w:rPr>
                <w:color w:val="000000"/>
              </w:rPr>
              <w:t xml:space="preserve">Dolatabadi </w:t>
            </w:r>
            <w:r w:rsidR="0013047C">
              <w:rPr>
                <w:color w:val="000000"/>
              </w:rPr>
              <w:t>et al.</w:t>
            </w:r>
            <w:r w:rsidRPr="00461319">
              <w:rPr>
                <w:color w:val="000000"/>
              </w:rPr>
              <w:t xml:space="preserve"> (2012)</w:t>
            </w:r>
            <w:r>
              <w:rPr>
                <w:color w:val="000000"/>
              </w:rPr>
              <w:t xml:space="preserve">; dan </w:t>
            </w:r>
            <w:r>
              <w:rPr>
                <w:color w:val="000000"/>
                <w:szCs w:val="22"/>
                <w:lang w:val="sv-SE"/>
              </w:rPr>
              <w:t>Hernandez dan Kuster, 2012)</w:t>
            </w:r>
          </w:p>
        </w:tc>
      </w:tr>
      <w:tr w:rsidR="00442C12" w:rsidTr="00A46CD9">
        <w:tc>
          <w:tcPr>
            <w:tcW w:w="817" w:type="dxa"/>
          </w:tcPr>
          <w:p w:rsidR="00442C12" w:rsidRDefault="00442C12" w:rsidP="00A46CD9">
            <w:pPr>
              <w:suppressAutoHyphens w:val="0"/>
              <w:jc w:val="both"/>
            </w:pPr>
            <w:r>
              <w:t>3</w:t>
            </w:r>
          </w:p>
        </w:tc>
        <w:tc>
          <w:tcPr>
            <w:tcW w:w="4536" w:type="dxa"/>
          </w:tcPr>
          <w:p w:rsidR="00442C12" w:rsidRPr="00A46CD9" w:rsidRDefault="00442C12" w:rsidP="00A46CD9">
            <w:pPr>
              <w:suppressAutoHyphens w:val="0"/>
              <w:jc w:val="both"/>
              <w:rPr>
                <w:i/>
              </w:rPr>
            </w:pPr>
            <w:r w:rsidRPr="00A46CD9">
              <w:rPr>
                <w:i/>
              </w:rPr>
              <w:t>Brand equity</w:t>
            </w:r>
            <w:r w:rsidRPr="00461319">
              <w:t xml:space="preserve"> berpengaruh positif terhadap </w:t>
            </w:r>
            <w:r w:rsidRPr="00A46CD9">
              <w:rPr>
                <w:i/>
              </w:rPr>
              <w:t>customer value</w:t>
            </w:r>
          </w:p>
        </w:tc>
        <w:tc>
          <w:tcPr>
            <w:tcW w:w="3134" w:type="dxa"/>
          </w:tcPr>
          <w:p w:rsidR="00442C12" w:rsidRPr="00A46CD9" w:rsidRDefault="00A035F2" w:rsidP="00A46CD9">
            <w:pPr>
              <w:widowControl w:val="0"/>
              <w:suppressAutoHyphens w:val="0"/>
              <w:autoSpaceDE w:val="0"/>
              <w:jc w:val="both"/>
              <w:rPr>
                <w:color w:val="000000"/>
              </w:rPr>
            </w:pPr>
            <w:r>
              <w:rPr>
                <w:color w:val="000000"/>
              </w:rPr>
              <w:t>Naidoo dan Leonard, (2007)</w:t>
            </w:r>
            <w:r>
              <w:rPr>
                <w:color w:val="000000"/>
                <w:lang w:val="it-IT"/>
              </w:rPr>
              <w:t xml:space="preserve">; </w:t>
            </w:r>
            <w:r>
              <w:rPr>
                <w:color w:val="000000"/>
              </w:rPr>
              <w:t>Zhillin dan Peterson, (2004</w:t>
            </w:r>
            <w:r w:rsidRPr="00461319">
              <w:rPr>
                <w:color w:val="000000"/>
              </w:rPr>
              <w:t>)</w:t>
            </w:r>
            <w:r>
              <w:rPr>
                <w:color w:val="000000"/>
              </w:rPr>
              <w:t xml:space="preserve">; dan </w:t>
            </w:r>
            <w:r>
              <w:rPr>
                <w:color w:val="000000"/>
                <w:szCs w:val="22"/>
                <w:lang w:val="sv-SE"/>
              </w:rPr>
              <w:t>Hernandez dan Kuster, 2012)</w:t>
            </w:r>
          </w:p>
        </w:tc>
      </w:tr>
      <w:tr w:rsidR="00442C12" w:rsidTr="00A46CD9">
        <w:tc>
          <w:tcPr>
            <w:tcW w:w="817" w:type="dxa"/>
          </w:tcPr>
          <w:p w:rsidR="00442C12" w:rsidRDefault="00442C12" w:rsidP="00A46CD9">
            <w:pPr>
              <w:suppressAutoHyphens w:val="0"/>
              <w:jc w:val="both"/>
            </w:pPr>
            <w:r>
              <w:t>4</w:t>
            </w:r>
          </w:p>
        </w:tc>
        <w:tc>
          <w:tcPr>
            <w:tcW w:w="4536" w:type="dxa"/>
          </w:tcPr>
          <w:p w:rsidR="00442C12" w:rsidRPr="00A46CD9" w:rsidRDefault="00442C12" w:rsidP="00A46CD9">
            <w:pPr>
              <w:suppressAutoHyphens w:val="0"/>
              <w:jc w:val="both"/>
              <w:rPr>
                <w:i/>
              </w:rPr>
            </w:pPr>
            <w:r w:rsidRPr="00B32C3C">
              <w:t>Customer value berpengaruh positif terhadap brand preference</w:t>
            </w:r>
          </w:p>
        </w:tc>
        <w:tc>
          <w:tcPr>
            <w:tcW w:w="3134" w:type="dxa"/>
          </w:tcPr>
          <w:p w:rsidR="00442C12" w:rsidRPr="00A46CD9" w:rsidRDefault="00A035F2" w:rsidP="00A46CD9">
            <w:pPr>
              <w:widowControl w:val="0"/>
              <w:suppressAutoHyphens w:val="0"/>
              <w:autoSpaceDE w:val="0"/>
              <w:jc w:val="both"/>
              <w:rPr>
                <w:color w:val="000000"/>
              </w:rPr>
            </w:pPr>
            <w:r>
              <w:t xml:space="preserve">Melodie </w:t>
            </w:r>
            <w:r w:rsidR="0013047C">
              <w:t>et al.</w:t>
            </w:r>
            <w:r>
              <w:t xml:space="preserve"> (2012); </w:t>
            </w:r>
            <w:r>
              <w:rPr>
                <w:color w:val="000000"/>
              </w:rPr>
              <w:t>Naidoo dan Leonard, (2007)</w:t>
            </w:r>
            <w:r>
              <w:rPr>
                <w:color w:val="000000"/>
                <w:lang w:val="it-IT"/>
              </w:rPr>
              <w:t xml:space="preserve">; dan </w:t>
            </w:r>
            <w:r>
              <w:rPr>
                <w:color w:val="000000"/>
              </w:rPr>
              <w:t>Zhillin dan Peterson, (2004</w:t>
            </w:r>
            <w:r w:rsidRPr="00461319">
              <w:rPr>
                <w:color w:val="000000"/>
              </w:rPr>
              <w:t>)</w:t>
            </w:r>
          </w:p>
        </w:tc>
      </w:tr>
      <w:tr w:rsidR="00442C12" w:rsidTr="00A46CD9">
        <w:tc>
          <w:tcPr>
            <w:tcW w:w="817" w:type="dxa"/>
          </w:tcPr>
          <w:p w:rsidR="00442C12" w:rsidRDefault="00442C12" w:rsidP="00A46CD9">
            <w:pPr>
              <w:suppressAutoHyphens w:val="0"/>
              <w:jc w:val="both"/>
            </w:pPr>
            <w:r>
              <w:t>5</w:t>
            </w:r>
          </w:p>
        </w:tc>
        <w:tc>
          <w:tcPr>
            <w:tcW w:w="4536" w:type="dxa"/>
          </w:tcPr>
          <w:p w:rsidR="00442C12" w:rsidRPr="00B32C3C" w:rsidRDefault="00442C12" w:rsidP="00A46CD9">
            <w:pPr>
              <w:suppressAutoHyphens w:val="0"/>
              <w:jc w:val="both"/>
            </w:pPr>
            <w:r w:rsidRPr="00B32C3C">
              <w:t>Customer value berpengaruh positif terhadap brand preference</w:t>
            </w:r>
          </w:p>
        </w:tc>
        <w:tc>
          <w:tcPr>
            <w:tcW w:w="3134" w:type="dxa"/>
          </w:tcPr>
          <w:p w:rsidR="00442C12" w:rsidRDefault="00A035F2" w:rsidP="00A46CD9">
            <w:pPr>
              <w:widowControl w:val="0"/>
              <w:suppressAutoHyphens w:val="0"/>
              <w:autoSpaceDE w:val="0"/>
              <w:jc w:val="both"/>
            </w:pPr>
            <w:r>
              <w:t xml:space="preserve">Melodie </w:t>
            </w:r>
            <w:r w:rsidR="0013047C">
              <w:t>et al.</w:t>
            </w:r>
            <w:r w:rsidRPr="004965BF">
              <w:t xml:space="preserve"> (</w:t>
            </w:r>
            <w:r>
              <w:t>2012</w:t>
            </w:r>
            <w:r w:rsidRPr="004965BF">
              <w:t xml:space="preserve">); </w:t>
            </w:r>
            <w:r>
              <w:rPr>
                <w:color w:val="000000"/>
              </w:rPr>
              <w:t xml:space="preserve">Zenaat </w:t>
            </w:r>
            <w:r w:rsidR="0013047C">
              <w:rPr>
                <w:color w:val="000000"/>
              </w:rPr>
              <w:t>et al.</w:t>
            </w:r>
            <w:r w:rsidRPr="004965BF">
              <w:rPr>
                <w:color w:val="000000"/>
              </w:rPr>
              <w:t xml:space="preserve"> (20</w:t>
            </w:r>
            <w:r>
              <w:rPr>
                <w:color w:val="000000"/>
              </w:rPr>
              <w:t>12</w:t>
            </w:r>
            <w:r w:rsidRPr="004965BF">
              <w:rPr>
                <w:color w:val="000000"/>
              </w:rPr>
              <w:t>)</w:t>
            </w:r>
            <w:r w:rsidRPr="004965BF">
              <w:rPr>
                <w:color w:val="000000"/>
                <w:lang w:val="it-IT"/>
              </w:rPr>
              <w:t xml:space="preserve">; dan </w:t>
            </w:r>
            <w:r w:rsidRPr="00CA2C6D">
              <w:rPr>
                <w:color w:val="000000"/>
                <w:lang w:val="sv-SE"/>
              </w:rPr>
              <w:t>Hernandez dan Kuster, (2012)</w:t>
            </w:r>
          </w:p>
        </w:tc>
      </w:tr>
      <w:tr w:rsidR="00442C12" w:rsidTr="00A46CD9">
        <w:tc>
          <w:tcPr>
            <w:tcW w:w="817" w:type="dxa"/>
          </w:tcPr>
          <w:p w:rsidR="00442C12" w:rsidRDefault="00442C12" w:rsidP="00A46CD9">
            <w:pPr>
              <w:suppressAutoHyphens w:val="0"/>
              <w:jc w:val="both"/>
            </w:pPr>
            <w:r>
              <w:t>6</w:t>
            </w:r>
          </w:p>
        </w:tc>
        <w:tc>
          <w:tcPr>
            <w:tcW w:w="4536" w:type="dxa"/>
          </w:tcPr>
          <w:p w:rsidR="00442C12" w:rsidRPr="00B32C3C" w:rsidRDefault="00442C12" w:rsidP="00A46CD9">
            <w:pPr>
              <w:suppressAutoHyphens w:val="0"/>
              <w:jc w:val="both"/>
            </w:pPr>
            <w:r>
              <w:t>Brand preference berpengaruh positif terhadap minat beli ulang</w:t>
            </w:r>
          </w:p>
        </w:tc>
        <w:tc>
          <w:tcPr>
            <w:tcW w:w="3134" w:type="dxa"/>
          </w:tcPr>
          <w:p w:rsidR="00442C12" w:rsidRDefault="00A035F2" w:rsidP="00A46CD9">
            <w:pPr>
              <w:widowControl w:val="0"/>
              <w:suppressAutoHyphens w:val="0"/>
              <w:autoSpaceDE w:val="0"/>
              <w:jc w:val="both"/>
            </w:pPr>
            <w:r>
              <w:t xml:space="preserve">Melodie </w:t>
            </w:r>
            <w:r w:rsidR="0013047C">
              <w:t>et al.</w:t>
            </w:r>
            <w:r w:rsidRPr="004965BF">
              <w:t xml:space="preserve"> (</w:t>
            </w:r>
            <w:r>
              <w:t>2012</w:t>
            </w:r>
            <w:r w:rsidRPr="004965BF">
              <w:t xml:space="preserve">); </w:t>
            </w:r>
            <w:r>
              <w:rPr>
                <w:color w:val="000000"/>
              </w:rPr>
              <w:t xml:space="preserve">Shah </w:t>
            </w:r>
            <w:r w:rsidR="0013047C">
              <w:rPr>
                <w:color w:val="000000"/>
              </w:rPr>
              <w:t>et al.</w:t>
            </w:r>
            <w:r>
              <w:rPr>
                <w:color w:val="000000"/>
              </w:rPr>
              <w:t xml:space="preserve"> (2012</w:t>
            </w:r>
            <w:r w:rsidRPr="004965BF">
              <w:rPr>
                <w:color w:val="000000"/>
              </w:rPr>
              <w:t>)</w:t>
            </w:r>
            <w:r w:rsidRPr="004965BF">
              <w:rPr>
                <w:color w:val="000000"/>
                <w:lang w:val="it-IT"/>
              </w:rPr>
              <w:t xml:space="preserve">; dan </w:t>
            </w:r>
            <w:r>
              <w:t xml:space="preserve">Dolatabadi </w:t>
            </w:r>
            <w:r w:rsidR="0013047C">
              <w:t>et al.</w:t>
            </w:r>
            <w:r w:rsidRPr="004965BF">
              <w:t xml:space="preserve"> (</w:t>
            </w:r>
            <w:r>
              <w:t>2012</w:t>
            </w:r>
            <w:r w:rsidRPr="004965BF">
              <w:t>)</w:t>
            </w:r>
          </w:p>
        </w:tc>
      </w:tr>
    </w:tbl>
    <w:p w:rsidR="004965BF" w:rsidRPr="0048706B" w:rsidRDefault="004965BF" w:rsidP="004965BF">
      <w:pPr>
        <w:suppressAutoHyphens w:val="0"/>
        <w:spacing w:line="480" w:lineRule="auto"/>
        <w:jc w:val="both"/>
      </w:pPr>
    </w:p>
    <w:p w:rsidR="00AA7A0C" w:rsidRDefault="00AA7A0C" w:rsidP="00AA7A0C">
      <w:pPr>
        <w:pStyle w:val="ListParagraph"/>
        <w:spacing w:line="240" w:lineRule="auto"/>
        <w:ind w:left="0"/>
        <w:rPr>
          <w:rFonts w:ascii="Times New Roman" w:hAnsi="Times New Roman"/>
          <w:b/>
          <w:sz w:val="24"/>
          <w:szCs w:val="24"/>
          <w:lang w:val="en-US"/>
        </w:rPr>
      </w:pPr>
    </w:p>
    <w:p w:rsidR="00AA7A0C" w:rsidRDefault="00AA7A0C" w:rsidP="00AA7A0C">
      <w:pPr>
        <w:pStyle w:val="ListParagraph"/>
        <w:spacing w:line="240" w:lineRule="auto"/>
        <w:ind w:left="0"/>
        <w:rPr>
          <w:rFonts w:ascii="Times New Roman" w:hAnsi="Times New Roman"/>
          <w:b/>
          <w:sz w:val="24"/>
          <w:szCs w:val="24"/>
          <w:lang w:val="en-US"/>
        </w:rPr>
      </w:pPr>
    </w:p>
    <w:p w:rsidR="00AA7A0C" w:rsidRDefault="00AA7A0C" w:rsidP="00AA7A0C">
      <w:pPr>
        <w:pStyle w:val="ListParagraph"/>
        <w:spacing w:line="240" w:lineRule="auto"/>
        <w:ind w:left="0"/>
        <w:rPr>
          <w:rFonts w:ascii="Times New Roman" w:hAnsi="Times New Roman"/>
          <w:b/>
          <w:sz w:val="24"/>
          <w:szCs w:val="24"/>
          <w:lang w:val="en-US"/>
        </w:rPr>
      </w:pPr>
    </w:p>
    <w:p w:rsidR="00AA7A0C" w:rsidRDefault="00AA7A0C" w:rsidP="00AA7A0C">
      <w:pPr>
        <w:pStyle w:val="ListParagraph"/>
        <w:spacing w:line="240" w:lineRule="auto"/>
        <w:ind w:left="0"/>
        <w:rPr>
          <w:rFonts w:ascii="Times New Roman" w:hAnsi="Times New Roman"/>
          <w:b/>
          <w:sz w:val="24"/>
          <w:szCs w:val="24"/>
          <w:lang w:val="en-US"/>
        </w:rPr>
      </w:pPr>
    </w:p>
    <w:p w:rsidR="00AA7A0C" w:rsidRDefault="00AA7A0C" w:rsidP="00AA7A0C">
      <w:pPr>
        <w:pStyle w:val="ListParagraph"/>
        <w:spacing w:line="240" w:lineRule="auto"/>
        <w:ind w:left="0"/>
        <w:rPr>
          <w:rFonts w:ascii="Times New Roman" w:hAnsi="Times New Roman"/>
          <w:b/>
          <w:sz w:val="24"/>
          <w:szCs w:val="24"/>
          <w:lang w:val="en-US"/>
        </w:rPr>
        <w:sectPr w:rsidR="00AA7A0C" w:rsidSect="00AA7A0C">
          <w:type w:val="continuous"/>
          <w:pgSz w:w="12240" w:h="15840"/>
          <w:pgMar w:top="2268" w:right="1701" w:bottom="1701" w:left="2268" w:header="709" w:footer="709" w:gutter="0"/>
          <w:cols w:space="708"/>
          <w:docGrid w:linePitch="360"/>
        </w:sectPr>
      </w:pPr>
    </w:p>
    <w:p w:rsidR="00DA05B0" w:rsidRPr="00FD7F38" w:rsidRDefault="009C4D4C" w:rsidP="00AA7A0C">
      <w:pPr>
        <w:pStyle w:val="ListParagraph"/>
        <w:spacing w:line="240" w:lineRule="auto"/>
        <w:ind w:left="0"/>
        <w:rPr>
          <w:rFonts w:ascii="Times New Roman" w:hAnsi="Times New Roman"/>
          <w:b/>
          <w:sz w:val="24"/>
          <w:szCs w:val="24"/>
        </w:rPr>
      </w:pPr>
      <w:r>
        <w:rPr>
          <w:rFonts w:ascii="Times New Roman" w:hAnsi="Times New Roman"/>
          <w:b/>
          <w:sz w:val="24"/>
          <w:szCs w:val="24"/>
          <w:lang w:val="en-US"/>
        </w:rPr>
        <w:lastRenderedPageBreak/>
        <w:t>2.2</w:t>
      </w:r>
      <w:r w:rsidR="00C73AEF">
        <w:rPr>
          <w:rFonts w:ascii="Times New Roman" w:hAnsi="Times New Roman"/>
          <w:b/>
          <w:sz w:val="24"/>
          <w:szCs w:val="24"/>
          <w:lang w:val="en-US"/>
        </w:rPr>
        <w:t>. Kerangka Pemikiran Teoritis</w:t>
      </w:r>
    </w:p>
    <w:p w:rsidR="00DA05B0" w:rsidRDefault="00DA05B0" w:rsidP="00AA7A0C">
      <w:pPr>
        <w:ind w:firstLine="720"/>
        <w:jc w:val="both"/>
      </w:pPr>
      <w:r>
        <w:lastRenderedPageBreak/>
        <w:t xml:space="preserve">Berdasarkan telaah pustaka, maka dapat digambarkan dalam kerangka pemikiran teoritis berikut ini: </w:t>
      </w:r>
    </w:p>
    <w:p w:rsidR="00AA7A0C" w:rsidRDefault="00AA7A0C" w:rsidP="00B32C3C">
      <w:pPr>
        <w:spacing w:line="480" w:lineRule="auto"/>
        <w:ind w:firstLine="720"/>
        <w:jc w:val="both"/>
        <w:sectPr w:rsidR="00AA7A0C" w:rsidSect="00AA7A0C">
          <w:type w:val="continuous"/>
          <w:pgSz w:w="12240" w:h="15840"/>
          <w:pgMar w:top="2268" w:right="1701" w:bottom="1701" w:left="2268" w:header="709" w:footer="709" w:gutter="0"/>
          <w:cols w:num="2" w:space="708"/>
          <w:docGrid w:linePitch="360"/>
        </w:sectPr>
      </w:pPr>
    </w:p>
    <w:p w:rsidR="00DA05B0" w:rsidRPr="00DA05B0" w:rsidRDefault="00F92B29" w:rsidP="00DA05B0">
      <w:pPr>
        <w:jc w:val="center"/>
        <w:rPr>
          <w:b/>
        </w:rPr>
      </w:pPr>
      <w:r>
        <w:rPr>
          <w:b/>
        </w:rPr>
        <w:lastRenderedPageBreak/>
        <w:t>Gambar</w:t>
      </w:r>
      <w:r w:rsidR="00AC584D">
        <w:rPr>
          <w:b/>
        </w:rPr>
        <w:t xml:space="preserve"> 2.</w:t>
      </w:r>
      <w:r w:rsidR="009C4D4C">
        <w:rPr>
          <w:b/>
        </w:rPr>
        <w:t>1</w:t>
      </w:r>
      <w:r w:rsidR="00DA05B0" w:rsidRPr="00DA05B0">
        <w:rPr>
          <w:b/>
        </w:rPr>
        <w:t>:</w:t>
      </w:r>
    </w:p>
    <w:p w:rsidR="00DA05B0" w:rsidRDefault="00C73AEF" w:rsidP="00DA05B0">
      <w:pPr>
        <w:jc w:val="center"/>
      </w:pPr>
      <w:r>
        <w:rPr>
          <w:b/>
        </w:rPr>
        <w:t>Kerangka Pemikiran Teoritis</w:t>
      </w:r>
    </w:p>
    <w:p w:rsidR="00DA05B0" w:rsidRDefault="00DA05B0"/>
    <w:p w:rsidR="00DA05B0" w:rsidRDefault="005B48FB">
      <w:r>
        <w:rPr>
          <w:noProof/>
          <w:lang w:eastAsia="en-US"/>
        </w:rPr>
        <w:pict>
          <v:rect id="_x0000_s1247" style="position:absolute;margin-left:-39.75pt;margin-top:7.6pt;width:515.75pt;height:239.45pt;z-index:251689984" filled="f"/>
        </w:pict>
      </w:r>
    </w:p>
    <w:p w:rsidR="00DA05B0" w:rsidRDefault="00DA05B0"/>
    <w:p w:rsidR="00DA05B0" w:rsidRDefault="00DA05B0"/>
    <w:p w:rsidR="00DA05B0" w:rsidRDefault="005B48FB">
      <w:r>
        <w:rPr>
          <w:noProof/>
          <w:lang w:eastAsia="en-US"/>
        </w:rPr>
        <w:pict>
          <v:oval id="_x0000_s1026" style="position:absolute;margin-left:-1.65pt;margin-top:1.5pt;width:100.45pt;height:57.8pt;z-index:251621376">
            <v:textbox style="mso-next-textbox:#_x0000_s1026">
              <w:txbxContent>
                <w:p w:rsidR="008111BD" w:rsidRDefault="008111BD" w:rsidP="00DA05B0">
                  <w:pPr>
                    <w:jc w:val="center"/>
                  </w:pPr>
                  <w:r>
                    <w:t>Brand Equity</w:t>
                  </w:r>
                </w:p>
              </w:txbxContent>
            </v:textbox>
          </v:oval>
        </w:pict>
      </w:r>
    </w:p>
    <w:p w:rsidR="00DA05B0" w:rsidRDefault="005B48FB">
      <w:r>
        <w:rPr>
          <w:noProof/>
          <w:lang w:eastAsia="en-US"/>
        </w:rPr>
        <w:pict>
          <v:shapetype id="_x0000_t32" coordsize="21600,21600" o:spt="32" o:oned="t" path="m,l21600,21600e" filled="f">
            <v:path arrowok="t" fillok="f" o:connecttype="none"/>
            <o:lock v:ext="edit" shapetype="t"/>
          </v:shapetype>
          <v:shape id="_x0000_s1236" type="#_x0000_t32" style="position:absolute;margin-left:98.8pt;margin-top:11.85pt;width:292.65pt;height:33.65pt;z-index:251678720" o:connectortype="straight">
            <v:stroke endarrow="block"/>
          </v:shape>
        </w:pict>
      </w:r>
    </w:p>
    <w:p w:rsidR="00DA05B0" w:rsidRDefault="005B48FB" w:rsidP="001E057E">
      <w:pPr>
        <w:tabs>
          <w:tab w:val="left" w:pos="4554"/>
          <w:tab w:val="left" w:pos="6614"/>
        </w:tabs>
      </w:pPr>
      <w:r>
        <w:rPr>
          <w:noProof/>
          <w:lang w:eastAsia="en-US"/>
        </w:rPr>
        <w:pict>
          <v:shape id="_x0000_s1234" type="#_x0000_t32" style="position:absolute;margin-left:98.8pt;margin-top:4.75pt;width:81.45pt;height:51.1pt;z-index:251676672" o:connectortype="straight">
            <v:stroke endarrow="block"/>
          </v:shape>
        </w:pict>
      </w:r>
      <w:r w:rsidR="00B32C3C">
        <w:tab/>
      </w:r>
      <w:r w:rsidR="001E057E">
        <w:t>H2</w:t>
      </w:r>
      <w:r w:rsidR="001E057E">
        <w:tab/>
      </w:r>
    </w:p>
    <w:p w:rsidR="00DA05B0" w:rsidRDefault="00B32C3C" w:rsidP="00B32C3C">
      <w:pPr>
        <w:tabs>
          <w:tab w:val="left" w:pos="2847"/>
        </w:tabs>
      </w:pPr>
      <w:r>
        <w:tab/>
      </w:r>
    </w:p>
    <w:p w:rsidR="00DA05B0" w:rsidRDefault="005B48FB">
      <w:r>
        <w:rPr>
          <w:noProof/>
          <w:lang w:eastAsia="en-US"/>
        </w:rPr>
        <w:pict>
          <v:shape id="_x0000_s1239" type="#_x0000_t32" style="position:absolute;margin-left:51.55pt;margin-top:4.1pt;width:0;height:77.95pt;z-index:251681792" o:connectortype="straight">
            <v:stroke endarrow="block"/>
          </v:shape>
        </w:pict>
      </w:r>
      <w:r>
        <w:rPr>
          <w:noProof/>
          <w:lang w:eastAsia="en-US"/>
        </w:rPr>
        <w:pict>
          <v:oval id="_x0000_s1027" style="position:absolute;margin-left:180.25pt;margin-top:4.1pt;width:100.45pt;height:57.8pt;z-index:251622400">
            <v:textbox style="mso-next-textbox:#_x0000_s1027">
              <w:txbxContent>
                <w:p w:rsidR="008111BD" w:rsidRDefault="008111BD" w:rsidP="00DA05B0">
                  <w:pPr>
                    <w:jc w:val="center"/>
                  </w:pPr>
                  <w:r>
                    <w:t>Brand Preference</w:t>
                  </w:r>
                </w:p>
              </w:txbxContent>
            </v:textbox>
          </v:oval>
        </w:pict>
      </w:r>
      <w:r>
        <w:rPr>
          <w:noProof/>
          <w:lang w:eastAsia="en-US"/>
        </w:rPr>
        <w:pict>
          <v:oval id="_x0000_s1029" style="position:absolute;margin-left:366.75pt;margin-top:.7pt;width:100.45pt;height:57.8pt;z-index:251624448">
            <v:textbox style="mso-next-textbox:#_x0000_s1029">
              <w:txbxContent>
                <w:p w:rsidR="008111BD" w:rsidRDefault="008111BD" w:rsidP="00DA05B0">
                  <w:pPr>
                    <w:jc w:val="center"/>
                  </w:pPr>
                  <w:r>
                    <w:t>Minat beli ulang</w:t>
                  </w:r>
                </w:p>
              </w:txbxContent>
            </v:textbox>
          </v:oval>
        </w:pict>
      </w:r>
    </w:p>
    <w:p w:rsidR="00DA05B0" w:rsidRDefault="00B32C3C" w:rsidP="001E057E">
      <w:pPr>
        <w:tabs>
          <w:tab w:val="left" w:pos="2763"/>
          <w:tab w:val="left" w:pos="3617"/>
          <w:tab w:val="left" w:pos="6363"/>
        </w:tabs>
      </w:pPr>
      <w:r>
        <w:tab/>
      </w:r>
      <w:r w:rsidR="001E057E">
        <w:t>H1</w:t>
      </w:r>
      <w:r w:rsidR="001E057E">
        <w:tab/>
      </w:r>
      <w:r w:rsidR="00C73AEF">
        <w:t xml:space="preserve"> </w:t>
      </w:r>
      <w:r w:rsidR="001E057E">
        <w:tab/>
        <w:t>H6</w:t>
      </w:r>
    </w:p>
    <w:p w:rsidR="00DA05B0" w:rsidRDefault="005B48FB">
      <w:r>
        <w:rPr>
          <w:noProof/>
          <w:lang w:eastAsia="en-US"/>
        </w:rPr>
        <w:pict>
          <v:shape id="_x0000_s1235" type="#_x0000_t32" style="position:absolute;margin-left:280.7pt;margin-top:.65pt;width:86.05pt;height:0;z-index:251677696" o:connectortype="straight">
            <v:stroke endarrow="block"/>
          </v:shape>
        </w:pict>
      </w:r>
    </w:p>
    <w:p w:rsidR="00DA05B0" w:rsidRDefault="005B48FB" w:rsidP="00B32C3C">
      <w:pPr>
        <w:tabs>
          <w:tab w:val="left" w:pos="5023"/>
        </w:tabs>
      </w:pPr>
      <w:r>
        <w:rPr>
          <w:noProof/>
          <w:lang w:eastAsia="en-US"/>
        </w:rPr>
        <w:pict>
          <v:shape id="_x0000_s1237" type="#_x0000_t32" style="position:absolute;margin-left:108.3pt;margin-top:7.75pt;width:78.85pt;height:60.3pt;flip:y;z-index:251679744" o:connectortype="straight">
            <v:stroke endarrow="block"/>
          </v:shape>
        </w:pict>
      </w:r>
      <w:r w:rsidR="00B32C3C">
        <w:tab/>
      </w:r>
    </w:p>
    <w:p w:rsidR="00DA05B0" w:rsidRDefault="005B48FB" w:rsidP="001E057E">
      <w:pPr>
        <w:tabs>
          <w:tab w:val="left" w:pos="1172"/>
        </w:tabs>
      </w:pPr>
      <w:r>
        <w:rPr>
          <w:noProof/>
          <w:lang w:eastAsia="en-US"/>
        </w:rPr>
        <w:pict>
          <v:shape id="_x0000_s1238" type="#_x0000_t32" style="position:absolute;margin-left:108.3pt;margin-top:3.3pt;width:283.15pt;height:57.65pt;flip:y;z-index:251680768" o:connectortype="straight">
            <v:stroke endarrow="block"/>
          </v:shape>
        </w:pict>
      </w:r>
      <w:r w:rsidR="001E057E">
        <w:tab/>
        <w:t>H3</w:t>
      </w:r>
    </w:p>
    <w:p w:rsidR="00DA05B0" w:rsidRDefault="005B48FB" w:rsidP="00B32C3C">
      <w:pPr>
        <w:tabs>
          <w:tab w:val="left" w:pos="3047"/>
        </w:tabs>
      </w:pPr>
      <w:r>
        <w:rPr>
          <w:noProof/>
          <w:lang w:eastAsia="en-US"/>
        </w:rPr>
        <w:pict>
          <v:oval id="_x0000_s1028" style="position:absolute;margin-left:7.85pt;margin-top:13.05pt;width:100.45pt;height:57.8pt;z-index:251623424">
            <v:textbox style="mso-next-textbox:#_x0000_s1028">
              <w:txbxContent>
                <w:p w:rsidR="008111BD" w:rsidRDefault="008111BD" w:rsidP="00DA05B0">
                  <w:pPr>
                    <w:jc w:val="center"/>
                  </w:pPr>
                  <w:r>
                    <w:t>Customer value</w:t>
                  </w:r>
                </w:p>
              </w:txbxContent>
            </v:textbox>
          </v:oval>
        </w:pict>
      </w:r>
      <w:r w:rsidR="001E057E">
        <w:tab/>
      </w:r>
    </w:p>
    <w:p w:rsidR="00DA05B0" w:rsidRDefault="001E057E" w:rsidP="001E057E">
      <w:pPr>
        <w:tabs>
          <w:tab w:val="left" w:pos="3047"/>
          <w:tab w:val="left" w:pos="5526"/>
        </w:tabs>
      </w:pPr>
      <w:r>
        <w:tab/>
        <w:t>H4</w:t>
      </w:r>
      <w:r>
        <w:tab/>
        <w:t>H5</w:t>
      </w:r>
    </w:p>
    <w:p w:rsidR="00DA05B0" w:rsidRDefault="00B32C3C" w:rsidP="00B32C3C">
      <w:pPr>
        <w:tabs>
          <w:tab w:val="left" w:pos="6614"/>
        </w:tabs>
      </w:pPr>
      <w:r>
        <w:tab/>
      </w:r>
      <w:r w:rsidR="00C73AEF">
        <w:t xml:space="preserve"> </w:t>
      </w:r>
    </w:p>
    <w:p w:rsidR="00DA05B0" w:rsidRDefault="00DA05B0"/>
    <w:p w:rsidR="00B32C3C" w:rsidRDefault="00B32C3C" w:rsidP="00FD7F38">
      <w:pPr>
        <w:jc w:val="center"/>
        <w:rPr>
          <w:b/>
          <w:bCs/>
        </w:rPr>
      </w:pPr>
    </w:p>
    <w:p w:rsidR="00B32C3C" w:rsidRDefault="00B32C3C" w:rsidP="00FD7F38">
      <w:pPr>
        <w:jc w:val="center"/>
        <w:rPr>
          <w:b/>
          <w:bCs/>
        </w:rPr>
      </w:pPr>
    </w:p>
    <w:p w:rsidR="00B32C3C" w:rsidRDefault="00B32C3C" w:rsidP="00FD7F38">
      <w:pPr>
        <w:jc w:val="center"/>
        <w:rPr>
          <w:b/>
          <w:bCs/>
        </w:rPr>
      </w:pPr>
    </w:p>
    <w:p w:rsidR="00B32C3C" w:rsidRDefault="00B32C3C" w:rsidP="00B32C3C">
      <w:pPr>
        <w:rPr>
          <w:bCs/>
        </w:rPr>
      </w:pPr>
      <w:r w:rsidRPr="00B32C3C">
        <w:rPr>
          <w:bCs/>
        </w:rPr>
        <w:t>Sumber: dari penulis untuk penelitian ini, (2014)</w:t>
      </w:r>
    </w:p>
    <w:p w:rsidR="00C73AEF" w:rsidRDefault="00C73AEF" w:rsidP="00B32C3C">
      <w:pPr>
        <w:rPr>
          <w:bCs/>
        </w:rPr>
      </w:pPr>
    </w:p>
    <w:p w:rsidR="00C73AEF" w:rsidRPr="00B32C3C" w:rsidRDefault="00C73AEF" w:rsidP="00B32C3C">
      <w:pPr>
        <w:rPr>
          <w:bCs/>
        </w:rPr>
      </w:pPr>
    </w:p>
    <w:p w:rsidR="00AA7A0C" w:rsidRDefault="00AA7A0C" w:rsidP="00AA7A0C">
      <w:pPr>
        <w:pStyle w:val="Heading1"/>
        <w:spacing w:line="240" w:lineRule="auto"/>
        <w:jc w:val="left"/>
        <w:rPr>
          <w:b/>
          <w:bCs/>
          <w:szCs w:val="24"/>
          <w:lang w:val="en-GB"/>
        </w:rPr>
        <w:sectPr w:rsidR="00AA7A0C" w:rsidSect="00AA7A0C">
          <w:type w:val="continuous"/>
          <w:pgSz w:w="12240" w:h="15840"/>
          <w:pgMar w:top="2268" w:right="1701" w:bottom="1701" w:left="2268" w:header="709" w:footer="709" w:gutter="0"/>
          <w:cols w:space="708"/>
          <w:docGrid w:linePitch="360"/>
        </w:sectPr>
      </w:pPr>
    </w:p>
    <w:p w:rsidR="00FD7F38" w:rsidRDefault="009C4D4C" w:rsidP="00AA7A0C">
      <w:pPr>
        <w:pStyle w:val="Heading1"/>
        <w:spacing w:line="240" w:lineRule="auto"/>
        <w:jc w:val="left"/>
        <w:rPr>
          <w:b/>
          <w:bCs/>
          <w:lang w:val="en-GB"/>
        </w:rPr>
      </w:pPr>
      <w:r>
        <w:rPr>
          <w:b/>
          <w:bCs/>
          <w:szCs w:val="24"/>
          <w:lang w:val="en-GB"/>
        </w:rPr>
        <w:lastRenderedPageBreak/>
        <w:t xml:space="preserve">III. </w:t>
      </w:r>
      <w:r w:rsidR="00FD7F38" w:rsidRPr="002F7300">
        <w:rPr>
          <w:b/>
          <w:bCs/>
          <w:szCs w:val="24"/>
          <w:lang w:val="en-GB"/>
        </w:rPr>
        <w:t>METOD</w:t>
      </w:r>
      <w:r w:rsidR="00FD7F38">
        <w:rPr>
          <w:b/>
          <w:bCs/>
          <w:lang w:val="en-GB"/>
        </w:rPr>
        <w:t>E PENELITIAN</w:t>
      </w:r>
    </w:p>
    <w:p w:rsidR="00FD7F38" w:rsidRDefault="00FD7F38" w:rsidP="00AA7A0C">
      <w:pPr>
        <w:jc w:val="center"/>
        <w:rPr>
          <w:b/>
          <w:bCs/>
        </w:rPr>
      </w:pPr>
    </w:p>
    <w:p w:rsidR="00FD7F38" w:rsidRDefault="009C4D4C" w:rsidP="00AA7A0C">
      <w:pPr>
        <w:ind w:firstLine="720"/>
        <w:jc w:val="both"/>
      </w:pPr>
      <w:r w:rsidRPr="00CA5E75">
        <w:rPr>
          <w:color w:val="000000"/>
          <w:lang w:val="id-ID"/>
        </w:rPr>
        <w:t xml:space="preserve">Populasi </w:t>
      </w:r>
      <w:r w:rsidRPr="00CA5E75">
        <w:rPr>
          <w:color w:val="000000"/>
        </w:rPr>
        <w:t>dalam penelitian ini</w:t>
      </w:r>
      <w:r w:rsidRPr="00CA5E75">
        <w:rPr>
          <w:color w:val="000000"/>
          <w:lang w:val="id-ID"/>
        </w:rPr>
        <w:t xml:space="preserve"> adalah </w:t>
      </w:r>
      <w:r>
        <w:rPr>
          <w:color w:val="000000"/>
        </w:rPr>
        <w:t>seluruh pelanggan</w:t>
      </w:r>
      <w:r w:rsidRPr="00CA5E75">
        <w:rPr>
          <w:color w:val="000000"/>
          <w:lang w:val="id-ID"/>
        </w:rPr>
        <w:t xml:space="preserve">. </w:t>
      </w:r>
      <w:r>
        <w:rPr>
          <w:color w:val="000000"/>
        </w:rPr>
        <w:t>Ayam Goreng Ny. Suharti Semarang.</w:t>
      </w:r>
      <w:r w:rsidRPr="002C6246">
        <w:t xml:space="preserve"> Sampel penelitian ini adalah </w:t>
      </w:r>
      <w:r>
        <w:rPr>
          <w:color w:val="000000"/>
        </w:rPr>
        <w:t>pelanggan</w:t>
      </w:r>
      <w:r w:rsidRPr="00CA5E75">
        <w:rPr>
          <w:color w:val="000000"/>
          <w:lang w:val="id-ID"/>
        </w:rPr>
        <w:t xml:space="preserve">. </w:t>
      </w:r>
      <w:r>
        <w:rPr>
          <w:color w:val="000000"/>
        </w:rPr>
        <w:t>Ayam Goreng Ny. Suharti Semarang</w:t>
      </w:r>
      <w:r>
        <w:t>, sejumlah 116</w:t>
      </w:r>
      <w:r w:rsidRPr="002C6246">
        <w:t xml:space="preserve"> responden. </w:t>
      </w:r>
      <w:r w:rsidRPr="002C6246">
        <w:rPr>
          <w:i/>
          <w:iCs/>
        </w:rPr>
        <w:t>Structural Equation Modeling</w:t>
      </w:r>
      <w:r w:rsidRPr="002C6246">
        <w:t xml:space="preserve"> (SEM) yang dijalankan dengan perangkat lunak AMOS, digunakan untuk menganalisis data, Hasil analisis menunjukkan bahwa </w:t>
      </w:r>
      <w:r>
        <w:t>brand equity</w:t>
      </w:r>
      <w:r w:rsidRPr="00157E96">
        <w:t xml:space="preserve"> </w:t>
      </w:r>
      <w:r>
        <w:t xml:space="preserve">berpengaruh positif </w:t>
      </w:r>
      <w:r w:rsidRPr="00C55D46">
        <w:t xml:space="preserve">terhadap </w:t>
      </w:r>
      <w:r>
        <w:t xml:space="preserve">customer value dan </w:t>
      </w:r>
      <w:r>
        <w:lastRenderedPageBreak/>
        <w:t>brand preference</w:t>
      </w:r>
      <w:r w:rsidRPr="00157E96">
        <w:t xml:space="preserve"> </w:t>
      </w:r>
      <w:r w:rsidRPr="00C55D46">
        <w:t xml:space="preserve">dalam meningkatkan </w:t>
      </w:r>
      <w:r>
        <w:t>minat beli ulang.</w:t>
      </w:r>
    </w:p>
    <w:p w:rsidR="00AA7A0C" w:rsidRDefault="00AA7A0C" w:rsidP="00AA7A0C">
      <w:pPr>
        <w:jc w:val="both"/>
      </w:pPr>
    </w:p>
    <w:p w:rsidR="00AA7A0C" w:rsidRPr="00AA7A0C" w:rsidRDefault="00AA7A0C" w:rsidP="00AA7A0C">
      <w:pPr>
        <w:jc w:val="both"/>
        <w:rPr>
          <w:b/>
          <w:bCs/>
        </w:rPr>
      </w:pPr>
      <w:r w:rsidRPr="00AA7A0C">
        <w:rPr>
          <w:b/>
        </w:rPr>
        <w:t>IV. ANALISIS DATA DAN PEMBAHASAN</w:t>
      </w:r>
    </w:p>
    <w:p w:rsidR="00AA7A0C" w:rsidRDefault="00AA7A0C" w:rsidP="00AA7A0C">
      <w:pPr>
        <w:ind w:right="-9" w:firstLine="720"/>
        <w:jc w:val="both"/>
      </w:pPr>
      <w:r>
        <w:t>Setelah semua asumsi dapat dipenuhi, selanjutnya akan dilakukan pengujian hipotesis sebagaimana diajukan pada bab sebelumnya. Pengujian 5 hipotesis penelitian ini dilakukan berdasarkan nilai Critical Ratio (CR) dari suatu hubungan kausalitas dari hasil pengolahan SEM sebagaimana pada tabel 4.</w:t>
      </w:r>
      <w:r w:rsidR="00B249D5">
        <w:t>1</w:t>
      </w:r>
      <w:r>
        <w:t xml:space="preserve"> berikut.</w:t>
      </w:r>
    </w:p>
    <w:p w:rsidR="00AA7A0C" w:rsidRDefault="00AA7A0C" w:rsidP="00AA7A0C">
      <w:pPr>
        <w:pStyle w:val="Heading4"/>
        <w:jc w:val="center"/>
        <w:rPr>
          <w:color w:val="auto"/>
        </w:rPr>
        <w:sectPr w:rsidR="00AA7A0C" w:rsidSect="00AA7A0C">
          <w:type w:val="continuous"/>
          <w:pgSz w:w="12240" w:h="15840"/>
          <w:pgMar w:top="2268" w:right="1701" w:bottom="1701" w:left="2268" w:header="709" w:footer="709" w:gutter="0"/>
          <w:cols w:num="2" w:space="708"/>
          <w:docGrid w:linePitch="360"/>
        </w:sectPr>
      </w:pPr>
    </w:p>
    <w:p w:rsidR="00AA7A0C" w:rsidRPr="00AA7A0C" w:rsidRDefault="00AA7A0C" w:rsidP="00AA7A0C">
      <w:pPr>
        <w:pStyle w:val="Heading4"/>
        <w:jc w:val="center"/>
        <w:rPr>
          <w:bCs w:val="0"/>
          <w:color w:val="auto"/>
        </w:rPr>
      </w:pPr>
      <w:r w:rsidRPr="00AA7A0C">
        <w:rPr>
          <w:color w:val="auto"/>
        </w:rPr>
        <w:lastRenderedPageBreak/>
        <w:t>T</w:t>
      </w:r>
      <w:r w:rsidR="00B249D5">
        <w:rPr>
          <w:color w:val="auto"/>
        </w:rPr>
        <w:t>abel 4.1</w:t>
      </w:r>
    </w:p>
    <w:p w:rsidR="00AA7A0C" w:rsidRPr="00AA7A0C" w:rsidRDefault="00AA7A0C" w:rsidP="00AA7A0C">
      <w:pPr>
        <w:pStyle w:val="Heading4"/>
        <w:jc w:val="center"/>
        <w:rPr>
          <w:bCs w:val="0"/>
          <w:i w:val="0"/>
          <w:color w:val="auto"/>
        </w:rPr>
      </w:pPr>
      <w:r w:rsidRPr="00AA7A0C">
        <w:rPr>
          <w:color w:val="auto"/>
        </w:rPr>
        <w:t>Uji Hipotesis</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1847"/>
        <w:gridCol w:w="490"/>
        <w:gridCol w:w="2013"/>
        <w:gridCol w:w="1120"/>
        <w:gridCol w:w="681"/>
        <w:gridCol w:w="721"/>
        <w:gridCol w:w="1088"/>
      </w:tblGrid>
      <w:tr w:rsidR="00AA7A0C" w:rsidRPr="001E5CDC" w:rsidTr="00FB7691">
        <w:trPr>
          <w:tblHeader/>
        </w:trPr>
        <w:tc>
          <w:tcPr>
            <w:tcW w:w="0" w:type="auto"/>
            <w:tcBorders>
              <w:bottom w:val="single" w:sz="6" w:space="0" w:color="auto"/>
            </w:tcBorders>
            <w:tcMar>
              <w:top w:w="15" w:type="dxa"/>
              <w:left w:w="140" w:type="dxa"/>
              <w:bottom w:w="15" w:type="dxa"/>
              <w:right w:w="140" w:type="dxa"/>
            </w:tcMar>
            <w:vAlign w:val="center"/>
            <w:hideMark/>
          </w:tcPr>
          <w:p w:rsidR="00AA7A0C" w:rsidRPr="001E5CDC" w:rsidRDefault="00AA7A0C" w:rsidP="00FB7691">
            <w:pPr>
              <w:jc w:val="right"/>
            </w:pPr>
          </w:p>
        </w:tc>
        <w:tc>
          <w:tcPr>
            <w:tcW w:w="0" w:type="auto"/>
            <w:tcBorders>
              <w:bottom w:val="single" w:sz="6" w:space="0" w:color="auto"/>
            </w:tcBorders>
            <w:tcMar>
              <w:top w:w="15" w:type="dxa"/>
              <w:left w:w="140" w:type="dxa"/>
              <w:bottom w:w="15" w:type="dxa"/>
              <w:right w:w="140" w:type="dxa"/>
            </w:tcMar>
            <w:vAlign w:val="center"/>
            <w:hideMark/>
          </w:tcPr>
          <w:p w:rsidR="00AA7A0C" w:rsidRPr="001E5CDC" w:rsidRDefault="00AA7A0C" w:rsidP="00FB7691">
            <w:pPr>
              <w:jc w:val="right"/>
            </w:pPr>
          </w:p>
        </w:tc>
        <w:tc>
          <w:tcPr>
            <w:tcW w:w="0" w:type="auto"/>
            <w:tcBorders>
              <w:bottom w:val="single" w:sz="6" w:space="0" w:color="auto"/>
              <w:right w:val="single" w:sz="6" w:space="0" w:color="auto"/>
            </w:tcBorders>
            <w:tcMar>
              <w:top w:w="15" w:type="dxa"/>
              <w:left w:w="140" w:type="dxa"/>
              <w:bottom w:w="15" w:type="dxa"/>
              <w:right w:w="140" w:type="dxa"/>
            </w:tcMar>
            <w:vAlign w:val="center"/>
            <w:hideMark/>
          </w:tcPr>
          <w:p w:rsidR="00AA7A0C" w:rsidRPr="001E5CDC" w:rsidRDefault="00AA7A0C" w:rsidP="00FB7691">
            <w:pPr>
              <w:jc w:val="right"/>
            </w:pPr>
          </w:p>
        </w:tc>
        <w:tc>
          <w:tcPr>
            <w:tcW w:w="0" w:type="auto"/>
            <w:tcBorders>
              <w:bottom w:val="single" w:sz="6" w:space="0" w:color="auto"/>
            </w:tcBorders>
            <w:tcMar>
              <w:top w:w="15" w:type="dxa"/>
              <w:left w:w="140" w:type="dxa"/>
              <w:bottom w:w="15" w:type="dxa"/>
              <w:right w:w="140" w:type="dxa"/>
            </w:tcMar>
            <w:vAlign w:val="center"/>
            <w:hideMark/>
          </w:tcPr>
          <w:p w:rsidR="00AA7A0C" w:rsidRPr="001E5CDC" w:rsidRDefault="00AA7A0C" w:rsidP="00FB7691">
            <w:pPr>
              <w:jc w:val="right"/>
            </w:pPr>
            <w:r w:rsidRPr="001E5CDC">
              <w:t>Estimate</w:t>
            </w:r>
          </w:p>
        </w:tc>
        <w:tc>
          <w:tcPr>
            <w:tcW w:w="0" w:type="auto"/>
            <w:tcBorders>
              <w:bottom w:val="single" w:sz="6" w:space="0" w:color="auto"/>
            </w:tcBorders>
            <w:tcMar>
              <w:top w:w="15" w:type="dxa"/>
              <w:left w:w="140" w:type="dxa"/>
              <w:bottom w:w="15" w:type="dxa"/>
              <w:right w:w="140" w:type="dxa"/>
            </w:tcMar>
            <w:vAlign w:val="center"/>
            <w:hideMark/>
          </w:tcPr>
          <w:p w:rsidR="00AA7A0C" w:rsidRPr="001E5CDC" w:rsidRDefault="00AA7A0C" w:rsidP="00FB7691">
            <w:pPr>
              <w:jc w:val="right"/>
            </w:pPr>
            <w:r w:rsidRPr="001E5CDC">
              <w:t>S.E.</w:t>
            </w:r>
          </w:p>
        </w:tc>
        <w:tc>
          <w:tcPr>
            <w:tcW w:w="0" w:type="auto"/>
            <w:tcBorders>
              <w:bottom w:val="single" w:sz="6" w:space="0" w:color="auto"/>
            </w:tcBorders>
            <w:tcMar>
              <w:top w:w="15" w:type="dxa"/>
              <w:left w:w="140" w:type="dxa"/>
              <w:bottom w:w="15" w:type="dxa"/>
              <w:right w:w="140" w:type="dxa"/>
            </w:tcMar>
            <w:vAlign w:val="center"/>
            <w:hideMark/>
          </w:tcPr>
          <w:p w:rsidR="00AA7A0C" w:rsidRPr="001E5CDC" w:rsidRDefault="00AA7A0C" w:rsidP="00FB7691">
            <w:pPr>
              <w:jc w:val="right"/>
            </w:pPr>
            <w:r w:rsidRPr="001E5CDC">
              <w:t>C.R.</w:t>
            </w:r>
          </w:p>
        </w:tc>
        <w:tc>
          <w:tcPr>
            <w:tcW w:w="1088" w:type="dxa"/>
            <w:tcBorders>
              <w:bottom w:val="single" w:sz="6" w:space="0" w:color="auto"/>
            </w:tcBorders>
            <w:tcMar>
              <w:top w:w="15" w:type="dxa"/>
              <w:left w:w="140" w:type="dxa"/>
              <w:bottom w:w="15" w:type="dxa"/>
              <w:right w:w="140" w:type="dxa"/>
            </w:tcMar>
            <w:vAlign w:val="center"/>
            <w:hideMark/>
          </w:tcPr>
          <w:p w:rsidR="00AA7A0C" w:rsidRPr="001E5CDC" w:rsidRDefault="00AA7A0C" w:rsidP="00FB7691">
            <w:pPr>
              <w:jc w:val="right"/>
            </w:pPr>
            <w:r w:rsidRPr="001E5CDC">
              <w:t>P</w:t>
            </w:r>
          </w:p>
        </w:tc>
      </w:tr>
      <w:tr w:rsidR="00AA7A0C" w:rsidRPr="001E5CDC" w:rsidTr="00FB7691">
        <w:tc>
          <w:tcPr>
            <w:tcW w:w="0" w:type="auto"/>
            <w:tcMar>
              <w:top w:w="15" w:type="dxa"/>
              <w:left w:w="57" w:type="dxa"/>
              <w:bottom w:w="15" w:type="dxa"/>
              <w:right w:w="57" w:type="dxa"/>
            </w:tcMar>
            <w:vAlign w:val="center"/>
            <w:hideMark/>
          </w:tcPr>
          <w:p w:rsidR="00AA7A0C" w:rsidRPr="001E5CDC" w:rsidRDefault="00AA7A0C" w:rsidP="00FB7691">
            <w:r w:rsidRPr="001E5CDC">
              <w:t>Customer_Value</w:t>
            </w:r>
          </w:p>
        </w:tc>
        <w:tc>
          <w:tcPr>
            <w:tcW w:w="0" w:type="auto"/>
            <w:noWrap/>
            <w:tcMar>
              <w:top w:w="15" w:type="dxa"/>
              <w:left w:w="57" w:type="dxa"/>
              <w:bottom w:w="15" w:type="dxa"/>
              <w:right w:w="57" w:type="dxa"/>
            </w:tcMar>
            <w:vAlign w:val="center"/>
            <w:hideMark/>
          </w:tcPr>
          <w:p w:rsidR="00AA7A0C" w:rsidRPr="001E5CDC" w:rsidRDefault="00AA7A0C" w:rsidP="00FB7691">
            <w:r w:rsidRPr="001E5CDC">
              <w:t>&lt;---</w:t>
            </w:r>
          </w:p>
        </w:tc>
        <w:tc>
          <w:tcPr>
            <w:tcW w:w="0" w:type="auto"/>
            <w:tcBorders>
              <w:right w:val="single" w:sz="6" w:space="0" w:color="auto"/>
            </w:tcBorders>
            <w:tcMar>
              <w:top w:w="15" w:type="dxa"/>
              <w:left w:w="140" w:type="dxa"/>
              <w:bottom w:w="15" w:type="dxa"/>
              <w:right w:w="140" w:type="dxa"/>
            </w:tcMar>
            <w:vAlign w:val="center"/>
            <w:hideMark/>
          </w:tcPr>
          <w:p w:rsidR="00AA7A0C" w:rsidRPr="001E5CDC" w:rsidRDefault="00AA7A0C" w:rsidP="00FB7691">
            <w:r w:rsidRPr="001E5CDC">
              <w:t>Brand_Equity</w:t>
            </w:r>
          </w:p>
        </w:tc>
        <w:tc>
          <w:tcPr>
            <w:tcW w:w="0" w:type="auto"/>
            <w:tcMar>
              <w:top w:w="15" w:type="dxa"/>
              <w:left w:w="57" w:type="dxa"/>
              <w:bottom w:w="15" w:type="dxa"/>
              <w:right w:w="57" w:type="dxa"/>
            </w:tcMar>
            <w:vAlign w:val="center"/>
            <w:hideMark/>
          </w:tcPr>
          <w:p w:rsidR="00AA7A0C" w:rsidRPr="001E5CDC" w:rsidRDefault="00AA7A0C" w:rsidP="00FB7691">
            <w:pPr>
              <w:jc w:val="right"/>
            </w:pPr>
            <w:r w:rsidRPr="001E5CDC">
              <w:t>,446</w:t>
            </w:r>
          </w:p>
        </w:tc>
        <w:tc>
          <w:tcPr>
            <w:tcW w:w="0" w:type="auto"/>
            <w:tcMar>
              <w:top w:w="15" w:type="dxa"/>
              <w:left w:w="57" w:type="dxa"/>
              <w:bottom w:w="15" w:type="dxa"/>
              <w:right w:w="57" w:type="dxa"/>
            </w:tcMar>
            <w:vAlign w:val="center"/>
            <w:hideMark/>
          </w:tcPr>
          <w:p w:rsidR="00AA7A0C" w:rsidRPr="001E5CDC" w:rsidRDefault="00AA7A0C" w:rsidP="00FB7691">
            <w:pPr>
              <w:jc w:val="right"/>
            </w:pPr>
            <w:r w:rsidRPr="001E5CDC">
              <w:t>,101</w:t>
            </w:r>
          </w:p>
        </w:tc>
        <w:tc>
          <w:tcPr>
            <w:tcW w:w="0" w:type="auto"/>
            <w:tcMar>
              <w:top w:w="15" w:type="dxa"/>
              <w:left w:w="57" w:type="dxa"/>
              <w:bottom w:w="15" w:type="dxa"/>
              <w:right w:w="57" w:type="dxa"/>
            </w:tcMar>
            <w:vAlign w:val="center"/>
            <w:hideMark/>
          </w:tcPr>
          <w:p w:rsidR="00AA7A0C" w:rsidRPr="001E5CDC" w:rsidRDefault="00AA7A0C" w:rsidP="00FB7691">
            <w:pPr>
              <w:jc w:val="right"/>
            </w:pPr>
            <w:r w:rsidRPr="001E5CDC">
              <w:t>4,417</w:t>
            </w:r>
          </w:p>
        </w:tc>
        <w:tc>
          <w:tcPr>
            <w:tcW w:w="1088" w:type="dxa"/>
            <w:tcMar>
              <w:top w:w="15" w:type="dxa"/>
              <w:left w:w="57" w:type="dxa"/>
              <w:bottom w:w="15" w:type="dxa"/>
              <w:right w:w="57" w:type="dxa"/>
            </w:tcMar>
            <w:vAlign w:val="center"/>
            <w:hideMark/>
          </w:tcPr>
          <w:p w:rsidR="00AA7A0C" w:rsidRPr="001E5CDC" w:rsidRDefault="00AA7A0C" w:rsidP="00FB7691">
            <w:pPr>
              <w:jc w:val="right"/>
            </w:pPr>
            <w:r w:rsidRPr="001E5CDC">
              <w:t>***</w:t>
            </w:r>
          </w:p>
        </w:tc>
      </w:tr>
      <w:tr w:rsidR="00AA7A0C" w:rsidRPr="001E5CDC" w:rsidTr="00FB7691">
        <w:tc>
          <w:tcPr>
            <w:tcW w:w="0" w:type="auto"/>
            <w:tcMar>
              <w:top w:w="15" w:type="dxa"/>
              <w:left w:w="57" w:type="dxa"/>
              <w:bottom w:w="15" w:type="dxa"/>
              <w:right w:w="57" w:type="dxa"/>
            </w:tcMar>
            <w:vAlign w:val="center"/>
            <w:hideMark/>
          </w:tcPr>
          <w:p w:rsidR="00AA7A0C" w:rsidRPr="001E5CDC" w:rsidRDefault="00AA7A0C" w:rsidP="00FB7691">
            <w:r w:rsidRPr="001E5CDC">
              <w:t>Brand_Preference</w:t>
            </w:r>
          </w:p>
        </w:tc>
        <w:tc>
          <w:tcPr>
            <w:tcW w:w="0" w:type="auto"/>
            <w:noWrap/>
            <w:tcMar>
              <w:top w:w="15" w:type="dxa"/>
              <w:left w:w="57" w:type="dxa"/>
              <w:bottom w:w="15" w:type="dxa"/>
              <w:right w:w="57" w:type="dxa"/>
            </w:tcMar>
            <w:vAlign w:val="center"/>
            <w:hideMark/>
          </w:tcPr>
          <w:p w:rsidR="00AA7A0C" w:rsidRPr="001E5CDC" w:rsidRDefault="00AA7A0C" w:rsidP="00FB7691">
            <w:r w:rsidRPr="001E5CDC">
              <w:t>&lt;---</w:t>
            </w:r>
          </w:p>
        </w:tc>
        <w:tc>
          <w:tcPr>
            <w:tcW w:w="0" w:type="auto"/>
            <w:tcBorders>
              <w:right w:val="single" w:sz="6" w:space="0" w:color="auto"/>
            </w:tcBorders>
            <w:tcMar>
              <w:top w:w="15" w:type="dxa"/>
              <w:left w:w="140" w:type="dxa"/>
              <w:bottom w:w="15" w:type="dxa"/>
              <w:right w:w="140" w:type="dxa"/>
            </w:tcMar>
            <w:vAlign w:val="center"/>
            <w:hideMark/>
          </w:tcPr>
          <w:p w:rsidR="00AA7A0C" w:rsidRPr="001E5CDC" w:rsidRDefault="00AA7A0C" w:rsidP="00FB7691">
            <w:r w:rsidRPr="001E5CDC">
              <w:t>Brand_Equity</w:t>
            </w:r>
          </w:p>
        </w:tc>
        <w:tc>
          <w:tcPr>
            <w:tcW w:w="0" w:type="auto"/>
            <w:tcMar>
              <w:top w:w="15" w:type="dxa"/>
              <w:left w:w="57" w:type="dxa"/>
              <w:bottom w:w="15" w:type="dxa"/>
              <w:right w:w="57" w:type="dxa"/>
            </w:tcMar>
            <w:vAlign w:val="center"/>
            <w:hideMark/>
          </w:tcPr>
          <w:p w:rsidR="00AA7A0C" w:rsidRPr="001E5CDC" w:rsidRDefault="00AA7A0C" w:rsidP="00FB7691">
            <w:pPr>
              <w:jc w:val="right"/>
            </w:pPr>
            <w:r w:rsidRPr="001E5CDC">
              <w:t>,427</w:t>
            </w:r>
          </w:p>
        </w:tc>
        <w:tc>
          <w:tcPr>
            <w:tcW w:w="0" w:type="auto"/>
            <w:tcMar>
              <w:top w:w="15" w:type="dxa"/>
              <w:left w:w="57" w:type="dxa"/>
              <w:bottom w:w="15" w:type="dxa"/>
              <w:right w:w="57" w:type="dxa"/>
            </w:tcMar>
            <w:vAlign w:val="center"/>
            <w:hideMark/>
          </w:tcPr>
          <w:p w:rsidR="00AA7A0C" w:rsidRPr="001E5CDC" w:rsidRDefault="00AA7A0C" w:rsidP="00FB7691">
            <w:pPr>
              <w:jc w:val="right"/>
            </w:pPr>
            <w:r w:rsidRPr="001E5CDC">
              <w:t>,093</w:t>
            </w:r>
          </w:p>
        </w:tc>
        <w:tc>
          <w:tcPr>
            <w:tcW w:w="0" w:type="auto"/>
            <w:tcMar>
              <w:top w:w="15" w:type="dxa"/>
              <w:left w:w="57" w:type="dxa"/>
              <w:bottom w:w="15" w:type="dxa"/>
              <w:right w:w="57" w:type="dxa"/>
            </w:tcMar>
            <w:vAlign w:val="center"/>
            <w:hideMark/>
          </w:tcPr>
          <w:p w:rsidR="00AA7A0C" w:rsidRPr="001E5CDC" w:rsidRDefault="00AA7A0C" w:rsidP="00FB7691">
            <w:pPr>
              <w:jc w:val="right"/>
            </w:pPr>
            <w:r w:rsidRPr="001E5CDC">
              <w:t>4,620</w:t>
            </w:r>
          </w:p>
        </w:tc>
        <w:tc>
          <w:tcPr>
            <w:tcW w:w="1088" w:type="dxa"/>
            <w:tcMar>
              <w:top w:w="15" w:type="dxa"/>
              <w:left w:w="57" w:type="dxa"/>
              <w:bottom w:w="15" w:type="dxa"/>
              <w:right w:w="57" w:type="dxa"/>
            </w:tcMar>
            <w:vAlign w:val="center"/>
            <w:hideMark/>
          </w:tcPr>
          <w:p w:rsidR="00AA7A0C" w:rsidRPr="001E5CDC" w:rsidRDefault="00AA7A0C" w:rsidP="00FB7691">
            <w:pPr>
              <w:jc w:val="right"/>
            </w:pPr>
            <w:r w:rsidRPr="001E5CDC">
              <w:t>***</w:t>
            </w:r>
          </w:p>
        </w:tc>
      </w:tr>
      <w:tr w:rsidR="00AA7A0C" w:rsidRPr="001E5CDC" w:rsidTr="00FB7691">
        <w:tc>
          <w:tcPr>
            <w:tcW w:w="0" w:type="auto"/>
            <w:tcMar>
              <w:top w:w="15" w:type="dxa"/>
              <w:left w:w="57" w:type="dxa"/>
              <w:bottom w:w="15" w:type="dxa"/>
              <w:right w:w="57" w:type="dxa"/>
            </w:tcMar>
            <w:vAlign w:val="center"/>
            <w:hideMark/>
          </w:tcPr>
          <w:p w:rsidR="00AA7A0C" w:rsidRPr="001E5CDC" w:rsidRDefault="00AA7A0C" w:rsidP="00FB7691">
            <w:r w:rsidRPr="001E5CDC">
              <w:t>Brand_Preference</w:t>
            </w:r>
          </w:p>
        </w:tc>
        <w:tc>
          <w:tcPr>
            <w:tcW w:w="0" w:type="auto"/>
            <w:noWrap/>
            <w:tcMar>
              <w:top w:w="15" w:type="dxa"/>
              <w:left w:w="57" w:type="dxa"/>
              <w:bottom w:w="15" w:type="dxa"/>
              <w:right w:w="57" w:type="dxa"/>
            </w:tcMar>
            <w:vAlign w:val="center"/>
            <w:hideMark/>
          </w:tcPr>
          <w:p w:rsidR="00AA7A0C" w:rsidRPr="001E5CDC" w:rsidRDefault="00AA7A0C" w:rsidP="00FB7691">
            <w:r w:rsidRPr="001E5CDC">
              <w:t>&lt;---</w:t>
            </w:r>
          </w:p>
        </w:tc>
        <w:tc>
          <w:tcPr>
            <w:tcW w:w="0" w:type="auto"/>
            <w:tcBorders>
              <w:right w:val="single" w:sz="6" w:space="0" w:color="auto"/>
            </w:tcBorders>
            <w:tcMar>
              <w:top w:w="15" w:type="dxa"/>
              <w:left w:w="140" w:type="dxa"/>
              <w:bottom w:w="15" w:type="dxa"/>
              <w:right w:w="140" w:type="dxa"/>
            </w:tcMar>
            <w:vAlign w:val="center"/>
            <w:hideMark/>
          </w:tcPr>
          <w:p w:rsidR="00AA7A0C" w:rsidRPr="001E5CDC" w:rsidRDefault="00AA7A0C" w:rsidP="00FB7691">
            <w:r w:rsidRPr="001E5CDC">
              <w:t>Customer_Value</w:t>
            </w:r>
          </w:p>
        </w:tc>
        <w:tc>
          <w:tcPr>
            <w:tcW w:w="0" w:type="auto"/>
            <w:tcMar>
              <w:top w:w="15" w:type="dxa"/>
              <w:left w:w="57" w:type="dxa"/>
              <w:bottom w:w="15" w:type="dxa"/>
              <w:right w:w="57" w:type="dxa"/>
            </w:tcMar>
            <w:vAlign w:val="center"/>
            <w:hideMark/>
          </w:tcPr>
          <w:p w:rsidR="00AA7A0C" w:rsidRPr="001E5CDC" w:rsidRDefault="00AA7A0C" w:rsidP="00FB7691">
            <w:pPr>
              <w:jc w:val="right"/>
            </w:pPr>
            <w:r w:rsidRPr="001E5CDC">
              <w:t>,279</w:t>
            </w:r>
          </w:p>
        </w:tc>
        <w:tc>
          <w:tcPr>
            <w:tcW w:w="0" w:type="auto"/>
            <w:tcMar>
              <w:top w:w="15" w:type="dxa"/>
              <w:left w:w="57" w:type="dxa"/>
              <w:bottom w:w="15" w:type="dxa"/>
              <w:right w:w="57" w:type="dxa"/>
            </w:tcMar>
            <w:vAlign w:val="center"/>
            <w:hideMark/>
          </w:tcPr>
          <w:p w:rsidR="00AA7A0C" w:rsidRPr="001E5CDC" w:rsidRDefault="00AA7A0C" w:rsidP="00FB7691">
            <w:pPr>
              <w:jc w:val="right"/>
            </w:pPr>
            <w:r w:rsidRPr="001E5CDC">
              <w:t>,094</w:t>
            </w:r>
          </w:p>
        </w:tc>
        <w:tc>
          <w:tcPr>
            <w:tcW w:w="0" w:type="auto"/>
            <w:tcMar>
              <w:top w:w="15" w:type="dxa"/>
              <w:left w:w="57" w:type="dxa"/>
              <w:bottom w:w="15" w:type="dxa"/>
              <w:right w:w="57" w:type="dxa"/>
            </w:tcMar>
            <w:vAlign w:val="center"/>
            <w:hideMark/>
          </w:tcPr>
          <w:p w:rsidR="00AA7A0C" w:rsidRPr="001E5CDC" w:rsidRDefault="00AA7A0C" w:rsidP="00FB7691">
            <w:pPr>
              <w:jc w:val="right"/>
            </w:pPr>
            <w:r w:rsidRPr="001E5CDC">
              <w:t>2,977</w:t>
            </w:r>
          </w:p>
        </w:tc>
        <w:tc>
          <w:tcPr>
            <w:tcW w:w="1088" w:type="dxa"/>
            <w:tcMar>
              <w:top w:w="15" w:type="dxa"/>
              <w:left w:w="57" w:type="dxa"/>
              <w:bottom w:w="15" w:type="dxa"/>
              <w:right w:w="57" w:type="dxa"/>
            </w:tcMar>
            <w:vAlign w:val="center"/>
            <w:hideMark/>
          </w:tcPr>
          <w:p w:rsidR="00AA7A0C" w:rsidRPr="001E5CDC" w:rsidRDefault="00AA7A0C" w:rsidP="00FB7691">
            <w:pPr>
              <w:jc w:val="right"/>
            </w:pPr>
            <w:r w:rsidRPr="001E5CDC">
              <w:t>,003</w:t>
            </w:r>
          </w:p>
        </w:tc>
      </w:tr>
      <w:tr w:rsidR="00AA7A0C" w:rsidRPr="001E5CDC" w:rsidTr="00FB7691">
        <w:tc>
          <w:tcPr>
            <w:tcW w:w="0" w:type="auto"/>
            <w:tcMar>
              <w:top w:w="15" w:type="dxa"/>
              <w:left w:w="57" w:type="dxa"/>
              <w:bottom w:w="15" w:type="dxa"/>
              <w:right w:w="57" w:type="dxa"/>
            </w:tcMar>
            <w:vAlign w:val="center"/>
            <w:hideMark/>
          </w:tcPr>
          <w:p w:rsidR="00AA7A0C" w:rsidRPr="001E5CDC" w:rsidRDefault="00AA7A0C" w:rsidP="00FB7691">
            <w:r w:rsidRPr="001E5CDC">
              <w:t>MBU</w:t>
            </w:r>
          </w:p>
        </w:tc>
        <w:tc>
          <w:tcPr>
            <w:tcW w:w="0" w:type="auto"/>
            <w:noWrap/>
            <w:tcMar>
              <w:top w:w="15" w:type="dxa"/>
              <w:left w:w="57" w:type="dxa"/>
              <w:bottom w:w="15" w:type="dxa"/>
              <w:right w:w="57" w:type="dxa"/>
            </w:tcMar>
            <w:vAlign w:val="center"/>
            <w:hideMark/>
          </w:tcPr>
          <w:p w:rsidR="00AA7A0C" w:rsidRPr="001E5CDC" w:rsidRDefault="00AA7A0C" w:rsidP="00FB7691">
            <w:r w:rsidRPr="001E5CDC">
              <w:t>&lt;---</w:t>
            </w:r>
          </w:p>
        </w:tc>
        <w:tc>
          <w:tcPr>
            <w:tcW w:w="0" w:type="auto"/>
            <w:tcBorders>
              <w:right w:val="single" w:sz="6" w:space="0" w:color="auto"/>
            </w:tcBorders>
            <w:tcMar>
              <w:top w:w="15" w:type="dxa"/>
              <w:left w:w="140" w:type="dxa"/>
              <w:bottom w:w="15" w:type="dxa"/>
              <w:right w:w="140" w:type="dxa"/>
            </w:tcMar>
            <w:vAlign w:val="center"/>
            <w:hideMark/>
          </w:tcPr>
          <w:p w:rsidR="00AA7A0C" w:rsidRPr="001E5CDC" w:rsidRDefault="00AA7A0C" w:rsidP="00FB7691">
            <w:r w:rsidRPr="001E5CDC">
              <w:t>Brand_Equity</w:t>
            </w:r>
          </w:p>
        </w:tc>
        <w:tc>
          <w:tcPr>
            <w:tcW w:w="0" w:type="auto"/>
            <w:tcMar>
              <w:top w:w="15" w:type="dxa"/>
              <w:left w:w="57" w:type="dxa"/>
              <w:bottom w:w="15" w:type="dxa"/>
              <w:right w:w="57" w:type="dxa"/>
            </w:tcMar>
            <w:vAlign w:val="center"/>
            <w:hideMark/>
          </w:tcPr>
          <w:p w:rsidR="00AA7A0C" w:rsidRPr="001E5CDC" w:rsidRDefault="00AA7A0C" w:rsidP="00FB7691">
            <w:pPr>
              <w:jc w:val="right"/>
            </w:pPr>
            <w:r w:rsidRPr="001E5CDC">
              <w:t>,193</w:t>
            </w:r>
          </w:p>
        </w:tc>
        <w:tc>
          <w:tcPr>
            <w:tcW w:w="0" w:type="auto"/>
            <w:tcMar>
              <w:top w:w="15" w:type="dxa"/>
              <w:left w:w="57" w:type="dxa"/>
              <w:bottom w:w="15" w:type="dxa"/>
              <w:right w:w="57" w:type="dxa"/>
            </w:tcMar>
            <w:vAlign w:val="center"/>
            <w:hideMark/>
          </w:tcPr>
          <w:p w:rsidR="00AA7A0C" w:rsidRPr="001E5CDC" w:rsidRDefault="00AA7A0C" w:rsidP="00FB7691">
            <w:pPr>
              <w:jc w:val="right"/>
            </w:pPr>
            <w:r w:rsidRPr="001E5CDC">
              <w:t>,074</w:t>
            </w:r>
          </w:p>
        </w:tc>
        <w:tc>
          <w:tcPr>
            <w:tcW w:w="0" w:type="auto"/>
            <w:tcMar>
              <w:top w:w="15" w:type="dxa"/>
              <w:left w:w="57" w:type="dxa"/>
              <w:bottom w:w="15" w:type="dxa"/>
              <w:right w:w="57" w:type="dxa"/>
            </w:tcMar>
            <w:vAlign w:val="center"/>
            <w:hideMark/>
          </w:tcPr>
          <w:p w:rsidR="00AA7A0C" w:rsidRPr="001E5CDC" w:rsidRDefault="00AA7A0C" w:rsidP="00FB7691">
            <w:pPr>
              <w:jc w:val="right"/>
            </w:pPr>
            <w:r w:rsidRPr="001E5CDC">
              <w:t>2,626</w:t>
            </w:r>
          </w:p>
        </w:tc>
        <w:tc>
          <w:tcPr>
            <w:tcW w:w="1088" w:type="dxa"/>
            <w:tcMar>
              <w:top w:w="15" w:type="dxa"/>
              <w:left w:w="57" w:type="dxa"/>
              <w:bottom w:w="15" w:type="dxa"/>
              <w:right w:w="57" w:type="dxa"/>
            </w:tcMar>
            <w:vAlign w:val="center"/>
            <w:hideMark/>
          </w:tcPr>
          <w:p w:rsidR="00AA7A0C" w:rsidRPr="001E5CDC" w:rsidRDefault="00AA7A0C" w:rsidP="00FB7691">
            <w:pPr>
              <w:jc w:val="right"/>
            </w:pPr>
            <w:r w:rsidRPr="001E5CDC">
              <w:t>,009</w:t>
            </w:r>
          </w:p>
        </w:tc>
      </w:tr>
      <w:tr w:rsidR="00AA7A0C" w:rsidRPr="001E5CDC" w:rsidTr="00FB7691">
        <w:tc>
          <w:tcPr>
            <w:tcW w:w="0" w:type="auto"/>
            <w:tcMar>
              <w:top w:w="15" w:type="dxa"/>
              <w:left w:w="57" w:type="dxa"/>
              <w:bottom w:w="15" w:type="dxa"/>
              <w:right w:w="57" w:type="dxa"/>
            </w:tcMar>
            <w:vAlign w:val="center"/>
            <w:hideMark/>
          </w:tcPr>
          <w:p w:rsidR="00AA7A0C" w:rsidRPr="001E5CDC" w:rsidRDefault="00AA7A0C" w:rsidP="00FB7691">
            <w:r w:rsidRPr="001E5CDC">
              <w:t>MBU</w:t>
            </w:r>
          </w:p>
        </w:tc>
        <w:tc>
          <w:tcPr>
            <w:tcW w:w="0" w:type="auto"/>
            <w:noWrap/>
            <w:tcMar>
              <w:top w:w="15" w:type="dxa"/>
              <w:left w:w="57" w:type="dxa"/>
              <w:bottom w:w="15" w:type="dxa"/>
              <w:right w:w="57" w:type="dxa"/>
            </w:tcMar>
            <w:vAlign w:val="center"/>
            <w:hideMark/>
          </w:tcPr>
          <w:p w:rsidR="00AA7A0C" w:rsidRPr="001E5CDC" w:rsidRDefault="00AA7A0C" w:rsidP="00FB7691">
            <w:r w:rsidRPr="001E5CDC">
              <w:t>&lt;---</w:t>
            </w:r>
          </w:p>
        </w:tc>
        <w:tc>
          <w:tcPr>
            <w:tcW w:w="0" w:type="auto"/>
            <w:tcBorders>
              <w:right w:val="single" w:sz="6" w:space="0" w:color="auto"/>
            </w:tcBorders>
            <w:tcMar>
              <w:top w:w="15" w:type="dxa"/>
              <w:left w:w="140" w:type="dxa"/>
              <w:bottom w:w="15" w:type="dxa"/>
              <w:right w:w="140" w:type="dxa"/>
            </w:tcMar>
            <w:vAlign w:val="center"/>
            <w:hideMark/>
          </w:tcPr>
          <w:p w:rsidR="00AA7A0C" w:rsidRPr="001E5CDC" w:rsidRDefault="00AA7A0C" w:rsidP="00FB7691">
            <w:r w:rsidRPr="001E5CDC">
              <w:t>Customer_Value</w:t>
            </w:r>
          </w:p>
        </w:tc>
        <w:tc>
          <w:tcPr>
            <w:tcW w:w="0" w:type="auto"/>
            <w:tcMar>
              <w:top w:w="15" w:type="dxa"/>
              <w:left w:w="57" w:type="dxa"/>
              <w:bottom w:w="15" w:type="dxa"/>
              <w:right w:w="57" w:type="dxa"/>
            </w:tcMar>
            <w:vAlign w:val="center"/>
            <w:hideMark/>
          </w:tcPr>
          <w:p w:rsidR="00AA7A0C" w:rsidRPr="001E5CDC" w:rsidRDefault="00AA7A0C" w:rsidP="00FB7691">
            <w:pPr>
              <w:jc w:val="right"/>
            </w:pPr>
            <w:r w:rsidRPr="001E5CDC">
              <w:t>,162</w:t>
            </w:r>
          </w:p>
        </w:tc>
        <w:tc>
          <w:tcPr>
            <w:tcW w:w="0" w:type="auto"/>
            <w:tcMar>
              <w:top w:w="15" w:type="dxa"/>
              <w:left w:w="57" w:type="dxa"/>
              <w:bottom w:w="15" w:type="dxa"/>
              <w:right w:w="57" w:type="dxa"/>
            </w:tcMar>
            <w:vAlign w:val="center"/>
            <w:hideMark/>
          </w:tcPr>
          <w:p w:rsidR="00AA7A0C" w:rsidRPr="001E5CDC" w:rsidRDefault="00AA7A0C" w:rsidP="00FB7691">
            <w:pPr>
              <w:jc w:val="right"/>
            </w:pPr>
            <w:r w:rsidRPr="001E5CDC">
              <w:t>,070</w:t>
            </w:r>
          </w:p>
        </w:tc>
        <w:tc>
          <w:tcPr>
            <w:tcW w:w="0" w:type="auto"/>
            <w:tcMar>
              <w:top w:w="15" w:type="dxa"/>
              <w:left w:w="57" w:type="dxa"/>
              <w:bottom w:w="15" w:type="dxa"/>
              <w:right w:w="57" w:type="dxa"/>
            </w:tcMar>
            <w:vAlign w:val="center"/>
            <w:hideMark/>
          </w:tcPr>
          <w:p w:rsidR="00AA7A0C" w:rsidRPr="001E5CDC" w:rsidRDefault="00AA7A0C" w:rsidP="00FB7691">
            <w:pPr>
              <w:jc w:val="right"/>
            </w:pPr>
            <w:r w:rsidRPr="001E5CDC">
              <w:t>2,328</w:t>
            </w:r>
          </w:p>
        </w:tc>
        <w:tc>
          <w:tcPr>
            <w:tcW w:w="1088" w:type="dxa"/>
            <w:tcMar>
              <w:top w:w="15" w:type="dxa"/>
              <w:left w:w="57" w:type="dxa"/>
              <w:bottom w:w="15" w:type="dxa"/>
              <w:right w:w="57" w:type="dxa"/>
            </w:tcMar>
            <w:vAlign w:val="center"/>
            <w:hideMark/>
          </w:tcPr>
          <w:p w:rsidR="00AA7A0C" w:rsidRPr="001E5CDC" w:rsidRDefault="00AA7A0C" w:rsidP="00FB7691">
            <w:pPr>
              <w:jc w:val="right"/>
            </w:pPr>
            <w:r w:rsidRPr="001E5CDC">
              <w:t>,020</w:t>
            </w:r>
          </w:p>
        </w:tc>
      </w:tr>
      <w:tr w:rsidR="00AA7A0C" w:rsidRPr="001E5CDC" w:rsidTr="00FB7691">
        <w:tc>
          <w:tcPr>
            <w:tcW w:w="0" w:type="auto"/>
            <w:tcMar>
              <w:top w:w="15" w:type="dxa"/>
              <w:left w:w="57" w:type="dxa"/>
              <w:bottom w:w="15" w:type="dxa"/>
              <w:right w:w="57" w:type="dxa"/>
            </w:tcMar>
            <w:vAlign w:val="center"/>
            <w:hideMark/>
          </w:tcPr>
          <w:p w:rsidR="00AA7A0C" w:rsidRPr="001E5CDC" w:rsidRDefault="00AA7A0C" w:rsidP="00FB7691">
            <w:r w:rsidRPr="001E5CDC">
              <w:t>MBU</w:t>
            </w:r>
          </w:p>
        </w:tc>
        <w:tc>
          <w:tcPr>
            <w:tcW w:w="0" w:type="auto"/>
            <w:noWrap/>
            <w:tcMar>
              <w:top w:w="15" w:type="dxa"/>
              <w:left w:w="57" w:type="dxa"/>
              <w:bottom w:w="15" w:type="dxa"/>
              <w:right w:w="57" w:type="dxa"/>
            </w:tcMar>
            <w:vAlign w:val="center"/>
            <w:hideMark/>
          </w:tcPr>
          <w:p w:rsidR="00AA7A0C" w:rsidRPr="001E5CDC" w:rsidRDefault="00AA7A0C" w:rsidP="00FB7691">
            <w:r w:rsidRPr="001E5CDC">
              <w:t>&lt;---</w:t>
            </w:r>
          </w:p>
        </w:tc>
        <w:tc>
          <w:tcPr>
            <w:tcW w:w="0" w:type="auto"/>
            <w:tcBorders>
              <w:right w:val="single" w:sz="6" w:space="0" w:color="auto"/>
            </w:tcBorders>
            <w:tcMar>
              <w:top w:w="15" w:type="dxa"/>
              <w:left w:w="140" w:type="dxa"/>
              <w:bottom w:w="15" w:type="dxa"/>
              <w:right w:w="140" w:type="dxa"/>
            </w:tcMar>
            <w:vAlign w:val="center"/>
            <w:hideMark/>
          </w:tcPr>
          <w:p w:rsidR="00AA7A0C" w:rsidRPr="001E5CDC" w:rsidRDefault="00AA7A0C" w:rsidP="00FB7691">
            <w:r w:rsidRPr="001E5CDC">
              <w:t>Brand_Preference</w:t>
            </w:r>
          </w:p>
        </w:tc>
        <w:tc>
          <w:tcPr>
            <w:tcW w:w="0" w:type="auto"/>
            <w:tcMar>
              <w:top w:w="15" w:type="dxa"/>
              <w:left w:w="57" w:type="dxa"/>
              <w:bottom w:w="15" w:type="dxa"/>
              <w:right w:w="57" w:type="dxa"/>
            </w:tcMar>
            <w:vAlign w:val="center"/>
            <w:hideMark/>
          </w:tcPr>
          <w:p w:rsidR="00AA7A0C" w:rsidRPr="001E5CDC" w:rsidRDefault="00AA7A0C" w:rsidP="00FB7691">
            <w:pPr>
              <w:jc w:val="right"/>
            </w:pPr>
            <w:r w:rsidRPr="001E5CDC">
              <w:t>,420</w:t>
            </w:r>
          </w:p>
        </w:tc>
        <w:tc>
          <w:tcPr>
            <w:tcW w:w="0" w:type="auto"/>
            <w:tcMar>
              <w:top w:w="15" w:type="dxa"/>
              <w:left w:w="57" w:type="dxa"/>
              <w:bottom w:w="15" w:type="dxa"/>
              <w:right w:w="57" w:type="dxa"/>
            </w:tcMar>
            <w:vAlign w:val="center"/>
            <w:hideMark/>
          </w:tcPr>
          <w:p w:rsidR="00AA7A0C" w:rsidRPr="001E5CDC" w:rsidRDefault="00AA7A0C" w:rsidP="00FB7691">
            <w:pPr>
              <w:jc w:val="right"/>
            </w:pPr>
            <w:r w:rsidRPr="001E5CDC">
              <w:t>,102</w:t>
            </w:r>
          </w:p>
        </w:tc>
        <w:tc>
          <w:tcPr>
            <w:tcW w:w="0" w:type="auto"/>
            <w:tcMar>
              <w:top w:w="15" w:type="dxa"/>
              <w:left w:w="57" w:type="dxa"/>
              <w:bottom w:w="15" w:type="dxa"/>
              <w:right w:w="57" w:type="dxa"/>
            </w:tcMar>
            <w:vAlign w:val="center"/>
            <w:hideMark/>
          </w:tcPr>
          <w:p w:rsidR="00AA7A0C" w:rsidRPr="001E5CDC" w:rsidRDefault="00AA7A0C" w:rsidP="00FB7691">
            <w:pPr>
              <w:jc w:val="right"/>
            </w:pPr>
            <w:r w:rsidRPr="001E5CDC">
              <w:t>4,109</w:t>
            </w:r>
          </w:p>
        </w:tc>
        <w:tc>
          <w:tcPr>
            <w:tcW w:w="1088" w:type="dxa"/>
            <w:tcMar>
              <w:top w:w="15" w:type="dxa"/>
              <w:left w:w="57" w:type="dxa"/>
              <w:bottom w:w="15" w:type="dxa"/>
              <w:right w:w="57" w:type="dxa"/>
            </w:tcMar>
            <w:vAlign w:val="center"/>
            <w:hideMark/>
          </w:tcPr>
          <w:p w:rsidR="00AA7A0C" w:rsidRPr="001E5CDC" w:rsidRDefault="00AA7A0C" w:rsidP="00FB7691">
            <w:pPr>
              <w:jc w:val="right"/>
            </w:pPr>
            <w:r w:rsidRPr="001E5CDC">
              <w:t>***</w:t>
            </w:r>
          </w:p>
        </w:tc>
      </w:tr>
    </w:tbl>
    <w:p w:rsidR="00AA7A0C" w:rsidRDefault="00AA7A0C" w:rsidP="00AA7A0C">
      <w:pPr>
        <w:spacing w:line="480" w:lineRule="auto"/>
        <w:ind w:right="-9"/>
        <w:jc w:val="both"/>
        <w:rPr>
          <w:lang w:val="nb-NO"/>
        </w:rPr>
      </w:pPr>
    </w:p>
    <w:p w:rsidR="00AA7A0C" w:rsidRDefault="00AA7A0C" w:rsidP="00AA7A0C">
      <w:pPr>
        <w:ind w:right="-9" w:firstLine="720"/>
        <w:jc w:val="both"/>
        <w:sectPr w:rsidR="00AA7A0C" w:rsidSect="00AA7A0C">
          <w:type w:val="continuous"/>
          <w:pgSz w:w="12240" w:h="15840"/>
          <w:pgMar w:top="2268" w:right="1701" w:bottom="1701" w:left="2268" w:header="709" w:footer="709" w:gutter="0"/>
          <w:cols w:space="708"/>
          <w:docGrid w:linePitch="360"/>
        </w:sectPr>
      </w:pPr>
    </w:p>
    <w:p w:rsidR="00AA7A0C" w:rsidRPr="00462DE6" w:rsidRDefault="00AA7A0C" w:rsidP="00AA7A0C">
      <w:pPr>
        <w:ind w:right="-9" w:firstLine="720"/>
        <w:jc w:val="both"/>
      </w:pPr>
      <w:r w:rsidRPr="00F63F91">
        <w:lastRenderedPageBreak/>
        <w:t xml:space="preserve">Dari hasil pengujian diperoleh bahwa semua nilai CR berada di atas 1,96 atau dengan probabilitas yang lebih kecil dari 0,05. </w:t>
      </w:r>
      <w:r w:rsidRPr="00462DE6">
        <w:t>Dengan demikian Hipotesis</w:t>
      </w:r>
      <w:r>
        <w:t xml:space="preserve"> 1, 2, 3, 4, 5, dan 6 diterima.</w:t>
      </w:r>
    </w:p>
    <w:p w:rsidR="00AA7A0C" w:rsidRPr="00157E96" w:rsidRDefault="00AA7A0C" w:rsidP="00AA7A0C">
      <w:pPr>
        <w:ind w:right="-9" w:firstLine="720"/>
        <w:jc w:val="both"/>
        <w:rPr>
          <w:lang w:val="id-ID"/>
        </w:rPr>
      </w:pPr>
      <w:r>
        <w:rPr>
          <w:lang w:val="sv-SE"/>
        </w:rPr>
        <w:t>P</w:t>
      </w:r>
      <w:r w:rsidRPr="00157E96">
        <w:rPr>
          <w:lang w:val="sv-SE"/>
        </w:rPr>
        <w:t xml:space="preserve">arameter estimasi untuk pengujian pengaruh </w:t>
      </w:r>
      <w:r>
        <w:rPr>
          <w:lang w:val="sv-SE"/>
        </w:rPr>
        <w:t>brand equity</w:t>
      </w:r>
      <w:r w:rsidRPr="008363DC">
        <w:rPr>
          <w:lang w:val="sv-SE"/>
        </w:rPr>
        <w:t xml:space="preserve"> terhadap </w:t>
      </w:r>
      <w:r>
        <w:rPr>
          <w:lang w:val="sv-SE"/>
        </w:rPr>
        <w:t>b</w:t>
      </w:r>
      <w:r>
        <w:t>rand preference</w:t>
      </w:r>
      <w:r w:rsidRPr="00157E96">
        <w:rPr>
          <w:lang w:val="sv-SE"/>
        </w:rPr>
        <w:t xml:space="preserve"> me</w:t>
      </w:r>
      <w:r>
        <w:rPr>
          <w:lang w:val="sv-SE"/>
        </w:rPr>
        <w:t>nunjukkan nilai CR sebesar 4,620</w:t>
      </w:r>
      <w:r w:rsidRPr="00157E96">
        <w:rPr>
          <w:lang w:val="sv-SE"/>
        </w:rPr>
        <w:t xml:space="preserve"> dan dengan probabilitas sebesar 0,0</w:t>
      </w:r>
      <w:r>
        <w:rPr>
          <w:lang w:val="sv-SE"/>
        </w:rPr>
        <w:t>00</w:t>
      </w:r>
      <w:r w:rsidRPr="00157E96">
        <w:rPr>
          <w:lang w:val="sv-SE"/>
        </w:rPr>
        <w:t>. Kedua nilai tersebut diperoleh memenuhi syarat untuk penerimaan</w:t>
      </w:r>
      <w:r>
        <w:rPr>
          <w:lang w:val="sv-SE"/>
        </w:rPr>
        <w:t xml:space="preserve"> H1 yaitu nilai CR sebesar 4,620 </w:t>
      </w:r>
      <w:r w:rsidRPr="00157E96">
        <w:rPr>
          <w:lang w:val="sv-SE"/>
        </w:rPr>
        <w:t xml:space="preserve">yang lebih besar </w:t>
      </w:r>
      <w:r>
        <w:rPr>
          <w:lang w:val="sv-SE"/>
        </w:rPr>
        <w:t xml:space="preserve">dari 1,96 dan probabilitas </w:t>
      </w:r>
      <w:r w:rsidRPr="00157E96">
        <w:rPr>
          <w:lang w:val="sv-SE"/>
        </w:rPr>
        <w:t>0,0</w:t>
      </w:r>
      <w:r>
        <w:rPr>
          <w:lang w:val="sv-SE"/>
        </w:rPr>
        <w:t>00</w:t>
      </w:r>
      <w:r w:rsidRPr="00157E96">
        <w:rPr>
          <w:lang w:val="sv-SE"/>
        </w:rPr>
        <w:t xml:space="preserve"> yang lebih kecil dari 0,05. </w:t>
      </w:r>
      <w:r>
        <w:t xml:space="preserve">Dengan demikian dapat disimpulkan dimensi-dimensi </w:t>
      </w:r>
      <w:r>
        <w:rPr>
          <w:lang w:val="sv-SE"/>
        </w:rPr>
        <w:t>brand equity</w:t>
      </w:r>
      <w:r w:rsidRPr="008363DC">
        <w:rPr>
          <w:lang w:val="sv-SE"/>
        </w:rPr>
        <w:t xml:space="preserve"> </w:t>
      </w:r>
      <w:r w:rsidRPr="00157E96">
        <w:rPr>
          <w:lang w:val="id-ID"/>
        </w:rPr>
        <w:t xml:space="preserve">berpengaruh positif terhadap </w:t>
      </w:r>
      <w:r>
        <w:rPr>
          <w:lang w:val="sv-SE"/>
        </w:rPr>
        <w:t>b</w:t>
      </w:r>
      <w:r>
        <w:t>rand preference</w:t>
      </w:r>
      <w:r w:rsidRPr="00157E96">
        <w:rPr>
          <w:lang w:val="id-ID"/>
        </w:rPr>
        <w:t>.</w:t>
      </w:r>
    </w:p>
    <w:p w:rsidR="00AA7A0C" w:rsidRDefault="00AA7A0C" w:rsidP="00AA7A0C">
      <w:pPr>
        <w:ind w:right="-9" w:firstLine="720"/>
        <w:jc w:val="both"/>
      </w:pPr>
      <w:r>
        <w:rPr>
          <w:lang w:val="sv-SE"/>
        </w:rPr>
        <w:t>P</w:t>
      </w:r>
      <w:r w:rsidRPr="00157E96">
        <w:rPr>
          <w:lang w:val="sv-SE"/>
        </w:rPr>
        <w:t xml:space="preserve">arameter estimasi untuk pengujian pengaruh </w:t>
      </w:r>
      <w:r>
        <w:rPr>
          <w:lang w:val="sv-SE"/>
        </w:rPr>
        <w:t>brand equity</w:t>
      </w:r>
      <w:r w:rsidRPr="008363DC">
        <w:rPr>
          <w:lang w:val="sv-SE"/>
        </w:rPr>
        <w:t xml:space="preserve"> terhadap </w:t>
      </w:r>
      <w:r>
        <w:rPr>
          <w:lang w:val="sv-SE"/>
        </w:rPr>
        <w:t>minat beli ulang</w:t>
      </w:r>
      <w:r w:rsidRPr="00157E96">
        <w:rPr>
          <w:lang w:val="sv-SE"/>
        </w:rPr>
        <w:t xml:space="preserve"> me</w:t>
      </w:r>
      <w:r>
        <w:rPr>
          <w:lang w:val="sv-SE"/>
        </w:rPr>
        <w:t>nunjukkan nilai CR sebesar 2,626</w:t>
      </w:r>
      <w:r w:rsidRPr="00157E96">
        <w:rPr>
          <w:lang w:val="sv-SE"/>
        </w:rPr>
        <w:t xml:space="preserve"> dan</w:t>
      </w:r>
      <w:r>
        <w:rPr>
          <w:lang w:val="sv-SE"/>
        </w:rPr>
        <w:t xml:space="preserve"> dengan probabilitas sebesar 0,009</w:t>
      </w:r>
      <w:r w:rsidRPr="00157E96">
        <w:rPr>
          <w:lang w:val="sv-SE"/>
        </w:rPr>
        <w:t>. Kedua nilai tersebut diperoleh memenuhi syarat untuk penerimaan</w:t>
      </w:r>
      <w:r>
        <w:rPr>
          <w:lang w:val="sv-SE"/>
        </w:rPr>
        <w:t xml:space="preserve"> H2 yaitu nilai CR sebesar 2,626</w:t>
      </w:r>
      <w:r w:rsidRPr="00157E96">
        <w:rPr>
          <w:lang w:val="sv-SE"/>
        </w:rPr>
        <w:t xml:space="preserve"> yang lebih </w:t>
      </w:r>
      <w:r>
        <w:rPr>
          <w:lang w:val="sv-SE"/>
        </w:rPr>
        <w:t>besar</w:t>
      </w:r>
      <w:r w:rsidRPr="00157E96">
        <w:rPr>
          <w:lang w:val="sv-SE"/>
        </w:rPr>
        <w:t xml:space="preserve"> </w:t>
      </w:r>
      <w:r>
        <w:rPr>
          <w:lang w:val="sv-SE"/>
        </w:rPr>
        <w:t xml:space="preserve">dari 1,96 dan probabilitas 0,009 </w:t>
      </w:r>
      <w:r w:rsidRPr="00157E96">
        <w:rPr>
          <w:lang w:val="sv-SE"/>
        </w:rPr>
        <w:t xml:space="preserve">yang lebih </w:t>
      </w:r>
      <w:r>
        <w:rPr>
          <w:lang w:val="sv-SE"/>
        </w:rPr>
        <w:t>kecil</w:t>
      </w:r>
      <w:r w:rsidRPr="00157E96">
        <w:rPr>
          <w:lang w:val="sv-SE"/>
        </w:rPr>
        <w:t xml:space="preserve"> dari 0,05. </w:t>
      </w:r>
      <w:r>
        <w:t>Dengan demikian dapat disimpulkan dimensi-</w:t>
      </w:r>
      <w:r>
        <w:lastRenderedPageBreak/>
        <w:t xml:space="preserve">dimensi </w:t>
      </w:r>
      <w:r>
        <w:rPr>
          <w:lang w:val="sv-SE"/>
        </w:rPr>
        <w:t xml:space="preserve">brand equity </w:t>
      </w:r>
      <w:r w:rsidRPr="00157E96">
        <w:rPr>
          <w:lang w:val="id-ID"/>
        </w:rPr>
        <w:t xml:space="preserve">berpengaruh </w:t>
      </w:r>
      <w:r>
        <w:t>dignifikan</w:t>
      </w:r>
      <w:r w:rsidRPr="00157E96">
        <w:rPr>
          <w:lang w:val="id-ID"/>
        </w:rPr>
        <w:t xml:space="preserve"> terhadap </w:t>
      </w:r>
      <w:r>
        <w:rPr>
          <w:lang w:val="sv-SE"/>
        </w:rPr>
        <w:t>minat beli ulang</w:t>
      </w:r>
      <w:r w:rsidRPr="00157E96">
        <w:rPr>
          <w:lang w:val="id-ID"/>
        </w:rPr>
        <w:t>.</w:t>
      </w:r>
    </w:p>
    <w:p w:rsidR="00AA7A0C" w:rsidRDefault="00AA7A0C" w:rsidP="00AA7A0C">
      <w:pPr>
        <w:ind w:right="-9" w:firstLine="720"/>
        <w:jc w:val="both"/>
      </w:pPr>
      <w:r>
        <w:rPr>
          <w:lang w:val="sv-SE"/>
        </w:rPr>
        <w:t>P</w:t>
      </w:r>
      <w:r w:rsidRPr="00157E96">
        <w:rPr>
          <w:lang w:val="sv-SE"/>
        </w:rPr>
        <w:t xml:space="preserve">arameter estimasi untuk pengujian pengaruh </w:t>
      </w:r>
      <w:r>
        <w:rPr>
          <w:lang w:val="sv-SE"/>
        </w:rPr>
        <w:t>brand equity</w:t>
      </w:r>
      <w:r w:rsidRPr="008363DC">
        <w:rPr>
          <w:lang w:val="sv-SE"/>
        </w:rPr>
        <w:t xml:space="preserve"> terhadap </w:t>
      </w:r>
      <w:r>
        <w:rPr>
          <w:lang w:val="sv-SE"/>
        </w:rPr>
        <w:t>customer value</w:t>
      </w:r>
      <w:r w:rsidRPr="00157E96">
        <w:rPr>
          <w:lang w:val="sv-SE"/>
        </w:rPr>
        <w:t xml:space="preserve"> me</w:t>
      </w:r>
      <w:r>
        <w:rPr>
          <w:lang w:val="sv-SE"/>
        </w:rPr>
        <w:t xml:space="preserve">nunjukkan nilai CR sebesar </w:t>
      </w:r>
      <w:r>
        <w:t xml:space="preserve">4,417 </w:t>
      </w:r>
      <w:r w:rsidRPr="00157E96">
        <w:rPr>
          <w:lang w:val="sv-SE"/>
        </w:rPr>
        <w:t>dan dengan probabilitas sebesar 0,0</w:t>
      </w:r>
      <w:r>
        <w:rPr>
          <w:lang w:val="sv-SE"/>
        </w:rPr>
        <w:t>00</w:t>
      </w:r>
      <w:r w:rsidRPr="00157E96">
        <w:rPr>
          <w:lang w:val="sv-SE"/>
        </w:rPr>
        <w:t>. Kedua nilai tersebut diperoleh memenuhi syarat untuk penerimaan</w:t>
      </w:r>
      <w:r>
        <w:rPr>
          <w:lang w:val="sv-SE"/>
        </w:rPr>
        <w:t xml:space="preserve"> H3 yaitu nilai CR sebesar </w:t>
      </w:r>
      <w:r>
        <w:t xml:space="preserve">4,417 </w:t>
      </w:r>
      <w:r w:rsidRPr="00157E96">
        <w:rPr>
          <w:lang w:val="sv-SE"/>
        </w:rPr>
        <w:t xml:space="preserve">yang lebih besar </w:t>
      </w:r>
      <w:r>
        <w:rPr>
          <w:lang w:val="sv-SE"/>
        </w:rPr>
        <w:t xml:space="preserve">dari 1,96 dan probabilitas </w:t>
      </w:r>
      <w:r w:rsidRPr="00157E96">
        <w:rPr>
          <w:lang w:val="sv-SE"/>
        </w:rPr>
        <w:t>0,0</w:t>
      </w:r>
      <w:r>
        <w:rPr>
          <w:lang w:val="sv-SE"/>
        </w:rPr>
        <w:t>00</w:t>
      </w:r>
      <w:r w:rsidRPr="00157E96">
        <w:rPr>
          <w:lang w:val="sv-SE"/>
        </w:rPr>
        <w:t xml:space="preserve"> yang lebih kecil dari 0,05. </w:t>
      </w:r>
      <w:r>
        <w:t xml:space="preserve">Dengan demikian dapat disimpulkan dimensi-dimensi </w:t>
      </w:r>
      <w:r>
        <w:rPr>
          <w:lang w:val="sv-SE"/>
        </w:rPr>
        <w:t>brand equity</w:t>
      </w:r>
      <w:r w:rsidRPr="008363DC">
        <w:rPr>
          <w:lang w:val="sv-SE"/>
        </w:rPr>
        <w:t xml:space="preserve"> </w:t>
      </w:r>
      <w:r w:rsidRPr="00157E96">
        <w:rPr>
          <w:lang w:val="id-ID"/>
        </w:rPr>
        <w:t xml:space="preserve">berpengaruh positif terhadap </w:t>
      </w:r>
      <w:r>
        <w:rPr>
          <w:lang w:val="sv-SE"/>
        </w:rPr>
        <w:t>customer value</w:t>
      </w:r>
      <w:r w:rsidRPr="00157E96">
        <w:rPr>
          <w:lang w:val="id-ID"/>
        </w:rPr>
        <w:t>.</w:t>
      </w:r>
    </w:p>
    <w:p w:rsidR="00AA7A0C" w:rsidRDefault="00AA7A0C" w:rsidP="00AA7A0C">
      <w:pPr>
        <w:ind w:right="-9" w:firstLine="720"/>
        <w:jc w:val="both"/>
      </w:pPr>
      <w:r>
        <w:rPr>
          <w:lang w:val="sv-SE"/>
        </w:rPr>
        <w:t>P</w:t>
      </w:r>
      <w:r w:rsidRPr="00157E96">
        <w:rPr>
          <w:lang w:val="sv-SE"/>
        </w:rPr>
        <w:t xml:space="preserve">arameter estimasi </w:t>
      </w:r>
      <w:r>
        <w:rPr>
          <w:lang w:val="sv-SE"/>
        </w:rPr>
        <w:t>h</w:t>
      </w:r>
      <w:bookmarkStart w:id="0" w:name="_GoBack"/>
      <w:bookmarkEnd w:id="0"/>
      <w:r w:rsidRPr="00157E96">
        <w:rPr>
          <w:lang w:val="sv-SE"/>
        </w:rPr>
        <w:t xml:space="preserve">untuk pengujian pengaruh </w:t>
      </w:r>
      <w:r>
        <w:rPr>
          <w:lang w:val="sv-SE"/>
        </w:rPr>
        <w:t>customer value</w:t>
      </w:r>
      <w:r w:rsidRPr="008363DC">
        <w:rPr>
          <w:lang w:val="sv-SE"/>
        </w:rPr>
        <w:t xml:space="preserve"> terhadap </w:t>
      </w:r>
      <w:r>
        <w:rPr>
          <w:lang w:val="sv-SE"/>
        </w:rPr>
        <w:t>b</w:t>
      </w:r>
      <w:r>
        <w:t>rand preference</w:t>
      </w:r>
      <w:r w:rsidRPr="00157E96">
        <w:rPr>
          <w:lang w:val="sv-SE"/>
        </w:rPr>
        <w:t xml:space="preserve"> me</w:t>
      </w:r>
      <w:r>
        <w:rPr>
          <w:lang w:val="sv-SE"/>
        </w:rPr>
        <w:t xml:space="preserve">nunjukkan nilai CR sebesar </w:t>
      </w:r>
      <w:r>
        <w:t xml:space="preserve">2,977 </w:t>
      </w:r>
      <w:r w:rsidRPr="00157E96">
        <w:rPr>
          <w:lang w:val="sv-SE"/>
        </w:rPr>
        <w:t>dan dengan probabilitas sebesar 0,0</w:t>
      </w:r>
      <w:r>
        <w:rPr>
          <w:lang w:val="sv-SE"/>
        </w:rPr>
        <w:t>03</w:t>
      </w:r>
      <w:r w:rsidRPr="00157E96">
        <w:rPr>
          <w:lang w:val="sv-SE"/>
        </w:rPr>
        <w:t>. Kedua nilai tersebut diperoleh memenuhi syarat untuk penerimaan</w:t>
      </w:r>
      <w:r>
        <w:rPr>
          <w:lang w:val="sv-SE"/>
        </w:rPr>
        <w:t xml:space="preserve"> H4 yaitu nilai CR sebesar </w:t>
      </w:r>
      <w:r>
        <w:t xml:space="preserve">2,977 </w:t>
      </w:r>
      <w:r w:rsidRPr="00157E96">
        <w:rPr>
          <w:lang w:val="sv-SE"/>
        </w:rPr>
        <w:t xml:space="preserve">yang lebih besar </w:t>
      </w:r>
      <w:r>
        <w:rPr>
          <w:lang w:val="sv-SE"/>
        </w:rPr>
        <w:t xml:space="preserve">dari 1,96 dan probabilitas </w:t>
      </w:r>
      <w:r w:rsidRPr="00157E96">
        <w:rPr>
          <w:lang w:val="sv-SE"/>
        </w:rPr>
        <w:t>0,0</w:t>
      </w:r>
      <w:r>
        <w:rPr>
          <w:lang w:val="sv-SE"/>
        </w:rPr>
        <w:t>03</w:t>
      </w:r>
      <w:r w:rsidRPr="00157E96">
        <w:rPr>
          <w:lang w:val="sv-SE"/>
        </w:rPr>
        <w:t xml:space="preserve"> yang lebih kecil dari 0,05. </w:t>
      </w:r>
      <w:r>
        <w:t xml:space="preserve">Dengan demikian dapat disimpulkan dimensi-dimensi </w:t>
      </w:r>
      <w:r>
        <w:rPr>
          <w:lang w:val="sv-SE"/>
        </w:rPr>
        <w:t>customer value</w:t>
      </w:r>
      <w:r w:rsidRPr="008363DC">
        <w:rPr>
          <w:lang w:val="sv-SE"/>
        </w:rPr>
        <w:t xml:space="preserve"> </w:t>
      </w:r>
      <w:r w:rsidRPr="00157E96">
        <w:rPr>
          <w:lang w:val="id-ID"/>
        </w:rPr>
        <w:t xml:space="preserve">berpengaruh positif terhadap </w:t>
      </w:r>
      <w:r>
        <w:rPr>
          <w:lang w:val="sv-SE"/>
        </w:rPr>
        <w:t>b</w:t>
      </w:r>
      <w:r>
        <w:t>rand preference</w:t>
      </w:r>
      <w:r w:rsidRPr="00157E96">
        <w:rPr>
          <w:lang w:val="id-ID"/>
        </w:rPr>
        <w:t>.</w:t>
      </w:r>
    </w:p>
    <w:p w:rsidR="00AA7A0C" w:rsidRPr="004B71D6" w:rsidRDefault="00AA7A0C" w:rsidP="00AA7A0C">
      <w:pPr>
        <w:ind w:right="-9" w:firstLine="720"/>
        <w:jc w:val="both"/>
      </w:pPr>
      <w:r>
        <w:rPr>
          <w:lang w:val="sv-SE"/>
        </w:rPr>
        <w:lastRenderedPageBreak/>
        <w:t>P</w:t>
      </w:r>
      <w:r w:rsidRPr="00157E96">
        <w:rPr>
          <w:lang w:val="sv-SE"/>
        </w:rPr>
        <w:t xml:space="preserve">arameter estimasi untuk pengujian pengaruh </w:t>
      </w:r>
      <w:r>
        <w:rPr>
          <w:lang w:val="sv-SE"/>
        </w:rPr>
        <w:t>customer value</w:t>
      </w:r>
      <w:r w:rsidRPr="008363DC">
        <w:rPr>
          <w:lang w:val="sv-SE"/>
        </w:rPr>
        <w:t xml:space="preserve"> terhadap </w:t>
      </w:r>
      <w:r>
        <w:rPr>
          <w:lang w:val="sv-SE"/>
        </w:rPr>
        <w:t>minat beli ulang</w:t>
      </w:r>
      <w:r w:rsidRPr="00157E96">
        <w:rPr>
          <w:lang w:val="sv-SE"/>
        </w:rPr>
        <w:t xml:space="preserve"> me</w:t>
      </w:r>
      <w:r>
        <w:rPr>
          <w:lang w:val="sv-SE"/>
        </w:rPr>
        <w:t xml:space="preserve">nunjukkan nilai CR sebesar </w:t>
      </w:r>
      <w:r>
        <w:t xml:space="preserve">2,328 </w:t>
      </w:r>
      <w:r w:rsidRPr="00157E96">
        <w:rPr>
          <w:lang w:val="sv-SE"/>
        </w:rPr>
        <w:t>dan dengan probabilitas sebesar 0,0</w:t>
      </w:r>
      <w:r>
        <w:rPr>
          <w:lang w:val="sv-SE"/>
        </w:rPr>
        <w:t>20</w:t>
      </w:r>
      <w:r w:rsidRPr="00157E96">
        <w:rPr>
          <w:lang w:val="sv-SE"/>
        </w:rPr>
        <w:t>. Kedua nilai tersebut diperoleh memenuhi syarat untuk penerimaan</w:t>
      </w:r>
      <w:r>
        <w:rPr>
          <w:lang w:val="sv-SE"/>
        </w:rPr>
        <w:t xml:space="preserve"> H5 yaitu nilai CR sebesar </w:t>
      </w:r>
      <w:r>
        <w:t xml:space="preserve">2,328 </w:t>
      </w:r>
      <w:r w:rsidRPr="00157E96">
        <w:rPr>
          <w:lang w:val="sv-SE"/>
        </w:rPr>
        <w:t xml:space="preserve">yang lebih besar </w:t>
      </w:r>
      <w:r>
        <w:rPr>
          <w:lang w:val="sv-SE"/>
        </w:rPr>
        <w:t xml:space="preserve">dari 1,96 dan probabilitas </w:t>
      </w:r>
      <w:r w:rsidRPr="00157E96">
        <w:rPr>
          <w:lang w:val="sv-SE"/>
        </w:rPr>
        <w:t>0,0</w:t>
      </w:r>
      <w:r>
        <w:rPr>
          <w:lang w:val="sv-SE"/>
        </w:rPr>
        <w:t>20</w:t>
      </w:r>
      <w:r w:rsidRPr="00157E96">
        <w:rPr>
          <w:lang w:val="sv-SE"/>
        </w:rPr>
        <w:t xml:space="preserve"> yang lebih kecil dari 0,05. </w:t>
      </w:r>
      <w:r>
        <w:t xml:space="preserve">Dengan demikian dapat disimpulkan dimensi-dimensi </w:t>
      </w:r>
      <w:r>
        <w:rPr>
          <w:lang w:val="sv-SE"/>
        </w:rPr>
        <w:t>customer value</w:t>
      </w:r>
      <w:r w:rsidRPr="008363DC">
        <w:rPr>
          <w:lang w:val="sv-SE"/>
        </w:rPr>
        <w:t xml:space="preserve"> </w:t>
      </w:r>
      <w:r w:rsidRPr="00157E96">
        <w:rPr>
          <w:lang w:val="id-ID"/>
        </w:rPr>
        <w:t xml:space="preserve">berpengaruh positif terhadap </w:t>
      </w:r>
      <w:r>
        <w:rPr>
          <w:lang w:val="sv-SE"/>
        </w:rPr>
        <w:t>minat beli ulang</w:t>
      </w:r>
      <w:r w:rsidRPr="00157E96">
        <w:rPr>
          <w:lang w:val="id-ID"/>
        </w:rPr>
        <w:t>.</w:t>
      </w:r>
    </w:p>
    <w:p w:rsidR="00AA7A0C" w:rsidRPr="004B71D6" w:rsidRDefault="00AA7A0C" w:rsidP="00AA7A0C">
      <w:pPr>
        <w:ind w:right="-9" w:firstLine="720"/>
        <w:jc w:val="both"/>
      </w:pPr>
      <w:r>
        <w:rPr>
          <w:lang w:val="sv-SE"/>
        </w:rPr>
        <w:t>P</w:t>
      </w:r>
      <w:r w:rsidRPr="00157E96">
        <w:rPr>
          <w:lang w:val="sv-SE"/>
        </w:rPr>
        <w:t xml:space="preserve">arameter estimasi untuk pengujian pengaruh </w:t>
      </w:r>
      <w:r>
        <w:rPr>
          <w:lang w:val="sv-SE"/>
        </w:rPr>
        <w:t>brand preference</w:t>
      </w:r>
      <w:r w:rsidRPr="008363DC">
        <w:rPr>
          <w:lang w:val="sv-SE"/>
        </w:rPr>
        <w:t xml:space="preserve"> terhadap </w:t>
      </w:r>
      <w:r>
        <w:rPr>
          <w:lang w:val="sv-SE"/>
        </w:rPr>
        <w:t>minat beli ulang</w:t>
      </w:r>
      <w:r w:rsidRPr="00157E96">
        <w:rPr>
          <w:lang w:val="sv-SE"/>
        </w:rPr>
        <w:t xml:space="preserve"> me</w:t>
      </w:r>
      <w:r>
        <w:rPr>
          <w:lang w:val="sv-SE"/>
        </w:rPr>
        <w:t xml:space="preserve">nunjukkan nilai CR sebesar </w:t>
      </w:r>
      <w:r>
        <w:t xml:space="preserve">4,109 </w:t>
      </w:r>
      <w:r w:rsidRPr="00157E96">
        <w:rPr>
          <w:lang w:val="sv-SE"/>
        </w:rPr>
        <w:t>dan dengan probabilitas sebesar 0,0</w:t>
      </w:r>
      <w:r>
        <w:rPr>
          <w:lang w:val="sv-SE"/>
        </w:rPr>
        <w:t>00</w:t>
      </w:r>
      <w:r w:rsidRPr="00157E96">
        <w:rPr>
          <w:lang w:val="sv-SE"/>
        </w:rPr>
        <w:t>. Kedua nilai tersebut diperoleh memenuhi syarat untuk penerimaan</w:t>
      </w:r>
      <w:r>
        <w:rPr>
          <w:lang w:val="sv-SE"/>
        </w:rPr>
        <w:t xml:space="preserve"> H6 yaitu nilai CR sebesar </w:t>
      </w:r>
      <w:r>
        <w:t xml:space="preserve">4,109 </w:t>
      </w:r>
      <w:r w:rsidRPr="00157E96">
        <w:rPr>
          <w:lang w:val="sv-SE"/>
        </w:rPr>
        <w:t xml:space="preserve">yang lebih besar </w:t>
      </w:r>
      <w:r>
        <w:rPr>
          <w:lang w:val="sv-SE"/>
        </w:rPr>
        <w:t xml:space="preserve">dari 1,96 dan probabilitas </w:t>
      </w:r>
      <w:r w:rsidRPr="00157E96">
        <w:rPr>
          <w:lang w:val="sv-SE"/>
        </w:rPr>
        <w:t>0,0</w:t>
      </w:r>
      <w:r>
        <w:rPr>
          <w:lang w:val="sv-SE"/>
        </w:rPr>
        <w:t>00</w:t>
      </w:r>
      <w:r w:rsidRPr="00157E96">
        <w:rPr>
          <w:lang w:val="sv-SE"/>
        </w:rPr>
        <w:t xml:space="preserve"> yang lebih kecil dari 0,05. </w:t>
      </w:r>
      <w:r>
        <w:t>Dengan demikian dapat disimpulkan dimensi-</w:t>
      </w:r>
      <w:r>
        <w:lastRenderedPageBreak/>
        <w:t xml:space="preserve">dimensi </w:t>
      </w:r>
      <w:r>
        <w:rPr>
          <w:lang w:val="sv-SE"/>
        </w:rPr>
        <w:t>brand preference</w:t>
      </w:r>
      <w:r w:rsidRPr="00157E96">
        <w:rPr>
          <w:lang w:val="id-ID"/>
        </w:rPr>
        <w:t xml:space="preserve"> berpengaruh positif terhadap </w:t>
      </w:r>
      <w:r>
        <w:rPr>
          <w:lang w:val="sv-SE"/>
        </w:rPr>
        <w:t>minat beli ulang</w:t>
      </w:r>
      <w:r w:rsidRPr="00157E96">
        <w:rPr>
          <w:lang w:val="id-ID"/>
        </w:rPr>
        <w:t>.</w:t>
      </w:r>
    </w:p>
    <w:p w:rsidR="00AA7A0C" w:rsidRDefault="00AA7A0C" w:rsidP="00AA7A0C">
      <w:pPr>
        <w:ind w:right="-9" w:firstLine="720"/>
        <w:jc w:val="both"/>
      </w:pPr>
    </w:p>
    <w:p w:rsidR="00AA7A0C" w:rsidRPr="00046D73" w:rsidRDefault="00AA7A0C" w:rsidP="00AA7A0C">
      <w:pPr>
        <w:ind w:right="-9"/>
        <w:jc w:val="both"/>
        <w:rPr>
          <w:b/>
          <w:bCs/>
          <w:lang w:val="de-DE"/>
        </w:rPr>
      </w:pPr>
      <w:r w:rsidRPr="00046D73">
        <w:rPr>
          <w:b/>
          <w:bCs/>
          <w:lang w:val="de-DE"/>
        </w:rPr>
        <w:t>4.</w:t>
      </w:r>
      <w:r w:rsidR="00B249D5">
        <w:rPr>
          <w:b/>
          <w:bCs/>
          <w:lang w:val="de-DE"/>
        </w:rPr>
        <w:t>1</w:t>
      </w:r>
      <w:r w:rsidRPr="00046D73">
        <w:rPr>
          <w:b/>
          <w:bCs/>
          <w:lang w:val="de-DE"/>
        </w:rPr>
        <w:t>. Pengaruh Langsung dan Tidak Langsung</w:t>
      </w:r>
    </w:p>
    <w:p w:rsidR="00AA7A0C" w:rsidRPr="00046D73" w:rsidRDefault="00AA7A0C" w:rsidP="00AA7A0C">
      <w:pPr>
        <w:ind w:right="-9" w:firstLine="720"/>
        <w:jc w:val="both"/>
        <w:rPr>
          <w:lang w:val="de-DE"/>
        </w:rPr>
      </w:pPr>
      <w:r w:rsidRPr="00046D73">
        <w:rPr>
          <w:lang w:val="de-DE"/>
        </w:rPr>
        <w:t>Analisis pengaruh dilakukan untuk melihat seberapa kuat pengaruh suatu variabel dengan variabel lainnya baik secara langsung, maupun secara tidak langsung. Interpretasi dari hasil ini akan memiliki arti yang penting untuk mendapatkan suatu pemilihan strategi yang jelas. Sesuai dengan kajian teoritis dan hasil pengujian hipotesis sebelumnya, brand equity akan memiliki efek langsung maupun tidak langsung terhadap minat beli ulang. Pengaruh tidak langsung dari variabel tersebut adalah dengan terlebih dahulu melewati brand preference, yang selanjutnya berpengaruh terhadap minat beli ulang. Hasil pengujian pengaruh langsung dapat  dijelaskan sebagai berikut:</w:t>
      </w:r>
    </w:p>
    <w:p w:rsidR="00AA7A0C" w:rsidRDefault="00AA7A0C" w:rsidP="00AA7A0C">
      <w:pPr>
        <w:ind w:right="-11"/>
        <w:jc w:val="center"/>
        <w:rPr>
          <w:b/>
          <w:bCs/>
          <w:lang w:val="de-DE"/>
        </w:rPr>
        <w:sectPr w:rsidR="00AA7A0C" w:rsidSect="00AA7A0C">
          <w:type w:val="continuous"/>
          <w:pgSz w:w="12240" w:h="15840"/>
          <w:pgMar w:top="2268" w:right="1701" w:bottom="1701" w:left="2268" w:header="709" w:footer="709" w:gutter="0"/>
          <w:cols w:num="2" w:space="708"/>
          <w:docGrid w:linePitch="360"/>
        </w:sectPr>
      </w:pPr>
    </w:p>
    <w:p w:rsidR="00AA7A0C" w:rsidRDefault="00AA7A0C" w:rsidP="00AA7A0C">
      <w:pPr>
        <w:ind w:right="-11"/>
        <w:jc w:val="center"/>
        <w:rPr>
          <w:b/>
          <w:bCs/>
          <w:lang w:val="de-DE"/>
        </w:rPr>
      </w:pPr>
    </w:p>
    <w:p w:rsidR="00AA7A0C" w:rsidRDefault="00AA7A0C" w:rsidP="00AA7A0C">
      <w:pPr>
        <w:ind w:right="-11"/>
        <w:jc w:val="center"/>
        <w:rPr>
          <w:b/>
          <w:bCs/>
          <w:lang w:val="de-DE"/>
        </w:rPr>
      </w:pPr>
    </w:p>
    <w:p w:rsidR="00AA7A0C" w:rsidRPr="00046D73" w:rsidRDefault="00AA7A0C" w:rsidP="00AA7A0C">
      <w:pPr>
        <w:ind w:right="-11"/>
        <w:jc w:val="center"/>
        <w:rPr>
          <w:b/>
          <w:bCs/>
          <w:lang w:val="de-DE"/>
        </w:rPr>
      </w:pPr>
      <w:r w:rsidRPr="00046D73">
        <w:rPr>
          <w:b/>
          <w:bCs/>
          <w:lang w:val="de-DE"/>
        </w:rPr>
        <w:t>Tabel 4.</w:t>
      </w:r>
      <w:r w:rsidR="00B249D5">
        <w:rPr>
          <w:b/>
          <w:bCs/>
          <w:lang w:val="de-DE"/>
        </w:rPr>
        <w:t>2</w:t>
      </w:r>
    </w:p>
    <w:p w:rsidR="00AA7A0C" w:rsidRPr="00046D73" w:rsidRDefault="00AA7A0C" w:rsidP="00AA7A0C">
      <w:pPr>
        <w:ind w:right="-11"/>
        <w:jc w:val="center"/>
        <w:rPr>
          <w:b/>
          <w:bCs/>
          <w:lang w:val="de-DE"/>
        </w:rPr>
      </w:pPr>
      <w:r w:rsidRPr="00046D73">
        <w:rPr>
          <w:b/>
          <w:bCs/>
          <w:lang w:val="de-DE"/>
        </w:rPr>
        <w:t>Pengaruh Langsung</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2013"/>
        <w:gridCol w:w="1627"/>
        <w:gridCol w:w="1907"/>
        <w:gridCol w:w="2013"/>
        <w:gridCol w:w="827"/>
      </w:tblGrid>
      <w:tr w:rsidR="00AA7A0C" w:rsidRPr="001E5CDC" w:rsidTr="00FB7691">
        <w:trPr>
          <w:tblHeader/>
        </w:trPr>
        <w:tc>
          <w:tcPr>
            <w:tcW w:w="0" w:type="auto"/>
            <w:tcBorders>
              <w:bottom w:val="single" w:sz="6" w:space="0" w:color="auto"/>
              <w:right w:val="single" w:sz="6" w:space="0" w:color="auto"/>
            </w:tcBorders>
            <w:tcMar>
              <w:top w:w="15" w:type="dxa"/>
              <w:left w:w="140" w:type="dxa"/>
              <w:bottom w:w="15" w:type="dxa"/>
              <w:right w:w="140" w:type="dxa"/>
            </w:tcMar>
            <w:vAlign w:val="center"/>
            <w:hideMark/>
          </w:tcPr>
          <w:p w:rsidR="00AA7A0C" w:rsidRPr="001E5CDC" w:rsidRDefault="00AA7A0C" w:rsidP="00FB7691">
            <w:pPr>
              <w:jc w:val="right"/>
            </w:pPr>
          </w:p>
        </w:tc>
        <w:tc>
          <w:tcPr>
            <w:tcW w:w="0" w:type="auto"/>
            <w:tcBorders>
              <w:bottom w:val="single" w:sz="6" w:space="0" w:color="auto"/>
            </w:tcBorders>
            <w:tcMar>
              <w:top w:w="15" w:type="dxa"/>
              <w:left w:w="140" w:type="dxa"/>
              <w:bottom w:w="15" w:type="dxa"/>
              <w:right w:w="140" w:type="dxa"/>
            </w:tcMar>
            <w:vAlign w:val="center"/>
            <w:hideMark/>
          </w:tcPr>
          <w:p w:rsidR="00AA7A0C" w:rsidRPr="001E5CDC" w:rsidRDefault="00AA7A0C" w:rsidP="00FB7691">
            <w:pPr>
              <w:jc w:val="right"/>
            </w:pPr>
            <w:r w:rsidRPr="001E5CDC">
              <w:t>Brand_Equity</w:t>
            </w:r>
          </w:p>
        </w:tc>
        <w:tc>
          <w:tcPr>
            <w:tcW w:w="0" w:type="auto"/>
            <w:tcBorders>
              <w:bottom w:val="single" w:sz="6" w:space="0" w:color="auto"/>
            </w:tcBorders>
            <w:tcMar>
              <w:top w:w="15" w:type="dxa"/>
              <w:left w:w="140" w:type="dxa"/>
              <w:bottom w:w="15" w:type="dxa"/>
              <w:right w:w="140" w:type="dxa"/>
            </w:tcMar>
            <w:vAlign w:val="center"/>
            <w:hideMark/>
          </w:tcPr>
          <w:p w:rsidR="00AA7A0C" w:rsidRPr="001E5CDC" w:rsidRDefault="00AA7A0C" w:rsidP="00FB7691">
            <w:pPr>
              <w:jc w:val="right"/>
            </w:pPr>
            <w:r w:rsidRPr="001E5CDC">
              <w:t>Customer_Value</w:t>
            </w:r>
          </w:p>
        </w:tc>
        <w:tc>
          <w:tcPr>
            <w:tcW w:w="0" w:type="auto"/>
            <w:tcBorders>
              <w:bottom w:val="single" w:sz="6" w:space="0" w:color="auto"/>
            </w:tcBorders>
            <w:tcMar>
              <w:top w:w="15" w:type="dxa"/>
              <w:left w:w="140" w:type="dxa"/>
              <w:bottom w:w="15" w:type="dxa"/>
              <w:right w:w="140" w:type="dxa"/>
            </w:tcMar>
            <w:vAlign w:val="center"/>
            <w:hideMark/>
          </w:tcPr>
          <w:p w:rsidR="00AA7A0C" w:rsidRPr="001E5CDC" w:rsidRDefault="00AA7A0C" w:rsidP="00FB7691">
            <w:pPr>
              <w:jc w:val="right"/>
            </w:pPr>
            <w:r w:rsidRPr="001E5CDC">
              <w:t>Brand_Preference</w:t>
            </w:r>
          </w:p>
        </w:tc>
        <w:tc>
          <w:tcPr>
            <w:tcW w:w="0" w:type="auto"/>
            <w:tcBorders>
              <w:bottom w:val="single" w:sz="6" w:space="0" w:color="auto"/>
            </w:tcBorders>
            <w:tcMar>
              <w:top w:w="15" w:type="dxa"/>
              <w:left w:w="140" w:type="dxa"/>
              <w:bottom w:w="15" w:type="dxa"/>
              <w:right w:w="140" w:type="dxa"/>
            </w:tcMar>
            <w:vAlign w:val="center"/>
            <w:hideMark/>
          </w:tcPr>
          <w:p w:rsidR="00AA7A0C" w:rsidRPr="001E5CDC" w:rsidRDefault="00AA7A0C" w:rsidP="00FB7691">
            <w:pPr>
              <w:jc w:val="right"/>
            </w:pPr>
            <w:r w:rsidRPr="001E5CDC">
              <w:t>MBU</w:t>
            </w:r>
          </w:p>
        </w:tc>
      </w:tr>
      <w:tr w:rsidR="00AA7A0C" w:rsidRPr="001E5CDC" w:rsidTr="00FB7691">
        <w:tc>
          <w:tcPr>
            <w:tcW w:w="0" w:type="auto"/>
            <w:tcBorders>
              <w:right w:val="single" w:sz="6" w:space="0" w:color="auto"/>
            </w:tcBorders>
            <w:tcMar>
              <w:top w:w="15" w:type="dxa"/>
              <w:left w:w="140" w:type="dxa"/>
              <w:bottom w:w="15" w:type="dxa"/>
              <w:right w:w="140" w:type="dxa"/>
            </w:tcMar>
            <w:vAlign w:val="center"/>
            <w:hideMark/>
          </w:tcPr>
          <w:p w:rsidR="00AA7A0C" w:rsidRPr="001E5CDC" w:rsidRDefault="00AA7A0C" w:rsidP="00FB7691">
            <w:r w:rsidRPr="001E5CDC">
              <w:t>Customer_Value</w:t>
            </w:r>
          </w:p>
        </w:tc>
        <w:tc>
          <w:tcPr>
            <w:tcW w:w="0" w:type="auto"/>
            <w:tcMar>
              <w:top w:w="15" w:type="dxa"/>
              <w:left w:w="140" w:type="dxa"/>
              <w:bottom w:w="15" w:type="dxa"/>
              <w:right w:w="140" w:type="dxa"/>
            </w:tcMar>
            <w:vAlign w:val="center"/>
            <w:hideMark/>
          </w:tcPr>
          <w:p w:rsidR="00AA7A0C" w:rsidRPr="001E5CDC" w:rsidRDefault="00AA7A0C" w:rsidP="00FB7691">
            <w:pPr>
              <w:jc w:val="right"/>
            </w:pPr>
            <w:r w:rsidRPr="001E5CDC">
              <w:t>,478</w:t>
            </w:r>
          </w:p>
        </w:tc>
        <w:tc>
          <w:tcPr>
            <w:tcW w:w="0" w:type="auto"/>
            <w:tcMar>
              <w:top w:w="15" w:type="dxa"/>
              <w:left w:w="140" w:type="dxa"/>
              <w:bottom w:w="15" w:type="dxa"/>
              <w:right w:w="140" w:type="dxa"/>
            </w:tcMar>
            <w:vAlign w:val="center"/>
            <w:hideMark/>
          </w:tcPr>
          <w:p w:rsidR="00AA7A0C" w:rsidRPr="001E5CDC" w:rsidRDefault="00AA7A0C" w:rsidP="00FB7691">
            <w:pPr>
              <w:jc w:val="right"/>
            </w:pPr>
            <w:r w:rsidRPr="001E5CDC">
              <w:t>,000</w:t>
            </w:r>
          </w:p>
        </w:tc>
        <w:tc>
          <w:tcPr>
            <w:tcW w:w="0" w:type="auto"/>
            <w:tcMar>
              <w:top w:w="15" w:type="dxa"/>
              <w:left w:w="140" w:type="dxa"/>
              <w:bottom w:w="15" w:type="dxa"/>
              <w:right w:w="140" w:type="dxa"/>
            </w:tcMar>
            <w:vAlign w:val="center"/>
            <w:hideMark/>
          </w:tcPr>
          <w:p w:rsidR="00AA7A0C" w:rsidRPr="001E5CDC" w:rsidRDefault="00AA7A0C" w:rsidP="00FB7691">
            <w:pPr>
              <w:jc w:val="right"/>
            </w:pPr>
            <w:r w:rsidRPr="001E5CDC">
              <w:t>,000</w:t>
            </w:r>
          </w:p>
        </w:tc>
        <w:tc>
          <w:tcPr>
            <w:tcW w:w="0" w:type="auto"/>
            <w:tcMar>
              <w:top w:w="15" w:type="dxa"/>
              <w:left w:w="140" w:type="dxa"/>
              <w:bottom w:w="15" w:type="dxa"/>
              <w:right w:w="140" w:type="dxa"/>
            </w:tcMar>
            <w:vAlign w:val="center"/>
            <w:hideMark/>
          </w:tcPr>
          <w:p w:rsidR="00AA7A0C" w:rsidRPr="001E5CDC" w:rsidRDefault="00AA7A0C" w:rsidP="00FB7691">
            <w:pPr>
              <w:jc w:val="right"/>
            </w:pPr>
            <w:r w:rsidRPr="001E5CDC">
              <w:t>,000</w:t>
            </w:r>
          </w:p>
        </w:tc>
      </w:tr>
      <w:tr w:rsidR="00AA7A0C" w:rsidRPr="001E5CDC" w:rsidTr="00FB7691">
        <w:tc>
          <w:tcPr>
            <w:tcW w:w="0" w:type="auto"/>
            <w:tcBorders>
              <w:right w:val="single" w:sz="6" w:space="0" w:color="auto"/>
            </w:tcBorders>
            <w:tcMar>
              <w:top w:w="15" w:type="dxa"/>
              <w:left w:w="140" w:type="dxa"/>
              <w:bottom w:w="15" w:type="dxa"/>
              <w:right w:w="140" w:type="dxa"/>
            </w:tcMar>
            <w:vAlign w:val="center"/>
            <w:hideMark/>
          </w:tcPr>
          <w:p w:rsidR="00AA7A0C" w:rsidRPr="001E5CDC" w:rsidRDefault="00AA7A0C" w:rsidP="00FB7691">
            <w:r w:rsidRPr="001E5CDC">
              <w:t>Brand_Preference</w:t>
            </w:r>
          </w:p>
        </w:tc>
        <w:tc>
          <w:tcPr>
            <w:tcW w:w="0" w:type="auto"/>
            <w:tcMar>
              <w:top w:w="15" w:type="dxa"/>
              <w:left w:w="140" w:type="dxa"/>
              <w:bottom w:w="15" w:type="dxa"/>
              <w:right w:w="140" w:type="dxa"/>
            </w:tcMar>
            <w:vAlign w:val="center"/>
            <w:hideMark/>
          </w:tcPr>
          <w:p w:rsidR="00AA7A0C" w:rsidRPr="001E5CDC" w:rsidRDefault="00AA7A0C" w:rsidP="00FB7691">
            <w:pPr>
              <w:jc w:val="right"/>
            </w:pPr>
            <w:r w:rsidRPr="001E5CDC">
              <w:t>,502</w:t>
            </w:r>
          </w:p>
        </w:tc>
        <w:tc>
          <w:tcPr>
            <w:tcW w:w="0" w:type="auto"/>
            <w:tcMar>
              <w:top w:w="15" w:type="dxa"/>
              <w:left w:w="140" w:type="dxa"/>
              <w:bottom w:w="15" w:type="dxa"/>
              <w:right w:w="140" w:type="dxa"/>
            </w:tcMar>
            <w:vAlign w:val="center"/>
            <w:hideMark/>
          </w:tcPr>
          <w:p w:rsidR="00AA7A0C" w:rsidRPr="001E5CDC" w:rsidRDefault="00AA7A0C" w:rsidP="00FB7691">
            <w:pPr>
              <w:jc w:val="right"/>
            </w:pPr>
            <w:r w:rsidRPr="001E5CDC">
              <w:t>,305</w:t>
            </w:r>
          </w:p>
        </w:tc>
        <w:tc>
          <w:tcPr>
            <w:tcW w:w="0" w:type="auto"/>
            <w:tcMar>
              <w:top w:w="15" w:type="dxa"/>
              <w:left w:w="140" w:type="dxa"/>
              <w:bottom w:w="15" w:type="dxa"/>
              <w:right w:w="140" w:type="dxa"/>
            </w:tcMar>
            <w:vAlign w:val="center"/>
            <w:hideMark/>
          </w:tcPr>
          <w:p w:rsidR="00AA7A0C" w:rsidRPr="001E5CDC" w:rsidRDefault="00AA7A0C" w:rsidP="00FB7691">
            <w:pPr>
              <w:jc w:val="right"/>
            </w:pPr>
            <w:r w:rsidRPr="001E5CDC">
              <w:t>,000</w:t>
            </w:r>
          </w:p>
        </w:tc>
        <w:tc>
          <w:tcPr>
            <w:tcW w:w="0" w:type="auto"/>
            <w:tcMar>
              <w:top w:w="15" w:type="dxa"/>
              <w:left w:w="140" w:type="dxa"/>
              <w:bottom w:w="15" w:type="dxa"/>
              <w:right w:w="140" w:type="dxa"/>
            </w:tcMar>
            <w:vAlign w:val="center"/>
            <w:hideMark/>
          </w:tcPr>
          <w:p w:rsidR="00AA7A0C" w:rsidRPr="001E5CDC" w:rsidRDefault="00AA7A0C" w:rsidP="00FB7691">
            <w:pPr>
              <w:jc w:val="right"/>
            </w:pPr>
            <w:r w:rsidRPr="001E5CDC">
              <w:t>,000</w:t>
            </w:r>
          </w:p>
        </w:tc>
      </w:tr>
      <w:tr w:rsidR="00AA7A0C" w:rsidRPr="001E5CDC" w:rsidTr="00FB7691">
        <w:tc>
          <w:tcPr>
            <w:tcW w:w="0" w:type="auto"/>
            <w:tcBorders>
              <w:right w:val="single" w:sz="6" w:space="0" w:color="auto"/>
            </w:tcBorders>
            <w:tcMar>
              <w:top w:w="15" w:type="dxa"/>
              <w:left w:w="140" w:type="dxa"/>
              <w:bottom w:w="15" w:type="dxa"/>
              <w:right w:w="140" w:type="dxa"/>
            </w:tcMar>
            <w:vAlign w:val="center"/>
            <w:hideMark/>
          </w:tcPr>
          <w:p w:rsidR="00AA7A0C" w:rsidRPr="001E5CDC" w:rsidRDefault="00AA7A0C" w:rsidP="00FB7691">
            <w:r w:rsidRPr="001E5CDC">
              <w:t>MBU</w:t>
            </w:r>
          </w:p>
        </w:tc>
        <w:tc>
          <w:tcPr>
            <w:tcW w:w="0" w:type="auto"/>
            <w:tcMar>
              <w:top w:w="15" w:type="dxa"/>
              <w:left w:w="140" w:type="dxa"/>
              <w:bottom w:w="15" w:type="dxa"/>
              <w:right w:w="140" w:type="dxa"/>
            </w:tcMar>
            <w:vAlign w:val="center"/>
            <w:hideMark/>
          </w:tcPr>
          <w:p w:rsidR="00AA7A0C" w:rsidRPr="001E5CDC" w:rsidRDefault="00AA7A0C" w:rsidP="00FB7691">
            <w:pPr>
              <w:jc w:val="right"/>
            </w:pPr>
            <w:r w:rsidRPr="001E5CDC">
              <w:t>,267</w:t>
            </w:r>
          </w:p>
        </w:tc>
        <w:tc>
          <w:tcPr>
            <w:tcW w:w="0" w:type="auto"/>
            <w:tcMar>
              <w:top w:w="15" w:type="dxa"/>
              <w:left w:w="140" w:type="dxa"/>
              <w:bottom w:w="15" w:type="dxa"/>
              <w:right w:w="140" w:type="dxa"/>
            </w:tcMar>
            <w:vAlign w:val="center"/>
            <w:hideMark/>
          </w:tcPr>
          <w:p w:rsidR="00AA7A0C" w:rsidRPr="001E5CDC" w:rsidRDefault="00AA7A0C" w:rsidP="00FB7691">
            <w:pPr>
              <w:jc w:val="right"/>
            </w:pPr>
            <w:r w:rsidRPr="001E5CDC">
              <w:t>,209</w:t>
            </w:r>
          </w:p>
        </w:tc>
        <w:tc>
          <w:tcPr>
            <w:tcW w:w="0" w:type="auto"/>
            <w:tcMar>
              <w:top w:w="15" w:type="dxa"/>
              <w:left w:w="140" w:type="dxa"/>
              <w:bottom w:w="15" w:type="dxa"/>
              <w:right w:w="140" w:type="dxa"/>
            </w:tcMar>
            <w:vAlign w:val="center"/>
            <w:hideMark/>
          </w:tcPr>
          <w:p w:rsidR="00AA7A0C" w:rsidRPr="001E5CDC" w:rsidRDefault="00AA7A0C" w:rsidP="00FB7691">
            <w:pPr>
              <w:jc w:val="right"/>
            </w:pPr>
            <w:r w:rsidRPr="001E5CDC">
              <w:t>,494</w:t>
            </w:r>
          </w:p>
        </w:tc>
        <w:tc>
          <w:tcPr>
            <w:tcW w:w="0" w:type="auto"/>
            <w:tcMar>
              <w:top w:w="15" w:type="dxa"/>
              <w:left w:w="140" w:type="dxa"/>
              <w:bottom w:w="15" w:type="dxa"/>
              <w:right w:w="140" w:type="dxa"/>
            </w:tcMar>
            <w:vAlign w:val="center"/>
            <w:hideMark/>
          </w:tcPr>
          <w:p w:rsidR="00AA7A0C" w:rsidRPr="001E5CDC" w:rsidRDefault="00AA7A0C" w:rsidP="00FB7691">
            <w:pPr>
              <w:jc w:val="right"/>
            </w:pPr>
            <w:r w:rsidRPr="001E5CDC">
              <w:t>,000</w:t>
            </w:r>
          </w:p>
        </w:tc>
      </w:tr>
    </w:tbl>
    <w:p w:rsidR="00AA7A0C" w:rsidRPr="00046D73" w:rsidRDefault="00AA7A0C" w:rsidP="00AA7A0C">
      <w:pPr>
        <w:ind w:right="-11"/>
        <w:jc w:val="center"/>
        <w:rPr>
          <w:b/>
          <w:bCs/>
          <w:lang w:val="de-DE"/>
        </w:rPr>
      </w:pPr>
    </w:p>
    <w:p w:rsidR="00AA7A0C" w:rsidRPr="00046D73" w:rsidRDefault="00AA7A0C" w:rsidP="00AA7A0C">
      <w:pPr>
        <w:spacing w:line="480" w:lineRule="auto"/>
        <w:ind w:right="-9"/>
        <w:jc w:val="both"/>
        <w:rPr>
          <w:lang w:val="de-DE"/>
        </w:rPr>
      </w:pPr>
      <w:r w:rsidRPr="00046D73">
        <w:rPr>
          <w:snapToGrid w:val="0"/>
          <w:lang w:val="pt-BR"/>
        </w:rPr>
        <w:t>Sumber: AMOS (2015)</w:t>
      </w:r>
    </w:p>
    <w:p w:rsidR="00AA7A0C" w:rsidRDefault="00AA7A0C" w:rsidP="00AA7A0C">
      <w:pPr>
        <w:ind w:right="-9" w:firstLine="720"/>
        <w:jc w:val="both"/>
        <w:rPr>
          <w:lang w:val="de-DE"/>
        </w:rPr>
        <w:sectPr w:rsidR="00AA7A0C" w:rsidSect="00AA7A0C">
          <w:type w:val="continuous"/>
          <w:pgSz w:w="12240" w:h="15840"/>
          <w:pgMar w:top="2268" w:right="1701" w:bottom="1701" w:left="2268" w:header="709" w:footer="709" w:gutter="0"/>
          <w:cols w:space="708"/>
          <w:docGrid w:linePitch="360"/>
        </w:sectPr>
      </w:pPr>
    </w:p>
    <w:p w:rsidR="00AA7A0C" w:rsidRPr="00046D73" w:rsidRDefault="00AA7A0C" w:rsidP="00AA7A0C">
      <w:pPr>
        <w:ind w:right="-9" w:firstLine="720"/>
        <w:jc w:val="both"/>
        <w:rPr>
          <w:lang w:val="de-DE"/>
        </w:rPr>
      </w:pPr>
      <w:r w:rsidRPr="00046D73">
        <w:rPr>
          <w:lang w:val="de-DE"/>
        </w:rPr>
        <w:lastRenderedPageBreak/>
        <w:t>Sedangkan hasil pengujian pengaruh tidak langsung dapat  dijelaskan sebagai berikut:</w:t>
      </w:r>
    </w:p>
    <w:p w:rsidR="00AA7A0C" w:rsidRDefault="00AA7A0C" w:rsidP="00AA7A0C">
      <w:pPr>
        <w:ind w:right="-11"/>
        <w:jc w:val="center"/>
        <w:rPr>
          <w:b/>
          <w:bCs/>
          <w:lang w:val="de-DE"/>
        </w:rPr>
        <w:sectPr w:rsidR="00AA7A0C" w:rsidSect="00AA7A0C">
          <w:type w:val="continuous"/>
          <w:pgSz w:w="12240" w:h="15840"/>
          <w:pgMar w:top="2268" w:right="1701" w:bottom="1701" w:left="2268" w:header="709" w:footer="709" w:gutter="0"/>
          <w:cols w:num="2" w:space="708"/>
          <w:docGrid w:linePitch="360"/>
        </w:sectPr>
      </w:pPr>
    </w:p>
    <w:p w:rsidR="00B249D5" w:rsidRDefault="00B249D5" w:rsidP="00AA7A0C">
      <w:pPr>
        <w:ind w:right="-11"/>
        <w:jc w:val="center"/>
        <w:rPr>
          <w:b/>
          <w:bCs/>
          <w:lang w:val="de-DE"/>
        </w:rPr>
      </w:pPr>
    </w:p>
    <w:p w:rsidR="00B249D5" w:rsidRDefault="00B249D5" w:rsidP="00AA7A0C">
      <w:pPr>
        <w:ind w:right="-11"/>
        <w:jc w:val="center"/>
        <w:rPr>
          <w:b/>
          <w:bCs/>
          <w:lang w:val="de-DE"/>
        </w:rPr>
      </w:pPr>
    </w:p>
    <w:p w:rsidR="00B249D5" w:rsidRDefault="00B249D5" w:rsidP="00AA7A0C">
      <w:pPr>
        <w:ind w:right="-11"/>
        <w:jc w:val="center"/>
        <w:rPr>
          <w:b/>
          <w:bCs/>
          <w:lang w:val="de-DE"/>
        </w:rPr>
      </w:pPr>
    </w:p>
    <w:p w:rsidR="00B249D5" w:rsidRDefault="00B249D5" w:rsidP="00AA7A0C">
      <w:pPr>
        <w:ind w:right="-11"/>
        <w:jc w:val="center"/>
        <w:rPr>
          <w:b/>
          <w:bCs/>
          <w:lang w:val="de-DE"/>
        </w:rPr>
      </w:pPr>
    </w:p>
    <w:p w:rsidR="00AA7A0C" w:rsidRPr="00046D73" w:rsidRDefault="00AA7A0C" w:rsidP="00AA7A0C">
      <w:pPr>
        <w:ind w:right="-11"/>
        <w:jc w:val="center"/>
        <w:rPr>
          <w:b/>
          <w:bCs/>
          <w:lang w:val="de-DE"/>
        </w:rPr>
      </w:pPr>
      <w:r w:rsidRPr="00046D73">
        <w:rPr>
          <w:b/>
          <w:bCs/>
          <w:lang w:val="de-DE"/>
        </w:rPr>
        <w:lastRenderedPageBreak/>
        <w:t>Tabel 4.</w:t>
      </w:r>
      <w:r w:rsidR="00B249D5">
        <w:rPr>
          <w:b/>
          <w:bCs/>
          <w:lang w:val="de-DE"/>
        </w:rPr>
        <w:t>3</w:t>
      </w:r>
    </w:p>
    <w:p w:rsidR="00AA7A0C" w:rsidRPr="00046D73" w:rsidRDefault="00AA7A0C" w:rsidP="00AA7A0C">
      <w:pPr>
        <w:spacing w:line="480" w:lineRule="auto"/>
        <w:ind w:right="-9"/>
        <w:jc w:val="center"/>
        <w:rPr>
          <w:b/>
          <w:bCs/>
          <w:lang w:val="de-DE"/>
        </w:rPr>
      </w:pPr>
      <w:r w:rsidRPr="00046D73">
        <w:rPr>
          <w:b/>
          <w:bCs/>
          <w:lang w:val="de-DE"/>
        </w:rPr>
        <w:t>Pengaruh Tidak Langsung</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2013"/>
        <w:gridCol w:w="1627"/>
        <w:gridCol w:w="1907"/>
        <w:gridCol w:w="2013"/>
        <w:gridCol w:w="827"/>
      </w:tblGrid>
      <w:tr w:rsidR="00AA7A0C" w:rsidRPr="001E5CDC" w:rsidTr="00FB7691">
        <w:trPr>
          <w:tblHeader/>
        </w:trPr>
        <w:tc>
          <w:tcPr>
            <w:tcW w:w="0" w:type="auto"/>
            <w:tcBorders>
              <w:bottom w:val="single" w:sz="6" w:space="0" w:color="auto"/>
              <w:right w:val="single" w:sz="6" w:space="0" w:color="auto"/>
            </w:tcBorders>
            <w:tcMar>
              <w:top w:w="15" w:type="dxa"/>
              <w:left w:w="140" w:type="dxa"/>
              <w:bottom w:w="15" w:type="dxa"/>
              <w:right w:w="140" w:type="dxa"/>
            </w:tcMar>
            <w:vAlign w:val="center"/>
            <w:hideMark/>
          </w:tcPr>
          <w:p w:rsidR="00AA7A0C" w:rsidRPr="001E5CDC" w:rsidRDefault="00AA7A0C" w:rsidP="00FB7691">
            <w:pPr>
              <w:jc w:val="right"/>
            </w:pPr>
          </w:p>
        </w:tc>
        <w:tc>
          <w:tcPr>
            <w:tcW w:w="0" w:type="auto"/>
            <w:tcBorders>
              <w:bottom w:val="single" w:sz="6" w:space="0" w:color="auto"/>
            </w:tcBorders>
            <w:tcMar>
              <w:top w:w="15" w:type="dxa"/>
              <w:left w:w="140" w:type="dxa"/>
              <w:bottom w:w="15" w:type="dxa"/>
              <w:right w:w="140" w:type="dxa"/>
            </w:tcMar>
            <w:vAlign w:val="center"/>
            <w:hideMark/>
          </w:tcPr>
          <w:p w:rsidR="00AA7A0C" w:rsidRPr="001E5CDC" w:rsidRDefault="00AA7A0C" w:rsidP="00FB7691">
            <w:pPr>
              <w:jc w:val="right"/>
            </w:pPr>
            <w:r w:rsidRPr="001E5CDC">
              <w:t>Brand_Equity</w:t>
            </w:r>
          </w:p>
        </w:tc>
        <w:tc>
          <w:tcPr>
            <w:tcW w:w="0" w:type="auto"/>
            <w:tcBorders>
              <w:bottom w:val="single" w:sz="6" w:space="0" w:color="auto"/>
            </w:tcBorders>
            <w:tcMar>
              <w:top w:w="15" w:type="dxa"/>
              <w:left w:w="140" w:type="dxa"/>
              <w:bottom w:w="15" w:type="dxa"/>
              <w:right w:w="140" w:type="dxa"/>
            </w:tcMar>
            <w:vAlign w:val="center"/>
            <w:hideMark/>
          </w:tcPr>
          <w:p w:rsidR="00AA7A0C" w:rsidRPr="001E5CDC" w:rsidRDefault="00AA7A0C" w:rsidP="00FB7691">
            <w:pPr>
              <w:jc w:val="right"/>
            </w:pPr>
            <w:r w:rsidRPr="001E5CDC">
              <w:t>Customer_Value</w:t>
            </w:r>
          </w:p>
        </w:tc>
        <w:tc>
          <w:tcPr>
            <w:tcW w:w="0" w:type="auto"/>
            <w:tcBorders>
              <w:bottom w:val="single" w:sz="6" w:space="0" w:color="auto"/>
            </w:tcBorders>
            <w:tcMar>
              <w:top w:w="15" w:type="dxa"/>
              <w:left w:w="140" w:type="dxa"/>
              <w:bottom w:w="15" w:type="dxa"/>
              <w:right w:w="140" w:type="dxa"/>
            </w:tcMar>
            <w:vAlign w:val="center"/>
            <w:hideMark/>
          </w:tcPr>
          <w:p w:rsidR="00AA7A0C" w:rsidRPr="001E5CDC" w:rsidRDefault="00AA7A0C" w:rsidP="00FB7691">
            <w:pPr>
              <w:jc w:val="right"/>
            </w:pPr>
            <w:r w:rsidRPr="001E5CDC">
              <w:t>Brand_Preference</w:t>
            </w:r>
          </w:p>
        </w:tc>
        <w:tc>
          <w:tcPr>
            <w:tcW w:w="0" w:type="auto"/>
            <w:tcBorders>
              <w:bottom w:val="single" w:sz="6" w:space="0" w:color="auto"/>
            </w:tcBorders>
            <w:tcMar>
              <w:top w:w="15" w:type="dxa"/>
              <w:left w:w="140" w:type="dxa"/>
              <w:bottom w:w="15" w:type="dxa"/>
              <w:right w:w="140" w:type="dxa"/>
            </w:tcMar>
            <w:vAlign w:val="center"/>
            <w:hideMark/>
          </w:tcPr>
          <w:p w:rsidR="00AA7A0C" w:rsidRPr="001E5CDC" w:rsidRDefault="00AA7A0C" w:rsidP="00FB7691">
            <w:pPr>
              <w:jc w:val="right"/>
            </w:pPr>
            <w:r w:rsidRPr="001E5CDC">
              <w:t>MBU</w:t>
            </w:r>
          </w:p>
        </w:tc>
      </w:tr>
      <w:tr w:rsidR="00AA7A0C" w:rsidRPr="001E5CDC" w:rsidTr="00FB7691">
        <w:tc>
          <w:tcPr>
            <w:tcW w:w="0" w:type="auto"/>
            <w:tcBorders>
              <w:right w:val="single" w:sz="6" w:space="0" w:color="auto"/>
            </w:tcBorders>
            <w:tcMar>
              <w:top w:w="15" w:type="dxa"/>
              <w:left w:w="140" w:type="dxa"/>
              <w:bottom w:w="15" w:type="dxa"/>
              <w:right w:w="140" w:type="dxa"/>
            </w:tcMar>
            <w:vAlign w:val="center"/>
            <w:hideMark/>
          </w:tcPr>
          <w:p w:rsidR="00AA7A0C" w:rsidRPr="001E5CDC" w:rsidRDefault="00AA7A0C" w:rsidP="00FB7691">
            <w:r w:rsidRPr="001E5CDC">
              <w:t>Customer_Value</w:t>
            </w:r>
          </w:p>
        </w:tc>
        <w:tc>
          <w:tcPr>
            <w:tcW w:w="0" w:type="auto"/>
            <w:tcMar>
              <w:top w:w="15" w:type="dxa"/>
              <w:left w:w="140" w:type="dxa"/>
              <w:bottom w:w="15" w:type="dxa"/>
              <w:right w:w="140" w:type="dxa"/>
            </w:tcMar>
            <w:vAlign w:val="center"/>
            <w:hideMark/>
          </w:tcPr>
          <w:p w:rsidR="00AA7A0C" w:rsidRPr="001E5CDC" w:rsidRDefault="00AA7A0C" w:rsidP="00FB7691">
            <w:pPr>
              <w:jc w:val="right"/>
            </w:pPr>
            <w:r w:rsidRPr="001E5CDC">
              <w:t>,000</w:t>
            </w:r>
          </w:p>
        </w:tc>
        <w:tc>
          <w:tcPr>
            <w:tcW w:w="0" w:type="auto"/>
            <w:tcMar>
              <w:top w:w="15" w:type="dxa"/>
              <w:left w:w="140" w:type="dxa"/>
              <w:bottom w:w="15" w:type="dxa"/>
              <w:right w:w="140" w:type="dxa"/>
            </w:tcMar>
            <w:vAlign w:val="center"/>
            <w:hideMark/>
          </w:tcPr>
          <w:p w:rsidR="00AA7A0C" w:rsidRPr="001E5CDC" w:rsidRDefault="00AA7A0C" w:rsidP="00FB7691">
            <w:pPr>
              <w:jc w:val="right"/>
            </w:pPr>
            <w:r w:rsidRPr="001E5CDC">
              <w:t>,000</w:t>
            </w:r>
          </w:p>
        </w:tc>
        <w:tc>
          <w:tcPr>
            <w:tcW w:w="0" w:type="auto"/>
            <w:tcMar>
              <w:top w:w="15" w:type="dxa"/>
              <w:left w:w="140" w:type="dxa"/>
              <w:bottom w:w="15" w:type="dxa"/>
              <w:right w:w="140" w:type="dxa"/>
            </w:tcMar>
            <w:vAlign w:val="center"/>
            <w:hideMark/>
          </w:tcPr>
          <w:p w:rsidR="00AA7A0C" w:rsidRPr="001E5CDC" w:rsidRDefault="00AA7A0C" w:rsidP="00FB7691">
            <w:pPr>
              <w:jc w:val="right"/>
            </w:pPr>
            <w:r w:rsidRPr="001E5CDC">
              <w:t>,000</w:t>
            </w:r>
          </w:p>
        </w:tc>
        <w:tc>
          <w:tcPr>
            <w:tcW w:w="0" w:type="auto"/>
            <w:tcMar>
              <w:top w:w="15" w:type="dxa"/>
              <w:left w:w="140" w:type="dxa"/>
              <w:bottom w:w="15" w:type="dxa"/>
              <w:right w:w="140" w:type="dxa"/>
            </w:tcMar>
            <w:vAlign w:val="center"/>
            <w:hideMark/>
          </w:tcPr>
          <w:p w:rsidR="00AA7A0C" w:rsidRPr="001E5CDC" w:rsidRDefault="00AA7A0C" w:rsidP="00FB7691">
            <w:pPr>
              <w:jc w:val="right"/>
            </w:pPr>
            <w:r w:rsidRPr="001E5CDC">
              <w:t>,000</w:t>
            </w:r>
          </w:p>
        </w:tc>
      </w:tr>
      <w:tr w:rsidR="00AA7A0C" w:rsidRPr="001E5CDC" w:rsidTr="00FB7691">
        <w:tc>
          <w:tcPr>
            <w:tcW w:w="0" w:type="auto"/>
            <w:tcBorders>
              <w:right w:val="single" w:sz="6" w:space="0" w:color="auto"/>
            </w:tcBorders>
            <w:tcMar>
              <w:top w:w="15" w:type="dxa"/>
              <w:left w:w="140" w:type="dxa"/>
              <w:bottom w:w="15" w:type="dxa"/>
              <w:right w:w="140" w:type="dxa"/>
            </w:tcMar>
            <w:vAlign w:val="center"/>
            <w:hideMark/>
          </w:tcPr>
          <w:p w:rsidR="00AA7A0C" w:rsidRPr="001E5CDC" w:rsidRDefault="00AA7A0C" w:rsidP="00FB7691">
            <w:r w:rsidRPr="001E5CDC">
              <w:t>Brand_Preference</w:t>
            </w:r>
          </w:p>
        </w:tc>
        <w:tc>
          <w:tcPr>
            <w:tcW w:w="0" w:type="auto"/>
            <w:tcMar>
              <w:top w:w="15" w:type="dxa"/>
              <w:left w:w="140" w:type="dxa"/>
              <w:bottom w:w="15" w:type="dxa"/>
              <w:right w:w="140" w:type="dxa"/>
            </w:tcMar>
            <w:vAlign w:val="center"/>
            <w:hideMark/>
          </w:tcPr>
          <w:p w:rsidR="00AA7A0C" w:rsidRPr="001E5CDC" w:rsidRDefault="00AA7A0C" w:rsidP="00FB7691">
            <w:pPr>
              <w:jc w:val="right"/>
            </w:pPr>
            <w:r w:rsidRPr="001E5CDC">
              <w:t>,146</w:t>
            </w:r>
          </w:p>
        </w:tc>
        <w:tc>
          <w:tcPr>
            <w:tcW w:w="0" w:type="auto"/>
            <w:tcMar>
              <w:top w:w="15" w:type="dxa"/>
              <w:left w:w="140" w:type="dxa"/>
              <w:bottom w:w="15" w:type="dxa"/>
              <w:right w:w="140" w:type="dxa"/>
            </w:tcMar>
            <w:vAlign w:val="center"/>
            <w:hideMark/>
          </w:tcPr>
          <w:p w:rsidR="00AA7A0C" w:rsidRPr="001E5CDC" w:rsidRDefault="00AA7A0C" w:rsidP="00FB7691">
            <w:pPr>
              <w:jc w:val="right"/>
            </w:pPr>
            <w:r w:rsidRPr="001E5CDC">
              <w:t>,000</w:t>
            </w:r>
          </w:p>
        </w:tc>
        <w:tc>
          <w:tcPr>
            <w:tcW w:w="0" w:type="auto"/>
            <w:tcMar>
              <w:top w:w="15" w:type="dxa"/>
              <w:left w:w="140" w:type="dxa"/>
              <w:bottom w:w="15" w:type="dxa"/>
              <w:right w:w="140" w:type="dxa"/>
            </w:tcMar>
            <w:vAlign w:val="center"/>
            <w:hideMark/>
          </w:tcPr>
          <w:p w:rsidR="00AA7A0C" w:rsidRPr="001E5CDC" w:rsidRDefault="00AA7A0C" w:rsidP="00FB7691">
            <w:pPr>
              <w:jc w:val="right"/>
            </w:pPr>
            <w:r w:rsidRPr="001E5CDC">
              <w:t>,000</w:t>
            </w:r>
          </w:p>
        </w:tc>
        <w:tc>
          <w:tcPr>
            <w:tcW w:w="0" w:type="auto"/>
            <w:tcMar>
              <w:top w:w="15" w:type="dxa"/>
              <w:left w:w="140" w:type="dxa"/>
              <w:bottom w:w="15" w:type="dxa"/>
              <w:right w:w="140" w:type="dxa"/>
            </w:tcMar>
            <w:vAlign w:val="center"/>
            <w:hideMark/>
          </w:tcPr>
          <w:p w:rsidR="00AA7A0C" w:rsidRPr="001E5CDC" w:rsidRDefault="00AA7A0C" w:rsidP="00FB7691">
            <w:pPr>
              <w:jc w:val="right"/>
            </w:pPr>
            <w:r w:rsidRPr="001E5CDC">
              <w:t>,000</w:t>
            </w:r>
          </w:p>
        </w:tc>
      </w:tr>
      <w:tr w:rsidR="00AA7A0C" w:rsidRPr="001E5CDC" w:rsidTr="00FB7691">
        <w:tc>
          <w:tcPr>
            <w:tcW w:w="0" w:type="auto"/>
            <w:tcBorders>
              <w:right w:val="single" w:sz="6" w:space="0" w:color="auto"/>
            </w:tcBorders>
            <w:tcMar>
              <w:top w:w="15" w:type="dxa"/>
              <w:left w:w="140" w:type="dxa"/>
              <w:bottom w:w="15" w:type="dxa"/>
              <w:right w:w="140" w:type="dxa"/>
            </w:tcMar>
            <w:vAlign w:val="center"/>
            <w:hideMark/>
          </w:tcPr>
          <w:p w:rsidR="00AA7A0C" w:rsidRPr="001E5CDC" w:rsidRDefault="00AA7A0C" w:rsidP="00FB7691">
            <w:r w:rsidRPr="001E5CDC">
              <w:t>MBU</w:t>
            </w:r>
          </w:p>
        </w:tc>
        <w:tc>
          <w:tcPr>
            <w:tcW w:w="0" w:type="auto"/>
            <w:tcMar>
              <w:top w:w="15" w:type="dxa"/>
              <w:left w:w="140" w:type="dxa"/>
              <w:bottom w:w="15" w:type="dxa"/>
              <w:right w:w="140" w:type="dxa"/>
            </w:tcMar>
            <w:vAlign w:val="center"/>
            <w:hideMark/>
          </w:tcPr>
          <w:p w:rsidR="00AA7A0C" w:rsidRPr="001E5CDC" w:rsidRDefault="00AA7A0C" w:rsidP="00FB7691">
            <w:pPr>
              <w:jc w:val="right"/>
            </w:pPr>
            <w:r w:rsidRPr="001E5CDC">
              <w:t>,420</w:t>
            </w:r>
          </w:p>
        </w:tc>
        <w:tc>
          <w:tcPr>
            <w:tcW w:w="0" w:type="auto"/>
            <w:tcMar>
              <w:top w:w="15" w:type="dxa"/>
              <w:left w:w="140" w:type="dxa"/>
              <w:bottom w:w="15" w:type="dxa"/>
              <w:right w:w="140" w:type="dxa"/>
            </w:tcMar>
            <w:vAlign w:val="center"/>
            <w:hideMark/>
          </w:tcPr>
          <w:p w:rsidR="00AA7A0C" w:rsidRPr="001E5CDC" w:rsidRDefault="00AA7A0C" w:rsidP="00FB7691">
            <w:pPr>
              <w:jc w:val="right"/>
            </w:pPr>
            <w:r w:rsidRPr="001E5CDC">
              <w:t>,151</w:t>
            </w:r>
          </w:p>
        </w:tc>
        <w:tc>
          <w:tcPr>
            <w:tcW w:w="0" w:type="auto"/>
            <w:tcMar>
              <w:top w:w="15" w:type="dxa"/>
              <w:left w:w="140" w:type="dxa"/>
              <w:bottom w:w="15" w:type="dxa"/>
              <w:right w:w="140" w:type="dxa"/>
            </w:tcMar>
            <w:vAlign w:val="center"/>
            <w:hideMark/>
          </w:tcPr>
          <w:p w:rsidR="00AA7A0C" w:rsidRPr="001E5CDC" w:rsidRDefault="00AA7A0C" w:rsidP="00FB7691">
            <w:pPr>
              <w:jc w:val="right"/>
            </w:pPr>
            <w:r w:rsidRPr="001E5CDC">
              <w:t>,000</w:t>
            </w:r>
          </w:p>
        </w:tc>
        <w:tc>
          <w:tcPr>
            <w:tcW w:w="0" w:type="auto"/>
            <w:tcMar>
              <w:top w:w="15" w:type="dxa"/>
              <w:left w:w="140" w:type="dxa"/>
              <w:bottom w:w="15" w:type="dxa"/>
              <w:right w:w="140" w:type="dxa"/>
            </w:tcMar>
            <w:vAlign w:val="center"/>
            <w:hideMark/>
          </w:tcPr>
          <w:p w:rsidR="00AA7A0C" w:rsidRPr="001E5CDC" w:rsidRDefault="00AA7A0C" w:rsidP="00FB7691">
            <w:pPr>
              <w:jc w:val="right"/>
            </w:pPr>
            <w:r w:rsidRPr="001E5CDC">
              <w:t>,000</w:t>
            </w:r>
          </w:p>
        </w:tc>
      </w:tr>
    </w:tbl>
    <w:p w:rsidR="00AA7A0C" w:rsidRPr="00046D73" w:rsidRDefault="00AA7A0C" w:rsidP="00AA7A0C">
      <w:pPr>
        <w:spacing w:line="480" w:lineRule="auto"/>
        <w:ind w:right="-9"/>
        <w:rPr>
          <w:snapToGrid w:val="0"/>
          <w:lang w:val="pt-BR"/>
        </w:rPr>
      </w:pPr>
      <w:r w:rsidRPr="00046D73">
        <w:rPr>
          <w:snapToGrid w:val="0"/>
          <w:lang w:val="pt-BR"/>
        </w:rPr>
        <w:t>Sumber: AMOS (2015)</w:t>
      </w:r>
    </w:p>
    <w:p w:rsidR="00AA7A0C" w:rsidRDefault="00AA7A0C" w:rsidP="00AA7A0C">
      <w:pPr>
        <w:ind w:right="-9" w:firstLine="720"/>
        <w:jc w:val="both"/>
        <w:rPr>
          <w:lang w:val="de-DE"/>
        </w:rPr>
        <w:sectPr w:rsidR="00AA7A0C" w:rsidSect="00AA7A0C">
          <w:type w:val="continuous"/>
          <w:pgSz w:w="12240" w:h="15840"/>
          <w:pgMar w:top="2268" w:right="1701" w:bottom="1701" w:left="2268" w:header="709" w:footer="709" w:gutter="0"/>
          <w:cols w:space="708"/>
          <w:docGrid w:linePitch="360"/>
        </w:sectPr>
      </w:pPr>
    </w:p>
    <w:p w:rsidR="00AA7A0C" w:rsidRPr="00046D73" w:rsidRDefault="00AA7A0C" w:rsidP="00AA7A0C">
      <w:pPr>
        <w:ind w:right="-9" w:firstLine="720"/>
        <w:jc w:val="both"/>
        <w:rPr>
          <w:b/>
          <w:bCs/>
        </w:rPr>
      </w:pPr>
      <w:r w:rsidRPr="00046D73">
        <w:rPr>
          <w:lang w:val="de-DE"/>
        </w:rPr>
        <w:lastRenderedPageBreak/>
        <w:t>Berdasarkan hasil perhitungan pengaruh langsung maupun pengaruh tidak langsung brand equity terhadap minat beli ulang, yang menunjukkan satu komparasi yang mengarah pada lebih tingginya pengaruh tidak langsung dari brand equity terhadap minat beli ulang melalui brand preference, dimana pengaruh brand equity terhadap minat beli ulang secara langsung diperoleh s</w:t>
      </w:r>
      <w:r>
        <w:rPr>
          <w:lang w:val="de-DE"/>
        </w:rPr>
        <w:t>ebesar 0,267</w:t>
      </w:r>
      <w:r w:rsidRPr="00046D73">
        <w:rPr>
          <w:lang w:val="de-DE"/>
        </w:rPr>
        <w:t xml:space="preserve"> sedangkan secara tidak langsung diperoleh</w:t>
      </w:r>
      <w:r>
        <w:rPr>
          <w:lang w:val="de-DE"/>
        </w:rPr>
        <w:t xml:space="preserve"> sebesar 0,420</w:t>
      </w:r>
      <w:r w:rsidRPr="00046D73">
        <w:rPr>
          <w:lang w:val="de-DE"/>
        </w:rPr>
        <w:t>. Artinya brand preference mampu memediasi pengaruh brand equity terhadap minat beli ulang.</w:t>
      </w:r>
    </w:p>
    <w:p w:rsidR="00AA7A0C" w:rsidRDefault="00AA7A0C" w:rsidP="00AA7A0C">
      <w:pPr>
        <w:ind w:right="-9" w:firstLine="720"/>
        <w:jc w:val="both"/>
      </w:pPr>
      <w:r w:rsidRPr="00046D73">
        <w:t xml:space="preserve">Berdasarkan hasil penelitian, brand preference mampu memperkuat hubungan pengaruh brand equity terhadap minat </w:t>
      </w:r>
      <w:r>
        <w:t>beli ulang (0,27</w:t>
      </w:r>
      <w:r w:rsidRPr="00046D73">
        <w:t>) yang lebih tinggi daripada customer value memperkuat hubungan pengaruh brand equity terhadap minat beli ulang (0,</w:t>
      </w:r>
      <w:r>
        <w:t>21</w:t>
      </w:r>
      <w:r w:rsidRPr="00046D73">
        <w:t xml:space="preserve">). Hal ini mengindikasikan bahwa brand preference sebagai variabel mediasi lebih baik darpada customer value. </w:t>
      </w:r>
    </w:p>
    <w:p w:rsidR="00AA7A0C" w:rsidRPr="00046D73" w:rsidRDefault="00AA7A0C" w:rsidP="00AA7A0C">
      <w:pPr>
        <w:ind w:right="-9" w:firstLine="720"/>
        <w:jc w:val="both"/>
      </w:pPr>
    </w:p>
    <w:p w:rsidR="00AA7A0C" w:rsidRDefault="00AA7A0C" w:rsidP="00AA7A0C">
      <w:pPr>
        <w:ind w:right="-9"/>
        <w:jc w:val="both"/>
        <w:rPr>
          <w:b/>
          <w:bCs/>
        </w:rPr>
      </w:pPr>
      <w:r w:rsidRPr="00046D73">
        <w:rPr>
          <w:b/>
          <w:bCs/>
          <w:lang w:val="de-DE"/>
        </w:rPr>
        <w:t>4.</w:t>
      </w:r>
      <w:r w:rsidR="00B249D5">
        <w:rPr>
          <w:b/>
          <w:bCs/>
          <w:lang w:val="de-DE"/>
        </w:rPr>
        <w:t>2</w:t>
      </w:r>
      <w:r w:rsidRPr="00046D73">
        <w:rPr>
          <w:b/>
          <w:bCs/>
          <w:lang w:val="de-DE"/>
        </w:rPr>
        <w:t xml:space="preserve">. </w:t>
      </w:r>
      <w:r>
        <w:rPr>
          <w:b/>
          <w:bCs/>
          <w:lang w:val="de-DE"/>
        </w:rPr>
        <w:t>Pembahasan</w:t>
      </w:r>
    </w:p>
    <w:p w:rsidR="00AA7A0C" w:rsidRDefault="00AA7A0C" w:rsidP="00AA7A0C">
      <w:pPr>
        <w:ind w:right="-9" w:firstLine="720"/>
        <w:jc w:val="both"/>
        <w:rPr>
          <w:color w:val="000000"/>
          <w:lang w:val="it-IT"/>
        </w:rPr>
      </w:pPr>
      <w:r>
        <w:t xml:space="preserve">Konsumen akan mengembangkan suatu kekayaan merek. Kekayaan suatu merek dinamakan brand equity. </w:t>
      </w:r>
      <w:r w:rsidRPr="001529C7">
        <w:rPr>
          <w:i/>
        </w:rPr>
        <w:t>Brand equity</w:t>
      </w:r>
      <w:r>
        <w:t xml:space="preserve"> </w:t>
      </w:r>
      <w:r>
        <w:lastRenderedPageBreak/>
        <w:t xml:space="preserve">bervariasi sesuai dengan ekuitas yang sebenarnya sampai konsumen suatu saat tiba pada sikap preferensi ke arah alternatif merek melalui prosedur evaluasi tertentu. Salah satu prosedur yang mempengaruhi evaluasi itu adalah </w:t>
      </w:r>
      <w:r w:rsidRPr="001529C7">
        <w:rPr>
          <w:i/>
        </w:rPr>
        <w:t>brand equity</w:t>
      </w:r>
      <w:r>
        <w:t xml:space="preserve">. </w:t>
      </w:r>
      <w:r>
        <w:rPr>
          <w:color w:val="000000"/>
        </w:rPr>
        <w:t>Hasil penelitian ini</w:t>
      </w:r>
      <w:r>
        <w:rPr>
          <w:color w:val="000000"/>
          <w:lang w:val="it-IT"/>
        </w:rPr>
        <w:t xml:space="preserve"> menyatakan bahwa </w:t>
      </w:r>
      <w:r w:rsidRPr="00154A27">
        <w:rPr>
          <w:i/>
          <w:color w:val="000000"/>
          <w:lang w:val="it-IT"/>
        </w:rPr>
        <w:t>brand equity</w:t>
      </w:r>
      <w:r>
        <w:rPr>
          <w:color w:val="000000"/>
          <w:lang w:val="it-IT"/>
        </w:rPr>
        <w:t xml:space="preserve"> berpengaruh positif terhadap </w:t>
      </w:r>
      <w:r w:rsidRPr="00154A27">
        <w:rPr>
          <w:i/>
          <w:color w:val="000000"/>
          <w:lang w:val="it-IT"/>
        </w:rPr>
        <w:t>brand preference</w:t>
      </w:r>
      <w:r>
        <w:rPr>
          <w:color w:val="000000"/>
          <w:lang w:val="it-IT"/>
        </w:rPr>
        <w:t>.</w:t>
      </w:r>
    </w:p>
    <w:p w:rsidR="00AA7A0C" w:rsidRDefault="00AA7A0C" w:rsidP="00AA7A0C">
      <w:pPr>
        <w:ind w:right="-9" w:firstLine="720"/>
        <w:jc w:val="both"/>
        <w:rPr>
          <w:color w:val="000000"/>
        </w:rPr>
      </w:pPr>
      <w:r>
        <w:rPr>
          <w:color w:val="000000"/>
          <w:szCs w:val="22"/>
        </w:rPr>
        <w:t>Konsumen akan selalu berusaha menemukan sebuah merek yang relatif sama dengan kepribadiannya. Pembentukan personalitas yang jelas merupakan salah satu peran penting dalam proses membangun merek yang kuat. Personalitas merek yang dibangun secara konsisten akan sulit ditiru oleh pesaing (</w:t>
      </w:r>
      <w:r>
        <w:rPr>
          <w:i/>
          <w:iCs/>
          <w:color w:val="000000"/>
          <w:szCs w:val="22"/>
        </w:rPr>
        <w:t>difficult to copy</w:t>
      </w:r>
      <w:r>
        <w:rPr>
          <w:color w:val="000000"/>
          <w:szCs w:val="22"/>
        </w:rPr>
        <w:t xml:space="preserve">) dan memberikan keuntungan bersaing jangka panjang ke arah pembentukan ekuitas merek. Bahkan, hubungan emosional yang terbentuk oleh personalitas merek akan meningkatkan preferensi konsumen terhadap sebuah merek dan membuka peluang konsumen untuk loyal. </w:t>
      </w:r>
      <w:r w:rsidRPr="00B72AFF">
        <w:rPr>
          <w:color w:val="000000"/>
          <w:szCs w:val="22"/>
          <w:lang w:val="sv-SE"/>
        </w:rPr>
        <w:t xml:space="preserve">Jika suatu </w:t>
      </w:r>
      <w:r>
        <w:rPr>
          <w:color w:val="000000"/>
          <w:szCs w:val="22"/>
          <w:lang w:val="sv-SE"/>
        </w:rPr>
        <w:t>merek mempunyai ekuitas yang tinggi</w:t>
      </w:r>
      <w:r w:rsidRPr="00B72AFF">
        <w:rPr>
          <w:color w:val="000000"/>
          <w:szCs w:val="22"/>
          <w:lang w:val="sv-SE"/>
        </w:rPr>
        <w:t xml:space="preserve">, maka akan mudah untuk menarik </w:t>
      </w:r>
      <w:r>
        <w:rPr>
          <w:color w:val="000000"/>
          <w:szCs w:val="22"/>
          <w:lang w:val="sv-SE"/>
        </w:rPr>
        <w:t xml:space="preserve">minat </w:t>
      </w:r>
      <w:r w:rsidRPr="00B72AFF">
        <w:rPr>
          <w:color w:val="000000"/>
          <w:szCs w:val="22"/>
          <w:lang w:val="sv-SE"/>
        </w:rPr>
        <w:t xml:space="preserve">konsumen </w:t>
      </w:r>
      <w:r>
        <w:rPr>
          <w:color w:val="000000"/>
          <w:szCs w:val="22"/>
          <w:lang w:val="sv-SE"/>
        </w:rPr>
        <w:t>untuk melakukan pembelian ulang. Hasil penelitian ini</w:t>
      </w:r>
      <w:r>
        <w:rPr>
          <w:color w:val="000000"/>
        </w:rPr>
        <w:t xml:space="preserve"> menyatakan bahwa </w:t>
      </w:r>
      <w:r w:rsidRPr="00154A27">
        <w:rPr>
          <w:i/>
          <w:color w:val="000000"/>
        </w:rPr>
        <w:t>brand equity</w:t>
      </w:r>
      <w:r>
        <w:rPr>
          <w:color w:val="000000"/>
        </w:rPr>
        <w:t xml:space="preserve"> </w:t>
      </w:r>
      <w:r>
        <w:rPr>
          <w:color w:val="000000"/>
        </w:rPr>
        <w:lastRenderedPageBreak/>
        <w:t>berpengaruh positif terhadap minat beli ulang.</w:t>
      </w:r>
    </w:p>
    <w:p w:rsidR="00AA7A0C" w:rsidRDefault="00AA7A0C" w:rsidP="00AA7A0C">
      <w:pPr>
        <w:ind w:right="-9" w:firstLine="720"/>
        <w:jc w:val="both"/>
        <w:rPr>
          <w:color w:val="000000"/>
        </w:rPr>
      </w:pPr>
      <w:r w:rsidRPr="001529C7">
        <w:rPr>
          <w:i/>
          <w:noProof/>
          <w:color w:val="000000"/>
        </w:rPr>
        <w:t>Brand equity</w:t>
      </w:r>
      <w:r w:rsidRPr="009552D3">
        <w:rPr>
          <w:noProof/>
          <w:color w:val="000000"/>
          <w:lang w:val="id-ID"/>
        </w:rPr>
        <w:t xml:space="preserve"> didefinisikan sebagai </w:t>
      </w:r>
      <w:r>
        <w:rPr>
          <w:color w:val="000000"/>
        </w:rPr>
        <w:t>s</w:t>
      </w:r>
      <w:r w:rsidRPr="003C6A69">
        <w:rPr>
          <w:color w:val="000000"/>
        </w:rPr>
        <w:t>ikap merek yang positif dan kuat yang didasarkan pada arti, keyakinan positif dan jelas tentang merek dalam memori</w:t>
      </w:r>
      <w:r w:rsidRPr="009552D3">
        <w:rPr>
          <w:noProof/>
          <w:color w:val="000000"/>
          <w:lang w:val="id-ID"/>
        </w:rPr>
        <w:t xml:space="preserve">. </w:t>
      </w:r>
      <w:r>
        <w:rPr>
          <w:noProof/>
          <w:color w:val="000000"/>
        </w:rPr>
        <w:t>Brand equity</w:t>
      </w:r>
      <w:r w:rsidRPr="009552D3">
        <w:rPr>
          <w:noProof/>
          <w:color w:val="000000"/>
          <w:lang w:val="id-ID"/>
        </w:rPr>
        <w:t xml:space="preserve"> merupakan </w:t>
      </w:r>
      <w:r>
        <w:rPr>
          <w:noProof/>
          <w:color w:val="000000"/>
        </w:rPr>
        <w:t>ketertarikan</w:t>
      </w:r>
      <w:r w:rsidRPr="009552D3">
        <w:rPr>
          <w:noProof/>
          <w:color w:val="000000"/>
          <w:lang w:val="id-ID"/>
        </w:rPr>
        <w:t xml:space="preserve"> dari semua komponen-komponen yang membentuk produk, sehingga produk tersebut mempunyai nilai tambah</w:t>
      </w:r>
      <w:r>
        <w:rPr>
          <w:noProof/>
          <w:color w:val="000000"/>
        </w:rPr>
        <w:t xml:space="preserve"> dimanta pelanggannya</w:t>
      </w:r>
      <w:r w:rsidRPr="009552D3">
        <w:rPr>
          <w:noProof/>
          <w:color w:val="000000"/>
          <w:lang w:val="id-ID"/>
        </w:rPr>
        <w:t xml:space="preserve">. </w:t>
      </w:r>
      <w:r>
        <w:rPr>
          <w:color w:val="000000"/>
          <w:szCs w:val="22"/>
          <w:lang w:val="sv-SE"/>
        </w:rPr>
        <w:t>Hasil penelitian ini</w:t>
      </w:r>
      <w:r>
        <w:rPr>
          <w:color w:val="000000"/>
        </w:rPr>
        <w:t xml:space="preserve"> menyatakan bahwa </w:t>
      </w:r>
      <w:r w:rsidRPr="00154A27">
        <w:rPr>
          <w:i/>
          <w:color w:val="000000"/>
        </w:rPr>
        <w:t>brand equity</w:t>
      </w:r>
      <w:r>
        <w:rPr>
          <w:color w:val="000000"/>
        </w:rPr>
        <w:t xml:space="preserve"> berpengaruh positif terhadap </w:t>
      </w:r>
      <w:r w:rsidRPr="00CA2C6D">
        <w:rPr>
          <w:i/>
          <w:color w:val="000000"/>
        </w:rPr>
        <w:t>customer value</w:t>
      </w:r>
      <w:r>
        <w:rPr>
          <w:color w:val="000000"/>
        </w:rPr>
        <w:t>.</w:t>
      </w:r>
    </w:p>
    <w:p w:rsidR="00AA7A0C" w:rsidRDefault="00AA7A0C" w:rsidP="00AA7A0C">
      <w:pPr>
        <w:ind w:right="-9" w:firstLine="720"/>
        <w:jc w:val="both"/>
        <w:rPr>
          <w:color w:val="000000"/>
        </w:rPr>
      </w:pPr>
      <w:r w:rsidRPr="00725407">
        <w:t>Nilai yang diinginkan pelanggan terbentuk ketika mereka membentuk persepsi bagaimana baik buruknya suatu produk dimainkan dalam situasi penggunaan.</w:t>
      </w:r>
      <w:r>
        <w:t xml:space="preserve"> </w:t>
      </w:r>
      <w:r w:rsidRPr="009B4D5F">
        <w:t xml:space="preserve">Dari konsep dan beberapa definisi tentang </w:t>
      </w:r>
      <w:r w:rsidRPr="009B4D5F">
        <w:rPr>
          <w:i/>
        </w:rPr>
        <w:t>customer value</w:t>
      </w:r>
      <w:r w:rsidRPr="009B4D5F">
        <w:t xml:space="preserve"> diatas dapatlah kita kembangkan secara komprehensif, bahwa secara garis besar </w:t>
      </w:r>
      <w:r w:rsidRPr="009B4D5F">
        <w:rPr>
          <w:i/>
        </w:rPr>
        <w:t>customer value</w:t>
      </w:r>
      <w:r w:rsidRPr="009B4D5F">
        <w:t xml:space="preserve"> merupakan perbandingan antara manfaat (</w:t>
      </w:r>
      <w:r w:rsidRPr="009B4D5F">
        <w:rPr>
          <w:i/>
          <w:iCs/>
        </w:rPr>
        <w:t>benefits</w:t>
      </w:r>
      <w:r w:rsidRPr="009B4D5F">
        <w:t>) yang dirasakan oleh  dengan apa yang  (</w:t>
      </w:r>
      <w:r w:rsidRPr="009B4D5F">
        <w:rPr>
          <w:i/>
          <w:iCs/>
        </w:rPr>
        <w:t>costs</w:t>
      </w:r>
      <w:r w:rsidRPr="009B4D5F">
        <w:t xml:space="preserve">) untuk mendapatkan atau menkonsumsi produk tersebut. </w:t>
      </w:r>
      <w:r>
        <w:rPr>
          <w:color w:val="000000"/>
          <w:szCs w:val="22"/>
          <w:lang w:val="sv-SE"/>
        </w:rPr>
        <w:t>Hasil penelitian ini</w:t>
      </w:r>
      <w:r>
        <w:rPr>
          <w:color w:val="000000"/>
        </w:rPr>
        <w:t xml:space="preserve"> menyatakan bahwa </w:t>
      </w:r>
      <w:r>
        <w:rPr>
          <w:i/>
          <w:color w:val="000000"/>
        </w:rPr>
        <w:t>customer value</w:t>
      </w:r>
      <w:r>
        <w:rPr>
          <w:color w:val="000000"/>
        </w:rPr>
        <w:t xml:space="preserve"> berpengaruh positif terhadap </w:t>
      </w:r>
      <w:r>
        <w:rPr>
          <w:i/>
          <w:color w:val="000000"/>
        </w:rPr>
        <w:t>brand preference</w:t>
      </w:r>
      <w:r>
        <w:rPr>
          <w:color w:val="000000"/>
        </w:rPr>
        <w:t>.</w:t>
      </w:r>
    </w:p>
    <w:p w:rsidR="00AA7A0C" w:rsidRDefault="00AA7A0C" w:rsidP="00AA7A0C">
      <w:pPr>
        <w:ind w:right="-9" w:firstLine="720"/>
        <w:jc w:val="both"/>
        <w:rPr>
          <w:color w:val="000000"/>
        </w:rPr>
      </w:pPr>
      <w:r>
        <w:t xml:space="preserve">Nilai yang diterima bisa mengarahkan secara langsung pada formasi perasaan-perasaan untuk melakukan pembelian ulang. Minat pembelian ulang merupakan perasaan-perasaan pelanggan dalam respon untuk evaluasi dari satu atau lebih pengalaman pelanggan dalam penggunaan suatu produk. Dengan tercapainya tingkat penilaian yang baik maka mendorong minat pembelian ulang. </w:t>
      </w:r>
      <w:r>
        <w:rPr>
          <w:color w:val="000000"/>
          <w:szCs w:val="22"/>
          <w:lang w:val="sv-SE"/>
        </w:rPr>
        <w:t>Hasil penelitian ini</w:t>
      </w:r>
      <w:r>
        <w:rPr>
          <w:color w:val="000000"/>
        </w:rPr>
        <w:t xml:space="preserve"> menyatakan </w:t>
      </w:r>
      <w:r>
        <w:rPr>
          <w:color w:val="000000"/>
        </w:rPr>
        <w:lastRenderedPageBreak/>
        <w:t xml:space="preserve">bahwa </w:t>
      </w:r>
      <w:r>
        <w:rPr>
          <w:i/>
          <w:color w:val="000000"/>
        </w:rPr>
        <w:t>customer value</w:t>
      </w:r>
      <w:r>
        <w:rPr>
          <w:color w:val="000000"/>
        </w:rPr>
        <w:t xml:space="preserve"> berpengaruh positif terhadap minat beli ulang.</w:t>
      </w:r>
    </w:p>
    <w:p w:rsidR="00AA7A0C" w:rsidRDefault="00AA7A0C" w:rsidP="00AA7A0C">
      <w:pPr>
        <w:ind w:right="-9" w:firstLine="720"/>
        <w:jc w:val="both"/>
        <w:rPr>
          <w:color w:val="000000"/>
        </w:rPr>
      </w:pPr>
      <w:r w:rsidRPr="00B32C3C">
        <w:t>Semakin tinggi tingkat preferensi tentang merek, berarti produk tersebut berada dalam ben</w:t>
      </w:r>
      <w:r>
        <w:t>ak konsumen sebelum merek lain</w:t>
      </w:r>
      <w:r w:rsidRPr="00B32C3C">
        <w:t xml:space="preserve">. Selanjutnya preferensi merek bukan menjadi suatu daya ingat saja, namun merupakan suatu proses pembelajaran bagi konsumen terhadap suatu merek. Membangun preferensi merek biasanya dilakukan dalam waktu yang lama karena penghafalan bisa berhasil dengan repetisi dan penguatan. </w:t>
      </w:r>
      <w:r>
        <w:rPr>
          <w:color w:val="000000"/>
          <w:szCs w:val="22"/>
          <w:lang w:val="sv-SE"/>
        </w:rPr>
        <w:t>Hasil penelitian ini</w:t>
      </w:r>
      <w:r>
        <w:rPr>
          <w:color w:val="000000"/>
        </w:rPr>
        <w:t xml:space="preserve"> menyatakan bahwa </w:t>
      </w:r>
      <w:r>
        <w:rPr>
          <w:i/>
          <w:color w:val="000000"/>
        </w:rPr>
        <w:t>brand preference</w:t>
      </w:r>
      <w:r w:rsidRPr="00CA2C6D">
        <w:rPr>
          <w:color w:val="000000"/>
        </w:rPr>
        <w:t xml:space="preserve"> berpengaruh positif terhadap minat beli ulang.</w:t>
      </w:r>
    </w:p>
    <w:p w:rsidR="00AA7A0C" w:rsidRDefault="00AA7A0C" w:rsidP="00AA7A0C">
      <w:pPr>
        <w:ind w:right="-9" w:firstLine="720"/>
        <w:jc w:val="both"/>
        <w:rPr>
          <w:b/>
          <w:bCs/>
        </w:rPr>
      </w:pPr>
    </w:p>
    <w:p w:rsidR="00AA7A0C" w:rsidRDefault="00AA7A0C" w:rsidP="00AA7A0C">
      <w:pPr>
        <w:rPr>
          <w:b/>
          <w:bCs/>
        </w:rPr>
      </w:pPr>
      <w:r>
        <w:rPr>
          <w:b/>
          <w:bCs/>
        </w:rPr>
        <w:t>V. SIMPULAN DAN IMPLIKASI KEBIJAKAN</w:t>
      </w:r>
    </w:p>
    <w:p w:rsidR="00AA7A0C" w:rsidRDefault="00AA7A0C" w:rsidP="00AA7A0C"/>
    <w:p w:rsidR="00AA7A0C" w:rsidRDefault="00AA7A0C" w:rsidP="00AA7A0C">
      <w:pPr>
        <w:jc w:val="both"/>
        <w:rPr>
          <w:b/>
          <w:bCs/>
        </w:rPr>
      </w:pPr>
      <w:r>
        <w:rPr>
          <w:b/>
          <w:bCs/>
        </w:rPr>
        <w:t xml:space="preserve">5.1. Simpulan </w:t>
      </w:r>
    </w:p>
    <w:p w:rsidR="00AA7A0C" w:rsidRDefault="00AA7A0C" w:rsidP="00AA7A0C">
      <w:pPr>
        <w:ind w:firstLine="748"/>
        <w:jc w:val="both"/>
      </w:pPr>
      <w:r>
        <w:t>Hipotesis yang diajukan dalam penelitian ini sebanyak enam hipotesis. Simpulan dari enam hipotesis tersebut adalah sebagai berikut:</w:t>
      </w:r>
    </w:p>
    <w:p w:rsidR="002B2B5C" w:rsidRDefault="002B2B5C" w:rsidP="00AA7A0C">
      <w:pPr>
        <w:ind w:firstLine="748"/>
        <w:jc w:val="both"/>
      </w:pPr>
    </w:p>
    <w:p w:rsidR="00AA7A0C" w:rsidRDefault="00AA7A0C" w:rsidP="00AA7A0C">
      <w:pPr>
        <w:jc w:val="both"/>
        <w:rPr>
          <w:b/>
          <w:bCs/>
        </w:rPr>
      </w:pPr>
      <w:r>
        <w:rPr>
          <w:b/>
          <w:bCs/>
        </w:rPr>
        <w:t>5.1.1. Simpulan mengenai Hipotesis 1</w:t>
      </w:r>
    </w:p>
    <w:p w:rsidR="00AA7A0C" w:rsidRDefault="00AA7A0C" w:rsidP="00AA7A0C">
      <w:pPr>
        <w:ind w:firstLine="720"/>
        <w:jc w:val="both"/>
      </w:pPr>
      <w:r w:rsidRPr="00D333F9">
        <w:rPr>
          <w:lang w:val="sv-SE"/>
        </w:rPr>
        <w:t xml:space="preserve">Pengujian hipotesis yang dilakukan membuktikan bahwa ada pengaruh yang searah antara </w:t>
      </w:r>
      <w:r>
        <w:rPr>
          <w:lang w:val="sv-SE"/>
        </w:rPr>
        <w:t>brand equity</w:t>
      </w:r>
      <w:r w:rsidRPr="008363DC">
        <w:rPr>
          <w:lang w:val="sv-SE"/>
        </w:rPr>
        <w:t xml:space="preserve"> terhadap </w:t>
      </w:r>
      <w:r>
        <w:rPr>
          <w:lang w:val="sv-SE"/>
        </w:rPr>
        <w:t>b</w:t>
      </w:r>
      <w:r>
        <w:t>rand preference</w:t>
      </w:r>
      <w:r w:rsidRPr="00D333F9">
        <w:rPr>
          <w:lang w:val="sv-SE"/>
        </w:rPr>
        <w:t xml:space="preserve">. </w:t>
      </w:r>
      <w:r>
        <w:t xml:space="preserve">Hal ini mendukung penelitian Shah et al. (2012), yang mengatakan bahwa konsumen akan mengembangkan suatu kekayaan merek. Kekayaan suatu merek dinamakan brand equity. </w:t>
      </w:r>
      <w:r w:rsidRPr="001529C7">
        <w:rPr>
          <w:i/>
        </w:rPr>
        <w:t>Brand equity</w:t>
      </w:r>
      <w:r>
        <w:t xml:space="preserve"> bervariasi sesuai dengan ekuitas yang sebenarnya sampai konsumen suatu saat tiba pada sikap preferensi ke arah alternatif merek melalui prosedur evaluasi tertentu. Salah satu prosedur </w:t>
      </w:r>
      <w:r>
        <w:lastRenderedPageBreak/>
        <w:t xml:space="preserve">yang mempengaruhi evaluasi itu adalah </w:t>
      </w:r>
      <w:r w:rsidRPr="001529C7">
        <w:rPr>
          <w:i/>
        </w:rPr>
        <w:t>brand equity</w:t>
      </w:r>
      <w:r>
        <w:t xml:space="preserve">. </w:t>
      </w:r>
      <w:r>
        <w:rPr>
          <w:color w:val="000000"/>
        </w:rPr>
        <w:t>Shah</w:t>
      </w:r>
      <w:r w:rsidRPr="00461319">
        <w:rPr>
          <w:color w:val="000000"/>
        </w:rPr>
        <w:t xml:space="preserve"> </w:t>
      </w:r>
      <w:r>
        <w:rPr>
          <w:color w:val="000000"/>
        </w:rPr>
        <w:t>et al.</w:t>
      </w:r>
      <w:r w:rsidRPr="00461319">
        <w:rPr>
          <w:color w:val="000000"/>
        </w:rPr>
        <w:t xml:space="preserve"> (2012)</w:t>
      </w:r>
      <w:r>
        <w:rPr>
          <w:color w:val="000000"/>
          <w:lang w:val="it-IT"/>
        </w:rPr>
        <w:t xml:space="preserve"> menyatakan bahwa </w:t>
      </w:r>
      <w:r w:rsidRPr="00154A27">
        <w:rPr>
          <w:i/>
          <w:color w:val="000000"/>
          <w:lang w:val="it-IT"/>
        </w:rPr>
        <w:t>brand equity</w:t>
      </w:r>
      <w:r>
        <w:rPr>
          <w:color w:val="000000"/>
          <w:lang w:val="it-IT"/>
        </w:rPr>
        <w:t xml:space="preserve"> berpengaruh positif terhadap </w:t>
      </w:r>
      <w:r w:rsidRPr="00154A27">
        <w:rPr>
          <w:i/>
          <w:color w:val="000000"/>
          <w:lang w:val="it-IT"/>
        </w:rPr>
        <w:t>brand preference</w:t>
      </w:r>
      <w:r>
        <w:rPr>
          <w:color w:val="000000"/>
          <w:lang w:val="it-IT"/>
        </w:rPr>
        <w:t>.</w:t>
      </w:r>
      <w:r>
        <w:t>.</w:t>
      </w:r>
    </w:p>
    <w:p w:rsidR="002B2B5C" w:rsidRDefault="002B2B5C" w:rsidP="00AA7A0C">
      <w:pPr>
        <w:ind w:firstLine="720"/>
        <w:jc w:val="both"/>
      </w:pPr>
    </w:p>
    <w:p w:rsidR="00AA7A0C" w:rsidRDefault="00AA7A0C" w:rsidP="00AA7A0C">
      <w:pPr>
        <w:jc w:val="both"/>
        <w:rPr>
          <w:b/>
          <w:bCs/>
        </w:rPr>
      </w:pPr>
      <w:r>
        <w:rPr>
          <w:b/>
          <w:bCs/>
        </w:rPr>
        <w:t>5.1.2. Simpulan mengenai Hipotesis 2</w:t>
      </w:r>
    </w:p>
    <w:p w:rsidR="00AA7A0C" w:rsidRDefault="00AA7A0C" w:rsidP="00AA7A0C">
      <w:pPr>
        <w:ind w:firstLine="720"/>
        <w:jc w:val="both"/>
      </w:pPr>
      <w:r>
        <w:t xml:space="preserve">Pengujian hipotesis yang dilakukan membuktikan bahwa ada pengaruh yang searah antara </w:t>
      </w:r>
      <w:r>
        <w:rPr>
          <w:lang w:val="sv-SE"/>
        </w:rPr>
        <w:t>brand equity</w:t>
      </w:r>
      <w:r w:rsidRPr="008363DC">
        <w:rPr>
          <w:lang w:val="sv-SE"/>
        </w:rPr>
        <w:t xml:space="preserve"> terhadap </w:t>
      </w:r>
      <w:r>
        <w:rPr>
          <w:lang w:val="sv-SE"/>
        </w:rPr>
        <w:t>minat beli ulang</w:t>
      </w:r>
      <w:r>
        <w:t>. Hal ini mendukung penelitian Hilgenkamp dan Shanteau, (2010) yang menyatakan bahwa brand equity mempengaruhi minat beli ulang.</w:t>
      </w:r>
    </w:p>
    <w:p w:rsidR="00AA7A0C" w:rsidRDefault="00AA7A0C" w:rsidP="00AA7A0C">
      <w:pPr>
        <w:ind w:firstLine="720"/>
        <w:jc w:val="both"/>
      </w:pPr>
    </w:p>
    <w:p w:rsidR="00AA7A0C" w:rsidRDefault="00AA7A0C" w:rsidP="00AA7A0C">
      <w:pPr>
        <w:ind w:firstLine="720"/>
        <w:jc w:val="both"/>
      </w:pPr>
    </w:p>
    <w:p w:rsidR="00AA7A0C" w:rsidRDefault="00AA7A0C" w:rsidP="00AA7A0C">
      <w:pPr>
        <w:jc w:val="both"/>
        <w:rPr>
          <w:b/>
          <w:bCs/>
        </w:rPr>
      </w:pPr>
      <w:r>
        <w:rPr>
          <w:b/>
          <w:bCs/>
        </w:rPr>
        <w:t>5.1.3. Simpulan mengenai Hipotesis 3</w:t>
      </w:r>
    </w:p>
    <w:p w:rsidR="00AA7A0C" w:rsidRDefault="00AA7A0C" w:rsidP="00AA7A0C">
      <w:pPr>
        <w:ind w:firstLine="720"/>
        <w:jc w:val="both"/>
        <w:rPr>
          <w:noProof/>
          <w:color w:val="000000"/>
        </w:rPr>
      </w:pPr>
      <w:r>
        <w:t xml:space="preserve">Pengujian hipotesis yang dilakukan membuktikan bahwa ada pengaruh yang searah antara </w:t>
      </w:r>
      <w:r>
        <w:rPr>
          <w:lang w:val="sv-SE"/>
        </w:rPr>
        <w:t>brand equity</w:t>
      </w:r>
      <w:r w:rsidRPr="008363DC">
        <w:rPr>
          <w:lang w:val="sv-SE"/>
        </w:rPr>
        <w:t xml:space="preserve"> terhadap </w:t>
      </w:r>
      <w:r>
        <w:rPr>
          <w:lang w:val="sv-SE"/>
        </w:rPr>
        <w:t>customer value</w:t>
      </w:r>
      <w:r>
        <w:t xml:space="preserve">. Hal ini mendukung penelitian </w:t>
      </w:r>
      <w:r>
        <w:rPr>
          <w:color w:val="000000"/>
        </w:rPr>
        <w:t>Naidoo dan Leonard, (2007)</w:t>
      </w:r>
      <w:r>
        <w:rPr>
          <w:color w:val="000000"/>
          <w:lang w:val="it-IT"/>
        </w:rPr>
        <w:t xml:space="preserve">; </w:t>
      </w:r>
      <w:r>
        <w:rPr>
          <w:color w:val="000000"/>
        </w:rPr>
        <w:t>Zhillin dan Peterson, (2004</w:t>
      </w:r>
      <w:r w:rsidRPr="00461319">
        <w:rPr>
          <w:color w:val="000000"/>
        </w:rPr>
        <w:t>)</w:t>
      </w:r>
      <w:r>
        <w:rPr>
          <w:color w:val="000000"/>
        </w:rPr>
        <w:t xml:space="preserve">; dan </w:t>
      </w:r>
      <w:r>
        <w:rPr>
          <w:color w:val="000000"/>
          <w:szCs w:val="22"/>
          <w:lang w:val="sv-SE"/>
        </w:rPr>
        <w:t>Hernandez dan Kuster, 2012)</w:t>
      </w:r>
      <w:r>
        <w:rPr>
          <w:color w:val="000000"/>
        </w:rPr>
        <w:t>, brand equity berpengaruh positif terhadap customer value</w:t>
      </w:r>
      <w:r>
        <w:t xml:space="preserve">. </w:t>
      </w:r>
      <w:r>
        <w:rPr>
          <w:noProof/>
          <w:color w:val="000000"/>
        </w:rPr>
        <w:t>K</w:t>
      </w:r>
      <w:r w:rsidRPr="009552D3">
        <w:rPr>
          <w:noProof/>
          <w:color w:val="000000"/>
          <w:lang w:val="id-ID"/>
        </w:rPr>
        <w:t>emampuan suatu produk untuk menunjukkan berbagai fungsi termasuk ketahanan, keandalan, ketepatan dan kemudahan dalam penggunaan</w:t>
      </w:r>
      <w:r>
        <w:rPr>
          <w:noProof/>
          <w:color w:val="000000"/>
        </w:rPr>
        <w:t xml:space="preserve"> sehingga memberikan ketertarikan bagi pelanggan untuk memilikinya mampu membentuk nilai pelanggan yang tinggi.</w:t>
      </w:r>
    </w:p>
    <w:p w:rsidR="002B2B5C" w:rsidRPr="004B71D6" w:rsidRDefault="002B2B5C" w:rsidP="00AA7A0C">
      <w:pPr>
        <w:ind w:firstLine="720"/>
        <w:jc w:val="both"/>
      </w:pPr>
    </w:p>
    <w:p w:rsidR="00AA7A0C" w:rsidRDefault="00AA7A0C" w:rsidP="00AA7A0C">
      <w:pPr>
        <w:jc w:val="both"/>
        <w:rPr>
          <w:b/>
          <w:bCs/>
        </w:rPr>
      </w:pPr>
      <w:r>
        <w:rPr>
          <w:b/>
          <w:bCs/>
        </w:rPr>
        <w:t>5.1.4. Simpulan mengenai Hipotesis 4</w:t>
      </w:r>
    </w:p>
    <w:p w:rsidR="00AA7A0C" w:rsidRDefault="00AA7A0C" w:rsidP="00AA7A0C">
      <w:pPr>
        <w:ind w:firstLine="720"/>
        <w:jc w:val="both"/>
      </w:pPr>
      <w:r>
        <w:t xml:space="preserve">Pengujian hipotesis yang dilakukan membuktikan bahwa ada pengaruh yang searah antara </w:t>
      </w:r>
      <w:r>
        <w:rPr>
          <w:lang w:val="sv-SE"/>
        </w:rPr>
        <w:t xml:space="preserve">customer </w:t>
      </w:r>
      <w:r>
        <w:rPr>
          <w:lang w:val="sv-SE"/>
        </w:rPr>
        <w:lastRenderedPageBreak/>
        <w:t>value</w:t>
      </w:r>
      <w:r w:rsidRPr="008363DC">
        <w:rPr>
          <w:lang w:val="sv-SE"/>
        </w:rPr>
        <w:t xml:space="preserve"> terhadap </w:t>
      </w:r>
      <w:r>
        <w:rPr>
          <w:lang w:val="sv-SE"/>
        </w:rPr>
        <w:t>b</w:t>
      </w:r>
      <w:r>
        <w:t xml:space="preserve">rand preference. Hal ini mendukung penelitian Melodie et al. (2012); </w:t>
      </w:r>
      <w:r>
        <w:rPr>
          <w:color w:val="000000"/>
        </w:rPr>
        <w:t>Naidoo dan Leonard, (2007)</w:t>
      </w:r>
      <w:r>
        <w:rPr>
          <w:color w:val="000000"/>
          <w:lang w:val="it-IT"/>
        </w:rPr>
        <w:t xml:space="preserve">; dan </w:t>
      </w:r>
      <w:r>
        <w:rPr>
          <w:color w:val="000000"/>
        </w:rPr>
        <w:t>Zhillin dan Peterson, (2004</w:t>
      </w:r>
      <w:r w:rsidRPr="00461319">
        <w:rPr>
          <w:color w:val="000000"/>
        </w:rPr>
        <w:t>)</w:t>
      </w:r>
      <w:r>
        <w:rPr>
          <w:color w:val="000000"/>
        </w:rPr>
        <w:t xml:space="preserve"> customer value berpengaruh positif terhadap brand preference</w:t>
      </w:r>
      <w:r>
        <w:t xml:space="preserve">. </w:t>
      </w:r>
      <w:r>
        <w:rPr>
          <w:i/>
        </w:rPr>
        <w:t>C</w:t>
      </w:r>
      <w:r w:rsidRPr="009B4D5F">
        <w:rPr>
          <w:i/>
        </w:rPr>
        <w:t>ustomer value</w:t>
      </w:r>
      <w:r w:rsidRPr="009B4D5F">
        <w:t xml:space="preserve"> merupakan suatu preferensi yang dirasakan oleh  dan evaluasi terhadap atribut-atribut produk serta berbagai konsekuensi yang timbul dari penggunaan suatu produk untuk mencap</w:t>
      </w:r>
      <w:r>
        <w:t>ai tujuan dan maksud.</w:t>
      </w:r>
    </w:p>
    <w:p w:rsidR="002B2B5C" w:rsidRDefault="002B2B5C" w:rsidP="00AA7A0C">
      <w:pPr>
        <w:ind w:firstLine="720"/>
        <w:jc w:val="both"/>
      </w:pPr>
    </w:p>
    <w:p w:rsidR="00AA7A0C" w:rsidRDefault="00AA7A0C" w:rsidP="00AA7A0C">
      <w:pPr>
        <w:jc w:val="both"/>
        <w:rPr>
          <w:b/>
          <w:bCs/>
        </w:rPr>
      </w:pPr>
      <w:r>
        <w:rPr>
          <w:b/>
          <w:bCs/>
        </w:rPr>
        <w:t>5.1.5. Simpulan mengenai Hipotesis 5</w:t>
      </w:r>
    </w:p>
    <w:p w:rsidR="00AA7A0C" w:rsidRDefault="00AA7A0C" w:rsidP="00AA7A0C">
      <w:pPr>
        <w:ind w:firstLine="720"/>
        <w:jc w:val="both"/>
      </w:pPr>
      <w:r>
        <w:t xml:space="preserve">Pengujian hipotesis yang dilakukan membuktikan bahwa ada pengaruh yang searah antara </w:t>
      </w:r>
      <w:r>
        <w:rPr>
          <w:lang w:val="sv-SE"/>
        </w:rPr>
        <w:t>customer value</w:t>
      </w:r>
      <w:r w:rsidRPr="008363DC">
        <w:rPr>
          <w:lang w:val="sv-SE"/>
        </w:rPr>
        <w:t xml:space="preserve"> terhadap </w:t>
      </w:r>
      <w:r>
        <w:rPr>
          <w:lang w:val="sv-SE"/>
        </w:rPr>
        <w:t>minat beli ulang</w:t>
      </w:r>
      <w:r>
        <w:t>. Hal ini mendukung penelitian Melodie et al.</w:t>
      </w:r>
      <w:r w:rsidRPr="004965BF">
        <w:t xml:space="preserve"> (</w:t>
      </w:r>
      <w:r>
        <w:t>2012</w:t>
      </w:r>
      <w:r w:rsidRPr="004965BF">
        <w:t xml:space="preserve">); </w:t>
      </w:r>
      <w:r>
        <w:rPr>
          <w:color w:val="000000"/>
        </w:rPr>
        <w:t>Zenaat et al.</w:t>
      </w:r>
      <w:r w:rsidRPr="004965BF">
        <w:rPr>
          <w:color w:val="000000"/>
        </w:rPr>
        <w:t xml:space="preserve"> (20</w:t>
      </w:r>
      <w:r>
        <w:rPr>
          <w:color w:val="000000"/>
        </w:rPr>
        <w:t>12</w:t>
      </w:r>
      <w:r w:rsidRPr="004965BF">
        <w:rPr>
          <w:color w:val="000000"/>
        </w:rPr>
        <w:t>)</w:t>
      </w:r>
      <w:r w:rsidRPr="004965BF">
        <w:rPr>
          <w:color w:val="000000"/>
          <w:lang w:val="it-IT"/>
        </w:rPr>
        <w:t xml:space="preserve">; dan </w:t>
      </w:r>
      <w:r w:rsidRPr="00CA2C6D">
        <w:rPr>
          <w:color w:val="000000"/>
          <w:lang w:val="sv-SE"/>
        </w:rPr>
        <w:t>Hernandez dan Kuster, (2012)</w:t>
      </w:r>
      <w:r w:rsidRPr="00CA2C6D">
        <w:rPr>
          <w:color w:val="000000"/>
        </w:rPr>
        <w:t xml:space="preserve"> customer value berpengaruh positif terhadap </w:t>
      </w:r>
      <w:r>
        <w:rPr>
          <w:color w:val="000000"/>
        </w:rPr>
        <w:t>minat beli ulang</w:t>
      </w:r>
      <w:r>
        <w:t xml:space="preserve">. </w:t>
      </w:r>
      <w:r w:rsidRPr="009B4D5F">
        <w:rPr>
          <w:i/>
        </w:rPr>
        <w:t>Customer value</w:t>
      </w:r>
      <w:r w:rsidRPr="009B4D5F">
        <w:t xml:space="preserve"> merupakan kualitas yang dirasakan  yang disesuaikan dengan harga relatif dari produk yang di</w:t>
      </w:r>
      <w:r>
        <w:t>hasilkan oleh suatu perusahaan</w:t>
      </w:r>
      <w:r w:rsidRPr="009B4D5F">
        <w:t xml:space="preserve">. Dengan </w:t>
      </w:r>
      <w:r w:rsidRPr="009B4D5F">
        <w:rPr>
          <w:i/>
        </w:rPr>
        <w:t>customer value</w:t>
      </w:r>
      <w:r w:rsidRPr="009B4D5F">
        <w:t xml:space="preserve"> atau , kita mengartikan ikatan emosional yang terbentuk antara  dan produsen setelah  menggunakan suatu produk atau jasa penting yang diproduksi oleh produsen dan menemukan produk tersebut memberikan suatu tambahan nilai</w:t>
      </w:r>
      <w:r>
        <w:t>.</w:t>
      </w:r>
    </w:p>
    <w:p w:rsidR="002B2B5C" w:rsidRDefault="002B2B5C" w:rsidP="00AA7A0C">
      <w:pPr>
        <w:ind w:firstLine="720"/>
        <w:jc w:val="both"/>
      </w:pPr>
    </w:p>
    <w:p w:rsidR="00AA7A0C" w:rsidRDefault="00AA7A0C" w:rsidP="00AA7A0C">
      <w:pPr>
        <w:jc w:val="both"/>
        <w:rPr>
          <w:b/>
          <w:bCs/>
        </w:rPr>
      </w:pPr>
      <w:r>
        <w:rPr>
          <w:b/>
          <w:bCs/>
        </w:rPr>
        <w:t>5.1.6. Simpulan mengenai Hipotesis 6</w:t>
      </w:r>
    </w:p>
    <w:p w:rsidR="00AA7A0C" w:rsidRDefault="00AA7A0C" w:rsidP="00AA7A0C">
      <w:pPr>
        <w:ind w:firstLine="720"/>
        <w:jc w:val="both"/>
      </w:pPr>
      <w:r>
        <w:t xml:space="preserve">Pengujian hipotesis yang dilakukan membuktikan bahwa ada pengaruh yang searah antara </w:t>
      </w:r>
      <w:r>
        <w:rPr>
          <w:lang w:val="sv-SE"/>
        </w:rPr>
        <w:t>brand preference</w:t>
      </w:r>
      <w:r w:rsidRPr="008363DC">
        <w:rPr>
          <w:lang w:val="sv-SE"/>
        </w:rPr>
        <w:t xml:space="preserve"> terhadap </w:t>
      </w:r>
      <w:r>
        <w:rPr>
          <w:lang w:val="sv-SE"/>
        </w:rPr>
        <w:t>minat beli ulang</w:t>
      </w:r>
      <w:r>
        <w:t xml:space="preserve">. </w:t>
      </w:r>
      <w:r>
        <w:lastRenderedPageBreak/>
        <w:t>Hal ini mendukung penelitian Melodie et al.</w:t>
      </w:r>
      <w:r w:rsidRPr="004965BF">
        <w:t xml:space="preserve"> (</w:t>
      </w:r>
      <w:r>
        <w:t>2012</w:t>
      </w:r>
      <w:r w:rsidRPr="004965BF">
        <w:t>)</w:t>
      </w:r>
      <w:r w:rsidRPr="00CA2C6D">
        <w:rPr>
          <w:color w:val="000000"/>
        </w:rPr>
        <w:t xml:space="preserve"> menyatakan bahwa </w:t>
      </w:r>
      <w:r w:rsidRPr="00CA2C6D">
        <w:rPr>
          <w:i/>
          <w:color w:val="000000"/>
        </w:rPr>
        <w:t>customer value</w:t>
      </w:r>
      <w:r w:rsidRPr="00CA2C6D">
        <w:rPr>
          <w:color w:val="000000"/>
        </w:rPr>
        <w:t xml:space="preserve"> berpengaruh positif terhadap minat beli ulang</w:t>
      </w:r>
      <w:r>
        <w:t xml:space="preserve">. </w:t>
      </w:r>
      <w:r w:rsidRPr="00B32C3C">
        <w:t>Semakin tinggi tingkat preferensi tentang merek, berarti produk tersebut berada dalam ben</w:t>
      </w:r>
      <w:r>
        <w:t>ak konsumen sebelum merek lain</w:t>
      </w:r>
      <w:r w:rsidRPr="00B32C3C">
        <w:t xml:space="preserve">. Selanjutnya preferensi merek bukan menjadi suatu daya ingat saja, namun merupakan suatu proses pembelajaran bagi konsumen terhadap suatu merek. Membangun preferensi merek biasanya dilakukan dalam waktu yang lama karena penghafalan bisa berhasil dengan repetisi dan penguatan. </w:t>
      </w:r>
    </w:p>
    <w:p w:rsidR="00AA7A0C" w:rsidRPr="00620566" w:rsidRDefault="00AA7A0C" w:rsidP="00AA7A0C">
      <w:pPr>
        <w:ind w:firstLine="720"/>
        <w:jc w:val="both"/>
        <w:rPr>
          <w:color w:val="000000"/>
        </w:rPr>
      </w:pPr>
    </w:p>
    <w:p w:rsidR="00AA7A0C" w:rsidRPr="00781003" w:rsidRDefault="00AA7A0C" w:rsidP="00AA7A0C">
      <w:pPr>
        <w:jc w:val="both"/>
        <w:rPr>
          <w:b/>
          <w:color w:val="000000"/>
        </w:rPr>
      </w:pPr>
      <w:r w:rsidRPr="00781003">
        <w:rPr>
          <w:b/>
          <w:color w:val="000000"/>
        </w:rPr>
        <w:t>5.2. Kesimpulan Atas Masalah Penelitian</w:t>
      </w:r>
    </w:p>
    <w:p w:rsidR="00AA7A0C" w:rsidRPr="00BE607A" w:rsidRDefault="00AA7A0C" w:rsidP="00AA7A0C">
      <w:pPr>
        <w:ind w:firstLine="720"/>
        <w:jc w:val="both"/>
        <w:rPr>
          <w:color w:val="000000"/>
        </w:rPr>
      </w:pPr>
      <w:r w:rsidRPr="00781003">
        <w:rPr>
          <w:color w:val="000000"/>
        </w:rPr>
        <w:t xml:space="preserve">Tujuan dari penelitian adalah mencari jawaban atas masalah penelitian yang diajukan dalam penelitian ini adalah: “bagaimana meningkatkan </w:t>
      </w:r>
      <w:r>
        <w:rPr>
          <w:sz w:val="22"/>
        </w:rPr>
        <w:t xml:space="preserve">minat membeli ulang </w:t>
      </w:r>
      <w:r>
        <w:t>ayam goreng Ny. Suharti di Jalan Siliwangi Semarang</w:t>
      </w:r>
      <w:r w:rsidRPr="00BE607A">
        <w:rPr>
          <w:color w:val="000000"/>
        </w:rPr>
        <w:t xml:space="preserve">?”. Hasil dari penelitian ini membuktikan dan memberi kesimpulan untuk menjawab masalah penelitian secara singkat menghasilkan </w:t>
      </w:r>
      <w:r>
        <w:rPr>
          <w:color w:val="000000"/>
        </w:rPr>
        <w:t>tiga</w:t>
      </w:r>
      <w:r w:rsidRPr="00BE607A">
        <w:rPr>
          <w:color w:val="000000"/>
        </w:rPr>
        <w:t xml:space="preserve"> (</w:t>
      </w:r>
      <w:r>
        <w:rPr>
          <w:color w:val="000000"/>
        </w:rPr>
        <w:t>3</w:t>
      </w:r>
      <w:r w:rsidRPr="00BE607A">
        <w:rPr>
          <w:color w:val="000000"/>
        </w:rPr>
        <w:t xml:space="preserve">) proses dasar untuk meningkatkan </w:t>
      </w:r>
      <w:r>
        <w:rPr>
          <w:sz w:val="22"/>
        </w:rPr>
        <w:t>minat membeli ulang</w:t>
      </w:r>
      <w:r w:rsidRPr="00BE607A">
        <w:rPr>
          <w:color w:val="000000"/>
        </w:rPr>
        <w:t xml:space="preserve"> antara lain yaitu:</w:t>
      </w:r>
    </w:p>
    <w:p w:rsidR="00AA7A0C" w:rsidRDefault="00AA7A0C" w:rsidP="00AA7A0C">
      <w:pPr>
        <w:ind w:firstLine="720"/>
        <w:jc w:val="both"/>
        <w:rPr>
          <w:color w:val="000000"/>
          <w:lang w:val="nl-NL"/>
        </w:rPr>
      </w:pPr>
      <w:r w:rsidRPr="00BE607A">
        <w:rPr>
          <w:b/>
          <w:color w:val="000000"/>
          <w:lang w:val="sv-SE"/>
        </w:rPr>
        <w:t>Pertama</w:t>
      </w:r>
      <w:r w:rsidRPr="00BE607A">
        <w:rPr>
          <w:color w:val="000000"/>
          <w:lang w:val="sv-SE"/>
        </w:rPr>
        <w:t xml:space="preserve">, untuk mendapatkan </w:t>
      </w:r>
      <w:r>
        <w:rPr>
          <w:sz w:val="22"/>
        </w:rPr>
        <w:t>brand preference</w:t>
      </w:r>
      <w:r w:rsidRPr="00BE607A">
        <w:rPr>
          <w:color w:val="000000"/>
          <w:lang w:val="sv-SE"/>
        </w:rPr>
        <w:t xml:space="preserve"> dalam meningkatkan </w:t>
      </w:r>
      <w:r>
        <w:rPr>
          <w:color w:val="000000"/>
          <w:lang w:val="sv-SE"/>
        </w:rPr>
        <w:t>minat membeli ulang</w:t>
      </w:r>
      <w:r w:rsidRPr="00BE607A">
        <w:rPr>
          <w:color w:val="000000"/>
          <w:lang w:val="sv-SE"/>
        </w:rPr>
        <w:t xml:space="preserve"> adalah meningkatkan </w:t>
      </w:r>
      <w:r>
        <w:rPr>
          <w:color w:val="000000"/>
          <w:lang w:val="sv-SE"/>
        </w:rPr>
        <w:t>brand equity</w:t>
      </w:r>
      <w:r w:rsidRPr="00BE607A">
        <w:rPr>
          <w:color w:val="000000"/>
          <w:lang w:val="sv-SE"/>
        </w:rPr>
        <w:t xml:space="preserve">. </w:t>
      </w:r>
      <w:r>
        <w:rPr>
          <w:sz w:val="22"/>
          <w:lang w:val="sv-SE"/>
        </w:rPr>
        <w:t>Brand preference</w:t>
      </w:r>
      <w:r w:rsidRPr="00BE607A">
        <w:rPr>
          <w:color w:val="000000"/>
          <w:lang w:val="sv-SE"/>
        </w:rPr>
        <w:t xml:space="preserve"> yang baik tidak akan pernah tercapai apabila tidak didukung adanya </w:t>
      </w:r>
      <w:r>
        <w:rPr>
          <w:color w:val="000000"/>
          <w:lang w:val="sv-SE"/>
        </w:rPr>
        <w:t>brand equity yang baik</w:t>
      </w:r>
      <w:r w:rsidRPr="00BE607A">
        <w:rPr>
          <w:color w:val="000000"/>
          <w:lang w:val="sv-SE"/>
        </w:rPr>
        <w:t xml:space="preserve">. </w:t>
      </w:r>
    </w:p>
    <w:p w:rsidR="00AA7A0C" w:rsidRDefault="00AA7A0C" w:rsidP="00AA7A0C">
      <w:pPr>
        <w:ind w:firstLine="720"/>
        <w:jc w:val="both"/>
        <w:rPr>
          <w:color w:val="000000"/>
          <w:lang w:val="nl-NL"/>
        </w:rPr>
      </w:pPr>
      <w:r>
        <w:rPr>
          <w:b/>
          <w:color w:val="000000"/>
          <w:lang w:val="sv-SE"/>
        </w:rPr>
        <w:t>Kedua</w:t>
      </w:r>
      <w:r w:rsidRPr="00BE607A">
        <w:rPr>
          <w:color w:val="000000"/>
          <w:lang w:val="sv-SE"/>
        </w:rPr>
        <w:t xml:space="preserve">, untuk mendapatkan </w:t>
      </w:r>
      <w:r>
        <w:rPr>
          <w:sz w:val="22"/>
        </w:rPr>
        <w:t>customer value</w:t>
      </w:r>
      <w:r w:rsidRPr="00BE607A">
        <w:rPr>
          <w:color w:val="000000"/>
          <w:lang w:val="sv-SE"/>
        </w:rPr>
        <w:t xml:space="preserve"> dalam meningkatkan </w:t>
      </w:r>
      <w:r>
        <w:rPr>
          <w:color w:val="000000"/>
          <w:lang w:val="sv-SE"/>
        </w:rPr>
        <w:t>minat membeli ulang</w:t>
      </w:r>
      <w:r w:rsidRPr="00BE607A">
        <w:rPr>
          <w:color w:val="000000"/>
          <w:lang w:val="sv-SE"/>
        </w:rPr>
        <w:t xml:space="preserve"> adalah meningkatkan </w:t>
      </w:r>
      <w:r>
        <w:rPr>
          <w:color w:val="000000"/>
          <w:lang w:val="sv-SE"/>
        </w:rPr>
        <w:t>brand equity</w:t>
      </w:r>
      <w:r w:rsidRPr="00BE607A">
        <w:rPr>
          <w:color w:val="000000"/>
          <w:lang w:val="sv-SE"/>
        </w:rPr>
        <w:t xml:space="preserve">. </w:t>
      </w:r>
      <w:r>
        <w:rPr>
          <w:sz w:val="22"/>
          <w:lang w:val="sv-SE"/>
        </w:rPr>
        <w:t xml:space="preserve">Customer </w:t>
      </w:r>
      <w:r>
        <w:rPr>
          <w:sz w:val="22"/>
          <w:lang w:val="sv-SE"/>
        </w:rPr>
        <w:lastRenderedPageBreak/>
        <w:t>value</w:t>
      </w:r>
      <w:r w:rsidRPr="00BE607A">
        <w:rPr>
          <w:color w:val="000000"/>
          <w:lang w:val="sv-SE"/>
        </w:rPr>
        <w:t xml:space="preserve"> yang baik tidak akan pernah tercapai apabila tidak didukung adanya </w:t>
      </w:r>
      <w:r>
        <w:rPr>
          <w:color w:val="000000"/>
          <w:lang w:val="sv-SE"/>
        </w:rPr>
        <w:t>brand equity yang baik</w:t>
      </w:r>
      <w:r w:rsidRPr="00BE607A">
        <w:rPr>
          <w:color w:val="000000"/>
          <w:lang w:val="sv-SE"/>
        </w:rPr>
        <w:t xml:space="preserve">. </w:t>
      </w:r>
    </w:p>
    <w:p w:rsidR="00AA7A0C" w:rsidRDefault="00AA7A0C" w:rsidP="00AA7A0C">
      <w:pPr>
        <w:ind w:firstLine="720"/>
        <w:jc w:val="both"/>
        <w:rPr>
          <w:color w:val="000000"/>
          <w:lang w:val="nl-NL"/>
        </w:rPr>
      </w:pPr>
      <w:r>
        <w:rPr>
          <w:b/>
          <w:color w:val="000000"/>
          <w:lang w:val="sv-SE"/>
        </w:rPr>
        <w:t>Ketiga</w:t>
      </w:r>
      <w:r w:rsidRPr="00BE607A">
        <w:rPr>
          <w:color w:val="000000"/>
          <w:lang w:val="sv-SE"/>
        </w:rPr>
        <w:t xml:space="preserve">, untuk mendapatkan </w:t>
      </w:r>
      <w:r>
        <w:rPr>
          <w:sz w:val="22"/>
        </w:rPr>
        <w:t>customer value dan brand equity</w:t>
      </w:r>
      <w:r w:rsidRPr="00BE607A">
        <w:rPr>
          <w:color w:val="000000"/>
          <w:lang w:val="sv-SE"/>
        </w:rPr>
        <w:t xml:space="preserve"> dalam meningkatkan </w:t>
      </w:r>
      <w:r>
        <w:rPr>
          <w:color w:val="000000"/>
          <w:lang w:val="sv-SE"/>
        </w:rPr>
        <w:t>minat membeli ulang</w:t>
      </w:r>
      <w:r w:rsidRPr="00BE607A">
        <w:rPr>
          <w:color w:val="000000"/>
          <w:lang w:val="sv-SE"/>
        </w:rPr>
        <w:t xml:space="preserve"> adalah meningkatkan </w:t>
      </w:r>
      <w:r>
        <w:rPr>
          <w:color w:val="000000"/>
          <w:lang w:val="sv-SE"/>
        </w:rPr>
        <w:t>brand equity</w:t>
      </w:r>
      <w:r w:rsidRPr="00BE607A">
        <w:rPr>
          <w:color w:val="000000"/>
          <w:lang w:val="sv-SE"/>
        </w:rPr>
        <w:t xml:space="preserve">. </w:t>
      </w:r>
      <w:r>
        <w:rPr>
          <w:sz w:val="22"/>
          <w:lang w:val="sv-SE"/>
        </w:rPr>
        <w:t xml:space="preserve">Customer value </w:t>
      </w:r>
      <w:r>
        <w:rPr>
          <w:sz w:val="22"/>
        </w:rPr>
        <w:t>dan brand equity</w:t>
      </w:r>
      <w:r w:rsidRPr="00BE607A">
        <w:rPr>
          <w:color w:val="000000"/>
          <w:lang w:val="sv-SE"/>
        </w:rPr>
        <w:t xml:space="preserve"> yang baik tidak akan pernah tercapai apabila tidak didukung adanya </w:t>
      </w:r>
      <w:r>
        <w:rPr>
          <w:color w:val="000000"/>
          <w:lang w:val="sv-SE"/>
        </w:rPr>
        <w:t>brand equity yang baik</w:t>
      </w:r>
      <w:r w:rsidRPr="00BE607A">
        <w:rPr>
          <w:color w:val="000000"/>
          <w:lang w:val="sv-SE"/>
        </w:rPr>
        <w:t xml:space="preserve">. </w:t>
      </w:r>
    </w:p>
    <w:p w:rsidR="00AA7A0C" w:rsidRDefault="00AA7A0C" w:rsidP="00AA7A0C">
      <w:pPr>
        <w:ind w:firstLine="720"/>
        <w:jc w:val="both"/>
        <w:rPr>
          <w:b/>
          <w:color w:val="000000"/>
          <w:lang w:val="sv-SE"/>
        </w:rPr>
      </w:pPr>
    </w:p>
    <w:p w:rsidR="00AA7A0C" w:rsidRPr="00781003" w:rsidRDefault="00AA7A0C" w:rsidP="00AA7A0C">
      <w:pPr>
        <w:jc w:val="both"/>
        <w:rPr>
          <w:b/>
          <w:bCs/>
          <w:color w:val="000000"/>
          <w:lang w:val="fi-FI"/>
        </w:rPr>
      </w:pPr>
      <w:r>
        <w:rPr>
          <w:b/>
          <w:bCs/>
          <w:color w:val="000000"/>
          <w:lang w:val="fi-FI"/>
        </w:rPr>
        <w:t>5.3</w:t>
      </w:r>
      <w:r w:rsidRPr="00781003">
        <w:rPr>
          <w:b/>
          <w:bCs/>
          <w:color w:val="000000"/>
          <w:lang w:val="fi-FI"/>
        </w:rPr>
        <w:t>. Implikasi Kebijakan</w:t>
      </w:r>
    </w:p>
    <w:p w:rsidR="00AA7A0C" w:rsidRDefault="00AA7A0C" w:rsidP="00AA7A0C">
      <w:pPr>
        <w:ind w:right="-9" w:firstLine="720"/>
        <w:jc w:val="both"/>
      </w:pPr>
      <w:r>
        <w:rPr>
          <w:lang w:val="id-ID"/>
        </w:rPr>
        <w:t xml:space="preserve">Penelitian ini bertujuan untuk mengetahui seberapa besar faktor-faktor </w:t>
      </w:r>
      <w:r>
        <w:rPr>
          <w:lang w:val="fi-FI"/>
        </w:rPr>
        <w:t>brand preference dan customer value</w:t>
      </w:r>
      <w:r w:rsidRPr="00DF7AB7">
        <w:rPr>
          <w:lang w:val="fi-FI"/>
        </w:rPr>
        <w:t xml:space="preserve"> </w:t>
      </w:r>
      <w:r>
        <w:rPr>
          <w:lang w:val="id-ID"/>
        </w:rPr>
        <w:t xml:space="preserve">dalam menumbuhkan </w:t>
      </w:r>
      <w:r>
        <w:t>minat membeli ulang</w:t>
      </w:r>
      <w:r>
        <w:rPr>
          <w:lang w:val="id-ID"/>
        </w:rPr>
        <w:t xml:space="preserve"> yang tinggi.</w:t>
      </w:r>
      <w:r>
        <w:t xml:space="preserve"> Brand preference </w:t>
      </w:r>
      <w:r>
        <w:rPr>
          <w:lang w:val="id-ID"/>
        </w:rPr>
        <w:t xml:space="preserve">lebih dominan mempengaruhi </w:t>
      </w:r>
      <w:r>
        <w:t>minat membeli ulang</w:t>
      </w:r>
      <w:r w:rsidRPr="00DF7AB7">
        <w:rPr>
          <w:lang w:val="id-ID"/>
        </w:rPr>
        <w:t xml:space="preserve"> </w:t>
      </w:r>
      <w:r>
        <w:rPr>
          <w:lang w:val="id-ID"/>
        </w:rPr>
        <w:t>dengan nilai standardized regression wight sebesar 0,</w:t>
      </w:r>
      <w:r>
        <w:t>27</w:t>
      </w:r>
      <w:r>
        <w:rPr>
          <w:lang w:val="id-ID"/>
        </w:rPr>
        <w:t xml:space="preserve">, kemudian variabel </w:t>
      </w:r>
      <w:r>
        <w:rPr>
          <w:bCs/>
        </w:rPr>
        <w:t>customer value</w:t>
      </w:r>
      <w:r>
        <w:rPr>
          <w:lang w:val="id-ID"/>
        </w:rPr>
        <w:t xml:space="preserve"> dengan nilai standardized regression wight sebesar 0,</w:t>
      </w:r>
      <w:r>
        <w:t xml:space="preserve">21. </w:t>
      </w:r>
    </w:p>
    <w:p w:rsidR="00AA7A0C" w:rsidRDefault="00AA7A0C" w:rsidP="00AA7A0C">
      <w:pPr>
        <w:ind w:right="-9" w:firstLine="720"/>
        <w:jc w:val="both"/>
      </w:pPr>
      <w:r>
        <w:rPr>
          <w:lang w:val="id-ID"/>
        </w:rPr>
        <w:t xml:space="preserve"> Dari pengaruh variabel-variabel yang mempengaruhi </w:t>
      </w:r>
      <w:r>
        <w:t>brand preference</w:t>
      </w:r>
      <w:r>
        <w:rPr>
          <w:lang w:val="id-ID"/>
        </w:rPr>
        <w:t xml:space="preserve">, variabel </w:t>
      </w:r>
      <w:r>
        <w:t>brand equity</w:t>
      </w:r>
      <w:r>
        <w:rPr>
          <w:lang w:val="id-ID"/>
        </w:rPr>
        <w:t xml:space="preserve"> lebih dominan mempengaruhi </w:t>
      </w:r>
      <w:r>
        <w:t>brand preference</w:t>
      </w:r>
      <w:r w:rsidRPr="00DF7AB7">
        <w:rPr>
          <w:lang w:val="id-ID"/>
        </w:rPr>
        <w:t xml:space="preserve"> </w:t>
      </w:r>
      <w:r>
        <w:rPr>
          <w:lang w:val="id-ID"/>
        </w:rPr>
        <w:t>dengan nilai standardized regression wight sebesar 0,</w:t>
      </w:r>
      <w:r>
        <w:t>50</w:t>
      </w:r>
      <w:r>
        <w:rPr>
          <w:lang w:val="id-ID"/>
        </w:rPr>
        <w:t xml:space="preserve">, kemudian variabel </w:t>
      </w:r>
      <w:r>
        <w:rPr>
          <w:bCs/>
        </w:rPr>
        <w:t>customer value</w:t>
      </w:r>
      <w:r>
        <w:rPr>
          <w:lang w:val="id-ID"/>
        </w:rPr>
        <w:t xml:space="preserve"> dengan nilai standardized regression wight sebesar 0,</w:t>
      </w:r>
      <w:r>
        <w:t>31</w:t>
      </w:r>
      <w:r>
        <w:rPr>
          <w:lang w:val="id-ID"/>
        </w:rPr>
        <w:t xml:space="preserve">. </w:t>
      </w:r>
    </w:p>
    <w:p w:rsidR="002B2B5C" w:rsidRPr="002B2B5C" w:rsidRDefault="002B2B5C" w:rsidP="00AA7A0C">
      <w:pPr>
        <w:ind w:right="-9" w:firstLine="720"/>
        <w:jc w:val="both"/>
      </w:pPr>
    </w:p>
    <w:p w:rsidR="00AA7A0C" w:rsidRPr="00202668" w:rsidRDefault="00AA7A0C" w:rsidP="00AA7A0C">
      <w:pPr>
        <w:jc w:val="both"/>
        <w:rPr>
          <w:b/>
          <w:bCs/>
          <w:color w:val="000000"/>
        </w:rPr>
      </w:pPr>
      <w:r>
        <w:rPr>
          <w:b/>
          <w:bCs/>
          <w:color w:val="000000"/>
        </w:rPr>
        <w:t>5.4</w:t>
      </w:r>
      <w:r w:rsidRPr="00202668">
        <w:rPr>
          <w:b/>
          <w:bCs/>
          <w:color w:val="000000"/>
        </w:rPr>
        <w:t>. Keterbatasan Penelitian</w:t>
      </w:r>
    </w:p>
    <w:p w:rsidR="00AA7A0C" w:rsidRDefault="00AA7A0C" w:rsidP="00AA7A0C">
      <w:pPr>
        <w:ind w:firstLine="720"/>
        <w:jc w:val="both"/>
        <w:rPr>
          <w:color w:val="000000"/>
          <w:lang w:val="id-ID"/>
        </w:rPr>
      </w:pPr>
      <w:r>
        <w:rPr>
          <w:color w:val="000000"/>
          <w:lang w:val="id-ID"/>
        </w:rPr>
        <w:t>Beberapa keterbatasan penelitian yang dapat ditarik dari penelitian ini adalah sebagai berikut:</w:t>
      </w:r>
      <w:r>
        <w:rPr>
          <w:color w:val="000000"/>
        </w:rPr>
        <w:t xml:space="preserve"> </w:t>
      </w:r>
      <w:r>
        <w:rPr>
          <w:color w:val="000000"/>
          <w:lang w:val="id-ID"/>
        </w:rPr>
        <w:t xml:space="preserve">Hasil penelitian ini tidak dapat digeneralisasi pada kasus lain diluar obyek penelitian ini yaitu: </w:t>
      </w:r>
      <w:r>
        <w:t xml:space="preserve">pelanggan </w:t>
      </w:r>
      <w:r>
        <w:lastRenderedPageBreak/>
        <w:t>yang membeli ayam goreng Ny. Suharti di Jalan Siliwangi Semarang</w:t>
      </w:r>
      <w:r>
        <w:rPr>
          <w:color w:val="000000"/>
          <w:lang w:val="id-ID"/>
        </w:rPr>
        <w:t>.</w:t>
      </w:r>
    </w:p>
    <w:p w:rsidR="00AA7A0C" w:rsidRPr="00202668" w:rsidRDefault="00AA7A0C" w:rsidP="00AA7A0C">
      <w:pPr>
        <w:jc w:val="both"/>
        <w:rPr>
          <w:b/>
          <w:bCs/>
          <w:color w:val="000000"/>
          <w:lang w:val="id-ID"/>
        </w:rPr>
      </w:pPr>
    </w:p>
    <w:p w:rsidR="00AA7A0C" w:rsidRPr="00426C1F" w:rsidRDefault="00AA7A0C" w:rsidP="00AA7A0C">
      <w:pPr>
        <w:jc w:val="both"/>
        <w:rPr>
          <w:b/>
          <w:bCs/>
          <w:color w:val="000000"/>
          <w:lang w:val="sv-SE"/>
        </w:rPr>
      </w:pPr>
      <w:r>
        <w:rPr>
          <w:b/>
          <w:bCs/>
          <w:color w:val="000000"/>
          <w:lang w:val="sv-SE"/>
        </w:rPr>
        <w:t>5.5</w:t>
      </w:r>
      <w:r w:rsidRPr="00426C1F">
        <w:rPr>
          <w:b/>
          <w:bCs/>
          <w:color w:val="000000"/>
          <w:lang w:val="sv-SE"/>
        </w:rPr>
        <w:t>. Agenda Penelitian Mendatang</w:t>
      </w:r>
    </w:p>
    <w:p w:rsidR="00AA7A0C" w:rsidRDefault="00AA7A0C" w:rsidP="00AA7A0C">
      <w:pPr>
        <w:pStyle w:val="BodyTextIndent2"/>
        <w:spacing w:line="240" w:lineRule="auto"/>
        <w:ind w:left="0" w:firstLine="900"/>
        <w:jc w:val="both"/>
        <w:rPr>
          <w:rFonts w:ascii="Times New Roman" w:hAnsi="Times New Roman"/>
          <w:sz w:val="24"/>
          <w:szCs w:val="24"/>
          <w:lang w:val="sv-SE"/>
        </w:rPr>
      </w:pPr>
      <w:r w:rsidRPr="00AA7A0C">
        <w:rPr>
          <w:rFonts w:ascii="Times New Roman" w:hAnsi="Times New Roman"/>
          <w:sz w:val="24"/>
          <w:szCs w:val="24"/>
          <w:lang w:val="sv-SE"/>
        </w:rPr>
        <w:t xml:space="preserve">Hasil-hasil penelitian ini dan keterbatasan-keterbatasan yang ditemukan dalam penelitian dapat dijadikan sumber ide bagi pengembangan penelitian ini dimasa yang akan datang, maka perluasan penelitian yang disarankan dari penelitian ini adalah menambah variabel independen yang mempengaruhi minat membeli ulang. Variabel yang disarankan adalah:  community effect dan keindahan produk. </w:t>
      </w:r>
    </w:p>
    <w:p w:rsidR="002B2B5C" w:rsidRPr="00AA7A0C" w:rsidRDefault="002B2B5C" w:rsidP="00AA7A0C">
      <w:pPr>
        <w:pStyle w:val="BodyTextIndent2"/>
        <w:spacing w:line="240" w:lineRule="auto"/>
        <w:ind w:left="0" w:firstLine="900"/>
        <w:jc w:val="both"/>
        <w:rPr>
          <w:rFonts w:ascii="Times New Roman" w:hAnsi="Times New Roman"/>
          <w:sz w:val="24"/>
          <w:szCs w:val="24"/>
          <w:lang w:val="sv-SE"/>
        </w:rPr>
      </w:pPr>
    </w:p>
    <w:p w:rsidR="00AA7A0C" w:rsidRPr="000E7CF9" w:rsidRDefault="00AA7A0C" w:rsidP="002B2B5C">
      <w:pPr>
        <w:jc w:val="center"/>
        <w:rPr>
          <w:b/>
          <w:bCs/>
        </w:rPr>
      </w:pPr>
      <w:r w:rsidRPr="000E7CF9">
        <w:rPr>
          <w:b/>
          <w:bCs/>
        </w:rPr>
        <w:t>DAFTAR PUSTAKA</w:t>
      </w:r>
    </w:p>
    <w:p w:rsidR="00AA7A0C" w:rsidRPr="000E7CF9" w:rsidRDefault="00AA7A0C" w:rsidP="00AA7A0C">
      <w:pPr>
        <w:jc w:val="both"/>
        <w:rPr>
          <w:b/>
          <w:bCs/>
        </w:rPr>
      </w:pPr>
    </w:p>
    <w:p w:rsidR="00AA7A0C" w:rsidRPr="006862F9" w:rsidRDefault="00AA7A0C" w:rsidP="00AA7A0C">
      <w:pPr>
        <w:pStyle w:val="BodyText"/>
        <w:spacing w:before="120"/>
        <w:ind w:left="900" w:hanging="900"/>
        <w:jc w:val="both"/>
        <w:rPr>
          <w:bCs/>
          <w:color w:val="000000"/>
          <w:szCs w:val="22"/>
        </w:rPr>
      </w:pPr>
      <w:r w:rsidRPr="006862F9">
        <w:rPr>
          <w:bCs/>
          <w:color w:val="000000"/>
          <w:szCs w:val="22"/>
        </w:rPr>
        <w:t>Dolatabadi, Hossein Rezaei; Ali Kazemi; dan Nima Soltani Rad, (2012), “The impact of brand personality on product sale through brand equity, “</w:t>
      </w:r>
      <w:r w:rsidRPr="006862F9">
        <w:rPr>
          <w:bCs/>
          <w:i/>
          <w:color w:val="000000"/>
          <w:szCs w:val="22"/>
        </w:rPr>
        <w:t>International Journal of Academic Research in Bussiness and Social Science</w:t>
      </w:r>
      <w:r w:rsidRPr="006862F9">
        <w:rPr>
          <w:bCs/>
          <w:color w:val="000000"/>
          <w:szCs w:val="22"/>
        </w:rPr>
        <w:t xml:space="preserve"> </w:t>
      </w:r>
    </w:p>
    <w:p w:rsidR="00AA7A0C" w:rsidRDefault="00AA7A0C" w:rsidP="00AA7A0C">
      <w:pPr>
        <w:pStyle w:val="TxBrp10"/>
        <w:spacing w:line="240" w:lineRule="auto"/>
        <w:ind w:left="992"/>
        <w:jc w:val="both"/>
      </w:pPr>
    </w:p>
    <w:p w:rsidR="00AA7A0C" w:rsidRPr="00430E79" w:rsidRDefault="00AA7A0C" w:rsidP="00AA7A0C">
      <w:pPr>
        <w:pStyle w:val="TxBrp10"/>
        <w:spacing w:line="240" w:lineRule="auto"/>
        <w:ind w:left="992"/>
        <w:jc w:val="both"/>
      </w:pPr>
      <w:r>
        <w:t>Ferdinand, Augusty T., (2000</w:t>
      </w:r>
      <w:r w:rsidRPr="00430E79">
        <w:t xml:space="preserve">), </w:t>
      </w:r>
      <w:r w:rsidRPr="00430E79">
        <w:rPr>
          <w:bCs/>
          <w:i/>
          <w:iCs/>
        </w:rPr>
        <w:t xml:space="preserve">Struktural Equation Modelling Dalam Penelitian Manajemen, </w:t>
      </w:r>
      <w:r w:rsidRPr="00430E79">
        <w:t>Badan Distributor Universitas Diponegoro, Semarang.</w:t>
      </w:r>
    </w:p>
    <w:p w:rsidR="00AA7A0C" w:rsidRDefault="00AA7A0C" w:rsidP="00AA7A0C">
      <w:pPr>
        <w:widowControl w:val="0"/>
        <w:autoSpaceDE w:val="0"/>
        <w:autoSpaceDN w:val="0"/>
        <w:adjustRightInd w:val="0"/>
        <w:ind w:left="748" w:hanging="748"/>
        <w:jc w:val="both"/>
      </w:pPr>
    </w:p>
    <w:p w:rsidR="00AA7A0C" w:rsidRPr="00430E79" w:rsidRDefault="00AA7A0C" w:rsidP="00AA7A0C">
      <w:pPr>
        <w:pStyle w:val="TxBrp4"/>
        <w:tabs>
          <w:tab w:val="left" w:pos="929"/>
        </w:tabs>
        <w:spacing w:line="240" w:lineRule="auto"/>
        <w:ind w:left="993" w:hanging="993"/>
        <w:jc w:val="both"/>
      </w:pPr>
      <w:r w:rsidRPr="00430E79">
        <w:t xml:space="preserve">Hair, J.F., Anderson, R.E., Tatham, R.L., dan Black, W.C., (1995), </w:t>
      </w:r>
      <w:r w:rsidRPr="00430E79">
        <w:rPr>
          <w:bCs/>
          <w:i/>
          <w:iCs/>
        </w:rPr>
        <w:t xml:space="preserve">“Multivariate Data     Analysis, With Readings </w:t>
      </w:r>
      <w:r w:rsidRPr="00430E79">
        <w:rPr>
          <w:rFonts w:ascii="Arial" w:hAnsi="Arial" w:cs="Arial"/>
          <w:sz w:val="8"/>
          <w:szCs w:val="8"/>
        </w:rPr>
        <w:t xml:space="preserve">“, </w:t>
      </w:r>
      <w:r w:rsidRPr="00430E79">
        <w:t xml:space="preserve">Fourth Edision, New Jessey, </w:t>
      </w:r>
      <w:r w:rsidRPr="00430E79">
        <w:lastRenderedPageBreak/>
        <w:t>Prentice Hall</w:t>
      </w:r>
    </w:p>
    <w:p w:rsidR="00AA7A0C" w:rsidRDefault="00AA7A0C" w:rsidP="00AA7A0C">
      <w:pPr>
        <w:widowControl w:val="0"/>
        <w:autoSpaceDE w:val="0"/>
        <w:autoSpaceDN w:val="0"/>
        <w:adjustRightInd w:val="0"/>
        <w:ind w:left="748" w:hanging="748"/>
        <w:jc w:val="both"/>
      </w:pPr>
    </w:p>
    <w:p w:rsidR="00AA7A0C" w:rsidRDefault="00AA7A0C" w:rsidP="00AA7A0C">
      <w:pPr>
        <w:widowControl w:val="0"/>
        <w:autoSpaceDE w:val="0"/>
        <w:autoSpaceDN w:val="0"/>
        <w:adjustRightInd w:val="0"/>
        <w:ind w:left="748" w:hanging="748"/>
        <w:jc w:val="both"/>
      </w:pPr>
      <w:r>
        <w:t>Hernandez; Assuncion; dan Ines Kuster, (2012), “Brand impact on purchasing intentions: an approach in virtual social networks channels,” Economics and Bussiness Letters</w:t>
      </w:r>
    </w:p>
    <w:p w:rsidR="00AA7A0C" w:rsidRDefault="00AA7A0C" w:rsidP="00AA7A0C">
      <w:pPr>
        <w:widowControl w:val="0"/>
        <w:autoSpaceDE w:val="0"/>
        <w:autoSpaceDN w:val="0"/>
        <w:adjustRightInd w:val="0"/>
        <w:ind w:left="748" w:hanging="748"/>
        <w:jc w:val="both"/>
      </w:pPr>
    </w:p>
    <w:p w:rsidR="00AA7A0C" w:rsidRPr="006862F9" w:rsidRDefault="00AA7A0C" w:rsidP="00AA7A0C">
      <w:pPr>
        <w:pStyle w:val="BodyText"/>
        <w:spacing w:before="120"/>
        <w:ind w:left="900" w:hanging="900"/>
        <w:jc w:val="both"/>
        <w:rPr>
          <w:bCs/>
          <w:color w:val="000000"/>
          <w:szCs w:val="22"/>
        </w:rPr>
      </w:pPr>
      <w:r w:rsidRPr="006862F9">
        <w:rPr>
          <w:bCs/>
          <w:color w:val="000000"/>
          <w:szCs w:val="22"/>
        </w:rPr>
        <w:t xml:space="preserve">Hilgenkamp, Heather; dan James Shanteau, (2010), “Functional measurement analysis of brand equity: does brand name affect perceptions of quality,” </w:t>
      </w:r>
      <w:r w:rsidRPr="006862F9">
        <w:rPr>
          <w:bCs/>
          <w:i/>
          <w:color w:val="000000"/>
          <w:szCs w:val="22"/>
        </w:rPr>
        <w:t>Psicologica</w:t>
      </w:r>
    </w:p>
    <w:p w:rsidR="00AA7A0C" w:rsidRDefault="00AA7A0C" w:rsidP="00AA7A0C">
      <w:pPr>
        <w:pStyle w:val="TxBrp4"/>
        <w:tabs>
          <w:tab w:val="left" w:pos="929"/>
        </w:tabs>
        <w:spacing w:line="240" w:lineRule="auto"/>
        <w:ind w:left="930"/>
        <w:jc w:val="both"/>
      </w:pPr>
    </w:p>
    <w:p w:rsidR="00AA7A0C" w:rsidRPr="00430E79" w:rsidRDefault="00AA7A0C" w:rsidP="00AA7A0C">
      <w:pPr>
        <w:pStyle w:val="TxBrp4"/>
        <w:tabs>
          <w:tab w:val="left" w:pos="929"/>
        </w:tabs>
        <w:spacing w:line="240" w:lineRule="auto"/>
        <w:ind w:left="930"/>
        <w:jc w:val="both"/>
      </w:pPr>
      <w:r w:rsidRPr="00430E79">
        <w:t xml:space="preserve">Indriantoro, Nur dan Bambang Supomo, (2009), </w:t>
      </w:r>
      <w:r w:rsidRPr="00430E79">
        <w:rPr>
          <w:rFonts w:ascii="Arial" w:hAnsi="Arial" w:cs="Arial"/>
          <w:sz w:val="8"/>
          <w:szCs w:val="8"/>
        </w:rPr>
        <w:t xml:space="preserve">“ </w:t>
      </w:r>
      <w:r w:rsidRPr="00430E79">
        <w:rPr>
          <w:bCs/>
          <w:i/>
          <w:iCs/>
        </w:rPr>
        <w:t xml:space="preserve">Metodologi Penelitian Bisnis untuk Akunlansi dan Manajemen </w:t>
      </w:r>
      <w:r w:rsidRPr="00430E79">
        <w:rPr>
          <w:rFonts w:ascii="Arial" w:hAnsi="Arial" w:cs="Arial"/>
          <w:sz w:val="8"/>
          <w:szCs w:val="8"/>
        </w:rPr>
        <w:t xml:space="preserve">“, </w:t>
      </w:r>
      <w:r w:rsidRPr="00430E79">
        <w:t>BPFE, Yogyakarta</w:t>
      </w:r>
    </w:p>
    <w:p w:rsidR="00AA7A0C" w:rsidRDefault="00AA7A0C" w:rsidP="00AA7A0C">
      <w:pPr>
        <w:widowControl w:val="0"/>
        <w:autoSpaceDE w:val="0"/>
        <w:autoSpaceDN w:val="0"/>
        <w:adjustRightInd w:val="0"/>
        <w:ind w:left="748" w:hanging="748"/>
        <w:jc w:val="both"/>
        <w:rPr>
          <w:bCs/>
        </w:rPr>
      </w:pPr>
    </w:p>
    <w:p w:rsidR="00AA7A0C" w:rsidRDefault="00AA7A0C" w:rsidP="00AA7A0C">
      <w:pPr>
        <w:widowControl w:val="0"/>
        <w:autoSpaceDE w:val="0"/>
        <w:autoSpaceDN w:val="0"/>
        <w:adjustRightInd w:val="0"/>
        <w:ind w:left="748" w:hanging="748"/>
        <w:jc w:val="both"/>
      </w:pPr>
      <w:r>
        <w:t>Melodie; Ray Davis-Bundrage; dan So Young Kim, (2012), “Predicting purchase of eco beauty products: A qualitative meta analysis,” Atlantic Marketing Association</w:t>
      </w:r>
    </w:p>
    <w:p w:rsidR="00AA7A0C" w:rsidRDefault="00AA7A0C" w:rsidP="00AA7A0C">
      <w:pPr>
        <w:widowControl w:val="0"/>
        <w:autoSpaceDE w:val="0"/>
        <w:autoSpaceDN w:val="0"/>
        <w:adjustRightInd w:val="0"/>
        <w:ind w:left="748" w:hanging="748"/>
        <w:jc w:val="both"/>
      </w:pPr>
    </w:p>
    <w:p w:rsidR="00AA7A0C" w:rsidRPr="00430E79" w:rsidRDefault="00AA7A0C" w:rsidP="00AA7A0C">
      <w:pPr>
        <w:widowControl w:val="0"/>
        <w:autoSpaceDE w:val="0"/>
        <w:autoSpaceDN w:val="0"/>
        <w:adjustRightInd w:val="0"/>
        <w:ind w:left="748" w:hanging="748"/>
        <w:jc w:val="both"/>
      </w:pPr>
      <w:r>
        <w:rPr>
          <w:bCs/>
        </w:rPr>
        <w:t xml:space="preserve">Naidoo R dan A Leonard, (2007), “Perceived usefulness, service quality and loyalti </w:t>
      </w:r>
      <w:r w:rsidRPr="00430E79">
        <w:rPr>
          <w:bCs/>
        </w:rPr>
        <w:t>incentiveness,” S afr J Buss Manage</w:t>
      </w:r>
    </w:p>
    <w:p w:rsidR="00AA7A0C" w:rsidRDefault="00AA7A0C" w:rsidP="00AA7A0C">
      <w:pPr>
        <w:widowControl w:val="0"/>
        <w:autoSpaceDE w:val="0"/>
        <w:autoSpaceDN w:val="0"/>
        <w:adjustRightInd w:val="0"/>
        <w:ind w:left="748" w:hanging="748"/>
        <w:jc w:val="both"/>
      </w:pPr>
    </w:p>
    <w:p w:rsidR="00AA7A0C" w:rsidRDefault="00AA7A0C" w:rsidP="00AA7A0C">
      <w:pPr>
        <w:widowControl w:val="0"/>
        <w:autoSpaceDE w:val="0"/>
        <w:autoSpaceDN w:val="0"/>
        <w:adjustRightInd w:val="0"/>
        <w:ind w:left="748" w:hanging="748"/>
        <w:jc w:val="both"/>
      </w:pPr>
      <w:r>
        <w:t xml:space="preserve">Nikashemi; Sayed Rajab; Ahasanul Haque; Farzana Yasmin; dan Ali Khatibi, (2012), “Service quality and consumer purchasing intention toward </w:t>
      </w:r>
      <w:r>
        <w:lastRenderedPageBreak/>
        <w:t>online ticketing,” International Conference on Economics</w:t>
      </w:r>
    </w:p>
    <w:p w:rsidR="00AA7A0C" w:rsidRDefault="00AA7A0C" w:rsidP="00AA7A0C">
      <w:pPr>
        <w:widowControl w:val="0"/>
        <w:autoSpaceDE w:val="0"/>
        <w:autoSpaceDN w:val="0"/>
        <w:adjustRightInd w:val="0"/>
        <w:ind w:left="748" w:hanging="748"/>
        <w:jc w:val="both"/>
      </w:pPr>
    </w:p>
    <w:p w:rsidR="00AA7A0C" w:rsidRDefault="00AA7A0C" w:rsidP="00AA7A0C">
      <w:pPr>
        <w:widowControl w:val="0"/>
        <w:autoSpaceDE w:val="0"/>
        <w:autoSpaceDN w:val="0"/>
        <w:adjustRightInd w:val="0"/>
        <w:ind w:left="748" w:hanging="748"/>
        <w:jc w:val="both"/>
      </w:pPr>
      <w:r>
        <w:t>Shah; Syed Saad Hussein; Jabran Aziz; Ahsan Raza Jafari; Sidra Waris; Wasiq Ejaz; Maira Fatima; dan Syed Kamran Syerazi, (2012), ”The impact of brands on consumer purchase intentions,” Asian Journal of Bussiness Management</w:t>
      </w:r>
    </w:p>
    <w:p w:rsidR="00AA7A0C" w:rsidRDefault="00AA7A0C" w:rsidP="00AA7A0C">
      <w:pPr>
        <w:widowControl w:val="0"/>
        <w:autoSpaceDE w:val="0"/>
        <w:autoSpaceDN w:val="0"/>
        <w:adjustRightInd w:val="0"/>
        <w:ind w:left="748" w:hanging="748"/>
        <w:jc w:val="both"/>
      </w:pPr>
    </w:p>
    <w:p w:rsidR="00AA7A0C" w:rsidRDefault="00AA7A0C" w:rsidP="00AA7A0C">
      <w:pPr>
        <w:widowControl w:val="0"/>
        <w:autoSpaceDE w:val="0"/>
        <w:autoSpaceDN w:val="0"/>
        <w:adjustRightInd w:val="0"/>
        <w:ind w:left="748" w:hanging="748"/>
        <w:jc w:val="both"/>
      </w:pPr>
      <w:r>
        <w:t xml:space="preserve">Zenaat, Ismail; Sarah Masood; dan </w:t>
      </w:r>
      <w:r>
        <w:lastRenderedPageBreak/>
        <w:t>Zainab Mehmood Tawab, (2012), “Factors affecting consumer preference of international brands over local brands,” International Conference on Social Science and Hummanity</w:t>
      </w:r>
    </w:p>
    <w:p w:rsidR="00AA7A0C" w:rsidRDefault="00AA7A0C" w:rsidP="00AA7A0C">
      <w:pPr>
        <w:widowControl w:val="0"/>
        <w:autoSpaceDE w:val="0"/>
        <w:autoSpaceDN w:val="0"/>
        <w:adjustRightInd w:val="0"/>
        <w:ind w:left="748" w:hanging="748"/>
        <w:jc w:val="both"/>
      </w:pPr>
    </w:p>
    <w:p w:rsidR="00AA7A0C" w:rsidRDefault="00AA7A0C" w:rsidP="00AA7A0C">
      <w:pPr>
        <w:widowControl w:val="0"/>
        <w:autoSpaceDE w:val="0"/>
        <w:autoSpaceDN w:val="0"/>
        <w:adjustRightInd w:val="0"/>
        <w:ind w:left="748" w:hanging="748"/>
        <w:jc w:val="both"/>
      </w:pPr>
      <w:r w:rsidRPr="00430E79">
        <w:t>Zhilin Yang dan Robin T Peterson, (2004), “Customer perceived value, satisfaction and loyalty: the role of switching cost,” Psychology and Marketing</w:t>
      </w:r>
    </w:p>
    <w:p w:rsidR="00AA7A0C" w:rsidRDefault="00AA7A0C" w:rsidP="00AA7A0C">
      <w:pPr>
        <w:sectPr w:rsidR="00AA7A0C" w:rsidSect="00AA7A0C">
          <w:type w:val="continuous"/>
          <w:pgSz w:w="12240" w:h="15840"/>
          <w:pgMar w:top="2268" w:right="1701" w:bottom="1701" w:left="2268" w:header="709" w:footer="709" w:gutter="0"/>
          <w:cols w:num="2" w:space="708"/>
          <w:docGrid w:linePitch="360"/>
        </w:sectPr>
      </w:pPr>
    </w:p>
    <w:p w:rsidR="00AA7A0C" w:rsidRPr="00E00812" w:rsidRDefault="00AA7A0C" w:rsidP="00AA7A0C"/>
    <w:p w:rsidR="00AA7A0C" w:rsidRDefault="00AA7A0C" w:rsidP="00AA7A0C">
      <w:pPr>
        <w:pStyle w:val="BodyTextIndent2"/>
        <w:ind w:left="0" w:firstLine="900"/>
        <w:jc w:val="both"/>
        <w:rPr>
          <w:lang w:val="sv-SE"/>
        </w:rPr>
      </w:pPr>
    </w:p>
    <w:p w:rsidR="00AA7A0C" w:rsidRDefault="00AA7A0C" w:rsidP="00AA7A0C">
      <w:pPr>
        <w:pStyle w:val="BodyTextIndent2"/>
        <w:ind w:left="0" w:firstLine="900"/>
        <w:jc w:val="both"/>
        <w:rPr>
          <w:lang w:val="sv-SE"/>
        </w:rPr>
      </w:pPr>
    </w:p>
    <w:p w:rsidR="00AA7A0C" w:rsidRDefault="00AA7A0C" w:rsidP="00AA7A0C">
      <w:pPr>
        <w:pStyle w:val="BodyTextIndent2"/>
        <w:ind w:left="0" w:firstLine="900"/>
        <w:jc w:val="both"/>
        <w:rPr>
          <w:lang w:val="sv-SE"/>
        </w:rPr>
      </w:pPr>
    </w:p>
    <w:p w:rsidR="00AA7A0C" w:rsidRDefault="00AA7A0C" w:rsidP="00AA7A0C">
      <w:pPr>
        <w:pStyle w:val="BodyTextIndent2"/>
        <w:ind w:left="0" w:firstLine="900"/>
        <w:jc w:val="both"/>
        <w:rPr>
          <w:lang w:val="sv-SE"/>
        </w:rPr>
      </w:pPr>
    </w:p>
    <w:p w:rsidR="00AA7A0C" w:rsidRDefault="00AA7A0C" w:rsidP="00AA7A0C">
      <w:pPr>
        <w:pStyle w:val="BodyTextIndent2"/>
        <w:ind w:left="0" w:firstLine="900"/>
        <w:jc w:val="both"/>
        <w:rPr>
          <w:lang w:val="sv-SE"/>
        </w:rPr>
      </w:pPr>
    </w:p>
    <w:p w:rsidR="00AA7A0C" w:rsidRDefault="00AA7A0C" w:rsidP="00AA7A0C">
      <w:pPr>
        <w:pStyle w:val="BodyTextIndent2"/>
        <w:ind w:left="0" w:firstLine="900"/>
        <w:jc w:val="both"/>
        <w:rPr>
          <w:lang w:val="sv-SE"/>
        </w:rPr>
      </w:pPr>
    </w:p>
    <w:p w:rsidR="00FD7F38" w:rsidRDefault="00FD7F38" w:rsidP="00FD7F38">
      <w:pPr>
        <w:jc w:val="both"/>
        <w:rPr>
          <w:b/>
          <w:bCs/>
        </w:rPr>
      </w:pPr>
    </w:p>
    <w:sectPr w:rsidR="00FD7F38" w:rsidSect="00AA7A0C">
      <w:type w:val="continuous"/>
      <w:pgSz w:w="12240" w:h="15840"/>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42F" w:rsidRDefault="00DD542F" w:rsidP="001529FC">
      <w:r>
        <w:separator/>
      </w:r>
    </w:p>
  </w:endnote>
  <w:endnote w:type="continuationSeparator" w:id="1">
    <w:p w:rsidR="00DD542F" w:rsidRDefault="00DD542F" w:rsidP="001529F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1BD" w:rsidRDefault="005B48FB">
    <w:pPr>
      <w:pStyle w:val="Footer"/>
      <w:jc w:val="center"/>
    </w:pPr>
    <w:fldSimple w:instr=" PAGE   \* MERGEFORMAT ">
      <w:r w:rsidR="002B2B5C">
        <w:rPr>
          <w:noProof/>
        </w:rPr>
        <w:t>20</w:t>
      </w:r>
    </w:fldSimple>
  </w:p>
  <w:p w:rsidR="008111BD" w:rsidRDefault="008111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42F" w:rsidRDefault="00DD542F" w:rsidP="001529FC">
      <w:r>
        <w:separator/>
      </w:r>
    </w:p>
  </w:footnote>
  <w:footnote w:type="continuationSeparator" w:id="1">
    <w:p w:rsidR="00DD542F" w:rsidRDefault="00DD542F" w:rsidP="001529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9"/>
    <w:lvl w:ilvl="0">
      <w:start w:val="1"/>
      <w:numFmt w:val="bullet"/>
      <w:lvlText w:val=""/>
      <w:lvlJc w:val="left"/>
      <w:pPr>
        <w:tabs>
          <w:tab w:val="num" w:pos="1080"/>
        </w:tabs>
        <w:ind w:left="1060" w:hanging="340"/>
      </w:pPr>
      <w:rPr>
        <w:rFonts w:ascii="Wingdings" w:hAnsi="Wingdings"/>
      </w:rPr>
    </w:lvl>
    <w:lvl w:ilvl="1">
      <w:start w:val="1"/>
      <w:numFmt w:val="bullet"/>
      <w:lvlText w:val="o"/>
      <w:lvlJc w:val="left"/>
      <w:pPr>
        <w:tabs>
          <w:tab w:val="num" w:pos="1480"/>
        </w:tabs>
        <w:ind w:left="1480" w:hanging="360"/>
      </w:pPr>
      <w:rPr>
        <w:rFonts w:ascii="Courier New" w:hAnsi="Courier New"/>
      </w:rPr>
    </w:lvl>
    <w:lvl w:ilvl="2">
      <w:start w:val="1"/>
      <w:numFmt w:val="bullet"/>
      <w:lvlText w:val=""/>
      <w:lvlJc w:val="left"/>
      <w:pPr>
        <w:tabs>
          <w:tab w:val="num" w:pos="2200"/>
        </w:tabs>
        <w:ind w:left="2200" w:hanging="360"/>
      </w:pPr>
      <w:rPr>
        <w:rFonts w:ascii="Wingdings" w:hAnsi="Wingdings"/>
      </w:rPr>
    </w:lvl>
    <w:lvl w:ilvl="3">
      <w:start w:val="1"/>
      <w:numFmt w:val="bullet"/>
      <w:lvlText w:val=""/>
      <w:lvlJc w:val="left"/>
      <w:pPr>
        <w:tabs>
          <w:tab w:val="num" w:pos="2920"/>
        </w:tabs>
        <w:ind w:left="2920" w:hanging="360"/>
      </w:pPr>
      <w:rPr>
        <w:rFonts w:ascii="Symbol" w:hAnsi="Symbol"/>
      </w:rPr>
    </w:lvl>
    <w:lvl w:ilvl="4">
      <w:start w:val="1"/>
      <w:numFmt w:val="bullet"/>
      <w:lvlText w:val="o"/>
      <w:lvlJc w:val="left"/>
      <w:pPr>
        <w:tabs>
          <w:tab w:val="num" w:pos="3640"/>
        </w:tabs>
        <w:ind w:left="3640" w:hanging="360"/>
      </w:pPr>
      <w:rPr>
        <w:rFonts w:ascii="Courier New" w:hAnsi="Courier New"/>
      </w:rPr>
    </w:lvl>
    <w:lvl w:ilvl="5">
      <w:start w:val="1"/>
      <w:numFmt w:val="bullet"/>
      <w:lvlText w:val=""/>
      <w:lvlJc w:val="left"/>
      <w:pPr>
        <w:tabs>
          <w:tab w:val="num" w:pos="4360"/>
        </w:tabs>
        <w:ind w:left="4360" w:hanging="360"/>
      </w:pPr>
      <w:rPr>
        <w:rFonts w:ascii="Wingdings" w:hAnsi="Wingdings"/>
      </w:rPr>
    </w:lvl>
    <w:lvl w:ilvl="6">
      <w:start w:val="1"/>
      <w:numFmt w:val="bullet"/>
      <w:lvlText w:val=""/>
      <w:lvlJc w:val="left"/>
      <w:pPr>
        <w:tabs>
          <w:tab w:val="num" w:pos="5080"/>
        </w:tabs>
        <w:ind w:left="5080" w:hanging="360"/>
      </w:pPr>
      <w:rPr>
        <w:rFonts w:ascii="Symbol" w:hAnsi="Symbol"/>
      </w:rPr>
    </w:lvl>
    <w:lvl w:ilvl="7">
      <w:start w:val="1"/>
      <w:numFmt w:val="bullet"/>
      <w:lvlText w:val="o"/>
      <w:lvlJc w:val="left"/>
      <w:pPr>
        <w:tabs>
          <w:tab w:val="num" w:pos="5800"/>
        </w:tabs>
        <w:ind w:left="5800" w:hanging="360"/>
      </w:pPr>
      <w:rPr>
        <w:rFonts w:ascii="Courier New" w:hAnsi="Courier New"/>
      </w:rPr>
    </w:lvl>
    <w:lvl w:ilvl="8">
      <w:start w:val="1"/>
      <w:numFmt w:val="bullet"/>
      <w:lvlText w:val=""/>
      <w:lvlJc w:val="left"/>
      <w:pPr>
        <w:tabs>
          <w:tab w:val="num" w:pos="6520"/>
        </w:tabs>
        <w:ind w:left="6520" w:hanging="360"/>
      </w:pPr>
      <w:rPr>
        <w:rFonts w:ascii="Wingdings" w:hAnsi="Wingdings"/>
      </w:rPr>
    </w:lvl>
  </w:abstractNum>
  <w:abstractNum w:abstractNumId="1">
    <w:nsid w:val="0000000A"/>
    <w:multiLevelType w:val="singleLevel"/>
    <w:tmpl w:val="0000000A"/>
    <w:name w:val="WW8Num15"/>
    <w:lvl w:ilvl="0">
      <w:start w:val="1"/>
      <w:numFmt w:val="decimal"/>
      <w:lvlText w:val="%1."/>
      <w:lvlJc w:val="left"/>
      <w:pPr>
        <w:tabs>
          <w:tab w:val="num" w:pos="0"/>
        </w:tabs>
        <w:ind w:left="1069" w:hanging="360"/>
      </w:pPr>
    </w:lvl>
  </w:abstractNum>
  <w:abstractNum w:abstractNumId="2">
    <w:nsid w:val="0000000B"/>
    <w:multiLevelType w:val="multilevel"/>
    <w:tmpl w:val="0000000B"/>
    <w:name w:val="WW8Num1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0F"/>
    <w:multiLevelType w:val="singleLevel"/>
    <w:tmpl w:val="91D4E5FC"/>
    <w:name w:val="WW8Num22"/>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4">
    <w:nsid w:val="00000011"/>
    <w:multiLevelType w:val="singleLevel"/>
    <w:tmpl w:val="00000011"/>
    <w:name w:val="WW8Num23"/>
    <w:lvl w:ilvl="0">
      <w:start w:val="1"/>
      <w:numFmt w:val="decimal"/>
      <w:lvlText w:val="%1."/>
      <w:lvlJc w:val="left"/>
      <w:pPr>
        <w:tabs>
          <w:tab w:val="num" w:pos="0"/>
        </w:tabs>
        <w:ind w:left="1860" w:hanging="360"/>
      </w:pPr>
    </w:lvl>
  </w:abstractNum>
  <w:abstractNum w:abstractNumId="5">
    <w:nsid w:val="00000012"/>
    <w:multiLevelType w:val="multilevel"/>
    <w:tmpl w:val="00000012"/>
    <w:name w:val="WW8Num24"/>
    <w:lvl w:ilvl="0">
      <w:start w:val="1"/>
      <w:numFmt w:val="decimal"/>
      <w:lvlText w:val="%1."/>
      <w:lvlJc w:val="left"/>
      <w:pPr>
        <w:tabs>
          <w:tab w:val="num" w:pos="0"/>
        </w:tabs>
        <w:ind w:left="1211" w:hanging="360"/>
      </w:pPr>
    </w:lvl>
    <w:lvl w:ilvl="1">
      <w:start w:val="1"/>
      <w:numFmt w:val="decimal"/>
      <w:lvlText w:val="%1.%2."/>
      <w:lvlJc w:val="left"/>
      <w:pPr>
        <w:tabs>
          <w:tab w:val="num" w:pos="0"/>
        </w:tabs>
        <w:ind w:left="1512" w:hanging="432"/>
      </w:pPr>
    </w:lvl>
    <w:lvl w:ilvl="2">
      <w:start w:val="1"/>
      <w:numFmt w:val="decimal"/>
      <w:lvlText w:val="%1.%2.%3."/>
      <w:lvlJc w:val="left"/>
      <w:pPr>
        <w:tabs>
          <w:tab w:val="num" w:pos="0"/>
        </w:tabs>
        <w:ind w:left="1944" w:hanging="504"/>
      </w:pPr>
    </w:lvl>
    <w:lvl w:ilvl="3">
      <w:start w:val="1"/>
      <w:numFmt w:val="decimal"/>
      <w:lvlText w:val="%1.%2.%3.%4."/>
      <w:lvlJc w:val="left"/>
      <w:pPr>
        <w:tabs>
          <w:tab w:val="num" w:pos="0"/>
        </w:tabs>
        <w:ind w:left="2448" w:hanging="648"/>
      </w:pPr>
    </w:lvl>
    <w:lvl w:ilvl="4">
      <w:start w:val="1"/>
      <w:numFmt w:val="decimal"/>
      <w:lvlText w:val="%1.%2.%3.%4.%5."/>
      <w:lvlJc w:val="left"/>
      <w:pPr>
        <w:tabs>
          <w:tab w:val="num" w:pos="0"/>
        </w:tabs>
        <w:ind w:left="2952" w:hanging="792"/>
      </w:pPr>
    </w:lvl>
    <w:lvl w:ilvl="5">
      <w:start w:val="1"/>
      <w:numFmt w:val="decimal"/>
      <w:lvlText w:val="%1.%2.%3.%4.%5.%6."/>
      <w:lvlJc w:val="left"/>
      <w:pPr>
        <w:tabs>
          <w:tab w:val="num" w:pos="0"/>
        </w:tabs>
        <w:ind w:left="3456" w:hanging="936"/>
      </w:pPr>
    </w:lvl>
    <w:lvl w:ilvl="6">
      <w:start w:val="1"/>
      <w:numFmt w:val="decimal"/>
      <w:lvlText w:val="%1.%2.%3.%4.%5.%6.%7."/>
      <w:lvlJc w:val="left"/>
      <w:pPr>
        <w:tabs>
          <w:tab w:val="num" w:pos="0"/>
        </w:tabs>
        <w:ind w:left="3960" w:hanging="1080"/>
      </w:pPr>
    </w:lvl>
    <w:lvl w:ilvl="7">
      <w:start w:val="1"/>
      <w:numFmt w:val="decimal"/>
      <w:lvlText w:val="%1.%2.%3.%4.%5.%6.%7.%8."/>
      <w:lvlJc w:val="left"/>
      <w:pPr>
        <w:tabs>
          <w:tab w:val="num" w:pos="0"/>
        </w:tabs>
        <w:ind w:left="4464" w:hanging="1224"/>
      </w:pPr>
    </w:lvl>
    <w:lvl w:ilvl="8">
      <w:start w:val="1"/>
      <w:numFmt w:val="decimal"/>
      <w:lvlText w:val="%1.%2.%3.%4.%5.%6.%7.%8.%9."/>
      <w:lvlJc w:val="left"/>
      <w:pPr>
        <w:tabs>
          <w:tab w:val="num" w:pos="0"/>
        </w:tabs>
        <w:ind w:left="5040" w:hanging="1440"/>
      </w:pPr>
    </w:lvl>
  </w:abstractNum>
  <w:abstractNum w:abstractNumId="6">
    <w:nsid w:val="00000014"/>
    <w:multiLevelType w:val="multilevel"/>
    <w:tmpl w:val="00000014"/>
    <w:name w:val="WW8Num26"/>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43154029"/>
    <w:multiLevelType w:val="hybridMultilevel"/>
    <w:tmpl w:val="534613E2"/>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rsids>
    <w:rsidRoot w:val="00DA05B0"/>
    <w:rsid w:val="000016D1"/>
    <w:rsid w:val="0001210B"/>
    <w:rsid w:val="00014A6A"/>
    <w:rsid w:val="000533C8"/>
    <w:rsid w:val="00081E90"/>
    <w:rsid w:val="000B4AE9"/>
    <w:rsid w:val="000C2005"/>
    <w:rsid w:val="000D7387"/>
    <w:rsid w:val="001036E6"/>
    <w:rsid w:val="00104D1C"/>
    <w:rsid w:val="0013047C"/>
    <w:rsid w:val="00130BBA"/>
    <w:rsid w:val="001529C7"/>
    <w:rsid w:val="001529FC"/>
    <w:rsid w:val="00153DCE"/>
    <w:rsid w:val="00154A27"/>
    <w:rsid w:val="00155448"/>
    <w:rsid w:val="00173B83"/>
    <w:rsid w:val="001B7B9C"/>
    <w:rsid w:val="001C5747"/>
    <w:rsid w:val="001C7E1F"/>
    <w:rsid w:val="001E057E"/>
    <w:rsid w:val="00205BA0"/>
    <w:rsid w:val="0021638A"/>
    <w:rsid w:val="002320A1"/>
    <w:rsid w:val="00244033"/>
    <w:rsid w:val="002755E9"/>
    <w:rsid w:val="002B0FF3"/>
    <w:rsid w:val="002B1993"/>
    <w:rsid w:val="002B2B5C"/>
    <w:rsid w:val="002C2130"/>
    <w:rsid w:val="00310473"/>
    <w:rsid w:val="00310FB7"/>
    <w:rsid w:val="0031242D"/>
    <w:rsid w:val="0032107B"/>
    <w:rsid w:val="0037269C"/>
    <w:rsid w:val="00404389"/>
    <w:rsid w:val="00430E79"/>
    <w:rsid w:val="004351BD"/>
    <w:rsid w:val="00442C12"/>
    <w:rsid w:val="00461319"/>
    <w:rsid w:val="0048706B"/>
    <w:rsid w:val="004965BF"/>
    <w:rsid w:val="004A5B45"/>
    <w:rsid w:val="004D11F1"/>
    <w:rsid w:val="00562A2C"/>
    <w:rsid w:val="005649C4"/>
    <w:rsid w:val="005B48FB"/>
    <w:rsid w:val="005D3129"/>
    <w:rsid w:val="005D5627"/>
    <w:rsid w:val="00643D97"/>
    <w:rsid w:val="00657F2E"/>
    <w:rsid w:val="00670D29"/>
    <w:rsid w:val="006862F9"/>
    <w:rsid w:val="00701FD4"/>
    <w:rsid w:val="00704B8A"/>
    <w:rsid w:val="00717ECD"/>
    <w:rsid w:val="00736206"/>
    <w:rsid w:val="007644D3"/>
    <w:rsid w:val="007764B3"/>
    <w:rsid w:val="008111BD"/>
    <w:rsid w:val="00816080"/>
    <w:rsid w:val="00876777"/>
    <w:rsid w:val="008936F2"/>
    <w:rsid w:val="00894A27"/>
    <w:rsid w:val="008C073E"/>
    <w:rsid w:val="008E0D6D"/>
    <w:rsid w:val="008E5119"/>
    <w:rsid w:val="00910DEE"/>
    <w:rsid w:val="00956511"/>
    <w:rsid w:val="00974D2F"/>
    <w:rsid w:val="009769BF"/>
    <w:rsid w:val="009937CA"/>
    <w:rsid w:val="009C4D4C"/>
    <w:rsid w:val="009C4D65"/>
    <w:rsid w:val="009D1A56"/>
    <w:rsid w:val="00A035F2"/>
    <w:rsid w:val="00A347C9"/>
    <w:rsid w:val="00A46CD9"/>
    <w:rsid w:val="00A51EA1"/>
    <w:rsid w:val="00A64810"/>
    <w:rsid w:val="00A70D93"/>
    <w:rsid w:val="00A903B9"/>
    <w:rsid w:val="00AA7A0C"/>
    <w:rsid w:val="00AB180E"/>
    <w:rsid w:val="00AB314B"/>
    <w:rsid w:val="00AC5271"/>
    <w:rsid w:val="00AC584D"/>
    <w:rsid w:val="00AF3FF8"/>
    <w:rsid w:val="00B249D5"/>
    <w:rsid w:val="00B32C3C"/>
    <w:rsid w:val="00B34409"/>
    <w:rsid w:val="00B43AE3"/>
    <w:rsid w:val="00B575B1"/>
    <w:rsid w:val="00B607DF"/>
    <w:rsid w:val="00BD650E"/>
    <w:rsid w:val="00C36FC1"/>
    <w:rsid w:val="00C43C2E"/>
    <w:rsid w:val="00C73AEF"/>
    <w:rsid w:val="00CA2C6D"/>
    <w:rsid w:val="00CA441E"/>
    <w:rsid w:val="00CE6DE2"/>
    <w:rsid w:val="00D572F7"/>
    <w:rsid w:val="00D71F3B"/>
    <w:rsid w:val="00D97ABB"/>
    <w:rsid w:val="00DA05B0"/>
    <w:rsid w:val="00DA71ED"/>
    <w:rsid w:val="00DB14C9"/>
    <w:rsid w:val="00DB385F"/>
    <w:rsid w:val="00DD542F"/>
    <w:rsid w:val="00E00812"/>
    <w:rsid w:val="00E30DAC"/>
    <w:rsid w:val="00E44663"/>
    <w:rsid w:val="00E9592D"/>
    <w:rsid w:val="00EC27A8"/>
    <w:rsid w:val="00F14D42"/>
    <w:rsid w:val="00F221D7"/>
    <w:rsid w:val="00F5156D"/>
    <w:rsid w:val="00F52CC5"/>
    <w:rsid w:val="00F7402E"/>
    <w:rsid w:val="00F92B29"/>
    <w:rsid w:val="00FC7003"/>
    <w:rsid w:val="00FD7F38"/>
    <w:rsid w:val="00FF75C8"/>
    <w:rsid w:val="00FF79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7" type="connector" idref="#_x0000_s1236"/>
        <o:r id="V:Rule8" type="connector" idref="#_x0000_s1234"/>
        <o:r id="V:Rule9" type="connector" idref="#_x0000_s1237"/>
        <o:r id="V:Rule10" type="connector" idref="#_x0000_s1238"/>
        <o:r id="V:Rule11" type="connector" idref="#_x0000_s1235"/>
        <o:r id="V:Rule12" type="connector" idref="#_x0000_s12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5B0"/>
    <w:pPr>
      <w:suppressAutoHyphens/>
    </w:pPr>
    <w:rPr>
      <w:rFonts w:ascii="Times New Roman" w:eastAsia="Times New Roman" w:hAnsi="Times New Roman"/>
      <w:sz w:val="24"/>
      <w:szCs w:val="24"/>
      <w:lang w:eastAsia="ar-SA"/>
    </w:rPr>
  </w:style>
  <w:style w:type="paragraph" w:styleId="Heading1">
    <w:name w:val="heading 1"/>
    <w:basedOn w:val="Normal"/>
    <w:next w:val="Normal"/>
    <w:link w:val="Heading1Char"/>
    <w:qFormat/>
    <w:rsid w:val="00FD7F38"/>
    <w:pPr>
      <w:keepNext/>
      <w:suppressAutoHyphens w:val="0"/>
      <w:spacing w:line="360" w:lineRule="auto"/>
      <w:ind w:left="60"/>
      <w:jc w:val="center"/>
      <w:outlineLvl w:val="0"/>
    </w:pPr>
    <w:rPr>
      <w:szCs w:val="20"/>
      <w:lang w:eastAsia="en-US"/>
    </w:rPr>
  </w:style>
  <w:style w:type="paragraph" w:styleId="Heading2">
    <w:name w:val="heading 2"/>
    <w:basedOn w:val="Normal"/>
    <w:next w:val="Normal"/>
    <w:link w:val="Heading2Char"/>
    <w:qFormat/>
    <w:rsid w:val="00AA7A0C"/>
    <w:pPr>
      <w:keepNext/>
      <w:suppressAutoHyphens w:val="0"/>
      <w:autoSpaceDE w:val="0"/>
      <w:autoSpaceDN w:val="0"/>
      <w:adjustRightInd w:val="0"/>
      <w:outlineLvl w:val="1"/>
    </w:pPr>
    <w:rPr>
      <w:b/>
      <w:bCs/>
      <w:szCs w:val="20"/>
      <w:lang w:eastAsia="en-US"/>
    </w:rPr>
  </w:style>
  <w:style w:type="paragraph" w:styleId="Heading3">
    <w:name w:val="heading 3"/>
    <w:basedOn w:val="Normal"/>
    <w:next w:val="Normal"/>
    <w:link w:val="Heading3Char"/>
    <w:qFormat/>
    <w:rsid w:val="00AA7A0C"/>
    <w:pPr>
      <w:keepNext/>
      <w:suppressAutoHyphens w:val="0"/>
      <w:outlineLvl w:val="2"/>
    </w:pPr>
    <w:rPr>
      <w:rFonts w:ascii="Arial" w:hAnsi="Arial"/>
      <w:b/>
      <w:snapToGrid w:val="0"/>
      <w:color w:val="000000"/>
      <w:sz w:val="20"/>
      <w:lang w:eastAsia="en-US"/>
    </w:rPr>
  </w:style>
  <w:style w:type="paragraph" w:styleId="Heading4">
    <w:name w:val="heading 4"/>
    <w:basedOn w:val="Normal"/>
    <w:next w:val="Normal"/>
    <w:link w:val="Heading4Char"/>
    <w:unhideWhenUsed/>
    <w:qFormat/>
    <w:rsid w:val="00AA7A0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AA7A0C"/>
    <w:pPr>
      <w:keepNext/>
      <w:suppressAutoHyphens w:val="0"/>
      <w:jc w:val="center"/>
      <w:outlineLvl w:val="4"/>
    </w:pPr>
    <w:rPr>
      <w:rFonts w:ascii="Arial" w:hAnsi="Arial"/>
      <w:b/>
      <w:snapToGrid w:val="0"/>
      <w:color w:val="000000"/>
      <w:sz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5B0"/>
    <w:pPr>
      <w:spacing w:after="200" w:line="276" w:lineRule="auto"/>
      <w:ind w:left="720"/>
    </w:pPr>
    <w:rPr>
      <w:rFonts w:ascii="Calibri" w:eastAsia="Calibri" w:hAnsi="Calibri"/>
      <w:kern w:val="1"/>
      <w:sz w:val="22"/>
      <w:szCs w:val="22"/>
      <w:lang w:val="id-ID" w:eastAsia="hi-IN" w:bidi="hi-IN"/>
    </w:rPr>
  </w:style>
  <w:style w:type="paragraph" w:styleId="BodyTextIndent2">
    <w:name w:val="Body Text Indent 2"/>
    <w:basedOn w:val="Normal"/>
    <w:link w:val="BodyTextIndent2Char"/>
    <w:unhideWhenUsed/>
    <w:rsid w:val="00DA05B0"/>
    <w:pPr>
      <w:suppressAutoHyphens w:val="0"/>
      <w:spacing w:after="120" w:line="480" w:lineRule="auto"/>
      <w:ind w:left="360"/>
    </w:pPr>
    <w:rPr>
      <w:rFonts w:ascii="Calibri" w:eastAsia="Calibri" w:hAnsi="Calibri"/>
      <w:sz w:val="22"/>
      <w:szCs w:val="22"/>
      <w:lang w:eastAsia="en-US"/>
    </w:rPr>
  </w:style>
  <w:style w:type="character" w:customStyle="1" w:styleId="BodyTextIndent2Char">
    <w:name w:val="Body Text Indent 2 Char"/>
    <w:basedOn w:val="DefaultParagraphFont"/>
    <w:link w:val="BodyTextIndent2"/>
    <w:uiPriority w:val="99"/>
    <w:rsid w:val="00DA05B0"/>
    <w:rPr>
      <w:rFonts w:ascii="Calibri" w:eastAsia="Calibri" w:hAnsi="Calibri" w:cs="Times New Roman"/>
    </w:rPr>
  </w:style>
  <w:style w:type="paragraph" w:styleId="BodyText">
    <w:name w:val="Body Text"/>
    <w:basedOn w:val="Normal"/>
    <w:link w:val="BodyTextChar"/>
    <w:unhideWhenUsed/>
    <w:rsid w:val="00FD7F38"/>
    <w:pPr>
      <w:spacing w:after="120"/>
    </w:pPr>
  </w:style>
  <w:style w:type="character" w:customStyle="1" w:styleId="BodyTextChar">
    <w:name w:val="Body Text Char"/>
    <w:basedOn w:val="DefaultParagraphFont"/>
    <w:link w:val="BodyText"/>
    <w:uiPriority w:val="99"/>
    <w:semiHidden/>
    <w:rsid w:val="00FD7F38"/>
    <w:rPr>
      <w:rFonts w:ascii="Times New Roman" w:eastAsia="Times New Roman" w:hAnsi="Times New Roman" w:cs="Times New Roman"/>
      <w:sz w:val="24"/>
      <w:szCs w:val="24"/>
      <w:lang w:eastAsia="ar-SA"/>
    </w:rPr>
  </w:style>
  <w:style w:type="paragraph" w:styleId="BodyTextIndent">
    <w:name w:val="Body Text Indent"/>
    <w:basedOn w:val="Normal"/>
    <w:link w:val="BodyTextIndentChar"/>
    <w:unhideWhenUsed/>
    <w:rsid w:val="00FD7F38"/>
    <w:pPr>
      <w:spacing w:after="120"/>
      <w:ind w:left="283"/>
    </w:pPr>
  </w:style>
  <w:style w:type="character" w:customStyle="1" w:styleId="BodyTextIndentChar">
    <w:name w:val="Body Text Indent Char"/>
    <w:basedOn w:val="DefaultParagraphFont"/>
    <w:link w:val="BodyTextIndent"/>
    <w:uiPriority w:val="99"/>
    <w:rsid w:val="00FD7F38"/>
    <w:rPr>
      <w:rFonts w:ascii="Times New Roman" w:eastAsia="Times New Roman" w:hAnsi="Times New Roman" w:cs="Times New Roman"/>
      <w:sz w:val="24"/>
      <w:szCs w:val="24"/>
      <w:lang w:eastAsia="ar-SA"/>
    </w:rPr>
  </w:style>
  <w:style w:type="character" w:customStyle="1" w:styleId="Heading1Char">
    <w:name w:val="Heading 1 Char"/>
    <w:basedOn w:val="DefaultParagraphFont"/>
    <w:link w:val="Heading1"/>
    <w:rsid w:val="00FD7F38"/>
    <w:rPr>
      <w:rFonts w:ascii="Times New Roman" w:eastAsia="Times New Roman" w:hAnsi="Times New Roman" w:cs="Times New Roman"/>
      <w:sz w:val="24"/>
      <w:szCs w:val="20"/>
    </w:rPr>
  </w:style>
  <w:style w:type="character" w:customStyle="1" w:styleId="WW8Num3z0">
    <w:name w:val="WW8Num3z0"/>
    <w:rsid w:val="004351BD"/>
    <w:rPr>
      <w:rFonts w:ascii="Times New Roman" w:eastAsia="Times New Roman" w:hAnsi="Times New Roman" w:cs="Times New Roman"/>
    </w:rPr>
  </w:style>
  <w:style w:type="paragraph" w:styleId="BodyText2">
    <w:name w:val="Body Text 2"/>
    <w:basedOn w:val="Normal"/>
    <w:link w:val="BodyText2Char"/>
    <w:rsid w:val="004351BD"/>
    <w:pPr>
      <w:spacing w:after="120" w:line="480" w:lineRule="auto"/>
    </w:pPr>
  </w:style>
  <w:style w:type="character" w:customStyle="1" w:styleId="BodyText2Char">
    <w:name w:val="Body Text 2 Char"/>
    <w:basedOn w:val="DefaultParagraphFont"/>
    <w:link w:val="BodyText2"/>
    <w:rsid w:val="004351BD"/>
    <w:rPr>
      <w:rFonts w:ascii="Times New Roman" w:eastAsia="Times New Roman" w:hAnsi="Times New Roman" w:cs="Times New Roman"/>
      <w:sz w:val="24"/>
      <w:szCs w:val="24"/>
      <w:lang w:eastAsia="ar-SA"/>
    </w:rPr>
  </w:style>
  <w:style w:type="character" w:styleId="Strong">
    <w:name w:val="Strong"/>
    <w:basedOn w:val="DefaultParagraphFont"/>
    <w:qFormat/>
    <w:rsid w:val="000016D1"/>
    <w:rPr>
      <w:b/>
      <w:bCs/>
    </w:rPr>
  </w:style>
  <w:style w:type="paragraph" w:customStyle="1" w:styleId="TxBrp4">
    <w:name w:val="TxBr_p4"/>
    <w:basedOn w:val="Normal"/>
    <w:rsid w:val="00430E79"/>
    <w:pPr>
      <w:widowControl w:val="0"/>
      <w:suppressAutoHyphens w:val="0"/>
      <w:autoSpaceDE w:val="0"/>
      <w:autoSpaceDN w:val="0"/>
      <w:adjustRightInd w:val="0"/>
      <w:spacing w:line="272" w:lineRule="atLeast"/>
      <w:ind w:left="708" w:hanging="929"/>
    </w:pPr>
    <w:rPr>
      <w:lang w:eastAsia="en-US"/>
    </w:rPr>
  </w:style>
  <w:style w:type="paragraph" w:customStyle="1" w:styleId="TxBrp10">
    <w:name w:val="TxBr_p10"/>
    <w:basedOn w:val="Normal"/>
    <w:rsid w:val="00430E79"/>
    <w:pPr>
      <w:widowControl w:val="0"/>
      <w:tabs>
        <w:tab w:val="left" w:pos="992"/>
      </w:tabs>
      <w:suppressAutoHyphens w:val="0"/>
      <w:autoSpaceDE w:val="0"/>
      <w:autoSpaceDN w:val="0"/>
      <w:adjustRightInd w:val="0"/>
      <w:spacing w:line="277" w:lineRule="atLeast"/>
      <w:ind w:left="646" w:hanging="992"/>
    </w:pPr>
    <w:rPr>
      <w:lang w:eastAsia="en-US"/>
    </w:rPr>
  </w:style>
  <w:style w:type="paragraph" w:styleId="Header">
    <w:name w:val="header"/>
    <w:basedOn w:val="Normal"/>
    <w:link w:val="HeaderChar"/>
    <w:unhideWhenUsed/>
    <w:rsid w:val="001529FC"/>
    <w:pPr>
      <w:tabs>
        <w:tab w:val="center" w:pos="4680"/>
        <w:tab w:val="right" w:pos="9360"/>
      </w:tabs>
    </w:pPr>
  </w:style>
  <w:style w:type="character" w:customStyle="1" w:styleId="HeaderChar">
    <w:name w:val="Header Char"/>
    <w:basedOn w:val="DefaultParagraphFont"/>
    <w:link w:val="Header"/>
    <w:uiPriority w:val="99"/>
    <w:semiHidden/>
    <w:rsid w:val="001529FC"/>
    <w:rPr>
      <w:rFonts w:ascii="Times New Roman" w:eastAsia="Times New Roman" w:hAnsi="Times New Roman" w:cs="Times New Roman"/>
      <w:sz w:val="24"/>
      <w:szCs w:val="24"/>
      <w:lang w:eastAsia="ar-SA"/>
    </w:rPr>
  </w:style>
  <w:style w:type="paragraph" w:styleId="Footer">
    <w:name w:val="footer"/>
    <w:basedOn w:val="Normal"/>
    <w:link w:val="FooterChar"/>
    <w:unhideWhenUsed/>
    <w:rsid w:val="001529FC"/>
    <w:pPr>
      <w:tabs>
        <w:tab w:val="center" w:pos="4680"/>
        <w:tab w:val="right" w:pos="9360"/>
      </w:tabs>
    </w:pPr>
  </w:style>
  <w:style w:type="character" w:customStyle="1" w:styleId="FooterChar">
    <w:name w:val="Footer Char"/>
    <w:basedOn w:val="DefaultParagraphFont"/>
    <w:link w:val="Footer"/>
    <w:uiPriority w:val="99"/>
    <w:rsid w:val="001529FC"/>
    <w:rPr>
      <w:rFonts w:ascii="Times New Roman" w:eastAsia="Times New Roman" w:hAnsi="Times New Roman" w:cs="Times New Roman"/>
      <w:sz w:val="24"/>
      <w:szCs w:val="24"/>
      <w:lang w:eastAsia="ar-SA"/>
    </w:rPr>
  </w:style>
  <w:style w:type="paragraph" w:styleId="EndnoteText">
    <w:name w:val="endnote text"/>
    <w:basedOn w:val="Normal"/>
    <w:link w:val="EndnoteTextChar"/>
    <w:uiPriority w:val="99"/>
    <w:semiHidden/>
    <w:unhideWhenUsed/>
    <w:rsid w:val="00956511"/>
    <w:rPr>
      <w:sz w:val="20"/>
      <w:szCs w:val="20"/>
    </w:rPr>
  </w:style>
  <w:style w:type="character" w:customStyle="1" w:styleId="EndnoteTextChar">
    <w:name w:val="Endnote Text Char"/>
    <w:basedOn w:val="DefaultParagraphFont"/>
    <w:link w:val="EndnoteText"/>
    <w:uiPriority w:val="99"/>
    <w:semiHidden/>
    <w:rsid w:val="00956511"/>
    <w:rPr>
      <w:rFonts w:ascii="Times New Roman" w:eastAsia="Times New Roman" w:hAnsi="Times New Roman" w:cs="Times New Roman"/>
      <w:sz w:val="20"/>
      <w:szCs w:val="20"/>
      <w:lang w:eastAsia="ar-SA"/>
    </w:rPr>
  </w:style>
  <w:style w:type="character" w:styleId="EndnoteReference">
    <w:name w:val="endnote reference"/>
    <w:basedOn w:val="DefaultParagraphFont"/>
    <w:uiPriority w:val="99"/>
    <w:semiHidden/>
    <w:unhideWhenUsed/>
    <w:rsid w:val="00956511"/>
    <w:rPr>
      <w:vertAlign w:val="superscript"/>
    </w:rPr>
  </w:style>
  <w:style w:type="table" w:styleId="TableGrid">
    <w:name w:val="Table Grid"/>
    <w:basedOn w:val="TableNormal"/>
    <w:rsid w:val="00B32C3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3">
    <w:name w:val="Body Text Indent 3"/>
    <w:basedOn w:val="Normal"/>
    <w:link w:val="BodyTextIndent3Char"/>
    <w:unhideWhenUsed/>
    <w:rsid w:val="00B43AE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43AE3"/>
    <w:rPr>
      <w:rFonts w:ascii="Times New Roman" w:eastAsia="Times New Roman" w:hAnsi="Times New Roman"/>
      <w:sz w:val="16"/>
      <w:szCs w:val="16"/>
      <w:lang w:eastAsia="ar-SA"/>
    </w:rPr>
  </w:style>
  <w:style w:type="character" w:customStyle="1" w:styleId="Heading4Char">
    <w:name w:val="Heading 4 Char"/>
    <w:basedOn w:val="DefaultParagraphFont"/>
    <w:link w:val="Heading4"/>
    <w:uiPriority w:val="9"/>
    <w:semiHidden/>
    <w:rsid w:val="00AA7A0C"/>
    <w:rPr>
      <w:rFonts w:asciiTheme="majorHAnsi" w:eastAsiaTheme="majorEastAsia" w:hAnsiTheme="majorHAnsi" w:cstheme="majorBidi"/>
      <w:b/>
      <w:bCs/>
      <w:i/>
      <w:iCs/>
      <w:color w:val="4F81BD" w:themeColor="accent1"/>
      <w:sz w:val="24"/>
      <w:szCs w:val="24"/>
      <w:lang w:eastAsia="ar-SA"/>
    </w:rPr>
  </w:style>
  <w:style w:type="character" w:customStyle="1" w:styleId="Heading2Char">
    <w:name w:val="Heading 2 Char"/>
    <w:basedOn w:val="DefaultParagraphFont"/>
    <w:link w:val="Heading2"/>
    <w:rsid w:val="00AA7A0C"/>
    <w:rPr>
      <w:rFonts w:ascii="Times New Roman" w:eastAsia="Times New Roman" w:hAnsi="Times New Roman"/>
      <w:b/>
      <w:bCs/>
      <w:sz w:val="24"/>
    </w:rPr>
  </w:style>
  <w:style w:type="character" w:customStyle="1" w:styleId="Heading3Char">
    <w:name w:val="Heading 3 Char"/>
    <w:basedOn w:val="DefaultParagraphFont"/>
    <w:link w:val="Heading3"/>
    <w:rsid w:val="00AA7A0C"/>
    <w:rPr>
      <w:rFonts w:ascii="Arial" w:eastAsia="Times New Roman" w:hAnsi="Arial"/>
      <w:b/>
      <w:snapToGrid w:val="0"/>
      <w:color w:val="000000"/>
      <w:szCs w:val="24"/>
    </w:rPr>
  </w:style>
  <w:style w:type="character" w:customStyle="1" w:styleId="Heading5Char">
    <w:name w:val="Heading 5 Char"/>
    <w:basedOn w:val="DefaultParagraphFont"/>
    <w:link w:val="Heading5"/>
    <w:rsid w:val="00AA7A0C"/>
    <w:rPr>
      <w:rFonts w:ascii="Arial" w:eastAsia="Times New Roman" w:hAnsi="Arial"/>
      <w:b/>
      <w:snapToGrid w:val="0"/>
      <w:color w:val="000000"/>
      <w:sz w:val="16"/>
      <w:szCs w:val="24"/>
    </w:rPr>
  </w:style>
  <w:style w:type="paragraph" w:styleId="BlockText">
    <w:name w:val="Block Text"/>
    <w:basedOn w:val="Normal"/>
    <w:rsid w:val="00AA7A0C"/>
    <w:pPr>
      <w:suppressAutoHyphens w:val="0"/>
      <w:spacing w:line="480" w:lineRule="auto"/>
      <w:ind w:left="1260" w:right="-9" w:hanging="540"/>
      <w:jc w:val="both"/>
    </w:pPr>
    <w:rPr>
      <w:b/>
      <w:lang w:eastAsia="en-US"/>
    </w:rPr>
  </w:style>
  <w:style w:type="character" w:styleId="PageNumber">
    <w:name w:val="page number"/>
    <w:basedOn w:val="DefaultParagraphFont"/>
    <w:rsid w:val="00AA7A0C"/>
  </w:style>
  <w:style w:type="paragraph" w:styleId="BodyText3">
    <w:name w:val="Body Text 3"/>
    <w:basedOn w:val="Normal"/>
    <w:link w:val="BodyText3Char"/>
    <w:rsid w:val="00AA7A0C"/>
    <w:pPr>
      <w:suppressAutoHyphens w:val="0"/>
      <w:spacing w:after="120"/>
    </w:pPr>
    <w:rPr>
      <w:sz w:val="16"/>
      <w:szCs w:val="16"/>
      <w:lang w:eastAsia="en-US"/>
    </w:rPr>
  </w:style>
  <w:style w:type="character" w:customStyle="1" w:styleId="BodyText3Char">
    <w:name w:val="Body Text 3 Char"/>
    <w:basedOn w:val="DefaultParagraphFont"/>
    <w:link w:val="BodyText3"/>
    <w:rsid w:val="00AA7A0C"/>
    <w:rPr>
      <w:rFonts w:ascii="Times New Roman" w:eastAsia="Times New Roman" w:hAnsi="Times New Roman"/>
      <w:sz w:val="16"/>
      <w:szCs w:val="16"/>
    </w:rPr>
  </w:style>
  <w:style w:type="paragraph" w:styleId="Title">
    <w:name w:val="Title"/>
    <w:basedOn w:val="Normal"/>
    <w:link w:val="TitleChar"/>
    <w:qFormat/>
    <w:rsid w:val="00AA7A0C"/>
    <w:pPr>
      <w:suppressAutoHyphens w:val="0"/>
      <w:spacing w:line="480" w:lineRule="auto"/>
      <w:jc w:val="center"/>
    </w:pPr>
    <w:rPr>
      <w:b/>
      <w:sz w:val="28"/>
      <w:lang w:eastAsia="en-US"/>
    </w:rPr>
  </w:style>
  <w:style w:type="character" w:customStyle="1" w:styleId="TitleChar">
    <w:name w:val="Title Char"/>
    <w:basedOn w:val="DefaultParagraphFont"/>
    <w:link w:val="Title"/>
    <w:rsid w:val="00AA7A0C"/>
    <w:rPr>
      <w:rFonts w:ascii="Times New Roman" w:eastAsia="Times New Roman" w:hAnsi="Times New Roman"/>
      <w:b/>
      <w:sz w:val="28"/>
      <w:szCs w:val="24"/>
    </w:rPr>
  </w:style>
  <w:style w:type="paragraph" w:styleId="BalloonText">
    <w:name w:val="Balloon Text"/>
    <w:basedOn w:val="Normal"/>
    <w:link w:val="BalloonTextChar"/>
    <w:semiHidden/>
    <w:unhideWhenUsed/>
    <w:rsid w:val="00AA7A0C"/>
    <w:pPr>
      <w:suppressAutoHyphens w:val="0"/>
    </w:pPr>
    <w:rPr>
      <w:rFonts w:ascii="Segoe UI" w:hAnsi="Segoe UI" w:cs="Segoe UI"/>
      <w:sz w:val="18"/>
      <w:szCs w:val="18"/>
      <w:lang w:eastAsia="en-US"/>
    </w:rPr>
  </w:style>
  <w:style w:type="character" w:customStyle="1" w:styleId="BalloonTextChar">
    <w:name w:val="Balloon Text Char"/>
    <w:basedOn w:val="DefaultParagraphFont"/>
    <w:link w:val="BalloonText"/>
    <w:semiHidden/>
    <w:rsid w:val="00AA7A0C"/>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8978A-E1B9-4B45-86C9-CC742EB03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6422</Words>
  <Characters>36611</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Eden Hazard</dc:creator>
  <cp:keywords/>
  <dc:description/>
  <cp:lastModifiedBy>Mahasiswa MM UNDIP</cp:lastModifiedBy>
  <cp:revision>4</cp:revision>
  <dcterms:created xsi:type="dcterms:W3CDTF">2015-03-17T09:01:00Z</dcterms:created>
  <dcterms:modified xsi:type="dcterms:W3CDTF">2015-03-17T09:51:00Z</dcterms:modified>
</cp:coreProperties>
</file>