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9C" w:rsidRDefault="00543772" w:rsidP="00FF7ACE">
      <w:pPr>
        <w:spacing w:after="0" w:line="360" w:lineRule="auto"/>
        <w:jc w:val="center"/>
        <w:rPr>
          <w:rFonts w:ascii="Times New Roman" w:hAnsi="Times New Roman"/>
          <w:b/>
          <w:sz w:val="24"/>
        </w:rPr>
      </w:pPr>
      <w:r w:rsidRPr="00543772">
        <w:rPr>
          <w:rFonts w:ascii="Times New Roman" w:hAnsi="Times New Roman"/>
          <w:b/>
          <w:sz w:val="24"/>
        </w:rPr>
        <w:t>ANALISIS PERBANDINGAN KINERJA INVE</w:t>
      </w:r>
      <w:r w:rsidRPr="00543772">
        <w:rPr>
          <w:rFonts w:ascii="Times New Roman" w:hAnsi="Times New Roman"/>
          <w:b/>
          <w:sz w:val="24"/>
        </w:rPr>
        <w:t>S</w:t>
      </w:r>
      <w:r w:rsidRPr="00543772">
        <w:rPr>
          <w:rFonts w:ascii="Times New Roman" w:hAnsi="Times New Roman"/>
          <w:b/>
          <w:sz w:val="24"/>
        </w:rPr>
        <w:t>TASI EMAS DAN INVESTASI SAHAM SELAMA MASA INFLASI 1994 – 2013</w:t>
      </w:r>
    </w:p>
    <w:p w:rsidR="00D13FBF" w:rsidRPr="004C26BC" w:rsidRDefault="00D13FBF" w:rsidP="00D13FBF">
      <w:pPr>
        <w:spacing w:before="240" w:after="0"/>
        <w:jc w:val="center"/>
        <w:rPr>
          <w:rFonts w:ascii="Times New Roman" w:hAnsi="Times New Roman"/>
          <w:b/>
          <w:sz w:val="28"/>
          <w:szCs w:val="24"/>
        </w:rPr>
      </w:pPr>
      <w:r w:rsidRPr="004C26BC">
        <w:rPr>
          <w:rFonts w:ascii="Times New Roman" w:hAnsi="Times New Roman"/>
          <w:b/>
          <w:sz w:val="28"/>
          <w:szCs w:val="24"/>
        </w:rPr>
        <w:t>Asri Nur Wahyuni</w:t>
      </w:r>
    </w:p>
    <w:p w:rsidR="00543772" w:rsidRDefault="00543772" w:rsidP="00FF7ACE">
      <w:pPr>
        <w:spacing w:after="0" w:line="360" w:lineRule="auto"/>
        <w:jc w:val="center"/>
        <w:rPr>
          <w:rFonts w:ascii="Times New Roman" w:hAnsi="Times New Roman"/>
          <w:b/>
          <w:sz w:val="24"/>
        </w:rPr>
      </w:pPr>
    </w:p>
    <w:p w:rsidR="00543772" w:rsidRPr="00543772" w:rsidRDefault="005D697B" w:rsidP="00FF7ACE">
      <w:pPr>
        <w:spacing w:after="0" w:line="360" w:lineRule="auto"/>
        <w:jc w:val="center"/>
        <w:rPr>
          <w:rFonts w:ascii="Times New Roman" w:hAnsi="Times New Roman"/>
          <w:b/>
          <w:i/>
          <w:sz w:val="24"/>
          <w:szCs w:val="24"/>
        </w:rPr>
      </w:pPr>
      <w:r>
        <w:rPr>
          <w:rFonts w:ascii="Times New Roman" w:hAnsi="Times New Roman"/>
          <w:b/>
          <w:i/>
          <w:sz w:val="24"/>
          <w:szCs w:val="24"/>
        </w:rPr>
        <w:t>Abstract</w:t>
      </w:r>
    </w:p>
    <w:p w:rsidR="009349DD" w:rsidRDefault="009349DD" w:rsidP="005D697B">
      <w:pPr>
        <w:spacing w:after="0" w:line="240" w:lineRule="auto"/>
        <w:ind w:firstLine="851"/>
        <w:jc w:val="both"/>
        <w:rPr>
          <w:rFonts w:ascii="Times New Roman" w:hAnsi="Times New Roman"/>
          <w:sz w:val="24"/>
          <w:szCs w:val="24"/>
        </w:rPr>
      </w:pPr>
      <w:r>
        <w:rPr>
          <w:rFonts w:ascii="Times New Roman" w:hAnsi="Times New Roman"/>
          <w:sz w:val="24"/>
          <w:szCs w:val="24"/>
        </w:rPr>
        <w:t>This purpose of this research is to analyze the causal relationship between gold return and stock market return as well as the influence of the two variables and the effect of inflation as a macroeconomic variable to gold return and stock market return.</w:t>
      </w:r>
      <w:r w:rsidRPr="00177447">
        <w:rPr>
          <w:rFonts w:ascii="Times New Roman" w:hAnsi="Times New Roman"/>
          <w:color w:val="FF0000"/>
          <w:sz w:val="24"/>
          <w:szCs w:val="24"/>
        </w:rPr>
        <w:t xml:space="preserve"> </w:t>
      </w:r>
      <w:r w:rsidRPr="00177447">
        <w:rPr>
          <w:rFonts w:ascii="Times New Roman" w:hAnsi="Times New Roman"/>
          <w:sz w:val="24"/>
          <w:szCs w:val="24"/>
        </w:rPr>
        <w:t>This research was conducted to determine the best investment choice between gold investments dan stock investments during time of inflation from 1994 – 2013</w:t>
      </w:r>
      <w:r>
        <w:rPr>
          <w:rFonts w:ascii="Times New Roman" w:hAnsi="Times New Roman"/>
          <w:sz w:val="24"/>
          <w:szCs w:val="24"/>
        </w:rPr>
        <w:t>. During the research period occurs phenomenon in which relationships between variables are not in accordance with the theories that have been proposed. This is upported by the differences in the results of several previous researches.</w:t>
      </w:r>
    </w:p>
    <w:p w:rsidR="009349DD" w:rsidRDefault="009349DD" w:rsidP="005D697B">
      <w:pPr>
        <w:spacing w:after="0" w:line="240" w:lineRule="auto"/>
        <w:ind w:firstLine="851"/>
        <w:jc w:val="both"/>
        <w:rPr>
          <w:rFonts w:ascii="Times New Roman" w:hAnsi="Times New Roman"/>
          <w:sz w:val="24"/>
          <w:szCs w:val="24"/>
        </w:rPr>
      </w:pPr>
      <w:r>
        <w:rPr>
          <w:rFonts w:ascii="Times New Roman" w:hAnsi="Times New Roman"/>
          <w:sz w:val="24"/>
          <w:szCs w:val="24"/>
        </w:rPr>
        <w:t>This study is done by using the monthly data of gold price, JCI and inflation end of each month during the period January 1994 – December 2013. Methods of analysis used in this study using VAR estimation model by using the optimal lag test, stationary test, Johansen cointegration test, Granger causality test, IRF and analysis of VD.</w:t>
      </w:r>
    </w:p>
    <w:p w:rsidR="009349DD" w:rsidRDefault="009349DD" w:rsidP="005D697B">
      <w:pPr>
        <w:spacing w:after="0" w:line="240" w:lineRule="auto"/>
        <w:ind w:firstLine="851"/>
        <w:jc w:val="both"/>
        <w:rPr>
          <w:rFonts w:ascii="Times New Roman" w:hAnsi="Times New Roman"/>
          <w:sz w:val="24"/>
          <w:szCs w:val="24"/>
        </w:rPr>
      </w:pPr>
      <w:r>
        <w:rPr>
          <w:rFonts w:ascii="Times New Roman" w:hAnsi="Times New Roman"/>
          <w:sz w:val="24"/>
          <w:szCs w:val="24"/>
        </w:rPr>
        <w:t>This results of this research showed no causal relationship between gold returns and stock market returns. Based on the estimated VAR models it is known that in the short term gold returns have no effect on stock market returns and vice versa as well as the inflation variable does not affect the return of gold and stock market returns. Johansen cointegration test results show there is a long – term relationship between the three variables. IRF analysis results indicate that stock market return is convergent and has no effect permanently. These results were confirmed by the results analysis of VD which shows that the gold returns reached stability in the fifth period after the shock is given, while the stock market returns in the sixth period. It can be concluded that the movement that occurs in gold investment does not cause movement of the stock investment and they do not have a relationship of mutual influence and variable inflation has not effect on them. In the end, it is known that gold investment is the best option compared to stock investment during times of inflation.</w:t>
      </w:r>
    </w:p>
    <w:p w:rsidR="009349DD" w:rsidRDefault="009349DD" w:rsidP="00FF7ACE">
      <w:pPr>
        <w:spacing w:after="0" w:line="360" w:lineRule="auto"/>
        <w:jc w:val="both"/>
        <w:rPr>
          <w:rFonts w:ascii="Times New Roman" w:hAnsi="Times New Roman"/>
          <w:sz w:val="24"/>
          <w:szCs w:val="24"/>
        </w:rPr>
      </w:pPr>
    </w:p>
    <w:p w:rsidR="00543772" w:rsidRPr="009349DD" w:rsidRDefault="009349DD" w:rsidP="00FF7ACE">
      <w:pPr>
        <w:spacing w:after="0" w:line="360" w:lineRule="auto"/>
        <w:rPr>
          <w:rFonts w:ascii="Times New Roman" w:hAnsi="Times New Roman"/>
          <w:b/>
          <w:i/>
          <w:sz w:val="24"/>
          <w:szCs w:val="24"/>
        </w:rPr>
      </w:pPr>
      <w:r w:rsidRPr="009349DD">
        <w:rPr>
          <w:rFonts w:ascii="Times New Roman" w:hAnsi="Times New Roman"/>
          <w:b/>
          <w:i/>
          <w:sz w:val="24"/>
          <w:szCs w:val="24"/>
        </w:rPr>
        <w:t>Key words : gold returns, stock market returns, inflation, VAR</w:t>
      </w:r>
    </w:p>
    <w:p w:rsidR="009349DD" w:rsidRPr="00543772" w:rsidRDefault="009349DD" w:rsidP="00FF7ACE">
      <w:pPr>
        <w:spacing w:after="0" w:line="360" w:lineRule="auto"/>
        <w:rPr>
          <w:rFonts w:ascii="Times New Roman" w:hAnsi="Times New Roman"/>
          <w:sz w:val="24"/>
          <w:szCs w:val="24"/>
        </w:rPr>
      </w:pPr>
    </w:p>
    <w:p w:rsidR="00543772" w:rsidRDefault="00543772" w:rsidP="00FF7ACE">
      <w:pPr>
        <w:numPr>
          <w:ilvl w:val="0"/>
          <w:numId w:val="1"/>
        </w:numPr>
        <w:spacing w:after="0" w:line="360" w:lineRule="auto"/>
        <w:ind w:left="567" w:hanging="578"/>
        <w:jc w:val="both"/>
        <w:rPr>
          <w:rFonts w:ascii="Times New Roman" w:hAnsi="Times New Roman"/>
          <w:b/>
          <w:sz w:val="24"/>
          <w:szCs w:val="24"/>
        </w:rPr>
      </w:pPr>
      <w:r w:rsidRPr="00543772">
        <w:rPr>
          <w:rFonts w:ascii="Times New Roman" w:hAnsi="Times New Roman"/>
          <w:b/>
          <w:sz w:val="24"/>
          <w:szCs w:val="24"/>
        </w:rPr>
        <w:t>PENDAHULUAN</w:t>
      </w:r>
    </w:p>
    <w:p w:rsidR="00BA54E0" w:rsidRDefault="00BA54E0" w:rsidP="00FF7ACE">
      <w:pPr>
        <w:pStyle w:val="ListParagraph"/>
        <w:spacing w:after="0" w:line="360" w:lineRule="auto"/>
        <w:ind w:left="0" w:firstLine="567"/>
        <w:jc w:val="both"/>
        <w:rPr>
          <w:rFonts w:ascii="Times New Roman" w:eastAsia="Times New Roman" w:hAnsi="Times New Roman"/>
          <w:sz w:val="24"/>
          <w:szCs w:val="24"/>
          <w:lang w:val="id-ID"/>
        </w:rPr>
      </w:pPr>
      <w:r w:rsidRPr="00EF7304">
        <w:rPr>
          <w:rFonts w:ascii="Times New Roman" w:hAnsi="Times New Roman"/>
          <w:sz w:val="24"/>
          <w:szCs w:val="24"/>
          <w:lang w:val="id-ID"/>
        </w:rPr>
        <w:t xml:space="preserve">Investasi pada hakikatnya merupakan penempatan sejumlah dana pada saat ini dengan harapan untuk memperoleh keuntungan di masa mendatang (Halim, 2005). </w:t>
      </w:r>
      <w:r w:rsidRPr="006148E2">
        <w:rPr>
          <w:rFonts w:ascii="Times New Roman" w:eastAsia="Times New Roman" w:hAnsi="Times New Roman"/>
          <w:sz w:val="24"/>
          <w:szCs w:val="24"/>
          <w:lang w:val="id-ID"/>
        </w:rPr>
        <w:t xml:space="preserve">Investasi selalu memiliki dua sisi yaitu </w:t>
      </w:r>
      <w:r w:rsidRPr="006148E2">
        <w:rPr>
          <w:rFonts w:ascii="Times New Roman" w:eastAsia="Times New Roman" w:hAnsi="Times New Roman"/>
          <w:i/>
          <w:sz w:val="24"/>
          <w:szCs w:val="24"/>
          <w:lang w:val="id-ID"/>
        </w:rPr>
        <w:t>return</w:t>
      </w:r>
      <w:r w:rsidRPr="006148E2">
        <w:rPr>
          <w:rFonts w:ascii="Times New Roman" w:eastAsia="Times New Roman" w:hAnsi="Times New Roman"/>
          <w:sz w:val="24"/>
          <w:szCs w:val="24"/>
          <w:lang w:val="id-ID"/>
        </w:rPr>
        <w:t xml:space="preserve"> dan risiko. Dalam berinvestasi, berlaku hukum bahwa semakin tinggi </w:t>
      </w:r>
      <w:r w:rsidRPr="006148E2">
        <w:rPr>
          <w:rFonts w:ascii="Times New Roman" w:eastAsia="Times New Roman" w:hAnsi="Times New Roman"/>
          <w:i/>
          <w:sz w:val="24"/>
          <w:szCs w:val="24"/>
          <w:lang w:val="id-ID"/>
        </w:rPr>
        <w:t xml:space="preserve">return </w:t>
      </w:r>
      <w:r w:rsidRPr="006148E2">
        <w:rPr>
          <w:rFonts w:ascii="Times New Roman" w:eastAsia="Times New Roman" w:hAnsi="Times New Roman"/>
          <w:sz w:val="24"/>
          <w:szCs w:val="24"/>
          <w:lang w:val="id-ID"/>
        </w:rPr>
        <w:t xml:space="preserve"> yang ditawarkan maka </w:t>
      </w:r>
      <w:r w:rsidRPr="006148E2">
        <w:rPr>
          <w:rFonts w:ascii="Times New Roman" w:eastAsia="Times New Roman" w:hAnsi="Times New Roman"/>
          <w:sz w:val="24"/>
          <w:szCs w:val="24"/>
          <w:lang w:val="id-ID"/>
        </w:rPr>
        <w:lastRenderedPageBreak/>
        <w:t>semakin tinggi pula risiko yang harus ditanggung oleh investor (Tendelilin</w:t>
      </w:r>
      <w:r>
        <w:rPr>
          <w:rFonts w:ascii="Times New Roman" w:eastAsia="Times New Roman" w:hAnsi="Times New Roman"/>
          <w:sz w:val="24"/>
          <w:szCs w:val="24"/>
          <w:lang w:val="id-ID"/>
        </w:rPr>
        <w:t>,</w:t>
      </w:r>
      <w:r w:rsidRPr="006148E2">
        <w:rPr>
          <w:rFonts w:ascii="Times New Roman" w:eastAsia="Times New Roman" w:hAnsi="Times New Roman"/>
          <w:sz w:val="24"/>
          <w:szCs w:val="24"/>
          <w:lang w:val="id-ID"/>
        </w:rPr>
        <w:t xml:space="preserve"> 2001). Instrumen investasi dengan </w:t>
      </w:r>
      <w:r w:rsidRPr="006148E2">
        <w:rPr>
          <w:rFonts w:ascii="Times New Roman" w:eastAsia="Times New Roman" w:hAnsi="Times New Roman"/>
          <w:i/>
          <w:sz w:val="24"/>
          <w:szCs w:val="24"/>
          <w:lang w:val="id-ID"/>
        </w:rPr>
        <w:t xml:space="preserve">return </w:t>
      </w:r>
      <w:r w:rsidRPr="006148E2">
        <w:rPr>
          <w:rFonts w:ascii="Times New Roman" w:eastAsia="Times New Roman" w:hAnsi="Times New Roman"/>
          <w:sz w:val="24"/>
          <w:szCs w:val="24"/>
          <w:lang w:val="id-ID"/>
        </w:rPr>
        <w:t xml:space="preserve">yang </w:t>
      </w:r>
      <w:r w:rsidRPr="006148E2">
        <w:rPr>
          <w:rFonts w:ascii="Times New Roman" w:eastAsia="Times New Roman" w:hAnsi="Times New Roman"/>
          <w:sz w:val="24"/>
          <w:szCs w:val="24"/>
        </w:rPr>
        <w:t xml:space="preserve">tinggi </w:t>
      </w:r>
      <w:r w:rsidRPr="006148E2">
        <w:rPr>
          <w:rFonts w:ascii="Times New Roman" w:eastAsia="Times New Roman" w:hAnsi="Times New Roman"/>
          <w:sz w:val="24"/>
          <w:szCs w:val="24"/>
          <w:lang w:val="id-ID"/>
        </w:rPr>
        <w:t xml:space="preserve">tidak selalu menarik </w:t>
      </w:r>
      <w:r w:rsidRPr="006148E2">
        <w:rPr>
          <w:rFonts w:ascii="Times New Roman" w:eastAsia="Times New Roman" w:hAnsi="Times New Roman"/>
          <w:sz w:val="24"/>
          <w:szCs w:val="24"/>
        </w:rPr>
        <w:t xml:space="preserve">untuk semua </w:t>
      </w:r>
      <w:r w:rsidRPr="006148E2">
        <w:rPr>
          <w:rFonts w:ascii="Times New Roman" w:eastAsia="Times New Roman" w:hAnsi="Times New Roman"/>
          <w:sz w:val="24"/>
          <w:szCs w:val="24"/>
          <w:lang w:val="id-ID"/>
        </w:rPr>
        <w:t xml:space="preserve">investor, </w:t>
      </w:r>
      <w:r w:rsidRPr="006148E2">
        <w:rPr>
          <w:rFonts w:ascii="Times New Roman" w:eastAsia="Times New Roman" w:hAnsi="Times New Roman"/>
          <w:sz w:val="24"/>
          <w:szCs w:val="24"/>
        </w:rPr>
        <w:t xml:space="preserve">demikian juga sebaliknya </w:t>
      </w:r>
      <w:r w:rsidRPr="006148E2">
        <w:rPr>
          <w:rFonts w:ascii="Times New Roman" w:eastAsia="Times New Roman" w:hAnsi="Times New Roman"/>
          <w:sz w:val="24"/>
          <w:szCs w:val="24"/>
          <w:lang w:val="id-ID"/>
        </w:rPr>
        <w:t xml:space="preserve">instrumen investasi </w:t>
      </w:r>
      <w:r w:rsidRPr="006148E2">
        <w:rPr>
          <w:rFonts w:ascii="Times New Roman" w:eastAsia="Times New Roman" w:hAnsi="Times New Roman"/>
          <w:sz w:val="24"/>
          <w:szCs w:val="24"/>
        </w:rPr>
        <w:t xml:space="preserve">yang memberikan </w:t>
      </w:r>
      <w:r w:rsidRPr="006148E2">
        <w:rPr>
          <w:rFonts w:ascii="Times New Roman" w:eastAsia="Times New Roman" w:hAnsi="Times New Roman"/>
          <w:i/>
          <w:sz w:val="24"/>
          <w:szCs w:val="24"/>
          <w:lang w:val="id-ID"/>
        </w:rPr>
        <w:t xml:space="preserve">return </w:t>
      </w:r>
      <w:r w:rsidRPr="006148E2">
        <w:rPr>
          <w:rFonts w:ascii="Times New Roman" w:eastAsia="Times New Roman" w:hAnsi="Times New Roman"/>
          <w:sz w:val="24"/>
          <w:szCs w:val="24"/>
        </w:rPr>
        <w:t xml:space="preserve"> yang </w:t>
      </w:r>
      <w:r w:rsidRPr="006148E2">
        <w:rPr>
          <w:rFonts w:ascii="Times New Roman" w:eastAsia="Times New Roman" w:hAnsi="Times New Roman"/>
          <w:sz w:val="24"/>
          <w:szCs w:val="24"/>
          <w:lang w:val="id-ID"/>
        </w:rPr>
        <w:t xml:space="preserve">rendah dan </w:t>
      </w:r>
      <w:r w:rsidRPr="006148E2">
        <w:rPr>
          <w:rFonts w:ascii="Times New Roman" w:eastAsia="Times New Roman" w:hAnsi="Times New Roman"/>
          <w:sz w:val="24"/>
          <w:szCs w:val="24"/>
        </w:rPr>
        <w:t xml:space="preserve">stabil belum tentu </w:t>
      </w:r>
      <w:r w:rsidRPr="006148E2">
        <w:rPr>
          <w:rFonts w:ascii="Times New Roman" w:eastAsia="Times New Roman" w:hAnsi="Times New Roman"/>
          <w:sz w:val="24"/>
          <w:szCs w:val="24"/>
          <w:lang w:val="id-ID"/>
        </w:rPr>
        <w:t xml:space="preserve"> </w:t>
      </w:r>
      <w:r w:rsidRPr="006148E2">
        <w:rPr>
          <w:rFonts w:ascii="Times New Roman" w:eastAsia="Times New Roman" w:hAnsi="Times New Roman"/>
          <w:sz w:val="24"/>
          <w:szCs w:val="24"/>
        </w:rPr>
        <w:t>menjadi pilihan para investor.</w:t>
      </w:r>
      <w:r w:rsidRPr="00432421">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Apabila investor tidak cermat saat berinvestasi maka i</w:t>
      </w:r>
      <w:r w:rsidRPr="006148E2">
        <w:rPr>
          <w:rFonts w:ascii="Times New Roman" w:eastAsia="Times New Roman" w:hAnsi="Times New Roman"/>
          <w:sz w:val="24"/>
          <w:szCs w:val="24"/>
          <w:lang w:val="id-ID"/>
        </w:rPr>
        <w:t>nvestor akan mengalami kerugian bahkan lebih dari itu (kehilangan seluruh modalnya).</w:t>
      </w:r>
      <w:r w:rsidRPr="00EF7304">
        <w:rPr>
          <w:rFonts w:ascii="Times New Roman" w:eastAsia="Times New Roman" w:hAnsi="Times New Roman"/>
          <w:sz w:val="24"/>
          <w:szCs w:val="24"/>
        </w:rPr>
        <w:t> </w:t>
      </w:r>
    </w:p>
    <w:p w:rsidR="00543772" w:rsidRDefault="00BA54E0" w:rsidP="009570FC">
      <w:pPr>
        <w:pStyle w:val="ListParagraph"/>
        <w:spacing w:after="0" w:line="360" w:lineRule="auto"/>
        <w:ind w:left="0" w:firstLine="567"/>
        <w:jc w:val="both"/>
        <w:rPr>
          <w:rFonts w:ascii="Times New Roman" w:eastAsia="Times New Roman" w:hAnsi="Times New Roman"/>
          <w:sz w:val="24"/>
          <w:szCs w:val="24"/>
          <w:lang w:val="id-ID"/>
        </w:rPr>
      </w:pPr>
      <w:r w:rsidRPr="00EF7304">
        <w:rPr>
          <w:rFonts w:ascii="Times New Roman" w:eastAsia="Times New Roman" w:hAnsi="Times New Roman"/>
          <w:sz w:val="24"/>
          <w:szCs w:val="24"/>
        </w:rPr>
        <w:t xml:space="preserve">Banyak </w:t>
      </w:r>
      <w:r w:rsidRPr="00EF7304">
        <w:rPr>
          <w:rFonts w:ascii="Times New Roman" w:eastAsia="Times New Roman" w:hAnsi="Times New Roman"/>
          <w:sz w:val="24"/>
          <w:szCs w:val="24"/>
          <w:lang w:val="id-ID"/>
        </w:rPr>
        <w:t xml:space="preserve">calon investor </w:t>
      </w:r>
      <w:r w:rsidRPr="00EF7304">
        <w:rPr>
          <w:rFonts w:ascii="Times New Roman" w:eastAsia="Times New Roman" w:hAnsi="Times New Roman"/>
          <w:sz w:val="24"/>
          <w:szCs w:val="24"/>
        </w:rPr>
        <w:t xml:space="preserve">yang ingin melakukan investasi, namun </w:t>
      </w:r>
      <w:r w:rsidRPr="00EF7304">
        <w:rPr>
          <w:rFonts w:ascii="Times New Roman" w:eastAsia="Times New Roman" w:hAnsi="Times New Roman"/>
          <w:sz w:val="24"/>
          <w:szCs w:val="24"/>
          <w:lang w:val="id-ID"/>
        </w:rPr>
        <w:t>tersedianya berbagai bentuk dan jenis instrumen investasi yang ada menjadi salah satu faktor penyebab investor tidak dapat memutuskan secara langsung instrumen  investasi yang akan dipilihnya.</w:t>
      </w:r>
      <w:r w:rsidRPr="00EF7304">
        <w:rPr>
          <w:rFonts w:ascii="Times New Roman" w:eastAsia="Times New Roman" w:hAnsi="Times New Roman"/>
          <w:sz w:val="24"/>
          <w:szCs w:val="24"/>
        </w:rPr>
        <w:t> </w:t>
      </w:r>
      <w:r w:rsidRPr="00EF7304">
        <w:rPr>
          <w:rFonts w:ascii="Times New Roman" w:eastAsia="Times New Roman" w:hAnsi="Times New Roman"/>
          <w:sz w:val="24"/>
          <w:szCs w:val="24"/>
          <w:lang w:val="id-ID"/>
        </w:rPr>
        <w:t xml:space="preserve"> Tujuan umum dari investasi adalah untuk menciptakan uang dan meningkatkan nilai uang serta kekayaan dari investor baik untuk masa sekarang maupun yang akan datang.  Secara spesifik, para investor dalam melakukan investasi memiliki tujuan dan latar belakang yang  berbeda – beda. Hal ini disebabkan karena setiap investor  memiliki karakter yang unik dan kemampuan finansial yang berbeda – beda. Inilah yang menjadi hal terpenting yang dipertimbangkan pada saat  investor memilih salah satu bentuk instrumen investasi.</w:t>
      </w:r>
    </w:p>
    <w:p w:rsidR="009570FC" w:rsidRPr="009570FC" w:rsidRDefault="009570FC" w:rsidP="009570FC">
      <w:pPr>
        <w:pStyle w:val="ListParagraph"/>
        <w:spacing w:after="0" w:line="360" w:lineRule="auto"/>
        <w:ind w:left="0" w:firstLine="720"/>
        <w:jc w:val="both"/>
        <w:rPr>
          <w:rFonts w:ascii="Times New Roman" w:hAnsi="Times New Roman"/>
          <w:sz w:val="24"/>
          <w:szCs w:val="24"/>
          <w:lang w:val="id-ID"/>
        </w:rPr>
      </w:pPr>
      <w:r w:rsidRPr="001E009E">
        <w:rPr>
          <w:rFonts w:ascii="Times New Roman" w:hAnsi="Times New Roman"/>
          <w:sz w:val="24"/>
          <w:szCs w:val="24"/>
        </w:rPr>
        <w:t>Ada banyak instrumen di</w:t>
      </w:r>
      <w:r w:rsidRPr="001E009E">
        <w:rPr>
          <w:rFonts w:ascii="Times New Roman" w:hAnsi="Times New Roman"/>
          <w:sz w:val="24"/>
          <w:szCs w:val="24"/>
          <w:lang w:val="id-ID"/>
        </w:rPr>
        <w:t xml:space="preserve"> </w:t>
      </w:r>
      <w:r w:rsidRPr="001E009E">
        <w:rPr>
          <w:rFonts w:ascii="Times New Roman" w:hAnsi="Times New Roman"/>
          <w:sz w:val="24"/>
          <w:szCs w:val="24"/>
        </w:rPr>
        <w:t xml:space="preserve">mana investor dapat menginvestasikan </w:t>
      </w:r>
      <w:r w:rsidRPr="001E009E">
        <w:rPr>
          <w:rFonts w:ascii="Times New Roman" w:hAnsi="Times New Roman"/>
          <w:sz w:val="24"/>
          <w:szCs w:val="24"/>
          <w:lang w:val="id-ID"/>
        </w:rPr>
        <w:t xml:space="preserve">dana </w:t>
      </w:r>
      <w:r w:rsidRPr="001E009E">
        <w:rPr>
          <w:rFonts w:ascii="Times New Roman" w:hAnsi="Times New Roman"/>
          <w:sz w:val="24"/>
          <w:szCs w:val="24"/>
        </w:rPr>
        <w:t xml:space="preserve">mereka yang </w:t>
      </w:r>
      <w:r w:rsidRPr="001E009E">
        <w:rPr>
          <w:rFonts w:ascii="Times New Roman" w:hAnsi="Times New Roman"/>
          <w:sz w:val="24"/>
          <w:szCs w:val="24"/>
          <w:lang w:val="id-ID"/>
        </w:rPr>
        <w:t>berlebih atau menganggur</w:t>
      </w:r>
      <w:r w:rsidR="001E009E" w:rsidRPr="001E009E">
        <w:rPr>
          <w:rFonts w:ascii="Times New Roman" w:hAnsi="Times New Roman"/>
          <w:sz w:val="24"/>
          <w:szCs w:val="24"/>
          <w:lang w:val="id-ID"/>
        </w:rPr>
        <w:t>.</w:t>
      </w:r>
      <w:r w:rsidRPr="001E009E">
        <w:rPr>
          <w:rFonts w:ascii="Times New Roman" w:hAnsi="Times New Roman"/>
          <w:sz w:val="24"/>
          <w:szCs w:val="24"/>
        </w:rPr>
        <w:t xml:space="preserve"> Emas selalu menjadi investasi yang terperca</w:t>
      </w:r>
      <w:r w:rsidRPr="00EF7304">
        <w:rPr>
          <w:rFonts w:ascii="Times New Roman" w:hAnsi="Times New Roman"/>
          <w:sz w:val="24"/>
          <w:szCs w:val="24"/>
        </w:rPr>
        <w:t xml:space="preserve">ya yang menawarkan </w:t>
      </w:r>
      <w:r w:rsidRPr="00EF7304">
        <w:rPr>
          <w:rFonts w:ascii="Times New Roman" w:hAnsi="Times New Roman"/>
          <w:i/>
          <w:sz w:val="24"/>
          <w:szCs w:val="24"/>
        </w:rPr>
        <w:t>return</w:t>
      </w:r>
      <w:r w:rsidRPr="00EF7304">
        <w:rPr>
          <w:rFonts w:ascii="Times New Roman" w:hAnsi="Times New Roman"/>
          <w:sz w:val="24"/>
          <w:szCs w:val="24"/>
        </w:rPr>
        <w:t xml:space="preserve"> keuangan kepada investor. Ada manfaat signifikan dalam investasi emas yang membantu memenuhi tujuan investor. Ketika investor berinvestasi emas itu berarti mereka telah berinvestasi dalam aset riil (Mulyadi dan Anwar, 2012). Nilai emas yang </w:t>
      </w:r>
      <w:r w:rsidRPr="00EF7304">
        <w:rPr>
          <w:rFonts w:ascii="Times New Roman" w:hAnsi="Times New Roman"/>
          <w:sz w:val="24"/>
          <w:szCs w:val="24"/>
          <w:lang w:val="id-ID"/>
        </w:rPr>
        <w:t xml:space="preserve">stabil terhadap kondisi makro yang sedang terjadi </w:t>
      </w:r>
      <w:r w:rsidRPr="00EF7304">
        <w:rPr>
          <w:rFonts w:ascii="Times New Roman" w:hAnsi="Times New Roman"/>
          <w:sz w:val="24"/>
          <w:szCs w:val="24"/>
        </w:rPr>
        <w:t>seperti pada masa krisis inflasi atau perang, mengakibatkan emas dianggap sebagai tempat yang paling aman untuk menyimpan uang pada kondisi yang penuh dengan ketidakpastian (Napompech, 2010).</w:t>
      </w:r>
    </w:p>
    <w:p w:rsidR="009570FC" w:rsidRDefault="001E009E" w:rsidP="001E009E">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Investasi</w:t>
      </w:r>
      <w:r w:rsidRPr="00EF7304">
        <w:rPr>
          <w:rFonts w:ascii="Times New Roman" w:hAnsi="Times New Roman"/>
          <w:sz w:val="24"/>
          <w:szCs w:val="24"/>
          <w:lang w:val="id-ID"/>
        </w:rPr>
        <w:t xml:space="preserve"> saham merupakan instrumen investasi yang memiliki tingkat </w:t>
      </w:r>
      <w:r w:rsidRPr="00EF7304">
        <w:rPr>
          <w:rFonts w:ascii="Times New Roman" w:hAnsi="Times New Roman"/>
          <w:i/>
          <w:sz w:val="24"/>
          <w:szCs w:val="24"/>
          <w:lang w:val="id-ID"/>
        </w:rPr>
        <w:t xml:space="preserve">return </w:t>
      </w:r>
      <w:r w:rsidRPr="00EF7304">
        <w:rPr>
          <w:rFonts w:ascii="Times New Roman" w:hAnsi="Times New Roman"/>
          <w:sz w:val="24"/>
          <w:szCs w:val="24"/>
          <w:lang w:val="id-ID"/>
        </w:rPr>
        <w:t xml:space="preserve"> dan risiko </w:t>
      </w:r>
      <w:r w:rsidR="009570FC" w:rsidRPr="00196859">
        <w:rPr>
          <w:rFonts w:ascii="Times New Roman" w:hAnsi="Times New Roman"/>
          <w:sz w:val="24"/>
          <w:szCs w:val="24"/>
        </w:rPr>
        <w:t>yang lebih besar dibandingkan dengan alternatif investasi lain seperti obligasi, deposito, tabungan dan investasi dalam bentuk aset riil.</w:t>
      </w:r>
      <w:r w:rsidR="009570FC" w:rsidRPr="001E009E">
        <w:rPr>
          <w:rFonts w:ascii="Times New Roman" w:hAnsi="Times New Roman"/>
          <w:color w:val="FF0000"/>
          <w:sz w:val="24"/>
          <w:szCs w:val="24"/>
        </w:rPr>
        <w:t xml:space="preserve"> </w:t>
      </w:r>
      <w:r w:rsidR="009570FC" w:rsidRPr="00EF7304">
        <w:rPr>
          <w:rFonts w:ascii="Times New Roman" w:hAnsi="Times New Roman"/>
          <w:sz w:val="24"/>
          <w:szCs w:val="24"/>
        </w:rPr>
        <w:t xml:space="preserve">Saham perusahaan </w:t>
      </w:r>
      <w:r w:rsidR="009570FC" w:rsidRPr="00EF7304">
        <w:rPr>
          <w:rFonts w:ascii="Times New Roman" w:hAnsi="Times New Roman"/>
          <w:i/>
          <w:sz w:val="24"/>
          <w:szCs w:val="24"/>
        </w:rPr>
        <w:t>go – public</w:t>
      </w:r>
      <w:r w:rsidR="009570FC" w:rsidRPr="00EF7304">
        <w:rPr>
          <w:rFonts w:ascii="Times New Roman" w:hAnsi="Times New Roman"/>
          <w:sz w:val="24"/>
          <w:szCs w:val="24"/>
        </w:rPr>
        <w:t xml:space="preserve"> sebagai komo</w:t>
      </w:r>
      <w:r w:rsidR="009570FC" w:rsidRPr="00196859">
        <w:rPr>
          <w:rFonts w:ascii="Times New Roman" w:hAnsi="Times New Roman"/>
          <w:sz w:val="24"/>
          <w:szCs w:val="24"/>
        </w:rPr>
        <w:t xml:space="preserve">diti investasi yang tergolong berisiko tinggi karena sifatnya yang peka terhadap perubahan – perubahan yang terjadi baik oleh pengaruh yang bersumber dari luar maupun dari dalam negeri. Perubahan tersebut </w:t>
      </w:r>
      <w:r w:rsidR="009570FC" w:rsidRPr="00196859">
        <w:rPr>
          <w:rFonts w:ascii="Times New Roman" w:hAnsi="Times New Roman"/>
          <w:sz w:val="24"/>
          <w:szCs w:val="24"/>
        </w:rPr>
        <w:lastRenderedPageBreak/>
        <w:t>antara lain di bidang politik, ekonomi, moneter, undang – undang atau peraturan maupun perubahan yang terjadi dalam industri dan perusahaan yang mengeluarkan saham (emiten) itu sendiri</w:t>
      </w:r>
    </w:p>
    <w:p w:rsidR="00BA54E0" w:rsidRDefault="001555DA" w:rsidP="009570FC">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P</w:t>
      </w:r>
      <w:r w:rsidRPr="00196859">
        <w:rPr>
          <w:rFonts w:ascii="Times New Roman" w:hAnsi="Times New Roman"/>
          <w:sz w:val="24"/>
          <w:szCs w:val="24"/>
          <w:lang w:val="id-ID"/>
        </w:rPr>
        <w:t xml:space="preserve">ada saat terjadi inflasi yang tinggi akan menurunkan produksi perusahaan yang akhirnya akan menurunkan profitabilitas perusahaan. Menurunnya profitabilitas perusahaan berdampak pada turunnya </w:t>
      </w:r>
      <w:r w:rsidRPr="00196859">
        <w:rPr>
          <w:rFonts w:ascii="Times New Roman" w:hAnsi="Times New Roman"/>
          <w:i/>
          <w:sz w:val="24"/>
          <w:szCs w:val="24"/>
          <w:lang w:val="id-ID"/>
        </w:rPr>
        <w:t>return</w:t>
      </w:r>
      <w:r w:rsidRPr="00196859">
        <w:rPr>
          <w:rFonts w:ascii="Times New Roman" w:hAnsi="Times New Roman"/>
          <w:sz w:val="24"/>
          <w:szCs w:val="24"/>
          <w:lang w:val="id-ID"/>
        </w:rPr>
        <w:t xml:space="preserve"> saham perusahaan dan menjadi sinyal negatif bagi investor sehingga banyak investor yang akan menarik dananya </w:t>
      </w:r>
      <w:r>
        <w:rPr>
          <w:rFonts w:ascii="Times New Roman" w:hAnsi="Times New Roman"/>
          <w:sz w:val="24"/>
          <w:szCs w:val="24"/>
          <w:lang w:val="id-ID"/>
        </w:rPr>
        <w:t>dari</w:t>
      </w:r>
      <w:r w:rsidRPr="00196859">
        <w:rPr>
          <w:rFonts w:ascii="Times New Roman" w:hAnsi="Times New Roman"/>
          <w:sz w:val="24"/>
          <w:szCs w:val="24"/>
          <w:lang w:val="id-ID"/>
        </w:rPr>
        <w:t xml:space="preserve"> perusahaan (investasi saham menurun). Penurunan </w:t>
      </w:r>
      <w:r w:rsidRPr="00196859">
        <w:rPr>
          <w:rFonts w:ascii="Times New Roman" w:hAnsi="Times New Roman"/>
          <w:i/>
          <w:sz w:val="24"/>
          <w:szCs w:val="24"/>
          <w:lang w:val="id-ID"/>
        </w:rPr>
        <w:t>return</w:t>
      </w:r>
      <w:r w:rsidRPr="00196859">
        <w:rPr>
          <w:rFonts w:ascii="Times New Roman" w:hAnsi="Times New Roman"/>
          <w:sz w:val="24"/>
          <w:szCs w:val="24"/>
          <w:lang w:val="id-ID"/>
        </w:rPr>
        <w:t xml:space="preserve"> saham pada perusahaan – perusahaan tersebut berdampak pada penurunan </w:t>
      </w:r>
      <w:r w:rsidRPr="00196859">
        <w:rPr>
          <w:rFonts w:ascii="Times New Roman" w:hAnsi="Times New Roman"/>
          <w:i/>
          <w:sz w:val="24"/>
          <w:szCs w:val="24"/>
          <w:lang w:val="id-ID"/>
        </w:rPr>
        <w:t xml:space="preserve">return </w:t>
      </w:r>
      <w:r w:rsidRPr="00196859">
        <w:rPr>
          <w:rFonts w:ascii="Times New Roman" w:hAnsi="Times New Roman"/>
          <w:sz w:val="24"/>
          <w:szCs w:val="24"/>
          <w:lang w:val="id-ID"/>
        </w:rPr>
        <w:t>pasar saham</w:t>
      </w:r>
      <w:r>
        <w:rPr>
          <w:rFonts w:ascii="Times New Roman" w:hAnsi="Times New Roman"/>
          <w:sz w:val="24"/>
          <w:szCs w:val="24"/>
          <w:lang w:val="id-ID"/>
        </w:rPr>
        <w:t xml:space="preserve"> (IHSG)</w:t>
      </w:r>
      <w:r w:rsidRPr="00196859">
        <w:rPr>
          <w:rFonts w:ascii="Times New Roman" w:hAnsi="Times New Roman"/>
          <w:sz w:val="24"/>
          <w:szCs w:val="24"/>
          <w:lang w:val="id-ID"/>
        </w:rPr>
        <w:t xml:space="preserve">. </w:t>
      </w:r>
      <w:r w:rsidRPr="00196859">
        <w:rPr>
          <w:rFonts w:ascii="Times New Roman" w:hAnsi="Times New Roman"/>
          <w:sz w:val="24"/>
          <w:szCs w:val="24"/>
        </w:rPr>
        <w:t>Pada</w:t>
      </w:r>
      <w:r>
        <w:rPr>
          <w:rFonts w:ascii="Times New Roman" w:hAnsi="Times New Roman"/>
          <w:sz w:val="24"/>
          <w:szCs w:val="24"/>
          <w:lang w:val="id-ID"/>
        </w:rPr>
        <w:t xml:space="preserve"> saat inflasi tinggi terjadi, </w:t>
      </w:r>
      <w:r w:rsidRPr="00196859">
        <w:rPr>
          <w:rFonts w:ascii="Times New Roman" w:hAnsi="Times New Roman"/>
          <w:sz w:val="24"/>
          <w:szCs w:val="24"/>
          <w:lang w:val="id-ID"/>
        </w:rPr>
        <w:t>banyak</w:t>
      </w:r>
      <w:r>
        <w:rPr>
          <w:rFonts w:ascii="Times New Roman" w:hAnsi="Times New Roman"/>
          <w:sz w:val="24"/>
          <w:szCs w:val="24"/>
          <w:lang w:val="id-ID"/>
        </w:rPr>
        <w:t>nya</w:t>
      </w:r>
      <w:r w:rsidRPr="00196859">
        <w:rPr>
          <w:rFonts w:ascii="Times New Roman" w:hAnsi="Times New Roman"/>
          <w:sz w:val="24"/>
          <w:szCs w:val="24"/>
          <w:lang w:val="id-ID"/>
        </w:rPr>
        <w:t xml:space="preserve"> investor yang menarik dananya dari perusahaan dan mengalihkan dana mereka ke investasi lain yaitu investasi emas karena menurut mereka investasi emas merupakan sarana investasi yang memiliki lindung nilai. Oleh karena itu, pada saat inflasi tinggi </w:t>
      </w:r>
      <w:r>
        <w:rPr>
          <w:rFonts w:ascii="Times New Roman" w:hAnsi="Times New Roman"/>
          <w:sz w:val="24"/>
          <w:szCs w:val="24"/>
          <w:lang w:val="id-ID"/>
        </w:rPr>
        <w:t xml:space="preserve">harga </w:t>
      </w:r>
      <w:r w:rsidRPr="00196859">
        <w:rPr>
          <w:rFonts w:ascii="Times New Roman" w:hAnsi="Times New Roman"/>
          <w:sz w:val="24"/>
          <w:szCs w:val="24"/>
          <w:lang w:val="id-ID"/>
        </w:rPr>
        <w:t xml:space="preserve">emas justru cenderung naik dan berdampak pada naiknya </w:t>
      </w:r>
      <w:r w:rsidRPr="00196859">
        <w:rPr>
          <w:rFonts w:ascii="Times New Roman" w:hAnsi="Times New Roman"/>
          <w:i/>
          <w:sz w:val="24"/>
          <w:szCs w:val="24"/>
          <w:lang w:val="id-ID"/>
        </w:rPr>
        <w:t xml:space="preserve">return </w:t>
      </w:r>
      <w:r w:rsidRPr="00196859">
        <w:rPr>
          <w:rFonts w:ascii="Times New Roman" w:hAnsi="Times New Roman"/>
          <w:sz w:val="24"/>
          <w:szCs w:val="24"/>
          <w:lang w:val="id-ID"/>
        </w:rPr>
        <w:t xml:space="preserve"> emas. Begitu pula pada kondisi sebaliknya yaitu pada saat inflasi turun (deflasi).</w:t>
      </w:r>
    </w:p>
    <w:p w:rsidR="00664D44" w:rsidRDefault="00664D44" w:rsidP="009570FC">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H</w:t>
      </w:r>
      <w:r w:rsidRPr="00196859">
        <w:rPr>
          <w:rFonts w:ascii="Times New Roman" w:hAnsi="Times New Roman"/>
          <w:sz w:val="24"/>
          <w:szCs w:val="24"/>
        </w:rPr>
        <w:t xml:space="preserve">asil penelitian terdahulu mengenai perbandingan kinerja investasi emas dan investasi saham terutama pada masa inflasi </w:t>
      </w:r>
      <w:r w:rsidRPr="00196859">
        <w:rPr>
          <w:rFonts w:ascii="Times New Roman" w:hAnsi="Times New Roman"/>
          <w:sz w:val="24"/>
          <w:szCs w:val="24"/>
          <w:lang w:val="id-ID"/>
        </w:rPr>
        <w:t>cukup</w:t>
      </w:r>
      <w:r w:rsidRPr="00196859">
        <w:rPr>
          <w:rFonts w:ascii="Times New Roman" w:hAnsi="Times New Roman"/>
          <w:sz w:val="24"/>
          <w:szCs w:val="24"/>
        </w:rPr>
        <w:t xml:space="preserve"> banyak dilakukan </w:t>
      </w:r>
      <w:r w:rsidRPr="00196859">
        <w:rPr>
          <w:rFonts w:ascii="Times New Roman" w:hAnsi="Times New Roman"/>
          <w:sz w:val="24"/>
          <w:szCs w:val="24"/>
          <w:lang w:val="id-ID"/>
        </w:rPr>
        <w:t xml:space="preserve">namun </w:t>
      </w:r>
      <w:r w:rsidRPr="00196859">
        <w:rPr>
          <w:rFonts w:ascii="Times New Roman" w:hAnsi="Times New Roman"/>
          <w:sz w:val="24"/>
          <w:szCs w:val="24"/>
        </w:rPr>
        <w:t>menunjukkan hasil yang berbeda – beda</w:t>
      </w:r>
      <w:r>
        <w:rPr>
          <w:rFonts w:ascii="Times New Roman" w:hAnsi="Times New Roman"/>
          <w:sz w:val="24"/>
          <w:szCs w:val="24"/>
          <w:lang w:val="id-ID"/>
        </w:rPr>
        <w:t xml:space="preserve"> (</w:t>
      </w:r>
      <w:r>
        <w:rPr>
          <w:rFonts w:ascii="Times New Roman" w:hAnsi="Times New Roman"/>
          <w:i/>
          <w:sz w:val="24"/>
          <w:szCs w:val="24"/>
          <w:lang w:val="id-ID"/>
        </w:rPr>
        <w:t>in-consistency</w:t>
      </w:r>
      <w:r>
        <w:rPr>
          <w:rFonts w:ascii="Times New Roman" w:hAnsi="Times New Roman"/>
          <w:sz w:val="24"/>
          <w:szCs w:val="24"/>
          <w:lang w:val="id-ID"/>
        </w:rPr>
        <w:t>)</w:t>
      </w:r>
      <w:r w:rsidRPr="00196859">
        <w:rPr>
          <w:rFonts w:ascii="Times New Roman" w:hAnsi="Times New Roman"/>
          <w:sz w:val="24"/>
          <w:szCs w:val="24"/>
        </w:rPr>
        <w:t xml:space="preserve"> antara satu peneliti dengan peneliti yang lainnya. </w:t>
      </w:r>
      <w:r w:rsidRPr="00196859">
        <w:rPr>
          <w:rFonts w:ascii="Times New Roman" w:hAnsi="Times New Roman"/>
          <w:sz w:val="24"/>
          <w:szCs w:val="24"/>
          <w:lang w:val="id-ID"/>
        </w:rPr>
        <w:t>Hal inilah yang menjadi alasan</w:t>
      </w:r>
      <w:r w:rsidRPr="00196859">
        <w:rPr>
          <w:rFonts w:ascii="Times New Roman" w:hAnsi="Times New Roman"/>
          <w:sz w:val="24"/>
          <w:szCs w:val="24"/>
        </w:rPr>
        <w:t xml:space="preserve"> perlu dilakukan kajian </w:t>
      </w:r>
      <w:r w:rsidRPr="00196859">
        <w:rPr>
          <w:rFonts w:ascii="Times New Roman" w:hAnsi="Times New Roman"/>
          <w:sz w:val="24"/>
          <w:szCs w:val="24"/>
          <w:lang w:val="id-ID"/>
        </w:rPr>
        <w:t xml:space="preserve">ulang </w:t>
      </w:r>
      <w:r w:rsidRPr="00196859">
        <w:rPr>
          <w:rFonts w:ascii="Times New Roman" w:hAnsi="Times New Roman"/>
          <w:sz w:val="24"/>
          <w:szCs w:val="24"/>
        </w:rPr>
        <w:t>yang lebih mendalam</w:t>
      </w:r>
      <w:r w:rsidRPr="00196859">
        <w:rPr>
          <w:rFonts w:ascii="Times New Roman" w:hAnsi="Times New Roman"/>
          <w:sz w:val="24"/>
          <w:szCs w:val="24"/>
          <w:lang w:val="id-ID"/>
        </w:rPr>
        <w:t xml:space="preserve"> dengan menggunakan alat analisis yang lainnya guna mengetahui gambaran hasil yang sebenarnya.</w:t>
      </w:r>
      <w:r>
        <w:rPr>
          <w:rFonts w:ascii="Times New Roman" w:hAnsi="Times New Roman"/>
          <w:sz w:val="24"/>
          <w:szCs w:val="24"/>
          <w:lang w:val="id-ID"/>
        </w:rPr>
        <w:t xml:space="preserve"> </w:t>
      </w:r>
    </w:p>
    <w:p w:rsidR="00034F23" w:rsidRDefault="00664D44" w:rsidP="00034F23">
      <w:pPr>
        <w:pStyle w:val="ListParagraph"/>
        <w:spacing w:after="0" w:line="360" w:lineRule="auto"/>
        <w:ind w:left="0" w:firstLine="720"/>
        <w:jc w:val="both"/>
        <w:rPr>
          <w:rFonts w:ascii="Times New Roman" w:hAnsi="Times New Roman"/>
          <w:sz w:val="24"/>
          <w:szCs w:val="24"/>
          <w:lang w:val="id-ID"/>
        </w:rPr>
      </w:pPr>
      <w:r w:rsidRPr="00196859">
        <w:rPr>
          <w:rFonts w:ascii="Times New Roman" w:hAnsi="Times New Roman"/>
          <w:sz w:val="24"/>
          <w:szCs w:val="24"/>
        </w:rPr>
        <w:t xml:space="preserve">Secara ringkas, hasil dari </w:t>
      </w:r>
      <w:r w:rsidRPr="00196859">
        <w:rPr>
          <w:rFonts w:ascii="Times New Roman" w:hAnsi="Times New Roman"/>
          <w:i/>
          <w:sz w:val="24"/>
          <w:szCs w:val="24"/>
        </w:rPr>
        <w:t>research gap</w:t>
      </w:r>
      <w:r w:rsidRPr="00196859">
        <w:rPr>
          <w:rFonts w:ascii="Times New Roman" w:hAnsi="Times New Roman"/>
          <w:sz w:val="24"/>
          <w:szCs w:val="24"/>
        </w:rPr>
        <w:t xml:space="preserve"> dapat dilihat pada Tabel</w:t>
      </w:r>
      <w:r>
        <w:rPr>
          <w:rFonts w:ascii="Times New Roman" w:hAnsi="Times New Roman"/>
          <w:sz w:val="24"/>
          <w:szCs w:val="24"/>
        </w:rPr>
        <w:t xml:space="preserve"> 1.1</w:t>
      </w:r>
      <w:r>
        <w:rPr>
          <w:rFonts w:ascii="Times New Roman" w:hAnsi="Times New Roman"/>
          <w:sz w:val="24"/>
          <w:szCs w:val="24"/>
          <w:lang w:val="id-ID"/>
        </w:rPr>
        <w:t xml:space="preserve"> dan u</w:t>
      </w:r>
      <w:r w:rsidRPr="00196859">
        <w:rPr>
          <w:rFonts w:ascii="Times New Roman" w:hAnsi="Times New Roman"/>
          <w:sz w:val="24"/>
          <w:szCs w:val="24"/>
        </w:rPr>
        <w:t xml:space="preserve">ntuk dapat melihat </w:t>
      </w:r>
      <w:r>
        <w:rPr>
          <w:rFonts w:ascii="Times New Roman" w:hAnsi="Times New Roman"/>
          <w:sz w:val="24"/>
          <w:szCs w:val="24"/>
          <w:lang w:val="id-ID"/>
        </w:rPr>
        <w:t>g</w:t>
      </w:r>
      <w:r w:rsidR="001E009E">
        <w:rPr>
          <w:rFonts w:ascii="Times New Roman" w:hAnsi="Times New Roman"/>
          <w:sz w:val="24"/>
          <w:szCs w:val="24"/>
        </w:rPr>
        <w:t xml:space="preserve">ambaran </w:t>
      </w:r>
      <w:r w:rsidRPr="00196859">
        <w:rPr>
          <w:rFonts w:ascii="Times New Roman" w:hAnsi="Times New Roman"/>
          <w:sz w:val="24"/>
          <w:szCs w:val="24"/>
        </w:rPr>
        <w:t xml:space="preserve">pergerakan </w:t>
      </w:r>
      <w:r w:rsidRPr="00196859">
        <w:rPr>
          <w:rFonts w:ascii="Times New Roman" w:hAnsi="Times New Roman"/>
          <w:i/>
          <w:sz w:val="24"/>
          <w:szCs w:val="24"/>
        </w:rPr>
        <w:t>return</w:t>
      </w:r>
      <w:r w:rsidRPr="00196859">
        <w:rPr>
          <w:rFonts w:ascii="Times New Roman" w:hAnsi="Times New Roman"/>
          <w:sz w:val="24"/>
          <w:szCs w:val="24"/>
        </w:rPr>
        <w:t xml:space="preserve"> emas, </w:t>
      </w:r>
      <w:r w:rsidRPr="00196859">
        <w:rPr>
          <w:rFonts w:ascii="Times New Roman" w:hAnsi="Times New Roman"/>
          <w:i/>
          <w:sz w:val="24"/>
          <w:szCs w:val="24"/>
        </w:rPr>
        <w:t>return</w:t>
      </w:r>
      <w:r w:rsidRPr="00196859">
        <w:rPr>
          <w:rFonts w:ascii="Times New Roman" w:hAnsi="Times New Roman"/>
          <w:sz w:val="24"/>
          <w:szCs w:val="24"/>
        </w:rPr>
        <w:t xml:space="preserve"> </w:t>
      </w:r>
      <w:r w:rsidRPr="00196859">
        <w:rPr>
          <w:rFonts w:ascii="Times New Roman" w:hAnsi="Times New Roman"/>
          <w:sz w:val="24"/>
          <w:szCs w:val="24"/>
          <w:lang w:val="id-ID"/>
        </w:rPr>
        <w:t xml:space="preserve">pasar </w:t>
      </w:r>
      <w:r w:rsidRPr="00196859">
        <w:rPr>
          <w:rFonts w:ascii="Times New Roman" w:hAnsi="Times New Roman"/>
          <w:sz w:val="24"/>
          <w:szCs w:val="24"/>
        </w:rPr>
        <w:t>saham dan inflasi selama periode 2010 - 2013 dapat dilihat pada Gambar 1.1</w:t>
      </w:r>
      <w:r>
        <w:rPr>
          <w:rFonts w:ascii="Times New Roman" w:hAnsi="Times New Roman"/>
          <w:sz w:val="24"/>
          <w:szCs w:val="24"/>
          <w:lang w:val="id-ID"/>
        </w:rPr>
        <w:t>.</w:t>
      </w:r>
    </w:p>
    <w:p w:rsidR="00034F23" w:rsidRDefault="00034F23" w:rsidP="00034F23">
      <w:pPr>
        <w:pStyle w:val="ListParagraph"/>
        <w:spacing w:after="0" w:line="360" w:lineRule="auto"/>
        <w:ind w:left="0" w:firstLine="720"/>
        <w:jc w:val="both"/>
        <w:rPr>
          <w:rFonts w:ascii="Times New Roman" w:hAnsi="Times New Roman"/>
          <w:sz w:val="24"/>
          <w:szCs w:val="24"/>
          <w:lang w:val="id-ID"/>
        </w:rPr>
      </w:pPr>
    </w:p>
    <w:p w:rsidR="00034F23" w:rsidRPr="00034F23" w:rsidRDefault="00034F23" w:rsidP="00034F23">
      <w:pPr>
        <w:pStyle w:val="ListParagraph"/>
        <w:spacing w:after="0" w:line="360" w:lineRule="auto"/>
        <w:ind w:left="0" w:firstLine="720"/>
        <w:jc w:val="both"/>
        <w:rPr>
          <w:rFonts w:ascii="Times New Roman" w:hAnsi="Times New Roman"/>
          <w:sz w:val="24"/>
          <w:szCs w:val="24"/>
          <w:lang w:val="id-ID"/>
        </w:rPr>
        <w:sectPr w:rsidR="00034F23" w:rsidRPr="00034F23" w:rsidSect="00B53CD7">
          <w:footerReference w:type="default" r:id="rId7"/>
          <w:pgSz w:w="11906" w:h="16838" w:code="9"/>
          <w:pgMar w:top="1701" w:right="1701" w:bottom="1701" w:left="2268" w:header="709" w:footer="709" w:gutter="0"/>
          <w:cols w:space="708"/>
          <w:docGrid w:linePitch="360"/>
        </w:sectPr>
      </w:pPr>
    </w:p>
    <w:tbl>
      <w:tblPr>
        <w:tblW w:w="153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3665"/>
        <w:gridCol w:w="2957"/>
        <w:gridCol w:w="1017"/>
        <w:gridCol w:w="5304"/>
      </w:tblGrid>
      <w:tr w:rsidR="006C421D" w:rsidRPr="00EF2796" w:rsidTr="0019025E">
        <w:trPr>
          <w:tblHeader/>
        </w:trPr>
        <w:tc>
          <w:tcPr>
            <w:tcW w:w="15387" w:type="dxa"/>
            <w:gridSpan w:val="5"/>
            <w:tcBorders>
              <w:top w:val="nil"/>
              <w:left w:val="nil"/>
              <w:bottom w:val="nil"/>
              <w:right w:val="nil"/>
            </w:tcBorders>
            <w:shd w:val="clear" w:color="auto" w:fill="auto"/>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rPr>
              <w:lastRenderedPageBreak/>
              <w:t>Tabel 1.1</w:t>
            </w:r>
          </w:p>
        </w:tc>
      </w:tr>
      <w:tr w:rsidR="006C421D" w:rsidRPr="00EF2796" w:rsidTr="0019025E">
        <w:trPr>
          <w:tblHeader/>
        </w:trPr>
        <w:tc>
          <w:tcPr>
            <w:tcW w:w="15387" w:type="dxa"/>
            <w:gridSpan w:val="5"/>
            <w:tcBorders>
              <w:top w:val="nil"/>
              <w:left w:val="nil"/>
              <w:bottom w:val="single" w:sz="4" w:space="0" w:color="auto"/>
              <w:right w:val="nil"/>
            </w:tcBorders>
            <w:shd w:val="clear" w:color="auto" w:fill="auto"/>
          </w:tcPr>
          <w:p w:rsidR="006C421D" w:rsidRPr="00EF2796" w:rsidRDefault="006C421D" w:rsidP="00EF2796">
            <w:pPr>
              <w:spacing w:after="0" w:line="360" w:lineRule="auto"/>
              <w:jc w:val="center"/>
              <w:rPr>
                <w:rFonts w:ascii="Times New Roman" w:hAnsi="Times New Roman"/>
                <w:b/>
                <w:bCs/>
                <w:i/>
              </w:rPr>
            </w:pPr>
            <w:r w:rsidRPr="00EF2796">
              <w:rPr>
                <w:rFonts w:ascii="Times New Roman" w:hAnsi="Times New Roman"/>
                <w:b/>
                <w:bCs/>
                <w:i/>
              </w:rPr>
              <w:t>Research Gap</w:t>
            </w:r>
          </w:p>
        </w:tc>
      </w:tr>
      <w:tr w:rsidR="006C421D" w:rsidRPr="00EF2796" w:rsidTr="0019025E">
        <w:trPr>
          <w:tblHeader/>
        </w:trPr>
        <w:tc>
          <w:tcPr>
            <w:tcW w:w="2444" w:type="dxa"/>
            <w:tcBorders>
              <w:top w:val="single" w:sz="4" w:space="0" w:color="auto"/>
            </w:tcBorders>
            <w:shd w:val="clear" w:color="auto" w:fill="auto"/>
            <w:vAlign w:val="center"/>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rPr>
              <w:t>Variabel</w:t>
            </w:r>
          </w:p>
        </w:tc>
        <w:tc>
          <w:tcPr>
            <w:tcW w:w="3665" w:type="dxa"/>
            <w:tcBorders>
              <w:top w:val="single" w:sz="4" w:space="0" w:color="auto"/>
            </w:tcBorders>
            <w:shd w:val="clear" w:color="auto" w:fill="auto"/>
            <w:vAlign w:val="center"/>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rPr>
              <w:t>Hasil Penelitian</w:t>
            </w:r>
          </w:p>
        </w:tc>
        <w:tc>
          <w:tcPr>
            <w:tcW w:w="2957" w:type="dxa"/>
            <w:tcBorders>
              <w:top w:val="single" w:sz="4" w:space="0" w:color="auto"/>
            </w:tcBorders>
            <w:shd w:val="clear" w:color="auto" w:fill="auto"/>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rPr>
              <w:t>Peneliti</w:t>
            </w:r>
          </w:p>
        </w:tc>
        <w:tc>
          <w:tcPr>
            <w:tcW w:w="1017" w:type="dxa"/>
            <w:tcBorders>
              <w:top w:val="single" w:sz="4" w:space="0" w:color="auto"/>
            </w:tcBorders>
            <w:shd w:val="clear" w:color="auto" w:fill="auto"/>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rPr>
              <w:t>Tahun</w:t>
            </w:r>
          </w:p>
        </w:tc>
        <w:tc>
          <w:tcPr>
            <w:tcW w:w="5304" w:type="dxa"/>
            <w:tcBorders>
              <w:top w:val="single" w:sz="4" w:space="0" w:color="auto"/>
            </w:tcBorders>
            <w:shd w:val="clear" w:color="auto" w:fill="auto"/>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rPr>
              <w:t>Alat Analisis</w:t>
            </w:r>
          </w:p>
        </w:tc>
      </w:tr>
      <w:tr w:rsidR="006C421D" w:rsidRPr="00EF2796" w:rsidTr="0019025E">
        <w:tc>
          <w:tcPr>
            <w:tcW w:w="2444"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i/>
              </w:rPr>
              <w:t>Return</w:t>
            </w:r>
            <w:r w:rsidRPr="00EF2796">
              <w:rPr>
                <w:rFonts w:ascii="Times New Roman" w:hAnsi="Times New Roman"/>
                <w:b/>
                <w:bCs/>
              </w:rPr>
              <w:t xml:space="preserve"> Emas</w:t>
            </w: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i/>
              </w:rPr>
              <w:t>Return</w:t>
            </w:r>
            <w:r w:rsidRPr="00EF2796">
              <w:rPr>
                <w:rFonts w:ascii="Times New Roman" w:hAnsi="Times New Roman"/>
              </w:rPr>
              <w:t xml:space="preserve"> emas berpengaruh positif terhadap </w:t>
            </w:r>
            <w:r w:rsidRPr="00EF2796">
              <w:rPr>
                <w:rFonts w:ascii="Times New Roman" w:hAnsi="Times New Roman"/>
                <w:i/>
              </w:rPr>
              <w:t>return</w:t>
            </w:r>
            <w:r w:rsidRPr="00EF2796">
              <w:rPr>
                <w:rFonts w:ascii="Times New Roman" w:hAnsi="Times New Roman"/>
              </w:rPr>
              <w:t xml:space="preserve"> pasar saham</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Aurori et 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VAR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Sutanto, dkk</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 Linier Berganda</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Kalra et 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Korelasi dan Regresi Berganda</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i/>
              </w:rPr>
              <w:t>Return</w:t>
            </w:r>
            <w:r w:rsidRPr="00EF2796">
              <w:rPr>
                <w:rFonts w:ascii="Times New Roman" w:hAnsi="Times New Roman"/>
              </w:rPr>
              <w:t xml:space="preserve"> emas berpengaruh negatif terhadap </w:t>
            </w:r>
            <w:r w:rsidRPr="00EF2796">
              <w:rPr>
                <w:rFonts w:ascii="Times New Roman" w:hAnsi="Times New Roman"/>
                <w:i/>
              </w:rPr>
              <w:t>return</w:t>
            </w:r>
            <w:r w:rsidRPr="00EF2796">
              <w:rPr>
                <w:rFonts w:ascii="Times New Roman" w:hAnsi="Times New Roman"/>
              </w:rPr>
              <w:t xml:space="preserve"> pasar saham</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Mashayekh et 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2011</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VAR &amp; Uji Kointegrasi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i/>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Bhunia &amp; Das</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VAR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Smith</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2001</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Kointegrasi &amp; Uji Kausalitas Granger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i/>
              </w:rPr>
              <w:t>Return</w:t>
            </w:r>
            <w:r w:rsidRPr="00EF2796">
              <w:rPr>
                <w:rFonts w:ascii="Times New Roman" w:hAnsi="Times New Roman"/>
              </w:rPr>
              <w:t xml:space="preserve"> emas tidak berpengaruh terhadap </w:t>
            </w:r>
            <w:r w:rsidRPr="00EF2796">
              <w:rPr>
                <w:rFonts w:ascii="Times New Roman" w:hAnsi="Times New Roman"/>
                <w:i/>
              </w:rPr>
              <w:t>return</w:t>
            </w:r>
            <w:r w:rsidRPr="00EF2796">
              <w:rPr>
                <w:rFonts w:ascii="Times New Roman" w:hAnsi="Times New Roman"/>
              </w:rPr>
              <w:t xml:space="preserve"> pasar saham</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Lawrence</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 Linier Berganda</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Narang &amp; Singh</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ADF, Uji Kointegrasi &amp; Uji Kausalitas Granger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Bilal et 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Unit Root, Uji Kointegrasi &amp; Uji Kausalitas Granger</w:t>
            </w:r>
          </w:p>
        </w:tc>
      </w:tr>
      <w:tr w:rsidR="006C421D" w:rsidRPr="00EF2796" w:rsidTr="0019025E">
        <w:tc>
          <w:tcPr>
            <w:tcW w:w="2444"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i/>
              </w:rPr>
              <w:t>Return</w:t>
            </w:r>
            <w:r w:rsidRPr="00EF2796">
              <w:rPr>
                <w:rFonts w:ascii="Times New Roman" w:hAnsi="Times New Roman"/>
                <w:b/>
                <w:bCs/>
              </w:rPr>
              <w:t xml:space="preserve"> Pasar Saham</w:t>
            </w:r>
          </w:p>
        </w:tc>
        <w:tc>
          <w:tcPr>
            <w:tcW w:w="3665" w:type="dxa"/>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i/>
              </w:rPr>
              <w:t>Return</w:t>
            </w:r>
            <w:r w:rsidRPr="00EF2796">
              <w:rPr>
                <w:rFonts w:ascii="Times New Roman" w:hAnsi="Times New Roman"/>
              </w:rPr>
              <w:t xml:space="preserve"> pasar saham berpengaruh positif terhadap </w:t>
            </w:r>
            <w:r w:rsidRPr="00EF2796">
              <w:rPr>
                <w:rFonts w:ascii="Times New Roman" w:hAnsi="Times New Roman"/>
                <w:i/>
              </w:rPr>
              <w:t>return</w:t>
            </w:r>
            <w:r w:rsidRPr="00EF2796">
              <w:rPr>
                <w:rFonts w:ascii="Times New Roman" w:hAnsi="Times New Roman"/>
              </w:rPr>
              <w:t xml:space="preserve"> emas</w:t>
            </w:r>
          </w:p>
        </w:tc>
        <w:tc>
          <w:tcPr>
            <w:tcW w:w="2957" w:type="dxa"/>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Omag</w:t>
            </w:r>
          </w:p>
        </w:tc>
        <w:tc>
          <w:tcPr>
            <w:tcW w:w="1017" w:type="dxa"/>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i/>
              </w:rPr>
              <w:t>Return</w:t>
            </w:r>
            <w:r w:rsidRPr="00EF2796">
              <w:rPr>
                <w:rFonts w:ascii="Times New Roman" w:hAnsi="Times New Roman"/>
              </w:rPr>
              <w:t xml:space="preserve"> pasar saham berpengaruh negatif terhadap </w:t>
            </w:r>
            <w:r w:rsidRPr="00EF2796">
              <w:rPr>
                <w:rFonts w:ascii="Times New Roman" w:hAnsi="Times New Roman"/>
                <w:i/>
              </w:rPr>
              <w:t>return</w:t>
            </w:r>
            <w:r w:rsidRPr="00EF2796">
              <w:rPr>
                <w:rFonts w:ascii="Times New Roman" w:hAnsi="Times New Roman"/>
              </w:rPr>
              <w:t xml:space="preserve"> emas</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Ray</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Unit Root, Uji Kointegrasi &amp; Uji Kausalitas Granger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Yahyazadehfar &amp; Babaie</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VAR &amp; Uji Kointegrasi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Hasanzadeh &amp; Kiavand</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VECM &amp; Uji Kointegrasi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Mukhuti &amp; Bhunia</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Unit Root, Uji Kointegrasi &amp; Uji Kausalitas Granger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i/>
              </w:rPr>
              <w:t>Return</w:t>
            </w:r>
            <w:r w:rsidRPr="00EF2796">
              <w:rPr>
                <w:rFonts w:ascii="Times New Roman" w:hAnsi="Times New Roman"/>
              </w:rPr>
              <w:t xml:space="preserve"> pasar saham tidak berpengaruh terhadap </w:t>
            </w:r>
            <w:r w:rsidRPr="00EF2796">
              <w:rPr>
                <w:rFonts w:ascii="Times New Roman" w:hAnsi="Times New Roman"/>
                <w:i/>
              </w:rPr>
              <w:t>return</w:t>
            </w:r>
            <w:r w:rsidRPr="00EF2796">
              <w:rPr>
                <w:rFonts w:ascii="Times New Roman" w:hAnsi="Times New Roman"/>
              </w:rPr>
              <w:t xml:space="preserve"> emas</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Smith</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1998</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 xml:space="preserve">Analisis </w:t>
            </w:r>
            <w:r w:rsidRPr="00EF2796">
              <w:rPr>
                <w:rFonts w:ascii="Times New Roman" w:hAnsi="Times New Roman"/>
                <w:i/>
              </w:rPr>
              <w:t>Banchmarking</w:t>
            </w:r>
            <w:r w:rsidRPr="00EF2796">
              <w:rPr>
                <w:rFonts w:ascii="Times New Roman" w:hAnsi="Times New Roman"/>
              </w:rPr>
              <w:t xml:space="preserve"> </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Narang &amp; Singh</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ADF, Uji Kointegrasi &amp; Uji Kausalitas Granger</w:t>
            </w:r>
          </w:p>
        </w:tc>
      </w:tr>
      <w:tr w:rsidR="006C421D" w:rsidRPr="00EF2796" w:rsidTr="0019025E">
        <w:tc>
          <w:tcPr>
            <w:tcW w:w="2444"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b/>
                <w:bCs/>
              </w:rPr>
            </w:pPr>
            <w:r w:rsidRPr="00EF2796">
              <w:rPr>
                <w:rFonts w:ascii="Times New Roman" w:hAnsi="Times New Roman"/>
                <w:b/>
                <w:bCs/>
              </w:rPr>
              <w:lastRenderedPageBreak/>
              <w:t>Inflasi</w:t>
            </w: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 xml:space="preserve">Inflasi berpengaruh positif terhadap </w:t>
            </w:r>
            <w:r w:rsidRPr="00EF2796">
              <w:rPr>
                <w:rFonts w:ascii="Times New Roman" w:hAnsi="Times New Roman"/>
                <w:i/>
              </w:rPr>
              <w:t>return</w:t>
            </w:r>
            <w:r w:rsidRPr="00EF2796">
              <w:rPr>
                <w:rFonts w:ascii="Times New Roman" w:hAnsi="Times New Roman"/>
              </w:rPr>
              <w:t xml:space="preserve"> emas</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Sindhu</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 &amp; Korelasi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Nguyen &amp; Siregar</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Markov – Switching VAR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Ray</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Unit Root, Uji Kointegrasi &amp; Uji Kausalitas Granger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 xml:space="preserve">Inflasi tidak berpengaruh terhadap </w:t>
            </w:r>
            <w:r w:rsidRPr="00EF2796">
              <w:rPr>
                <w:rFonts w:ascii="Times New Roman" w:hAnsi="Times New Roman"/>
                <w:i/>
              </w:rPr>
              <w:t>return</w:t>
            </w:r>
            <w:r w:rsidRPr="00EF2796">
              <w:rPr>
                <w:rFonts w:ascii="Times New Roman" w:hAnsi="Times New Roman"/>
              </w:rPr>
              <w:t xml:space="preserve"> emas</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Blose</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2010</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Toraman et 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2011</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MGARCH</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Shafiee &amp; Topal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2010</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Ekonometrik Stationer</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 xml:space="preserve">Inflasi berpengaruh positif terhadap </w:t>
            </w:r>
            <w:r w:rsidRPr="00EF2796">
              <w:rPr>
                <w:rFonts w:ascii="Times New Roman" w:hAnsi="Times New Roman"/>
                <w:i/>
              </w:rPr>
              <w:t>return</w:t>
            </w:r>
            <w:r w:rsidRPr="00EF2796">
              <w:rPr>
                <w:rFonts w:ascii="Times New Roman" w:hAnsi="Times New Roman"/>
              </w:rPr>
              <w:t xml:space="preserve"> pasar saham</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Samadi et 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GARCH</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Sukono &amp; Indarto</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2011</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 Berganda</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 xml:space="preserve">Inflasi berpengaruh negatif terhadap </w:t>
            </w:r>
            <w:r w:rsidRPr="00EF2796">
              <w:rPr>
                <w:rFonts w:ascii="Times New Roman" w:hAnsi="Times New Roman"/>
                <w:i/>
              </w:rPr>
              <w:t>return</w:t>
            </w:r>
            <w:r w:rsidRPr="00EF2796">
              <w:rPr>
                <w:rFonts w:ascii="Times New Roman" w:hAnsi="Times New Roman"/>
              </w:rPr>
              <w:t xml:space="preserve"> pasar saham</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Sohail &amp; Hussain</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2009</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VECM</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Washer &amp; Dunham</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vAlign w:val="center"/>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Humpee &amp; Macmillan</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2007</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Uji Kointegrasi</w:t>
            </w:r>
          </w:p>
        </w:tc>
      </w:tr>
      <w:tr w:rsidR="006C421D" w:rsidRPr="00EF2796" w:rsidTr="0019025E">
        <w:tc>
          <w:tcPr>
            <w:tcW w:w="2444" w:type="dxa"/>
            <w:vMerge/>
            <w:shd w:val="clear" w:color="auto" w:fill="auto"/>
            <w:vAlign w:val="center"/>
          </w:tcPr>
          <w:p w:rsidR="006C421D" w:rsidRPr="00EF2796" w:rsidRDefault="006C421D" w:rsidP="00EF2796">
            <w:pPr>
              <w:spacing w:after="0" w:line="360" w:lineRule="auto"/>
              <w:jc w:val="center"/>
              <w:rPr>
                <w:rFonts w:ascii="Times New Roman" w:hAnsi="Times New Roman"/>
                <w:b/>
                <w:bCs/>
              </w:rPr>
            </w:pPr>
          </w:p>
        </w:tc>
        <w:tc>
          <w:tcPr>
            <w:tcW w:w="3665" w:type="dxa"/>
            <w:vMerge w:val="restart"/>
            <w:shd w:val="clear" w:color="auto" w:fill="auto"/>
            <w:vAlign w:val="center"/>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 xml:space="preserve">Inflasi tidak berpengaruh terhadap </w:t>
            </w:r>
            <w:r w:rsidRPr="00EF2796">
              <w:rPr>
                <w:rFonts w:ascii="Times New Roman" w:hAnsi="Times New Roman"/>
                <w:i/>
              </w:rPr>
              <w:t>return</w:t>
            </w:r>
            <w:r w:rsidRPr="00EF2796">
              <w:rPr>
                <w:rFonts w:ascii="Times New Roman" w:hAnsi="Times New Roman"/>
              </w:rPr>
              <w:t xml:space="preserve"> pasar saham</w:t>
            </w: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Kewal</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w:t>
            </w:r>
          </w:p>
        </w:tc>
      </w:tr>
      <w:tr w:rsidR="006C421D" w:rsidRPr="00EF2796" w:rsidTr="0019025E">
        <w:tc>
          <w:tcPr>
            <w:tcW w:w="2444" w:type="dxa"/>
            <w:vMerge/>
            <w:shd w:val="clear" w:color="auto" w:fill="auto"/>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Amin</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2012</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 Linier Berganda</w:t>
            </w:r>
          </w:p>
        </w:tc>
      </w:tr>
      <w:tr w:rsidR="006C421D" w:rsidRPr="00EF2796" w:rsidTr="0019025E">
        <w:tc>
          <w:tcPr>
            <w:tcW w:w="2444" w:type="dxa"/>
            <w:vMerge/>
            <w:shd w:val="clear" w:color="auto" w:fill="auto"/>
          </w:tcPr>
          <w:p w:rsidR="006C421D" w:rsidRPr="00EF2796" w:rsidRDefault="006C421D" w:rsidP="00EF2796">
            <w:pPr>
              <w:spacing w:after="0" w:line="360" w:lineRule="auto"/>
              <w:jc w:val="center"/>
              <w:rPr>
                <w:rFonts w:ascii="Times New Roman" w:hAnsi="Times New Roman"/>
                <w:b/>
                <w:bCs/>
              </w:rPr>
            </w:pPr>
          </w:p>
        </w:tc>
        <w:tc>
          <w:tcPr>
            <w:tcW w:w="3665" w:type="dxa"/>
            <w:vMerge/>
            <w:shd w:val="clear" w:color="auto" w:fill="auto"/>
          </w:tcPr>
          <w:p w:rsidR="006C421D" w:rsidRPr="00EF2796" w:rsidRDefault="006C421D" w:rsidP="00EF2796">
            <w:pPr>
              <w:spacing w:after="0" w:line="360" w:lineRule="auto"/>
              <w:jc w:val="center"/>
              <w:rPr>
                <w:rFonts w:ascii="Times New Roman" w:hAnsi="Times New Roman"/>
              </w:rPr>
            </w:pPr>
          </w:p>
        </w:tc>
        <w:tc>
          <w:tcPr>
            <w:tcW w:w="295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Lawrence</w:t>
            </w:r>
          </w:p>
        </w:tc>
        <w:tc>
          <w:tcPr>
            <w:tcW w:w="1017"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2013</w:t>
            </w:r>
          </w:p>
        </w:tc>
        <w:tc>
          <w:tcPr>
            <w:tcW w:w="5304" w:type="dxa"/>
            <w:shd w:val="clear" w:color="auto" w:fill="auto"/>
          </w:tcPr>
          <w:p w:rsidR="006C421D" w:rsidRPr="00EF2796" w:rsidRDefault="006C421D" w:rsidP="00EF2796">
            <w:pPr>
              <w:spacing w:after="0" w:line="360" w:lineRule="auto"/>
              <w:jc w:val="center"/>
              <w:rPr>
                <w:rFonts w:ascii="Times New Roman" w:hAnsi="Times New Roman"/>
              </w:rPr>
            </w:pPr>
            <w:r w:rsidRPr="00EF2796">
              <w:rPr>
                <w:rFonts w:ascii="Times New Roman" w:hAnsi="Times New Roman"/>
              </w:rPr>
              <w:t>Regresi Linier Berganda</w:t>
            </w:r>
          </w:p>
        </w:tc>
      </w:tr>
    </w:tbl>
    <w:p w:rsidR="006C421D" w:rsidRPr="006C421D" w:rsidRDefault="006C421D" w:rsidP="006C421D">
      <w:pPr>
        <w:pStyle w:val="ListParagraph"/>
        <w:spacing w:after="0" w:line="360" w:lineRule="auto"/>
        <w:ind w:left="0" w:firstLine="720"/>
        <w:jc w:val="both"/>
        <w:rPr>
          <w:rFonts w:ascii="Times New Roman" w:hAnsi="Times New Roman"/>
          <w:sz w:val="24"/>
          <w:szCs w:val="24"/>
          <w:lang w:val="id-ID"/>
        </w:rPr>
      </w:pPr>
      <w:r w:rsidRPr="00196859">
        <w:rPr>
          <w:rFonts w:ascii="Times New Roman" w:hAnsi="Times New Roman"/>
          <w:sz w:val="24"/>
          <w:szCs w:val="24"/>
        </w:rPr>
        <w:t>Sumber</w:t>
      </w:r>
      <w:r w:rsidRPr="00196859">
        <w:rPr>
          <w:rFonts w:ascii="Times New Roman" w:hAnsi="Times New Roman"/>
          <w:sz w:val="24"/>
          <w:szCs w:val="24"/>
        </w:rPr>
        <w:tab/>
        <w:t>: Berbagai jurnal</w:t>
      </w:r>
    </w:p>
    <w:p w:rsidR="006C421D" w:rsidRDefault="006C421D" w:rsidP="00664D44">
      <w:pPr>
        <w:pStyle w:val="ListParagraph"/>
        <w:spacing w:after="0" w:line="360" w:lineRule="auto"/>
        <w:jc w:val="both"/>
        <w:rPr>
          <w:rFonts w:ascii="Times New Roman" w:hAnsi="Times New Roman"/>
          <w:sz w:val="24"/>
          <w:szCs w:val="24"/>
          <w:lang w:val="id-ID"/>
        </w:rPr>
        <w:sectPr w:rsidR="006C421D" w:rsidSect="006C421D">
          <w:pgSz w:w="16838" w:h="11906" w:orient="landscape" w:code="9"/>
          <w:pgMar w:top="1701" w:right="2268" w:bottom="2268" w:left="1701" w:header="709" w:footer="709" w:gutter="0"/>
          <w:cols w:space="708"/>
          <w:docGrid w:linePitch="360"/>
        </w:sectPr>
      </w:pPr>
    </w:p>
    <w:p w:rsidR="00664D44" w:rsidRPr="00196859" w:rsidRDefault="00664D44" w:rsidP="00664D44">
      <w:pPr>
        <w:pStyle w:val="ListParagraph"/>
        <w:spacing w:after="0" w:line="360" w:lineRule="auto"/>
        <w:jc w:val="center"/>
        <w:rPr>
          <w:rFonts w:ascii="Times New Roman" w:hAnsi="Times New Roman"/>
          <w:b/>
          <w:sz w:val="24"/>
          <w:szCs w:val="24"/>
        </w:rPr>
      </w:pPr>
      <w:r w:rsidRPr="00196859">
        <w:rPr>
          <w:rFonts w:ascii="Times New Roman" w:hAnsi="Times New Roman"/>
          <w:b/>
          <w:sz w:val="24"/>
          <w:szCs w:val="24"/>
        </w:rPr>
        <w:lastRenderedPageBreak/>
        <w:t>Gambar</w:t>
      </w:r>
      <w:r w:rsidRPr="00196859">
        <w:rPr>
          <w:rFonts w:ascii="Times New Roman" w:hAnsi="Times New Roman"/>
          <w:b/>
          <w:sz w:val="24"/>
          <w:szCs w:val="24"/>
          <w:lang w:val="id-ID"/>
        </w:rPr>
        <w:t xml:space="preserve"> 1.</w:t>
      </w:r>
      <w:r w:rsidRPr="00196859">
        <w:rPr>
          <w:rFonts w:ascii="Times New Roman" w:hAnsi="Times New Roman"/>
          <w:b/>
          <w:sz w:val="24"/>
          <w:szCs w:val="24"/>
        </w:rPr>
        <w:t>1</w:t>
      </w:r>
    </w:p>
    <w:p w:rsidR="00664D44" w:rsidRPr="00BA2D0D" w:rsidRDefault="00D13FBF" w:rsidP="00664D44">
      <w:pPr>
        <w:pStyle w:val="ListParagraph"/>
        <w:spacing w:after="0" w:line="360" w:lineRule="auto"/>
        <w:jc w:val="center"/>
        <w:rPr>
          <w:rFonts w:ascii="Times New Roman" w:hAnsi="Times New Roman"/>
          <w:b/>
          <w:sz w:val="24"/>
          <w:szCs w:val="24"/>
          <w:lang w:val="id-ID"/>
        </w:rPr>
      </w:pPr>
      <w:r>
        <w:rPr>
          <w:noProof/>
          <w:lang w:val="id-ID" w:eastAsia="id-ID"/>
        </w:rPr>
        <w:drawing>
          <wp:anchor distT="0" distB="0" distL="114300" distR="114300" simplePos="0" relativeHeight="251657728" behindDoc="0" locked="0" layoutInCell="1" allowOverlap="1">
            <wp:simplePos x="0" y="0"/>
            <wp:positionH relativeFrom="column">
              <wp:posOffset>129540</wp:posOffset>
            </wp:positionH>
            <wp:positionV relativeFrom="paragraph">
              <wp:posOffset>247650</wp:posOffset>
            </wp:positionV>
            <wp:extent cx="8334375" cy="4019550"/>
            <wp:effectExtent l="19050" t="0" r="9525" b="0"/>
            <wp:wrapNone/>
            <wp:docPr id="14" name="Picture 14" descr="grafik fenomena gap (2010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 fenomena gap (2010 - 2013)"/>
                    <pic:cNvPicPr>
                      <a:picLocks noChangeAspect="1" noChangeArrowheads="1"/>
                    </pic:cNvPicPr>
                  </pic:nvPicPr>
                  <pic:blipFill>
                    <a:blip r:embed="rId8"/>
                    <a:srcRect/>
                    <a:stretch>
                      <a:fillRect/>
                    </a:stretch>
                  </pic:blipFill>
                  <pic:spPr bwMode="auto">
                    <a:xfrm>
                      <a:off x="0" y="0"/>
                      <a:ext cx="8334375" cy="4019550"/>
                    </a:xfrm>
                    <a:prstGeom prst="rect">
                      <a:avLst/>
                    </a:prstGeom>
                    <a:noFill/>
                    <a:ln w="9525">
                      <a:noFill/>
                      <a:miter lim="800000"/>
                      <a:headEnd/>
                      <a:tailEnd/>
                    </a:ln>
                  </pic:spPr>
                </pic:pic>
              </a:graphicData>
            </a:graphic>
          </wp:anchor>
        </w:drawing>
      </w:r>
      <w:r w:rsidR="00664D44" w:rsidRPr="00196859">
        <w:rPr>
          <w:rFonts w:ascii="Times New Roman" w:hAnsi="Times New Roman"/>
          <w:b/>
          <w:sz w:val="24"/>
          <w:szCs w:val="24"/>
        </w:rPr>
        <w:t xml:space="preserve">Grafik </w:t>
      </w:r>
      <w:r w:rsidR="00664D44" w:rsidRPr="00196859">
        <w:rPr>
          <w:rFonts w:ascii="Times New Roman" w:hAnsi="Times New Roman"/>
          <w:b/>
          <w:i/>
          <w:sz w:val="24"/>
          <w:szCs w:val="24"/>
        </w:rPr>
        <w:t>Return</w:t>
      </w:r>
      <w:r w:rsidR="00664D44" w:rsidRPr="00196859">
        <w:rPr>
          <w:rFonts w:ascii="Times New Roman" w:hAnsi="Times New Roman"/>
          <w:b/>
          <w:sz w:val="24"/>
          <w:szCs w:val="24"/>
        </w:rPr>
        <w:t xml:space="preserve"> Emas, </w:t>
      </w:r>
      <w:r w:rsidR="00664D44" w:rsidRPr="00196859">
        <w:rPr>
          <w:rFonts w:ascii="Times New Roman" w:hAnsi="Times New Roman"/>
          <w:b/>
          <w:i/>
          <w:sz w:val="24"/>
          <w:szCs w:val="24"/>
        </w:rPr>
        <w:t>Return</w:t>
      </w:r>
      <w:r w:rsidR="00664D44" w:rsidRPr="00196859">
        <w:rPr>
          <w:rFonts w:ascii="Times New Roman" w:hAnsi="Times New Roman"/>
          <w:b/>
          <w:sz w:val="24"/>
          <w:szCs w:val="24"/>
        </w:rPr>
        <w:t xml:space="preserve"> </w:t>
      </w:r>
      <w:r w:rsidR="00664D44" w:rsidRPr="00196859">
        <w:rPr>
          <w:rFonts w:ascii="Times New Roman" w:hAnsi="Times New Roman"/>
          <w:b/>
          <w:sz w:val="24"/>
          <w:szCs w:val="24"/>
          <w:lang w:val="id-ID"/>
        </w:rPr>
        <w:t xml:space="preserve">Pasar </w:t>
      </w:r>
      <w:r w:rsidR="00664D44" w:rsidRPr="00196859">
        <w:rPr>
          <w:rFonts w:ascii="Times New Roman" w:hAnsi="Times New Roman"/>
          <w:b/>
          <w:sz w:val="24"/>
          <w:szCs w:val="24"/>
        </w:rPr>
        <w:t xml:space="preserve">Saham dan </w:t>
      </w:r>
      <w:r w:rsidR="00664D44" w:rsidRPr="00196859">
        <w:rPr>
          <w:rFonts w:ascii="Times New Roman" w:hAnsi="Times New Roman"/>
          <w:b/>
          <w:sz w:val="24"/>
          <w:szCs w:val="24"/>
          <w:lang w:val="id-ID"/>
        </w:rPr>
        <w:t>Tingkat</w:t>
      </w:r>
      <w:r w:rsidR="00664D44" w:rsidRPr="00196859">
        <w:rPr>
          <w:rFonts w:ascii="Times New Roman" w:hAnsi="Times New Roman"/>
          <w:b/>
          <w:sz w:val="24"/>
          <w:szCs w:val="24"/>
        </w:rPr>
        <w:t xml:space="preserve"> Inflasi </w:t>
      </w:r>
      <w:r w:rsidR="00664D44" w:rsidRPr="00196859">
        <w:rPr>
          <w:rFonts w:ascii="Times New Roman" w:hAnsi="Times New Roman"/>
          <w:b/>
          <w:sz w:val="24"/>
          <w:szCs w:val="24"/>
          <w:lang w:val="id-ID"/>
        </w:rPr>
        <w:t>Periode 201</w:t>
      </w:r>
      <w:r w:rsidR="00664D44" w:rsidRPr="00196859">
        <w:rPr>
          <w:rFonts w:ascii="Times New Roman" w:hAnsi="Times New Roman"/>
          <w:b/>
          <w:sz w:val="24"/>
          <w:szCs w:val="24"/>
        </w:rPr>
        <w:t>0</w:t>
      </w:r>
      <w:r w:rsidR="00664D44" w:rsidRPr="00196859">
        <w:rPr>
          <w:rFonts w:ascii="Times New Roman" w:hAnsi="Times New Roman"/>
          <w:b/>
          <w:sz w:val="24"/>
          <w:szCs w:val="24"/>
          <w:lang w:val="id-ID"/>
        </w:rPr>
        <w:t xml:space="preserve"> – 20</w:t>
      </w:r>
      <w:r w:rsidR="00664D44">
        <w:rPr>
          <w:rFonts w:ascii="Times New Roman" w:hAnsi="Times New Roman"/>
          <w:b/>
          <w:sz w:val="24"/>
          <w:szCs w:val="24"/>
        </w:rPr>
        <w:t>1</w:t>
      </w:r>
      <w:r w:rsidR="00664D44">
        <w:rPr>
          <w:rFonts w:ascii="Times New Roman" w:hAnsi="Times New Roman"/>
          <w:b/>
          <w:sz w:val="24"/>
          <w:szCs w:val="24"/>
          <w:lang w:val="id-ID"/>
        </w:rPr>
        <w:t>3</w:t>
      </w: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Default="00664D44" w:rsidP="00664D44">
      <w:pPr>
        <w:pStyle w:val="ListParagraph"/>
        <w:spacing w:after="0" w:line="360" w:lineRule="auto"/>
        <w:ind w:left="0"/>
        <w:jc w:val="center"/>
        <w:rPr>
          <w:rFonts w:ascii="Times New Roman" w:hAnsi="Times New Roman"/>
          <w:noProof/>
          <w:sz w:val="24"/>
          <w:szCs w:val="24"/>
          <w:lang w:val="id-ID"/>
        </w:rPr>
      </w:pPr>
    </w:p>
    <w:p w:rsidR="00664D44" w:rsidRPr="00196859" w:rsidRDefault="00664D44" w:rsidP="00664D44">
      <w:pPr>
        <w:pStyle w:val="ListParagraph"/>
        <w:spacing w:after="0" w:line="360" w:lineRule="auto"/>
        <w:rPr>
          <w:rFonts w:ascii="Times New Roman" w:hAnsi="Times New Roman"/>
          <w:sz w:val="24"/>
          <w:szCs w:val="24"/>
        </w:rPr>
      </w:pPr>
      <w:r w:rsidRPr="00196859">
        <w:rPr>
          <w:rFonts w:ascii="Times New Roman" w:hAnsi="Times New Roman"/>
          <w:sz w:val="24"/>
          <w:szCs w:val="24"/>
        </w:rPr>
        <w:t>Sumber: Data Sekunder yang Telah Diolah</w:t>
      </w:r>
      <w:r w:rsidRPr="00196859">
        <w:rPr>
          <w:rFonts w:ascii="Times New Roman" w:hAnsi="Times New Roman"/>
          <w:b/>
          <w:sz w:val="24"/>
          <w:szCs w:val="24"/>
        </w:rPr>
        <w:t xml:space="preserve"> </w:t>
      </w:r>
    </w:p>
    <w:p w:rsidR="00664D44" w:rsidRDefault="00664D44" w:rsidP="00FF7ACE">
      <w:pPr>
        <w:pStyle w:val="ListParagraph"/>
        <w:spacing w:after="0" w:line="360" w:lineRule="auto"/>
        <w:ind w:left="0" w:firstLine="720"/>
        <w:jc w:val="both"/>
        <w:rPr>
          <w:rFonts w:ascii="Times New Roman" w:hAnsi="Times New Roman"/>
          <w:sz w:val="24"/>
          <w:szCs w:val="24"/>
          <w:lang w:val="id-ID"/>
        </w:rPr>
        <w:sectPr w:rsidR="00664D44" w:rsidSect="00664D44">
          <w:pgSz w:w="16838" w:h="11906" w:orient="landscape" w:code="9"/>
          <w:pgMar w:top="1701" w:right="2268" w:bottom="2268" w:left="1701" w:header="709" w:footer="709" w:gutter="0"/>
          <w:cols w:space="708"/>
          <w:docGrid w:linePitch="360"/>
        </w:sectPr>
      </w:pPr>
    </w:p>
    <w:p w:rsidR="001555DA" w:rsidRDefault="00EF2796" w:rsidP="005E56E5">
      <w:pPr>
        <w:pStyle w:val="ListParagraph"/>
        <w:spacing w:after="0" w:line="360" w:lineRule="auto"/>
        <w:ind w:left="0" w:firstLine="720"/>
        <w:jc w:val="both"/>
        <w:rPr>
          <w:rFonts w:ascii="Times New Roman" w:hAnsi="Times New Roman"/>
          <w:sz w:val="24"/>
          <w:szCs w:val="24"/>
          <w:lang w:val="id-ID"/>
        </w:rPr>
      </w:pPr>
      <w:r w:rsidRPr="00652958">
        <w:rPr>
          <w:rFonts w:ascii="Times New Roman" w:hAnsi="Times New Roman"/>
          <w:sz w:val="24"/>
          <w:szCs w:val="24"/>
          <w:lang w:val="id-ID"/>
        </w:rPr>
        <w:lastRenderedPageBreak/>
        <w:t>Pada Gambar 1.1 terlihat ada</w:t>
      </w:r>
      <w:r>
        <w:rPr>
          <w:rFonts w:ascii="Times New Roman" w:hAnsi="Times New Roman"/>
          <w:sz w:val="24"/>
          <w:szCs w:val="24"/>
          <w:lang w:val="id-ID"/>
        </w:rPr>
        <w:t>nya</w:t>
      </w:r>
      <w:r w:rsidRPr="00652958">
        <w:rPr>
          <w:rFonts w:ascii="Times New Roman" w:hAnsi="Times New Roman"/>
          <w:sz w:val="24"/>
          <w:szCs w:val="24"/>
          <w:lang w:val="id-ID"/>
        </w:rPr>
        <w:t xml:space="preserve"> pola hubungan antara </w:t>
      </w:r>
      <w:r w:rsidRPr="00652958">
        <w:rPr>
          <w:rFonts w:ascii="Times New Roman" w:hAnsi="Times New Roman"/>
          <w:i/>
          <w:sz w:val="24"/>
          <w:szCs w:val="24"/>
          <w:lang w:val="id-ID"/>
        </w:rPr>
        <w:t xml:space="preserve">return </w:t>
      </w:r>
      <w:r w:rsidRPr="00652958">
        <w:rPr>
          <w:rFonts w:ascii="Times New Roman" w:hAnsi="Times New Roman"/>
          <w:sz w:val="24"/>
          <w:szCs w:val="24"/>
          <w:lang w:val="id-ID"/>
        </w:rPr>
        <w:t xml:space="preserve"> emas, </w:t>
      </w:r>
      <w:r w:rsidRPr="00652958">
        <w:rPr>
          <w:rFonts w:ascii="Times New Roman" w:hAnsi="Times New Roman"/>
          <w:i/>
          <w:sz w:val="24"/>
          <w:szCs w:val="24"/>
          <w:lang w:val="id-ID"/>
        </w:rPr>
        <w:t xml:space="preserve">return </w:t>
      </w:r>
      <w:r w:rsidRPr="00652958">
        <w:rPr>
          <w:rFonts w:ascii="Times New Roman" w:hAnsi="Times New Roman"/>
          <w:sz w:val="24"/>
          <w:szCs w:val="24"/>
          <w:lang w:val="id-ID"/>
        </w:rPr>
        <w:t xml:space="preserve">pasar saham serta inflasi. </w:t>
      </w:r>
      <w:r w:rsidR="001555DA" w:rsidRPr="00652958">
        <w:rPr>
          <w:rFonts w:ascii="Times New Roman" w:hAnsi="Times New Roman"/>
          <w:sz w:val="24"/>
          <w:szCs w:val="24"/>
          <w:lang w:val="id-ID"/>
        </w:rPr>
        <w:t xml:space="preserve">Terdapat kondisi </w:t>
      </w:r>
      <w:r w:rsidR="001555DA">
        <w:rPr>
          <w:rFonts w:ascii="Times New Roman" w:hAnsi="Times New Roman"/>
          <w:sz w:val="24"/>
          <w:szCs w:val="24"/>
          <w:lang w:val="id-ID"/>
        </w:rPr>
        <w:t>di mana</w:t>
      </w:r>
      <w:r w:rsidR="001555DA" w:rsidRPr="00652958">
        <w:rPr>
          <w:rFonts w:ascii="Times New Roman" w:hAnsi="Times New Roman"/>
          <w:sz w:val="24"/>
          <w:szCs w:val="24"/>
          <w:lang w:val="id-ID"/>
        </w:rPr>
        <w:t xml:space="preserve"> inflasi yang tinggi diikuti dengan penurunan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pasar saham. Sebaliknya, terdapat pula kondisi </w:t>
      </w:r>
      <w:r w:rsidR="001555DA">
        <w:rPr>
          <w:rFonts w:ascii="Times New Roman" w:hAnsi="Times New Roman"/>
          <w:sz w:val="24"/>
          <w:szCs w:val="24"/>
          <w:lang w:val="id-ID"/>
        </w:rPr>
        <w:t>di mana</w:t>
      </w:r>
      <w:r w:rsidR="001555DA" w:rsidRPr="00652958">
        <w:rPr>
          <w:rFonts w:ascii="Times New Roman" w:hAnsi="Times New Roman"/>
          <w:sz w:val="24"/>
          <w:szCs w:val="24"/>
          <w:lang w:val="id-ID"/>
        </w:rPr>
        <w:t xml:space="preserve">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pasar saham yang tinggi </w:t>
      </w:r>
      <w:r w:rsidR="001555DA">
        <w:rPr>
          <w:rFonts w:ascii="Times New Roman" w:hAnsi="Times New Roman"/>
          <w:sz w:val="24"/>
          <w:szCs w:val="24"/>
          <w:lang w:val="id-ID"/>
        </w:rPr>
        <w:t xml:space="preserve">terjadi pada saat </w:t>
      </w:r>
      <w:r w:rsidR="001555DA" w:rsidRPr="00652958">
        <w:rPr>
          <w:rFonts w:ascii="Times New Roman" w:hAnsi="Times New Roman"/>
          <w:sz w:val="24"/>
          <w:szCs w:val="24"/>
          <w:lang w:val="id-ID"/>
        </w:rPr>
        <w:t xml:space="preserve">meningkatnya laju inflasi. Pola lain yang terlihat adalah saat inflasi yang tinggi diikuti dengan peningkatan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emas dan sebaliknya. Meskipun demikian, hubungan antara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emas,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pasar saham dan inflasi belum dapat dipastikan </w:t>
      </w:r>
      <w:r w:rsidR="001555DA">
        <w:rPr>
          <w:rFonts w:ascii="Times New Roman" w:hAnsi="Times New Roman"/>
          <w:sz w:val="24"/>
          <w:szCs w:val="24"/>
          <w:lang w:val="id-ID"/>
        </w:rPr>
        <w:t>hubungan</w:t>
      </w:r>
      <w:r w:rsidR="001555DA" w:rsidRPr="00652958">
        <w:rPr>
          <w:rFonts w:ascii="Times New Roman" w:hAnsi="Times New Roman"/>
          <w:sz w:val="24"/>
          <w:szCs w:val="24"/>
          <w:lang w:val="id-ID"/>
        </w:rPr>
        <w:t xml:space="preserve"> kausalitasnya, dalam arti apakah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emas yang menyebabkan perubahan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pasar saham atau sebaliknya serta apakah  </w:t>
      </w:r>
      <w:r w:rsidR="001555DA">
        <w:rPr>
          <w:rFonts w:ascii="Times New Roman" w:hAnsi="Times New Roman"/>
          <w:i/>
          <w:sz w:val="24"/>
          <w:szCs w:val="24"/>
          <w:lang w:val="id-ID"/>
        </w:rPr>
        <w:t xml:space="preserve">return </w:t>
      </w:r>
      <w:r w:rsidR="001555DA">
        <w:rPr>
          <w:rFonts w:ascii="Times New Roman" w:hAnsi="Times New Roman"/>
          <w:sz w:val="24"/>
          <w:szCs w:val="24"/>
          <w:lang w:val="id-ID"/>
        </w:rPr>
        <w:t xml:space="preserve">pasar saham </w:t>
      </w:r>
      <w:r w:rsidR="001555DA" w:rsidRPr="00652958">
        <w:rPr>
          <w:rFonts w:ascii="Times New Roman" w:hAnsi="Times New Roman"/>
          <w:sz w:val="24"/>
          <w:szCs w:val="24"/>
          <w:lang w:val="id-ID"/>
        </w:rPr>
        <w:t xml:space="preserve">yang menyebabkan perubahan </w:t>
      </w:r>
      <w:r w:rsidR="001555DA" w:rsidRPr="00652958">
        <w:rPr>
          <w:rFonts w:ascii="Times New Roman" w:hAnsi="Times New Roman"/>
          <w:i/>
          <w:sz w:val="24"/>
          <w:szCs w:val="24"/>
          <w:lang w:val="id-ID"/>
        </w:rPr>
        <w:t>return</w:t>
      </w:r>
      <w:r w:rsidR="001555DA" w:rsidRPr="00652958">
        <w:rPr>
          <w:rFonts w:ascii="Times New Roman" w:hAnsi="Times New Roman"/>
          <w:sz w:val="24"/>
          <w:szCs w:val="24"/>
          <w:lang w:val="id-ID"/>
        </w:rPr>
        <w:t xml:space="preserve"> emas.</w:t>
      </w:r>
    </w:p>
    <w:p w:rsidR="005E56E5" w:rsidRPr="005E56E5" w:rsidRDefault="005E56E5" w:rsidP="005E56E5">
      <w:pPr>
        <w:pStyle w:val="ListParagraph"/>
        <w:spacing w:after="0" w:line="360" w:lineRule="auto"/>
        <w:ind w:left="0" w:firstLine="720"/>
        <w:jc w:val="both"/>
        <w:rPr>
          <w:rFonts w:ascii="Times New Roman" w:hAnsi="Times New Roman"/>
          <w:sz w:val="24"/>
          <w:szCs w:val="24"/>
          <w:lang w:val="id-ID"/>
        </w:rPr>
      </w:pPr>
    </w:p>
    <w:p w:rsidR="00543772" w:rsidRPr="00543772" w:rsidRDefault="00543772" w:rsidP="00FF7ACE">
      <w:pPr>
        <w:numPr>
          <w:ilvl w:val="0"/>
          <w:numId w:val="1"/>
        </w:numPr>
        <w:spacing w:after="0" w:line="360" w:lineRule="auto"/>
        <w:ind w:left="567" w:hanging="578"/>
        <w:jc w:val="both"/>
        <w:rPr>
          <w:rFonts w:ascii="Times New Roman" w:hAnsi="Times New Roman"/>
          <w:b/>
          <w:sz w:val="24"/>
          <w:szCs w:val="24"/>
        </w:rPr>
      </w:pPr>
      <w:r w:rsidRPr="00543772">
        <w:rPr>
          <w:rFonts w:ascii="Times New Roman" w:hAnsi="Times New Roman"/>
          <w:b/>
          <w:sz w:val="24"/>
          <w:szCs w:val="24"/>
        </w:rPr>
        <w:t>TELAAH PUSTAKA</w:t>
      </w:r>
    </w:p>
    <w:p w:rsidR="00543772" w:rsidRDefault="009349DD" w:rsidP="00FF7ACE">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Investasi</w:t>
      </w:r>
    </w:p>
    <w:p w:rsidR="009349DD" w:rsidRPr="008914F9" w:rsidRDefault="009349DD" w:rsidP="008914F9">
      <w:pPr>
        <w:pStyle w:val="ListParagraph"/>
        <w:tabs>
          <w:tab w:val="left" w:pos="4395"/>
        </w:tabs>
        <w:spacing w:after="0" w:line="360" w:lineRule="auto"/>
        <w:ind w:left="0" w:firstLine="567"/>
        <w:jc w:val="both"/>
        <w:rPr>
          <w:rFonts w:ascii="Times New Roman" w:hAnsi="Times New Roman"/>
          <w:sz w:val="24"/>
          <w:lang w:val="id-ID"/>
        </w:rPr>
      </w:pPr>
      <w:r w:rsidRPr="006148E2">
        <w:rPr>
          <w:rFonts w:ascii="Times New Roman" w:hAnsi="Times New Roman"/>
          <w:sz w:val="24"/>
          <w:szCs w:val="24"/>
          <w:lang w:val="id-ID"/>
        </w:rPr>
        <w:t xml:space="preserve">Investasi pada hakikatnya merupakan penempatan sejumlah dana pada saat ini dengan harapan untuk memperoleh keuntungan di masa mendatang (Halim, 2005). </w:t>
      </w:r>
      <w:r w:rsidR="008914F9">
        <w:rPr>
          <w:rFonts w:ascii="Times New Roman" w:hAnsi="Times New Roman"/>
          <w:sz w:val="24"/>
          <w:szCs w:val="24"/>
          <w:lang w:val="id-ID"/>
        </w:rPr>
        <w:t xml:space="preserve"> </w:t>
      </w:r>
      <w:r w:rsidR="00573465" w:rsidRPr="00292521">
        <w:rPr>
          <w:rFonts w:ascii="Times New Roman" w:hAnsi="Times New Roman"/>
          <w:sz w:val="24"/>
          <w:szCs w:val="24"/>
        </w:rPr>
        <w:t xml:space="preserve">Menurut Jones (1996) investasi dapat dikelompokkan menjadi dua yaitu </w:t>
      </w:r>
      <w:r w:rsidR="00573465" w:rsidRPr="00292521">
        <w:rPr>
          <w:rFonts w:ascii="Times New Roman" w:hAnsi="Times New Roman"/>
          <w:i/>
          <w:sz w:val="24"/>
          <w:szCs w:val="24"/>
        </w:rPr>
        <w:t>real asset</w:t>
      </w:r>
      <w:r w:rsidR="00573465" w:rsidRPr="00292521">
        <w:rPr>
          <w:rFonts w:ascii="Times New Roman" w:hAnsi="Times New Roman"/>
          <w:sz w:val="24"/>
          <w:szCs w:val="24"/>
        </w:rPr>
        <w:t xml:space="preserve"> dan </w:t>
      </w:r>
      <w:r w:rsidR="00573465" w:rsidRPr="00292521">
        <w:rPr>
          <w:rFonts w:ascii="Times New Roman" w:hAnsi="Times New Roman"/>
          <w:i/>
          <w:sz w:val="24"/>
          <w:szCs w:val="24"/>
        </w:rPr>
        <w:t>financial</w:t>
      </w:r>
      <w:r w:rsidR="00573465" w:rsidRPr="00292521">
        <w:rPr>
          <w:rFonts w:ascii="Times New Roman" w:hAnsi="Times New Roman"/>
          <w:sz w:val="24"/>
          <w:szCs w:val="24"/>
        </w:rPr>
        <w:t xml:space="preserve"> </w:t>
      </w:r>
      <w:r w:rsidR="00573465" w:rsidRPr="00292521">
        <w:rPr>
          <w:rFonts w:ascii="Times New Roman" w:hAnsi="Times New Roman"/>
          <w:i/>
          <w:sz w:val="24"/>
          <w:szCs w:val="24"/>
        </w:rPr>
        <w:t>asset</w:t>
      </w:r>
      <w:r w:rsidR="00573465" w:rsidRPr="00292521">
        <w:rPr>
          <w:rFonts w:ascii="Times New Roman" w:hAnsi="Times New Roman"/>
          <w:sz w:val="24"/>
          <w:szCs w:val="24"/>
        </w:rPr>
        <w:t>.</w:t>
      </w:r>
      <w:r w:rsidR="008914F9">
        <w:rPr>
          <w:rFonts w:ascii="Times New Roman" w:hAnsi="Times New Roman"/>
          <w:sz w:val="24"/>
          <w:szCs w:val="24"/>
          <w:lang w:val="id-ID"/>
        </w:rPr>
        <w:t xml:space="preserve"> </w:t>
      </w:r>
      <w:r w:rsidR="008914F9">
        <w:rPr>
          <w:rFonts w:ascii="Times New Roman" w:hAnsi="Times New Roman"/>
          <w:sz w:val="24"/>
          <w:lang w:val="id-ID"/>
        </w:rPr>
        <w:t>M</w:t>
      </w:r>
      <w:r w:rsidR="00573465" w:rsidRPr="00292521">
        <w:rPr>
          <w:rFonts w:ascii="Times New Roman" w:hAnsi="Times New Roman"/>
          <w:sz w:val="24"/>
          <w:szCs w:val="24"/>
          <w:lang w:val="id-ID"/>
        </w:rPr>
        <w:t>enurut Husnan (2000), dalam penilaian investasi dipergunakan konsep adanya hubungan yang positif antara risiko dengan tingkat keuntungan ya</w:t>
      </w:r>
      <w:r w:rsidR="00573465">
        <w:rPr>
          <w:rFonts w:ascii="Times New Roman" w:hAnsi="Times New Roman"/>
          <w:sz w:val="24"/>
          <w:szCs w:val="24"/>
          <w:lang w:val="id-ID"/>
        </w:rPr>
        <w:t>ng diharapkan atau disyaratkan</w:t>
      </w:r>
      <w:r w:rsidR="00573465" w:rsidRPr="00292521">
        <w:rPr>
          <w:rFonts w:ascii="Times New Roman" w:hAnsi="Times New Roman"/>
          <w:sz w:val="24"/>
          <w:szCs w:val="24"/>
          <w:lang w:val="id-ID"/>
        </w:rPr>
        <w:t xml:space="preserve"> oleh </w:t>
      </w:r>
      <w:r w:rsidR="00573465">
        <w:rPr>
          <w:rFonts w:ascii="Times New Roman" w:hAnsi="Times New Roman"/>
          <w:sz w:val="24"/>
          <w:szCs w:val="24"/>
          <w:lang w:val="id-ID"/>
        </w:rPr>
        <w:t>investor</w:t>
      </w:r>
      <w:r w:rsidR="00573465" w:rsidRPr="00292521">
        <w:rPr>
          <w:rFonts w:ascii="Times New Roman" w:hAnsi="Times New Roman"/>
          <w:sz w:val="24"/>
          <w:szCs w:val="24"/>
          <w:lang w:val="id-ID"/>
        </w:rPr>
        <w:t xml:space="preserve">. </w:t>
      </w:r>
      <w:r>
        <w:rPr>
          <w:rFonts w:ascii="Times New Roman" w:hAnsi="Times New Roman"/>
          <w:sz w:val="24"/>
          <w:szCs w:val="24"/>
          <w:lang w:val="id-ID"/>
        </w:rPr>
        <w:t>Menurut Gustina (2013) b</w:t>
      </w:r>
      <w:r w:rsidRPr="006148E2">
        <w:rPr>
          <w:rFonts w:ascii="Times New Roman" w:hAnsi="Times New Roman"/>
          <w:sz w:val="24"/>
          <w:szCs w:val="24"/>
          <w:lang w:val="id-ID"/>
        </w:rPr>
        <w:t>eberapa hal yang harus diketahui oleh para calon investor sebelum memasuki salah satu instrumen investasi yaitu (i) besarnya dana atau modal yang dimiliki, (ii) tujuan investasi yang akan dilakukan dan (iii) profil risiko yang dipilih.</w:t>
      </w:r>
    </w:p>
    <w:p w:rsidR="009349DD" w:rsidRPr="009349DD" w:rsidRDefault="00573465" w:rsidP="00FF7ACE">
      <w:pPr>
        <w:spacing w:after="0" w:line="360" w:lineRule="auto"/>
        <w:ind w:firstLine="709"/>
        <w:jc w:val="both"/>
        <w:rPr>
          <w:rFonts w:ascii="Times New Roman" w:hAnsi="Times New Roman"/>
          <w:sz w:val="24"/>
          <w:szCs w:val="24"/>
        </w:rPr>
      </w:pPr>
      <w:r w:rsidRPr="00292521">
        <w:rPr>
          <w:rFonts w:ascii="Times New Roman" w:hAnsi="Times New Roman"/>
          <w:sz w:val="24"/>
          <w:szCs w:val="24"/>
        </w:rPr>
        <w:t xml:space="preserve">Keputusan investasi akan diambil oleh investor apabila suatu investasi dalam kondisi menghasilkan </w:t>
      </w:r>
      <w:r w:rsidRPr="00292521">
        <w:rPr>
          <w:rFonts w:ascii="Times New Roman" w:hAnsi="Times New Roman"/>
          <w:i/>
          <w:sz w:val="24"/>
          <w:szCs w:val="24"/>
        </w:rPr>
        <w:t>return</w:t>
      </w:r>
      <w:r w:rsidRPr="00292521">
        <w:rPr>
          <w:rFonts w:ascii="Times New Roman" w:hAnsi="Times New Roman"/>
          <w:sz w:val="24"/>
          <w:szCs w:val="24"/>
        </w:rPr>
        <w:t xml:space="preserve"> yang tinggi dengan risiko yang rendah. Meskipun kondisi tersebut sangat jarang terjadi, maka keputusan investasi yang diambil pada umumnya didasarkan pada pandangan perspektif masing – masing investor.</w:t>
      </w:r>
    </w:p>
    <w:p w:rsidR="009349DD" w:rsidRDefault="009349DD" w:rsidP="00FF7ACE">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Investasi Emas</w:t>
      </w:r>
      <w:r w:rsidR="00886716">
        <w:rPr>
          <w:rFonts w:ascii="Times New Roman" w:hAnsi="Times New Roman"/>
          <w:sz w:val="24"/>
          <w:szCs w:val="24"/>
        </w:rPr>
        <w:t xml:space="preserve"> dan </w:t>
      </w:r>
      <w:r w:rsidR="00886716">
        <w:rPr>
          <w:rFonts w:ascii="Times New Roman" w:hAnsi="Times New Roman"/>
          <w:i/>
          <w:sz w:val="24"/>
          <w:szCs w:val="24"/>
        </w:rPr>
        <w:t xml:space="preserve">Return </w:t>
      </w:r>
      <w:r w:rsidR="00886716">
        <w:rPr>
          <w:rFonts w:ascii="Times New Roman" w:hAnsi="Times New Roman"/>
          <w:sz w:val="24"/>
          <w:szCs w:val="24"/>
        </w:rPr>
        <w:t>Emas</w:t>
      </w:r>
    </w:p>
    <w:p w:rsidR="009349DD" w:rsidRDefault="009349DD" w:rsidP="00FF7ACE">
      <w:pPr>
        <w:spacing w:after="0" w:line="360" w:lineRule="auto"/>
        <w:ind w:firstLine="567"/>
        <w:jc w:val="both"/>
        <w:rPr>
          <w:rFonts w:ascii="Times New Roman" w:hAnsi="Times New Roman"/>
          <w:sz w:val="24"/>
          <w:szCs w:val="24"/>
        </w:rPr>
      </w:pPr>
      <w:r>
        <w:rPr>
          <w:rFonts w:ascii="Times New Roman" w:hAnsi="Times New Roman"/>
          <w:sz w:val="24"/>
          <w:szCs w:val="24"/>
        </w:rPr>
        <w:t>Menurut Napompech (2010), f</w:t>
      </w:r>
      <w:r w:rsidRPr="00292521">
        <w:rPr>
          <w:rFonts w:ascii="Times New Roman" w:hAnsi="Times New Roman"/>
          <w:sz w:val="24"/>
          <w:szCs w:val="24"/>
        </w:rPr>
        <w:t xml:space="preserve">aktor – faktor yang mempengaruhi konsumsi emas untuk tabungan dan investasi </w:t>
      </w:r>
      <w:r>
        <w:rPr>
          <w:rFonts w:ascii="Times New Roman" w:hAnsi="Times New Roman"/>
          <w:sz w:val="24"/>
          <w:szCs w:val="24"/>
        </w:rPr>
        <w:t>antara lain</w:t>
      </w:r>
      <w:r w:rsidRPr="00292521">
        <w:rPr>
          <w:rFonts w:ascii="Times New Roman" w:hAnsi="Times New Roman"/>
          <w:sz w:val="24"/>
          <w:szCs w:val="24"/>
        </w:rPr>
        <w:t xml:space="preserve"> </w:t>
      </w:r>
      <w:r>
        <w:rPr>
          <w:rFonts w:ascii="Times New Roman" w:hAnsi="Times New Roman"/>
          <w:sz w:val="24"/>
          <w:szCs w:val="24"/>
        </w:rPr>
        <w:t xml:space="preserve">(i) </w:t>
      </w:r>
      <w:r w:rsidRPr="00292521">
        <w:rPr>
          <w:rFonts w:ascii="Times New Roman" w:hAnsi="Times New Roman"/>
          <w:sz w:val="24"/>
          <w:szCs w:val="24"/>
        </w:rPr>
        <w:t xml:space="preserve">faktor manfaat yang diterima, </w:t>
      </w:r>
      <w:r>
        <w:rPr>
          <w:rFonts w:ascii="Times New Roman" w:hAnsi="Times New Roman"/>
          <w:sz w:val="24"/>
          <w:szCs w:val="24"/>
        </w:rPr>
        <w:t xml:space="preserve">(ii) </w:t>
      </w:r>
      <w:r w:rsidRPr="00292521">
        <w:rPr>
          <w:rFonts w:ascii="Times New Roman" w:hAnsi="Times New Roman"/>
          <w:sz w:val="24"/>
          <w:szCs w:val="24"/>
        </w:rPr>
        <w:t xml:space="preserve">faktor ekonomi dan politik, </w:t>
      </w:r>
      <w:r>
        <w:rPr>
          <w:rFonts w:ascii="Times New Roman" w:hAnsi="Times New Roman"/>
          <w:sz w:val="24"/>
          <w:szCs w:val="24"/>
        </w:rPr>
        <w:t xml:space="preserve">(iii) </w:t>
      </w:r>
      <w:r w:rsidRPr="00292521">
        <w:rPr>
          <w:rFonts w:ascii="Times New Roman" w:hAnsi="Times New Roman"/>
          <w:sz w:val="24"/>
          <w:szCs w:val="24"/>
        </w:rPr>
        <w:t xml:space="preserve">faktor pelayanan, </w:t>
      </w:r>
      <w:r>
        <w:rPr>
          <w:rFonts w:ascii="Times New Roman" w:hAnsi="Times New Roman"/>
          <w:sz w:val="24"/>
          <w:szCs w:val="24"/>
        </w:rPr>
        <w:t xml:space="preserve">(iv) </w:t>
      </w:r>
      <w:r w:rsidRPr="00292521">
        <w:rPr>
          <w:rFonts w:ascii="Times New Roman" w:hAnsi="Times New Roman"/>
          <w:sz w:val="24"/>
          <w:szCs w:val="24"/>
        </w:rPr>
        <w:t xml:space="preserve">faktor dari produk dan </w:t>
      </w:r>
      <w:r w:rsidRPr="00292521">
        <w:rPr>
          <w:rFonts w:ascii="Times New Roman" w:hAnsi="Times New Roman"/>
          <w:sz w:val="24"/>
          <w:szCs w:val="24"/>
        </w:rPr>
        <w:lastRenderedPageBreak/>
        <w:t xml:space="preserve">penjual, </w:t>
      </w:r>
      <w:r>
        <w:rPr>
          <w:rFonts w:ascii="Times New Roman" w:hAnsi="Times New Roman"/>
          <w:sz w:val="24"/>
          <w:szCs w:val="24"/>
        </w:rPr>
        <w:t xml:space="preserve">(v) </w:t>
      </w:r>
      <w:r w:rsidRPr="00292521">
        <w:rPr>
          <w:rFonts w:ascii="Times New Roman" w:hAnsi="Times New Roman"/>
          <w:sz w:val="24"/>
          <w:szCs w:val="24"/>
        </w:rPr>
        <w:t xml:space="preserve">faktor harga, </w:t>
      </w:r>
      <w:r>
        <w:rPr>
          <w:rFonts w:ascii="Times New Roman" w:hAnsi="Times New Roman"/>
          <w:sz w:val="24"/>
          <w:szCs w:val="24"/>
        </w:rPr>
        <w:t xml:space="preserve">(vi) </w:t>
      </w:r>
      <w:r w:rsidRPr="00292521">
        <w:rPr>
          <w:rFonts w:ascii="Times New Roman" w:hAnsi="Times New Roman"/>
          <w:sz w:val="24"/>
          <w:szCs w:val="24"/>
        </w:rPr>
        <w:t xml:space="preserve">faktor jalur perdagangan emas dan </w:t>
      </w:r>
      <w:r>
        <w:rPr>
          <w:rFonts w:ascii="Times New Roman" w:hAnsi="Times New Roman"/>
          <w:sz w:val="24"/>
          <w:szCs w:val="24"/>
        </w:rPr>
        <w:t xml:space="preserve">(vii) </w:t>
      </w:r>
      <w:r w:rsidRPr="00292521">
        <w:rPr>
          <w:rFonts w:ascii="Times New Roman" w:hAnsi="Times New Roman"/>
          <w:sz w:val="24"/>
          <w:szCs w:val="24"/>
        </w:rPr>
        <w:t>faktor kegiatan promosi.</w:t>
      </w:r>
      <w:r>
        <w:rPr>
          <w:rFonts w:ascii="Times New Roman" w:hAnsi="Times New Roman"/>
          <w:sz w:val="24"/>
          <w:szCs w:val="24"/>
        </w:rPr>
        <w:t xml:space="preserve"> Apriyanti (2012) mengungkapkan ada b</w:t>
      </w:r>
      <w:r w:rsidRPr="00292521">
        <w:rPr>
          <w:rFonts w:ascii="Times New Roman" w:hAnsi="Times New Roman"/>
          <w:sz w:val="24"/>
          <w:szCs w:val="24"/>
        </w:rPr>
        <w:t>eberapa keuntungan dari memilih emas sebagai sarana investasi</w:t>
      </w:r>
      <w:r w:rsidR="00886716">
        <w:rPr>
          <w:rFonts w:ascii="Times New Roman" w:hAnsi="Times New Roman"/>
          <w:sz w:val="24"/>
          <w:szCs w:val="24"/>
        </w:rPr>
        <w:t xml:space="preserve"> antara lain</w:t>
      </w:r>
      <w:r>
        <w:rPr>
          <w:rFonts w:ascii="Times New Roman" w:hAnsi="Times New Roman"/>
          <w:sz w:val="24"/>
          <w:szCs w:val="24"/>
        </w:rPr>
        <w:t xml:space="preserve"> (i) t</w:t>
      </w:r>
      <w:r w:rsidRPr="00292521">
        <w:rPr>
          <w:rFonts w:ascii="Times New Roman" w:hAnsi="Times New Roman"/>
          <w:sz w:val="24"/>
          <w:szCs w:val="24"/>
        </w:rPr>
        <w:t xml:space="preserve">idak ada </w:t>
      </w:r>
      <w:r w:rsidRPr="00292521">
        <w:rPr>
          <w:rFonts w:ascii="Times New Roman" w:hAnsi="Times New Roman"/>
          <w:i/>
          <w:sz w:val="24"/>
          <w:szCs w:val="24"/>
        </w:rPr>
        <w:t>counterparty risk</w:t>
      </w:r>
      <w:r>
        <w:rPr>
          <w:rFonts w:ascii="Times New Roman" w:hAnsi="Times New Roman"/>
          <w:sz w:val="24"/>
          <w:szCs w:val="24"/>
        </w:rPr>
        <w:t>, (ii) k</w:t>
      </w:r>
      <w:r w:rsidRPr="007E58D9">
        <w:rPr>
          <w:rFonts w:ascii="Times New Roman" w:hAnsi="Times New Roman"/>
          <w:sz w:val="24"/>
          <w:szCs w:val="24"/>
        </w:rPr>
        <w:t>onsistensi daya beli</w:t>
      </w:r>
      <w:r>
        <w:rPr>
          <w:rFonts w:ascii="Times New Roman" w:hAnsi="Times New Roman"/>
          <w:sz w:val="24"/>
          <w:szCs w:val="24"/>
        </w:rPr>
        <w:t>, (iii) t</w:t>
      </w:r>
      <w:r w:rsidRPr="007E58D9">
        <w:rPr>
          <w:rFonts w:ascii="Times New Roman" w:hAnsi="Times New Roman"/>
          <w:sz w:val="24"/>
          <w:szCs w:val="24"/>
        </w:rPr>
        <w:t>idak tergantung pada keputusan pemerintah</w:t>
      </w:r>
      <w:r>
        <w:rPr>
          <w:rFonts w:ascii="Times New Roman" w:hAnsi="Times New Roman"/>
          <w:sz w:val="24"/>
          <w:szCs w:val="24"/>
        </w:rPr>
        <w:t>, (iv) a</w:t>
      </w:r>
      <w:r w:rsidRPr="00292521">
        <w:rPr>
          <w:rFonts w:ascii="Times New Roman" w:hAnsi="Times New Roman"/>
          <w:sz w:val="24"/>
          <w:szCs w:val="24"/>
        </w:rPr>
        <w:t>set yang berada di luar sistem perbankan</w:t>
      </w:r>
      <w:r>
        <w:rPr>
          <w:rFonts w:ascii="Times New Roman" w:hAnsi="Times New Roman"/>
          <w:sz w:val="24"/>
          <w:szCs w:val="24"/>
        </w:rPr>
        <w:t>, (v) p</w:t>
      </w:r>
      <w:r w:rsidRPr="00292521">
        <w:rPr>
          <w:rFonts w:ascii="Times New Roman" w:hAnsi="Times New Roman"/>
          <w:sz w:val="24"/>
          <w:szCs w:val="24"/>
        </w:rPr>
        <w:t>erlindungan nilai aset</w:t>
      </w:r>
      <w:r>
        <w:rPr>
          <w:rFonts w:ascii="Times New Roman" w:hAnsi="Times New Roman"/>
          <w:sz w:val="24"/>
          <w:szCs w:val="24"/>
        </w:rPr>
        <w:t>, (vi) s</w:t>
      </w:r>
      <w:r w:rsidRPr="00292521">
        <w:rPr>
          <w:rFonts w:ascii="Times New Roman" w:hAnsi="Times New Roman"/>
          <w:sz w:val="24"/>
          <w:szCs w:val="24"/>
        </w:rPr>
        <w:t>arana menabung paling efektif untuk tujuan tertentu</w:t>
      </w:r>
      <w:r>
        <w:rPr>
          <w:rFonts w:ascii="Times New Roman" w:hAnsi="Times New Roman"/>
          <w:sz w:val="24"/>
          <w:szCs w:val="24"/>
        </w:rPr>
        <w:t xml:space="preserve"> serta (vii) e</w:t>
      </w:r>
      <w:r w:rsidRPr="00292521">
        <w:rPr>
          <w:rFonts w:ascii="Times New Roman" w:hAnsi="Times New Roman"/>
          <w:sz w:val="24"/>
          <w:szCs w:val="24"/>
        </w:rPr>
        <w:t xml:space="preserve">mas mudah diperoleh dan sangat </w:t>
      </w:r>
      <w:r w:rsidRPr="007E58D9">
        <w:rPr>
          <w:rFonts w:ascii="Times New Roman" w:hAnsi="Times New Roman"/>
          <w:i/>
          <w:sz w:val="24"/>
          <w:szCs w:val="24"/>
        </w:rPr>
        <w:t>liquid</w:t>
      </w:r>
      <w:r>
        <w:rPr>
          <w:rFonts w:ascii="Times New Roman" w:hAnsi="Times New Roman"/>
          <w:sz w:val="24"/>
          <w:szCs w:val="24"/>
        </w:rPr>
        <w:t>.</w:t>
      </w:r>
    </w:p>
    <w:p w:rsidR="008914F9" w:rsidRDefault="009349DD" w:rsidP="008914F9">
      <w:pPr>
        <w:spacing w:after="0" w:line="360" w:lineRule="auto"/>
        <w:ind w:firstLine="567"/>
        <w:jc w:val="both"/>
        <w:rPr>
          <w:rFonts w:ascii="Times New Roman" w:hAnsi="Times New Roman"/>
          <w:sz w:val="24"/>
          <w:szCs w:val="24"/>
        </w:rPr>
      </w:pPr>
      <w:r w:rsidRPr="00292521">
        <w:rPr>
          <w:rFonts w:ascii="Times New Roman" w:hAnsi="Times New Roman"/>
          <w:sz w:val="24"/>
          <w:szCs w:val="24"/>
        </w:rPr>
        <w:t xml:space="preserve">Emas merupakan salah satu bentuk investasi yang cenderung bebas risiko (Sunariyah, 2006). </w:t>
      </w:r>
      <w:r>
        <w:rPr>
          <w:rFonts w:ascii="Times New Roman" w:hAnsi="Times New Roman"/>
          <w:sz w:val="24"/>
          <w:szCs w:val="24"/>
        </w:rPr>
        <w:t xml:space="preserve">Para </w:t>
      </w:r>
      <w:r w:rsidRPr="00292521">
        <w:rPr>
          <w:rFonts w:ascii="Times New Roman" w:hAnsi="Times New Roman"/>
          <w:sz w:val="24"/>
          <w:szCs w:val="24"/>
        </w:rPr>
        <w:t xml:space="preserve">konsultan investasi menyebutkan emas sebagai </w:t>
      </w:r>
      <w:r w:rsidRPr="00292521">
        <w:rPr>
          <w:rFonts w:ascii="Times New Roman" w:hAnsi="Times New Roman"/>
          <w:i/>
          <w:sz w:val="24"/>
          <w:szCs w:val="24"/>
        </w:rPr>
        <w:t>save heaven</w:t>
      </w:r>
      <w:r w:rsidR="00886716">
        <w:rPr>
          <w:rFonts w:ascii="Times New Roman" w:hAnsi="Times New Roman"/>
          <w:sz w:val="24"/>
          <w:szCs w:val="24"/>
        </w:rPr>
        <w:t xml:space="preserve"> dan </w:t>
      </w:r>
      <w:r w:rsidR="00886716" w:rsidRPr="00292521">
        <w:rPr>
          <w:rFonts w:ascii="Times New Roman" w:hAnsi="Times New Roman"/>
          <w:i/>
          <w:sz w:val="24"/>
          <w:szCs w:val="24"/>
        </w:rPr>
        <w:t>barometer of fear</w:t>
      </w:r>
      <w:r w:rsidR="00886716" w:rsidRPr="00292521">
        <w:rPr>
          <w:rFonts w:ascii="Times New Roman" w:hAnsi="Times New Roman"/>
          <w:sz w:val="24"/>
          <w:szCs w:val="24"/>
        </w:rPr>
        <w:t>.</w:t>
      </w:r>
      <w:r w:rsidR="00886716">
        <w:rPr>
          <w:rFonts w:ascii="Times New Roman" w:hAnsi="Times New Roman"/>
          <w:sz w:val="24"/>
          <w:szCs w:val="24"/>
        </w:rPr>
        <w:t xml:space="preserve"> </w:t>
      </w:r>
      <w:r>
        <w:rPr>
          <w:rFonts w:ascii="Times New Roman" w:hAnsi="Times New Roman"/>
          <w:sz w:val="24"/>
          <w:szCs w:val="24"/>
        </w:rPr>
        <w:t xml:space="preserve">Hal ini dikarenakan </w:t>
      </w:r>
      <w:r w:rsidRPr="00292521">
        <w:rPr>
          <w:rFonts w:ascii="Times New Roman" w:hAnsi="Times New Roman"/>
          <w:sz w:val="24"/>
          <w:szCs w:val="24"/>
        </w:rPr>
        <w:t xml:space="preserve">emas </w:t>
      </w:r>
      <w:r>
        <w:rPr>
          <w:rFonts w:ascii="Times New Roman" w:hAnsi="Times New Roman"/>
          <w:sz w:val="24"/>
          <w:szCs w:val="24"/>
        </w:rPr>
        <w:t xml:space="preserve">yang merupakan </w:t>
      </w:r>
      <w:r w:rsidRPr="00292521">
        <w:rPr>
          <w:rFonts w:ascii="Times New Roman" w:hAnsi="Times New Roman"/>
          <w:sz w:val="24"/>
          <w:szCs w:val="24"/>
        </w:rPr>
        <w:t>aset yang aman dan stabil</w:t>
      </w:r>
      <w:r w:rsidR="00886716">
        <w:rPr>
          <w:rFonts w:ascii="Times New Roman" w:hAnsi="Times New Roman"/>
          <w:sz w:val="24"/>
          <w:szCs w:val="24"/>
        </w:rPr>
        <w:t>.</w:t>
      </w:r>
      <w:r>
        <w:rPr>
          <w:rFonts w:ascii="Times New Roman" w:hAnsi="Times New Roman"/>
          <w:sz w:val="24"/>
          <w:szCs w:val="24"/>
        </w:rPr>
        <w:t xml:space="preserve"> </w:t>
      </w:r>
      <w:r w:rsidRPr="00292521">
        <w:rPr>
          <w:rFonts w:ascii="Times New Roman" w:hAnsi="Times New Roman"/>
          <w:sz w:val="24"/>
          <w:szCs w:val="24"/>
        </w:rPr>
        <w:t>Investasi emas sangat cocok dipakai sebagai pelindung nilai kekayaan.</w:t>
      </w:r>
      <w:r w:rsidR="00ED31E4">
        <w:rPr>
          <w:rFonts w:ascii="Times New Roman" w:hAnsi="Times New Roman"/>
          <w:sz w:val="24"/>
          <w:szCs w:val="24"/>
        </w:rPr>
        <w:t xml:space="preserve"> </w:t>
      </w:r>
      <w:r>
        <w:rPr>
          <w:rFonts w:ascii="Times New Roman" w:hAnsi="Times New Roman"/>
          <w:sz w:val="24"/>
          <w:szCs w:val="24"/>
        </w:rPr>
        <w:t>Nilai e</w:t>
      </w:r>
      <w:r w:rsidRPr="00292521">
        <w:rPr>
          <w:rFonts w:ascii="Times New Roman" w:hAnsi="Times New Roman"/>
          <w:sz w:val="24"/>
          <w:szCs w:val="24"/>
        </w:rPr>
        <w:t xml:space="preserve">mas </w:t>
      </w:r>
      <w:r>
        <w:rPr>
          <w:rFonts w:ascii="Times New Roman" w:hAnsi="Times New Roman"/>
          <w:sz w:val="24"/>
          <w:szCs w:val="24"/>
        </w:rPr>
        <w:t>yang</w:t>
      </w:r>
      <w:r w:rsidRPr="00292521">
        <w:rPr>
          <w:rFonts w:ascii="Times New Roman" w:hAnsi="Times New Roman"/>
          <w:sz w:val="24"/>
          <w:szCs w:val="24"/>
        </w:rPr>
        <w:t xml:space="preserve"> cenderung stabil dan dianggap tidak mempunyai efek inflasi atau bisa disebut </w:t>
      </w:r>
      <w:r w:rsidRPr="00292521">
        <w:rPr>
          <w:rFonts w:ascii="Times New Roman" w:hAnsi="Times New Roman"/>
          <w:i/>
          <w:sz w:val="24"/>
          <w:szCs w:val="24"/>
        </w:rPr>
        <w:t>zero inflation effect</w:t>
      </w:r>
      <w:r w:rsidRPr="00292521">
        <w:rPr>
          <w:rFonts w:ascii="Times New Roman" w:hAnsi="Times New Roman"/>
          <w:sz w:val="24"/>
          <w:szCs w:val="24"/>
        </w:rPr>
        <w:t xml:space="preserve">. </w:t>
      </w:r>
      <w:r>
        <w:rPr>
          <w:rFonts w:ascii="Times New Roman" w:hAnsi="Times New Roman"/>
          <w:sz w:val="24"/>
          <w:szCs w:val="24"/>
        </w:rPr>
        <w:t>E</w:t>
      </w:r>
      <w:r w:rsidRPr="00292521">
        <w:rPr>
          <w:rFonts w:ascii="Times New Roman" w:hAnsi="Times New Roman"/>
          <w:sz w:val="24"/>
          <w:szCs w:val="24"/>
        </w:rPr>
        <w:t xml:space="preserve">mas adalah alat yang digunakan untuk menangkal inflasi yang kerap terjadi setiap tahunnya. Ketika akan berinvestasi, investor akan memilih investasi yang memiliki tingkat imbal balik tinggi dengan risiko tertentu atau tingkat imbal balik tertentu dengan risiko yang rendah. </w:t>
      </w:r>
    </w:p>
    <w:p w:rsidR="009349DD" w:rsidRDefault="009349DD" w:rsidP="008914F9">
      <w:pPr>
        <w:spacing w:after="0" w:line="360" w:lineRule="auto"/>
        <w:ind w:firstLine="567"/>
        <w:jc w:val="both"/>
        <w:rPr>
          <w:rFonts w:ascii="Times New Roman" w:hAnsi="Times New Roman"/>
          <w:sz w:val="24"/>
          <w:szCs w:val="24"/>
        </w:rPr>
      </w:pPr>
      <w:r>
        <w:rPr>
          <w:rFonts w:ascii="Times New Roman" w:hAnsi="Times New Roman"/>
          <w:sz w:val="24"/>
          <w:szCs w:val="24"/>
        </w:rPr>
        <w:t>Menurut Bhunia dan Dass (2012)</w:t>
      </w:r>
      <w:r w:rsidRPr="00292521">
        <w:rPr>
          <w:rFonts w:ascii="Times New Roman" w:hAnsi="Times New Roman"/>
          <w:sz w:val="24"/>
          <w:szCs w:val="24"/>
        </w:rPr>
        <w:t xml:space="preserve"> alasan tingginya permintaan emas sebagai investasi </w:t>
      </w:r>
      <w:r w:rsidR="00907BC0">
        <w:rPr>
          <w:rFonts w:ascii="Times New Roman" w:hAnsi="Times New Roman"/>
          <w:sz w:val="24"/>
          <w:szCs w:val="24"/>
        </w:rPr>
        <w:t xml:space="preserve">yaitu </w:t>
      </w:r>
      <w:r w:rsidRPr="00292521">
        <w:rPr>
          <w:rFonts w:ascii="Times New Roman" w:hAnsi="Times New Roman"/>
          <w:sz w:val="24"/>
          <w:szCs w:val="24"/>
        </w:rPr>
        <w:t xml:space="preserve">faktor keamanan, </w:t>
      </w:r>
      <w:r w:rsidR="00907BC0">
        <w:rPr>
          <w:rFonts w:ascii="Times New Roman" w:hAnsi="Times New Roman"/>
          <w:sz w:val="24"/>
          <w:szCs w:val="24"/>
        </w:rPr>
        <w:t>likuiditas dan</w:t>
      </w:r>
      <w:r w:rsidRPr="00292521">
        <w:rPr>
          <w:rFonts w:ascii="Times New Roman" w:hAnsi="Times New Roman"/>
          <w:sz w:val="24"/>
          <w:szCs w:val="24"/>
        </w:rPr>
        <w:t xml:space="preserve"> diversifikasi portofolio.</w:t>
      </w:r>
      <w:r w:rsidR="008914F9">
        <w:rPr>
          <w:rFonts w:ascii="Times New Roman" w:hAnsi="Times New Roman"/>
          <w:sz w:val="24"/>
          <w:szCs w:val="24"/>
        </w:rPr>
        <w:t xml:space="preserve"> </w:t>
      </w:r>
      <w:r w:rsidRPr="00292521">
        <w:rPr>
          <w:rFonts w:ascii="Times New Roman" w:hAnsi="Times New Roman"/>
          <w:sz w:val="24"/>
          <w:szCs w:val="24"/>
        </w:rPr>
        <w:t>Harga emas domestik sangatlah dipengaruhi oleh harga emas dunia. Seperti halnya harga emas yang berlaku di Indonesia yang dikeluarkan oleh PT ANTAM mendasarkan harga emas mereka pada harga emas dunia yang dipublikasikan oleh Kitco (emas Kitco).</w:t>
      </w:r>
    </w:p>
    <w:p w:rsidR="00B53CD7" w:rsidRPr="009349DD" w:rsidRDefault="009349DD" w:rsidP="00CC6160">
      <w:pPr>
        <w:spacing w:after="0" w:line="360" w:lineRule="auto"/>
        <w:ind w:firstLine="567"/>
        <w:jc w:val="both"/>
        <w:rPr>
          <w:rFonts w:ascii="Times New Roman" w:hAnsi="Times New Roman"/>
          <w:sz w:val="24"/>
          <w:szCs w:val="24"/>
        </w:rPr>
      </w:pPr>
      <w:r w:rsidRPr="00292521">
        <w:rPr>
          <w:rFonts w:ascii="Times New Roman" w:hAnsi="Times New Roman"/>
          <w:sz w:val="24"/>
          <w:szCs w:val="24"/>
        </w:rPr>
        <w:t xml:space="preserve">Dasar dari perhitungan </w:t>
      </w:r>
      <w:r w:rsidRPr="00292521">
        <w:rPr>
          <w:rFonts w:ascii="Times New Roman" w:hAnsi="Times New Roman"/>
          <w:i/>
          <w:sz w:val="24"/>
          <w:szCs w:val="24"/>
        </w:rPr>
        <w:t>return</w:t>
      </w:r>
      <w:r w:rsidRPr="00292521">
        <w:rPr>
          <w:rFonts w:ascii="Times New Roman" w:hAnsi="Times New Roman"/>
          <w:sz w:val="24"/>
          <w:szCs w:val="24"/>
        </w:rPr>
        <w:t xml:space="preserve"> emas adalah harga emas, sehingga besar kecilnya </w:t>
      </w:r>
      <w:r w:rsidRPr="00292521">
        <w:rPr>
          <w:rFonts w:ascii="Times New Roman" w:hAnsi="Times New Roman"/>
          <w:i/>
          <w:sz w:val="24"/>
          <w:szCs w:val="24"/>
        </w:rPr>
        <w:t>return</w:t>
      </w:r>
      <w:r w:rsidRPr="00292521">
        <w:rPr>
          <w:rFonts w:ascii="Times New Roman" w:hAnsi="Times New Roman"/>
          <w:sz w:val="24"/>
          <w:szCs w:val="24"/>
        </w:rPr>
        <w:t xml:space="preserve"> emas yang akan diterima oleh para investor bergantung pada besar kecilnya fluktuasi harga emas. Perhitungan </w:t>
      </w:r>
      <w:r w:rsidRPr="00292521">
        <w:rPr>
          <w:rFonts w:ascii="Times New Roman" w:hAnsi="Times New Roman"/>
          <w:i/>
          <w:sz w:val="24"/>
          <w:szCs w:val="24"/>
        </w:rPr>
        <w:t>return</w:t>
      </w:r>
      <w:r w:rsidRPr="00292521">
        <w:rPr>
          <w:rFonts w:ascii="Times New Roman" w:hAnsi="Times New Roman"/>
          <w:sz w:val="24"/>
          <w:szCs w:val="24"/>
        </w:rPr>
        <w:t xml:space="preserve"> emas ini sama dengan perhitungan </w:t>
      </w:r>
      <w:r w:rsidRPr="00292521">
        <w:rPr>
          <w:rFonts w:ascii="Times New Roman" w:hAnsi="Times New Roman"/>
          <w:i/>
          <w:sz w:val="24"/>
          <w:szCs w:val="24"/>
        </w:rPr>
        <w:t>return</w:t>
      </w:r>
      <w:r w:rsidRPr="00292521">
        <w:rPr>
          <w:rFonts w:ascii="Times New Roman" w:hAnsi="Times New Roman"/>
          <w:sz w:val="24"/>
          <w:szCs w:val="24"/>
        </w:rPr>
        <w:t xml:space="preserve"> pada investasi lainnya yaitu selisih antara harga emas pada periode sekarang dengan harga emas pada periode sebelumnya dibagi dengan harga emas pada periode sebelumnya.</w:t>
      </w:r>
    </w:p>
    <w:p w:rsidR="009349DD" w:rsidRPr="009349DD" w:rsidRDefault="009349DD" w:rsidP="008C448E">
      <w:pPr>
        <w:numPr>
          <w:ilvl w:val="1"/>
          <w:numId w:val="1"/>
        </w:numPr>
        <w:spacing w:after="0" w:line="360" w:lineRule="auto"/>
        <w:ind w:left="567" w:hanging="567"/>
        <w:jc w:val="both"/>
        <w:rPr>
          <w:rFonts w:ascii="Times New Roman" w:hAnsi="Times New Roman"/>
          <w:sz w:val="24"/>
          <w:szCs w:val="24"/>
        </w:rPr>
      </w:pPr>
      <w:r w:rsidRPr="009349DD">
        <w:rPr>
          <w:rFonts w:ascii="Times New Roman" w:hAnsi="Times New Roman"/>
          <w:sz w:val="24"/>
          <w:szCs w:val="24"/>
        </w:rPr>
        <w:t>Investasi</w:t>
      </w:r>
      <w:r>
        <w:rPr>
          <w:rFonts w:ascii="Times New Roman" w:hAnsi="Times New Roman"/>
          <w:i/>
          <w:sz w:val="24"/>
          <w:szCs w:val="24"/>
        </w:rPr>
        <w:t xml:space="preserve"> </w:t>
      </w:r>
      <w:r>
        <w:rPr>
          <w:rFonts w:ascii="Times New Roman" w:hAnsi="Times New Roman"/>
          <w:sz w:val="24"/>
          <w:szCs w:val="24"/>
        </w:rPr>
        <w:t>Saham</w:t>
      </w:r>
    </w:p>
    <w:p w:rsidR="00573465" w:rsidRPr="00573465" w:rsidRDefault="00573465" w:rsidP="000D0A66">
      <w:pPr>
        <w:pStyle w:val="ListParagraph"/>
        <w:spacing w:after="0" w:line="360" w:lineRule="auto"/>
        <w:ind w:left="0" w:firstLine="567"/>
        <w:jc w:val="both"/>
        <w:rPr>
          <w:rFonts w:ascii="Times New Roman" w:hAnsi="Times New Roman"/>
          <w:sz w:val="24"/>
          <w:szCs w:val="24"/>
          <w:lang w:val="id-ID"/>
        </w:rPr>
      </w:pPr>
      <w:r w:rsidRPr="00292521">
        <w:rPr>
          <w:rFonts w:ascii="Times New Roman" w:hAnsi="Times New Roman"/>
          <w:sz w:val="24"/>
          <w:szCs w:val="24"/>
        </w:rPr>
        <w:t>Pada dasarnya, ada dua keuntungan yang diperoleh investor dengan membeli atau memiliki saham (</w:t>
      </w:r>
      <w:hyperlink r:id="rId9" w:history="1">
        <w:r w:rsidRPr="00292521">
          <w:rPr>
            <w:rStyle w:val="Hyperlink"/>
            <w:rFonts w:ascii="Times New Roman" w:hAnsi="Times New Roman"/>
            <w:sz w:val="24"/>
            <w:szCs w:val="24"/>
          </w:rPr>
          <w:t>www.idx.co.id</w:t>
        </w:r>
      </w:hyperlink>
      <w:r>
        <w:rPr>
          <w:rFonts w:ascii="Times New Roman" w:hAnsi="Times New Roman"/>
          <w:sz w:val="24"/>
          <w:szCs w:val="24"/>
        </w:rPr>
        <w:t xml:space="preserve">) </w:t>
      </w:r>
      <w:r>
        <w:rPr>
          <w:rFonts w:ascii="Times New Roman" w:hAnsi="Times New Roman"/>
          <w:sz w:val="24"/>
          <w:szCs w:val="24"/>
          <w:lang w:val="id-ID"/>
        </w:rPr>
        <w:t xml:space="preserve"> yaitu dividen dan </w:t>
      </w:r>
      <w:r>
        <w:rPr>
          <w:rFonts w:ascii="Times New Roman" w:hAnsi="Times New Roman"/>
          <w:i/>
          <w:sz w:val="24"/>
          <w:szCs w:val="24"/>
          <w:lang w:val="id-ID"/>
        </w:rPr>
        <w:t>capital gain</w:t>
      </w:r>
      <w:r>
        <w:rPr>
          <w:rFonts w:ascii="Times New Roman" w:hAnsi="Times New Roman"/>
          <w:sz w:val="24"/>
          <w:szCs w:val="24"/>
          <w:lang w:val="id-ID"/>
        </w:rPr>
        <w:t xml:space="preserve">. </w:t>
      </w:r>
      <w:r w:rsidRPr="00292521">
        <w:rPr>
          <w:rFonts w:ascii="Times New Roman" w:hAnsi="Times New Roman"/>
          <w:sz w:val="24"/>
          <w:szCs w:val="24"/>
        </w:rPr>
        <w:lastRenderedPageBreak/>
        <w:t xml:space="preserve">Sebagai instrumen investasi, saham </w:t>
      </w:r>
      <w:r>
        <w:rPr>
          <w:rFonts w:ascii="Times New Roman" w:hAnsi="Times New Roman"/>
          <w:sz w:val="24"/>
          <w:szCs w:val="24"/>
          <w:lang w:val="id-ID"/>
        </w:rPr>
        <w:t xml:space="preserve">juga mengandung </w:t>
      </w:r>
      <w:r w:rsidRPr="00292521">
        <w:rPr>
          <w:rFonts w:ascii="Times New Roman" w:hAnsi="Times New Roman"/>
          <w:sz w:val="24"/>
          <w:szCs w:val="24"/>
        </w:rPr>
        <w:t xml:space="preserve">risiko </w:t>
      </w:r>
      <w:r>
        <w:rPr>
          <w:rFonts w:ascii="Times New Roman" w:hAnsi="Times New Roman"/>
          <w:sz w:val="24"/>
          <w:szCs w:val="24"/>
          <w:lang w:val="id-ID"/>
        </w:rPr>
        <w:t xml:space="preserve">berupa </w:t>
      </w:r>
      <w:r w:rsidRPr="00292521">
        <w:rPr>
          <w:rFonts w:ascii="Times New Roman" w:hAnsi="Times New Roman"/>
          <w:sz w:val="24"/>
          <w:szCs w:val="24"/>
        </w:rPr>
        <w:t>(</w:t>
      </w:r>
      <w:hyperlink r:id="rId10" w:history="1">
        <w:r w:rsidRPr="00292521">
          <w:rPr>
            <w:rStyle w:val="Hyperlink"/>
            <w:rFonts w:ascii="Times New Roman" w:hAnsi="Times New Roman"/>
            <w:sz w:val="24"/>
            <w:szCs w:val="24"/>
          </w:rPr>
          <w:t>www.idx.co.id</w:t>
        </w:r>
      </w:hyperlink>
      <w:r>
        <w:rPr>
          <w:rFonts w:ascii="Times New Roman" w:hAnsi="Times New Roman"/>
          <w:sz w:val="24"/>
          <w:szCs w:val="24"/>
        </w:rPr>
        <w:t xml:space="preserve">) </w:t>
      </w:r>
      <w:r>
        <w:rPr>
          <w:rFonts w:ascii="Times New Roman" w:hAnsi="Times New Roman"/>
          <w:sz w:val="24"/>
          <w:szCs w:val="24"/>
          <w:lang w:val="id-ID"/>
        </w:rPr>
        <w:t xml:space="preserve">berupa </w:t>
      </w:r>
      <w:r>
        <w:rPr>
          <w:rFonts w:ascii="Times New Roman" w:hAnsi="Times New Roman"/>
          <w:i/>
          <w:sz w:val="24"/>
          <w:szCs w:val="24"/>
          <w:lang w:val="id-ID"/>
        </w:rPr>
        <w:t>capital loss</w:t>
      </w:r>
      <w:r>
        <w:rPr>
          <w:rFonts w:ascii="Times New Roman" w:hAnsi="Times New Roman"/>
          <w:sz w:val="24"/>
          <w:szCs w:val="24"/>
          <w:lang w:val="id-ID"/>
        </w:rPr>
        <w:t xml:space="preserve"> dan risiko likuidasi.</w:t>
      </w:r>
    </w:p>
    <w:p w:rsidR="00573465" w:rsidRPr="00292521" w:rsidRDefault="00573465" w:rsidP="000D0A66">
      <w:pPr>
        <w:shd w:val="clear" w:color="auto" w:fill="FFFFFF"/>
        <w:spacing w:after="0" w:line="360" w:lineRule="auto"/>
        <w:ind w:firstLine="567"/>
        <w:contextualSpacing/>
        <w:jc w:val="both"/>
        <w:rPr>
          <w:rFonts w:ascii="Times New Roman" w:hAnsi="Times New Roman"/>
          <w:bCs/>
          <w:sz w:val="24"/>
          <w:szCs w:val="24"/>
        </w:rPr>
      </w:pPr>
      <w:r w:rsidRPr="00292521">
        <w:rPr>
          <w:rFonts w:ascii="Times New Roman" w:hAnsi="Times New Roman"/>
          <w:bCs/>
          <w:sz w:val="24"/>
          <w:szCs w:val="24"/>
        </w:rPr>
        <w:t>Pergerakan nilai indeks akan menunjukkan perubahan situasi pasar yang terjadi. Pasar yang sedang bergairah atau terjadi transaksi yang aktif ditunjukkan dengan indeks harga saham yang mengalami kenaikan. Kondisi inilah yang biasanya menunjukkan keadaan yang diinginkan</w:t>
      </w:r>
      <w:r>
        <w:rPr>
          <w:rFonts w:ascii="Times New Roman" w:hAnsi="Times New Roman"/>
          <w:bCs/>
          <w:sz w:val="24"/>
          <w:szCs w:val="24"/>
        </w:rPr>
        <w:t xml:space="preserve"> para investor</w:t>
      </w:r>
      <w:r w:rsidRPr="00292521">
        <w:rPr>
          <w:rFonts w:ascii="Times New Roman" w:hAnsi="Times New Roman"/>
          <w:bCs/>
          <w:sz w:val="24"/>
          <w:szCs w:val="24"/>
        </w:rPr>
        <w:t xml:space="preserve">. </w:t>
      </w:r>
      <w:r>
        <w:rPr>
          <w:rFonts w:ascii="Times New Roman" w:hAnsi="Times New Roman"/>
          <w:bCs/>
          <w:sz w:val="24"/>
          <w:szCs w:val="24"/>
        </w:rPr>
        <w:t xml:space="preserve">Kondisi pasar yang </w:t>
      </w:r>
      <w:r w:rsidRPr="00292521">
        <w:rPr>
          <w:rFonts w:ascii="Times New Roman" w:hAnsi="Times New Roman"/>
          <w:bCs/>
          <w:sz w:val="24"/>
          <w:szCs w:val="24"/>
        </w:rPr>
        <w:t xml:space="preserve">stabil ditunjukkan dengan indeks harga saham yang tetap, sedangkan </w:t>
      </w:r>
      <w:r>
        <w:rPr>
          <w:rFonts w:ascii="Times New Roman" w:hAnsi="Times New Roman"/>
          <w:bCs/>
          <w:sz w:val="24"/>
          <w:szCs w:val="24"/>
        </w:rPr>
        <w:t xml:space="preserve">kondisi pasar </w:t>
      </w:r>
      <w:r w:rsidRPr="00292521">
        <w:rPr>
          <w:rFonts w:ascii="Times New Roman" w:hAnsi="Times New Roman"/>
          <w:bCs/>
          <w:sz w:val="24"/>
          <w:szCs w:val="24"/>
        </w:rPr>
        <w:t>yang lesu ditunjukkan dengan indeks harga saham yang mengalami penurunan.</w:t>
      </w:r>
      <w:r>
        <w:rPr>
          <w:rFonts w:ascii="Times New Roman" w:hAnsi="Times New Roman"/>
          <w:bCs/>
          <w:sz w:val="24"/>
          <w:szCs w:val="24"/>
        </w:rPr>
        <w:t xml:space="preserve"> </w:t>
      </w:r>
      <w:r w:rsidRPr="00292521">
        <w:rPr>
          <w:rFonts w:ascii="Times New Roman" w:hAnsi="Times New Roman"/>
          <w:bCs/>
          <w:sz w:val="24"/>
          <w:szCs w:val="24"/>
        </w:rPr>
        <w:t>Sehingga dapat disimpu</w:t>
      </w:r>
      <w:r>
        <w:rPr>
          <w:rFonts w:ascii="Times New Roman" w:hAnsi="Times New Roman"/>
          <w:bCs/>
          <w:sz w:val="24"/>
          <w:szCs w:val="24"/>
        </w:rPr>
        <w:t>l</w:t>
      </w:r>
      <w:r w:rsidRPr="00292521">
        <w:rPr>
          <w:rFonts w:ascii="Times New Roman" w:hAnsi="Times New Roman"/>
          <w:bCs/>
          <w:sz w:val="24"/>
          <w:szCs w:val="24"/>
        </w:rPr>
        <w:t>kan bahwa indeks harga saham adalah suatu indeks yang merupakan nilai kumulatif dari beberapa saham yang diperdagangkan di bursa efek, yang dapat digunakan untuk melihat perbandingan atau pergerakan suatu kegiatan.</w:t>
      </w:r>
    </w:p>
    <w:p w:rsidR="00573465" w:rsidRPr="008914F9" w:rsidRDefault="00573465" w:rsidP="000D0A66">
      <w:pPr>
        <w:pStyle w:val="ListParagraph"/>
        <w:spacing w:after="0" w:line="360" w:lineRule="auto"/>
        <w:ind w:left="0" w:firstLine="567"/>
        <w:jc w:val="both"/>
        <w:rPr>
          <w:rFonts w:ascii="Times New Roman" w:hAnsi="Times New Roman"/>
          <w:sz w:val="24"/>
          <w:szCs w:val="24"/>
          <w:lang w:val="id-ID"/>
        </w:rPr>
      </w:pPr>
      <w:r w:rsidRPr="00292521">
        <w:rPr>
          <w:rFonts w:ascii="Times New Roman" w:hAnsi="Times New Roman"/>
          <w:bCs/>
          <w:sz w:val="24"/>
          <w:szCs w:val="24"/>
        </w:rPr>
        <w:t xml:space="preserve">Indeks harga saham adalah indikator atau cerminan pergerakan harga saham. Indeks merupakan salah satu pedoman bagi investor </w:t>
      </w:r>
      <w:r>
        <w:rPr>
          <w:rFonts w:ascii="Times New Roman" w:hAnsi="Times New Roman"/>
          <w:bCs/>
          <w:sz w:val="24"/>
          <w:szCs w:val="24"/>
          <w:lang w:val="id-ID"/>
        </w:rPr>
        <w:t>saat</w:t>
      </w:r>
      <w:r w:rsidRPr="00292521">
        <w:rPr>
          <w:rFonts w:ascii="Times New Roman" w:hAnsi="Times New Roman"/>
          <w:bCs/>
          <w:sz w:val="24"/>
          <w:szCs w:val="24"/>
        </w:rPr>
        <w:t xml:space="preserve"> melakukan investasi di pasar modal, khususnya saham. </w:t>
      </w:r>
      <w:r w:rsidRPr="00292521">
        <w:rPr>
          <w:rFonts w:ascii="Times New Roman" w:hAnsi="Times New Roman"/>
          <w:sz w:val="24"/>
          <w:szCs w:val="24"/>
          <w:lang w:val="id-ID"/>
        </w:rPr>
        <w:t xml:space="preserve">Tingkat pengembalian pada investasi saham diukur oleh perubahan IHSG (Indeks Harga Saham Gabungan). </w:t>
      </w:r>
      <w:r w:rsidRPr="00292521">
        <w:rPr>
          <w:rFonts w:ascii="Times New Roman" w:hAnsi="Times New Roman"/>
          <w:sz w:val="24"/>
          <w:szCs w:val="24"/>
        </w:rPr>
        <w:t xml:space="preserve">IHSG BEI atau JSX CSPI merupakan IHSG yang dikeluarkan oleh BEI. </w:t>
      </w:r>
    </w:p>
    <w:p w:rsidR="00B53CD7" w:rsidRPr="00CC6160" w:rsidRDefault="00573465" w:rsidP="000D0A66">
      <w:pPr>
        <w:pStyle w:val="ListParagraph"/>
        <w:spacing w:after="0" w:line="360" w:lineRule="auto"/>
        <w:ind w:left="0" w:firstLine="567"/>
        <w:jc w:val="both"/>
        <w:rPr>
          <w:rFonts w:ascii="Times New Roman" w:hAnsi="Times New Roman"/>
          <w:bCs/>
          <w:sz w:val="24"/>
          <w:szCs w:val="24"/>
          <w:lang w:val="id-ID"/>
        </w:rPr>
      </w:pPr>
      <w:r w:rsidRPr="00292521">
        <w:rPr>
          <w:rFonts w:ascii="Times New Roman" w:hAnsi="Times New Roman"/>
          <w:bCs/>
          <w:sz w:val="24"/>
          <w:szCs w:val="24"/>
          <w:lang w:val="id-ID"/>
        </w:rPr>
        <w:t>Berdasarkan model disesuaikan pasar (</w:t>
      </w:r>
      <w:r w:rsidRPr="00292521">
        <w:rPr>
          <w:rFonts w:ascii="Times New Roman" w:hAnsi="Times New Roman"/>
          <w:bCs/>
          <w:i/>
          <w:sz w:val="24"/>
          <w:szCs w:val="24"/>
          <w:lang w:val="id-ID"/>
        </w:rPr>
        <w:t>market adjusted model</w:t>
      </w:r>
      <w:r w:rsidRPr="00292521">
        <w:rPr>
          <w:rFonts w:ascii="Times New Roman" w:hAnsi="Times New Roman"/>
          <w:bCs/>
          <w:sz w:val="24"/>
          <w:szCs w:val="24"/>
          <w:lang w:val="id-ID"/>
        </w:rPr>
        <w:t xml:space="preserve">) yang menganggap bahwa penduga yang terbaik untuk mengestimasi </w:t>
      </w:r>
      <w:r w:rsidRPr="00292521">
        <w:rPr>
          <w:rFonts w:ascii="Times New Roman" w:hAnsi="Times New Roman"/>
          <w:bCs/>
          <w:i/>
          <w:sz w:val="24"/>
          <w:szCs w:val="24"/>
          <w:lang w:val="id-ID"/>
        </w:rPr>
        <w:t>return</w:t>
      </w:r>
      <w:r w:rsidRPr="00292521">
        <w:rPr>
          <w:rFonts w:ascii="Times New Roman" w:hAnsi="Times New Roman"/>
          <w:bCs/>
          <w:sz w:val="24"/>
          <w:szCs w:val="24"/>
          <w:lang w:val="id-ID"/>
        </w:rPr>
        <w:t xml:space="preserve"> suatu sekuritas adalah </w:t>
      </w:r>
      <w:r w:rsidRPr="00292521">
        <w:rPr>
          <w:rFonts w:ascii="Times New Roman" w:hAnsi="Times New Roman"/>
          <w:bCs/>
          <w:i/>
          <w:sz w:val="24"/>
          <w:szCs w:val="24"/>
          <w:lang w:val="id-ID"/>
        </w:rPr>
        <w:t>return</w:t>
      </w:r>
      <w:r w:rsidRPr="00292521">
        <w:rPr>
          <w:rFonts w:ascii="Times New Roman" w:hAnsi="Times New Roman"/>
          <w:bCs/>
          <w:sz w:val="24"/>
          <w:szCs w:val="24"/>
          <w:lang w:val="id-ID"/>
        </w:rPr>
        <w:t xml:space="preserve"> indeks pasar pada saat tersebut. Dengan menggunakan model ini</w:t>
      </w:r>
      <w:r>
        <w:rPr>
          <w:rFonts w:ascii="Times New Roman" w:hAnsi="Times New Roman"/>
          <w:bCs/>
          <w:sz w:val="24"/>
          <w:szCs w:val="24"/>
          <w:lang w:val="id-ID"/>
        </w:rPr>
        <w:t>,</w:t>
      </w:r>
      <w:r w:rsidRPr="00292521">
        <w:rPr>
          <w:rFonts w:ascii="Times New Roman" w:hAnsi="Times New Roman"/>
          <w:bCs/>
          <w:sz w:val="24"/>
          <w:szCs w:val="24"/>
          <w:lang w:val="id-ID"/>
        </w:rPr>
        <w:t xml:space="preserve"> maka tidak perlu menggunakan periode estimasi untuk membentuk model estimasi karena </w:t>
      </w:r>
      <w:r w:rsidRPr="00292521">
        <w:rPr>
          <w:rFonts w:ascii="Times New Roman" w:hAnsi="Times New Roman"/>
          <w:bCs/>
          <w:i/>
          <w:sz w:val="24"/>
          <w:szCs w:val="24"/>
          <w:lang w:val="id-ID"/>
        </w:rPr>
        <w:t>return</w:t>
      </w:r>
      <w:r w:rsidRPr="00292521">
        <w:rPr>
          <w:rFonts w:ascii="Times New Roman" w:hAnsi="Times New Roman"/>
          <w:bCs/>
          <w:sz w:val="24"/>
          <w:szCs w:val="24"/>
          <w:lang w:val="id-ID"/>
        </w:rPr>
        <w:t xml:space="preserve"> sekuritas yang diestimasi adalah sama dengan </w:t>
      </w:r>
      <w:r w:rsidRPr="00292521">
        <w:rPr>
          <w:rFonts w:ascii="Times New Roman" w:hAnsi="Times New Roman"/>
          <w:bCs/>
          <w:i/>
          <w:sz w:val="24"/>
          <w:szCs w:val="24"/>
          <w:lang w:val="id-ID"/>
        </w:rPr>
        <w:t>return</w:t>
      </w:r>
      <w:r w:rsidRPr="00292521">
        <w:rPr>
          <w:rFonts w:ascii="Times New Roman" w:hAnsi="Times New Roman"/>
          <w:bCs/>
          <w:sz w:val="24"/>
          <w:szCs w:val="24"/>
          <w:lang w:val="id-ID"/>
        </w:rPr>
        <w:t xml:space="preserve"> indeks pasar atau bisa disebut </w:t>
      </w:r>
      <w:r w:rsidRPr="00292521">
        <w:rPr>
          <w:rFonts w:ascii="Times New Roman" w:hAnsi="Times New Roman"/>
          <w:bCs/>
          <w:i/>
          <w:sz w:val="24"/>
          <w:szCs w:val="24"/>
          <w:lang w:val="id-ID"/>
        </w:rPr>
        <w:t xml:space="preserve"> return </w:t>
      </w:r>
      <w:r w:rsidRPr="00292521">
        <w:rPr>
          <w:rFonts w:ascii="Times New Roman" w:hAnsi="Times New Roman"/>
          <w:bCs/>
          <w:sz w:val="24"/>
          <w:szCs w:val="24"/>
          <w:lang w:val="id-ID"/>
        </w:rPr>
        <w:t>pasar saham.</w:t>
      </w:r>
    </w:p>
    <w:p w:rsidR="009349DD" w:rsidRDefault="009349DD" w:rsidP="008C448E">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Inflasi</w:t>
      </w:r>
    </w:p>
    <w:p w:rsidR="009349DD" w:rsidRDefault="00A81871" w:rsidP="00A81871">
      <w:pPr>
        <w:spacing w:after="0" w:line="360" w:lineRule="auto"/>
        <w:ind w:firstLine="567"/>
        <w:jc w:val="both"/>
        <w:rPr>
          <w:rFonts w:ascii="Times New Roman" w:hAnsi="Times New Roman"/>
          <w:sz w:val="24"/>
          <w:szCs w:val="24"/>
        </w:rPr>
      </w:pPr>
      <w:r w:rsidRPr="00292521">
        <w:rPr>
          <w:rFonts w:ascii="Times New Roman" w:hAnsi="Times New Roman"/>
          <w:sz w:val="24"/>
          <w:szCs w:val="24"/>
        </w:rPr>
        <w:t>Menurut Nopirin (2009) inflasi adalah proses kenaikan harga – harga umum barang – barang secara terus – menerus.</w:t>
      </w:r>
      <w:r>
        <w:rPr>
          <w:rFonts w:ascii="Times New Roman" w:hAnsi="Times New Roman"/>
          <w:sz w:val="24"/>
          <w:szCs w:val="24"/>
        </w:rPr>
        <w:t xml:space="preserve"> Sedangkan m</w:t>
      </w:r>
      <w:r w:rsidR="00573465" w:rsidRPr="00292521">
        <w:rPr>
          <w:rFonts w:ascii="Times New Roman" w:hAnsi="Times New Roman"/>
          <w:sz w:val="24"/>
          <w:szCs w:val="24"/>
        </w:rPr>
        <w:t>enurut Sukirno (2002</w:t>
      </w:r>
      <w:r w:rsidR="00573465">
        <w:rPr>
          <w:rFonts w:ascii="Times New Roman" w:hAnsi="Times New Roman"/>
          <w:sz w:val="24"/>
          <w:szCs w:val="24"/>
        </w:rPr>
        <w:t>)</w:t>
      </w:r>
      <w:r w:rsidR="00573465" w:rsidRPr="00292521">
        <w:rPr>
          <w:rFonts w:ascii="Times New Roman" w:hAnsi="Times New Roman"/>
          <w:sz w:val="24"/>
          <w:szCs w:val="24"/>
        </w:rPr>
        <w:t xml:space="preserve"> inflasi didefinisikan sebagai suatu proses kenaikan harga – harga yang berlaku dalam suatu perekonomian. Tingkat inflasi atau persentase pertambahan kenaikan harga berbeda dari suatu periode ke periode lainnya dan berbeda pula dari suatu negara </w:t>
      </w:r>
      <w:r w:rsidR="00573465">
        <w:rPr>
          <w:rFonts w:ascii="Times New Roman" w:hAnsi="Times New Roman"/>
          <w:sz w:val="24"/>
          <w:szCs w:val="24"/>
        </w:rPr>
        <w:t>dengan</w:t>
      </w:r>
      <w:r w:rsidR="00573465" w:rsidRPr="00292521">
        <w:rPr>
          <w:rFonts w:ascii="Times New Roman" w:hAnsi="Times New Roman"/>
          <w:sz w:val="24"/>
          <w:szCs w:val="24"/>
        </w:rPr>
        <w:t xml:space="preserve"> negara lain. </w:t>
      </w:r>
    </w:p>
    <w:p w:rsidR="00573465" w:rsidRDefault="00573465" w:rsidP="008C448E">
      <w:pPr>
        <w:spacing w:after="0" w:line="360" w:lineRule="auto"/>
        <w:ind w:firstLine="709"/>
        <w:jc w:val="both"/>
        <w:rPr>
          <w:rFonts w:ascii="Times New Roman" w:hAnsi="Times New Roman"/>
          <w:sz w:val="24"/>
          <w:szCs w:val="24"/>
        </w:rPr>
      </w:pPr>
      <w:r>
        <w:rPr>
          <w:rFonts w:ascii="Times New Roman" w:hAnsi="Times New Roman"/>
          <w:sz w:val="24"/>
          <w:szCs w:val="24"/>
        </w:rPr>
        <w:t>I</w:t>
      </w:r>
      <w:r w:rsidRPr="00292521">
        <w:rPr>
          <w:rFonts w:ascii="Times New Roman" w:hAnsi="Times New Roman"/>
          <w:sz w:val="24"/>
          <w:szCs w:val="24"/>
        </w:rPr>
        <w:t xml:space="preserve">nflasi </w:t>
      </w:r>
      <w:r>
        <w:rPr>
          <w:rFonts w:ascii="Times New Roman" w:hAnsi="Times New Roman"/>
          <w:sz w:val="24"/>
          <w:szCs w:val="24"/>
        </w:rPr>
        <w:t>s</w:t>
      </w:r>
      <w:r w:rsidRPr="00292521">
        <w:rPr>
          <w:rFonts w:ascii="Times New Roman" w:hAnsi="Times New Roman"/>
          <w:sz w:val="24"/>
          <w:szCs w:val="24"/>
        </w:rPr>
        <w:t>ecara</w:t>
      </w:r>
      <w:r>
        <w:rPr>
          <w:rFonts w:ascii="Times New Roman" w:hAnsi="Times New Roman"/>
          <w:sz w:val="24"/>
          <w:szCs w:val="24"/>
        </w:rPr>
        <w:t xml:space="preserve"> umum </w:t>
      </w:r>
      <w:r w:rsidRPr="00292521">
        <w:rPr>
          <w:rFonts w:ascii="Times New Roman" w:hAnsi="Times New Roman"/>
          <w:sz w:val="24"/>
          <w:szCs w:val="24"/>
        </w:rPr>
        <w:t xml:space="preserve">memiliki dampak positif dan dampak negatif, tergantung parah atau tidaknya inflasi. Apabila inflasi itu ringan, justru </w:t>
      </w:r>
      <w:r w:rsidRPr="00292521">
        <w:rPr>
          <w:rFonts w:ascii="Times New Roman" w:hAnsi="Times New Roman"/>
          <w:sz w:val="24"/>
          <w:szCs w:val="24"/>
        </w:rPr>
        <w:lastRenderedPageBreak/>
        <w:t>mempunyai pengaruh yang positif dalam arti dapat mendorong per</w:t>
      </w:r>
      <w:r w:rsidR="003C251E">
        <w:rPr>
          <w:rFonts w:ascii="Times New Roman" w:hAnsi="Times New Roman"/>
          <w:sz w:val="24"/>
          <w:szCs w:val="24"/>
        </w:rPr>
        <w:t>e</w:t>
      </w:r>
      <w:r w:rsidRPr="00292521">
        <w:rPr>
          <w:rFonts w:ascii="Times New Roman" w:hAnsi="Times New Roman"/>
          <w:sz w:val="24"/>
          <w:szCs w:val="24"/>
        </w:rPr>
        <w:t xml:space="preserve">konomian menjadi lebih baik yaitu meningkatkan pendapatan nasional dan </w:t>
      </w:r>
      <w:r>
        <w:rPr>
          <w:rFonts w:ascii="Times New Roman" w:hAnsi="Times New Roman"/>
          <w:sz w:val="24"/>
          <w:szCs w:val="24"/>
        </w:rPr>
        <w:t>mendorong</w:t>
      </w:r>
      <w:r w:rsidRPr="00292521">
        <w:rPr>
          <w:rFonts w:ascii="Times New Roman" w:hAnsi="Times New Roman"/>
          <w:sz w:val="24"/>
          <w:szCs w:val="24"/>
        </w:rPr>
        <w:t xml:space="preserve"> </w:t>
      </w:r>
      <w:r>
        <w:rPr>
          <w:rFonts w:ascii="Times New Roman" w:hAnsi="Times New Roman"/>
          <w:sz w:val="24"/>
          <w:szCs w:val="24"/>
        </w:rPr>
        <w:t>masyarakat</w:t>
      </w:r>
      <w:r w:rsidRPr="00292521">
        <w:rPr>
          <w:rFonts w:ascii="Times New Roman" w:hAnsi="Times New Roman"/>
          <w:sz w:val="24"/>
          <w:szCs w:val="24"/>
        </w:rPr>
        <w:t xml:space="preserve"> untuk bekerja, menabung dan investasi. Namun sebaliknya, pada saat terjadi inflasi yang tidak terkendali (</w:t>
      </w:r>
      <w:r w:rsidRPr="00292521">
        <w:rPr>
          <w:rFonts w:ascii="Times New Roman" w:hAnsi="Times New Roman"/>
          <w:i/>
          <w:sz w:val="24"/>
          <w:szCs w:val="24"/>
        </w:rPr>
        <w:t>hyper inflation</w:t>
      </w:r>
      <w:r w:rsidRPr="00292521">
        <w:rPr>
          <w:rFonts w:ascii="Times New Roman" w:hAnsi="Times New Roman"/>
          <w:sz w:val="24"/>
          <w:szCs w:val="24"/>
        </w:rPr>
        <w:t>) keadaan perekonomian menjadi kacau dan perekonomian lesu. Secara makro atau lebih luas, dampak buruk dari inflasi dapat berakibat pada berkurangnya investasi di suatu negara, mendorong tingkat bunga, mendorong penanaman modal yang bersifat spekulatif, kegagalan pelaksanaan pembangunan, ketidakstabilan ekonomi, defisit neraca pembayaran dan merosotnya tingkat kehidupan dan kesejahteraan masyarakat.</w:t>
      </w:r>
    </w:p>
    <w:p w:rsidR="00B53CD7" w:rsidRPr="00573465" w:rsidRDefault="00FF7ACE" w:rsidP="00CC6160">
      <w:pPr>
        <w:spacing w:after="0" w:line="360" w:lineRule="auto"/>
        <w:ind w:firstLine="709"/>
        <w:jc w:val="both"/>
        <w:rPr>
          <w:rFonts w:ascii="Times New Roman" w:hAnsi="Times New Roman"/>
          <w:sz w:val="24"/>
          <w:szCs w:val="24"/>
        </w:rPr>
      </w:pPr>
      <w:r>
        <w:rPr>
          <w:rFonts w:ascii="Times New Roman" w:hAnsi="Times New Roman"/>
          <w:sz w:val="24"/>
          <w:szCs w:val="24"/>
        </w:rPr>
        <w:t>K</w:t>
      </w:r>
      <w:r w:rsidRPr="00292521">
        <w:rPr>
          <w:rFonts w:ascii="Times New Roman" w:hAnsi="Times New Roman"/>
          <w:sz w:val="24"/>
          <w:szCs w:val="24"/>
        </w:rPr>
        <w:t>enaikan indeks harga konsumen sebagai kenaikan tingkat inflasi (</w:t>
      </w:r>
      <w:r w:rsidRPr="00292521">
        <w:rPr>
          <w:rFonts w:ascii="Times New Roman" w:hAnsi="Times New Roman"/>
          <w:i/>
          <w:sz w:val="24"/>
          <w:szCs w:val="24"/>
        </w:rPr>
        <w:t>inflation rate</w:t>
      </w:r>
      <w:r w:rsidRPr="00292521">
        <w:rPr>
          <w:rFonts w:ascii="Times New Roman" w:hAnsi="Times New Roman"/>
          <w:sz w:val="24"/>
          <w:szCs w:val="24"/>
        </w:rPr>
        <w:t>) bagi perusahaan merupakan sinyal buruk (negatif) yang menunjukkan berkurangnya daya beli dan peningkatan biaya produksi yang berpotensi menurunnya profitabilitas</w:t>
      </w:r>
      <w:r w:rsidR="000D0A66" w:rsidRPr="000D0A66">
        <w:rPr>
          <w:rFonts w:ascii="Times New Roman" w:hAnsi="Times New Roman"/>
          <w:sz w:val="24"/>
          <w:szCs w:val="24"/>
        </w:rPr>
        <w:t xml:space="preserve"> </w:t>
      </w:r>
      <w:r w:rsidR="000D0A66" w:rsidRPr="00292521">
        <w:rPr>
          <w:rFonts w:ascii="Times New Roman" w:hAnsi="Times New Roman"/>
          <w:sz w:val="24"/>
          <w:szCs w:val="24"/>
        </w:rPr>
        <w:t>dan berdampak pada investor yang kurang tertarik untuk berinvestasi ke perusahaan tersebut</w:t>
      </w:r>
      <w:r w:rsidRPr="00292521">
        <w:rPr>
          <w:rFonts w:ascii="Times New Roman" w:hAnsi="Times New Roman"/>
          <w:sz w:val="24"/>
          <w:szCs w:val="24"/>
        </w:rPr>
        <w:t xml:space="preserve">. </w:t>
      </w:r>
      <w:r w:rsidR="000D0A66">
        <w:rPr>
          <w:rFonts w:ascii="Times New Roman" w:hAnsi="Times New Roman"/>
          <w:sz w:val="24"/>
          <w:szCs w:val="24"/>
        </w:rPr>
        <w:t>D</w:t>
      </w:r>
      <w:r w:rsidR="000D0A66" w:rsidRPr="00292521">
        <w:rPr>
          <w:rFonts w:ascii="Times New Roman" w:hAnsi="Times New Roman"/>
          <w:sz w:val="24"/>
          <w:szCs w:val="24"/>
        </w:rPr>
        <w:t xml:space="preserve">engan demikian kondisi tersebut </w:t>
      </w:r>
      <w:r w:rsidRPr="00292521">
        <w:rPr>
          <w:rFonts w:ascii="Times New Roman" w:hAnsi="Times New Roman"/>
          <w:sz w:val="24"/>
          <w:szCs w:val="24"/>
        </w:rPr>
        <w:t xml:space="preserve">berpengaruh terhadap harga dan </w:t>
      </w:r>
      <w:r w:rsidRPr="00292521">
        <w:rPr>
          <w:rFonts w:ascii="Times New Roman" w:hAnsi="Times New Roman"/>
          <w:i/>
          <w:sz w:val="24"/>
          <w:szCs w:val="24"/>
        </w:rPr>
        <w:t>return</w:t>
      </w:r>
      <w:r w:rsidRPr="00292521">
        <w:rPr>
          <w:rFonts w:ascii="Times New Roman" w:hAnsi="Times New Roman"/>
          <w:sz w:val="24"/>
          <w:szCs w:val="24"/>
        </w:rPr>
        <w:t xml:space="preserve"> saham secara keseluruhan. </w:t>
      </w:r>
    </w:p>
    <w:p w:rsidR="009349DD" w:rsidRDefault="009349DD" w:rsidP="008C448E">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Hipotesis</w:t>
      </w:r>
    </w:p>
    <w:p w:rsidR="008C448E" w:rsidRDefault="008C448E" w:rsidP="004110C2">
      <w:pPr>
        <w:pStyle w:val="ListParagraph"/>
        <w:spacing w:after="0" w:line="360" w:lineRule="auto"/>
        <w:ind w:left="0" w:firstLine="567"/>
        <w:jc w:val="both"/>
        <w:rPr>
          <w:rFonts w:ascii="Times New Roman" w:hAnsi="Times New Roman"/>
          <w:sz w:val="24"/>
          <w:szCs w:val="24"/>
          <w:lang w:val="id-ID"/>
        </w:rPr>
      </w:pPr>
      <w:r w:rsidRPr="00292521">
        <w:rPr>
          <w:rFonts w:ascii="Times New Roman" w:hAnsi="Times New Roman"/>
          <w:sz w:val="24"/>
          <w:szCs w:val="24"/>
        </w:rPr>
        <w:t xml:space="preserve">Berdasarkan dari </w:t>
      </w:r>
      <w:r w:rsidR="000D0A66">
        <w:rPr>
          <w:rFonts w:ascii="Times New Roman" w:hAnsi="Times New Roman"/>
          <w:sz w:val="24"/>
          <w:szCs w:val="24"/>
          <w:lang w:val="id-ID"/>
        </w:rPr>
        <w:t xml:space="preserve">uraian </w:t>
      </w:r>
      <w:r w:rsidRPr="00292521">
        <w:rPr>
          <w:rFonts w:ascii="Times New Roman" w:hAnsi="Times New Roman"/>
          <w:sz w:val="24"/>
          <w:szCs w:val="24"/>
          <w:lang w:val="id-ID"/>
        </w:rPr>
        <w:t>di atas,</w:t>
      </w:r>
      <w:r w:rsidRPr="00292521">
        <w:rPr>
          <w:rFonts w:ascii="Times New Roman" w:hAnsi="Times New Roman"/>
          <w:sz w:val="24"/>
          <w:szCs w:val="24"/>
        </w:rPr>
        <w:t xml:space="preserve"> maka diajukan </w:t>
      </w:r>
      <w:r w:rsidRPr="00292521">
        <w:rPr>
          <w:rFonts w:ascii="Times New Roman" w:hAnsi="Times New Roman"/>
          <w:sz w:val="24"/>
          <w:szCs w:val="24"/>
          <w:lang w:val="id-ID"/>
        </w:rPr>
        <w:t xml:space="preserve">ringkasan </w:t>
      </w:r>
      <w:r w:rsidRPr="00292521">
        <w:rPr>
          <w:rFonts w:ascii="Times New Roman" w:hAnsi="Times New Roman"/>
          <w:sz w:val="24"/>
          <w:szCs w:val="24"/>
        </w:rPr>
        <w:t xml:space="preserve">hipotesis </w:t>
      </w:r>
      <w:r w:rsidRPr="00292521">
        <w:rPr>
          <w:rFonts w:ascii="Times New Roman" w:hAnsi="Times New Roman"/>
          <w:sz w:val="24"/>
          <w:szCs w:val="24"/>
          <w:lang w:val="id-ID"/>
        </w:rPr>
        <w:t xml:space="preserve">penelitian ini adalah </w:t>
      </w:r>
      <w:r w:rsidRPr="00292521">
        <w:rPr>
          <w:rFonts w:ascii="Times New Roman" w:hAnsi="Times New Roman"/>
          <w:sz w:val="24"/>
          <w:szCs w:val="24"/>
        </w:rPr>
        <w:t>sebagai berikut :</w:t>
      </w:r>
    </w:p>
    <w:p w:rsidR="008C448E" w:rsidRPr="00050900" w:rsidRDefault="008C448E" w:rsidP="006C421D">
      <w:pPr>
        <w:pStyle w:val="ListParagraph"/>
        <w:tabs>
          <w:tab w:val="left" w:pos="709"/>
        </w:tabs>
        <w:spacing w:after="0" w:line="360" w:lineRule="auto"/>
        <w:ind w:left="709" w:hanging="709"/>
        <w:rPr>
          <w:rFonts w:ascii="Times New Roman" w:hAnsi="Times New Roman"/>
          <w:sz w:val="24"/>
          <w:szCs w:val="24"/>
          <w:lang w:val="id-ID"/>
        </w:rPr>
      </w:pPr>
      <w:r w:rsidRPr="00050900">
        <w:rPr>
          <w:rFonts w:ascii="Times New Roman" w:hAnsi="Times New Roman"/>
          <w:sz w:val="24"/>
          <w:szCs w:val="24"/>
        </w:rPr>
        <w:t>H</w:t>
      </w:r>
      <w:r w:rsidRPr="00050900">
        <w:rPr>
          <w:rFonts w:ascii="Times New Roman" w:hAnsi="Times New Roman"/>
          <w:sz w:val="24"/>
          <w:szCs w:val="24"/>
          <w:vertAlign w:val="subscript"/>
        </w:rPr>
        <w:t>1</w:t>
      </w:r>
      <w:r w:rsidRPr="00050900">
        <w:rPr>
          <w:rFonts w:ascii="Times New Roman" w:hAnsi="Times New Roman"/>
          <w:sz w:val="24"/>
          <w:szCs w:val="24"/>
        </w:rPr>
        <w:tab/>
        <w:t>:</w:t>
      </w:r>
      <w:r>
        <w:rPr>
          <w:rFonts w:ascii="Times New Roman" w:hAnsi="Times New Roman"/>
          <w:sz w:val="24"/>
          <w:szCs w:val="24"/>
          <w:lang w:val="id-ID"/>
        </w:rPr>
        <w:t xml:space="preserve"> </w:t>
      </w:r>
      <w:r w:rsidRPr="00050900">
        <w:rPr>
          <w:rFonts w:ascii="Times New Roman" w:hAnsi="Times New Roman"/>
          <w:sz w:val="24"/>
          <w:szCs w:val="24"/>
          <w:lang w:val="id-ID"/>
        </w:rPr>
        <w:t xml:space="preserve">Terdapat hubungan kausalitas antara  </w:t>
      </w:r>
      <w:r w:rsidRPr="00050900">
        <w:rPr>
          <w:rFonts w:ascii="Times New Roman" w:hAnsi="Times New Roman"/>
          <w:i/>
          <w:sz w:val="24"/>
          <w:szCs w:val="24"/>
          <w:lang w:val="id-ID"/>
        </w:rPr>
        <w:t>r</w:t>
      </w:r>
      <w:r w:rsidRPr="00050900">
        <w:rPr>
          <w:rFonts w:ascii="Times New Roman" w:hAnsi="Times New Roman"/>
          <w:i/>
          <w:sz w:val="24"/>
          <w:szCs w:val="24"/>
        </w:rPr>
        <w:t>eturn</w:t>
      </w:r>
      <w:r w:rsidRPr="00050900">
        <w:rPr>
          <w:rFonts w:ascii="Times New Roman" w:hAnsi="Times New Roman"/>
          <w:sz w:val="24"/>
          <w:szCs w:val="24"/>
        </w:rPr>
        <w:t xml:space="preserve"> emas </w:t>
      </w:r>
      <w:r w:rsidRPr="00050900">
        <w:rPr>
          <w:rFonts w:ascii="Times New Roman" w:hAnsi="Times New Roman"/>
          <w:sz w:val="24"/>
          <w:szCs w:val="24"/>
          <w:lang w:val="id-ID"/>
        </w:rPr>
        <w:t xml:space="preserve">dan </w:t>
      </w:r>
      <w:r w:rsidRPr="00050900">
        <w:rPr>
          <w:rFonts w:ascii="Times New Roman" w:hAnsi="Times New Roman"/>
          <w:i/>
          <w:sz w:val="24"/>
          <w:szCs w:val="24"/>
          <w:lang w:val="id-ID"/>
        </w:rPr>
        <w:t>return</w:t>
      </w:r>
      <w:r w:rsidRPr="00050900">
        <w:rPr>
          <w:rFonts w:ascii="Times New Roman" w:hAnsi="Times New Roman"/>
          <w:sz w:val="24"/>
          <w:szCs w:val="24"/>
        </w:rPr>
        <w:t xml:space="preserve"> </w:t>
      </w:r>
      <w:r w:rsidRPr="00050900">
        <w:rPr>
          <w:rFonts w:ascii="Times New Roman" w:hAnsi="Times New Roman"/>
          <w:sz w:val="24"/>
          <w:szCs w:val="24"/>
          <w:lang w:val="id-ID"/>
        </w:rPr>
        <w:t xml:space="preserve">pasar </w:t>
      </w:r>
      <w:r w:rsidRPr="00050900">
        <w:rPr>
          <w:rFonts w:ascii="Times New Roman" w:hAnsi="Times New Roman"/>
          <w:sz w:val="24"/>
          <w:szCs w:val="24"/>
        </w:rPr>
        <w:t>saham</w:t>
      </w:r>
    </w:p>
    <w:p w:rsidR="008C448E" w:rsidRPr="00050900" w:rsidRDefault="008C448E" w:rsidP="006C421D">
      <w:pPr>
        <w:pStyle w:val="ListParagraph"/>
        <w:tabs>
          <w:tab w:val="left" w:pos="709"/>
        </w:tabs>
        <w:spacing w:after="0" w:line="360" w:lineRule="auto"/>
        <w:ind w:left="709" w:hanging="709"/>
        <w:rPr>
          <w:rFonts w:ascii="Times New Roman" w:hAnsi="Times New Roman"/>
          <w:sz w:val="24"/>
          <w:szCs w:val="24"/>
          <w:lang w:val="id-ID"/>
        </w:rPr>
      </w:pPr>
      <w:r w:rsidRPr="00050900">
        <w:rPr>
          <w:rFonts w:ascii="Times New Roman" w:hAnsi="Times New Roman"/>
          <w:sz w:val="24"/>
          <w:szCs w:val="24"/>
        </w:rPr>
        <w:t>H</w:t>
      </w:r>
      <w:r w:rsidRPr="00050900">
        <w:rPr>
          <w:rFonts w:ascii="Times New Roman" w:hAnsi="Times New Roman"/>
          <w:sz w:val="24"/>
          <w:szCs w:val="24"/>
          <w:vertAlign w:val="subscript"/>
        </w:rPr>
        <w:t>2</w:t>
      </w:r>
      <w:r w:rsidRPr="00050900">
        <w:rPr>
          <w:rFonts w:ascii="Times New Roman" w:hAnsi="Times New Roman"/>
          <w:sz w:val="24"/>
          <w:szCs w:val="24"/>
        </w:rPr>
        <w:tab/>
        <w:t>:</w:t>
      </w:r>
      <w:r w:rsidRPr="00050900">
        <w:rPr>
          <w:rFonts w:ascii="Times New Roman" w:hAnsi="Times New Roman"/>
          <w:sz w:val="24"/>
          <w:szCs w:val="24"/>
          <w:lang w:val="id-ID"/>
        </w:rPr>
        <w:t xml:space="preserve"> </w:t>
      </w:r>
      <w:r w:rsidRPr="00050900">
        <w:rPr>
          <w:rFonts w:ascii="Times New Roman" w:hAnsi="Times New Roman"/>
          <w:i/>
          <w:sz w:val="24"/>
          <w:szCs w:val="24"/>
          <w:lang w:val="id-ID"/>
        </w:rPr>
        <w:t>R</w:t>
      </w:r>
      <w:r w:rsidRPr="00050900">
        <w:rPr>
          <w:rFonts w:ascii="Times New Roman" w:hAnsi="Times New Roman"/>
          <w:i/>
          <w:sz w:val="24"/>
          <w:szCs w:val="24"/>
        </w:rPr>
        <w:t>eturn</w:t>
      </w:r>
      <w:r w:rsidRPr="00050900">
        <w:rPr>
          <w:rFonts w:ascii="Times New Roman" w:hAnsi="Times New Roman"/>
          <w:sz w:val="24"/>
          <w:szCs w:val="24"/>
        </w:rPr>
        <w:t xml:space="preserve"> emas </w:t>
      </w:r>
      <w:r w:rsidRPr="00050900">
        <w:rPr>
          <w:rFonts w:ascii="Times New Roman" w:hAnsi="Times New Roman"/>
          <w:sz w:val="24"/>
          <w:szCs w:val="24"/>
          <w:lang w:val="id-ID"/>
        </w:rPr>
        <w:t xml:space="preserve">berpengaruh negatif terhadap </w:t>
      </w:r>
      <w:r w:rsidRPr="00050900">
        <w:rPr>
          <w:rFonts w:ascii="Times New Roman" w:hAnsi="Times New Roman"/>
          <w:i/>
          <w:sz w:val="24"/>
          <w:szCs w:val="24"/>
          <w:lang w:val="id-ID"/>
        </w:rPr>
        <w:t>return</w:t>
      </w:r>
      <w:r w:rsidRPr="00050900">
        <w:rPr>
          <w:rFonts w:ascii="Times New Roman" w:hAnsi="Times New Roman"/>
          <w:sz w:val="24"/>
          <w:szCs w:val="24"/>
        </w:rPr>
        <w:t xml:space="preserve"> </w:t>
      </w:r>
      <w:r w:rsidRPr="00050900">
        <w:rPr>
          <w:rFonts w:ascii="Times New Roman" w:hAnsi="Times New Roman"/>
          <w:sz w:val="24"/>
          <w:szCs w:val="24"/>
          <w:lang w:val="id-ID"/>
        </w:rPr>
        <w:t xml:space="preserve">pasar </w:t>
      </w:r>
      <w:r w:rsidRPr="00050900">
        <w:rPr>
          <w:rFonts w:ascii="Times New Roman" w:hAnsi="Times New Roman"/>
          <w:sz w:val="24"/>
          <w:szCs w:val="24"/>
        </w:rPr>
        <w:t>saham</w:t>
      </w:r>
    </w:p>
    <w:p w:rsidR="008C448E" w:rsidRPr="00050900" w:rsidRDefault="008C448E" w:rsidP="006C421D">
      <w:pPr>
        <w:pStyle w:val="ListParagraph"/>
        <w:tabs>
          <w:tab w:val="left" w:pos="709"/>
        </w:tabs>
        <w:spacing w:after="0" w:line="360" w:lineRule="auto"/>
        <w:ind w:left="709" w:hanging="709"/>
        <w:rPr>
          <w:rFonts w:ascii="Times New Roman" w:hAnsi="Times New Roman"/>
          <w:sz w:val="24"/>
          <w:szCs w:val="24"/>
          <w:lang w:val="id-ID"/>
        </w:rPr>
      </w:pPr>
      <w:r w:rsidRPr="00050900">
        <w:rPr>
          <w:rFonts w:ascii="Times New Roman" w:hAnsi="Times New Roman"/>
          <w:sz w:val="24"/>
          <w:szCs w:val="24"/>
        </w:rPr>
        <w:t>H</w:t>
      </w:r>
      <w:r w:rsidRPr="00050900">
        <w:rPr>
          <w:rFonts w:ascii="Times New Roman" w:hAnsi="Times New Roman"/>
          <w:sz w:val="24"/>
          <w:szCs w:val="24"/>
          <w:vertAlign w:val="subscript"/>
        </w:rPr>
        <w:t>3</w:t>
      </w:r>
      <w:r w:rsidRPr="00050900">
        <w:rPr>
          <w:rFonts w:ascii="Times New Roman" w:hAnsi="Times New Roman"/>
          <w:sz w:val="24"/>
          <w:szCs w:val="24"/>
        </w:rPr>
        <w:tab/>
        <w:t>:</w:t>
      </w:r>
      <w:r w:rsidRPr="00050900">
        <w:rPr>
          <w:rFonts w:ascii="Times New Roman" w:hAnsi="Times New Roman"/>
          <w:i/>
          <w:sz w:val="24"/>
          <w:szCs w:val="24"/>
          <w:lang w:val="id-ID"/>
        </w:rPr>
        <w:t xml:space="preserve"> R</w:t>
      </w:r>
      <w:r w:rsidRPr="00050900">
        <w:rPr>
          <w:rFonts w:ascii="Times New Roman" w:hAnsi="Times New Roman"/>
          <w:i/>
          <w:sz w:val="24"/>
          <w:szCs w:val="24"/>
        </w:rPr>
        <w:t>eturn</w:t>
      </w:r>
      <w:r w:rsidRPr="00050900">
        <w:rPr>
          <w:rFonts w:ascii="Times New Roman" w:hAnsi="Times New Roman"/>
          <w:sz w:val="24"/>
          <w:szCs w:val="24"/>
        </w:rPr>
        <w:t xml:space="preserve"> </w:t>
      </w:r>
      <w:r w:rsidRPr="00050900">
        <w:rPr>
          <w:rFonts w:ascii="Times New Roman" w:hAnsi="Times New Roman"/>
          <w:sz w:val="24"/>
          <w:szCs w:val="24"/>
          <w:lang w:val="id-ID"/>
        </w:rPr>
        <w:t>pasar saham</w:t>
      </w:r>
      <w:r w:rsidRPr="00050900">
        <w:rPr>
          <w:rFonts w:ascii="Times New Roman" w:hAnsi="Times New Roman"/>
          <w:sz w:val="24"/>
          <w:szCs w:val="24"/>
        </w:rPr>
        <w:t xml:space="preserve"> </w:t>
      </w:r>
      <w:r w:rsidRPr="00050900">
        <w:rPr>
          <w:rFonts w:ascii="Times New Roman" w:hAnsi="Times New Roman"/>
          <w:sz w:val="24"/>
          <w:szCs w:val="24"/>
          <w:lang w:val="id-ID"/>
        </w:rPr>
        <w:t xml:space="preserve">berpengaruh negatif terhadap </w:t>
      </w:r>
      <w:r w:rsidRPr="00050900">
        <w:rPr>
          <w:rFonts w:ascii="Times New Roman" w:hAnsi="Times New Roman"/>
          <w:i/>
          <w:sz w:val="24"/>
          <w:szCs w:val="24"/>
          <w:lang w:val="id-ID"/>
        </w:rPr>
        <w:t>return</w:t>
      </w:r>
      <w:r w:rsidRPr="00050900">
        <w:rPr>
          <w:rFonts w:ascii="Times New Roman" w:hAnsi="Times New Roman"/>
          <w:sz w:val="24"/>
          <w:szCs w:val="24"/>
        </w:rPr>
        <w:t xml:space="preserve"> </w:t>
      </w:r>
      <w:r w:rsidRPr="00050900">
        <w:rPr>
          <w:rFonts w:ascii="Times New Roman" w:hAnsi="Times New Roman"/>
          <w:sz w:val="24"/>
          <w:szCs w:val="24"/>
          <w:lang w:val="id-ID"/>
        </w:rPr>
        <w:t>emas</w:t>
      </w:r>
    </w:p>
    <w:p w:rsidR="008C448E" w:rsidRPr="00050900" w:rsidRDefault="008C448E" w:rsidP="006C421D">
      <w:pPr>
        <w:pStyle w:val="ListParagraph"/>
        <w:spacing w:after="0" w:line="360" w:lineRule="auto"/>
        <w:ind w:left="709" w:hanging="709"/>
        <w:rPr>
          <w:rFonts w:ascii="Times New Roman" w:hAnsi="Times New Roman"/>
          <w:sz w:val="24"/>
          <w:szCs w:val="24"/>
        </w:rPr>
      </w:pPr>
      <w:r w:rsidRPr="00050900">
        <w:rPr>
          <w:rFonts w:ascii="Times New Roman" w:hAnsi="Times New Roman"/>
          <w:sz w:val="24"/>
          <w:szCs w:val="24"/>
        </w:rPr>
        <w:t>H</w:t>
      </w:r>
      <w:r w:rsidRPr="00050900">
        <w:rPr>
          <w:rFonts w:ascii="Times New Roman" w:hAnsi="Times New Roman"/>
          <w:sz w:val="24"/>
          <w:szCs w:val="24"/>
          <w:vertAlign w:val="subscript"/>
        </w:rPr>
        <w:t>4</w:t>
      </w:r>
      <w:r w:rsidRPr="00050900">
        <w:rPr>
          <w:rFonts w:ascii="Times New Roman" w:hAnsi="Times New Roman"/>
          <w:sz w:val="24"/>
          <w:szCs w:val="24"/>
        </w:rPr>
        <w:tab/>
        <w:t xml:space="preserve">: Inflasi </w:t>
      </w:r>
      <w:r w:rsidRPr="00050900">
        <w:rPr>
          <w:rFonts w:ascii="Times New Roman" w:hAnsi="Times New Roman"/>
          <w:sz w:val="24"/>
          <w:szCs w:val="24"/>
          <w:lang w:val="id-ID"/>
        </w:rPr>
        <w:t xml:space="preserve">berpengaruh </w:t>
      </w:r>
      <w:r w:rsidRPr="00050900">
        <w:rPr>
          <w:rFonts w:ascii="Times New Roman" w:hAnsi="Times New Roman"/>
          <w:sz w:val="24"/>
          <w:szCs w:val="24"/>
        </w:rPr>
        <w:t xml:space="preserve"> </w:t>
      </w:r>
      <w:r w:rsidRPr="00050900">
        <w:rPr>
          <w:rFonts w:ascii="Times New Roman" w:hAnsi="Times New Roman"/>
          <w:sz w:val="24"/>
          <w:szCs w:val="24"/>
          <w:lang w:val="id-ID"/>
        </w:rPr>
        <w:t xml:space="preserve">positif </w:t>
      </w:r>
      <w:r w:rsidRPr="00050900">
        <w:rPr>
          <w:rFonts w:ascii="Times New Roman" w:hAnsi="Times New Roman"/>
          <w:sz w:val="24"/>
          <w:szCs w:val="24"/>
        </w:rPr>
        <w:t xml:space="preserve">terhadap </w:t>
      </w:r>
      <w:r w:rsidRPr="00050900">
        <w:rPr>
          <w:rFonts w:ascii="Times New Roman" w:hAnsi="Times New Roman"/>
          <w:i/>
          <w:sz w:val="24"/>
          <w:szCs w:val="24"/>
          <w:lang w:val="id-ID"/>
        </w:rPr>
        <w:t>return</w:t>
      </w:r>
      <w:r w:rsidRPr="00050900">
        <w:rPr>
          <w:rFonts w:ascii="Times New Roman" w:hAnsi="Times New Roman"/>
          <w:sz w:val="24"/>
          <w:szCs w:val="24"/>
        </w:rPr>
        <w:t xml:space="preserve"> emas</w:t>
      </w:r>
    </w:p>
    <w:p w:rsidR="008C448E" w:rsidRPr="00050900" w:rsidRDefault="008C448E" w:rsidP="006C421D">
      <w:pPr>
        <w:pStyle w:val="ListParagraph"/>
        <w:spacing w:after="0" w:line="360" w:lineRule="auto"/>
        <w:ind w:left="709" w:hanging="709"/>
        <w:rPr>
          <w:rFonts w:ascii="Times New Roman" w:hAnsi="Times New Roman"/>
          <w:sz w:val="24"/>
          <w:szCs w:val="24"/>
        </w:rPr>
      </w:pPr>
      <w:r w:rsidRPr="00050900">
        <w:rPr>
          <w:rFonts w:ascii="Times New Roman" w:hAnsi="Times New Roman"/>
          <w:sz w:val="24"/>
          <w:szCs w:val="24"/>
        </w:rPr>
        <w:t>H</w:t>
      </w:r>
      <w:r w:rsidRPr="00050900">
        <w:rPr>
          <w:rFonts w:ascii="Times New Roman" w:hAnsi="Times New Roman"/>
          <w:sz w:val="24"/>
          <w:szCs w:val="24"/>
          <w:vertAlign w:val="subscript"/>
        </w:rPr>
        <w:t>5</w:t>
      </w:r>
      <w:r w:rsidRPr="00050900">
        <w:rPr>
          <w:rFonts w:ascii="Times New Roman" w:hAnsi="Times New Roman"/>
          <w:sz w:val="24"/>
          <w:szCs w:val="24"/>
        </w:rPr>
        <w:tab/>
        <w:t xml:space="preserve">: Inflasi </w:t>
      </w:r>
      <w:r w:rsidRPr="00050900">
        <w:rPr>
          <w:rFonts w:ascii="Times New Roman" w:hAnsi="Times New Roman"/>
          <w:sz w:val="24"/>
          <w:szCs w:val="24"/>
          <w:lang w:val="id-ID"/>
        </w:rPr>
        <w:t xml:space="preserve">berpengaruh </w:t>
      </w:r>
      <w:r w:rsidRPr="00050900">
        <w:rPr>
          <w:rFonts w:ascii="Times New Roman" w:hAnsi="Times New Roman"/>
          <w:sz w:val="24"/>
          <w:szCs w:val="24"/>
        </w:rPr>
        <w:t xml:space="preserve"> </w:t>
      </w:r>
      <w:r w:rsidRPr="00050900">
        <w:rPr>
          <w:rFonts w:ascii="Times New Roman" w:hAnsi="Times New Roman"/>
          <w:sz w:val="24"/>
          <w:szCs w:val="24"/>
          <w:lang w:val="id-ID"/>
        </w:rPr>
        <w:t xml:space="preserve">negatif </w:t>
      </w:r>
      <w:r w:rsidRPr="00050900">
        <w:rPr>
          <w:rFonts w:ascii="Times New Roman" w:hAnsi="Times New Roman"/>
          <w:sz w:val="24"/>
          <w:szCs w:val="24"/>
        </w:rPr>
        <w:t xml:space="preserve">terhadap </w:t>
      </w:r>
      <w:r w:rsidRPr="00050900">
        <w:rPr>
          <w:rFonts w:ascii="Times New Roman" w:hAnsi="Times New Roman"/>
          <w:i/>
          <w:sz w:val="24"/>
          <w:szCs w:val="24"/>
          <w:lang w:val="id-ID"/>
        </w:rPr>
        <w:t>return</w:t>
      </w:r>
      <w:r w:rsidRPr="00050900">
        <w:rPr>
          <w:rFonts w:ascii="Times New Roman" w:hAnsi="Times New Roman"/>
          <w:sz w:val="24"/>
          <w:szCs w:val="24"/>
        </w:rPr>
        <w:t xml:space="preserve"> </w:t>
      </w:r>
      <w:r w:rsidRPr="00050900">
        <w:rPr>
          <w:rFonts w:ascii="Times New Roman" w:hAnsi="Times New Roman"/>
          <w:sz w:val="24"/>
          <w:szCs w:val="24"/>
          <w:lang w:val="id-ID"/>
        </w:rPr>
        <w:t xml:space="preserve">pasar </w:t>
      </w:r>
      <w:r w:rsidRPr="00050900">
        <w:rPr>
          <w:rFonts w:ascii="Times New Roman" w:hAnsi="Times New Roman"/>
          <w:sz w:val="24"/>
          <w:szCs w:val="24"/>
        </w:rPr>
        <w:t>saham</w:t>
      </w:r>
    </w:p>
    <w:p w:rsidR="009349DD" w:rsidRDefault="008C448E" w:rsidP="006C421D">
      <w:pPr>
        <w:spacing w:after="0" w:line="360" w:lineRule="auto"/>
        <w:ind w:left="709" w:hanging="709"/>
        <w:jc w:val="both"/>
        <w:rPr>
          <w:rFonts w:ascii="Times New Roman" w:hAnsi="Times New Roman"/>
          <w:sz w:val="24"/>
          <w:szCs w:val="24"/>
        </w:rPr>
      </w:pPr>
      <w:r w:rsidRPr="00050900">
        <w:rPr>
          <w:rFonts w:ascii="Times New Roman" w:hAnsi="Times New Roman"/>
          <w:sz w:val="24"/>
          <w:szCs w:val="24"/>
        </w:rPr>
        <w:t>H</w:t>
      </w:r>
      <w:r w:rsidRPr="00050900">
        <w:rPr>
          <w:rFonts w:ascii="Times New Roman" w:hAnsi="Times New Roman"/>
          <w:sz w:val="24"/>
          <w:szCs w:val="24"/>
          <w:vertAlign w:val="subscript"/>
        </w:rPr>
        <w:t>6</w:t>
      </w:r>
      <w:r w:rsidRPr="00050900">
        <w:rPr>
          <w:rFonts w:ascii="Times New Roman" w:hAnsi="Times New Roman"/>
          <w:sz w:val="24"/>
          <w:szCs w:val="24"/>
        </w:rPr>
        <w:tab/>
        <w:t xml:space="preserve">: </w:t>
      </w:r>
      <w:r w:rsidRPr="00050900">
        <w:rPr>
          <w:rFonts w:ascii="Times New Roman" w:hAnsi="Times New Roman"/>
          <w:i/>
          <w:sz w:val="24"/>
          <w:szCs w:val="24"/>
        </w:rPr>
        <w:t>Return</w:t>
      </w:r>
      <w:r w:rsidRPr="00050900">
        <w:rPr>
          <w:rFonts w:ascii="Times New Roman" w:hAnsi="Times New Roman"/>
          <w:sz w:val="24"/>
          <w:szCs w:val="24"/>
        </w:rPr>
        <w:t xml:space="preserve"> emas lebih baik daripada </w:t>
      </w:r>
      <w:r w:rsidRPr="00050900">
        <w:rPr>
          <w:rFonts w:ascii="Times New Roman" w:hAnsi="Times New Roman"/>
          <w:i/>
          <w:sz w:val="24"/>
          <w:szCs w:val="24"/>
        </w:rPr>
        <w:t>return</w:t>
      </w:r>
      <w:r w:rsidRPr="00050900">
        <w:rPr>
          <w:rFonts w:ascii="Times New Roman" w:hAnsi="Times New Roman"/>
          <w:sz w:val="24"/>
          <w:szCs w:val="24"/>
        </w:rPr>
        <w:t xml:space="preserve"> pasar saham</w:t>
      </w:r>
    </w:p>
    <w:p w:rsidR="0030573E" w:rsidRPr="00543772" w:rsidRDefault="0030573E" w:rsidP="006C421D">
      <w:pPr>
        <w:spacing w:after="0" w:line="360" w:lineRule="auto"/>
        <w:ind w:left="709" w:hanging="709"/>
        <w:jc w:val="both"/>
        <w:rPr>
          <w:rFonts w:ascii="Times New Roman" w:hAnsi="Times New Roman"/>
          <w:sz w:val="24"/>
          <w:szCs w:val="24"/>
        </w:rPr>
      </w:pPr>
    </w:p>
    <w:p w:rsidR="00543772" w:rsidRPr="00543772" w:rsidRDefault="0030573E" w:rsidP="006C421D">
      <w:pPr>
        <w:numPr>
          <w:ilvl w:val="0"/>
          <w:numId w:val="1"/>
        </w:numPr>
        <w:spacing w:after="0" w:line="360" w:lineRule="auto"/>
        <w:ind w:left="567" w:hanging="578"/>
        <w:jc w:val="both"/>
        <w:rPr>
          <w:rFonts w:ascii="Times New Roman" w:hAnsi="Times New Roman"/>
          <w:b/>
          <w:sz w:val="24"/>
          <w:szCs w:val="24"/>
        </w:rPr>
      </w:pPr>
      <w:r>
        <w:rPr>
          <w:rFonts w:ascii="Times New Roman" w:hAnsi="Times New Roman"/>
          <w:b/>
          <w:sz w:val="24"/>
          <w:szCs w:val="24"/>
        </w:rPr>
        <w:t>METODOLOGI PENELITIAN</w:t>
      </w:r>
    </w:p>
    <w:p w:rsidR="008C448E" w:rsidRDefault="008C448E" w:rsidP="006C421D">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Jenis dan Sumber Data</w:t>
      </w:r>
    </w:p>
    <w:p w:rsidR="00B53CD7" w:rsidRDefault="008C448E" w:rsidP="00CC6160">
      <w:pPr>
        <w:spacing w:after="0" w:line="360" w:lineRule="auto"/>
        <w:ind w:firstLine="567"/>
        <w:jc w:val="both"/>
        <w:rPr>
          <w:rFonts w:ascii="Times New Roman" w:hAnsi="Times New Roman"/>
          <w:sz w:val="24"/>
          <w:szCs w:val="24"/>
        </w:rPr>
      </w:pPr>
      <w:r w:rsidRPr="00965D30">
        <w:rPr>
          <w:rFonts w:ascii="Times New Roman" w:hAnsi="Times New Roman"/>
          <w:sz w:val="24"/>
          <w:szCs w:val="24"/>
        </w:rPr>
        <w:t>Penelitian ini menggunakan data sekunder yang dipublikasikan melalui IDX (</w:t>
      </w:r>
      <w:hyperlink r:id="rId11" w:history="1">
        <w:r w:rsidRPr="00965D30">
          <w:rPr>
            <w:rStyle w:val="Hyperlink"/>
            <w:rFonts w:ascii="Times New Roman" w:hAnsi="Times New Roman"/>
            <w:sz w:val="24"/>
            <w:szCs w:val="24"/>
          </w:rPr>
          <w:t>www.idx.go.id</w:t>
        </w:r>
      </w:hyperlink>
      <w:r w:rsidRPr="00965D30">
        <w:rPr>
          <w:rFonts w:ascii="Times New Roman" w:hAnsi="Times New Roman"/>
          <w:sz w:val="24"/>
          <w:szCs w:val="24"/>
        </w:rPr>
        <w:t>), emas Kitco (</w:t>
      </w:r>
      <w:hyperlink r:id="rId12" w:history="1">
        <w:r w:rsidRPr="00965D30">
          <w:rPr>
            <w:rStyle w:val="Hyperlink"/>
            <w:rFonts w:ascii="Times New Roman" w:hAnsi="Times New Roman"/>
            <w:sz w:val="24"/>
            <w:szCs w:val="24"/>
          </w:rPr>
          <w:t>www.kitco.com</w:t>
        </w:r>
      </w:hyperlink>
      <w:r w:rsidRPr="00965D30">
        <w:rPr>
          <w:rFonts w:ascii="Times New Roman" w:hAnsi="Times New Roman"/>
          <w:sz w:val="24"/>
          <w:szCs w:val="24"/>
        </w:rPr>
        <w:t>) dan website Badan Pusat Statistik (</w:t>
      </w:r>
      <w:hyperlink r:id="rId13" w:history="1">
        <w:r w:rsidRPr="00965D30">
          <w:rPr>
            <w:rStyle w:val="Hyperlink"/>
            <w:rFonts w:ascii="Times New Roman" w:hAnsi="Times New Roman"/>
            <w:sz w:val="24"/>
            <w:szCs w:val="24"/>
          </w:rPr>
          <w:t>www.bps.go.id</w:t>
        </w:r>
      </w:hyperlink>
      <w:r w:rsidRPr="00965D30">
        <w:rPr>
          <w:rFonts w:ascii="Times New Roman" w:hAnsi="Times New Roman"/>
          <w:sz w:val="24"/>
          <w:szCs w:val="24"/>
        </w:rPr>
        <w:t xml:space="preserve">). Data tersebut adalah data bulanan dari Januari </w:t>
      </w:r>
      <w:r>
        <w:rPr>
          <w:rFonts w:ascii="Times New Roman" w:hAnsi="Times New Roman"/>
          <w:sz w:val="24"/>
          <w:szCs w:val="24"/>
        </w:rPr>
        <w:t>1994</w:t>
      </w:r>
      <w:r w:rsidRPr="00965D30">
        <w:rPr>
          <w:rFonts w:ascii="Times New Roman" w:hAnsi="Times New Roman"/>
          <w:sz w:val="24"/>
          <w:szCs w:val="24"/>
        </w:rPr>
        <w:t xml:space="preserve"> sampai dengan </w:t>
      </w:r>
      <w:r>
        <w:rPr>
          <w:rFonts w:ascii="Times New Roman" w:hAnsi="Times New Roman"/>
          <w:sz w:val="24"/>
          <w:szCs w:val="24"/>
        </w:rPr>
        <w:t>Desember</w:t>
      </w:r>
      <w:r w:rsidRPr="00965D30">
        <w:rPr>
          <w:rFonts w:ascii="Times New Roman" w:hAnsi="Times New Roman"/>
          <w:sz w:val="24"/>
          <w:szCs w:val="24"/>
        </w:rPr>
        <w:t xml:space="preserve"> 2013. </w:t>
      </w:r>
    </w:p>
    <w:p w:rsidR="00F973A7" w:rsidRDefault="00F973A7" w:rsidP="00CC6160">
      <w:pPr>
        <w:spacing w:after="0" w:line="360" w:lineRule="auto"/>
        <w:ind w:firstLine="567"/>
        <w:jc w:val="both"/>
        <w:rPr>
          <w:rFonts w:ascii="Times New Roman" w:hAnsi="Times New Roman"/>
          <w:sz w:val="24"/>
          <w:szCs w:val="24"/>
        </w:rPr>
      </w:pPr>
    </w:p>
    <w:p w:rsidR="00543772" w:rsidRDefault="009349DD" w:rsidP="006C421D">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lastRenderedPageBreak/>
        <w:t>Populasi dan Sampel</w:t>
      </w:r>
    </w:p>
    <w:p w:rsidR="00B53CD7" w:rsidRDefault="008C448E" w:rsidP="00CC6160">
      <w:pPr>
        <w:spacing w:after="0" w:line="360" w:lineRule="auto"/>
        <w:ind w:firstLine="567"/>
        <w:jc w:val="both"/>
        <w:rPr>
          <w:rFonts w:ascii="Times New Roman" w:hAnsi="Times New Roman"/>
          <w:sz w:val="24"/>
          <w:szCs w:val="24"/>
        </w:rPr>
      </w:pPr>
      <w:r w:rsidRPr="00965D30">
        <w:rPr>
          <w:rFonts w:ascii="Times New Roman" w:hAnsi="Times New Roman"/>
          <w:sz w:val="24"/>
          <w:szCs w:val="24"/>
        </w:rPr>
        <w:t xml:space="preserve">Populasi yang digunakan dalam penelitian ini adalah harga emas dunia, seluruh data IHSG dan </w:t>
      </w:r>
      <w:r>
        <w:rPr>
          <w:rFonts w:ascii="Times New Roman" w:hAnsi="Times New Roman"/>
          <w:sz w:val="24"/>
          <w:szCs w:val="24"/>
        </w:rPr>
        <w:t>inflasi</w:t>
      </w:r>
      <w:r w:rsidRPr="00965D30">
        <w:rPr>
          <w:rFonts w:ascii="Times New Roman" w:hAnsi="Times New Roman"/>
          <w:sz w:val="24"/>
          <w:szCs w:val="24"/>
        </w:rPr>
        <w:t xml:space="preserve"> di Indonesia.</w:t>
      </w:r>
      <w:r>
        <w:rPr>
          <w:rFonts w:ascii="Times New Roman" w:hAnsi="Times New Roman"/>
          <w:sz w:val="24"/>
          <w:szCs w:val="24"/>
        </w:rPr>
        <w:t xml:space="preserve"> </w:t>
      </w:r>
      <w:r w:rsidRPr="00965D30">
        <w:rPr>
          <w:rFonts w:ascii="Times New Roman" w:hAnsi="Times New Roman"/>
          <w:sz w:val="24"/>
          <w:szCs w:val="24"/>
        </w:rPr>
        <w:t xml:space="preserve">Data yang digunakan sebagai sampel dalam penelitian ini adalah harga emas dunia, seluruh data IHSG dan inflasi di Indonesia. </w:t>
      </w:r>
      <w:r>
        <w:rPr>
          <w:rFonts w:ascii="Times New Roman" w:hAnsi="Times New Roman"/>
          <w:sz w:val="24"/>
          <w:szCs w:val="24"/>
        </w:rPr>
        <w:t xml:space="preserve">Pembatasan </w:t>
      </w:r>
      <w:r w:rsidRPr="00965D30">
        <w:rPr>
          <w:rFonts w:ascii="Times New Roman" w:hAnsi="Times New Roman"/>
          <w:sz w:val="24"/>
          <w:szCs w:val="24"/>
        </w:rPr>
        <w:t xml:space="preserve">data </w:t>
      </w:r>
      <w:r>
        <w:rPr>
          <w:rFonts w:ascii="Times New Roman" w:hAnsi="Times New Roman"/>
          <w:sz w:val="24"/>
          <w:szCs w:val="24"/>
        </w:rPr>
        <w:t xml:space="preserve">dilakukan pada </w:t>
      </w:r>
      <w:r w:rsidRPr="00965D30">
        <w:rPr>
          <w:rFonts w:ascii="Times New Roman" w:hAnsi="Times New Roman"/>
          <w:sz w:val="24"/>
          <w:szCs w:val="24"/>
        </w:rPr>
        <w:t xml:space="preserve">penutupan tiap akhir bulan selama periode amatan </w:t>
      </w:r>
      <w:r>
        <w:rPr>
          <w:rFonts w:ascii="Times New Roman" w:hAnsi="Times New Roman"/>
          <w:sz w:val="24"/>
          <w:szCs w:val="24"/>
        </w:rPr>
        <w:t>1994</w:t>
      </w:r>
      <w:r w:rsidRPr="00965D30">
        <w:rPr>
          <w:rFonts w:ascii="Times New Roman" w:hAnsi="Times New Roman"/>
          <w:sz w:val="24"/>
          <w:szCs w:val="24"/>
        </w:rPr>
        <w:t xml:space="preserve"> –</w:t>
      </w:r>
      <w:r>
        <w:rPr>
          <w:rFonts w:ascii="Times New Roman" w:hAnsi="Times New Roman"/>
          <w:sz w:val="24"/>
          <w:szCs w:val="24"/>
        </w:rPr>
        <w:t xml:space="preserve"> </w:t>
      </w:r>
      <w:r w:rsidRPr="00965D30">
        <w:rPr>
          <w:rFonts w:ascii="Times New Roman" w:hAnsi="Times New Roman"/>
          <w:sz w:val="24"/>
          <w:szCs w:val="24"/>
        </w:rPr>
        <w:t>2013.</w:t>
      </w:r>
      <w:r>
        <w:rPr>
          <w:rFonts w:ascii="Times New Roman" w:hAnsi="Times New Roman"/>
          <w:sz w:val="24"/>
          <w:szCs w:val="24"/>
        </w:rPr>
        <w:t xml:space="preserve"> Pengambilan sampel dalam penelitian ini </w:t>
      </w:r>
      <w:r w:rsidRPr="00965D30">
        <w:rPr>
          <w:rFonts w:ascii="Times New Roman" w:hAnsi="Times New Roman"/>
          <w:sz w:val="24"/>
          <w:szCs w:val="24"/>
        </w:rPr>
        <w:t xml:space="preserve"> dilakukan dengan metode </w:t>
      </w:r>
      <w:r w:rsidRPr="00965D30">
        <w:rPr>
          <w:rFonts w:ascii="Times New Roman" w:hAnsi="Times New Roman"/>
          <w:i/>
          <w:sz w:val="24"/>
          <w:szCs w:val="24"/>
        </w:rPr>
        <w:t>purposive sampling</w:t>
      </w:r>
      <w:r w:rsidRPr="00965D30">
        <w:rPr>
          <w:rFonts w:ascii="Times New Roman" w:hAnsi="Times New Roman"/>
          <w:sz w:val="24"/>
          <w:szCs w:val="24"/>
        </w:rPr>
        <w:t>.</w:t>
      </w:r>
    </w:p>
    <w:p w:rsidR="009349DD" w:rsidRDefault="00FC3027" w:rsidP="006C421D">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Teknik </w:t>
      </w:r>
      <w:r w:rsidR="009349DD">
        <w:rPr>
          <w:rFonts w:ascii="Times New Roman" w:hAnsi="Times New Roman"/>
          <w:sz w:val="24"/>
          <w:szCs w:val="24"/>
        </w:rPr>
        <w:t>Analisis</w:t>
      </w:r>
    </w:p>
    <w:p w:rsidR="009349DD" w:rsidRDefault="008C448E" w:rsidP="006C421D">
      <w:pPr>
        <w:numPr>
          <w:ilvl w:val="2"/>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Uji </w:t>
      </w:r>
      <w:r w:rsidR="00FC3027">
        <w:rPr>
          <w:rFonts w:ascii="Times New Roman" w:hAnsi="Times New Roman"/>
          <w:sz w:val="24"/>
          <w:szCs w:val="24"/>
        </w:rPr>
        <w:t>Penentuan Lag Optimal</w:t>
      </w:r>
    </w:p>
    <w:p w:rsidR="00FC3027" w:rsidRDefault="00FC3027" w:rsidP="006C421D">
      <w:pPr>
        <w:spacing w:after="0" w:line="360" w:lineRule="auto"/>
        <w:ind w:firstLine="567"/>
        <w:jc w:val="both"/>
        <w:rPr>
          <w:rFonts w:ascii="Times New Roman" w:hAnsi="Times New Roman"/>
          <w:sz w:val="24"/>
          <w:szCs w:val="24"/>
        </w:rPr>
      </w:pPr>
      <w:r w:rsidRPr="00965D30">
        <w:rPr>
          <w:rFonts w:ascii="Times New Roman" w:hAnsi="Times New Roman"/>
          <w:sz w:val="24"/>
          <w:szCs w:val="24"/>
        </w:rPr>
        <w:t xml:space="preserve">Penggunaan lag yang tepat adalah sangat penting dalam  </w:t>
      </w:r>
      <w:r>
        <w:rPr>
          <w:rFonts w:ascii="Times New Roman" w:hAnsi="Times New Roman"/>
          <w:sz w:val="24"/>
          <w:szCs w:val="24"/>
        </w:rPr>
        <w:t xml:space="preserve">model </w:t>
      </w:r>
      <w:r w:rsidRPr="00965D30">
        <w:rPr>
          <w:rFonts w:ascii="Times New Roman" w:hAnsi="Times New Roman"/>
          <w:sz w:val="24"/>
          <w:szCs w:val="24"/>
        </w:rPr>
        <w:t>analisis VAR ataupun VECM. Ajija dkk (2011) menjelaskan bahwa jika lag yang digunakan dalam uji stationerit</w:t>
      </w:r>
      <w:r>
        <w:rPr>
          <w:rFonts w:ascii="Times New Roman" w:hAnsi="Times New Roman"/>
          <w:sz w:val="24"/>
          <w:szCs w:val="24"/>
        </w:rPr>
        <w:t>as terlalu sedikit, maka residu</w:t>
      </w:r>
      <w:r w:rsidRPr="00965D30">
        <w:rPr>
          <w:rFonts w:ascii="Times New Roman" w:hAnsi="Times New Roman"/>
          <w:sz w:val="24"/>
          <w:szCs w:val="24"/>
        </w:rPr>
        <w:t xml:space="preserve"> dari regresi tidak akan menampilkan proses </w:t>
      </w:r>
      <w:r w:rsidRPr="00965D30">
        <w:rPr>
          <w:rFonts w:ascii="Times New Roman" w:hAnsi="Times New Roman"/>
          <w:i/>
          <w:sz w:val="24"/>
          <w:szCs w:val="24"/>
        </w:rPr>
        <w:t>white noise</w:t>
      </w:r>
      <w:r w:rsidRPr="00965D30">
        <w:rPr>
          <w:rFonts w:ascii="Times New Roman" w:hAnsi="Times New Roman"/>
          <w:sz w:val="24"/>
          <w:szCs w:val="24"/>
        </w:rPr>
        <w:t xml:space="preserve"> sehingga model tidak dapat mengestimasi </w:t>
      </w:r>
      <w:r w:rsidRPr="00965D30">
        <w:rPr>
          <w:rFonts w:ascii="Times New Roman" w:hAnsi="Times New Roman"/>
          <w:i/>
          <w:sz w:val="24"/>
          <w:szCs w:val="24"/>
        </w:rPr>
        <w:t>actual error</w:t>
      </w:r>
      <w:r w:rsidRPr="00965D30">
        <w:rPr>
          <w:rFonts w:ascii="Times New Roman" w:hAnsi="Times New Roman"/>
          <w:sz w:val="24"/>
          <w:szCs w:val="24"/>
        </w:rPr>
        <w:t xml:space="preserve"> secara tepat. Akibatnya parameter dan standar kesalahan tidak diestimasi secara baik. </w:t>
      </w:r>
      <w:r>
        <w:rPr>
          <w:rFonts w:ascii="Times New Roman" w:hAnsi="Times New Roman"/>
          <w:sz w:val="24"/>
          <w:szCs w:val="24"/>
        </w:rPr>
        <w:t>Sebaliknya</w:t>
      </w:r>
      <w:r w:rsidRPr="00965D30">
        <w:rPr>
          <w:rFonts w:ascii="Times New Roman" w:hAnsi="Times New Roman"/>
          <w:sz w:val="24"/>
          <w:szCs w:val="24"/>
        </w:rPr>
        <w:t>, jika memasukkan terlalu banyak lag,</w:t>
      </w:r>
      <w:r>
        <w:rPr>
          <w:rFonts w:ascii="Times New Roman" w:hAnsi="Times New Roman"/>
          <w:sz w:val="24"/>
          <w:szCs w:val="24"/>
        </w:rPr>
        <w:t xml:space="preserve"> </w:t>
      </w:r>
      <w:r w:rsidRPr="00965D30">
        <w:rPr>
          <w:rFonts w:ascii="Times New Roman" w:hAnsi="Times New Roman"/>
          <w:sz w:val="24"/>
          <w:szCs w:val="24"/>
        </w:rPr>
        <w:t>maka dapat mengurangi kemampuan untuk menolak H</w:t>
      </w:r>
      <w:r w:rsidRPr="00965D30">
        <w:rPr>
          <w:rFonts w:ascii="Times New Roman" w:hAnsi="Times New Roman"/>
          <w:sz w:val="24"/>
          <w:szCs w:val="24"/>
          <w:vertAlign w:val="subscript"/>
        </w:rPr>
        <w:t>0</w:t>
      </w:r>
      <w:r w:rsidRPr="00965D30">
        <w:rPr>
          <w:rFonts w:ascii="Times New Roman" w:hAnsi="Times New Roman"/>
          <w:sz w:val="24"/>
          <w:szCs w:val="24"/>
        </w:rPr>
        <w:t xml:space="preserve"> karena tambahan parameter yang terlalu banyak akan mengurangi der</w:t>
      </w:r>
      <w:r>
        <w:rPr>
          <w:rFonts w:ascii="Times New Roman" w:hAnsi="Times New Roman"/>
          <w:sz w:val="24"/>
          <w:szCs w:val="24"/>
        </w:rPr>
        <w:t>a</w:t>
      </w:r>
      <w:r w:rsidRPr="00965D30">
        <w:rPr>
          <w:rFonts w:ascii="Times New Roman" w:hAnsi="Times New Roman"/>
          <w:sz w:val="24"/>
          <w:szCs w:val="24"/>
        </w:rPr>
        <w:t>jat bebas (</w:t>
      </w:r>
      <w:r w:rsidRPr="00965D30">
        <w:rPr>
          <w:rFonts w:ascii="Times New Roman" w:hAnsi="Times New Roman"/>
          <w:i/>
          <w:sz w:val="24"/>
          <w:szCs w:val="24"/>
        </w:rPr>
        <w:t>degree of freedom</w:t>
      </w:r>
      <w:r w:rsidRPr="00965D30">
        <w:rPr>
          <w:rFonts w:ascii="Times New Roman" w:hAnsi="Times New Roman"/>
          <w:sz w:val="24"/>
          <w:szCs w:val="24"/>
        </w:rPr>
        <w:t>) sehingga estimasi menjadi tidak efisien.</w:t>
      </w:r>
    </w:p>
    <w:p w:rsidR="00FC3027" w:rsidRDefault="00FC3027" w:rsidP="006C421D">
      <w:pPr>
        <w:spacing w:after="0" w:line="360" w:lineRule="auto"/>
        <w:ind w:firstLine="567"/>
        <w:jc w:val="both"/>
        <w:rPr>
          <w:rFonts w:ascii="Times New Roman" w:hAnsi="Times New Roman"/>
          <w:sz w:val="24"/>
          <w:szCs w:val="24"/>
        </w:rPr>
      </w:pPr>
      <w:r w:rsidRPr="00965D30">
        <w:rPr>
          <w:rFonts w:ascii="Times New Roman" w:hAnsi="Times New Roman"/>
          <w:sz w:val="24"/>
          <w:szCs w:val="24"/>
        </w:rPr>
        <w:t>Menurut Ariefianto (2012</w:t>
      </w:r>
      <w:r>
        <w:rPr>
          <w:rFonts w:ascii="Times New Roman" w:hAnsi="Times New Roman"/>
          <w:sz w:val="24"/>
          <w:szCs w:val="24"/>
        </w:rPr>
        <w:t>)</w:t>
      </w:r>
      <w:r w:rsidRPr="00965D30">
        <w:rPr>
          <w:rFonts w:ascii="Times New Roman" w:hAnsi="Times New Roman"/>
          <w:sz w:val="24"/>
          <w:szCs w:val="24"/>
        </w:rPr>
        <w:t xml:space="preserve"> terdapat dua cara dala</w:t>
      </w:r>
      <w:r>
        <w:rPr>
          <w:rFonts w:ascii="Times New Roman" w:hAnsi="Times New Roman"/>
          <w:sz w:val="24"/>
          <w:szCs w:val="24"/>
        </w:rPr>
        <w:t>m menentukan panjang lag</w:t>
      </w:r>
      <w:r w:rsidRPr="00965D30">
        <w:rPr>
          <w:rFonts w:ascii="Times New Roman" w:hAnsi="Times New Roman"/>
          <w:sz w:val="24"/>
          <w:szCs w:val="24"/>
        </w:rPr>
        <w:t xml:space="preserve"> yaitu (i) menggunakan uji restriksi koefisien yang merupakan generalisasi dari uji restriksi pada persamaan regresi tunggal (</w:t>
      </w:r>
      <w:r>
        <w:rPr>
          <w:rFonts w:ascii="Times New Roman" w:hAnsi="Times New Roman"/>
          <w:i/>
          <w:sz w:val="24"/>
          <w:szCs w:val="24"/>
        </w:rPr>
        <w:t>wald t</w:t>
      </w:r>
      <w:r w:rsidRPr="00965D30">
        <w:rPr>
          <w:rFonts w:ascii="Times New Roman" w:hAnsi="Times New Roman"/>
          <w:i/>
          <w:sz w:val="24"/>
          <w:szCs w:val="24"/>
        </w:rPr>
        <w:t>est</w:t>
      </w:r>
      <w:r w:rsidRPr="00965D30">
        <w:rPr>
          <w:rFonts w:ascii="Times New Roman" w:hAnsi="Times New Roman"/>
          <w:sz w:val="24"/>
          <w:szCs w:val="24"/>
        </w:rPr>
        <w:t xml:space="preserve">) dan (ii) mengunakan kriteria informasi. Dalam penelitian ini, penentuan lag optimal dengan menggunakan kriteria informasi. Terdapat beberapa kriteria informasi, </w:t>
      </w:r>
      <w:r>
        <w:rPr>
          <w:rFonts w:ascii="Times New Roman" w:hAnsi="Times New Roman"/>
          <w:sz w:val="24"/>
          <w:szCs w:val="24"/>
        </w:rPr>
        <w:t>di antara</w:t>
      </w:r>
      <w:r w:rsidRPr="00965D30">
        <w:rPr>
          <w:rFonts w:ascii="Times New Roman" w:hAnsi="Times New Roman"/>
          <w:sz w:val="24"/>
          <w:szCs w:val="24"/>
        </w:rPr>
        <w:t>nya AIC (</w:t>
      </w:r>
      <w:r w:rsidRPr="00965D30">
        <w:rPr>
          <w:rFonts w:ascii="Times New Roman" w:hAnsi="Times New Roman"/>
          <w:i/>
          <w:sz w:val="24"/>
          <w:szCs w:val="24"/>
        </w:rPr>
        <w:t>Akaike Information Criterion</w:t>
      </w:r>
      <w:r w:rsidRPr="00965D30">
        <w:rPr>
          <w:rFonts w:ascii="Times New Roman" w:hAnsi="Times New Roman"/>
          <w:sz w:val="24"/>
          <w:szCs w:val="24"/>
        </w:rPr>
        <w:t>), SIC (</w:t>
      </w:r>
      <w:r w:rsidRPr="00965D30">
        <w:rPr>
          <w:rFonts w:ascii="Times New Roman" w:hAnsi="Times New Roman"/>
          <w:i/>
          <w:sz w:val="24"/>
          <w:szCs w:val="24"/>
        </w:rPr>
        <w:t>Schwarz Information Criterion</w:t>
      </w:r>
      <w:r w:rsidRPr="00965D30">
        <w:rPr>
          <w:rFonts w:ascii="Times New Roman" w:hAnsi="Times New Roman"/>
          <w:sz w:val="24"/>
          <w:szCs w:val="24"/>
        </w:rPr>
        <w:t>) dan HQ (</w:t>
      </w:r>
      <w:r w:rsidRPr="00965D30">
        <w:rPr>
          <w:rFonts w:ascii="Times New Roman" w:hAnsi="Times New Roman"/>
          <w:i/>
          <w:sz w:val="24"/>
          <w:szCs w:val="24"/>
        </w:rPr>
        <w:t>Hannan Quin</w:t>
      </w:r>
      <w:r w:rsidRPr="00965D30">
        <w:rPr>
          <w:rFonts w:ascii="Times New Roman" w:hAnsi="Times New Roman"/>
          <w:sz w:val="24"/>
          <w:szCs w:val="24"/>
        </w:rPr>
        <w:t>).</w:t>
      </w:r>
      <w:r>
        <w:rPr>
          <w:rFonts w:ascii="Times New Roman" w:hAnsi="Times New Roman"/>
          <w:sz w:val="24"/>
          <w:szCs w:val="24"/>
        </w:rPr>
        <w:t xml:space="preserve"> </w:t>
      </w:r>
      <w:r w:rsidRPr="00965D30">
        <w:rPr>
          <w:rFonts w:ascii="Times New Roman" w:hAnsi="Times New Roman"/>
          <w:sz w:val="24"/>
          <w:szCs w:val="24"/>
        </w:rPr>
        <w:t xml:space="preserve">Dalam penentuan panjang lag optimal dengan menggunakan kriteria informasi tersebut, kriteria </w:t>
      </w:r>
      <w:r>
        <w:rPr>
          <w:rFonts w:ascii="Times New Roman" w:hAnsi="Times New Roman"/>
          <w:sz w:val="24"/>
          <w:szCs w:val="24"/>
        </w:rPr>
        <w:t xml:space="preserve">panjang lag optimal </w:t>
      </w:r>
      <w:r w:rsidRPr="00965D30">
        <w:rPr>
          <w:rFonts w:ascii="Times New Roman" w:hAnsi="Times New Roman"/>
          <w:sz w:val="24"/>
          <w:szCs w:val="24"/>
        </w:rPr>
        <w:t xml:space="preserve">yang diambil </w:t>
      </w:r>
      <w:r>
        <w:rPr>
          <w:rFonts w:ascii="Times New Roman" w:hAnsi="Times New Roman"/>
          <w:sz w:val="24"/>
          <w:szCs w:val="24"/>
        </w:rPr>
        <w:t xml:space="preserve">adalah </w:t>
      </w:r>
      <w:r w:rsidRPr="00965D30">
        <w:rPr>
          <w:rFonts w:ascii="Times New Roman" w:hAnsi="Times New Roman"/>
          <w:sz w:val="24"/>
          <w:szCs w:val="24"/>
        </w:rPr>
        <w:t xml:space="preserve">yang memiliki </w:t>
      </w:r>
      <w:r w:rsidRPr="00965D30">
        <w:rPr>
          <w:rFonts w:ascii="Times New Roman" w:hAnsi="Times New Roman"/>
          <w:i/>
          <w:sz w:val="24"/>
          <w:szCs w:val="24"/>
        </w:rPr>
        <w:t xml:space="preserve">final prediction error </w:t>
      </w:r>
      <w:r w:rsidRPr="001E0371">
        <w:rPr>
          <w:rFonts w:ascii="Times New Roman" w:hAnsi="Times New Roman"/>
          <w:i/>
          <w:sz w:val="24"/>
          <w:szCs w:val="24"/>
        </w:rPr>
        <w:t>correction</w:t>
      </w:r>
      <w:r w:rsidRPr="00965D30">
        <w:rPr>
          <w:rFonts w:ascii="Times New Roman" w:hAnsi="Times New Roman"/>
          <w:sz w:val="24"/>
          <w:szCs w:val="24"/>
        </w:rPr>
        <w:t xml:space="preserve"> (FPE) atau jumlah dari AIC, SIC dan HQ yang paling rendah atau minimum </w:t>
      </w:r>
      <w:r>
        <w:rPr>
          <w:rFonts w:ascii="Times New Roman" w:hAnsi="Times New Roman"/>
          <w:sz w:val="24"/>
          <w:szCs w:val="24"/>
        </w:rPr>
        <w:t>di antara</w:t>
      </w:r>
      <w:r w:rsidRPr="00965D30">
        <w:rPr>
          <w:rFonts w:ascii="Times New Roman" w:hAnsi="Times New Roman"/>
          <w:sz w:val="24"/>
          <w:szCs w:val="24"/>
        </w:rPr>
        <w:t xml:space="preserve"> berbagai lag yang diajukan.</w:t>
      </w:r>
    </w:p>
    <w:p w:rsidR="008C448E" w:rsidRDefault="008C448E" w:rsidP="006C421D">
      <w:pPr>
        <w:numPr>
          <w:ilvl w:val="2"/>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Uji </w:t>
      </w:r>
      <w:r w:rsidR="00FC3027">
        <w:rPr>
          <w:rFonts w:ascii="Times New Roman" w:hAnsi="Times New Roman"/>
          <w:sz w:val="24"/>
          <w:szCs w:val="24"/>
        </w:rPr>
        <w:t>Stationer Data</w:t>
      </w:r>
    </w:p>
    <w:p w:rsidR="00FC3027" w:rsidRDefault="00FC3027" w:rsidP="006C421D">
      <w:pPr>
        <w:spacing w:after="0" w:line="360" w:lineRule="auto"/>
        <w:ind w:firstLine="567"/>
        <w:jc w:val="both"/>
        <w:rPr>
          <w:rFonts w:ascii="Times New Roman" w:hAnsi="Times New Roman"/>
          <w:sz w:val="24"/>
          <w:szCs w:val="24"/>
        </w:rPr>
      </w:pPr>
      <w:r>
        <w:rPr>
          <w:rFonts w:ascii="Times New Roman" w:hAnsi="Times New Roman"/>
          <w:sz w:val="24"/>
          <w:szCs w:val="24"/>
        </w:rPr>
        <w:t>Asumsi dasar dari ekonometrika deret waktu adalah asumsi kestasioneran data yaitu data yang digunakan bersifat stasioner (Juanda dan Junaidi, 2012). H</w:t>
      </w:r>
      <w:r w:rsidRPr="00965D30">
        <w:rPr>
          <w:rFonts w:ascii="Times New Roman" w:hAnsi="Times New Roman"/>
          <w:sz w:val="24"/>
          <w:szCs w:val="24"/>
        </w:rPr>
        <w:t xml:space="preserve">al ini dikarenakan pada umumnya data </w:t>
      </w:r>
      <w:r w:rsidRPr="00965D30">
        <w:rPr>
          <w:rFonts w:ascii="Times New Roman" w:hAnsi="Times New Roman"/>
          <w:i/>
          <w:sz w:val="24"/>
          <w:szCs w:val="24"/>
        </w:rPr>
        <w:t xml:space="preserve">time series </w:t>
      </w:r>
      <w:r w:rsidRPr="00965D30">
        <w:rPr>
          <w:rFonts w:ascii="Times New Roman" w:hAnsi="Times New Roman"/>
          <w:sz w:val="24"/>
          <w:szCs w:val="24"/>
        </w:rPr>
        <w:t xml:space="preserve"> seperti yang digunakan dalam </w:t>
      </w:r>
      <w:r w:rsidRPr="00965D30">
        <w:rPr>
          <w:rFonts w:ascii="Times New Roman" w:hAnsi="Times New Roman"/>
          <w:sz w:val="24"/>
          <w:szCs w:val="24"/>
        </w:rPr>
        <w:lastRenderedPageBreak/>
        <w:t xml:space="preserve">penelitian ini rentan dengan ketidakstationeran. </w:t>
      </w:r>
      <w:r w:rsidRPr="00C41690">
        <w:rPr>
          <w:rFonts w:ascii="Times New Roman" w:hAnsi="Times New Roman"/>
          <w:sz w:val="24"/>
          <w:szCs w:val="24"/>
        </w:rPr>
        <w:t>Uji</w:t>
      </w:r>
      <w:r w:rsidRPr="00965D30">
        <w:rPr>
          <w:rFonts w:ascii="Times New Roman" w:hAnsi="Times New Roman"/>
          <w:sz w:val="24"/>
          <w:szCs w:val="24"/>
        </w:rPr>
        <w:t xml:space="preserve"> </w:t>
      </w:r>
      <w:r>
        <w:rPr>
          <w:rFonts w:ascii="Times New Roman" w:hAnsi="Times New Roman"/>
          <w:sz w:val="24"/>
          <w:szCs w:val="24"/>
        </w:rPr>
        <w:t xml:space="preserve">stationer </w:t>
      </w:r>
      <w:r w:rsidRPr="00965D30">
        <w:rPr>
          <w:rFonts w:ascii="Times New Roman" w:hAnsi="Times New Roman"/>
          <w:sz w:val="24"/>
          <w:szCs w:val="24"/>
        </w:rPr>
        <w:t xml:space="preserve">digunakan untuk mengidentifikasi apakah suatu variabel stasioner atau tidak. Stationer berarti tidak terdapat perubahan yang signifikan pada data. </w:t>
      </w:r>
      <w:r>
        <w:rPr>
          <w:rFonts w:ascii="Times New Roman" w:hAnsi="Times New Roman"/>
          <w:sz w:val="24"/>
          <w:szCs w:val="24"/>
        </w:rPr>
        <w:t>Menurut Hadi (2003)</w:t>
      </w:r>
      <w:r w:rsidRPr="00965D30">
        <w:rPr>
          <w:rFonts w:ascii="Times New Roman" w:hAnsi="Times New Roman"/>
          <w:sz w:val="24"/>
          <w:szCs w:val="24"/>
        </w:rPr>
        <w:t xml:space="preserve"> apabila data yang diamati stationer, hal ini akan meningkatkan akurasi dari analisis VAR.</w:t>
      </w:r>
    </w:p>
    <w:p w:rsidR="00FC3027" w:rsidRPr="00965D30" w:rsidRDefault="00FC3027" w:rsidP="006A1685">
      <w:pPr>
        <w:spacing w:after="0" w:line="360" w:lineRule="auto"/>
        <w:ind w:firstLine="567"/>
        <w:jc w:val="both"/>
        <w:rPr>
          <w:rFonts w:ascii="Times New Roman" w:hAnsi="Times New Roman"/>
          <w:sz w:val="24"/>
          <w:szCs w:val="24"/>
        </w:rPr>
      </w:pPr>
      <w:r w:rsidRPr="00965D30">
        <w:rPr>
          <w:rFonts w:ascii="Times New Roman" w:hAnsi="Times New Roman"/>
          <w:sz w:val="24"/>
          <w:szCs w:val="24"/>
        </w:rPr>
        <w:t xml:space="preserve">Uji stationer yang dilakukan menggunakan uji akar unit dengan metode ADF test dengan alasan bahwa ADF test telah mempertimbangkan kemungkinan adanya autokorelasi pada </w:t>
      </w:r>
      <w:r w:rsidRPr="00965D30">
        <w:rPr>
          <w:rFonts w:ascii="Times New Roman" w:hAnsi="Times New Roman"/>
          <w:i/>
          <w:sz w:val="24"/>
          <w:szCs w:val="24"/>
        </w:rPr>
        <w:t>error term</w:t>
      </w:r>
      <w:r w:rsidRPr="00965D30">
        <w:rPr>
          <w:rFonts w:ascii="Times New Roman" w:hAnsi="Times New Roman"/>
          <w:sz w:val="24"/>
          <w:szCs w:val="24"/>
        </w:rPr>
        <w:t xml:space="preserve"> jika data yang digunakan non–stationer.</w:t>
      </w:r>
      <w:r w:rsidR="006A1685">
        <w:rPr>
          <w:rFonts w:ascii="Times New Roman" w:hAnsi="Times New Roman"/>
          <w:sz w:val="24"/>
          <w:szCs w:val="24"/>
        </w:rPr>
        <w:t xml:space="preserve"> </w:t>
      </w:r>
      <w:r w:rsidRPr="00965D30">
        <w:rPr>
          <w:rFonts w:ascii="Times New Roman" w:hAnsi="Times New Roman"/>
          <w:sz w:val="24"/>
          <w:szCs w:val="24"/>
        </w:rPr>
        <w:t>Pengujian hipotesis statistik di atas dilakukan dengan membandingkan ADF</w:t>
      </w:r>
      <w:r w:rsidRPr="00965D30">
        <w:rPr>
          <w:rFonts w:ascii="Times New Roman" w:hAnsi="Times New Roman"/>
          <w:sz w:val="24"/>
          <w:szCs w:val="24"/>
          <w:vertAlign w:val="subscript"/>
        </w:rPr>
        <w:t>test statistik</w:t>
      </w:r>
      <w:r w:rsidRPr="00965D30">
        <w:rPr>
          <w:rFonts w:ascii="Times New Roman" w:hAnsi="Times New Roman"/>
          <w:sz w:val="24"/>
          <w:szCs w:val="24"/>
        </w:rPr>
        <w:t xml:space="preserve"> hasil regresi dengan t</w:t>
      </w:r>
      <w:r w:rsidRPr="00965D30">
        <w:rPr>
          <w:rFonts w:ascii="Times New Roman" w:hAnsi="Times New Roman"/>
          <w:sz w:val="24"/>
          <w:szCs w:val="24"/>
          <w:vertAlign w:val="subscript"/>
        </w:rPr>
        <w:t>statistik</w:t>
      </w:r>
      <w:r w:rsidRPr="00965D30">
        <w:rPr>
          <w:rFonts w:ascii="Times New Roman" w:hAnsi="Times New Roman"/>
          <w:sz w:val="24"/>
          <w:szCs w:val="24"/>
        </w:rPr>
        <w:t xml:space="preserve"> </w:t>
      </w:r>
      <w:r w:rsidRPr="00965D30">
        <w:rPr>
          <w:rFonts w:ascii="Times New Roman" w:hAnsi="Times New Roman"/>
          <w:i/>
          <w:sz w:val="24"/>
          <w:szCs w:val="24"/>
        </w:rPr>
        <w:t>Mackinnon Critial Value</w:t>
      </w:r>
      <w:r w:rsidRPr="00965D30">
        <w:rPr>
          <w:rFonts w:ascii="Times New Roman" w:hAnsi="Times New Roman"/>
          <w:sz w:val="24"/>
          <w:szCs w:val="24"/>
        </w:rPr>
        <w:t>. Pada uji stationeritas nilai t</w:t>
      </w:r>
      <w:r w:rsidRPr="00965D30">
        <w:rPr>
          <w:rFonts w:ascii="Times New Roman" w:hAnsi="Times New Roman"/>
          <w:sz w:val="24"/>
          <w:szCs w:val="24"/>
          <w:vertAlign w:val="subscript"/>
        </w:rPr>
        <w:t>statistik</w:t>
      </w:r>
      <w:r w:rsidRPr="00965D30">
        <w:rPr>
          <w:rFonts w:ascii="Times New Roman" w:hAnsi="Times New Roman"/>
          <w:sz w:val="24"/>
          <w:szCs w:val="24"/>
        </w:rPr>
        <w:t xml:space="preserve"> yang diperoleh dibandingkan dengan t</w:t>
      </w:r>
      <w:r w:rsidRPr="00965D30">
        <w:rPr>
          <w:rFonts w:ascii="Times New Roman" w:hAnsi="Times New Roman"/>
          <w:sz w:val="24"/>
          <w:szCs w:val="24"/>
          <w:vertAlign w:val="subscript"/>
        </w:rPr>
        <w:t>statistik</w:t>
      </w:r>
      <w:r w:rsidRPr="00965D30">
        <w:rPr>
          <w:rFonts w:ascii="Times New Roman" w:hAnsi="Times New Roman"/>
          <w:sz w:val="24"/>
          <w:szCs w:val="24"/>
        </w:rPr>
        <w:t xml:space="preserve"> </w:t>
      </w:r>
      <w:r w:rsidRPr="00965D30">
        <w:rPr>
          <w:rFonts w:ascii="Times New Roman" w:hAnsi="Times New Roman"/>
          <w:i/>
          <w:sz w:val="24"/>
          <w:szCs w:val="24"/>
        </w:rPr>
        <w:t>Mackinnon Critial Value</w:t>
      </w:r>
      <w:r w:rsidRPr="00965D30">
        <w:rPr>
          <w:rFonts w:ascii="Times New Roman" w:hAnsi="Times New Roman"/>
          <w:sz w:val="24"/>
          <w:szCs w:val="24"/>
        </w:rPr>
        <w:t xml:space="preserve"> dengan ketentuan sebagai berikut (Muharam, 2013) :</w:t>
      </w:r>
    </w:p>
    <w:p w:rsidR="00FC3027" w:rsidRPr="00965D30" w:rsidRDefault="00FC3027" w:rsidP="006C421D">
      <w:pPr>
        <w:numPr>
          <w:ilvl w:val="0"/>
          <w:numId w:val="5"/>
        </w:numPr>
        <w:spacing w:after="0" w:line="360" w:lineRule="auto"/>
        <w:jc w:val="both"/>
        <w:rPr>
          <w:rFonts w:ascii="Times New Roman" w:hAnsi="Times New Roman"/>
          <w:sz w:val="24"/>
          <w:szCs w:val="24"/>
        </w:rPr>
      </w:pPr>
      <w:r w:rsidRPr="00965D30">
        <w:rPr>
          <w:rFonts w:ascii="Times New Roman" w:hAnsi="Times New Roman"/>
          <w:sz w:val="24"/>
          <w:szCs w:val="24"/>
        </w:rPr>
        <w:t>Jika t</w:t>
      </w:r>
      <w:r w:rsidRPr="00965D30">
        <w:rPr>
          <w:rFonts w:ascii="Times New Roman" w:hAnsi="Times New Roman"/>
          <w:sz w:val="24"/>
          <w:szCs w:val="24"/>
          <w:vertAlign w:val="subscript"/>
        </w:rPr>
        <w:t>hitung</w:t>
      </w:r>
      <w:r w:rsidRPr="00965D30">
        <w:rPr>
          <w:rFonts w:ascii="Times New Roman" w:hAnsi="Times New Roman"/>
          <w:sz w:val="24"/>
          <w:szCs w:val="24"/>
        </w:rPr>
        <w:t xml:space="preserve"> &gt; t</w:t>
      </w:r>
      <w:r w:rsidRPr="00965D30">
        <w:rPr>
          <w:rFonts w:ascii="Times New Roman" w:hAnsi="Times New Roman"/>
          <w:sz w:val="24"/>
          <w:szCs w:val="24"/>
          <w:vertAlign w:val="subscript"/>
        </w:rPr>
        <w:t>tabel</w:t>
      </w:r>
      <w:r w:rsidRPr="00965D30">
        <w:rPr>
          <w:rFonts w:ascii="Times New Roman" w:hAnsi="Times New Roman"/>
          <w:sz w:val="24"/>
          <w:szCs w:val="24"/>
        </w:rPr>
        <w:t xml:space="preserve"> atau nilai probabilitas signifikansinya </w:t>
      </w:r>
      <w:r>
        <w:rPr>
          <w:rFonts w:ascii="Times New Roman" w:hAnsi="Times New Roman"/>
          <w:sz w:val="24"/>
          <w:szCs w:val="24"/>
        </w:rPr>
        <w:t>&lt;</w:t>
      </w:r>
      <w:r w:rsidRPr="00965D30">
        <w:rPr>
          <w:rFonts w:ascii="Times New Roman" w:hAnsi="Times New Roman"/>
          <w:sz w:val="24"/>
          <w:szCs w:val="24"/>
        </w:rPr>
        <w:t xml:space="preserve"> </w:t>
      </w:r>
      <w:r>
        <w:rPr>
          <w:rFonts w:ascii="Times New Roman" w:hAnsi="Times New Roman"/>
          <w:sz w:val="24"/>
          <w:szCs w:val="24"/>
        </w:rPr>
        <w:t>α, maka data yang diuji stas</w:t>
      </w:r>
      <w:r w:rsidRPr="00965D30">
        <w:rPr>
          <w:rFonts w:ascii="Times New Roman" w:hAnsi="Times New Roman"/>
          <w:sz w:val="24"/>
          <w:szCs w:val="24"/>
        </w:rPr>
        <w:t>ioner</w:t>
      </w:r>
    </w:p>
    <w:p w:rsidR="00FC3027" w:rsidRPr="00965D30" w:rsidRDefault="00FC3027" w:rsidP="006C421D">
      <w:pPr>
        <w:numPr>
          <w:ilvl w:val="0"/>
          <w:numId w:val="5"/>
        </w:numPr>
        <w:spacing w:after="0" w:line="360" w:lineRule="auto"/>
        <w:jc w:val="both"/>
        <w:rPr>
          <w:rFonts w:ascii="Times New Roman" w:hAnsi="Times New Roman"/>
          <w:sz w:val="24"/>
          <w:szCs w:val="24"/>
        </w:rPr>
      </w:pPr>
      <w:r w:rsidRPr="00965D30">
        <w:rPr>
          <w:rFonts w:ascii="Times New Roman" w:hAnsi="Times New Roman"/>
          <w:sz w:val="24"/>
          <w:szCs w:val="24"/>
        </w:rPr>
        <w:t>Jika t</w:t>
      </w:r>
      <w:r w:rsidRPr="00965D30">
        <w:rPr>
          <w:rFonts w:ascii="Times New Roman" w:hAnsi="Times New Roman"/>
          <w:sz w:val="24"/>
          <w:szCs w:val="24"/>
          <w:vertAlign w:val="subscript"/>
        </w:rPr>
        <w:t>hitung</w:t>
      </w:r>
      <w:r w:rsidRPr="00965D30">
        <w:rPr>
          <w:rFonts w:ascii="Times New Roman" w:hAnsi="Times New Roman"/>
          <w:sz w:val="24"/>
          <w:szCs w:val="24"/>
        </w:rPr>
        <w:t xml:space="preserve"> &lt; t</w:t>
      </w:r>
      <w:r w:rsidRPr="00965D30">
        <w:rPr>
          <w:rFonts w:ascii="Times New Roman" w:hAnsi="Times New Roman"/>
          <w:sz w:val="24"/>
          <w:szCs w:val="24"/>
          <w:vertAlign w:val="subscript"/>
        </w:rPr>
        <w:t>tabel</w:t>
      </w:r>
      <w:r w:rsidRPr="00965D30">
        <w:rPr>
          <w:rFonts w:ascii="Times New Roman" w:hAnsi="Times New Roman"/>
          <w:sz w:val="24"/>
          <w:szCs w:val="24"/>
        </w:rPr>
        <w:t xml:space="preserve"> atau nilai probabilitas signifikansinya </w:t>
      </w:r>
      <w:r>
        <w:rPr>
          <w:rFonts w:ascii="Times New Roman" w:hAnsi="Times New Roman"/>
          <w:sz w:val="24"/>
          <w:szCs w:val="24"/>
        </w:rPr>
        <w:t>&gt;</w:t>
      </w:r>
      <w:r w:rsidRPr="00965D30">
        <w:rPr>
          <w:rFonts w:ascii="Times New Roman" w:hAnsi="Times New Roman"/>
          <w:sz w:val="24"/>
          <w:szCs w:val="24"/>
        </w:rPr>
        <w:t xml:space="preserve"> </w:t>
      </w:r>
      <w:r>
        <w:rPr>
          <w:rFonts w:ascii="Times New Roman" w:hAnsi="Times New Roman"/>
          <w:sz w:val="24"/>
          <w:szCs w:val="24"/>
        </w:rPr>
        <w:t>α</w:t>
      </w:r>
      <w:r w:rsidRPr="00965D30">
        <w:rPr>
          <w:rFonts w:ascii="Times New Roman" w:hAnsi="Times New Roman"/>
          <w:sz w:val="24"/>
          <w:szCs w:val="24"/>
        </w:rPr>
        <w:t>,</w:t>
      </w:r>
      <w:r>
        <w:rPr>
          <w:rFonts w:ascii="Times New Roman" w:hAnsi="Times New Roman"/>
          <w:sz w:val="24"/>
          <w:szCs w:val="24"/>
        </w:rPr>
        <w:t xml:space="preserve"> maka data yang diuji tidak stasi</w:t>
      </w:r>
      <w:r w:rsidRPr="00965D30">
        <w:rPr>
          <w:rFonts w:ascii="Times New Roman" w:hAnsi="Times New Roman"/>
          <w:sz w:val="24"/>
          <w:szCs w:val="24"/>
        </w:rPr>
        <w:t>oner</w:t>
      </w:r>
    </w:p>
    <w:p w:rsidR="00FC3027" w:rsidRDefault="00FC3027" w:rsidP="006C421D">
      <w:pPr>
        <w:spacing w:after="0" w:line="360" w:lineRule="auto"/>
        <w:ind w:firstLine="698"/>
        <w:jc w:val="both"/>
        <w:rPr>
          <w:rFonts w:ascii="Times New Roman" w:hAnsi="Times New Roman"/>
          <w:sz w:val="24"/>
          <w:szCs w:val="24"/>
        </w:rPr>
      </w:pPr>
      <w:r>
        <w:rPr>
          <w:rFonts w:ascii="Times New Roman" w:hAnsi="Times New Roman"/>
          <w:sz w:val="24"/>
          <w:szCs w:val="24"/>
        </w:rPr>
        <w:t>Menurut Muharam (2013)</w:t>
      </w:r>
      <w:r w:rsidRPr="00965D30">
        <w:rPr>
          <w:rFonts w:ascii="Times New Roman" w:hAnsi="Times New Roman"/>
          <w:sz w:val="24"/>
          <w:szCs w:val="24"/>
        </w:rPr>
        <w:t xml:space="preserve"> jika dari hasil uji stationeritas berdasarkan uji ADF diperoleh data seluruh variabel belum stationer pada level atau integrasi derajat nol I(0), maka untuk memperoleh data yang stationer dapat dilakukan dengan cara </w:t>
      </w:r>
      <w:r w:rsidRPr="00965D30">
        <w:rPr>
          <w:rFonts w:ascii="Times New Roman" w:hAnsi="Times New Roman"/>
          <w:i/>
          <w:sz w:val="24"/>
          <w:szCs w:val="24"/>
        </w:rPr>
        <w:t>differencing</w:t>
      </w:r>
      <w:r w:rsidRPr="00965D30">
        <w:rPr>
          <w:rFonts w:ascii="Times New Roman" w:hAnsi="Times New Roman"/>
          <w:sz w:val="24"/>
          <w:szCs w:val="24"/>
        </w:rPr>
        <w:t xml:space="preserve"> data yaitu dengan mengurangi data tersebut dengan data periode sebelumnya. Dengan demikian, melalui </w:t>
      </w:r>
      <w:r w:rsidRPr="00965D30">
        <w:rPr>
          <w:rFonts w:ascii="Times New Roman" w:hAnsi="Times New Roman"/>
          <w:i/>
          <w:sz w:val="24"/>
          <w:szCs w:val="24"/>
        </w:rPr>
        <w:t>differencing</w:t>
      </w:r>
      <w:r w:rsidRPr="00965D30">
        <w:rPr>
          <w:rFonts w:ascii="Times New Roman" w:hAnsi="Times New Roman"/>
          <w:sz w:val="24"/>
          <w:szCs w:val="24"/>
        </w:rPr>
        <w:t xml:space="preserve"> pertama (</w:t>
      </w:r>
      <w:r w:rsidRPr="00965D30">
        <w:rPr>
          <w:rFonts w:ascii="Times New Roman" w:hAnsi="Times New Roman"/>
          <w:i/>
          <w:sz w:val="24"/>
          <w:szCs w:val="24"/>
        </w:rPr>
        <w:t>first difference</w:t>
      </w:r>
      <w:r w:rsidRPr="00965D30">
        <w:rPr>
          <w:rFonts w:ascii="Times New Roman" w:hAnsi="Times New Roman"/>
          <w:sz w:val="24"/>
          <w:szCs w:val="24"/>
        </w:rPr>
        <w:t xml:space="preserve">) diperoleh data selisih. Prosedur uji ADF kemudian diaplikasikan kembali untuk menguji data </w:t>
      </w:r>
      <w:r w:rsidRPr="00965D30">
        <w:rPr>
          <w:rFonts w:ascii="Times New Roman" w:hAnsi="Times New Roman"/>
          <w:i/>
          <w:sz w:val="24"/>
          <w:szCs w:val="24"/>
        </w:rPr>
        <w:t>first difference</w:t>
      </w:r>
      <w:r w:rsidRPr="00965D30">
        <w:rPr>
          <w:rFonts w:ascii="Times New Roman" w:hAnsi="Times New Roman"/>
          <w:sz w:val="24"/>
          <w:szCs w:val="24"/>
        </w:rPr>
        <w:t xml:space="preserve">. Jika dari hasil uji ternyata data </w:t>
      </w:r>
      <w:r w:rsidRPr="00965D30">
        <w:rPr>
          <w:rFonts w:ascii="Times New Roman" w:hAnsi="Times New Roman"/>
          <w:i/>
          <w:sz w:val="24"/>
          <w:szCs w:val="24"/>
        </w:rPr>
        <w:t xml:space="preserve">first difference </w:t>
      </w:r>
      <w:r w:rsidRPr="00965D30">
        <w:rPr>
          <w:rFonts w:ascii="Times New Roman" w:hAnsi="Times New Roman"/>
          <w:sz w:val="24"/>
          <w:szCs w:val="24"/>
        </w:rPr>
        <w:t xml:space="preserve">telah stasioner, maka data </w:t>
      </w:r>
      <w:r w:rsidRPr="00965D30">
        <w:rPr>
          <w:rFonts w:ascii="Times New Roman" w:hAnsi="Times New Roman"/>
          <w:i/>
          <w:sz w:val="24"/>
          <w:szCs w:val="24"/>
        </w:rPr>
        <w:t>time series</w:t>
      </w:r>
      <w:r w:rsidRPr="00965D30">
        <w:rPr>
          <w:rFonts w:ascii="Times New Roman" w:hAnsi="Times New Roman"/>
          <w:sz w:val="24"/>
          <w:szCs w:val="24"/>
        </w:rPr>
        <w:t xml:space="preserve"> tersebut terintegrasi pada derajat pertama yang dinotasikan dengan I(1) untuk seluruh variabel. Tetapi jika data </w:t>
      </w:r>
      <w:r w:rsidRPr="00965D30">
        <w:rPr>
          <w:rFonts w:ascii="Times New Roman" w:hAnsi="Times New Roman"/>
          <w:i/>
          <w:sz w:val="24"/>
          <w:szCs w:val="24"/>
        </w:rPr>
        <w:t>first difference</w:t>
      </w:r>
      <w:r w:rsidRPr="00965D30">
        <w:rPr>
          <w:rFonts w:ascii="Times New Roman" w:hAnsi="Times New Roman"/>
          <w:sz w:val="24"/>
          <w:szCs w:val="24"/>
        </w:rPr>
        <w:t xml:space="preserve"> tersebut belum stasioner maka perlu dilakukan </w:t>
      </w:r>
      <w:r w:rsidRPr="00965D30">
        <w:rPr>
          <w:rFonts w:ascii="Times New Roman" w:hAnsi="Times New Roman"/>
          <w:i/>
          <w:sz w:val="24"/>
          <w:szCs w:val="24"/>
        </w:rPr>
        <w:t>differencing</w:t>
      </w:r>
      <w:r w:rsidRPr="00965D30">
        <w:rPr>
          <w:rFonts w:ascii="Times New Roman" w:hAnsi="Times New Roman"/>
          <w:sz w:val="24"/>
          <w:szCs w:val="24"/>
        </w:rPr>
        <w:t xml:space="preserve"> kedua pada data tersebut. Prosedur ini seterusnya dilakukan hingg</w:t>
      </w:r>
      <w:r>
        <w:rPr>
          <w:rFonts w:ascii="Times New Roman" w:hAnsi="Times New Roman"/>
          <w:sz w:val="24"/>
          <w:szCs w:val="24"/>
        </w:rPr>
        <w:t>a diperoleh data yang stasioner.</w:t>
      </w:r>
    </w:p>
    <w:p w:rsidR="00FC3027" w:rsidRPr="00FC3027" w:rsidRDefault="00FC3027" w:rsidP="006C421D">
      <w:pPr>
        <w:numPr>
          <w:ilvl w:val="2"/>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Uji Kointegrasi</w:t>
      </w:r>
    </w:p>
    <w:p w:rsidR="00FC3027" w:rsidRDefault="00FC3027" w:rsidP="006C421D">
      <w:pPr>
        <w:pStyle w:val="ListParagraph"/>
        <w:spacing w:after="0" w:line="360" w:lineRule="auto"/>
        <w:ind w:left="0" w:firstLine="567"/>
        <w:jc w:val="both"/>
        <w:rPr>
          <w:rFonts w:ascii="Times New Roman" w:hAnsi="Times New Roman"/>
          <w:sz w:val="24"/>
          <w:szCs w:val="24"/>
          <w:lang w:val="id-ID"/>
        </w:rPr>
      </w:pPr>
      <w:r w:rsidRPr="00965D30">
        <w:rPr>
          <w:rFonts w:ascii="Times New Roman" w:hAnsi="Times New Roman"/>
          <w:sz w:val="24"/>
          <w:szCs w:val="24"/>
          <w:lang w:val="id-ID"/>
        </w:rPr>
        <w:t>Kointegrasi dapat diartikan sebagai suatu hubungan jangka panjang (</w:t>
      </w:r>
      <w:r w:rsidRPr="00965D30">
        <w:rPr>
          <w:rFonts w:ascii="Times New Roman" w:hAnsi="Times New Roman"/>
          <w:i/>
          <w:sz w:val="24"/>
          <w:szCs w:val="24"/>
          <w:lang w:val="id-ID"/>
        </w:rPr>
        <w:t>long term relation</w:t>
      </w:r>
      <w:r w:rsidRPr="00965D30">
        <w:rPr>
          <w:rFonts w:ascii="Times New Roman" w:hAnsi="Times New Roman"/>
          <w:sz w:val="24"/>
          <w:szCs w:val="24"/>
          <w:lang w:val="id-ID"/>
        </w:rPr>
        <w:t xml:space="preserve"> atau </w:t>
      </w:r>
      <w:r w:rsidRPr="00965D30">
        <w:rPr>
          <w:rFonts w:ascii="Times New Roman" w:hAnsi="Times New Roman"/>
          <w:i/>
          <w:sz w:val="24"/>
          <w:szCs w:val="24"/>
          <w:lang w:val="id-ID"/>
        </w:rPr>
        <w:t>equilirium</w:t>
      </w:r>
      <w:r w:rsidRPr="00965D30">
        <w:rPr>
          <w:rFonts w:ascii="Times New Roman" w:hAnsi="Times New Roman"/>
          <w:sz w:val="24"/>
          <w:szCs w:val="24"/>
          <w:lang w:val="id-ID"/>
        </w:rPr>
        <w:t xml:space="preserve">) antara variabel – variabel yang tidak stationer (Muharam, 2013). Kointegrasi merupakan kombinasi hubungan linear dari variabel – variabel yang non–stationer dan semua variabel tersebut harus </w:t>
      </w:r>
      <w:r w:rsidRPr="00965D30">
        <w:rPr>
          <w:rFonts w:ascii="Times New Roman" w:hAnsi="Times New Roman"/>
          <w:sz w:val="24"/>
          <w:szCs w:val="24"/>
          <w:lang w:val="id-ID"/>
        </w:rPr>
        <w:lastRenderedPageBreak/>
        <w:t>terintegrasi pada orde atau derajat yang sama. Variabel – variabel yang terintegrasi akan menunjukkan bahwa variabel tersebut mempunyai trend stokhastik yang sama dan selanjutnya mempunyai arah pergerakan yang sama dalam jangka panjang.</w:t>
      </w:r>
    </w:p>
    <w:p w:rsidR="00CC6160" w:rsidRPr="00FC3027" w:rsidRDefault="006A1685" w:rsidP="00F973A7">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Tujuan u</w:t>
      </w:r>
      <w:r w:rsidRPr="00965D30">
        <w:rPr>
          <w:rFonts w:ascii="Times New Roman" w:hAnsi="Times New Roman"/>
          <w:sz w:val="24"/>
          <w:szCs w:val="24"/>
          <w:lang w:val="id-ID"/>
        </w:rPr>
        <w:t xml:space="preserve">ji kointegrasi </w:t>
      </w:r>
      <w:r w:rsidR="00FC3027" w:rsidRPr="00965D30">
        <w:rPr>
          <w:rFonts w:ascii="Times New Roman" w:hAnsi="Times New Roman"/>
          <w:sz w:val="24"/>
          <w:szCs w:val="24"/>
          <w:lang w:val="id-ID"/>
        </w:rPr>
        <w:t xml:space="preserve">adalah untuk mengkaji stationeritas residual regresi kointegrasi. Stationeritas penting jika ingin mengembangkan suatu model dinamis terutama </w:t>
      </w:r>
      <w:r w:rsidR="00FC3027" w:rsidRPr="00965D30">
        <w:rPr>
          <w:rFonts w:ascii="Times New Roman" w:hAnsi="Times New Roman"/>
          <w:i/>
          <w:sz w:val="24"/>
          <w:szCs w:val="24"/>
          <w:lang w:val="id-ID"/>
        </w:rPr>
        <w:t>Vector Auto Regression</w:t>
      </w:r>
      <w:r w:rsidR="00FC3027" w:rsidRPr="00965D30">
        <w:rPr>
          <w:rFonts w:ascii="Times New Roman" w:hAnsi="Times New Roman"/>
          <w:sz w:val="24"/>
          <w:szCs w:val="24"/>
          <w:lang w:val="id-ID"/>
        </w:rPr>
        <w:t xml:space="preserve"> (VAR) yang mencakup variabel – variabel kunci pada regresi kointegrasi terikat. </w:t>
      </w:r>
      <w:r w:rsidR="00FC3027">
        <w:rPr>
          <w:rFonts w:ascii="Times New Roman" w:hAnsi="Times New Roman"/>
          <w:sz w:val="24"/>
          <w:szCs w:val="24"/>
          <w:lang w:val="id-ID"/>
        </w:rPr>
        <w:t>Ada 2 jenis uji kointegrasi yang dapat dilakukan yaitu (i) uji kointegrasi I (</w:t>
      </w:r>
      <w:r w:rsidR="00FC3027">
        <w:rPr>
          <w:rFonts w:ascii="Times New Roman" w:hAnsi="Times New Roman"/>
          <w:i/>
          <w:sz w:val="24"/>
          <w:szCs w:val="24"/>
          <w:lang w:val="id-ID"/>
        </w:rPr>
        <w:t>ADF Co – Integration Test</w:t>
      </w:r>
      <w:r w:rsidR="00FC3027">
        <w:rPr>
          <w:rFonts w:ascii="Times New Roman" w:hAnsi="Times New Roman"/>
          <w:sz w:val="24"/>
          <w:szCs w:val="24"/>
          <w:lang w:val="id-ID"/>
        </w:rPr>
        <w:t xml:space="preserve"> ) dan (ii) uji kointegrasi II (</w:t>
      </w:r>
      <w:r w:rsidR="00FC3027">
        <w:rPr>
          <w:rFonts w:ascii="Times New Roman" w:hAnsi="Times New Roman"/>
          <w:i/>
          <w:sz w:val="24"/>
          <w:szCs w:val="24"/>
          <w:lang w:val="id-ID"/>
        </w:rPr>
        <w:t>Johansen Co – Integration Test</w:t>
      </w:r>
      <w:r w:rsidR="00FC3027">
        <w:rPr>
          <w:rFonts w:ascii="Times New Roman" w:hAnsi="Times New Roman"/>
          <w:sz w:val="24"/>
          <w:szCs w:val="24"/>
          <w:lang w:val="id-ID"/>
        </w:rPr>
        <w:t xml:space="preserve"> ).</w:t>
      </w:r>
      <w:r w:rsidR="00B53CD7">
        <w:rPr>
          <w:rFonts w:ascii="Times New Roman" w:hAnsi="Times New Roman"/>
          <w:sz w:val="24"/>
          <w:szCs w:val="24"/>
          <w:lang w:val="id-ID"/>
        </w:rPr>
        <w:t xml:space="preserve"> </w:t>
      </w:r>
      <w:r>
        <w:rPr>
          <w:rFonts w:ascii="Times New Roman" w:hAnsi="Times New Roman"/>
          <w:sz w:val="24"/>
          <w:szCs w:val="24"/>
          <w:lang w:val="id-ID"/>
        </w:rPr>
        <w:t>Menurut Rosadi  (2012)</w:t>
      </w:r>
      <w:r w:rsidR="00FC3027">
        <w:rPr>
          <w:rFonts w:ascii="Times New Roman" w:hAnsi="Times New Roman"/>
          <w:sz w:val="24"/>
          <w:szCs w:val="24"/>
          <w:lang w:val="id-ID"/>
        </w:rPr>
        <w:t xml:space="preserve"> </w:t>
      </w:r>
      <w:r>
        <w:rPr>
          <w:rFonts w:ascii="Times New Roman" w:hAnsi="Times New Roman"/>
          <w:sz w:val="24"/>
          <w:szCs w:val="24"/>
          <w:lang w:val="id-ID"/>
        </w:rPr>
        <w:t>a</w:t>
      </w:r>
      <w:r w:rsidR="00FC3027">
        <w:rPr>
          <w:rFonts w:ascii="Times New Roman" w:hAnsi="Times New Roman"/>
          <w:sz w:val="24"/>
          <w:szCs w:val="24"/>
          <w:lang w:val="id-ID"/>
        </w:rPr>
        <w:t>da</w:t>
      </w:r>
      <w:r w:rsidR="00FC3027" w:rsidRPr="00965D30">
        <w:rPr>
          <w:rFonts w:ascii="Times New Roman" w:hAnsi="Times New Roman"/>
          <w:sz w:val="24"/>
          <w:szCs w:val="24"/>
          <w:lang w:val="id-ID"/>
        </w:rPr>
        <w:t xml:space="preserve"> </w:t>
      </w:r>
      <w:r w:rsidR="00FC3027">
        <w:rPr>
          <w:rFonts w:ascii="Times New Roman" w:hAnsi="Times New Roman"/>
          <w:sz w:val="24"/>
          <w:szCs w:val="24"/>
        </w:rPr>
        <w:t xml:space="preserve">2 metode </w:t>
      </w:r>
      <w:r w:rsidR="00FC3027" w:rsidRPr="00965D30">
        <w:rPr>
          <w:rFonts w:ascii="Times New Roman" w:hAnsi="Times New Roman"/>
          <w:sz w:val="24"/>
          <w:szCs w:val="24"/>
          <w:lang w:val="id-ID"/>
        </w:rPr>
        <w:t xml:space="preserve">pengujian pada uji kointegrasi </w:t>
      </w:r>
      <w:r w:rsidR="00FC3027">
        <w:rPr>
          <w:rFonts w:ascii="Times New Roman" w:hAnsi="Times New Roman"/>
          <w:sz w:val="24"/>
          <w:szCs w:val="24"/>
        </w:rPr>
        <w:t xml:space="preserve">II </w:t>
      </w:r>
      <w:r w:rsidR="00FC3027">
        <w:rPr>
          <w:rFonts w:ascii="Times New Roman" w:hAnsi="Times New Roman"/>
          <w:sz w:val="24"/>
          <w:szCs w:val="24"/>
          <w:lang w:val="id-ID"/>
        </w:rPr>
        <w:t>(</w:t>
      </w:r>
      <w:r w:rsidR="00FC3027">
        <w:rPr>
          <w:rFonts w:ascii="Times New Roman" w:hAnsi="Times New Roman"/>
          <w:i/>
          <w:sz w:val="24"/>
          <w:szCs w:val="24"/>
          <w:lang w:val="id-ID"/>
        </w:rPr>
        <w:t>Johansen Co – Integration Test</w:t>
      </w:r>
      <w:r w:rsidR="00FC3027">
        <w:rPr>
          <w:rFonts w:ascii="Times New Roman" w:hAnsi="Times New Roman"/>
          <w:sz w:val="24"/>
          <w:szCs w:val="24"/>
          <w:lang w:val="id-ID"/>
        </w:rPr>
        <w:t xml:space="preserve">) yaitu uji </w:t>
      </w:r>
      <w:r w:rsidR="00FC3027" w:rsidRPr="006A1685">
        <w:rPr>
          <w:rFonts w:ascii="Times New Roman" w:hAnsi="Times New Roman"/>
          <w:i/>
          <w:sz w:val="24"/>
          <w:szCs w:val="24"/>
          <w:lang w:val="id-ID"/>
        </w:rPr>
        <w:t>trace</w:t>
      </w:r>
      <w:r w:rsidR="00FC3027">
        <w:rPr>
          <w:rFonts w:ascii="Times New Roman" w:hAnsi="Times New Roman"/>
          <w:sz w:val="24"/>
          <w:szCs w:val="24"/>
          <w:lang w:val="id-ID"/>
        </w:rPr>
        <w:t xml:space="preserve"> dan uji </w:t>
      </w:r>
      <w:r w:rsidR="00FC3027" w:rsidRPr="006A1685">
        <w:rPr>
          <w:rFonts w:ascii="Times New Roman" w:hAnsi="Times New Roman"/>
          <w:i/>
          <w:sz w:val="24"/>
          <w:szCs w:val="24"/>
          <w:lang w:val="id-ID"/>
        </w:rPr>
        <w:t>maximum eigen value</w:t>
      </w:r>
      <w:r w:rsidR="00FC3027">
        <w:rPr>
          <w:rFonts w:ascii="Times New Roman" w:hAnsi="Times New Roman"/>
          <w:sz w:val="24"/>
          <w:szCs w:val="24"/>
          <w:lang w:val="id-ID"/>
        </w:rPr>
        <w:t>.</w:t>
      </w:r>
    </w:p>
    <w:p w:rsidR="008C448E" w:rsidRDefault="008C448E" w:rsidP="006C421D">
      <w:pPr>
        <w:numPr>
          <w:ilvl w:val="2"/>
          <w:numId w:val="1"/>
        </w:numPr>
        <w:spacing w:after="0" w:line="360" w:lineRule="auto"/>
        <w:ind w:left="567" w:hanging="567"/>
        <w:jc w:val="both"/>
        <w:rPr>
          <w:rFonts w:ascii="Times New Roman" w:hAnsi="Times New Roman"/>
          <w:sz w:val="24"/>
          <w:szCs w:val="24"/>
        </w:rPr>
      </w:pPr>
      <w:r>
        <w:rPr>
          <w:rFonts w:ascii="Times New Roman" w:hAnsi="Times New Roman"/>
          <w:i/>
          <w:sz w:val="24"/>
          <w:szCs w:val="24"/>
        </w:rPr>
        <w:t xml:space="preserve">Vector Auto Regression </w:t>
      </w:r>
      <w:r>
        <w:rPr>
          <w:rFonts w:ascii="Times New Roman" w:hAnsi="Times New Roman"/>
          <w:sz w:val="24"/>
          <w:szCs w:val="24"/>
        </w:rPr>
        <w:t>(VAR)</w:t>
      </w:r>
    </w:p>
    <w:p w:rsidR="00FC3027" w:rsidRDefault="00FC3027" w:rsidP="006C421D">
      <w:pPr>
        <w:spacing w:after="0" w:line="360" w:lineRule="auto"/>
        <w:ind w:firstLine="567"/>
        <w:jc w:val="both"/>
        <w:rPr>
          <w:rFonts w:ascii="Times New Roman" w:hAnsi="Times New Roman"/>
          <w:sz w:val="24"/>
          <w:szCs w:val="24"/>
        </w:rPr>
      </w:pPr>
      <w:r w:rsidRPr="00965D30">
        <w:rPr>
          <w:rFonts w:ascii="Times New Roman" w:hAnsi="Times New Roman"/>
          <w:sz w:val="24"/>
          <w:szCs w:val="24"/>
        </w:rPr>
        <w:t>Model VAR adalah sebuah bangunan model ekonometrika deret waktu yang bersifat tidak teoritis. Menurut Okky et al (2012)</w:t>
      </w:r>
      <w:r w:rsidRPr="00EE29F6">
        <w:rPr>
          <w:rFonts w:ascii="Times New Roman" w:hAnsi="Times New Roman"/>
          <w:sz w:val="24"/>
          <w:szCs w:val="24"/>
        </w:rPr>
        <w:t xml:space="preserve"> </w:t>
      </w:r>
      <w:r w:rsidRPr="00965D30">
        <w:rPr>
          <w:rFonts w:ascii="Times New Roman" w:hAnsi="Times New Roman"/>
          <w:sz w:val="24"/>
          <w:szCs w:val="24"/>
        </w:rPr>
        <w:t>pada model VAR memiliki kelebihan yaitu metode ini sederhana tanpa harus membedakan mana varia</w:t>
      </w:r>
      <w:r>
        <w:rPr>
          <w:rFonts w:ascii="Times New Roman" w:hAnsi="Times New Roman"/>
          <w:sz w:val="24"/>
          <w:szCs w:val="24"/>
        </w:rPr>
        <w:t>b</w:t>
      </w:r>
      <w:r w:rsidRPr="00965D30">
        <w:rPr>
          <w:rFonts w:ascii="Times New Roman" w:hAnsi="Times New Roman"/>
          <w:sz w:val="24"/>
          <w:szCs w:val="24"/>
        </w:rPr>
        <w:t xml:space="preserve">el endogen (Y) dan variabel eksogen (X), estimasi yang digunakan sederhana </w:t>
      </w:r>
      <w:r>
        <w:rPr>
          <w:rFonts w:ascii="Times New Roman" w:hAnsi="Times New Roman"/>
          <w:sz w:val="24"/>
          <w:szCs w:val="24"/>
        </w:rPr>
        <w:t>di mana</w:t>
      </w:r>
      <w:r w:rsidRPr="00965D30">
        <w:rPr>
          <w:rFonts w:ascii="Times New Roman" w:hAnsi="Times New Roman"/>
          <w:sz w:val="24"/>
          <w:szCs w:val="24"/>
        </w:rPr>
        <w:t xml:space="preserve"> metode OLS dapat diaplikasikan pada tiap – tiap persamaan. Permodelan deret waktu dengan menggunakan VAR</w:t>
      </w:r>
      <w:r w:rsidRPr="00965D30">
        <w:rPr>
          <w:rFonts w:ascii="Times New Roman" w:hAnsi="Times New Roman"/>
          <w:i/>
          <w:sz w:val="24"/>
          <w:szCs w:val="24"/>
        </w:rPr>
        <w:t xml:space="preserve"> </w:t>
      </w:r>
      <w:r w:rsidRPr="00965D30">
        <w:rPr>
          <w:rFonts w:ascii="Times New Roman" w:hAnsi="Times New Roman"/>
          <w:sz w:val="24"/>
          <w:szCs w:val="24"/>
        </w:rPr>
        <w:t>adalah salah satu metode peramalan untuk data deret waktu multivariat yang sering digunakan karena mudah dan fleksibel jika dibandingkan dengan metode lain.</w:t>
      </w:r>
    </w:p>
    <w:p w:rsidR="00FC3027" w:rsidRDefault="00FC3027" w:rsidP="006C421D">
      <w:pPr>
        <w:spacing w:after="0" w:line="360" w:lineRule="auto"/>
        <w:ind w:firstLine="567"/>
        <w:jc w:val="both"/>
        <w:rPr>
          <w:rFonts w:ascii="Times New Roman" w:hAnsi="Times New Roman"/>
          <w:sz w:val="24"/>
          <w:szCs w:val="24"/>
        </w:rPr>
      </w:pPr>
      <w:r w:rsidRPr="00965D30">
        <w:rPr>
          <w:rFonts w:ascii="Times New Roman" w:hAnsi="Times New Roman"/>
          <w:sz w:val="24"/>
          <w:szCs w:val="24"/>
        </w:rPr>
        <w:t xml:space="preserve">Variasi bentuk VAR biasanya terjadi karena akibat perbedaan derajat integrasi data variabelnya yaitu dikenal dengan nama </w:t>
      </w:r>
      <w:r w:rsidRPr="00965D30">
        <w:rPr>
          <w:rFonts w:ascii="Times New Roman" w:hAnsi="Times New Roman"/>
          <w:i/>
          <w:sz w:val="24"/>
          <w:szCs w:val="24"/>
        </w:rPr>
        <w:t>VAR in level</w:t>
      </w:r>
      <w:r w:rsidRPr="00965D30">
        <w:rPr>
          <w:rFonts w:ascii="Times New Roman" w:hAnsi="Times New Roman"/>
          <w:sz w:val="24"/>
          <w:szCs w:val="24"/>
        </w:rPr>
        <w:t xml:space="preserve"> dan </w:t>
      </w:r>
      <w:r w:rsidRPr="00965D30">
        <w:rPr>
          <w:rFonts w:ascii="Times New Roman" w:hAnsi="Times New Roman"/>
          <w:i/>
          <w:sz w:val="24"/>
          <w:szCs w:val="24"/>
        </w:rPr>
        <w:t>VAR in difference</w:t>
      </w:r>
      <w:r w:rsidRPr="00965D30">
        <w:rPr>
          <w:rFonts w:ascii="Times New Roman" w:hAnsi="Times New Roman"/>
          <w:sz w:val="24"/>
          <w:szCs w:val="24"/>
        </w:rPr>
        <w:t xml:space="preserve">. </w:t>
      </w:r>
      <w:r w:rsidRPr="00965D30">
        <w:rPr>
          <w:rFonts w:ascii="Times New Roman" w:hAnsi="Times New Roman"/>
          <w:i/>
          <w:sz w:val="24"/>
          <w:szCs w:val="24"/>
        </w:rPr>
        <w:t>VAR in level</w:t>
      </w:r>
      <w:r w:rsidRPr="00965D30">
        <w:rPr>
          <w:rFonts w:ascii="Times New Roman" w:hAnsi="Times New Roman"/>
          <w:sz w:val="24"/>
          <w:szCs w:val="24"/>
        </w:rPr>
        <w:t xml:space="preserve"> digunakan ketika data penelitian memiliki bentuk stasioner dalam level. Jika data tidak stasioner dalam level namun tidak memiliki (secara teoritis tidak memerlukan keberadaan) hubungan kointegrasi, maka estimasi VAR dilakukan dalam bentuk </w:t>
      </w:r>
      <w:r w:rsidRPr="00965D30">
        <w:rPr>
          <w:rFonts w:ascii="Times New Roman" w:hAnsi="Times New Roman"/>
          <w:i/>
          <w:sz w:val="24"/>
          <w:szCs w:val="24"/>
        </w:rPr>
        <w:t>difference</w:t>
      </w:r>
      <w:r w:rsidRPr="00965D30">
        <w:rPr>
          <w:rFonts w:ascii="Times New Roman" w:hAnsi="Times New Roman"/>
          <w:sz w:val="24"/>
          <w:szCs w:val="24"/>
        </w:rPr>
        <w:t>.</w:t>
      </w:r>
    </w:p>
    <w:p w:rsidR="00FC3027" w:rsidRPr="00E66069" w:rsidRDefault="00FC3027" w:rsidP="006C421D">
      <w:pPr>
        <w:spacing w:after="0" w:line="360" w:lineRule="auto"/>
        <w:ind w:firstLine="567"/>
        <w:jc w:val="both"/>
        <w:rPr>
          <w:rFonts w:ascii="Times New Roman" w:hAnsi="Times New Roman"/>
          <w:sz w:val="24"/>
          <w:szCs w:val="24"/>
        </w:rPr>
      </w:pPr>
      <w:r w:rsidRPr="00965D30">
        <w:rPr>
          <w:rFonts w:ascii="Times New Roman" w:hAnsi="Times New Roman"/>
          <w:sz w:val="24"/>
          <w:szCs w:val="24"/>
        </w:rPr>
        <w:t>Maka digunakan persamaan umum model VAR dalam penelitian ini sebagai berikut :</w:t>
      </w:r>
      <w:r w:rsidRPr="0085564D">
        <w:rPr>
          <w:rFonts w:ascii="Times New Roman" w:hAnsi="Times New Roman"/>
        </w:rPr>
        <w:fldChar w:fldCharType="begin"/>
      </w:r>
      <w:r w:rsidRPr="0085564D">
        <w:rPr>
          <w:rFonts w:ascii="Times New Roman" w:hAnsi="Times New Roman"/>
        </w:rPr>
        <w:instrText xml:space="preserve"> QUOTE </w:instrText>
      </w:r>
      <m:oMath>
        <m:sSub>
          <m:sSubPr>
            <m:ctrlPr>
              <w:rPr>
                <w:rFonts w:ascii="Cambria Math" w:hAnsi="Cambria Math"/>
                <w:i/>
              </w:rPr>
            </m:ctrlPr>
          </m:sSubPr>
          <m:e>
            <m:r>
              <w:rPr>
                <w:rFonts w:ascii="Cambria Math" w:hAnsi="Cambria Math"/>
              </w:rPr>
              <m:t>Re</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Re</m:t>
                </m:r>
              </m:e>
              <m:sub>
                <m:r>
                  <w:rPr>
                    <w:rFonts w:ascii="Cambria Math" w:hAnsi="Cambria Math"/>
                  </w:rPr>
                  <m:t>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λ</m:t>
                    </m:r>
                  </m:e>
                  <m:sub>
                    <m:r>
                      <w:rPr>
                        <w:rFonts w:ascii="Cambria Math" w:hAnsi="Cambria Math"/>
                      </w:rPr>
                      <m:t>i</m:t>
                    </m:r>
                  </m:sub>
                </m:sSub>
                <m:sSub>
                  <m:sSubPr>
                    <m:ctrlPr>
                      <w:rPr>
                        <w:rFonts w:ascii="Cambria Math" w:hAnsi="Cambria Math"/>
                        <w:i/>
                      </w:rPr>
                    </m:ctrlPr>
                  </m:sSubPr>
                  <m:e>
                    <m:r>
                      <w:rPr>
                        <w:rFonts w:ascii="Cambria Math" w:hAnsi="Cambria Math"/>
                      </w:rPr>
                      <m:t>Rm</m:t>
                    </m:r>
                  </m:e>
                  <m:sub>
                    <m:r>
                      <w:rPr>
                        <w:rFonts w:ascii="Cambria Math" w:hAnsi="Cambria Math"/>
                      </w:rPr>
                      <m:t>t-i</m:t>
                    </m:r>
                  </m:sub>
                </m:sSub>
                <m:r>
                  <w:rPr>
                    <w:rFonts w:ascii="Cambria Math" w:hAnsi="Cambria Math"/>
                  </w:rPr>
                  <m:t>+ γ</m:t>
                </m:r>
                <m:sSub>
                  <m:sSubPr>
                    <m:ctrlPr>
                      <w:rPr>
                        <w:rFonts w:ascii="Cambria Math" w:hAnsi="Cambria Math"/>
                        <w:i/>
                      </w:rPr>
                    </m:ctrlPr>
                  </m:sSubPr>
                  <m:e>
                    <m:r>
                      <w:rPr>
                        <w:rFonts w:ascii="Cambria Math" w:hAnsi="Cambria Math"/>
                      </w:rPr>
                      <m:t>In</m:t>
                    </m:r>
                  </m:e>
                  <m:sub>
                    <m:r>
                      <w:rPr>
                        <w:rFonts w:ascii="Cambria Math" w:hAnsi="Cambria Math"/>
                      </w:rPr>
                      <m:t>t</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e>
        </m:nary>
      </m:oMath>
      <w:r w:rsidRPr="0085564D">
        <w:rPr>
          <w:rFonts w:ascii="Times New Roman" w:hAnsi="Times New Roman"/>
        </w:rPr>
        <w:instrText xml:space="preserve"> </w:instrText>
      </w:r>
      <w:r w:rsidRPr="0085564D">
        <w:rPr>
          <w:rFonts w:ascii="Times New Roman" w:hAnsi="Times New Roman"/>
        </w:rPr>
        <w:fldChar w:fldCharType="separate"/>
      </w:r>
      <w:r w:rsidRPr="0085564D">
        <w:rPr>
          <w:rFonts w:ascii="Times New Roman" w:hAnsi="Times New Roman"/>
        </w:rPr>
        <w:fldChar w:fldCharType="end"/>
      </w:r>
      <w:r>
        <w:rPr>
          <w:rFonts w:ascii="Times New Roman" w:hAnsi="Times New Roman"/>
        </w:rPr>
        <w:tab/>
      </w:r>
    </w:p>
    <w:p w:rsidR="00FC3027" w:rsidRDefault="00D13FBF" w:rsidP="006C421D">
      <w:pPr>
        <w:pStyle w:val="ListParagraph"/>
        <w:spacing w:after="0" w:line="360" w:lineRule="auto"/>
        <w:ind w:left="360"/>
        <w:rPr>
          <w:rFonts w:ascii="Times New Roman" w:hAnsi="Times New Roman"/>
          <w:lang w:val="id-ID"/>
        </w:rPr>
      </w:pPr>
      <m:oMath>
        <m:sSub>
          <m:sSubPr>
            <m:ctrlPr>
              <w:rPr>
                <w:rFonts w:ascii="Cambria Math" w:hAnsi="Cambria Math"/>
                <w:i/>
              </w:rPr>
            </m:ctrlPr>
          </m:sSubPr>
          <m:e>
            <m:r>
              <w:rPr>
                <w:rFonts w:ascii="Cambria Math" w:hAnsi="Cambria Math"/>
              </w:rPr>
              <m:t>Rg</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β</m:t>
                </m:r>
              </m:e>
              <m:sub>
                <m:r>
                  <w:rPr>
                    <w:rFonts w:ascii="Cambria Math" w:hAnsi="Cambria Math"/>
                  </w:rPr>
                  <m:t>i</m:t>
                </m:r>
              </m:sub>
            </m:sSub>
          </m:e>
        </m:nary>
        <m:sSub>
          <m:sSubPr>
            <m:ctrlPr>
              <w:rPr>
                <w:rFonts w:ascii="Cambria Math" w:hAnsi="Cambria Math"/>
                <w:i/>
              </w:rPr>
            </m:ctrlPr>
          </m:sSubPr>
          <m:e>
            <m:r>
              <w:rPr>
                <w:rFonts w:ascii="Cambria Math" w:hAnsi="Cambria Math"/>
              </w:rPr>
              <m:t>Rg</m:t>
            </m:r>
          </m:e>
          <m:sub>
            <m:r>
              <w:rPr>
                <w:rFonts w:ascii="Cambria Math" w:hAnsi="Cambria Math"/>
              </w:rPr>
              <m:t>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λ</m:t>
                </m:r>
              </m:e>
              <m:sub>
                <m:r>
                  <w:rPr>
                    <w:rFonts w:ascii="Cambria Math" w:hAnsi="Cambria Math"/>
                  </w:rPr>
                  <m:t>i</m:t>
                </m:r>
              </m:sub>
            </m:sSub>
          </m:e>
        </m:nary>
        <m:sSub>
          <m:sSubPr>
            <m:ctrlPr>
              <w:rPr>
                <w:rFonts w:ascii="Cambria Math" w:hAnsi="Cambria Math"/>
                <w:i/>
              </w:rPr>
            </m:ctrlPr>
          </m:sSubPr>
          <m:e>
            <m:r>
              <w:rPr>
                <w:rFonts w:ascii="Cambria Math" w:hAnsi="Cambria Math"/>
              </w:rPr>
              <m:t>Rm</m:t>
            </m:r>
          </m:e>
          <m:sub>
            <m:r>
              <w:rPr>
                <w:rFonts w:ascii="Cambria Math" w:hAnsi="Cambria Math"/>
              </w:rPr>
              <m:t>t-i</m:t>
            </m:r>
          </m:sub>
        </m:sSub>
        <m:r>
          <w:rPr>
            <w:rFonts w:ascii="Cambria Math" w:hAnsi="Cambria Math"/>
          </w:rPr>
          <m:t>+ γ</m:t>
        </m:r>
        <m:sSub>
          <m:sSubPr>
            <m:ctrlPr>
              <w:rPr>
                <w:rFonts w:ascii="Cambria Math" w:hAnsi="Cambria Math"/>
                <w:i/>
              </w:rPr>
            </m:ctrlPr>
          </m:sSubPr>
          <m:e>
            <m:r>
              <w:rPr>
                <w:rFonts w:ascii="Cambria Math" w:hAnsi="Cambria Math"/>
              </w:rPr>
              <m:t>In</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t</m:t>
            </m:r>
          </m:sub>
        </m:sSub>
      </m:oMath>
      <w:r w:rsidR="00FC3027">
        <w:tab/>
      </w:r>
      <w:r w:rsidR="00FC3027">
        <w:rPr>
          <w:rFonts w:ascii="Times New Roman" w:hAnsi="Times New Roman"/>
          <w:lang w:val="id-ID"/>
        </w:rPr>
        <w:t>..</w:t>
      </w:r>
      <w:r w:rsidR="00FC3027" w:rsidRPr="00965D30">
        <w:rPr>
          <w:rFonts w:ascii="Times New Roman" w:hAnsi="Times New Roman"/>
          <w:lang w:val="id-ID"/>
        </w:rPr>
        <w:t>.............</w:t>
      </w:r>
      <w:r w:rsidR="00FC3027">
        <w:rPr>
          <w:rFonts w:ascii="Times New Roman" w:hAnsi="Times New Roman"/>
          <w:lang w:val="id-ID"/>
        </w:rPr>
        <w:t>...........     (3.1</w:t>
      </w:r>
      <w:r w:rsidR="00FC3027" w:rsidRPr="00965D30">
        <w:rPr>
          <w:rFonts w:ascii="Times New Roman" w:hAnsi="Times New Roman"/>
          <w:lang w:val="id-ID"/>
        </w:rPr>
        <w:t>)</w:t>
      </w:r>
    </w:p>
    <w:p w:rsidR="00FC3027" w:rsidRPr="00CC6160" w:rsidRDefault="00D13FBF" w:rsidP="00CC6160">
      <w:pPr>
        <w:pStyle w:val="ListParagraph"/>
        <w:spacing w:after="0" w:line="360" w:lineRule="auto"/>
        <w:ind w:left="360"/>
        <w:rPr>
          <w:rFonts w:ascii="Times New Roman" w:hAnsi="Times New Roman"/>
        </w:rPr>
      </w:pPr>
      <m:oMath>
        <m:sSub>
          <m:sSubPr>
            <m:ctrlPr>
              <w:rPr>
                <w:rFonts w:ascii="Cambria Math" w:hAnsi="Cambria Math"/>
                <w:i/>
                <w:lang w:val="id-ID"/>
              </w:rPr>
            </m:ctrlPr>
          </m:sSubPr>
          <m:e>
            <m:r>
              <w:rPr>
                <w:rFonts w:ascii="Cambria Math" w:hAnsi="Cambria Math"/>
              </w:rPr>
              <m:t>Rm</m:t>
            </m:r>
          </m:e>
          <m:sub>
            <m:r>
              <w:rPr>
                <w:rFonts w:ascii="Cambria Math" w:hAnsi="Cambria Math"/>
              </w:rPr>
              <m:t>t</m:t>
            </m:r>
          </m:sub>
        </m:sSub>
        <m:r>
          <w:rPr>
            <w:rFonts w:ascii="Cambria Math" w:hAnsi="Cambria Math"/>
          </w:rPr>
          <m:t xml:space="preserve">= </m:t>
        </m:r>
        <m:sSub>
          <m:sSubPr>
            <m:ctrlPr>
              <w:rPr>
                <w:rFonts w:ascii="Cambria Math" w:hAnsi="Cambria Math"/>
                <w:i/>
                <w:lang w:val="id-ID"/>
              </w:rPr>
            </m:ctrlPr>
          </m:sSubPr>
          <m:e>
            <m:r>
              <w:rPr>
                <w:rFonts w:ascii="Cambria Math" w:hAnsi="Cambria Math"/>
              </w:rPr>
              <m:t>α</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lang w:val="id-ID"/>
              </w:rPr>
            </m:ctrlPr>
          </m:naryPr>
          <m:sub>
            <m:r>
              <w:rPr>
                <w:rFonts w:ascii="Cambria Math" w:hAnsi="Cambria Math"/>
              </w:rPr>
              <m:t>i=1</m:t>
            </m:r>
          </m:sub>
          <m:sup>
            <m:r>
              <w:rPr>
                <w:rFonts w:ascii="Cambria Math" w:hAnsi="Cambria Math"/>
              </w:rPr>
              <m:t>m</m:t>
            </m:r>
          </m:sup>
          <m:e>
            <m:sSub>
              <m:sSubPr>
                <m:ctrlPr>
                  <w:rPr>
                    <w:rFonts w:ascii="Cambria Math" w:hAnsi="Cambria Math"/>
                    <w:i/>
                    <w:lang w:val="id-ID"/>
                  </w:rPr>
                </m:ctrlPr>
              </m:sSubPr>
              <m:e>
                <m:r>
                  <w:rPr>
                    <w:rFonts w:ascii="Cambria Math" w:hAnsi="Cambria Math"/>
                  </w:rPr>
                  <m:t>β</m:t>
                </m:r>
              </m:e>
              <m:sub>
                <m:r>
                  <w:rPr>
                    <w:rFonts w:ascii="Cambria Math" w:hAnsi="Cambria Math"/>
                  </w:rPr>
                  <m:t>i</m:t>
                </m:r>
              </m:sub>
            </m:sSub>
            <m:sSub>
              <m:sSubPr>
                <m:ctrlPr>
                  <w:rPr>
                    <w:rFonts w:ascii="Cambria Math" w:hAnsi="Cambria Math"/>
                    <w:i/>
                    <w:lang w:val="id-ID"/>
                  </w:rPr>
                </m:ctrlPr>
              </m:sSubPr>
              <m:e>
                <m:r>
                  <w:rPr>
                    <w:rFonts w:ascii="Cambria Math" w:hAnsi="Cambria Math"/>
                  </w:rPr>
                  <m:t>Rm</m:t>
                </m:r>
              </m:e>
              <m:sub>
                <m:r>
                  <w:rPr>
                    <w:rFonts w:ascii="Cambria Math" w:hAnsi="Cambria Math"/>
                  </w:rPr>
                  <m:t>t-i</m:t>
                </m:r>
              </m:sub>
            </m:sSub>
            <m:r>
              <w:rPr>
                <w:rFonts w:ascii="Cambria Math" w:hAnsi="Cambria Math"/>
              </w:rPr>
              <m:t>+</m:t>
            </m:r>
            <m:nary>
              <m:naryPr>
                <m:chr m:val="∑"/>
                <m:limLoc m:val="undOvr"/>
                <m:ctrlPr>
                  <w:rPr>
                    <w:rFonts w:ascii="Cambria Math" w:hAnsi="Cambria Math"/>
                    <w:i/>
                    <w:lang w:val="id-ID"/>
                  </w:rPr>
                </m:ctrlPr>
              </m:naryPr>
              <m:sub>
                <m:r>
                  <w:rPr>
                    <w:rFonts w:ascii="Cambria Math" w:hAnsi="Cambria Math"/>
                  </w:rPr>
                  <m:t>i=1</m:t>
                </m:r>
              </m:sub>
              <m:sup>
                <m:r>
                  <w:rPr>
                    <w:rFonts w:ascii="Cambria Math" w:hAnsi="Cambria Math"/>
                  </w:rPr>
                  <m:t>n</m:t>
                </m:r>
              </m:sup>
              <m:e>
                <m:sSub>
                  <m:sSubPr>
                    <m:ctrlPr>
                      <w:rPr>
                        <w:rFonts w:ascii="Cambria Math" w:hAnsi="Cambria Math"/>
                        <w:i/>
                        <w:lang w:val="id-ID"/>
                      </w:rPr>
                    </m:ctrlPr>
                  </m:sSubPr>
                  <m:e>
                    <m:r>
                      <w:rPr>
                        <w:rFonts w:ascii="Cambria Math" w:hAnsi="Cambria Math"/>
                      </w:rPr>
                      <m:t>λ</m:t>
                    </m:r>
                  </m:e>
                  <m:sub>
                    <m:r>
                      <w:rPr>
                        <w:rFonts w:ascii="Cambria Math" w:hAnsi="Cambria Math"/>
                      </w:rPr>
                      <m:t>i</m:t>
                    </m:r>
                  </m:sub>
                </m:sSub>
                <m:sSub>
                  <m:sSubPr>
                    <m:ctrlPr>
                      <w:rPr>
                        <w:rFonts w:ascii="Cambria Math" w:hAnsi="Cambria Math"/>
                        <w:i/>
                        <w:lang w:val="id-ID"/>
                      </w:rPr>
                    </m:ctrlPr>
                  </m:sSubPr>
                  <m:e>
                    <m:r>
                      <w:rPr>
                        <w:rFonts w:ascii="Cambria Math" w:hAnsi="Cambria Math"/>
                      </w:rPr>
                      <m:t>Re</m:t>
                    </m:r>
                  </m:e>
                  <m:sub>
                    <m:r>
                      <w:rPr>
                        <w:rFonts w:ascii="Cambria Math" w:hAnsi="Cambria Math"/>
                      </w:rPr>
                      <m:t>t-i</m:t>
                    </m:r>
                  </m:sub>
                </m:sSub>
                <m:r>
                  <w:rPr>
                    <w:rFonts w:ascii="Cambria Math" w:hAnsi="Cambria Math"/>
                  </w:rPr>
                  <m:t>+ γ</m:t>
                </m:r>
                <m:sSub>
                  <m:sSubPr>
                    <m:ctrlPr>
                      <w:rPr>
                        <w:rFonts w:ascii="Cambria Math" w:hAnsi="Cambria Math"/>
                        <w:i/>
                        <w:lang w:val="id-ID"/>
                      </w:rPr>
                    </m:ctrlPr>
                  </m:sSubPr>
                  <m:e>
                    <m:r>
                      <w:rPr>
                        <w:rFonts w:ascii="Cambria Math" w:hAnsi="Cambria Math"/>
                      </w:rPr>
                      <m:t>In</m:t>
                    </m:r>
                  </m:e>
                  <m:sub>
                    <m:r>
                      <w:rPr>
                        <w:rFonts w:ascii="Cambria Math" w:hAnsi="Cambria Math"/>
                      </w:rPr>
                      <m:t>t</m:t>
                    </m:r>
                  </m:sub>
                </m:sSub>
              </m:e>
            </m:nary>
            <m:r>
              <w:rPr>
                <w:rFonts w:ascii="Cambria Math" w:hAnsi="Cambria Math"/>
              </w:rPr>
              <m:t>+</m:t>
            </m:r>
            <m:sSub>
              <m:sSubPr>
                <m:ctrlPr>
                  <w:rPr>
                    <w:rFonts w:ascii="Cambria Math" w:hAnsi="Cambria Math"/>
                    <w:i/>
                    <w:lang w:val="id-ID"/>
                  </w:rPr>
                </m:ctrlPr>
              </m:sSubPr>
              <m:e>
                <m:r>
                  <w:rPr>
                    <w:rFonts w:ascii="Cambria Math" w:hAnsi="Cambria Math"/>
                  </w:rPr>
                  <m:t>ε</m:t>
                </m:r>
              </m:e>
              <m:sub>
                <m:r>
                  <w:rPr>
                    <w:rFonts w:ascii="Cambria Math" w:hAnsi="Cambria Math"/>
                  </w:rPr>
                  <m:t>t</m:t>
                </m:r>
              </m:sub>
            </m:sSub>
            <m:r>
              <w:rPr>
                <w:rFonts w:ascii="Cambria Math" w:hAnsi="Cambria Math"/>
              </w:rPr>
              <m:t xml:space="preserve">  </m:t>
            </m:r>
          </m:e>
        </m:nary>
      </m:oMath>
      <w:r w:rsidR="00FC3027">
        <w:rPr>
          <w:lang w:val="id-ID"/>
        </w:rPr>
        <w:tab/>
      </w:r>
      <w:r w:rsidR="00FC3027" w:rsidRPr="00965D30">
        <w:rPr>
          <w:rFonts w:ascii="Times New Roman" w:hAnsi="Times New Roman"/>
          <w:lang w:val="id-ID"/>
        </w:rPr>
        <w:t>.</w:t>
      </w:r>
      <w:r w:rsidR="00FC3027">
        <w:rPr>
          <w:rFonts w:ascii="Times New Roman" w:hAnsi="Times New Roman"/>
          <w:lang w:val="id-ID"/>
        </w:rPr>
        <w:t>.....</w:t>
      </w:r>
      <w:r w:rsidR="00FC3027" w:rsidRPr="00965D30">
        <w:rPr>
          <w:rFonts w:ascii="Times New Roman" w:hAnsi="Times New Roman"/>
          <w:lang w:val="id-ID"/>
        </w:rPr>
        <w:t>........</w:t>
      </w:r>
      <w:r w:rsidR="00FC3027">
        <w:rPr>
          <w:rFonts w:ascii="Times New Roman" w:hAnsi="Times New Roman"/>
          <w:lang w:val="id-ID"/>
        </w:rPr>
        <w:t>.............</w:t>
      </w:r>
      <w:r w:rsidR="00FC3027" w:rsidRPr="00965D30">
        <w:rPr>
          <w:rFonts w:ascii="Times New Roman" w:hAnsi="Times New Roman"/>
          <w:lang w:val="id-ID"/>
        </w:rPr>
        <w:t xml:space="preserve">    (3.</w:t>
      </w:r>
      <w:r w:rsidR="00FC3027">
        <w:rPr>
          <w:rFonts w:ascii="Times New Roman" w:hAnsi="Times New Roman"/>
          <w:lang w:val="id-ID"/>
        </w:rPr>
        <w:t>2</w:t>
      </w:r>
      <w:r w:rsidR="00FC3027" w:rsidRPr="00965D30">
        <w:rPr>
          <w:rFonts w:ascii="Times New Roman" w:hAnsi="Times New Roman"/>
          <w:lang w:val="id-ID"/>
        </w:rPr>
        <w:t>)</w:t>
      </w:r>
    </w:p>
    <w:p w:rsidR="008C448E" w:rsidRDefault="008C448E" w:rsidP="006C421D">
      <w:pPr>
        <w:numPr>
          <w:ilvl w:val="2"/>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Uji Kausalita</w:t>
      </w:r>
      <w:r w:rsidR="00FC3027">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Granger</w:t>
      </w:r>
    </w:p>
    <w:p w:rsidR="006C421D" w:rsidRDefault="006C421D" w:rsidP="006C421D">
      <w:pPr>
        <w:spacing w:after="0" w:line="360" w:lineRule="auto"/>
        <w:ind w:firstLine="567"/>
        <w:jc w:val="both"/>
        <w:rPr>
          <w:rFonts w:ascii="Times New Roman" w:hAnsi="Times New Roman"/>
          <w:sz w:val="24"/>
          <w:szCs w:val="24"/>
        </w:rPr>
      </w:pPr>
      <w:r w:rsidRPr="007A5487">
        <w:rPr>
          <w:rFonts w:ascii="Times New Roman" w:hAnsi="Times New Roman"/>
          <w:sz w:val="24"/>
          <w:szCs w:val="24"/>
        </w:rPr>
        <w:t>Menurut Juanda dan Junaidi (2012) uji kausalitas adalah pengujian untuk menentukan hubungan seb</w:t>
      </w:r>
      <w:r>
        <w:rPr>
          <w:rFonts w:ascii="Times New Roman" w:hAnsi="Times New Roman"/>
          <w:sz w:val="24"/>
          <w:szCs w:val="24"/>
        </w:rPr>
        <w:t>ab akibat antara peubah dalam si</w:t>
      </w:r>
      <w:r w:rsidRPr="007A5487">
        <w:rPr>
          <w:rFonts w:ascii="Times New Roman" w:hAnsi="Times New Roman"/>
          <w:sz w:val="24"/>
          <w:szCs w:val="24"/>
        </w:rPr>
        <w:t xml:space="preserve">stem VAR. Metode yang digunakan untuk menganalisis hubungan kausalitas dalam penelitian ini adalah dengan menggunakan uji kausalitas </w:t>
      </w:r>
      <w:r w:rsidRPr="007A5487">
        <w:rPr>
          <w:rFonts w:ascii="Times New Roman" w:hAnsi="Times New Roman"/>
          <w:i/>
          <w:sz w:val="24"/>
          <w:szCs w:val="24"/>
        </w:rPr>
        <w:t>Granger</w:t>
      </w:r>
      <w:r w:rsidRPr="007A5487">
        <w:rPr>
          <w:rFonts w:ascii="Times New Roman" w:hAnsi="Times New Roman"/>
          <w:sz w:val="24"/>
          <w:szCs w:val="24"/>
        </w:rPr>
        <w:t xml:space="preserve"> (</w:t>
      </w:r>
      <w:r w:rsidRPr="007A5487">
        <w:rPr>
          <w:rFonts w:ascii="Times New Roman" w:hAnsi="Times New Roman"/>
          <w:i/>
          <w:sz w:val="24"/>
          <w:szCs w:val="24"/>
        </w:rPr>
        <w:t>Granger’s Causality Test</w:t>
      </w:r>
      <w:r w:rsidRPr="007A5487">
        <w:rPr>
          <w:rFonts w:ascii="Times New Roman" w:hAnsi="Times New Roman"/>
          <w:sz w:val="24"/>
          <w:szCs w:val="24"/>
        </w:rPr>
        <w:t>). Dalam penelitian ini, peneliti ingin melihat arah hubungan antara investasi emas (</w:t>
      </w:r>
      <w:r w:rsidRPr="007A5487">
        <w:rPr>
          <w:rFonts w:ascii="Times New Roman" w:hAnsi="Times New Roman"/>
          <w:i/>
          <w:sz w:val="24"/>
          <w:szCs w:val="24"/>
        </w:rPr>
        <w:t>return</w:t>
      </w:r>
      <w:r w:rsidRPr="007A5487">
        <w:rPr>
          <w:rFonts w:ascii="Times New Roman" w:hAnsi="Times New Roman"/>
          <w:sz w:val="24"/>
          <w:szCs w:val="24"/>
        </w:rPr>
        <w:t xml:space="preserve"> emas) dan investasi saham (</w:t>
      </w:r>
      <w:r w:rsidRPr="007A5487">
        <w:rPr>
          <w:rFonts w:ascii="Times New Roman" w:hAnsi="Times New Roman"/>
          <w:i/>
          <w:sz w:val="24"/>
          <w:szCs w:val="24"/>
        </w:rPr>
        <w:t>return</w:t>
      </w:r>
      <w:r w:rsidRPr="007A5487">
        <w:rPr>
          <w:rFonts w:ascii="Times New Roman" w:hAnsi="Times New Roman"/>
          <w:sz w:val="24"/>
          <w:szCs w:val="24"/>
        </w:rPr>
        <w:t xml:space="preserve"> pasar saham).</w:t>
      </w:r>
    </w:p>
    <w:p w:rsidR="006C421D" w:rsidRDefault="006C421D" w:rsidP="006C421D">
      <w:pPr>
        <w:spacing w:after="0" w:line="360" w:lineRule="auto"/>
        <w:ind w:firstLine="567"/>
        <w:jc w:val="both"/>
        <w:rPr>
          <w:rFonts w:ascii="Times New Roman" w:hAnsi="Times New Roman"/>
          <w:sz w:val="24"/>
          <w:szCs w:val="24"/>
        </w:rPr>
      </w:pPr>
      <w:r w:rsidRPr="007A5487">
        <w:rPr>
          <w:rFonts w:ascii="Times New Roman" w:hAnsi="Times New Roman"/>
          <w:sz w:val="24"/>
          <w:szCs w:val="24"/>
        </w:rPr>
        <w:t xml:space="preserve">Salah satu kelebihan uji kausalitas </w:t>
      </w:r>
      <w:r w:rsidRPr="007A5487">
        <w:rPr>
          <w:rFonts w:ascii="Times New Roman" w:hAnsi="Times New Roman"/>
          <w:i/>
          <w:sz w:val="24"/>
          <w:szCs w:val="24"/>
        </w:rPr>
        <w:t>Granger</w:t>
      </w:r>
      <w:r w:rsidRPr="007A5487">
        <w:rPr>
          <w:rFonts w:ascii="Times New Roman" w:hAnsi="Times New Roman"/>
          <w:sz w:val="24"/>
          <w:szCs w:val="24"/>
        </w:rPr>
        <w:t xml:space="preserve"> adalah bahwa uji ini jauh lebih bermakna dibanding dengan uji yang berdasarkan pada korelasi biasa, karena dari pengujian ini dapat diketahui kejelasan arah hubungan dari dua variabel yang diduga saling mempunyai hubungan. Tujuan uji kausalitas </w:t>
      </w:r>
      <w:r w:rsidRPr="007A5487">
        <w:rPr>
          <w:rFonts w:ascii="Times New Roman" w:hAnsi="Times New Roman"/>
          <w:i/>
          <w:sz w:val="24"/>
          <w:szCs w:val="24"/>
        </w:rPr>
        <w:t>Granger</w:t>
      </w:r>
      <w:r w:rsidRPr="007A5487">
        <w:rPr>
          <w:rFonts w:ascii="Times New Roman" w:hAnsi="Times New Roman"/>
          <w:sz w:val="24"/>
          <w:szCs w:val="24"/>
        </w:rPr>
        <w:t xml:space="preserve"> adalah untuk meneliti apakah X menyebabkan Y ataukah Y menyebabkan X ataukah hubungan antara X dan Y saling timbal balik (dua arah) ataukah antara X dan Y tidak ada hubungan sama sekali.</w:t>
      </w:r>
    </w:p>
    <w:p w:rsidR="008C448E" w:rsidRDefault="008C448E" w:rsidP="006C421D">
      <w:pPr>
        <w:numPr>
          <w:ilvl w:val="2"/>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Analisis IRF</w:t>
      </w:r>
    </w:p>
    <w:p w:rsidR="00FC3027" w:rsidRDefault="006C421D" w:rsidP="006C421D">
      <w:pPr>
        <w:spacing w:after="0" w:line="360" w:lineRule="auto"/>
        <w:ind w:firstLine="567"/>
        <w:jc w:val="both"/>
        <w:rPr>
          <w:rFonts w:ascii="Times New Roman" w:hAnsi="Times New Roman"/>
          <w:sz w:val="24"/>
          <w:szCs w:val="24"/>
        </w:rPr>
      </w:pPr>
      <w:r>
        <w:rPr>
          <w:rFonts w:ascii="Times New Roman" w:hAnsi="Times New Roman"/>
          <w:sz w:val="24"/>
          <w:szCs w:val="24"/>
        </w:rPr>
        <w:t>Menurut Juanda dan Junaidi (2012) model VAR juga dapat digunakan untuk melihat dampak perubahan dari satu peubah dalam sistem terhadap peubah lainnya dalam system secara dinamis. Hal ini dilakukan dengan memberikan goncangan (</w:t>
      </w:r>
      <w:r>
        <w:rPr>
          <w:rFonts w:ascii="Times New Roman" w:hAnsi="Times New Roman"/>
          <w:i/>
          <w:sz w:val="24"/>
          <w:szCs w:val="24"/>
        </w:rPr>
        <w:t>shock</w:t>
      </w:r>
      <w:r>
        <w:rPr>
          <w:rFonts w:ascii="Times New Roman" w:hAnsi="Times New Roman"/>
          <w:sz w:val="24"/>
          <w:szCs w:val="24"/>
        </w:rPr>
        <w:t xml:space="preserve">) pada salah satu peubah endogen. Goncangan yang diberikan biasanya sebesar satu standar deviasi dari peubah tersebut yang disebut dengan </w:t>
      </w:r>
      <w:r>
        <w:rPr>
          <w:rFonts w:ascii="Times New Roman" w:hAnsi="Times New Roman"/>
          <w:i/>
          <w:sz w:val="24"/>
          <w:szCs w:val="24"/>
        </w:rPr>
        <w:t>innovations</w:t>
      </w:r>
      <w:r>
        <w:rPr>
          <w:rFonts w:ascii="Times New Roman" w:hAnsi="Times New Roman"/>
          <w:sz w:val="24"/>
          <w:szCs w:val="24"/>
        </w:rPr>
        <w:t xml:space="preserve">. Penelusuran pengaruh goncangan sebesar satu standar deviasi yang dialami oleh satu peubah di dalam sistem terhadap nilai – nilai semua peubah saat ini dan beberapa periode mendatang disebut sebagai analisis </w:t>
      </w:r>
      <w:r>
        <w:rPr>
          <w:rFonts w:ascii="Times New Roman" w:hAnsi="Times New Roman"/>
          <w:i/>
          <w:sz w:val="24"/>
          <w:szCs w:val="24"/>
        </w:rPr>
        <w:t>impulse response function</w:t>
      </w:r>
      <w:r>
        <w:rPr>
          <w:rFonts w:ascii="Times New Roman" w:hAnsi="Times New Roman"/>
          <w:sz w:val="24"/>
          <w:szCs w:val="24"/>
        </w:rPr>
        <w:t xml:space="preserve"> (IRF).</w:t>
      </w:r>
    </w:p>
    <w:p w:rsidR="006C421D" w:rsidRDefault="006C421D" w:rsidP="006C421D">
      <w:pPr>
        <w:spacing w:after="0" w:line="360" w:lineRule="auto"/>
        <w:ind w:firstLine="567"/>
        <w:jc w:val="both"/>
        <w:rPr>
          <w:rFonts w:ascii="Times New Roman" w:hAnsi="Times New Roman"/>
          <w:sz w:val="24"/>
          <w:szCs w:val="24"/>
        </w:rPr>
      </w:pPr>
      <w:r w:rsidRPr="00965D30">
        <w:rPr>
          <w:rFonts w:ascii="Times New Roman" w:hAnsi="Times New Roman"/>
          <w:sz w:val="24"/>
          <w:szCs w:val="24"/>
        </w:rPr>
        <w:t xml:space="preserve">Hasil </w:t>
      </w:r>
      <w:r>
        <w:rPr>
          <w:rFonts w:ascii="Times New Roman" w:hAnsi="Times New Roman"/>
          <w:sz w:val="24"/>
          <w:szCs w:val="24"/>
        </w:rPr>
        <w:t xml:space="preserve">penilaian analisis IRF </w:t>
      </w:r>
      <w:r w:rsidRPr="00965D30">
        <w:rPr>
          <w:rFonts w:ascii="Times New Roman" w:hAnsi="Times New Roman"/>
          <w:sz w:val="24"/>
          <w:szCs w:val="24"/>
        </w:rPr>
        <w:t>dapat diketahui dengan melihat</w:t>
      </w:r>
      <w:r>
        <w:rPr>
          <w:rFonts w:ascii="Times New Roman" w:hAnsi="Times New Roman"/>
          <w:sz w:val="24"/>
          <w:szCs w:val="24"/>
        </w:rPr>
        <w:t xml:space="preserve"> grafik</w:t>
      </w:r>
      <w:r w:rsidRPr="00965D30">
        <w:rPr>
          <w:rFonts w:ascii="Times New Roman" w:hAnsi="Times New Roman"/>
          <w:sz w:val="24"/>
          <w:szCs w:val="24"/>
        </w:rPr>
        <w:t xml:space="preserve"> </w:t>
      </w:r>
      <w:r>
        <w:rPr>
          <w:rFonts w:ascii="Times New Roman" w:hAnsi="Times New Roman"/>
          <w:i/>
          <w:sz w:val="24"/>
          <w:szCs w:val="24"/>
        </w:rPr>
        <w:t>impulse response</w:t>
      </w:r>
      <w:r w:rsidRPr="00965D30">
        <w:rPr>
          <w:rFonts w:ascii="Times New Roman" w:hAnsi="Times New Roman"/>
          <w:sz w:val="24"/>
          <w:szCs w:val="24"/>
        </w:rPr>
        <w:t xml:space="preserve">. Kriteria keputusan yang dipakai adalah </w:t>
      </w:r>
      <w:r>
        <w:rPr>
          <w:rFonts w:ascii="Times New Roman" w:hAnsi="Times New Roman"/>
          <w:sz w:val="24"/>
          <w:szCs w:val="24"/>
        </w:rPr>
        <w:t xml:space="preserve">jika grafik </w:t>
      </w:r>
      <w:r>
        <w:rPr>
          <w:rFonts w:ascii="Times New Roman" w:hAnsi="Times New Roman"/>
          <w:i/>
          <w:sz w:val="24"/>
          <w:szCs w:val="24"/>
        </w:rPr>
        <w:t xml:space="preserve">impulse response </w:t>
      </w:r>
      <w:r>
        <w:rPr>
          <w:rFonts w:ascii="Times New Roman" w:hAnsi="Times New Roman"/>
          <w:sz w:val="24"/>
          <w:szCs w:val="24"/>
        </w:rPr>
        <w:t>menunjukkan pergerakan yang mendekati titik keseimbangan (</w:t>
      </w:r>
      <w:r>
        <w:rPr>
          <w:rFonts w:ascii="Times New Roman" w:hAnsi="Times New Roman"/>
          <w:i/>
          <w:sz w:val="24"/>
          <w:szCs w:val="24"/>
        </w:rPr>
        <w:t>convergence</w:t>
      </w:r>
      <w:r>
        <w:rPr>
          <w:rFonts w:ascii="Times New Roman" w:hAnsi="Times New Roman"/>
          <w:sz w:val="24"/>
          <w:szCs w:val="24"/>
        </w:rPr>
        <w:t xml:space="preserve">) atau kembali ke keseimbangan sebelumnya, hal ini menunjukkan bahwa respon suatu peubah akibat suatu goncangan semakin lama semakin menghilang sehingga </w:t>
      </w:r>
      <w:r>
        <w:rPr>
          <w:rFonts w:ascii="Times New Roman" w:hAnsi="Times New Roman"/>
          <w:sz w:val="24"/>
          <w:szCs w:val="24"/>
        </w:rPr>
        <w:lastRenderedPageBreak/>
        <w:t>goncangan tersebut tidak meninggalkan pengaruh permanen terhadap peubah tersebut.</w:t>
      </w:r>
    </w:p>
    <w:p w:rsidR="008C448E" w:rsidRDefault="008C448E" w:rsidP="006C421D">
      <w:pPr>
        <w:numPr>
          <w:ilvl w:val="2"/>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Analisis VD</w:t>
      </w:r>
    </w:p>
    <w:p w:rsidR="006C421D" w:rsidRDefault="006C421D" w:rsidP="006C421D">
      <w:pPr>
        <w:spacing w:after="0" w:line="360" w:lineRule="auto"/>
        <w:ind w:firstLine="567"/>
        <w:jc w:val="both"/>
        <w:rPr>
          <w:rFonts w:ascii="Times New Roman" w:hAnsi="Times New Roman"/>
          <w:sz w:val="24"/>
          <w:szCs w:val="24"/>
        </w:rPr>
      </w:pPr>
      <w:r>
        <w:rPr>
          <w:rFonts w:ascii="Times New Roman" w:hAnsi="Times New Roman"/>
          <w:sz w:val="24"/>
          <w:szCs w:val="24"/>
        </w:rPr>
        <w:t>I</w:t>
      </w:r>
      <w:r w:rsidRPr="00965D30">
        <w:rPr>
          <w:rFonts w:ascii="Times New Roman" w:hAnsi="Times New Roman"/>
          <w:sz w:val="24"/>
          <w:szCs w:val="24"/>
        </w:rPr>
        <w:t xml:space="preserve">nformasi mengenai berapa lama pengaruh variabel tersebut dalam sistem dapat menggunakan </w:t>
      </w:r>
      <w:r w:rsidRPr="00965D30">
        <w:rPr>
          <w:rFonts w:ascii="Times New Roman" w:hAnsi="Times New Roman"/>
          <w:i/>
          <w:sz w:val="24"/>
          <w:szCs w:val="24"/>
        </w:rPr>
        <w:t>variance dec</w:t>
      </w:r>
      <w:r>
        <w:rPr>
          <w:rFonts w:ascii="Times New Roman" w:hAnsi="Times New Roman"/>
          <w:i/>
          <w:sz w:val="24"/>
          <w:szCs w:val="24"/>
        </w:rPr>
        <w:t>o</w:t>
      </w:r>
      <w:r w:rsidRPr="00965D30">
        <w:rPr>
          <w:rFonts w:ascii="Times New Roman" w:hAnsi="Times New Roman"/>
          <w:i/>
          <w:sz w:val="24"/>
          <w:szCs w:val="24"/>
        </w:rPr>
        <w:t>mposition</w:t>
      </w:r>
      <w:r w:rsidRPr="00965D30">
        <w:rPr>
          <w:rFonts w:ascii="Times New Roman" w:hAnsi="Times New Roman"/>
          <w:sz w:val="24"/>
          <w:szCs w:val="24"/>
        </w:rPr>
        <w:t xml:space="preserve"> (VD) yang bertujuan untuk memisahkan dampak masing – masing variabel inovasi secara individual terhadap respon yang diterima oleh suatu variabel.</w:t>
      </w:r>
    </w:p>
    <w:p w:rsidR="009349DD" w:rsidRDefault="006C421D" w:rsidP="005D697B">
      <w:pPr>
        <w:spacing w:after="0" w:line="360" w:lineRule="auto"/>
        <w:ind w:firstLine="567"/>
        <w:jc w:val="both"/>
        <w:rPr>
          <w:rFonts w:ascii="Times New Roman" w:hAnsi="Times New Roman"/>
          <w:sz w:val="24"/>
          <w:szCs w:val="24"/>
        </w:rPr>
      </w:pPr>
      <w:r w:rsidRPr="00965D30">
        <w:rPr>
          <w:rFonts w:ascii="Times New Roman" w:hAnsi="Times New Roman"/>
          <w:sz w:val="24"/>
          <w:szCs w:val="24"/>
        </w:rPr>
        <w:t>VD (</w:t>
      </w:r>
      <w:r w:rsidRPr="00965D30">
        <w:rPr>
          <w:rFonts w:ascii="Times New Roman" w:hAnsi="Times New Roman"/>
          <w:i/>
          <w:sz w:val="24"/>
          <w:szCs w:val="24"/>
        </w:rPr>
        <w:t>Variance Decomposition</w:t>
      </w:r>
      <w:r w:rsidRPr="00965D30">
        <w:rPr>
          <w:rFonts w:ascii="Times New Roman" w:hAnsi="Times New Roman"/>
          <w:sz w:val="24"/>
          <w:szCs w:val="24"/>
        </w:rPr>
        <w:t xml:space="preserve">) disebut juga </w:t>
      </w:r>
      <w:r w:rsidRPr="00965D30">
        <w:rPr>
          <w:rFonts w:ascii="Times New Roman" w:hAnsi="Times New Roman"/>
          <w:i/>
          <w:sz w:val="24"/>
          <w:szCs w:val="24"/>
        </w:rPr>
        <w:t>forecasting error variance decomposition</w:t>
      </w:r>
      <w:r w:rsidRPr="00965D30">
        <w:rPr>
          <w:rFonts w:ascii="Times New Roman" w:hAnsi="Times New Roman"/>
          <w:sz w:val="24"/>
          <w:szCs w:val="24"/>
        </w:rPr>
        <w:t xml:space="preserve"> </w:t>
      </w:r>
      <w:r>
        <w:rPr>
          <w:rFonts w:ascii="Times New Roman" w:hAnsi="Times New Roman"/>
          <w:sz w:val="24"/>
          <w:szCs w:val="24"/>
        </w:rPr>
        <w:t xml:space="preserve">(FEVD) </w:t>
      </w:r>
      <w:r w:rsidRPr="00965D30">
        <w:rPr>
          <w:rFonts w:ascii="Times New Roman" w:hAnsi="Times New Roman"/>
          <w:sz w:val="24"/>
          <w:szCs w:val="24"/>
        </w:rPr>
        <w:t>merupakan perangkat pada model VAR dan VECM yang akan memisahkan variasi dari sejumlah variabel yang diestimasi menjadi komponen – komponen goncangan (</w:t>
      </w:r>
      <w:r w:rsidRPr="00965D30">
        <w:rPr>
          <w:rFonts w:ascii="Times New Roman" w:hAnsi="Times New Roman"/>
          <w:i/>
          <w:sz w:val="24"/>
          <w:szCs w:val="24"/>
        </w:rPr>
        <w:t>shock</w:t>
      </w:r>
      <w:r w:rsidRPr="00965D30">
        <w:rPr>
          <w:rFonts w:ascii="Times New Roman" w:hAnsi="Times New Roman"/>
          <w:sz w:val="24"/>
          <w:szCs w:val="24"/>
        </w:rPr>
        <w:t xml:space="preserve">) atu menjadi variabel </w:t>
      </w:r>
      <w:r w:rsidRPr="00965D30">
        <w:rPr>
          <w:rFonts w:ascii="Times New Roman" w:hAnsi="Times New Roman"/>
          <w:i/>
          <w:sz w:val="24"/>
          <w:szCs w:val="24"/>
        </w:rPr>
        <w:t>innovation</w:t>
      </w:r>
      <w:r w:rsidRPr="00965D30">
        <w:rPr>
          <w:rFonts w:ascii="Times New Roman" w:hAnsi="Times New Roman"/>
          <w:sz w:val="24"/>
          <w:szCs w:val="24"/>
        </w:rPr>
        <w:t xml:space="preserve"> dengan asumsi bahwa variabel – variabel </w:t>
      </w:r>
      <w:r w:rsidRPr="00965D30">
        <w:rPr>
          <w:rFonts w:ascii="Times New Roman" w:hAnsi="Times New Roman"/>
          <w:i/>
          <w:sz w:val="24"/>
          <w:szCs w:val="24"/>
        </w:rPr>
        <w:t>innovation</w:t>
      </w:r>
      <w:r w:rsidRPr="00965D30">
        <w:rPr>
          <w:rFonts w:ascii="Times New Roman" w:hAnsi="Times New Roman"/>
          <w:sz w:val="24"/>
          <w:szCs w:val="24"/>
        </w:rPr>
        <w:t xml:space="preserve"> tidak saling berkorelasi. </w:t>
      </w:r>
      <w:r w:rsidRPr="00965D30">
        <w:rPr>
          <w:rFonts w:ascii="Times New Roman" w:hAnsi="Times New Roman"/>
          <w:i/>
          <w:sz w:val="24"/>
          <w:szCs w:val="24"/>
        </w:rPr>
        <w:t>Variance decomposition</w:t>
      </w:r>
      <w:r w:rsidRPr="00965D30">
        <w:rPr>
          <w:rFonts w:ascii="Times New Roman" w:hAnsi="Times New Roman"/>
          <w:sz w:val="24"/>
          <w:szCs w:val="24"/>
        </w:rPr>
        <w:t xml:space="preserve"> akan memberikan informasi mengenai proporsi dari pergerakan pengaruh goncangan (</w:t>
      </w:r>
      <w:r w:rsidRPr="00965D30">
        <w:rPr>
          <w:rFonts w:ascii="Times New Roman" w:hAnsi="Times New Roman"/>
          <w:i/>
          <w:sz w:val="24"/>
          <w:szCs w:val="24"/>
        </w:rPr>
        <w:t>shock</w:t>
      </w:r>
      <w:r w:rsidRPr="00965D30">
        <w:rPr>
          <w:rFonts w:ascii="Times New Roman" w:hAnsi="Times New Roman"/>
          <w:sz w:val="24"/>
          <w:szCs w:val="24"/>
        </w:rPr>
        <w:t>) pada sebuah variabel terhadap goncangan variabel lainnya pada periode saat ini dan periode yang akan datang (Ajija, 2011).</w:t>
      </w:r>
    </w:p>
    <w:p w:rsidR="0030573E" w:rsidRPr="00543772" w:rsidRDefault="0030573E" w:rsidP="005D697B">
      <w:pPr>
        <w:spacing w:after="0" w:line="360" w:lineRule="auto"/>
        <w:ind w:firstLine="567"/>
        <w:jc w:val="both"/>
        <w:rPr>
          <w:rFonts w:ascii="Times New Roman" w:hAnsi="Times New Roman"/>
          <w:sz w:val="24"/>
          <w:szCs w:val="24"/>
        </w:rPr>
      </w:pPr>
    </w:p>
    <w:p w:rsidR="002C4941" w:rsidRPr="008C448E" w:rsidRDefault="00543772" w:rsidP="005D697B">
      <w:pPr>
        <w:numPr>
          <w:ilvl w:val="0"/>
          <w:numId w:val="1"/>
        </w:numPr>
        <w:spacing w:after="0" w:line="360" w:lineRule="auto"/>
        <w:ind w:left="567" w:hanging="578"/>
        <w:jc w:val="both"/>
        <w:rPr>
          <w:rFonts w:ascii="Times New Roman" w:hAnsi="Times New Roman"/>
          <w:b/>
          <w:sz w:val="24"/>
          <w:szCs w:val="24"/>
        </w:rPr>
      </w:pPr>
      <w:r w:rsidRPr="00543772">
        <w:rPr>
          <w:rFonts w:ascii="Times New Roman" w:hAnsi="Times New Roman"/>
          <w:b/>
          <w:sz w:val="24"/>
          <w:szCs w:val="24"/>
        </w:rPr>
        <w:t>HASIL DAN PEMBAHASAN</w:t>
      </w:r>
    </w:p>
    <w:p w:rsidR="002C4941" w:rsidRDefault="002C4941" w:rsidP="005D697B">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Uji Lag Optimal</w:t>
      </w:r>
    </w:p>
    <w:p w:rsidR="005D697B" w:rsidRDefault="005D697B" w:rsidP="00907BC0">
      <w:pPr>
        <w:pStyle w:val="ListParagraph"/>
        <w:spacing w:after="0"/>
        <w:ind w:left="0" w:firstLine="567"/>
        <w:jc w:val="both"/>
        <w:rPr>
          <w:rFonts w:ascii="Times New Roman" w:hAnsi="Times New Roman"/>
          <w:sz w:val="24"/>
          <w:szCs w:val="24"/>
          <w:lang w:val="id-ID"/>
        </w:rPr>
      </w:pPr>
      <w:r>
        <w:rPr>
          <w:rFonts w:ascii="Times New Roman" w:hAnsi="Times New Roman"/>
          <w:sz w:val="24"/>
          <w:szCs w:val="24"/>
          <w:lang w:val="id-ID"/>
        </w:rPr>
        <w:t xml:space="preserve">Hasil pengolahan dengan menggunakan </w:t>
      </w:r>
      <w:r>
        <w:rPr>
          <w:rFonts w:ascii="Times New Roman" w:hAnsi="Times New Roman"/>
          <w:i/>
          <w:sz w:val="24"/>
          <w:szCs w:val="24"/>
          <w:lang w:val="id-ID"/>
        </w:rPr>
        <w:t xml:space="preserve">software </w:t>
      </w:r>
      <w:r>
        <w:rPr>
          <w:rFonts w:ascii="Times New Roman" w:hAnsi="Times New Roman"/>
          <w:sz w:val="24"/>
          <w:szCs w:val="24"/>
          <w:lang w:val="id-ID"/>
        </w:rPr>
        <w:t>Eviews secara r</w:t>
      </w:r>
      <w:r w:rsidR="00C0006B">
        <w:rPr>
          <w:rFonts w:ascii="Times New Roman" w:hAnsi="Times New Roman"/>
          <w:sz w:val="24"/>
          <w:szCs w:val="24"/>
          <w:lang w:val="id-ID"/>
        </w:rPr>
        <w:t>ingkas disajikan dalam Tabel 4.1</w:t>
      </w:r>
      <w:r>
        <w:rPr>
          <w:rFonts w:ascii="Times New Roman" w:hAnsi="Times New Roman"/>
          <w:sz w:val="24"/>
          <w:szCs w:val="24"/>
          <w:lang w:val="id-ID"/>
        </w:rPr>
        <w:t xml:space="preserve"> sebagai berikut :</w:t>
      </w:r>
    </w:p>
    <w:p w:rsidR="005D697B" w:rsidRPr="006708A3" w:rsidRDefault="00C0006B" w:rsidP="00907BC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Tabel 4.1</w:t>
      </w:r>
    </w:p>
    <w:p w:rsidR="005D697B" w:rsidRPr="006708A3" w:rsidRDefault="005D697B" w:rsidP="00907BC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Uji Lag Optimal</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1311"/>
        <w:gridCol w:w="1468"/>
        <w:gridCol w:w="1354"/>
        <w:gridCol w:w="1352"/>
        <w:gridCol w:w="1352"/>
        <w:gridCol w:w="1352"/>
      </w:tblGrid>
      <w:tr w:rsidR="005D697B" w:rsidRPr="004F1FBB" w:rsidTr="0019025E">
        <w:trPr>
          <w:jc w:val="center"/>
        </w:trPr>
        <w:tc>
          <w:tcPr>
            <w:tcW w:w="710"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LAG</w:t>
            </w:r>
          </w:p>
        </w:tc>
        <w:tc>
          <w:tcPr>
            <w:tcW w:w="1316"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LogL</w:t>
            </w:r>
          </w:p>
        </w:tc>
        <w:tc>
          <w:tcPr>
            <w:tcW w:w="1476"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LR</w:t>
            </w:r>
          </w:p>
        </w:tc>
        <w:tc>
          <w:tcPr>
            <w:tcW w:w="1356"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FPE</w:t>
            </w:r>
          </w:p>
        </w:tc>
        <w:tc>
          <w:tcPr>
            <w:tcW w:w="1356"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AIC</w:t>
            </w:r>
          </w:p>
        </w:tc>
        <w:tc>
          <w:tcPr>
            <w:tcW w:w="1356"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SC</w:t>
            </w:r>
          </w:p>
        </w:tc>
        <w:tc>
          <w:tcPr>
            <w:tcW w:w="1356"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HQ</w:t>
            </w:r>
          </w:p>
        </w:tc>
      </w:tr>
      <w:tr w:rsidR="005D697B" w:rsidRPr="00A15911" w:rsidTr="0019025E">
        <w:trPr>
          <w:jc w:val="center"/>
        </w:trPr>
        <w:tc>
          <w:tcPr>
            <w:tcW w:w="710"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0</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-1.536,</w:t>
            </w:r>
            <w:r w:rsidRPr="00A15911">
              <w:rPr>
                <w:rFonts w:ascii="Times New Roman" w:hAnsi="Times New Roman"/>
                <w:sz w:val="24"/>
                <w:szCs w:val="24"/>
                <w:lang w:eastAsia="id-ID"/>
              </w:rPr>
              <w:t>206</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sidRPr="00A15911">
              <w:rPr>
                <w:rFonts w:ascii="Times New Roman" w:hAnsi="Times New Roman"/>
                <w:sz w:val="24"/>
                <w:szCs w:val="24"/>
                <w:lang w:eastAsia="id-ID"/>
              </w:rPr>
              <w:t>NA</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2.208,</w:t>
            </w:r>
            <w:r w:rsidRPr="00A15911">
              <w:rPr>
                <w:rFonts w:ascii="Times New Roman" w:hAnsi="Times New Roman"/>
                <w:sz w:val="24"/>
                <w:szCs w:val="24"/>
                <w:lang w:eastAsia="id-ID"/>
              </w:rPr>
              <w:t>242</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37571</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13,</w:t>
            </w:r>
            <w:r w:rsidRPr="00A15911">
              <w:rPr>
                <w:rFonts w:ascii="Times New Roman" w:hAnsi="Times New Roman"/>
                <w:b/>
                <w:sz w:val="24"/>
                <w:szCs w:val="24"/>
                <w:lang w:eastAsia="id-ID"/>
              </w:rPr>
              <w:t>40560*</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sidRPr="00A15911">
              <w:rPr>
                <w:rFonts w:ascii="Times New Roman" w:hAnsi="Times New Roman"/>
                <w:sz w:val="24"/>
                <w:szCs w:val="24"/>
                <w:lang w:eastAsia="id-ID"/>
              </w:rPr>
              <w:t>13</w:t>
            </w:r>
            <w:r>
              <w:rPr>
                <w:rFonts w:ascii="Times New Roman" w:hAnsi="Times New Roman"/>
                <w:sz w:val="24"/>
                <w:szCs w:val="24"/>
                <w:lang w:eastAsia="id-ID"/>
              </w:rPr>
              <w:t>,</w:t>
            </w:r>
            <w:r w:rsidRPr="00A15911">
              <w:rPr>
                <w:rFonts w:ascii="Times New Roman" w:hAnsi="Times New Roman"/>
                <w:sz w:val="24"/>
                <w:szCs w:val="24"/>
                <w:lang w:eastAsia="id-ID"/>
              </w:rPr>
              <w:t>38777</w:t>
            </w:r>
          </w:p>
        </w:tc>
      </w:tr>
      <w:tr w:rsidR="005D697B" w:rsidRPr="00A15911" w:rsidTr="0019025E">
        <w:trPr>
          <w:jc w:val="center"/>
        </w:trPr>
        <w:tc>
          <w:tcPr>
            <w:tcW w:w="710"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1</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-1.527,</w:t>
            </w:r>
            <w:r w:rsidRPr="00A15911">
              <w:rPr>
                <w:rFonts w:ascii="Times New Roman" w:hAnsi="Times New Roman"/>
                <w:sz w:val="24"/>
                <w:szCs w:val="24"/>
                <w:lang w:eastAsia="id-ID"/>
              </w:rPr>
              <w:t>009</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18,</w:t>
            </w:r>
            <w:r w:rsidRPr="00A15911">
              <w:rPr>
                <w:rFonts w:ascii="Times New Roman" w:hAnsi="Times New Roman"/>
                <w:sz w:val="24"/>
                <w:szCs w:val="24"/>
                <w:lang w:eastAsia="id-ID"/>
              </w:rPr>
              <w:t>15419</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2.110,</w:t>
            </w:r>
            <w:r w:rsidRPr="00A15911">
              <w:rPr>
                <w:rFonts w:ascii="Times New Roman" w:hAnsi="Times New Roman"/>
                <w:sz w:val="24"/>
                <w:szCs w:val="24"/>
                <w:lang w:eastAsia="id-ID"/>
              </w:rPr>
              <w:t>675</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sidRPr="00A15911">
              <w:rPr>
                <w:rFonts w:ascii="Times New Roman" w:hAnsi="Times New Roman"/>
                <w:sz w:val="24"/>
                <w:szCs w:val="24"/>
                <w:lang w:eastAsia="id-ID"/>
              </w:rPr>
              <w:t>13</w:t>
            </w:r>
            <w:r>
              <w:rPr>
                <w:rFonts w:ascii="Times New Roman" w:hAnsi="Times New Roman"/>
                <w:sz w:val="24"/>
                <w:szCs w:val="24"/>
                <w:lang w:eastAsia="id-ID"/>
              </w:rPr>
              <w:t>,</w:t>
            </w:r>
            <w:r w:rsidRPr="00A15911">
              <w:rPr>
                <w:rFonts w:ascii="Times New Roman" w:hAnsi="Times New Roman"/>
                <w:sz w:val="24"/>
                <w:szCs w:val="24"/>
                <w:lang w:eastAsia="id-ID"/>
              </w:rPr>
              <w:t>33051</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42020</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13,</w:t>
            </w:r>
            <w:r w:rsidRPr="00A15911">
              <w:rPr>
                <w:rFonts w:ascii="Times New Roman" w:hAnsi="Times New Roman"/>
                <w:b/>
                <w:sz w:val="24"/>
                <w:szCs w:val="24"/>
                <w:lang w:eastAsia="id-ID"/>
              </w:rPr>
              <w:t>36669*</w:t>
            </w:r>
          </w:p>
        </w:tc>
      </w:tr>
      <w:tr w:rsidR="005D697B" w:rsidRPr="00A15911" w:rsidTr="0019025E">
        <w:trPr>
          <w:jc w:val="center"/>
        </w:trPr>
        <w:tc>
          <w:tcPr>
            <w:tcW w:w="710" w:type="dxa"/>
            <w:vAlign w:val="center"/>
          </w:tcPr>
          <w:p w:rsidR="005D697B" w:rsidRPr="004F1FBB" w:rsidRDefault="005D697B" w:rsidP="00C0006B">
            <w:pPr>
              <w:pStyle w:val="ListParagraph"/>
              <w:spacing w:after="0"/>
              <w:ind w:left="0"/>
              <w:jc w:val="center"/>
              <w:rPr>
                <w:rFonts w:ascii="Times New Roman" w:hAnsi="Times New Roman"/>
                <w:b/>
                <w:sz w:val="24"/>
                <w:szCs w:val="24"/>
                <w:lang w:val="id-ID"/>
              </w:rPr>
            </w:pPr>
            <w:r w:rsidRPr="004F1FBB">
              <w:rPr>
                <w:rFonts w:ascii="Times New Roman" w:hAnsi="Times New Roman"/>
                <w:b/>
                <w:sz w:val="24"/>
                <w:szCs w:val="24"/>
                <w:lang w:val="id-ID"/>
              </w:rPr>
              <w:t>2</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-1.521,</w:t>
            </w:r>
            <w:r w:rsidRPr="00A15911">
              <w:rPr>
                <w:rFonts w:ascii="Times New Roman" w:hAnsi="Times New Roman"/>
                <w:sz w:val="24"/>
                <w:szCs w:val="24"/>
                <w:lang w:eastAsia="id-ID"/>
              </w:rPr>
              <w:t>702</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10,</w:t>
            </w:r>
            <w:r w:rsidRPr="00A15911">
              <w:rPr>
                <w:rFonts w:ascii="Times New Roman" w:hAnsi="Times New Roman"/>
                <w:b/>
                <w:sz w:val="24"/>
                <w:szCs w:val="24"/>
                <w:lang w:eastAsia="id-ID"/>
              </w:rPr>
              <w:t>38347*</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2.086,</w:t>
            </w:r>
            <w:r w:rsidRPr="00A15911">
              <w:rPr>
                <w:rFonts w:ascii="Times New Roman" w:hAnsi="Times New Roman"/>
                <w:b/>
                <w:sz w:val="24"/>
                <w:szCs w:val="24"/>
                <w:lang w:eastAsia="id-ID"/>
              </w:rPr>
              <w:t>843*</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13,</w:t>
            </w:r>
            <w:r w:rsidRPr="00A15911">
              <w:rPr>
                <w:rFonts w:ascii="Times New Roman" w:hAnsi="Times New Roman"/>
                <w:b/>
                <w:sz w:val="24"/>
                <w:szCs w:val="24"/>
                <w:lang w:eastAsia="id-ID"/>
              </w:rPr>
              <w:t>31915*</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46863</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37945</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3</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-1.518,</w:t>
            </w:r>
            <w:r w:rsidRPr="00A15911">
              <w:rPr>
                <w:rFonts w:ascii="Times New Roman" w:hAnsi="Times New Roman"/>
                <w:sz w:val="24"/>
                <w:szCs w:val="24"/>
                <w:lang w:eastAsia="id-ID"/>
              </w:rPr>
              <w:t>683</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5,</w:t>
            </w:r>
            <w:r w:rsidRPr="00A15911">
              <w:rPr>
                <w:rFonts w:ascii="Times New Roman" w:hAnsi="Times New Roman"/>
                <w:sz w:val="24"/>
                <w:szCs w:val="24"/>
                <w:lang w:eastAsia="id-ID"/>
              </w:rPr>
              <w:t>854644</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2.104,</w:t>
            </w:r>
            <w:r w:rsidRPr="00A15911">
              <w:rPr>
                <w:rFonts w:ascii="Times New Roman" w:hAnsi="Times New Roman"/>
                <w:sz w:val="24"/>
                <w:szCs w:val="24"/>
                <w:lang w:eastAsia="id-ID"/>
              </w:rPr>
              <w:t>767</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32768</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53695</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41209</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4</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-1.516,</w:t>
            </w:r>
            <w:r w:rsidRPr="00A15911">
              <w:rPr>
                <w:rFonts w:ascii="Times New Roman" w:hAnsi="Times New Roman"/>
                <w:sz w:val="24"/>
                <w:szCs w:val="24"/>
                <w:lang w:eastAsia="id-ID"/>
              </w:rPr>
              <w:t>496</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4,</w:t>
            </w:r>
            <w:r w:rsidRPr="00A15911">
              <w:rPr>
                <w:rFonts w:ascii="Times New Roman" w:hAnsi="Times New Roman"/>
                <w:sz w:val="24"/>
                <w:szCs w:val="24"/>
                <w:lang w:eastAsia="id-ID"/>
              </w:rPr>
              <w:t>202896</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2.138,</w:t>
            </w:r>
            <w:r w:rsidRPr="00A15911">
              <w:rPr>
                <w:rFonts w:ascii="Times New Roman" w:hAnsi="Times New Roman"/>
                <w:sz w:val="24"/>
                <w:szCs w:val="24"/>
                <w:lang w:eastAsia="id-ID"/>
              </w:rPr>
              <w:t>302</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34344</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61251</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45198</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5</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-1.513,</w:t>
            </w:r>
            <w:r w:rsidRPr="00A15911">
              <w:rPr>
                <w:rFonts w:ascii="Times New Roman" w:hAnsi="Times New Roman"/>
                <w:sz w:val="24"/>
                <w:szCs w:val="24"/>
                <w:lang w:eastAsia="id-ID"/>
              </w:rPr>
              <w:t>904</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4,</w:t>
            </w:r>
            <w:r w:rsidRPr="00A15911">
              <w:rPr>
                <w:rFonts w:ascii="Times New Roman" w:hAnsi="Times New Roman"/>
                <w:sz w:val="24"/>
                <w:szCs w:val="24"/>
                <w:lang w:eastAsia="id-ID"/>
              </w:rPr>
              <w:t>935737</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2.164,</w:t>
            </w:r>
            <w:r w:rsidRPr="00A15911">
              <w:rPr>
                <w:rFonts w:ascii="Times New Roman" w:hAnsi="Times New Roman"/>
                <w:sz w:val="24"/>
                <w:szCs w:val="24"/>
                <w:lang w:eastAsia="id-ID"/>
              </w:rPr>
              <w:t>790</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35569</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68455</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48834</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6</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-1.512,</w:t>
            </w:r>
            <w:r w:rsidRPr="00A15911">
              <w:rPr>
                <w:rFonts w:ascii="Times New Roman" w:hAnsi="Times New Roman"/>
                <w:sz w:val="24"/>
                <w:szCs w:val="24"/>
                <w:lang w:eastAsia="id-ID"/>
              </w:rPr>
              <w:t>147</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3,</w:t>
            </w:r>
            <w:r w:rsidRPr="00A15911">
              <w:rPr>
                <w:rFonts w:ascii="Times New Roman" w:hAnsi="Times New Roman"/>
                <w:sz w:val="24"/>
                <w:szCs w:val="24"/>
                <w:lang w:eastAsia="id-ID"/>
              </w:rPr>
              <w:t>314379</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2.207,</w:t>
            </w:r>
            <w:r w:rsidRPr="00A15911">
              <w:rPr>
                <w:rFonts w:ascii="Times New Roman" w:hAnsi="Times New Roman"/>
                <w:sz w:val="24"/>
                <w:szCs w:val="24"/>
                <w:lang w:eastAsia="id-ID"/>
              </w:rPr>
              <w:t>647</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37520</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76385</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53197</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7</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-1.510,</w:t>
            </w:r>
            <w:r w:rsidRPr="00A15911">
              <w:rPr>
                <w:rFonts w:ascii="Times New Roman" w:hAnsi="Times New Roman"/>
                <w:sz w:val="24"/>
                <w:szCs w:val="24"/>
                <w:lang w:eastAsia="id-ID"/>
              </w:rPr>
              <w:t>212</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3,</w:t>
            </w:r>
            <w:r w:rsidRPr="00A15911">
              <w:rPr>
                <w:rFonts w:ascii="Times New Roman" w:hAnsi="Times New Roman"/>
                <w:sz w:val="24"/>
                <w:szCs w:val="24"/>
                <w:lang w:eastAsia="id-ID"/>
              </w:rPr>
              <w:t>617609</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2.247,</w:t>
            </w:r>
            <w:r w:rsidRPr="00A15911">
              <w:rPr>
                <w:rFonts w:ascii="Times New Roman" w:hAnsi="Times New Roman"/>
                <w:sz w:val="24"/>
                <w:szCs w:val="24"/>
                <w:lang w:eastAsia="id-ID"/>
              </w:rPr>
              <w:t>938</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39315</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84160</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57405</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8</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-1.509,</w:t>
            </w:r>
            <w:r w:rsidRPr="00A15911">
              <w:rPr>
                <w:rFonts w:ascii="Times New Roman" w:hAnsi="Times New Roman"/>
                <w:sz w:val="24"/>
                <w:szCs w:val="24"/>
                <w:lang w:eastAsia="id-ID"/>
              </w:rPr>
              <w:t>536</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w:t>
            </w:r>
            <w:r w:rsidRPr="00A15911">
              <w:rPr>
                <w:rFonts w:ascii="Times New Roman" w:hAnsi="Times New Roman"/>
                <w:sz w:val="24"/>
                <w:szCs w:val="24"/>
                <w:lang w:eastAsia="id-ID"/>
              </w:rPr>
              <w:t>253361</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2.314,</w:t>
            </w:r>
            <w:r w:rsidRPr="00A15911">
              <w:rPr>
                <w:rFonts w:ascii="Times New Roman" w:hAnsi="Times New Roman"/>
                <w:sz w:val="24"/>
                <w:szCs w:val="24"/>
                <w:lang w:eastAsia="id-ID"/>
              </w:rPr>
              <w:t>239</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42205</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93029</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62706</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9</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-1.506,</w:t>
            </w:r>
            <w:r w:rsidRPr="00A15911">
              <w:rPr>
                <w:rFonts w:ascii="Times New Roman" w:hAnsi="Times New Roman"/>
                <w:sz w:val="24"/>
                <w:szCs w:val="24"/>
                <w:lang w:eastAsia="id-ID"/>
              </w:rPr>
              <w:t>839</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4,</w:t>
            </w:r>
            <w:r w:rsidRPr="00A15911">
              <w:rPr>
                <w:rFonts w:ascii="Times New Roman" w:hAnsi="Times New Roman"/>
                <w:sz w:val="24"/>
                <w:szCs w:val="24"/>
                <w:lang w:eastAsia="id-ID"/>
              </w:rPr>
              <w:t>948561</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2.341,</w:t>
            </w:r>
            <w:r w:rsidRPr="00A15911">
              <w:rPr>
                <w:rFonts w:ascii="Times New Roman" w:hAnsi="Times New Roman"/>
                <w:sz w:val="24"/>
                <w:szCs w:val="24"/>
                <w:lang w:eastAsia="id-ID"/>
              </w:rPr>
              <w:t>110</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43338</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14,</w:t>
            </w:r>
            <w:r w:rsidRPr="00A15911">
              <w:rPr>
                <w:rFonts w:ascii="Times New Roman" w:hAnsi="Times New Roman"/>
                <w:sz w:val="24"/>
                <w:szCs w:val="24"/>
                <w:lang w:eastAsia="id-ID"/>
              </w:rPr>
              <w:t>00141</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66251</w:t>
            </w:r>
          </w:p>
        </w:tc>
      </w:tr>
      <w:tr w:rsidR="005D697B" w:rsidRPr="00A15911" w:rsidTr="0019025E">
        <w:trPr>
          <w:jc w:val="center"/>
        </w:trPr>
        <w:tc>
          <w:tcPr>
            <w:tcW w:w="710" w:type="dxa"/>
            <w:vAlign w:val="center"/>
          </w:tcPr>
          <w:p w:rsidR="005D697B" w:rsidRPr="00A15911" w:rsidRDefault="005D697B" w:rsidP="00C0006B">
            <w:pPr>
              <w:pStyle w:val="ListParagraph"/>
              <w:spacing w:after="0"/>
              <w:ind w:left="0"/>
              <w:jc w:val="center"/>
              <w:rPr>
                <w:rFonts w:ascii="Times New Roman" w:hAnsi="Times New Roman"/>
                <w:sz w:val="24"/>
                <w:szCs w:val="24"/>
                <w:lang w:val="id-ID"/>
              </w:rPr>
            </w:pPr>
            <w:r w:rsidRPr="00A15911">
              <w:rPr>
                <w:rFonts w:ascii="Times New Roman" w:hAnsi="Times New Roman"/>
                <w:sz w:val="24"/>
                <w:szCs w:val="24"/>
                <w:lang w:val="id-ID"/>
              </w:rPr>
              <w:t>10</w:t>
            </w:r>
          </w:p>
        </w:tc>
        <w:tc>
          <w:tcPr>
            <w:tcW w:w="131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-1.505,</w:t>
            </w:r>
            <w:r w:rsidRPr="00A15911">
              <w:rPr>
                <w:rFonts w:ascii="Times New Roman" w:hAnsi="Times New Roman"/>
                <w:sz w:val="24"/>
                <w:szCs w:val="24"/>
                <w:lang w:eastAsia="id-ID"/>
              </w:rPr>
              <w:t>810</w:t>
            </w:r>
          </w:p>
        </w:tc>
        <w:tc>
          <w:tcPr>
            <w:tcW w:w="147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w:t>
            </w:r>
            <w:r w:rsidRPr="00A15911">
              <w:rPr>
                <w:rFonts w:ascii="Times New Roman" w:hAnsi="Times New Roman"/>
                <w:sz w:val="24"/>
                <w:szCs w:val="24"/>
                <w:lang w:eastAsia="id-ID"/>
              </w:rPr>
              <w:t>870076</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2.403,</w:t>
            </w:r>
            <w:r w:rsidRPr="00A15911">
              <w:rPr>
                <w:rFonts w:ascii="Times New Roman" w:hAnsi="Times New Roman"/>
                <w:sz w:val="24"/>
                <w:szCs w:val="24"/>
                <w:lang w:eastAsia="id-ID"/>
              </w:rPr>
              <w:t>018</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45921</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14,</w:t>
            </w:r>
            <w:r w:rsidRPr="00A15911">
              <w:rPr>
                <w:rFonts w:ascii="Times New Roman" w:hAnsi="Times New Roman"/>
                <w:sz w:val="24"/>
                <w:szCs w:val="24"/>
                <w:lang w:eastAsia="id-ID"/>
              </w:rPr>
              <w:t>08704</w:t>
            </w:r>
          </w:p>
        </w:tc>
        <w:tc>
          <w:tcPr>
            <w:tcW w:w="1356" w:type="dxa"/>
            <w:vAlign w:val="center"/>
          </w:tcPr>
          <w:p w:rsidR="005D697B" w:rsidRPr="00A15911" w:rsidRDefault="005D697B" w:rsidP="00C0006B">
            <w:pPr>
              <w:autoSpaceDE w:val="0"/>
              <w:autoSpaceDN w:val="0"/>
              <w:adjustRightInd w:val="0"/>
              <w:spacing w:after="0"/>
              <w:jc w:val="center"/>
              <w:rPr>
                <w:rFonts w:ascii="Times New Roman" w:hAnsi="Times New Roman"/>
                <w:sz w:val="24"/>
                <w:szCs w:val="24"/>
                <w:lang w:eastAsia="id-ID"/>
              </w:rPr>
            </w:pPr>
            <w:r>
              <w:rPr>
                <w:rFonts w:ascii="Times New Roman" w:hAnsi="Times New Roman"/>
                <w:sz w:val="24"/>
                <w:szCs w:val="24"/>
                <w:lang w:eastAsia="id-ID"/>
              </w:rPr>
              <w:t>13,</w:t>
            </w:r>
            <w:r w:rsidRPr="00A15911">
              <w:rPr>
                <w:rFonts w:ascii="Times New Roman" w:hAnsi="Times New Roman"/>
                <w:sz w:val="24"/>
                <w:szCs w:val="24"/>
                <w:lang w:eastAsia="id-ID"/>
              </w:rPr>
              <w:t>71247</w:t>
            </w:r>
          </w:p>
        </w:tc>
      </w:tr>
    </w:tbl>
    <w:p w:rsidR="005D697B" w:rsidRDefault="005D697B" w:rsidP="005D697B">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Sumber : Output Eviews, data diolah</w:t>
      </w:r>
    </w:p>
    <w:p w:rsidR="00B53CD7" w:rsidRPr="00CC6160" w:rsidRDefault="00C0006B" w:rsidP="00CC6160">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Berdasarkan hasil dari Tabel 4.1</w:t>
      </w:r>
      <w:r w:rsidR="005D697B">
        <w:rPr>
          <w:rFonts w:ascii="Times New Roman" w:hAnsi="Times New Roman"/>
          <w:sz w:val="24"/>
          <w:szCs w:val="24"/>
          <w:lang w:val="id-ID"/>
        </w:rPr>
        <w:t xml:space="preserve"> di atas, diketahui besarnya nilai LR sebesar 10,38347 serta nilai FPE terkecil sebesar 2.086,843 dan AIC terkecil sebesar 12,31915 terdapat pada lag 2. Sementara untuk nilai SC terkecil sebesar 13,40560 terdapat pada lag 0 dan nilai HQ terkecil sebesar 13,36669 terdapat pada lag 1. Dari hasil tersebut maka nilai lag optimal yang disarankan adalah lag 2 dengan pertimbangan bahwa perubahan satu variabel dalam model akan mempengaruhi variabel lain dalam jangka waktu dua bulan. Pada model VAR yang diestimasi dengan lag maksimum (lag 2) menunjukkan </w:t>
      </w:r>
      <w:r w:rsidR="005D697B" w:rsidRPr="00A15911">
        <w:rPr>
          <w:rFonts w:ascii="Times New Roman" w:hAnsi="Times New Roman"/>
          <w:i/>
          <w:sz w:val="24"/>
          <w:szCs w:val="24"/>
          <w:lang w:val="id-ID"/>
        </w:rPr>
        <w:t>root</w:t>
      </w:r>
      <w:r w:rsidR="005D697B">
        <w:rPr>
          <w:rFonts w:ascii="Times New Roman" w:hAnsi="Times New Roman"/>
          <w:sz w:val="24"/>
          <w:szCs w:val="24"/>
          <w:lang w:val="id-ID"/>
        </w:rPr>
        <w:t xml:space="preserve"> memiliki modulus kurang dari satu dan berada di dalam lingkaran yang menunjukkan bahwa model sudah stabil.</w:t>
      </w:r>
    </w:p>
    <w:p w:rsidR="002C4941" w:rsidRDefault="002C4941" w:rsidP="005D697B">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Uji Stationer Data</w:t>
      </w:r>
    </w:p>
    <w:p w:rsidR="005D697B" w:rsidRPr="005D697B" w:rsidRDefault="005D697B" w:rsidP="005D697B">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 Apabila nilai ADF </w:t>
      </w:r>
      <w:r>
        <w:rPr>
          <w:rFonts w:ascii="Times New Roman" w:hAnsi="Times New Roman"/>
          <w:i/>
          <w:sz w:val="24"/>
          <w:szCs w:val="24"/>
          <w:lang w:val="id-ID"/>
        </w:rPr>
        <w:t>test</w:t>
      </w:r>
      <w:r>
        <w:rPr>
          <w:rFonts w:ascii="Times New Roman" w:hAnsi="Times New Roman"/>
          <w:sz w:val="24"/>
          <w:szCs w:val="24"/>
          <w:lang w:val="id-ID"/>
        </w:rPr>
        <w:t xml:space="preserve"> lebih kecil dari nilai kritis dengan tingkat signifikansi tertentu dan memiliki probailitas yang lebih kecil dari tingkat signifikansi, maka data dikatakan stationer. Pemaparan hasil uji statio</w:t>
      </w:r>
      <w:r w:rsidR="00C0006B">
        <w:rPr>
          <w:rFonts w:ascii="Times New Roman" w:hAnsi="Times New Roman"/>
          <w:sz w:val="24"/>
          <w:szCs w:val="24"/>
          <w:lang w:val="id-ID"/>
        </w:rPr>
        <w:t>ner dapat dilihat pada Tabel 4.2</w:t>
      </w:r>
      <w:r>
        <w:rPr>
          <w:rFonts w:ascii="Times New Roman" w:hAnsi="Times New Roman"/>
          <w:sz w:val="24"/>
          <w:szCs w:val="24"/>
          <w:lang w:val="id-ID"/>
        </w:rPr>
        <w:t xml:space="preserve"> berikut ini :</w:t>
      </w:r>
    </w:p>
    <w:p w:rsidR="005D697B" w:rsidRPr="0046516D" w:rsidRDefault="005D697B" w:rsidP="005D697B">
      <w:pPr>
        <w:pStyle w:val="ListParagraph"/>
        <w:spacing w:after="0" w:line="360" w:lineRule="auto"/>
        <w:ind w:left="0"/>
        <w:jc w:val="center"/>
        <w:rPr>
          <w:rFonts w:ascii="Times New Roman" w:hAnsi="Times New Roman"/>
          <w:sz w:val="24"/>
          <w:szCs w:val="24"/>
          <w:lang w:val="id-ID"/>
        </w:rPr>
      </w:pPr>
      <w:r>
        <w:rPr>
          <w:rFonts w:ascii="Times New Roman" w:hAnsi="Times New Roman"/>
          <w:b/>
          <w:sz w:val="24"/>
          <w:szCs w:val="24"/>
          <w:lang w:val="id-ID"/>
        </w:rPr>
        <w:t>Tabel 4.</w:t>
      </w:r>
      <w:r w:rsidR="00C0006B">
        <w:rPr>
          <w:rFonts w:ascii="Times New Roman" w:hAnsi="Times New Roman"/>
          <w:b/>
          <w:sz w:val="24"/>
          <w:szCs w:val="24"/>
          <w:lang w:val="id-ID"/>
        </w:rPr>
        <w:t>2</w:t>
      </w:r>
    </w:p>
    <w:p w:rsidR="005D697B" w:rsidRPr="006708A3" w:rsidRDefault="005D697B" w:rsidP="005D697B">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lang w:val="id-ID"/>
        </w:rPr>
        <w:t>Uji Stationer ADF</w:t>
      </w:r>
    </w:p>
    <w:tbl>
      <w:tblPr>
        <w:tblW w:w="8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3"/>
        <w:gridCol w:w="1044"/>
        <w:gridCol w:w="785"/>
        <w:gridCol w:w="785"/>
        <w:gridCol w:w="821"/>
        <w:gridCol w:w="1283"/>
        <w:gridCol w:w="1466"/>
      </w:tblGrid>
      <w:tr w:rsidR="005D697B" w:rsidRPr="00482C6A" w:rsidTr="0019025E">
        <w:tc>
          <w:tcPr>
            <w:tcW w:w="2433" w:type="dxa"/>
            <w:vMerge w:val="restart"/>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Variabel</w:t>
            </w:r>
          </w:p>
        </w:tc>
        <w:tc>
          <w:tcPr>
            <w:tcW w:w="1044" w:type="dxa"/>
            <w:vMerge w:val="restart"/>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Uji ADF</w:t>
            </w:r>
          </w:p>
        </w:tc>
        <w:tc>
          <w:tcPr>
            <w:tcW w:w="2391" w:type="dxa"/>
            <w:gridSpan w:val="3"/>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Nilai Kritis</w:t>
            </w:r>
          </w:p>
        </w:tc>
        <w:tc>
          <w:tcPr>
            <w:tcW w:w="1283" w:type="dxa"/>
            <w:vMerge w:val="restart"/>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Probability</w:t>
            </w:r>
          </w:p>
        </w:tc>
        <w:tc>
          <w:tcPr>
            <w:tcW w:w="1466" w:type="dxa"/>
            <w:vMerge w:val="restart"/>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Kesimpulan</w:t>
            </w:r>
          </w:p>
        </w:tc>
      </w:tr>
      <w:tr w:rsidR="005D697B" w:rsidRPr="00482C6A" w:rsidTr="0019025E">
        <w:trPr>
          <w:trHeight w:val="70"/>
        </w:trPr>
        <w:tc>
          <w:tcPr>
            <w:tcW w:w="2433" w:type="dxa"/>
            <w:vMerge/>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p>
        </w:tc>
        <w:tc>
          <w:tcPr>
            <w:tcW w:w="1044" w:type="dxa"/>
            <w:vMerge/>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p>
        </w:tc>
        <w:tc>
          <w:tcPr>
            <w:tcW w:w="785" w:type="dxa"/>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1 %</w:t>
            </w:r>
          </w:p>
        </w:tc>
        <w:tc>
          <w:tcPr>
            <w:tcW w:w="785" w:type="dxa"/>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5 %</w:t>
            </w:r>
          </w:p>
        </w:tc>
        <w:tc>
          <w:tcPr>
            <w:tcW w:w="821" w:type="dxa"/>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r w:rsidRPr="00482C6A">
              <w:rPr>
                <w:rFonts w:ascii="Times New Roman" w:hAnsi="Times New Roman"/>
                <w:b/>
                <w:sz w:val="20"/>
                <w:szCs w:val="24"/>
                <w:lang w:val="id-ID"/>
              </w:rPr>
              <w:t>10 %</w:t>
            </w:r>
          </w:p>
        </w:tc>
        <w:tc>
          <w:tcPr>
            <w:tcW w:w="1283" w:type="dxa"/>
            <w:vMerge/>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p>
        </w:tc>
        <w:tc>
          <w:tcPr>
            <w:tcW w:w="1466" w:type="dxa"/>
            <w:vMerge/>
            <w:vAlign w:val="center"/>
          </w:tcPr>
          <w:p w:rsidR="005D697B" w:rsidRPr="00482C6A" w:rsidRDefault="005D697B" w:rsidP="00C0006B">
            <w:pPr>
              <w:pStyle w:val="ListParagraph"/>
              <w:spacing w:after="0"/>
              <w:ind w:left="0"/>
              <w:jc w:val="center"/>
              <w:rPr>
                <w:rFonts w:ascii="Times New Roman" w:hAnsi="Times New Roman"/>
                <w:b/>
                <w:sz w:val="20"/>
                <w:szCs w:val="24"/>
                <w:lang w:val="id-ID"/>
              </w:rPr>
            </w:pPr>
          </w:p>
        </w:tc>
      </w:tr>
      <w:tr w:rsidR="005D697B" w:rsidRPr="00482C6A" w:rsidTr="0019025E">
        <w:tc>
          <w:tcPr>
            <w:tcW w:w="2433" w:type="dxa"/>
            <w:vAlign w:val="center"/>
          </w:tcPr>
          <w:p w:rsidR="005D697B" w:rsidRPr="00482C6A" w:rsidRDefault="005D697B" w:rsidP="00C0006B">
            <w:pPr>
              <w:pStyle w:val="ListParagraph"/>
              <w:spacing w:after="0"/>
              <w:ind w:left="0"/>
              <w:jc w:val="center"/>
              <w:rPr>
                <w:rFonts w:ascii="Times New Roman" w:hAnsi="Times New Roman"/>
                <w:sz w:val="20"/>
                <w:szCs w:val="24"/>
                <w:lang w:val="id-ID"/>
              </w:rPr>
            </w:pPr>
            <w:r w:rsidRPr="00482C6A">
              <w:rPr>
                <w:rFonts w:ascii="Times New Roman" w:hAnsi="Times New Roman"/>
                <w:sz w:val="20"/>
                <w:szCs w:val="24"/>
                <w:lang w:val="id-ID"/>
              </w:rPr>
              <w:t>RG (</w:t>
            </w:r>
            <w:r w:rsidRPr="00482C6A">
              <w:rPr>
                <w:rFonts w:ascii="Times New Roman" w:hAnsi="Times New Roman"/>
                <w:i/>
                <w:sz w:val="20"/>
                <w:szCs w:val="24"/>
                <w:lang w:val="id-ID"/>
              </w:rPr>
              <w:t>Return</w:t>
            </w:r>
            <w:r w:rsidRPr="00482C6A">
              <w:rPr>
                <w:rFonts w:ascii="Times New Roman" w:hAnsi="Times New Roman"/>
                <w:sz w:val="20"/>
                <w:szCs w:val="24"/>
                <w:lang w:val="id-ID"/>
              </w:rPr>
              <w:t xml:space="preserve"> Emas)</w:t>
            </w:r>
          </w:p>
        </w:tc>
        <w:tc>
          <w:tcPr>
            <w:tcW w:w="1044" w:type="dxa"/>
            <w:vAlign w:val="center"/>
          </w:tcPr>
          <w:p w:rsidR="005D697B" w:rsidRPr="00482C6A" w:rsidRDefault="005D697B" w:rsidP="00C0006B">
            <w:pPr>
              <w:pStyle w:val="ListParagraph"/>
              <w:spacing w:after="0"/>
              <w:ind w:left="0"/>
              <w:jc w:val="center"/>
              <w:rPr>
                <w:rFonts w:ascii="Times New Roman" w:hAnsi="Times New Roman"/>
                <w:sz w:val="20"/>
              </w:rPr>
            </w:pPr>
            <w:r w:rsidRPr="00482C6A">
              <w:rPr>
                <w:rFonts w:ascii="Times New Roman" w:hAnsi="Times New Roman"/>
                <w:color w:val="000000"/>
                <w:sz w:val="20"/>
                <w:lang w:val="id-ID" w:eastAsia="id-ID"/>
              </w:rPr>
              <w:t>-14,19</w:t>
            </w:r>
          </w:p>
        </w:tc>
        <w:tc>
          <w:tcPr>
            <w:tcW w:w="785"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rPr>
              <w:t>-3,45</w:t>
            </w:r>
          </w:p>
        </w:tc>
        <w:tc>
          <w:tcPr>
            <w:tcW w:w="785"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lang w:eastAsia="id-ID"/>
              </w:rPr>
              <w:t>-2,87</w:t>
            </w:r>
          </w:p>
        </w:tc>
        <w:tc>
          <w:tcPr>
            <w:tcW w:w="821"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rPr>
              <w:t>-2,57</w:t>
            </w:r>
          </w:p>
        </w:tc>
        <w:tc>
          <w:tcPr>
            <w:tcW w:w="1283" w:type="dxa"/>
            <w:vAlign w:val="center"/>
          </w:tcPr>
          <w:p w:rsidR="005D697B" w:rsidRPr="00482C6A" w:rsidRDefault="005D697B" w:rsidP="00C0006B">
            <w:pPr>
              <w:pStyle w:val="ListParagraph"/>
              <w:spacing w:after="0"/>
              <w:ind w:left="0"/>
              <w:jc w:val="center"/>
              <w:rPr>
                <w:rFonts w:ascii="Times New Roman" w:hAnsi="Times New Roman"/>
                <w:color w:val="FF0000"/>
                <w:sz w:val="20"/>
                <w:lang w:val="id-ID" w:eastAsia="id-ID"/>
              </w:rPr>
            </w:pPr>
            <w:r w:rsidRPr="00482C6A">
              <w:rPr>
                <w:rFonts w:ascii="Times New Roman" w:hAnsi="Times New Roman"/>
                <w:color w:val="000000"/>
                <w:sz w:val="20"/>
              </w:rPr>
              <w:t>0</w:t>
            </w:r>
            <w:r w:rsidRPr="00482C6A">
              <w:rPr>
                <w:rFonts w:ascii="Times New Roman" w:hAnsi="Times New Roman"/>
                <w:color w:val="000000"/>
                <w:sz w:val="20"/>
                <w:lang w:val="id-ID"/>
              </w:rPr>
              <w:t>,</w:t>
            </w:r>
            <w:r w:rsidRPr="00482C6A">
              <w:rPr>
                <w:rFonts w:ascii="Times New Roman" w:hAnsi="Times New Roman"/>
                <w:color w:val="000000"/>
                <w:sz w:val="20"/>
              </w:rPr>
              <w:t>0000</w:t>
            </w:r>
          </w:p>
        </w:tc>
        <w:tc>
          <w:tcPr>
            <w:tcW w:w="1466" w:type="dxa"/>
            <w:vAlign w:val="center"/>
          </w:tcPr>
          <w:p w:rsidR="005D697B" w:rsidRPr="00482C6A" w:rsidRDefault="005D697B" w:rsidP="00C0006B">
            <w:pPr>
              <w:pStyle w:val="ListParagraph"/>
              <w:spacing w:after="0"/>
              <w:ind w:left="0"/>
              <w:jc w:val="center"/>
              <w:rPr>
                <w:rFonts w:ascii="Times New Roman" w:hAnsi="Times New Roman"/>
                <w:sz w:val="20"/>
                <w:szCs w:val="24"/>
                <w:lang w:val="id-ID"/>
              </w:rPr>
            </w:pPr>
            <w:r w:rsidRPr="00482C6A">
              <w:rPr>
                <w:rFonts w:ascii="Times New Roman" w:hAnsi="Times New Roman"/>
                <w:sz w:val="20"/>
                <w:szCs w:val="24"/>
                <w:lang w:val="id-ID"/>
              </w:rPr>
              <w:t>Data Stationer</w:t>
            </w:r>
          </w:p>
        </w:tc>
      </w:tr>
      <w:tr w:rsidR="005D697B" w:rsidRPr="00482C6A" w:rsidTr="0019025E">
        <w:tc>
          <w:tcPr>
            <w:tcW w:w="2433" w:type="dxa"/>
            <w:vAlign w:val="center"/>
          </w:tcPr>
          <w:p w:rsidR="005D697B" w:rsidRPr="00482C6A" w:rsidRDefault="005D697B" w:rsidP="00C0006B">
            <w:pPr>
              <w:pStyle w:val="ListParagraph"/>
              <w:spacing w:after="0"/>
              <w:ind w:left="0"/>
              <w:jc w:val="center"/>
              <w:rPr>
                <w:rFonts w:ascii="Times New Roman" w:hAnsi="Times New Roman"/>
                <w:sz w:val="20"/>
                <w:szCs w:val="24"/>
                <w:lang w:val="id-ID"/>
              </w:rPr>
            </w:pPr>
            <w:r w:rsidRPr="00482C6A">
              <w:rPr>
                <w:rFonts w:ascii="Times New Roman" w:hAnsi="Times New Roman"/>
                <w:sz w:val="20"/>
                <w:szCs w:val="24"/>
                <w:lang w:val="id-ID"/>
              </w:rPr>
              <w:t>RM (</w:t>
            </w:r>
            <w:r w:rsidRPr="00482C6A">
              <w:rPr>
                <w:rFonts w:ascii="Times New Roman" w:hAnsi="Times New Roman"/>
                <w:i/>
                <w:sz w:val="20"/>
                <w:szCs w:val="24"/>
                <w:lang w:val="id-ID"/>
              </w:rPr>
              <w:t>Return</w:t>
            </w:r>
            <w:r w:rsidRPr="00482C6A">
              <w:rPr>
                <w:rFonts w:ascii="Times New Roman" w:hAnsi="Times New Roman"/>
                <w:sz w:val="20"/>
                <w:szCs w:val="24"/>
                <w:lang w:val="id-ID"/>
              </w:rPr>
              <w:t xml:space="preserve"> Pasar Saham)</w:t>
            </w:r>
          </w:p>
        </w:tc>
        <w:tc>
          <w:tcPr>
            <w:tcW w:w="1044" w:type="dxa"/>
            <w:vAlign w:val="center"/>
          </w:tcPr>
          <w:p w:rsidR="005D697B" w:rsidRPr="00482C6A" w:rsidRDefault="005D697B" w:rsidP="00C0006B">
            <w:pPr>
              <w:pStyle w:val="ListParagraph"/>
              <w:spacing w:after="0"/>
              <w:ind w:left="0"/>
              <w:jc w:val="center"/>
              <w:rPr>
                <w:rFonts w:ascii="Times New Roman" w:hAnsi="Times New Roman"/>
                <w:sz w:val="20"/>
              </w:rPr>
            </w:pPr>
            <w:r w:rsidRPr="00482C6A">
              <w:rPr>
                <w:rFonts w:ascii="Times New Roman" w:hAnsi="Times New Roman"/>
                <w:color w:val="000000"/>
                <w:sz w:val="20"/>
                <w:lang w:val="id-ID" w:eastAsia="id-ID"/>
              </w:rPr>
              <w:t>-13,04</w:t>
            </w:r>
          </w:p>
        </w:tc>
        <w:tc>
          <w:tcPr>
            <w:tcW w:w="785"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rPr>
              <w:t>-3,45</w:t>
            </w:r>
          </w:p>
        </w:tc>
        <w:tc>
          <w:tcPr>
            <w:tcW w:w="785"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lang w:eastAsia="id-ID"/>
              </w:rPr>
              <w:t>-2,87</w:t>
            </w:r>
          </w:p>
        </w:tc>
        <w:tc>
          <w:tcPr>
            <w:tcW w:w="821"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rPr>
              <w:t>-2,57</w:t>
            </w:r>
          </w:p>
        </w:tc>
        <w:tc>
          <w:tcPr>
            <w:tcW w:w="1283" w:type="dxa"/>
            <w:vAlign w:val="center"/>
          </w:tcPr>
          <w:p w:rsidR="005D697B" w:rsidRPr="00482C6A" w:rsidRDefault="005D697B" w:rsidP="00C0006B">
            <w:pPr>
              <w:spacing w:after="0"/>
              <w:jc w:val="center"/>
              <w:rPr>
                <w:rFonts w:ascii="Times New Roman" w:hAnsi="Times New Roman"/>
                <w:color w:val="000000"/>
                <w:sz w:val="20"/>
                <w:lang w:eastAsia="id-ID"/>
              </w:rPr>
            </w:pPr>
            <w:r w:rsidRPr="00482C6A">
              <w:rPr>
                <w:rFonts w:ascii="Times New Roman" w:hAnsi="Times New Roman"/>
                <w:color w:val="000000"/>
                <w:sz w:val="20"/>
              </w:rPr>
              <w:t>0,0000</w:t>
            </w:r>
          </w:p>
        </w:tc>
        <w:tc>
          <w:tcPr>
            <w:tcW w:w="1466" w:type="dxa"/>
            <w:vAlign w:val="center"/>
          </w:tcPr>
          <w:p w:rsidR="005D697B" w:rsidRPr="00482C6A" w:rsidRDefault="005D697B" w:rsidP="00C0006B">
            <w:pPr>
              <w:pStyle w:val="ListParagraph"/>
              <w:spacing w:after="0"/>
              <w:ind w:left="0"/>
              <w:jc w:val="center"/>
              <w:rPr>
                <w:rFonts w:ascii="Times New Roman" w:hAnsi="Times New Roman"/>
                <w:sz w:val="20"/>
                <w:szCs w:val="24"/>
                <w:lang w:val="id-ID"/>
              </w:rPr>
            </w:pPr>
            <w:r w:rsidRPr="00482C6A">
              <w:rPr>
                <w:rFonts w:ascii="Times New Roman" w:hAnsi="Times New Roman"/>
                <w:sz w:val="20"/>
                <w:szCs w:val="24"/>
                <w:lang w:val="id-ID"/>
              </w:rPr>
              <w:t>Data Stationer</w:t>
            </w:r>
          </w:p>
        </w:tc>
      </w:tr>
      <w:tr w:rsidR="005D697B" w:rsidRPr="00482C6A" w:rsidTr="0019025E">
        <w:tc>
          <w:tcPr>
            <w:tcW w:w="2433" w:type="dxa"/>
            <w:vAlign w:val="center"/>
          </w:tcPr>
          <w:p w:rsidR="005D697B" w:rsidRPr="00482C6A" w:rsidRDefault="005D697B" w:rsidP="00C0006B">
            <w:pPr>
              <w:pStyle w:val="ListParagraph"/>
              <w:spacing w:after="0"/>
              <w:ind w:left="0"/>
              <w:jc w:val="center"/>
              <w:rPr>
                <w:rFonts w:ascii="Times New Roman" w:hAnsi="Times New Roman"/>
                <w:sz w:val="20"/>
                <w:szCs w:val="24"/>
                <w:lang w:val="id-ID"/>
              </w:rPr>
            </w:pPr>
            <w:r w:rsidRPr="00482C6A">
              <w:rPr>
                <w:rFonts w:ascii="Times New Roman" w:hAnsi="Times New Roman"/>
                <w:sz w:val="20"/>
                <w:szCs w:val="24"/>
                <w:lang w:val="id-ID"/>
              </w:rPr>
              <w:t>Inf (Inflasi)</w:t>
            </w:r>
          </w:p>
        </w:tc>
        <w:tc>
          <w:tcPr>
            <w:tcW w:w="1044" w:type="dxa"/>
            <w:vAlign w:val="center"/>
          </w:tcPr>
          <w:p w:rsidR="005D697B" w:rsidRPr="00482C6A" w:rsidRDefault="005D697B" w:rsidP="00C0006B">
            <w:pPr>
              <w:pStyle w:val="ListParagraph"/>
              <w:spacing w:after="0"/>
              <w:ind w:left="0"/>
              <w:jc w:val="center"/>
              <w:rPr>
                <w:rFonts w:ascii="Times New Roman" w:hAnsi="Times New Roman"/>
                <w:sz w:val="20"/>
              </w:rPr>
            </w:pPr>
            <w:r w:rsidRPr="00482C6A">
              <w:rPr>
                <w:rFonts w:ascii="Times New Roman" w:hAnsi="Times New Roman"/>
                <w:color w:val="000000"/>
                <w:sz w:val="20"/>
                <w:lang w:val="id-ID" w:eastAsia="id-ID"/>
              </w:rPr>
              <w:t>-7,65</w:t>
            </w:r>
          </w:p>
        </w:tc>
        <w:tc>
          <w:tcPr>
            <w:tcW w:w="785"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rPr>
              <w:t>-3,45</w:t>
            </w:r>
          </w:p>
        </w:tc>
        <w:tc>
          <w:tcPr>
            <w:tcW w:w="785"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lang w:eastAsia="id-ID"/>
              </w:rPr>
              <w:t>-2,87</w:t>
            </w:r>
          </w:p>
        </w:tc>
        <w:tc>
          <w:tcPr>
            <w:tcW w:w="821" w:type="dxa"/>
            <w:vAlign w:val="center"/>
          </w:tcPr>
          <w:p w:rsidR="005D697B" w:rsidRPr="00482C6A" w:rsidRDefault="005D697B" w:rsidP="00C0006B">
            <w:pPr>
              <w:spacing w:after="0"/>
              <w:jc w:val="center"/>
              <w:rPr>
                <w:rFonts w:ascii="Times New Roman" w:hAnsi="Times New Roman"/>
                <w:sz w:val="20"/>
              </w:rPr>
            </w:pPr>
            <w:r w:rsidRPr="00482C6A">
              <w:rPr>
                <w:rFonts w:ascii="Times New Roman" w:hAnsi="Times New Roman"/>
                <w:color w:val="000000"/>
                <w:sz w:val="20"/>
              </w:rPr>
              <w:t>-2,57</w:t>
            </w:r>
          </w:p>
        </w:tc>
        <w:tc>
          <w:tcPr>
            <w:tcW w:w="1283" w:type="dxa"/>
            <w:vAlign w:val="center"/>
          </w:tcPr>
          <w:p w:rsidR="005D697B" w:rsidRPr="00482C6A" w:rsidRDefault="005D697B" w:rsidP="00C0006B">
            <w:pPr>
              <w:spacing w:after="0"/>
              <w:jc w:val="center"/>
              <w:rPr>
                <w:rFonts w:ascii="Times New Roman" w:hAnsi="Times New Roman"/>
                <w:color w:val="000000"/>
                <w:sz w:val="20"/>
                <w:lang w:eastAsia="id-ID"/>
              </w:rPr>
            </w:pPr>
            <w:r w:rsidRPr="00482C6A">
              <w:rPr>
                <w:rFonts w:ascii="Times New Roman" w:hAnsi="Times New Roman"/>
                <w:color w:val="000000"/>
                <w:sz w:val="20"/>
              </w:rPr>
              <w:t>0,0000</w:t>
            </w:r>
          </w:p>
        </w:tc>
        <w:tc>
          <w:tcPr>
            <w:tcW w:w="1466" w:type="dxa"/>
            <w:vAlign w:val="center"/>
          </w:tcPr>
          <w:p w:rsidR="005D697B" w:rsidRPr="00482C6A" w:rsidRDefault="005D697B" w:rsidP="00C0006B">
            <w:pPr>
              <w:pStyle w:val="ListParagraph"/>
              <w:spacing w:after="0"/>
              <w:ind w:left="0"/>
              <w:jc w:val="center"/>
              <w:rPr>
                <w:rFonts w:ascii="Times New Roman" w:hAnsi="Times New Roman"/>
                <w:sz w:val="20"/>
                <w:szCs w:val="24"/>
                <w:lang w:val="id-ID"/>
              </w:rPr>
            </w:pPr>
            <w:r w:rsidRPr="00482C6A">
              <w:rPr>
                <w:rFonts w:ascii="Times New Roman" w:hAnsi="Times New Roman"/>
                <w:sz w:val="20"/>
                <w:szCs w:val="24"/>
                <w:lang w:val="id-ID"/>
              </w:rPr>
              <w:t>Data Stationer</w:t>
            </w:r>
          </w:p>
        </w:tc>
      </w:tr>
    </w:tbl>
    <w:p w:rsidR="00B53CD7" w:rsidRPr="00CC6160" w:rsidRDefault="005D697B" w:rsidP="00CC6160">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Sumber : Output Eviews, data diolah</w:t>
      </w:r>
    </w:p>
    <w:p w:rsidR="002C4941" w:rsidRDefault="0053520A" w:rsidP="00AD4BDA">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Analisis </w:t>
      </w:r>
      <w:r w:rsidR="002C4941">
        <w:rPr>
          <w:rFonts w:ascii="Times New Roman" w:hAnsi="Times New Roman"/>
          <w:sz w:val="24"/>
          <w:szCs w:val="24"/>
        </w:rPr>
        <w:t>Model Estimasi VAR</w:t>
      </w:r>
    </w:p>
    <w:p w:rsidR="00AD4BDA" w:rsidRDefault="0053520A" w:rsidP="00907BC0">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rPr>
        <w:t>Kriteria dalam analisis model estimasi VAR apabila t</w:t>
      </w:r>
      <w:r w:rsidRPr="00907BC0">
        <w:rPr>
          <w:rFonts w:ascii="Times New Roman" w:hAnsi="Times New Roman"/>
          <w:sz w:val="24"/>
          <w:szCs w:val="24"/>
          <w:vertAlign w:val="subscript"/>
        </w:rPr>
        <w:t>hitung</w:t>
      </w:r>
      <w:r>
        <w:rPr>
          <w:rFonts w:ascii="Times New Roman" w:hAnsi="Times New Roman"/>
          <w:sz w:val="24"/>
          <w:szCs w:val="24"/>
        </w:rPr>
        <w:t xml:space="preserve">  lebih besar dari nilai t</w:t>
      </w:r>
      <w:r w:rsidRPr="00907BC0">
        <w:rPr>
          <w:rFonts w:ascii="Times New Roman" w:hAnsi="Times New Roman"/>
          <w:sz w:val="24"/>
          <w:szCs w:val="24"/>
          <w:vertAlign w:val="subscript"/>
        </w:rPr>
        <w:t>tabel</w:t>
      </w:r>
      <w:r>
        <w:rPr>
          <w:rFonts w:ascii="Times New Roman" w:hAnsi="Times New Roman"/>
          <w:sz w:val="24"/>
          <w:szCs w:val="24"/>
        </w:rPr>
        <w:t>, maka dapat dikatakan variabel tersebut berpengaruh secara signifik</w:t>
      </w:r>
      <w:r w:rsidR="00907BC0">
        <w:rPr>
          <w:rFonts w:ascii="Times New Roman" w:hAnsi="Times New Roman"/>
          <w:sz w:val="24"/>
          <w:szCs w:val="24"/>
        </w:rPr>
        <w:t>an. Nilai t</w:t>
      </w:r>
      <w:r w:rsidRPr="00907BC0">
        <w:rPr>
          <w:rFonts w:ascii="Times New Roman" w:hAnsi="Times New Roman"/>
          <w:sz w:val="24"/>
          <w:szCs w:val="24"/>
          <w:vertAlign w:val="subscript"/>
        </w:rPr>
        <w:t>hitung</w:t>
      </w:r>
      <w:r>
        <w:rPr>
          <w:rFonts w:ascii="Times New Roman" w:hAnsi="Times New Roman"/>
          <w:sz w:val="24"/>
          <w:szCs w:val="24"/>
        </w:rPr>
        <w:t xml:space="preserve"> 1% dengan nilai t</w:t>
      </w:r>
      <w:r w:rsidRPr="00907BC0">
        <w:rPr>
          <w:rFonts w:ascii="Times New Roman" w:hAnsi="Times New Roman"/>
          <w:sz w:val="24"/>
          <w:szCs w:val="24"/>
          <w:vertAlign w:val="subscript"/>
        </w:rPr>
        <w:t>tabel</w:t>
      </w:r>
      <w:r>
        <w:rPr>
          <w:rFonts w:ascii="Times New Roman" w:hAnsi="Times New Roman"/>
          <w:sz w:val="24"/>
          <w:szCs w:val="24"/>
        </w:rPr>
        <w:t xml:space="preserve"> </w:t>
      </w:r>
      <w:r>
        <w:rPr>
          <w:rFonts w:ascii="Cambria Math" w:hAnsi="Cambria Math"/>
          <w:sz w:val="24"/>
          <w:szCs w:val="24"/>
        </w:rPr>
        <w:t>|</w:t>
      </w:r>
      <w:r>
        <w:rPr>
          <w:rFonts w:ascii="Times New Roman" w:hAnsi="Times New Roman"/>
          <w:sz w:val="24"/>
          <w:szCs w:val="24"/>
        </w:rPr>
        <w:t>2,596469</w:t>
      </w:r>
      <w:r>
        <w:rPr>
          <w:rFonts w:ascii="Cambria Math" w:hAnsi="Cambria Math"/>
          <w:sz w:val="24"/>
          <w:szCs w:val="24"/>
        </w:rPr>
        <w:t>|</w:t>
      </w:r>
      <w:r>
        <w:rPr>
          <w:rFonts w:ascii="Times New Roman" w:hAnsi="Times New Roman"/>
          <w:sz w:val="24"/>
          <w:szCs w:val="24"/>
        </w:rPr>
        <w:t xml:space="preserve"> ditandai dengan (*), nilai t</w:t>
      </w:r>
      <w:r w:rsidRPr="00907BC0">
        <w:rPr>
          <w:rFonts w:ascii="Times New Roman" w:hAnsi="Times New Roman"/>
          <w:sz w:val="24"/>
          <w:szCs w:val="24"/>
          <w:vertAlign w:val="subscript"/>
        </w:rPr>
        <w:t>hitung</w:t>
      </w:r>
      <w:r>
        <w:rPr>
          <w:rFonts w:ascii="Times New Roman" w:hAnsi="Times New Roman"/>
          <w:sz w:val="24"/>
          <w:szCs w:val="24"/>
        </w:rPr>
        <w:t xml:space="preserve"> 5 % dengan nilai t</w:t>
      </w:r>
      <w:r w:rsidRPr="00907BC0">
        <w:rPr>
          <w:rFonts w:ascii="Times New Roman" w:hAnsi="Times New Roman"/>
          <w:sz w:val="24"/>
          <w:szCs w:val="24"/>
          <w:vertAlign w:val="subscript"/>
        </w:rPr>
        <w:t xml:space="preserve">tabel </w:t>
      </w:r>
      <w:r>
        <w:rPr>
          <w:rFonts w:ascii="Cambria Math" w:hAnsi="Cambria Math"/>
          <w:sz w:val="24"/>
          <w:szCs w:val="24"/>
        </w:rPr>
        <w:t>|</w:t>
      </w:r>
      <w:r>
        <w:rPr>
          <w:rFonts w:ascii="Times New Roman" w:hAnsi="Times New Roman"/>
          <w:sz w:val="24"/>
          <w:szCs w:val="24"/>
        </w:rPr>
        <w:t>1,969898</w:t>
      </w:r>
      <w:r>
        <w:rPr>
          <w:rFonts w:ascii="Cambria Math" w:hAnsi="Cambria Math"/>
          <w:sz w:val="24"/>
          <w:szCs w:val="24"/>
        </w:rPr>
        <w:t>|</w:t>
      </w:r>
      <w:r>
        <w:rPr>
          <w:rFonts w:ascii="Times New Roman" w:hAnsi="Times New Roman"/>
          <w:sz w:val="24"/>
          <w:szCs w:val="24"/>
        </w:rPr>
        <w:t xml:space="preserve"> d</w:t>
      </w:r>
      <w:r w:rsidR="00907BC0">
        <w:rPr>
          <w:rFonts w:ascii="Times New Roman" w:hAnsi="Times New Roman"/>
          <w:sz w:val="24"/>
          <w:szCs w:val="24"/>
        </w:rPr>
        <w:t>itandai dengan (**) dan nilai t</w:t>
      </w:r>
      <w:r w:rsidRPr="00907BC0">
        <w:rPr>
          <w:rFonts w:ascii="Times New Roman" w:hAnsi="Times New Roman"/>
          <w:sz w:val="24"/>
          <w:szCs w:val="24"/>
          <w:vertAlign w:val="subscript"/>
        </w:rPr>
        <w:t xml:space="preserve">hitung </w:t>
      </w:r>
      <w:r>
        <w:rPr>
          <w:rFonts w:ascii="Times New Roman" w:hAnsi="Times New Roman"/>
          <w:sz w:val="24"/>
          <w:szCs w:val="24"/>
        </w:rPr>
        <w:t>10 % dengan nilai t</w:t>
      </w:r>
      <w:r w:rsidRPr="00907BC0">
        <w:rPr>
          <w:rFonts w:ascii="Times New Roman" w:hAnsi="Times New Roman"/>
          <w:sz w:val="24"/>
          <w:szCs w:val="24"/>
          <w:vertAlign w:val="subscript"/>
        </w:rPr>
        <w:t>tabel</w:t>
      </w:r>
      <w:r>
        <w:rPr>
          <w:rFonts w:ascii="Times New Roman" w:hAnsi="Times New Roman"/>
          <w:sz w:val="24"/>
          <w:szCs w:val="24"/>
        </w:rPr>
        <w:t xml:space="preserve"> </w:t>
      </w:r>
      <w:r>
        <w:rPr>
          <w:rFonts w:ascii="Cambria Math" w:hAnsi="Cambria Math"/>
          <w:sz w:val="24"/>
          <w:szCs w:val="24"/>
        </w:rPr>
        <w:t>|</w:t>
      </w:r>
      <w:r>
        <w:rPr>
          <w:rFonts w:ascii="Times New Roman" w:hAnsi="Times New Roman"/>
          <w:sz w:val="24"/>
          <w:szCs w:val="24"/>
        </w:rPr>
        <w:t>1,651227</w:t>
      </w:r>
      <w:r>
        <w:rPr>
          <w:rFonts w:ascii="Cambria Math" w:hAnsi="Cambria Math"/>
          <w:sz w:val="24"/>
          <w:szCs w:val="24"/>
        </w:rPr>
        <w:t>|</w:t>
      </w:r>
      <w:r>
        <w:rPr>
          <w:rFonts w:ascii="Times New Roman" w:hAnsi="Times New Roman"/>
          <w:sz w:val="24"/>
          <w:szCs w:val="24"/>
        </w:rPr>
        <w:t xml:space="preserve"> ditandai dengan (***).</w:t>
      </w:r>
      <w:r w:rsidR="00AD4BDA">
        <w:rPr>
          <w:rFonts w:ascii="Times New Roman" w:hAnsi="Times New Roman"/>
          <w:sz w:val="24"/>
          <w:szCs w:val="24"/>
          <w:lang w:val="id-ID"/>
        </w:rPr>
        <w:t xml:space="preserve"> Ringkasan hasil analisis model estimasi VAR disajikan pada Tabel 4.4 berikut ini :</w:t>
      </w:r>
    </w:p>
    <w:p w:rsidR="00AD4BDA" w:rsidRPr="00966556" w:rsidRDefault="00C0006B" w:rsidP="00AD4BDA">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lang w:val="id-ID"/>
        </w:rPr>
        <w:t>Tabel  4.3</w:t>
      </w:r>
    </w:p>
    <w:p w:rsidR="00AD4BDA" w:rsidRDefault="00AD4BDA" w:rsidP="00AD4BDA">
      <w:pPr>
        <w:pStyle w:val="ListParagraph"/>
        <w:spacing w:after="0" w:line="360" w:lineRule="auto"/>
        <w:ind w:left="0"/>
        <w:jc w:val="center"/>
        <w:rPr>
          <w:rFonts w:ascii="Times New Roman" w:hAnsi="Times New Roman"/>
          <w:sz w:val="24"/>
          <w:szCs w:val="24"/>
          <w:lang w:val="id-ID"/>
        </w:rPr>
      </w:pPr>
      <w:r>
        <w:rPr>
          <w:rFonts w:ascii="Times New Roman" w:hAnsi="Times New Roman"/>
          <w:b/>
          <w:sz w:val="24"/>
          <w:szCs w:val="24"/>
          <w:lang w:val="id-ID"/>
        </w:rPr>
        <w:t>Hasil Analisis Model Estimasi VAR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2718"/>
        <w:gridCol w:w="2718"/>
      </w:tblGrid>
      <w:tr w:rsidR="00AD4BDA" w:rsidRPr="00B1499C" w:rsidTr="00907BC0">
        <w:tc>
          <w:tcPr>
            <w:tcW w:w="2718" w:type="dxa"/>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r w:rsidRPr="00B1499C">
              <w:rPr>
                <w:rFonts w:ascii="Times New Roman" w:hAnsi="Times New Roman"/>
                <w:sz w:val="24"/>
                <w:szCs w:val="24"/>
                <w:lang w:val="id-ID"/>
              </w:rPr>
              <w:t>RG</w:t>
            </w:r>
          </w:p>
        </w:tc>
        <w:tc>
          <w:tcPr>
            <w:tcW w:w="2719" w:type="dxa"/>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r w:rsidRPr="00B1499C">
              <w:rPr>
                <w:rFonts w:ascii="Times New Roman" w:hAnsi="Times New Roman"/>
                <w:sz w:val="24"/>
                <w:szCs w:val="24"/>
                <w:lang w:val="id-ID"/>
              </w:rPr>
              <w:t>RM</w:t>
            </w:r>
          </w:p>
        </w:tc>
      </w:tr>
      <w:tr w:rsidR="00AD4BDA" w:rsidRPr="00B1499C" w:rsidTr="0019025E">
        <w:tc>
          <w:tcPr>
            <w:tcW w:w="2718" w:type="dxa"/>
            <w:vMerge w:val="restart"/>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r w:rsidRPr="00B1499C">
              <w:rPr>
                <w:rFonts w:ascii="Times New Roman" w:hAnsi="Times New Roman"/>
                <w:sz w:val="24"/>
                <w:szCs w:val="24"/>
                <w:lang w:val="id-ID"/>
              </w:rPr>
              <w:t>RG (-1)</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-0.184351</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0.097693</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(0.06691)</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(0.09745)</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357A98" w:rsidRDefault="00AD4BDA" w:rsidP="00907BC0">
            <w:pPr>
              <w:autoSpaceDE w:val="0"/>
              <w:autoSpaceDN w:val="0"/>
              <w:adjustRightInd w:val="0"/>
              <w:spacing w:after="0" w:line="240" w:lineRule="auto"/>
              <w:jc w:val="center"/>
              <w:rPr>
                <w:rFonts w:ascii="Times New Roman" w:hAnsi="Times New Roman"/>
                <w:b/>
                <w:sz w:val="24"/>
                <w:szCs w:val="24"/>
                <w:vertAlign w:val="superscript"/>
                <w:lang w:eastAsia="id-ID"/>
              </w:rPr>
            </w:pPr>
            <w:r w:rsidRPr="00B1499C">
              <w:rPr>
                <w:rFonts w:ascii="Times New Roman" w:hAnsi="Times New Roman"/>
                <w:b/>
                <w:sz w:val="24"/>
                <w:szCs w:val="24"/>
                <w:lang w:eastAsia="id-ID"/>
              </w:rPr>
              <w:t>[-2.75519]</w:t>
            </w:r>
            <w:r w:rsidRPr="00357A98">
              <w:rPr>
                <w:rFonts w:ascii="Times New Roman" w:hAnsi="Times New Roman"/>
                <w:b/>
                <w:sz w:val="24"/>
                <w:szCs w:val="24"/>
                <w:vertAlign w:val="superscript"/>
                <w:lang w:eastAsia="id-ID"/>
              </w:rPr>
              <w:t xml:space="preserve"> (</w:t>
            </w:r>
            <w:r>
              <w:rPr>
                <w:rFonts w:ascii="Times New Roman" w:hAnsi="Times New Roman"/>
                <w:b/>
                <w:sz w:val="24"/>
                <w:szCs w:val="24"/>
                <w:lang w:eastAsia="id-ID"/>
              </w:rPr>
              <w:t>*</w:t>
            </w:r>
            <w:r>
              <w:rPr>
                <w:rFonts w:ascii="Times New Roman" w:hAnsi="Times New Roman"/>
                <w:b/>
                <w:sz w:val="24"/>
                <w:szCs w:val="24"/>
                <w:vertAlign w:val="superscript"/>
                <w:lang w:eastAsia="id-ID"/>
              </w:rPr>
              <w:t>)</w:t>
            </w:r>
            <w:r w:rsidRPr="00357A98">
              <w:rPr>
                <w:rFonts w:ascii="Times New Roman" w:hAnsi="Times New Roman"/>
                <w:b/>
                <w:sz w:val="24"/>
                <w:szCs w:val="24"/>
                <w:vertAlign w:val="superscript"/>
                <w:lang w:eastAsia="id-ID"/>
              </w:rPr>
              <w:t xml:space="preserve"> (</w:t>
            </w:r>
            <w:r>
              <w:rPr>
                <w:rFonts w:ascii="Times New Roman" w:hAnsi="Times New Roman"/>
                <w:b/>
                <w:sz w:val="24"/>
                <w:szCs w:val="24"/>
                <w:lang w:eastAsia="id-ID"/>
              </w:rPr>
              <w:t>**</w:t>
            </w:r>
            <w:r>
              <w:rPr>
                <w:rFonts w:ascii="Times New Roman" w:hAnsi="Times New Roman"/>
                <w:b/>
                <w:sz w:val="24"/>
                <w:szCs w:val="24"/>
                <w:vertAlign w:val="superscript"/>
                <w:lang w:eastAsia="id-ID"/>
              </w:rPr>
              <w:t>)</w:t>
            </w:r>
            <w:r>
              <w:rPr>
                <w:rFonts w:ascii="Times New Roman" w:hAnsi="Times New Roman"/>
                <w:b/>
                <w:sz w:val="24"/>
                <w:szCs w:val="24"/>
                <w:lang w:eastAsia="id-ID"/>
              </w:rPr>
              <w:t xml:space="preserve"> </w:t>
            </w:r>
            <w:r w:rsidRPr="00357A98">
              <w:rPr>
                <w:rFonts w:ascii="Times New Roman" w:hAnsi="Times New Roman"/>
                <w:b/>
                <w:sz w:val="24"/>
                <w:szCs w:val="24"/>
                <w:vertAlign w:val="superscript"/>
                <w:lang w:eastAsia="id-ID"/>
              </w:rPr>
              <w:t>(</w:t>
            </w:r>
            <w:r>
              <w:rPr>
                <w:rFonts w:ascii="Times New Roman" w:hAnsi="Times New Roman"/>
                <w:b/>
                <w:sz w:val="24"/>
                <w:szCs w:val="24"/>
                <w:lang w:eastAsia="id-ID"/>
              </w:rPr>
              <w:t>***</w:t>
            </w:r>
            <w:r>
              <w:rPr>
                <w:rFonts w:ascii="Times New Roman" w:hAnsi="Times New Roman"/>
                <w:b/>
                <w:sz w:val="24"/>
                <w:szCs w:val="24"/>
                <w:vertAlign w:val="superscript"/>
                <w:lang w:eastAsia="id-ID"/>
              </w:rPr>
              <w:t>)</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[ 1.00246]</w:t>
            </w:r>
          </w:p>
        </w:tc>
      </w:tr>
      <w:tr w:rsidR="00AD4BDA" w:rsidRPr="00B1499C" w:rsidTr="0019025E">
        <w:tc>
          <w:tcPr>
            <w:tcW w:w="2718" w:type="dxa"/>
            <w:vMerge w:val="restart"/>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r w:rsidRPr="00B1499C">
              <w:rPr>
                <w:rFonts w:ascii="Times New Roman" w:hAnsi="Times New Roman"/>
                <w:sz w:val="24"/>
                <w:szCs w:val="24"/>
                <w:lang w:val="id-ID"/>
              </w:rPr>
              <w:lastRenderedPageBreak/>
              <w:t>RG (-2)</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-0.175261</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-0.016800</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(0.06659)</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(0.09698)</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b/>
                <w:sz w:val="24"/>
                <w:szCs w:val="24"/>
                <w:lang w:eastAsia="id-ID"/>
              </w:rPr>
            </w:pPr>
            <w:r w:rsidRPr="00B1499C">
              <w:rPr>
                <w:rFonts w:ascii="Times New Roman" w:hAnsi="Times New Roman"/>
                <w:b/>
                <w:sz w:val="24"/>
                <w:szCs w:val="24"/>
                <w:lang w:eastAsia="id-ID"/>
              </w:rPr>
              <w:t>[-2.63211]</w:t>
            </w:r>
            <w:r w:rsidRPr="00357A98">
              <w:rPr>
                <w:rFonts w:ascii="Times New Roman" w:hAnsi="Times New Roman"/>
                <w:b/>
                <w:sz w:val="24"/>
                <w:szCs w:val="24"/>
                <w:vertAlign w:val="superscript"/>
                <w:lang w:eastAsia="id-ID"/>
              </w:rPr>
              <w:t xml:space="preserve"> (</w:t>
            </w:r>
            <w:r>
              <w:rPr>
                <w:rFonts w:ascii="Times New Roman" w:hAnsi="Times New Roman"/>
                <w:b/>
                <w:sz w:val="24"/>
                <w:szCs w:val="24"/>
                <w:lang w:eastAsia="id-ID"/>
              </w:rPr>
              <w:t>*</w:t>
            </w:r>
            <w:r>
              <w:rPr>
                <w:rFonts w:ascii="Times New Roman" w:hAnsi="Times New Roman"/>
                <w:b/>
                <w:sz w:val="24"/>
                <w:szCs w:val="24"/>
                <w:vertAlign w:val="superscript"/>
                <w:lang w:eastAsia="id-ID"/>
              </w:rPr>
              <w:t>)</w:t>
            </w:r>
            <w:r w:rsidRPr="00357A98">
              <w:rPr>
                <w:rFonts w:ascii="Times New Roman" w:hAnsi="Times New Roman"/>
                <w:b/>
                <w:sz w:val="24"/>
                <w:szCs w:val="24"/>
                <w:vertAlign w:val="superscript"/>
                <w:lang w:eastAsia="id-ID"/>
              </w:rPr>
              <w:t xml:space="preserve"> (</w:t>
            </w:r>
            <w:r>
              <w:rPr>
                <w:rFonts w:ascii="Times New Roman" w:hAnsi="Times New Roman"/>
                <w:b/>
                <w:sz w:val="24"/>
                <w:szCs w:val="24"/>
                <w:lang w:eastAsia="id-ID"/>
              </w:rPr>
              <w:t>**</w:t>
            </w:r>
            <w:r>
              <w:rPr>
                <w:rFonts w:ascii="Times New Roman" w:hAnsi="Times New Roman"/>
                <w:b/>
                <w:sz w:val="24"/>
                <w:szCs w:val="24"/>
                <w:vertAlign w:val="superscript"/>
                <w:lang w:eastAsia="id-ID"/>
              </w:rPr>
              <w:t>)</w:t>
            </w:r>
            <w:r>
              <w:rPr>
                <w:rFonts w:ascii="Times New Roman" w:hAnsi="Times New Roman"/>
                <w:b/>
                <w:sz w:val="24"/>
                <w:szCs w:val="24"/>
                <w:lang w:eastAsia="id-ID"/>
              </w:rPr>
              <w:t xml:space="preserve"> </w:t>
            </w:r>
            <w:r w:rsidRPr="00357A98">
              <w:rPr>
                <w:rFonts w:ascii="Times New Roman" w:hAnsi="Times New Roman"/>
                <w:b/>
                <w:sz w:val="24"/>
                <w:szCs w:val="24"/>
                <w:vertAlign w:val="superscript"/>
                <w:lang w:eastAsia="id-ID"/>
              </w:rPr>
              <w:t>(</w:t>
            </w:r>
            <w:r>
              <w:rPr>
                <w:rFonts w:ascii="Times New Roman" w:hAnsi="Times New Roman"/>
                <w:b/>
                <w:sz w:val="24"/>
                <w:szCs w:val="24"/>
                <w:lang w:eastAsia="id-ID"/>
              </w:rPr>
              <w:t>***</w:t>
            </w:r>
            <w:r>
              <w:rPr>
                <w:rFonts w:ascii="Times New Roman" w:hAnsi="Times New Roman"/>
                <w:b/>
                <w:sz w:val="24"/>
                <w:szCs w:val="24"/>
                <w:vertAlign w:val="superscript"/>
                <w:lang w:eastAsia="id-ID"/>
              </w:rPr>
              <w:t>)</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[-0.17323]</w:t>
            </w:r>
          </w:p>
        </w:tc>
      </w:tr>
      <w:tr w:rsidR="00AD4BDA" w:rsidRPr="00B1499C" w:rsidTr="0019025E">
        <w:tc>
          <w:tcPr>
            <w:tcW w:w="2718" w:type="dxa"/>
            <w:vMerge w:val="restart"/>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r w:rsidRPr="00B1499C">
              <w:rPr>
                <w:rFonts w:ascii="Times New Roman" w:hAnsi="Times New Roman"/>
                <w:sz w:val="24"/>
                <w:szCs w:val="24"/>
                <w:lang w:val="id-ID"/>
              </w:rPr>
              <w:t>RM (-1)</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0.021926</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0.187337</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(0.04633)</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(0.06748)</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[ 0.47324]</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b/>
                <w:sz w:val="24"/>
                <w:szCs w:val="24"/>
                <w:lang w:eastAsia="id-ID"/>
              </w:rPr>
            </w:pPr>
            <w:r w:rsidRPr="00B1499C">
              <w:rPr>
                <w:rFonts w:ascii="Times New Roman" w:hAnsi="Times New Roman"/>
                <w:b/>
                <w:sz w:val="24"/>
                <w:szCs w:val="24"/>
                <w:lang w:eastAsia="id-ID"/>
              </w:rPr>
              <w:t>[ 2.77618]</w:t>
            </w:r>
            <w:r>
              <w:rPr>
                <w:rFonts w:ascii="Times New Roman" w:hAnsi="Times New Roman"/>
                <w:b/>
                <w:sz w:val="24"/>
                <w:szCs w:val="24"/>
                <w:lang w:eastAsia="id-ID"/>
              </w:rPr>
              <w:t xml:space="preserve"> </w:t>
            </w:r>
            <w:r w:rsidRPr="00357A98">
              <w:rPr>
                <w:rFonts w:ascii="Times New Roman" w:hAnsi="Times New Roman"/>
                <w:b/>
                <w:sz w:val="24"/>
                <w:szCs w:val="24"/>
                <w:vertAlign w:val="superscript"/>
                <w:lang w:eastAsia="id-ID"/>
              </w:rPr>
              <w:t>(</w:t>
            </w:r>
            <w:r>
              <w:rPr>
                <w:rFonts w:ascii="Times New Roman" w:hAnsi="Times New Roman"/>
                <w:b/>
                <w:sz w:val="24"/>
                <w:szCs w:val="24"/>
                <w:lang w:eastAsia="id-ID"/>
              </w:rPr>
              <w:t>*</w:t>
            </w:r>
            <w:r>
              <w:rPr>
                <w:rFonts w:ascii="Times New Roman" w:hAnsi="Times New Roman"/>
                <w:b/>
                <w:sz w:val="24"/>
                <w:szCs w:val="24"/>
                <w:vertAlign w:val="superscript"/>
                <w:lang w:eastAsia="id-ID"/>
              </w:rPr>
              <w:t>)</w:t>
            </w:r>
            <w:r w:rsidRPr="00357A98">
              <w:rPr>
                <w:rFonts w:ascii="Times New Roman" w:hAnsi="Times New Roman"/>
                <w:b/>
                <w:sz w:val="24"/>
                <w:szCs w:val="24"/>
                <w:vertAlign w:val="superscript"/>
                <w:lang w:eastAsia="id-ID"/>
              </w:rPr>
              <w:t xml:space="preserve"> (</w:t>
            </w:r>
            <w:r>
              <w:rPr>
                <w:rFonts w:ascii="Times New Roman" w:hAnsi="Times New Roman"/>
                <w:b/>
                <w:sz w:val="24"/>
                <w:szCs w:val="24"/>
                <w:lang w:eastAsia="id-ID"/>
              </w:rPr>
              <w:t>**</w:t>
            </w:r>
            <w:r>
              <w:rPr>
                <w:rFonts w:ascii="Times New Roman" w:hAnsi="Times New Roman"/>
                <w:b/>
                <w:sz w:val="24"/>
                <w:szCs w:val="24"/>
                <w:vertAlign w:val="superscript"/>
                <w:lang w:eastAsia="id-ID"/>
              </w:rPr>
              <w:t>)</w:t>
            </w:r>
            <w:r>
              <w:rPr>
                <w:rFonts w:ascii="Times New Roman" w:hAnsi="Times New Roman"/>
                <w:b/>
                <w:sz w:val="24"/>
                <w:szCs w:val="24"/>
                <w:lang w:eastAsia="id-ID"/>
              </w:rPr>
              <w:t xml:space="preserve"> </w:t>
            </w:r>
            <w:r w:rsidRPr="00357A98">
              <w:rPr>
                <w:rFonts w:ascii="Times New Roman" w:hAnsi="Times New Roman"/>
                <w:b/>
                <w:sz w:val="24"/>
                <w:szCs w:val="24"/>
                <w:vertAlign w:val="superscript"/>
                <w:lang w:eastAsia="id-ID"/>
              </w:rPr>
              <w:t>(</w:t>
            </w:r>
            <w:r>
              <w:rPr>
                <w:rFonts w:ascii="Times New Roman" w:hAnsi="Times New Roman"/>
                <w:b/>
                <w:sz w:val="24"/>
                <w:szCs w:val="24"/>
                <w:lang w:eastAsia="id-ID"/>
              </w:rPr>
              <w:t>***</w:t>
            </w:r>
            <w:r>
              <w:rPr>
                <w:rFonts w:ascii="Times New Roman" w:hAnsi="Times New Roman"/>
                <w:b/>
                <w:sz w:val="24"/>
                <w:szCs w:val="24"/>
                <w:vertAlign w:val="superscript"/>
                <w:lang w:eastAsia="id-ID"/>
              </w:rPr>
              <w:t>)</w:t>
            </w:r>
          </w:p>
        </w:tc>
      </w:tr>
      <w:tr w:rsidR="00AD4BDA" w:rsidRPr="00B1499C" w:rsidTr="0019025E">
        <w:tc>
          <w:tcPr>
            <w:tcW w:w="2718" w:type="dxa"/>
            <w:vMerge w:val="restart"/>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r w:rsidRPr="00B1499C">
              <w:rPr>
                <w:rFonts w:ascii="Times New Roman" w:hAnsi="Times New Roman"/>
                <w:sz w:val="24"/>
                <w:szCs w:val="24"/>
                <w:lang w:val="id-ID"/>
              </w:rPr>
              <w:t>RM (-2)</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-0.044382</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-0.107610</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(0.04568)</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(0.06653)</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[-0.97155]</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[-1.61738]</w:t>
            </w:r>
          </w:p>
        </w:tc>
      </w:tr>
      <w:tr w:rsidR="00AD4BDA" w:rsidRPr="00B1499C" w:rsidTr="0019025E">
        <w:tc>
          <w:tcPr>
            <w:tcW w:w="2718" w:type="dxa"/>
            <w:vMerge w:val="restart"/>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r w:rsidRPr="00B1499C">
              <w:rPr>
                <w:rFonts w:ascii="Times New Roman" w:hAnsi="Times New Roman"/>
                <w:sz w:val="24"/>
                <w:szCs w:val="24"/>
                <w:lang w:val="id-ID"/>
              </w:rPr>
              <w:t>INF</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0.318388</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-0.036203</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(0.21974)</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(0.32005)</w:t>
            </w:r>
          </w:p>
        </w:tc>
      </w:tr>
      <w:tr w:rsidR="00AD4BDA" w:rsidRPr="00B1499C" w:rsidTr="0019025E">
        <w:tc>
          <w:tcPr>
            <w:tcW w:w="2718" w:type="dxa"/>
            <w:vMerge/>
            <w:shd w:val="clear" w:color="auto" w:fill="auto"/>
            <w:vAlign w:val="center"/>
          </w:tcPr>
          <w:p w:rsidR="00AD4BDA" w:rsidRPr="00B1499C" w:rsidRDefault="00AD4BDA" w:rsidP="00907BC0">
            <w:pPr>
              <w:pStyle w:val="ListParagraph"/>
              <w:spacing w:after="0" w:line="240" w:lineRule="auto"/>
              <w:ind w:left="0"/>
              <w:jc w:val="center"/>
              <w:rPr>
                <w:rFonts w:ascii="Times New Roman" w:hAnsi="Times New Roman"/>
                <w:sz w:val="24"/>
                <w:szCs w:val="24"/>
                <w:lang w:val="id-ID"/>
              </w:rPr>
            </w:pP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[ 1.44890]</w:t>
            </w:r>
          </w:p>
        </w:tc>
        <w:tc>
          <w:tcPr>
            <w:tcW w:w="2719" w:type="dxa"/>
            <w:shd w:val="clear" w:color="auto" w:fill="auto"/>
            <w:vAlign w:val="center"/>
          </w:tcPr>
          <w:p w:rsidR="00AD4BDA" w:rsidRPr="00B1499C" w:rsidRDefault="00AD4BDA" w:rsidP="00907BC0">
            <w:pPr>
              <w:autoSpaceDE w:val="0"/>
              <w:autoSpaceDN w:val="0"/>
              <w:adjustRightInd w:val="0"/>
              <w:spacing w:after="0" w:line="240" w:lineRule="auto"/>
              <w:jc w:val="center"/>
              <w:rPr>
                <w:rFonts w:ascii="Times New Roman" w:hAnsi="Times New Roman"/>
                <w:sz w:val="24"/>
                <w:szCs w:val="24"/>
                <w:lang w:eastAsia="id-ID"/>
              </w:rPr>
            </w:pPr>
            <w:r w:rsidRPr="00B1499C">
              <w:rPr>
                <w:rFonts w:ascii="Times New Roman" w:hAnsi="Times New Roman"/>
                <w:sz w:val="24"/>
                <w:szCs w:val="24"/>
                <w:lang w:eastAsia="id-ID"/>
              </w:rPr>
              <w:t>[-0.11312]</w:t>
            </w:r>
          </w:p>
        </w:tc>
      </w:tr>
      <w:tr w:rsidR="00AD4BDA" w:rsidRPr="00B1499C" w:rsidTr="0019025E">
        <w:tc>
          <w:tcPr>
            <w:tcW w:w="8156" w:type="dxa"/>
            <w:gridSpan w:val="3"/>
            <w:shd w:val="clear" w:color="auto" w:fill="auto"/>
            <w:vAlign w:val="center"/>
          </w:tcPr>
          <w:p w:rsidR="00AD4BDA" w:rsidRPr="00B1499C" w:rsidRDefault="00AD4BDA" w:rsidP="00907BC0">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 xml:space="preserve"> (*) signifikan pada 1%, (**) signifikan pada 5% dan (***) signifikan pada 10%</w:t>
            </w:r>
          </w:p>
        </w:tc>
      </w:tr>
    </w:tbl>
    <w:p w:rsidR="00AD4BDA" w:rsidRDefault="00AD4BDA" w:rsidP="00C0006B">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Sumber : Output Eviews, data diolah</w:t>
      </w:r>
    </w:p>
    <w:p w:rsidR="0053520A" w:rsidRDefault="0053520A" w:rsidP="00C0006B">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Hasil analisis model estimasi VAR</w:t>
      </w:r>
      <w:r w:rsidR="00C0006B">
        <w:rPr>
          <w:rFonts w:ascii="Times New Roman" w:hAnsi="Times New Roman"/>
          <w:sz w:val="24"/>
          <w:szCs w:val="24"/>
          <w:lang w:val="id-ID"/>
        </w:rPr>
        <w:t xml:space="preserve"> yang dipaparkan dalam Tabel 4.3</w:t>
      </w:r>
      <w:r>
        <w:rPr>
          <w:rFonts w:ascii="Times New Roman" w:hAnsi="Times New Roman"/>
          <w:sz w:val="24"/>
          <w:szCs w:val="24"/>
          <w:lang w:val="id-ID"/>
        </w:rPr>
        <w:t xml:space="preserve"> di atas menyatakan bahwa RG dipe</w:t>
      </w:r>
      <w:r w:rsidR="00907BC0">
        <w:rPr>
          <w:rFonts w:ascii="Times New Roman" w:hAnsi="Times New Roman"/>
          <w:sz w:val="24"/>
          <w:szCs w:val="24"/>
          <w:lang w:val="id-ID"/>
        </w:rPr>
        <w:t>ngaruhi oleh dirinya sendiri RG</w:t>
      </w:r>
      <w:r>
        <w:rPr>
          <w:rFonts w:ascii="Times New Roman" w:hAnsi="Times New Roman"/>
          <w:sz w:val="24"/>
          <w:szCs w:val="24"/>
          <w:lang w:val="id-ID"/>
        </w:rPr>
        <w:t>(-1)</w:t>
      </w:r>
      <w:r w:rsidR="007C0990">
        <w:rPr>
          <w:rFonts w:ascii="Times New Roman" w:hAnsi="Times New Roman"/>
          <w:sz w:val="24"/>
          <w:szCs w:val="24"/>
          <w:lang w:val="id-ID"/>
        </w:rPr>
        <w:t xml:space="preserve"> dengan koefisien –0,184351dan</w:t>
      </w:r>
      <w:r>
        <w:rPr>
          <w:rFonts w:ascii="Times New Roman" w:hAnsi="Times New Roman"/>
          <w:sz w:val="24"/>
          <w:szCs w:val="24"/>
          <w:lang w:val="id-ID"/>
        </w:rPr>
        <w:t>RG dipengaruhi</w:t>
      </w:r>
      <w:r w:rsidR="00907BC0">
        <w:rPr>
          <w:rFonts w:ascii="Times New Roman" w:hAnsi="Times New Roman"/>
          <w:sz w:val="24"/>
          <w:szCs w:val="24"/>
          <w:lang w:val="id-ID"/>
        </w:rPr>
        <w:t xml:space="preserve"> oleh RG</w:t>
      </w:r>
      <w:r w:rsidR="007C0990">
        <w:rPr>
          <w:rFonts w:ascii="Times New Roman" w:hAnsi="Times New Roman"/>
          <w:sz w:val="24"/>
          <w:szCs w:val="24"/>
          <w:lang w:val="id-ID"/>
        </w:rPr>
        <w:t>(-2) dengan koefisien</w:t>
      </w:r>
      <w:r>
        <w:rPr>
          <w:rFonts w:ascii="Times New Roman" w:hAnsi="Times New Roman"/>
          <w:sz w:val="24"/>
          <w:szCs w:val="24"/>
          <w:lang w:val="id-ID"/>
        </w:rPr>
        <w:t xml:space="preserve"> –0,175261. Selain itu, diketahui pula bahwa RG dipengaruhi oleh RM(-1) dengan koefisien 0,021926 dan dipengaruhi oleh RM(-2) dengan koefisien –0,44382. Sementara untuk inflasi, diketahui memiliki pengaruh terhadap RG dengan koefisien sebesar 0,318388.</w:t>
      </w:r>
    </w:p>
    <w:p w:rsidR="0053520A" w:rsidRDefault="0053520A" w:rsidP="00C0006B">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Untuk RM diketahui adanya pengaruh yang berasal dari  RG(-1) dengan koefisien 0,097693 dan RG(-2) dengan koefisien –0,016800. Sementara itu, diketahui pula pengaruh RM(-1) dengan koefisien 0,187337 dan RM(-2) dengan koefisien – 0,107610 serta inflasi dengan koefisien –0,036203 terhadap RM. Dari uraian di atas, maka bentuk persamaan atas analisis model estimasi VAR adalah sebagai berikut :</w:t>
      </w:r>
    </w:p>
    <w:p w:rsidR="0053520A" w:rsidRDefault="0053520A" w:rsidP="00C0006B">
      <w:pPr>
        <w:autoSpaceDE w:val="0"/>
        <w:autoSpaceDN w:val="0"/>
        <w:adjustRightInd w:val="0"/>
        <w:spacing w:after="0" w:line="360" w:lineRule="auto"/>
        <w:rPr>
          <w:rFonts w:ascii="Times New Roman" w:hAnsi="Times New Roman"/>
          <w:color w:val="000000"/>
          <w:sz w:val="24"/>
          <w:szCs w:val="24"/>
          <w:lang w:eastAsia="id-ID"/>
        </w:rPr>
      </w:pPr>
      <w:r w:rsidRPr="00163C86">
        <w:rPr>
          <w:rFonts w:ascii="Times New Roman" w:hAnsi="Times New Roman"/>
          <w:color w:val="000000"/>
          <w:sz w:val="24"/>
          <w:szCs w:val="24"/>
          <w:lang w:eastAsia="id-ID"/>
        </w:rPr>
        <w:t xml:space="preserve">RG =  </w:t>
      </w:r>
      <w:r>
        <w:rPr>
          <w:rFonts w:ascii="Times New Roman" w:hAnsi="Times New Roman"/>
          <w:color w:val="000000"/>
          <w:sz w:val="24"/>
          <w:szCs w:val="24"/>
          <w:lang w:eastAsia="id-ID"/>
        </w:rPr>
        <w:t>–0,</w:t>
      </w:r>
      <w:r w:rsidRPr="00163C86">
        <w:rPr>
          <w:rFonts w:ascii="Times New Roman" w:hAnsi="Times New Roman"/>
          <w:color w:val="000000"/>
          <w:sz w:val="24"/>
          <w:szCs w:val="24"/>
          <w:lang w:eastAsia="id-ID"/>
        </w:rPr>
        <w:t>18435</w:t>
      </w:r>
      <w:r>
        <w:rPr>
          <w:rFonts w:ascii="Times New Roman" w:hAnsi="Times New Roman"/>
          <w:color w:val="000000"/>
          <w:sz w:val="24"/>
          <w:szCs w:val="24"/>
          <w:lang w:eastAsia="id-ID"/>
        </w:rPr>
        <w:t>1</w:t>
      </w:r>
      <w:r w:rsidRPr="00163C86">
        <w:rPr>
          <w:rFonts w:ascii="Times New Roman" w:hAnsi="Times New Roman"/>
          <w:color w:val="000000"/>
          <w:sz w:val="24"/>
          <w:szCs w:val="24"/>
          <w:lang w:eastAsia="id-ID"/>
        </w:rPr>
        <w:t>*R</w:t>
      </w:r>
      <w:r>
        <w:rPr>
          <w:rFonts w:ascii="Times New Roman" w:hAnsi="Times New Roman"/>
          <w:color w:val="000000"/>
          <w:sz w:val="24"/>
          <w:szCs w:val="24"/>
          <w:lang w:eastAsia="id-ID"/>
        </w:rPr>
        <w:t>G(-1) – 0,175261*RG(2) + 0,</w:t>
      </w:r>
      <w:r w:rsidRPr="00163C86">
        <w:rPr>
          <w:rFonts w:ascii="Times New Roman" w:hAnsi="Times New Roman"/>
          <w:color w:val="000000"/>
          <w:sz w:val="24"/>
          <w:szCs w:val="24"/>
          <w:lang w:eastAsia="id-ID"/>
        </w:rPr>
        <w:t>02192</w:t>
      </w:r>
      <w:r>
        <w:rPr>
          <w:rFonts w:ascii="Times New Roman" w:hAnsi="Times New Roman"/>
          <w:color w:val="000000"/>
          <w:sz w:val="24"/>
          <w:szCs w:val="24"/>
          <w:lang w:eastAsia="id-ID"/>
        </w:rPr>
        <w:t>6</w:t>
      </w:r>
      <w:r w:rsidRPr="00163C86">
        <w:rPr>
          <w:rFonts w:ascii="Times New Roman" w:hAnsi="Times New Roman"/>
          <w:color w:val="000000"/>
          <w:sz w:val="24"/>
          <w:szCs w:val="24"/>
          <w:lang w:eastAsia="id-ID"/>
        </w:rPr>
        <w:t xml:space="preserve">*RM(-1) </w:t>
      </w:r>
      <w:r>
        <w:rPr>
          <w:rFonts w:ascii="Times New Roman" w:hAnsi="Times New Roman"/>
          <w:color w:val="000000"/>
          <w:sz w:val="24"/>
          <w:szCs w:val="24"/>
          <w:lang w:eastAsia="id-ID"/>
        </w:rPr>
        <w:t>– 0,</w:t>
      </w:r>
      <w:r w:rsidRPr="00163C86">
        <w:rPr>
          <w:rFonts w:ascii="Times New Roman" w:hAnsi="Times New Roman"/>
          <w:color w:val="000000"/>
          <w:sz w:val="24"/>
          <w:szCs w:val="24"/>
          <w:lang w:eastAsia="id-ID"/>
        </w:rPr>
        <w:t>04438</w:t>
      </w:r>
      <w:r>
        <w:rPr>
          <w:rFonts w:ascii="Times New Roman" w:hAnsi="Times New Roman"/>
          <w:color w:val="000000"/>
          <w:sz w:val="24"/>
          <w:szCs w:val="24"/>
          <w:lang w:eastAsia="id-ID"/>
        </w:rPr>
        <w:t>2*RM(-</w:t>
      </w:r>
      <w:r w:rsidRPr="00163C86">
        <w:rPr>
          <w:rFonts w:ascii="Times New Roman" w:hAnsi="Times New Roman"/>
          <w:color w:val="000000"/>
          <w:sz w:val="24"/>
          <w:szCs w:val="24"/>
          <w:lang w:eastAsia="id-ID"/>
        </w:rPr>
        <w:t>2) + 0.318388*INF</w:t>
      </w:r>
      <w:r>
        <w:rPr>
          <w:rFonts w:ascii="Times New Roman" w:hAnsi="Times New Roman"/>
          <w:color w:val="000000"/>
          <w:sz w:val="24"/>
          <w:szCs w:val="24"/>
          <w:lang w:eastAsia="id-ID"/>
        </w:rPr>
        <w:t xml:space="preserve"> ................................................................. (4.1)</w:t>
      </w:r>
    </w:p>
    <w:p w:rsidR="0053520A" w:rsidRDefault="0053520A" w:rsidP="00C0006B">
      <w:pPr>
        <w:autoSpaceDE w:val="0"/>
        <w:autoSpaceDN w:val="0"/>
        <w:adjustRightInd w:val="0"/>
        <w:spacing w:after="0" w:line="360" w:lineRule="auto"/>
        <w:rPr>
          <w:rFonts w:ascii="Times New Roman" w:hAnsi="Times New Roman"/>
          <w:color w:val="000000"/>
          <w:sz w:val="24"/>
          <w:szCs w:val="24"/>
          <w:lang w:eastAsia="id-ID"/>
        </w:rPr>
      </w:pPr>
      <w:r>
        <w:rPr>
          <w:rFonts w:ascii="Times New Roman" w:hAnsi="Times New Roman"/>
          <w:color w:val="000000"/>
          <w:sz w:val="24"/>
          <w:szCs w:val="24"/>
          <w:lang w:eastAsia="id-ID"/>
        </w:rPr>
        <w:t>RM = 0,097693*RG(-1) –0,016800*RG(2)+0,</w:t>
      </w:r>
      <w:r w:rsidRPr="00163C86">
        <w:rPr>
          <w:rFonts w:ascii="Times New Roman" w:hAnsi="Times New Roman"/>
          <w:color w:val="000000"/>
          <w:sz w:val="24"/>
          <w:szCs w:val="24"/>
          <w:lang w:eastAsia="id-ID"/>
        </w:rPr>
        <w:t>18733</w:t>
      </w:r>
      <w:r>
        <w:rPr>
          <w:rFonts w:ascii="Times New Roman" w:hAnsi="Times New Roman"/>
          <w:color w:val="000000"/>
          <w:sz w:val="24"/>
          <w:szCs w:val="24"/>
          <w:lang w:eastAsia="id-ID"/>
        </w:rPr>
        <w:t>7</w:t>
      </w:r>
      <w:r w:rsidRPr="00163C86">
        <w:rPr>
          <w:rFonts w:ascii="Times New Roman" w:hAnsi="Times New Roman"/>
          <w:color w:val="000000"/>
          <w:sz w:val="24"/>
          <w:szCs w:val="24"/>
          <w:lang w:eastAsia="id-ID"/>
        </w:rPr>
        <w:t xml:space="preserve">*RM(-1) </w:t>
      </w:r>
      <w:r>
        <w:rPr>
          <w:rFonts w:ascii="Times New Roman" w:hAnsi="Times New Roman"/>
          <w:color w:val="000000"/>
          <w:sz w:val="24"/>
          <w:szCs w:val="24"/>
          <w:lang w:eastAsia="id-ID"/>
        </w:rPr>
        <w:t>–</w:t>
      </w:r>
      <w:r w:rsidRPr="00163C86">
        <w:rPr>
          <w:rFonts w:ascii="Times New Roman" w:hAnsi="Times New Roman"/>
          <w:color w:val="000000"/>
          <w:sz w:val="24"/>
          <w:szCs w:val="24"/>
          <w:lang w:eastAsia="id-ID"/>
        </w:rPr>
        <w:t xml:space="preserve"> </w:t>
      </w:r>
    </w:p>
    <w:p w:rsidR="0053520A" w:rsidRDefault="0053520A" w:rsidP="00C0006B">
      <w:pPr>
        <w:autoSpaceDE w:val="0"/>
        <w:autoSpaceDN w:val="0"/>
        <w:adjustRightInd w:val="0"/>
        <w:spacing w:after="0" w:line="360" w:lineRule="auto"/>
        <w:rPr>
          <w:rFonts w:ascii="Times New Roman" w:hAnsi="Times New Roman"/>
          <w:color w:val="000000"/>
          <w:sz w:val="24"/>
          <w:szCs w:val="24"/>
          <w:lang w:eastAsia="id-ID"/>
        </w:rPr>
      </w:pPr>
      <w:r>
        <w:rPr>
          <w:rFonts w:ascii="Times New Roman" w:hAnsi="Times New Roman"/>
          <w:color w:val="000000"/>
          <w:sz w:val="24"/>
          <w:szCs w:val="24"/>
          <w:lang w:eastAsia="id-ID"/>
        </w:rPr>
        <w:t>0,</w:t>
      </w:r>
      <w:r w:rsidRPr="00163C86">
        <w:rPr>
          <w:rFonts w:ascii="Times New Roman" w:hAnsi="Times New Roman"/>
          <w:color w:val="000000"/>
          <w:sz w:val="24"/>
          <w:szCs w:val="24"/>
          <w:lang w:eastAsia="id-ID"/>
        </w:rPr>
        <w:t>107610</w:t>
      </w:r>
      <w:r>
        <w:rPr>
          <w:rFonts w:ascii="Times New Roman" w:hAnsi="Times New Roman"/>
          <w:color w:val="000000"/>
          <w:sz w:val="24"/>
          <w:szCs w:val="24"/>
          <w:lang w:eastAsia="id-ID"/>
        </w:rPr>
        <w:t>*RM(-</w:t>
      </w:r>
      <w:r w:rsidRPr="00163C86">
        <w:rPr>
          <w:rFonts w:ascii="Times New Roman" w:hAnsi="Times New Roman"/>
          <w:color w:val="000000"/>
          <w:sz w:val="24"/>
          <w:szCs w:val="24"/>
          <w:lang w:eastAsia="id-ID"/>
        </w:rPr>
        <w:t xml:space="preserve">2) </w:t>
      </w:r>
      <w:r>
        <w:rPr>
          <w:rFonts w:ascii="Times New Roman" w:hAnsi="Times New Roman"/>
          <w:color w:val="000000"/>
          <w:sz w:val="24"/>
          <w:szCs w:val="24"/>
          <w:lang w:eastAsia="id-ID"/>
        </w:rPr>
        <w:t>– 0,</w:t>
      </w:r>
      <w:r w:rsidRPr="00163C86">
        <w:rPr>
          <w:rFonts w:ascii="Times New Roman" w:hAnsi="Times New Roman"/>
          <w:color w:val="000000"/>
          <w:sz w:val="24"/>
          <w:szCs w:val="24"/>
          <w:lang w:eastAsia="id-ID"/>
        </w:rPr>
        <w:t>03620</w:t>
      </w:r>
      <w:r>
        <w:rPr>
          <w:rFonts w:ascii="Times New Roman" w:hAnsi="Times New Roman"/>
          <w:color w:val="000000"/>
          <w:sz w:val="24"/>
          <w:szCs w:val="24"/>
          <w:lang w:eastAsia="id-ID"/>
        </w:rPr>
        <w:t>3</w:t>
      </w:r>
      <w:r w:rsidRPr="00163C86">
        <w:rPr>
          <w:rFonts w:ascii="Times New Roman" w:hAnsi="Times New Roman"/>
          <w:color w:val="000000"/>
          <w:sz w:val="24"/>
          <w:szCs w:val="24"/>
          <w:lang w:eastAsia="id-ID"/>
        </w:rPr>
        <w:t>*INF</w:t>
      </w:r>
      <w:r>
        <w:rPr>
          <w:rFonts w:ascii="Times New Roman" w:hAnsi="Times New Roman"/>
          <w:color w:val="000000"/>
          <w:sz w:val="24"/>
          <w:szCs w:val="24"/>
          <w:lang w:eastAsia="id-ID"/>
        </w:rPr>
        <w:t xml:space="preserve"> ...............................</w:t>
      </w:r>
      <w:r w:rsidR="006A1685">
        <w:rPr>
          <w:rFonts w:ascii="Times New Roman" w:hAnsi="Times New Roman"/>
          <w:color w:val="000000"/>
          <w:sz w:val="24"/>
          <w:szCs w:val="24"/>
          <w:lang w:eastAsia="id-ID"/>
        </w:rPr>
        <w:t>...............................</w:t>
      </w:r>
      <w:r>
        <w:rPr>
          <w:rFonts w:ascii="Times New Roman" w:hAnsi="Times New Roman"/>
          <w:color w:val="000000"/>
          <w:sz w:val="24"/>
          <w:szCs w:val="24"/>
          <w:lang w:eastAsia="id-ID"/>
        </w:rPr>
        <w:t>... (4.2)</w:t>
      </w:r>
    </w:p>
    <w:p w:rsidR="0053520A" w:rsidRDefault="0053520A" w:rsidP="00C0006B">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Berdasarkan kriteria dalam analisis model estimasi VAR seperti yang telah dipaparkan sebelumnya, maka pada tingkat signifikansi 1%</w:t>
      </w:r>
      <w:r w:rsidRPr="00F6512C">
        <w:rPr>
          <w:rFonts w:ascii="Times New Roman" w:hAnsi="Times New Roman"/>
          <w:sz w:val="24"/>
          <w:szCs w:val="24"/>
          <w:lang w:val="id-ID"/>
        </w:rPr>
        <w:t xml:space="preserve"> </w:t>
      </w:r>
      <w:r>
        <w:rPr>
          <w:rFonts w:ascii="Times New Roman" w:hAnsi="Times New Roman"/>
          <w:sz w:val="24"/>
          <w:szCs w:val="24"/>
          <w:lang w:val="id-ID"/>
        </w:rPr>
        <w:t>dengan nilai t</w:t>
      </w:r>
      <w:r w:rsidRPr="007C0990">
        <w:rPr>
          <w:rFonts w:ascii="Times New Roman" w:hAnsi="Times New Roman"/>
          <w:sz w:val="24"/>
          <w:szCs w:val="24"/>
          <w:vertAlign w:val="subscript"/>
          <w:lang w:val="id-ID"/>
        </w:rPr>
        <w:t>tabel</w:t>
      </w:r>
      <w:r>
        <w:rPr>
          <w:rFonts w:ascii="Times New Roman" w:hAnsi="Times New Roman"/>
          <w:sz w:val="24"/>
          <w:szCs w:val="24"/>
          <w:lang w:val="id-ID"/>
        </w:rPr>
        <w:t xml:space="preserve"> </w:t>
      </w:r>
      <w:r>
        <w:rPr>
          <w:rFonts w:ascii="Cambria Math" w:hAnsi="Cambria Math"/>
          <w:sz w:val="24"/>
          <w:szCs w:val="24"/>
          <w:lang w:val="id-ID"/>
        </w:rPr>
        <w:t>|</w:t>
      </w:r>
      <w:r>
        <w:rPr>
          <w:rFonts w:ascii="Times New Roman" w:hAnsi="Times New Roman"/>
          <w:sz w:val="24"/>
          <w:szCs w:val="24"/>
          <w:lang w:val="id-ID"/>
        </w:rPr>
        <w:t>2,596469</w:t>
      </w:r>
      <w:r>
        <w:rPr>
          <w:rFonts w:ascii="Cambria Math" w:hAnsi="Cambria Math"/>
          <w:sz w:val="24"/>
          <w:szCs w:val="24"/>
          <w:lang w:val="id-ID"/>
        </w:rPr>
        <w:t>|</w:t>
      </w:r>
      <w:r>
        <w:rPr>
          <w:rFonts w:ascii="Times New Roman" w:hAnsi="Times New Roman"/>
          <w:sz w:val="24"/>
          <w:szCs w:val="24"/>
          <w:lang w:val="id-ID"/>
        </w:rPr>
        <w:t xml:space="preserve"> dapat dikatakan </w:t>
      </w:r>
      <w:r w:rsidRPr="009469C3">
        <w:rPr>
          <w:rFonts w:ascii="Times New Roman" w:hAnsi="Times New Roman"/>
          <w:sz w:val="24"/>
          <w:szCs w:val="24"/>
          <w:lang w:val="id-ID"/>
        </w:rPr>
        <w:t xml:space="preserve">variabel </w:t>
      </w:r>
      <w:r w:rsidRPr="009469C3">
        <w:rPr>
          <w:rFonts w:ascii="Times New Roman" w:hAnsi="Times New Roman"/>
          <w:i/>
          <w:sz w:val="24"/>
          <w:szCs w:val="24"/>
          <w:lang w:val="id-ID"/>
        </w:rPr>
        <w:t>return</w:t>
      </w:r>
      <w:r w:rsidRPr="009469C3">
        <w:rPr>
          <w:rFonts w:ascii="Times New Roman" w:hAnsi="Times New Roman"/>
          <w:sz w:val="24"/>
          <w:szCs w:val="24"/>
          <w:lang w:val="id-ID"/>
        </w:rPr>
        <w:t xml:space="preserve"> emas (RG)</w:t>
      </w:r>
      <w:r>
        <w:rPr>
          <w:rFonts w:ascii="Times New Roman" w:hAnsi="Times New Roman"/>
          <w:sz w:val="24"/>
          <w:szCs w:val="24"/>
          <w:lang w:val="id-ID"/>
        </w:rPr>
        <w:t xml:space="preserve"> secara statistik signifikan dipengaruhi oleh RG(-1) dan RG(-2) yang ditunjukkan dengan nilai t</w:t>
      </w:r>
      <w:r w:rsidRPr="007C0990">
        <w:rPr>
          <w:rFonts w:ascii="Times New Roman" w:hAnsi="Times New Roman"/>
          <w:sz w:val="24"/>
          <w:szCs w:val="24"/>
          <w:vertAlign w:val="subscript"/>
          <w:lang w:val="id-ID"/>
        </w:rPr>
        <w:t>hitung</w:t>
      </w:r>
      <w:r>
        <w:rPr>
          <w:rFonts w:ascii="Times New Roman" w:hAnsi="Times New Roman"/>
          <w:sz w:val="24"/>
          <w:szCs w:val="24"/>
          <w:lang w:val="id-ID"/>
        </w:rPr>
        <w:t xml:space="preserve"> lebih besar dari  </w:t>
      </w:r>
      <w:r>
        <w:rPr>
          <w:rFonts w:ascii="Cambria Math" w:hAnsi="Cambria Math"/>
          <w:sz w:val="24"/>
          <w:szCs w:val="24"/>
          <w:lang w:val="id-ID"/>
        </w:rPr>
        <w:t>|</w:t>
      </w:r>
      <w:r>
        <w:rPr>
          <w:rFonts w:ascii="Times New Roman" w:hAnsi="Times New Roman"/>
          <w:sz w:val="24"/>
          <w:szCs w:val="24"/>
          <w:lang w:val="id-ID"/>
        </w:rPr>
        <w:t>2,596469</w:t>
      </w:r>
      <w:r>
        <w:rPr>
          <w:rFonts w:ascii="Cambria Math" w:hAnsi="Cambria Math"/>
          <w:sz w:val="24"/>
          <w:szCs w:val="24"/>
          <w:lang w:val="id-ID"/>
        </w:rPr>
        <w:t>|</w:t>
      </w:r>
      <w:r>
        <w:rPr>
          <w:rFonts w:ascii="Times New Roman" w:hAnsi="Times New Roman"/>
          <w:sz w:val="24"/>
          <w:szCs w:val="24"/>
          <w:lang w:val="id-ID"/>
        </w:rPr>
        <w:t xml:space="preserve">. Hal yang sama juga terjadi pada tingkat signifikansi 5% </w:t>
      </w:r>
      <w:r>
        <w:rPr>
          <w:rFonts w:ascii="Times New Roman" w:hAnsi="Times New Roman"/>
          <w:sz w:val="24"/>
          <w:szCs w:val="24"/>
          <w:lang w:val="id-ID"/>
        </w:rPr>
        <w:lastRenderedPageBreak/>
        <w:t>dengan nilai t</w:t>
      </w:r>
      <w:r w:rsidRPr="00907BC0">
        <w:rPr>
          <w:rFonts w:ascii="Times New Roman" w:hAnsi="Times New Roman"/>
          <w:sz w:val="24"/>
          <w:szCs w:val="24"/>
          <w:vertAlign w:val="subscript"/>
          <w:lang w:val="id-ID"/>
        </w:rPr>
        <w:t>tabel</w:t>
      </w:r>
      <w:r>
        <w:rPr>
          <w:rFonts w:ascii="Times New Roman" w:hAnsi="Times New Roman"/>
          <w:sz w:val="24"/>
          <w:szCs w:val="24"/>
          <w:lang w:val="id-ID"/>
        </w:rPr>
        <w:t xml:space="preserve"> </w:t>
      </w:r>
      <w:r>
        <w:rPr>
          <w:rFonts w:ascii="Cambria Math" w:hAnsi="Cambria Math"/>
          <w:sz w:val="24"/>
          <w:szCs w:val="24"/>
          <w:lang w:val="id-ID"/>
        </w:rPr>
        <w:t>|</w:t>
      </w:r>
      <w:r>
        <w:rPr>
          <w:rFonts w:ascii="Times New Roman" w:hAnsi="Times New Roman"/>
          <w:sz w:val="24"/>
          <w:szCs w:val="24"/>
          <w:lang w:val="id-ID"/>
        </w:rPr>
        <w:t>1,969898</w:t>
      </w:r>
      <w:r>
        <w:rPr>
          <w:rFonts w:ascii="Cambria Math" w:hAnsi="Cambria Math"/>
          <w:sz w:val="24"/>
          <w:szCs w:val="24"/>
          <w:lang w:val="id-ID"/>
        </w:rPr>
        <w:t>|</w:t>
      </w:r>
      <w:r>
        <w:rPr>
          <w:rFonts w:ascii="Times New Roman" w:hAnsi="Times New Roman"/>
          <w:sz w:val="24"/>
          <w:szCs w:val="24"/>
          <w:lang w:val="id-ID"/>
        </w:rPr>
        <w:t xml:space="preserve"> dan pada tingkat signifikansi 10% dengan nilai t–tabel </w:t>
      </w:r>
      <w:r>
        <w:rPr>
          <w:rFonts w:ascii="Cambria Math" w:hAnsi="Cambria Math"/>
          <w:sz w:val="24"/>
          <w:szCs w:val="24"/>
          <w:lang w:val="id-ID"/>
        </w:rPr>
        <w:t>|</w:t>
      </w:r>
      <w:r>
        <w:rPr>
          <w:rFonts w:ascii="Times New Roman" w:hAnsi="Times New Roman"/>
          <w:sz w:val="24"/>
          <w:szCs w:val="24"/>
          <w:lang w:val="id-ID"/>
        </w:rPr>
        <w:t>1,651227</w:t>
      </w:r>
      <w:r>
        <w:rPr>
          <w:rFonts w:ascii="Cambria Math" w:hAnsi="Cambria Math"/>
          <w:sz w:val="24"/>
          <w:szCs w:val="24"/>
          <w:lang w:val="id-ID"/>
        </w:rPr>
        <w:t>|</w:t>
      </w:r>
      <w:r>
        <w:rPr>
          <w:rFonts w:ascii="Times New Roman" w:hAnsi="Times New Roman"/>
          <w:sz w:val="24"/>
          <w:szCs w:val="24"/>
          <w:lang w:val="id-ID"/>
        </w:rPr>
        <w:t xml:space="preserve">. Sedangkan </w:t>
      </w:r>
      <w:r w:rsidRPr="009469C3">
        <w:rPr>
          <w:rFonts w:ascii="Times New Roman" w:hAnsi="Times New Roman"/>
          <w:sz w:val="24"/>
          <w:szCs w:val="24"/>
          <w:lang w:val="id-ID"/>
        </w:rPr>
        <w:t xml:space="preserve">variabel </w:t>
      </w:r>
      <w:r w:rsidRPr="009469C3">
        <w:rPr>
          <w:rFonts w:ascii="Times New Roman" w:hAnsi="Times New Roman"/>
          <w:i/>
          <w:sz w:val="24"/>
          <w:szCs w:val="24"/>
          <w:lang w:val="id-ID"/>
        </w:rPr>
        <w:t>return</w:t>
      </w:r>
      <w:r w:rsidRPr="009469C3">
        <w:rPr>
          <w:rFonts w:ascii="Times New Roman" w:hAnsi="Times New Roman"/>
          <w:sz w:val="24"/>
          <w:szCs w:val="24"/>
          <w:lang w:val="id-ID"/>
        </w:rPr>
        <w:t xml:space="preserve"> pasar saham (RM)</w:t>
      </w:r>
      <w:r>
        <w:rPr>
          <w:rFonts w:ascii="Times New Roman" w:hAnsi="Times New Roman"/>
          <w:sz w:val="24"/>
          <w:szCs w:val="24"/>
          <w:lang w:val="id-ID"/>
        </w:rPr>
        <w:t xml:space="preserve"> berpengaruh negatif dan variabel inflasi berpengaruh positif namun tidak signifikan terhadap </w:t>
      </w:r>
      <w:r w:rsidRPr="009469C3">
        <w:rPr>
          <w:rFonts w:ascii="Times New Roman" w:hAnsi="Times New Roman"/>
          <w:sz w:val="24"/>
          <w:szCs w:val="24"/>
          <w:lang w:val="id-ID"/>
        </w:rPr>
        <w:t xml:space="preserve">variabel </w:t>
      </w:r>
      <w:r w:rsidRPr="009469C3">
        <w:rPr>
          <w:rFonts w:ascii="Times New Roman" w:hAnsi="Times New Roman"/>
          <w:i/>
          <w:sz w:val="24"/>
          <w:szCs w:val="24"/>
          <w:lang w:val="id-ID"/>
        </w:rPr>
        <w:t>return</w:t>
      </w:r>
      <w:r w:rsidRPr="009469C3">
        <w:rPr>
          <w:rFonts w:ascii="Times New Roman" w:hAnsi="Times New Roman"/>
          <w:sz w:val="24"/>
          <w:szCs w:val="24"/>
          <w:lang w:val="id-ID"/>
        </w:rPr>
        <w:t xml:space="preserve"> emas (RG)</w:t>
      </w:r>
      <w:r>
        <w:rPr>
          <w:rFonts w:ascii="Times New Roman" w:hAnsi="Times New Roman"/>
          <w:sz w:val="24"/>
          <w:szCs w:val="24"/>
          <w:lang w:val="id-ID"/>
        </w:rPr>
        <w:t xml:space="preserve"> pada tingkat signifikansi 1%, 5% maupun 10%. </w:t>
      </w:r>
    </w:p>
    <w:p w:rsidR="00CC6160" w:rsidRDefault="0053520A" w:rsidP="00CC6160">
      <w:pPr>
        <w:spacing w:after="0" w:line="360" w:lineRule="auto"/>
        <w:ind w:firstLine="567"/>
        <w:jc w:val="both"/>
        <w:rPr>
          <w:rFonts w:ascii="Times New Roman" w:hAnsi="Times New Roman"/>
          <w:sz w:val="24"/>
          <w:szCs w:val="24"/>
        </w:rPr>
      </w:pPr>
      <w:r>
        <w:rPr>
          <w:rFonts w:ascii="Times New Roman" w:hAnsi="Times New Roman"/>
          <w:sz w:val="24"/>
          <w:szCs w:val="24"/>
        </w:rPr>
        <w:t xml:space="preserve">Untuk </w:t>
      </w:r>
      <w:r w:rsidRPr="009469C3">
        <w:rPr>
          <w:rFonts w:ascii="Times New Roman" w:hAnsi="Times New Roman"/>
          <w:sz w:val="24"/>
          <w:szCs w:val="24"/>
        </w:rPr>
        <w:t xml:space="preserve">variabel </w:t>
      </w:r>
      <w:r w:rsidRPr="009469C3">
        <w:rPr>
          <w:rFonts w:ascii="Times New Roman" w:hAnsi="Times New Roman"/>
          <w:i/>
          <w:sz w:val="24"/>
          <w:szCs w:val="24"/>
        </w:rPr>
        <w:t>return</w:t>
      </w:r>
      <w:r w:rsidRPr="009469C3">
        <w:rPr>
          <w:rFonts w:ascii="Times New Roman" w:hAnsi="Times New Roman"/>
          <w:sz w:val="24"/>
          <w:szCs w:val="24"/>
        </w:rPr>
        <w:t xml:space="preserve"> pasar saham (RM)</w:t>
      </w:r>
      <w:r>
        <w:rPr>
          <w:rFonts w:ascii="Times New Roman" w:hAnsi="Times New Roman"/>
          <w:sz w:val="24"/>
          <w:szCs w:val="24"/>
        </w:rPr>
        <w:t xml:space="preserve">, secara statistik signifikan diketahui hanya </w:t>
      </w:r>
      <w:r w:rsidRPr="009469C3">
        <w:rPr>
          <w:rFonts w:ascii="Times New Roman" w:hAnsi="Times New Roman"/>
          <w:sz w:val="24"/>
          <w:szCs w:val="24"/>
        </w:rPr>
        <w:t xml:space="preserve">variabel </w:t>
      </w:r>
      <w:r w:rsidRPr="009469C3">
        <w:rPr>
          <w:rFonts w:ascii="Times New Roman" w:hAnsi="Times New Roman"/>
          <w:i/>
          <w:sz w:val="24"/>
          <w:szCs w:val="24"/>
        </w:rPr>
        <w:t>return</w:t>
      </w:r>
      <w:r w:rsidRPr="009469C3">
        <w:rPr>
          <w:rFonts w:ascii="Times New Roman" w:hAnsi="Times New Roman"/>
          <w:sz w:val="24"/>
          <w:szCs w:val="24"/>
        </w:rPr>
        <w:t xml:space="preserve"> pasar saham (RM)</w:t>
      </w:r>
      <w:r>
        <w:rPr>
          <w:rFonts w:ascii="Times New Roman" w:hAnsi="Times New Roman"/>
          <w:sz w:val="24"/>
          <w:szCs w:val="24"/>
        </w:rPr>
        <w:t xml:space="preserve"> pada periode satu bulan sebelumnya yang berpengaruh terhadap </w:t>
      </w:r>
      <w:r w:rsidRPr="009469C3">
        <w:rPr>
          <w:rFonts w:ascii="Times New Roman" w:hAnsi="Times New Roman"/>
          <w:sz w:val="24"/>
          <w:szCs w:val="24"/>
        </w:rPr>
        <w:t xml:space="preserve">variabel </w:t>
      </w:r>
      <w:r w:rsidRPr="009469C3">
        <w:rPr>
          <w:rFonts w:ascii="Times New Roman" w:hAnsi="Times New Roman"/>
          <w:i/>
          <w:sz w:val="24"/>
          <w:szCs w:val="24"/>
        </w:rPr>
        <w:t>return</w:t>
      </w:r>
      <w:r w:rsidRPr="009469C3">
        <w:rPr>
          <w:rFonts w:ascii="Times New Roman" w:hAnsi="Times New Roman"/>
          <w:sz w:val="24"/>
          <w:szCs w:val="24"/>
        </w:rPr>
        <w:t xml:space="preserve"> pasar saham (RM)</w:t>
      </w:r>
      <w:r>
        <w:rPr>
          <w:rFonts w:ascii="Times New Roman" w:hAnsi="Times New Roman"/>
          <w:sz w:val="24"/>
          <w:szCs w:val="24"/>
        </w:rPr>
        <w:t xml:space="preserve">. Hal ini terlihat dari besarnya koefisien RM(-1) sebesar </w:t>
      </w:r>
      <w:r>
        <w:rPr>
          <w:rFonts w:ascii="Cambria Math" w:hAnsi="Cambria Math"/>
          <w:sz w:val="24"/>
          <w:szCs w:val="24"/>
        </w:rPr>
        <w:t>|</w:t>
      </w:r>
      <w:r>
        <w:rPr>
          <w:rFonts w:ascii="Times New Roman" w:hAnsi="Times New Roman"/>
          <w:sz w:val="24"/>
          <w:szCs w:val="24"/>
        </w:rPr>
        <w:t>2,77618</w:t>
      </w:r>
      <w:r>
        <w:rPr>
          <w:rFonts w:ascii="Cambria Math" w:hAnsi="Cambria Math"/>
          <w:sz w:val="24"/>
          <w:szCs w:val="24"/>
        </w:rPr>
        <w:t>|</w:t>
      </w:r>
      <w:r>
        <w:rPr>
          <w:rFonts w:ascii="Times New Roman" w:hAnsi="Times New Roman"/>
          <w:sz w:val="24"/>
          <w:szCs w:val="24"/>
        </w:rPr>
        <w:t xml:space="preserve"> yang nilainya lebih besar dari nilai t</w:t>
      </w:r>
      <w:r w:rsidRPr="00907BC0">
        <w:rPr>
          <w:rFonts w:ascii="Times New Roman" w:hAnsi="Times New Roman"/>
          <w:sz w:val="24"/>
          <w:szCs w:val="24"/>
          <w:vertAlign w:val="subscript"/>
        </w:rPr>
        <w:t>tabel</w:t>
      </w:r>
      <w:r>
        <w:rPr>
          <w:rFonts w:ascii="Times New Roman" w:hAnsi="Times New Roman"/>
          <w:sz w:val="24"/>
          <w:szCs w:val="24"/>
        </w:rPr>
        <w:t xml:space="preserve"> pada tingkat signifikansi 1%</w:t>
      </w:r>
      <w:r w:rsidRPr="00F6512C">
        <w:rPr>
          <w:rFonts w:ascii="Times New Roman" w:hAnsi="Times New Roman"/>
          <w:sz w:val="24"/>
          <w:szCs w:val="24"/>
        </w:rPr>
        <w:t xml:space="preserve"> </w:t>
      </w:r>
      <w:r>
        <w:rPr>
          <w:rFonts w:ascii="Times New Roman" w:hAnsi="Times New Roman"/>
          <w:sz w:val="24"/>
          <w:szCs w:val="24"/>
        </w:rPr>
        <w:t>dengan nilai t</w:t>
      </w:r>
      <w:r w:rsidRPr="00907BC0">
        <w:rPr>
          <w:rFonts w:ascii="Times New Roman" w:hAnsi="Times New Roman"/>
          <w:sz w:val="24"/>
          <w:szCs w:val="24"/>
          <w:vertAlign w:val="subscript"/>
        </w:rPr>
        <w:t>tabel</w:t>
      </w:r>
      <w:r>
        <w:rPr>
          <w:rFonts w:ascii="Times New Roman" w:hAnsi="Times New Roman"/>
          <w:sz w:val="24"/>
          <w:szCs w:val="24"/>
        </w:rPr>
        <w:t xml:space="preserve"> </w:t>
      </w:r>
      <w:r>
        <w:rPr>
          <w:rFonts w:ascii="Cambria Math" w:hAnsi="Cambria Math"/>
          <w:sz w:val="24"/>
          <w:szCs w:val="24"/>
        </w:rPr>
        <w:t>|</w:t>
      </w:r>
      <w:r>
        <w:rPr>
          <w:rFonts w:ascii="Times New Roman" w:hAnsi="Times New Roman"/>
          <w:sz w:val="24"/>
          <w:szCs w:val="24"/>
        </w:rPr>
        <w:t>2,596469</w:t>
      </w:r>
      <w:r>
        <w:rPr>
          <w:rFonts w:ascii="Cambria Math" w:hAnsi="Cambria Math"/>
          <w:sz w:val="24"/>
          <w:szCs w:val="24"/>
        </w:rPr>
        <w:t>|</w:t>
      </w:r>
      <w:r>
        <w:rPr>
          <w:rFonts w:ascii="Times New Roman" w:hAnsi="Times New Roman"/>
          <w:sz w:val="24"/>
          <w:szCs w:val="24"/>
        </w:rPr>
        <w:t>, nilai t</w:t>
      </w:r>
      <w:r w:rsidRPr="00907BC0">
        <w:rPr>
          <w:rFonts w:ascii="Times New Roman" w:hAnsi="Times New Roman"/>
          <w:sz w:val="24"/>
          <w:szCs w:val="24"/>
          <w:vertAlign w:val="subscript"/>
        </w:rPr>
        <w:t>tabel</w:t>
      </w:r>
      <w:r>
        <w:rPr>
          <w:rFonts w:ascii="Times New Roman" w:hAnsi="Times New Roman"/>
          <w:sz w:val="24"/>
          <w:szCs w:val="24"/>
        </w:rPr>
        <w:t xml:space="preserve"> pada tingkat signifikansi 5% sebesar </w:t>
      </w:r>
      <w:r>
        <w:rPr>
          <w:rFonts w:ascii="Cambria Math" w:hAnsi="Cambria Math"/>
          <w:sz w:val="24"/>
          <w:szCs w:val="24"/>
        </w:rPr>
        <w:t>|</w:t>
      </w:r>
      <w:r>
        <w:rPr>
          <w:rFonts w:ascii="Times New Roman" w:hAnsi="Times New Roman"/>
          <w:sz w:val="24"/>
          <w:szCs w:val="24"/>
        </w:rPr>
        <w:t>1,969898</w:t>
      </w:r>
      <w:r>
        <w:rPr>
          <w:rFonts w:ascii="Cambria Math" w:hAnsi="Cambria Math"/>
          <w:sz w:val="24"/>
          <w:szCs w:val="24"/>
        </w:rPr>
        <w:t>|</w:t>
      </w:r>
      <w:r>
        <w:rPr>
          <w:rFonts w:ascii="Times New Roman" w:hAnsi="Times New Roman"/>
          <w:sz w:val="24"/>
          <w:szCs w:val="24"/>
        </w:rPr>
        <w:t xml:space="preserve"> dan </w:t>
      </w:r>
      <w:r w:rsidRPr="00EE6114">
        <w:rPr>
          <w:rFonts w:ascii="Times New Roman" w:hAnsi="Times New Roman"/>
          <w:sz w:val="24"/>
          <w:szCs w:val="24"/>
        </w:rPr>
        <w:t>pada</w:t>
      </w:r>
      <w:r>
        <w:rPr>
          <w:rFonts w:ascii="Times New Roman" w:hAnsi="Times New Roman"/>
          <w:sz w:val="24"/>
          <w:szCs w:val="24"/>
        </w:rPr>
        <w:t xml:space="preserve"> tingkat signifiansi 10% dengan nilai t</w:t>
      </w:r>
      <w:r w:rsidRPr="00907BC0">
        <w:rPr>
          <w:rFonts w:ascii="Times New Roman" w:hAnsi="Times New Roman"/>
          <w:sz w:val="24"/>
          <w:szCs w:val="24"/>
          <w:vertAlign w:val="subscript"/>
        </w:rPr>
        <w:t>tabel</w:t>
      </w:r>
      <w:r>
        <w:rPr>
          <w:rFonts w:ascii="Times New Roman" w:hAnsi="Times New Roman"/>
          <w:sz w:val="24"/>
          <w:szCs w:val="24"/>
        </w:rPr>
        <w:t xml:space="preserve"> </w:t>
      </w:r>
      <w:r>
        <w:rPr>
          <w:rFonts w:ascii="Cambria Math" w:hAnsi="Cambria Math"/>
          <w:sz w:val="24"/>
          <w:szCs w:val="24"/>
        </w:rPr>
        <w:t>|</w:t>
      </w:r>
      <w:r>
        <w:rPr>
          <w:rFonts w:ascii="Times New Roman" w:hAnsi="Times New Roman"/>
          <w:sz w:val="24"/>
          <w:szCs w:val="24"/>
        </w:rPr>
        <w:t>1,651227</w:t>
      </w:r>
      <w:r>
        <w:rPr>
          <w:rFonts w:ascii="Cambria Math" w:hAnsi="Cambria Math"/>
          <w:sz w:val="24"/>
          <w:szCs w:val="24"/>
        </w:rPr>
        <w:t>|</w:t>
      </w:r>
      <w:r>
        <w:rPr>
          <w:rFonts w:ascii="Times New Roman" w:hAnsi="Times New Roman"/>
          <w:sz w:val="24"/>
          <w:szCs w:val="24"/>
        </w:rPr>
        <w:t xml:space="preserve">. Sementara itu, </w:t>
      </w:r>
      <w:r w:rsidRPr="009469C3">
        <w:rPr>
          <w:rFonts w:ascii="Times New Roman" w:hAnsi="Times New Roman"/>
          <w:sz w:val="24"/>
          <w:szCs w:val="24"/>
        </w:rPr>
        <w:t xml:space="preserve">variabel </w:t>
      </w:r>
      <w:r w:rsidRPr="009469C3">
        <w:rPr>
          <w:rFonts w:ascii="Times New Roman" w:hAnsi="Times New Roman"/>
          <w:i/>
          <w:sz w:val="24"/>
          <w:szCs w:val="24"/>
        </w:rPr>
        <w:t>return</w:t>
      </w:r>
      <w:r w:rsidRPr="009469C3">
        <w:rPr>
          <w:rFonts w:ascii="Times New Roman" w:hAnsi="Times New Roman"/>
          <w:sz w:val="24"/>
          <w:szCs w:val="24"/>
        </w:rPr>
        <w:t xml:space="preserve"> emas (RG)</w:t>
      </w:r>
      <w:r>
        <w:rPr>
          <w:rFonts w:ascii="Times New Roman" w:hAnsi="Times New Roman"/>
          <w:sz w:val="24"/>
          <w:szCs w:val="24"/>
        </w:rPr>
        <w:t xml:space="preserve"> pada periode satu bulan sebelumnya berpengaruh positif serta </w:t>
      </w:r>
      <w:r>
        <w:rPr>
          <w:rFonts w:ascii="Times New Roman" w:hAnsi="Times New Roman"/>
          <w:i/>
          <w:sz w:val="24"/>
          <w:szCs w:val="24"/>
        </w:rPr>
        <w:t xml:space="preserve">return </w:t>
      </w:r>
      <w:r>
        <w:rPr>
          <w:rFonts w:ascii="Times New Roman" w:hAnsi="Times New Roman"/>
          <w:sz w:val="24"/>
          <w:szCs w:val="24"/>
        </w:rPr>
        <w:t xml:space="preserve">emas (RG) dan </w:t>
      </w:r>
      <w:r w:rsidRPr="009469C3">
        <w:rPr>
          <w:rFonts w:ascii="Times New Roman" w:hAnsi="Times New Roman"/>
          <w:sz w:val="24"/>
          <w:szCs w:val="24"/>
        </w:rPr>
        <w:t xml:space="preserve">variabel </w:t>
      </w:r>
      <w:r w:rsidRPr="009469C3">
        <w:rPr>
          <w:rFonts w:ascii="Times New Roman" w:hAnsi="Times New Roman"/>
          <w:i/>
          <w:sz w:val="24"/>
          <w:szCs w:val="24"/>
        </w:rPr>
        <w:t>return</w:t>
      </w:r>
      <w:r w:rsidRPr="009469C3">
        <w:rPr>
          <w:rFonts w:ascii="Times New Roman" w:hAnsi="Times New Roman"/>
          <w:sz w:val="24"/>
          <w:szCs w:val="24"/>
        </w:rPr>
        <w:t xml:space="preserve"> pasar saham (RM)</w:t>
      </w:r>
      <w:r>
        <w:rPr>
          <w:rFonts w:ascii="Times New Roman" w:hAnsi="Times New Roman"/>
          <w:sz w:val="24"/>
          <w:szCs w:val="24"/>
        </w:rPr>
        <w:t xml:space="preserve"> pada periode dua bulan sebelumnya dan variabel inflasi berpengaruh negatif terhadap </w:t>
      </w:r>
      <w:r w:rsidRPr="009469C3">
        <w:rPr>
          <w:rFonts w:ascii="Times New Roman" w:hAnsi="Times New Roman"/>
          <w:sz w:val="24"/>
          <w:szCs w:val="24"/>
        </w:rPr>
        <w:t xml:space="preserve">variabel </w:t>
      </w:r>
      <w:r w:rsidRPr="009469C3">
        <w:rPr>
          <w:rFonts w:ascii="Times New Roman" w:hAnsi="Times New Roman"/>
          <w:i/>
          <w:sz w:val="24"/>
          <w:szCs w:val="24"/>
        </w:rPr>
        <w:t>return</w:t>
      </w:r>
      <w:r w:rsidRPr="009469C3">
        <w:rPr>
          <w:rFonts w:ascii="Times New Roman" w:hAnsi="Times New Roman"/>
          <w:sz w:val="24"/>
          <w:szCs w:val="24"/>
        </w:rPr>
        <w:t xml:space="preserve"> pasar saham (RM)</w:t>
      </w:r>
      <w:r>
        <w:rPr>
          <w:rFonts w:ascii="Times New Roman" w:hAnsi="Times New Roman"/>
          <w:sz w:val="24"/>
          <w:szCs w:val="24"/>
        </w:rPr>
        <w:t xml:space="preserve"> namun tidak signifikan secara statistik.</w:t>
      </w:r>
    </w:p>
    <w:p w:rsidR="002C4941" w:rsidRDefault="002C4941" w:rsidP="007C0990">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Uji Kointegrasi </w:t>
      </w:r>
      <w:r>
        <w:rPr>
          <w:rFonts w:ascii="Times New Roman" w:hAnsi="Times New Roman"/>
          <w:i/>
          <w:sz w:val="24"/>
          <w:szCs w:val="24"/>
        </w:rPr>
        <w:t>Johansen</w:t>
      </w:r>
    </w:p>
    <w:p w:rsidR="00AD4BDA" w:rsidRDefault="00AD4BDA" w:rsidP="007C0990">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Penentuan asumsi deterministik yang melandasi pembentukan persamaan kointegrasi berdasarkan pada nilai kriteria informasi </w:t>
      </w:r>
      <w:r>
        <w:rPr>
          <w:rFonts w:ascii="Times New Roman" w:hAnsi="Times New Roman"/>
          <w:i/>
          <w:sz w:val="24"/>
          <w:szCs w:val="24"/>
          <w:lang w:val="id-ID"/>
        </w:rPr>
        <w:t>akaike information criterion</w:t>
      </w:r>
      <w:r>
        <w:rPr>
          <w:rFonts w:ascii="Times New Roman" w:hAnsi="Times New Roman"/>
          <w:sz w:val="24"/>
          <w:szCs w:val="24"/>
          <w:lang w:val="id-ID"/>
        </w:rPr>
        <w:t xml:space="preserve"> (AIC) atau nilai </w:t>
      </w:r>
      <w:r>
        <w:rPr>
          <w:rFonts w:ascii="Times New Roman" w:hAnsi="Times New Roman"/>
          <w:i/>
          <w:sz w:val="24"/>
          <w:szCs w:val="24"/>
          <w:lang w:val="id-ID"/>
        </w:rPr>
        <w:t>schwarz information criterion</w:t>
      </w:r>
      <w:r>
        <w:rPr>
          <w:rFonts w:ascii="Times New Roman" w:hAnsi="Times New Roman"/>
          <w:sz w:val="24"/>
          <w:szCs w:val="24"/>
          <w:lang w:val="id-ID"/>
        </w:rPr>
        <w:t xml:space="preserve"> (SC). Berdasarkan asumsi deterministik tersebut akan diperoleh banyaknya hubungan kointegrasi antar variabel sesuai dengan hasil uji </w:t>
      </w:r>
      <w:r w:rsidRPr="000E7A91">
        <w:rPr>
          <w:rFonts w:ascii="Times New Roman" w:hAnsi="Times New Roman"/>
          <w:i/>
          <w:sz w:val="24"/>
          <w:szCs w:val="24"/>
          <w:lang w:val="id-ID"/>
        </w:rPr>
        <w:t>trace</w:t>
      </w:r>
      <w:r>
        <w:rPr>
          <w:rFonts w:ascii="Times New Roman" w:hAnsi="Times New Roman"/>
          <w:sz w:val="24"/>
          <w:szCs w:val="24"/>
          <w:lang w:val="id-ID"/>
        </w:rPr>
        <w:t xml:space="preserve"> dan uji </w:t>
      </w:r>
      <w:r w:rsidRPr="00693601">
        <w:rPr>
          <w:rFonts w:ascii="Times New Roman" w:hAnsi="Times New Roman"/>
          <w:i/>
          <w:sz w:val="24"/>
          <w:szCs w:val="24"/>
          <w:lang w:val="id-ID"/>
        </w:rPr>
        <w:t>max – eigen value</w:t>
      </w:r>
      <w:r>
        <w:rPr>
          <w:rFonts w:ascii="Times New Roman" w:hAnsi="Times New Roman"/>
          <w:sz w:val="24"/>
          <w:szCs w:val="24"/>
          <w:lang w:val="id-ID"/>
        </w:rPr>
        <w:t>.</w:t>
      </w:r>
    </w:p>
    <w:p w:rsidR="00AD4BDA" w:rsidRPr="00AB4473" w:rsidRDefault="00AD4BDA" w:rsidP="007C0990">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Apabila nilai </w:t>
      </w:r>
      <w:r w:rsidRPr="000E7A91">
        <w:rPr>
          <w:rFonts w:ascii="Times New Roman" w:hAnsi="Times New Roman"/>
          <w:i/>
          <w:sz w:val="24"/>
          <w:szCs w:val="24"/>
          <w:lang w:val="id-ID"/>
        </w:rPr>
        <w:t>trace</w:t>
      </w:r>
      <w:r>
        <w:rPr>
          <w:rFonts w:ascii="Times New Roman" w:hAnsi="Times New Roman"/>
          <w:i/>
          <w:sz w:val="24"/>
          <w:szCs w:val="24"/>
          <w:lang w:val="id-ID"/>
        </w:rPr>
        <w:t xml:space="preserve"> statistic</w:t>
      </w:r>
      <w:r>
        <w:rPr>
          <w:rFonts w:ascii="Times New Roman" w:hAnsi="Times New Roman"/>
          <w:sz w:val="24"/>
          <w:szCs w:val="24"/>
          <w:lang w:val="id-ID"/>
        </w:rPr>
        <w:t xml:space="preserve"> dan nilai </w:t>
      </w:r>
      <w:r>
        <w:rPr>
          <w:rFonts w:ascii="Times New Roman" w:hAnsi="Times New Roman"/>
          <w:i/>
          <w:sz w:val="24"/>
          <w:szCs w:val="24"/>
          <w:lang w:val="id-ID"/>
        </w:rPr>
        <w:t xml:space="preserve">max – eigen statistic </w:t>
      </w:r>
      <w:r>
        <w:rPr>
          <w:rFonts w:ascii="Times New Roman" w:hAnsi="Times New Roman"/>
          <w:sz w:val="24"/>
          <w:szCs w:val="24"/>
          <w:lang w:val="id-ID"/>
        </w:rPr>
        <w:t xml:space="preserve">lebih besar dari nilai kritis (1%, 5% dan 10%) maka dapat dikatakan terdapat hubungan kointegrasi (hubungan jangka panjang). Ringkasan hasil uji kointegrasi </w:t>
      </w:r>
      <w:r>
        <w:rPr>
          <w:rFonts w:ascii="Times New Roman" w:hAnsi="Times New Roman"/>
          <w:i/>
          <w:sz w:val="24"/>
          <w:szCs w:val="24"/>
          <w:lang w:val="id-ID"/>
        </w:rPr>
        <w:t>Johansen</w:t>
      </w:r>
      <w:r>
        <w:rPr>
          <w:rFonts w:ascii="Times New Roman" w:hAnsi="Times New Roman"/>
          <w:sz w:val="24"/>
          <w:szCs w:val="24"/>
          <w:lang w:val="id-ID"/>
        </w:rPr>
        <w:t xml:space="preserve"> dengan uji </w:t>
      </w:r>
      <w:r w:rsidRPr="000E7A91">
        <w:rPr>
          <w:rFonts w:ascii="Times New Roman" w:hAnsi="Times New Roman"/>
          <w:i/>
          <w:sz w:val="24"/>
          <w:szCs w:val="24"/>
          <w:lang w:val="id-ID"/>
        </w:rPr>
        <w:t>trace</w:t>
      </w:r>
      <w:r>
        <w:rPr>
          <w:rFonts w:ascii="Times New Roman" w:hAnsi="Times New Roman"/>
          <w:sz w:val="24"/>
          <w:szCs w:val="24"/>
          <w:lang w:val="id-ID"/>
        </w:rPr>
        <w:t xml:space="preserve"> dan uji </w:t>
      </w:r>
      <w:r w:rsidRPr="000E7A91">
        <w:rPr>
          <w:rFonts w:ascii="Times New Roman" w:hAnsi="Times New Roman"/>
          <w:i/>
          <w:sz w:val="24"/>
          <w:szCs w:val="24"/>
          <w:lang w:val="id-ID"/>
        </w:rPr>
        <w:t>max – eigen value</w:t>
      </w:r>
      <w:r w:rsidR="00C0006B">
        <w:rPr>
          <w:rFonts w:ascii="Times New Roman" w:hAnsi="Times New Roman"/>
          <w:sz w:val="24"/>
          <w:szCs w:val="24"/>
          <w:lang w:val="id-ID"/>
        </w:rPr>
        <w:t xml:space="preserve"> disajikan dalam Tabel 4.4</w:t>
      </w:r>
      <w:r>
        <w:rPr>
          <w:rFonts w:ascii="Times New Roman" w:hAnsi="Times New Roman"/>
          <w:sz w:val="24"/>
          <w:szCs w:val="24"/>
          <w:lang w:val="id-ID"/>
        </w:rPr>
        <w:t xml:space="preserve"> berikut ini:</w:t>
      </w:r>
    </w:p>
    <w:p w:rsidR="00AD4BDA" w:rsidRPr="00966556" w:rsidRDefault="00C0006B" w:rsidP="007C0990">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lang w:val="id-ID"/>
        </w:rPr>
        <w:t>Tabel  4.4</w:t>
      </w:r>
    </w:p>
    <w:p w:rsidR="00AD4BDA" w:rsidRPr="00690AD5" w:rsidRDefault="00AD4BDA" w:rsidP="007C0990">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lang w:val="id-ID"/>
        </w:rPr>
        <w:t xml:space="preserve">Hasil Uji Kointegrasi </w:t>
      </w:r>
      <w:r>
        <w:rPr>
          <w:rFonts w:ascii="Times New Roman" w:hAnsi="Times New Roman"/>
          <w:b/>
          <w:i/>
          <w:sz w:val="24"/>
          <w:szCs w:val="24"/>
          <w:lang w:val="id-ID"/>
        </w:rPr>
        <w:t>Johansen</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6"/>
        <w:gridCol w:w="1116"/>
        <w:gridCol w:w="1630"/>
        <w:gridCol w:w="1116"/>
        <w:gridCol w:w="1116"/>
        <w:gridCol w:w="1116"/>
        <w:gridCol w:w="1470"/>
      </w:tblGrid>
      <w:tr w:rsidR="00AD4BDA" w:rsidRPr="000E7A91" w:rsidTr="0019025E">
        <w:tc>
          <w:tcPr>
            <w:tcW w:w="1536" w:type="dxa"/>
            <w:vMerge w:val="restart"/>
            <w:vAlign w:val="center"/>
          </w:tcPr>
          <w:p w:rsidR="00AD4BDA" w:rsidRPr="000E7A91" w:rsidRDefault="00AD4BDA" w:rsidP="007C0990">
            <w:pPr>
              <w:autoSpaceDE w:val="0"/>
              <w:autoSpaceDN w:val="0"/>
              <w:adjustRightInd w:val="0"/>
              <w:spacing w:after="0" w:line="360" w:lineRule="auto"/>
              <w:jc w:val="center"/>
              <w:rPr>
                <w:rFonts w:ascii="Times New Roman" w:hAnsi="Times New Roman"/>
                <w:b/>
                <w:i/>
                <w:color w:val="000000"/>
                <w:sz w:val="24"/>
                <w:szCs w:val="24"/>
                <w:lang w:eastAsia="id-ID"/>
              </w:rPr>
            </w:pPr>
            <w:r w:rsidRPr="000E7A91">
              <w:rPr>
                <w:rFonts w:ascii="Times New Roman" w:hAnsi="Times New Roman"/>
                <w:b/>
                <w:i/>
                <w:color w:val="000000"/>
                <w:sz w:val="24"/>
                <w:szCs w:val="24"/>
                <w:lang w:eastAsia="id-ID"/>
              </w:rPr>
              <w:t>Hypothesized</w:t>
            </w:r>
          </w:p>
          <w:p w:rsidR="00AD4BDA" w:rsidRPr="000E7A91" w:rsidRDefault="00AD4BDA" w:rsidP="007C0990">
            <w:pPr>
              <w:autoSpaceDE w:val="0"/>
              <w:autoSpaceDN w:val="0"/>
              <w:adjustRightInd w:val="0"/>
              <w:spacing w:after="0" w:line="360" w:lineRule="auto"/>
              <w:jc w:val="center"/>
              <w:rPr>
                <w:rFonts w:ascii="Times New Roman" w:hAnsi="Times New Roman"/>
                <w:b/>
                <w:i/>
                <w:color w:val="000000"/>
                <w:sz w:val="24"/>
                <w:szCs w:val="24"/>
                <w:lang w:eastAsia="id-ID"/>
              </w:rPr>
            </w:pPr>
            <w:r w:rsidRPr="000E7A91">
              <w:rPr>
                <w:rFonts w:ascii="Times New Roman" w:hAnsi="Times New Roman"/>
                <w:b/>
                <w:i/>
                <w:color w:val="000000"/>
                <w:sz w:val="24"/>
                <w:szCs w:val="24"/>
                <w:lang w:eastAsia="id-ID"/>
              </w:rPr>
              <w:t>No. of CE(s)</w:t>
            </w:r>
          </w:p>
        </w:tc>
        <w:tc>
          <w:tcPr>
            <w:tcW w:w="1116" w:type="dxa"/>
            <w:vMerge w:val="restart"/>
            <w:vAlign w:val="center"/>
          </w:tcPr>
          <w:p w:rsidR="00AD4BDA" w:rsidRPr="000E7A91" w:rsidRDefault="00AD4BDA" w:rsidP="007C0990">
            <w:pPr>
              <w:pStyle w:val="ListParagraph"/>
              <w:spacing w:after="0" w:line="360" w:lineRule="auto"/>
              <w:ind w:left="0"/>
              <w:jc w:val="center"/>
              <w:rPr>
                <w:rFonts w:ascii="Times New Roman" w:hAnsi="Times New Roman"/>
                <w:b/>
                <w:i/>
                <w:sz w:val="24"/>
                <w:szCs w:val="24"/>
                <w:lang w:val="id-ID"/>
              </w:rPr>
            </w:pPr>
            <w:r w:rsidRPr="000E7A91">
              <w:rPr>
                <w:rFonts w:ascii="Times New Roman" w:hAnsi="Times New Roman"/>
                <w:b/>
                <w:i/>
                <w:sz w:val="24"/>
                <w:szCs w:val="24"/>
                <w:lang w:val="id-ID"/>
              </w:rPr>
              <w:t>Eigen Value</w:t>
            </w:r>
          </w:p>
        </w:tc>
        <w:tc>
          <w:tcPr>
            <w:tcW w:w="1630" w:type="dxa"/>
            <w:vMerge w:val="restart"/>
            <w:vAlign w:val="center"/>
          </w:tcPr>
          <w:p w:rsidR="00AD4BDA" w:rsidRPr="000E7A91" w:rsidRDefault="00AD4BDA" w:rsidP="007C0990">
            <w:pPr>
              <w:pStyle w:val="ListParagraph"/>
              <w:spacing w:after="0" w:line="360" w:lineRule="auto"/>
              <w:ind w:left="0"/>
              <w:jc w:val="center"/>
              <w:rPr>
                <w:rFonts w:ascii="Times New Roman" w:hAnsi="Times New Roman"/>
                <w:b/>
                <w:i/>
                <w:sz w:val="24"/>
                <w:szCs w:val="24"/>
                <w:lang w:val="id-ID"/>
              </w:rPr>
            </w:pPr>
            <w:r w:rsidRPr="000E7A91">
              <w:rPr>
                <w:rFonts w:ascii="Times New Roman" w:hAnsi="Times New Roman"/>
                <w:b/>
                <w:i/>
                <w:sz w:val="24"/>
                <w:szCs w:val="24"/>
                <w:lang w:val="id-ID"/>
              </w:rPr>
              <w:t>Trace Statistic</w:t>
            </w:r>
          </w:p>
        </w:tc>
        <w:tc>
          <w:tcPr>
            <w:tcW w:w="3348" w:type="dxa"/>
            <w:gridSpan w:val="3"/>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r w:rsidRPr="000E7A91">
              <w:rPr>
                <w:rFonts w:ascii="Times New Roman" w:hAnsi="Times New Roman"/>
                <w:b/>
                <w:sz w:val="24"/>
                <w:szCs w:val="24"/>
                <w:lang w:val="id-ID"/>
              </w:rPr>
              <w:t>Nilai Kritis</w:t>
            </w:r>
          </w:p>
        </w:tc>
        <w:tc>
          <w:tcPr>
            <w:tcW w:w="1470" w:type="dxa"/>
            <w:vMerge w:val="restart"/>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r w:rsidRPr="000E7A91">
              <w:rPr>
                <w:rFonts w:ascii="Times New Roman" w:hAnsi="Times New Roman"/>
                <w:b/>
                <w:sz w:val="24"/>
                <w:szCs w:val="24"/>
                <w:lang w:val="id-ID"/>
              </w:rPr>
              <w:t>Probabilitas</w:t>
            </w:r>
          </w:p>
        </w:tc>
      </w:tr>
      <w:tr w:rsidR="00AD4BDA" w:rsidRPr="000E7A91" w:rsidTr="0019025E">
        <w:tc>
          <w:tcPr>
            <w:tcW w:w="1536" w:type="dxa"/>
            <w:vMerge/>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p>
        </w:tc>
        <w:tc>
          <w:tcPr>
            <w:tcW w:w="1116" w:type="dxa"/>
            <w:vMerge/>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p>
        </w:tc>
        <w:tc>
          <w:tcPr>
            <w:tcW w:w="1630" w:type="dxa"/>
            <w:vMerge/>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p>
        </w:tc>
        <w:tc>
          <w:tcPr>
            <w:tcW w:w="1116" w:type="dxa"/>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r w:rsidRPr="000E7A91">
              <w:rPr>
                <w:rFonts w:ascii="Times New Roman" w:hAnsi="Times New Roman"/>
                <w:b/>
                <w:sz w:val="24"/>
                <w:szCs w:val="24"/>
                <w:lang w:val="id-ID"/>
              </w:rPr>
              <w:t>1 %</w:t>
            </w:r>
          </w:p>
        </w:tc>
        <w:tc>
          <w:tcPr>
            <w:tcW w:w="1116" w:type="dxa"/>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r w:rsidRPr="000E7A91">
              <w:rPr>
                <w:rFonts w:ascii="Times New Roman" w:hAnsi="Times New Roman"/>
                <w:b/>
                <w:sz w:val="24"/>
                <w:szCs w:val="24"/>
                <w:lang w:val="id-ID"/>
              </w:rPr>
              <w:t>5 %</w:t>
            </w:r>
          </w:p>
        </w:tc>
        <w:tc>
          <w:tcPr>
            <w:tcW w:w="1116" w:type="dxa"/>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r w:rsidRPr="000E7A91">
              <w:rPr>
                <w:rFonts w:ascii="Times New Roman" w:hAnsi="Times New Roman"/>
                <w:b/>
                <w:sz w:val="24"/>
                <w:szCs w:val="24"/>
                <w:lang w:val="id-ID"/>
              </w:rPr>
              <w:t>10 %</w:t>
            </w:r>
          </w:p>
        </w:tc>
        <w:tc>
          <w:tcPr>
            <w:tcW w:w="1470" w:type="dxa"/>
            <w:vMerge/>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p>
        </w:tc>
      </w:tr>
      <w:tr w:rsidR="00AD4BDA" w:rsidRPr="000E7A91" w:rsidTr="0019025E">
        <w:tc>
          <w:tcPr>
            <w:tcW w:w="153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None *</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0,276923</w:t>
            </w:r>
          </w:p>
        </w:tc>
        <w:tc>
          <w:tcPr>
            <w:tcW w:w="1630"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146,3686</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25,07811</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20,26184</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13,42878</w:t>
            </w:r>
          </w:p>
        </w:tc>
        <w:tc>
          <w:tcPr>
            <w:tcW w:w="1470"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0,0001</w:t>
            </w:r>
          </w:p>
        </w:tc>
      </w:tr>
      <w:tr w:rsidR="00AD4BDA" w:rsidRPr="000E7A91" w:rsidTr="0019025E">
        <w:tc>
          <w:tcPr>
            <w:tcW w:w="153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At most 1 *</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0,254238</w:t>
            </w:r>
          </w:p>
        </w:tc>
        <w:tc>
          <w:tcPr>
            <w:tcW w:w="1630"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69,52378</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12,76076</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9,164546</w:t>
            </w:r>
          </w:p>
        </w:tc>
        <w:tc>
          <w:tcPr>
            <w:tcW w:w="1116"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2,705545</w:t>
            </w:r>
          </w:p>
        </w:tc>
        <w:tc>
          <w:tcPr>
            <w:tcW w:w="1470" w:type="dxa"/>
            <w:vAlign w:val="center"/>
          </w:tcPr>
          <w:p w:rsidR="00AD4BDA" w:rsidRPr="000E7A91" w:rsidRDefault="00AD4BDA" w:rsidP="007C0990">
            <w:pPr>
              <w:autoSpaceDE w:val="0"/>
              <w:autoSpaceDN w:val="0"/>
              <w:adjustRightInd w:val="0"/>
              <w:spacing w:after="0" w:line="360" w:lineRule="auto"/>
              <w:jc w:val="center"/>
              <w:rPr>
                <w:rFonts w:ascii="Times New Roman" w:hAnsi="Times New Roman"/>
                <w:color w:val="000000"/>
                <w:sz w:val="24"/>
                <w:szCs w:val="24"/>
              </w:rPr>
            </w:pPr>
            <w:r w:rsidRPr="000E7A91">
              <w:rPr>
                <w:rFonts w:ascii="Times New Roman" w:hAnsi="Times New Roman"/>
                <w:color w:val="000000"/>
                <w:sz w:val="24"/>
                <w:szCs w:val="24"/>
              </w:rPr>
              <w:t>0,0000</w:t>
            </w:r>
          </w:p>
        </w:tc>
      </w:tr>
      <w:tr w:rsidR="00AD4BDA" w:rsidRPr="000E7A91" w:rsidTr="0019025E">
        <w:tc>
          <w:tcPr>
            <w:tcW w:w="1536" w:type="dxa"/>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r w:rsidRPr="000E7A91">
              <w:rPr>
                <w:rFonts w:ascii="Times New Roman" w:hAnsi="Times New Roman"/>
                <w:b/>
                <w:sz w:val="24"/>
                <w:szCs w:val="24"/>
                <w:lang w:val="id-ID"/>
              </w:rPr>
              <w:t>Kesimpulan</w:t>
            </w:r>
          </w:p>
        </w:tc>
        <w:tc>
          <w:tcPr>
            <w:tcW w:w="7564" w:type="dxa"/>
            <w:gridSpan w:val="6"/>
            <w:vAlign w:val="center"/>
          </w:tcPr>
          <w:p w:rsidR="00AD4BDA" w:rsidRPr="000E7A91" w:rsidRDefault="00AD4BDA" w:rsidP="007C0990">
            <w:pPr>
              <w:pStyle w:val="ListParagraph"/>
              <w:spacing w:after="0" w:line="360" w:lineRule="auto"/>
              <w:ind w:left="0"/>
              <w:jc w:val="center"/>
              <w:rPr>
                <w:rFonts w:ascii="Times New Roman" w:hAnsi="Times New Roman"/>
                <w:b/>
                <w:sz w:val="24"/>
                <w:szCs w:val="24"/>
                <w:lang w:val="id-ID"/>
              </w:rPr>
            </w:pPr>
            <w:r w:rsidRPr="000E7A91">
              <w:rPr>
                <w:rFonts w:ascii="Times New Roman" w:hAnsi="Times New Roman"/>
                <w:b/>
                <w:sz w:val="24"/>
                <w:szCs w:val="24"/>
                <w:lang w:val="id-ID"/>
              </w:rPr>
              <w:t>Terdapat hubungan kointegrasi (hu</w:t>
            </w:r>
            <w:r>
              <w:rPr>
                <w:rFonts w:ascii="Times New Roman" w:hAnsi="Times New Roman"/>
                <w:b/>
                <w:sz w:val="24"/>
                <w:szCs w:val="24"/>
                <w:lang w:val="id-ID"/>
              </w:rPr>
              <w:t>bu</w:t>
            </w:r>
            <w:r w:rsidRPr="000E7A91">
              <w:rPr>
                <w:rFonts w:ascii="Times New Roman" w:hAnsi="Times New Roman"/>
                <w:b/>
                <w:sz w:val="24"/>
                <w:szCs w:val="24"/>
                <w:lang w:val="id-ID"/>
              </w:rPr>
              <w:t>ngan jangka panjang)</w:t>
            </w:r>
          </w:p>
        </w:tc>
      </w:tr>
      <w:tr w:rsidR="00AD4BDA" w:rsidRPr="000E7A91" w:rsidTr="0019025E">
        <w:tc>
          <w:tcPr>
            <w:tcW w:w="1536" w:type="dxa"/>
            <w:vMerge w:val="restart"/>
            <w:vAlign w:val="center"/>
          </w:tcPr>
          <w:p w:rsidR="00AD4BDA" w:rsidRPr="000E7A91" w:rsidRDefault="00AD4BDA" w:rsidP="007C0990">
            <w:pPr>
              <w:autoSpaceDE w:val="0"/>
              <w:autoSpaceDN w:val="0"/>
              <w:adjustRightInd w:val="0"/>
              <w:spacing w:after="0"/>
              <w:jc w:val="center"/>
              <w:rPr>
                <w:rFonts w:ascii="Times New Roman" w:hAnsi="Times New Roman"/>
                <w:b/>
                <w:i/>
                <w:color w:val="000000"/>
                <w:sz w:val="24"/>
                <w:szCs w:val="24"/>
                <w:lang w:eastAsia="id-ID"/>
              </w:rPr>
            </w:pPr>
            <w:r w:rsidRPr="000E7A91">
              <w:rPr>
                <w:rFonts w:ascii="Times New Roman" w:hAnsi="Times New Roman"/>
                <w:b/>
                <w:i/>
                <w:color w:val="000000"/>
                <w:sz w:val="24"/>
                <w:szCs w:val="24"/>
                <w:lang w:eastAsia="id-ID"/>
              </w:rPr>
              <w:lastRenderedPageBreak/>
              <w:t>Hypothesized</w:t>
            </w:r>
          </w:p>
          <w:p w:rsidR="00AD4BDA" w:rsidRPr="000E7A91" w:rsidRDefault="00AD4BDA" w:rsidP="007C0990">
            <w:pPr>
              <w:autoSpaceDE w:val="0"/>
              <w:autoSpaceDN w:val="0"/>
              <w:adjustRightInd w:val="0"/>
              <w:spacing w:after="0"/>
              <w:jc w:val="center"/>
              <w:rPr>
                <w:rFonts w:ascii="Times New Roman" w:hAnsi="Times New Roman"/>
                <w:b/>
                <w:i/>
                <w:color w:val="000000"/>
                <w:sz w:val="24"/>
                <w:szCs w:val="24"/>
                <w:lang w:eastAsia="id-ID"/>
              </w:rPr>
            </w:pPr>
            <w:r w:rsidRPr="000E7A91">
              <w:rPr>
                <w:rFonts w:ascii="Times New Roman" w:hAnsi="Times New Roman"/>
                <w:b/>
                <w:i/>
                <w:color w:val="000000"/>
                <w:sz w:val="24"/>
                <w:szCs w:val="24"/>
                <w:lang w:eastAsia="id-ID"/>
              </w:rPr>
              <w:t>No. of CE(s)</w:t>
            </w:r>
          </w:p>
        </w:tc>
        <w:tc>
          <w:tcPr>
            <w:tcW w:w="1116" w:type="dxa"/>
            <w:vMerge w:val="restart"/>
            <w:vAlign w:val="center"/>
          </w:tcPr>
          <w:p w:rsidR="00AD4BDA" w:rsidRPr="000E7A91" w:rsidRDefault="00AD4BDA" w:rsidP="007C0990">
            <w:pPr>
              <w:pStyle w:val="ListParagraph"/>
              <w:spacing w:after="0"/>
              <w:ind w:left="0"/>
              <w:jc w:val="center"/>
              <w:rPr>
                <w:rFonts w:ascii="Times New Roman" w:hAnsi="Times New Roman"/>
                <w:b/>
                <w:i/>
                <w:sz w:val="24"/>
                <w:szCs w:val="24"/>
                <w:lang w:val="id-ID"/>
              </w:rPr>
            </w:pPr>
            <w:r w:rsidRPr="000E7A91">
              <w:rPr>
                <w:rFonts w:ascii="Times New Roman" w:hAnsi="Times New Roman"/>
                <w:b/>
                <w:i/>
                <w:sz w:val="24"/>
                <w:szCs w:val="24"/>
                <w:lang w:val="id-ID"/>
              </w:rPr>
              <w:t>Eigen Value</w:t>
            </w:r>
          </w:p>
        </w:tc>
        <w:tc>
          <w:tcPr>
            <w:tcW w:w="1630" w:type="dxa"/>
            <w:vMerge w:val="restart"/>
            <w:vAlign w:val="center"/>
          </w:tcPr>
          <w:p w:rsidR="00AD4BDA" w:rsidRPr="000E7A91" w:rsidRDefault="00AD4BDA" w:rsidP="007C0990">
            <w:pPr>
              <w:pStyle w:val="ListParagraph"/>
              <w:spacing w:after="0"/>
              <w:ind w:left="0"/>
              <w:jc w:val="center"/>
              <w:rPr>
                <w:rFonts w:ascii="Times New Roman" w:hAnsi="Times New Roman"/>
                <w:b/>
                <w:i/>
                <w:sz w:val="24"/>
                <w:szCs w:val="24"/>
                <w:lang w:val="id-ID"/>
              </w:rPr>
            </w:pPr>
            <w:r w:rsidRPr="000E7A91">
              <w:rPr>
                <w:rFonts w:ascii="Times New Roman" w:hAnsi="Times New Roman"/>
                <w:b/>
                <w:i/>
                <w:sz w:val="24"/>
                <w:szCs w:val="24"/>
                <w:lang w:val="id-ID"/>
              </w:rPr>
              <w:t>Max – Eigen Statistic</w:t>
            </w:r>
          </w:p>
        </w:tc>
        <w:tc>
          <w:tcPr>
            <w:tcW w:w="3348" w:type="dxa"/>
            <w:gridSpan w:val="3"/>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r w:rsidRPr="000E7A91">
              <w:rPr>
                <w:rFonts w:ascii="Times New Roman" w:hAnsi="Times New Roman"/>
                <w:b/>
                <w:sz w:val="24"/>
                <w:szCs w:val="24"/>
                <w:lang w:val="id-ID"/>
              </w:rPr>
              <w:t>Nilai Kritis</w:t>
            </w:r>
          </w:p>
        </w:tc>
        <w:tc>
          <w:tcPr>
            <w:tcW w:w="1470" w:type="dxa"/>
            <w:vMerge w:val="restart"/>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r w:rsidRPr="000E7A91">
              <w:rPr>
                <w:rFonts w:ascii="Times New Roman" w:hAnsi="Times New Roman"/>
                <w:b/>
                <w:sz w:val="24"/>
                <w:szCs w:val="24"/>
                <w:lang w:val="id-ID"/>
              </w:rPr>
              <w:t>Probabilitas</w:t>
            </w:r>
          </w:p>
        </w:tc>
      </w:tr>
      <w:tr w:rsidR="00AD4BDA" w:rsidRPr="000E7A91" w:rsidTr="0019025E">
        <w:tc>
          <w:tcPr>
            <w:tcW w:w="1536" w:type="dxa"/>
            <w:vMerge/>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p>
        </w:tc>
        <w:tc>
          <w:tcPr>
            <w:tcW w:w="1116" w:type="dxa"/>
            <w:vMerge/>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p>
        </w:tc>
        <w:tc>
          <w:tcPr>
            <w:tcW w:w="1630" w:type="dxa"/>
            <w:vMerge/>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p>
        </w:tc>
        <w:tc>
          <w:tcPr>
            <w:tcW w:w="1116" w:type="dxa"/>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r w:rsidRPr="000E7A91">
              <w:rPr>
                <w:rFonts w:ascii="Times New Roman" w:hAnsi="Times New Roman"/>
                <w:b/>
                <w:sz w:val="24"/>
                <w:szCs w:val="24"/>
                <w:lang w:val="id-ID"/>
              </w:rPr>
              <w:t>1 %</w:t>
            </w:r>
          </w:p>
        </w:tc>
        <w:tc>
          <w:tcPr>
            <w:tcW w:w="1116" w:type="dxa"/>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r w:rsidRPr="000E7A91">
              <w:rPr>
                <w:rFonts w:ascii="Times New Roman" w:hAnsi="Times New Roman"/>
                <w:b/>
                <w:sz w:val="24"/>
                <w:szCs w:val="24"/>
                <w:lang w:val="id-ID"/>
              </w:rPr>
              <w:t>5 %</w:t>
            </w:r>
          </w:p>
        </w:tc>
        <w:tc>
          <w:tcPr>
            <w:tcW w:w="1116" w:type="dxa"/>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r w:rsidRPr="000E7A91">
              <w:rPr>
                <w:rFonts w:ascii="Times New Roman" w:hAnsi="Times New Roman"/>
                <w:b/>
                <w:sz w:val="24"/>
                <w:szCs w:val="24"/>
                <w:lang w:val="id-ID"/>
              </w:rPr>
              <w:t>10 %</w:t>
            </w:r>
          </w:p>
        </w:tc>
        <w:tc>
          <w:tcPr>
            <w:tcW w:w="1470" w:type="dxa"/>
            <w:vMerge/>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p>
        </w:tc>
      </w:tr>
      <w:tr w:rsidR="00AD4BDA" w:rsidRPr="000E7A91" w:rsidTr="0019025E">
        <w:tc>
          <w:tcPr>
            <w:tcW w:w="153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None *</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0,276923</w:t>
            </w:r>
          </w:p>
        </w:tc>
        <w:tc>
          <w:tcPr>
            <w:tcW w:w="1630"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76,84478</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20,16121</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15,89210</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13,90590</w:t>
            </w:r>
          </w:p>
        </w:tc>
        <w:tc>
          <w:tcPr>
            <w:tcW w:w="1470"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0,0000</w:t>
            </w:r>
          </w:p>
        </w:tc>
      </w:tr>
      <w:tr w:rsidR="00AD4BDA" w:rsidRPr="000E7A91" w:rsidTr="00C0006B">
        <w:trPr>
          <w:trHeight w:val="471"/>
        </w:trPr>
        <w:tc>
          <w:tcPr>
            <w:tcW w:w="153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At most 1 *</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0,254238</w:t>
            </w:r>
          </w:p>
        </w:tc>
        <w:tc>
          <w:tcPr>
            <w:tcW w:w="1630"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69,52378</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12,76076</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lang w:eastAsia="id-ID"/>
              </w:rPr>
            </w:pPr>
            <w:r w:rsidRPr="000E7A91">
              <w:rPr>
                <w:rFonts w:ascii="Times New Roman" w:hAnsi="Times New Roman"/>
                <w:color w:val="000000"/>
                <w:sz w:val="24"/>
                <w:szCs w:val="24"/>
                <w:lang w:eastAsia="id-ID"/>
              </w:rPr>
              <w:t>9,164546</w:t>
            </w:r>
          </w:p>
        </w:tc>
        <w:tc>
          <w:tcPr>
            <w:tcW w:w="1116"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7,556722</w:t>
            </w:r>
          </w:p>
        </w:tc>
        <w:tc>
          <w:tcPr>
            <w:tcW w:w="1470" w:type="dxa"/>
            <w:vAlign w:val="center"/>
          </w:tcPr>
          <w:p w:rsidR="00AD4BDA" w:rsidRPr="000E7A91" w:rsidRDefault="00AD4BDA" w:rsidP="007C0990">
            <w:pPr>
              <w:autoSpaceDE w:val="0"/>
              <w:autoSpaceDN w:val="0"/>
              <w:adjustRightInd w:val="0"/>
              <w:spacing w:after="0"/>
              <w:jc w:val="center"/>
              <w:rPr>
                <w:rFonts w:ascii="Times New Roman" w:hAnsi="Times New Roman"/>
                <w:color w:val="000000"/>
                <w:sz w:val="24"/>
                <w:szCs w:val="24"/>
              </w:rPr>
            </w:pPr>
            <w:r w:rsidRPr="000E7A91">
              <w:rPr>
                <w:rFonts w:ascii="Times New Roman" w:hAnsi="Times New Roman"/>
                <w:color w:val="000000"/>
                <w:sz w:val="24"/>
                <w:szCs w:val="24"/>
              </w:rPr>
              <w:t>0,0000</w:t>
            </w:r>
          </w:p>
        </w:tc>
      </w:tr>
      <w:tr w:rsidR="00AD4BDA" w:rsidRPr="000E7A91" w:rsidTr="0019025E">
        <w:tc>
          <w:tcPr>
            <w:tcW w:w="1536" w:type="dxa"/>
            <w:vAlign w:val="center"/>
          </w:tcPr>
          <w:p w:rsidR="00AD4BDA" w:rsidRPr="000E7A91" w:rsidRDefault="00AD4BDA" w:rsidP="007C0990">
            <w:pPr>
              <w:autoSpaceDE w:val="0"/>
              <w:autoSpaceDN w:val="0"/>
              <w:adjustRightInd w:val="0"/>
              <w:spacing w:after="0"/>
              <w:jc w:val="center"/>
              <w:rPr>
                <w:rFonts w:ascii="Times New Roman" w:hAnsi="Times New Roman"/>
                <w:b/>
                <w:color w:val="000000"/>
                <w:sz w:val="24"/>
                <w:szCs w:val="24"/>
                <w:lang w:eastAsia="id-ID"/>
              </w:rPr>
            </w:pPr>
            <w:r w:rsidRPr="000E7A91">
              <w:rPr>
                <w:rFonts w:ascii="Times New Roman" w:hAnsi="Times New Roman"/>
                <w:b/>
                <w:color w:val="000000"/>
                <w:sz w:val="24"/>
                <w:szCs w:val="24"/>
                <w:lang w:eastAsia="id-ID"/>
              </w:rPr>
              <w:t>Kesimpulan</w:t>
            </w:r>
          </w:p>
        </w:tc>
        <w:tc>
          <w:tcPr>
            <w:tcW w:w="7564" w:type="dxa"/>
            <w:gridSpan w:val="6"/>
            <w:vAlign w:val="center"/>
          </w:tcPr>
          <w:p w:rsidR="00AD4BDA" w:rsidRPr="000E7A91" w:rsidRDefault="00AD4BDA" w:rsidP="007C0990">
            <w:pPr>
              <w:pStyle w:val="ListParagraph"/>
              <w:spacing w:after="0"/>
              <w:ind w:left="0"/>
              <w:jc w:val="center"/>
              <w:rPr>
                <w:rFonts w:ascii="Times New Roman" w:hAnsi="Times New Roman"/>
                <w:b/>
                <w:sz w:val="24"/>
                <w:szCs w:val="24"/>
                <w:lang w:val="id-ID"/>
              </w:rPr>
            </w:pPr>
            <w:r w:rsidRPr="000E7A91">
              <w:rPr>
                <w:rFonts w:ascii="Times New Roman" w:hAnsi="Times New Roman"/>
                <w:b/>
                <w:sz w:val="24"/>
                <w:szCs w:val="24"/>
                <w:lang w:val="id-ID"/>
              </w:rPr>
              <w:t>Terdapat hubungan kointegrasi (hu</w:t>
            </w:r>
            <w:r>
              <w:rPr>
                <w:rFonts w:ascii="Times New Roman" w:hAnsi="Times New Roman"/>
                <w:b/>
                <w:sz w:val="24"/>
                <w:szCs w:val="24"/>
                <w:lang w:val="id-ID"/>
              </w:rPr>
              <w:t>bu</w:t>
            </w:r>
            <w:r w:rsidRPr="000E7A91">
              <w:rPr>
                <w:rFonts w:ascii="Times New Roman" w:hAnsi="Times New Roman"/>
                <w:b/>
                <w:sz w:val="24"/>
                <w:szCs w:val="24"/>
                <w:lang w:val="id-ID"/>
              </w:rPr>
              <w:t>ngan jangka panjang)</w:t>
            </w:r>
          </w:p>
        </w:tc>
      </w:tr>
    </w:tbl>
    <w:p w:rsidR="00AD4BDA" w:rsidRDefault="00AD4BDA" w:rsidP="007C0990">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Sumber : Output Eviews, data diolah</w:t>
      </w:r>
    </w:p>
    <w:p w:rsidR="00B53CD7" w:rsidRPr="00CC6160" w:rsidRDefault="00C0006B" w:rsidP="00CC6160">
      <w:pPr>
        <w:pStyle w:val="ListParagraph"/>
        <w:spacing w:after="0" w:line="360" w:lineRule="auto"/>
        <w:ind w:left="0" w:firstLine="567"/>
        <w:jc w:val="both"/>
        <w:rPr>
          <w:rFonts w:ascii="Times New Roman" w:hAnsi="Times New Roman"/>
          <w:sz w:val="24"/>
          <w:szCs w:val="24"/>
          <w:lang w:val="id-ID"/>
        </w:rPr>
      </w:pPr>
      <w:r w:rsidRPr="00C01D93">
        <w:rPr>
          <w:rFonts w:ascii="Times New Roman" w:hAnsi="Times New Roman"/>
          <w:sz w:val="24"/>
          <w:szCs w:val="24"/>
          <w:lang w:val="id-ID"/>
        </w:rPr>
        <w:t>Dari hasil pada Tabel 4.4</w:t>
      </w:r>
      <w:r w:rsidR="00AD4BDA" w:rsidRPr="00C01D93">
        <w:rPr>
          <w:rFonts w:ascii="Times New Roman" w:hAnsi="Times New Roman"/>
          <w:sz w:val="24"/>
          <w:szCs w:val="24"/>
          <w:lang w:val="id-ID"/>
        </w:rPr>
        <w:t xml:space="preserve"> diketahui bahwa baik uji </w:t>
      </w:r>
      <w:r w:rsidR="00AD4BDA" w:rsidRPr="00C01D93">
        <w:rPr>
          <w:rFonts w:ascii="Times New Roman" w:hAnsi="Times New Roman"/>
          <w:i/>
          <w:sz w:val="24"/>
          <w:szCs w:val="24"/>
          <w:lang w:val="id-ID"/>
        </w:rPr>
        <w:t>trace</w:t>
      </w:r>
      <w:r w:rsidR="00AD4BDA" w:rsidRPr="00C01D93">
        <w:rPr>
          <w:rFonts w:ascii="Times New Roman" w:hAnsi="Times New Roman"/>
          <w:sz w:val="24"/>
          <w:szCs w:val="24"/>
          <w:lang w:val="id-ID"/>
        </w:rPr>
        <w:t xml:space="preserve"> maupun uji </w:t>
      </w:r>
      <w:r w:rsidR="00AD4BDA" w:rsidRPr="00C01D93">
        <w:rPr>
          <w:rFonts w:ascii="Times New Roman" w:hAnsi="Times New Roman"/>
          <w:i/>
          <w:sz w:val="24"/>
          <w:szCs w:val="24"/>
          <w:lang w:val="id-ID"/>
        </w:rPr>
        <w:t>max – eigen value</w:t>
      </w:r>
      <w:r w:rsidR="00AD4BDA" w:rsidRPr="00C01D93">
        <w:rPr>
          <w:rFonts w:ascii="Times New Roman" w:hAnsi="Times New Roman"/>
          <w:sz w:val="24"/>
          <w:szCs w:val="24"/>
          <w:lang w:val="id-ID"/>
        </w:rPr>
        <w:t xml:space="preserve"> menunjukkan adanya dua hubungan yang terkointegrasi pada seluruh tingkat signifikansi (1%, 5% maupun 10 %). Dengan demikian, dapat disimpulkan terdapat hubungan keseimbangan jangka panjang antara </w:t>
      </w:r>
      <w:r w:rsidR="00AD4BDA" w:rsidRPr="00C01D93">
        <w:rPr>
          <w:rFonts w:ascii="Times New Roman" w:hAnsi="Times New Roman"/>
          <w:i/>
          <w:sz w:val="24"/>
          <w:szCs w:val="24"/>
          <w:lang w:val="id-ID"/>
        </w:rPr>
        <w:t xml:space="preserve">return </w:t>
      </w:r>
      <w:r w:rsidR="00AD4BDA" w:rsidRPr="00C01D93">
        <w:rPr>
          <w:rFonts w:ascii="Times New Roman" w:hAnsi="Times New Roman"/>
          <w:sz w:val="24"/>
          <w:szCs w:val="24"/>
          <w:lang w:val="id-ID"/>
        </w:rPr>
        <w:t xml:space="preserve">emas, </w:t>
      </w:r>
      <w:r w:rsidR="00AD4BDA" w:rsidRPr="00C01D93">
        <w:rPr>
          <w:rFonts w:ascii="Times New Roman" w:hAnsi="Times New Roman"/>
          <w:i/>
          <w:sz w:val="24"/>
          <w:szCs w:val="24"/>
          <w:lang w:val="id-ID"/>
        </w:rPr>
        <w:t xml:space="preserve">return </w:t>
      </w:r>
      <w:r w:rsidR="00AD4BDA" w:rsidRPr="00C01D93">
        <w:rPr>
          <w:rFonts w:ascii="Times New Roman" w:hAnsi="Times New Roman"/>
          <w:sz w:val="24"/>
          <w:szCs w:val="24"/>
          <w:lang w:val="id-ID"/>
        </w:rPr>
        <w:t>pasar saham dan inflasi.</w:t>
      </w:r>
    </w:p>
    <w:p w:rsidR="002C4941" w:rsidRDefault="002C4941" w:rsidP="009349DD">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Uji Kausalitas </w:t>
      </w:r>
      <w:r>
        <w:rPr>
          <w:rFonts w:ascii="Times New Roman" w:hAnsi="Times New Roman"/>
          <w:i/>
          <w:sz w:val="24"/>
          <w:szCs w:val="24"/>
        </w:rPr>
        <w:t>Granger</w:t>
      </w:r>
    </w:p>
    <w:p w:rsidR="00AD4BDA" w:rsidRDefault="00AD4BDA" w:rsidP="00AD4BDA">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Apabila nilai probabilitas dari hasil uji kausalitas </w:t>
      </w:r>
      <w:r>
        <w:rPr>
          <w:rFonts w:ascii="Times New Roman" w:hAnsi="Times New Roman"/>
          <w:i/>
          <w:sz w:val="24"/>
          <w:szCs w:val="24"/>
          <w:lang w:val="id-ID"/>
        </w:rPr>
        <w:t>Granger</w:t>
      </w:r>
      <w:r>
        <w:rPr>
          <w:rFonts w:ascii="Times New Roman" w:hAnsi="Times New Roman"/>
          <w:sz w:val="24"/>
          <w:szCs w:val="24"/>
          <w:lang w:val="id-ID"/>
        </w:rPr>
        <w:t xml:space="preserve"> lebih kecil dari tingkat signifikansi (0,05) maka dapat dikatakan terdapat kausalitas antara </w:t>
      </w:r>
      <w:r w:rsidRPr="009469C3">
        <w:rPr>
          <w:rFonts w:ascii="Times New Roman" w:hAnsi="Times New Roman"/>
          <w:i/>
          <w:sz w:val="24"/>
          <w:szCs w:val="24"/>
          <w:lang w:val="id-ID"/>
        </w:rPr>
        <w:t>return</w:t>
      </w:r>
      <w:r>
        <w:rPr>
          <w:rFonts w:ascii="Times New Roman" w:hAnsi="Times New Roman"/>
          <w:i/>
          <w:sz w:val="24"/>
          <w:szCs w:val="24"/>
          <w:lang w:val="id-ID"/>
        </w:rPr>
        <w:t xml:space="preserve"> </w:t>
      </w:r>
      <w:r>
        <w:rPr>
          <w:rFonts w:ascii="Times New Roman" w:hAnsi="Times New Roman"/>
          <w:sz w:val="24"/>
          <w:szCs w:val="24"/>
          <w:lang w:val="id-ID"/>
        </w:rPr>
        <w:t xml:space="preserve">emas dan </w:t>
      </w:r>
      <w:r w:rsidRPr="009469C3">
        <w:rPr>
          <w:rFonts w:ascii="Times New Roman" w:hAnsi="Times New Roman"/>
          <w:i/>
          <w:sz w:val="24"/>
          <w:szCs w:val="24"/>
          <w:lang w:val="id-ID"/>
        </w:rPr>
        <w:t>return</w:t>
      </w:r>
      <w:r>
        <w:rPr>
          <w:rFonts w:ascii="Times New Roman" w:hAnsi="Times New Roman"/>
          <w:i/>
          <w:sz w:val="24"/>
          <w:szCs w:val="24"/>
          <w:lang w:val="id-ID"/>
        </w:rPr>
        <w:t xml:space="preserve"> </w:t>
      </w:r>
      <w:r>
        <w:rPr>
          <w:rFonts w:ascii="Times New Roman" w:hAnsi="Times New Roman"/>
          <w:sz w:val="24"/>
          <w:szCs w:val="24"/>
          <w:lang w:val="id-ID"/>
        </w:rPr>
        <w:t xml:space="preserve">pasar saham yang diuji. Pemaparan hasil uji kausalitas </w:t>
      </w:r>
      <w:r>
        <w:rPr>
          <w:rFonts w:ascii="Times New Roman" w:hAnsi="Times New Roman"/>
          <w:i/>
          <w:sz w:val="24"/>
          <w:szCs w:val="24"/>
          <w:lang w:val="id-ID"/>
        </w:rPr>
        <w:t>Granger</w:t>
      </w:r>
      <w:r w:rsidR="003B0AFE">
        <w:rPr>
          <w:rFonts w:ascii="Times New Roman" w:hAnsi="Times New Roman"/>
          <w:sz w:val="24"/>
          <w:szCs w:val="24"/>
          <w:lang w:val="id-ID"/>
        </w:rPr>
        <w:t xml:space="preserve"> dapat dilihat pada Tabel 4.5</w:t>
      </w:r>
      <w:r>
        <w:rPr>
          <w:rFonts w:ascii="Times New Roman" w:hAnsi="Times New Roman"/>
          <w:sz w:val="24"/>
          <w:szCs w:val="24"/>
          <w:lang w:val="id-ID"/>
        </w:rPr>
        <w:t xml:space="preserve"> berikut ini :</w:t>
      </w:r>
    </w:p>
    <w:p w:rsidR="003B0AFE" w:rsidRPr="00966556" w:rsidRDefault="00AD4BDA" w:rsidP="007C099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Tab</w:t>
      </w:r>
      <w:r w:rsidR="003B0AFE">
        <w:rPr>
          <w:rFonts w:ascii="Times New Roman" w:hAnsi="Times New Roman"/>
          <w:b/>
          <w:sz w:val="24"/>
          <w:szCs w:val="24"/>
          <w:lang w:val="id-ID"/>
        </w:rPr>
        <w:t>el  4.5</w:t>
      </w:r>
    </w:p>
    <w:p w:rsidR="00AD4BDA" w:rsidRPr="00690AD5" w:rsidRDefault="00AD4BDA" w:rsidP="007C099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 xml:space="preserve">Hasil Uji Kausalitas </w:t>
      </w:r>
      <w:r>
        <w:rPr>
          <w:rFonts w:ascii="Times New Roman" w:hAnsi="Times New Roman"/>
          <w:b/>
          <w:i/>
          <w:sz w:val="24"/>
          <w:szCs w:val="24"/>
          <w:lang w:val="id-ID"/>
        </w:rPr>
        <w:t>Granger</w:t>
      </w:r>
    </w:p>
    <w:tbl>
      <w:tblPr>
        <w:tblW w:w="8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06"/>
        <w:gridCol w:w="1469"/>
        <w:gridCol w:w="1475"/>
        <w:gridCol w:w="2178"/>
      </w:tblGrid>
      <w:tr w:rsidR="00AD4BDA" w:rsidRPr="00B70BBB" w:rsidTr="007C0990">
        <w:trPr>
          <w:trHeight w:val="499"/>
        </w:trPr>
        <w:tc>
          <w:tcPr>
            <w:tcW w:w="2235" w:type="dxa"/>
            <w:vAlign w:val="center"/>
          </w:tcPr>
          <w:p w:rsidR="00AD4BDA" w:rsidRPr="00B70BBB" w:rsidRDefault="00AD4BDA" w:rsidP="000D0A66">
            <w:pPr>
              <w:autoSpaceDE w:val="0"/>
              <w:autoSpaceDN w:val="0"/>
              <w:adjustRightInd w:val="0"/>
              <w:spacing w:after="0" w:line="240" w:lineRule="auto"/>
              <w:jc w:val="center"/>
              <w:rPr>
                <w:rFonts w:ascii="Times New Roman" w:hAnsi="Times New Roman"/>
                <w:b/>
                <w:i/>
                <w:color w:val="000000"/>
                <w:szCs w:val="24"/>
                <w:lang w:eastAsia="id-ID"/>
              </w:rPr>
            </w:pPr>
            <w:r w:rsidRPr="00B70BBB">
              <w:rPr>
                <w:rFonts w:ascii="Times New Roman" w:hAnsi="Times New Roman"/>
                <w:b/>
                <w:i/>
                <w:color w:val="000000"/>
                <w:szCs w:val="24"/>
                <w:lang w:eastAsia="id-ID"/>
              </w:rPr>
              <w:t>Null Hypothesis:</w:t>
            </w:r>
          </w:p>
        </w:tc>
        <w:tc>
          <w:tcPr>
            <w:tcW w:w="706" w:type="dxa"/>
            <w:vAlign w:val="center"/>
          </w:tcPr>
          <w:p w:rsidR="00AD4BDA" w:rsidRPr="00B70BBB" w:rsidRDefault="00AD4BDA" w:rsidP="000D0A66">
            <w:pPr>
              <w:pStyle w:val="ListParagraph"/>
              <w:spacing w:after="0" w:line="240" w:lineRule="auto"/>
              <w:ind w:left="0"/>
              <w:jc w:val="center"/>
              <w:rPr>
                <w:rFonts w:ascii="Times New Roman" w:hAnsi="Times New Roman"/>
                <w:b/>
                <w:szCs w:val="24"/>
                <w:lang w:val="id-ID"/>
              </w:rPr>
            </w:pPr>
            <w:r w:rsidRPr="00B70BBB">
              <w:rPr>
                <w:rFonts w:ascii="Times New Roman" w:hAnsi="Times New Roman"/>
                <w:b/>
                <w:szCs w:val="24"/>
                <w:lang w:val="id-ID"/>
              </w:rPr>
              <w:t>Obs</w:t>
            </w:r>
          </w:p>
        </w:tc>
        <w:tc>
          <w:tcPr>
            <w:tcW w:w="1469" w:type="dxa"/>
            <w:vAlign w:val="center"/>
          </w:tcPr>
          <w:p w:rsidR="00AD4BDA" w:rsidRPr="00B70BBB" w:rsidRDefault="00AD4BDA" w:rsidP="000D0A66">
            <w:pPr>
              <w:pStyle w:val="ListParagraph"/>
              <w:spacing w:after="0" w:line="240" w:lineRule="auto"/>
              <w:ind w:left="0"/>
              <w:jc w:val="center"/>
              <w:rPr>
                <w:rFonts w:ascii="Times New Roman" w:hAnsi="Times New Roman"/>
                <w:b/>
                <w:i/>
                <w:szCs w:val="24"/>
                <w:lang w:val="id-ID"/>
              </w:rPr>
            </w:pPr>
            <w:r w:rsidRPr="00B70BBB">
              <w:rPr>
                <w:rFonts w:ascii="Times New Roman" w:hAnsi="Times New Roman"/>
                <w:b/>
                <w:i/>
                <w:szCs w:val="24"/>
                <w:lang w:val="id-ID"/>
              </w:rPr>
              <w:t>F –  Statistic</w:t>
            </w:r>
          </w:p>
        </w:tc>
        <w:tc>
          <w:tcPr>
            <w:tcW w:w="1475" w:type="dxa"/>
            <w:vAlign w:val="center"/>
          </w:tcPr>
          <w:p w:rsidR="00AD4BDA" w:rsidRPr="00B70BBB" w:rsidRDefault="00AD4BDA" w:rsidP="000D0A66">
            <w:pPr>
              <w:pStyle w:val="ListParagraph"/>
              <w:spacing w:after="0" w:line="240" w:lineRule="auto"/>
              <w:ind w:left="0"/>
              <w:jc w:val="center"/>
              <w:rPr>
                <w:rFonts w:ascii="Times New Roman" w:hAnsi="Times New Roman"/>
                <w:b/>
                <w:szCs w:val="24"/>
                <w:lang w:val="id-ID"/>
              </w:rPr>
            </w:pPr>
            <w:r w:rsidRPr="00B70BBB">
              <w:rPr>
                <w:rFonts w:ascii="Times New Roman" w:hAnsi="Times New Roman"/>
                <w:b/>
                <w:szCs w:val="24"/>
                <w:lang w:val="id-ID"/>
              </w:rPr>
              <w:t>Probabilitas</w:t>
            </w:r>
          </w:p>
        </w:tc>
        <w:tc>
          <w:tcPr>
            <w:tcW w:w="2178" w:type="dxa"/>
            <w:vAlign w:val="center"/>
          </w:tcPr>
          <w:p w:rsidR="00AD4BDA" w:rsidRPr="00B70BBB" w:rsidRDefault="00AD4BDA" w:rsidP="000D0A66">
            <w:pPr>
              <w:pStyle w:val="ListParagraph"/>
              <w:spacing w:after="0" w:line="240" w:lineRule="auto"/>
              <w:ind w:left="0"/>
              <w:jc w:val="center"/>
              <w:rPr>
                <w:rFonts w:ascii="Times New Roman" w:hAnsi="Times New Roman"/>
                <w:b/>
                <w:szCs w:val="24"/>
                <w:lang w:val="id-ID"/>
              </w:rPr>
            </w:pPr>
            <w:r w:rsidRPr="00B70BBB">
              <w:rPr>
                <w:rFonts w:ascii="Times New Roman" w:hAnsi="Times New Roman"/>
                <w:b/>
                <w:szCs w:val="24"/>
                <w:lang w:val="id-ID"/>
              </w:rPr>
              <w:t>Kesimpulan</w:t>
            </w:r>
          </w:p>
        </w:tc>
      </w:tr>
      <w:tr w:rsidR="00AD4BDA" w:rsidRPr="00B70BBB" w:rsidTr="0019025E">
        <w:tc>
          <w:tcPr>
            <w:tcW w:w="2235" w:type="dxa"/>
            <w:vAlign w:val="center"/>
          </w:tcPr>
          <w:p w:rsidR="00AD4BDA" w:rsidRPr="00B70BBB" w:rsidRDefault="00AD4BDA" w:rsidP="000D0A66">
            <w:pPr>
              <w:pStyle w:val="ListParagraph"/>
              <w:spacing w:after="0" w:line="240" w:lineRule="auto"/>
              <w:ind w:left="0"/>
              <w:jc w:val="center"/>
              <w:rPr>
                <w:rFonts w:ascii="Times New Roman" w:hAnsi="Times New Roman"/>
                <w:b/>
                <w:i/>
                <w:szCs w:val="24"/>
                <w:lang w:val="id-ID"/>
              </w:rPr>
            </w:pPr>
            <w:r w:rsidRPr="00B70BBB">
              <w:rPr>
                <w:rFonts w:ascii="Times New Roman" w:hAnsi="Times New Roman"/>
                <w:i/>
                <w:color w:val="000000"/>
                <w:szCs w:val="24"/>
                <w:lang w:val="id-ID" w:eastAsia="id-ID"/>
              </w:rPr>
              <w:t>RM</w:t>
            </w:r>
            <w:r w:rsidRPr="00B70BBB">
              <w:rPr>
                <w:rFonts w:ascii="Times New Roman" w:hAnsi="Times New Roman"/>
                <w:i/>
                <w:color w:val="000000"/>
                <w:szCs w:val="24"/>
                <w:lang w:eastAsia="id-ID"/>
              </w:rPr>
              <w:t xml:space="preserve"> does not Granger Cause </w:t>
            </w:r>
            <w:r w:rsidRPr="00B70BBB">
              <w:rPr>
                <w:rFonts w:ascii="Times New Roman" w:hAnsi="Times New Roman"/>
                <w:i/>
                <w:color w:val="000000"/>
                <w:szCs w:val="24"/>
                <w:lang w:val="id-ID" w:eastAsia="id-ID"/>
              </w:rPr>
              <w:t>RG</w:t>
            </w:r>
          </w:p>
        </w:tc>
        <w:tc>
          <w:tcPr>
            <w:tcW w:w="706" w:type="dxa"/>
            <w:vMerge w:val="restart"/>
            <w:vAlign w:val="center"/>
          </w:tcPr>
          <w:p w:rsidR="00AD4BDA" w:rsidRPr="00B70BBB" w:rsidRDefault="00AD4BDA" w:rsidP="000D0A66">
            <w:pPr>
              <w:autoSpaceDE w:val="0"/>
              <w:autoSpaceDN w:val="0"/>
              <w:adjustRightInd w:val="0"/>
              <w:spacing w:after="0" w:line="240" w:lineRule="auto"/>
              <w:jc w:val="center"/>
              <w:rPr>
                <w:rFonts w:ascii="Times New Roman" w:hAnsi="Times New Roman"/>
                <w:color w:val="000000"/>
                <w:szCs w:val="24"/>
                <w:lang w:eastAsia="id-ID"/>
              </w:rPr>
            </w:pPr>
            <w:r w:rsidRPr="00B70BBB">
              <w:rPr>
                <w:rFonts w:ascii="Times New Roman" w:hAnsi="Times New Roman"/>
                <w:color w:val="000000"/>
                <w:szCs w:val="24"/>
                <w:lang w:eastAsia="id-ID"/>
              </w:rPr>
              <w:t>238</w:t>
            </w:r>
          </w:p>
        </w:tc>
        <w:tc>
          <w:tcPr>
            <w:tcW w:w="1469" w:type="dxa"/>
            <w:vAlign w:val="center"/>
          </w:tcPr>
          <w:p w:rsidR="00AD4BDA" w:rsidRPr="00B70BBB" w:rsidRDefault="00AD4BDA" w:rsidP="000D0A66">
            <w:pPr>
              <w:autoSpaceDE w:val="0"/>
              <w:autoSpaceDN w:val="0"/>
              <w:adjustRightInd w:val="0"/>
              <w:spacing w:after="0" w:line="240" w:lineRule="auto"/>
              <w:jc w:val="center"/>
              <w:rPr>
                <w:rFonts w:ascii="Times New Roman" w:hAnsi="Times New Roman"/>
                <w:color w:val="000000"/>
                <w:szCs w:val="24"/>
                <w:lang w:eastAsia="id-ID"/>
              </w:rPr>
            </w:pPr>
            <w:r w:rsidRPr="00B70BBB">
              <w:rPr>
                <w:rFonts w:ascii="Times New Roman" w:hAnsi="Times New Roman"/>
                <w:color w:val="000000"/>
                <w:szCs w:val="24"/>
                <w:lang w:eastAsia="id-ID"/>
              </w:rPr>
              <w:t>0,85474</w:t>
            </w:r>
          </w:p>
        </w:tc>
        <w:tc>
          <w:tcPr>
            <w:tcW w:w="1475" w:type="dxa"/>
            <w:vAlign w:val="center"/>
          </w:tcPr>
          <w:p w:rsidR="00AD4BDA" w:rsidRPr="00B70BBB" w:rsidRDefault="00AD4BDA" w:rsidP="000D0A66">
            <w:pPr>
              <w:autoSpaceDE w:val="0"/>
              <w:autoSpaceDN w:val="0"/>
              <w:adjustRightInd w:val="0"/>
              <w:spacing w:after="0" w:line="240" w:lineRule="auto"/>
              <w:ind w:right="10"/>
              <w:jc w:val="center"/>
              <w:rPr>
                <w:rFonts w:ascii="Times New Roman" w:hAnsi="Times New Roman"/>
                <w:color w:val="000000"/>
                <w:szCs w:val="24"/>
                <w:lang w:eastAsia="id-ID"/>
              </w:rPr>
            </w:pPr>
            <w:r w:rsidRPr="00B70BBB">
              <w:rPr>
                <w:rFonts w:ascii="Times New Roman" w:hAnsi="Times New Roman"/>
                <w:color w:val="000000"/>
                <w:szCs w:val="24"/>
                <w:lang w:eastAsia="id-ID"/>
              </w:rPr>
              <w:t>0,4267</w:t>
            </w:r>
          </w:p>
        </w:tc>
        <w:tc>
          <w:tcPr>
            <w:tcW w:w="2178" w:type="dxa"/>
            <w:vAlign w:val="center"/>
          </w:tcPr>
          <w:p w:rsidR="00AD4BDA" w:rsidRPr="00B70BBB" w:rsidRDefault="00AD4BDA" w:rsidP="000D0A66">
            <w:pPr>
              <w:autoSpaceDE w:val="0"/>
              <w:autoSpaceDN w:val="0"/>
              <w:adjustRightInd w:val="0"/>
              <w:spacing w:after="0" w:line="240" w:lineRule="auto"/>
              <w:jc w:val="center"/>
              <w:rPr>
                <w:rFonts w:ascii="Times New Roman" w:hAnsi="Times New Roman"/>
                <w:color w:val="000000"/>
                <w:szCs w:val="24"/>
              </w:rPr>
            </w:pPr>
            <w:r w:rsidRPr="00B70BBB">
              <w:rPr>
                <w:rFonts w:ascii="Times New Roman" w:hAnsi="Times New Roman"/>
                <w:color w:val="000000"/>
                <w:szCs w:val="24"/>
              </w:rPr>
              <w:t>Tidak terdapat hubungan kausalitas</w:t>
            </w:r>
          </w:p>
        </w:tc>
      </w:tr>
      <w:tr w:rsidR="00AD4BDA" w:rsidRPr="00B70BBB" w:rsidTr="0019025E">
        <w:tc>
          <w:tcPr>
            <w:tcW w:w="2235" w:type="dxa"/>
            <w:vAlign w:val="center"/>
          </w:tcPr>
          <w:p w:rsidR="00AD4BDA" w:rsidRPr="00B70BBB" w:rsidRDefault="00AD4BDA" w:rsidP="000D0A66">
            <w:pPr>
              <w:pStyle w:val="ListParagraph"/>
              <w:spacing w:after="0" w:line="240" w:lineRule="auto"/>
              <w:ind w:left="0"/>
              <w:jc w:val="center"/>
              <w:rPr>
                <w:rFonts w:ascii="Times New Roman" w:hAnsi="Times New Roman"/>
                <w:i/>
                <w:color w:val="000000"/>
                <w:szCs w:val="24"/>
                <w:lang w:val="id-ID" w:eastAsia="id-ID"/>
              </w:rPr>
            </w:pPr>
            <w:r w:rsidRPr="00B70BBB">
              <w:rPr>
                <w:rFonts w:ascii="Times New Roman" w:hAnsi="Times New Roman"/>
                <w:i/>
                <w:color w:val="000000"/>
                <w:szCs w:val="24"/>
                <w:lang w:val="id-ID" w:eastAsia="id-ID"/>
              </w:rPr>
              <w:t>RG</w:t>
            </w:r>
            <w:r w:rsidRPr="00B70BBB">
              <w:rPr>
                <w:rFonts w:ascii="Times New Roman" w:hAnsi="Times New Roman"/>
                <w:i/>
                <w:color w:val="000000"/>
                <w:szCs w:val="24"/>
                <w:lang w:eastAsia="id-ID"/>
              </w:rPr>
              <w:t xml:space="preserve"> does not Granger Cause </w:t>
            </w:r>
            <w:r w:rsidRPr="00B70BBB">
              <w:rPr>
                <w:rFonts w:ascii="Times New Roman" w:hAnsi="Times New Roman"/>
                <w:i/>
                <w:color w:val="000000"/>
                <w:szCs w:val="24"/>
                <w:lang w:val="id-ID" w:eastAsia="id-ID"/>
              </w:rPr>
              <w:t>RM</w:t>
            </w:r>
          </w:p>
        </w:tc>
        <w:tc>
          <w:tcPr>
            <w:tcW w:w="706" w:type="dxa"/>
            <w:vMerge/>
            <w:vAlign w:val="center"/>
          </w:tcPr>
          <w:p w:rsidR="00AD4BDA" w:rsidRPr="00B70BBB" w:rsidRDefault="00AD4BDA" w:rsidP="000D0A66">
            <w:pPr>
              <w:autoSpaceDE w:val="0"/>
              <w:autoSpaceDN w:val="0"/>
              <w:adjustRightInd w:val="0"/>
              <w:spacing w:after="0" w:line="240" w:lineRule="auto"/>
              <w:jc w:val="center"/>
              <w:rPr>
                <w:rFonts w:ascii="Times New Roman" w:hAnsi="Times New Roman"/>
                <w:color w:val="000000"/>
                <w:szCs w:val="24"/>
                <w:lang w:eastAsia="id-ID"/>
              </w:rPr>
            </w:pPr>
          </w:p>
        </w:tc>
        <w:tc>
          <w:tcPr>
            <w:tcW w:w="1469" w:type="dxa"/>
            <w:vAlign w:val="center"/>
          </w:tcPr>
          <w:p w:rsidR="00AD4BDA" w:rsidRPr="00B70BBB" w:rsidRDefault="00AD4BDA" w:rsidP="000D0A66">
            <w:pPr>
              <w:autoSpaceDE w:val="0"/>
              <w:autoSpaceDN w:val="0"/>
              <w:adjustRightInd w:val="0"/>
              <w:spacing w:after="0" w:line="240" w:lineRule="auto"/>
              <w:jc w:val="center"/>
              <w:rPr>
                <w:rFonts w:ascii="Times New Roman" w:hAnsi="Times New Roman"/>
                <w:color w:val="000000"/>
                <w:szCs w:val="24"/>
                <w:lang w:eastAsia="id-ID"/>
              </w:rPr>
            </w:pPr>
            <w:r w:rsidRPr="00B70BBB">
              <w:rPr>
                <w:rFonts w:ascii="Times New Roman" w:hAnsi="Times New Roman"/>
                <w:color w:val="000000"/>
                <w:szCs w:val="24"/>
                <w:lang w:eastAsia="id-ID"/>
              </w:rPr>
              <w:t>0,42791</w:t>
            </w:r>
          </w:p>
        </w:tc>
        <w:tc>
          <w:tcPr>
            <w:tcW w:w="1475" w:type="dxa"/>
            <w:vAlign w:val="center"/>
          </w:tcPr>
          <w:p w:rsidR="00AD4BDA" w:rsidRPr="00B70BBB" w:rsidRDefault="00AD4BDA" w:rsidP="000D0A66">
            <w:pPr>
              <w:autoSpaceDE w:val="0"/>
              <w:autoSpaceDN w:val="0"/>
              <w:adjustRightInd w:val="0"/>
              <w:spacing w:after="0" w:line="240" w:lineRule="auto"/>
              <w:ind w:right="10"/>
              <w:jc w:val="center"/>
              <w:rPr>
                <w:rFonts w:ascii="Times New Roman" w:hAnsi="Times New Roman"/>
                <w:color w:val="000000"/>
                <w:szCs w:val="24"/>
                <w:lang w:eastAsia="id-ID"/>
              </w:rPr>
            </w:pPr>
            <w:r w:rsidRPr="00B70BBB">
              <w:rPr>
                <w:rFonts w:ascii="Times New Roman" w:hAnsi="Times New Roman"/>
                <w:color w:val="000000"/>
                <w:szCs w:val="24"/>
                <w:lang w:eastAsia="id-ID"/>
              </w:rPr>
              <w:t>0,6524</w:t>
            </w:r>
          </w:p>
        </w:tc>
        <w:tc>
          <w:tcPr>
            <w:tcW w:w="2178" w:type="dxa"/>
            <w:vAlign w:val="center"/>
          </w:tcPr>
          <w:p w:rsidR="00AD4BDA" w:rsidRPr="00B70BBB" w:rsidRDefault="00AD4BDA" w:rsidP="000D0A66">
            <w:pPr>
              <w:autoSpaceDE w:val="0"/>
              <w:autoSpaceDN w:val="0"/>
              <w:adjustRightInd w:val="0"/>
              <w:spacing w:after="0" w:line="240" w:lineRule="auto"/>
              <w:jc w:val="center"/>
              <w:rPr>
                <w:rFonts w:ascii="Times New Roman" w:hAnsi="Times New Roman"/>
                <w:color w:val="000000"/>
                <w:szCs w:val="24"/>
              </w:rPr>
            </w:pPr>
            <w:r w:rsidRPr="00B70BBB">
              <w:rPr>
                <w:rFonts w:ascii="Times New Roman" w:hAnsi="Times New Roman"/>
                <w:color w:val="000000"/>
                <w:szCs w:val="24"/>
              </w:rPr>
              <w:t>Tidak terdapat hubungan kausalitas</w:t>
            </w:r>
          </w:p>
        </w:tc>
      </w:tr>
    </w:tbl>
    <w:p w:rsidR="00AD4BDA" w:rsidRDefault="00AD4BDA" w:rsidP="00AD4BDA">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Sumber : Output Eviews, data diolah</w:t>
      </w:r>
    </w:p>
    <w:p w:rsidR="002C4941" w:rsidRDefault="002C4941" w:rsidP="00AD4BDA">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Analisis IRF</w:t>
      </w:r>
    </w:p>
    <w:p w:rsidR="0053520A" w:rsidRDefault="0053520A" w:rsidP="00AD4BDA">
      <w:pPr>
        <w:pStyle w:val="ListParagraph"/>
        <w:spacing w:line="360" w:lineRule="auto"/>
        <w:ind w:left="0" w:firstLine="567"/>
        <w:jc w:val="both"/>
        <w:rPr>
          <w:rFonts w:ascii="Times New Roman" w:hAnsi="Times New Roman"/>
          <w:sz w:val="24"/>
          <w:szCs w:val="24"/>
          <w:lang w:val="id-ID"/>
        </w:rPr>
      </w:pPr>
      <w:r w:rsidRPr="00965D30">
        <w:rPr>
          <w:rFonts w:ascii="Times New Roman" w:hAnsi="Times New Roman"/>
          <w:sz w:val="24"/>
          <w:szCs w:val="24"/>
          <w:lang w:val="id-ID"/>
        </w:rPr>
        <w:t xml:space="preserve">Hasil </w:t>
      </w:r>
      <w:r>
        <w:rPr>
          <w:rFonts w:ascii="Times New Roman" w:hAnsi="Times New Roman"/>
          <w:sz w:val="24"/>
          <w:szCs w:val="24"/>
        </w:rPr>
        <w:t xml:space="preserve">penilaian analisis IRF </w:t>
      </w:r>
      <w:r w:rsidRPr="00965D30">
        <w:rPr>
          <w:rFonts w:ascii="Times New Roman" w:hAnsi="Times New Roman"/>
          <w:sz w:val="24"/>
          <w:szCs w:val="24"/>
          <w:lang w:val="id-ID"/>
        </w:rPr>
        <w:t>dapat diketahui dengan melihat</w:t>
      </w:r>
      <w:r>
        <w:rPr>
          <w:rFonts w:ascii="Times New Roman" w:hAnsi="Times New Roman"/>
          <w:sz w:val="24"/>
          <w:szCs w:val="24"/>
        </w:rPr>
        <w:t xml:space="preserve"> grafik</w:t>
      </w:r>
      <w:r w:rsidRPr="00965D30">
        <w:rPr>
          <w:rFonts w:ascii="Times New Roman" w:hAnsi="Times New Roman"/>
          <w:sz w:val="24"/>
          <w:szCs w:val="24"/>
          <w:lang w:val="id-ID"/>
        </w:rPr>
        <w:t xml:space="preserve"> </w:t>
      </w:r>
      <w:r>
        <w:rPr>
          <w:rFonts w:ascii="Times New Roman" w:hAnsi="Times New Roman"/>
          <w:i/>
          <w:sz w:val="24"/>
          <w:szCs w:val="24"/>
        </w:rPr>
        <w:t>impulse response</w:t>
      </w:r>
      <w:r w:rsidRPr="00965D30">
        <w:rPr>
          <w:rFonts w:ascii="Times New Roman" w:hAnsi="Times New Roman"/>
          <w:sz w:val="24"/>
          <w:szCs w:val="24"/>
          <w:lang w:val="id-ID"/>
        </w:rPr>
        <w:t xml:space="preserve">. </w:t>
      </w:r>
      <w:r>
        <w:rPr>
          <w:rFonts w:ascii="Times New Roman" w:hAnsi="Times New Roman"/>
          <w:sz w:val="24"/>
          <w:szCs w:val="24"/>
          <w:lang w:val="id-ID"/>
        </w:rPr>
        <w:t xml:space="preserve">Sumbu horizontal menunjukkan periode waktu selama 20 bulan. Sementara itu, sumbu vertikal menunjukkan perubahan </w:t>
      </w:r>
      <w:r w:rsidRPr="009469C3">
        <w:rPr>
          <w:rFonts w:ascii="Times New Roman" w:hAnsi="Times New Roman"/>
          <w:i/>
          <w:sz w:val="24"/>
          <w:szCs w:val="24"/>
          <w:lang w:val="id-ID"/>
        </w:rPr>
        <w:t>return</w:t>
      </w:r>
      <w:r>
        <w:rPr>
          <w:rFonts w:ascii="Times New Roman" w:hAnsi="Times New Roman"/>
          <w:i/>
          <w:sz w:val="24"/>
          <w:szCs w:val="24"/>
          <w:lang w:val="id-ID"/>
        </w:rPr>
        <w:t xml:space="preserve"> </w:t>
      </w:r>
      <w:r>
        <w:rPr>
          <w:rFonts w:ascii="Times New Roman" w:hAnsi="Times New Roman"/>
          <w:sz w:val="24"/>
          <w:szCs w:val="24"/>
          <w:lang w:val="id-ID"/>
        </w:rPr>
        <w:t xml:space="preserve">emas akibat shock variabel tertentu. Perubahan ini dinyatakan dalam satuan standar deviasi (SD). </w:t>
      </w:r>
    </w:p>
    <w:p w:rsidR="0053520A" w:rsidRDefault="0053520A" w:rsidP="009349DD">
      <w:pPr>
        <w:pStyle w:val="ListParagraph"/>
        <w:spacing w:line="360" w:lineRule="auto"/>
        <w:ind w:left="0" w:firstLine="567"/>
        <w:jc w:val="both"/>
        <w:rPr>
          <w:rFonts w:ascii="Times New Roman" w:hAnsi="Times New Roman"/>
          <w:sz w:val="24"/>
          <w:szCs w:val="24"/>
          <w:lang w:val="id-ID"/>
        </w:rPr>
      </w:pPr>
      <w:r w:rsidRPr="00965D30">
        <w:rPr>
          <w:rFonts w:ascii="Times New Roman" w:hAnsi="Times New Roman"/>
          <w:sz w:val="24"/>
          <w:szCs w:val="24"/>
          <w:lang w:val="id-ID"/>
        </w:rPr>
        <w:t xml:space="preserve">Kriteria keputusan yang dipakai adalah </w:t>
      </w:r>
      <w:r>
        <w:rPr>
          <w:rFonts w:ascii="Times New Roman" w:hAnsi="Times New Roman"/>
          <w:sz w:val="24"/>
          <w:szCs w:val="24"/>
        </w:rPr>
        <w:t xml:space="preserve">jika grafik </w:t>
      </w:r>
      <w:r>
        <w:rPr>
          <w:rFonts w:ascii="Times New Roman" w:hAnsi="Times New Roman"/>
          <w:i/>
          <w:sz w:val="24"/>
          <w:szCs w:val="24"/>
        </w:rPr>
        <w:t xml:space="preserve">impulse response </w:t>
      </w:r>
      <w:r>
        <w:rPr>
          <w:rFonts w:ascii="Times New Roman" w:hAnsi="Times New Roman"/>
          <w:sz w:val="24"/>
          <w:szCs w:val="24"/>
        </w:rPr>
        <w:t>menunjukkan pergerakan yang mendekati titik keseimbangan (</w:t>
      </w:r>
      <w:r>
        <w:rPr>
          <w:rFonts w:ascii="Times New Roman" w:hAnsi="Times New Roman"/>
          <w:i/>
          <w:sz w:val="24"/>
          <w:szCs w:val="24"/>
        </w:rPr>
        <w:t>convergence</w:t>
      </w:r>
      <w:r>
        <w:rPr>
          <w:rFonts w:ascii="Times New Roman" w:hAnsi="Times New Roman"/>
          <w:sz w:val="24"/>
          <w:szCs w:val="24"/>
        </w:rPr>
        <w:t>) atau kembali ke keseimbangan sebelumnya, hal ini menunjukkan bahwa respon suatu peubah akibat suatu g</w:t>
      </w:r>
      <w:r>
        <w:rPr>
          <w:rFonts w:ascii="Times New Roman" w:hAnsi="Times New Roman"/>
          <w:sz w:val="24"/>
          <w:szCs w:val="24"/>
          <w:lang w:val="id-ID"/>
        </w:rPr>
        <w:t>u</w:t>
      </w:r>
      <w:r>
        <w:rPr>
          <w:rFonts w:ascii="Times New Roman" w:hAnsi="Times New Roman"/>
          <w:sz w:val="24"/>
          <w:szCs w:val="24"/>
        </w:rPr>
        <w:t>ncangan semakin lama semakin menghilang sehingga g</w:t>
      </w:r>
      <w:r>
        <w:rPr>
          <w:rFonts w:ascii="Times New Roman" w:hAnsi="Times New Roman"/>
          <w:sz w:val="24"/>
          <w:szCs w:val="24"/>
          <w:lang w:val="id-ID"/>
        </w:rPr>
        <w:t>u</w:t>
      </w:r>
      <w:r>
        <w:rPr>
          <w:rFonts w:ascii="Times New Roman" w:hAnsi="Times New Roman"/>
          <w:sz w:val="24"/>
          <w:szCs w:val="24"/>
        </w:rPr>
        <w:t>ncangan tersebut tidak meninggalkan pengaruh permanen terhadap peubah tersebut.</w:t>
      </w:r>
    </w:p>
    <w:p w:rsidR="00AD4BDA" w:rsidRPr="006A1685" w:rsidRDefault="006A1685" w:rsidP="006A1685">
      <w:pPr>
        <w:pStyle w:val="ListParagraph"/>
        <w:spacing w:line="360" w:lineRule="auto"/>
        <w:ind w:left="0"/>
        <w:jc w:val="center"/>
        <w:rPr>
          <w:rFonts w:ascii="Times New Roman" w:hAnsi="Times New Roman"/>
          <w:b/>
          <w:sz w:val="24"/>
          <w:szCs w:val="24"/>
          <w:lang w:val="id-ID"/>
        </w:rPr>
      </w:pPr>
      <w:r w:rsidRPr="006A1685">
        <w:rPr>
          <w:rFonts w:ascii="Times New Roman" w:hAnsi="Times New Roman"/>
          <w:b/>
          <w:sz w:val="24"/>
          <w:szCs w:val="24"/>
          <w:lang w:val="id-ID"/>
        </w:rPr>
        <w:lastRenderedPageBreak/>
        <w:t>Gambar 4.1</w:t>
      </w:r>
    </w:p>
    <w:p w:rsidR="006A1685" w:rsidRPr="006A1685" w:rsidRDefault="006A1685" w:rsidP="006A1685">
      <w:pPr>
        <w:pStyle w:val="ListParagraph"/>
        <w:spacing w:line="360" w:lineRule="auto"/>
        <w:ind w:left="0"/>
        <w:jc w:val="center"/>
        <w:rPr>
          <w:rFonts w:ascii="Times New Roman" w:hAnsi="Times New Roman"/>
          <w:b/>
          <w:sz w:val="24"/>
          <w:szCs w:val="24"/>
          <w:lang w:val="id-ID"/>
        </w:rPr>
      </w:pPr>
      <w:r w:rsidRPr="006A1685">
        <w:rPr>
          <w:rFonts w:ascii="Times New Roman" w:hAnsi="Times New Roman"/>
          <w:b/>
          <w:sz w:val="24"/>
          <w:szCs w:val="24"/>
          <w:lang w:val="id-ID"/>
        </w:rPr>
        <w:t xml:space="preserve">Hasil </w:t>
      </w:r>
      <w:r>
        <w:rPr>
          <w:rFonts w:ascii="Times New Roman" w:hAnsi="Times New Roman"/>
          <w:b/>
          <w:sz w:val="24"/>
          <w:szCs w:val="24"/>
          <w:lang w:val="id-ID"/>
        </w:rPr>
        <w:t xml:space="preserve">Analisi </w:t>
      </w:r>
      <w:r w:rsidRPr="006A1685">
        <w:rPr>
          <w:rFonts w:ascii="Times New Roman" w:hAnsi="Times New Roman"/>
          <w:b/>
          <w:sz w:val="24"/>
          <w:szCs w:val="24"/>
          <w:lang w:val="id-ID"/>
        </w:rPr>
        <w:t>IRF</w:t>
      </w:r>
    </w:p>
    <w:p w:rsidR="00CC6160" w:rsidRPr="00CC6160" w:rsidRDefault="00D13FBF" w:rsidP="00CC6160">
      <w:pPr>
        <w:pStyle w:val="ListParagraph"/>
        <w:spacing w:line="360" w:lineRule="auto"/>
        <w:ind w:left="0"/>
        <w:jc w:val="both"/>
        <w:rPr>
          <w:rFonts w:ascii="Times New Roman" w:hAnsi="Times New Roman"/>
          <w:sz w:val="24"/>
          <w:szCs w:val="24"/>
          <w:lang w:val="id-ID"/>
        </w:rPr>
      </w:pPr>
      <w:r>
        <w:rPr>
          <w:noProof/>
          <w:lang w:val="id-ID" w:eastAsia="id-ID"/>
        </w:rPr>
        <w:drawing>
          <wp:inline distT="0" distB="0" distL="0" distR="0">
            <wp:extent cx="5781675" cy="4248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81675" cy="4248150"/>
                    </a:xfrm>
                    <a:prstGeom prst="rect">
                      <a:avLst/>
                    </a:prstGeom>
                    <a:noFill/>
                    <a:ln w="9525">
                      <a:noFill/>
                      <a:miter lim="800000"/>
                      <a:headEnd/>
                      <a:tailEnd/>
                    </a:ln>
                  </pic:spPr>
                </pic:pic>
              </a:graphicData>
            </a:graphic>
          </wp:inline>
        </w:drawing>
      </w:r>
    </w:p>
    <w:p w:rsidR="002C4941" w:rsidRDefault="002C4941" w:rsidP="009349DD">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Analisis VD (</w:t>
      </w:r>
      <w:r>
        <w:rPr>
          <w:rFonts w:ascii="Times New Roman" w:hAnsi="Times New Roman"/>
          <w:i/>
          <w:sz w:val="24"/>
          <w:szCs w:val="24"/>
        </w:rPr>
        <w:t>Variance Decomposition</w:t>
      </w:r>
      <w:r>
        <w:rPr>
          <w:rFonts w:ascii="Times New Roman" w:hAnsi="Times New Roman"/>
          <w:sz w:val="24"/>
          <w:szCs w:val="24"/>
        </w:rPr>
        <w:t>)</w:t>
      </w:r>
    </w:p>
    <w:p w:rsidR="002C4941" w:rsidRDefault="0053520A" w:rsidP="009349DD">
      <w:pPr>
        <w:spacing w:after="0" w:line="360" w:lineRule="auto"/>
        <w:ind w:firstLine="567"/>
        <w:jc w:val="both"/>
        <w:rPr>
          <w:rFonts w:ascii="Times New Roman" w:hAnsi="Times New Roman"/>
          <w:sz w:val="24"/>
          <w:szCs w:val="24"/>
        </w:rPr>
      </w:pPr>
      <w:r>
        <w:rPr>
          <w:rFonts w:ascii="Times New Roman" w:hAnsi="Times New Roman"/>
          <w:sz w:val="24"/>
          <w:szCs w:val="24"/>
        </w:rPr>
        <w:t xml:space="preserve">Penggunaan analisis VD dalam penelitian ini untuk melihat seberapa besar peranan </w:t>
      </w:r>
      <w:r w:rsidRPr="009469C3">
        <w:rPr>
          <w:rFonts w:ascii="Times New Roman" w:hAnsi="Times New Roman"/>
          <w:i/>
          <w:sz w:val="24"/>
          <w:szCs w:val="24"/>
        </w:rPr>
        <w:t>return</w:t>
      </w:r>
      <w:r>
        <w:rPr>
          <w:rFonts w:ascii="Times New Roman" w:hAnsi="Times New Roman"/>
          <w:i/>
          <w:sz w:val="24"/>
          <w:szCs w:val="24"/>
        </w:rPr>
        <w:t xml:space="preserve"> </w:t>
      </w:r>
      <w:r>
        <w:rPr>
          <w:rFonts w:ascii="Times New Roman" w:hAnsi="Times New Roman"/>
          <w:sz w:val="24"/>
          <w:szCs w:val="24"/>
        </w:rPr>
        <w:t xml:space="preserve">emas dan </w:t>
      </w:r>
      <w:r w:rsidRPr="009469C3">
        <w:rPr>
          <w:rFonts w:ascii="Times New Roman" w:hAnsi="Times New Roman"/>
          <w:i/>
          <w:sz w:val="24"/>
          <w:szCs w:val="24"/>
        </w:rPr>
        <w:t>return</w:t>
      </w:r>
      <w:r>
        <w:rPr>
          <w:rFonts w:ascii="Times New Roman" w:hAnsi="Times New Roman"/>
          <w:i/>
          <w:sz w:val="24"/>
          <w:szCs w:val="24"/>
        </w:rPr>
        <w:t xml:space="preserve"> </w:t>
      </w:r>
      <w:r>
        <w:rPr>
          <w:rFonts w:ascii="Times New Roman" w:hAnsi="Times New Roman"/>
          <w:sz w:val="24"/>
          <w:szCs w:val="24"/>
        </w:rPr>
        <w:t>pasar saham. Periode simulasi yang digunakan adalah 12 periode waktu (1 tahun) guna mengetahui efek jangka panjangnya.</w:t>
      </w:r>
    </w:p>
    <w:p w:rsidR="00AD4BDA" w:rsidRDefault="003B0AFE" w:rsidP="007C099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Tabel  4.6</w:t>
      </w:r>
    </w:p>
    <w:p w:rsidR="00AD4BDA" w:rsidRPr="004B087D" w:rsidRDefault="00AD4BDA" w:rsidP="007C099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 xml:space="preserve">Hasil </w:t>
      </w:r>
      <w:r w:rsidR="006A1685">
        <w:rPr>
          <w:rFonts w:ascii="Times New Roman" w:hAnsi="Times New Roman"/>
          <w:b/>
          <w:sz w:val="24"/>
          <w:szCs w:val="24"/>
          <w:lang w:val="id-ID"/>
        </w:rPr>
        <w:t>Analisis</w:t>
      </w:r>
      <w:r>
        <w:rPr>
          <w:rFonts w:ascii="Times New Roman" w:hAnsi="Times New Roman"/>
          <w:b/>
          <w:sz w:val="24"/>
          <w:szCs w:val="24"/>
          <w:lang w:val="id-ID"/>
        </w:rPr>
        <w:t xml:space="preserve"> VD</w:t>
      </w:r>
    </w:p>
    <w:tbl>
      <w:tblPr>
        <w:tblW w:w="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
        <w:gridCol w:w="1022"/>
        <w:gridCol w:w="1176"/>
        <w:gridCol w:w="1461"/>
        <w:gridCol w:w="825"/>
        <w:gridCol w:w="1003"/>
        <w:gridCol w:w="1176"/>
        <w:gridCol w:w="1397"/>
      </w:tblGrid>
      <w:tr w:rsidR="00AD4BDA" w:rsidRPr="002D64A9" w:rsidTr="0019025E">
        <w:trPr>
          <w:tblHeader/>
        </w:trPr>
        <w:tc>
          <w:tcPr>
            <w:tcW w:w="643" w:type="dxa"/>
            <w:vMerge w:val="restart"/>
            <w:vAlign w:val="center"/>
          </w:tcPr>
          <w:p w:rsidR="00AD4BDA" w:rsidRPr="002D64A9" w:rsidRDefault="00AD4BDA" w:rsidP="007C0990">
            <w:pPr>
              <w:pStyle w:val="ListParagraph"/>
              <w:spacing w:after="0"/>
              <w:ind w:left="0"/>
              <w:jc w:val="center"/>
              <w:rPr>
                <w:rFonts w:ascii="Times New Roman" w:hAnsi="Times New Roman"/>
                <w:b/>
                <w:sz w:val="24"/>
                <w:szCs w:val="24"/>
                <w:lang w:val="id-ID"/>
              </w:rPr>
            </w:pPr>
            <w:r w:rsidRPr="002D64A9">
              <w:rPr>
                <w:rFonts w:ascii="Times New Roman" w:hAnsi="Times New Roman"/>
                <w:b/>
                <w:sz w:val="24"/>
                <w:szCs w:val="24"/>
                <w:lang w:val="id-ID"/>
              </w:rPr>
              <w:t>VD of</w:t>
            </w:r>
          </w:p>
        </w:tc>
        <w:tc>
          <w:tcPr>
            <w:tcW w:w="1022" w:type="dxa"/>
            <w:vMerge w:val="restart"/>
            <w:vAlign w:val="center"/>
          </w:tcPr>
          <w:p w:rsidR="00AD4BDA" w:rsidRPr="002D64A9" w:rsidRDefault="00AD4BDA" w:rsidP="007C0990">
            <w:pPr>
              <w:pStyle w:val="ListParagraph"/>
              <w:spacing w:after="0"/>
              <w:ind w:left="0"/>
              <w:jc w:val="center"/>
              <w:rPr>
                <w:rFonts w:ascii="Times New Roman" w:hAnsi="Times New Roman"/>
                <w:b/>
                <w:sz w:val="24"/>
                <w:szCs w:val="24"/>
                <w:lang w:val="id-ID"/>
              </w:rPr>
            </w:pPr>
            <w:r w:rsidRPr="002D64A9">
              <w:rPr>
                <w:rFonts w:ascii="Times New Roman" w:hAnsi="Times New Roman"/>
                <w:b/>
                <w:sz w:val="24"/>
                <w:szCs w:val="24"/>
                <w:lang w:val="id-ID"/>
              </w:rPr>
              <w:t>Periode</w:t>
            </w:r>
          </w:p>
        </w:tc>
        <w:tc>
          <w:tcPr>
            <w:tcW w:w="2637" w:type="dxa"/>
            <w:gridSpan w:val="2"/>
            <w:vAlign w:val="center"/>
          </w:tcPr>
          <w:p w:rsidR="00AD4BDA" w:rsidRDefault="00AD4BDA" w:rsidP="007C0990">
            <w:pPr>
              <w:pStyle w:val="ListParagraph"/>
              <w:spacing w:after="0"/>
              <w:ind w:left="0"/>
              <w:jc w:val="center"/>
              <w:rPr>
                <w:rFonts w:ascii="Times New Roman" w:hAnsi="Times New Roman"/>
                <w:b/>
                <w:sz w:val="24"/>
                <w:szCs w:val="24"/>
                <w:lang w:val="id-ID"/>
              </w:rPr>
            </w:pPr>
            <w:r w:rsidRPr="002D64A9">
              <w:rPr>
                <w:rFonts w:ascii="Times New Roman" w:hAnsi="Times New Roman"/>
                <w:b/>
                <w:sz w:val="24"/>
                <w:szCs w:val="24"/>
                <w:lang w:val="id-ID"/>
              </w:rPr>
              <w:t>Guncangan</w:t>
            </w:r>
          </w:p>
          <w:p w:rsidR="00AD4BDA" w:rsidRPr="002D64A9" w:rsidRDefault="00AD4BDA" w:rsidP="007C099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 xml:space="preserve">(Variabel </w:t>
            </w:r>
            <w:r w:rsidRPr="00AE5614">
              <w:rPr>
                <w:rFonts w:ascii="Times New Roman" w:hAnsi="Times New Roman"/>
                <w:b/>
                <w:i/>
                <w:sz w:val="24"/>
                <w:szCs w:val="24"/>
                <w:lang w:val="id-ID"/>
              </w:rPr>
              <w:t>Innovations</w:t>
            </w:r>
            <w:r>
              <w:rPr>
                <w:rFonts w:ascii="Times New Roman" w:hAnsi="Times New Roman"/>
                <w:b/>
                <w:sz w:val="24"/>
                <w:szCs w:val="24"/>
                <w:lang w:val="id-ID"/>
              </w:rPr>
              <w:t>)</w:t>
            </w:r>
          </w:p>
        </w:tc>
        <w:tc>
          <w:tcPr>
            <w:tcW w:w="825" w:type="dxa"/>
            <w:vMerge w:val="restart"/>
            <w:vAlign w:val="center"/>
          </w:tcPr>
          <w:p w:rsidR="00AD4BDA" w:rsidRPr="002D64A9" w:rsidRDefault="00AD4BDA" w:rsidP="007C0990">
            <w:pPr>
              <w:pStyle w:val="ListParagraph"/>
              <w:spacing w:after="0"/>
              <w:ind w:left="0"/>
              <w:jc w:val="center"/>
              <w:rPr>
                <w:rFonts w:ascii="Times New Roman" w:hAnsi="Times New Roman"/>
                <w:b/>
                <w:sz w:val="24"/>
                <w:szCs w:val="24"/>
                <w:lang w:val="id-ID"/>
              </w:rPr>
            </w:pPr>
            <w:r w:rsidRPr="002D64A9">
              <w:rPr>
                <w:rFonts w:ascii="Times New Roman" w:hAnsi="Times New Roman"/>
                <w:b/>
                <w:sz w:val="24"/>
                <w:szCs w:val="24"/>
                <w:lang w:val="id-ID"/>
              </w:rPr>
              <w:t>VD of</w:t>
            </w:r>
          </w:p>
        </w:tc>
        <w:tc>
          <w:tcPr>
            <w:tcW w:w="1003" w:type="dxa"/>
            <w:vMerge w:val="restart"/>
            <w:vAlign w:val="center"/>
          </w:tcPr>
          <w:p w:rsidR="00AD4BDA" w:rsidRPr="002D64A9" w:rsidRDefault="00AD4BDA" w:rsidP="007C0990">
            <w:pPr>
              <w:pStyle w:val="ListParagraph"/>
              <w:spacing w:after="0"/>
              <w:ind w:left="0"/>
              <w:jc w:val="center"/>
              <w:rPr>
                <w:rFonts w:ascii="Times New Roman" w:hAnsi="Times New Roman"/>
                <w:b/>
                <w:sz w:val="24"/>
                <w:szCs w:val="24"/>
                <w:lang w:val="id-ID"/>
              </w:rPr>
            </w:pPr>
            <w:r w:rsidRPr="002D64A9">
              <w:rPr>
                <w:rFonts w:ascii="Times New Roman" w:hAnsi="Times New Roman"/>
                <w:b/>
                <w:sz w:val="24"/>
                <w:szCs w:val="24"/>
                <w:lang w:val="id-ID"/>
              </w:rPr>
              <w:t>Periode</w:t>
            </w:r>
          </w:p>
          <w:p w:rsidR="00AD4BDA" w:rsidRPr="002D64A9" w:rsidRDefault="00AD4BDA" w:rsidP="007C0990">
            <w:pPr>
              <w:pStyle w:val="ListParagraph"/>
              <w:spacing w:after="0"/>
              <w:ind w:left="0"/>
              <w:jc w:val="center"/>
              <w:rPr>
                <w:rFonts w:ascii="Times New Roman" w:hAnsi="Times New Roman"/>
                <w:b/>
                <w:sz w:val="24"/>
                <w:szCs w:val="24"/>
                <w:lang w:val="id-ID"/>
              </w:rPr>
            </w:pPr>
          </w:p>
        </w:tc>
        <w:tc>
          <w:tcPr>
            <w:tcW w:w="2573" w:type="dxa"/>
            <w:gridSpan w:val="2"/>
            <w:vAlign w:val="center"/>
          </w:tcPr>
          <w:p w:rsidR="00AD4BDA" w:rsidRDefault="00AD4BDA" w:rsidP="007C099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Guncangan</w:t>
            </w:r>
          </w:p>
          <w:p w:rsidR="00AD4BDA" w:rsidRPr="002D64A9" w:rsidRDefault="00AD4BDA" w:rsidP="007C0990">
            <w:pPr>
              <w:pStyle w:val="ListParagraph"/>
              <w:spacing w:after="0"/>
              <w:ind w:left="0"/>
              <w:jc w:val="center"/>
              <w:rPr>
                <w:rFonts w:ascii="Times New Roman" w:hAnsi="Times New Roman"/>
                <w:b/>
                <w:sz w:val="24"/>
                <w:szCs w:val="24"/>
                <w:lang w:val="id-ID"/>
              </w:rPr>
            </w:pPr>
            <w:r>
              <w:rPr>
                <w:rFonts w:ascii="Times New Roman" w:hAnsi="Times New Roman"/>
                <w:b/>
                <w:sz w:val="24"/>
                <w:szCs w:val="24"/>
                <w:lang w:val="id-ID"/>
              </w:rPr>
              <w:t xml:space="preserve">(Variabel </w:t>
            </w:r>
            <w:r w:rsidRPr="00AE5614">
              <w:rPr>
                <w:rFonts w:ascii="Times New Roman" w:hAnsi="Times New Roman"/>
                <w:b/>
                <w:i/>
                <w:sz w:val="24"/>
                <w:szCs w:val="24"/>
                <w:lang w:val="id-ID"/>
              </w:rPr>
              <w:t>Innovations</w:t>
            </w:r>
            <w:r>
              <w:rPr>
                <w:rFonts w:ascii="Times New Roman" w:hAnsi="Times New Roman"/>
                <w:b/>
                <w:sz w:val="24"/>
                <w:szCs w:val="24"/>
                <w:lang w:val="id-ID"/>
              </w:rPr>
              <w:t>)</w:t>
            </w:r>
          </w:p>
        </w:tc>
      </w:tr>
      <w:tr w:rsidR="00AD4BDA" w:rsidRPr="002D64A9" w:rsidTr="0019025E">
        <w:trPr>
          <w:tblHeader/>
        </w:trPr>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p>
        </w:tc>
        <w:tc>
          <w:tcPr>
            <w:tcW w:w="1022" w:type="dxa"/>
            <w:vMerge/>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p>
        </w:tc>
        <w:tc>
          <w:tcPr>
            <w:tcW w:w="1176" w:type="dxa"/>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r w:rsidRPr="002D64A9">
              <w:rPr>
                <w:rFonts w:ascii="Times New Roman" w:hAnsi="Times New Roman"/>
                <w:b/>
                <w:sz w:val="24"/>
                <w:szCs w:val="24"/>
                <w:lang w:val="id-ID"/>
              </w:rPr>
              <w:t>RG</w:t>
            </w:r>
          </w:p>
        </w:tc>
        <w:tc>
          <w:tcPr>
            <w:tcW w:w="1461" w:type="dxa"/>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r w:rsidRPr="002D64A9">
              <w:rPr>
                <w:rFonts w:ascii="Times New Roman" w:hAnsi="Times New Roman"/>
                <w:b/>
                <w:sz w:val="24"/>
                <w:szCs w:val="24"/>
                <w:lang w:val="id-ID"/>
              </w:rPr>
              <w:t>RM</w:t>
            </w:r>
          </w:p>
        </w:tc>
        <w:tc>
          <w:tcPr>
            <w:tcW w:w="825" w:type="dxa"/>
            <w:vMerge/>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p>
        </w:tc>
        <w:tc>
          <w:tcPr>
            <w:tcW w:w="1003" w:type="dxa"/>
            <w:vMerge/>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p>
        </w:tc>
        <w:tc>
          <w:tcPr>
            <w:tcW w:w="1176" w:type="dxa"/>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r w:rsidRPr="002D64A9">
              <w:rPr>
                <w:rFonts w:ascii="Times New Roman" w:hAnsi="Times New Roman"/>
                <w:b/>
                <w:sz w:val="24"/>
                <w:szCs w:val="24"/>
                <w:lang w:val="id-ID"/>
              </w:rPr>
              <w:t>RG</w:t>
            </w:r>
          </w:p>
        </w:tc>
        <w:tc>
          <w:tcPr>
            <w:tcW w:w="1397" w:type="dxa"/>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r w:rsidRPr="002D64A9">
              <w:rPr>
                <w:rFonts w:ascii="Times New Roman" w:hAnsi="Times New Roman"/>
                <w:b/>
                <w:sz w:val="24"/>
                <w:szCs w:val="24"/>
                <w:lang w:val="id-ID"/>
              </w:rPr>
              <w:t>RM</w:t>
            </w:r>
          </w:p>
        </w:tc>
      </w:tr>
      <w:tr w:rsidR="00AD4BDA" w:rsidRPr="002D64A9" w:rsidTr="0019025E">
        <w:tc>
          <w:tcPr>
            <w:tcW w:w="643" w:type="dxa"/>
            <w:vMerge w:val="restart"/>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RG</w:t>
            </w: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r w:rsidRPr="002D64A9">
              <w:rPr>
                <w:rFonts w:ascii="Times New Roman" w:hAnsi="Times New Roman"/>
                <w:b/>
                <w:sz w:val="24"/>
                <w:szCs w:val="24"/>
                <w:lang w:val="id-ID"/>
              </w:rPr>
              <w:t>1</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100,</w:t>
            </w:r>
            <w:r w:rsidRPr="0054439D">
              <w:rPr>
                <w:rFonts w:ascii="Times New Roman" w:hAnsi="Times New Roman"/>
                <w:b/>
                <w:color w:val="000000"/>
                <w:sz w:val="24"/>
                <w:szCs w:val="24"/>
              </w:rPr>
              <w:t>000</w:t>
            </w:r>
          </w:p>
        </w:tc>
        <w:tc>
          <w:tcPr>
            <w:tcW w:w="1461"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0,</w:t>
            </w:r>
            <w:r w:rsidRPr="0054439D">
              <w:rPr>
                <w:rFonts w:ascii="Times New Roman" w:hAnsi="Times New Roman"/>
                <w:b/>
                <w:color w:val="000000"/>
                <w:sz w:val="24"/>
                <w:szCs w:val="24"/>
              </w:rPr>
              <w:t>000</w:t>
            </w:r>
          </w:p>
        </w:tc>
        <w:tc>
          <w:tcPr>
            <w:tcW w:w="825" w:type="dxa"/>
            <w:vMerge w:val="restart"/>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r w:rsidRPr="002D64A9">
              <w:rPr>
                <w:rFonts w:ascii="Times New Roman" w:hAnsi="Times New Roman"/>
                <w:color w:val="000000"/>
                <w:sz w:val="24"/>
                <w:szCs w:val="24"/>
                <w:lang w:eastAsia="id-ID"/>
              </w:rPr>
              <w:t>RM</w:t>
            </w: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b/>
                <w:sz w:val="24"/>
                <w:szCs w:val="24"/>
                <w:lang w:val="id-ID"/>
              </w:rPr>
            </w:pPr>
            <w:r w:rsidRPr="002D64A9">
              <w:rPr>
                <w:rFonts w:ascii="Times New Roman" w:hAnsi="Times New Roman"/>
                <w:b/>
                <w:sz w:val="24"/>
                <w:szCs w:val="24"/>
                <w:lang w:val="id-ID"/>
              </w:rPr>
              <w:t>1</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6,</w:t>
            </w:r>
            <w:r w:rsidRPr="0054439D">
              <w:rPr>
                <w:rFonts w:ascii="Times New Roman" w:hAnsi="Times New Roman"/>
                <w:b/>
                <w:color w:val="000000"/>
                <w:sz w:val="24"/>
                <w:szCs w:val="24"/>
              </w:rPr>
              <w:t>50</w:t>
            </w:r>
            <w:r>
              <w:rPr>
                <w:rFonts w:ascii="Times New Roman" w:hAnsi="Times New Roman"/>
                <w:b/>
                <w:color w:val="000000"/>
                <w:sz w:val="24"/>
                <w:szCs w:val="24"/>
              </w:rPr>
              <w:t>1</w:t>
            </w:r>
          </w:p>
        </w:tc>
        <w:tc>
          <w:tcPr>
            <w:tcW w:w="1397"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93,</w:t>
            </w:r>
            <w:r w:rsidRPr="0054439D">
              <w:rPr>
                <w:rFonts w:ascii="Times New Roman" w:hAnsi="Times New Roman"/>
                <w:b/>
                <w:color w:val="000000"/>
                <w:sz w:val="24"/>
                <w:szCs w:val="24"/>
              </w:rPr>
              <w:t>499</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2</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99,907</w:t>
            </w:r>
          </w:p>
        </w:tc>
        <w:tc>
          <w:tcPr>
            <w:tcW w:w="1461"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09</w:t>
            </w:r>
            <w:r>
              <w:rPr>
                <w:rFonts w:ascii="Times New Roman" w:hAnsi="Times New Roman"/>
                <w:color w:val="000000"/>
                <w:sz w:val="24"/>
                <w:szCs w:val="24"/>
              </w:rPr>
              <w:t>3</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2</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474</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52</w:t>
            </w:r>
            <w:r>
              <w:rPr>
                <w:rFonts w:ascii="Times New Roman" w:hAnsi="Times New Roman"/>
                <w:color w:val="000000"/>
                <w:sz w:val="24"/>
                <w:szCs w:val="24"/>
              </w:rPr>
              <w:t>6</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3</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sidRPr="0054439D">
              <w:rPr>
                <w:rFonts w:ascii="Times New Roman" w:hAnsi="Times New Roman"/>
                <w:color w:val="000000"/>
                <w:sz w:val="24"/>
                <w:szCs w:val="24"/>
              </w:rPr>
              <w:t> </w:t>
            </w:r>
            <w:r>
              <w:rPr>
                <w:rFonts w:ascii="Times New Roman" w:hAnsi="Times New Roman"/>
                <w:color w:val="000000"/>
                <w:sz w:val="24"/>
                <w:szCs w:val="24"/>
              </w:rPr>
              <w:t>99,</w:t>
            </w:r>
            <w:r w:rsidRPr="0054439D">
              <w:rPr>
                <w:rFonts w:ascii="Times New Roman" w:hAnsi="Times New Roman"/>
                <w:color w:val="000000"/>
                <w:sz w:val="24"/>
                <w:szCs w:val="24"/>
              </w:rPr>
              <w:t>542</w:t>
            </w:r>
          </w:p>
        </w:tc>
        <w:tc>
          <w:tcPr>
            <w:tcW w:w="1461"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45</w:t>
            </w:r>
            <w:r>
              <w:rPr>
                <w:rFonts w:ascii="Times New Roman" w:hAnsi="Times New Roman"/>
                <w:color w:val="000000"/>
                <w:sz w:val="24"/>
                <w:szCs w:val="24"/>
              </w:rPr>
              <w:t>8</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3</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517</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48</w:t>
            </w:r>
            <w:r>
              <w:rPr>
                <w:rFonts w:ascii="Times New Roman" w:hAnsi="Times New Roman"/>
                <w:color w:val="000000"/>
                <w:sz w:val="24"/>
                <w:szCs w:val="24"/>
              </w:rPr>
              <w:t>3</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4</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99,538</w:t>
            </w:r>
          </w:p>
        </w:tc>
        <w:tc>
          <w:tcPr>
            <w:tcW w:w="1461"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46</w:t>
            </w:r>
            <w:r>
              <w:rPr>
                <w:rFonts w:ascii="Times New Roman" w:hAnsi="Times New Roman"/>
                <w:color w:val="000000"/>
                <w:sz w:val="24"/>
                <w:szCs w:val="24"/>
              </w:rPr>
              <w:t>2</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4</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568</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43</w:t>
            </w:r>
            <w:r>
              <w:rPr>
                <w:rFonts w:ascii="Times New Roman" w:hAnsi="Times New Roman"/>
                <w:color w:val="000000"/>
                <w:sz w:val="24"/>
                <w:szCs w:val="24"/>
              </w:rPr>
              <w:t>2</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5</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w:t>
            </w:r>
            <w:r w:rsidRPr="0054439D">
              <w:rPr>
                <w:rFonts w:ascii="Times New Roman" w:hAnsi="Times New Roman"/>
                <w:color w:val="000000"/>
                <w:sz w:val="24"/>
                <w:szCs w:val="24"/>
              </w:rPr>
              <w:t>515</w:t>
            </w:r>
          </w:p>
        </w:tc>
        <w:tc>
          <w:tcPr>
            <w:tcW w:w="1461"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48</w:t>
            </w:r>
            <w:r>
              <w:rPr>
                <w:rFonts w:ascii="Times New Roman" w:hAnsi="Times New Roman"/>
                <w:color w:val="000000"/>
                <w:sz w:val="24"/>
                <w:szCs w:val="24"/>
              </w:rPr>
              <w:t>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5</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569</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43</w:t>
            </w:r>
            <w:r>
              <w:rPr>
                <w:rFonts w:ascii="Times New Roman" w:hAnsi="Times New Roman"/>
                <w:color w:val="000000"/>
                <w:sz w:val="24"/>
                <w:szCs w:val="24"/>
              </w:rPr>
              <w:t>1</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6</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w:t>
            </w:r>
            <w:r w:rsidRPr="0054439D">
              <w:rPr>
                <w:rFonts w:ascii="Times New Roman" w:hAnsi="Times New Roman"/>
                <w:color w:val="000000"/>
                <w:sz w:val="24"/>
                <w:szCs w:val="24"/>
              </w:rPr>
              <w:t>515</w:t>
            </w:r>
          </w:p>
        </w:tc>
        <w:tc>
          <w:tcPr>
            <w:tcW w:w="1461"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48</w:t>
            </w:r>
            <w:r>
              <w:rPr>
                <w:rFonts w:ascii="Times New Roman" w:hAnsi="Times New Roman"/>
                <w:color w:val="000000"/>
                <w:sz w:val="24"/>
                <w:szCs w:val="24"/>
              </w:rPr>
              <w:t>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6</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570</w:t>
            </w:r>
          </w:p>
        </w:tc>
        <w:tc>
          <w:tcPr>
            <w:tcW w:w="1397"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92,430</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7</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w:t>
            </w:r>
            <w:r w:rsidRPr="0054439D">
              <w:rPr>
                <w:rFonts w:ascii="Times New Roman" w:hAnsi="Times New Roman"/>
                <w:color w:val="000000"/>
                <w:sz w:val="24"/>
                <w:szCs w:val="24"/>
              </w:rPr>
              <w:t>51</w:t>
            </w:r>
            <w:r>
              <w:rPr>
                <w:rFonts w:ascii="Times New Roman" w:hAnsi="Times New Roman"/>
                <w:color w:val="000000"/>
                <w:sz w:val="24"/>
                <w:szCs w:val="24"/>
              </w:rPr>
              <w:t>5</w:t>
            </w:r>
          </w:p>
        </w:tc>
        <w:tc>
          <w:tcPr>
            <w:tcW w:w="1461"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485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7</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570</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w:t>
            </w:r>
            <w:r>
              <w:rPr>
                <w:rFonts w:ascii="Times New Roman" w:hAnsi="Times New Roman"/>
                <w:color w:val="000000"/>
                <w:sz w:val="24"/>
                <w:szCs w:val="24"/>
              </w:rPr>
              <w:t>30</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8</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w:t>
            </w:r>
            <w:r w:rsidRPr="0054439D">
              <w:rPr>
                <w:rFonts w:ascii="Times New Roman" w:hAnsi="Times New Roman"/>
                <w:color w:val="000000"/>
                <w:sz w:val="24"/>
                <w:szCs w:val="24"/>
              </w:rPr>
              <w:t>51</w:t>
            </w:r>
            <w:r>
              <w:rPr>
                <w:rFonts w:ascii="Times New Roman" w:hAnsi="Times New Roman"/>
                <w:color w:val="000000"/>
                <w:sz w:val="24"/>
                <w:szCs w:val="24"/>
              </w:rPr>
              <w:t>5</w:t>
            </w:r>
          </w:p>
        </w:tc>
        <w:tc>
          <w:tcPr>
            <w:tcW w:w="1461"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485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8</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570</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w:t>
            </w:r>
            <w:r>
              <w:rPr>
                <w:rFonts w:ascii="Times New Roman" w:hAnsi="Times New Roman"/>
                <w:color w:val="000000"/>
                <w:sz w:val="24"/>
                <w:szCs w:val="24"/>
              </w:rPr>
              <w:t>30</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9</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99,515</w:t>
            </w:r>
          </w:p>
        </w:tc>
        <w:tc>
          <w:tcPr>
            <w:tcW w:w="1461"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485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9</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570</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w:t>
            </w:r>
            <w:r>
              <w:rPr>
                <w:rFonts w:ascii="Times New Roman" w:hAnsi="Times New Roman"/>
                <w:color w:val="000000"/>
                <w:sz w:val="24"/>
                <w:szCs w:val="24"/>
              </w:rPr>
              <w:t>30</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10</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w:t>
            </w:r>
            <w:r w:rsidRPr="0054439D">
              <w:rPr>
                <w:rFonts w:ascii="Times New Roman" w:hAnsi="Times New Roman"/>
                <w:color w:val="000000"/>
                <w:sz w:val="24"/>
                <w:szCs w:val="24"/>
              </w:rPr>
              <w:t>51</w:t>
            </w:r>
            <w:r>
              <w:rPr>
                <w:rFonts w:ascii="Times New Roman" w:hAnsi="Times New Roman"/>
                <w:color w:val="000000"/>
                <w:sz w:val="24"/>
                <w:szCs w:val="24"/>
              </w:rPr>
              <w:t>5</w:t>
            </w:r>
          </w:p>
        </w:tc>
        <w:tc>
          <w:tcPr>
            <w:tcW w:w="1461"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sidRPr="0054439D">
              <w:rPr>
                <w:rFonts w:ascii="Times New Roman" w:hAnsi="Times New Roman"/>
                <w:color w:val="000000"/>
                <w:sz w:val="24"/>
                <w:szCs w:val="24"/>
              </w:rPr>
              <w:t> </w:t>
            </w:r>
            <w:r>
              <w:rPr>
                <w:rFonts w:ascii="Times New Roman" w:hAnsi="Times New Roman"/>
                <w:color w:val="000000"/>
                <w:sz w:val="24"/>
                <w:szCs w:val="24"/>
              </w:rPr>
              <w:t>0,</w:t>
            </w:r>
            <w:r w:rsidRPr="0054439D">
              <w:rPr>
                <w:rFonts w:ascii="Times New Roman" w:hAnsi="Times New Roman"/>
                <w:color w:val="000000"/>
                <w:sz w:val="24"/>
                <w:szCs w:val="24"/>
              </w:rPr>
              <w:t>485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10</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570</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w:t>
            </w:r>
            <w:r>
              <w:rPr>
                <w:rFonts w:ascii="Times New Roman" w:hAnsi="Times New Roman"/>
                <w:color w:val="000000"/>
                <w:sz w:val="24"/>
                <w:szCs w:val="24"/>
              </w:rPr>
              <w:t>30</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11</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w:t>
            </w:r>
            <w:r w:rsidRPr="0054439D">
              <w:rPr>
                <w:rFonts w:ascii="Times New Roman" w:hAnsi="Times New Roman"/>
                <w:color w:val="000000"/>
                <w:sz w:val="24"/>
                <w:szCs w:val="24"/>
              </w:rPr>
              <w:t>51</w:t>
            </w:r>
            <w:r>
              <w:rPr>
                <w:rFonts w:ascii="Times New Roman" w:hAnsi="Times New Roman"/>
                <w:color w:val="000000"/>
                <w:sz w:val="24"/>
                <w:szCs w:val="24"/>
              </w:rPr>
              <w:t>5</w:t>
            </w:r>
          </w:p>
        </w:tc>
        <w:tc>
          <w:tcPr>
            <w:tcW w:w="1461"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485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11</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sidRPr="0054439D">
              <w:rPr>
                <w:rFonts w:ascii="Times New Roman" w:hAnsi="Times New Roman"/>
                <w:color w:val="000000"/>
                <w:sz w:val="24"/>
                <w:szCs w:val="24"/>
              </w:rPr>
              <w:t> </w:t>
            </w:r>
            <w:r>
              <w:rPr>
                <w:rFonts w:ascii="Times New Roman" w:hAnsi="Times New Roman"/>
                <w:color w:val="000000"/>
                <w:sz w:val="24"/>
                <w:szCs w:val="24"/>
              </w:rPr>
              <w:t>7,</w:t>
            </w:r>
            <w:r w:rsidRPr="0054439D">
              <w:rPr>
                <w:rFonts w:ascii="Times New Roman" w:hAnsi="Times New Roman"/>
                <w:color w:val="000000"/>
                <w:sz w:val="24"/>
                <w:szCs w:val="24"/>
              </w:rPr>
              <w:t>570</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w:t>
            </w:r>
            <w:r>
              <w:rPr>
                <w:rFonts w:ascii="Times New Roman" w:hAnsi="Times New Roman"/>
                <w:color w:val="000000"/>
                <w:sz w:val="24"/>
                <w:szCs w:val="24"/>
              </w:rPr>
              <w:t>30</w:t>
            </w:r>
          </w:p>
        </w:tc>
      </w:tr>
      <w:tr w:rsidR="00AD4BDA" w:rsidRPr="002D64A9" w:rsidTr="0019025E">
        <w:tc>
          <w:tcPr>
            <w:tcW w:w="643" w:type="dxa"/>
            <w:vMerge/>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p>
        </w:tc>
        <w:tc>
          <w:tcPr>
            <w:tcW w:w="1022"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12</w:t>
            </w:r>
          </w:p>
        </w:tc>
        <w:tc>
          <w:tcPr>
            <w:tcW w:w="1176"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99,</w:t>
            </w:r>
            <w:r w:rsidRPr="0054439D">
              <w:rPr>
                <w:rFonts w:ascii="Times New Roman" w:hAnsi="Times New Roman"/>
                <w:color w:val="000000"/>
                <w:sz w:val="24"/>
                <w:szCs w:val="24"/>
              </w:rPr>
              <w:t>51</w:t>
            </w:r>
            <w:r>
              <w:rPr>
                <w:rFonts w:ascii="Times New Roman" w:hAnsi="Times New Roman"/>
                <w:color w:val="000000"/>
                <w:sz w:val="24"/>
                <w:szCs w:val="24"/>
              </w:rPr>
              <w:t>5</w:t>
            </w:r>
          </w:p>
        </w:tc>
        <w:tc>
          <w:tcPr>
            <w:tcW w:w="1461"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0,</w:t>
            </w:r>
            <w:r w:rsidRPr="0054439D">
              <w:rPr>
                <w:rFonts w:ascii="Times New Roman" w:hAnsi="Times New Roman"/>
                <w:color w:val="000000"/>
                <w:sz w:val="24"/>
                <w:szCs w:val="24"/>
              </w:rPr>
              <w:t>485</w:t>
            </w:r>
          </w:p>
        </w:tc>
        <w:tc>
          <w:tcPr>
            <w:tcW w:w="825" w:type="dxa"/>
            <w:vMerge/>
            <w:vAlign w:val="center"/>
          </w:tcPr>
          <w:p w:rsidR="00AD4BDA" w:rsidRPr="002D64A9" w:rsidRDefault="00AD4BDA" w:rsidP="007C0990">
            <w:pPr>
              <w:autoSpaceDE w:val="0"/>
              <w:autoSpaceDN w:val="0"/>
              <w:adjustRightInd w:val="0"/>
              <w:spacing w:after="0" w:line="240" w:lineRule="auto"/>
              <w:jc w:val="center"/>
              <w:rPr>
                <w:rFonts w:ascii="Times New Roman" w:hAnsi="Times New Roman"/>
                <w:color w:val="000000"/>
                <w:sz w:val="24"/>
                <w:szCs w:val="24"/>
                <w:lang w:eastAsia="id-ID"/>
              </w:rPr>
            </w:pPr>
          </w:p>
        </w:tc>
        <w:tc>
          <w:tcPr>
            <w:tcW w:w="1003" w:type="dxa"/>
            <w:vAlign w:val="center"/>
          </w:tcPr>
          <w:p w:rsidR="00AD4BDA" w:rsidRPr="002D64A9" w:rsidRDefault="00AD4BDA" w:rsidP="007C0990">
            <w:pPr>
              <w:pStyle w:val="ListParagraph"/>
              <w:spacing w:after="0" w:line="240" w:lineRule="auto"/>
              <w:ind w:left="0"/>
              <w:jc w:val="center"/>
              <w:rPr>
                <w:rFonts w:ascii="Times New Roman" w:hAnsi="Times New Roman"/>
                <w:sz w:val="24"/>
                <w:szCs w:val="24"/>
                <w:lang w:val="id-ID"/>
              </w:rPr>
            </w:pPr>
            <w:r w:rsidRPr="002D64A9">
              <w:rPr>
                <w:rFonts w:ascii="Times New Roman" w:hAnsi="Times New Roman"/>
                <w:sz w:val="24"/>
                <w:szCs w:val="24"/>
                <w:lang w:val="id-ID"/>
              </w:rPr>
              <w:t>12</w:t>
            </w:r>
          </w:p>
        </w:tc>
        <w:tc>
          <w:tcPr>
            <w:tcW w:w="1176" w:type="dxa"/>
            <w:vAlign w:val="bottom"/>
          </w:tcPr>
          <w:p w:rsidR="00AD4BDA" w:rsidRPr="0054439D"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7,</w:t>
            </w:r>
            <w:r w:rsidRPr="0054439D">
              <w:rPr>
                <w:rFonts w:ascii="Times New Roman" w:hAnsi="Times New Roman"/>
                <w:color w:val="000000"/>
                <w:sz w:val="24"/>
                <w:szCs w:val="24"/>
              </w:rPr>
              <w:t>570</w:t>
            </w:r>
          </w:p>
        </w:tc>
        <w:tc>
          <w:tcPr>
            <w:tcW w:w="1397" w:type="dxa"/>
            <w:vAlign w:val="bottom"/>
          </w:tcPr>
          <w:p w:rsidR="00AD4BDA" w:rsidRPr="00B81BA0" w:rsidRDefault="00AD4BDA" w:rsidP="007C09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92,</w:t>
            </w:r>
            <w:r w:rsidRPr="0054439D">
              <w:rPr>
                <w:rFonts w:ascii="Times New Roman" w:hAnsi="Times New Roman"/>
                <w:color w:val="000000"/>
                <w:sz w:val="24"/>
                <w:szCs w:val="24"/>
              </w:rPr>
              <w:t>4</w:t>
            </w:r>
            <w:r>
              <w:rPr>
                <w:rFonts w:ascii="Times New Roman" w:hAnsi="Times New Roman"/>
                <w:color w:val="000000"/>
                <w:sz w:val="24"/>
                <w:szCs w:val="24"/>
              </w:rPr>
              <w:t>30</w:t>
            </w:r>
          </w:p>
        </w:tc>
      </w:tr>
    </w:tbl>
    <w:p w:rsidR="00AD4BDA" w:rsidRDefault="00AD4BDA"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Sumber : Output Eviews, data diolah</w:t>
      </w:r>
    </w:p>
    <w:p w:rsidR="00CC6160" w:rsidRPr="00CC6160" w:rsidRDefault="003B0AFE" w:rsidP="00CC6160">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Berdasarkan Tabel 4.6</w:t>
      </w:r>
      <w:r w:rsidR="0053520A">
        <w:rPr>
          <w:rFonts w:ascii="Times New Roman" w:hAnsi="Times New Roman"/>
          <w:sz w:val="24"/>
          <w:szCs w:val="24"/>
          <w:lang w:val="id-ID"/>
        </w:rPr>
        <w:t xml:space="preserve"> menunjukkan bahwa </w:t>
      </w:r>
      <w:r w:rsidR="0053520A" w:rsidRPr="00AD50C6">
        <w:rPr>
          <w:rFonts w:ascii="Times New Roman" w:hAnsi="Times New Roman"/>
          <w:sz w:val="24"/>
          <w:szCs w:val="24"/>
          <w:lang w:val="id-ID"/>
        </w:rPr>
        <w:t>sumber penting dari variasi</w:t>
      </w:r>
      <w:r w:rsidR="0053520A">
        <w:rPr>
          <w:rFonts w:ascii="Times New Roman" w:hAnsi="Times New Roman"/>
          <w:sz w:val="24"/>
          <w:szCs w:val="24"/>
          <w:lang w:val="id-ID"/>
        </w:rPr>
        <w:t xml:space="preserve"> RG (</w:t>
      </w:r>
      <w:r w:rsidR="0053520A" w:rsidRPr="009469C3">
        <w:rPr>
          <w:rFonts w:ascii="Times New Roman" w:hAnsi="Times New Roman"/>
          <w:i/>
          <w:sz w:val="24"/>
          <w:szCs w:val="24"/>
          <w:lang w:val="id-ID"/>
        </w:rPr>
        <w:t>return</w:t>
      </w:r>
      <w:r w:rsidR="0053520A">
        <w:rPr>
          <w:rFonts w:ascii="Times New Roman" w:hAnsi="Times New Roman"/>
          <w:i/>
          <w:sz w:val="24"/>
          <w:szCs w:val="24"/>
          <w:lang w:val="id-ID"/>
        </w:rPr>
        <w:t xml:space="preserve"> </w:t>
      </w:r>
      <w:r w:rsidR="0053520A">
        <w:rPr>
          <w:rFonts w:ascii="Times New Roman" w:hAnsi="Times New Roman"/>
          <w:sz w:val="24"/>
          <w:szCs w:val="24"/>
          <w:lang w:val="id-ID"/>
        </w:rPr>
        <w:t>emas) adalah berasal dari RG itu sendiri, sementara dampak dari guncangan yang diberikan oleh RM (</w:t>
      </w:r>
      <w:r w:rsidR="0053520A" w:rsidRPr="009469C3">
        <w:rPr>
          <w:rFonts w:ascii="Times New Roman" w:hAnsi="Times New Roman"/>
          <w:i/>
          <w:sz w:val="24"/>
          <w:szCs w:val="24"/>
          <w:lang w:val="id-ID"/>
        </w:rPr>
        <w:t>return</w:t>
      </w:r>
      <w:r w:rsidR="0053520A">
        <w:rPr>
          <w:rFonts w:ascii="Times New Roman" w:hAnsi="Times New Roman"/>
          <w:sz w:val="24"/>
          <w:szCs w:val="24"/>
          <w:lang w:val="id-ID"/>
        </w:rPr>
        <w:t xml:space="preserve"> pasar saham) relatif sangat kecil. Hal yang berbeda terlihat pada guncangan yang diberikan terhadap RM (</w:t>
      </w:r>
      <w:r w:rsidR="0053520A" w:rsidRPr="009469C3">
        <w:rPr>
          <w:rFonts w:ascii="Times New Roman" w:hAnsi="Times New Roman"/>
          <w:i/>
          <w:sz w:val="24"/>
          <w:szCs w:val="24"/>
          <w:lang w:val="id-ID"/>
        </w:rPr>
        <w:t>return</w:t>
      </w:r>
      <w:r>
        <w:rPr>
          <w:rFonts w:ascii="Times New Roman" w:hAnsi="Times New Roman"/>
          <w:sz w:val="24"/>
          <w:szCs w:val="24"/>
          <w:lang w:val="id-ID"/>
        </w:rPr>
        <w:t xml:space="preserve"> pasar saham). </w:t>
      </w:r>
      <w:r>
        <w:rPr>
          <w:rFonts w:ascii="Times New Roman" w:hAnsi="Times New Roman"/>
          <w:sz w:val="24"/>
          <w:szCs w:val="24"/>
        </w:rPr>
        <w:t>G</w:t>
      </w:r>
      <w:r w:rsidR="0053520A">
        <w:rPr>
          <w:rFonts w:ascii="Times New Roman" w:hAnsi="Times New Roman"/>
          <w:sz w:val="24"/>
          <w:szCs w:val="24"/>
        </w:rPr>
        <w:t>uncangan yang diberikan terhadap RG dan guncangan yang diberikan terhadap RM masing – masing mengalami kestabilan pada periode yang berbeda. RG mengalami kestabilan setelah terjadinya guncangan pada periode kelima sementara RM mengalami kestabilan pada periode keenam. Hal ini menunjukkan bahwa adanya guncangan (</w:t>
      </w:r>
      <w:r w:rsidR="0053520A" w:rsidRPr="00302959">
        <w:rPr>
          <w:rFonts w:ascii="Times New Roman" w:hAnsi="Times New Roman"/>
          <w:i/>
          <w:sz w:val="24"/>
          <w:szCs w:val="24"/>
        </w:rPr>
        <w:t>shock</w:t>
      </w:r>
      <w:r w:rsidR="0053520A" w:rsidRPr="00302959">
        <w:rPr>
          <w:rFonts w:ascii="Times New Roman" w:hAnsi="Times New Roman"/>
          <w:sz w:val="24"/>
          <w:szCs w:val="24"/>
        </w:rPr>
        <w:t>)</w:t>
      </w:r>
      <w:r w:rsidR="0053520A">
        <w:rPr>
          <w:rFonts w:ascii="Times New Roman" w:hAnsi="Times New Roman"/>
          <w:i/>
          <w:sz w:val="24"/>
          <w:szCs w:val="24"/>
        </w:rPr>
        <w:t xml:space="preserve"> </w:t>
      </w:r>
      <w:r w:rsidR="0053520A" w:rsidRPr="00302959">
        <w:rPr>
          <w:rFonts w:ascii="Times New Roman" w:hAnsi="Times New Roman"/>
          <w:sz w:val="24"/>
          <w:szCs w:val="24"/>
        </w:rPr>
        <w:t>yang diberikan tidak aka</w:t>
      </w:r>
      <w:r w:rsidR="0053520A">
        <w:rPr>
          <w:rFonts w:ascii="Times New Roman" w:hAnsi="Times New Roman"/>
          <w:sz w:val="24"/>
          <w:szCs w:val="24"/>
        </w:rPr>
        <w:t>n memberikan pengaruh lama atau permanen terhadap variabel. Dalam hal ini, guncangan yang terjadi pada investasi saham tidak akan berpengaruh lama terhadap investasi emas, begitu pula sebaliknya, guncangan yang terjadi pada investasi emas tidak akan berpengaruh lama terhadap investasi saham. Diketahui pula, investasi emas lebih kuat dan mengalami kestabilan lebih cepat dibandingkan investasi saham pada saat terjadi guncangan (</w:t>
      </w:r>
      <w:r w:rsidR="0053520A">
        <w:rPr>
          <w:rFonts w:ascii="Times New Roman" w:hAnsi="Times New Roman"/>
          <w:i/>
          <w:sz w:val="24"/>
          <w:szCs w:val="24"/>
        </w:rPr>
        <w:t>shock</w:t>
      </w:r>
      <w:r w:rsidR="0053520A">
        <w:rPr>
          <w:rFonts w:ascii="Times New Roman" w:hAnsi="Times New Roman"/>
          <w:sz w:val="24"/>
          <w:szCs w:val="24"/>
        </w:rPr>
        <w:t>).</w:t>
      </w:r>
    </w:p>
    <w:p w:rsidR="00DB4041" w:rsidRPr="00DB4041" w:rsidRDefault="00DB4041" w:rsidP="009349DD">
      <w:pPr>
        <w:numPr>
          <w:ilvl w:val="1"/>
          <w:numId w:val="1"/>
        </w:numPr>
        <w:spacing w:after="0" w:line="360" w:lineRule="auto"/>
        <w:ind w:left="567" w:hanging="567"/>
        <w:jc w:val="both"/>
        <w:rPr>
          <w:rFonts w:ascii="Times New Roman" w:hAnsi="Times New Roman"/>
          <w:sz w:val="24"/>
          <w:szCs w:val="24"/>
        </w:rPr>
      </w:pPr>
      <w:r>
        <w:rPr>
          <w:rFonts w:ascii="Times New Roman" w:hAnsi="Times New Roman"/>
          <w:sz w:val="24"/>
          <w:szCs w:val="24"/>
        </w:rPr>
        <w:t>Pengujian Hipotesis</w:t>
      </w:r>
    </w:p>
    <w:p w:rsidR="00DB4041" w:rsidRDefault="00DB4041" w:rsidP="00DA604E">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Berdasarkan pemaparan hasil di atas dapat disimpulkan bahwa perubahan investasi emas tidak menyebabkan perubahan pada investasi saham. Begitu pula sebaliknya, perubahan investasi saham tidak menyebabkan perubahan pada investasi emas. Sehingga, untuk hipotesis pertama yang menyatakan bahwa terdapat hubungan kausalitas antara </w:t>
      </w:r>
      <w:r w:rsidRPr="009469C3">
        <w:rPr>
          <w:rFonts w:ascii="Times New Roman" w:hAnsi="Times New Roman"/>
          <w:i/>
          <w:sz w:val="24"/>
          <w:szCs w:val="24"/>
          <w:lang w:val="id-ID"/>
        </w:rPr>
        <w:t>return</w:t>
      </w:r>
      <w:r>
        <w:rPr>
          <w:rFonts w:ascii="Times New Roman" w:hAnsi="Times New Roman"/>
          <w:i/>
          <w:sz w:val="24"/>
          <w:szCs w:val="24"/>
          <w:lang w:val="id-ID"/>
        </w:rPr>
        <w:t xml:space="preserve"> </w:t>
      </w:r>
      <w:r>
        <w:rPr>
          <w:rFonts w:ascii="Times New Roman" w:hAnsi="Times New Roman"/>
          <w:sz w:val="24"/>
          <w:szCs w:val="24"/>
          <w:lang w:val="id-ID"/>
        </w:rPr>
        <w:t xml:space="preserve">emas dan </w:t>
      </w:r>
      <w:r w:rsidRPr="009469C3">
        <w:rPr>
          <w:rFonts w:ascii="Times New Roman" w:hAnsi="Times New Roman"/>
          <w:i/>
          <w:sz w:val="24"/>
          <w:szCs w:val="24"/>
          <w:lang w:val="id-ID"/>
        </w:rPr>
        <w:t>return</w:t>
      </w:r>
      <w:r>
        <w:rPr>
          <w:rFonts w:ascii="Times New Roman" w:hAnsi="Times New Roman"/>
          <w:i/>
          <w:sz w:val="24"/>
          <w:szCs w:val="24"/>
          <w:lang w:val="id-ID"/>
        </w:rPr>
        <w:t xml:space="preserve"> </w:t>
      </w:r>
      <w:r w:rsidRPr="009219F1">
        <w:rPr>
          <w:rFonts w:ascii="Times New Roman" w:hAnsi="Times New Roman"/>
          <w:sz w:val="24"/>
          <w:szCs w:val="24"/>
          <w:lang w:val="id-ID"/>
        </w:rPr>
        <w:t>pasar saham</w:t>
      </w:r>
      <w:r>
        <w:rPr>
          <w:rFonts w:ascii="Times New Roman" w:hAnsi="Times New Roman"/>
          <w:sz w:val="24"/>
          <w:szCs w:val="24"/>
          <w:lang w:val="id-ID"/>
        </w:rPr>
        <w:t xml:space="preserve"> tidak terbukti atau ditolak.</w:t>
      </w:r>
      <w:r w:rsidRPr="00CD5499">
        <w:rPr>
          <w:rFonts w:ascii="Times New Roman" w:hAnsi="Times New Roman"/>
          <w:sz w:val="24"/>
          <w:szCs w:val="24"/>
          <w:lang w:val="id-ID"/>
        </w:rPr>
        <w:t xml:space="preserve"> </w:t>
      </w:r>
      <w:r>
        <w:rPr>
          <w:rFonts w:ascii="Times New Roman" w:hAnsi="Times New Roman"/>
          <w:sz w:val="24"/>
          <w:szCs w:val="24"/>
          <w:lang w:val="id-ID"/>
        </w:rPr>
        <w:t xml:space="preserve">Hasil ini konsisten dengan hasil penelitian Narang dan Singh (2012) serta Bilal et al (2013). </w:t>
      </w:r>
      <w:r w:rsidR="00171622">
        <w:rPr>
          <w:rFonts w:ascii="Times New Roman" w:hAnsi="Times New Roman"/>
          <w:sz w:val="24"/>
          <w:szCs w:val="24"/>
          <w:lang w:val="id-ID"/>
        </w:rPr>
        <w:t>Sebaliknya, h</w:t>
      </w:r>
      <w:r w:rsidRPr="00E11198">
        <w:rPr>
          <w:rFonts w:ascii="Times New Roman" w:hAnsi="Times New Roman"/>
          <w:sz w:val="24"/>
          <w:szCs w:val="24"/>
          <w:lang w:val="id-ID"/>
        </w:rPr>
        <w:t>asil penelitian ini berbeda dengan hasil penelitian Ray (2013) serta Bhunia dan Das (2012) di India.</w:t>
      </w:r>
    </w:p>
    <w:p w:rsidR="00DB4041" w:rsidRDefault="00DB4041"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Hasil analisis model estimasi VAR menunjukkan bahwa dalam jangka pendek </w:t>
      </w:r>
      <w:r>
        <w:rPr>
          <w:rFonts w:ascii="Times New Roman" w:hAnsi="Times New Roman"/>
          <w:i/>
          <w:sz w:val="24"/>
          <w:szCs w:val="24"/>
          <w:lang w:val="id-ID"/>
        </w:rPr>
        <w:t xml:space="preserve">return </w:t>
      </w:r>
      <w:r>
        <w:rPr>
          <w:rFonts w:ascii="Times New Roman" w:hAnsi="Times New Roman"/>
          <w:sz w:val="24"/>
          <w:szCs w:val="24"/>
          <w:lang w:val="id-ID"/>
        </w:rPr>
        <w:t xml:space="preserve">emas tidak berpengaruh terhadap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Hal ini </w:t>
      </w:r>
      <w:r>
        <w:rPr>
          <w:rFonts w:ascii="Times New Roman" w:hAnsi="Times New Roman"/>
          <w:sz w:val="24"/>
          <w:szCs w:val="24"/>
          <w:lang w:val="id-ID"/>
        </w:rPr>
        <w:lastRenderedPageBreak/>
        <w:t xml:space="preserve">terlihat pada dua periode sebelumnya </w:t>
      </w:r>
      <w:r>
        <w:rPr>
          <w:rFonts w:ascii="Times New Roman" w:hAnsi="Times New Roman"/>
          <w:i/>
          <w:sz w:val="24"/>
          <w:szCs w:val="24"/>
          <w:lang w:val="id-ID"/>
        </w:rPr>
        <w:t xml:space="preserve">return </w:t>
      </w:r>
      <w:r>
        <w:rPr>
          <w:rFonts w:ascii="Times New Roman" w:hAnsi="Times New Roman"/>
          <w:sz w:val="24"/>
          <w:szCs w:val="24"/>
          <w:lang w:val="id-ID"/>
        </w:rPr>
        <w:t xml:space="preserve">emas (RG) berpengaruh negatif terhadap variabel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(RM) namun tidak signifikan. Hal ini dikarenakan </w:t>
      </w:r>
      <w:r w:rsidRPr="002B43A2">
        <w:rPr>
          <w:rFonts w:ascii="Times New Roman" w:hAnsi="Times New Roman"/>
          <w:sz w:val="24"/>
          <w:szCs w:val="24"/>
          <w:lang w:val="id-ID"/>
        </w:rPr>
        <w:t>besarnya nilai t</w:t>
      </w:r>
      <w:r w:rsidRPr="00B53CD7">
        <w:rPr>
          <w:rFonts w:ascii="Times New Roman" w:hAnsi="Times New Roman"/>
          <w:sz w:val="24"/>
          <w:szCs w:val="24"/>
          <w:vertAlign w:val="subscript"/>
          <w:lang w:val="id-ID"/>
        </w:rPr>
        <w:t>hitung</w:t>
      </w:r>
      <w:r w:rsidRPr="002B43A2">
        <w:rPr>
          <w:rFonts w:ascii="Times New Roman" w:hAnsi="Times New Roman"/>
          <w:sz w:val="24"/>
          <w:szCs w:val="24"/>
          <w:lang w:val="id-ID"/>
        </w:rPr>
        <w:t xml:space="preserve"> pada variabel </w:t>
      </w:r>
      <w:r w:rsidRPr="002B43A2">
        <w:rPr>
          <w:rFonts w:ascii="Times New Roman" w:hAnsi="Times New Roman"/>
          <w:i/>
          <w:sz w:val="24"/>
          <w:szCs w:val="24"/>
          <w:lang w:val="id-ID"/>
        </w:rPr>
        <w:t xml:space="preserve">return </w:t>
      </w:r>
      <w:r>
        <w:rPr>
          <w:rFonts w:ascii="Times New Roman" w:hAnsi="Times New Roman"/>
          <w:sz w:val="24"/>
          <w:szCs w:val="24"/>
          <w:lang w:val="id-ID"/>
        </w:rPr>
        <w:t xml:space="preserve">emas </w:t>
      </w:r>
      <w:r w:rsidRPr="002B43A2">
        <w:rPr>
          <w:rFonts w:ascii="Times New Roman" w:hAnsi="Times New Roman"/>
          <w:sz w:val="24"/>
          <w:szCs w:val="24"/>
          <w:lang w:val="id-ID"/>
        </w:rPr>
        <w:t>yang lebih kecil dari nilai t</w:t>
      </w:r>
      <w:r w:rsidRPr="00B53CD7">
        <w:rPr>
          <w:rFonts w:ascii="Times New Roman" w:hAnsi="Times New Roman"/>
          <w:sz w:val="24"/>
          <w:szCs w:val="24"/>
          <w:vertAlign w:val="subscript"/>
          <w:lang w:val="id-ID"/>
        </w:rPr>
        <w:t>tabel</w:t>
      </w:r>
      <w:r w:rsidRPr="002B43A2">
        <w:rPr>
          <w:rFonts w:ascii="Times New Roman" w:hAnsi="Times New Roman"/>
          <w:sz w:val="24"/>
          <w:szCs w:val="24"/>
          <w:lang w:val="id-ID"/>
        </w:rPr>
        <w:t xml:space="preserve"> pada seluruh tingkat signifikansi. </w:t>
      </w:r>
      <w:r>
        <w:rPr>
          <w:rFonts w:ascii="Times New Roman" w:hAnsi="Times New Roman"/>
          <w:sz w:val="24"/>
          <w:szCs w:val="24"/>
          <w:lang w:val="id-ID"/>
        </w:rPr>
        <w:t xml:space="preserve">Dengan demikian, hipotesis kedua yang menyatakan bahwa </w:t>
      </w:r>
      <w:r>
        <w:rPr>
          <w:rFonts w:ascii="Times New Roman" w:hAnsi="Times New Roman"/>
          <w:i/>
          <w:sz w:val="24"/>
          <w:szCs w:val="24"/>
          <w:lang w:val="id-ID"/>
        </w:rPr>
        <w:t xml:space="preserve">return </w:t>
      </w:r>
      <w:r>
        <w:rPr>
          <w:rFonts w:ascii="Times New Roman" w:hAnsi="Times New Roman"/>
          <w:sz w:val="24"/>
          <w:szCs w:val="24"/>
          <w:lang w:val="id-ID"/>
        </w:rPr>
        <w:t xml:space="preserve">emas berpengaruh negatif terhadap </w:t>
      </w:r>
      <w:r>
        <w:rPr>
          <w:rFonts w:ascii="Times New Roman" w:hAnsi="Times New Roman"/>
          <w:i/>
          <w:sz w:val="24"/>
          <w:szCs w:val="24"/>
          <w:lang w:val="id-ID"/>
        </w:rPr>
        <w:t xml:space="preserve">return </w:t>
      </w:r>
      <w:r>
        <w:rPr>
          <w:rFonts w:ascii="Times New Roman" w:hAnsi="Times New Roman"/>
          <w:sz w:val="24"/>
          <w:szCs w:val="24"/>
          <w:lang w:val="id-ID"/>
        </w:rPr>
        <w:t>pasar saham tidak terbukti.</w:t>
      </w:r>
    </w:p>
    <w:p w:rsidR="00DB4041" w:rsidRDefault="00DB4041" w:rsidP="00DA604E">
      <w:pPr>
        <w:pStyle w:val="ListParagraph"/>
        <w:spacing w:after="0" w:line="360" w:lineRule="auto"/>
        <w:ind w:left="0" w:firstLine="709"/>
        <w:jc w:val="both"/>
        <w:rPr>
          <w:rStyle w:val="hps"/>
          <w:rFonts w:ascii="Times New Roman" w:hAnsi="Times New Roman"/>
          <w:sz w:val="24"/>
          <w:szCs w:val="24"/>
          <w:lang w:val="id-ID"/>
        </w:rPr>
      </w:pPr>
      <w:r>
        <w:rPr>
          <w:rStyle w:val="hps"/>
          <w:rFonts w:ascii="Times New Roman" w:hAnsi="Times New Roman"/>
          <w:sz w:val="24"/>
          <w:szCs w:val="24"/>
          <w:lang w:val="id-ID"/>
        </w:rPr>
        <w:t>Hasil penelitian</w:t>
      </w:r>
      <w:r w:rsidRPr="00816C92">
        <w:rPr>
          <w:rStyle w:val="hps"/>
          <w:rFonts w:ascii="Times New Roman" w:hAnsi="Times New Roman"/>
          <w:sz w:val="24"/>
          <w:szCs w:val="24"/>
          <w:lang w:val="id-ID"/>
        </w:rPr>
        <w:t xml:space="preserve"> ini konsisten dengan penelitian yang telah dilakukan oleh Lawrence (2013) di Indonesia, Narang dan Si</w:t>
      </w:r>
      <w:r>
        <w:rPr>
          <w:rStyle w:val="hps"/>
          <w:rFonts w:ascii="Times New Roman" w:hAnsi="Times New Roman"/>
          <w:sz w:val="24"/>
          <w:szCs w:val="24"/>
          <w:lang w:val="id-ID"/>
        </w:rPr>
        <w:t>ngh (2012) di India serta Bilal</w:t>
      </w:r>
      <w:r w:rsidRPr="00816C92">
        <w:rPr>
          <w:rStyle w:val="hps"/>
          <w:rFonts w:ascii="Times New Roman" w:hAnsi="Times New Roman"/>
          <w:sz w:val="24"/>
          <w:szCs w:val="24"/>
          <w:lang w:val="id-ID"/>
        </w:rPr>
        <w:t xml:space="preserve"> et al (2013) di India dan Rusia. </w:t>
      </w:r>
      <w:r w:rsidRPr="00816C92">
        <w:rPr>
          <w:rFonts w:ascii="Times New Roman" w:hAnsi="Times New Roman"/>
          <w:i/>
          <w:sz w:val="24"/>
          <w:szCs w:val="24"/>
          <w:lang w:val="id-ID"/>
        </w:rPr>
        <w:t>Return</w:t>
      </w:r>
      <w:r w:rsidRPr="00816C92">
        <w:rPr>
          <w:rFonts w:ascii="Times New Roman" w:hAnsi="Times New Roman"/>
          <w:sz w:val="24"/>
          <w:szCs w:val="24"/>
        </w:rPr>
        <w:t xml:space="preserve"> emas tidak memiliki pengaruh terhadap </w:t>
      </w:r>
      <w:r w:rsidRPr="00816C92">
        <w:rPr>
          <w:rFonts w:ascii="Times New Roman" w:hAnsi="Times New Roman"/>
          <w:i/>
          <w:sz w:val="24"/>
          <w:szCs w:val="24"/>
          <w:lang w:val="id-ID"/>
        </w:rPr>
        <w:t xml:space="preserve">return </w:t>
      </w:r>
      <w:r w:rsidRPr="00816C92">
        <w:rPr>
          <w:rFonts w:ascii="Times New Roman" w:hAnsi="Times New Roman"/>
          <w:sz w:val="24"/>
          <w:szCs w:val="24"/>
          <w:lang w:val="id-ID"/>
        </w:rPr>
        <w:t xml:space="preserve">pasar saham </w:t>
      </w:r>
      <w:r w:rsidRPr="00816C92">
        <w:rPr>
          <w:rFonts w:ascii="Times New Roman" w:hAnsi="Times New Roman"/>
          <w:sz w:val="24"/>
          <w:szCs w:val="24"/>
        </w:rPr>
        <w:t>dikarenakan tujuan masyarakat membeli emas bukan untuk tujuan berinvestasi melainkan digunakan untuk tujuan konsumtif yakni sebagai perhiasan. Selain itu</w:t>
      </w:r>
      <w:r w:rsidRPr="00816C92">
        <w:rPr>
          <w:rFonts w:ascii="Times New Roman" w:hAnsi="Times New Roman"/>
          <w:sz w:val="24"/>
          <w:szCs w:val="24"/>
          <w:lang w:val="id-ID"/>
        </w:rPr>
        <w:t xml:space="preserve">, </w:t>
      </w:r>
      <w:r w:rsidRPr="00816C92">
        <w:rPr>
          <w:rFonts w:ascii="Times New Roman" w:hAnsi="Times New Roman"/>
          <w:sz w:val="24"/>
          <w:szCs w:val="24"/>
        </w:rPr>
        <w:t xml:space="preserve">emas hanya </w:t>
      </w:r>
      <w:r w:rsidRPr="00816C92">
        <w:rPr>
          <w:rFonts w:ascii="Times New Roman" w:hAnsi="Times New Roman"/>
          <w:sz w:val="24"/>
          <w:szCs w:val="24"/>
          <w:lang w:val="id-ID"/>
        </w:rPr>
        <w:t xml:space="preserve">merupakan </w:t>
      </w:r>
      <w:r w:rsidRPr="00816C92">
        <w:rPr>
          <w:rFonts w:ascii="Times New Roman" w:hAnsi="Times New Roman"/>
          <w:sz w:val="24"/>
          <w:szCs w:val="24"/>
        </w:rPr>
        <w:t>bagian dari sektor pertambangan yang memiliki kapitalisasi pasar</w:t>
      </w:r>
      <w:r>
        <w:rPr>
          <w:rFonts w:ascii="Times New Roman" w:hAnsi="Times New Roman"/>
          <w:sz w:val="24"/>
          <w:szCs w:val="24"/>
          <w:lang w:val="id-ID"/>
        </w:rPr>
        <w:t xml:space="preserve"> </w:t>
      </w:r>
      <w:r w:rsidRPr="00816C92">
        <w:rPr>
          <w:rFonts w:ascii="Times New Roman" w:hAnsi="Times New Roman"/>
          <w:sz w:val="24"/>
          <w:szCs w:val="24"/>
          <w:lang w:val="id-ID"/>
        </w:rPr>
        <w:t>yang kecil.</w:t>
      </w:r>
      <w:r w:rsidR="00DA604E">
        <w:rPr>
          <w:rFonts w:ascii="Times New Roman" w:hAnsi="Times New Roman"/>
          <w:sz w:val="24"/>
          <w:szCs w:val="24"/>
          <w:lang w:val="id-ID"/>
        </w:rPr>
        <w:t xml:space="preserve"> </w:t>
      </w:r>
      <w:r w:rsidRPr="00B15615">
        <w:rPr>
          <w:rFonts w:ascii="Times New Roman" w:hAnsi="Times New Roman"/>
          <w:sz w:val="24"/>
          <w:szCs w:val="24"/>
          <w:lang w:val="id-ID"/>
        </w:rPr>
        <w:t xml:space="preserve">Hasil penelitian ini berbeda dengan hasil penelitian yang telah dilakukan oleh Bhunia dan Das (2012) di India, Mashayekh et al (2011) di Iran dan Smith (2001) di Amerika Serikat yang menunjukkan </w:t>
      </w:r>
      <w:r w:rsidRPr="00B15615">
        <w:rPr>
          <w:rFonts w:ascii="Times New Roman" w:hAnsi="Times New Roman"/>
          <w:i/>
          <w:sz w:val="24"/>
          <w:szCs w:val="24"/>
          <w:lang w:val="id-ID"/>
        </w:rPr>
        <w:t xml:space="preserve">return </w:t>
      </w:r>
      <w:r w:rsidRPr="00B15615">
        <w:rPr>
          <w:rFonts w:ascii="Times New Roman" w:hAnsi="Times New Roman"/>
          <w:sz w:val="24"/>
          <w:szCs w:val="24"/>
          <w:lang w:val="id-ID"/>
        </w:rPr>
        <w:t xml:space="preserve">emas berpengaruh negatif terhadap </w:t>
      </w:r>
      <w:r w:rsidRPr="00B15615">
        <w:rPr>
          <w:rFonts w:ascii="Times New Roman" w:hAnsi="Times New Roman"/>
          <w:i/>
          <w:sz w:val="24"/>
          <w:szCs w:val="24"/>
          <w:lang w:val="id-ID"/>
        </w:rPr>
        <w:t xml:space="preserve">return </w:t>
      </w:r>
      <w:r w:rsidRPr="00B15615">
        <w:rPr>
          <w:rFonts w:ascii="Times New Roman" w:hAnsi="Times New Roman"/>
          <w:sz w:val="24"/>
          <w:szCs w:val="24"/>
          <w:lang w:val="id-ID"/>
        </w:rPr>
        <w:t>pasar saham.</w:t>
      </w:r>
    </w:p>
    <w:p w:rsidR="00DB4041" w:rsidRDefault="00DB4041"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Untuk hubungan jangka pendek antara </w:t>
      </w:r>
      <w:r w:rsidRPr="009469C3">
        <w:rPr>
          <w:rFonts w:ascii="Times New Roman" w:hAnsi="Times New Roman"/>
          <w:i/>
          <w:sz w:val="24"/>
          <w:szCs w:val="24"/>
          <w:lang w:val="id-ID"/>
        </w:rPr>
        <w:t>return</w:t>
      </w:r>
      <w:r>
        <w:rPr>
          <w:rFonts w:ascii="Times New Roman" w:hAnsi="Times New Roman"/>
          <w:sz w:val="24"/>
          <w:szCs w:val="24"/>
          <w:lang w:val="id-ID"/>
        </w:rPr>
        <w:t xml:space="preserve"> emas dan </w:t>
      </w:r>
      <w:r w:rsidRPr="009469C3">
        <w:rPr>
          <w:rFonts w:ascii="Times New Roman" w:hAnsi="Times New Roman"/>
          <w:i/>
          <w:sz w:val="24"/>
          <w:szCs w:val="24"/>
          <w:lang w:val="id-ID"/>
        </w:rPr>
        <w:t>return</w:t>
      </w:r>
      <w:r>
        <w:rPr>
          <w:rFonts w:ascii="Times New Roman" w:hAnsi="Times New Roman"/>
          <w:i/>
          <w:sz w:val="24"/>
          <w:szCs w:val="24"/>
          <w:lang w:val="id-ID"/>
        </w:rPr>
        <w:t xml:space="preserve"> </w:t>
      </w:r>
      <w:r>
        <w:rPr>
          <w:rFonts w:ascii="Times New Roman" w:hAnsi="Times New Roman"/>
          <w:sz w:val="24"/>
          <w:szCs w:val="24"/>
          <w:lang w:val="id-ID"/>
        </w:rPr>
        <w:t xml:space="preserve">pasar saham terlihat pada hasil analisis model estimasi VAR. Hasil analisis model estimasi VAR menunjukkan bahwa dalam jangka pendek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tidak memiliki pengaruh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Hal ini terlihat pada dua periode sebelumnya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(RM) berpengaruh negatif terhadap variabel </w:t>
      </w:r>
      <w:r>
        <w:rPr>
          <w:rFonts w:ascii="Times New Roman" w:hAnsi="Times New Roman"/>
          <w:i/>
          <w:sz w:val="24"/>
          <w:szCs w:val="24"/>
          <w:lang w:val="id-ID"/>
        </w:rPr>
        <w:t xml:space="preserve">return </w:t>
      </w:r>
      <w:r>
        <w:rPr>
          <w:rFonts w:ascii="Times New Roman" w:hAnsi="Times New Roman"/>
          <w:sz w:val="24"/>
          <w:szCs w:val="24"/>
          <w:lang w:val="id-ID"/>
        </w:rPr>
        <w:t xml:space="preserve">emas (RG) namun tidak signifikan. Hal ini dikarenakan </w:t>
      </w:r>
      <w:r w:rsidRPr="002B43A2">
        <w:rPr>
          <w:rFonts w:ascii="Times New Roman" w:hAnsi="Times New Roman"/>
          <w:sz w:val="24"/>
          <w:szCs w:val="24"/>
          <w:lang w:val="id-ID"/>
        </w:rPr>
        <w:t xml:space="preserve">besarnya nilai </w:t>
      </w:r>
      <w:r w:rsidRPr="00B53CD7">
        <w:rPr>
          <w:rFonts w:ascii="Times New Roman" w:hAnsi="Times New Roman"/>
          <w:sz w:val="24"/>
          <w:szCs w:val="24"/>
          <w:lang w:val="id-ID"/>
        </w:rPr>
        <w:t>t</w:t>
      </w:r>
      <w:r w:rsidRPr="00B53CD7">
        <w:rPr>
          <w:rFonts w:ascii="Times New Roman" w:hAnsi="Times New Roman"/>
          <w:sz w:val="24"/>
          <w:szCs w:val="24"/>
          <w:vertAlign w:val="subscript"/>
          <w:lang w:val="id-ID"/>
        </w:rPr>
        <w:t>hitung</w:t>
      </w:r>
      <w:r w:rsidRPr="002B43A2">
        <w:rPr>
          <w:rFonts w:ascii="Times New Roman" w:hAnsi="Times New Roman"/>
          <w:sz w:val="24"/>
          <w:szCs w:val="24"/>
          <w:lang w:val="id-ID"/>
        </w:rPr>
        <w:t xml:space="preserve"> pada variabel </w:t>
      </w:r>
      <w:r w:rsidRPr="002B43A2">
        <w:rPr>
          <w:rFonts w:ascii="Times New Roman" w:hAnsi="Times New Roman"/>
          <w:i/>
          <w:sz w:val="24"/>
          <w:szCs w:val="24"/>
          <w:lang w:val="id-ID"/>
        </w:rPr>
        <w:t xml:space="preserve">return </w:t>
      </w:r>
      <w:r>
        <w:rPr>
          <w:rFonts w:ascii="Times New Roman" w:hAnsi="Times New Roman"/>
          <w:sz w:val="24"/>
          <w:szCs w:val="24"/>
          <w:lang w:val="id-ID"/>
        </w:rPr>
        <w:t xml:space="preserve">pasar saham </w:t>
      </w:r>
      <w:r w:rsidRPr="002B43A2">
        <w:rPr>
          <w:rFonts w:ascii="Times New Roman" w:hAnsi="Times New Roman"/>
          <w:sz w:val="24"/>
          <w:szCs w:val="24"/>
          <w:lang w:val="id-ID"/>
        </w:rPr>
        <w:t>yang lebih kecil dari nilai t</w:t>
      </w:r>
      <w:r w:rsidRPr="00B53CD7">
        <w:rPr>
          <w:rFonts w:ascii="Times New Roman" w:hAnsi="Times New Roman"/>
          <w:sz w:val="24"/>
          <w:szCs w:val="24"/>
          <w:vertAlign w:val="subscript"/>
          <w:lang w:val="id-ID"/>
        </w:rPr>
        <w:t>tabel</w:t>
      </w:r>
      <w:r w:rsidRPr="002B43A2">
        <w:rPr>
          <w:rFonts w:ascii="Times New Roman" w:hAnsi="Times New Roman"/>
          <w:sz w:val="24"/>
          <w:szCs w:val="24"/>
          <w:lang w:val="id-ID"/>
        </w:rPr>
        <w:t xml:space="preserve"> pada seluruh tingkat signifikansi. </w:t>
      </w:r>
      <w:r>
        <w:rPr>
          <w:rFonts w:ascii="Times New Roman" w:hAnsi="Times New Roman"/>
          <w:sz w:val="24"/>
          <w:szCs w:val="24"/>
          <w:lang w:val="id-ID"/>
        </w:rPr>
        <w:t xml:space="preserve">Dengan demikian, hipotesis ketiga yang menyatakan bahwa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berpengaruh negatif terhadap </w:t>
      </w:r>
      <w:r>
        <w:rPr>
          <w:rFonts w:ascii="Times New Roman" w:hAnsi="Times New Roman"/>
          <w:i/>
          <w:sz w:val="24"/>
          <w:szCs w:val="24"/>
          <w:lang w:val="id-ID"/>
        </w:rPr>
        <w:t xml:space="preserve">return </w:t>
      </w:r>
      <w:r>
        <w:rPr>
          <w:rFonts w:ascii="Times New Roman" w:hAnsi="Times New Roman"/>
          <w:sz w:val="24"/>
          <w:szCs w:val="24"/>
          <w:lang w:val="id-ID"/>
        </w:rPr>
        <w:t>emas tidak terbukti.</w:t>
      </w:r>
    </w:p>
    <w:p w:rsidR="00DA604E" w:rsidRDefault="00DB4041"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Hasil ini konsisten dengan hasil penelitian yang dilakukan oleh Smith (1998) di Amerika Serikat serta Narang dan Singh (2012) di India.</w:t>
      </w:r>
      <w:r w:rsidR="00DA604E">
        <w:rPr>
          <w:rFonts w:ascii="Times New Roman" w:hAnsi="Times New Roman"/>
          <w:sz w:val="24"/>
          <w:szCs w:val="24"/>
          <w:lang w:val="id-ID"/>
        </w:rPr>
        <w:t xml:space="preserve"> </w:t>
      </w:r>
      <w:r w:rsidRPr="00B15615">
        <w:rPr>
          <w:rFonts w:ascii="Times New Roman" w:hAnsi="Times New Roman"/>
          <w:sz w:val="24"/>
          <w:szCs w:val="24"/>
          <w:lang w:val="id-ID"/>
        </w:rPr>
        <w:t>Hasil penelitian ini berbeda dengan hasil penelitian yang telah dilakukan oleh</w:t>
      </w:r>
      <w:r>
        <w:rPr>
          <w:rFonts w:ascii="Times New Roman" w:hAnsi="Times New Roman"/>
          <w:sz w:val="24"/>
          <w:szCs w:val="24"/>
          <w:lang w:val="id-ID"/>
        </w:rPr>
        <w:t xml:space="preserve"> Ray (2012) di India, Yahyazadehfar dan Babaie (2012) di Iran serta Mukhuti dan Bhunia (2013) di India yang menunjukkan hasil bahwa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berpengaruh negatif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Hal ini dikarenakan pasar emas di India dan Iran merupakan alternatif bagi pasar saham sehingga pada saat pasar </w:t>
      </w:r>
      <w:r>
        <w:rPr>
          <w:rFonts w:ascii="Times New Roman" w:hAnsi="Times New Roman"/>
          <w:sz w:val="24"/>
          <w:szCs w:val="24"/>
          <w:lang w:val="id-ID"/>
        </w:rPr>
        <w:lastRenderedPageBreak/>
        <w:t>saham mengalami peningkatan, para investor menarik dana mereka dan beralih ke pasar saham sehingga pasar emas mengalami penurunan, begitu pula sebaliknya.</w:t>
      </w:r>
    </w:p>
    <w:p w:rsidR="00DA604E" w:rsidRDefault="00DA604E" w:rsidP="00DA604E">
      <w:pPr>
        <w:pStyle w:val="ListParagraph"/>
        <w:spacing w:after="0" w:line="360" w:lineRule="auto"/>
        <w:ind w:left="0" w:firstLine="709"/>
        <w:jc w:val="both"/>
        <w:rPr>
          <w:rFonts w:ascii="Times New Roman" w:hAnsi="Times New Roman"/>
          <w:sz w:val="24"/>
          <w:szCs w:val="24"/>
          <w:lang w:val="id-ID"/>
        </w:rPr>
      </w:pPr>
      <w:r w:rsidRPr="00DA604E">
        <w:rPr>
          <w:rFonts w:ascii="Times New Roman" w:hAnsi="Times New Roman"/>
          <w:sz w:val="24"/>
          <w:szCs w:val="24"/>
          <w:lang w:val="id-ID"/>
        </w:rPr>
        <w:t>Pada Tabel 4.3</w:t>
      </w:r>
      <w:r w:rsidR="00DB4041" w:rsidRPr="00DA604E">
        <w:rPr>
          <w:rFonts w:ascii="Times New Roman" w:hAnsi="Times New Roman"/>
          <w:sz w:val="24"/>
          <w:szCs w:val="24"/>
          <w:lang w:val="id-ID"/>
        </w:rPr>
        <w:t xml:space="preserve"> </w:t>
      </w:r>
      <w:r w:rsidRPr="00DA604E">
        <w:rPr>
          <w:rFonts w:ascii="Times New Roman" w:hAnsi="Times New Roman"/>
          <w:sz w:val="24"/>
          <w:szCs w:val="24"/>
          <w:lang w:val="id-ID"/>
        </w:rPr>
        <w:t>h</w:t>
      </w:r>
      <w:r w:rsidR="00DB4041" w:rsidRPr="00DA604E">
        <w:rPr>
          <w:rFonts w:ascii="Times New Roman" w:hAnsi="Times New Roman"/>
          <w:sz w:val="24"/>
          <w:szCs w:val="24"/>
          <w:lang w:val="id-ID"/>
        </w:rPr>
        <w:t>asil</w:t>
      </w:r>
      <w:r w:rsidR="00DB4041">
        <w:rPr>
          <w:rFonts w:ascii="Times New Roman" w:hAnsi="Times New Roman"/>
          <w:sz w:val="24"/>
          <w:szCs w:val="24"/>
          <w:lang w:val="id-ID"/>
        </w:rPr>
        <w:t xml:space="preserve"> analisis model estimasi VAR </w:t>
      </w:r>
      <w:r>
        <w:rPr>
          <w:rFonts w:ascii="Times New Roman" w:hAnsi="Times New Roman"/>
          <w:sz w:val="24"/>
          <w:szCs w:val="24"/>
          <w:lang w:val="id-ID"/>
        </w:rPr>
        <w:t xml:space="preserve"> </w:t>
      </w:r>
      <w:r w:rsidR="00DB4041">
        <w:rPr>
          <w:rFonts w:ascii="Times New Roman" w:hAnsi="Times New Roman"/>
          <w:sz w:val="24"/>
          <w:szCs w:val="24"/>
          <w:lang w:val="id-ID"/>
        </w:rPr>
        <w:t xml:space="preserve">menunjukkan bahwa dalam jangka pendek inflasi tidak berpengaruh terhadap </w:t>
      </w:r>
      <w:r w:rsidR="00DB4041">
        <w:rPr>
          <w:rFonts w:ascii="Times New Roman" w:hAnsi="Times New Roman"/>
          <w:i/>
          <w:sz w:val="24"/>
          <w:szCs w:val="24"/>
          <w:lang w:val="id-ID"/>
        </w:rPr>
        <w:t xml:space="preserve">return </w:t>
      </w:r>
      <w:r w:rsidR="00DB4041">
        <w:rPr>
          <w:rFonts w:ascii="Times New Roman" w:hAnsi="Times New Roman"/>
          <w:sz w:val="24"/>
          <w:szCs w:val="24"/>
          <w:lang w:val="id-ID"/>
        </w:rPr>
        <w:t xml:space="preserve">emas. Hal ini dikarenakan masyarakat Indonesia membeli dan menyimpan emas bukanlah untuk tujuan investasi namun untuk tujuan konsumsi dan tabungan saja. Krisis yang terjadi merupakan krisis secara global yang berdampak menyeluruh. Krisis yang terjadi di Indonesia pergerakannya berada di bawah pergerakan </w:t>
      </w:r>
      <w:r w:rsidR="00DB4041" w:rsidRPr="008A6E16">
        <w:rPr>
          <w:rFonts w:ascii="Times New Roman" w:hAnsi="Times New Roman"/>
          <w:i/>
          <w:sz w:val="24"/>
          <w:szCs w:val="24"/>
          <w:lang w:val="id-ID"/>
        </w:rPr>
        <w:t>return</w:t>
      </w:r>
      <w:r w:rsidR="00DB4041">
        <w:rPr>
          <w:rFonts w:ascii="Times New Roman" w:hAnsi="Times New Roman"/>
          <w:sz w:val="24"/>
          <w:szCs w:val="24"/>
          <w:lang w:val="id-ID"/>
        </w:rPr>
        <w:t xml:space="preserve"> emas sehingga adanya inflasi akan berdampak pada peningkatan </w:t>
      </w:r>
      <w:r w:rsidR="00DB4041">
        <w:rPr>
          <w:rFonts w:ascii="Times New Roman" w:hAnsi="Times New Roman"/>
          <w:i/>
          <w:sz w:val="24"/>
          <w:szCs w:val="24"/>
          <w:lang w:val="id-ID"/>
        </w:rPr>
        <w:t xml:space="preserve">return </w:t>
      </w:r>
      <w:r w:rsidR="00DB4041">
        <w:rPr>
          <w:rFonts w:ascii="Times New Roman" w:hAnsi="Times New Roman"/>
          <w:sz w:val="24"/>
          <w:szCs w:val="24"/>
          <w:lang w:val="id-ID"/>
        </w:rPr>
        <w:t xml:space="preserve">emas namun tidak signifikan. </w:t>
      </w:r>
      <w:r w:rsidR="00DB4041" w:rsidRPr="008A6E16">
        <w:rPr>
          <w:rFonts w:ascii="Times New Roman" w:hAnsi="Times New Roman"/>
          <w:sz w:val="24"/>
          <w:szCs w:val="24"/>
          <w:lang w:val="id-ID"/>
        </w:rPr>
        <w:t>Dengan</w:t>
      </w:r>
      <w:r w:rsidR="00DB4041">
        <w:rPr>
          <w:rFonts w:ascii="Times New Roman" w:hAnsi="Times New Roman"/>
          <w:sz w:val="24"/>
          <w:szCs w:val="24"/>
          <w:lang w:val="id-ID"/>
        </w:rPr>
        <w:t xml:space="preserve"> demikian, hipotesis keempat yang menyatakan bahwa inflasi berpengaruh positif terhadap </w:t>
      </w:r>
      <w:r w:rsidR="00DB4041">
        <w:rPr>
          <w:rFonts w:ascii="Times New Roman" w:hAnsi="Times New Roman"/>
          <w:i/>
          <w:sz w:val="24"/>
          <w:szCs w:val="24"/>
          <w:lang w:val="id-ID"/>
        </w:rPr>
        <w:t xml:space="preserve">return </w:t>
      </w:r>
      <w:r w:rsidR="00DB4041">
        <w:rPr>
          <w:rFonts w:ascii="Times New Roman" w:hAnsi="Times New Roman"/>
          <w:sz w:val="24"/>
          <w:szCs w:val="24"/>
          <w:lang w:val="id-ID"/>
        </w:rPr>
        <w:t>emas tidak terbukti.</w:t>
      </w:r>
      <w:r>
        <w:rPr>
          <w:rFonts w:ascii="Times New Roman" w:hAnsi="Times New Roman"/>
          <w:sz w:val="24"/>
          <w:szCs w:val="24"/>
          <w:lang w:val="id-ID"/>
        </w:rPr>
        <w:t xml:space="preserve"> </w:t>
      </w:r>
      <w:r w:rsidR="00DB4041" w:rsidRPr="00B15615">
        <w:rPr>
          <w:rFonts w:ascii="Times New Roman" w:hAnsi="Times New Roman"/>
          <w:sz w:val="24"/>
          <w:szCs w:val="24"/>
          <w:lang w:val="id-ID"/>
        </w:rPr>
        <w:t>Hasil penelitian ini berbeda dengan hasil penelitian yang telah dilakukan oleh</w:t>
      </w:r>
      <w:r w:rsidR="00DB4041">
        <w:rPr>
          <w:rFonts w:ascii="Times New Roman" w:hAnsi="Times New Roman"/>
          <w:sz w:val="24"/>
          <w:szCs w:val="24"/>
          <w:lang w:val="id-ID"/>
        </w:rPr>
        <w:t xml:space="preserve"> Sindhu (2013) di India, Nguyen dan Siregar (2013) di Vietnam serta Ray (2013) di India yang menyatakan bahwa inflasi berpengaruh positif terhadap </w:t>
      </w:r>
      <w:r w:rsidR="00DB4041">
        <w:rPr>
          <w:rFonts w:ascii="Times New Roman" w:hAnsi="Times New Roman"/>
          <w:i/>
          <w:sz w:val="24"/>
          <w:szCs w:val="24"/>
          <w:lang w:val="id-ID"/>
        </w:rPr>
        <w:t xml:space="preserve">return </w:t>
      </w:r>
      <w:r w:rsidR="00DB4041">
        <w:rPr>
          <w:rFonts w:ascii="Times New Roman" w:hAnsi="Times New Roman"/>
          <w:sz w:val="24"/>
          <w:szCs w:val="24"/>
          <w:lang w:val="id-ID"/>
        </w:rPr>
        <w:t xml:space="preserve">emas. </w:t>
      </w:r>
    </w:p>
    <w:p w:rsidR="00DB4041" w:rsidRPr="007B0D54" w:rsidRDefault="00DA604E"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Pada Tabel 4.3</w:t>
      </w:r>
      <w:r w:rsidR="00DB4041">
        <w:rPr>
          <w:rFonts w:ascii="Times New Roman" w:hAnsi="Times New Roman"/>
          <w:sz w:val="24"/>
          <w:szCs w:val="24"/>
          <w:lang w:val="id-ID"/>
        </w:rPr>
        <w:t xml:space="preserve"> </w:t>
      </w:r>
      <w:r>
        <w:rPr>
          <w:rFonts w:ascii="Times New Roman" w:hAnsi="Times New Roman"/>
          <w:sz w:val="24"/>
          <w:szCs w:val="24"/>
          <w:lang w:val="id-ID"/>
        </w:rPr>
        <w:t>h</w:t>
      </w:r>
      <w:r w:rsidR="00DB4041">
        <w:rPr>
          <w:rFonts w:ascii="Times New Roman" w:hAnsi="Times New Roman"/>
          <w:sz w:val="24"/>
          <w:szCs w:val="24"/>
          <w:lang w:val="id-ID"/>
        </w:rPr>
        <w:t xml:space="preserve">asil analisis model estimasi VAR menunjukkan bahwa dalam jangka pendek inflasi tidak berpengaruh terhadap </w:t>
      </w:r>
      <w:r w:rsidR="00DB4041">
        <w:rPr>
          <w:rFonts w:ascii="Times New Roman" w:hAnsi="Times New Roman"/>
          <w:i/>
          <w:sz w:val="24"/>
          <w:szCs w:val="24"/>
          <w:lang w:val="id-ID"/>
        </w:rPr>
        <w:t xml:space="preserve">return </w:t>
      </w:r>
      <w:r w:rsidR="00DB4041">
        <w:rPr>
          <w:rFonts w:ascii="Times New Roman" w:hAnsi="Times New Roman"/>
          <w:sz w:val="24"/>
          <w:szCs w:val="24"/>
          <w:lang w:val="id-ID"/>
        </w:rPr>
        <w:t>pasar saham</w:t>
      </w:r>
      <w:r>
        <w:rPr>
          <w:rFonts w:ascii="Times New Roman" w:hAnsi="Times New Roman"/>
          <w:sz w:val="24"/>
          <w:szCs w:val="24"/>
          <w:lang w:val="id-ID"/>
        </w:rPr>
        <w:t>.</w:t>
      </w:r>
      <w:r w:rsidR="00DB4041">
        <w:rPr>
          <w:rFonts w:ascii="Times New Roman" w:hAnsi="Times New Roman"/>
          <w:sz w:val="24"/>
          <w:szCs w:val="24"/>
          <w:lang w:val="id-ID"/>
        </w:rPr>
        <w:t xml:space="preserve"> Hal ini dikarenakan krisis yang terjadi merupakan krisis yang terjadi secara global yang berdampak pada seluruh sektor termasuk investasi. Sementara itu, krisis yang terjadi di Indonesia pergerakannya berada di bawah pergerakan </w:t>
      </w:r>
      <w:r w:rsidR="00DB4041" w:rsidRPr="008A6E16">
        <w:rPr>
          <w:rFonts w:ascii="Times New Roman" w:hAnsi="Times New Roman"/>
          <w:i/>
          <w:sz w:val="24"/>
          <w:szCs w:val="24"/>
          <w:lang w:val="id-ID"/>
        </w:rPr>
        <w:t>return</w:t>
      </w:r>
      <w:r w:rsidR="00DB4041">
        <w:rPr>
          <w:rFonts w:ascii="Times New Roman" w:hAnsi="Times New Roman"/>
          <w:sz w:val="24"/>
          <w:szCs w:val="24"/>
          <w:lang w:val="id-ID"/>
        </w:rPr>
        <w:t xml:space="preserve"> pasar saham sehingga para investor di Indonesia masih bisa mentolerir tingkat inflasi yang terjadi dan tidak membuat mereka panik untuk menarik dana mereka.</w:t>
      </w:r>
      <w:r>
        <w:rPr>
          <w:rFonts w:ascii="Times New Roman" w:hAnsi="Times New Roman"/>
          <w:sz w:val="24"/>
          <w:szCs w:val="24"/>
          <w:lang w:val="id-ID"/>
        </w:rPr>
        <w:t xml:space="preserve"> </w:t>
      </w:r>
      <w:r w:rsidR="00DB4041">
        <w:rPr>
          <w:rFonts w:ascii="Times New Roman" w:hAnsi="Times New Roman"/>
          <w:sz w:val="24"/>
          <w:szCs w:val="24"/>
          <w:lang w:val="id-ID"/>
        </w:rPr>
        <w:t xml:space="preserve">Kebijakan yang diambil oleh pemerintah Indonesia dalam mengatasi inflasi </w:t>
      </w:r>
      <w:r>
        <w:rPr>
          <w:rFonts w:ascii="Times New Roman" w:hAnsi="Times New Roman"/>
          <w:sz w:val="24"/>
          <w:szCs w:val="24"/>
          <w:lang w:val="id-ID"/>
        </w:rPr>
        <w:t>dan</w:t>
      </w:r>
      <w:r w:rsidR="00DB4041">
        <w:rPr>
          <w:rFonts w:ascii="Times New Roman" w:hAnsi="Times New Roman"/>
          <w:sz w:val="24"/>
          <w:szCs w:val="24"/>
          <w:lang w:val="id-ID"/>
        </w:rPr>
        <w:t xml:space="preserve"> menjaga iklim investasi saham tetap dalam keadaan kondusif. Meskipun demikian, dalam jangka panjang inflasi tetap berpengaruh terhadap investasi saham. Sering terjadinya inflasi di Indonesia, menjadi pertimbangan tersendiri bagi para investor terutama para calon investor untuk dapat menganalisis lebih jauh dampaknya bagi keputusan investasi yang akan diambil.</w:t>
      </w:r>
    </w:p>
    <w:p w:rsidR="00DB4041" w:rsidRDefault="00DB4041" w:rsidP="00DA604E">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Hasil analisis model estimasi VAR ini menunjukkan bahwa dalam jangka pendek inflasi tidak berpengaruh terhadap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Dengan demikian, hipotesis kelima yang menyatakan inflasi berpengaruh negatif terhadap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tidak terbukti. </w:t>
      </w:r>
      <w:r w:rsidRPr="002434B7">
        <w:rPr>
          <w:rFonts w:ascii="Times New Roman" w:hAnsi="Times New Roman"/>
          <w:sz w:val="24"/>
          <w:szCs w:val="24"/>
          <w:lang w:val="id-ID"/>
        </w:rPr>
        <w:t xml:space="preserve">Hasil penelitian ini berbeda dengan hasil penelitian yang telah dilakukan oleh Sohail dan Hussain (2009) di Pakistan, Washer dan </w:t>
      </w:r>
      <w:r w:rsidRPr="002434B7">
        <w:rPr>
          <w:rFonts w:ascii="Times New Roman" w:hAnsi="Times New Roman"/>
          <w:sz w:val="24"/>
          <w:szCs w:val="24"/>
          <w:lang w:val="id-ID"/>
        </w:rPr>
        <w:lastRenderedPageBreak/>
        <w:t xml:space="preserve">Dunham (2012), Humpe dan Macmillan (2007) di Amerika Serikat dan Jepang sera Astuti dkk (2013) di Indonesia yang menyatakan bahwa inflasi berpengaruh negatif terhadap </w:t>
      </w:r>
      <w:r w:rsidRPr="002434B7">
        <w:rPr>
          <w:rFonts w:ascii="Times New Roman" w:hAnsi="Times New Roman"/>
          <w:i/>
          <w:sz w:val="24"/>
          <w:szCs w:val="24"/>
          <w:lang w:val="id-ID"/>
        </w:rPr>
        <w:t xml:space="preserve">return </w:t>
      </w:r>
      <w:r w:rsidRPr="002434B7">
        <w:rPr>
          <w:rFonts w:ascii="Times New Roman" w:hAnsi="Times New Roman"/>
          <w:sz w:val="24"/>
          <w:szCs w:val="24"/>
          <w:lang w:val="id-ID"/>
        </w:rPr>
        <w:t xml:space="preserve">pasar saham. </w:t>
      </w:r>
    </w:p>
    <w:p w:rsidR="00DB4041" w:rsidRDefault="00DB4041"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Untuk mengetahui investasi mana yang lebih baik pada masa inflasi antara investasi emas dan investasi saham dapat diketahui dari hasil analisis mo</w:t>
      </w:r>
      <w:r w:rsidR="00DA604E">
        <w:rPr>
          <w:rFonts w:ascii="Times New Roman" w:hAnsi="Times New Roman"/>
          <w:sz w:val="24"/>
          <w:szCs w:val="24"/>
          <w:lang w:val="id-ID"/>
        </w:rPr>
        <w:t>del estimasi VAR. Pada Tabel 4.3</w:t>
      </w:r>
      <w:r>
        <w:rPr>
          <w:rFonts w:ascii="Times New Roman" w:hAnsi="Times New Roman"/>
          <w:sz w:val="24"/>
          <w:szCs w:val="24"/>
          <w:lang w:val="id-ID"/>
        </w:rPr>
        <w:t xml:space="preserve"> hasil analisis model estimasi VAR memperlihatkan besarnya koefisien inflasi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sebesar 0,318388 yang menunjukkan bahwa perubahan inflasi sebesar 1% akan menyebabkan peningkatan </w:t>
      </w:r>
      <w:r>
        <w:rPr>
          <w:rFonts w:ascii="Times New Roman" w:hAnsi="Times New Roman"/>
          <w:i/>
          <w:sz w:val="24"/>
          <w:szCs w:val="24"/>
          <w:lang w:val="id-ID"/>
        </w:rPr>
        <w:t xml:space="preserve">return </w:t>
      </w:r>
      <w:r>
        <w:rPr>
          <w:rFonts w:ascii="Times New Roman" w:hAnsi="Times New Roman"/>
          <w:sz w:val="24"/>
          <w:szCs w:val="24"/>
          <w:lang w:val="id-ID"/>
        </w:rPr>
        <w:t xml:space="preserve">emas sebesar 0,318388. Sementara besarnya koefisien inflasi terhadap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sebesar –0,036203. Hal ini menunjukkan bahwa perubahan inflasi sebesar 1% akan menyebabkan penurunan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sebesar 0,036203. </w:t>
      </w:r>
    </w:p>
    <w:p w:rsidR="00DB4041" w:rsidRDefault="00DB4041"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Hasil analisis model estimasi VAR ini telah membuktikan bahwa </w:t>
      </w:r>
      <w:r>
        <w:rPr>
          <w:rFonts w:ascii="Times New Roman" w:hAnsi="Times New Roman"/>
          <w:i/>
          <w:sz w:val="24"/>
          <w:szCs w:val="24"/>
          <w:lang w:val="id-ID"/>
        </w:rPr>
        <w:t xml:space="preserve">return </w:t>
      </w:r>
      <w:r>
        <w:rPr>
          <w:rFonts w:ascii="Times New Roman" w:hAnsi="Times New Roman"/>
          <w:sz w:val="24"/>
          <w:szCs w:val="24"/>
          <w:lang w:val="id-ID"/>
        </w:rPr>
        <w:t xml:space="preserve">emas lebih baik daripada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Dengan adanya inflasi yang terjadi menunjukkan bahwa </w:t>
      </w:r>
      <w:r>
        <w:rPr>
          <w:rFonts w:ascii="Times New Roman" w:hAnsi="Times New Roman"/>
          <w:i/>
          <w:sz w:val="24"/>
          <w:szCs w:val="24"/>
          <w:lang w:val="id-ID"/>
        </w:rPr>
        <w:t xml:space="preserve">return </w:t>
      </w:r>
      <w:r>
        <w:rPr>
          <w:rFonts w:ascii="Times New Roman" w:hAnsi="Times New Roman"/>
          <w:sz w:val="24"/>
          <w:szCs w:val="24"/>
          <w:lang w:val="id-ID"/>
        </w:rPr>
        <w:t xml:space="preserve">emas justru mengalami peningkatan sementara </w:t>
      </w:r>
      <w:r>
        <w:rPr>
          <w:rFonts w:ascii="Times New Roman" w:hAnsi="Times New Roman"/>
          <w:i/>
          <w:sz w:val="24"/>
          <w:szCs w:val="24"/>
          <w:lang w:val="id-ID"/>
        </w:rPr>
        <w:t xml:space="preserve">return </w:t>
      </w:r>
      <w:r>
        <w:rPr>
          <w:rFonts w:ascii="Times New Roman" w:hAnsi="Times New Roman"/>
          <w:sz w:val="24"/>
          <w:szCs w:val="24"/>
          <w:lang w:val="id-ID"/>
        </w:rPr>
        <w:t>pasar saham justru mengalami penurunan. Hal ini diperkuat dengan hasil analisis VD (</w:t>
      </w:r>
      <w:r>
        <w:rPr>
          <w:rFonts w:ascii="Times New Roman" w:hAnsi="Times New Roman"/>
          <w:i/>
          <w:sz w:val="24"/>
          <w:szCs w:val="24"/>
          <w:lang w:val="id-ID"/>
        </w:rPr>
        <w:t>variance decomposition</w:t>
      </w:r>
      <w:r>
        <w:rPr>
          <w:rFonts w:ascii="Times New Roman" w:hAnsi="Times New Roman"/>
          <w:sz w:val="24"/>
          <w:szCs w:val="24"/>
          <w:lang w:val="id-ID"/>
        </w:rPr>
        <w:t xml:space="preserve">) yang menunjukkan kemampuan </w:t>
      </w:r>
      <w:r>
        <w:rPr>
          <w:rFonts w:ascii="Times New Roman" w:hAnsi="Times New Roman"/>
          <w:i/>
          <w:sz w:val="24"/>
          <w:szCs w:val="24"/>
          <w:lang w:val="id-ID"/>
        </w:rPr>
        <w:t xml:space="preserve">return </w:t>
      </w:r>
      <w:r>
        <w:rPr>
          <w:rFonts w:ascii="Times New Roman" w:hAnsi="Times New Roman"/>
          <w:sz w:val="24"/>
          <w:szCs w:val="24"/>
          <w:lang w:val="id-ID"/>
        </w:rPr>
        <w:t xml:space="preserve">emas dan </w:t>
      </w:r>
      <w:r>
        <w:rPr>
          <w:rFonts w:ascii="Times New Roman" w:hAnsi="Times New Roman"/>
          <w:i/>
          <w:sz w:val="24"/>
          <w:szCs w:val="24"/>
          <w:lang w:val="id-ID"/>
        </w:rPr>
        <w:t xml:space="preserve">return </w:t>
      </w:r>
      <w:r>
        <w:rPr>
          <w:rFonts w:ascii="Times New Roman" w:hAnsi="Times New Roman"/>
          <w:sz w:val="24"/>
          <w:szCs w:val="24"/>
          <w:lang w:val="id-ID"/>
        </w:rPr>
        <w:t>pasar saham mencapai kestabilannya kembali saat adanya guncangan (</w:t>
      </w:r>
      <w:r>
        <w:rPr>
          <w:rFonts w:ascii="Times New Roman" w:hAnsi="Times New Roman"/>
          <w:i/>
          <w:sz w:val="24"/>
          <w:szCs w:val="24"/>
          <w:lang w:val="id-ID"/>
        </w:rPr>
        <w:t>shock</w:t>
      </w:r>
      <w:r>
        <w:rPr>
          <w:rFonts w:ascii="Times New Roman" w:hAnsi="Times New Roman"/>
          <w:sz w:val="24"/>
          <w:szCs w:val="24"/>
          <w:lang w:val="id-ID"/>
        </w:rPr>
        <w:t xml:space="preserve">). Guncangan yang diberikan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dan guncangan yang diberikan terhadap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masing – masing mengalami kestabilan pada periode yang berbeda. </w:t>
      </w:r>
      <w:r>
        <w:rPr>
          <w:rFonts w:ascii="Times New Roman" w:hAnsi="Times New Roman"/>
          <w:i/>
          <w:sz w:val="24"/>
          <w:szCs w:val="24"/>
          <w:lang w:val="id-ID"/>
        </w:rPr>
        <w:t xml:space="preserve">Return </w:t>
      </w:r>
      <w:r>
        <w:rPr>
          <w:rFonts w:ascii="Times New Roman" w:hAnsi="Times New Roman"/>
          <w:sz w:val="24"/>
          <w:szCs w:val="24"/>
          <w:lang w:val="id-ID"/>
        </w:rPr>
        <w:t xml:space="preserve">emas mengalami kestabilan setelah terjadinya guncangan pada periode kelima sementara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mencapai kestabilan pada periode keenam. </w:t>
      </w:r>
    </w:p>
    <w:p w:rsidR="00DB4041" w:rsidRDefault="00DB4041" w:rsidP="009349DD">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Hasil analisis VD menunjukkan bahwa adanya guncangan (</w:t>
      </w:r>
      <w:r w:rsidRPr="00302959">
        <w:rPr>
          <w:rFonts w:ascii="Times New Roman" w:hAnsi="Times New Roman"/>
          <w:i/>
          <w:sz w:val="24"/>
          <w:szCs w:val="24"/>
          <w:lang w:val="id-ID"/>
        </w:rPr>
        <w:t>shock</w:t>
      </w:r>
      <w:r w:rsidRPr="00302959">
        <w:rPr>
          <w:rFonts w:ascii="Times New Roman" w:hAnsi="Times New Roman"/>
          <w:sz w:val="24"/>
          <w:szCs w:val="24"/>
          <w:lang w:val="id-ID"/>
        </w:rPr>
        <w:t>)</w:t>
      </w:r>
      <w:r>
        <w:rPr>
          <w:rFonts w:ascii="Times New Roman" w:hAnsi="Times New Roman"/>
          <w:i/>
          <w:sz w:val="24"/>
          <w:szCs w:val="24"/>
          <w:lang w:val="id-ID"/>
        </w:rPr>
        <w:t xml:space="preserve"> </w:t>
      </w:r>
      <w:r w:rsidRPr="00302959">
        <w:rPr>
          <w:rFonts w:ascii="Times New Roman" w:hAnsi="Times New Roman"/>
          <w:sz w:val="24"/>
          <w:szCs w:val="24"/>
          <w:lang w:val="id-ID"/>
        </w:rPr>
        <w:t>yang diberikan tidak aka</w:t>
      </w:r>
      <w:r>
        <w:rPr>
          <w:rFonts w:ascii="Times New Roman" w:hAnsi="Times New Roman"/>
          <w:sz w:val="24"/>
          <w:szCs w:val="24"/>
          <w:lang w:val="id-ID"/>
        </w:rPr>
        <w:t>n memberikan pengaruh lama atau permanen terhadap variabel. Dalam hal ini, guncangan yang terjadi pada investasi saham tidak akan berpengaruh lama terhadap investasi emas, begitu pula sebaliknya, guncangan yang terjadi pada investasi emas tidak akan berpengaruh lama terhadap investasi saham. Diketahui pula, investasi emas lebih kuat dan mencapai kestabilan lebih cepat dibandingkan investasi saham pada saat terjadi guncangan (</w:t>
      </w:r>
      <w:r>
        <w:rPr>
          <w:rFonts w:ascii="Times New Roman" w:hAnsi="Times New Roman"/>
          <w:i/>
          <w:sz w:val="24"/>
          <w:szCs w:val="24"/>
          <w:lang w:val="id-ID"/>
        </w:rPr>
        <w:t>shock</w:t>
      </w:r>
      <w:r>
        <w:rPr>
          <w:rFonts w:ascii="Times New Roman" w:hAnsi="Times New Roman"/>
          <w:sz w:val="24"/>
          <w:szCs w:val="24"/>
          <w:lang w:val="id-ID"/>
        </w:rPr>
        <w:t xml:space="preserve">). Hasil analisis model estimasi VAR dan analisis VD ini menunjukkan bahwa investasi </w:t>
      </w:r>
      <w:r>
        <w:rPr>
          <w:rFonts w:ascii="Times New Roman" w:hAnsi="Times New Roman"/>
          <w:sz w:val="24"/>
          <w:szCs w:val="24"/>
          <w:lang w:val="id-ID"/>
        </w:rPr>
        <w:lastRenderedPageBreak/>
        <w:t xml:space="preserve">emas lebih baik daripada investasi saham. Dengan demikian, hipotesis keenam yang menyatakan </w:t>
      </w:r>
      <w:r>
        <w:rPr>
          <w:rFonts w:ascii="Times New Roman" w:hAnsi="Times New Roman"/>
          <w:i/>
          <w:sz w:val="24"/>
          <w:szCs w:val="24"/>
          <w:lang w:val="id-ID"/>
        </w:rPr>
        <w:t xml:space="preserve">return </w:t>
      </w:r>
      <w:r>
        <w:rPr>
          <w:rFonts w:ascii="Times New Roman" w:hAnsi="Times New Roman"/>
          <w:sz w:val="24"/>
          <w:szCs w:val="24"/>
          <w:lang w:val="id-ID"/>
        </w:rPr>
        <w:t xml:space="preserve">emas lebih baik daripada </w:t>
      </w:r>
      <w:r>
        <w:rPr>
          <w:rFonts w:ascii="Times New Roman" w:hAnsi="Times New Roman"/>
          <w:i/>
          <w:sz w:val="24"/>
          <w:szCs w:val="24"/>
          <w:lang w:val="id-ID"/>
        </w:rPr>
        <w:t xml:space="preserve">return </w:t>
      </w:r>
      <w:r>
        <w:rPr>
          <w:rFonts w:ascii="Times New Roman" w:hAnsi="Times New Roman"/>
          <w:sz w:val="24"/>
          <w:szCs w:val="24"/>
          <w:lang w:val="id-ID"/>
        </w:rPr>
        <w:t>pasar saham terbukti.</w:t>
      </w:r>
    </w:p>
    <w:p w:rsidR="00DB4041" w:rsidRPr="00BC7C6F" w:rsidRDefault="00DB4041" w:rsidP="009349DD">
      <w:pPr>
        <w:pStyle w:val="ListParagraph"/>
        <w:spacing w:after="0" w:line="360" w:lineRule="auto"/>
        <w:ind w:left="0" w:firstLine="709"/>
        <w:jc w:val="both"/>
        <w:rPr>
          <w:rFonts w:ascii="Times New Roman" w:hAnsi="Times New Roman"/>
          <w:sz w:val="24"/>
          <w:szCs w:val="24"/>
          <w:lang w:val="id-ID"/>
        </w:rPr>
      </w:pPr>
      <w:r w:rsidRPr="00F2731A">
        <w:rPr>
          <w:rFonts w:ascii="Times New Roman" w:hAnsi="Times New Roman"/>
          <w:sz w:val="24"/>
          <w:szCs w:val="24"/>
          <w:lang w:val="id-ID"/>
        </w:rPr>
        <w:t>Hasil penelitian ini konsisten dengan hasil penelitian yang dilakukan oleh Mulyadi dan Anwar (2012) di Indonesia, Twite (2002) di Australia, Baur dan Lucey (2006) di US, UK dan Jerman serta Bhunia dan Das (2012) di India.</w:t>
      </w:r>
      <w:r w:rsidRPr="00F2731A">
        <w:rPr>
          <w:rFonts w:ascii="Times New Roman" w:hAnsi="Times New Roman"/>
          <w:sz w:val="24"/>
          <w:szCs w:val="24"/>
        </w:rPr>
        <w:t xml:space="preserve"> </w:t>
      </w:r>
      <w:r w:rsidRPr="00F2731A">
        <w:rPr>
          <w:rStyle w:val="hps"/>
          <w:rFonts w:ascii="Times New Roman" w:hAnsi="Times New Roman"/>
          <w:sz w:val="24"/>
          <w:szCs w:val="24"/>
        </w:rPr>
        <w:t>Hasil ini</w:t>
      </w:r>
      <w:r w:rsidRPr="00F2731A">
        <w:rPr>
          <w:rFonts w:ascii="Times New Roman" w:hAnsi="Times New Roman"/>
          <w:sz w:val="24"/>
          <w:szCs w:val="24"/>
        </w:rPr>
        <w:t xml:space="preserve"> </w:t>
      </w:r>
      <w:r w:rsidRPr="00F2731A">
        <w:rPr>
          <w:rStyle w:val="hps"/>
          <w:rFonts w:ascii="Times New Roman" w:hAnsi="Times New Roman"/>
          <w:sz w:val="24"/>
          <w:szCs w:val="24"/>
          <w:lang w:val="id-ID"/>
        </w:rPr>
        <w:t xml:space="preserve">menunjukkan </w:t>
      </w:r>
      <w:r w:rsidRPr="00F2731A">
        <w:rPr>
          <w:rStyle w:val="hps"/>
          <w:rFonts w:ascii="Times New Roman" w:hAnsi="Times New Roman"/>
          <w:sz w:val="24"/>
          <w:szCs w:val="24"/>
        </w:rPr>
        <w:t>bahwa emas</w:t>
      </w:r>
      <w:r w:rsidRPr="00F2731A">
        <w:rPr>
          <w:rFonts w:ascii="Times New Roman" w:hAnsi="Times New Roman"/>
          <w:sz w:val="24"/>
          <w:szCs w:val="24"/>
        </w:rPr>
        <w:t xml:space="preserve"> </w:t>
      </w:r>
      <w:r w:rsidRPr="00F2731A">
        <w:rPr>
          <w:rStyle w:val="hps"/>
          <w:rFonts w:ascii="Times New Roman" w:hAnsi="Times New Roman"/>
          <w:sz w:val="24"/>
          <w:szCs w:val="24"/>
        </w:rPr>
        <w:t>memiliki keunggulan</w:t>
      </w:r>
      <w:r w:rsidRPr="00F2731A">
        <w:rPr>
          <w:rFonts w:ascii="Times New Roman" w:hAnsi="Times New Roman"/>
          <w:sz w:val="24"/>
          <w:szCs w:val="24"/>
        </w:rPr>
        <w:t xml:space="preserve"> </w:t>
      </w:r>
      <w:r w:rsidRPr="00F2731A">
        <w:rPr>
          <w:rStyle w:val="hps"/>
          <w:rFonts w:ascii="Times New Roman" w:hAnsi="Times New Roman"/>
          <w:sz w:val="24"/>
          <w:szCs w:val="24"/>
        </w:rPr>
        <w:t>untuk</w:t>
      </w:r>
      <w:r w:rsidRPr="00F2731A">
        <w:rPr>
          <w:rFonts w:ascii="Times New Roman" w:hAnsi="Times New Roman"/>
          <w:sz w:val="24"/>
          <w:szCs w:val="24"/>
        </w:rPr>
        <w:t xml:space="preserve"> </w:t>
      </w:r>
      <w:r w:rsidRPr="00F2731A">
        <w:rPr>
          <w:rStyle w:val="hps"/>
          <w:rFonts w:ascii="Times New Roman" w:hAnsi="Times New Roman"/>
          <w:sz w:val="24"/>
          <w:szCs w:val="24"/>
        </w:rPr>
        <w:t>diversifikasi dan</w:t>
      </w:r>
      <w:r w:rsidRPr="00F2731A">
        <w:rPr>
          <w:rFonts w:ascii="Times New Roman" w:hAnsi="Times New Roman"/>
          <w:sz w:val="24"/>
          <w:szCs w:val="24"/>
        </w:rPr>
        <w:t xml:space="preserve"> </w:t>
      </w:r>
      <w:r w:rsidRPr="00F2731A">
        <w:rPr>
          <w:rStyle w:val="hps"/>
          <w:rFonts w:ascii="Times New Roman" w:hAnsi="Times New Roman"/>
          <w:sz w:val="24"/>
          <w:szCs w:val="24"/>
        </w:rPr>
        <w:t>juga</w:t>
      </w:r>
      <w:r w:rsidRPr="00F2731A">
        <w:rPr>
          <w:rFonts w:ascii="Times New Roman" w:hAnsi="Times New Roman"/>
          <w:sz w:val="24"/>
          <w:szCs w:val="24"/>
        </w:rPr>
        <w:t xml:space="preserve"> </w:t>
      </w:r>
      <w:r w:rsidRPr="00F2731A">
        <w:rPr>
          <w:rStyle w:val="hps"/>
          <w:rFonts w:ascii="Times New Roman" w:hAnsi="Times New Roman"/>
          <w:sz w:val="24"/>
          <w:szCs w:val="24"/>
          <w:lang w:val="id-ID"/>
        </w:rPr>
        <w:t xml:space="preserve">sebagai </w:t>
      </w:r>
      <w:r w:rsidRPr="00F2731A">
        <w:rPr>
          <w:rStyle w:val="hps"/>
          <w:rFonts w:ascii="Times New Roman" w:hAnsi="Times New Roman"/>
          <w:sz w:val="24"/>
          <w:szCs w:val="24"/>
        </w:rPr>
        <w:t>tempat yang aman</w:t>
      </w:r>
      <w:r w:rsidRPr="00F2731A">
        <w:rPr>
          <w:rFonts w:ascii="Times New Roman" w:hAnsi="Times New Roman"/>
          <w:sz w:val="24"/>
          <w:szCs w:val="24"/>
        </w:rPr>
        <w:t xml:space="preserve"> </w:t>
      </w:r>
      <w:r w:rsidRPr="00F2731A">
        <w:rPr>
          <w:rStyle w:val="hps"/>
          <w:rFonts w:ascii="Times New Roman" w:hAnsi="Times New Roman"/>
          <w:sz w:val="24"/>
          <w:szCs w:val="24"/>
        </w:rPr>
        <w:t>bagi investor</w:t>
      </w:r>
      <w:r w:rsidRPr="00F2731A">
        <w:rPr>
          <w:rFonts w:ascii="Times New Roman" w:hAnsi="Times New Roman"/>
          <w:sz w:val="24"/>
          <w:szCs w:val="24"/>
        </w:rPr>
        <w:t xml:space="preserve"> </w:t>
      </w:r>
      <w:r w:rsidRPr="00F2731A">
        <w:rPr>
          <w:rStyle w:val="hps"/>
          <w:rFonts w:ascii="Times New Roman" w:hAnsi="Times New Roman"/>
          <w:sz w:val="24"/>
          <w:szCs w:val="24"/>
        </w:rPr>
        <w:t>dan</w:t>
      </w:r>
      <w:r w:rsidRPr="00F2731A">
        <w:rPr>
          <w:rFonts w:ascii="Times New Roman" w:hAnsi="Times New Roman"/>
          <w:sz w:val="24"/>
          <w:szCs w:val="24"/>
        </w:rPr>
        <w:t xml:space="preserve"> </w:t>
      </w:r>
      <w:r w:rsidRPr="00F2731A">
        <w:rPr>
          <w:rStyle w:val="hps"/>
          <w:rFonts w:ascii="Times New Roman" w:hAnsi="Times New Roman"/>
          <w:i/>
          <w:sz w:val="24"/>
          <w:szCs w:val="24"/>
          <w:lang w:val="id-ID"/>
        </w:rPr>
        <w:t xml:space="preserve">hedge </w:t>
      </w:r>
      <w:r w:rsidRPr="00F2731A">
        <w:rPr>
          <w:rStyle w:val="hps"/>
          <w:rFonts w:ascii="Times New Roman" w:hAnsi="Times New Roman"/>
          <w:sz w:val="24"/>
          <w:szCs w:val="24"/>
        </w:rPr>
        <w:t>untuk saham</w:t>
      </w:r>
      <w:r w:rsidRPr="00F2731A">
        <w:rPr>
          <w:rFonts w:ascii="Times New Roman" w:hAnsi="Times New Roman"/>
          <w:sz w:val="24"/>
          <w:szCs w:val="24"/>
        </w:rPr>
        <w:t>.</w:t>
      </w:r>
    </w:p>
    <w:p w:rsidR="00DB4041" w:rsidRPr="00DB4041" w:rsidRDefault="00DB4041" w:rsidP="009349DD">
      <w:pPr>
        <w:pStyle w:val="ListParagraph"/>
        <w:spacing w:after="0" w:line="360" w:lineRule="auto"/>
        <w:ind w:left="0" w:firstLine="567"/>
        <w:jc w:val="both"/>
        <w:rPr>
          <w:rFonts w:ascii="Times New Roman" w:hAnsi="Times New Roman"/>
          <w:sz w:val="24"/>
          <w:szCs w:val="24"/>
          <w:lang w:val="id-ID"/>
        </w:rPr>
      </w:pPr>
    </w:p>
    <w:p w:rsidR="00543772" w:rsidRDefault="00543772" w:rsidP="009349DD">
      <w:pPr>
        <w:numPr>
          <w:ilvl w:val="0"/>
          <w:numId w:val="1"/>
        </w:numPr>
        <w:spacing w:after="0" w:line="360" w:lineRule="auto"/>
        <w:ind w:left="567" w:hanging="578"/>
        <w:jc w:val="both"/>
        <w:rPr>
          <w:rFonts w:ascii="Times New Roman" w:hAnsi="Times New Roman"/>
          <w:b/>
          <w:sz w:val="24"/>
          <w:szCs w:val="24"/>
        </w:rPr>
      </w:pPr>
      <w:r w:rsidRPr="00543772">
        <w:rPr>
          <w:rFonts w:ascii="Times New Roman" w:hAnsi="Times New Roman"/>
          <w:b/>
          <w:sz w:val="24"/>
          <w:szCs w:val="24"/>
        </w:rPr>
        <w:t>KESIMPULAN</w:t>
      </w:r>
      <w:r w:rsidR="00C01D93">
        <w:rPr>
          <w:rFonts w:ascii="Times New Roman" w:hAnsi="Times New Roman"/>
          <w:b/>
          <w:sz w:val="24"/>
          <w:szCs w:val="24"/>
        </w:rPr>
        <w:t xml:space="preserve"> DAN IMPLIKASI MANAJERIAL</w:t>
      </w:r>
    </w:p>
    <w:p w:rsidR="00C01D93" w:rsidRPr="00C01D93" w:rsidRDefault="00C01D93" w:rsidP="00C01D93">
      <w:pPr>
        <w:pStyle w:val="ListParagraph"/>
        <w:numPr>
          <w:ilvl w:val="1"/>
          <w:numId w:val="1"/>
        </w:numPr>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Kesimpulan</w:t>
      </w:r>
    </w:p>
    <w:p w:rsidR="002C4941" w:rsidRDefault="002C4941" w:rsidP="009349DD">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Berdasarkan hasil analisis data dan pembahasan yang telah diuraikan pada bab sebelumnya, maka dapat diambil beberapa kesimpulan sebagai berikut :</w:t>
      </w:r>
    </w:p>
    <w:p w:rsidR="002C4941"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Hasi uji lag optimal menunjukkan bahwa nilai lag optimal yang disarankan adalah lag 2</w:t>
      </w:r>
      <w:r w:rsidR="00C01D93">
        <w:rPr>
          <w:rFonts w:ascii="Times New Roman" w:hAnsi="Times New Roman"/>
          <w:sz w:val="24"/>
          <w:szCs w:val="24"/>
          <w:lang w:val="id-ID"/>
        </w:rPr>
        <w:t>.</w:t>
      </w:r>
    </w:p>
    <w:p w:rsidR="00C01D93"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sidRPr="00C01D93">
        <w:rPr>
          <w:rFonts w:ascii="Times New Roman" w:hAnsi="Times New Roman"/>
          <w:sz w:val="24"/>
          <w:szCs w:val="24"/>
          <w:lang w:val="id-ID"/>
        </w:rPr>
        <w:t xml:space="preserve">Uji stationer menunjukkan bahwa seluruh data variabel penelitian secara statistik signifikan telah stationer pada ordo I(0) atau tingkat </w:t>
      </w:r>
      <w:r w:rsidRPr="00C01D93">
        <w:rPr>
          <w:rFonts w:ascii="Times New Roman" w:hAnsi="Times New Roman"/>
          <w:i/>
          <w:sz w:val="24"/>
          <w:szCs w:val="24"/>
          <w:lang w:val="id-ID"/>
        </w:rPr>
        <w:t>level</w:t>
      </w:r>
      <w:r w:rsidRPr="00C01D93">
        <w:rPr>
          <w:rFonts w:ascii="Times New Roman" w:hAnsi="Times New Roman"/>
          <w:sz w:val="24"/>
          <w:szCs w:val="24"/>
          <w:lang w:val="id-ID"/>
        </w:rPr>
        <w:t xml:space="preserve"> sehingga tidak perlu dilakukan </w:t>
      </w:r>
      <w:r w:rsidRPr="00C01D93">
        <w:rPr>
          <w:rFonts w:ascii="Times New Roman" w:hAnsi="Times New Roman"/>
          <w:i/>
          <w:sz w:val="24"/>
          <w:szCs w:val="24"/>
          <w:lang w:val="id-ID"/>
        </w:rPr>
        <w:t>differencing</w:t>
      </w:r>
      <w:r w:rsidRPr="00C01D93">
        <w:rPr>
          <w:rFonts w:ascii="Times New Roman" w:hAnsi="Times New Roman"/>
          <w:sz w:val="24"/>
          <w:szCs w:val="24"/>
          <w:lang w:val="id-ID"/>
        </w:rPr>
        <w:t xml:space="preserve"> data. </w:t>
      </w:r>
    </w:p>
    <w:p w:rsidR="002C4941" w:rsidRPr="00C01D93"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sidRPr="00C01D93">
        <w:rPr>
          <w:rFonts w:ascii="Times New Roman" w:hAnsi="Times New Roman"/>
          <w:sz w:val="24"/>
          <w:szCs w:val="24"/>
          <w:lang w:val="id-ID"/>
        </w:rPr>
        <w:t xml:space="preserve">Berdasarkan hasil analisis model estimasi VAR, diketahui dalam jangka pendek </w:t>
      </w:r>
      <w:r w:rsidRPr="00C01D93">
        <w:rPr>
          <w:rFonts w:ascii="Times New Roman" w:hAnsi="Times New Roman"/>
          <w:i/>
          <w:sz w:val="24"/>
          <w:szCs w:val="24"/>
          <w:lang w:val="id-ID"/>
        </w:rPr>
        <w:t xml:space="preserve">return </w:t>
      </w:r>
      <w:r w:rsidRPr="00C01D93">
        <w:rPr>
          <w:rFonts w:ascii="Times New Roman" w:hAnsi="Times New Roman"/>
          <w:sz w:val="24"/>
          <w:szCs w:val="24"/>
          <w:lang w:val="id-ID"/>
        </w:rPr>
        <w:t xml:space="preserve">emas tidak berpengaruh terhadap </w:t>
      </w:r>
      <w:r w:rsidRPr="00C01D93">
        <w:rPr>
          <w:rFonts w:ascii="Times New Roman" w:hAnsi="Times New Roman"/>
          <w:i/>
          <w:sz w:val="24"/>
          <w:szCs w:val="24"/>
          <w:lang w:val="id-ID"/>
        </w:rPr>
        <w:t>return</w:t>
      </w:r>
      <w:r w:rsidRPr="00C01D93">
        <w:rPr>
          <w:rFonts w:ascii="Times New Roman" w:hAnsi="Times New Roman"/>
          <w:sz w:val="24"/>
          <w:szCs w:val="24"/>
          <w:lang w:val="id-ID"/>
        </w:rPr>
        <w:t xml:space="preserve"> pasar saham, begitu pula sebaliknya </w:t>
      </w:r>
      <w:r w:rsidRPr="00C01D93">
        <w:rPr>
          <w:rFonts w:ascii="Times New Roman" w:hAnsi="Times New Roman"/>
          <w:i/>
          <w:sz w:val="24"/>
          <w:szCs w:val="24"/>
          <w:lang w:val="id-ID"/>
        </w:rPr>
        <w:t xml:space="preserve">return </w:t>
      </w:r>
      <w:r w:rsidRPr="00C01D93">
        <w:rPr>
          <w:rFonts w:ascii="Times New Roman" w:hAnsi="Times New Roman"/>
          <w:sz w:val="24"/>
          <w:szCs w:val="24"/>
          <w:lang w:val="id-ID"/>
        </w:rPr>
        <w:t xml:space="preserve"> pasar saham tidak berpengaruh terhadap </w:t>
      </w:r>
      <w:r w:rsidRPr="00C01D93">
        <w:rPr>
          <w:rFonts w:ascii="Times New Roman" w:hAnsi="Times New Roman"/>
          <w:i/>
          <w:sz w:val="24"/>
          <w:szCs w:val="24"/>
          <w:lang w:val="id-ID"/>
        </w:rPr>
        <w:t xml:space="preserve">return </w:t>
      </w:r>
      <w:r w:rsidRPr="00C01D93">
        <w:rPr>
          <w:rFonts w:ascii="Times New Roman" w:hAnsi="Times New Roman"/>
          <w:sz w:val="24"/>
          <w:szCs w:val="24"/>
          <w:lang w:val="id-ID"/>
        </w:rPr>
        <w:t>emas. Sehingga hipotesis kedua dan hipotesis ketiga tidak terbukti.</w:t>
      </w:r>
    </w:p>
    <w:p w:rsidR="002C4941"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 xml:space="preserve">Analisis model estimasi VAR juga menunjukkan hasil bahwa inflasi tidak berpengaruh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dan </w:t>
      </w:r>
      <w:r>
        <w:rPr>
          <w:rFonts w:ascii="Times New Roman" w:hAnsi="Times New Roman"/>
          <w:i/>
          <w:sz w:val="24"/>
          <w:szCs w:val="24"/>
          <w:lang w:val="id-ID"/>
        </w:rPr>
        <w:t xml:space="preserve">return </w:t>
      </w:r>
      <w:r>
        <w:rPr>
          <w:rFonts w:ascii="Times New Roman" w:hAnsi="Times New Roman"/>
          <w:sz w:val="24"/>
          <w:szCs w:val="24"/>
          <w:lang w:val="id-ID"/>
        </w:rPr>
        <w:t>pasar saham dalam jangka pendek. Sehingga hipotesis keempat dan hipotesis kelima tidak terbukti</w:t>
      </w:r>
      <w:r w:rsidR="00C01D93">
        <w:rPr>
          <w:rFonts w:ascii="Times New Roman" w:hAnsi="Times New Roman"/>
          <w:sz w:val="24"/>
          <w:szCs w:val="24"/>
          <w:lang w:val="id-ID"/>
        </w:rPr>
        <w:t>.</w:t>
      </w:r>
    </w:p>
    <w:p w:rsidR="002C4941"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 xml:space="preserve">Uji kointegrasi </w:t>
      </w:r>
      <w:r>
        <w:rPr>
          <w:rFonts w:ascii="Times New Roman" w:hAnsi="Times New Roman"/>
          <w:i/>
          <w:sz w:val="24"/>
          <w:szCs w:val="24"/>
          <w:lang w:val="id-ID"/>
        </w:rPr>
        <w:t xml:space="preserve">Johansen </w:t>
      </w:r>
      <w:r>
        <w:rPr>
          <w:rFonts w:ascii="Times New Roman" w:hAnsi="Times New Roman"/>
          <w:sz w:val="24"/>
          <w:szCs w:val="24"/>
          <w:lang w:val="id-ID"/>
        </w:rPr>
        <w:t xml:space="preserve">menunjukkan bahwa terdapat hubungan kointegrasi (hubungan jangka panjang) antara variabel </w:t>
      </w:r>
      <w:r w:rsidRPr="009469C3">
        <w:rPr>
          <w:rFonts w:ascii="Times New Roman" w:hAnsi="Times New Roman"/>
          <w:i/>
          <w:sz w:val="24"/>
          <w:szCs w:val="24"/>
          <w:lang w:val="id-ID"/>
        </w:rPr>
        <w:t>return</w:t>
      </w:r>
      <w:r>
        <w:rPr>
          <w:rFonts w:ascii="Times New Roman" w:hAnsi="Times New Roman"/>
          <w:sz w:val="24"/>
          <w:szCs w:val="24"/>
          <w:lang w:val="id-ID"/>
        </w:rPr>
        <w:t xml:space="preserve"> emas, </w:t>
      </w:r>
      <w:r w:rsidRPr="009469C3">
        <w:rPr>
          <w:rFonts w:ascii="Times New Roman" w:hAnsi="Times New Roman"/>
          <w:i/>
          <w:sz w:val="24"/>
          <w:szCs w:val="24"/>
          <w:lang w:val="id-ID"/>
        </w:rPr>
        <w:t>return</w:t>
      </w:r>
      <w:r>
        <w:rPr>
          <w:rFonts w:ascii="Times New Roman" w:hAnsi="Times New Roman"/>
          <w:sz w:val="24"/>
          <w:szCs w:val="24"/>
          <w:lang w:val="id-ID"/>
        </w:rPr>
        <w:t xml:space="preserve"> pasar saham dan inflasi.</w:t>
      </w:r>
    </w:p>
    <w:p w:rsidR="002C4941"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 xml:space="preserve">Tidak terdapat hubungan kausalitas antara </w:t>
      </w:r>
      <w:r w:rsidRPr="009469C3">
        <w:rPr>
          <w:rFonts w:ascii="Times New Roman" w:hAnsi="Times New Roman"/>
          <w:i/>
          <w:sz w:val="24"/>
          <w:szCs w:val="24"/>
          <w:lang w:val="id-ID"/>
        </w:rPr>
        <w:t>return</w:t>
      </w:r>
      <w:r>
        <w:rPr>
          <w:rFonts w:ascii="Times New Roman" w:hAnsi="Times New Roman"/>
          <w:sz w:val="24"/>
          <w:szCs w:val="24"/>
          <w:lang w:val="id-ID"/>
        </w:rPr>
        <w:t xml:space="preserve"> emas dan </w:t>
      </w:r>
      <w:r w:rsidRPr="009469C3">
        <w:rPr>
          <w:rFonts w:ascii="Times New Roman" w:hAnsi="Times New Roman"/>
          <w:i/>
          <w:sz w:val="24"/>
          <w:szCs w:val="24"/>
          <w:lang w:val="id-ID"/>
        </w:rPr>
        <w:t>return</w:t>
      </w:r>
      <w:r>
        <w:rPr>
          <w:rFonts w:ascii="Times New Roman" w:hAnsi="Times New Roman"/>
          <w:i/>
          <w:sz w:val="24"/>
          <w:szCs w:val="24"/>
          <w:lang w:val="id-ID"/>
        </w:rPr>
        <w:t xml:space="preserve"> </w:t>
      </w:r>
      <w:r>
        <w:rPr>
          <w:rFonts w:ascii="Times New Roman" w:hAnsi="Times New Roman"/>
          <w:sz w:val="24"/>
          <w:szCs w:val="24"/>
          <w:lang w:val="id-ID"/>
        </w:rPr>
        <w:t xml:space="preserve"> pasar saham yang ditunjukkan dari hasil uji kausalitas </w:t>
      </w:r>
      <w:r>
        <w:rPr>
          <w:rFonts w:ascii="Times New Roman" w:hAnsi="Times New Roman"/>
          <w:i/>
          <w:sz w:val="24"/>
          <w:szCs w:val="24"/>
          <w:lang w:val="id-ID"/>
        </w:rPr>
        <w:t>Granger</w:t>
      </w:r>
      <w:r>
        <w:rPr>
          <w:rFonts w:ascii="Times New Roman" w:hAnsi="Times New Roman"/>
          <w:sz w:val="24"/>
          <w:szCs w:val="24"/>
          <w:lang w:val="id-ID"/>
        </w:rPr>
        <w:t xml:space="preserve"> (</w:t>
      </w:r>
      <w:r>
        <w:rPr>
          <w:rFonts w:ascii="Times New Roman" w:hAnsi="Times New Roman"/>
          <w:i/>
          <w:sz w:val="24"/>
          <w:szCs w:val="24"/>
          <w:lang w:val="id-ID"/>
        </w:rPr>
        <w:t>granger causality test</w:t>
      </w:r>
      <w:r>
        <w:rPr>
          <w:rFonts w:ascii="Times New Roman" w:hAnsi="Times New Roman"/>
          <w:sz w:val="24"/>
          <w:szCs w:val="24"/>
          <w:lang w:val="id-ID"/>
        </w:rPr>
        <w:t>). Sehingga hipotesis pertama dinyatakan tidak terbukti.</w:t>
      </w:r>
    </w:p>
    <w:p w:rsidR="002C4941"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Analisis IRF (</w:t>
      </w:r>
      <w:r>
        <w:rPr>
          <w:rFonts w:ascii="Times New Roman" w:hAnsi="Times New Roman"/>
          <w:i/>
          <w:sz w:val="24"/>
          <w:szCs w:val="24"/>
          <w:lang w:val="id-ID"/>
        </w:rPr>
        <w:t>impulse response function</w:t>
      </w:r>
      <w:r>
        <w:rPr>
          <w:rFonts w:ascii="Times New Roman" w:hAnsi="Times New Roman"/>
          <w:sz w:val="24"/>
          <w:szCs w:val="24"/>
          <w:lang w:val="id-ID"/>
        </w:rPr>
        <w:t xml:space="preserve">) menujukkan bahwa respon yang diberikan oleh </w:t>
      </w:r>
      <w:r>
        <w:rPr>
          <w:rFonts w:ascii="Times New Roman" w:hAnsi="Times New Roman"/>
          <w:i/>
          <w:sz w:val="24"/>
          <w:szCs w:val="24"/>
          <w:lang w:val="id-ID"/>
        </w:rPr>
        <w:t xml:space="preserve">return </w:t>
      </w:r>
      <w:r>
        <w:rPr>
          <w:rFonts w:ascii="Times New Roman" w:hAnsi="Times New Roman"/>
          <w:sz w:val="24"/>
          <w:szCs w:val="24"/>
          <w:lang w:val="id-ID"/>
        </w:rPr>
        <w:t xml:space="preserve">emas atas guncangan dari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bersifat </w:t>
      </w:r>
      <w:r>
        <w:rPr>
          <w:rFonts w:ascii="Times New Roman" w:hAnsi="Times New Roman"/>
          <w:i/>
          <w:sz w:val="24"/>
          <w:szCs w:val="24"/>
          <w:lang w:val="id-ID"/>
        </w:rPr>
        <w:lastRenderedPageBreak/>
        <w:t>convergence</w:t>
      </w:r>
      <w:r>
        <w:rPr>
          <w:rFonts w:ascii="Times New Roman" w:hAnsi="Times New Roman"/>
          <w:sz w:val="24"/>
          <w:szCs w:val="24"/>
          <w:lang w:val="id-ID"/>
        </w:rPr>
        <w:t xml:space="preserve"> dan tidak berpengaruh secara permanen. Hasil yang sama juga diperlihatkan pada respon yang diberikan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terhadap guncangan yang berasal dari </w:t>
      </w:r>
      <w:r>
        <w:rPr>
          <w:rFonts w:ascii="Times New Roman" w:hAnsi="Times New Roman"/>
          <w:i/>
          <w:sz w:val="24"/>
          <w:szCs w:val="24"/>
          <w:lang w:val="id-ID"/>
        </w:rPr>
        <w:t xml:space="preserve">return </w:t>
      </w:r>
      <w:r>
        <w:rPr>
          <w:rFonts w:ascii="Times New Roman" w:hAnsi="Times New Roman"/>
          <w:sz w:val="24"/>
          <w:szCs w:val="24"/>
          <w:lang w:val="id-ID"/>
        </w:rPr>
        <w:t>emas.</w:t>
      </w:r>
    </w:p>
    <w:p w:rsidR="002C4941" w:rsidRDefault="002C4941" w:rsidP="009349DD">
      <w:pPr>
        <w:pStyle w:val="ListParagraph"/>
        <w:numPr>
          <w:ilvl w:val="0"/>
          <w:numId w:val="2"/>
        </w:numPr>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Analisis VD (</w:t>
      </w:r>
      <w:r>
        <w:rPr>
          <w:rFonts w:ascii="Times New Roman" w:hAnsi="Times New Roman"/>
          <w:i/>
          <w:sz w:val="24"/>
          <w:szCs w:val="24"/>
          <w:lang w:val="id-ID"/>
        </w:rPr>
        <w:t>variance decomposition</w:t>
      </w:r>
      <w:r>
        <w:rPr>
          <w:rFonts w:ascii="Times New Roman" w:hAnsi="Times New Roman"/>
          <w:sz w:val="24"/>
          <w:szCs w:val="24"/>
          <w:lang w:val="id-ID"/>
        </w:rPr>
        <w:t xml:space="preserve">) memperkuat hasil dari analisis IRF yang menunjukkan bahwa guncangan yang diberikan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mencapai kestabilan pada periode kelima sementara guncangan yang diberikan terhadap </w:t>
      </w:r>
      <w:r>
        <w:rPr>
          <w:rFonts w:ascii="Times New Roman" w:hAnsi="Times New Roman"/>
          <w:i/>
          <w:sz w:val="24"/>
          <w:szCs w:val="24"/>
          <w:lang w:val="id-ID"/>
        </w:rPr>
        <w:t xml:space="preserve">return </w:t>
      </w:r>
      <w:r>
        <w:rPr>
          <w:rFonts w:ascii="Times New Roman" w:hAnsi="Times New Roman"/>
          <w:sz w:val="24"/>
          <w:szCs w:val="24"/>
          <w:lang w:val="id-ID"/>
        </w:rPr>
        <w:t>pasar saham mengalami kestabilan pada periode keenam.</w:t>
      </w:r>
    </w:p>
    <w:p w:rsidR="00C01D93" w:rsidRDefault="002C4941" w:rsidP="00CC6160">
      <w:pPr>
        <w:pStyle w:val="ListParagraph"/>
        <w:numPr>
          <w:ilvl w:val="0"/>
          <w:numId w:val="2"/>
        </w:numPr>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Investasi emas lebih baik atau lebih menguntungkan daripada investasi saham pada masa terjadinya inflasi.</w:t>
      </w:r>
      <w:r w:rsidRPr="00906C55">
        <w:rPr>
          <w:rFonts w:ascii="Times New Roman" w:hAnsi="Times New Roman"/>
          <w:sz w:val="24"/>
          <w:szCs w:val="24"/>
          <w:lang w:val="id-ID"/>
        </w:rPr>
        <w:t xml:space="preserve"> </w:t>
      </w:r>
      <w:r w:rsidR="00B53CD7" w:rsidRPr="00F2731A">
        <w:rPr>
          <w:rStyle w:val="hps"/>
          <w:rFonts w:ascii="Times New Roman" w:hAnsi="Times New Roman"/>
          <w:sz w:val="24"/>
          <w:szCs w:val="24"/>
        </w:rPr>
        <w:t>Hasil ini</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lang w:val="id-ID"/>
        </w:rPr>
        <w:t xml:space="preserve">menunjukkan </w:t>
      </w:r>
      <w:r w:rsidR="00B53CD7" w:rsidRPr="00F2731A">
        <w:rPr>
          <w:rStyle w:val="hps"/>
          <w:rFonts w:ascii="Times New Roman" w:hAnsi="Times New Roman"/>
          <w:sz w:val="24"/>
          <w:szCs w:val="24"/>
        </w:rPr>
        <w:t>bahwa emas</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rPr>
        <w:t>memiliki keunggulan</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rPr>
        <w:t>untuk</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rPr>
        <w:t>diversifikasi dan</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rPr>
        <w:t>juga</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lang w:val="id-ID"/>
        </w:rPr>
        <w:t xml:space="preserve">sebagai </w:t>
      </w:r>
      <w:r w:rsidR="00B53CD7" w:rsidRPr="00F2731A">
        <w:rPr>
          <w:rStyle w:val="hps"/>
          <w:rFonts w:ascii="Times New Roman" w:hAnsi="Times New Roman"/>
          <w:sz w:val="24"/>
          <w:szCs w:val="24"/>
        </w:rPr>
        <w:t>tempat yang aman</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rPr>
        <w:t>bagi investor</w:t>
      </w:r>
      <w:r w:rsidR="00B53CD7" w:rsidRPr="00F2731A">
        <w:rPr>
          <w:rFonts w:ascii="Times New Roman" w:hAnsi="Times New Roman"/>
          <w:sz w:val="24"/>
          <w:szCs w:val="24"/>
        </w:rPr>
        <w:t xml:space="preserve"> </w:t>
      </w:r>
      <w:r w:rsidR="00B53CD7" w:rsidRPr="00F2731A">
        <w:rPr>
          <w:rStyle w:val="hps"/>
          <w:rFonts w:ascii="Times New Roman" w:hAnsi="Times New Roman"/>
          <w:sz w:val="24"/>
          <w:szCs w:val="24"/>
        </w:rPr>
        <w:t>dan</w:t>
      </w:r>
      <w:r w:rsidR="00B53CD7" w:rsidRPr="00F2731A">
        <w:rPr>
          <w:rFonts w:ascii="Times New Roman" w:hAnsi="Times New Roman"/>
          <w:sz w:val="24"/>
          <w:szCs w:val="24"/>
        </w:rPr>
        <w:t xml:space="preserve"> </w:t>
      </w:r>
      <w:r w:rsidR="00B53CD7" w:rsidRPr="00F2731A">
        <w:rPr>
          <w:rStyle w:val="hps"/>
          <w:rFonts w:ascii="Times New Roman" w:hAnsi="Times New Roman"/>
          <w:i/>
          <w:sz w:val="24"/>
          <w:szCs w:val="24"/>
          <w:lang w:val="id-ID"/>
        </w:rPr>
        <w:t xml:space="preserve">hedge </w:t>
      </w:r>
      <w:r w:rsidR="00B53CD7" w:rsidRPr="00F2731A">
        <w:rPr>
          <w:rStyle w:val="hps"/>
          <w:rFonts w:ascii="Times New Roman" w:hAnsi="Times New Roman"/>
          <w:sz w:val="24"/>
          <w:szCs w:val="24"/>
        </w:rPr>
        <w:t>untuk saham</w:t>
      </w:r>
      <w:r w:rsidR="00B53CD7" w:rsidRPr="00F2731A">
        <w:rPr>
          <w:rFonts w:ascii="Times New Roman" w:hAnsi="Times New Roman"/>
          <w:sz w:val="24"/>
          <w:szCs w:val="24"/>
        </w:rPr>
        <w:t>.</w:t>
      </w:r>
      <w:r w:rsidR="00B53CD7">
        <w:rPr>
          <w:rFonts w:ascii="Times New Roman" w:hAnsi="Times New Roman"/>
          <w:sz w:val="24"/>
          <w:szCs w:val="24"/>
          <w:lang w:val="id-ID"/>
        </w:rPr>
        <w:t xml:space="preserve"> </w:t>
      </w:r>
      <w:r w:rsidRPr="00B53CD7">
        <w:rPr>
          <w:rFonts w:ascii="Times New Roman" w:hAnsi="Times New Roman"/>
          <w:sz w:val="24"/>
          <w:szCs w:val="24"/>
          <w:lang w:val="id-ID"/>
        </w:rPr>
        <w:t>Sehingga hipotesis keenam dapat diterima atau terbukti.</w:t>
      </w:r>
    </w:p>
    <w:p w:rsidR="00CC6160" w:rsidRPr="00CC6160" w:rsidRDefault="00CC6160" w:rsidP="00CC6160">
      <w:pPr>
        <w:pStyle w:val="ListParagraph"/>
        <w:spacing w:after="0" w:line="360" w:lineRule="auto"/>
        <w:ind w:left="567"/>
        <w:jc w:val="both"/>
        <w:rPr>
          <w:rFonts w:ascii="Times New Roman" w:hAnsi="Times New Roman"/>
          <w:sz w:val="24"/>
          <w:szCs w:val="24"/>
          <w:lang w:val="id-ID"/>
        </w:rPr>
      </w:pPr>
    </w:p>
    <w:p w:rsidR="00C01D93" w:rsidRPr="00C01D93" w:rsidRDefault="00C01D93" w:rsidP="00C01D93">
      <w:pPr>
        <w:pStyle w:val="ListParagraph"/>
        <w:numPr>
          <w:ilvl w:val="1"/>
          <w:numId w:val="1"/>
        </w:numPr>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Implikasi Manajerial</w:t>
      </w:r>
    </w:p>
    <w:p w:rsidR="002C4941" w:rsidRDefault="002C4941" w:rsidP="00B53CD7">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Dari hasil analisis yang telah diuraikan, diketahui hanya terdapat hubungan jangka panjang antar variabel penelitian. Sementara, dalam jangka pendek diketahui tidak terdapat hubungan (pengaruh) antara variabel yang satu dengan variabel yang lainnya. Hasil ini menunjukkan bahwa investor maupun calon investor harus memperhatikan pergerakan atau perubahan harga dari salah satu variabel tersebut sebelum mengambil keputusan investasinya maupun dalam membuat suatu kebijakan jangka panjang.</w:t>
      </w:r>
    </w:p>
    <w:p w:rsidR="002C4941" w:rsidRDefault="002C4941" w:rsidP="003D6A70">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Dalam jangka pendek diketahui bahwa </w:t>
      </w:r>
      <w:r>
        <w:rPr>
          <w:rFonts w:ascii="Times New Roman" w:hAnsi="Times New Roman"/>
          <w:i/>
          <w:sz w:val="24"/>
          <w:szCs w:val="24"/>
          <w:lang w:val="id-ID"/>
        </w:rPr>
        <w:t xml:space="preserve">return </w:t>
      </w:r>
      <w:r>
        <w:rPr>
          <w:rFonts w:ascii="Times New Roman" w:hAnsi="Times New Roman"/>
          <w:sz w:val="24"/>
          <w:szCs w:val="24"/>
          <w:lang w:val="id-ID"/>
        </w:rPr>
        <w:t xml:space="preserve">emas berpengaruh positif tidak signifikan terhadap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pada periode satu bulan sebelumnya dan berpengaruh negatif tidak signifikan pada periode dua bulan sebelumnya. Artinya, pergerakan investasi emas dapat memberikan dampak positif maupun negatif terhadap pergerakan investasi saham. Kondisi yang tidak stabil dan tidak dapat diprediksi ini menuntut para investor dan calon investor untuk berhati – hati dalam pengambilan keputusan investasi apabila berpedoman pada pergerakan atau perubahan </w:t>
      </w:r>
      <w:r>
        <w:rPr>
          <w:rFonts w:ascii="Times New Roman" w:hAnsi="Times New Roman"/>
          <w:i/>
          <w:sz w:val="24"/>
          <w:szCs w:val="24"/>
          <w:lang w:val="id-ID"/>
        </w:rPr>
        <w:t>return</w:t>
      </w:r>
      <w:r>
        <w:rPr>
          <w:rFonts w:ascii="Times New Roman" w:hAnsi="Times New Roman"/>
          <w:sz w:val="24"/>
          <w:szCs w:val="24"/>
          <w:lang w:val="id-ID"/>
        </w:rPr>
        <w:t xml:space="preserve"> emas. Hal ini disebabkan karena </w:t>
      </w:r>
      <w:r>
        <w:rPr>
          <w:rFonts w:ascii="Times New Roman" w:hAnsi="Times New Roman"/>
          <w:i/>
          <w:sz w:val="24"/>
          <w:szCs w:val="24"/>
          <w:lang w:val="id-ID"/>
        </w:rPr>
        <w:t xml:space="preserve">return </w:t>
      </w:r>
      <w:r>
        <w:rPr>
          <w:rFonts w:ascii="Times New Roman" w:hAnsi="Times New Roman"/>
          <w:sz w:val="24"/>
          <w:szCs w:val="24"/>
          <w:lang w:val="id-ID"/>
        </w:rPr>
        <w:t xml:space="preserve">emas yang tidak signifikan dalam menjelaskan besarnya pengaruh terhadap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Dengan kata lain dapat disimpulkan </w:t>
      </w:r>
      <w:r>
        <w:rPr>
          <w:rFonts w:ascii="Times New Roman" w:hAnsi="Times New Roman"/>
          <w:i/>
          <w:sz w:val="24"/>
          <w:szCs w:val="24"/>
          <w:lang w:val="id-ID"/>
        </w:rPr>
        <w:t xml:space="preserve">return </w:t>
      </w:r>
      <w:r>
        <w:rPr>
          <w:rFonts w:ascii="Times New Roman" w:hAnsi="Times New Roman"/>
          <w:sz w:val="24"/>
          <w:szCs w:val="24"/>
          <w:lang w:val="id-ID"/>
        </w:rPr>
        <w:t xml:space="preserve">emas tidak berpengaruh terhadap </w:t>
      </w:r>
      <w:r>
        <w:rPr>
          <w:rFonts w:ascii="Times New Roman" w:hAnsi="Times New Roman"/>
          <w:i/>
          <w:sz w:val="24"/>
          <w:szCs w:val="24"/>
          <w:lang w:val="id-ID"/>
        </w:rPr>
        <w:lastRenderedPageBreak/>
        <w:t xml:space="preserve">return </w:t>
      </w:r>
      <w:r>
        <w:rPr>
          <w:rFonts w:ascii="Times New Roman" w:hAnsi="Times New Roman"/>
          <w:sz w:val="24"/>
          <w:szCs w:val="24"/>
          <w:lang w:val="id-ID"/>
        </w:rPr>
        <w:t>pasar saham.</w:t>
      </w:r>
      <w:r w:rsidR="003D6A70">
        <w:rPr>
          <w:rFonts w:ascii="Times New Roman" w:hAnsi="Times New Roman"/>
          <w:sz w:val="24"/>
          <w:szCs w:val="24"/>
          <w:lang w:val="id-ID"/>
        </w:rPr>
        <w:t xml:space="preserve"> Kondisi ini diperkuat dengan hasil analisis IRF dan analisis VD. </w:t>
      </w:r>
    </w:p>
    <w:p w:rsidR="002C4941" w:rsidRDefault="002C4941" w:rsidP="00B53CD7">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Hasil yang sama juga diperlihatkan pada pengaruh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Dalam jangka pendek diketahui bahwa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berpengaruh positif tidak signifikan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pada periode satu bulan sebelumnya dan berpengaruh negatif tidak signifikan pada periode dua bulan sebelumnya. Kondisi ini diperkuat dengan hasil analisis IRF dan analisis VD. Kondisi yang tidak stabil dan tidak dapat diprediksi ini menuntut para investor dan calon investor untuk berhati – hati dalam pengambilan keputusan investasi apabila berpedoman pada pergerakan atau perubahan </w:t>
      </w:r>
      <w:r>
        <w:rPr>
          <w:rFonts w:ascii="Times New Roman" w:hAnsi="Times New Roman"/>
          <w:i/>
          <w:sz w:val="24"/>
          <w:szCs w:val="24"/>
          <w:lang w:val="id-ID"/>
        </w:rPr>
        <w:t>return</w:t>
      </w:r>
      <w:r>
        <w:rPr>
          <w:rFonts w:ascii="Times New Roman" w:hAnsi="Times New Roman"/>
          <w:sz w:val="24"/>
          <w:szCs w:val="24"/>
          <w:lang w:val="id-ID"/>
        </w:rPr>
        <w:t xml:space="preserve"> pasar saham. Hal ini disebabkan karena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yang tidak signifikan dalam menjelaskan besarnya pengaruh terhadap </w:t>
      </w:r>
      <w:r>
        <w:rPr>
          <w:rFonts w:ascii="Times New Roman" w:hAnsi="Times New Roman"/>
          <w:i/>
          <w:sz w:val="24"/>
          <w:szCs w:val="24"/>
          <w:lang w:val="id-ID"/>
        </w:rPr>
        <w:t xml:space="preserve">return </w:t>
      </w:r>
      <w:r>
        <w:rPr>
          <w:rFonts w:ascii="Times New Roman" w:hAnsi="Times New Roman"/>
          <w:sz w:val="24"/>
          <w:szCs w:val="24"/>
          <w:lang w:val="id-ID"/>
        </w:rPr>
        <w:t>emas.</w:t>
      </w:r>
    </w:p>
    <w:p w:rsidR="002C4941" w:rsidRDefault="002C4941" w:rsidP="00B53CD7">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Pertimbangan lain yang harus diperhatikan oleh para investor dan calon investor dalam pengambilan keputusan investasi adalah kondisi makro ekonomi. Kondisi makro ekonomi yang digambarkan melalui pergerakan inflasi, sedikit banyak menjadi faktor yang mempengaruhi iklim investasi. Dalam jangka pendek diketahui inflasi tidak berpengaruh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dan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Meskipun demikian, dalam jangka panjang inflasi memiliki pengaruh yang signifikan terhadap </w:t>
      </w:r>
      <w:r>
        <w:rPr>
          <w:rFonts w:ascii="Times New Roman" w:hAnsi="Times New Roman"/>
          <w:i/>
          <w:sz w:val="24"/>
          <w:szCs w:val="24"/>
          <w:lang w:val="id-ID"/>
        </w:rPr>
        <w:t xml:space="preserve">return </w:t>
      </w:r>
      <w:r>
        <w:rPr>
          <w:rFonts w:ascii="Times New Roman" w:hAnsi="Times New Roman"/>
          <w:sz w:val="24"/>
          <w:szCs w:val="24"/>
          <w:lang w:val="id-ID"/>
        </w:rPr>
        <w:t xml:space="preserve">emas dan </w:t>
      </w:r>
      <w:r>
        <w:rPr>
          <w:rFonts w:ascii="Times New Roman" w:hAnsi="Times New Roman"/>
          <w:i/>
          <w:sz w:val="24"/>
          <w:szCs w:val="24"/>
          <w:lang w:val="id-ID"/>
        </w:rPr>
        <w:t xml:space="preserve">return </w:t>
      </w:r>
      <w:r>
        <w:rPr>
          <w:rFonts w:ascii="Times New Roman" w:hAnsi="Times New Roman"/>
          <w:sz w:val="24"/>
          <w:szCs w:val="24"/>
          <w:lang w:val="id-ID"/>
        </w:rPr>
        <w:t>pasar saham. Hal ini menuntut para investor dan calon investor untuk tetap mempertimbangkan inflasi sebagai faktor makro ekonomi yang mempengaruhi investasi sebelum mereka melakukan keputusan investasi guna menghindari kerugian yang ditimbulkan dan mendapatkan keuntungan yang lebih besar.</w:t>
      </w:r>
    </w:p>
    <w:p w:rsidR="002C4941" w:rsidRDefault="002C4941" w:rsidP="00B53CD7">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Faktor lain yang harus dipertimbangkan oleh para investor dan calon investor sebelum mengambil keputusan investasi adalah ketahanan suatu instrumen investasi terhadap faktor luar yang mempengaruhinya. Reaksi positif atau negatif yang diberikan instrumen investasi atas timbulnya inflasi sebagai faktor makro ekonomi. Dalam jangka pendek membuktikan bahwa </w:t>
      </w:r>
      <w:r>
        <w:rPr>
          <w:rFonts w:ascii="Times New Roman" w:hAnsi="Times New Roman"/>
          <w:i/>
          <w:sz w:val="24"/>
          <w:szCs w:val="24"/>
          <w:lang w:val="id-ID"/>
        </w:rPr>
        <w:t xml:space="preserve">return </w:t>
      </w:r>
      <w:r>
        <w:rPr>
          <w:rFonts w:ascii="Times New Roman" w:hAnsi="Times New Roman"/>
          <w:sz w:val="24"/>
          <w:szCs w:val="24"/>
          <w:lang w:val="id-ID"/>
        </w:rPr>
        <w:t xml:space="preserve">emas lebih baik daripada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Hal ini diperlihatkan dengan adanya inflasi yang terjadi menunjukkan bahwa </w:t>
      </w:r>
      <w:r>
        <w:rPr>
          <w:rFonts w:ascii="Times New Roman" w:hAnsi="Times New Roman"/>
          <w:i/>
          <w:sz w:val="24"/>
          <w:szCs w:val="24"/>
          <w:lang w:val="id-ID"/>
        </w:rPr>
        <w:t xml:space="preserve">return </w:t>
      </w:r>
      <w:r>
        <w:rPr>
          <w:rFonts w:ascii="Times New Roman" w:hAnsi="Times New Roman"/>
          <w:sz w:val="24"/>
          <w:szCs w:val="24"/>
          <w:lang w:val="id-ID"/>
        </w:rPr>
        <w:t xml:space="preserve">emas justru mengalami peningkatan sementara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justru mengalami penurunan. Hasil ini </w:t>
      </w:r>
      <w:r>
        <w:rPr>
          <w:rFonts w:ascii="Times New Roman" w:hAnsi="Times New Roman"/>
          <w:sz w:val="24"/>
          <w:szCs w:val="24"/>
          <w:lang w:val="id-ID"/>
        </w:rPr>
        <w:lastRenderedPageBreak/>
        <w:t>diperkuat dengan kemampuan investasi emas yang lebih cepat dalam mencapai kestabilannya dibandingkan investasi saham pada saat terjadi guncangan (</w:t>
      </w:r>
      <w:r>
        <w:rPr>
          <w:rFonts w:ascii="Times New Roman" w:hAnsi="Times New Roman"/>
          <w:i/>
          <w:sz w:val="24"/>
          <w:szCs w:val="24"/>
          <w:lang w:val="id-ID"/>
        </w:rPr>
        <w:t>shock</w:t>
      </w:r>
      <w:r>
        <w:rPr>
          <w:rFonts w:ascii="Times New Roman" w:hAnsi="Times New Roman"/>
          <w:sz w:val="24"/>
          <w:szCs w:val="24"/>
          <w:lang w:val="id-ID"/>
        </w:rPr>
        <w:t>).</w:t>
      </w:r>
    </w:p>
    <w:p w:rsidR="002C4941" w:rsidRDefault="002C4941" w:rsidP="00B53CD7">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Hasil uji kausalitas </w:t>
      </w:r>
      <w:r>
        <w:rPr>
          <w:rFonts w:ascii="Times New Roman" w:hAnsi="Times New Roman"/>
          <w:i/>
          <w:sz w:val="24"/>
          <w:szCs w:val="24"/>
          <w:lang w:val="id-ID"/>
        </w:rPr>
        <w:t>Granger</w:t>
      </w:r>
      <w:r>
        <w:rPr>
          <w:rFonts w:ascii="Times New Roman" w:hAnsi="Times New Roman"/>
          <w:sz w:val="24"/>
          <w:szCs w:val="24"/>
          <w:lang w:val="id-ID"/>
        </w:rPr>
        <w:t xml:space="preserve"> yang menunjukkan bahwa tidak terdapat hubungan kausalitas antara </w:t>
      </w:r>
      <w:r>
        <w:rPr>
          <w:rFonts w:ascii="Times New Roman" w:hAnsi="Times New Roman"/>
          <w:i/>
          <w:sz w:val="24"/>
          <w:szCs w:val="24"/>
          <w:lang w:val="id-ID"/>
        </w:rPr>
        <w:t xml:space="preserve">return </w:t>
      </w:r>
      <w:r>
        <w:rPr>
          <w:rFonts w:ascii="Times New Roman" w:hAnsi="Times New Roman"/>
          <w:sz w:val="24"/>
          <w:szCs w:val="24"/>
          <w:lang w:val="id-ID"/>
        </w:rPr>
        <w:t xml:space="preserve">emas dan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Hal ini berarti perubahan pada </w:t>
      </w:r>
      <w:r>
        <w:rPr>
          <w:rFonts w:ascii="Times New Roman" w:hAnsi="Times New Roman"/>
          <w:i/>
          <w:sz w:val="24"/>
          <w:szCs w:val="24"/>
          <w:lang w:val="id-ID"/>
        </w:rPr>
        <w:t xml:space="preserve">return </w:t>
      </w:r>
      <w:r>
        <w:rPr>
          <w:rFonts w:ascii="Times New Roman" w:hAnsi="Times New Roman"/>
          <w:sz w:val="24"/>
          <w:szCs w:val="24"/>
          <w:lang w:val="id-ID"/>
        </w:rPr>
        <w:t xml:space="preserve">emas (investasi emas) tidak akan berpengaruh atau menyebabkan perubahan pada </w:t>
      </w:r>
      <w:r>
        <w:rPr>
          <w:rFonts w:ascii="Times New Roman" w:hAnsi="Times New Roman"/>
          <w:i/>
          <w:sz w:val="24"/>
          <w:szCs w:val="24"/>
          <w:lang w:val="id-ID"/>
        </w:rPr>
        <w:t xml:space="preserve">return </w:t>
      </w:r>
      <w:r>
        <w:rPr>
          <w:rFonts w:ascii="Times New Roman" w:hAnsi="Times New Roman"/>
          <w:sz w:val="24"/>
          <w:szCs w:val="24"/>
          <w:lang w:val="id-ID"/>
        </w:rPr>
        <w:t xml:space="preserve">pasar saham (investasi saham). Hal ini juga menunjukkan bahwa investasi emas merupakan </w:t>
      </w:r>
      <w:r>
        <w:rPr>
          <w:rFonts w:ascii="Times New Roman" w:hAnsi="Times New Roman"/>
          <w:i/>
          <w:sz w:val="24"/>
          <w:szCs w:val="24"/>
          <w:lang w:val="id-ID"/>
        </w:rPr>
        <w:t>hedging</w:t>
      </w:r>
      <w:r>
        <w:rPr>
          <w:rFonts w:ascii="Times New Roman" w:hAnsi="Times New Roman"/>
          <w:sz w:val="24"/>
          <w:szCs w:val="24"/>
          <w:lang w:val="id-ID"/>
        </w:rPr>
        <w:t xml:space="preserve"> atau lindung nilai bagi investasi saham pada masa inflasi.</w:t>
      </w:r>
    </w:p>
    <w:p w:rsidR="00C01D93" w:rsidRDefault="00C01D93" w:rsidP="00C01D93">
      <w:pPr>
        <w:pStyle w:val="ListParagraph"/>
        <w:spacing w:after="0" w:line="360" w:lineRule="auto"/>
        <w:ind w:left="0"/>
        <w:jc w:val="both"/>
        <w:rPr>
          <w:rFonts w:ascii="Times New Roman" w:hAnsi="Times New Roman"/>
          <w:sz w:val="24"/>
          <w:szCs w:val="24"/>
          <w:lang w:val="id-ID"/>
        </w:rPr>
      </w:pPr>
    </w:p>
    <w:p w:rsidR="00C01D93" w:rsidRPr="00C01D93" w:rsidRDefault="00C01D93" w:rsidP="00C01D93">
      <w:pPr>
        <w:pStyle w:val="ListParagraph"/>
        <w:spacing w:after="0" w:line="360" w:lineRule="auto"/>
        <w:ind w:left="0"/>
        <w:jc w:val="both"/>
        <w:rPr>
          <w:rFonts w:ascii="Times New Roman" w:hAnsi="Times New Roman"/>
          <w:b/>
          <w:sz w:val="24"/>
          <w:szCs w:val="24"/>
          <w:lang w:val="id-ID"/>
        </w:rPr>
      </w:pPr>
      <w:r w:rsidRPr="00C01D93">
        <w:rPr>
          <w:rFonts w:ascii="Times New Roman" w:hAnsi="Times New Roman"/>
          <w:b/>
          <w:sz w:val="24"/>
          <w:szCs w:val="24"/>
          <w:lang w:val="id-ID"/>
        </w:rPr>
        <w:t>REFRENSI</w:t>
      </w:r>
      <w:r>
        <w:rPr>
          <w:rFonts w:ascii="Times New Roman" w:hAnsi="Times New Roman"/>
          <w:b/>
          <w:sz w:val="24"/>
          <w:szCs w:val="24"/>
          <w:lang w:val="id-ID"/>
        </w:rPr>
        <w:t xml:space="preserve"> :</w:t>
      </w: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Ajija, Sochrul R, Dyah W. Sari, Rahmat H. Setianto dan Martha R. Primanti, 2011, </w:t>
      </w:r>
      <w:r w:rsidRPr="00D57ABC">
        <w:rPr>
          <w:rFonts w:ascii="Times New Roman" w:hAnsi="Times New Roman"/>
          <w:b/>
          <w:sz w:val="24"/>
          <w:szCs w:val="24"/>
        </w:rPr>
        <w:t>Cara Cerdas Menguasai Eviews</w:t>
      </w:r>
      <w:r w:rsidRPr="00D57ABC">
        <w:rPr>
          <w:rFonts w:ascii="Times New Roman" w:hAnsi="Times New Roman"/>
          <w:sz w:val="24"/>
          <w:szCs w:val="24"/>
        </w:rPr>
        <w:t>, Salemba Empat,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Ang, Robert, 1997, </w:t>
      </w:r>
      <w:r w:rsidRPr="00D57ABC">
        <w:rPr>
          <w:rFonts w:ascii="Times New Roman" w:hAnsi="Times New Roman"/>
          <w:b/>
          <w:sz w:val="24"/>
          <w:szCs w:val="24"/>
        </w:rPr>
        <w:t>Buku Pintar Pasar Modal Indonesia (The Intelligent Guide to Indonesian Capital Market)</w:t>
      </w:r>
      <w:r w:rsidRPr="00D57ABC">
        <w:rPr>
          <w:rFonts w:ascii="Times New Roman" w:hAnsi="Times New Roman"/>
          <w:sz w:val="24"/>
          <w:szCs w:val="24"/>
        </w:rPr>
        <w:t>, Mediasoft,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Amin, Muhammad Zuhdi dan Tuban Drijah Herawati, 2012, “Pengaruh Tingkat Inflasi, Suku Bunga SBI, Nilai Kurs Dollar (USD/IDR) dan Indeks Dow Jones (DJIA) Terhadap Pergerakan Indeks Harga Saham Gabungan Di Bursa Efek Indonesia (BEI) Periode 2008 – 2011”, </w:t>
      </w:r>
      <w:r w:rsidRPr="00D57ABC">
        <w:rPr>
          <w:rFonts w:ascii="Times New Roman" w:hAnsi="Times New Roman"/>
          <w:b/>
          <w:sz w:val="24"/>
          <w:szCs w:val="24"/>
        </w:rPr>
        <w:t>Jurnal Skripsi FEB UB</w:t>
      </w:r>
      <w:r w:rsidRPr="00D57ABC">
        <w:rPr>
          <w:rFonts w:ascii="Times New Roman" w:hAnsi="Times New Roman"/>
          <w:sz w:val="24"/>
          <w:szCs w:val="24"/>
        </w:rPr>
        <w:t>, hal. 1 – 17.</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Apriyanti, Maya, 2012, </w:t>
      </w:r>
      <w:r w:rsidRPr="00D57ABC">
        <w:rPr>
          <w:rFonts w:ascii="Times New Roman" w:hAnsi="Times New Roman"/>
          <w:b/>
          <w:sz w:val="24"/>
          <w:szCs w:val="24"/>
        </w:rPr>
        <w:t>Anti Rugi Dengan Berinvestasi Emas : Sederhana, Mudah dan Untung Luar Biasa (Cetakan Pertama)</w:t>
      </w:r>
      <w:r w:rsidRPr="00D57ABC">
        <w:rPr>
          <w:rFonts w:ascii="Times New Roman" w:hAnsi="Times New Roman"/>
          <w:sz w:val="24"/>
          <w:szCs w:val="24"/>
        </w:rPr>
        <w:t>, Pustaka Baru Press,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Ariefianto, Moch Doody, 2012, </w:t>
      </w:r>
      <w:r w:rsidRPr="00D57ABC">
        <w:rPr>
          <w:rFonts w:ascii="Times New Roman" w:hAnsi="Times New Roman"/>
          <w:b/>
          <w:sz w:val="24"/>
          <w:szCs w:val="24"/>
        </w:rPr>
        <w:t>Ekonometrika : Esensi dan Aplikasi Dengan Menggunakan Eviews</w:t>
      </w:r>
      <w:r w:rsidRPr="00D57ABC">
        <w:rPr>
          <w:rFonts w:ascii="Times New Roman" w:hAnsi="Times New Roman"/>
          <w:sz w:val="24"/>
          <w:szCs w:val="24"/>
        </w:rPr>
        <w:t>, Erlangga,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Arouri, Mohamed El Hedi, Amine Lahiani dan Duc Khuong Nguyen, 2013, “World Gold Prices and Stock Returns In China : Insights for Hedging and Diversivication Strategies”, </w:t>
      </w:r>
      <w:r w:rsidRPr="00D57ABC">
        <w:rPr>
          <w:rFonts w:ascii="Times New Roman" w:hAnsi="Times New Roman"/>
          <w:b/>
          <w:sz w:val="24"/>
          <w:szCs w:val="24"/>
        </w:rPr>
        <w:t>Energy Policy</w:t>
      </w:r>
      <w:r w:rsidRPr="00D57ABC">
        <w:rPr>
          <w:rFonts w:ascii="Times New Roman" w:hAnsi="Times New Roman"/>
          <w:sz w:val="24"/>
          <w:szCs w:val="24"/>
        </w:rPr>
        <w:t>, version 1 – 7 Mar, pp. 1 – 20.</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Astuti, Ria, Apriatni E. P. Dan Hari Susanta, 2013, “Analisis Pengaruh Tingkat Suku Bunga (SBI), Nilai Tukar (kurs) Rupiah, Inflasi dan Indeks ursa Internasional Terhadap IHSG : Studi Pada IHSG Di BEI Periode 2008 – 2012”, </w:t>
      </w:r>
      <w:r w:rsidRPr="00D57ABC">
        <w:rPr>
          <w:rFonts w:ascii="Times New Roman" w:hAnsi="Times New Roman"/>
          <w:b/>
          <w:sz w:val="24"/>
          <w:szCs w:val="24"/>
        </w:rPr>
        <w:t>Diponegoro Journal of Social and Politic of Science</w:t>
      </w:r>
      <w:r w:rsidRPr="00D57ABC">
        <w:rPr>
          <w:rFonts w:ascii="Times New Roman" w:hAnsi="Times New Roman"/>
          <w:sz w:val="24"/>
          <w:szCs w:val="24"/>
        </w:rPr>
        <w:t>, hal. 1 – 10.</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Baur, Dirk dan Brian Lucey, 2006, “Is Gold A Hedge or A Safe Haven ? An Analysis of Stocks, Bonds and Gold”, </w:t>
      </w:r>
      <w:r w:rsidRPr="00D57ABC">
        <w:rPr>
          <w:rFonts w:ascii="Times New Roman" w:hAnsi="Times New Roman"/>
          <w:b/>
          <w:sz w:val="24"/>
          <w:szCs w:val="24"/>
        </w:rPr>
        <w:t>Institute for International Integration Studies</w:t>
      </w:r>
      <w:r w:rsidRPr="00D57ABC">
        <w:rPr>
          <w:rFonts w:ascii="Times New Roman" w:hAnsi="Times New Roman"/>
          <w:sz w:val="24"/>
          <w:szCs w:val="24"/>
        </w:rPr>
        <w:t>, No. 198, hal. 1 – 28.</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lastRenderedPageBreak/>
        <w:t xml:space="preserve">Bhunia, Amalendu dan Amit Das, 2012, “Association Between Gold Price and Stok Market Returns : Empirical Evidence From NSE”, </w:t>
      </w:r>
      <w:r w:rsidRPr="00D57ABC">
        <w:rPr>
          <w:rFonts w:ascii="Times New Roman" w:hAnsi="Times New Roman"/>
          <w:b/>
          <w:sz w:val="24"/>
          <w:szCs w:val="24"/>
        </w:rPr>
        <w:t>Journal of Exclusive Management Science</w:t>
      </w:r>
      <w:r w:rsidRPr="00D57ABC">
        <w:rPr>
          <w:rFonts w:ascii="Times New Roman" w:hAnsi="Times New Roman"/>
          <w:sz w:val="24"/>
          <w:szCs w:val="24"/>
        </w:rPr>
        <w:t>, Vol. 1 Issue.2.</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Default="00C01D93" w:rsidP="00F973A7">
      <w:pPr>
        <w:spacing w:after="0" w:line="240" w:lineRule="auto"/>
        <w:ind w:left="567" w:hanging="567"/>
        <w:jc w:val="both"/>
        <w:rPr>
          <w:rFonts w:ascii="Times New Roman" w:hAnsi="Times New Roman"/>
          <w:sz w:val="24"/>
          <w:szCs w:val="24"/>
          <w:lang w:val="en-US"/>
        </w:rPr>
      </w:pPr>
      <w:r w:rsidRPr="00D57ABC">
        <w:rPr>
          <w:rFonts w:ascii="Times New Roman" w:hAnsi="Times New Roman"/>
          <w:sz w:val="24"/>
          <w:szCs w:val="24"/>
        </w:rPr>
        <w:t xml:space="preserve">Bilal, Ahmad Raza, Noraini Bt. Abu Talib, Inam Ul Haq, Mohd Noor Azli Ali Khan dan Muhammad Naveed, 2013, “How Gold Prices Correspond to Stock Index : A Comparative Analysis of Karachi Stock Exchange and Bombay Stock Exchange”, </w:t>
      </w:r>
      <w:r w:rsidRPr="00D57ABC">
        <w:rPr>
          <w:rFonts w:ascii="Times New Roman" w:hAnsi="Times New Roman"/>
          <w:b/>
          <w:sz w:val="24"/>
          <w:szCs w:val="24"/>
        </w:rPr>
        <w:t>World Applied Sciences Journal</w:t>
      </w:r>
      <w:r w:rsidRPr="00D57ABC">
        <w:rPr>
          <w:rFonts w:ascii="Times New Roman" w:hAnsi="Times New Roman"/>
          <w:sz w:val="24"/>
          <w:szCs w:val="24"/>
        </w:rPr>
        <w:t>, Vol. 21, pp. 485 – 491.</w:t>
      </w:r>
    </w:p>
    <w:p w:rsidR="00C01D93" w:rsidRPr="002549CA" w:rsidRDefault="00C01D93" w:rsidP="00F973A7">
      <w:pPr>
        <w:spacing w:after="0" w:line="240" w:lineRule="auto"/>
        <w:ind w:left="567" w:hanging="567"/>
        <w:jc w:val="both"/>
        <w:rPr>
          <w:rFonts w:ascii="Times New Roman" w:hAnsi="Times New Roman"/>
          <w:sz w:val="24"/>
          <w:szCs w:val="24"/>
          <w:lang w:val="en-US"/>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Blose, </w:t>
      </w:r>
      <w:r>
        <w:rPr>
          <w:rFonts w:ascii="Times New Roman" w:hAnsi="Times New Roman"/>
          <w:sz w:val="24"/>
          <w:szCs w:val="24"/>
        </w:rPr>
        <w:t>Laurence E</w:t>
      </w:r>
      <w:r>
        <w:rPr>
          <w:rFonts w:ascii="Times New Roman" w:hAnsi="Times New Roman"/>
          <w:sz w:val="24"/>
          <w:szCs w:val="24"/>
          <w:lang w:val="en-US"/>
        </w:rPr>
        <w:t xml:space="preserve">., </w:t>
      </w:r>
      <w:r w:rsidRPr="00D57ABC">
        <w:rPr>
          <w:rFonts w:ascii="Times New Roman" w:hAnsi="Times New Roman"/>
          <w:sz w:val="24"/>
          <w:szCs w:val="24"/>
        </w:rPr>
        <w:t xml:space="preserve"> 2010, “Gold Prices, Cost of Carry and Expected Inflation”, </w:t>
      </w:r>
      <w:r w:rsidRPr="00D57ABC">
        <w:rPr>
          <w:rFonts w:ascii="Times New Roman" w:hAnsi="Times New Roman"/>
          <w:b/>
          <w:sz w:val="24"/>
          <w:szCs w:val="24"/>
        </w:rPr>
        <w:t>Journal of Economics and Business</w:t>
      </w:r>
      <w:r w:rsidRPr="00D57ABC">
        <w:rPr>
          <w:rFonts w:ascii="Times New Roman" w:hAnsi="Times New Roman"/>
          <w:sz w:val="24"/>
          <w:szCs w:val="24"/>
        </w:rPr>
        <w:t>, Vol. 62, pp. 35 – 47.</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Engle, Robert F. dan C. W. J. Granger, 1987, “Co – Integration and Eror Corection : Representation, Estimation and Testing”, </w:t>
      </w:r>
      <w:r w:rsidRPr="00D57ABC">
        <w:rPr>
          <w:rFonts w:ascii="Times New Roman" w:hAnsi="Times New Roman"/>
          <w:b/>
          <w:sz w:val="24"/>
          <w:szCs w:val="24"/>
        </w:rPr>
        <w:t>Econometrica</w:t>
      </w:r>
      <w:r w:rsidRPr="00D57ABC">
        <w:rPr>
          <w:rFonts w:ascii="Times New Roman" w:hAnsi="Times New Roman"/>
          <w:sz w:val="24"/>
          <w:szCs w:val="24"/>
        </w:rPr>
        <w:t>, Vol. 55 No. 2, pp. 251 – 276.</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Gustina, 2013, “Investigasi Investasi : Sebuah Kajian Teoritis Tentang Alternatif Pilihan”, </w:t>
      </w:r>
      <w:r w:rsidRPr="00D57ABC">
        <w:rPr>
          <w:rFonts w:ascii="Times New Roman" w:hAnsi="Times New Roman"/>
          <w:b/>
          <w:sz w:val="24"/>
          <w:szCs w:val="24"/>
        </w:rPr>
        <w:t>MENARA ILMU</w:t>
      </w:r>
      <w:r w:rsidRPr="00D57ABC">
        <w:rPr>
          <w:rFonts w:ascii="Times New Roman" w:hAnsi="Times New Roman"/>
          <w:sz w:val="24"/>
          <w:szCs w:val="24"/>
        </w:rPr>
        <w:t>, Vol. 3 No. 36, hal. 40 – 50.</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Gujarati, Damodar N., 2007, </w:t>
      </w:r>
      <w:r w:rsidRPr="00D57ABC">
        <w:rPr>
          <w:rFonts w:ascii="Times New Roman" w:hAnsi="Times New Roman"/>
          <w:b/>
          <w:sz w:val="24"/>
          <w:szCs w:val="24"/>
        </w:rPr>
        <w:t>Dasar – Dasar Ekonometrika Edisi Ketiga Jilid I</w:t>
      </w:r>
      <w:r w:rsidRPr="00D57ABC">
        <w:rPr>
          <w:rFonts w:ascii="Times New Roman" w:hAnsi="Times New Roman"/>
          <w:sz w:val="24"/>
          <w:szCs w:val="24"/>
        </w:rPr>
        <w:t>, Erlangga,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Hadi, Jonathan S., 2003, “Analisis Vector Auto Regression (VAR) Terhadap Korelasi Antara Pendapatan Nasional dan Investasi Pemerintah Di Indonesia, 1983/1984 – 1999/2000”, </w:t>
      </w:r>
      <w:r w:rsidRPr="00D57ABC">
        <w:rPr>
          <w:rFonts w:ascii="Times New Roman" w:hAnsi="Times New Roman"/>
          <w:b/>
          <w:sz w:val="24"/>
          <w:szCs w:val="24"/>
        </w:rPr>
        <w:t>Jurnal Keuangan dan Moneter</w:t>
      </w:r>
      <w:r w:rsidRPr="00D57ABC">
        <w:rPr>
          <w:rFonts w:ascii="Times New Roman" w:hAnsi="Times New Roman"/>
          <w:sz w:val="24"/>
          <w:szCs w:val="24"/>
        </w:rPr>
        <w:t>, Vol. 6 No. 2, hal. 107 – 121.</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Halim, Abdul, 2005, </w:t>
      </w:r>
      <w:r w:rsidRPr="00D57ABC">
        <w:rPr>
          <w:rFonts w:ascii="Times New Roman" w:hAnsi="Times New Roman"/>
          <w:b/>
          <w:sz w:val="24"/>
          <w:szCs w:val="24"/>
        </w:rPr>
        <w:t>Analisis Investasi</w:t>
      </w:r>
      <w:r w:rsidRPr="00D57ABC">
        <w:rPr>
          <w:rFonts w:ascii="Times New Roman" w:hAnsi="Times New Roman"/>
          <w:sz w:val="24"/>
          <w:szCs w:val="24"/>
        </w:rPr>
        <w:t>, Salemba Empat,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Hasanzadeh, Ali dan Mehran Kianvand, 2012, “The Impact of Macroeconomic Variables On Stocks Prices : The Case of Tehran Stock Exchange”, </w:t>
      </w:r>
      <w:r w:rsidRPr="00D57ABC">
        <w:rPr>
          <w:rFonts w:ascii="Times New Roman" w:hAnsi="Times New Roman"/>
          <w:b/>
          <w:sz w:val="24"/>
          <w:szCs w:val="24"/>
        </w:rPr>
        <w:t>Money and Economy</w:t>
      </w:r>
      <w:r w:rsidRPr="00D57ABC">
        <w:rPr>
          <w:rFonts w:ascii="Times New Roman" w:hAnsi="Times New Roman"/>
          <w:sz w:val="24"/>
          <w:szCs w:val="24"/>
        </w:rPr>
        <w:t>, Vol. 6 No. 2, pp. 171 – 190.</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Humpe, Andreas dan Peter Macmillan, 2007, “Can Macroeconomic Variables Explain Long Term Stock Market Movements ? A Comparison of The US and Japan”, </w:t>
      </w:r>
      <w:r w:rsidRPr="00D57ABC">
        <w:rPr>
          <w:rFonts w:ascii="Times New Roman" w:hAnsi="Times New Roman"/>
          <w:b/>
          <w:sz w:val="24"/>
          <w:szCs w:val="24"/>
        </w:rPr>
        <w:t>CDMA07/20</w:t>
      </w:r>
      <w:r w:rsidRPr="00D57ABC">
        <w:rPr>
          <w:rFonts w:ascii="Times New Roman" w:hAnsi="Times New Roman"/>
          <w:sz w:val="24"/>
          <w:szCs w:val="24"/>
        </w:rPr>
        <w:t>, pp. 1 – 23.</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3536CD"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Husnan, Suad, 2000, </w:t>
      </w:r>
      <w:r w:rsidRPr="00D57ABC">
        <w:rPr>
          <w:rFonts w:ascii="Times New Roman" w:hAnsi="Times New Roman"/>
          <w:b/>
          <w:sz w:val="24"/>
          <w:szCs w:val="24"/>
        </w:rPr>
        <w:t>Manajemen Keuangan : Teori Dan Penerapan (Kerangka Jangka Panjang) Buku 1 Edisi 4</w:t>
      </w:r>
      <w:r w:rsidRPr="00D57ABC">
        <w:rPr>
          <w:rFonts w:ascii="Times New Roman" w:hAnsi="Times New Roman"/>
          <w:sz w:val="24"/>
          <w:szCs w:val="24"/>
        </w:rPr>
        <w:t>, BPFE UGM, Yogyakarta</w:t>
      </w:r>
      <w:r>
        <w:rPr>
          <w:rFonts w:ascii="Times New Roman" w:hAnsi="Times New Roman"/>
          <w:sz w:val="24"/>
          <w:szCs w:val="24"/>
        </w:rPr>
        <w:t>.</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Jogiyanto, 1998, </w:t>
      </w:r>
      <w:r w:rsidRPr="00D57ABC">
        <w:rPr>
          <w:rFonts w:ascii="Times New Roman" w:hAnsi="Times New Roman"/>
          <w:b/>
          <w:sz w:val="24"/>
          <w:szCs w:val="24"/>
        </w:rPr>
        <w:t>Teori Portofolio dan Analisis Investasi Edisi Pertama</w:t>
      </w:r>
      <w:r w:rsidRPr="00D57ABC">
        <w:rPr>
          <w:rFonts w:ascii="Times New Roman" w:hAnsi="Times New Roman"/>
          <w:sz w:val="24"/>
          <w:szCs w:val="24"/>
        </w:rPr>
        <w:t>, BPFE UGM,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Jogiyanto, 2009, </w:t>
      </w:r>
      <w:r w:rsidRPr="00D57ABC">
        <w:rPr>
          <w:rFonts w:ascii="Times New Roman" w:hAnsi="Times New Roman"/>
          <w:b/>
          <w:sz w:val="24"/>
          <w:szCs w:val="24"/>
        </w:rPr>
        <w:t>Teori Portofolio dan Analisis Investasi Edisi Keenam</w:t>
      </w:r>
      <w:r w:rsidRPr="00D57ABC">
        <w:rPr>
          <w:rFonts w:ascii="Times New Roman" w:hAnsi="Times New Roman"/>
          <w:sz w:val="24"/>
          <w:szCs w:val="24"/>
        </w:rPr>
        <w:t>, BPFE UGM, Yogyakarta.</w:t>
      </w:r>
    </w:p>
    <w:p w:rsidR="00C01D93" w:rsidRDefault="00C01D93" w:rsidP="00F973A7">
      <w:pPr>
        <w:spacing w:after="0" w:line="240" w:lineRule="auto"/>
        <w:ind w:left="567" w:hanging="567"/>
        <w:jc w:val="both"/>
        <w:rPr>
          <w:rFonts w:ascii="Times New Roman" w:hAnsi="Times New Roman"/>
          <w:sz w:val="24"/>
          <w:szCs w:val="24"/>
          <w:lang w:val="en-US"/>
        </w:rPr>
      </w:pPr>
    </w:p>
    <w:p w:rsidR="00C01D93" w:rsidRDefault="00C01D93" w:rsidP="00F973A7">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lastRenderedPageBreak/>
        <w:t xml:space="preserve">Juanda, Bambang dan Junaidi, 2012, </w:t>
      </w:r>
      <w:r>
        <w:rPr>
          <w:rFonts w:ascii="Times New Roman" w:hAnsi="Times New Roman"/>
          <w:b/>
          <w:sz w:val="24"/>
          <w:szCs w:val="24"/>
          <w:lang w:val="en-US"/>
        </w:rPr>
        <w:t>Ekonometrika Deret Waktu</w:t>
      </w:r>
      <w:r>
        <w:rPr>
          <w:rFonts w:ascii="Times New Roman" w:hAnsi="Times New Roman"/>
          <w:sz w:val="24"/>
          <w:szCs w:val="24"/>
          <w:lang w:val="en-US"/>
        </w:rPr>
        <w:t>, IPB Press, Bogor.</w:t>
      </w:r>
    </w:p>
    <w:p w:rsidR="00C01D93" w:rsidRPr="002549CA" w:rsidRDefault="00C01D93" w:rsidP="00F973A7">
      <w:pPr>
        <w:spacing w:after="0" w:line="240" w:lineRule="auto"/>
        <w:ind w:left="567" w:hanging="567"/>
        <w:jc w:val="both"/>
        <w:rPr>
          <w:rFonts w:ascii="Times New Roman" w:hAnsi="Times New Roman"/>
          <w:sz w:val="24"/>
          <w:szCs w:val="24"/>
          <w:lang w:val="en-US"/>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Kalra, Neha, Rajesh Bagga dan Ashish Arora, 2012, “Factors Contributing To Fluctuations In BSE Sensex – An Empirical Study”, </w:t>
      </w:r>
      <w:r w:rsidRPr="00D57ABC">
        <w:rPr>
          <w:rFonts w:ascii="Times New Roman" w:hAnsi="Times New Roman"/>
          <w:b/>
          <w:sz w:val="24"/>
          <w:szCs w:val="24"/>
        </w:rPr>
        <w:t>Radix International Journal of Banking, Finance and Accounting</w:t>
      </w:r>
      <w:r w:rsidRPr="00D57ABC">
        <w:rPr>
          <w:rFonts w:ascii="Times New Roman" w:hAnsi="Times New Roman"/>
          <w:sz w:val="24"/>
          <w:szCs w:val="24"/>
        </w:rPr>
        <w:t>, Vol. 1 Issue 4, pp. 1 – 36.</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Kewal, Suramaya Suci, 2012, “Pengaruh Inflasi, Suku Bunga, Kurs dan Pertumbuhan PDB Terhadap Indeks Harga Saham Gabungan”, </w:t>
      </w:r>
      <w:r w:rsidRPr="00D57ABC">
        <w:rPr>
          <w:rFonts w:ascii="Times New Roman" w:hAnsi="Times New Roman"/>
          <w:b/>
          <w:sz w:val="24"/>
          <w:szCs w:val="24"/>
        </w:rPr>
        <w:t>Jurnal Economia</w:t>
      </w:r>
      <w:r w:rsidRPr="00D57ABC">
        <w:rPr>
          <w:rFonts w:ascii="Times New Roman" w:hAnsi="Times New Roman"/>
          <w:sz w:val="24"/>
          <w:szCs w:val="24"/>
        </w:rPr>
        <w:t>, Vol. 8 No. 1 hal. 53 – 64.</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Lawrence, Steven Sugiarto, 2013, “Pengaruh Variabel Makro Ekonomi dan Harga Komoditas Terhadap Indeks Harga Saham Gabungan Di Indonesia”, </w:t>
      </w:r>
      <w:r w:rsidRPr="00D57ABC">
        <w:rPr>
          <w:rFonts w:ascii="Times New Roman" w:hAnsi="Times New Roman"/>
          <w:b/>
          <w:sz w:val="24"/>
          <w:szCs w:val="24"/>
        </w:rPr>
        <w:t>FINESTA</w:t>
      </w:r>
      <w:r w:rsidRPr="00D57ABC">
        <w:rPr>
          <w:rFonts w:ascii="Times New Roman" w:hAnsi="Times New Roman"/>
          <w:sz w:val="24"/>
          <w:szCs w:val="24"/>
        </w:rPr>
        <w:t>, Vol. 1 No. 2 hal. 18 – 23.</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Lind, Douglas A., Willam G. Marchal dan Samuelson A Wathen, 2007, </w:t>
      </w:r>
      <w:r w:rsidRPr="00D57ABC">
        <w:rPr>
          <w:rFonts w:ascii="Times New Roman" w:hAnsi="Times New Roman"/>
          <w:b/>
          <w:sz w:val="24"/>
          <w:szCs w:val="24"/>
        </w:rPr>
        <w:t>Teknik – Teknik Statistika Dalam Bisnis dan Ekonomi Menggunakan Kelompok Data Global</w:t>
      </w:r>
      <w:r w:rsidRPr="00D57ABC">
        <w:rPr>
          <w:rFonts w:ascii="Times New Roman" w:hAnsi="Times New Roman"/>
          <w:sz w:val="24"/>
          <w:szCs w:val="24"/>
        </w:rPr>
        <w:t>, Salemba Empat,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Mashayekh, Shahnaz, Hadise Haji Moradkhani dan Mahboobeh Jafari, 2011, “Impact of Macroeconomic Variables On Stock Market : The Case of Iran”, </w:t>
      </w:r>
      <w:r w:rsidRPr="00D57ABC">
        <w:rPr>
          <w:rFonts w:ascii="Times New Roman" w:hAnsi="Times New Roman"/>
          <w:b/>
          <w:sz w:val="24"/>
          <w:szCs w:val="24"/>
        </w:rPr>
        <w:t>ICBER</w:t>
      </w:r>
      <w:r w:rsidRPr="00D57ABC">
        <w:rPr>
          <w:rFonts w:ascii="Times New Roman" w:hAnsi="Times New Roman"/>
          <w:sz w:val="24"/>
          <w:szCs w:val="24"/>
        </w:rPr>
        <w:t>, pp. 350 – 361.</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Muharam, Harjum, 2013, </w:t>
      </w:r>
      <w:r w:rsidRPr="00D57ABC">
        <w:rPr>
          <w:rFonts w:ascii="Times New Roman" w:hAnsi="Times New Roman"/>
          <w:b/>
          <w:sz w:val="24"/>
          <w:szCs w:val="24"/>
        </w:rPr>
        <w:t>Modul Kuliah : Aplikasi Ekonometri</w:t>
      </w:r>
      <w:r w:rsidRPr="00D57ABC">
        <w:rPr>
          <w:rFonts w:ascii="Times New Roman" w:hAnsi="Times New Roman"/>
          <w:sz w:val="24"/>
          <w:szCs w:val="24"/>
        </w:rPr>
        <w:t>, Program Ilmu Doktor Ekonomi FEB UNDIP, Semarang.</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Mukhuti, Somnath dan Amalendu Bhunia, 2013, “Is It True That Indian Gold Price Influenced By Indian Stock Market Reaction?”, </w:t>
      </w:r>
      <w:r w:rsidRPr="00D57ABC">
        <w:rPr>
          <w:rFonts w:ascii="Times New Roman" w:hAnsi="Times New Roman"/>
          <w:b/>
          <w:sz w:val="24"/>
          <w:szCs w:val="24"/>
        </w:rPr>
        <w:t>Journal of Business Management and Economics</w:t>
      </w:r>
      <w:r w:rsidRPr="00D57ABC">
        <w:rPr>
          <w:rFonts w:ascii="Times New Roman" w:hAnsi="Times New Roman"/>
          <w:sz w:val="24"/>
          <w:szCs w:val="24"/>
        </w:rPr>
        <w:t>, Vol. 4(8), pp. 181 – 186.</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Mulyadi, Martin Surya dan Yunita Anwar, 2012, “Gold Versus Stock Investment : An Econometric Analysis”, </w:t>
      </w:r>
      <w:r w:rsidRPr="00D57ABC">
        <w:rPr>
          <w:rFonts w:ascii="Times New Roman" w:hAnsi="Times New Roman"/>
          <w:b/>
          <w:sz w:val="24"/>
          <w:szCs w:val="24"/>
        </w:rPr>
        <w:t>International Journal of Development and Sustainability</w:t>
      </w:r>
      <w:r w:rsidRPr="00D57ABC">
        <w:rPr>
          <w:rFonts w:ascii="Times New Roman" w:hAnsi="Times New Roman"/>
          <w:sz w:val="24"/>
          <w:szCs w:val="24"/>
        </w:rPr>
        <w:t>, Vol. 1 No. 1, pp. 1 – 7.</w:t>
      </w:r>
    </w:p>
    <w:p w:rsidR="00C01D93"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Napompech, Kulkanya, Amonsri Tanpipat dan Nidpa Uetrakunkamol, 2010, “Factors Influencing Gold Consumption for Savings and Investments By People In The Bangkok Metropolitan Area”, </w:t>
      </w:r>
      <w:r w:rsidRPr="00D57ABC">
        <w:rPr>
          <w:rFonts w:ascii="Times New Roman" w:hAnsi="Times New Roman"/>
          <w:b/>
          <w:sz w:val="24"/>
          <w:szCs w:val="24"/>
        </w:rPr>
        <w:t>International Journal of Arts and Sciences</w:t>
      </w:r>
      <w:r w:rsidRPr="00D57ABC">
        <w:rPr>
          <w:rFonts w:ascii="Times New Roman" w:hAnsi="Times New Roman"/>
          <w:sz w:val="24"/>
          <w:szCs w:val="24"/>
        </w:rPr>
        <w:t xml:space="preserve">, Vol. 3 No. 7, pp. 508 – 520. </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Narang, S.P dan Raman Preet Singh, 2012, “Causal Relationship Between Gold Price and Sensex : A Study In Indian Context”, </w:t>
      </w:r>
      <w:r w:rsidRPr="00D57ABC">
        <w:rPr>
          <w:rFonts w:ascii="Times New Roman" w:hAnsi="Times New Roman"/>
          <w:b/>
          <w:sz w:val="24"/>
          <w:szCs w:val="24"/>
        </w:rPr>
        <w:t>VIVEKANANDA Journal of Research</w:t>
      </w:r>
      <w:r w:rsidRPr="00D57ABC">
        <w:rPr>
          <w:rFonts w:ascii="Times New Roman" w:hAnsi="Times New Roman"/>
          <w:sz w:val="24"/>
          <w:szCs w:val="24"/>
        </w:rPr>
        <w:t>, hal. 33 – 37.</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Nguyen, Thi Kim Cuc dan Reza Yamora Siregar, 2013, “Inflantionary Implication of Gold Price In Vietnam”, </w:t>
      </w:r>
      <w:r w:rsidRPr="00D57ABC">
        <w:rPr>
          <w:rFonts w:ascii="Times New Roman" w:hAnsi="Times New Roman"/>
          <w:b/>
          <w:sz w:val="24"/>
          <w:szCs w:val="24"/>
        </w:rPr>
        <w:t>CAMA20/2013</w:t>
      </w:r>
      <w:r w:rsidRPr="00D57ABC">
        <w:rPr>
          <w:rFonts w:ascii="Times New Roman" w:hAnsi="Times New Roman"/>
          <w:sz w:val="24"/>
          <w:szCs w:val="24"/>
        </w:rPr>
        <w:t>, pp. 1 – 30.</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Nopirin, 2000, </w:t>
      </w:r>
      <w:r w:rsidRPr="00D57ABC">
        <w:rPr>
          <w:rFonts w:ascii="Times New Roman" w:hAnsi="Times New Roman"/>
          <w:b/>
          <w:sz w:val="24"/>
          <w:szCs w:val="24"/>
        </w:rPr>
        <w:t>Ekonomi Moneter Buku 2 Cetakan Kesepuluh</w:t>
      </w:r>
      <w:r w:rsidRPr="00D57ABC">
        <w:rPr>
          <w:rFonts w:ascii="Times New Roman" w:hAnsi="Times New Roman"/>
          <w:sz w:val="24"/>
          <w:szCs w:val="24"/>
        </w:rPr>
        <w:t>, BPFE,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Okky, Dimas dan Setiawan, 2012, “Permodalan Indeks Harga Saham Gabungan (IHSG), Kurs dan Harga Minyak Dunia Dengan Pendekatan Vector Autoregressive”, </w:t>
      </w:r>
      <w:r w:rsidRPr="00D57ABC">
        <w:rPr>
          <w:rFonts w:ascii="Times New Roman" w:hAnsi="Times New Roman"/>
          <w:b/>
          <w:sz w:val="24"/>
          <w:szCs w:val="24"/>
        </w:rPr>
        <w:t>Jurnal Sains dan Seni ITS</w:t>
      </w:r>
      <w:r w:rsidRPr="00D57ABC">
        <w:rPr>
          <w:rFonts w:ascii="Times New Roman" w:hAnsi="Times New Roman"/>
          <w:sz w:val="24"/>
          <w:szCs w:val="24"/>
        </w:rPr>
        <w:t>, Vol. 1 No. 1, hal. 87 – 92.</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Omag, Aclan, 2012, “An Observation of The Relationship Between Gold Prices and Selected Financial Variables In Turkey”, </w:t>
      </w:r>
      <w:r w:rsidRPr="00D57ABC">
        <w:rPr>
          <w:rFonts w:ascii="Times New Roman" w:hAnsi="Times New Roman"/>
          <w:b/>
          <w:sz w:val="24"/>
          <w:szCs w:val="24"/>
        </w:rPr>
        <w:t>The Journal of Accounting and Finance</w:t>
      </w:r>
      <w:r w:rsidRPr="00D57ABC">
        <w:rPr>
          <w:rFonts w:ascii="Times New Roman" w:hAnsi="Times New Roman"/>
          <w:sz w:val="24"/>
          <w:szCs w:val="24"/>
        </w:rPr>
        <w:t>, pp. 195 – 206.</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Rosadi, Dedi, 2012, </w:t>
      </w:r>
      <w:r w:rsidRPr="00D57ABC">
        <w:rPr>
          <w:rFonts w:ascii="Times New Roman" w:hAnsi="Times New Roman"/>
          <w:b/>
          <w:sz w:val="24"/>
          <w:szCs w:val="24"/>
        </w:rPr>
        <w:t>Ekonometrika dan Analisis Runtun Waktu Terapan Dengan Eviews : Aplikasi Untuk Bidang Ekonomi, Bisnis dan Keuangan</w:t>
      </w:r>
      <w:r w:rsidRPr="00D57ABC">
        <w:rPr>
          <w:rFonts w:ascii="Times New Roman" w:hAnsi="Times New Roman"/>
          <w:sz w:val="24"/>
          <w:szCs w:val="24"/>
        </w:rPr>
        <w:t>, ANDI,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Samadi, Seed, Ozra Bayani and Meysam Ghalandari, 2012, “The Relationship Between Macroeconomic Variables and Stock Returns In The Tehran Stock Exchange”, </w:t>
      </w:r>
      <w:r w:rsidRPr="00D57ABC">
        <w:rPr>
          <w:rFonts w:ascii="Times New Roman" w:hAnsi="Times New Roman"/>
          <w:b/>
          <w:sz w:val="24"/>
          <w:szCs w:val="24"/>
        </w:rPr>
        <w:t>International Journal of Academic Research In Business and Social Sciences</w:t>
      </w:r>
      <w:r w:rsidRPr="00D57ABC">
        <w:rPr>
          <w:rFonts w:ascii="Times New Roman" w:hAnsi="Times New Roman"/>
          <w:sz w:val="24"/>
          <w:szCs w:val="24"/>
        </w:rPr>
        <w:t>, Vol. 2 No.6, pp. 559 – 573.</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Samsul, Mohamad, 2006, </w:t>
      </w:r>
      <w:r w:rsidRPr="00D57ABC">
        <w:rPr>
          <w:rFonts w:ascii="Times New Roman" w:hAnsi="Times New Roman"/>
          <w:b/>
          <w:sz w:val="24"/>
          <w:szCs w:val="24"/>
        </w:rPr>
        <w:t>Pasar Modal dan Manajemen Portofolio</w:t>
      </w:r>
      <w:r w:rsidRPr="00D57ABC">
        <w:rPr>
          <w:rFonts w:ascii="Times New Roman" w:hAnsi="Times New Roman"/>
          <w:sz w:val="24"/>
          <w:szCs w:val="24"/>
        </w:rPr>
        <w:t>, Erlangga,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Santosa, Purbayu Budi dan Ashari, 2005, </w:t>
      </w:r>
      <w:r w:rsidRPr="00D57ABC">
        <w:rPr>
          <w:rFonts w:ascii="Times New Roman" w:hAnsi="Times New Roman"/>
          <w:b/>
          <w:sz w:val="24"/>
          <w:szCs w:val="24"/>
        </w:rPr>
        <w:t>Analisis Statistik Dengan Ms. Excel dan SPSS</w:t>
      </w:r>
      <w:r w:rsidRPr="00D57ABC">
        <w:rPr>
          <w:rFonts w:ascii="Times New Roman" w:hAnsi="Times New Roman"/>
          <w:sz w:val="24"/>
          <w:szCs w:val="24"/>
        </w:rPr>
        <w:t>, ANDI,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Sarbapriya Ray, 2013, “Causal Nexus Between Gold Price Movement and Stock Market : Evidence From Indian Stock Market”, </w:t>
      </w:r>
      <w:r w:rsidRPr="00D57ABC">
        <w:rPr>
          <w:rFonts w:ascii="Times New Roman" w:hAnsi="Times New Roman"/>
          <w:b/>
          <w:sz w:val="24"/>
          <w:szCs w:val="24"/>
        </w:rPr>
        <w:t>ECONOMETRICS</w:t>
      </w:r>
      <w:r w:rsidRPr="00D57ABC">
        <w:rPr>
          <w:rFonts w:ascii="Times New Roman" w:hAnsi="Times New Roman"/>
          <w:sz w:val="24"/>
          <w:szCs w:val="24"/>
        </w:rPr>
        <w:t>, Vol 1 No. 1, pp. 12 – 19.</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Sarwono, Jonathan, 2006, </w:t>
      </w:r>
      <w:r w:rsidRPr="00D57ABC">
        <w:rPr>
          <w:rFonts w:ascii="Times New Roman" w:hAnsi="Times New Roman"/>
          <w:b/>
          <w:sz w:val="24"/>
          <w:szCs w:val="24"/>
        </w:rPr>
        <w:t>Metode Penelitian Kuantitatif dan Kualitatif</w:t>
      </w:r>
      <w:r w:rsidRPr="00D57ABC">
        <w:rPr>
          <w:rFonts w:ascii="Times New Roman" w:hAnsi="Times New Roman"/>
          <w:sz w:val="24"/>
          <w:szCs w:val="24"/>
        </w:rPr>
        <w:t>, Graha Ilmu,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Shafiee, Shahriar dan Erkan Topal, 2010, “An Overview of Global Gold Market and Gold Price Forecasting”, </w:t>
      </w:r>
      <w:r w:rsidRPr="00D57ABC">
        <w:rPr>
          <w:rFonts w:ascii="Times New Roman" w:hAnsi="Times New Roman"/>
          <w:b/>
          <w:sz w:val="24"/>
          <w:szCs w:val="24"/>
        </w:rPr>
        <w:t>Resources Policy</w:t>
      </w:r>
      <w:r w:rsidRPr="00D57ABC">
        <w:rPr>
          <w:rFonts w:ascii="Times New Roman" w:hAnsi="Times New Roman"/>
          <w:sz w:val="24"/>
          <w:szCs w:val="24"/>
        </w:rPr>
        <w:t>, Vol. 35, pp. 178 – 189.</w:t>
      </w:r>
    </w:p>
    <w:p w:rsidR="00C01D93"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Sindhu, 2013, “A Study On Impact of Select Factors On The Price of Gold”, </w:t>
      </w:r>
      <w:r w:rsidRPr="00D57ABC">
        <w:rPr>
          <w:rFonts w:ascii="Times New Roman" w:hAnsi="Times New Roman"/>
          <w:b/>
          <w:sz w:val="24"/>
          <w:szCs w:val="24"/>
        </w:rPr>
        <w:t>Journal of Business and Management</w:t>
      </w:r>
      <w:r w:rsidRPr="00D57ABC">
        <w:rPr>
          <w:rFonts w:ascii="Times New Roman" w:hAnsi="Times New Roman"/>
          <w:sz w:val="24"/>
          <w:szCs w:val="24"/>
        </w:rPr>
        <w:t>, Vol. 8 Issue 4 (Mar – April), pp. 84 – 93.</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Smith, Graham, 2001, “The Prices of Gold and Stock Price Indices for The United States”, </w:t>
      </w:r>
      <w:r w:rsidRPr="00D57ABC">
        <w:rPr>
          <w:rFonts w:ascii="Times New Roman" w:hAnsi="Times New Roman"/>
          <w:b/>
          <w:sz w:val="24"/>
          <w:szCs w:val="24"/>
        </w:rPr>
        <w:t>The World Gold Council</w:t>
      </w:r>
      <w:r w:rsidRPr="00D57ABC">
        <w:rPr>
          <w:rFonts w:ascii="Times New Roman" w:hAnsi="Times New Roman"/>
          <w:sz w:val="24"/>
          <w:szCs w:val="24"/>
        </w:rPr>
        <w:t>, pp. 1 – 35.</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Smith, Keit V., 1998, “Asset Allocation and Investment Horizon”, </w:t>
      </w:r>
      <w:r w:rsidRPr="00D57ABC">
        <w:rPr>
          <w:rFonts w:ascii="Times New Roman" w:hAnsi="Times New Roman"/>
          <w:b/>
          <w:sz w:val="24"/>
          <w:szCs w:val="24"/>
        </w:rPr>
        <w:t>Financial Services Review</w:t>
      </w:r>
      <w:r w:rsidRPr="00D57ABC">
        <w:rPr>
          <w:rFonts w:ascii="Times New Roman" w:hAnsi="Times New Roman"/>
          <w:sz w:val="24"/>
          <w:szCs w:val="24"/>
        </w:rPr>
        <w:t>, Vol. 6 No. 3, pp. 201 – 219.</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Sohail, Nadeem dan Zakir Hussain, 2009, “Long – Run and Short – Run Relat</w:t>
      </w:r>
      <w:r>
        <w:rPr>
          <w:rFonts w:ascii="Times New Roman" w:hAnsi="Times New Roman"/>
          <w:sz w:val="24"/>
          <w:szCs w:val="24"/>
          <w:lang w:val="en-US"/>
        </w:rPr>
        <w:t>i</w:t>
      </w:r>
      <w:r w:rsidRPr="00D57ABC">
        <w:rPr>
          <w:rFonts w:ascii="Times New Roman" w:hAnsi="Times New Roman"/>
          <w:sz w:val="24"/>
          <w:szCs w:val="24"/>
        </w:rPr>
        <w:t xml:space="preserve">onship Between Macroeconomics Variables and Stock Prices In Pakistan : The Case of Lahore Stock Exchange”, </w:t>
      </w:r>
      <w:r w:rsidRPr="00D57ABC">
        <w:rPr>
          <w:rFonts w:ascii="Times New Roman" w:hAnsi="Times New Roman"/>
          <w:b/>
          <w:sz w:val="24"/>
          <w:szCs w:val="24"/>
        </w:rPr>
        <w:t>Pakistan Economic and Social Review</w:t>
      </w:r>
      <w:r w:rsidRPr="00D57ABC">
        <w:rPr>
          <w:rFonts w:ascii="Times New Roman" w:hAnsi="Times New Roman"/>
          <w:sz w:val="24"/>
          <w:szCs w:val="24"/>
        </w:rPr>
        <w:t>, Vol. 47 No. 2, pp. 183 – 198.</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Sukirno, Sadono, 2002, </w:t>
      </w:r>
      <w:r w:rsidRPr="00D57ABC">
        <w:rPr>
          <w:rFonts w:ascii="Times New Roman" w:hAnsi="Times New Roman"/>
          <w:b/>
          <w:sz w:val="24"/>
          <w:szCs w:val="24"/>
        </w:rPr>
        <w:t>Pengantar Teori Makro Ekonomi Edisi Kedua</w:t>
      </w:r>
      <w:r w:rsidRPr="00D57ABC">
        <w:rPr>
          <w:rFonts w:ascii="Times New Roman" w:hAnsi="Times New Roman"/>
          <w:sz w:val="24"/>
          <w:szCs w:val="24"/>
        </w:rPr>
        <w:t>, Raja Grafindo Persada, Jakarta.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Sukono, Bambang dan Indarto, 2011, “Analisis Faktor – Faktor Yang Mempengaruhi IHSG Di Bursa Efek Indonesia Periode Tahun 2007 – 2011”, </w:t>
      </w:r>
      <w:r w:rsidRPr="00D57ABC">
        <w:rPr>
          <w:rFonts w:ascii="Times New Roman" w:hAnsi="Times New Roman"/>
          <w:b/>
          <w:sz w:val="24"/>
          <w:szCs w:val="24"/>
        </w:rPr>
        <w:t>DINAMIKA MANAJEMEN</w:t>
      </w:r>
      <w:r w:rsidRPr="00D57ABC">
        <w:rPr>
          <w:rFonts w:ascii="Times New Roman" w:hAnsi="Times New Roman"/>
          <w:sz w:val="24"/>
          <w:szCs w:val="24"/>
        </w:rPr>
        <w:t>, Vol. I No. 1, hal. 38 – 51.</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Sunariyah, 2006, </w:t>
      </w:r>
      <w:r w:rsidRPr="00D57ABC">
        <w:rPr>
          <w:rFonts w:ascii="Times New Roman" w:hAnsi="Times New Roman"/>
          <w:b/>
          <w:sz w:val="24"/>
          <w:szCs w:val="24"/>
        </w:rPr>
        <w:t>Pengantar Pengetahuan Pasar Modal Edisi Ke 5</w:t>
      </w:r>
      <w:r w:rsidRPr="00D57ABC">
        <w:rPr>
          <w:rFonts w:ascii="Times New Roman" w:hAnsi="Times New Roman"/>
          <w:sz w:val="24"/>
          <w:szCs w:val="24"/>
        </w:rPr>
        <w:t>, ANDI,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Sutanto, Budi, Werner R. Muhadi dan Endang Ernawati, 2013, “Analisis Pengaruh Ekonomi Makro, Indeks Dow Jones dan Indeks Nikkei 225 Terhadap Indeks Harga Saham Gabungan (IHSG) DI BEI Periode 2007 – 2011”, </w:t>
      </w:r>
      <w:r w:rsidRPr="00D57ABC">
        <w:rPr>
          <w:rFonts w:ascii="Times New Roman" w:hAnsi="Times New Roman"/>
          <w:b/>
          <w:sz w:val="24"/>
          <w:szCs w:val="24"/>
        </w:rPr>
        <w:t>Jurnal Ilmiah Mahasiswa Universitas Surabaya</w:t>
      </w:r>
      <w:r w:rsidRPr="00D57ABC">
        <w:rPr>
          <w:rFonts w:ascii="Times New Roman" w:hAnsi="Times New Roman"/>
          <w:sz w:val="24"/>
          <w:szCs w:val="24"/>
        </w:rPr>
        <w:t>, Vol. 2 No. 1, hal. 1- 9.</w:t>
      </w:r>
    </w:p>
    <w:p w:rsidR="008914F9" w:rsidRDefault="008914F9"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Tandelilin, Eduardus, 2001, </w:t>
      </w:r>
      <w:r w:rsidRPr="00D57ABC">
        <w:rPr>
          <w:rFonts w:ascii="Times New Roman" w:hAnsi="Times New Roman"/>
          <w:b/>
          <w:sz w:val="24"/>
          <w:szCs w:val="24"/>
        </w:rPr>
        <w:t>Analisis Investasi dan Manajemen Portofolio</w:t>
      </w:r>
      <w:r>
        <w:rPr>
          <w:rFonts w:ascii="Times New Roman" w:hAnsi="Times New Roman"/>
          <w:b/>
          <w:sz w:val="24"/>
          <w:szCs w:val="24"/>
        </w:rPr>
        <w:t xml:space="preserve"> Edisi</w:t>
      </w:r>
      <w:r>
        <w:rPr>
          <w:rFonts w:ascii="Times New Roman" w:hAnsi="Times New Roman"/>
          <w:b/>
          <w:sz w:val="24"/>
          <w:szCs w:val="24"/>
          <w:lang w:val="en-US"/>
        </w:rPr>
        <w:t xml:space="preserve"> </w:t>
      </w:r>
      <w:r w:rsidRPr="00D57ABC">
        <w:rPr>
          <w:rFonts w:ascii="Times New Roman" w:hAnsi="Times New Roman"/>
          <w:b/>
          <w:sz w:val="24"/>
          <w:szCs w:val="24"/>
        </w:rPr>
        <w:t>Pertama</w:t>
      </w:r>
      <w:r w:rsidRPr="00D57ABC">
        <w:rPr>
          <w:rFonts w:ascii="Times New Roman" w:hAnsi="Times New Roman"/>
          <w:sz w:val="24"/>
          <w:szCs w:val="24"/>
        </w:rPr>
        <w:t>, BPFE UGM, Yogyakarta.</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Toraman, Cengiz, Cagatay Basarir dan Mehmet Fatih Bayramoghlu, 2011, “Detrmination of Factors Affecting The Price of Gold : A Study of MGARCH Modal”, </w:t>
      </w:r>
      <w:r w:rsidRPr="00D57ABC">
        <w:rPr>
          <w:rFonts w:ascii="Times New Roman" w:hAnsi="Times New Roman"/>
          <w:b/>
          <w:sz w:val="24"/>
          <w:szCs w:val="24"/>
        </w:rPr>
        <w:t>Business and Economics Research Journal</w:t>
      </w:r>
      <w:r w:rsidRPr="00D57ABC">
        <w:rPr>
          <w:rFonts w:ascii="Times New Roman" w:hAnsi="Times New Roman"/>
          <w:sz w:val="24"/>
          <w:szCs w:val="24"/>
        </w:rPr>
        <w:t>, Vol. 2 No. 4, pp. 37 – 50.</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Twite, Garry, 2002, “Gold Prices, Exchange Rates, Gold Stocks and Gold Premium”, </w:t>
      </w:r>
      <w:r w:rsidRPr="00D57ABC">
        <w:rPr>
          <w:rFonts w:ascii="Times New Roman" w:hAnsi="Times New Roman"/>
          <w:b/>
          <w:sz w:val="24"/>
          <w:szCs w:val="24"/>
        </w:rPr>
        <w:t>Australian Journal of Management</w:t>
      </w:r>
      <w:r w:rsidRPr="00D57ABC">
        <w:rPr>
          <w:rFonts w:ascii="Times New Roman" w:hAnsi="Times New Roman"/>
          <w:sz w:val="24"/>
          <w:szCs w:val="24"/>
        </w:rPr>
        <w:t>, Vol. 27 No. 2, pp. 123 – 140.</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Washer, Kenneth dan Lee Dunham, 2012, “Inflation Risk and Asset Class Performance”, </w:t>
      </w:r>
      <w:r w:rsidRPr="00D57ABC">
        <w:rPr>
          <w:rFonts w:ascii="Times New Roman" w:hAnsi="Times New Roman"/>
          <w:b/>
          <w:sz w:val="24"/>
          <w:szCs w:val="24"/>
        </w:rPr>
        <w:t>Journal of Finance and Investment Analysis</w:t>
      </w:r>
      <w:r w:rsidRPr="00D57ABC">
        <w:rPr>
          <w:rFonts w:ascii="Times New Roman" w:hAnsi="Times New Roman"/>
          <w:sz w:val="24"/>
          <w:szCs w:val="24"/>
        </w:rPr>
        <w:t>, Vol. 1 No. 3, pp. 61 – 72.</w:t>
      </w:r>
    </w:p>
    <w:p w:rsidR="00C01D93" w:rsidRPr="00D57ABC" w:rsidRDefault="00C01D93" w:rsidP="00F973A7">
      <w:pPr>
        <w:spacing w:after="0" w:line="240" w:lineRule="auto"/>
        <w:ind w:left="567" w:hanging="567"/>
        <w:jc w:val="both"/>
        <w:rPr>
          <w:rFonts w:ascii="Times New Roman" w:hAnsi="Times New Roman"/>
          <w:sz w:val="24"/>
          <w:szCs w:val="24"/>
        </w:rPr>
      </w:pPr>
    </w:p>
    <w:p w:rsidR="00C01D93" w:rsidRDefault="00C01D93" w:rsidP="00F973A7">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Widarjono A, 2007, </w:t>
      </w:r>
      <w:r w:rsidRPr="00D36981">
        <w:rPr>
          <w:rFonts w:ascii="Times New Roman" w:hAnsi="Times New Roman"/>
          <w:b/>
          <w:sz w:val="24"/>
          <w:szCs w:val="24"/>
          <w:lang w:val="en-US"/>
        </w:rPr>
        <w:t>Ekonometrika Teori dan Aplikasi Untuk Ekonomi dan Bisnis Edisi Kedua</w:t>
      </w:r>
      <w:r>
        <w:rPr>
          <w:rFonts w:ascii="Times New Roman" w:hAnsi="Times New Roman"/>
          <w:sz w:val="24"/>
          <w:szCs w:val="24"/>
          <w:lang w:val="en-US"/>
        </w:rPr>
        <w:t>, Ekonisia, Yogyakarta.</w:t>
      </w:r>
    </w:p>
    <w:p w:rsidR="00C01D93" w:rsidRDefault="00C01D93" w:rsidP="00F973A7">
      <w:pPr>
        <w:spacing w:after="0" w:line="240" w:lineRule="auto"/>
        <w:ind w:left="567" w:hanging="567"/>
        <w:jc w:val="both"/>
        <w:rPr>
          <w:rFonts w:ascii="Times New Roman" w:hAnsi="Times New Roman"/>
          <w:sz w:val="24"/>
          <w:szCs w:val="24"/>
          <w:lang w:val="en-US"/>
        </w:rPr>
      </w:pPr>
    </w:p>
    <w:p w:rsidR="00C01D93" w:rsidRPr="00D57ABC" w:rsidRDefault="00C01D93" w:rsidP="00F973A7">
      <w:pPr>
        <w:spacing w:after="0" w:line="240" w:lineRule="auto"/>
        <w:ind w:left="567" w:hanging="567"/>
        <w:jc w:val="both"/>
        <w:rPr>
          <w:rFonts w:ascii="Times New Roman" w:hAnsi="Times New Roman"/>
          <w:sz w:val="24"/>
          <w:szCs w:val="24"/>
        </w:rPr>
      </w:pPr>
      <w:r w:rsidRPr="00D57ABC">
        <w:rPr>
          <w:rFonts w:ascii="Times New Roman" w:hAnsi="Times New Roman"/>
          <w:sz w:val="24"/>
          <w:szCs w:val="24"/>
        </w:rPr>
        <w:t xml:space="preserve">Yahyazadehfar, Mahmood dan Ahmad Babaie, 2012, “Macroeconomic Variables and Stock Price : New Evidence From Iran”, </w:t>
      </w:r>
      <w:r w:rsidRPr="00D57ABC">
        <w:rPr>
          <w:rFonts w:ascii="Times New Roman" w:hAnsi="Times New Roman"/>
          <w:b/>
          <w:sz w:val="24"/>
          <w:szCs w:val="24"/>
        </w:rPr>
        <w:t>Journal of Scientfic Research</w:t>
      </w:r>
      <w:r w:rsidRPr="00D57ABC">
        <w:rPr>
          <w:rFonts w:ascii="Times New Roman" w:hAnsi="Times New Roman"/>
          <w:sz w:val="24"/>
          <w:szCs w:val="24"/>
        </w:rPr>
        <w:t>, Vol 11 (4), pp. 408 – 415.</w:t>
      </w:r>
    </w:p>
    <w:p w:rsidR="00C01D93" w:rsidRPr="00D57ABC" w:rsidRDefault="00C01D93" w:rsidP="003D6A70">
      <w:pPr>
        <w:spacing w:after="0" w:line="360" w:lineRule="auto"/>
        <w:ind w:left="567" w:hanging="567"/>
        <w:jc w:val="both"/>
        <w:rPr>
          <w:rFonts w:ascii="Times New Roman" w:hAnsi="Times New Roman"/>
          <w:sz w:val="24"/>
          <w:szCs w:val="24"/>
        </w:rPr>
      </w:pPr>
    </w:p>
    <w:p w:rsidR="00C01D93" w:rsidRPr="00D57ABC" w:rsidRDefault="00C01D93" w:rsidP="003D6A70">
      <w:pPr>
        <w:spacing w:after="0" w:line="360" w:lineRule="auto"/>
        <w:ind w:left="567" w:hanging="567"/>
        <w:jc w:val="both"/>
        <w:rPr>
          <w:rFonts w:ascii="Times New Roman" w:hAnsi="Times New Roman"/>
          <w:sz w:val="24"/>
          <w:szCs w:val="24"/>
        </w:rPr>
      </w:pPr>
      <w:hyperlink r:id="rId15" w:history="1">
        <w:r w:rsidRPr="00D57ABC">
          <w:rPr>
            <w:rStyle w:val="Hyperlink"/>
            <w:rFonts w:ascii="Times New Roman" w:hAnsi="Times New Roman"/>
            <w:sz w:val="24"/>
            <w:szCs w:val="24"/>
          </w:rPr>
          <w:t>www.bps.go.id</w:t>
        </w:r>
      </w:hyperlink>
    </w:p>
    <w:p w:rsidR="00C01D93" w:rsidRPr="00D57ABC" w:rsidRDefault="00C01D93" w:rsidP="003D6A70">
      <w:pPr>
        <w:spacing w:after="0" w:line="360" w:lineRule="auto"/>
        <w:jc w:val="both"/>
        <w:rPr>
          <w:rFonts w:ascii="Times New Roman" w:hAnsi="Times New Roman"/>
          <w:sz w:val="24"/>
          <w:szCs w:val="24"/>
        </w:rPr>
      </w:pPr>
      <w:hyperlink r:id="rId16" w:history="1">
        <w:r w:rsidRPr="00D57ABC">
          <w:rPr>
            <w:rStyle w:val="Hyperlink"/>
            <w:rFonts w:ascii="Times New Roman" w:hAnsi="Times New Roman"/>
            <w:sz w:val="24"/>
            <w:szCs w:val="24"/>
          </w:rPr>
          <w:t>www.goldfixing.com</w:t>
        </w:r>
      </w:hyperlink>
    </w:p>
    <w:p w:rsidR="00C01D93" w:rsidRPr="00D57ABC" w:rsidRDefault="00C01D93" w:rsidP="003D6A70">
      <w:pPr>
        <w:spacing w:after="0" w:line="360" w:lineRule="auto"/>
        <w:jc w:val="both"/>
        <w:rPr>
          <w:rFonts w:ascii="Times New Roman" w:hAnsi="Times New Roman"/>
          <w:sz w:val="24"/>
          <w:szCs w:val="24"/>
        </w:rPr>
      </w:pPr>
      <w:hyperlink r:id="rId17" w:history="1">
        <w:r w:rsidRPr="00D57ABC">
          <w:rPr>
            <w:rStyle w:val="Hyperlink"/>
            <w:rFonts w:ascii="Times New Roman" w:hAnsi="Times New Roman"/>
            <w:sz w:val="24"/>
            <w:szCs w:val="24"/>
          </w:rPr>
          <w:t>www.idx.go.id</w:t>
        </w:r>
      </w:hyperlink>
    </w:p>
    <w:p w:rsidR="00C01D93" w:rsidRPr="00D57ABC" w:rsidRDefault="00C01D93" w:rsidP="003D6A70">
      <w:pPr>
        <w:spacing w:after="0" w:line="360" w:lineRule="auto"/>
        <w:ind w:left="567" w:hanging="567"/>
        <w:jc w:val="both"/>
        <w:rPr>
          <w:rFonts w:ascii="Times New Roman" w:hAnsi="Times New Roman"/>
          <w:sz w:val="24"/>
          <w:szCs w:val="24"/>
        </w:rPr>
      </w:pPr>
      <w:hyperlink r:id="rId18" w:history="1">
        <w:r w:rsidRPr="00D57ABC">
          <w:rPr>
            <w:rStyle w:val="Hyperlink"/>
            <w:rFonts w:ascii="Times New Roman" w:hAnsi="Times New Roman"/>
            <w:sz w:val="24"/>
            <w:szCs w:val="24"/>
          </w:rPr>
          <w:t>www.investopedia.com</w:t>
        </w:r>
      </w:hyperlink>
    </w:p>
    <w:p w:rsidR="00C01D93" w:rsidRPr="002C4941" w:rsidRDefault="00C01D93" w:rsidP="007C0990">
      <w:pPr>
        <w:spacing w:after="0" w:line="360" w:lineRule="auto"/>
        <w:ind w:left="567" w:hanging="567"/>
        <w:jc w:val="both"/>
        <w:rPr>
          <w:rFonts w:ascii="Times New Roman" w:hAnsi="Times New Roman"/>
          <w:sz w:val="24"/>
          <w:szCs w:val="24"/>
        </w:rPr>
      </w:pPr>
      <w:hyperlink r:id="rId19" w:history="1">
        <w:r w:rsidRPr="00D57ABC">
          <w:rPr>
            <w:rStyle w:val="Hyperlink"/>
            <w:rFonts w:ascii="Times New Roman" w:hAnsi="Times New Roman"/>
            <w:sz w:val="24"/>
            <w:szCs w:val="24"/>
          </w:rPr>
          <w:t>www.kitco.com</w:t>
        </w:r>
      </w:hyperlink>
    </w:p>
    <w:sectPr w:rsidR="00C01D93" w:rsidRPr="002C4941" w:rsidSect="00B53CD7">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4D" w:rsidRDefault="0090664D" w:rsidP="00EF2796">
      <w:pPr>
        <w:spacing w:after="0" w:line="240" w:lineRule="auto"/>
      </w:pPr>
      <w:r>
        <w:separator/>
      </w:r>
    </w:p>
  </w:endnote>
  <w:endnote w:type="continuationSeparator" w:id="1">
    <w:p w:rsidR="0090664D" w:rsidRDefault="0090664D" w:rsidP="00EF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96" w:rsidRPr="00EF2796" w:rsidRDefault="00EF2796">
    <w:pPr>
      <w:pStyle w:val="Footer"/>
      <w:jc w:val="center"/>
      <w:rPr>
        <w:rFonts w:ascii="Times New Roman" w:hAnsi="Times New Roman"/>
      </w:rPr>
    </w:pPr>
    <w:r w:rsidRPr="00EF2796">
      <w:rPr>
        <w:rFonts w:ascii="Times New Roman" w:hAnsi="Times New Roman"/>
      </w:rPr>
      <w:fldChar w:fldCharType="begin"/>
    </w:r>
    <w:r w:rsidRPr="00EF2796">
      <w:rPr>
        <w:rFonts w:ascii="Times New Roman" w:hAnsi="Times New Roman"/>
      </w:rPr>
      <w:instrText xml:space="preserve"> PAGE   \* MERGEFORMAT </w:instrText>
    </w:r>
    <w:r w:rsidRPr="00EF2796">
      <w:rPr>
        <w:rFonts w:ascii="Times New Roman" w:hAnsi="Times New Roman"/>
      </w:rPr>
      <w:fldChar w:fldCharType="separate"/>
    </w:r>
    <w:r w:rsidR="00D13FBF">
      <w:rPr>
        <w:rFonts w:ascii="Times New Roman" w:hAnsi="Times New Roman"/>
        <w:noProof/>
      </w:rPr>
      <w:t>2</w:t>
    </w:r>
    <w:r w:rsidRPr="00EF2796">
      <w:rPr>
        <w:rFonts w:ascii="Times New Roman" w:hAnsi="Times New Roman"/>
      </w:rPr>
      <w:fldChar w:fldCharType="end"/>
    </w:r>
  </w:p>
  <w:p w:rsidR="00EF2796" w:rsidRPr="00EF2796" w:rsidRDefault="00EF2796">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4D" w:rsidRDefault="0090664D" w:rsidP="00EF2796">
      <w:pPr>
        <w:spacing w:after="0" w:line="240" w:lineRule="auto"/>
      </w:pPr>
      <w:r>
        <w:separator/>
      </w:r>
    </w:p>
  </w:footnote>
  <w:footnote w:type="continuationSeparator" w:id="1">
    <w:p w:rsidR="0090664D" w:rsidRDefault="0090664D" w:rsidP="00EF2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022"/>
    <w:multiLevelType w:val="hybridMultilevel"/>
    <w:tmpl w:val="CFEC1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365426"/>
    <w:multiLevelType w:val="hybridMultilevel"/>
    <w:tmpl w:val="6CA2E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447006"/>
    <w:multiLevelType w:val="hybridMultilevel"/>
    <w:tmpl w:val="69CE8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25283D"/>
    <w:multiLevelType w:val="multilevel"/>
    <w:tmpl w:val="66462C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100357F"/>
    <w:multiLevelType w:val="hybridMultilevel"/>
    <w:tmpl w:val="1D20C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8A601C"/>
    <w:rsid w:val="00034F23"/>
    <w:rsid w:val="000C629C"/>
    <w:rsid w:val="000D0A66"/>
    <w:rsid w:val="00130178"/>
    <w:rsid w:val="001555DA"/>
    <w:rsid w:val="00171622"/>
    <w:rsid w:val="0019025E"/>
    <w:rsid w:val="001E009E"/>
    <w:rsid w:val="001F1240"/>
    <w:rsid w:val="002C4941"/>
    <w:rsid w:val="0030573E"/>
    <w:rsid w:val="003B0AFE"/>
    <w:rsid w:val="003C251E"/>
    <w:rsid w:val="003D6A70"/>
    <w:rsid w:val="004110C2"/>
    <w:rsid w:val="0053520A"/>
    <w:rsid w:val="00543772"/>
    <w:rsid w:val="00573465"/>
    <w:rsid w:val="005C3D6C"/>
    <w:rsid w:val="005D697B"/>
    <w:rsid w:val="005E56E5"/>
    <w:rsid w:val="00664D44"/>
    <w:rsid w:val="006A1685"/>
    <w:rsid w:val="006C421D"/>
    <w:rsid w:val="007C0990"/>
    <w:rsid w:val="007C7435"/>
    <w:rsid w:val="00842C96"/>
    <w:rsid w:val="00875333"/>
    <w:rsid w:val="00886716"/>
    <w:rsid w:val="008914F9"/>
    <w:rsid w:val="008A601C"/>
    <w:rsid w:val="008C448E"/>
    <w:rsid w:val="008D3BAA"/>
    <w:rsid w:val="0090664D"/>
    <w:rsid w:val="00907BC0"/>
    <w:rsid w:val="009349DD"/>
    <w:rsid w:val="009570FC"/>
    <w:rsid w:val="00A81871"/>
    <w:rsid w:val="00AD4BDA"/>
    <w:rsid w:val="00B53CD7"/>
    <w:rsid w:val="00BA54E0"/>
    <w:rsid w:val="00C0006B"/>
    <w:rsid w:val="00C01D93"/>
    <w:rsid w:val="00CC6160"/>
    <w:rsid w:val="00D13FBF"/>
    <w:rsid w:val="00DA604E"/>
    <w:rsid w:val="00DB4041"/>
    <w:rsid w:val="00ED31E4"/>
    <w:rsid w:val="00EF2796"/>
    <w:rsid w:val="00F14D7C"/>
    <w:rsid w:val="00F175E0"/>
    <w:rsid w:val="00F45B1F"/>
    <w:rsid w:val="00F66A1E"/>
    <w:rsid w:val="00F973A7"/>
    <w:rsid w:val="00FC3027"/>
    <w:rsid w:val="00FF7A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9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E0"/>
    <w:pPr>
      <w:ind w:left="720"/>
      <w:contextualSpacing/>
    </w:pPr>
    <w:rPr>
      <w:lang w:val="en-US"/>
    </w:rPr>
  </w:style>
  <w:style w:type="character" w:customStyle="1" w:styleId="hps">
    <w:name w:val="hps"/>
    <w:basedOn w:val="DefaultParagraphFont"/>
    <w:rsid w:val="00DB4041"/>
  </w:style>
  <w:style w:type="character" w:styleId="Hyperlink">
    <w:name w:val="Hyperlink"/>
    <w:basedOn w:val="DefaultParagraphFont"/>
    <w:uiPriority w:val="99"/>
    <w:unhideWhenUsed/>
    <w:rsid w:val="00573465"/>
    <w:rPr>
      <w:color w:val="0000FF"/>
      <w:u w:val="single"/>
    </w:rPr>
  </w:style>
  <w:style w:type="paragraph" w:styleId="Header">
    <w:name w:val="header"/>
    <w:basedOn w:val="Normal"/>
    <w:link w:val="HeaderChar"/>
    <w:uiPriority w:val="99"/>
    <w:semiHidden/>
    <w:unhideWhenUsed/>
    <w:rsid w:val="00EF2796"/>
    <w:pPr>
      <w:tabs>
        <w:tab w:val="center" w:pos="4513"/>
        <w:tab w:val="right" w:pos="9026"/>
      </w:tabs>
    </w:pPr>
  </w:style>
  <w:style w:type="character" w:customStyle="1" w:styleId="HeaderChar">
    <w:name w:val="Header Char"/>
    <w:basedOn w:val="DefaultParagraphFont"/>
    <w:link w:val="Header"/>
    <w:uiPriority w:val="99"/>
    <w:semiHidden/>
    <w:rsid w:val="00EF2796"/>
    <w:rPr>
      <w:sz w:val="22"/>
      <w:szCs w:val="22"/>
      <w:lang w:eastAsia="en-US"/>
    </w:rPr>
  </w:style>
  <w:style w:type="paragraph" w:styleId="Footer">
    <w:name w:val="footer"/>
    <w:basedOn w:val="Normal"/>
    <w:link w:val="FooterChar"/>
    <w:uiPriority w:val="99"/>
    <w:unhideWhenUsed/>
    <w:rsid w:val="00EF2796"/>
    <w:pPr>
      <w:tabs>
        <w:tab w:val="center" w:pos="4513"/>
        <w:tab w:val="right" w:pos="9026"/>
      </w:tabs>
    </w:pPr>
  </w:style>
  <w:style w:type="character" w:customStyle="1" w:styleId="FooterChar">
    <w:name w:val="Footer Char"/>
    <w:basedOn w:val="DefaultParagraphFont"/>
    <w:link w:val="Footer"/>
    <w:uiPriority w:val="99"/>
    <w:rsid w:val="00EF279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s.go.id" TargetMode="External"/><Relationship Id="rId18" Type="http://schemas.openxmlformats.org/officeDocument/2006/relationships/hyperlink" Target="http://www.investop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kitco.com" TargetMode="External"/><Relationship Id="rId17" Type="http://schemas.openxmlformats.org/officeDocument/2006/relationships/hyperlink" Target="http://www.idx.go.id" TargetMode="External"/><Relationship Id="rId2" Type="http://schemas.openxmlformats.org/officeDocument/2006/relationships/styles" Target="styles.xml"/><Relationship Id="rId16" Type="http://schemas.openxmlformats.org/officeDocument/2006/relationships/hyperlink" Target="http://www.goldfixing.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go.id" TargetMode="External"/><Relationship Id="rId5" Type="http://schemas.openxmlformats.org/officeDocument/2006/relationships/footnotes" Target="footnotes.xml"/><Relationship Id="rId15" Type="http://schemas.openxmlformats.org/officeDocument/2006/relationships/hyperlink" Target="http://www.bps.go.id" TargetMode="External"/><Relationship Id="rId10" Type="http://schemas.openxmlformats.org/officeDocument/2006/relationships/hyperlink" Target="http://www.idx.co.id" TargetMode="External"/><Relationship Id="rId19" Type="http://schemas.openxmlformats.org/officeDocument/2006/relationships/hyperlink" Target="http://www.kitco.com"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9227</Words>
  <Characters>52600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61704</CharactersWithSpaces>
  <SharedDoc>false</SharedDoc>
  <HLinks>
    <vt:vector size="60" baseType="variant">
      <vt:variant>
        <vt:i4>5570587</vt:i4>
      </vt:variant>
      <vt:variant>
        <vt:i4>30</vt:i4>
      </vt:variant>
      <vt:variant>
        <vt:i4>0</vt:i4>
      </vt:variant>
      <vt:variant>
        <vt:i4>5</vt:i4>
      </vt:variant>
      <vt:variant>
        <vt:lpwstr>http://www.kitco.com/</vt:lpwstr>
      </vt:variant>
      <vt:variant>
        <vt:lpwstr/>
      </vt:variant>
      <vt:variant>
        <vt:i4>4849748</vt:i4>
      </vt:variant>
      <vt:variant>
        <vt:i4>27</vt:i4>
      </vt:variant>
      <vt:variant>
        <vt:i4>0</vt:i4>
      </vt:variant>
      <vt:variant>
        <vt:i4>5</vt:i4>
      </vt:variant>
      <vt:variant>
        <vt:lpwstr>http://www.investopedia.com/</vt:lpwstr>
      </vt:variant>
      <vt:variant>
        <vt:lpwstr/>
      </vt:variant>
      <vt:variant>
        <vt:i4>1507356</vt:i4>
      </vt:variant>
      <vt:variant>
        <vt:i4>24</vt:i4>
      </vt:variant>
      <vt:variant>
        <vt:i4>0</vt:i4>
      </vt:variant>
      <vt:variant>
        <vt:i4>5</vt:i4>
      </vt:variant>
      <vt:variant>
        <vt:lpwstr>http://www.idx.go.id/</vt:lpwstr>
      </vt:variant>
      <vt:variant>
        <vt:lpwstr/>
      </vt:variant>
      <vt:variant>
        <vt:i4>4063282</vt:i4>
      </vt:variant>
      <vt:variant>
        <vt:i4>21</vt:i4>
      </vt:variant>
      <vt:variant>
        <vt:i4>0</vt:i4>
      </vt:variant>
      <vt:variant>
        <vt:i4>5</vt:i4>
      </vt:variant>
      <vt:variant>
        <vt:lpwstr>http://www.goldfixing.com/</vt:lpwstr>
      </vt:variant>
      <vt:variant>
        <vt:lpwstr/>
      </vt:variant>
      <vt:variant>
        <vt:i4>1507336</vt:i4>
      </vt:variant>
      <vt:variant>
        <vt:i4>18</vt:i4>
      </vt:variant>
      <vt:variant>
        <vt:i4>0</vt:i4>
      </vt:variant>
      <vt:variant>
        <vt:i4>5</vt:i4>
      </vt:variant>
      <vt:variant>
        <vt:lpwstr>http://www.bps.go.id/</vt:lpwstr>
      </vt:variant>
      <vt:variant>
        <vt:lpwstr/>
      </vt:variant>
      <vt:variant>
        <vt:i4>1507336</vt:i4>
      </vt:variant>
      <vt:variant>
        <vt:i4>12</vt:i4>
      </vt:variant>
      <vt:variant>
        <vt:i4>0</vt:i4>
      </vt:variant>
      <vt:variant>
        <vt:i4>5</vt:i4>
      </vt:variant>
      <vt:variant>
        <vt:lpwstr>http://www.bps.go.id/</vt:lpwstr>
      </vt:variant>
      <vt:variant>
        <vt:lpwstr/>
      </vt:variant>
      <vt:variant>
        <vt:i4>5570587</vt:i4>
      </vt:variant>
      <vt:variant>
        <vt:i4>9</vt:i4>
      </vt:variant>
      <vt:variant>
        <vt:i4>0</vt:i4>
      </vt:variant>
      <vt:variant>
        <vt:i4>5</vt:i4>
      </vt:variant>
      <vt:variant>
        <vt:lpwstr>http://www.kitco.com/</vt:lpwstr>
      </vt:variant>
      <vt:variant>
        <vt:lpwstr/>
      </vt:variant>
      <vt:variant>
        <vt:i4>1507356</vt:i4>
      </vt:variant>
      <vt:variant>
        <vt:i4>6</vt:i4>
      </vt:variant>
      <vt:variant>
        <vt:i4>0</vt:i4>
      </vt:variant>
      <vt:variant>
        <vt:i4>5</vt:i4>
      </vt:variant>
      <vt:variant>
        <vt:lpwstr>http://www.idx.go.id/</vt:lpwstr>
      </vt:variant>
      <vt:variant>
        <vt:lpwstr/>
      </vt:variant>
      <vt:variant>
        <vt:i4>1245212</vt:i4>
      </vt:variant>
      <vt:variant>
        <vt:i4>3</vt:i4>
      </vt:variant>
      <vt:variant>
        <vt:i4>0</vt:i4>
      </vt:variant>
      <vt:variant>
        <vt:i4>5</vt:i4>
      </vt:variant>
      <vt:variant>
        <vt:lpwstr>http://www.idx.co.id/</vt:lpwstr>
      </vt:variant>
      <vt:variant>
        <vt:lpwstr/>
      </vt:variant>
      <vt:variant>
        <vt:i4>1245212</vt:i4>
      </vt:variant>
      <vt:variant>
        <vt:i4>0</vt:i4>
      </vt:variant>
      <vt:variant>
        <vt:i4>0</vt:i4>
      </vt:variant>
      <vt:variant>
        <vt:i4>5</vt:i4>
      </vt:variant>
      <vt:variant>
        <vt:lpwstr>http://www.idx.co.id/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MM UNDIP</cp:lastModifiedBy>
  <cp:revision>2</cp:revision>
  <dcterms:created xsi:type="dcterms:W3CDTF">2014-07-11T07:22:00Z</dcterms:created>
  <dcterms:modified xsi:type="dcterms:W3CDTF">2014-07-11T07:22:00Z</dcterms:modified>
</cp:coreProperties>
</file>