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88" w:rsidRPr="00FE22A2" w:rsidRDefault="00E01088" w:rsidP="00701223">
      <w:pPr>
        <w:spacing w:after="0" w:line="240" w:lineRule="auto"/>
        <w:jc w:val="center"/>
        <w:rPr>
          <w:rFonts w:ascii="Times New Roman" w:hAnsi="Times New Roman" w:cs="Times New Roman"/>
          <w:b/>
          <w:noProof/>
          <w:sz w:val="28"/>
          <w:szCs w:val="28"/>
          <w:lang w:val="id-ID"/>
        </w:rPr>
      </w:pPr>
      <w:r w:rsidRPr="00FE22A2">
        <w:rPr>
          <w:rFonts w:ascii="Times New Roman" w:hAnsi="Times New Roman" w:cs="Times New Roman"/>
          <w:b/>
          <w:noProof/>
          <w:sz w:val="28"/>
          <w:szCs w:val="28"/>
          <w:lang w:val="id-ID"/>
        </w:rPr>
        <w:t xml:space="preserve">PENGARUH UKURAN BANK, BOPO, RISIKO KREDIT, KINERJA KREDIT, DAN KEKUATAN PASAR TERHADAP </w:t>
      </w:r>
      <w:r w:rsidRPr="00FE22A2">
        <w:rPr>
          <w:rFonts w:ascii="Times New Roman" w:hAnsi="Times New Roman" w:cs="Times New Roman"/>
          <w:b/>
          <w:i/>
          <w:noProof/>
          <w:sz w:val="28"/>
          <w:szCs w:val="28"/>
          <w:lang w:val="id-ID"/>
        </w:rPr>
        <w:t>NET INTEREST MARGIN</w:t>
      </w:r>
    </w:p>
    <w:p w:rsidR="00701223" w:rsidRPr="00FE22A2" w:rsidRDefault="00E01088" w:rsidP="00701223">
      <w:pPr>
        <w:spacing w:after="0" w:line="240" w:lineRule="auto"/>
        <w:jc w:val="center"/>
        <w:rPr>
          <w:rFonts w:ascii="Times New Roman" w:hAnsi="Times New Roman" w:cs="Times New Roman"/>
          <w:b/>
          <w:noProof/>
          <w:sz w:val="28"/>
          <w:szCs w:val="28"/>
          <w:lang w:val="id-ID"/>
        </w:rPr>
      </w:pPr>
      <w:r w:rsidRPr="00FE22A2">
        <w:rPr>
          <w:rFonts w:ascii="Times New Roman" w:hAnsi="Times New Roman" w:cs="Times New Roman"/>
          <w:b/>
          <w:noProof/>
          <w:sz w:val="28"/>
          <w:szCs w:val="28"/>
          <w:lang w:val="id-ID"/>
        </w:rPr>
        <w:t xml:space="preserve">(Studi Perbandingan pada Bank Persero dan Bank Asing </w:t>
      </w:r>
    </w:p>
    <w:p w:rsidR="008F4832" w:rsidRPr="00FE22A2" w:rsidRDefault="00E01088" w:rsidP="00701223">
      <w:pPr>
        <w:spacing w:after="0" w:line="240" w:lineRule="auto"/>
        <w:jc w:val="center"/>
        <w:rPr>
          <w:rFonts w:ascii="Times New Roman" w:hAnsi="Times New Roman" w:cs="Times New Roman"/>
          <w:b/>
          <w:noProof/>
          <w:sz w:val="28"/>
          <w:szCs w:val="28"/>
          <w:lang w:val="id-ID"/>
        </w:rPr>
      </w:pPr>
      <w:r w:rsidRPr="00FE22A2">
        <w:rPr>
          <w:rFonts w:ascii="Times New Roman" w:hAnsi="Times New Roman" w:cs="Times New Roman"/>
          <w:b/>
          <w:noProof/>
          <w:sz w:val="28"/>
          <w:szCs w:val="28"/>
          <w:lang w:val="id-ID"/>
        </w:rPr>
        <w:t>Periode Tahun 2008-2012)</w:t>
      </w:r>
    </w:p>
    <w:p w:rsidR="00E01088" w:rsidRPr="00FE22A2" w:rsidRDefault="00E01088" w:rsidP="00A75F92">
      <w:pPr>
        <w:spacing w:after="0" w:line="240" w:lineRule="auto"/>
        <w:jc w:val="center"/>
        <w:rPr>
          <w:rFonts w:ascii="Times New Roman" w:hAnsi="Times New Roman" w:cs="Times New Roman"/>
          <w:b/>
          <w:noProof/>
          <w:sz w:val="24"/>
          <w:szCs w:val="24"/>
          <w:lang w:val="id-ID"/>
        </w:rPr>
      </w:pPr>
    </w:p>
    <w:p w:rsidR="00A75F92" w:rsidRPr="00FE22A2" w:rsidRDefault="00A75F92" w:rsidP="00A75F92">
      <w:pPr>
        <w:spacing w:after="0" w:line="240" w:lineRule="auto"/>
        <w:jc w:val="center"/>
        <w:rPr>
          <w:rFonts w:ascii="Times New Roman" w:hAnsi="Times New Roman" w:cs="Times New Roman"/>
          <w:b/>
          <w:noProof/>
          <w:sz w:val="24"/>
          <w:szCs w:val="24"/>
          <w:lang w:val="id-ID"/>
        </w:rPr>
      </w:pPr>
      <w:r w:rsidRPr="00FE22A2">
        <w:rPr>
          <w:rFonts w:ascii="Times New Roman" w:hAnsi="Times New Roman" w:cs="Times New Roman"/>
          <w:b/>
          <w:noProof/>
          <w:sz w:val="24"/>
          <w:szCs w:val="24"/>
          <w:lang w:val="id-ID"/>
        </w:rPr>
        <w:t>Aini Nihayati</w:t>
      </w:r>
    </w:p>
    <w:p w:rsidR="00A75F92" w:rsidRPr="00FE22A2" w:rsidRDefault="00A75F92" w:rsidP="00A75F92">
      <w:pPr>
        <w:spacing w:after="0" w:line="240" w:lineRule="auto"/>
        <w:jc w:val="center"/>
        <w:rPr>
          <w:rFonts w:ascii="Times New Roman" w:hAnsi="Times New Roman" w:cs="Times New Roman"/>
          <w:b/>
          <w:noProof/>
          <w:sz w:val="24"/>
          <w:szCs w:val="24"/>
          <w:lang w:val="id-ID"/>
        </w:rPr>
      </w:pPr>
      <w:r w:rsidRPr="00FE22A2">
        <w:rPr>
          <w:rFonts w:ascii="Times New Roman" w:eastAsia="Times New Roman" w:hAnsi="Times New Roman" w:cs="Times New Roman"/>
          <w:b/>
          <w:bCs/>
          <w:noProof/>
          <w:sz w:val="24"/>
          <w:szCs w:val="24"/>
          <w:lang w:val="id-ID"/>
        </w:rPr>
        <w:t>Prof. Dr. Sugeng Wahyudi, M.M.</w:t>
      </w:r>
      <w:r w:rsidR="0093148C" w:rsidRPr="00FE22A2">
        <w:rPr>
          <w:rStyle w:val="FootnoteReference"/>
          <w:rFonts w:ascii="Times New Roman" w:hAnsi="Times New Roman" w:cs="Times New Roman"/>
          <w:b/>
          <w:noProof/>
          <w:sz w:val="24"/>
          <w:szCs w:val="24"/>
          <w:lang w:val="id-ID"/>
        </w:rPr>
        <w:footnoteReference w:id="2"/>
      </w:r>
    </w:p>
    <w:p w:rsidR="004D147F" w:rsidRPr="00FE22A2" w:rsidRDefault="00A75F92" w:rsidP="00A75F92">
      <w:pPr>
        <w:spacing w:after="0" w:line="240" w:lineRule="auto"/>
        <w:jc w:val="center"/>
        <w:rPr>
          <w:rFonts w:ascii="Times New Roman" w:hAnsi="Times New Roman" w:cs="Times New Roman"/>
          <w:b/>
          <w:noProof/>
          <w:sz w:val="24"/>
          <w:szCs w:val="24"/>
          <w:lang w:val="id-ID"/>
        </w:rPr>
      </w:pPr>
      <w:r w:rsidRPr="00FE22A2">
        <w:rPr>
          <w:rFonts w:ascii="Times New Roman" w:eastAsia="Times New Roman" w:hAnsi="Times New Roman" w:cs="Times New Roman"/>
          <w:b/>
          <w:bCs/>
          <w:noProof/>
          <w:sz w:val="24"/>
          <w:szCs w:val="24"/>
          <w:lang w:val="id-ID"/>
        </w:rPr>
        <w:t>Muhamad Syaichu, S.E., M.Si.</w:t>
      </w:r>
      <w:r w:rsidR="0093148C" w:rsidRPr="00FE22A2">
        <w:rPr>
          <w:rStyle w:val="FootnoteReference"/>
          <w:rFonts w:ascii="Times New Roman" w:hAnsi="Times New Roman" w:cs="Times New Roman"/>
          <w:b/>
          <w:noProof/>
          <w:sz w:val="24"/>
          <w:szCs w:val="24"/>
          <w:lang w:val="id-ID"/>
        </w:rPr>
        <w:footnoteReference w:id="3"/>
      </w:r>
      <w:r w:rsidR="004D147F" w:rsidRPr="00FE22A2">
        <w:rPr>
          <w:rFonts w:ascii="Times New Roman" w:hAnsi="Times New Roman" w:cs="Times New Roman"/>
          <w:b/>
          <w:noProof/>
          <w:sz w:val="24"/>
          <w:szCs w:val="24"/>
          <w:lang w:val="id-ID"/>
        </w:rPr>
        <w:t xml:space="preserve"> </w:t>
      </w:r>
    </w:p>
    <w:p w:rsidR="004D147F" w:rsidRPr="00FE22A2" w:rsidRDefault="004D147F" w:rsidP="00A75F92">
      <w:pPr>
        <w:spacing w:after="0" w:line="240" w:lineRule="auto"/>
        <w:jc w:val="center"/>
        <w:rPr>
          <w:rFonts w:ascii="Times New Roman" w:hAnsi="Times New Roman" w:cs="Times New Roman"/>
          <w:b/>
          <w:noProof/>
          <w:sz w:val="24"/>
          <w:szCs w:val="24"/>
          <w:lang w:val="id-ID"/>
        </w:rPr>
      </w:pPr>
    </w:p>
    <w:p w:rsidR="00562C70" w:rsidRPr="00FE22A2" w:rsidRDefault="00562C70" w:rsidP="00A75F92">
      <w:pPr>
        <w:spacing w:after="0" w:line="240" w:lineRule="auto"/>
        <w:jc w:val="center"/>
        <w:rPr>
          <w:rFonts w:ascii="Times New Roman" w:hAnsi="Times New Roman" w:cs="Times New Roman"/>
          <w:b/>
          <w:noProof/>
          <w:sz w:val="24"/>
          <w:szCs w:val="24"/>
          <w:lang w:val="id-ID"/>
        </w:rPr>
      </w:pPr>
    </w:p>
    <w:p w:rsidR="004D147F" w:rsidRPr="00FE22A2" w:rsidRDefault="004D147F" w:rsidP="00A75F92">
      <w:pPr>
        <w:spacing w:after="0" w:line="240" w:lineRule="auto"/>
        <w:jc w:val="center"/>
        <w:rPr>
          <w:rFonts w:ascii="Times New Roman" w:hAnsi="Times New Roman" w:cs="Times New Roman"/>
          <w:b/>
          <w:i/>
          <w:noProof/>
          <w:sz w:val="24"/>
          <w:szCs w:val="24"/>
          <w:lang w:val="id-ID"/>
        </w:rPr>
      </w:pPr>
      <w:r w:rsidRPr="00FE22A2">
        <w:rPr>
          <w:rFonts w:ascii="Times New Roman" w:hAnsi="Times New Roman" w:cs="Times New Roman"/>
          <w:b/>
          <w:i/>
          <w:noProof/>
          <w:sz w:val="24"/>
          <w:szCs w:val="24"/>
          <w:lang w:val="id-ID"/>
        </w:rPr>
        <w:t>ABSTRACT</w:t>
      </w:r>
    </w:p>
    <w:p w:rsidR="00301843" w:rsidRPr="00FE22A2" w:rsidRDefault="00422B60" w:rsidP="00A75F92">
      <w:pPr>
        <w:spacing w:after="0" w:line="240" w:lineRule="auto"/>
        <w:ind w:firstLine="567"/>
        <w:jc w:val="both"/>
        <w:rPr>
          <w:rFonts w:ascii="Times New Roman" w:hAnsi="Times New Roman" w:cs="Times New Roman"/>
          <w:i/>
          <w:noProof/>
          <w:lang w:val="id-ID"/>
        </w:rPr>
      </w:pPr>
      <w:r w:rsidRPr="00FE22A2">
        <w:rPr>
          <w:rFonts w:ascii="Times New Roman" w:hAnsi="Times New Roman" w:cs="Times New Roman"/>
          <w:i/>
          <w:noProof/>
          <w:lang w:val="id-ID"/>
        </w:rPr>
        <w:t xml:space="preserve">This </w:t>
      </w:r>
      <w:r w:rsidR="00F07E34" w:rsidRPr="00FE22A2">
        <w:rPr>
          <w:rFonts w:ascii="Times New Roman" w:hAnsi="Times New Roman" w:cs="Times New Roman"/>
          <w:i/>
          <w:noProof/>
          <w:lang w:val="id-ID"/>
        </w:rPr>
        <w:t>research</w:t>
      </w:r>
      <w:r w:rsidR="00A0528E" w:rsidRPr="00FE22A2">
        <w:rPr>
          <w:rFonts w:ascii="Times New Roman" w:hAnsi="Times New Roman" w:cs="Times New Roman"/>
          <w:i/>
          <w:noProof/>
          <w:lang w:val="id-ID"/>
        </w:rPr>
        <w:t xml:space="preserve"> </w:t>
      </w:r>
      <w:r w:rsidR="0091663D" w:rsidRPr="00FE22A2">
        <w:rPr>
          <w:rFonts w:ascii="Times New Roman" w:hAnsi="Times New Roman" w:cs="Times New Roman"/>
          <w:i/>
          <w:noProof/>
          <w:lang w:val="id-ID"/>
        </w:rPr>
        <w:t>intends</w:t>
      </w:r>
      <w:r w:rsidR="00A0528E" w:rsidRPr="00FE22A2">
        <w:rPr>
          <w:rFonts w:ascii="Times New Roman" w:hAnsi="Times New Roman" w:cs="Times New Roman"/>
          <w:i/>
          <w:noProof/>
          <w:lang w:val="id-ID"/>
        </w:rPr>
        <w:t xml:space="preserve"> </w:t>
      </w:r>
      <w:r w:rsidRPr="00FE22A2">
        <w:rPr>
          <w:rFonts w:ascii="Times New Roman" w:hAnsi="Times New Roman" w:cs="Times New Roman"/>
          <w:i/>
          <w:noProof/>
          <w:lang w:val="id-ID"/>
        </w:rPr>
        <w:t xml:space="preserve">to analyze the </w:t>
      </w:r>
      <w:r w:rsidR="00217842" w:rsidRPr="00FE22A2">
        <w:rPr>
          <w:rFonts w:ascii="Times New Roman" w:hAnsi="Times New Roman" w:cs="Times New Roman"/>
          <w:i/>
          <w:noProof/>
          <w:lang w:val="id-ID"/>
        </w:rPr>
        <w:t xml:space="preserve">influence </w:t>
      </w:r>
      <w:r w:rsidRPr="00FE22A2">
        <w:rPr>
          <w:rFonts w:ascii="Times New Roman" w:hAnsi="Times New Roman" w:cs="Times New Roman"/>
          <w:i/>
          <w:noProof/>
          <w:lang w:val="id-ID"/>
        </w:rPr>
        <w:t xml:space="preserve">of Bank </w:t>
      </w:r>
      <w:r w:rsidR="00A72FFA" w:rsidRPr="00FE22A2">
        <w:rPr>
          <w:rFonts w:ascii="Times New Roman" w:hAnsi="Times New Roman" w:cs="Times New Roman"/>
          <w:i/>
          <w:noProof/>
          <w:lang w:val="id-ID"/>
        </w:rPr>
        <w:t>S</w:t>
      </w:r>
      <w:r w:rsidR="00217842" w:rsidRPr="00FE22A2">
        <w:rPr>
          <w:rFonts w:ascii="Times New Roman" w:hAnsi="Times New Roman" w:cs="Times New Roman"/>
          <w:i/>
          <w:noProof/>
          <w:lang w:val="id-ID"/>
        </w:rPr>
        <w:t>ize</w:t>
      </w:r>
      <w:r w:rsidRPr="00FE22A2">
        <w:rPr>
          <w:rFonts w:ascii="Times New Roman" w:hAnsi="Times New Roman" w:cs="Times New Roman"/>
          <w:i/>
          <w:noProof/>
          <w:lang w:val="id-ID"/>
        </w:rPr>
        <w:t xml:space="preserve">, Operational Cost </w:t>
      </w:r>
      <w:r w:rsidR="00301843" w:rsidRPr="00FE22A2">
        <w:rPr>
          <w:rFonts w:ascii="Times New Roman" w:hAnsi="Times New Roman" w:cs="Times New Roman"/>
          <w:i/>
          <w:noProof/>
          <w:lang w:val="id-ID"/>
        </w:rPr>
        <w:t>of Operational Income (or BOPO),</w:t>
      </w:r>
      <w:r w:rsidRPr="00FE22A2">
        <w:rPr>
          <w:rFonts w:ascii="Times New Roman" w:hAnsi="Times New Roman" w:cs="Times New Roman"/>
          <w:i/>
          <w:noProof/>
          <w:lang w:val="id-ID"/>
        </w:rPr>
        <w:t xml:space="preserve"> Credit Risk, Credit Performance and Market Power </w:t>
      </w:r>
      <w:r w:rsidR="00A72FFA" w:rsidRPr="00FE22A2">
        <w:rPr>
          <w:rFonts w:ascii="Times New Roman" w:hAnsi="Times New Roman" w:cs="Times New Roman"/>
          <w:i/>
          <w:noProof/>
          <w:lang w:val="id-ID"/>
        </w:rPr>
        <w:t>on</w:t>
      </w:r>
      <w:r w:rsidR="00B61762" w:rsidRPr="00FE22A2">
        <w:rPr>
          <w:rFonts w:ascii="Times New Roman" w:hAnsi="Times New Roman" w:cs="Times New Roman"/>
          <w:i/>
          <w:noProof/>
          <w:lang w:val="id-ID"/>
        </w:rPr>
        <w:t xml:space="preserve"> </w:t>
      </w:r>
      <w:r w:rsidR="0091663D" w:rsidRPr="00FE22A2">
        <w:rPr>
          <w:rFonts w:ascii="Times New Roman" w:hAnsi="Times New Roman" w:cs="Times New Roman"/>
          <w:i/>
          <w:noProof/>
          <w:lang w:val="id-ID"/>
        </w:rPr>
        <w:t xml:space="preserve">the </w:t>
      </w:r>
      <w:r w:rsidRPr="00FE22A2">
        <w:rPr>
          <w:rFonts w:ascii="Times New Roman" w:hAnsi="Times New Roman" w:cs="Times New Roman"/>
          <w:i/>
          <w:noProof/>
          <w:lang w:val="id-ID"/>
        </w:rPr>
        <w:t xml:space="preserve">Net Interest Margin (NIM). </w:t>
      </w:r>
      <w:r w:rsidR="00F07E34" w:rsidRPr="00FE22A2">
        <w:rPr>
          <w:rFonts w:ascii="Times New Roman" w:hAnsi="Times New Roman" w:cs="Times New Roman"/>
          <w:i/>
          <w:noProof/>
          <w:lang w:val="id-ID"/>
        </w:rPr>
        <w:t>It</w:t>
      </w:r>
      <w:r w:rsidR="00B61762" w:rsidRPr="00FE22A2">
        <w:rPr>
          <w:rFonts w:ascii="Times New Roman" w:hAnsi="Times New Roman" w:cs="Times New Roman"/>
          <w:i/>
          <w:noProof/>
          <w:lang w:val="id-ID"/>
        </w:rPr>
        <w:t xml:space="preserve"> </w:t>
      </w:r>
      <w:r w:rsidR="0091663D" w:rsidRPr="00FE22A2">
        <w:rPr>
          <w:rFonts w:ascii="Times New Roman" w:hAnsi="Times New Roman" w:cs="Times New Roman"/>
          <w:i/>
          <w:noProof/>
          <w:lang w:val="id-ID"/>
        </w:rPr>
        <w:t xml:space="preserve">examines </w:t>
      </w:r>
      <w:r w:rsidR="00B60435" w:rsidRPr="00FE22A2">
        <w:rPr>
          <w:rFonts w:ascii="Times New Roman" w:hAnsi="Times New Roman" w:cs="Times New Roman"/>
          <w:i/>
          <w:noProof/>
          <w:lang w:val="id-ID"/>
        </w:rPr>
        <w:t>arrange</w:t>
      </w:r>
      <w:r w:rsidR="0091663D" w:rsidRPr="00FE22A2">
        <w:rPr>
          <w:rFonts w:ascii="Times New Roman" w:hAnsi="Times New Roman" w:cs="Times New Roman"/>
          <w:i/>
          <w:noProof/>
          <w:lang w:val="id-ID"/>
        </w:rPr>
        <w:t xml:space="preserve"> of </w:t>
      </w:r>
      <w:r w:rsidRPr="00FE22A2">
        <w:rPr>
          <w:rFonts w:ascii="Times New Roman" w:hAnsi="Times New Roman" w:cs="Times New Roman"/>
          <w:i/>
          <w:noProof/>
          <w:lang w:val="id-ID"/>
        </w:rPr>
        <w:t>data</w:t>
      </w:r>
      <w:r w:rsidR="0091663D" w:rsidRPr="00FE22A2">
        <w:rPr>
          <w:rFonts w:ascii="Times New Roman" w:hAnsi="Times New Roman" w:cs="Times New Roman"/>
          <w:i/>
          <w:noProof/>
          <w:lang w:val="id-ID"/>
        </w:rPr>
        <w:t xml:space="preserve"> set</w:t>
      </w:r>
      <w:r w:rsidRPr="00FE22A2">
        <w:rPr>
          <w:rFonts w:ascii="Times New Roman" w:hAnsi="Times New Roman" w:cs="Times New Roman"/>
          <w:i/>
          <w:noProof/>
          <w:lang w:val="id-ID"/>
        </w:rPr>
        <w:t xml:space="preserve"> from Persero and Foreign Bank</w:t>
      </w:r>
      <w:r w:rsidR="00A72FFA" w:rsidRPr="00FE22A2">
        <w:rPr>
          <w:rFonts w:ascii="Times New Roman" w:hAnsi="Times New Roman" w:cs="Times New Roman"/>
          <w:i/>
          <w:noProof/>
          <w:lang w:val="id-ID"/>
        </w:rPr>
        <w:t>s</w:t>
      </w:r>
      <w:r w:rsidR="00B60435" w:rsidRPr="00FE22A2">
        <w:rPr>
          <w:rFonts w:ascii="Times New Roman" w:hAnsi="Times New Roman" w:cs="Times New Roman"/>
          <w:i/>
          <w:noProof/>
          <w:lang w:val="id-ID"/>
        </w:rPr>
        <w:t xml:space="preserve"> </w:t>
      </w:r>
      <w:r w:rsidRPr="00FE22A2">
        <w:rPr>
          <w:rFonts w:ascii="Times New Roman" w:hAnsi="Times New Roman" w:cs="Times New Roman"/>
          <w:i/>
          <w:noProof/>
          <w:lang w:val="id-ID"/>
        </w:rPr>
        <w:t>between</w:t>
      </w:r>
      <w:r w:rsidR="00B60435" w:rsidRPr="00FE22A2">
        <w:rPr>
          <w:rFonts w:ascii="Times New Roman" w:hAnsi="Times New Roman" w:cs="Times New Roman"/>
          <w:i/>
          <w:noProof/>
          <w:lang w:val="id-ID"/>
        </w:rPr>
        <w:t xml:space="preserve"> </w:t>
      </w:r>
      <w:r w:rsidRPr="00FE22A2">
        <w:rPr>
          <w:rFonts w:ascii="Times New Roman" w:hAnsi="Times New Roman" w:cs="Times New Roman"/>
          <w:i/>
          <w:noProof/>
          <w:lang w:val="id-ID"/>
        </w:rPr>
        <w:t xml:space="preserve">2008-2012. As such, the goal of this research is to </w:t>
      </w:r>
      <w:r w:rsidR="00217842" w:rsidRPr="00FE22A2">
        <w:rPr>
          <w:rStyle w:val="hps"/>
          <w:rFonts w:ascii="Times New Roman" w:hAnsi="Times New Roman" w:cs="Times New Roman"/>
          <w:i/>
          <w:noProof/>
          <w:lang w:val="id-ID"/>
        </w:rPr>
        <w:t>determine</w:t>
      </w:r>
      <w:r w:rsidR="00B61762" w:rsidRPr="00FE22A2">
        <w:rPr>
          <w:rStyle w:val="hps"/>
          <w:rFonts w:ascii="Times New Roman" w:hAnsi="Times New Roman" w:cs="Times New Roman"/>
          <w:i/>
          <w:noProof/>
          <w:lang w:val="id-ID"/>
        </w:rPr>
        <w:t xml:space="preserve"> </w:t>
      </w:r>
      <w:r w:rsidR="00217842" w:rsidRPr="00FE22A2">
        <w:rPr>
          <w:rStyle w:val="hps"/>
          <w:rFonts w:ascii="Times New Roman" w:hAnsi="Times New Roman" w:cs="Times New Roman"/>
          <w:i/>
          <w:noProof/>
          <w:lang w:val="id-ID"/>
        </w:rPr>
        <w:t>whether</w:t>
      </w:r>
      <w:r w:rsidR="00B60435" w:rsidRPr="00FE22A2">
        <w:rPr>
          <w:rStyle w:val="hps"/>
          <w:rFonts w:ascii="Times New Roman" w:hAnsi="Times New Roman" w:cs="Times New Roman"/>
          <w:i/>
          <w:noProof/>
          <w:lang w:val="id-ID"/>
        </w:rPr>
        <w:t xml:space="preserve"> </w:t>
      </w:r>
      <w:r w:rsidR="00217842" w:rsidRPr="00FE22A2">
        <w:rPr>
          <w:rStyle w:val="hps"/>
          <w:rFonts w:ascii="Times New Roman" w:hAnsi="Times New Roman" w:cs="Times New Roman"/>
          <w:i/>
          <w:noProof/>
          <w:lang w:val="id-ID"/>
        </w:rPr>
        <w:t xml:space="preserve">there are </w:t>
      </w:r>
      <w:r w:rsidR="00600318" w:rsidRPr="00FE22A2">
        <w:rPr>
          <w:rStyle w:val="hps"/>
          <w:rFonts w:ascii="Times New Roman" w:hAnsi="Times New Roman" w:cs="Times New Roman"/>
          <w:i/>
          <w:noProof/>
          <w:lang w:val="id-ID"/>
        </w:rPr>
        <w:t xml:space="preserve">comparative </w:t>
      </w:r>
      <w:r w:rsidR="00217842" w:rsidRPr="00FE22A2">
        <w:rPr>
          <w:rStyle w:val="hps"/>
          <w:rFonts w:ascii="Times New Roman" w:hAnsi="Times New Roman" w:cs="Times New Roman"/>
          <w:i/>
          <w:noProof/>
          <w:lang w:val="id-ID"/>
        </w:rPr>
        <w:t>differences in</w:t>
      </w:r>
      <w:r w:rsidR="00B60435" w:rsidRPr="00FE22A2">
        <w:rPr>
          <w:rStyle w:val="hps"/>
          <w:rFonts w:ascii="Times New Roman" w:hAnsi="Times New Roman" w:cs="Times New Roman"/>
          <w:i/>
          <w:noProof/>
          <w:lang w:val="id-ID"/>
        </w:rPr>
        <w:t xml:space="preserve"> </w:t>
      </w:r>
      <w:r w:rsidR="00217842" w:rsidRPr="00FE22A2">
        <w:rPr>
          <w:rStyle w:val="hps"/>
          <w:rFonts w:ascii="Times New Roman" w:hAnsi="Times New Roman" w:cs="Times New Roman"/>
          <w:i/>
          <w:noProof/>
          <w:lang w:val="id-ID"/>
        </w:rPr>
        <w:t>the influence</w:t>
      </w:r>
      <w:r w:rsidR="00B60435" w:rsidRPr="00FE22A2">
        <w:rPr>
          <w:rStyle w:val="hps"/>
          <w:rFonts w:ascii="Times New Roman" w:hAnsi="Times New Roman" w:cs="Times New Roman"/>
          <w:i/>
          <w:noProof/>
          <w:lang w:val="id-ID"/>
        </w:rPr>
        <w:t xml:space="preserve"> </w:t>
      </w:r>
      <w:r w:rsidRPr="00FE22A2">
        <w:rPr>
          <w:rFonts w:ascii="Times New Roman" w:hAnsi="Times New Roman" w:cs="Times New Roman"/>
          <w:i/>
          <w:noProof/>
          <w:lang w:val="id-ID"/>
        </w:rPr>
        <w:t xml:space="preserve">of </w:t>
      </w:r>
      <w:r w:rsidR="00A72FFA" w:rsidRPr="00FE22A2">
        <w:rPr>
          <w:rFonts w:ascii="Times New Roman" w:hAnsi="Times New Roman" w:cs="Times New Roman"/>
          <w:i/>
          <w:noProof/>
          <w:lang w:val="id-ID"/>
        </w:rPr>
        <w:t>Bank Size</w:t>
      </w:r>
      <w:r w:rsidR="00C02D3B" w:rsidRPr="00FE22A2">
        <w:rPr>
          <w:rFonts w:ascii="Times New Roman" w:hAnsi="Times New Roman" w:cs="Times New Roman"/>
          <w:i/>
          <w:noProof/>
          <w:lang w:val="id-ID"/>
        </w:rPr>
        <w:t>, BOPO</w:t>
      </w:r>
      <w:r w:rsidR="00301843" w:rsidRPr="00FE22A2">
        <w:rPr>
          <w:rFonts w:ascii="Times New Roman" w:hAnsi="Times New Roman" w:cs="Times New Roman"/>
          <w:i/>
          <w:noProof/>
          <w:lang w:val="id-ID"/>
        </w:rPr>
        <w:t xml:space="preserve">, Credit Risk, Credit Performance and Market Power </w:t>
      </w:r>
      <w:r w:rsidR="00A72FFA" w:rsidRPr="00FE22A2">
        <w:rPr>
          <w:rFonts w:ascii="Times New Roman" w:hAnsi="Times New Roman" w:cs="Times New Roman"/>
          <w:i/>
          <w:noProof/>
          <w:lang w:val="id-ID"/>
        </w:rPr>
        <w:t xml:space="preserve">on the </w:t>
      </w:r>
      <w:r w:rsidR="00301843" w:rsidRPr="00FE22A2">
        <w:rPr>
          <w:rFonts w:ascii="Times New Roman" w:hAnsi="Times New Roman" w:cs="Times New Roman"/>
          <w:i/>
          <w:noProof/>
          <w:lang w:val="id-ID"/>
        </w:rPr>
        <w:t xml:space="preserve">NIM </w:t>
      </w:r>
      <w:r w:rsidR="00A72FFA" w:rsidRPr="00FE22A2">
        <w:rPr>
          <w:rFonts w:ascii="Times New Roman" w:hAnsi="Times New Roman" w:cs="Times New Roman"/>
          <w:i/>
          <w:noProof/>
          <w:lang w:val="id-ID"/>
        </w:rPr>
        <w:t>of</w:t>
      </w:r>
      <w:r w:rsidR="00B60435" w:rsidRPr="00FE22A2">
        <w:rPr>
          <w:rFonts w:ascii="Times New Roman" w:hAnsi="Times New Roman" w:cs="Times New Roman"/>
          <w:i/>
          <w:noProof/>
          <w:lang w:val="id-ID"/>
        </w:rPr>
        <w:t xml:space="preserve"> </w:t>
      </w:r>
      <w:r w:rsidR="00301843" w:rsidRPr="00FE22A2">
        <w:rPr>
          <w:rFonts w:ascii="Times New Roman" w:hAnsi="Times New Roman" w:cs="Times New Roman"/>
          <w:i/>
          <w:noProof/>
          <w:lang w:val="id-ID"/>
        </w:rPr>
        <w:t>Persero and Foreign Bank</w:t>
      </w:r>
      <w:r w:rsidR="00A72FFA" w:rsidRPr="00FE22A2">
        <w:rPr>
          <w:rFonts w:ascii="Times New Roman" w:hAnsi="Times New Roman" w:cs="Times New Roman"/>
          <w:i/>
          <w:noProof/>
          <w:lang w:val="id-ID"/>
        </w:rPr>
        <w:t>s</w:t>
      </w:r>
      <w:r w:rsidR="00301843" w:rsidRPr="00FE22A2">
        <w:rPr>
          <w:rFonts w:ascii="Times New Roman" w:hAnsi="Times New Roman" w:cs="Times New Roman"/>
          <w:i/>
          <w:noProof/>
          <w:lang w:val="id-ID"/>
        </w:rPr>
        <w:t xml:space="preserve">. </w:t>
      </w:r>
    </w:p>
    <w:p w:rsidR="00645AED" w:rsidRPr="00FE22A2" w:rsidRDefault="00F07E34" w:rsidP="00A75F92">
      <w:pPr>
        <w:spacing w:after="0" w:line="240" w:lineRule="auto"/>
        <w:ind w:firstLine="567"/>
        <w:jc w:val="both"/>
        <w:rPr>
          <w:rFonts w:ascii="Times New Roman" w:hAnsi="Times New Roman" w:cs="Times New Roman"/>
          <w:i/>
          <w:noProof/>
          <w:lang w:val="id-ID"/>
        </w:rPr>
      </w:pPr>
      <w:r w:rsidRPr="00FE22A2">
        <w:rPr>
          <w:rFonts w:ascii="Times New Roman" w:hAnsi="Times New Roman" w:cs="Times New Roman"/>
          <w:i/>
          <w:noProof/>
          <w:lang w:val="id-ID"/>
        </w:rPr>
        <w:t>The researcher</w:t>
      </w:r>
      <w:r w:rsidR="008F2C0B" w:rsidRPr="00FE22A2">
        <w:rPr>
          <w:rFonts w:ascii="Times New Roman" w:hAnsi="Times New Roman" w:cs="Times New Roman"/>
          <w:i/>
          <w:noProof/>
          <w:lang w:val="id-ID"/>
        </w:rPr>
        <w:t xml:space="preserve"> utilizes purposive sampling method with four Persero Banks and four </w:t>
      </w:r>
      <w:r w:rsidR="00217842" w:rsidRPr="00FE22A2">
        <w:rPr>
          <w:rFonts w:ascii="Times New Roman" w:hAnsi="Times New Roman" w:cs="Times New Roman"/>
          <w:i/>
          <w:noProof/>
          <w:lang w:val="id-ID"/>
        </w:rPr>
        <w:t>F</w:t>
      </w:r>
      <w:r w:rsidR="008F2C0B" w:rsidRPr="00FE22A2">
        <w:rPr>
          <w:rFonts w:ascii="Times New Roman" w:hAnsi="Times New Roman" w:cs="Times New Roman"/>
          <w:i/>
          <w:noProof/>
          <w:lang w:val="id-ID"/>
        </w:rPr>
        <w:t xml:space="preserve">oreign </w:t>
      </w:r>
      <w:r w:rsidR="00217842" w:rsidRPr="00FE22A2">
        <w:rPr>
          <w:rFonts w:ascii="Times New Roman" w:hAnsi="Times New Roman" w:cs="Times New Roman"/>
          <w:i/>
          <w:noProof/>
          <w:lang w:val="id-ID"/>
        </w:rPr>
        <w:t>B</w:t>
      </w:r>
      <w:r w:rsidR="008F2C0B" w:rsidRPr="00FE22A2">
        <w:rPr>
          <w:rFonts w:ascii="Times New Roman" w:hAnsi="Times New Roman" w:cs="Times New Roman"/>
          <w:i/>
          <w:noProof/>
          <w:lang w:val="id-ID"/>
        </w:rPr>
        <w:t xml:space="preserve">ank from period 2008-2012. </w:t>
      </w:r>
      <w:r w:rsidR="00925DC1" w:rsidRPr="00FE22A2">
        <w:rPr>
          <w:rStyle w:val="hps"/>
          <w:rFonts w:ascii="Times New Roman" w:hAnsi="Times New Roman" w:cs="Times New Roman"/>
          <w:i/>
          <w:noProof/>
          <w:lang w:val="id-ID"/>
        </w:rPr>
        <w:t>This research used</w:t>
      </w:r>
      <w:r w:rsidR="00925DC1" w:rsidRPr="00FE22A2">
        <w:rPr>
          <w:rFonts w:ascii="Times New Roman" w:hAnsi="Times New Roman" w:cs="Times New Roman"/>
          <w:i/>
          <w:noProof/>
          <w:lang w:val="id-ID"/>
        </w:rPr>
        <w:t xml:space="preserve"> </w:t>
      </w:r>
      <w:r w:rsidR="00925DC1" w:rsidRPr="00FE22A2">
        <w:rPr>
          <w:rStyle w:val="hps"/>
          <w:rFonts w:ascii="Times New Roman" w:hAnsi="Times New Roman" w:cs="Times New Roman"/>
          <w:i/>
          <w:noProof/>
          <w:lang w:val="id-ID"/>
        </w:rPr>
        <w:t>multiple regression</w:t>
      </w:r>
      <w:r w:rsidR="00925DC1" w:rsidRPr="00FE22A2">
        <w:rPr>
          <w:rFonts w:ascii="Times New Roman" w:hAnsi="Times New Roman" w:cs="Times New Roman"/>
          <w:i/>
          <w:noProof/>
          <w:lang w:val="id-ID"/>
        </w:rPr>
        <w:t xml:space="preserve"> </w:t>
      </w:r>
      <w:r w:rsidR="00925DC1" w:rsidRPr="00FE22A2">
        <w:rPr>
          <w:rStyle w:val="hps"/>
          <w:rFonts w:ascii="Times New Roman" w:hAnsi="Times New Roman" w:cs="Times New Roman"/>
          <w:i/>
          <w:noProof/>
          <w:lang w:val="id-ID"/>
        </w:rPr>
        <w:t>analysis</w:t>
      </w:r>
      <w:r w:rsidR="00925DC1" w:rsidRPr="00FE22A2">
        <w:rPr>
          <w:rFonts w:ascii="Times New Roman" w:hAnsi="Times New Roman" w:cs="Times New Roman"/>
          <w:i/>
          <w:noProof/>
          <w:lang w:val="id-ID"/>
        </w:rPr>
        <w:t xml:space="preserve">, </w:t>
      </w:r>
      <w:r w:rsidR="00925DC1" w:rsidRPr="00FE22A2">
        <w:rPr>
          <w:rStyle w:val="hps"/>
          <w:rFonts w:ascii="Times New Roman" w:hAnsi="Times New Roman" w:cs="Times New Roman"/>
          <w:i/>
          <w:noProof/>
          <w:lang w:val="id-ID"/>
        </w:rPr>
        <w:t>Classical</w:t>
      </w:r>
      <w:r w:rsidR="00925DC1" w:rsidRPr="00FE22A2">
        <w:rPr>
          <w:rFonts w:ascii="Times New Roman" w:hAnsi="Times New Roman" w:cs="Times New Roman"/>
          <w:i/>
          <w:noProof/>
          <w:lang w:val="id-ID"/>
        </w:rPr>
        <w:t xml:space="preserve"> </w:t>
      </w:r>
      <w:r w:rsidR="00925DC1" w:rsidRPr="00FE22A2">
        <w:rPr>
          <w:rStyle w:val="hps"/>
          <w:rFonts w:ascii="Times New Roman" w:hAnsi="Times New Roman" w:cs="Times New Roman"/>
          <w:i/>
          <w:noProof/>
          <w:lang w:val="id-ID"/>
        </w:rPr>
        <w:t>Test</w:t>
      </w:r>
      <w:r w:rsidR="00925DC1" w:rsidRPr="00FE22A2">
        <w:rPr>
          <w:rFonts w:ascii="Times New Roman" w:hAnsi="Times New Roman" w:cs="Times New Roman"/>
          <w:i/>
          <w:noProof/>
          <w:lang w:val="id-ID"/>
        </w:rPr>
        <w:t xml:space="preserve"> </w:t>
      </w:r>
      <w:r w:rsidR="00925DC1" w:rsidRPr="00FE22A2">
        <w:rPr>
          <w:rStyle w:val="hps"/>
          <w:rFonts w:ascii="Times New Roman" w:hAnsi="Times New Roman" w:cs="Times New Roman"/>
          <w:i/>
          <w:noProof/>
          <w:lang w:val="id-ID"/>
        </w:rPr>
        <w:t>Assumptions</w:t>
      </w:r>
      <w:r w:rsidR="00925DC1" w:rsidRPr="00FE22A2">
        <w:rPr>
          <w:rFonts w:ascii="Times New Roman" w:hAnsi="Times New Roman" w:cs="Times New Roman"/>
          <w:i/>
          <w:noProof/>
          <w:lang w:val="id-ID"/>
        </w:rPr>
        <w:t xml:space="preserve"> </w:t>
      </w:r>
      <w:r w:rsidR="00925DC1" w:rsidRPr="00FE22A2">
        <w:rPr>
          <w:rStyle w:val="hps"/>
          <w:rFonts w:ascii="Times New Roman" w:hAnsi="Times New Roman" w:cs="Times New Roman"/>
          <w:i/>
          <w:noProof/>
          <w:lang w:val="id-ID"/>
        </w:rPr>
        <w:t>and</w:t>
      </w:r>
      <w:r w:rsidR="00925DC1" w:rsidRPr="00FE22A2">
        <w:rPr>
          <w:rFonts w:ascii="Times New Roman" w:hAnsi="Times New Roman" w:cs="Times New Roman"/>
          <w:i/>
          <w:noProof/>
          <w:lang w:val="id-ID"/>
        </w:rPr>
        <w:t xml:space="preserve"> </w:t>
      </w:r>
      <w:r w:rsidR="00925DC1" w:rsidRPr="00FE22A2">
        <w:rPr>
          <w:rStyle w:val="hps"/>
          <w:rFonts w:ascii="Times New Roman" w:hAnsi="Times New Roman" w:cs="Times New Roman"/>
          <w:i/>
          <w:noProof/>
          <w:lang w:val="id-ID"/>
        </w:rPr>
        <w:t>Goodness of</w:t>
      </w:r>
      <w:r w:rsidR="00925DC1" w:rsidRPr="00FE22A2">
        <w:rPr>
          <w:rFonts w:ascii="Times New Roman" w:hAnsi="Times New Roman" w:cs="Times New Roman"/>
          <w:i/>
          <w:noProof/>
          <w:lang w:val="id-ID"/>
        </w:rPr>
        <w:t xml:space="preserve"> </w:t>
      </w:r>
      <w:r w:rsidR="00925DC1" w:rsidRPr="00FE22A2">
        <w:rPr>
          <w:rStyle w:val="hps"/>
          <w:rFonts w:ascii="Times New Roman" w:hAnsi="Times New Roman" w:cs="Times New Roman"/>
          <w:i/>
          <w:noProof/>
          <w:lang w:val="id-ID"/>
        </w:rPr>
        <w:t>Fit</w:t>
      </w:r>
      <w:r w:rsidR="00925DC1" w:rsidRPr="00FE22A2">
        <w:rPr>
          <w:rFonts w:ascii="Times New Roman" w:hAnsi="Times New Roman" w:cs="Times New Roman"/>
          <w:i/>
          <w:noProof/>
          <w:lang w:val="id-ID"/>
        </w:rPr>
        <w:t xml:space="preserve"> </w:t>
      </w:r>
      <w:r w:rsidR="00925DC1" w:rsidRPr="00FE22A2">
        <w:rPr>
          <w:rStyle w:val="hps"/>
          <w:rFonts w:ascii="Times New Roman" w:hAnsi="Times New Roman" w:cs="Times New Roman"/>
          <w:i/>
          <w:noProof/>
          <w:lang w:val="id-ID"/>
        </w:rPr>
        <w:t xml:space="preserve">Test. </w:t>
      </w:r>
      <w:r w:rsidR="009A7791" w:rsidRPr="00FE22A2">
        <w:rPr>
          <w:rFonts w:ascii="Times New Roman" w:hAnsi="Times New Roman" w:cs="Times New Roman"/>
          <w:i/>
          <w:noProof/>
          <w:lang w:val="id-ID"/>
        </w:rPr>
        <w:t xml:space="preserve">A Chow test is </w:t>
      </w:r>
      <w:r w:rsidR="0091663D" w:rsidRPr="00FE22A2">
        <w:rPr>
          <w:rFonts w:ascii="Times New Roman" w:hAnsi="Times New Roman" w:cs="Times New Roman"/>
          <w:i/>
          <w:noProof/>
          <w:lang w:val="id-ID"/>
        </w:rPr>
        <w:t>carried out</w:t>
      </w:r>
      <w:r w:rsidR="009A7791" w:rsidRPr="00FE22A2">
        <w:rPr>
          <w:rFonts w:ascii="Times New Roman" w:hAnsi="Times New Roman" w:cs="Times New Roman"/>
          <w:i/>
          <w:noProof/>
          <w:lang w:val="id-ID"/>
        </w:rPr>
        <w:t xml:space="preserve"> to find out </w:t>
      </w:r>
      <w:r w:rsidR="00A72FFA" w:rsidRPr="00FE22A2">
        <w:rPr>
          <w:rFonts w:ascii="Times New Roman" w:hAnsi="Times New Roman" w:cs="Times New Roman"/>
          <w:i/>
          <w:noProof/>
          <w:lang w:val="id-ID"/>
        </w:rPr>
        <w:t>whether</w:t>
      </w:r>
      <w:r w:rsidR="009A7791" w:rsidRPr="00FE22A2">
        <w:rPr>
          <w:rFonts w:ascii="Times New Roman" w:hAnsi="Times New Roman" w:cs="Times New Roman"/>
          <w:i/>
          <w:noProof/>
          <w:lang w:val="id-ID"/>
        </w:rPr>
        <w:t xml:space="preserve"> there </w:t>
      </w:r>
      <w:r w:rsidR="00A72FFA" w:rsidRPr="00FE22A2">
        <w:rPr>
          <w:rFonts w:ascii="Times New Roman" w:hAnsi="Times New Roman" w:cs="Times New Roman"/>
          <w:i/>
          <w:noProof/>
          <w:lang w:val="id-ID"/>
        </w:rPr>
        <w:t>are</w:t>
      </w:r>
      <w:r w:rsidR="00B60435" w:rsidRPr="00FE22A2">
        <w:rPr>
          <w:rFonts w:ascii="Times New Roman" w:hAnsi="Times New Roman" w:cs="Times New Roman"/>
          <w:i/>
          <w:noProof/>
          <w:lang w:val="id-ID"/>
        </w:rPr>
        <w:t xml:space="preserve"> </w:t>
      </w:r>
      <w:r w:rsidR="00600318" w:rsidRPr="00FE22A2">
        <w:rPr>
          <w:rFonts w:ascii="Times New Roman" w:hAnsi="Times New Roman" w:cs="Times New Roman"/>
          <w:i/>
          <w:noProof/>
          <w:lang w:val="id-ID"/>
        </w:rPr>
        <w:t>comparative</w:t>
      </w:r>
      <w:r w:rsidR="00B60435" w:rsidRPr="00FE22A2">
        <w:rPr>
          <w:rFonts w:ascii="Times New Roman" w:hAnsi="Times New Roman" w:cs="Times New Roman"/>
          <w:i/>
          <w:noProof/>
          <w:lang w:val="id-ID"/>
        </w:rPr>
        <w:t xml:space="preserve"> </w:t>
      </w:r>
      <w:r w:rsidR="009A7791" w:rsidRPr="00FE22A2">
        <w:rPr>
          <w:rFonts w:ascii="Times New Roman" w:hAnsi="Times New Roman" w:cs="Times New Roman"/>
          <w:i/>
          <w:noProof/>
          <w:lang w:val="id-ID"/>
        </w:rPr>
        <w:t>difference</w:t>
      </w:r>
      <w:r w:rsidR="00A72FFA" w:rsidRPr="00FE22A2">
        <w:rPr>
          <w:rFonts w:ascii="Times New Roman" w:hAnsi="Times New Roman" w:cs="Times New Roman"/>
          <w:i/>
          <w:noProof/>
          <w:lang w:val="id-ID"/>
        </w:rPr>
        <w:t>s</w:t>
      </w:r>
      <w:r w:rsidR="00B60435" w:rsidRPr="00FE22A2">
        <w:rPr>
          <w:rFonts w:ascii="Times New Roman" w:hAnsi="Times New Roman" w:cs="Times New Roman"/>
          <w:i/>
          <w:noProof/>
          <w:lang w:val="id-ID"/>
        </w:rPr>
        <w:t xml:space="preserve"> </w:t>
      </w:r>
      <w:r w:rsidR="00A72FFA" w:rsidRPr="00FE22A2">
        <w:rPr>
          <w:rFonts w:ascii="Times New Roman" w:hAnsi="Times New Roman" w:cs="Times New Roman"/>
          <w:i/>
          <w:noProof/>
          <w:lang w:val="id-ID"/>
        </w:rPr>
        <w:t>i</w:t>
      </w:r>
      <w:r w:rsidR="00645AED" w:rsidRPr="00FE22A2">
        <w:rPr>
          <w:rFonts w:ascii="Times New Roman" w:hAnsi="Times New Roman" w:cs="Times New Roman"/>
          <w:i/>
          <w:noProof/>
          <w:lang w:val="id-ID"/>
        </w:rPr>
        <w:t xml:space="preserve">n the effects of Bank </w:t>
      </w:r>
      <w:r w:rsidR="00A72FFA" w:rsidRPr="00FE22A2">
        <w:rPr>
          <w:rFonts w:ascii="Times New Roman" w:hAnsi="Times New Roman" w:cs="Times New Roman"/>
          <w:i/>
          <w:noProof/>
          <w:lang w:val="id-ID"/>
        </w:rPr>
        <w:t>Size</w:t>
      </w:r>
      <w:r w:rsidR="00645AED" w:rsidRPr="00FE22A2">
        <w:rPr>
          <w:rFonts w:ascii="Times New Roman" w:hAnsi="Times New Roman" w:cs="Times New Roman"/>
          <w:i/>
          <w:noProof/>
          <w:lang w:val="id-ID"/>
        </w:rPr>
        <w:t xml:space="preserve">, BOPO, Credit Risk, Credit Performance and Market Power </w:t>
      </w:r>
      <w:r w:rsidR="00A72FFA" w:rsidRPr="00FE22A2">
        <w:rPr>
          <w:rFonts w:ascii="Times New Roman" w:hAnsi="Times New Roman" w:cs="Times New Roman"/>
          <w:i/>
          <w:noProof/>
          <w:lang w:val="id-ID"/>
        </w:rPr>
        <w:t>on</w:t>
      </w:r>
      <w:r w:rsidR="00B60435" w:rsidRPr="00FE22A2">
        <w:rPr>
          <w:rFonts w:ascii="Times New Roman" w:hAnsi="Times New Roman" w:cs="Times New Roman"/>
          <w:i/>
          <w:noProof/>
          <w:lang w:val="id-ID"/>
        </w:rPr>
        <w:t xml:space="preserve"> </w:t>
      </w:r>
      <w:r w:rsidR="00A72FFA" w:rsidRPr="00FE22A2">
        <w:rPr>
          <w:rFonts w:ascii="Times New Roman" w:hAnsi="Times New Roman" w:cs="Times New Roman"/>
          <w:i/>
          <w:noProof/>
          <w:lang w:val="id-ID"/>
        </w:rPr>
        <w:t xml:space="preserve">the </w:t>
      </w:r>
      <w:r w:rsidR="00645AED" w:rsidRPr="00FE22A2">
        <w:rPr>
          <w:rFonts w:ascii="Times New Roman" w:hAnsi="Times New Roman" w:cs="Times New Roman"/>
          <w:i/>
          <w:noProof/>
          <w:lang w:val="id-ID"/>
        </w:rPr>
        <w:t xml:space="preserve">NIM </w:t>
      </w:r>
      <w:r w:rsidR="00A72FFA" w:rsidRPr="00FE22A2">
        <w:rPr>
          <w:rFonts w:ascii="Times New Roman" w:hAnsi="Times New Roman" w:cs="Times New Roman"/>
          <w:i/>
          <w:noProof/>
          <w:lang w:val="id-ID"/>
        </w:rPr>
        <w:t>of</w:t>
      </w:r>
      <w:r w:rsidR="00B60435" w:rsidRPr="00FE22A2">
        <w:rPr>
          <w:rFonts w:ascii="Times New Roman" w:hAnsi="Times New Roman" w:cs="Times New Roman"/>
          <w:i/>
          <w:noProof/>
          <w:lang w:val="id-ID"/>
        </w:rPr>
        <w:t xml:space="preserve"> </w:t>
      </w:r>
      <w:r w:rsidR="00645AED" w:rsidRPr="00FE22A2">
        <w:rPr>
          <w:rFonts w:ascii="Times New Roman" w:hAnsi="Times New Roman" w:cs="Times New Roman"/>
          <w:i/>
          <w:noProof/>
          <w:lang w:val="id-ID"/>
        </w:rPr>
        <w:t>Persero and Foreign Bank</w:t>
      </w:r>
      <w:r w:rsidR="00A72FFA" w:rsidRPr="00FE22A2">
        <w:rPr>
          <w:rFonts w:ascii="Times New Roman" w:hAnsi="Times New Roman" w:cs="Times New Roman"/>
          <w:i/>
          <w:noProof/>
          <w:lang w:val="id-ID"/>
        </w:rPr>
        <w:t>s.</w:t>
      </w:r>
    </w:p>
    <w:p w:rsidR="00E4745A" w:rsidRPr="00FE22A2" w:rsidRDefault="00C02D3B" w:rsidP="00A75F92">
      <w:pPr>
        <w:spacing w:after="0" w:line="240" w:lineRule="auto"/>
        <w:ind w:firstLine="567"/>
        <w:jc w:val="both"/>
        <w:rPr>
          <w:rFonts w:ascii="Times New Roman" w:hAnsi="Times New Roman" w:cs="Times New Roman"/>
          <w:i/>
          <w:noProof/>
          <w:lang w:val="id-ID"/>
        </w:rPr>
      </w:pPr>
      <w:r w:rsidRPr="00FE22A2">
        <w:rPr>
          <w:rFonts w:ascii="Times New Roman" w:hAnsi="Times New Roman" w:cs="Times New Roman"/>
          <w:i/>
          <w:noProof/>
          <w:lang w:val="id-ID"/>
        </w:rPr>
        <w:t>Findings from this research conclude that Bank Size does not have significant effect on the NIM of sampled Persero and Foreign Banks. In Persero Banks, BOPO has negative effect on NIM; Credit Risk, Credit Performance and Market Power has positive effect on NIM. Meanwhile, in Foreign Banks, BOPO and Credit Performance has negative effect on NIM; Credit Risk and Market Power has positive effect on NIM. Based on the Chow Test result, it can be inferred that, there are comparative differences in the influence of Bank Size, BOPO, Credit Risk, Credit Performance and Market Power on the NIM of Persero and Foreign Banks.</w:t>
      </w:r>
    </w:p>
    <w:p w:rsidR="00E4745A" w:rsidRPr="00FE22A2" w:rsidRDefault="00E4745A" w:rsidP="00A75F92">
      <w:pPr>
        <w:spacing w:after="0" w:line="240" w:lineRule="auto"/>
        <w:jc w:val="both"/>
        <w:rPr>
          <w:rFonts w:ascii="Times New Roman" w:hAnsi="Times New Roman" w:cs="Times New Roman"/>
          <w:i/>
          <w:noProof/>
          <w:lang w:val="id-ID"/>
        </w:rPr>
      </w:pPr>
    </w:p>
    <w:p w:rsidR="00E4745A" w:rsidRPr="00FE22A2" w:rsidRDefault="00E4745A" w:rsidP="00A75F92">
      <w:pPr>
        <w:spacing w:after="0" w:line="240" w:lineRule="auto"/>
        <w:jc w:val="both"/>
        <w:rPr>
          <w:rFonts w:ascii="Times New Roman" w:hAnsi="Times New Roman" w:cs="Times New Roman"/>
          <w:i/>
          <w:noProof/>
          <w:lang w:val="id-ID"/>
        </w:rPr>
      </w:pPr>
      <w:r w:rsidRPr="00FE22A2">
        <w:rPr>
          <w:rFonts w:ascii="Times New Roman" w:hAnsi="Times New Roman" w:cs="Times New Roman"/>
          <w:i/>
          <w:noProof/>
          <w:lang w:val="id-ID"/>
        </w:rPr>
        <w:t>Keywords: Bank Size, BOPO, Credit Risk, Credit Performance, Market Power, and NIM.</w:t>
      </w:r>
    </w:p>
    <w:p w:rsidR="00E4745A" w:rsidRPr="00FE22A2" w:rsidRDefault="00E4745A" w:rsidP="00A75F92">
      <w:pPr>
        <w:spacing w:after="0" w:line="240" w:lineRule="auto"/>
        <w:rPr>
          <w:rFonts w:ascii="Times New Roman" w:hAnsi="Times New Roman" w:cs="Times New Roman"/>
          <w:noProof/>
          <w:lang w:val="id-ID"/>
        </w:rPr>
      </w:pPr>
    </w:p>
    <w:p w:rsidR="00562C70" w:rsidRPr="00FE22A2" w:rsidRDefault="00562C70" w:rsidP="00A75F92">
      <w:pPr>
        <w:spacing w:after="0" w:line="240" w:lineRule="auto"/>
        <w:rPr>
          <w:rFonts w:ascii="Times New Roman" w:hAnsi="Times New Roman" w:cs="Times New Roman"/>
          <w:noProof/>
          <w:lang w:val="id-ID"/>
        </w:rPr>
      </w:pPr>
    </w:p>
    <w:p w:rsidR="004D62DB" w:rsidRPr="00FE22A2" w:rsidRDefault="004D62DB" w:rsidP="00A75F92">
      <w:pPr>
        <w:spacing w:after="0" w:line="240" w:lineRule="auto"/>
        <w:jc w:val="both"/>
        <w:rPr>
          <w:rFonts w:ascii="Times New Roman" w:hAnsi="Times New Roman" w:cs="Times New Roman"/>
          <w:b/>
          <w:noProof/>
          <w:sz w:val="24"/>
          <w:szCs w:val="24"/>
          <w:lang w:val="id-ID"/>
        </w:rPr>
      </w:pPr>
      <w:r w:rsidRPr="00FE22A2">
        <w:rPr>
          <w:rFonts w:ascii="Times New Roman" w:hAnsi="Times New Roman" w:cs="Times New Roman"/>
          <w:b/>
          <w:noProof/>
          <w:sz w:val="24"/>
          <w:szCs w:val="24"/>
          <w:lang w:val="id-ID"/>
        </w:rPr>
        <w:t>PENDAHULUAN</w:t>
      </w:r>
    </w:p>
    <w:p w:rsidR="00045A2C" w:rsidRPr="00FE22A2" w:rsidRDefault="00915018" w:rsidP="005E3096">
      <w:pPr>
        <w:spacing w:after="0" w:line="240" w:lineRule="auto"/>
        <w:ind w:firstLine="567"/>
        <w:jc w:val="both"/>
        <w:rPr>
          <w:rFonts w:ascii="Times New Roman" w:hAnsi="Times New Roman" w:cs="Times New Roman"/>
          <w:noProof/>
          <w:lang w:val="id-ID"/>
        </w:rPr>
      </w:pPr>
      <w:r w:rsidRPr="00FE22A2">
        <w:rPr>
          <w:rStyle w:val="A5"/>
          <w:rFonts w:ascii="Times New Roman" w:hAnsi="Times New Roman" w:cs="Times New Roman"/>
          <w:noProof/>
          <w:sz w:val="22"/>
          <w:szCs w:val="22"/>
          <w:lang w:val="id-ID"/>
        </w:rPr>
        <w:t>Perbankan memiliki kedudukan yang strategis, yakni sebagai penunjang kelancaran sistem pembayaran, pelaksanaan kebijakan moneter dan pencapaian stabilitas sistem keuangan. Oleh karenanya, diperlukan perbankan yang sehat, transparan dan dapat dipertanggungjawabkan.</w:t>
      </w:r>
      <w:r w:rsidRPr="00FE22A2">
        <w:rPr>
          <w:rFonts w:ascii="Times New Roman" w:hAnsi="Times New Roman" w:cs="Times New Roman"/>
          <w:noProof/>
          <w:lang w:val="id-ID"/>
        </w:rPr>
        <w:t xml:space="preserve"> </w:t>
      </w:r>
      <w:r w:rsidR="00045A2C" w:rsidRPr="00FE22A2">
        <w:rPr>
          <w:rFonts w:ascii="Times New Roman" w:hAnsi="Times New Roman" w:cs="Times New Roman"/>
          <w:noProof/>
          <w:lang w:val="id-ID"/>
        </w:rPr>
        <w:t xml:space="preserve">Berdasarkan Laporan Mingguan Kondisi Ekonomi Makro dan Sektor Keuangan dari Kementerian PPN/Bappenas, 18-22 Juni 2012, </w:t>
      </w:r>
      <w:bookmarkStart w:id="0" w:name="OLE_LINK1"/>
      <w:r w:rsidR="00045A2C" w:rsidRPr="00FE22A2">
        <w:rPr>
          <w:rFonts w:ascii="Times New Roman" w:hAnsi="Times New Roman" w:cs="Times New Roman"/>
          <w:noProof/>
          <w:lang w:val="id-ID"/>
        </w:rPr>
        <w:t>r</w:t>
      </w:r>
      <w:r w:rsidR="000E3C62" w:rsidRPr="00FE22A2">
        <w:rPr>
          <w:rFonts w:ascii="Times New Roman" w:hAnsi="Times New Roman" w:cs="Times New Roman"/>
          <w:noProof/>
          <w:lang w:val="id-ID"/>
        </w:rPr>
        <w:t xml:space="preserve">ata-rata </w:t>
      </w:r>
      <w:r w:rsidRPr="00FE22A2">
        <w:rPr>
          <w:rFonts w:ascii="Times New Roman" w:hAnsi="Times New Roman" w:cs="Times New Roman"/>
          <w:noProof/>
          <w:lang w:val="id-ID"/>
        </w:rPr>
        <w:t xml:space="preserve">tingkat NIM </w:t>
      </w:r>
      <w:r w:rsidR="00045A2C" w:rsidRPr="00FE22A2">
        <w:rPr>
          <w:rFonts w:ascii="Times New Roman" w:hAnsi="Times New Roman" w:cs="Times New Roman"/>
          <w:noProof/>
          <w:lang w:val="id-ID"/>
        </w:rPr>
        <w:t xml:space="preserve">perbankan </w:t>
      </w:r>
      <w:r w:rsidRPr="00FE22A2">
        <w:rPr>
          <w:rFonts w:ascii="Times New Roman" w:hAnsi="Times New Roman" w:cs="Times New Roman"/>
          <w:noProof/>
          <w:lang w:val="id-ID"/>
        </w:rPr>
        <w:t xml:space="preserve">Indonesia </w:t>
      </w:r>
      <w:r w:rsidR="00045A2C" w:rsidRPr="00FE22A2">
        <w:rPr>
          <w:rFonts w:ascii="Times New Roman" w:hAnsi="Times New Roman" w:cs="Times New Roman"/>
          <w:noProof/>
          <w:lang w:val="id-ID"/>
        </w:rPr>
        <w:t xml:space="preserve">adalah sebesar </w:t>
      </w:r>
      <w:r w:rsidR="000E3C62" w:rsidRPr="00FE22A2">
        <w:rPr>
          <w:rFonts w:ascii="Times New Roman" w:hAnsi="Times New Roman" w:cs="Times New Roman"/>
          <w:noProof/>
          <w:lang w:val="id-ID"/>
        </w:rPr>
        <w:t xml:space="preserve">5,9% </w:t>
      </w:r>
      <w:r w:rsidRPr="00FE22A2">
        <w:rPr>
          <w:rFonts w:ascii="Times New Roman" w:hAnsi="Times New Roman" w:cs="Times New Roman"/>
          <w:noProof/>
          <w:lang w:val="id-ID"/>
        </w:rPr>
        <w:t xml:space="preserve">masih jauh di atas </w:t>
      </w:r>
      <w:r w:rsidR="000E3C62" w:rsidRPr="00FE22A2">
        <w:rPr>
          <w:rFonts w:ascii="Times New Roman" w:hAnsi="Times New Roman" w:cs="Times New Roman"/>
          <w:noProof/>
          <w:lang w:val="id-ID"/>
        </w:rPr>
        <w:t xml:space="preserve">rata-rata </w:t>
      </w:r>
      <w:r w:rsidRPr="00FE22A2">
        <w:rPr>
          <w:rFonts w:ascii="Times New Roman" w:hAnsi="Times New Roman" w:cs="Times New Roman"/>
          <w:noProof/>
          <w:lang w:val="id-ID"/>
        </w:rPr>
        <w:t xml:space="preserve">NIM </w:t>
      </w:r>
      <w:r w:rsidR="0000106A" w:rsidRPr="00FE22A2">
        <w:rPr>
          <w:rFonts w:ascii="Times New Roman" w:hAnsi="Times New Roman" w:cs="Times New Roman"/>
          <w:noProof/>
          <w:lang w:val="id-ID"/>
        </w:rPr>
        <w:t>Filipina (4,8%); Thailand (3,4%); Vietnam (3,1%); dan Malaysia (2,8%).</w:t>
      </w:r>
      <w:bookmarkEnd w:id="0"/>
      <w:r w:rsidR="00045A2C" w:rsidRPr="00FE22A2">
        <w:rPr>
          <w:rFonts w:ascii="Times New Roman" w:hAnsi="Times New Roman" w:cs="Times New Roman"/>
          <w:noProof/>
          <w:lang w:val="id-ID"/>
        </w:rPr>
        <w:t xml:space="preserve"> Hal</w:t>
      </w:r>
      <w:r w:rsidR="005E3096" w:rsidRPr="00FE22A2">
        <w:rPr>
          <w:rFonts w:ascii="Times New Roman" w:hAnsi="Times New Roman" w:cs="Times New Roman"/>
          <w:noProof/>
          <w:lang w:val="id-ID"/>
        </w:rPr>
        <w:t xml:space="preserve"> </w:t>
      </w:r>
      <w:r w:rsidR="00045A2C" w:rsidRPr="00FE22A2">
        <w:rPr>
          <w:rFonts w:ascii="Times New Roman" w:hAnsi="Times New Roman" w:cs="Times New Roman"/>
          <w:noProof/>
          <w:lang w:val="id-ID"/>
        </w:rPr>
        <w:t xml:space="preserve">inilah yang </w:t>
      </w:r>
      <w:r w:rsidR="005E3096" w:rsidRPr="00FE22A2">
        <w:rPr>
          <w:rFonts w:ascii="Times New Roman" w:hAnsi="Times New Roman" w:cs="Times New Roman"/>
          <w:noProof/>
          <w:lang w:val="id-ID"/>
        </w:rPr>
        <w:t xml:space="preserve">menjadikan salah satu penyebab mengapa banyak bank asing yang berinvestasi di Indonesia. </w:t>
      </w:r>
    </w:p>
    <w:p w:rsidR="0000106A" w:rsidRPr="00FE22A2" w:rsidRDefault="00045A2C" w:rsidP="009E7244">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K</w:t>
      </w:r>
      <w:r w:rsidR="005E3096" w:rsidRPr="00FE22A2">
        <w:rPr>
          <w:rFonts w:ascii="Times New Roman" w:hAnsi="Times New Roman" w:cs="Times New Roman"/>
          <w:noProof/>
          <w:lang w:val="id-ID"/>
        </w:rPr>
        <w:t xml:space="preserve">ehadiran bank asing </w:t>
      </w:r>
      <w:r w:rsidRPr="00FE22A2">
        <w:rPr>
          <w:rFonts w:ascii="Times New Roman" w:hAnsi="Times New Roman" w:cs="Times New Roman"/>
          <w:noProof/>
          <w:lang w:val="id-ID"/>
        </w:rPr>
        <w:t>di</w:t>
      </w:r>
      <w:r w:rsidR="005E3096" w:rsidRPr="00FE22A2">
        <w:rPr>
          <w:rFonts w:ascii="Times New Roman" w:hAnsi="Times New Roman" w:cs="Times New Roman"/>
          <w:noProof/>
          <w:lang w:val="id-ID"/>
        </w:rPr>
        <w:t xml:space="preserve"> Indonesia memberikan persaingan bagi perbankan nasional. Tentunya bank-bank asing tersebut sudah dapat dipastikan membawa sistem dan </w:t>
      </w:r>
      <w:r w:rsidR="005E3096" w:rsidRPr="00FE22A2">
        <w:rPr>
          <w:rFonts w:ascii="Times New Roman" w:hAnsi="Times New Roman" w:cs="Times New Roman"/>
          <w:i/>
          <w:noProof/>
          <w:lang w:val="id-ID"/>
        </w:rPr>
        <w:t>business strategy</w:t>
      </w:r>
      <w:r w:rsidR="005E3096" w:rsidRPr="00FE22A2">
        <w:rPr>
          <w:rFonts w:ascii="Times New Roman" w:hAnsi="Times New Roman" w:cs="Times New Roman"/>
          <w:noProof/>
          <w:lang w:val="id-ID"/>
        </w:rPr>
        <w:t xml:space="preserve"> yang terbaik yang telah mereka implementasikan di negara mereka. Terutama jika dilihat dari efisiensi kinerja manajemen, sebagian besar bank asing memiliki manajemen yang lebih baik dibandingkan dengan bank pemerintah. </w:t>
      </w:r>
      <w:r w:rsidR="0000106A" w:rsidRPr="00FE22A2">
        <w:rPr>
          <w:rFonts w:ascii="Times New Roman" w:hAnsi="Times New Roman" w:cs="Times New Roman"/>
          <w:noProof/>
          <w:lang w:val="id-ID"/>
        </w:rPr>
        <w:t xml:space="preserve">Saat ini jumlah bank asing yang membuka cabang di Indonesia ada sepuluh (Booklet Perbankan Indonesia, 2013). Namun, dalam beberapa aspek </w:t>
      </w:r>
      <w:r w:rsidRPr="00FE22A2">
        <w:rPr>
          <w:rFonts w:ascii="Times New Roman" w:hAnsi="Times New Roman" w:cs="Times New Roman"/>
          <w:noProof/>
          <w:lang w:val="id-ID"/>
        </w:rPr>
        <w:t xml:space="preserve">perkembangannya </w:t>
      </w:r>
      <w:r w:rsidR="0000106A" w:rsidRPr="00FE22A2">
        <w:rPr>
          <w:rFonts w:ascii="Times New Roman" w:hAnsi="Times New Roman" w:cs="Times New Roman"/>
          <w:noProof/>
          <w:lang w:val="id-ID"/>
        </w:rPr>
        <w:t xml:space="preserve">terlihat lebih unggul daripada bank persero. Pada 1999, pihak asing dan bank campuran hanya menguasai 20,3% pasar kredit. Namun saat ini bank asing dan bank campuran, telah menguasai 47,2% pasar kredit. Sebaliknya, pangsa pasar kredit bank BUMN merosot dari 53,2% </w:t>
      </w:r>
      <w:r w:rsidR="0000106A" w:rsidRPr="00FE22A2">
        <w:rPr>
          <w:rFonts w:ascii="Times New Roman" w:hAnsi="Times New Roman" w:cs="Times New Roman"/>
          <w:noProof/>
          <w:lang w:val="id-ID"/>
        </w:rPr>
        <w:lastRenderedPageBreak/>
        <w:t>menjadi 37,7% (Ahniar, 2012). Penguasaan bank asing bukan hanya dari segi pasar kredit namun juga terlihat dari kinerja operasionalnya secara keseluruhan.</w:t>
      </w:r>
    </w:p>
    <w:p w:rsidR="00950AEA" w:rsidRPr="00FE22A2" w:rsidRDefault="00950AEA" w:rsidP="00950AEA">
      <w:pPr>
        <w:spacing w:after="0" w:line="240" w:lineRule="auto"/>
        <w:jc w:val="center"/>
        <w:rPr>
          <w:rFonts w:ascii="Times New Roman" w:hAnsi="Times New Roman" w:cs="Times New Roman"/>
          <w:b/>
          <w:noProof/>
          <w:lang w:val="id-ID"/>
        </w:rPr>
      </w:pPr>
      <w:r w:rsidRPr="00FE22A2">
        <w:rPr>
          <w:rFonts w:ascii="Times New Roman" w:hAnsi="Times New Roman" w:cs="Times New Roman"/>
          <w:b/>
          <w:noProof/>
          <w:lang w:val="id-ID"/>
        </w:rPr>
        <w:t>Tabel 1</w:t>
      </w:r>
    </w:p>
    <w:p w:rsidR="00950AEA" w:rsidRPr="00FE22A2" w:rsidRDefault="00950AEA" w:rsidP="00950AEA">
      <w:pPr>
        <w:spacing w:after="0" w:line="240" w:lineRule="auto"/>
        <w:jc w:val="center"/>
        <w:rPr>
          <w:rFonts w:ascii="Times New Roman" w:hAnsi="Times New Roman" w:cs="Times New Roman"/>
          <w:b/>
          <w:noProof/>
          <w:lang w:val="id-ID"/>
        </w:rPr>
      </w:pPr>
      <w:r w:rsidRPr="00FE22A2">
        <w:rPr>
          <w:rFonts w:ascii="Times New Roman" w:hAnsi="Times New Roman" w:cs="Times New Roman"/>
          <w:b/>
          <w:noProof/>
          <w:lang w:val="id-ID"/>
        </w:rPr>
        <w:t xml:space="preserve">Perbandingan Kondisi Rata-Rata NIM, BOPO, NPL dan LDR </w:t>
      </w:r>
    </w:p>
    <w:p w:rsidR="00950AEA" w:rsidRPr="00FE22A2" w:rsidRDefault="00950AEA" w:rsidP="00950AEA">
      <w:pPr>
        <w:spacing w:after="0" w:line="240" w:lineRule="auto"/>
        <w:jc w:val="center"/>
        <w:rPr>
          <w:rFonts w:ascii="Times New Roman" w:hAnsi="Times New Roman" w:cs="Times New Roman"/>
          <w:b/>
          <w:noProof/>
          <w:lang w:val="id-ID"/>
        </w:rPr>
      </w:pPr>
      <w:r w:rsidRPr="00FE22A2">
        <w:rPr>
          <w:rFonts w:ascii="Times New Roman" w:hAnsi="Times New Roman" w:cs="Times New Roman"/>
          <w:b/>
          <w:noProof/>
          <w:lang w:val="id-ID"/>
        </w:rPr>
        <w:t>Antara Bank Persero dan Bank Asing Selama Tahun 2012 (dalam %)</w:t>
      </w:r>
    </w:p>
    <w:tbl>
      <w:tblPr>
        <w:tblW w:w="7891" w:type="dxa"/>
        <w:jc w:val="center"/>
        <w:tblLayout w:type="fixed"/>
        <w:tblLook w:val="04A0"/>
      </w:tblPr>
      <w:tblGrid>
        <w:gridCol w:w="1201"/>
        <w:gridCol w:w="834"/>
        <w:gridCol w:w="833"/>
        <w:gridCol w:w="833"/>
        <w:gridCol w:w="833"/>
        <w:gridCol w:w="833"/>
        <w:gridCol w:w="823"/>
        <w:gridCol w:w="850"/>
        <w:gridCol w:w="851"/>
      </w:tblGrid>
      <w:tr w:rsidR="00950AEA" w:rsidRPr="00FE22A2" w:rsidTr="00082539">
        <w:trPr>
          <w:trHeight w:val="315"/>
          <w:jc w:val="center"/>
        </w:trPr>
        <w:tc>
          <w:tcPr>
            <w:tcW w:w="12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AEA" w:rsidRPr="00FE22A2" w:rsidRDefault="00950AEA" w:rsidP="00950AEA">
            <w:pPr>
              <w:spacing w:after="0" w:line="240" w:lineRule="auto"/>
              <w:jc w:val="center"/>
              <w:rPr>
                <w:rFonts w:ascii="Times New Roman" w:eastAsia="Times New Roman" w:hAnsi="Times New Roman" w:cs="Times New Roman"/>
                <w:b/>
                <w:noProof/>
                <w:lang w:val="id-ID"/>
              </w:rPr>
            </w:pPr>
            <w:r w:rsidRPr="00FE22A2">
              <w:rPr>
                <w:rFonts w:ascii="Times New Roman" w:eastAsia="Times New Roman" w:hAnsi="Times New Roman" w:cs="Times New Roman"/>
                <w:b/>
                <w:noProof/>
                <w:lang w:val="id-ID"/>
              </w:rPr>
              <w:t xml:space="preserve">Indikator </w:t>
            </w:r>
          </w:p>
        </w:tc>
        <w:tc>
          <w:tcPr>
            <w:tcW w:w="3333" w:type="dxa"/>
            <w:gridSpan w:val="4"/>
            <w:tcBorders>
              <w:top w:val="single" w:sz="4" w:space="0" w:color="auto"/>
              <w:left w:val="nil"/>
              <w:bottom w:val="single" w:sz="4" w:space="0" w:color="auto"/>
              <w:right w:val="single" w:sz="4" w:space="0" w:color="auto"/>
            </w:tcBorders>
            <w:shd w:val="clear" w:color="auto" w:fill="auto"/>
            <w:noWrap/>
            <w:vAlign w:val="bottom"/>
            <w:hideMark/>
          </w:tcPr>
          <w:p w:rsidR="00950AEA" w:rsidRPr="00FE22A2" w:rsidRDefault="00950AEA" w:rsidP="00950AEA">
            <w:pPr>
              <w:spacing w:after="0" w:line="240" w:lineRule="auto"/>
              <w:jc w:val="center"/>
              <w:rPr>
                <w:rFonts w:ascii="Times New Roman" w:eastAsia="Times New Roman" w:hAnsi="Times New Roman" w:cs="Times New Roman"/>
                <w:b/>
                <w:noProof/>
                <w:lang w:val="id-ID"/>
              </w:rPr>
            </w:pPr>
            <w:r w:rsidRPr="00FE22A2">
              <w:rPr>
                <w:rFonts w:ascii="Times New Roman" w:eastAsia="Times New Roman" w:hAnsi="Times New Roman" w:cs="Times New Roman"/>
                <w:b/>
                <w:noProof/>
                <w:lang w:val="id-ID"/>
              </w:rPr>
              <w:t>Bank Persero</w:t>
            </w:r>
          </w:p>
        </w:tc>
        <w:tc>
          <w:tcPr>
            <w:tcW w:w="3357" w:type="dxa"/>
            <w:gridSpan w:val="4"/>
            <w:tcBorders>
              <w:top w:val="single" w:sz="4" w:space="0" w:color="auto"/>
              <w:left w:val="nil"/>
              <w:bottom w:val="single" w:sz="4" w:space="0" w:color="auto"/>
              <w:right w:val="single" w:sz="4" w:space="0" w:color="auto"/>
            </w:tcBorders>
            <w:shd w:val="clear" w:color="auto" w:fill="auto"/>
            <w:noWrap/>
            <w:vAlign w:val="bottom"/>
            <w:hideMark/>
          </w:tcPr>
          <w:p w:rsidR="00950AEA" w:rsidRPr="00FE22A2" w:rsidRDefault="00950AEA" w:rsidP="00950AEA">
            <w:pPr>
              <w:spacing w:after="0" w:line="240" w:lineRule="auto"/>
              <w:jc w:val="center"/>
              <w:rPr>
                <w:rFonts w:ascii="Times New Roman" w:eastAsia="Times New Roman" w:hAnsi="Times New Roman" w:cs="Times New Roman"/>
                <w:b/>
                <w:noProof/>
                <w:lang w:val="id-ID"/>
              </w:rPr>
            </w:pPr>
            <w:r w:rsidRPr="00FE22A2">
              <w:rPr>
                <w:rFonts w:ascii="Times New Roman" w:eastAsia="Times New Roman" w:hAnsi="Times New Roman" w:cs="Times New Roman"/>
                <w:b/>
                <w:noProof/>
                <w:lang w:val="id-ID"/>
              </w:rPr>
              <w:t>Bank Asing</w:t>
            </w:r>
          </w:p>
        </w:tc>
      </w:tr>
      <w:tr w:rsidR="00950AEA" w:rsidRPr="00FE22A2" w:rsidTr="00082539">
        <w:trPr>
          <w:trHeight w:val="315"/>
          <w:jc w:val="center"/>
        </w:trPr>
        <w:tc>
          <w:tcPr>
            <w:tcW w:w="12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50AEA" w:rsidRPr="00FE22A2" w:rsidRDefault="00950AEA" w:rsidP="00950AEA">
            <w:pPr>
              <w:spacing w:after="0" w:line="240" w:lineRule="auto"/>
              <w:rPr>
                <w:rFonts w:ascii="Times New Roman" w:eastAsia="Times New Roman" w:hAnsi="Times New Roman" w:cs="Times New Roman"/>
                <w:b/>
                <w:noProof/>
                <w:lang w:val="id-ID"/>
              </w:rPr>
            </w:pPr>
          </w:p>
        </w:tc>
        <w:tc>
          <w:tcPr>
            <w:tcW w:w="834"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center"/>
              <w:rPr>
                <w:rFonts w:ascii="Times New Roman" w:eastAsia="Times New Roman" w:hAnsi="Times New Roman" w:cs="Times New Roman"/>
                <w:b/>
                <w:noProof/>
                <w:lang w:val="id-ID"/>
              </w:rPr>
            </w:pPr>
            <w:r w:rsidRPr="00FE22A2">
              <w:rPr>
                <w:rFonts w:ascii="Times New Roman" w:eastAsia="Times New Roman" w:hAnsi="Times New Roman" w:cs="Times New Roman"/>
                <w:b/>
                <w:noProof/>
                <w:lang w:val="id-ID"/>
              </w:rPr>
              <w:t>Mar 12</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center"/>
              <w:rPr>
                <w:rFonts w:ascii="Times New Roman" w:eastAsia="Times New Roman" w:hAnsi="Times New Roman" w:cs="Times New Roman"/>
                <w:b/>
                <w:noProof/>
                <w:lang w:val="id-ID"/>
              </w:rPr>
            </w:pPr>
            <w:r w:rsidRPr="00FE22A2">
              <w:rPr>
                <w:rFonts w:ascii="Times New Roman" w:eastAsia="Times New Roman" w:hAnsi="Times New Roman" w:cs="Times New Roman"/>
                <w:b/>
                <w:noProof/>
                <w:lang w:val="id-ID"/>
              </w:rPr>
              <w:t>Jun 12</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center"/>
              <w:rPr>
                <w:rFonts w:ascii="Times New Roman" w:eastAsia="Times New Roman" w:hAnsi="Times New Roman" w:cs="Times New Roman"/>
                <w:b/>
                <w:noProof/>
                <w:lang w:val="id-ID"/>
              </w:rPr>
            </w:pPr>
            <w:r w:rsidRPr="00FE22A2">
              <w:rPr>
                <w:rFonts w:ascii="Times New Roman" w:eastAsia="Times New Roman" w:hAnsi="Times New Roman" w:cs="Times New Roman"/>
                <w:b/>
                <w:noProof/>
                <w:lang w:val="id-ID"/>
              </w:rPr>
              <w:t>Sep 12</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center"/>
              <w:rPr>
                <w:rFonts w:ascii="Times New Roman" w:eastAsia="Times New Roman" w:hAnsi="Times New Roman" w:cs="Times New Roman"/>
                <w:b/>
                <w:noProof/>
                <w:lang w:val="id-ID"/>
              </w:rPr>
            </w:pPr>
            <w:r w:rsidRPr="00FE22A2">
              <w:rPr>
                <w:rFonts w:ascii="Times New Roman" w:eastAsia="Times New Roman" w:hAnsi="Times New Roman" w:cs="Times New Roman"/>
                <w:b/>
                <w:noProof/>
                <w:lang w:val="id-ID"/>
              </w:rPr>
              <w:t>Des 12</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center"/>
              <w:rPr>
                <w:rFonts w:ascii="Times New Roman" w:eastAsia="Times New Roman" w:hAnsi="Times New Roman" w:cs="Times New Roman"/>
                <w:b/>
                <w:noProof/>
                <w:lang w:val="id-ID"/>
              </w:rPr>
            </w:pPr>
            <w:r w:rsidRPr="00FE22A2">
              <w:rPr>
                <w:rFonts w:ascii="Times New Roman" w:eastAsia="Times New Roman" w:hAnsi="Times New Roman" w:cs="Times New Roman"/>
                <w:b/>
                <w:noProof/>
                <w:lang w:val="id-ID"/>
              </w:rPr>
              <w:t>Mar 12</w:t>
            </w:r>
          </w:p>
        </w:tc>
        <w:tc>
          <w:tcPr>
            <w:tcW w:w="82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center"/>
              <w:rPr>
                <w:rFonts w:ascii="Times New Roman" w:eastAsia="Times New Roman" w:hAnsi="Times New Roman" w:cs="Times New Roman"/>
                <w:b/>
                <w:noProof/>
                <w:lang w:val="id-ID"/>
              </w:rPr>
            </w:pPr>
            <w:r w:rsidRPr="00FE22A2">
              <w:rPr>
                <w:rFonts w:ascii="Times New Roman" w:eastAsia="Times New Roman" w:hAnsi="Times New Roman" w:cs="Times New Roman"/>
                <w:b/>
                <w:noProof/>
                <w:lang w:val="id-ID"/>
              </w:rPr>
              <w:t>Jun 12</w:t>
            </w:r>
          </w:p>
        </w:tc>
        <w:tc>
          <w:tcPr>
            <w:tcW w:w="850"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center"/>
              <w:rPr>
                <w:rFonts w:ascii="Times New Roman" w:eastAsia="Times New Roman" w:hAnsi="Times New Roman" w:cs="Times New Roman"/>
                <w:b/>
                <w:noProof/>
                <w:lang w:val="id-ID"/>
              </w:rPr>
            </w:pPr>
            <w:r w:rsidRPr="00FE22A2">
              <w:rPr>
                <w:rFonts w:ascii="Times New Roman" w:eastAsia="Times New Roman" w:hAnsi="Times New Roman" w:cs="Times New Roman"/>
                <w:b/>
                <w:noProof/>
                <w:lang w:val="id-ID"/>
              </w:rPr>
              <w:t>Sep  12</w:t>
            </w:r>
          </w:p>
        </w:tc>
        <w:tc>
          <w:tcPr>
            <w:tcW w:w="851"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center"/>
              <w:rPr>
                <w:rFonts w:ascii="Times New Roman" w:eastAsia="Times New Roman" w:hAnsi="Times New Roman" w:cs="Times New Roman"/>
                <w:b/>
                <w:noProof/>
                <w:lang w:val="id-ID"/>
              </w:rPr>
            </w:pPr>
            <w:r w:rsidRPr="00FE22A2">
              <w:rPr>
                <w:rFonts w:ascii="Times New Roman" w:eastAsia="Times New Roman" w:hAnsi="Times New Roman" w:cs="Times New Roman"/>
                <w:b/>
                <w:noProof/>
                <w:lang w:val="id-ID"/>
              </w:rPr>
              <w:t>Des  12</w:t>
            </w:r>
          </w:p>
        </w:tc>
      </w:tr>
      <w:tr w:rsidR="00950AEA" w:rsidRPr="00FE22A2" w:rsidTr="00082539">
        <w:trPr>
          <w:trHeight w:val="315"/>
          <w:jc w:val="center"/>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NIM</w:t>
            </w:r>
          </w:p>
        </w:tc>
        <w:tc>
          <w:tcPr>
            <w:tcW w:w="834"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5,38</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5,84</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5,94</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5,95</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3,56</w:t>
            </w:r>
          </w:p>
        </w:tc>
        <w:tc>
          <w:tcPr>
            <w:tcW w:w="82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3,47</w:t>
            </w:r>
          </w:p>
        </w:tc>
        <w:tc>
          <w:tcPr>
            <w:tcW w:w="850"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3,46</w:t>
            </w:r>
          </w:p>
        </w:tc>
        <w:tc>
          <w:tcPr>
            <w:tcW w:w="851"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3,47</w:t>
            </w:r>
          </w:p>
        </w:tc>
      </w:tr>
      <w:tr w:rsidR="00950AEA" w:rsidRPr="00FE22A2" w:rsidTr="00082539">
        <w:trPr>
          <w:trHeight w:val="315"/>
          <w:jc w:val="center"/>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BOPO</w:t>
            </w:r>
          </w:p>
        </w:tc>
        <w:tc>
          <w:tcPr>
            <w:tcW w:w="834"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74,87</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72,29</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71,27</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70,53</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77,11</w:t>
            </w:r>
          </w:p>
        </w:tc>
        <w:tc>
          <w:tcPr>
            <w:tcW w:w="82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78,89</w:t>
            </w:r>
          </w:p>
        </w:tc>
        <w:tc>
          <w:tcPr>
            <w:tcW w:w="850"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79,03</w:t>
            </w:r>
          </w:p>
        </w:tc>
        <w:tc>
          <w:tcPr>
            <w:tcW w:w="851"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80,78</w:t>
            </w:r>
          </w:p>
        </w:tc>
      </w:tr>
      <w:tr w:rsidR="00950AEA" w:rsidRPr="00FE22A2" w:rsidTr="00082539">
        <w:trPr>
          <w:trHeight w:val="315"/>
          <w:jc w:val="center"/>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NPL</w:t>
            </w:r>
          </w:p>
        </w:tc>
        <w:tc>
          <w:tcPr>
            <w:tcW w:w="834"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2,85</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2,73</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2,59</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2,53</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2,33</w:t>
            </w:r>
          </w:p>
        </w:tc>
        <w:tc>
          <w:tcPr>
            <w:tcW w:w="82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2,07</w:t>
            </w:r>
          </w:p>
        </w:tc>
        <w:tc>
          <w:tcPr>
            <w:tcW w:w="850"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1,89</w:t>
            </w:r>
          </w:p>
        </w:tc>
        <w:tc>
          <w:tcPr>
            <w:tcW w:w="851"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1,56</w:t>
            </w:r>
          </w:p>
        </w:tc>
      </w:tr>
      <w:tr w:rsidR="00950AEA" w:rsidRPr="00FE22A2" w:rsidTr="00082539">
        <w:trPr>
          <w:trHeight w:val="315"/>
          <w:jc w:val="center"/>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LDR</w:t>
            </w:r>
          </w:p>
        </w:tc>
        <w:tc>
          <w:tcPr>
            <w:tcW w:w="834"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81,16</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81,51</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83,84</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79,84</w:t>
            </w:r>
          </w:p>
        </w:tc>
        <w:tc>
          <w:tcPr>
            <w:tcW w:w="83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93,63</w:t>
            </w:r>
          </w:p>
        </w:tc>
        <w:tc>
          <w:tcPr>
            <w:tcW w:w="823"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104,96</w:t>
            </w:r>
          </w:p>
        </w:tc>
        <w:tc>
          <w:tcPr>
            <w:tcW w:w="850"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110,19</w:t>
            </w:r>
          </w:p>
        </w:tc>
        <w:tc>
          <w:tcPr>
            <w:tcW w:w="851" w:type="dxa"/>
            <w:tcBorders>
              <w:top w:val="nil"/>
              <w:left w:val="nil"/>
              <w:bottom w:val="single" w:sz="4" w:space="0" w:color="auto"/>
              <w:right w:val="single" w:sz="4" w:space="0" w:color="auto"/>
            </w:tcBorders>
            <w:shd w:val="clear" w:color="auto" w:fill="auto"/>
            <w:noWrap/>
            <w:vAlign w:val="center"/>
            <w:hideMark/>
          </w:tcPr>
          <w:p w:rsidR="00950AEA" w:rsidRPr="00FE22A2" w:rsidRDefault="00950AEA" w:rsidP="00950AEA">
            <w:pPr>
              <w:spacing w:after="0" w:line="240" w:lineRule="auto"/>
              <w:jc w:val="right"/>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111,21</w:t>
            </w:r>
          </w:p>
        </w:tc>
      </w:tr>
    </w:tbl>
    <w:p w:rsidR="00950AEA" w:rsidRPr="00FE22A2" w:rsidRDefault="00950AEA" w:rsidP="00950AEA">
      <w:pPr>
        <w:pStyle w:val="NormalWeb"/>
        <w:spacing w:before="0" w:beforeAutospacing="0" w:after="0" w:afterAutospacing="0"/>
        <w:jc w:val="center"/>
        <w:rPr>
          <w:noProof/>
          <w:sz w:val="22"/>
          <w:szCs w:val="22"/>
          <w:lang w:val="id-ID"/>
        </w:rPr>
      </w:pPr>
      <w:r w:rsidRPr="00FE22A2">
        <w:rPr>
          <w:noProof/>
          <w:sz w:val="22"/>
          <w:szCs w:val="22"/>
          <w:lang w:val="id-ID"/>
        </w:rPr>
        <w:t>Sumber: Statistik Perbankan Indonesia, Vol: 11 No. 4 Maret 2013 (yang telah diolah)</w:t>
      </w:r>
    </w:p>
    <w:p w:rsidR="00950AEA" w:rsidRPr="00FE22A2" w:rsidRDefault="00950AEA" w:rsidP="00950AEA">
      <w:pPr>
        <w:pStyle w:val="NormalWeb"/>
        <w:spacing w:before="0" w:beforeAutospacing="0" w:after="0" w:afterAutospacing="0"/>
        <w:rPr>
          <w:noProof/>
          <w:sz w:val="22"/>
          <w:szCs w:val="22"/>
          <w:lang w:val="id-ID"/>
        </w:rPr>
      </w:pPr>
    </w:p>
    <w:p w:rsidR="00950AEA" w:rsidRPr="00FE22A2" w:rsidRDefault="00E345FF" w:rsidP="00A033CF">
      <w:pPr>
        <w:pStyle w:val="NormalWeb"/>
        <w:spacing w:before="0" w:beforeAutospacing="0" w:after="0" w:afterAutospacing="0"/>
        <w:ind w:firstLine="567"/>
        <w:rPr>
          <w:noProof/>
          <w:sz w:val="22"/>
          <w:szCs w:val="22"/>
          <w:lang w:val="id-ID"/>
        </w:rPr>
      </w:pPr>
      <w:r w:rsidRPr="00FE22A2">
        <w:rPr>
          <w:noProof/>
          <w:sz w:val="22"/>
          <w:szCs w:val="22"/>
          <w:lang w:val="id-ID"/>
        </w:rPr>
        <w:t>Berdasarkan Tabel 1</w:t>
      </w:r>
      <w:r w:rsidR="00950AEA" w:rsidRPr="00FE22A2">
        <w:rPr>
          <w:noProof/>
          <w:sz w:val="22"/>
          <w:szCs w:val="22"/>
          <w:lang w:val="id-ID"/>
        </w:rPr>
        <w:t xml:space="preserve"> di atas, Bank Asing memiliki tingkat NIM yang lebih rendah dan BOPO yang lebih tinggi daripada Bank Persero. Selama kurun waktu 12 bulan Bank Persero mampu menurunkan tingkat BOPO, sedangkan pada Bank Asing tingkat BOPO cenderung mengalami peningkatan. Walaupun tingkat NIM yang lebih tinggi terjadi pada kelompok Bank Persero, tetapi pergerakannya </w:t>
      </w:r>
      <w:r w:rsidR="00A033CF" w:rsidRPr="00FE22A2">
        <w:rPr>
          <w:noProof/>
          <w:sz w:val="22"/>
          <w:szCs w:val="22"/>
          <w:lang w:val="id-ID"/>
        </w:rPr>
        <w:t xml:space="preserve">cenderung tetap. </w:t>
      </w:r>
      <w:r w:rsidR="00950AEA" w:rsidRPr="00FE22A2">
        <w:rPr>
          <w:noProof/>
          <w:sz w:val="22"/>
          <w:szCs w:val="22"/>
          <w:lang w:val="id-ID"/>
        </w:rPr>
        <w:t xml:space="preserve">Sesuai </w:t>
      </w:r>
      <w:r w:rsidR="00B04035">
        <w:rPr>
          <w:noProof/>
          <w:sz w:val="22"/>
          <w:szCs w:val="22"/>
        </w:rPr>
        <w:t xml:space="preserve">standar </w:t>
      </w:r>
      <w:r w:rsidR="00950AEA" w:rsidRPr="00FE22A2">
        <w:rPr>
          <w:noProof/>
          <w:sz w:val="22"/>
          <w:szCs w:val="22"/>
          <w:lang w:val="id-ID"/>
        </w:rPr>
        <w:t xml:space="preserve">LDR yang sehat </w:t>
      </w:r>
      <w:r w:rsidR="00B04035">
        <w:rPr>
          <w:noProof/>
          <w:sz w:val="22"/>
          <w:szCs w:val="22"/>
        </w:rPr>
        <w:t xml:space="preserve">yang telah ditetapkan oleh Bank Indonesia yaitu </w:t>
      </w:r>
      <w:r w:rsidR="00950AEA" w:rsidRPr="00FE22A2">
        <w:rPr>
          <w:noProof/>
          <w:sz w:val="22"/>
          <w:szCs w:val="22"/>
          <w:lang w:val="id-ID"/>
        </w:rPr>
        <w:t xml:space="preserve">dalam kirasan antara </w:t>
      </w:r>
      <w:r w:rsidR="00B04035">
        <w:rPr>
          <w:noProof/>
          <w:sz w:val="22"/>
          <w:szCs w:val="22"/>
        </w:rPr>
        <w:t>80</w:t>
      </w:r>
      <w:r w:rsidRPr="00FE22A2">
        <w:rPr>
          <w:noProof/>
          <w:sz w:val="22"/>
          <w:szCs w:val="22"/>
          <w:lang w:val="id-ID"/>
        </w:rPr>
        <w:t xml:space="preserve">% </w:t>
      </w:r>
      <w:r w:rsidR="00B04035">
        <w:rPr>
          <w:noProof/>
          <w:sz w:val="22"/>
          <w:szCs w:val="22"/>
        </w:rPr>
        <w:t>-</w:t>
      </w:r>
      <w:r w:rsidR="00950AEA" w:rsidRPr="00FE22A2">
        <w:rPr>
          <w:noProof/>
          <w:sz w:val="22"/>
          <w:szCs w:val="22"/>
          <w:lang w:val="id-ID"/>
        </w:rPr>
        <w:t xml:space="preserve"> </w:t>
      </w:r>
      <w:r w:rsidR="00B04035">
        <w:rPr>
          <w:noProof/>
          <w:sz w:val="22"/>
          <w:szCs w:val="22"/>
        </w:rPr>
        <w:t>110</w:t>
      </w:r>
      <w:r w:rsidRPr="00FE22A2">
        <w:rPr>
          <w:noProof/>
          <w:sz w:val="22"/>
          <w:szCs w:val="22"/>
          <w:lang w:val="id-ID"/>
        </w:rPr>
        <w:t>%</w:t>
      </w:r>
      <w:r w:rsidR="00B04035">
        <w:rPr>
          <w:noProof/>
          <w:sz w:val="22"/>
          <w:szCs w:val="22"/>
        </w:rPr>
        <w:t xml:space="preserve">, maka </w:t>
      </w:r>
      <w:r w:rsidR="00950AEA" w:rsidRPr="00FE22A2">
        <w:rPr>
          <w:noProof/>
          <w:sz w:val="22"/>
          <w:szCs w:val="22"/>
          <w:lang w:val="id-ID"/>
        </w:rPr>
        <w:t>dapat dikatakan bahwa likuiditas Bank Persero dinilai sehat. Berbeda dengan Bank Asing yang tingkat likuiditasnya dinilai kurang sehat.</w:t>
      </w:r>
    </w:p>
    <w:p w:rsidR="00A033CF" w:rsidRPr="00FE22A2" w:rsidRDefault="00A033CF" w:rsidP="00045A2C">
      <w:pPr>
        <w:pStyle w:val="NormalWeb"/>
        <w:spacing w:before="0" w:beforeAutospacing="0" w:after="0" w:afterAutospacing="0"/>
        <w:ind w:firstLine="567"/>
        <w:rPr>
          <w:noProof/>
          <w:sz w:val="22"/>
          <w:szCs w:val="22"/>
          <w:lang w:val="id-ID"/>
        </w:rPr>
      </w:pPr>
      <w:r w:rsidRPr="00FE22A2">
        <w:rPr>
          <w:noProof/>
          <w:sz w:val="22"/>
          <w:szCs w:val="22"/>
          <w:lang w:val="id-ID"/>
        </w:rPr>
        <w:t xml:space="preserve">Sejauh ini Bank Indonesia terus menghimbau kepada pihak perbankan untuk </w:t>
      </w:r>
      <w:bookmarkStart w:id="1" w:name="OLE_LINK4"/>
      <w:bookmarkStart w:id="2" w:name="OLE_LINK5"/>
      <w:r w:rsidRPr="00FE22A2">
        <w:rPr>
          <w:noProof/>
          <w:sz w:val="22"/>
          <w:szCs w:val="22"/>
          <w:lang w:val="id-ID"/>
        </w:rPr>
        <w:t xml:space="preserve">meningkatkan </w:t>
      </w:r>
      <w:r w:rsidRPr="00FE22A2">
        <w:rPr>
          <w:i/>
          <w:noProof/>
          <w:sz w:val="22"/>
          <w:szCs w:val="22"/>
          <w:lang w:val="id-ID"/>
        </w:rPr>
        <w:t>fee base income</w:t>
      </w:r>
      <w:bookmarkEnd w:id="1"/>
      <w:bookmarkEnd w:id="2"/>
      <w:r w:rsidRPr="00FE22A2">
        <w:rPr>
          <w:noProof/>
          <w:sz w:val="22"/>
          <w:szCs w:val="22"/>
          <w:lang w:val="id-ID"/>
        </w:rPr>
        <w:t>, yaitu pendapatan bank yang berasal dari transaksi jasa-jasa bank selain dari selisih bunga (Laporan Perekonomian Indonesia, 2012). Pihak BI berharap tingkat NIM Perbankan Indonesia selevel dengan perbankan di negara-negara tetangga. Sebab NIM yang terlalu tinggi, akan menambah beban masyarakat. Tetapi kalau NIM terlalu kecil, profit bank berkurang. Karena itu, perlu dijaga keseimbangannya.</w:t>
      </w:r>
      <w:r w:rsidR="00045A2C" w:rsidRPr="00FE22A2">
        <w:rPr>
          <w:noProof/>
          <w:sz w:val="22"/>
          <w:szCs w:val="22"/>
          <w:lang w:val="id-ID"/>
        </w:rPr>
        <w:t xml:space="preserve"> </w:t>
      </w:r>
      <w:r w:rsidRPr="00FE22A2">
        <w:rPr>
          <w:noProof/>
          <w:sz w:val="22"/>
          <w:szCs w:val="22"/>
          <w:lang w:val="id-ID"/>
        </w:rPr>
        <w:t xml:space="preserve">Ada beberapa indikator Kinerja Perbankan yang dapat mempengaruhi besaran NIM, antara lain: Ukuran Bank, BOPO, Risiko Kredit, Kinerja Kredit, dan Kekuatan Pasar. </w:t>
      </w:r>
    </w:p>
    <w:p w:rsidR="00A033CF" w:rsidRPr="00FE22A2" w:rsidRDefault="00045A2C" w:rsidP="00045A2C">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Hasil penelitian dari Fungáčová dan Poghosyan (2011), </w:t>
      </w:r>
      <w:r w:rsidRPr="00FE22A2">
        <w:rPr>
          <w:rFonts w:ascii="Times New Roman" w:hAnsi="Times New Roman" w:cs="Times New Roman"/>
          <w:bCs/>
          <w:noProof/>
          <w:lang w:val="id-ID"/>
        </w:rPr>
        <w:t xml:space="preserve">Ugur dan Erkus (2010), serta </w:t>
      </w:r>
      <w:r w:rsidRPr="00FE22A2">
        <w:rPr>
          <w:rFonts w:ascii="Times New Roman" w:hAnsi="Times New Roman" w:cs="Times New Roman"/>
          <w:noProof/>
          <w:lang w:val="id-ID"/>
        </w:rPr>
        <w:t>Demirguc dan Huizinga (1999)</w:t>
      </w:r>
      <w:r w:rsidRPr="00FE22A2">
        <w:rPr>
          <w:rFonts w:ascii="Times New Roman" w:hAnsi="Times New Roman" w:cs="Times New Roman"/>
          <w:bCs/>
          <w:noProof/>
          <w:lang w:val="id-ID"/>
        </w:rPr>
        <w:t xml:space="preserve">, menyimpulkan bahwa </w:t>
      </w:r>
      <w:r w:rsidRPr="00FE22A2">
        <w:rPr>
          <w:rFonts w:ascii="Times New Roman" w:hAnsi="Times New Roman" w:cs="Times New Roman"/>
          <w:noProof/>
          <w:lang w:val="id-ID"/>
        </w:rPr>
        <w:t>u</w:t>
      </w:r>
      <w:r w:rsidR="00A033CF" w:rsidRPr="00FE22A2">
        <w:rPr>
          <w:rFonts w:ascii="Times New Roman" w:hAnsi="Times New Roman" w:cs="Times New Roman"/>
          <w:noProof/>
          <w:lang w:val="id-ID"/>
        </w:rPr>
        <w:t xml:space="preserve">kuran </w:t>
      </w:r>
      <w:r w:rsidR="00A033CF" w:rsidRPr="00FE22A2">
        <w:rPr>
          <w:rFonts w:ascii="Times New Roman" w:hAnsi="Times New Roman" w:cs="Times New Roman"/>
          <w:bCs/>
          <w:noProof/>
          <w:lang w:val="id-ID"/>
        </w:rPr>
        <w:t xml:space="preserve">sebuah bank </w:t>
      </w:r>
      <w:r w:rsidRPr="00FE22A2">
        <w:rPr>
          <w:rFonts w:ascii="Times New Roman" w:hAnsi="Times New Roman" w:cs="Times New Roman"/>
          <w:bCs/>
          <w:noProof/>
          <w:lang w:val="id-ID"/>
        </w:rPr>
        <w:t>berpengaruh positif terhadap</w:t>
      </w:r>
      <w:r w:rsidR="00A033CF" w:rsidRPr="00FE22A2">
        <w:rPr>
          <w:rFonts w:ascii="Times New Roman" w:hAnsi="Times New Roman" w:cs="Times New Roman"/>
          <w:bCs/>
          <w:noProof/>
          <w:lang w:val="id-ID"/>
        </w:rPr>
        <w:t xml:space="preserve"> NIM.</w:t>
      </w:r>
      <w:r w:rsidR="00A033CF" w:rsidRPr="00FE22A2">
        <w:rPr>
          <w:rFonts w:ascii="Times New Roman" w:hAnsi="Times New Roman" w:cs="Times New Roman"/>
          <w:noProof/>
          <w:lang w:val="id-ID"/>
        </w:rPr>
        <w:t xml:space="preserve"> </w:t>
      </w:r>
      <w:r w:rsidR="001C09E2" w:rsidRPr="00FE22A2">
        <w:rPr>
          <w:rFonts w:ascii="Times New Roman" w:hAnsi="Times New Roman" w:cs="Times New Roman"/>
          <w:noProof/>
          <w:lang w:val="id-ID"/>
        </w:rPr>
        <w:t>Sedangkan hasil p</w:t>
      </w:r>
      <w:r w:rsidR="00A033CF" w:rsidRPr="00FE22A2">
        <w:rPr>
          <w:rFonts w:ascii="Times New Roman" w:hAnsi="Times New Roman" w:cs="Times New Roman"/>
          <w:noProof/>
          <w:lang w:val="id-ID"/>
        </w:rPr>
        <w:t xml:space="preserve">enelitian </w:t>
      </w:r>
      <w:r w:rsidR="001C09E2" w:rsidRPr="00FE22A2">
        <w:rPr>
          <w:rFonts w:ascii="Times New Roman" w:hAnsi="Times New Roman" w:cs="Times New Roman"/>
          <w:noProof/>
          <w:lang w:val="id-ID"/>
        </w:rPr>
        <w:t>dari</w:t>
      </w:r>
      <w:r w:rsidR="00A033CF" w:rsidRPr="00FE22A2">
        <w:rPr>
          <w:rFonts w:ascii="Times New Roman" w:hAnsi="Times New Roman" w:cs="Times New Roman"/>
          <w:noProof/>
          <w:lang w:val="id-ID"/>
        </w:rPr>
        <w:t xml:space="preserve"> Manurung (2012), </w:t>
      </w:r>
      <w:r w:rsidR="001C09E2" w:rsidRPr="00FE22A2">
        <w:rPr>
          <w:rFonts w:ascii="Times New Roman" w:hAnsi="Times New Roman" w:cs="Times New Roman"/>
          <w:noProof/>
          <w:lang w:val="id-ID"/>
        </w:rPr>
        <w:t xml:space="preserve">menyatakan bahwa </w:t>
      </w:r>
      <w:r w:rsidR="00A033CF" w:rsidRPr="00FE22A2">
        <w:rPr>
          <w:rFonts w:ascii="Times New Roman" w:hAnsi="Times New Roman" w:cs="Times New Roman"/>
          <w:noProof/>
          <w:lang w:val="id-ID"/>
        </w:rPr>
        <w:t xml:space="preserve">NIM dipengaruhi oleh </w:t>
      </w:r>
      <w:r w:rsidR="001C09E2" w:rsidRPr="00FE22A2">
        <w:rPr>
          <w:rFonts w:ascii="Times New Roman" w:hAnsi="Times New Roman" w:cs="Times New Roman"/>
          <w:noProof/>
          <w:lang w:val="id-ID"/>
        </w:rPr>
        <w:t xml:space="preserve">ukuran </w:t>
      </w:r>
      <w:r w:rsidR="00A033CF" w:rsidRPr="00FE22A2">
        <w:rPr>
          <w:rFonts w:ascii="Times New Roman" w:hAnsi="Times New Roman" w:cs="Times New Roman"/>
          <w:noProof/>
          <w:lang w:val="id-ID"/>
        </w:rPr>
        <w:t xml:space="preserve">bank dengan arah negatif. </w:t>
      </w:r>
      <w:r w:rsidR="00A033CF" w:rsidRPr="00FE22A2">
        <w:rPr>
          <w:rFonts w:ascii="Times New Roman" w:hAnsi="Times New Roman" w:cs="Times New Roman"/>
          <w:bCs/>
          <w:noProof/>
          <w:lang w:val="id-ID"/>
        </w:rPr>
        <w:t xml:space="preserve">Berbeda dengan </w:t>
      </w:r>
      <w:r w:rsidR="001C09E2" w:rsidRPr="00FE22A2">
        <w:rPr>
          <w:rFonts w:ascii="Times New Roman" w:hAnsi="Times New Roman" w:cs="Times New Roman"/>
          <w:bCs/>
          <w:noProof/>
          <w:lang w:val="id-ID"/>
        </w:rPr>
        <w:t>hasil</w:t>
      </w:r>
      <w:r w:rsidR="00A033CF" w:rsidRPr="00FE22A2">
        <w:rPr>
          <w:rFonts w:ascii="Times New Roman" w:hAnsi="Times New Roman" w:cs="Times New Roman"/>
          <w:bCs/>
          <w:noProof/>
          <w:lang w:val="id-ID"/>
        </w:rPr>
        <w:t xml:space="preserve"> penelitian </w:t>
      </w:r>
      <w:r w:rsidR="001C09E2" w:rsidRPr="00FE22A2">
        <w:rPr>
          <w:rFonts w:ascii="Times New Roman" w:hAnsi="Times New Roman" w:cs="Times New Roman"/>
          <w:bCs/>
          <w:noProof/>
          <w:lang w:val="id-ID"/>
        </w:rPr>
        <w:t xml:space="preserve">Hamadi (2012), </w:t>
      </w:r>
      <w:r w:rsidR="0065115C" w:rsidRPr="00FE22A2">
        <w:rPr>
          <w:rFonts w:ascii="Times New Roman" w:hAnsi="Times New Roman" w:cs="Times New Roman"/>
          <w:bCs/>
          <w:noProof/>
          <w:lang w:val="id-ID"/>
        </w:rPr>
        <w:t xml:space="preserve">yang menyatakan bahwa </w:t>
      </w:r>
      <w:r w:rsidR="001C09E2" w:rsidRPr="00FE22A2">
        <w:rPr>
          <w:rFonts w:ascii="Times New Roman" w:hAnsi="Times New Roman" w:cs="Times New Roman"/>
          <w:bCs/>
          <w:noProof/>
          <w:lang w:val="id-ID"/>
        </w:rPr>
        <w:t>ukuran bank</w:t>
      </w:r>
      <w:r w:rsidR="00A033CF" w:rsidRPr="00FE22A2">
        <w:rPr>
          <w:rFonts w:ascii="Times New Roman" w:hAnsi="Times New Roman" w:cs="Times New Roman"/>
          <w:bCs/>
          <w:noProof/>
          <w:lang w:val="id-ID"/>
        </w:rPr>
        <w:t xml:space="preserve"> tidak berpengaruh terhadap NIM.</w:t>
      </w:r>
    </w:p>
    <w:p w:rsidR="00A033CF" w:rsidRPr="00FE22A2" w:rsidRDefault="00A033CF" w:rsidP="0065115C">
      <w:pPr>
        <w:spacing w:after="0" w:line="240" w:lineRule="auto"/>
        <w:ind w:firstLine="567"/>
        <w:jc w:val="both"/>
        <w:rPr>
          <w:rFonts w:ascii="Times New Roman" w:hAnsi="Times New Roman" w:cs="Times New Roman"/>
          <w:bCs/>
          <w:noProof/>
          <w:lang w:val="id-ID"/>
        </w:rPr>
      </w:pPr>
      <w:r w:rsidRPr="00FE22A2">
        <w:rPr>
          <w:rFonts w:ascii="Times New Roman" w:hAnsi="Times New Roman" w:cs="Times New Roman"/>
          <w:bCs/>
          <w:noProof/>
          <w:lang w:val="id-ID"/>
        </w:rPr>
        <w:t xml:space="preserve">Penelitian </w:t>
      </w:r>
      <w:r w:rsidR="001C09E2" w:rsidRPr="00FE22A2">
        <w:rPr>
          <w:rFonts w:ascii="Times New Roman" w:hAnsi="Times New Roman" w:cs="Times New Roman"/>
          <w:bCs/>
          <w:noProof/>
          <w:lang w:val="id-ID"/>
        </w:rPr>
        <w:t xml:space="preserve">yang menyatakan BOPO memberikan pengaruh negatif terhadap NIM diperoleh </w:t>
      </w:r>
      <w:r w:rsidR="001C09E2" w:rsidRPr="00FE22A2">
        <w:rPr>
          <w:rFonts w:ascii="Times New Roman" w:hAnsi="Times New Roman" w:cs="Times New Roman"/>
          <w:noProof/>
          <w:lang w:val="id-ID"/>
        </w:rPr>
        <w:t xml:space="preserve">Manurung (2012), </w:t>
      </w:r>
      <w:r w:rsidR="001C09E2" w:rsidRPr="00FE22A2">
        <w:rPr>
          <w:rFonts w:ascii="Times New Roman" w:hAnsi="Times New Roman" w:cs="Times New Roman"/>
          <w:bCs/>
          <w:noProof/>
          <w:lang w:val="id-ID"/>
        </w:rPr>
        <w:t xml:space="preserve">Hamadi (2012), </w:t>
      </w:r>
      <w:r w:rsidR="001C09E2" w:rsidRPr="00FE22A2">
        <w:rPr>
          <w:rFonts w:ascii="Times New Roman" w:hAnsi="Times New Roman" w:cs="Times New Roman"/>
          <w:noProof/>
          <w:lang w:val="id-ID"/>
        </w:rPr>
        <w:t xml:space="preserve">Sharma dan Gounder (2011, serta </w:t>
      </w:r>
      <w:r w:rsidR="001C09E2" w:rsidRPr="00FE22A2">
        <w:rPr>
          <w:rFonts w:ascii="Times New Roman" w:hAnsi="Times New Roman" w:cs="Times New Roman"/>
          <w:iCs/>
          <w:noProof/>
          <w:lang w:val="id-ID"/>
        </w:rPr>
        <w:t>Zhou dan Wong (2008)</w:t>
      </w:r>
      <w:r w:rsidR="001C09E2" w:rsidRPr="00FE22A2">
        <w:rPr>
          <w:rFonts w:ascii="Times New Roman" w:hAnsi="Times New Roman" w:cs="Times New Roman"/>
          <w:noProof/>
          <w:lang w:val="id-ID"/>
        </w:rPr>
        <w:t>. Sedangkan</w:t>
      </w:r>
      <w:r w:rsidR="001C09E2" w:rsidRPr="00FE22A2">
        <w:rPr>
          <w:rFonts w:ascii="Times New Roman" w:hAnsi="Times New Roman" w:cs="Times New Roman"/>
          <w:bCs/>
          <w:noProof/>
          <w:lang w:val="id-ID"/>
        </w:rPr>
        <w:t xml:space="preserve"> </w:t>
      </w:r>
      <w:r w:rsidR="001C09E2" w:rsidRPr="00FE22A2">
        <w:rPr>
          <w:rFonts w:ascii="Times New Roman" w:hAnsi="Times New Roman" w:cs="Times New Roman"/>
          <w:noProof/>
          <w:lang w:val="id-ID"/>
        </w:rPr>
        <w:t xml:space="preserve">Ariyanto (2011) </w:t>
      </w:r>
      <w:r w:rsidR="0065115C" w:rsidRPr="00FE22A2">
        <w:rPr>
          <w:rStyle w:val="hps"/>
          <w:rFonts w:ascii="Times New Roman" w:hAnsi="Times New Roman" w:cs="Times New Roman"/>
          <w:noProof/>
          <w:lang w:val="id-ID"/>
        </w:rPr>
        <w:t>mem</w:t>
      </w:r>
      <w:r w:rsidR="001C09E2" w:rsidRPr="00FE22A2">
        <w:rPr>
          <w:rStyle w:val="hps"/>
          <w:rFonts w:ascii="Times New Roman" w:hAnsi="Times New Roman" w:cs="Times New Roman"/>
          <w:noProof/>
          <w:lang w:val="id-ID"/>
        </w:rPr>
        <w:t xml:space="preserve">peroleh hasil bahwa </w:t>
      </w:r>
      <w:r w:rsidR="001C09E2" w:rsidRPr="00FE22A2">
        <w:rPr>
          <w:rFonts w:ascii="Times New Roman" w:hAnsi="Times New Roman" w:cs="Times New Roman"/>
          <w:bCs/>
          <w:noProof/>
          <w:lang w:val="id-ID"/>
        </w:rPr>
        <w:t>BOPO memberikan pengaruh positif terhadap NIM.</w:t>
      </w:r>
      <w:r w:rsidR="0065115C" w:rsidRPr="00FE22A2">
        <w:rPr>
          <w:rFonts w:ascii="Times New Roman" w:hAnsi="Times New Roman" w:cs="Times New Roman"/>
          <w:bCs/>
          <w:noProof/>
          <w:lang w:val="id-ID"/>
        </w:rPr>
        <w:t xml:space="preserve"> </w:t>
      </w:r>
      <w:r w:rsidRPr="00FE22A2">
        <w:rPr>
          <w:rFonts w:ascii="Times New Roman" w:hAnsi="Times New Roman" w:cs="Times New Roman"/>
          <w:noProof/>
          <w:lang w:val="id-ID"/>
        </w:rPr>
        <w:t xml:space="preserve">Risiko Kredit yang diproksikan dengan </w:t>
      </w:r>
      <w:r w:rsidRPr="00FE22A2">
        <w:rPr>
          <w:rFonts w:ascii="Times New Roman" w:hAnsi="Times New Roman" w:cs="Times New Roman"/>
          <w:i/>
          <w:noProof/>
          <w:lang w:val="id-ID"/>
        </w:rPr>
        <w:t>Non Performing Loan</w:t>
      </w:r>
      <w:r w:rsidRPr="00FE22A2">
        <w:rPr>
          <w:rFonts w:ascii="Times New Roman" w:hAnsi="Times New Roman" w:cs="Times New Roman"/>
          <w:noProof/>
          <w:lang w:val="id-ID"/>
        </w:rPr>
        <w:t xml:space="preserve"> (NPL) </w:t>
      </w:r>
      <w:r w:rsidR="001C09E2" w:rsidRPr="00FE22A2">
        <w:rPr>
          <w:rFonts w:ascii="Times New Roman" w:hAnsi="Times New Roman" w:cs="Times New Roman"/>
          <w:noProof/>
          <w:lang w:val="id-ID"/>
        </w:rPr>
        <w:t>berpengaruh positif terhadap NIM, menurut hasil penelitian Ariyanto (2011), Sharma dan Gounder (2011)</w:t>
      </w:r>
      <w:r w:rsidR="001C09E2" w:rsidRPr="00FE22A2">
        <w:rPr>
          <w:rStyle w:val="hps"/>
          <w:rFonts w:ascii="Times New Roman" w:hAnsi="Times New Roman" w:cs="Times New Roman"/>
          <w:noProof/>
          <w:lang w:val="id-ID"/>
        </w:rPr>
        <w:t xml:space="preserve">, serta </w:t>
      </w:r>
      <w:r w:rsidR="001C09E2" w:rsidRPr="00FE22A2">
        <w:rPr>
          <w:rFonts w:ascii="Times New Roman" w:hAnsi="Times New Roman" w:cs="Times New Roman"/>
          <w:noProof/>
          <w:lang w:val="id-ID"/>
        </w:rPr>
        <w:t>Brock dan Suarez (2000)</w:t>
      </w:r>
      <w:r w:rsidR="001C09E2" w:rsidRPr="00FE22A2">
        <w:rPr>
          <w:rStyle w:val="hps"/>
          <w:rFonts w:ascii="Times New Roman" w:hAnsi="Times New Roman" w:cs="Times New Roman"/>
          <w:noProof/>
          <w:lang w:val="id-ID"/>
        </w:rPr>
        <w:t xml:space="preserve">. </w:t>
      </w:r>
      <w:r w:rsidR="0065115C" w:rsidRPr="00FE22A2">
        <w:rPr>
          <w:rStyle w:val="hps"/>
          <w:rFonts w:ascii="Times New Roman" w:hAnsi="Times New Roman" w:cs="Times New Roman"/>
          <w:noProof/>
          <w:lang w:val="id-ID"/>
        </w:rPr>
        <w:t xml:space="preserve">Sedangkan menurut hasil penelitian </w:t>
      </w:r>
      <w:r w:rsidR="0065115C" w:rsidRPr="00FE22A2">
        <w:rPr>
          <w:rFonts w:ascii="Times New Roman" w:hAnsi="Times New Roman" w:cs="Times New Roman"/>
          <w:bCs/>
          <w:noProof/>
          <w:lang w:val="id-ID"/>
        </w:rPr>
        <w:t>Hamadi (2012)</w:t>
      </w:r>
      <w:r w:rsidR="0065115C" w:rsidRPr="00FE22A2">
        <w:rPr>
          <w:rStyle w:val="hps"/>
          <w:rFonts w:ascii="Times New Roman" w:hAnsi="Times New Roman" w:cs="Times New Roman"/>
          <w:noProof/>
          <w:lang w:val="id-ID"/>
        </w:rPr>
        <w:t xml:space="preserve">, </w:t>
      </w:r>
      <w:r w:rsidR="0065115C" w:rsidRPr="00FE22A2">
        <w:rPr>
          <w:rFonts w:ascii="Times New Roman" w:hAnsi="Times New Roman" w:cs="Times New Roman"/>
          <w:noProof/>
          <w:lang w:val="id-ID"/>
        </w:rPr>
        <w:t xml:space="preserve">Manurung (2012), </w:t>
      </w:r>
      <w:r w:rsidR="0065115C" w:rsidRPr="00FE22A2">
        <w:rPr>
          <w:rFonts w:ascii="Times New Roman" w:hAnsi="Times New Roman" w:cs="Times New Roman"/>
          <w:bCs/>
          <w:noProof/>
          <w:lang w:val="id-ID"/>
        </w:rPr>
        <w:t xml:space="preserve">Ugur dan Erkus (2010), serta </w:t>
      </w:r>
      <w:r w:rsidR="0065115C" w:rsidRPr="00FE22A2">
        <w:rPr>
          <w:rFonts w:ascii="Times New Roman" w:hAnsi="Times New Roman" w:cs="Times New Roman"/>
          <w:noProof/>
          <w:lang w:val="id-ID"/>
        </w:rPr>
        <w:t>Liebeg dan Schwaige (2006)</w:t>
      </w:r>
      <w:r w:rsidR="0065115C" w:rsidRPr="00FE22A2">
        <w:rPr>
          <w:rStyle w:val="hps"/>
          <w:rFonts w:ascii="Times New Roman" w:hAnsi="Times New Roman" w:cs="Times New Roman"/>
          <w:noProof/>
          <w:lang w:val="id-ID"/>
        </w:rPr>
        <w:t xml:space="preserve">, </w:t>
      </w:r>
      <w:r w:rsidRPr="00FE22A2">
        <w:rPr>
          <w:rFonts w:ascii="Times New Roman" w:hAnsi="Times New Roman" w:cs="Times New Roman"/>
          <w:noProof/>
          <w:lang w:val="id-ID"/>
        </w:rPr>
        <w:t>Risiko Kredit tidak berpengaruh terhadap NIM.</w:t>
      </w:r>
    </w:p>
    <w:p w:rsidR="005E3096" w:rsidRPr="00FE22A2" w:rsidRDefault="00A033CF" w:rsidP="0065115C">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Kinerja Kredit </w:t>
      </w:r>
      <w:r w:rsidR="0065115C" w:rsidRPr="00FE22A2">
        <w:rPr>
          <w:rFonts w:ascii="Times New Roman" w:hAnsi="Times New Roman" w:cs="Times New Roman"/>
          <w:noProof/>
          <w:lang w:val="id-ID"/>
        </w:rPr>
        <w:t xml:space="preserve">yang </w:t>
      </w:r>
      <w:r w:rsidRPr="00FE22A2">
        <w:rPr>
          <w:rFonts w:ascii="Times New Roman" w:hAnsi="Times New Roman" w:cs="Times New Roman"/>
          <w:noProof/>
          <w:lang w:val="id-ID"/>
        </w:rPr>
        <w:t xml:space="preserve">diproksikan dengan </w:t>
      </w:r>
      <w:r w:rsidRPr="00FE22A2">
        <w:rPr>
          <w:rFonts w:ascii="Times New Roman" w:hAnsi="Times New Roman" w:cs="Times New Roman"/>
          <w:i/>
          <w:noProof/>
          <w:lang w:val="id-ID"/>
        </w:rPr>
        <w:t>Loan Deposit Ratio</w:t>
      </w:r>
      <w:r w:rsidR="0065115C" w:rsidRPr="00FE22A2">
        <w:rPr>
          <w:rFonts w:ascii="Times New Roman" w:hAnsi="Times New Roman" w:cs="Times New Roman"/>
          <w:noProof/>
          <w:lang w:val="id-ID"/>
        </w:rPr>
        <w:t xml:space="preserve"> (LDR), menurut</w:t>
      </w:r>
      <w:r w:rsidRPr="00FE22A2">
        <w:rPr>
          <w:rFonts w:ascii="Times New Roman" w:hAnsi="Times New Roman" w:cs="Times New Roman"/>
          <w:noProof/>
          <w:lang w:val="id-ID"/>
        </w:rPr>
        <w:t xml:space="preserve"> hasil penelitian Ariyanto (2011), </w:t>
      </w:r>
      <w:r w:rsidR="0065115C" w:rsidRPr="00FE22A2">
        <w:rPr>
          <w:rFonts w:ascii="Times New Roman" w:hAnsi="Times New Roman" w:cs="Times New Roman"/>
          <w:noProof/>
          <w:lang w:val="id-ID"/>
        </w:rPr>
        <w:t>berpengaruh negatif terhadap</w:t>
      </w:r>
      <w:r w:rsidRPr="00FE22A2">
        <w:rPr>
          <w:rFonts w:ascii="Times New Roman" w:hAnsi="Times New Roman" w:cs="Times New Roman"/>
          <w:noProof/>
          <w:lang w:val="id-ID"/>
        </w:rPr>
        <w:t xml:space="preserve"> NIM. </w:t>
      </w:r>
      <w:r w:rsidR="0065115C" w:rsidRPr="00FE22A2">
        <w:rPr>
          <w:rStyle w:val="longtext"/>
          <w:rFonts w:ascii="Times New Roman" w:hAnsi="Times New Roman" w:cs="Times New Roman"/>
          <w:noProof/>
          <w:lang w:val="id-ID"/>
        </w:rPr>
        <w:t>Sedangkan hasil penelitian dari</w:t>
      </w:r>
      <w:r w:rsidRPr="00FE22A2">
        <w:rPr>
          <w:rStyle w:val="longtext"/>
          <w:rFonts w:ascii="Times New Roman" w:hAnsi="Times New Roman" w:cs="Times New Roman"/>
          <w:noProof/>
          <w:lang w:val="id-ID"/>
        </w:rPr>
        <w:t xml:space="preserve"> </w:t>
      </w:r>
      <w:r w:rsidR="0065115C" w:rsidRPr="00FE22A2">
        <w:rPr>
          <w:rFonts w:ascii="Times New Roman" w:hAnsi="Times New Roman" w:cs="Times New Roman"/>
          <w:noProof/>
          <w:lang w:val="id-ID"/>
        </w:rPr>
        <w:t>Gambacorta (2008), Brock dan Suarez (2000) serta Demirguc dan Huizinga (1999) di</w:t>
      </w:r>
      <w:r w:rsidRPr="00FE22A2">
        <w:rPr>
          <w:rFonts w:ascii="Times New Roman" w:eastAsia="Times New Roman" w:hAnsi="Times New Roman" w:cs="Times New Roman"/>
          <w:noProof/>
          <w:lang w:val="id-ID"/>
        </w:rPr>
        <w:t xml:space="preserve">peroleh hasil bahwa </w:t>
      </w:r>
      <w:r w:rsidRPr="00FE22A2">
        <w:rPr>
          <w:rFonts w:ascii="Times New Roman" w:hAnsi="Times New Roman" w:cs="Times New Roman"/>
          <w:noProof/>
          <w:lang w:val="id-ID"/>
        </w:rPr>
        <w:t xml:space="preserve">LDR </w:t>
      </w:r>
      <w:r w:rsidR="0065115C" w:rsidRPr="00FE22A2">
        <w:rPr>
          <w:rFonts w:ascii="Times New Roman" w:hAnsi="Times New Roman" w:cs="Times New Roman"/>
          <w:noProof/>
          <w:lang w:val="id-ID"/>
        </w:rPr>
        <w:t xml:space="preserve">berpengaruh positif terhadap </w:t>
      </w:r>
      <w:r w:rsidRPr="00FE22A2">
        <w:rPr>
          <w:rFonts w:ascii="Times New Roman" w:hAnsi="Times New Roman" w:cs="Times New Roman"/>
          <w:noProof/>
          <w:lang w:val="id-ID"/>
        </w:rPr>
        <w:t xml:space="preserve">NIM. </w:t>
      </w:r>
      <w:r w:rsidR="0065115C" w:rsidRPr="00FE22A2">
        <w:rPr>
          <w:rFonts w:ascii="Times New Roman" w:hAnsi="Times New Roman" w:cs="Times New Roman"/>
          <w:noProof/>
          <w:lang w:val="id-ID"/>
        </w:rPr>
        <w:t>Sedangkan hasil p</w:t>
      </w:r>
      <w:r w:rsidRPr="00FE22A2">
        <w:rPr>
          <w:rStyle w:val="longtext"/>
          <w:rFonts w:ascii="Times New Roman" w:hAnsi="Times New Roman" w:cs="Times New Roman"/>
          <w:noProof/>
          <w:lang w:val="id-ID"/>
        </w:rPr>
        <w:t xml:space="preserve">enelitian </w:t>
      </w:r>
      <w:r w:rsidR="0065115C" w:rsidRPr="00FE22A2">
        <w:rPr>
          <w:rStyle w:val="longtext"/>
          <w:rFonts w:ascii="Times New Roman" w:hAnsi="Times New Roman" w:cs="Times New Roman"/>
          <w:noProof/>
          <w:lang w:val="id-ID"/>
        </w:rPr>
        <w:t>dari</w:t>
      </w:r>
      <w:r w:rsidRPr="00FE22A2">
        <w:rPr>
          <w:rStyle w:val="longtext"/>
          <w:rFonts w:ascii="Times New Roman" w:hAnsi="Times New Roman" w:cs="Times New Roman"/>
          <w:noProof/>
          <w:lang w:val="id-ID"/>
        </w:rPr>
        <w:t xml:space="preserve"> </w:t>
      </w:r>
      <w:r w:rsidRPr="00FE22A2">
        <w:rPr>
          <w:rFonts w:ascii="Times New Roman" w:hAnsi="Times New Roman" w:cs="Times New Roman"/>
          <w:noProof/>
          <w:lang w:val="id-ID"/>
        </w:rPr>
        <w:t xml:space="preserve">Manurung (2012), </w:t>
      </w:r>
      <w:r w:rsidR="0065115C" w:rsidRPr="00FE22A2">
        <w:rPr>
          <w:rFonts w:ascii="Times New Roman" w:hAnsi="Times New Roman" w:cs="Times New Roman"/>
          <w:noProof/>
          <w:lang w:val="id-ID"/>
        </w:rPr>
        <w:t xml:space="preserve">menyimpulkan bahwa </w:t>
      </w:r>
      <w:r w:rsidRPr="00FE22A2">
        <w:rPr>
          <w:rFonts w:ascii="Times New Roman" w:hAnsi="Times New Roman" w:cs="Times New Roman"/>
          <w:noProof/>
          <w:lang w:val="id-ID"/>
        </w:rPr>
        <w:t xml:space="preserve">LDR </w:t>
      </w:r>
      <w:r w:rsidR="0065115C" w:rsidRPr="00FE22A2">
        <w:rPr>
          <w:rFonts w:ascii="Times New Roman" w:hAnsi="Times New Roman" w:cs="Times New Roman"/>
          <w:noProof/>
          <w:lang w:val="id-ID"/>
        </w:rPr>
        <w:t>tidak berpengaruh terhadap</w:t>
      </w:r>
      <w:r w:rsidRPr="00FE22A2">
        <w:rPr>
          <w:rFonts w:ascii="Times New Roman" w:hAnsi="Times New Roman" w:cs="Times New Roman"/>
          <w:noProof/>
          <w:lang w:val="id-ID"/>
        </w:rPr>
        <w:t xml:space="preserve"> NIM.</w:t>
      </w:r>
      <w:r w:rsidR="0065115C" w:rsidRPr="00FE22A2">
        <w:rPr>
          <w:rFonts w:ascii="Times New Roman" w:hAnsi="Times New Roman" w:cs="Times New Roman"/>
          <w:noProof/>
          <w:lang w:val="id-ID"/>
        </w:rPr>
        <w:t xml:space="preserve"> </w:t>
      </w:r>
      <w:r w:rsidRPr="00FE22A2">
        <w:rPr>
          <w:rFonts w:ascii="Times New Roman" w:hAnsi="Times New Roman" w:cs="Times New Roman"/>
          <w:noProof/>
          <w:lang w:val="id-ID"/>
        </w:rPr>
        <w:t xml:space="preserve">Dalam penelitian yang dilakukan oleh </w:t>
      </w:r>
      <w:bookmarkStart w:id="3" w:name="OLE_LINK2"/>
      <w:bookmarkStart w:id="4" w:name="OLE_LINK3"/>
      <w:r w:rsidRPr="00FE22A2">
        <w:rPr>
          <w:rFonts w:ascii="Times New Roman" w:hAnsi="Times New Roman" w:cs="Times New Roman"/>
          <w:noProof/>
          <w:lang w:val="id-ID"/>
        </w:rPr>
        <w:t>Ahokpossi (2013), Manurung (2012)</w:t>
      </w:r>
      <w:bookmarkEnd w:id="3"/>
      <w:bookmarkEnd w:id="4"/>
      <w:r w:rsidRPr="00FE22A2">
        <w:rPr>
          <w:rFonts w:ascii="Times New Roman" w:hAnsi="Times New Roman" w:cs="Times New Roman"/>
          <w:noProof/>
          <w:lang w:val="id-ID"/>
        </w:rPr>
        <w:t xml:space="preserve"> serta Sharma dan Gounder (2011), Kekuatan Pasar terbukti </w:t>
      </w:r>
      <w:r w:rsidR="009E7244" w:rsidRPr="00FE22A2">
        <w:rPr>
          <w:rFonts w:ascii="Times New Roman" w:hAnsi="Times New Roman" w:cs="Times New Roman"/>
          <w:noProof/>
          <w:lang w:val="id-ID"/>
        </w:rPr>
        <w:t xml:space="preserve">berpengaruh positif terhadap </w:t>
      </w:r>
      <w:r w:rsidRPr="00FE22A2">
        <w:rPr>
          <w:rFonts w:ascii="Times New Roman" w:hAnsi="Times New Roman" w:cs="Times New Roman"/>
          <w:noProof/>
          <w:lang w:val="id-ID"/>
        </w:rPr>
        <w:t>NIM</w:t>
      </w:r>
      <w:r w:rsidR="009E7244" w:rsidRPr="00FE22A2">
        <w:rPr>
          <w:rFonts w:ascii="Times New Roman" w:hAnsi="Times New Roman" w:cs="Times New Roman"/>
          <w:noProof/>
          <w:lang w:val="id-ID"/>
        </w:rPr>
        <w:t>. S</w:t>
      </w:r>
      <w:r w:rsidRPr="00FE22A2">
        <w:rPr>
          <w:rFonts w:ascii="Times New Roman" w:hAnsi="Times New Roman" w:cs="Times New Roman"/>
          <w:noProof/>
          <w:lang w:val="id-ID"/>
        </w:rPr>
        <w:t xml:space="preserve">edangkan </w:t>
      </w:r>
      <w:r w:rsidR="009E7244" w:rsidRPr="00FE22A2">
        <w:rPr>
          <w:rFonts w:ascii="Times New Roman" w:hAnsi="Times New Roman" w:cs="Times New Roman"/>
          <w:noProof/>
          <w:lang w:val="id-ID"/>
        </w:rPr>
        <w:t xml:space="preserve">hasil </w:t>
      </w:r>
      <w:r w:rsidRPr="00FE22A2">
        <w:rPr>
          <w:rFonts w:ascii="Times New Roman" w:hAnsi="Times New Roman" w:cs="Times New Roman"/>
          <w:noProof/>
          <w:lang w:val="id-ID"/>
        </w:rPr>
        <w:t xml:space="preserve">penelitian </w:t>
      </w:r>
      <w:r w:rsidR="009E7244" w:rsidRPr="00FE22A2">
        <w:rPr>
          <w:rFonts w:ascii="Times New Roman" w:hAnsi="Times New Roman" w:cs="Times New Roman"/>
          <w:bCs/>
          <w:noProof/>
          <w:lang w:val="id-ID"/>
        </w:rPr>
        <w:t>Ugur dan Erkus (2010)</w:t>
      </w:r>
      <w:r w:rsidRPr="00FE22A2">
        <w:rPr>
          <w:rFonts w:ascii="Times New Roman" w:hAnsi="Times New Roman" w:cs="Times New Roman"/>
          <w:bCs/>
          <w:noProof/>
          <w:lang w:val="id-ID"/>
        </w:rPr>
        <w:t xml:space="preserve">, </w:t>
      </w:r>
      <w:r w:rsidR="009E7244" w:rsidRPr="00FE22A2">
        <w:rPr>
          <w:rFonts w:ascii="Times New Roman" w:hAnsi="Times New Roman" w:cs="Times New Roman"/>
          <w:bCs/>
          <w:noProof/>
          <w:lang w:val="id-ID"/>
        </w:rPr>
        <w:t>menyimpulkan</w:t>
      </w:r>
      <w:r w:rsidRPr="00FE22A2">
        <w:rPr>
          <w:rFonts w:ascii="Times New Roman" w:hAnsi="Times New Roman" w:cs="Times New Roman"/>
          <w:bCs/>
          <w:noProof/>
          <w:lang w:val="id-ID"/>
        </w:rPr>
        <w:t xml:space="preserve"> </w:t>
      </w:r>
      <w:r w:rsidRPr="00FE22A2">
        <w:rPr>
          <w:rFonts w:ascii="Times New Roman" w:hAnsi="Times New Roman" w:cs="Times New Roman"/>
          <w:noProof/>
          <w:lang w:val="id-ID"/>
        </w:rPr>
        <w:t xml:space="preserve">Kekuatan Pasar </w:t>
      </w:r>
      <w:r w:rsidR="009E7244" w:rsidRPr="00FE22A2">
        <w:rPr>
          <w:rFonts w:ascii="Times New Roman" w:hAnsi="Times New Roman" w:cs="Times New Roman"/>
          <w:noProof/>
          <w:lang w:val="id-ID"/>
        </w:rPr>
        <w:t xml:space="preserve">berpengaruh negatif terhadap </w:t>
      </w:r>
      <w:r w:rsidRPr="00FE22A2">
        <w:rPr>
          <w:rFonts w:ascii="Times New Roman" w:hAnsi="Times New Roman" w:cs="Times New Roman"/>
          <w:noProof/>
          <w:lang w:val="id-ID"/>
        </w:rPr>
        <w:t xml:space="preserve">NIM. </w:t>
      </w:r>
      <w:r w:rsidR="009E7244" w:rsidRPr="00FE22A2">
        <w:rPr>
          <w:rFonts w:ascii="Times New Roman" w:hAnsi="Times New Roman" w:cs="Times New Roman"/>
          <w:noProof/>
          <w:lang w:val="id-ID"/>
        </w:rPr>
        <w:t>Berbeda halnya dengan</w:t>
      </w:r>
      <w:r w:rsidRPr="00FE22A2">
        <w:rPr>
          <w:rFonts w:ascii="Times New Roman" w:hAnsi="Times New Roman" w:cs="Times New Roman"/>
          <w:noProof/>
          <w:lang w:val="id-ID"/>
        </w:rPr>
        <w:t xml:space="preserve"> Ariyanto (2011) </w:t>
      </w:r>
      <w:r w:rsidR="009E7244" w:rsidRPr="00FE22A2">
        <w:rPr>
          <w:rFonts w:ascii="Times New Roman" w:hAnsi="Times New Roman" w:cs="Times New Roman"/>
          <w:noProof/>
          <w:lang w:val="id-ID"/>
        </w:rPr>
        <w:t xml:space="preserve">yang </w:t>
      </w:r>
      <w:r w:rsidRPr="00FE22A2">
        <w:rPr>
          <w:rFonts w:ascii="Times New Roman" w:hAnsi="Times New Roman" w:cs="Times New Roman"/>
          <w:noProof/>
          <w:lang w:val="id-ID"/>
        </w:rPr>
        <w:t xml:space="preserve">mengatakan bahwa Kekuatan Pasar tidak </w:t>
      </w:r>
      <w:r w:rsidR="009E7244" w:rsidRPr="00FE22A2">
        <w:rPr>
          <w:rFonts w:ascii="Times New Roman" w:hAnsi="Times New Roman" w:cs="Times New Roman"/>
          <w:noProof/>
          <w:lang w:val="id-ID"/>
        </w:rPr>
        <w:t xml:space="preserve">berpengaruh terhadap </w:t>
      </w:r>
      <w:r w:rsidRPr="00FE22A2">
        <w:rPr>
          <w:rFonts w:ascii="Times New Roman" w:hAnsi="Times New Roman" w:cs="Times New Roman"/>
          <w:noProof/>
          <w:lang w:val="id-ID"/>
        </w:rPr>
        <w:t>NIM.</w:t>
      </w:r>
    </w:p>
    <w:p w:rsidR="00EB3855" w:rsidRPr="00FE22A2" w:rsidRDefault="00A033CF" w:rsidP="00EB3855">
      <w:pPr>
        <w:spacing w:after="0" w:line="240" w:lineRule="auto"/>
        <w:ind w:firstLine="567"/>
        <w:jc w:val="both"/>
        <w:rPr>
          <w:rFonts w:ascii="Times New Roman" w:hAnsi="Times New Roman" w:cs="Times New Roman"/>
          <w:noProof/>
          <w:lang w:val="id-ID"/>
        </w:rPr>
      </w:pPr>
      <w:r w:rsidRPr="00FE22A2">
        <w:rPr>
          <w:rFonts w:ascii="Times New Roman" w:eastAsia="Times New Roman" w:hAnsi="Times New Roman" w:cs="Times New Roman"/>
          <w:noProof/>
          <w:lang w:val="id-ID"/>
        </w:rPr>
        <w:t>Seperti kita ketahui secara kepemilikan perbankan di Indonesia terbagi kedalam 6 kelompok, yaitu: Bank Persero, Bank Swasta Nasional Devisa, Bank Swasta Nasional Non Devisa, Bank Pembangunan Daerah, Bank Campuran dan Bank Asing</w:t>
      </w:r>
      <w:r w:rsidR="009E7244" w:rsidRPr="00FE22A2">
        <w:rPr>
          <w:rFonts w:ascii="Times New Roman" w:eastAsia="Times New Roman" w:hAnsi="Times New Roman" w:cs="Times New Roman"/>
          <w:noProof/>
          <w:lang w:val="id-ID"/>
        </w:rPr>
        <w:t xml:space="preserve">. </w:t>
      </w:r>
      <w:r w:rsidRPr="00FE22A2">
        <w:rPr>
          <w:rFonts w:ascii="Times New Roman" w:eastAsia="Times New Roman" w:hAnsi="Times New Roman" w:cs="Times New Roman"/>
          <w:noProof/>
          <w:lang w:val="id-ID"/>
        </w:rPr>
        <w:t>Terkait dengan hal tersebut</w:t>
      </w:r>
      <w:r w:rsidRPr="00FE22A2">
        <w:rPr>
          <w:rFonts w:ascii="Times New Roman" w:hAnsi="Times New Roman" w:cs="Times New Roman"/>
          <w:noProof/>
          <w:lang w:val="id-ID"/>
        </w:rPr>
        <w:t xml:space="preserve">, perlu dilihat lebih jauh pengaruh kinerja </w:t>
      </w:r>
      <w:r w:rsidRPr="00FE22A2">
        <w:rPr>
          <w:rFonts w:ascii="Times New Roman" w:hAnsi="Times New Roman" w:cs="Times New Roman"/>
          <w:noProof/>
          <w:lang w:val="id-ID"/>
        </w:rPr>
        <w:lastRenderedPageBreak/>
        <w:t xml:space="preserve">masing-masing bank terhadap NIM. Apakah terjadi perbedaan NIM untuk kinerja bank yang dimiliki oleh pihak yang berbeda. </w:t>
      </w:r>
      <w:r w:rsidR="009E7244" w:rsidRPr="00FE22A2">
        <w:rPr>
          <w:rFonts w:ascii="Times New Roman" w:eastAsia="Times New Roman" w:hAnsi="Times New Roman" w:cs="Times New Roman"/>
          <w:noProof/>
          <w:lang w:val="id-ID"/>
        </w:rPr>
        <w:t xml:space="preserve">Penelitian mengenai perbandingan kondisi NIM pada kepemilikan bank yang berbeda telah dilakukan oleh beberapa peneliti, antara lain </w:t>
      </w:r>
      <w:r w:rsidR="009E7244" w:rsidRPr="00FE22A2">
        <w:rPr>
          <w:rFonts w:ascii="Times New Roman" w:hAnsi="Times New Roman" w:cs="Times New Roman"/>
          <w:bCs/>
          <w:noProof/>
          <w:lang w:val="id-ID"/>
        </w:rPr>
        <w:t xml:space="preserve">Hamadi (2012), </w:t>
      </w:r>
      <w:r w:rsidR="009E7244" w:rsidRPr="00FE22A2">
        <w:rPr>
          <w:rFonts w:ascii="Times New Roman" w:hAnsi="Times New Roman" w:cs="Times New Roman"/>
          <w:noProof/>
          <w:lang w:val="id-ID"/>
        </w:rPr>
        <w:t xml:space="preserve">Fungáčová dan Poghosyan (2011) serta </w:t>
      </w:r>
      <w:r w:rsidR="00EB3855" w:rsidRPr="00FE22A2">
        <w:rPr>
          <w:rFonts w:ascii="Times New Roman" w:hAnsi="Times New Roman" w:cs="Times New Roman"/>
          <w:bCs/>
          <w:noProof/>
          <w:lang w:val="id-ID"/>
        </w:rPr>
        <w:t>Ugur dan Erkus (2010). Ketiganya</w:t>
      </w:r>
      <w:r w:rsidR="009E7244" w:rsidRPr="00FE22A2">
        <w:rPr>
          <w:rFonts w:ascii="Times New Roman" w:hAnsi="Times New Roman" w:cs="Times New Roman"/>
          <w:bCs/>
          <w:noProof/>
          <w:lang w:val="id-ID"/>
        </w:rPr>
        <w:t xml:space="preserve"> memperoleh kesimpulan yang sama, dimana</w:t>
      </w:r>
      <w:r w:rsidR="009E7244" w:rsidRPr="00FE22A2">
        <w:rPr>
          <w:rFonts w:ascii="Times New Roman" w:eastAsia="Times New Roman" w:hAnsi="Times New Roman" w:cs="Times New Roman"/>
          <w:noProof/>
          <w:lang w:val="id-ID"/>
        </w:rPr>
        <w:t xml:space="preserve"> faktor-faktor penentu NIM pada Bank Persero berbeda dengan faktor-faktor penentu NIM Bank Asing.</w:t>
      </w:r>
      <w:r w:rsidR="009E7244" w:rsidRPr="00FE22A2">
        <w:rPr>
          <w:rFonts w:ascii="Times New Roman" w:hAnsi="Times New Roman" w:cs="Times New Roman"/>
          <w:noProof/>
          <w:lang w:val="id-ID"/>
        </w:rPr>
        <w:t xml:space="preserve"> </w:t>
      </w:r>
    </w:p>
    <w:p w:rsidR="004D62DB" w:rsidRPr="00FE22A2" w:rsidRDefault="004D62DB" w:rsidP="00A75F92">
      <w:pPr>
        <w:spacing w:after="0" w:line="240" w:lineRule="auto"/>
        <w:jc w:val="both"/>
        <w:rPr>
          <w:rFonts w:ascii="Times New Roman" w:hAnsi="Times New Roman" w:cs="Times New Roman"/>
          <w:noProof/>
          <w:lang w:val="id-ID"/>
        </w:rPr>
      </w:pPr>
    </w:p>
    <w:p w:rsidR="00BD71BE" w:rsidRPr="00FE22A2" w:rsidRDefault="00BD71BE" w:rsidP="00BD71BE">
      <w:pPr>
        <w:spacing w:after="0" w:line="240" w:lineRule="auto"/>
        <w:jc w:val="both"/>
        <w:rPr>
          <w:rFonts w:ascii="Times New Roman" w:hAnsi="Times New Roman" w:cs="Times New Roman"/>
          <w:b/>
          <w:noProof/>
          <w:sz w:val="24"/>
          <w:szCs w:val="24"/>
          <w:lang w:val="id-ID"/>
        </w:rPr>
      </w:pPr>
      <w:bookmarkStart w:id="5" w:name="_Toc376537863"/>
      <w:bookmarkStart w:id="6" w:name="_Toc383032031"/>
      <w:r w:rsidRPr="00FE22A2">
        <w:rPr>
          <w:rFonts w:ascii="Times New Roman" w:hAnsi="Times New Roman" w:cs="Times New Roman"/>
          <w:b/>
          <w:noProof/>
          <w:sz w:val="24"/>
          <w:szCs w:val="24"/>
          <w:lang w:val="id-ID"/>
        </w:rPr>
        <w:t>KAJIAN TEORITIS DAN PERUMUSAN HIPOTESIS</w:t>
      </w:r>
    </w:p>
    <w:p w:rsidR="00DF759E" w:rsidRPr="00FE22A2" w:rsidRDefault="00DF759E" w:rsidP="00DF759E">
      <w:pPr>
        <w:pStyle w:val="Heading3"/>
        <w:spacing w:before="0" w:beforeAutospacing="0" w:after="0" w:afterAutospacing="0"/>
        <w:ind w:left="567" w:hanging="567"/>
        <w:jc w:val="both"/>
        <w:rPr>
          <w:noProof/>
          <w:sz w:val="22"/>
          <w:szCs w:val="22"/>
          <w:lang w:val="id-ID"/>
        </w:rPr>
      </w:pPr>
      <w:r w:rsidRPr="00FE22A2">
        <w:rPr>
          <w:noProof/>
          <w:sz w:val="22"/>
          <w:szCs w:val="22"/>
          <w:lang w:val="id-ID"/>
        </w:rPr>
        <w:t>Teori Skala Ekonomi</w:t>
      </w:r>
      <w:bookmarkEnd w:id="5"/>
      <w:bookmarkEnd w:id="6"/>
    </w:p>
    <w:p w:rsidR="00DF759E" w:rsidRPr="00FE22A2" w:rsidRDefault="00DF759E" w:rsidP="00DF759E">
      <w:pPr>
        <w:autoSpaceDE w:val="0"/>
        <w:autoSpaceDN w:val="0"/>
        <w:adjustRightInd w:val="0"/>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Skala ekonomi suatu perusahaan tercermin dengan penurunan biaya produksi (</w:t>
      </w:r>
      <w:r w:rsidRPr="00FE22A2">
        <w:rPr>
          <w:rFonts w:ascii="Times New Roman" w:hAnsi="Times New Roman" w:cs="Times New Roman"/>
          <w:i/>
          <w:iCs/>
          <w:noProof/>
          <w:lang w:val="id-ID"/>
        </w:rPr>
        <w:t>input</w:t>
      </w:r>
      <w:r w:rsidRPr="00FE22A2">
        <w:rPr>
          <w:rFonts w:ascii="Times New Roman" w:hAnsi="Times New Roman" w:cs="Times New Roman"/>
          <w:noProof/>
          <w:lang w:val="id-ID"/>
        </w:rPr>
        <w:t>) sejalan dengan kenaikan jumlah produksinya (</w:t>
      </w:r>
      <w:r w:rsidRPr="00FE22A2">
        <w:rPr>
          <w:rFonts w:ascii="Times New Roman" w:hAnsi="Times New Roman" w:cs="Times New Roman"/>
          <w:i/>
          <w:iCs/>
          <w:noProof/>
          <w:lang w:val="id-ID"/>
        </w:rPr>
        <w:t>output</w:t>
      </w:r>
      <w:r w:rsidRPr="00FE22A2">
        <w:rPr>
          <w:rFonts w:ascii="Times New Roman" w:hAnsi="Times New Roman" w:cs="Times New Roman"/>
          <w:noProof/>
          <w:lang w:val="id-ID"/>
        </w:rPr>
        <w:t>). Bila skala ekonomi ini tercapai, perusahaan yang terdiversifikasi (</w:t>
      </w:r>
      <w:r w:rsidRPr="00FE22A2">
        <w:rPr>
          <w:rFonts w:ascii="Times New Roman" w:hAnsi="Times New Roman" w:cs="Times New Roman"/>
          <w:i/>
          <w:iCs/>
          <w:noProof/>
          <w:lang w:val="id-ID"/>
        </w:rPr>
        <w:t>diversified firms</w:t>
      </w:r>
      <w:r w:rsidRPr="00FE22A2">
        <w:rPr>
          <w:rFonts w:ascii="Times New Roman" w:hAnsi="Times New Roman" w:cs="Times New Roman"/>
          <w:noProof/>
          <w:lang w:val="id-ID"/>
        </w:rPr>
        <w:t xml:space="preserve">) berpotensi lebih </w:t>
      </w:r>
      <w:r w:rsidRPr="00FE22A2">
        <w:rPr>
          <w:rFonts w:ascii="Times New Roman" w:hAnsi="Times New Roman" w:cs="Times New Roman"/>
          <w:i/>
          <w:iCs/>
          <w:noProof/>
          <w:lang w:val="id-ID"/>
        </w:rPr>
        <w:t xml:space="preserve">profitable </w:t>
      </w:r>
      <w:r w:rsidRPr="00FE22A2">
        <w:rPr>
          <w:rFonts w:ascii="Times New Roman" w:hAnsi="Times New Roman" w:cs="Times New Roman"/>
          <w:noProof/>
          <w:lang w:val="id-ID"/>
        </w:rPr>
        <w:t>dari perusahaan-perusahaan kecil yang berspesialisasi (</w:t>
      </w:r>
      <w:r w:rsidRPr="00FE22A2">
        <w:rPr>
          <w:rFonts w:ascii="Times New Roman" w:hAnsi="Times New Roman" w:cs="Times New Roman"/>
          <w:i/>
          <w:iCs/>
          <w:noProof/>
          <w:lang w:val="id-ID"/>
        </w:rPr>
        <w:t>specialized</w:t>
      </w:r>
      <w:r w:rsidRPr="00FE22A2">
        <w:rPr>
          <w:rFonts w:ascii="Times New Roman" w:hAnsi="Times New Roman" w:cs="Times New Roman"/>
          <w:noProof/>
          <w:lang w:val="id-ID"/>
        </w:rPr>
        <w:t xml:space="preserve"> </w:t>
      </w:r>
      <w:r w:rsidRPr="00FE22A2">
        <w:rPr>
          <w:rFonts w:ascii="Times New Roman" w:hAnsi="Times New Roman" w:cs="Times New Roman"/>
          <w:i/>
          <w:iCs/>
          <w:noProof/>
          <w:lang w:val="id-ID"/>
        </w:rPr>
        <w:t>firms</w:t>
      </w:r>
      <w:r w:rsidRPr="00FE22A2">
        <w:rPr>
          <w:rFonts w:ascii="Times New Roman" w:hAnsi="Times New Roman" w:cs="Times New Roman"/>
          <w:noProof/>
          <w:lang w:val="id-ID"/>
        </w:rPr>
        <w:t>) (Kusuma, 2005). Walaupun teori skala ekonomi lebih banyak diaplikasikan untuk mengestimasi fungsi biaya produksi suatu perusahaan atau industri oleh para ahli ilmu ekonomi, konsep tersebut juga bisa dimanfaatkan di bidang yang lain. Di beberapa penelitian sebelumnya konsep teori skala ekonomi digunakan untuk mengkaji apakah ukuran perusahaan (</w:t>
      </w:r>
      <w:r w:rsidRPr="00FE22A2">
        <w:rPr>
          <w:rFonts w:ascii="Times New Roman" w:hAnsi="Times New Roman" w:cs="Times New Roman"/>
          <w:i/>
          <w:iCs/>
          <w:noProof/>
          <w:lang w:val="id-ID"/>
        </w:rPr>
        <w:t>input</w:t>
      </w:r>
      <w:r w:rsidRPr="00FE22A2">
        <w:rPr>
          <w:rFonts w:ascii="Times New Roman" w:hAnsi="Times New Roman" w:cs="Times New Roman"/>
          <w:noProof/>
          <w:lang w:val="id-ID"/>
        </w:rPr>
        <w:t>) akan mendorong terjadinya peningkatan NIM</w:t>
      </w:r>
      <w:r w:rsidRPr="00FE22A2">
        <w:rPr>
          <w:rFonts w:ascii="Times New Roman" w:hAnsi="Times New Roman" w:cs="Times New Roman"/>
          <w:i/>
          <w:iCs/>
          <w:noProof/>
          <w:lang w:val="id-ID"/>
        </w:rPr>
        <w:t xml:space="preserve"> </w:t>
      </w:r>
      <w:r w:rsidRPr="00FE22A2">
        <w:rPr>
          <w:rFonts w:ascii="Times New Roman" w:hAnsi="Times New Roman" w:cs="Times New Roman"/>
          <w:noProof/>
          <w:lang w:val="id-ID"/>
        </w:rPr>
        <w:t>(</w:t>
      </w:r>
      <w:r w:rsidRPr="00FE22A2">
        <w:rPr>
          <w:rFonts w:ascii="Times New Roman" w:hAnsi="Times New Roman" w:cs="Times New Roman"/>
          <w:i/>
          <w:iCs/>
          <w:noProof/>
          <w:lang w:val="id-ID"/>
        </w:rPr>
        <w:t>output</w:t>
      </w:r>
      <w:r w:rsidRPr="00FE22A2">
        <w:rPr>
          <w:rFonts w:ascii="Times New Roman" w:hAnsi="Times New Roman" w:cs="Times New Roman"/>
          <w:noProof/>
          <w:lang w:val="id-ID"/>
        </w:rPr>
        <w:t>). Dalam penelitian ini teori skala ekonomis digunakan untuk menjelaskan pengaruh variabel Ukuran Bank</w:t>
      </w:r>
      <w:r w:rsidRPr="00FE22A2">
        <w:rPr>
          <w:rFonts w:ascii="Times New Roman" w:hAnsi="Times New Roman" w:cs="Times New Roman"/>
          <w:i/>
          <w:iCs/>
          <w:noProof/>
          <w:lang w:val="id-ID"/>
        </w:rPr>
        <w:t xml:space="preserve"> </w:t>
      </w:r>
      <w:r w:rsidRPr="00FE22A2">
        <w:rPr>
          <w:rFonts w:ascii="Times New Roman" w:hAnsi="Times New Roman" w:cs="Times New Roman"/>
          <w:noProof/>
          <w:lang w:val="id-ID"/>
        </w:rPr>
        <w:t>terhadap NIM.</w:t>
      </w:r>
    </w:p>
    <w:p w:rsidR="00DF759E" w:rsidRPr="00FE22A2" w:rsidRDefault="00DF759E" w:rsidP="00DF759E">
      <w:pPr>
        <w:spacing w:after="0" w:line="240" w:lineRule="auto"/>
        <w:jc w:val="both"/>
        <w:rPr>
          <w:rFonts w:ascii="Times New Roman" w:hAnsi="Times New Roman" w:cs="Times New Roman"/>
          <w:noProof/>
          <w:lang w:val="id-ID"/>
        </w:rPr>
      </w:pPr>
    </w:p>
    <w:p w:rsidR="00DF759E" w:rsidRPr="00FE22A2" w:rsidRDefault="00DF759E" w:rsidP="00DF759E">
      <w:pPr>
        <w:pStyle w:val="Heading3"/>
        <w:spacing w:before="0" w:beforeAutospacing="0" w:after="0" w:afterAutospacing="0"/>
        <w:ind w:left="567" w:hanging="567"/>
        <w:jc w:val="both"/>
        <w:rPr>
          <w:noProof/>
          <w:sz w:val="22"/>
          <w:szCs w:val="22"/>
          <w:lang w:val="id-ID"/>
        </w:rPr>
      </w:pPr>
      <w:bookmarkStart w:id="7" w:name="_Toc376537864"/>
      <w:bookmarkStart w:id="8" w:name="_Toc383032032"/>
      <w:r w:rsidRPr="00FE22A2">
        <w:rPr>
          <w:noProof/>
          <w:sz w:val="22"/>
          <w:szCs w:val="22"/>
          <w:lang w:val="id-ID"/>
        </w:rPr>
        <w:t>Teori Laba Efisiensi Manajerial (</w:t>
      </w:r>
      <w:r w:rsidRPr="00FE22A2">
        <w:rPr>
          <w:i/>
          <w:noProof/>
          <w:sz w:val="22"/>
          <w:szCs w:val="22"/>
          <w:lang w:val="id-ID"/>
        </w:rPr>
        <w:t>Managerial Efficiency Theory of Profit</w:t>
      </w:r>
      <w:r w:rsidRPr="00FE22A2">
        <w:rPr>
          <w:noProof/>
          <w:sz w:val="22"/>
          <w:szCs w:val="22"/>
          <w:lang w:val="id-ID"/>
        </w:rPr>
        <w:t>)</w:t>
      </w:r>
      <w:bookmarkEnd w:id="7"/>
      <w:bookmarkEnd w:id="8"/>
    </w:p>
    <w:p w:rsidR="00DF759E" w:rsidRPr="00FE22A2" w:rsidRDefault="00DF759E" w:rsidP="00DF759E">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Teori laba efisiensi manajerial ini menekankan bahwa perusahaan yang dikelola secara efisien akan memperoleh laba di atas rata-rata laba normal. Sesuai dengan konsep tersebut, maka perusahaan akan memperoleh laba dari efisiensi manajerial, karena orientasi usahanya lebih menekankan pada pelayanan usaha yang dapat memberikan manfaat dan kepuasan bersama. (Sito dan Tamba, 2001:78). </w:t>
      </w:r>
      <w:r w:rsidRPr="00FE22A2">
        <w:rPr>
          <w:rFonts w:ascii="Times New Roman" w:eastAsia="Times New Roman" w:hAnsi="Times New Roman" w:cs="Times New Roman"/>
          <w:noProof/>
          <w:lang w:val="id-ID"/>
        </w:rPr>
        <w:t>Teori ini berpendapat bahwa, perusahaan-perusahaan yang beroperasi pada tingkat rata-rata efisiensi dapat menghindari kerugian, maka mereka yang beroperasi di atas permukaan yang harus menuai keuntungan ekonomi (Gupta, 1988:6). Dengan demikian, keberadaan keuntungan adalah penting untuk memastikan kinerja yang baik</w:t>
      </w:r>
      <w:r w:rsidRPr="00FE22A2">
        <w:rPr>
          <w:rFonts w:ascii="Times New Roman" w:hAnsi="Times New Roman" w:cs="Times New Roman"/>
          <w:noProof/>
          <w:lang w:val="id-ID"/>
        </w:rPr>
        <w:t>. Dalam penelitian ini laba efisiensi manajerial digunakan untuk menjelaskan pengaruh variabel BOPO</w:t>
      </w:r>
      <w:r w:rsidRPr="00FE22A2">
        <w:rPr>
          <w:rFonts w:ascii="Times New Roman" w:hAnsi="Times New Roman" w:cs="Times New Roman"/>
          <w:i/>
          <w:iCs/>
          <w:noProof/>
          <w:lang w:val="id-ID"/>
        </w:rPr>
        <w:t xml:space="preserve"> </w:t>
      </w:r>
      <w:r w:rsidRPr="00FE22A2">
        <w:rPr>
          <w:rFonts w:ascii="Times New Roman" w:hAnsi="Times New Roman" w:cs="Times New Roman"/>
          <w:noProof/>
          <w:lang w:val="id-ID"/>
        </w:rPr>
        <w:t>terhadap NIM.</w:t>
      </w:r>
    </w:p>
    <w:p w:rsidR="00DF759E" w:rsidRPr="00FE22A2" w:rsidRDefault="00DF759E" w:rsidP="00DF759E">
      <w:pPr>
        <w:spacing w:after="0" w:line="240" w:lineRule="auto"/>
        <w:jc w:val="both"/>
        <w:rPr>
          <w:rFonts w:ascii="Times New Roman" w:hAnsi="Times New Roman" w:cs="Times New Roman"/>
          <w:noProof/>
          <w:lang w:val="id-ID"/>
        </w:rPr>
      </w:pPr>
    </w:p>
    <w:p w:rsidR="00DF759E" w:rsidRPr="00FE22A2" w:rsidRDefault="00DF759E" w:rsidP="00DF759E">
      <w:pPr>
        <w:pStyle w:val="Heading3"/>
        <w:spacing w:before="0" w:beforeAutospacing="0" w:after="0" w:afterAutospacing="0"/>
        <w:ind w:left="567" w:hanging="567"/>
        <w:jc w:val="both"/>
        <w:rPr>
          <w:noProof/>
          <w:sz w:val="22"/>
          <w:szCs w:val="22"/>
          <w:lang w:val="id-ID"/>
        </w:rPr>
      </w:pPr>
      <w:bookmarkStart w:id="9" w:name="_Toc376537865"/>
      <w:bookmarkStart w:id="10" w:name="_Toc383032033"/>
      <w:r w:rsidRPr="00FE22A2">
        <w:rPr>
          <w:noProof/>
          <w:sz w:val="22"/>
          <w:szCs w:val="22"/>
          <w:lang w:val="id-ID"/>
        </w:rPr>
        <w:t>Teori Laba Menanggung Risiko (</w:t>
      </w:r>
      <w:r w:rsidRPr="00FE22A2">
        <w:rPr>
          <w:i/>
          <w:noProof/>
          <w:sz w:val="22"/>
          <w:szCs w:val="22"/>
          <w:lang w:val="id-ID"/>
        </w:rPr>
        <w:t>Risk Bearing Theory of Profit</w:t>
      </w:r>
      <w:r w:rsidRPr="00FE22A2">
        <w:rPr>
          <w:noProof/>
          <w:sz w:val="22"/>
          <w:szCs w:val="22"/>
          <w:lang w:val="id-ID"/>
        </w:rPr>
        <w:t>)</w:t>
      </w:r>
      <w:bookmarkEnd w:id="9"/>
      <w:bookmarkEnd w:id="10"/>
    </w:p>
    <w:p w:rsidR="00DF759E" w:rsidRPr="00FE22A2" w:rsidRDefault="00DF759E" w:rsidP="00DF759E">
      <w:pPr>
        <w:autoSpaceDE w:val="0"/>
        <w:autoSpaceDN w:val="0"/>
        <w:adjustRightInd w:val="0"/>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Menurut teori laba menanggung risiko (</w:t>
      </w:r>
      <w:r w:rsidRPr="00FE22A2">
        <w:rPr>
          <w:rFonts w:ascii="Times New Roman" w:hAnsi="Times New Roman" w:cs="Times New Roman"/>
          <w:i/>
          <w:noProof/>
          <w:lang w:val="id-ID"/>
        </w:rPr>
        <w:t>risk-bearing theory of profit</w:t>
      </w:r>
      <w:r w:rsidRPr="00FE22A2">
        <w:rPr>
          <w:rFonts w:ascii="Times New Roman" w:hAnsi="Times New Roman" w:cs="Times New Roman"/>
          <w:noProof/>
          <w:lang w:val="id-ID"/>
        </w:rPr>
        <w:t xml:space="preserve">), keuntungan ekonomi diatas normal akan diperoleh perusahaan dengan risiko diatas rata-rata. Teori ini dapat diartikan bahwa sebuah perusahaan yang berada dalam kondisi dengan tingkat risiko yang tinggi akan dapat memperoleh keuntungan yang tinggi juga. Di dunia perbankan, bank dengan tingkat risiko kredit yang tinggi cenderung akan menerapkan kebijakan untuk memperoleh margin yang tinggi. Risiko yang mungkin timbul perlu diantisipasi sebelumya, sehingga manajemen perlu meminimisasi risiko yang mungkin terjadi. Pengukuran risiko sangat berhubungan dengan pengukuran </w:t>
      </w:r>
      <w:r w:rsidRPr="00FE22A2">
        <w:rPr>
          <w:rFonts w:ascii="Times New Roman" w:hAnsi="Times New Roman" w:cs="Times New Roman"/>
          <w:i/>
          <w:noProof/>
          <w:lang w:val="id-ID"/>
        </w:rPr>
        <w:t>return</w:t>
      </w:r>
      <w:r w:rsidRPr="00FE22A2">
        <w:rPr>
          <w:rFonts w:ascii="Times New Roman" w:hAnsi="Times New Roman" w:cs="Times New Roman"/>
          <w:noProof/>
          <w:lang w:val="id-ID"/>
        </w:rPr>
        <w:t xml:space="preserve">, karena bank menghadapi risiko yang mungkin timbul disebabkan dalam rangka mendapatkan </w:t>
      </w:r>
      <w:r w:rsidRPr="00FE22A2">
        <w:rPr>
          <w:rFonts w:ascii="Times New Roman" w:hAnsi="Times New Roman" w:cs="Times New Roman"/>
          <w:i/>
          <w:noProof/>
          <w:lang w:val="id-ID"/>
        </w:rPr>
        <w:t>return</w:t>
      </w:r>
      <w:r w:rsidRPr="00FE22A2">
        <w:rPr>
          <w:rFonts w:ascii="Times New Roman" w:hAnsi="Times New Roman" w:cs="Times New Roman"/>
          <w:noProof/>
          <w:lang w:val="id-ID"/>
        </w:rPr>
        <w:t>. Dalam penelitian ini teori laba menanggung risiko digunakan untuk menjelaskan pengaruh variabel Risiko Kredit</w:t>
      </w:r>
      <w:r w:rsidRPr="00FE22A2">
        <w:rPr>
          <w:rFonts w:ascii="Times New Roman" w:hAnsi="Times New Roman" w:cs="Times New Roman"/>
          <w:i/>
          <w:iCs/>
          <w:noProof/>
          <w:lang w:val="id-ID"/>
        </w:rPr>
        <w:t xml:space="preserve"> </w:t>
      </w:r>
      <w:r w:rsidRPr="00FE22A2">
        <w:rPr>
          <w:rFonts w:ascii="Times New Roman" w:hAnsi="Times New Roman" w:cs="Times New Roman"/>
          <w:noProof/>
          <w:lang w:val="id-ID"/>
        </w:rPr>
        <w:t>terhadap NIM.</w:t>
      </w:r>
    </w:p>
    <w:p w:rsidR="00DF759E" w:rsidRPr="00FE22A2" w:rsidRDefault="00DF759E" w:rsidP="00DF759E">
      <w:pPr>
        <w:spacing w:after="0" w:line="240" w:lineRule="auto"/>
        <w:ind w:left="567" w:hanging="567"/>
        <w:jc w:val="both"/>
        <w:rPr>
          <w:rFonts w:ascii="Times New Roman" w:hAnsi="Times New Roman" w:cs="Times New Roman"/>
          <w:noProof/>
          <w:lang w:val="id-ID"/>
        </w:rPr>
      </w:pPr>
    </w:p>
    <w:p w:rsidR="00DF759E" w:rsidRPr="00FE22A2" w:rsidRDefault="00DF759E" w:rsidP="00DF759E">
      <w:pPr>
        <w:pStyle w:val="Heading3"/>
        <w:spacing w:before="0" w:beforeAutospacing="0" w:after="0" w:afterAutospacing="0"/>
        <w:ind w:left="567" w:hanging="567"/>
        <w:jc w:val="both"/>
        <w:rPr>
          <w:noProof/>
          <w:sz w:val="22"/>
          <w:szCs w:val="22"/>
          <w:lang w:val="id-ID"/>
        </w:rPr>
      </w:pPr>
      <w:bookmarkStart w:id="11" w:name="_Toc376537866"/>
      <w:bookmarkStart w:id="12" w:name="_Toc383032034"/>
      <w:r w:rsidRPr="00FE22A2">
        <w:rPr>
          <w:i/>
          <w:noProof/>
          <w:sz w:val="22"/>
          <w:szCs w:val="22"/>
          <w:lang w:val="id-ID"/>
        </w:rPr>
        <w:t>Agency Cost of Debt Theory</w:t>
      </w:r>
      <w:bookmarkEnd w:id="11"/>
      <w:bookmarkEnd w:id="12"/>
    </w:p>
    <w:p w:rsidR="00DF759E" w:rsidRPr="00FE22A2" w:rsidRDefault="00DF759E" w:rsidP="00DF759E">
      <w:pPr>
        <w:autoSpaceDE w:val="0"/>
        <w:autoSpaceDN w:val="0"/>
        <w:adjustRightInd w:val="0"/>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Kebangkrutan biasanya diartikan sebagai kegagalan perusahaan dalam menjalankan operasi perusahaan untuk menghasilkan laba. Kegagalan dalam arti ekonomi biasanya berarti bahwa perusahaan kehilangan uang atau pendapatan perusahaan tidak menutup biayanya sendiri, ini berarti tingkat labanya lebih kecil dari biaya modal atau kewajiban. </w:t>
      </w:r>
      <w:r w:rsidRPr="00FE22A2">
        <w:rPr>
          <w:rFonts w:ascii="Times New Roman" w:hAnsi="Times New Roman" w:cs="Times New Roman"/>
          <w:i/>
          <w:noProof/>
          <w:lang w:val="id-ID"/>
        </w:rPr>
        <w:t>Agency cost of debt</w:t>
      </w:r>
      <w:r w:rsidRPr="00FE22A2">
        <w:rPr>
          <w:rFonts w:ascii="Times New Roman" w:hAnsi="Times New Roman" w:cs="Times New Roman"/>
          <w:noProof/>
          <w:lang w:val="id-ID"/>
        </w:rPr>
        <w:t xml:space="preserve"> </w:t>
      </w:r>
      <w:r w:rsidRPr="00FE22A2">
        <w:rPr>
          <w:rFonts w:ascii="Times New Roman" w:hAnsi="Times New Roman" w:cs="Times New Roman"/>
          <w:i/>
          <w:noProof/>
          <w:lang w:val="id-ID"/>
        </w:rPr>
        <w:t>theory</w:t>
      </w:r>
      <w:r w:rsidRPr="00FE22A2">
        <w:rPr>
          <w:rFonts w:ascii="Times New Roman" w:hAnsi="Times New Roman" w:cs="Times New Roman"/>
          <w:noProof/>
          <w:lang w:val="id-ID"/>
        </w:rPr>
        <w:t xml:space="preserve"> menyatakan bahwa perusahaan dengan tingkat hutang yang tinggi akan menyebabkan pemilik bank berperilaku lebih beresiko atas beban </w:t>
      </w:r>
      <w:r w:rsidRPr="00FE22A2">
        <w:rPr>
          <w:rFonts w:ascii="Times New Roman" w:hAnsi="Times New Roman" w:cs="Times New Roman"/>
          <w:i/>
          <w:noProof/>
          <w:lang w:val="id-ID"/>
        </w:rPr>
        <w:t>debt holder</w:t>
      </w:r>
      <w:r w:rsidRPr="00FE22A2">
        <w:rPr>
          <w:rFonts w:ascii="Times New Roman" w:hAnsi="Times New Roman" w:cs="Times New Roman"/>
          <w:noProof/>
          <w:lang w:val="id-ID"/>
        </w:rPr>
        <w:t xml:space="preserve"> atau para deposan. Dengan kata lain, pemilik bank akan berupaya untuk meningkatkan laba atau margin. Dalam penelitian ini </w:t>
      </w:r>
      <w:r w:rsidRPr="00FE22A2">
        <w:rPr>
          <w:rFonts w:ascii="Times New Roman" w:hAnsi="Times New Roman" w:cs="Times New Roman"/>
          <w:i/>
          <w:noProof/>
          <w:lang w:val="id-ID"/>
        </w:rPr>
        <w:t>agency cost of debt</w:t>
      </w:r>
      <w:r w:rsidRPr="00FE22A2">
        <w:rPr>
          <w:rFonts w:ascii="Times New Roman" w:hAnsi="Times New Roman" w:cs="Times New Roman"/>
          <w:noProof/>
          <w:lang w:val="id-ID"/>
        </w:rPr>
        <w:t xml:space="preserve"> </w:t>
      </w:r>
      <w:r w:rsidRPr="00FE22A2">
        <w:rPr>
          <w:rFonts w:ascii="Times New Roman" w:hAnsi="Times New Roman" w:cs="Times New Roman"/>
          <w:i/>
          <w:noProof/>
          <w:lang w:val="id-ID"/>
        </w:rPr>
        <w:t>theory</w:t>
      </w:r>
      <w:r w:rsidRPr="00FE22A2">
        <w:rPr>
          <w:rFonts w:ascii="Times New Roman" w:hAnsi="Times New Roman" w:cs="Times New Roman"/>
          <w:noProof/>
          <w:lang w:val="id-ID"/>
        </w:rPr>
        <w:t xml:space="preserve"> digunakan untuk menjelaskan pengaruh variabel Kinerja Kredit</w:t>
      </w:r>
      <w:r w:rsidRPr="00FE22A2">
        <w:rPr>
          <w:rFonts w:ascii="Times New Roman" w:hAnsi="Times New Roman" w:cs="Times New Roman"/>
          <w:i/>
          <w:iCs/>
          <w:noProof/>
          <w:lang w:val="id-ID"/>
        </w:rPr>
        <w:t xml:space="preserve"> </w:t>
      </w:r>
      <w:r w:rsidRPr="00FE22A2">
        <w:rPr>
          <w:rFonts w:ascii="Times New Roman" w:hAnsi="Times New Roman" w:cs="Times New Roman"/>
          <w:noProof/>
          <w:lang w:val="id-ID"/>
        </w:rPr>
        <w:t>terhadap NIM.</w:t>
      </w:r>
    </w:p>
    <w:p w:rsidR="00DF759E" w:rsidRPr="00FE22A2" w:rsidRDefault="00DF759E" w:rsidP="00DF759E">
      <w:pPr>
        <w:spacing w:after="0" w:line="240" w:lineRule="auto"/>
        <w:ind w:left="567" w:hanging="567"/>
        <w:jc w:val="both"/>
        <w:rPr>
          <w:rFonts w:ascii="Times New Roman" w:hAnsi="Times New Roman" w:cs="Times New Roman"/>
          <w:noProof/>
          <w:lang w:val="id-ID"/>
        </w:rPr>
      </w:pPr>
    </w:p>
    <w:p w:rsidR="00DF759E" w:rsidRPr="00FE22A2" w:rsidRDefault="00DF759E" w:rsidP="00DF759E">
      <w:pPr>
        <w:pStyle w:val="Heading3"/>
        <w:spacing w:before="0" w:beforeAutospacing="0" w:after="0" w:afterAutospacing="0"/>
        <w:ind w:left="567" w:hanging="567"/>
        <w:jc w:val="both"/>
        <w:rPr>
          <w:noProof/>
          <w:sz w:val="22"/>
          <w:szCs w:val="22"/>
          <w:lang w:val="id-ID"/>
        </w:rPr>
      </w:pPr>
      <w:bookmarkStart w:id="13" w:name="_Toc376537867"/>
      <w:bookmarkStart w:id="14" w:name="_Toc383032035"/>
      <w:r w:rsidRPr="00FE22A2">
        <w:rPr>
          <w:noProof/>
          <w:sz w:val="22"/>
          <w:szCs w:val="22"/>
          <w:lang w:val="id-ID"/>
        </w:rPr>
        <w:t>Teori Laba Monopoli (</w:t>
      </w:r>
      <w:r w:rsidRPr="00FE22A2">
        <w:rPr>
          <w:i/>
          <w:noProof/>
          <w:sz w:val="22"/>
          <w:szCs w:val="22"/>
          <w:lang w:val="id-ID"/>
        </w:rPr>
        <w:t>Monopoly Theory of Profits</w:t>
      </w:r>
      <w:r w:rsidRPr="00FE22A2">
        <w:rPr>
          <w:noProof/>
          <w:sz w:val="22"/>
          <w:szCs w:val="22"/>
          <w:lang w:val="id-ID"/>
        </w:rPr>
        <w:t>)</w:t>
      </w:r>
      <w:bookmarkEnd w:id="13"/>
      <w:bookmarkEnd w:id="14"/>
    </w:p>
    <w:p w:rsidR="00DF759E" w:rsidRPr="00FE22A2" w:rsidRDefault="00DF759E" w:rsidP="00DF759E">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Teori laba monopoli (</w:t>
      </w:r>
      <w:r w:rsidRPr="00FE22A2">
        <w:rPr>
          <w:rFonts w:ascii="Times New Roman" w:hAnsi="Times New Roman" w:cs="Times New Roman"/>
          <w:i/>
          <w:noProof/>
          <w:lang w:val="id-ID"/>
        </w:rPr>
        <w:t>monopoly theory of profits</w:t>
      </w:r>
      <w:r w:rsidRPr="00FE22A2">
        <w:rPr>
          <w:rFonts w:ascii="Times New Roman" w:hAnsi="Times New Roman" w:cs="Times New Roman"/>
          <w:noProof/>
          <w:lang w:val="id-ID"/>
        </w:rPr>
        <w:t xml:space="preserve">) mengatakan bahwa beberapa perusahaan dengan kekuatan monopoli dapat membatasi output dan menekankan harga yang lebih tinggi daripada bila perusahaan beroperasi dalam kondisi persaingan sempurna. Teori ini mengisyaratkan bahwa bank yang mampu </w:t>
      </w:r>
      <w:r w:rsidRPr="00FE22A2">
        <w:rPr>
          <w:rFonts w:ascii="Times New Roman" w:hAnsi="Times New Roman" w:cs="Times New Roman"/>
          <w:noProof/>
          <w:lang w:val="id-ID"/>
        </w:rPr>
        <w:lastRenderedPageBreak/>
        <w:t xml:space="preserve">menguasai pasar akan memperoleh margin yang tinggi. Semakin terkonsentrasi pasar maka semakin besar kemampuan perusahaan untuk menaikkan harga di atas biaya marjinal, yang berarti </w:t>
      </w:r>
      <w:r w:rsidRPr="00FE22A2">
        <w:rPr>
          <w:rFonts w:ascii="Times New Roman" w:hAnsi="Times New Roman" w:cs="Times New Roman"/>
          <w:i/>
          <w:noProof/>
          <w:lang w:val="id-ID"/>
        </w:rPr>
        <w:t>market power</w:t>
      </w:r>
      <w:r w:rsidRPr="00FE22A2">
        <w:rPr>
          <w:rFonts w:ascii="Times New Roman" w:hAnsi="Times New Roman" w:cs="Times New Roman"/>
          <w:noProof/>
          <w:lang w:val="id-ID"/>
        </w:rPr>
        <w:t xml:space="preserve"> yang diperoleh akan semakin tinggi. Tingginya </w:t>
      </w:r>
      <w:r w:rsidRPr="00FE22A2">
        <w:rPr>
          <w:rFonts w:ascii="Times New Roman" w:hAnsi="Times New Roman" w:cs="Times New Roman"/>
          <w:i/>
          <w:noProof/>
          <w:lang w:val="id-ID"/>
        </w:rPr>
        <w:t>market power</w:t>
      </w:r>
      <w:r w:rsidRPr="00FE22A2">
        <w:rPr>
          <w:rFonts w:ascii="Times New Roman" w:hAnsi="Times New Roman" w:cs="Times New Roman"/>
          <w:noProof/>
          <w:lang w:val="id-ID"/>
        </w:rPr>
        <w:t xml:space="preserve"> tersebut diindikasikan sebagai semakin rendahnya tingkat persaingan</w:t>
      </w:r>
      <w:r w:rsidRPr="00FE22A2">
        <w:rPr>
          <w:rFonts w:ascii="Times New Roman" w:hAnsi="Times New Roman" w:cs="Times New Roman"/>
          <w:bCs/>
          <w:noProof/>
          <w:lang w:val="id-ID"/>
        </w:rPr>
        <w:t xml:space="preserve">. </w:t>
      </w:r>
      <w:r w:rsidRPr="00FE22A2">
        <w:rPr>
          <w:rFonts w:ascii="Times New Roman" w:hAnsi="Times New Roman" w:cs="Times New Roman"/>
          <w:noProof/>
          <w:lang w:val="id-ID"/>
        </w:rPr>
        <w:t>Dalam penelitian ini teori laba monopoli digunakan untuk menjelaskan pengaruh variabel Kekuatan Pasar</w:t>
      </w:r>
      <w:r w:rsidRPr="00FE22A2">
        <w:rPr>
          <w:rFonts w:ascii="Times New Roman" w:hAnsi="Times New Roman" w:cs="Times New Roman"/>
          <w:i/>
          <w:iCs/>
          <w:noProof/>
          <w:lang w:val="id-ID"/>
        </w:rPr>
        <w:t xml:space="preserve"> </w:t>
      </w:r>
      <w:r w:rsidRPr="00FE22A2">
        <w:rPr>
          <w:rFonts w:ascii="Times New Roman" w:hAnsi="Times New Roman" w:cs="Times New Roman"/>
          <w:noProof/>
          <w:lang w:val="id-ID"/>
        </w:rPr>
        <w:t>terhadap NIM.</w:t>
      </w:r>
    </w:p>
    <w:p w:rsidR="00DF759E" w:rsidRPr="00FE22A2" w:rsidRDefault="00DF759E" w:rsidP="00DF759E">
      <w:pPr>
        <w:pStyle w:val="Heading3"/>
        <w:spacing w:before="0" w:beforeAutospacing="0" w:after="0" w:afterAutospacing="0"/>
        <w:ind w:left="567" w:hanging="567"/>
        <w:jc w:val="both"/>
        <w:rPr>
          <w:i/>
          <w:noProof/>
          <w:sz w:val="22"/>
          <w:szCs w:val="22"/>
          <w:lang w:val="id-ID"/>
        </w:rPr>
      </w:pPr>
      <w:bookmarkStart w:id="15" w:name="_Toc376537868"/>
      <w:bookmarkStart w:id="16" w:name="_Toc383032036"/>
    </w:p>
    <w:p w:rsidR="00DF759E" w:rsidRPr="00FE22A2" w:rsidRDefault="00DF759E" w:rsidP="00DF759E">
      <w:pPr>
        <w:pStyle w:val="Heading3"/>
        <w:spacing w:before="0" w:beforeAutospacing="0" w:after="0" w:afterAutospacing="0"/>
        <w:ind w:left="567" w:hanging="567"/>
        <w:jc w:val="both"/>
        <w:rPr>
          <w:noProof/>
          <w:sz w:val="22"/>
          <w:szCs w:val="22"/>
          <w:lang w:val="id-ID"/>
        </w:rPr>
      </w:pPr>
      <w:r w:rsidRPr="00FE22A2">
        <w:rPr>
          <w:i/>
          <w:noProof/>
          <w:sz w:val="22"/>
          <w:szCs w:val="22"/>
          <w:lang w:val="id-ID"/>
        </w:rPr>
        <w:t>Net Interest Marjin</w:t>
      </w:r>
      <w:bookmarkEnd w:id="15"/>
      <w:bookmarkEnd w:id="16"/>
    </w:p>
    <w:p w:rsidR="00DF759E" w:rsidRPr="00FE22A2" w:rsidRDefault="00DF759E" w:rsidP="00DF759E">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Rasio </w:t>
      </w:r>
      <w:r w:rsidRPr="00FE22A2">
        <w:rPr>
          <w:rFonts w:ascii="Times New Roman" w:hAnsi="Times New Roman" w:cs="Times New Roman"/>
          <w:i/>
          <w:iCs/>
          <w:noProof/>
          <w:lang w:val="id-ID"/>
        </w:rPr>
        <w:t xml:space="preserve">Net Interest Margin </w:t>
      </w:r>
      <w:r w:rsidRPr="00FE22A2">
        <w:rPr>
          <w:rFonts w:ascii="Times New Roman" w:hAnsi="Times New Roman" w:cs="Times New Roman"/>
          <w:noProof/>
          <w:lang w:val="id-ID"/>
        </w:rPr>
        <w:t>(NIM) digunakan untuk mengukur kemampuan manajemen bank dalam mengelola aktiva produktifnya untuk menghasilkan pendapatan bunga bersih. Pendapatan bunga bersih diperoleh dari pendapatan bunga yang diterima dari pinjaman yang diberikan dikurangi dengan beban biaya bunga dari sumber dana yang dikumpulkan. Semakin besar rasio ini maka meningkatkan pendapatan bunga atas aktiva produktif yang dikelola bank, sehingga kemungkinan suatu bank dalam kondisi bermasalah semakin kecil (</w:t>
      </w:r>
      <w:hyperlink r:id="rId8" w:history="1">
        <w:r w:rsidRPr="00FE22A2">
          <w:rPr>
            <w:rStyle w:val="Hyperlink"/>
            <w:rFonts w:ascii="Times New Roman" w:hAnsi="Times New Roman" w:cs="Times New Roman"/>
            <w:noProof/>
            <w:color w:val="auto"/>
            <w:u w:val="none"/>
            <w:lang w:val="id-ID"/>
          </w:rPr>
          <w:t>Iswi Hariyani</w:t>
        </w:r>
      </w:hyperlink>
      <w:r w:rsidRPr="00FE22A2">
        <w:rPr>
          <w:rFonts w:ascii="Times New Roman" w:hAnsi="Times New Roman" w:cs="Times New Roman"/>
          <w:noProof/>
          <w:lang w:val="id-ID"/>
        </w:rPr>
        <w:t>, 2010: 54).</w:t>
      </w:r>
      <w:r w:rsidR="006B6452" w:rsidRPr="00FE22A2">
        <w:rPr>
          <w:rFonts w:ascii="Times New Roman" w:hAnsi="Times New Roman" w:cs="Times New Roman"/>
          <w:noProof/>
          <w:lang w:val="id-ID"/>
        </w:rPr>
        <w:t xml:space="preserve"> </w:t>
      </w:r>
      <w:r w:rsidRPr="00FE22A2">
        <w:rPr>
          <w:rFonts w:ascii="Times New Roman" w:hAnsi="Times New Roman" w:cs="Times New Roman"/>
          <w:noProof/>
          <w:lang w:val="id-ID"/>
        </w:rPr>
        <w:t xml:space="preserve">Berdasarkan ketentuan pada Lampiran 14 Surat Edaran Bank Indonesia Nomor 3/30/DPNP tanggal 14 Desember 2001, tentang </w:t>
      </w:r>
      <w:r w:rsidRPr="00FE22A2">
        <w:rPr>
          <w:rFonts w:ascii="Times New Roman" w:hAnsi="Times New Roman" w:cs="Times New Roman"/>
          <w:bCs/>
          <w:noProof/>
          <w:lang w:val="id-ID"/>
        </w:rPr>
        <w:t xml:space="preserve">Pedoman Perhitungan Rasio Keuangan, </w:t>
      </w:r>
      <w:r w:rsidRPr="00FE22A2">
        <w:rPr>
          <w:rFonts w:ascii="Times New Roman" w:hAnsi="Times New Roman" w:cs="Times New Roman"/>
          <w:noProof/>
          <w:lang w:val="id-ID"/>
        </w:rPr>
        <w:t>Rasio NIM dapat dihitung sebagai berikut:</w:t>
      </w:r>
    </w:p>
    <w:p w:rsidR="00DF759E" w:rsidRPr="00FE22A2" w:rsidRDefault="00B8694F" w:rsidP="00701223">
      <w:pPr>
        <w:spacing w:after="0" w:line="240" w:lineRule="auto"/>
        <w:jc w:val="both"/>
        <w:rPr>
          <w:rFonts w:ascii="Times New Roman" w:hAnsi="Times New Roman" w:cs="Times New Roman"/>
          <w:noProof/>
          <w:lang w:val="id-ID"/>
        </w:rPr>
      </w:pPr>
      <w:r>
        <w:rPr>
          <w:rFonts w:ascii="Times New Roman" w:hAnsi="Times New Roman" w:cs="Times New Roman"/>
          <w:noProof/>
          <w:lang w:val="id-ID"/>
        </w:rPr>
      </w:r>
      <w:r>
        <w:rPr>
          <w:rFonts w:ascii="Times New Roman" w:hAnsi="Times New Roman" w:cs="Times New Roman"/>
          <w:noProof/>
          <w:lang w:val="id-ID"/>
        </w:rPr>
        <w:pict>
          <v:shapetype id="_x0000_t202" coordsize="21600,21600" o:spt="202" path="m,l,21600r21600,l21600,xe">
            <v:stroke joinstyle="miter"/>
            <v:path gradientshapeok="t" o:connecttype="rect"/>
          </v:shapetype>
          <v:shape id="_x0000_s1031" type="#_x0000_t202" style="width:260pt;height:37.1pt;mso-height-percent:200;mso-position-horizontal-relative:char;mso-position-vertical-relative:line;mso-height-percent:200;mso-width-relative:margin;mso-height-relative:margin">
            <v:textbox style="mso-next-textbox:#_x0000_s1031;mso-fit-shape-to-text:t" inset="2mm,2mm,2mm,2mm">
              <w:txbxContent>
                <w:p w:rsidR="004378F5" w:rsidRPr="006B6452" w:rsidRDefault="004378F5" w:rsidP="006B6452">
                  <w:pPr>
                    <w:spacing w:after="0" w:line="240" w:lineRule="auto"/>
                    <w:rPr>
                      <w:rFonts w:ascii="Times New Roman" w:hAnsi="Times New Roman" w:cs="Times New Roman"/>
                      <w:noProof/>
                    </w:rPr>
                  </w:pPr>
                  <m:oMathPara>
                    <m:oMathParaPr>
                      <m:jc m:val="center"/>
                    </m:oMathParaPr>
                    <m:oMath>
                      <m:r>
                        <m:rPr>
                          <m:sty m:val="p"/>
                        </m:rPr>
                        <w:rPr>
                          <w:rFonts w:ascii="Cambria Math" w:hAnsi="Times New Roman" w:cs="Times New Roman"/>
                          <w:noProof/>
                        </w:rPr>
                        <m:t>NIM=</m:t>
                      </m:r>
                      <m:f>
                        <m:fPr>
                          <m:ctrlPr>
                            <w:rPr>
                              <w:rFonts w:ascii="Cambria Math" w:hAnsi="Times New Roman" w:cs="Times New Roman"/>
                              <w:noProof/>
                            </w:rPr>
                          </m:ctrlPr>
                        </m:fPr>
                        <m:num>
                          <m:r>
                            <m:rPr>
                              <m:sty m:val="p"/>
                            </m:rPr>
                            <w:rPr>
                              <w:rFonts w:ascii="Cambria Math" w:hAnsi="Times New Roman" w:cs="Times New Roman"/>
                              <w:noProof/>
                            </w:rPr>
                            <m:t>Pendapatan Bunga</m:t>
                          </m:r>
                          <m:r>
                            <m:rPr>
                              <m:sty m:val="p"/>
                            </m:rPr>
                            <w:rPr>
                              <w:rFonts w:ascii="Times New Roman" w:hAnsi="Times New Roman" w:cs="Times New Roman"/>
                              <w:noProof/>
                            </w:rPr>
                            <m:t>-</m:t>
                          </m:r>
                          <m:r>
                            <m:rPr>
                              <m:sty m:val="p"/>
                            </m:rPr>
                            <w:rPr>
                              <w:rFonts w:ascii="Cambria Math" w:hAnsi="Times New Roman" w:cs="Times New Roman"/>
                              <w:noProof/>
                            </w:rPr>
                            <m:t>Beban Bunga</m:t>
                          </m:r>
                        </m:num>
                        <m:den>
                          <m:r>
                            <m:rPr>
                              <m:sty m:val="p"/>
                            </m:rPr>
                            <w:rPr>
                              <w:rFonts w:ascii="Cambria Math" w:hAnsi="Times New Roman" w:cs="Times New Roman"/>
                              <w:noProof/>
                            </w:rPr>
                            <m:t>Rata</m:t>
                          </m:r>
                          <m:r>
                            <m:rPr>
                              <m:sty m:val="p"/>
                            </m:rPr>
                            <w:rPr>
                              <w:rFonts w:ascii="Times New Roman" w:hAnsi="Times New Roman" w:cs="Times New Roman"/>
                              <w:noProof/>
                            </w:rPr>
                            <m:t>-</m:t>
                          </m:r>
                          <m:r>
                            <m:rPr>
                              <m:sty m:val="p"/>
                            </m:rPr>
                            <w:rPr>
                              <w:rFonts w:ascii="Cambria Math" w:hAnsi="Times New Roman" w:cs="Times New Roman"/>
                              <w:noProof/>
                            </w:rPr>
                            <m:t>Rata Aktiva Produktif</m:t>
                          </m:r>
                        </m:den>
                      </m:f>
                      <m:r>
                        <m:rPr>
                          <m:sty m:val="p"/>
                        </m:rPr>
                        <w:rPr>
                          <w:rFonts w:ascii="Times New Roman" w:hAnsi="Times New Roman" w:cs="Times New Roman"/>
                          <w:noProof/>
                        </w:rPr>
                        <m:t>×</m:t>
                      </m:r>
                      <m:r>
                        <m:rPr>
                          <m:sty m:val="p"/>
                        </m:rPr>
                        <w:rPr>
                          <w:rFonts w:ascii="Cambria Math" w:hAnsi="Times New Roman" w:cs="Times New Roman"/>
                          <w:noProof/>
                        </w:rPr>
                        <m:t>100%</m:t>
                      </m:r>
                    </m:oMath>
                  </m:oMathPara>
                </w:p>
              </w:txbxContent>
            </v:textbox>
            <w10:wrap type="none"/>
            <w10:anchorlock/>
          </v:shape>
        </w:pict>
      </w:r>
    </w:p>
    <w:p w:rsidR="00DF759E" w:rsidRPr="00FE22A2" w:rsidRDefault="00DF759E" w:rsidP="00DF759E">
      <w:pPr>
        <w:autoSpaceDE w:val="0"/>
        <w:autoSpaceDN w:val="0"/>
        <w:adjustRightInd w:val="0"/>
        <w:spacing w:after="0" w:line="240" w:lineRule="auto"/>
        <w:jc w:val="both"/>
        <w:rPr>
          <w:rFonts w:ascii="Times New Roman" w:hAnsi="Times New Roman" w:cs="Times New Roman"/>
          <w:noProof/>
          <w:lang w:val="id-ID"/>
        </w:rPr>
      </w:pPr>
    </w:p>
    <w:p w:rsidR="00DF759E" w:rsidRPr="00FE22A2" w:rsidRDefault="00DF759E" w:rsidP="00DF759E">
      <w:pPr>
        <w:pStyle w:val="Heading3"/>
        <w:spacing w:before="0" w:beforeAutospacing="0" w:after="0" w:afterAutospacing="0"/>
        <w:ind w:left="567" w:hanging="567"/>
        <w:jc w:val="both"/>
        <w:rPr>
          <w:noProof/>
          <w:sz w:val="22"/>
          <w:szCs w:val="22"/>
          <w:lang w:val="id-ID"/>
        </w:rPr>
      </w:pPr>
      <w:bookmarkStart w:id="17" w:name="_Toc376537869"/>
      <w:bookmarkStart w:id="18" w:name="_Toc383032037"/>
      <w:r w:rsidRPr="00FE22A2">
        <w:rPr>
          <w:noProof/>
          <w:sz w:val="22"/>
          <w:szCs w:val="22"/>
          <w:lang w:val="id-ID"/>
        </w:rPr>
        <w:t>Ukuran Bank</w:t>
      </w:r>
      <w:bookmarkEnd w:id="17"/>
      <w:bookmarkEnd w:id="18"/>
    </w:p>
    <w:p w:rsidR="00DF759E" w:rsidRPr="00FE22A2" w:rsidRDefault="00DF759E" w:rsidP="006B6452">
      <w:pPr>
        <w:autoSpaceDE w:val="0"/>
        <w:autoSpaceDN w:val="0"/>
        <w:adjustRightInd w:val="0"/>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Semakin besar suatu perusahaan maka kecenderungan penggunaan dana juga akan semakin besar. Perusahaan yang memiliki banyak aset akan dapat meningkatkan kinerjanya yang berpotensi untuk menghasilkan laba lebih baik. Dengan meningkatnya aset akan mendorong tingkat likuiditas bank sehingga</w:t>
      </w:r>
      <w:r w:rsidR="006B6452" w:rsidRPr="00FE22A2">
        <w:rPr>
          <w:rFonts w:ascii="Times New Roman" w:hAnsi="Times New Roman" w:cs="Times New Roman"/>
          <w:noProof/>
          <w:lang w:val="id-ID"/>
        </w:rPr>
        <w:t xml:space="preserve"> dapat meningkatkan modal bank. </w:t>
      </w:r>
      <w:r w:rsidRPr="00FE22A2">
        <w:rPr>
          <w:rFonts w:ascii="Times New Roman" w:hAnsi="Times New Roman" w:cs="Times New Roman"/>
          <w:noProof/>
          <w:lang w:val="id-ID"/>
        </w:rPr>
        <w:t xml:space="preserve">Dalam penelitian ini variabel ukuran bank diproksikan kedalam bentuk logaritma natural dari total aset bank. </w:t>
      </w:r>
      <w:r w:rsidR="006B6452" w:rsidRPr="00FE22A2">
        <w:rPr>
          <w:rFonts w:ascii="Times New Roman" w:hAnsi="Times New Roman" w:cs="Times New Roman"/>
          <w:i/>
          <w:noProof/>
          <w:lang w:val="id-ID"/>
        </w:rPr>
        <w:t>Total asset</w:t>
      </w:r>
      <w:r w:rsidR="006B6452" w:rsidRPr="00FE22A2">
        <w:rPr>
          <w:rFonts w:ascii="Times New Roman" w:hAnsi="Times New Roman" w:cs="Times New Roman"/>
          <w:noProof/>
          <w:lang w:val="id-ID"/>
        </w:rPr>
        <w:t xml:space="preserve"> dijadikan sebagai indikator ukuran bank karena sifatnya yang lebih jangka panjang. </w:t>
      </w:r>
      <w:r w:rsidRPr="00FE22A2">
        <w:rPr>
          <w:rFonts w:ascii="Times New Roman" w:hAnsi="Times New Roman" w:cs="Times New Roman"/>
          <w:noProof/>
          <w:lang w:val="id-ID"/>
        </w:rPr>
        <w:t xml:space="preserve">Bentuk logaritma yang lebih kecil dalam skala sepuluh diharapkan dapat memberikan besaran angka yang lebih sesuai dengan variabel lain dibandingkan dengan bentuk nominal miliyaran. Sehingga ukuran bank rumuskan sebagai berikut: </w:t>
      </w:r>
    </w:p>
    <w:p w:rsidR="00DF759E" w:rsidRPr="00FE22A2" w:rsidRDefault="00B8694F" w:rsidP="00701223">
      <w:pPr>
        <w:autoSpaceDE w:val="0"/>
        <w:autoSpaceDN w:val="0"/>
        <w:adjustRightInd w:val="0"/>
        <w:spacing w:after="0" w:line="240" w:lineRule="auto"/>
        <w:jc w:val="both"/>
        <w:rPr>
          <w:rFonts w:ascii="Times New Roman" w:hAnsi="Times New Roman" w:cs="Times New Roman"/>
          <w:noProof/>
          <w:lang w:val="id-ID"/>
        </w:rPr>
      </w:pPr>
      <w:r>
        <w:rPr>
          <w:rFonts w:ascii="Times New Roman" w:hAnsi="Times New Roman" w:cs="Times New Roman"/>
          <w:noProof/>
          <w:lang w:val="id-ID"/>
        </w:rPr>
      </w:r>
      <w:r>
        <w:rPr>
          <w:rFonts w:ascii="Times New Roman" w:hAnsi="Times New Roman" w:cs="Times New Roman"/>
          <w:noProof/>
          <w:lang w:val="id-ID"/>
        </w:rPr>
        <w:pict>
          <v:shape id="_x0000_s1030" type="#_x0000_t202" style="width:152.2pt;height:24.95pt;mso-height-percent:200;mso-position-horizontal-relative:char;mso-position-vertical-relative:line;mso-height-percent:200;mso-width-relative:margin;mso-height-relative:margin;v-text-anchor:middle">
            <v:textbox style="mso-next-textbox:#_x0000_s1030;mso-fit-shape-to-text:t" inset="2mm,2mm,2mm,2mm">
              <w:txbxContent>
                <w:p w:rsidR="004378F5" w:rsidRPr="006B6452" w:rsidRDefault="004378F5" w:rsidP="006B6452">
                  <w:pPr>
                    <w:spacing w:after="0" w:line="240" w:lineRule="auto"/>
                    <w:rPr>
                      <w:rFonts w:ascii="Times New Roman" w:hAnsi="Times New Roman" w:cs="Times New Roman"/>
                      <w:noProof/>
                    </w:rPr>
                  </w:pPr>
                  <m:oMathPara>
                    <m:oMath>
                      <m:r>
                        <m:rPr>
                          <m:sty m:val="p"/>
                        </m:rPr>
                        <w:rPr>
                          <w:rFonts w:ascii="Cambria Math" w:hAnsi="Cambria Math" w:cs="Times New Roman"/>
                          <w:noProof/>
                        </w:rPr>
                        <m:t>Ukuran Bank</m:t>
                      </m:r>
                      <m:r>
                        <m:rPr>
                          <m:sty m:val="p"/>
                        </m:rPr>
                        <w:rPr>
                          <w:rFonts w:ascii="Cambria Math" w:hAnsi="Times New Roman" w:cs="Times New Roman"/>
                          <w:noProof/>
                        </w:rPr>
                        <m:t>=</m:t>
                      </m:r>
                      <m:r>
                        <m:rPr>
                          <m:sty m:val="p"/>
                        </m:rPr>
                        <w:rPr>
                          <w:rFonts w:ascii="Cambria Math" w:hAnsi="Cambria Math" w:cs="Times New Roman"/>
                          <w:noProof/>
                        </w:rPr>
                        <m:t>Ln</m:t>
                      </m:r>
                      <m:r>
                        <m:rPr>
                          <m:sty m:val="p"/>
                        </m:rPr>
                        <w:rPr>
                          <w:rFonts w:ascii="Cambria Math" w:hAnsi="Times New Roman" w:cs="Times New Roman"/>
                          <w:noProof/>
                        </w:rPr>
                        <m:t xml:space="preserve"> </m:t>
                      </m:r>
                      <m:r>
                        <m:rPr>
                          <m:sty m:val="p"/>
                        </m:rPr>
                        <w:rPr>
                          <w:rFonts w:ascii="Cambria Math" w:hAnsi="Cambria Math" w:cs="Times New Roman"/>
                          <w:noProof/>
                        </w:rPr>
                        <m:t>Total</m:t>
                      </m:r>
                      <m:r>
                        <m:rPr>
                          <m:sty m:val="p"/>
                        </m:rPr>
                        <w:rPr>
                          <w:rFonts w:ascii="Cambria Math" w:hAnsi="Times New Roman" w:cs="Times New Roman"/>
                          <w:noProof/>
                        </w:rPr>
                        <m:t xml:space="preserve"> </m:t>
                      </m:r>
                      <m:r>
                        <m:rPr>
                          <m:sty m:val="p"/>
                        </m:rPr>
                        <w:rPr>
                          <w:rFonts w:ascii="Cambria Math" w:hAnsi="Cambria Math" w:cs="Times New Roman"/>
                          <w:noProof/>
                        </w:rPr>
                        <m:t>Aset</m:t>
                      </m:r>
                    </m:oMath>
                  </m:oMathPara>
                </w:p>
              </w:txbxContent>
            </v:textbox>
            <w10:wrap type="none"/>
            <w10:anchorlock/>
          </v:shape>
        </w:pict>
      </w:r>
    </w:p>
    <w:p w:rsidR="00DF759E" w:rsidRPr="00FE22A2" w:rsidRDefault="00DF759E" w:rsidP="00DF759E">
      <w:pPr>
        <w:autoSpaceDE w:val="0"/>
        <w:autoSpaceDN w:val="0"/>
        <w:adjustRightInd w:val="0"/>
        <w:spacing w:after="0" w:line="240" w:lineRule="auto"/>
        <w:jc w:val="both"/>
        <w:rPr>
          <w:rFonts w:ascii="Times New Roman" w:hAnsi="Times New Roman" w:cs="Times New Roman"/>
          <w:noProof/>
          <w:lang w:val="id-ID"/>
        </w:rPr>
      </w:pPr>
    </w:p>
    <w:p w:rsidR="00DF759E" w:rsidRPr="00FE22A2" w:rsidRDefault="00DF759E" w:rsidP="00DF759E">
      <w:pPr>
        <w:pStyle w:val="Heading3"/>
        <w:spacing w:before="0" w:beforeAutospacing="0" w:after="0" w:afterAutospacing="0"/>
        <w:ind w:left="567" w:hanging="567"/>
        <w:jc w:val="both"/>
        <w:rPr>
          <w:noProof/>
          <w:sz w:val="22"/>
          <w:szCs w:val="22"/>
          <w:lang w:val="id-ID"/>
        </w:rPr>
      </w:pPr>
      <w:bookmarkStart w:id="19" w:name="_Toc376537870"/>
      <w:bookmarkStart w:id="20" w:name="_Toc383032038"/>
      <w:r w:rsidRPr="00FE22A2">
        <w:rPr>
          <w:noProof/>
          <w:sz w:val="22"/>
          <w:szCs w:val="22"/>
          <w:lang w:val="id-ID"/>
        </w:rPr>
        <w:t>BOPO</w:t>
      </w:r>
      <w:bookmarkEnd w:id="19"/>
      <w:bookmarkEnd w:id="20"/>
    </w:p>
    <w:p w:rsidR="00DF759E" w:rsidRPr="00FE22A2" w:rsidRDefault="00DF759E" w:rsidP="00382CAD">
      <w:pPr>
        <w:autoSpaceDE w:val="0"/>
        <w:autoSpaceDN w:val="0"/>
        <w:adjustRightInd w:val="0"/>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Beban Operasional terhadap Beban Pendapatan merupakan salah satu indikator yang mengukur tingkat efisiensi sebuah perusahaan. Efisiensi merupakan bagian yang terpenting dalam manajemen karena mengacu pada hubungan antara keluaran dan masukkan (</w:t>
      </w:r>
      <w:r w:rsidRPr="00FE22A2">
        <w:rPr>
          <w:rFonts w:ascii="Times New Roman" w:hAnsi="Times New Roman" w:cs="Times New Roman"/>
          <w:i/>
          <w:noProof/>
          <w:lang w:val="id-ID"/>
        </w:rPr>
        <w:t>output/input</w:t>
      </w:r>
      <w:r w:rsidRPr="00FE22A2">
        <w:rPr>
          <w:rFonts w:ascii="Times New Roman" w:hAnsi="Times New Roman" w:cs="Times New Roman"/>
          <w:noProof/>
          <w:lang w:val="id-ID"/>
        </w:rPr>
        <w:t>). Menurut Drucker, efisiensi berarti mengerjakan sesuatu dengan benar (</w:t>
      </w:r>
      <w:r w:rsidRPr="00FE22A2">
        <w:rPr>
          <w:rFonts w:ascii="Times New Roman" w:hAnsi="Times New Roman" w:cs="Times New Roman"/>
          <w:i/>
          <w:noProof/>
          <w:lang w:val="id-ID"/>
        </w:rPr>
        <w:t>doing things right</w:t>
      </w:r>
      <w:r w:rsidRPr="00FE22A2">
        <w:rPr>
          <w:rFonts w:ascii="Times New Roman" w:hAnsi="Times New Roman" w:cs="Times New Roman"/>
          <w:noProof/>
          <w:lang w:val="id-ID"/>
        </w:rPr>
        <w:t>), sedangkan efektif adalah mengerjakan sesuatu yang benar (</w:t>
      </w:r>
      <w:r w:rsidRPr="00FE22A2">
        <w:rPr>
          <w:rFonts w:ascii="Times New Roman" w:hAnsi="Times New Roman" w:cs="Times New Roman"/>
          <w:i/>
          <w:noProof/>
          <w:lang w:val="id-ID"/>
        </w:rPr>
        <w:t>doing the right things</w:t>
      </w:r>
      <w:r w:rsidRPr="00FE22A2">
        <w:rPr>
          <w:rFonts w:ascii="Times New Roman" w:hAnsi="Times New Roman" w:cs="Times New Roman"/>
          <w:noProof/>
          <w:lang w:val="id-ID"/>
        </w:rPr>
        <w:t xml:space="preserve">). Secara sederhana, efisiensi menunjukkan kemampuan organisasi dalam menggunakan sumber daya dengan benar dan tidak ada pemborosan. Efisiensi manajemen akan mempengaruhi kinerja bank, yakni menunjukkan apakah bank telah menggunakan semua faktor produksinya dengan tepat guna dan berhasil guna. Berdasarkan Lampiran 14 Surat Edaran Bank Indonesia Nomor 3/30/DPNP tanggal 14 Desember 2001, tentang </w:t>
      </w:r>
      <w:r w:rsidRPr="00FE22A2">
        <w:rPr>
          <w:rFonts w:ascii="Times New Roman" w:hAnsi="Times New Roman" w:cs="Times New Roman"/>
          <w:bCs/>
          <w:noProof/>
          <w:lang w:val="id-ID"/>
        </w:rPr>
        <w:t xml:space="preserve">Pedoman Perhitungan Rasio Keuangan, </w:t>
      </w:r>
      <w:r w:rsidRPr="00FE22A2">
        <w:rPr>
          <w:rFonts w:ascii="Times New Roman" w:hAnsi="Times New Roman" w:cs="Times New Roman"/>
          <w:noProof/>
          <w:lang w:val="id-ID"/>
        </w:rPr>
        <w:t>Rasio BOPO</w:t>
      </w:r>
      <w:r w:rsidRPr="00FE22A2">
        <w:rPr>
          <w:rFonts w:ascii="Times New Roman" w:hAnsi="Times New Roman" w:cs="Times New Roman"/>
          <w:i/>
          <w:iCs/>
          <w:noProof/>
          <w:lang w:val="id-ID"/>
        </w:rPr>
        <w:t xml:space="preserve"> </w:t>
      </w:r>
      <w:r w:rsidRPr="00FE22A2">
        <w:rPr>
          <w:rFonts w:ascii="Times New Roman" w:hAnsi="Times New Roman" w:cs="Times New Roman"/>
          <w:noProof/>
          <w:lang w:val="id-ID"/>
        </w:rPr>
        <w:t>dapat dihitung sebagai berikut:</w:t>
      </w:r>
    </w:p>
    <w:p w:rsidR="00DF759E" w:rsidRPr="00FE22A2" w:rsidRDefault="00B8694F" w:rsidP="00701223">
      <w:pPr>
        <w:autoSpaceDE w:val="0"/>
        <w:autoSpaceDN w:val="0"/>
        <w:adjustRightInd w:val="0"/>
        <w:spacing w:after="0" w:line="240" w:lineRule="auto"/>
        <w:jc w:val="both"/>
        <w:rPr>
          <w:rFonts w:ascii="Times New Roman" w:hAnsi="Times New Roman" w:cs="Times New Roman"/>
          <w:noProof/>
          <w:lang w:val="id-ID"/>
        </w:rPr>
      </w:pPr>
      <w:r>
        <w:rPr>
          <w:rFonts w:ascii="Times New Roman" w:hAnsi="Times New Roman" w:cs="Times New Roman"/>
          <w:noProof/>
          <w:lang w:val="id-ID"/>
        </w:rPr>
      </w:r>
      <w:r>
        <w:rPr>
          <w:rFonts w:ascii="Times New Roman" w:hAnsi="Times New Roman" w:cs="Times New Roman"/>
          <w:noProof/>
          <w:lang w:val="id-ID"/>
        </w:rPr>
        <w:pict>
          <v:shape id="_x0000_s1029" type="#_x0000_t202" style="width:244.25pt;height:35.25pt;mso-height-percent:200;mso-position-horizontal-relative:char;mso-position-vertical-relative:line;mso-height-percent:200;mso-width-relative:margin;mso-height-relative:margin">
            <v:textbox style="mso-next-textbox:#_x0000_s1029;mso-fit-shape-to-text:t">
              <w:txbxContent>
                <w:p w:rsidR="004378F5" w:rsidRPr="00382CAD" w:rsidRDefault="004378F5" w:rsidP="00382CAD">
                  <w:pPr>
                    <w:spacing w:after="0" w:line="240" w:lineRule="auto"/>
                    <w:rPr>
                      <w:rFonts w:ascii="Times New Roman" w:hAnsi="Times New Roman" w:cs="Times New Roman"/>
                      <w:noProof/>
                    </w:rPr>
                  </w:pPr>
                  <m:oMathPara>
                    <m:oMath>
                      <m:r>
                        <m:rPr>
                          <m:sty m:val="p"/>
                        </m:rPr>
                        <w:rPr>
                          <w:rFonts w:ascii="Cambria Math" w:hAnsi="Cambria Math" w:cs="Times New Roman"/>
                          <w:noProof/>
                        </w:rPr>
                        <m:t>BOPO</m:t>
                      </m:r>
                      <m:r>
                        <m:rPr>
                          <m:sty m:val="p"/>
                        </m:rPr>
                        <w:rPr>
                          <w:rFonts w:ascii="Cambria Math" w:hAnsi="Times New Roman" w:cs="Times New Roman"/>
                          <w:noProof/>
                        </w:rPr>
                        <m:t>=</m:t>
                      </m:r>
                      <m:f>
                        <m:fPr>
                          <m:ctrlPr>
                            <w:rPr>
                              <w:rFonts w:ascii="Cambria Math" w:hAnsi="Times New Roman" w:cs="Times New Roman"/>
                              <w:noProof/>
                            </w:rPr>
                          </m:ctrlPr>
                        </m:fPr>
                        <m:num>
                          <m:r>
                            <m:rPr>
                              <m:sty m:val="p"/>
                            </m:rPr>
                            <w:rPr>
                              <w:rFonts w:ascii="Cambria Math" w:hAnsi="Cambria Math" w:cs="Times New Roman"/>
                              <w:noProof/>
                            </w:rPr>
                            <m:t>Total</m:t>
                          </m:r>
                          <m:r>
                            <m:rPr>
                              <m:sty m:val="p"/>
                            </m:rPr>
                            <w:rPr>
                              <w:rFonts w:ascii="Cambria Math" w:hAnsi="Times New Roman" w:cs="Times New Roman"/>
                              <w:noProof/>
                            </w:rPr>
                            <m:t xml:space="preserve"> </m:t>
                          </m:r>
                          <m:r>
                            <m:rPr>
                              <m:sty m:val="p"/>
                            </m:rPr>
                            <w:rPr>
                              <w:rFonts w:ascii="Cambria Math" w:hAnsi="Cambria Math" w:cs="Times New Roman"/>
                              <w:noProof/>
                            </w:rPr>
                            <m:t>Beban</m:t>
                          </m:r>
                          <m:r>
                            <m:rPr>
                              <m:sty m:val="p"/>
                            </m:rPr>
                            <w:rPr>
                              <w:rFonts w:ascii="Cambria Math" w:hAnsi="Times New Roman" w:cs="Times New Roman"/>
                              <w:noProof/>
                            </w:rPr>
                            <m:t xml:space="preserve"> </m:t>
                          </m:r>
                          <m:r>
                            <m:rPr>
                              <m:sty m:val="p"/>
                            </m:rPr>
                            <w:rPr>
                              <w:rFonts w:ascii="Cambria Math" w:hAnsi="Cambria Math" w:cs="Times New Roman"/>
                              <w:noProof/>
                            </w:rPr>
                            <m:t>Operasional</m:t>
                          </m:r>
                        </m:num>
                        <m:den>
                          <m:r>
                            <m:rPr>
                              <m:sty m:val="p"/>
                            </m:rPr>
                            <w:rPr>
                              <w:rFonts w:ascii="Cambria Math" w:hAnsi="Cambria Math" w:cs="Times New Roman"/>
                              <w:noProof/>
                            </w:rPr>
                            <m:t>Total</m:t>
                          </m:r>
                          <m:r>
                            <m:rPr>
                              <m:sty m:val="p"/>
                            </m:rPr>
                            <w:rPr>
                              <w:rFonts w:ascii="Cambria Math" w:hAnsi="Times New Roman" w:cs="Times New Roman"/>
                              <w:noProof/>
                            </w:rPr>
                            <m:t xml:space="preserve"> </m:t>
                          </m:r>
                          <m:r>
                            <m:rPr>
                              <m:sty m:val="p"/>
                            </m:rPr>
                            <w:rPr>
                              <w:rFonts w:ascii="Cambria Math" w:hAnsi="Cambria Math" w:cs="Times New Roman"/>
                              <w:noProof/>
                            </w:rPr>
                            <m:t>Pendapatan</m:t>
                          </m:r>
                          <m:r>
                            <m:rPr>
                              <m:sty m:val="p"/>
                            </m:rPr>
                            <w:rPr>
                              <w:rFonts w:ascii="Cambria Math" w:hAnsi="Times New Roman" w:cs="Times New Roman"/>
                              <w:noProof/>
                            </w:rPr>
                            <m:t xml:space="preserve"> </m:t>
                          </m:r>
                          <m:r>
                            <m:rPr>
                              <m:sty m:val="p"/>
                            </m:rPr>
                            <w:rPr>
                              <w:rFonts w:ascii="Cambria Math" w:hAnsi="Cambria Math" w:cs="Times New Roman"/>
                              <w:noProof/>
                            </w:rPr>
                            <m:t>Operasional</m:t>
                          </m:r>
                          <m:r>
                            <m:rPr>
                              <m:sty m:val="p"/>
                            </m:rPr>
                            <w:rPr>
                              <w:rFonts w:ascii="Cambria Math" w:hAnsi="Times New Roman" w:cs="Times New Roman"/>
                              <w:noProof/>
                            </w:rPr>
                            <m:t xml:space="preserve"> </m:t>
                          </m:r>
                        </m:den>
                      </m:f>
                      <m:r>
                        <m:rPr>
                          <m:sty m:val="p"/>
                        </m:rPr>
                        <w:rPr>
                          <w:rFonts w:ascii="Cambria Math" w:hAnsi="Cambria Math" w:cs="Times New Roman"/>
                          <w:noProof/>
                        </w:rPr>
                        <m:t>×</m:t>
                      </m:r>
                      <m:r>
                        <m:rPr>
                          <m:sty m:val="p"/>
                        </m:rPr>
                        <w:rPr>
                          <w:rFonts w:ascii="Cambria Math" w:hAnsi="Times New Roman" w:cs="Times New Roman"/>
                          <w:noProof/>
                        </w:rPr>
                        <m:t>100%</m:t>
                      </m:r>
                    </m:oMath>
                  </m:oMathPara>
                </w:p>
              </w:txbxContent>
            </v:textbox>
            <w10:wrap type="none"/>
            <w10:anchorlock/>
          </v:shape>
        </w:pict>
      </w:r>
    </w:p>
    <w:p w:rsidR="00DF759E" w:rsidRPr="00FE22A2" w:rsidRDefault="00DF759E" w:rsidP="00DF759E">
      <w:pPr>
        <w:spacing w:after="0" w:line="240" w:lineRule="auto"/>
        <w:jc w:val="both"/>
        <w:rPr>
          <w:rFonts w:ascii="Times New Roman" w:hAnsi="Times New Roman" w:cs="Times New Roman"/>
          <w:b/>
          <w:noProof/>
          <w:lang w:val="id-ID"/>
        </w:rPr>
      </w:pPr>
    </w:p>
    <w:p w:rsidR="00DF759E" w:rsidRPr="00FE22A2" w:rsidRDefault="00DF759E" w:rsidP="00DF759E">
      <w:pPr>
        <w:pStyle w:val="Heading3"/>
        <w:spacing w:before="0" w:beforeAutospacing="0" w:after="0" w:afterAutospacing="0"/>
        <w:ind w:left="567" w:hanging="567"/>
        <w:jc w:val="both"/>
        <w:rPr>
          <w:noProof/>
          <w:sz w:val="22"/>
          <w:szCs w:val="22"/>
          <w:lang w:val="id-ID"/>
        </w:rPr>
      </w:pPr>
      <w:bookmarkStart w:id="21" w:name="_Toc376537871"/>
      <w:bookmarkStart w:id="22" w:name="_Toc383032039"/>
      <w:r w:rsidRPr="00FE22A2">
        <w:rPr>
          <w:noProof/>
          <w:sz w:val="22"/>
          <w:szCs w:val="22"/>
          <w:lang w:val="id-ID"/>
        </w:rPr>
        <w:t>Risiko Kredit</w:t>
      </w:r>
      <w:bookmarkEnd w:id="21"/>
      <w:bookmarkEnd w:id="22"/>
    </w:p>
    <w:p w:rsidR="00DF759E" w:rsidRPr="00FE22A2" w:rsidRDefault="00DF759E" w:rsidP="00382CAD">
      <w:pPr>
        <w:autoSpaceDE w:val="0"/>
        <w:autoSpaceDN w:val="0"/>
        <w:adjustRightInd w:val="0"/>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Risiko Kredit adalah risiko akibat kegagalan nasabah atau pihak lain dalam memenuhi kewajiban kepada bank sesuai dengan perjanjian yang disepakati (Peraturan Bank Indonesia Nomor: 13/23/PBI/2011, tentang Penerapan Manajemen Risiko bagi Bank Umum Syariah dan Unit Usaha Syariah). </w:t>
      </w:r>
      <w:r w:rsidR="00382CAD" w:rsidRPr="00FE22A2">
        <w:rPr>
          <w:rFonts w:ascii="Times New Roman" w:hAnsi="Times New Roman" w:cs="Times New Roman"/>
          <w:noProof/>
          <w:lang w:val="id-ID"/>
        </w:rPr>
        <w:t>A</w:t>
      </w:r>
      <w:r w:rsidRPr="00FE22A2">
        <w:rPr>
          <w:rFonts w:ascii="Times New Roman" w:hAnsi="Times New Roman" w:cs="Times New Roman"/>
          <w:noProof/>
          <w:lang w:val="id-ID"/>
        </w:rPr>
        <w:t>pabila suatu bank kondisi kerugian kreditnya tinggi maka akan memperbesar biaya bank, baik biaya pencadangan aktiva produktif maupun biaya lainnya, sehingga berpotensi terhadap kerugian bank.</w:t>
      </w:r>
      <w:r w:rsidR="00382CAD" w:rsidRPr="00FE22A2">
        <w:rPr>
          <w:rFonts w:ascii="Times New Roman" w:hAnsi="Times New Roman" w:cs="Times New Roman"/>
          <w:noProof/>
          <w:lang w:val="id-ID"/>
        </w:rPr>
        <w:t xml:space="preserve"> </w:t>
      </w:r>
      <w:r w:rsidRPr="00FE22A2">
        <w:rPr>
          <w:rFonts w:ascii="Times New Roman" w:hAnsi="Times New Roman" w:cs="Times New Roman"/>
          <w:noProof/>
          <w:lang w:val="id-ID"/>
        </w:rPr>
        <w:t xml:space="preserve">Pengukuran risiko kredit berdasarkan Peraturan Bank Indonesia dapat dilakukan melalui indikator </w:t>
      </w:r>
      <w:r w:rsidRPr="00FE22A2">
        <w:rPr>
          <w:rFonts w:ascii="Times New Roman" w:hAnsi="Times New Roman" w:cs="Times New Roman"/>
          <w:i/>
          <w:noProof/>
          <w:lang w:val="id-ID"/>
        </w:rPr>
        <w:t>Non Performing Loan</w:t>
      </w:r>
      <w:r w:rsidRPr="00FE22A2">
        <w:rPr>
          <w:rFonts w:ascii="Times New Roman" w:hAnsi="Times New Roman" w:cs="Times New Roman"/>
          <w:noProof/>
          <w:lang w:val="id-ID"/>
        </w:rPr>
        <w:t xml:space="preserve"> (NPL). Bank </w:t>
      </w:r>
      <w:r w:rsidRPr="00FE22A2">
        <w:rPr>
          <w:rFonts w:ascii="Times New Roman" w:hAnsi="Times New Roman" w:cs="Times New Roman"/>
          <w:noProof/>
          <w:lang w:val="id-ID"/>
        </w:rPr>
        <w:lastRenderedPageBreak/>
        <w:t xml:space="preserve">Indonesia menetapkan rasio NPL </w:t>
      </w:r>
      <w:r w:rsidR="00382CAD" w:rsidRPr="00FE22A2">
        <w:rPr>
          <w:rFonts w:ascii="Times New Roman" w:hAnsi="Times New Roman" w:cs="Times New Roman"/>
          <w:noProof/>
          <w:lang w:val="id-ID"/>
        </w:rPr>
        <w:t xml:space="preserve">maksimal </w:t>
      </w:r>
      <w:r w:rsidRPr="00FE22A2">
        <w:rPr>
          <w:rFonts w:ascii="Times New Roman" w:hAnsi="Times New Roman" w:cs="Times New Roman"/>
          <w:noProof/>
          <w:lang w:val="id-ID"/>
        </w:rPr>
        <w:t xml:space="preserve">adalah 5%. </w:t>
      </w:r>
      <w:r w:rsidR="00382CAD" w:rsidRPr="00FE22A2">
        <w:rPr>
          <w:rFonts w:ascii="Times New Roman" w:hAnsi="Times New Roman" w:cs="Times New Roman"/>
          <w:noProof/>
          <w:lang w:val="id-ID"/>
        </w:rPr>
        <w:t xml:space="preserve">Berdasarkan </w:t>
      </w:r>
      <w:r w:rsidRPr="00FE22A2">
        <w:rPr>
          <w:rFonts w:ascii="Times New Roman" w:hAnsi="Times New Roman" w:cs="Times New Roman"/>
          <w:noProof/>
          <w:lang w:val="id-ID"/>
        </w:rPr>
        <w:t xml:space="preserve">Lampiran 14 Surat Edaran Bank Indonesia Nomor 3/30/DPNP tanggal 14 Desember 2001, tentang </w:t>
      </w:r>
      <w:r w:rsidRPr="00FE22A2">
        <w:rPr>
          <w:rFonts w:ascii="Times New Roman" w:hAnsi="Times New Roman" w:cs="Times New Roman"/>
          <w:bCs/>
          <w:noProof/>
          <w:lang w:val="id-ID"/>
        </w:rPr>
        <w:t>Pedoman Perhitungan Rasio Keuangan)</w:t>
      </w:r>
      <w:r w:rsidR="00382CAD" w:rsidRPr="00FE22A2">
        <w:rPr>
          <w:rFonts w:ascii="Times New Roman" w:hAnsi="Times New Roman" w:cs="Times New Roman"/>
          <w:noProof/>
          <w:lang w:val="id-ID"/>
        </w:rPr>
        <w:t xml:space="preserve"> NPL dapat dihitung sebagai berikut:</w:t>
      </w:r>
    </w:p>
    <w:p w:rsidR="00DF759E" w:rsidRPr="00FE22A2" w:rsidRDefault="00B8694F" w:rsidP="00701223">
      <w:pPr>
        <w:autoSpaceDE w:val="0"/>
        <w:autoSpaceDN w:val="0"/>
        <w:adjustRightInd w:val="0"/>
        <w:spacing w:after="0" w:line="240" w:lineRule="auto"/>
        <w:jc w:val="both"/>
        <w:rPr>
          <w:rFonts w:ascii="Times New Roman" w:hAnsi="Times New Roman" w:cs="Times New Roman"/>
          <w:noProof/>
          <w:lang w:val="id-ID"/>
        </w:rPr>
      </w:pPr>
      <w:r>
        <w:rPr>
          <w:rFonts w:ascii="Times New Roman" w:hAnsi="Times New Roman" w:cs="Times New Roman"/>
          <w:noProof/>
          <w:lang w:val="id-ID"/>
        </w:rPr>
      </w:r>
      <w:r w:rsidR="00F864E8">
        <w:rPr>
          <w:rFonts w:ascii="Times New Roman" w:hAnsi="Times New Roman" w:cs="Times New Roman"/>
          <w:noProof/>
          <w:lang w:val="id-ID"/>
        </w:rPr>
        <w:pict>
          <v:shape id="_x0000_s1028" type="#_x0000_t202" style="width:186.1pt;height:45.9pt;mso-height-percent:200;mso-position-horizontal-relative:char;mso-position-vertical-relative:line;mso-height-percent:200;mso-width-relative:margin;mso-height-relative:margin">
            <v:textbox style="mso-next-textbox:#_x0000_s1028;mso-fit-shape-to-text:t">
              <w:txbxContent>
                <w:p w:rsidR="004378F5" w:rsidRPr="00382CAD" w:rsidRDefault="004378F5" w:rsidP="00382CAD">
                  <w:pPr>
                    <w:spacing w:after="0" w:line="240" w:lineRule="auto"/>
                    <w:rPr>
                      <w:rFonts w:ascii="Times New Roman" w:hAnsi="Times New Roman" w:cs="Times New Roman"/>
                      <w:noProof/>
                    </w:rPr>
                  </w:pPr>
                  <m:oMathPara>
                    <m:oMath>
                      <m:r>
                        <m:rPr>
                          <m:sty m:val="p"/>
                        </m:rPr>
                        <w:rPr>
                          <w:rFonts w:ascii="Cambria Math" w:hAnsi="Cambria Math" w:cs="Times New Roman"/>
                          <w:noProof/>
                        </w:rPr>
                        <m:t>NPL</m:t>
                      </m:r>
                      <m:r>
                        <m:rPr>
                          <m:sty m:val="p"/>
                        </m:rPr>
                        <w:rPr>
                          <w:rFonts w:ascii="Cambria Math" w:hAnsi="Times New Roman" w:cs="Times New Roman"/>
                          <w:noProof/>
                        </w:rPr>
                        <m:t>=</m:t>
                      </m:r>
                      <m:f>
                        <m:fPr>
                          <m:ctrlPr>
                            <w:rPr>
                              <w:rFonts w:ascii="Cambria Math" w:hAnsi="Times New Roman" w:cs="Times New Roman"/>
                              <w:noProof/>
                            </w:rPr>
                          </m:ctrlPr>
                        </m:fPr>
                        <m:num>
                          <m:r>
                            <m:rPr>
                              <m:sty m:val="p"/>
                            </m:rPr>
                            <w:rPr>
                              <w:rFonts w:ascii="Cambria Math" w:hAnsi="Cambria Math" w:cs="Times New Roman"/>
                              <w:noProof/>
                            </w:rPr>
                            <m:t>Kredit</m:t>
                          </m:r>
                          <m:r>
                            <m:rPr>
                              <m:sty m:val="p"/>
                            </m:rPr>
                            <w:rPr>
                              <w:rFonts w:ascii="Cambria Math" w:hAnsi="Times New Roman" w:cs="Times New Roman"/>
                              <w:noProof/>
                            </w:rPr>
                            <m:t xml:space="preserve"> </m:t>
                          </m:r>
                          <m:r>
                            <m:rPr>
                              <m:sty m:val="p"/>
                            </m:rPr>
                            <w:rPr>
                              <w:rFonts w:ascii="Cambria Math" w:hAnsi="Cambria Math" w:cs="Times New Roman"/>
                              <w:noProof/>
                            </w:rPr>
                            <m:t>Bermasalah</m:t>
                          </m:r>
                        </m:num>
                        <m:den>
                          <m:r>
                            <m:rPr>
                              <m:sty m:val="p"/>
                            </m:rPr>
                            <w:rPr>
                              <w:rFonts w:ascii="Cambria Math" w:hAnsi="Cambria Math" w:cs="Times New Roman"/>
                              <w:noProof/>
                            </w:rPr>
                            <m:t>Total</m:t>
                          </m:r>
                          <m:r>
                            <m:rPr>
                              <m:sty m:val="p"/>
                            </m:rPr>
                            <w:rPr>
                              <w:rFonts w:ascii="Cambria Math" w:hAnsi="Times New Roman" w:cs="Times New Roman"/>
                              <w:noProof/>
                            </w:rPr>
                            <m:t xml:space="preserve"> </m:t>
                          </m:r>
                          <m:r>
                            <m:rPr>
                              <m:sty m:val="p"/>
                            </m:rPr>
                            <w:rPr>
                              <w:rFonts w:ascii="Cambria Math" w:hAnsi="Cambria Math" w:cs="Times New Roman"/>
                              <w:noProof/>
                            </w:rPr>
                            <m:t>Kredit</m:t>
                          </m:r>
                          <m:r>
                            <m:rPr>
                              <m:sty m:val="p"/>
                            </m:rPr>
                            <w:rPr>
                              <w:rFonts w:ascii="Cambria Math" w:hAnsi="Times New Roman" w:cs="Times New Roman"/>
                              <w:noProof/>
                            </w:rPr>
                            <m:t xml:space="preserve"> </m:t>
                          </m:r>
                        </m:den>
                      </m:f>
                      <m:r>
                        <m:rPr>
                          <m:sty m:val="p"/>
                        </m:rPr>
                        <w:rPr>
                          <w:rFonts w:ascii="Cambria Math" w:hAnsi="Cambria Math" w:cs="Times New Roman"/>
                          <w:noProof/>
                        </w:rPr>
                        <m:t>×</m:t>
                      </m:r>
                      <m:r>
                        <m:rPr>
                          <m:sty m:val="p"/>
                        </m:rPr>
                        <w:rPr>
                          <w:rFonts w:ascii="Cambria Math" w:hAnsi="Times New Roman" w:cs="Times New Roman"/>
                          <w:noProof/>
                        </w:rPr>
                        <m:t>100%</m:t>
                      </m:r>
                    </m:oMath>
                  </m:oMathPara>
                </w:p>
              </w:txbxContent>
            </v:textbox>
            <w10:wrap type="none"/>
            <w10:anchorlock/>
          </v:shape>
        </w:pict>
      </w:r>
    </w:p>
    <w:p w:rsidR="00382CAD" w:rsidRPr="00FE22A2" w:rsidRDefault="00382CAD" w:rsidP="00DF759E">
      <w:pPr>
        <w:pStyle w:val="Heading3"/>
        <w:spacing w:before="0" w:beforeAutospacing="0" w:after="0" w:afterAutospacing="0"/>
        <w:ind w:left="709" w:hanging="709"/>
        <w:jc w:val="both"/>
        <w:rPr>
          <w:noProof/>
          <w:sz w:val="22"/>
          <w:szCs w:val="22"/>
          <w:lang w:val="id-ID"/>
        </w:rPr>
      </w:pPr>
      <w:bookmarkStart w:id="23" w:name="_Toc376537872"/>
      <w:bookmarkStart w:id="24" w:name="_Toc383032040"/>
    </w:p>
    <w:p w:rsidR="00DF759E" w:rsidRPr="00FE22A2" w:rsidRDefault="00DF759E" w:rsidP="00DF759E">
      <w:pPr>
        <w:pStyle w:val="Heading3"/>
        <w:spacing w:before="0" w:beforeAutospacing="0" w:after="0" w:afterAutospacing="0"/>
        <w:ind w:left="709" w:hanging="709"/>
        <w:jc w:val="both"/>
        <w:rPr>
          <w:noProof/>
          <w:sz w:val="22"/>
          <w:szCs w:val="22"/>
          <w:lang w:val="id-ID"/>
        </w:rPr>
      </w:pPr>
      <w:r w:rsidRPr="00FE22A2">
        <w:rPr>
          <w:noProof/>
          <w:sz w:val="22"/>
          <w:szCs w:val="22"/>
          <w:lang w:val="id-ID"/>
        </w:rPr>
        <w:t>Kinerja Kredit</w:t>
      </w:r>
      <w:bookmarkEnd w:id="23"/>
      <w:bookmarkEnd w:id="24"/>
    </w:p>
    <w:p w:rsidR="00DF759E" w:rsidRPr="00FE22A2" w:rsidRDefault="00DF759E" w:rsidP="00382CAD">
      <w:pPr>
        <w:autoSpaceDE w:val="0"/>
        <w:autoSpaceDN w:val="0"/>
        <w:adjustRightInd w:val="0"/>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Melalui variabel kinerja kredit sebuah bank dapat dilihat kemampuannya dalam memenuhi kebutuhan dana yang ditarik oleh masyarakat dalam bentuk tabungan, giro dan deposito. Risiko penarikan dana tersebut berbeda-beda. Jadi, perkiraan kebutuhan likuiditas dipengaruhi oleh pelaku penarikan nasabah, sifat dan jenis sumber dana yang dikelola bank. Sebuah bank dapat dikatakan likuid jika bank tersebut dapat memenuhi kewajibannya, dapat membayar kembali semua deposannya, serta memenuhi semua permintaan kredit yang diajukan tanpa terjadi penangguhan. </w:t>
      </w:r>
      <w:r w:rsidRPr="00FE22A2">
        <w:rPr>
          <w:rFonts w:ascii="Times New Roman" w:hAnsi="Times New Roman" w:cs="Times New Roman"/>
          <w:i/>
          <w:noProof/>
          <w:lang w:val="id-ID"/>
        </w:rPr>
        <w:t>Loan to Deposit Ratio</w:t>
      </w:r>
      <w:r w:rsidRPr="00FE22A2">
        <w:rPr>
          <w:rFonts w:ascii="Times New Roman" w:hAnsi="Times New Roman" w:cs="Times New Roman"/>
          <w:noProof/>
          <w:lang w:val="id-ID"/>
        </w:rPr>
        <w:t xml:space="preserve"> (LDR) merupakan salah satu cara untuk mengukur seberapa besar dana bank dilepaskan ke perkreditan. Sesuai dengan ketentuan </w:t>
      </w:r>
      <w:r w:rsidR="00133966" w:rsidRPr="00FE22A2">
        <w:rPr>
          <w:rFonts w:ascii="Times New Roman" w:hAnsi="Times New Roman" w:cs="Times New Roman"/>
          <w:noProof/>
          <w:lang w:val="id-ID"/>
        </w:rPr>
        <w:t>BI</w:t>
      </w:r>
      <w:r w:rsidRPr="00FE22A2">
        <w:rPr>
          <w:rFonts w:ascii="Times New Roman" w:hAnsi="Times New Roman" w:cs="Times New Roman"/>
          <w:noProof/>
          <w:lang w:val="id-ID"/>
        </w:rPr>
        <w:t>, LDR yang sehat</w:t>
      </w:r>
      <w:r w:rsidR="00133966" w:rsidRPr="00FE22A2">
        <w:rPr>
          <w:rFonts w:ascii="Times New Roman" w:hAnsi="Times New Roman" w:cs="Times New Roman"/>
          <w:noProof/>
          <w:lang w:val="id-ID"/>
        </w:rPr>
        <w:t xml:space="preserve"> berada dalam kirasan </w:t>
      </w:r>
      <w:r w:rsidR="00F57965">
        <w:rPr>
          <w:rFonts w:ascii="Times New Roman" w:hAnsi="Times New Roman" w:cs="Times New Roman"/>
          <w:noProof/>
        </w:rPr>
        <w:t>80</w:t>
      </w:r>
      <w:r w:rsidR="00133966" w:rsidRPr="00FE22A2">
        <w:rPr>
          <w:rFonts w:ascii="Times New Roman" w:hAnsi="Times New Roman" w:cs="Times New Roman"/>
          <w:noProof/>
          <w:lang w:val="id-ID"/>
        </w:rPr>
        <w:t>%-</w:t>
      </w:r>
      <w:r w:rsidR="00F57965">
        <w:rPr>
          <w:rFonts w:ascii="Times New Roman" w:hAnsi="Times New Roman" w:cs="Times New Roman"/>
          <w:noProof/>
        </w:rPr>
        <w:t>110</w:t>
      </w:r>
      <w:r w:rsidR="00133966" w:rsidRPr="00FE22A2">
        <w:rPr>
          <w:rFonts w:ascii="Times New Roman" w:hAnsi="Times New Roman" w:cs="Times New Roman"/>
          <w:noProof/>
          <w:lang w:val="id-ID"/>
        </w:rPr>
        <w:t>%</w:t>
      </w:r>
      <w:r w:rsidRPr="00FE22A2">
        <w:rPr>
          <w:rFonts w:ascii="Times New Roman" w:hAnsi="Times New Roman" w:cs="Times New Roman"/>
          <w:noProof/>
          <w:lang w:val="id-ID"/>
        </w:rPr>
        <w:t xml:space="preserve">. Semakin tinggi rasio LDR, maka laba bank semakin meningkat (dengan asumsi bank tersebut mampu menyalurkan kreditnya dengan efektif). Dengan meningkatnya laba bank, maka kinerja bank juga meningkat. Sesuai dengan Lampiran 14 Surat Edaran Bank Indonesia Nomor 3/30/DPNP tanggal 14 Desember 2001, tentang </w:t>
      </w:r>
      <w:r w:rsidRPr="00FE22A2">
        <w:rPr>
          <w:rFonts w:ascii="Times New Roman" w:hAnsi="Times New Roman" w:cs="Times New Roman"/>
          <w:bCs/>
          <w:noProof/>
          <w:lang w:val="id-ID"/>
        </w:rPr>
        <w:t xml:space="preserve">Pedoman Perhitungan Rasio Keuangan, </w:t>
      </w:r>
      <w:r w:rsidRPr="00FE22A2">
        <w:rPr>
          <w:rFonts w:ascii="Times New Roman" w:hAnsi="Times New Roman" w:cs="Times New Roman"/>
          <w:noProof/>
          <w:lang w:val="id-ID"/>
        </w:rPr>
        <w:t>LDR</w:t>
      </w:r>
      <w:r w:rsidRPr="00FE22A2">
        <w:rPr>
          <w:rFonts w:ascii="Times New Roman" w:hAnsi="Times New Roman" w:cs="Times New Roman"/>
          <w:i/>
          <w:iCs/>
          <w:noProof/>
          <w:lang w:val="id-ID"/>
        </w:rPr>
        <w:t xml:space="preserve"> </w:t>
      </w:r>
      <w:r w:rsidRPr="00FE22A2">
        <w:rPr>
          <w:rFonts w:ascii="Times New Roman" w:hAnsi="Times New Roman" w:cs="Times New Roman"/>
          <w:noProof/>
          <w:lang w:val="id-ID"/>
        </w:rPr>
        <w:t>dapat dihitung sebagai berikut:</w:t>
      </w:r>
    </w:p>
    <w:p w:rsidR="00DF759E" w:rsidRPr="00FE22A2" w:rsidRDefault="00B8694F" w:rsidP="00701223">
      <w:pPr>
        <w:autoSpaceDE w:val="0"/>
        <w:autoSpaceDN w:val="0"/>
        <w:adjustRightInd w:val="0"/>
        <w:spacing w:after="0" w:line="240" w:lineRule="auto"/>
        <w:jc w:val="both"/>
        <w:rPr>
          <w:rFonts w:ascii="Times New Roman" w:hAnsi="Times New Roman" w:cs="Times New Roman"/>
          <w:noProof/>
          <w:lang w:val="id-ID"/>
        </w:rPr>
      </w:pPr>
      <w:r>
        <w:rPr>
          <w:rFonts w:ascii="Times New Roman" w:hAnsi="Times New Roman" w:cs="Times New Roman"/>
          <w:noProof/>
          <w:lang w:val="id-ID"/>
        </w:rPr>
      </w:r>
      <w:r>
        <w:rPr>
          <w:rFonts w:ascii="Times New Roman" w:hAnsi="Times New Roman" w:cs="Times New Roman"/>
          <w:noProof/>
          <w:lang w:val="id-ID"/>
        </w:rPr>
        <w:pict>
          <v:shape id="_x0000_s1027" type="#_x0000_t202" style="width:189.9pt;height:35.35pt;mso-height-percent:200;mso-position-horizontal-relative:char;mso-position-vertical-relative:line;mso-height-percent:200;mso-width-relative:margin;mso-height-relative:margin">
            <v:textbox style="mso-next-textbox:#_x0000_s1027;mso-fit-shape-to-text:t">
              <w:txbxContent>
                <w:p w:rsidR="004378F5" w:rsidRPr="00133966" w:rsidRDefault="004378F5" w:rsidP="00133966">
                  <w:pPr>
                    <w:spacing w:after="0" w:line="240" w:lineRule="auto"/>
                    <w:rPr>
                      <w:rFonts w:ascii="Times New Roman" w:hAnsi="Times New Roman" w:cs="Times New Roman"/>
                      <w:noProof/>
                    </w:rPr>
                  </w:pPr>
                  <m:oMathPara>
                    <m:oMath>
                      <m:r>
                        <m:rPr>
                          <m:sty m:val="p"/>
                        </m:rPr>
                        <w:rPr>
                          <w:rFonts w:ascii="Cambria Math" w:hAnsi="Cambria Math" w:cs="Times New Roman"/>
                          <w:noProof/>
                        </w:rPr>
                        <m:t>LDR</m:t>
                      </m:r>
                      <m:r>
                        <m:rPr>
                          <m:sty m:val="p"/>
                        </m:rPr>
                        <w:rPr>
                          <w:rFonts w:ascii="Cambria Math" w:hAnsi="Times New Roman" w:cs="Times New Roman"/>
                          <w:noProof/>
                        </w:rPr>
                        <m:t>=</m:t>
                      </m:r>
                      <m:f>
                        <m:fPr>
                          <m:ctrlPr>
                            <w:rPr>
                              <w:rFonts w:ascii="Cambria Math" w:hAnsi="Times New Roman" w:cs="Times New Roman"/>
                              <w:noProof/>
                            </w:rPr>
                          </m:ctrlPr>
                        </m:fPr>
                        <m:num>
                          <m:r>
                            <m:rPr>
                              <m:sty m:val="p"/>
                            </m:rPr>
                            <w:rPr>
                              <w:rFonts w:ascii="Cambria Math" w:hAnsi="Cambria Math" w:cs="Times New Roman"/>
                              <w:noProof/>
                            </w:rPr>
                            <m:t>Kredit</m:t>
                          </m:r>
                        </m:num>
                        <m:den>
                          <m:r>
                            <m:rPr>
                              <m:sty m:val="p"/>
                            </m:rPr>
                            <w:rPr>
                              <w:rFonts w:ascii="Cambria Math" w:hAnsi="Cambria Math" w:cs="Times New Roman"/>
                              <w:noProof/>
                            </w:rPr>
                            <m:t>Dana</m:t>
                          </m:r>
                          <m:r>
                            <m:rPr>
                              <m:sty m:val="p"/>
                            </m:rPr>
                            <w:rPr>
                              <w:rFonts w:ascii="Cambria Math" w:hAnsi="Times New Roman" w:cs="Times New Roman"/>
                              <w:noProof/>
                            </w:rPr>
                            <m:t xml:space="preserve"> </m:t>
                          </m:r>
                          <m:r>
                            <m:rPr>
                              <m:sty m:val="p"/>
                            </m:rPr>
                            <w:rPr>
                              <w:rFonts w:ascii="Cambria Math" w:hAnsi="Cambria Math" w:cs="Times New Roman"/>
                              <w:noProof/>
                            </w:rPr>
                            <m:t>Pihak</m:t>
                          </m:r>
                          <m:r>
                            <m:rPr>
                              <m:sty m:val="p"/>
                            </m:rPr>
                            <w:rPr>
                              <w:rFonts w:ascii="Cambria Math" w:hAnsi="Times New Roman" w:cs="Times New Roman"/>
                              <w:noProof/>
                            </w:rPr>
                            <m:t xml:space="preserve"> </m:t>
                          </m:r>
                          <m:r>
                            <m:rPr>
                              <m:sty m:val="p"/>
                            </m:rPr>
                            <w:rPr>
                              <w:rFonts w:ascii="Cambria Math" w:hAnsi="Cambria Math" w:cs="Times New Roman"/>
                              <w:noProof/>
                            </w:rPr>
                            <m:t>Ketiga</m:t>
                          </m:r>
                          <m:r>
                            <m:rPr>
                              <m:sty m:val="p"/>
                            </m:rPr>
                            <w:rPr>
                              <w:rFonts w:ascii="Cambria Math" w:hAnsi="Times New Roman" w:cs="Times New Roman"/>
                              <w:noProof/>
                            </w:rPr>
                            <m:t xml:space="preserve"> </m:t>
                          </m:r>
                        </m:den>
                      </m:f>
                      <m:r>
                        <m:rPr>
                          <m:sty m:val="p"/>
                        </m:rPr>
                        <w:rPr>
                          <w:rFonts w:ascii="Cambria Math" w:hAnsi="Cambria Math" w:cs="Times New Roman"/>
                          <w:noProof/>
                        </w:rPr>
                        <m:t>×</m:t>
                      </m:r>
                      <m:r>
                        <m:rPr>
                          <m:sty m:val="p"/>
                        </m:rPr>
                        <w:rPr>
                          <w:rFonts w:ascii="Cambria Math" w:hAnsi="Times New Roman" w:cs="Times New Roman"/>
                          <w:noProof/>
                        </w:rPr>
                        <m:t>100%</m:t>
                      </m:r>
                    </m:oMath>
                  </m:oMathPara>
                </w:p>
              </w:txbxContent>
            </v:textbox>
            <w10:wrap type="none"/>
            <w10:anchorlock/>
          </v:shape>
        </w:pict>
      </w:r>
    </w:p>
    <w:p w:rsidR="00DF759E" w:rsidRPr="00FE22A2" w:rsidRDefault="00DF759E" w:rsidP="00DF759E">
      <w:pPr>
        <w:autoSpaceDE w:val="0"/>
        <w:autoSpaceDN w:val="0"/>
        <w:adjustRightInd w:val="0"/>
        <w:spacing w:after="0" w:line="240" w:lineRule="auto"/>
        <w:jc w:val="both"/>
        <w:rPr>
          <w:rFonts w:ascii="Times New Roman" w:hAnsi="Times New Roman" w:cs="Times New Roman"/>
          <w:noProof/>
          <w:lang w:val="id-ID"/>
        </w:rPr>
      </w:pPr>
    </w:p>
    <w:p w:rsidR="00DF759E" w:rsidRPr="00FE22A2" w:rsidRDefault="00DF759E" w:rsidP="00DF759E">
      <w:pPr>
        <w:pStyle w:val="Heading3"/>
        <w:spacing w:before="0" w:beforeAutospacing="0" w:after="0" w:afterAutospacing="0"/>
        <w:ind w:left="709" w:hanging="709"/>
        <w:jc w:val="both"/>
        <w:rPr>
          <w:noProof/>
          <w:sz w:val="22"/>
          <w:szCs w:val="22"/>
          <w:lang w:val="id-ID"/>
        </w:rPr>
      </w:pPr>
      <w:bookmarkStart w:id="25" w:name="_Toc376537873"/>
      <w:bookmarkStart w:id="26" w:name="_Toc383032041"/>
      <w:r w:rsidRPr="00FE22A2">
        <w:rPr>
          <w:noProof/>
          <w:sz w:val="22"/>
          <w:szCs w:val="22"/>
          <w:lang w:val="id-ID"/>
        </w:rPr>
        <w:t>Kekuatan Pasar</w:t>
      </w:r>
      <w:bookmarkEnd w:id="25"/>
      <w:bookmarkEnd w:id="26"/>
    </w:p>
    <w:p w:rsidR="00DF759E" w:rsidRPr="00FE22A2" w:rsidRDefault="00DF759E" w:rsidP="00133966">
      <w:pPr>
        <w:autoSpaceDE w:val="0"/>
        <w:autoSpaceDN w:val="0"/>
        <w:adjustRightInd w:val="0"/>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Kekuatan Pasar (</w:t>
      </w:r>
      <w:r w:rsidRPr="00FE22A2">
        <w:rPr>
          <w:rFonts w:ascii="Times New Roman" w:hAnsi="Times New Roman" w:cs="Times New Roman"/>
          <w:i/>
          <w:noProof/>
          <w:lang w:val="id-ID"/>
        </w:rPr>
        <w:t>market power</w:t>
      </w:r>
      <w:r w:rsidRPr="00FE22A2">
        <w:rPr>
          <w:rFonts w:ascii="Times New Roman" w:hAnsi="Times New Roman" w:cs="Times New Roman"/>
          <w:noProof/>
          <w:lang w:val="id-ID"/>
        </w:rPr>
        <w:t>) menunjukkan kemampuan perusahaan-perusahaan di pasar dalam mempengaruhi harga sekaligus menunjukkan tingkat persaingan yang ada di dalam pasar tersebut (</w:t>
      </w:r>
      <w:r w:rsidRPr="00FE22A2">
        <w:rPr>
          <w:rFonts w:ascii="Times New Roman" w:hAnsi="Times New Roman" w:cs="Times New Roman"/>
          <w:bCs/>
          <w:noProof/>
          <w:lang w:val="id-ID"/>
        </w:rPr>
        <w:t xml:space="preserve">Lubis, 2012). </w:t>
      </w:r>
      <w:r w:rsidRPr="00FE22A2">
        <w:rPr>
          <w:rFonts w:ascii="Times New Roman" w:hAnsi="Times New Roman" w:cs="Times New Roman"/>
          <w:noProof/>
          <w:lang w:val="id-ID"/>
        </w:rPr>
        <w:t>Bank berfungsi sebagai lembaga intermediasi antara pihak yang kelebihan dana dengan pihak yang memerlukan dana. Jika terjadi distorsi pada fungsi tersebut, akan memu</w:t>
      </w:r>
      <w:r w:rsidR="009F7A14" w:rsidRPr="00FE22A2">
        <w:rPr>
          <w:rFonts w:ascii="Times New Roman" w:hAnsi="Times New Roman" w:cs="Times New Roman"/>
          <w:noProof/>
          <w:lang w:val="id-ID"/>
        </w:rPr>
        <w:t xml:space="preserve">nculkan kinerja yang inefisien dan </w:t>
      </w:r>
      <w:r w:rsidRPr="00FE22A2">
        <w:rPr>
          <w:rFonts w:ascii="Times New Roman" w:hAnsi="Times New Roman" w:cs="Times New Roman"/>
          <w:noProof/>
          <w:lang w:val="id-ID"/>
        </w:rPr>
        <w:t xml:space="preserve">proses mediasi akan </w:t>
      </w:r>
      <w:r w:rsidR="009F7A14" w:rsidRPr="00FE22A2">
        <w:rPr>
          <w:rFonts w:ascii="Times New Roman" w:hAnsi="Times New Roman" w:cs="Times New Roman"/>
          <w:noProof/>
          <w:lang w:val="id-ID"/>
        </w:rPr>
        <w:t xml:space="preserve">mengalami hambatan. Pemerintah </w:t>
      </w:r>
      <w:r w:rsidRPr="00FE22A2">
        <w:rPr>
          <w:rFonts w:ascii="Times New Roman" w:hAnsi="Times New Roman" w:cs="Times New Roman"/>
          <w:noProof/>
          <w:lang w:val="id-ID"/>
        </w:rPr>
        <w:t xml:space="preserve">telah berupaya </w:t>
      </w:r>
      <w:r w:rsidR="009F7A14" w:rsidRPr="00FE22A2">
        <w:rPr>
          <w:rFonts w:ascii="Times New Roman" w:hAnsi="Times New Roman" w:cs="Times New Roman"/>
          <w:noProof/>
          <w:lang w:val="id-ID"/>
        </w:rPr>
        <w:t xml:space="preserve">untuk meningkatkan efisiensi dalam </w:t>
      </w:r>
      <w:r w:rsidRPr="00FE22A2">
        <w:rPr>
          <w:rFonts w:ascii="Times New Roman" w:hAnsi="Times New Roman" w:cs="Times New Roman"/>
          <w:noProof/>
          <w:lang w:val="id-ID"/>
        </w:rPr>
        <w:t>industri perbankan. Dampak dari berbagai upaya tersebut diharapkan dapat meningkatkan fungsi mediasi perbankan yang tercermin dari peningkatan nilai dana pihak ketiga yang dihimpun dan peningkatan nilai kredit yang disalurkan. Kekuatan Pasar dapat diukur dengan pendekatan sebagai berikut (Manurung, 2012):</w:t>
      </w:r>
    </w:p>
    <w:p w:rsidR="00DF759E" w:rsidRPr="00FE22A2" w:rsidRDefault="00B8694F" w:rsidP="00701223">
      <w:pPr>
        <w:autoSpaceDE w:val="0"/>
        <w:autoSpaceDN w:val="0"/>
        <w:adjustRightInd w:val="0"/>
        <w:spacing w:after="0" w:line="240" w:lineRule="auto"/>
        <w:jc w:val="both"/>
        <w:rPr>
          <w:rFonts w:ascii="Times New Roman" w:hAnsi="Times New Roman" w:cs="Times New Roman"/>
          <w:noProof/>
          <w:lang w:val="id-ID"/>
        </w:rPr>
      </w:pPr>
      <w:r>
        <w:rPr>
          <w:rFonts w:ascii="Times New Roman" w:hAnsi="Times New Roman" w:cs="Times New Roman"/>
          <w:noProof/>
          <w:lang w:val="id-ID"/>
        </w:rPr>
      </w:r>
      <w:r>
        <w:rPr>
          <w:rFonts w:ascii="Times New Roman" w:hAnsi="Times New Roman" w:cs="Times New Roman"/>
          <w:noProof/>
          <w:lang w:val="id-ID"/>
        </w:rPr>
        <w:pict>
          <v:shape id="_x0000_s1026" type="#_x0000_t202" style="width:211.65pt;height:33pt;mso-height-percent:200;mso-position-horizontal-relative:char;mso-position-vertical-relative:line;mso-height-percent:200;mso-width-relative:margin;mso-height-relative:margin">
            <v:textbox style="mso-next-textbox:#_x0000_s1026;mso-fit-shape-to-text:t">
              <w:txbxContent>
                <w:p w:rsidR="004378F5" w:rsidRPr="00BD71BE" w:rsidRDefault="004378F5" w:rsidP="00BD71BE">
                  <w:pPr>
                    <w:spacing w:after="0" w:line="240" w:lineRule="auto"/>
                    <w:rPr>
                      <w:rFonts w:ascii="Times New Roman" w:hAnsi="Times New Roman" w:cs="Times New Roman"/>
                      <w:noProof/>
                    </w:rPr>
                  </w:pPr>
                  <m:oMathPara>
                    <m:oMath>
                      <m:r>
                        <m:rPr>
                          <m:sty m:val="p"/>
                        </m:rPr>
                        <w:rPr>
                          <w:rFonts w:ascii="Cambria Math" w:hAnsi="Cambria Math" w:cs="Times New Roman"/>
                          <w:noProof/>
                        </w:rPr>
                        <m:t>BMS</m:t>
                      </m:r>
                      <m:r>
                        <m:rPr>
                          <m:sty m:val="p"/>
                        </m:rPr>
                        <w:rPr>
                          <w:rFonts w:ascii="Cambria Math" w:hAnsi="Times New Roman" w:cs="Times New Roman"/>
                          <w:noProof/>
                        </w:rPr>
                        <m:t>=</m:t>
                      </m:r>
                      <m:f>
                        <m:fPr>
                          <m:ctrlPr>
                            <w:rPr>
                              <w:rFonts w:ascii="Cambria Math" w:hAnsi="Times New Roman" w:cs="Times New Roman"/>
                              <w:noProof/>
                            </w:rPr>
                          </m:ctrlPr>
                        </m:fPr>
                        <m:num>
                          <m:r>
                            <m:rPr>
                              <m:sty m:val="p"/>
                            </m:rPr>
                            <w:rPr>
                              <w:rFonts w:ascii="Cambria Math" w:hAnsi="Cambria Math" w:cs="Times New Roman"/>
                              <w:noProof/>
                            </w:rPr>
                            <m:t>Kredit</m:t>
                          </m:r>
                          <m:r>
                            <m:rPr>
                              <m:sty m:val="p"/>
                            </m:rPr>
                            <w:rPr>
                              <w:rFonts w:ascii="Cambria Math" w:hAnsi="Times New Roman" w:cs="Times New Roman"/>
                              <w:noProof/>
                            </w:rPr>
                            <m:t xml:space="preserve"> </m:t>
                          </m:r>
                          <m:r>
                            <m:rPr>
                              <m:sty m:val="p"/>
                            </m:rPr>
                            <w:rPr>
                              <w:rFonts w:ascii="Cambria Math" w:hAnsi="Cambria Math" w:cs="Times New Roman"/>
                              <w:noProof/>
                            </w:rPr>
                            <m:t>yang</m:t>
                          </m:r>
                          <m:r>
                            <m:rPr>
                              <m:sty m:val="p"/>
                            </m:rPr>
                            <w:rPr>
                              <w:rFonts w:ascii="Cambria Math" w:hAnsi="Times New Roman" w:cs="Times New Roman"/>
                              <w:noProof/>
                            </w:rPr>
                            <m:t xml:space="preserve"> </m:t>
                          </m:r>
                          <m:r>
                            <m:rPr>
                              <m:sty m:val="p"/>
                            </m:rPr>
                            <w:rPr>
                              <w:rFonts w:ascii="Cambria Math" w:hAnsi="Cambria Math" w:cs="Times New Roman"/>
                              <w:noProof/>
                            </w:rPr>
                            <m:t>diberikan</m:t>
                          </m:r>
                        </m:num>
                        <m:den>
                          <m:r>
                            <m:rPr>
                              <m:sty m:val="p"/>
                            </m:rPr>
                            <w:rPr>
                              <w:rFonts w:ascii="Cambria Math" w:hAnsi="Cambria Math" w:cs="Times New Roman"/>
                              <w:noProof/>
                            </w:rPr>
                            <m:t>Total</m:t>
                          </m:r>
                          <m:r>
                            <m:rPr>
                              <m:sty m:val="p"/>
                            </m:rPr>
                            <w:rPr>
                              <w:rFonts w:ascii="Cambria Math" w:hAnsi="Times New Roman" w:cs="Times New Roman"/>
                              <w:noProof/>
                            </w:rPr>
                            <m:t xml:space="preserve"> </m:t>
                          </m:r>
                          <m:r>
                            <m:rPr>
                              <m:sty m:val="p"/>
                            </m:rPr>
                            <w:rPr>
                              <w:rFonts w:ascii="Cambria Math" w:hAnsi="Cambria Math" w:cs="Times New Roman"/>
                              <w:noProof/>
                            </w:rPr>
                            <m:t>Kredit</m:t>
                          </m:r>
                          <m:r>
                            <m:rPr>
                              <m:sty m:val="p"/>
                            </m:rPr>
                            <w:rPr>
                              <w:rFonts w:ascii="Cambria Math" w:hAnsi="Times New Roman" w:cs="Times New Roman"/>
                              <w:noProof/>
                            </w:rPr>
                            <m:t xml:space="preserve"> </m:t>
                          </m:r>
                          <m:r>
                            <m:rPr>
                              <m:sty m:val="p"/>
                            </m:rPr>
                            <w:rPr>
                              <w:rFonts w:ascii="Cambria Math" w:hAnsi="Cambria Math" w:cs="Times New Roman"/>
                              <w:noProof/>
                            </w:rPr>
                            <m:t>Nasional</m:t>
                          </m:r>
                          <m:r>
                            <m:rPr>
                              <m:sty m:val="p"/>
                            </m:rPr>
                            <w:rPr>
                              <w:rFonts w:ascii="Cambria Math" w:hAnsi="Times New Roman" w:cs="Times New Roman"/>
                              <w:noProof/>
                            </w:rPr>
                            <m:t xml:space="preserve"> </m:t>
                          </m:r>
                        </m:den>
                      </m:f>
                      <m:r>
                        <m:rPr>
                          <m:sty m:val="p"/>
                        </m:rPr>
                        <w:rPr>
                          <w:rFonts w:ascii="Cambria Math" w:hAnsi="Cambria Math" w:cs="Times New Roman"/>
                          <w:noProof/>
                        </w:rPr>
                        <m:t>×</m:t>
                      </m:r>
                      <m:r>
                        <m:rPr>
                          <m:sty m:val="p"/>
                        </m:rPr>
                        <w:rPr>
                          <w:rFonts w:ascii="Cambria Math" w:hAnsi="Times New Roman" w:cs="Times New Roman"/>
                          <w:noProof/>
                        </w:rPr>
                        <m:t>100%</m:t>
                      </m:r>
                    </m:oMath>
                  </m:oMathPara>
                </w:p>
              </w:txbxContent>
            </v:textbox>
            <w10:wrap type="none"/>
            <w10:anchorlock/>
          </v:shape>
        </w:pict>
      </w:r>
    </w:p>
    <w:p w:rsidR="004D62DB" w:rsidRPr="00FE22A2" w:rsidRDefault="004D62DB" w:rsidP="00031D96">
      <w:pPr>
        <w:spacing w:after="0" w:line="240" w:lineRule="auto"/>
        <w:jc w:val="both"/>
        <w:rPr>
          <w:rFonts w:ascii="Times New Roman" w:hAnsi="Times New Roman" w:cs="Times New Roman"/>
          <w:noProof/>
          <w:lang w:val="id-ID"/>
        </w:rPr>
      </w:pPr>
    </w:p>
    <w:p w:rsidR="00031D96" w:rsidRPr="00FE22A2" w:rsidRDefault="00031D96" w:rsidP="00031D96">
      <w:pPr>
        <w:pStyle w:val="Heading3"/>
        <w:spacing w:before="0" w:beforeAutospacing="0" w:after="0" w:afterAutospacing="0"/>
        <w:ind w:left="567" w:hanging="567"/>
        <w:jc w:val="both"/>
        <w:rPr>
          <w:noProof/>
          <w:sz w:val="22"/>
          <w:szCs w:val="22"/>
          <w:lang w:val="id-ID"/>
        </w:rPr>
      </w:pPr>
      <w:bookmarkStart w:id="27" w:name="_Toc376537876"/>
      <w:bookmarkStart w:id="28" w:name="_Toc383032044"/>
      <w:r w:rsidRPr="00FE22A2">
        <w:rPr>
          <w:noProof/>
          <w:sz w:val="22"/>
          <w:szCs w:val="22"/>
          <w:lang w:val="id-ID"/>
        </w:rPr>
        <w:t>Pengaruh Ukuran Bank terhadap NIM pada Bank Persero</w:t>
      </w:r>
      <w:bookmarkEnd w:id="27"/>
      <w:bookmarkEnd w:id="28"/>
    </w:p>
    <w:p w:rsidR="00031D96" w:rsidRPr="00B04035" w:rsidRDefault="00B04035" w:rsidP="00031D96">
      <w:pPr>
        <w:spacing w:after="0" w:line="240" w:lineRule="auto"/>
        <w:ind w:firstLine="567"/>
        <w:jc w:val="both"/>
        <w:rPr>
          <w:rFonts w:ascii="Times New Roman" w:hAnsi="Times New Roman" w:cs="Times New Roman"/>
          <w:noProof/>
        </w:rPr>
      </w:pPr>
      <w:r w:rsidRPr="00B04035">
        <w:rPr>
          <w:rFonts w:ascii="Times New Roman" w:hAnsi="Times New Roman"/>
        </w:rPr>
        <w:t>Peluang bank persero untuk menempatkan dana pada sektor kredit akan dapat diperoleh apabila bank tersebut memiliki aset yang besar. Semakin besar aset suatu perusahaan maka kecenderungan pemberian pinjamannya juga akan semakin besar. Peningkatan aset juga akan meningkatkan beban pengelolaannya. Sejalan dengan Teori Skala Ekonomi, dimana perusahaan yang terdiversifikasi (</w:t>
      </w:r>
      <w:r w:rsidRPr="00B04035">
        <w:rPr>
          <w:rFonts w:ascii="Times New Roman" w:hAnsi="Times New Roman"/>
          <w:i/>
          <w:iCs/>
        </w:rPr>
        <w:t>diversified firms</w:t>
      </w:r>
      <w:r w:rsidRPr="00B04035">
        <w:rPr>
          <w:rFonts w:ascii="Times New Roman" w:hAnsi="Times New Roman"/>
        </w:rPr>
        <w:t xml:space="preserve">) berpotensi lebih </w:t>
      </w:r>
      <w:r w:rsidRPr="00B04035">
        <w:rPr>
          <w:rFonts w:ascii="Times New Roman" w:hAnsi="Times New Roman"/>
          <w:i/>
          <w:iCs/>
        </w:rPr>
        <w:t xml:space="preserve">profitable </w:t>
      </w:r>
      <w:r w:rsidRPr="00B04035">
        <w:rPr>
          <w:rFonts w:ascii="Times New Roman" w:hAnsi="Times New Roman"/>
        </w:rPr>
        <w:t>dari perusahaan-perusahaan kecil yang berspesialisasi (</w:t>
      </w:r>
      <w:r w:rsidRPr="00B04035">
        <w:rPr>
          <w:rFonts w:ascii="Times New Roman" w:hAnsi="Times New Roman"/>
          <w:i/>
          <w:iCs/>
        </w:rPr>
        <w:t>specialized</w:t>
      </w:r>
      <w:r w:rsidRPr="00B04035">
        <w:rPr>
          <w:rFonts w:ascii="Times New Roman" w:hAnsi="Times New Roman"/>
        </w:rPr>
        <w:t xml:space="preserve"> </w:t>
      </w:r>
      <w:r w:rsidRPr="00B04035">
        <w:rPr>
          <w:rFonts w:ascii="Times New Roman" w:hAnsi="Times New Roman"/>
          <w:i/>
          <w:iCs/>
        </w:rPr>
        <w:t>firms</w:t>
      </w:r>
      <w:r w:rsidRPr="00B04035">
        <w:rPr>
          <w:rFonts w:ascii="Times New Roman" w:hAnsi="Times New Roman"/>
        </w:rPr>
        <w:t>) (Kusuma, 2005).</w:t>
      </w:r>
    </w:p>
    <w:p w:rsidR="00031D96" w:rsidRPr="00FE22A2" w:rsidRDefault="00031D96" w:rsidP="00031D96">
      <w:pPr>
        <w:spacing w:after="0" w:line="240" w:lineRule="auto"/>
        <w:ind w:firstLine="567"/>
        <w:jc w:val="both"/>
        <w:rPr>
          <w:rFonts w:ascii="Times New Roman" w:hAnsi="Times New Roman" w:cs="Times New Roman"/>
          <w:bCs/>
          <w:noProof/>
          <w:lang w:val="id-ID"/>
        </w:rPr>
      </w:pPr>
      <w:r w:rsidRPr="00FE22A2">
        <w:rPr>
          <w:rFonts w:ascii="Times New Roman" w:hAnsi="Times New Roman" w:cs="Times New Roman"/>
          <w:noProof/>
          <w:lang w:val="id-ID"/>
        </w:rPr>
        <w:t xml:space="preserve">Menurut </w:t>
      </w:r>
      <w:r w:rsidRPr="00FE22A2">
        <w:rPr>
          <w:rFonts w:ascii="Times New Roman" w:hAnsi="Times New Roman" w:cs="Times New Roman"/>
          <w:bCs/>
          <w:noProof/>
          <w:lang w:val="id-ID"/>
        </w:rPr>
        <w:t xml:space="preserve">Ugur dan Erkus (2010), </w:t>
      </w:r>
      <w:r w:rsidRPr="00FE22A2">
        <w:rPr>
          <w:rFonts w:ascii="Times New Roman" w:eastAsia="Times New Roman" w:hAnsi="Times New Roman" w:cs="Times New Roman"/>
          <w:noProof/>
          <w:lang w:val="id-ID"/>
        </w:rPr>
        <w:t>meningkatnya ukuran perbankan akan meningkatkan biaya operasional bank, sehingga margin bunga bank juga meningkat.</w:t>
      </w:r>
      <w:r w:rsidRPr="00FE22A2">
        <w:rPr>
          <w:rFonts w:ascii="Times New Roman" w:hAnsi="Times New Roman" w:cs="Times New Roman"/>
          <w:noProof/>
          <w:lang w:val="id-ID"/>
        </w:rPr>
        <w:t xml:space="preserve"> Bank yang berukuran besar (aset yang besar) cenderung menerapkan margin yang besar juga. Namun semakin besar ukuran bank persero (</w:t>
      </w:r>
      <w:r w:rsidRPr="00FE22A2">
        <w:rPr>
          <w:rFonts w:ascii="Times New Roman" w:hAnsi="Times New Roman" w:cs="Times New Roman"/>
          <w:i/>
          <w:noProof/>
          <w:lang w:val="id-ID"/>
        </w:rPr>
        <w:t>size</w:t>
      </w:r>
      <w:r w:rsidRPr="00FE22A2">
        <w:rPr>
          <w:rFonts w:ascii="Times New Roman" w:hAnsi="Times New Roman" w:cs="Times New Roman"/>
          <w:noProof/>
          <w:lang w:val="id-ID"/>
        </w:rPr>
        <w:t xml:space="preserve">) yang ditunjukkan dengan kepemilikan total aset yang besar, juga memiliki peluang yang lebih besar dalam meningkatkan beban yang harus ditanggung oleh pihak bank persero. Penelitian yang dilakukan oleh </w:t>
      </w:r>
      <w:r w:rsidRPr="00FE22A2">
        <w:rPr>
          <w:rFonts w:ascii="Times New Roman" w:hAnsi="Times New Roman" w:cs="Times New Roman"/>
          <w:bCs/>
          <w:noProof/>
          <w:lang w:val="id-ID"/>
        </w:rPr>
        <w:t xml:space="preserve">Ugur dan Erkus (2010) tersebut diperoleh kesimpulan bahwa </w:t>
      </w:r>
      <w:r w:rsidRPr="00FE22A2">
        <w:rPr>
          <w:rFonts w:ascii="Times New Roman" w:hAnsi="Times New Roman" w:cs="Times New Roman"/>
          <w:bCs/>
          <w:i/>
          <w:noProof/>
          <w:lang w:val="id-ID"/>
        </w:rPr>
        <w:t xml:space="preserve">size </w:t>
      </w:r>
      <w:r w:rsidRPr="00FE22A2">
        <w:rPr>
          <w:rFonts w:ascii="Times New Roman" w:hAnsi="Times New Roman" w:cs="Times New Roman"/>
          <w:bCs/>
          <w:noProof/>
          <w:lang w:val="id-ID"/>
        </w:rPr>
        <w:t xml:space="preserve">berpengaruh positif terhadap NIM. </w:t>
      </w:r>
    </w:p>
    <w:p w:rsidR="00031D96" w:rsidRPr="00FE22A2" w:rsidRDefault="00031D96" w:rsidP="00031D96">
      <w:pPr>
        <w:spacing w:after="0" w:line="240" w:lineRule="auto"/>
        <w:ind w:firstLine="567"/>
        <w:jc w:val="both"/>
        <w:rPr>
          <w:rFonts w:ascii="Times New Roman" w:hAnsi="Times New Roman" w:cs="Times New Roman"/>
          <w:bCs/>
          <w:noProof/>
          <w:lang w:val="id-ID"/>
        </w:rPr>
      </w:pPr>
      <w:r w:rsidRPr="00FE22A2">
        <w:rPr>
          <w:rFonts w:ascii="Times New Roman" w:hAnsi="Times New Roman" w:cs="Times New Roman"/>
          <w:noProof/>
          <w:lang w:val="id-ID"/>
        </w:rPr>
        <w:t>Demirguc dan Huizinga (1999) dalam penelitiannya terkait dengan margin bunga bank, memperoleh kesimpulan bahwa bank yang lebih besar cenderung memiliki margin yang lebih tinggi. Dalam penelitian tersebut, ukuran sebuah bank ditunjukkan oleh total aset. Oleh karenanya, dapat diartikan bahwa bank dengan total aset yang besar akan mampu memperoleh margin yang besar pula.</w:t>
      </w:r>
      <w:r w:rsidRPr="00FE22A2">
        <w:rPr>
          <w:rFonts w:ascii="Times New Roman" w:hAnsi="Times New Roman" w:cs="Times New Roman"/>
          <w:bCs/>
          <w:noProof/>
          <w:lang w:val="id-ID"/>
        </w:rPr>
        <w:t xml:space="preserve"> Berdasarkan uraian tersebut diatas, </w:t>
      </w:r>
      <w:r w:rsidRPr="00FE22A2">
        <w:rPr>
          <w:rFonts w:ascii="Times New Roman" w:hAnsi="Times New Roman" w:cs="Times New Roman"/>
          <w:noProof/>
          <w:lang w:val="id-ID"/>
        </w:rPr>
        <w:t>dalam penelitian ini dirumuskan hipotesis sebagai berikut:</w:t>
      </w:r>
    </w:p>
    <w:p w:rsidR="00031D96" w:rsidRPr="00FE22A2" w:rsidRDefault="00031D96" w:rsidP="00031D96">
      <w:pPr>
        <w:spacing w:after="0" w:line="240" w:lineRule="auto"/>
        <w:ind w:left="567"/>
        <w:jc w:val="both"/>
        <w:rPr>
          <w:rFonts w:ascii="Times New Roman" w:hAnsi="Times New Roman" w:cs="Times New Roman"/>
          <w:noProof/>
          <w:lang w:val="id-ID"/>
        </w:rPr>
      </w:pPr>
      <w:r w:rsidRPr="00FE22A2">
        <w:rPr>
          <w:rFonts w:ascii="Times New Roman" w:hAnsi="Times New Roman" w:cs="Times New Roman"/>
          <w:noProof/>
          <w:lang w:val="id-ID"/>
        </w:rPr>
        <w:lastRenderedPageBreak/>
        <w:t>H1 : Ukuran Bank berpengaruh positif terhadap NIM pada Bank Persero</w:t>
      </w:r>
    </w:p>
    <w:p w:rsidR="00031D96" w:rsidRPr="00FE22A2" w:rsidRDefault="00031D96" w:rsidP="00031D96">
      <w:pPr>
        <w:tabs>
          <w:tab w:val="left" w:pos="993"/>
          <w:tab w:val="left" w:pos="1134"/>
        </w:tabs>
        <w:spacing w:after="0" w:line="240" w:lineRule="auto"/>
        <w:jc w:val="both"/>
        <w:rPr>
          <w:rFonts w:ascii="Times New Roman" w:hAnsi="Times New Roman" w:cs="Times New Roman"/>
          <w:noProof/>
          <w:lang w:val="id-ID"/>
        </w:rPr>
      </w:pPr>
    </w:p>
    <w:p w:rsidR="00031D96" w:rsidRPr="00FE22A2" w:rsidRDefault="00031D96" w:rsidP="00031D96">
      <w:pPr>
        <w:pStyle w:val="Heading3"/>
        <w:spacing w:before="0" w:beforeAutospacing="0" w:after="0" w:afterAutospacing="0"/>
        <w:ind w:left="567" w:hanging="567"/>
        <w:jc w:val="both"/>
        <w:rPr>
          <w:noProof/>
          <w:sz w:val="22"/>
          <w:szCs w:val="22"/>
          <w:lang w:val="id-ID"/>
        </w:rPr>
      </w:pPr>
      <w:bookmarkStart w:id="29" w:name="_Toc376537877"/>
      <w:bookmarkStart w:id="30" w:name="_Toc383032045"/>
      <w:r w:rsidRPr="00FE22A2">
        <w:rPr>
          <w:noProof/>
          <w:sz w:val="22"/>
          <w:szCs w:val="22"/>
          <w:lang w:val="id-ID"/>
        </w:rPr>
        <w:t>Pengaruh BOPO terhadap NIM pada Bank Persero</w:t>
      </w:r>
      <w:bookmarkEnd w:id="29"/>
      <w:bookmarkEnd w:id="30"/>
    </w:p>
    <w:p w:rsidR="00031D96" w:rsidRPr="00B04035" w:rsidRDefault="00B04035" w:rsidP="00031D96">
      <w:pPr>
        <w:autoSpaceDE w:val="0"/>
        <w:autoSpaceDN w:val="0"/>
        <w:adjustRightInd w:val="0"/>
        <w:spacing w:after="0" w:line="240" w:lineRule="auto"/>
        <w:ind w:firstLine="567"/>
        <w:jc w:val="both"/>
        <w:rPr>
          <w:rFonts w:ascii="Times New Roman" w:hAnsi="Times New Roman" w:cs="Times New Roman"/>
          <w:noProof/>
        </w:rPr>
      </w:pPr>
      <w:r w:rsidRPr="00B04035">
        <w:rPr>
          <w:rFonts w:ascii="Times New Roman" w:hAnsi="Times New Roman"/>
        </w:rPr>
        <w:t xml:space="preserve">BOPO merupakan rasio antara biaya operasi terhadap pendapatan operasi. Biaya operasi merupakan biaya yang dikeluarkan oleh bank dalam rangka menjalankan aktivitas usaha pokoknya. Sedangkan pendapatan operasi merupakan pendapatan utama bank yaitu pendapatan bunga yang diperoleh dari penempatan dana dalam bentuk kredit dan pendapatan operasi lainnya. Secara Teori Laba Efisiensi Manajerial, bank harus menekan biaya operasionalnya untuk mendapatkan margin yang lebih tinggi. Semakin tinggi biaya operasional, maka semakin rendah </w:t>
      </w:r>
      <w:r w:rsidRPr="00B04035">
        <w:rPr>
          <w:rFonts w:ascii="Times New Roman" w:hAnsi="Times New Roman"/>
          <w:i/>
        </w:rPr>
        <w:t>net interest marjin</w:t>
      </w:r>
      <w:r w:rsidRPr="00B04035">
        <w:rPr>
          <w:rFonts w:ascii="Times New Roman" w:hAnsi="Times New Roman"/>
        </w:rPr>
        <w:t xml:space="preserve"> yang akan diperoleh bank. Sebaliknya, semakin rendah biaya operasional, maka semakin tinggi </w:t>
      </w:r>
      <w:r w:rsidRPr="00B04035">
        <w:rPr>
          <w:rFonts w:ascii="Times New Roman" w:hAnsi="Times New Roman"/>
          <w:i/>
        </w:rPr>
        <w:t>net interest marjin</w:t>
      </w:r>
      <w:r w:rsidRPr="00B04035">
        <w:rPr>
          <w:rFonts w:ascii="Times New Roman" w:hAnsi="Times New Roman"/>
        </w:rPr>
        <w:t xml:space="preserve"> yang akan diterima.</w:t>
      </w:r>
    </w:p>
    <w:p w:rsidR="00031D96" w:rsidRPr="00FE22A2" w:rsidRDefault="00031D96" w:rsidP="00031D96">
      <w:pPr>
        <w:autoSpaceDE w:val="0"/>
        <w:autoSpaceDN w:val="0"/>
        <w:adjustRightInd w:val="0"/>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Penelitian yang dilakukan oleh Manurung (2012) </w:t>
      </w:r>
      <w:r w:rsidRPr="00FE22A2">
        <w:rPr>
          <w:rFonts w:ascii="Times New Roman" w:hAnsi="Times New Roman" w:cs="Times New Roman"/>
          <w:bCs/>
          <w:noProof/>
          <w:lang w:val="id-ID"/>
        </w:rPr>
        <w:t xml:space="preserve">diperoleh kesimpulan bahwa </w:t>
      </w:r>
      <w:r w:rsidRPr="00FE22A2">
        <w:rPr>
          <w:rFonts w:ascii="Times New Roman" w:hAnsi="Times New Roman" w:cs="Times New Roman"/>
          <w:noProof/>
          <w:lang w:val="id-ID"/>
        </w:rPr>
        <w:t>BOPO mempunyai hubungan negatif dengan NIM. Hal ini memberikan arti bila BOPO mengalami peningkatan maka NIM akan mengalami penurunan. Sebuah bank dikategorikan kurang efisien jika BOPO-nya melebihi 100 persen.</w:t>
      </w:r>
    </w:p>
    <w:p w:rsidR="00031D96" w:rsidRPr="00FE22A2" w:rsidRDefault="00031D96" w:rsidP="00031D96">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Hasil serupa juga diperoleh Zhou dan Wong (2008). Rasio biaya terhadap pendapatan memiliki tanda negatif signifikan terhadap margin bunga bersih. Hal ini menunjukkan bahwa BOPO sangat penting dalam menentukan margin bunga bersih. Manajemen yang tidak mampu meminimalkan BOPO akan dapat menurunkan margin bunga bersih. </w:t>
      </w:r>
      <w:r w:rsidRPr="00FE22A2">
        <w:rPr>
          <w:rFonts w:ascii="Times New Roman" w:hAnsi="Times New Roman" w:cs="Times New Roman"/>
          <w:bCs/>
          <w:noProof/>
          <w:lang w:val="id-ID"/>
        </w:rPr>
        <w:t xml:space="preserve">Berdasarkan uraian tersebut diatas, </w:t>
      </w:r>
      <w:r w:rsidRPr="00FE22A2">
        <w:rPr>
          <w:rFonts w:ascii="Times New Roman" w:hAnsi="Times New Roman" w:cs="Times New Roman"/>
          <w:noProof/>
          <w:lang w:val="id-ID"/>
        </w:rPr>
        <w:t>dalam penelitian ini dirumuskan hipotesis sebagai berikut:</w:t>
      </w:r>
    </w:p>
    <w:p w:rsidR="00031D96" w:rsidRPr="00FE22A2" w:rsidRDefault="00031D96" w:rsidP="00031D96">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H2 : BOPO berpengaruh negatif terhadap NIM pada Bank Persero</w:t>
      </w:r>
    </w:p>
    <w:p w:rsidR="00031D96" w:rsidRPr="00FE22A2" w:rsidRDefault="00031D96" w:rsidP="00031D96">
      <w:pPr>
        <w:autoSpaceDE w:val="0"/>
        <w:autoSpaceDN w:val="0"/>
        <w:adjustRightInd w:val="0"/>
        <w:spacing w:after="0" w:line="240" w:lineRule="auto"/>
        <w:jc w:val="both"/>
        <w:rPr>
          <w:rFonts w:ascii="Times New Roman" w:hAnsi="Times New Roman" w:cs="Times New Roman"/>
          <w:noProof/>
          <w:lang w:val="id-ID"/>
        </w:rPr>
      </w:pPr>
    </w:p>
    <w:p w:rsidR="00031D96" w:rsidRPr="00FE22A2" w:rsidRDefault="00031D96" w:rsidP="00031D96">
      <w:pPr>
        <w:pStyle w:val="Heading3"/>
        <w:spacing w:before="0" w:beforeAutospacing="0" w:after="0" w:afterAutospacing="0"/>
        <w:ind w:left="567" w:hanging="567"/>
        <w:jc w:val="both"/>
        <w:rPr>
          <w:noProof/>
          <w:sz w:val="22"/>
          <w:szCs w:val="22"/>
          <w:lang w:val="id-ID"/>
        </w:rPr>
      </w:pPr>
      <w:bookmarkStart w:id="31" w:name="_Toc376537878"/>
      <w:bookmarkStart w:id="32" w:name="_Toc383032046"/>
      <w:r w:rsidRPr="00FE22A2">
        <w:rPr>
          <w:noProof/>
          <w:sz w:val="22"/>
          <w:szCs w:val="22"/>
          <w:lang w:val="id-ID"/>
        </w:rPr>
        <w:t>Pengaruh Risiko Kredit terhadap NIM pada Bank Persero</w:t>
      </w:r>
      <w:bookmarkEnd w:id="31"/>
      <w:bookmarkEnd w:id="32"/>
    </w:p>
    <w:p w:rsidR="00031D96" w:rsidRPr="00B04035" w:rsidRDefault="00B04035" w:rsidP="00031D96">
      <w:pPr>
        <w:spacing w:after="0" w:line="240" w:lineRule="auto"/>
        <w:ind w:firstLine="567"/>
        <w:jc w:val="both"/>
        <w:rPr>
          <w:rFonts w:ascii="Times New Roman" w:hAnsi="Times New Roman" w:cs="Times New Roman"/>
          <w:noProof/>
        </w:rPr>
      </w:pPr>
      <w:r w:rsidRPr="00B04035">
        <w:rPr>
          <w:rFonts w:ascii="Times New Roman" w:hAnsi="Times New Roman"/>
        </w:rPr>
        <w:t>Berdasarkan konsep Teori Laba Menanggung Risiko (</w:t>
      </w:r>
      <w:r w:rsidRPr="00B04035">
        <w:rPr>
          <w:rFonts w:ascii="Times New Roman" w:hAnsi="Times New Roman"/>
          <w:i/>
        </w:rPr>
        <w:t>Risk-Bearing Theory Of Profit</w:t>
      </w:r>
      <w:r w:rsidRPr="00B04035">
        <w:rPr>
          <w:rFonts w:ascii="Times New Roman" w:hAnsi="Times New Roman"/>
        </w:rPr>
        <w:t>), bank dengan tingkat risiko kredit yang tinggi cenderung akan menerapkan kebijakan untuk memperoleh margin yang tinggi. Hal inilah yang menjadi salah satu alasan pemerintah untuk mengeluarkan regulasi perbankan mengenai standar besaran NPL. Bank dengan nilai NPL di atas standar berkewajiban untuk menurunkan ratio NPL mereka kedalam tingkat yang wajar. Mereka mungkin akan melakukan penyesuaian ulang terhadap portofolio asset untuk meningkatkan pendapatan, sehingga hal ini akan mempengaruhi NIM secara positif.</w:t>
      </w:r>
    </w:p>
    <w:p w:rsidR="00031D96" w:rsidRPr="00FE22A2" w:rsidRDefault="00031D96" w:rsidP="00031D96">
      <w:pPr>
        <w:spacing w:after="0" w:line="240" w:lineRule="auto"/>
        <w:ind w:firstLine="567"/>
        <w:jc w:val="both"/>
        <w:rPr>
          <w:rFonts w:ascii="Times New Roman" w:eastAsia="Times New Roman" w:hAnsi="Times New Roman" w:cs="Times New Roman"/>
          <w:noProof/>
          <w:lang w:val="id-ID"/>
        </w:rPr>
      </w:pPr>
      <w:r w:rsidRPr="00FE22A2">
        <w:rPr>
          <w:rFonts w:ascii="Times New Roman" w:hAnsi="Times New Roman" w:cs="Times New Roman"/>
          <w:noProof/>
          <w:lang w:val="id-ID"/>
        </w:rPr>
        <w:t xml:space="preserve">Sharma dan Gounder (2011) telah melakukan penelitian dengan hasil yang serupa. </w:t>
      </w:r>
      <w:r w:rsidRPr="00FE22A2">
        <w:rPr>
          <w:rFonts w:ascii="Times New Roman" w:eastAsia="Times New Roman" w:hAnsi="Times New Roman" w:cs="Times New Roman"/>
          <w:iCs/>
          <w:noProof/>
          <w:lang w:val="id-ID"/>
        </w:rPr>
        <w:t>Risiko kredit</w:t>
      </w:r>
      <w:r w:rsidRPr="00FE22A2">
        <w:rPr>
          <w:rFonts w:ascii="Times New Roman" w:eastAsia="Times New Roman" w:hAnsi="Times New Roman" w:cs="Times New Roman"/>
          <w:noProof/>
          <w:lang w:val="id-ID"/>
        </w:rPr>
        <w:t xml:space="preserve"> memiliki hubungan yang positif terhadap NIM. Dalam penelitiannya, risiko kredit didefinisikan sebagai cadangan umum untuk kredit bermasalah terhadap pinjaman kotor. Dari perspektif kebijakan, pihak bank perlu menerapkan langkah-langkah yang ditujukan untuk meningkatkan keamanan dan efisiensi dalam sistem konpetisi perbankan di Fiji.</w:t>
      </w:r>
    </w:p>
    <w:p w:rsidR="00031D96" w:rsidRPr="00FE22A2" w:rsidRDefault="00031D96" w:rsidP="00031D96">
      <w:pPr>
        <w:spacing w:after="0" w:line="240" w:lineRule="auto"/>
        <w:ind w:firstLine="567"/>
        <w:jc w:val="both"/>
        <w:rPr>
          <w:rFonts w:ascii="Times New Roman" w:eastAsia="Times New Roman" w:hAnsi="Times New Roman" w:cs="Times New Roman"/>
          <w:noProof/>
          <w:lang w:val="id-ID"/>
        </w:rPr>
      </w:pPr>
      <w:r w:rsidRPr="00FE22A2">
        <w:rPr>
          <w:rFonts w:ascii="Times New Roman" w:hAnsi="Times New Roman" w:cs="Times New Roman"/>
          <w:noProof/>
          <w:lang w:val="id-ID"/>
        </w:rPr>
        <w:t xml:space="preserve">Hasil penelitian dari Brock dan Suarez (2000) menyimpulkan bahwa </w:t>
      </w:r>
      <w:r w:rsidRPr="00FE22A2">
        <w:rPr>
          <w:rFonts w:ascii="Times New Roman" w:eastAsia="Times New Roman" w:hAnsi="Times New Roman" w:cs="Times New Roman"/>
          <w:noProof/>
          <w:lang w:val="id-ID"/>
        </w:rPr>
        <w:t>ada hubungan positif antara margin dan pengukuran risiko bank. Kombinasi meningkatnya persaingan antar bank domestik, kurangnya prosedur peraturan dan pengawasan yang tepat dari pemerintah, serta kurangnya kemauan politik untuk menutup bank-bank gagal, membuat bank mencoba untuk meningkatkan pangsa pasar mereka secara cepat dengan memperluas portofolio pinjaman mereka melalui pinjaman kepada peminjam berisiko. Kondisi ini mencerminkan besarnya beban risiko yang harus ditanggung bank. Oleh karena itu, tidak mengherankan jika bank meningkatkan rata-rata margin selama masa tersebut untuk menciptakan situasi yang lebih aman dalam sistem perbankan mereka.</w:t>
      </w:r>
      <w:r w:rsidRPr="00FE22A2">
        <w:rPr>
          <w:rFonts w:ascii="Times New Roman" w:hAnsi="Times New Roman" w:cs="Times New Roman"/>
          <w:noProof/>
          <w:lang w:val="id-ID"/>
        </w:rPr>
        <w:t xml:space="preserve"> </w:t>
      </w:r>
      <w:r w:rsidRPr="00FE22A2">
        <w:rPr>
          <w:rFonts w:ascii="Times New Roman" w:hAnsi="Times New Roman" w:cs="Times New Roman"/>
          <w:bCs/>
          <w:noProof/>
          <w:lang w:val="id-ID"/>
        </w:rPr>
        <w:t xml:space="preserve">Berdasarkan uraian tersebut diatas, </w:t>
      </w:r>
      <w:r w:rsidRPr="00FE22A2">
        <w:rPr>
          <w:rFonts w:ascii="Times New Roman" w:hAnsi="Times New Roman" w:cs="Times New Roman"/>
          <w:noProof/>
          <w:lang w:val="id-ID"/>
        </w:rPr>
        <w:t>dalam penelitian ini dirumuskan hipotesis sebagai berikut:</w:t>
      </w:r>
    </w:p>
    <w:p w:rsidR="00031D96" w:rsidRPr="00FE22A2" w:rsidRDefault="00031D96" w:rsidP="00031D96">
      <w:pPr>
        <w:spacing w:after="0" w:line="240" w:lineRule="auto"/>
        <w:ind w:left="567"/>
        <w:jc w:val="both"/>
        <w:rPr>
          <w:rFonts w:ascii="Times New Roman" w:hAnsi="Times New Roman" w:cs="Times New Roman"/>
          <w:noProof/>
          <w:lang w:val="id-ID"/>
        </w:rPr>
      </w:pPr>
      <w:r w:rsidRPr="00FE22A2">
        <w:rPr>
          <w:rFonts w:ascii="Times New Roman" w:hAnsi="Times New Roman" w:cs="Times New Roman"/>
          <w:noProof/>
          <w:lang w:val="id-ID"/>
        </w:rPr>
        <w:t>H3 : Risiko Kredit berpengaruh positif terhadap NIM pada Bank Persero</w:t>
      </w:r>
    </w:p>
    <w:p w:rsidR="003F4574" w:rsidRPr="00FE22A2" w:rsidRDefault="003F4574" w:rsidP="00031D96">
      <w:pPr>
        <w:spacing w:after="0" w:line="240" w:lineRule="auto"/>
        <w:ind w:left="567"/>
        <w:jc w:val="both"/>
        <w:rPr>
          <w:rFonts w:ascii="Times New Roman" w:hAnsi="Times New Roman" w:cs="Times New Roman"/>
          <w:noProof/>
          <w:lang w:val="id-ID"/>
        </w:rPr>
      </w:pPr>
    </w:p>
    <w:p w:rsidR="00031D96" w:rsidRPr="00FE22A2" w:rsidRDefault="00031D96" w:rsidP="00031D96">
      <w:pPr>
        <w:pStyle w:val="Heading3"/>
        <w:spacing w:before="0" w:beforeAutospacing="0" w:after="0" w:afterAutospacing="0"/>
        <w:ind w:left="567" w:hanging="567"/>
        <w:jc w:val="both"/>
        <w:rPr>
          <w:noProof/>
          <w:sz w:val="22"/>
          <w:szCs w:val="22"/>
          <w:lang w:val="id-ID"/>
        </w:rPr>
      </w:pPr>
      <w:bookmarkStart w:id="33" w:name="_Toc376537879"/>
      <w:bookmarkStart w:id="34" w:name="_Toc383032047"/>
      <w:r w:rsidRPr="00FE22A2">
        <w:rPr>
          <w:noProof/>
          <w:sz w:val="22"/>
          <w:szCs w:val="22"/>
          <w:lang w:val="id-ID"/>
        </w:rPr>
        <w:t>Pengaruh Kinerja Kredit terhadap NIM pada Bank Persero</w:t>
      </w:r>
      <w:bookmarkEnd w:id="33"/>
      <w:bookmarkEnd w:id="34"/>
    </w:p>
    <w:p w:rsidR="00031D96" w:rsidRPr="00B04035" w:rsidRDefault="00B04035" w:rsidP="00031D96">
      <w:pPr>
        <w:autoSpaceDE w:val="0"/>
        <w:autoSpaceDN w:val="0"/>
        <w:adjustRightInd w:val="0"/>
        <w:spacing w:after="0" w:line="240" w:lineRule="auto"/>
        <w:ind w:firstLine="567"/>
        <w:jc w:val="both"/>
        <w:rPr>
          <w:rFonts w:ascii="Times New Roman" w:hAnsi="Times New Roman" w:cs="Times New Roman"/>
          <w:noProof/>
          <w:lang w:val="id-ID"/>
        </w:rPr>
      </w:pPr>
      <w:r w:rsidRPr="00B04035">
        <w:rPr>
          <w:rFonts w:ascii="Times New Roman" w:hAnsi="Times New Roman"/>
        </w:rPr>
        <w:t xml:space="preserve">Makin tinggi tingkat pengelolaan dan penyaluran kredit bank di Indonesia, maka NIM nya akan makin tinggi karena skala ekonomi dan cakupan ekonomi dalam pengelolaan kredit akan makin besar. Dengan demikian, biaya operasional terkait pengelolaan portfolio kredit juga akan makin mahal, sehingga bank akan menetapkan marjin tinggi untuk menutup biaya pengelolaan kredit tersebut. Sejalan dengan </w:t>
      </w:r>
      <w:r w:rsidRPr="00B04035">
        <w:rPr>
          <w:rFonts w:ascii="Times New Roman" w:hAnsi="Times New Roman"/>
          <w:i/>
          <w:noProof/>
        </w:rPr>
        <w:t>A</w:t>
      </w:r>
      <w:r w:rsidRPr="00B04035">
        <w:rPr>
          <w:rFonts w:ascii="Times New Roman" w:hAnsi="Times New Roman"/>
          <w:i/>
          <w:noProof/>
          <w:lang w:val="id-ID"/>
        </w:rPr>
        <w:t>gency Cost Of Debt</w:t>
      </w:r>
      <w:r w:rsidRPr="00B04035">
        <w:rPr>
          <w:rFonts w:ascii="Times New Roman" w:hAnsi="Times New Roman"/>
          <w:noProof/>
          <w:lang w:val="id-ID"/>
        </w:rPr>
        <w:t xml:space="preserve"> </w:t>
      </w:r>
      <w:r w:rsidRPr="00B04035">
        <w:rPr>
          <w:rFonts w:ascii="Times New Roman" w:hAnsi="Times New Roman"/>
          <w:i/>
          <w:noProof/>
        </w:rPr>
        <w:t>Theory</w:t>
      </w:r>
      <w:r w:rsidRPr="00B04035">
        <w:rPr>
          <w:rFonts w:ascii="Times New Roman" w:hAnsi="Times New Roman"/>
          <w:noProof/>
        </w:rPr>
        <w:t xml:space="preserve"> yang mengisyaratkan</w:t>
      </w:r>
      <w:r w:rsidRPr="00B04035">
        <w:rPr>
          <w:rFonts w:ascii="Times New Roman" w:hAnsi="Times New Roman"/>
          <w:noProof/>
          <w:lang w:val="id-ID"/>
        </w:rPr>
        <w:t xml:space="preserve"> bahwa</w:t>
      </w:r>
      <w:r w:rsidRPr="00B04035">
        <w:rPr>
          <w:rFonts w:ascii="Times New Roman" w:hAnsi="Times New Roman"/>
        </w:rPr>
        <w:t xml:space="preserve"> bank dalam kondisi ini </w:t>
      </w:r>
      <w:r w:rsidRPr="00B04035">
        <w:rPr>
          <w:rFonts w:ascii="Times New Roman" w:hAnsi="Times New Roman"/>
          <w:noProof/>
        </w:rPr>
        <w:t>akan berupaya untuk meningkatkan laba atau marginnya</w:t>
      </w:r>
      <w:r w:rsidR="00031D96" w:rsidRPr="00B04035">
        <w:rPr>
          <w:rFonts w:ascii="Times New Roman" w:eastAsia="Times New Roman" w:hAnsi="Times New Roman" w:cs="Times New Roman"/>
          <w:noProof/>
          <w:lang w:val="id-ID"/>
        </w:rPr>
        <w:t>.</w:t>
      </w:r>
    </w:p>
    <w:p w:rsidR="00031D96" w:rsidRPr="00FE22A2" w:rsidRDefault="00031D96" w:rsidP="00031D96">
      <w:pPr>
        <w:autoSpaceDE w:val="0"/>
        <w:autoSpaceDN w:val="0"/>
        <w:adjustRightInd w:val="0"/>
        <w:spacing w:after="0" w:line="240" w:lineRule="auto"/>
        <w:ind w:firstLine="567"/>
        <w:jc w:val="both"/>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Brock</w:t>
      </w:r>
      <w:r w:rsidRPr="00FE22A2">
        <w:rPr>
          <w:rFonts w:ascii="Times New Roman" w:hAnsi="Times New Roman" w:cs="Times New Roman"/>
          <w:noProof/>
          <w:lang w:val="id-ID"/>
        </w:rPr>
        <w:t xml:space="preserve"> dan </w:t>
      </w:r>
      <w:r w:rsidRPr="00FE22A2">
        <w:rPr>
          <w:rFonts w:ascii="Times New Roman" w:eastAsia="Times New Roman" w:hAnsi="Times New Roman" w:cs="Times New Roman"/>
          <w:noProof/>
          <w:lang w:val="id-ID"/>
        </w:rPr>
        <w:t xml:space="preserve">Suarez (2000) melakukan penelitian terhadap faktor-faktor penentu NIM pada perbankan di Argentina, Bolivia, Chili, Kolombia, Meksiko, Peru, dan Uruguay. Dalam penelitiannya rasio likuiditas </w:t>
      </w:r>
      <w:r w:rsidRPr="00FE22A2">
        <w:rPr>
          <w:rFonts w:ascii="Times New Roman" w:eastAsia="Times New Roman" w:hAnsi="Times New Roman" w:cs="Times New Roman"/>
          <w:noProof/>
          <w:lang w:val="id-ID"/>
        </w:rPr>
        <w:lastRenderedPageBreak/>
        <w:t>berkorelasi positif dengan NIM untuk semua negara, dan secara statistik signifikan untuk Bolivia, Kolombia, dan Peru.</w:t>
      </w:r>
      <w:r w:rsidRPr="00FE22A2">
        <w:rPr>
          <w:rFonts w:ascii="Times New Roman" w:hAnsi="Times New Roman" w:cs="Times New Roman"/>
          <w:noProof/>
          <w:lang w:val="id-ID"/>
        </w:rPr>
        <w:t xml:space="preserve"> </w:t>
      </w:r>
      <w:r w:rsidRPr="00FE22A2">
        <w:rPr>
          <w:rFonts w:ascii="Times New Roman" w:eastAsia="Times New Roman" w:hAnsi="Times New Roman" w:cs="Times New Roman"/>
          <w:noProof/>
          <w:lang w:val="id-ID"/>
        </w:rPr>
        <w:t xml:space="preserve">Kinerja manajemen akan dapat menentukan kinerja sebuah perusahaan melalui aktivitas operasional, aktivitas tersebut kemudian akan meningkatkan </w:t>
      </w:r>
      <w:r w:rsidRPr="00FE22A2">
        <w:rPr>
          <w:rFonts w:ascii="Times New Roman" w:eastAsia="Times New Roman" w:hAnsi="Times New Roman" w:cs="Times New Roman"/>
          <w:i/>
          <w:noProof/>
          <w:lang w:val="id-ID"/>
        </w:rPr>
        <w:t>interest margin</w:t>
      </w:r>
      <w:r w:rsidRPr="00FE22A2">
        <w:rPr>
          <w:rFonts w:ascii="Times New Roman" w:eastAsia="Times New Roman" w:hAnsi="Times New Roman" w:cs="Times New Roman"/>
          <w:noProof/>
          <w:lang w:val="id-ID"/>
        </w:rPr>
        <w:t>.</w:t>
      </w:r>
    </w:p>
    <w:p w:rsidR="00031D96" w:rsidRPr="00FE22A2" w:rsidRDefault="00031D96" w:rsidP="00202157">
      <w:pPr>
        <w:autoSpaceDE w:val="0"/>
        <w:autoSpaceDN w:val="0"/>
        <w:adjustRightInd w:val="0"/>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Demirguc dan Huizinga (1999) juga melakukan penelitian terkait dengan margin bunga bank. Hasil penelitiannya menunjukkan bahwa bank dengan tingkat pinjaman (loan) yang tinggi cenderung lebih menguntungkan. Keuntungan tersebut diperoleh dari tingkat margin yang tinggi. </w:t>
      </w:r>
      <w:r w:rsidR="00202157" w:rsidRPr="00FE22A2">
        <w:rPr>
          <w:rFonts w:ascii="Times New Roman" w:hAnsi="Times New Roman" w:cs="Times New Roman"/>
          <w:noProof/>
          <w:lang w:val="id-ID"/>
        </w:rPr>
        <w:t>Sehingga</w:t>
      </w:r>
      <w:r w:rsidRPr="00FE22A2">
        <w:rPr>
          <w:rFonts w:ascii="Times New Roman" w:hAnsi="Times New Roman" w:cs="Times New Roman"/>
          <w:noProof/>
          <w:lang w:val="id-ID"/>
        </w:rPr>
        <w:t xml:space="preserve"> diperoleh hubungan yang positif dan signifikan.</w:t>
      </w:r>
      <w:r w:rsidR="00202157" w:rsidRPr="00FE22A2">
        <w:rPr>
          <w:rFonts w:ascii="Times New Roman" w:hAnsi="Times New Roman" w:cs="Times New Roman"/>
          <w:noProof/>
          <w:lang w:val="id-ID"/>
        </w:rPr>
        <w:t xml:space="preserve"> </w:t>
      </w:r>
      <w:r w:rsidRPr="00FE22A2">
        <w:rPr>
          <w:rFonts w:ascii="Times New Roman" w:hAnsi="Times New Roman" w:cs="Times New Roman"/>
          <w:bCs/>
          <w:noProof/>
          <w:lang w:val="id-ID"/>
        </w:rPr>
        <w:t xml:space="preserve">Berdasarkan uraian tersebut diatas, </w:t>
      </w:r>
      <w:r w:rsidRPr="00FE22A2">
        <w:rPr>
          <w:rFonts w:ascii="Times New Roman" w:hAnsi="Times New Roman" w:cs="Times New Roman"/>
          <w:noProof/>
          <w:lang w:val="id-ID"/>
        </w:rPr>
        <w:t>dalam penelitian ini dirumuskan hipotesis sebagai berikut:</w:t>
      </w:r>
    </w:p>
    <w:p w:rsidR="00031D96" w:rsidRPr="00FE22A2" w:rsidRDefault="00202157" w:rsidP="00031D96">
      <w:pPr>
        <w:tabs>
          <w:tab w:val="left" w:pos="1134"/>
        </w:tabs>
        <w:spacing w:after="0" w:line="240" w:lineRule="auto"/>
        <w:ind w:left="1276" w:hanging="698"/>
        <w:jc w:val="both"/>
        <w:rPr>
          <w:rFonts w:ascii="Times New Roman" w:hAnsi="Times New Roman" w:cs="Times New Roman"/>
          <w:noProof/>
          <w:lang w:val="id-ID"/>
        </w:rPr>
      </w:pPr>
      <w:r w:rsidRPr="00FE22A2">
        <w:rPr>
          <w:rFonts w:ascii="Times New Roman" w:hAnsi="Times New Roman" w:cs="Times New Roman"/>
          <w:noProof/>
          <w:lang w:val="id-ID"/>
        </w:rPr>
        <w:t xml:space="preserve">H4 : </w:t>
      </w:r>
      <w:r w:rsidR="00031D96" w:rsidRPr="00FE22A2">
        <w:rPr>
          <w:rFonts w:ascii="Times New Roman" w:hAnsi="Times New Roman" w:cs="Times New Roman"/>
          <w:noProof/>
          <w:lang w:val="id-ID"/>
        </w:rPr>
        <w:t>Kinerja Kredit berpengaruh positif terhadap NIM pada Bank Persero</w:t>
      </w:r>
    </w:p>
    <w:p w:rsidR="00031D96" w:rsidRPr="00FE22A2" w:rsidRDefault="00031D96" w:rsidP="00202157">
      <w:pPr>
        <w:spacing w:after="0" w:line="240" w:lineRule="auto"/>
        <w:ind w:left="567"/>
        <w:jc w:val="both"/>
        <w:rPr>
          <w:rFonts w:ascii="Times New Roman" w:hAnsi="Times New Roman" w:cs="Times New Roman"/>
          <w:noProof/>
          <w:lang w:val="id-ID"/>
        </w:rPr>
      </w:pPr>
    </w:p>
    <w:p w:rsidR="00031D96" w:rsidRPr="00FE22A2" w:rsidRDefault="00031D96" w:rsidP="00031D96">
      <w:pPr>
        <w:pStyle w:val="Heading3"/>
        <w:spacing w:before="0" w:beforeAutospacing="0" w:after="0" w:afterAutospacing="0"/>
        <w:ind w:left="567" w:hanging="567"/>
        <w:jc w:val="both"/>
        <w:rPr>
          <w:noProof/>
          <w:sz w:val="22"/>
          <w:szCs w:val="22"/>
          <w:lang w:val="id-ID"/>
        </w:rPr>
      </w:pPr>
      <w:bookmarkStart w:id="35" w:name="_Toc376537880"/>
      <w:bookmarkStart w:id="36" w:name="_Toc383032048"/>
      <w:r w:rsidRPr="00FE22A2">
        <w:rPr>
          <w:noProof/>
          <w:sz w:val="22"/>
          <w:szCs w:val="22"/>
          <w:lang w:val="id-ID"/>
        </w:rPr>
        <w:t>Pengaruh Kekuatan Pasar terhadap NIM pada Bank Persero</w:t>
      </w:r>
      <w:bookmarkEnd w:id="35"/>
      <w:bookmarkEnd w:id="36"/>
    </w:p>
    <w:p w:rsidR="00031D96" w:rsidRPr="00B04035" w:rsidRDefault="00B04035" w:rsidP="00031D96">
      <w:pPr>
        <w:autoSpaceDE w:val="0"/>
        <w:autoSpaceDN w:val="0"/>
        <w:adjustRightInd w:val="0"/>
        <w:spacing w:after="0" w:line="240" w:lineRule="auto"/>
        <w:ind w:firstLine="567"/>
        <w:jc w:val="both"/>
        <w:rPr>
          <w:rFonts w:ascii="Times New Roman" w:hAnsi="Times New Roman" w:cs="Times New Roman"/>
          <w:noProof/>
          <w:lang w:val="id-ID"/>
        </w:rPr>
      </w:pPr>
      <w:r w:rsidRPr="00B04035">
        <w:rPr>
          <w:rFonts w:ascii="Times New Roman" w:hAnsi="Times New Roman"/>
          <w:noProof/>
          <w:lang w:val="id-ID"/>
        </w:rPr>
        <w:t xml:space="preserve">Struktur </w:t>
      </w:r>
      <w:r w:rsidRPr="00B04035">
        <w:rPr>
          <w:rFonts w:ascii="Times New Roman" w:hAnsi="Times New Roman"/>
          <w:noProof/>
        </w:rPr>
        <w:t>p</w:t>
      </w:r>
      <w:r w:rsidRPr="00B04035">
        <w:rPr>
          <w:rFonts w:ascii="Times New Roman" w:hAnsi="Times New Roman"/>
          <w:noProof/>
          <w:lang w:val="id-ID"/>
        </w:rPr>
        <w:t>ersaingan dari produk perbankan</w:t>
      </w:r>
      <w:r w:rsidRPr="00B04035">
        <w:rPr>
          <w:rFonts w:ascii="Times New Roman" w:hAnsi="Times New Roman"/>
          <w:noProof/>
        </w:rPr>
        <w:t>, p</w:t>
      </w:r>
      <w:r w:rsidRPr="00B04035">
        <w:rPr>
          <w:rFonts w:ascii="Times New Roman" w:hAnsi="Times New Roman"/>
          <w:noProof/>
          <w:lang w:val="id-ID"/>
        </w:rPr>
        <w:t>ada intinya</w:t>
      </w:r>
      <w:r w:rsidRPr="00B04035">
        <w:rPr>
          <w:rFonts w:ascii="Times New Roman" w:hAnsi="Times New Roman"/>
          <w:noProof/>
        </w:rPr>
        <w:t xml:space="preserve"> </w:t>
      </w:r>
      <w:r w:rsidRPr="00B04035">
        <w:rPr>
          <w:rFonts w:ascii="Times New Roman" w:hAnsi="Times New Roman"/>
          <w:noProof/>
          <w:lang w:val="id-ID"/>
        </w:rPr>
        <w:t xml:space="preserve">tercermin dari pasar deposit dan loan. Makin kompetitif kedua pasar tersebut, secara konsep maka besaran </w:t>
      </w:r>
      <w:r w:rsidRPr="00B04035">
        <w:rPr>
          <w:rFonts w:ascii="Times New Roman" w:hAnsi="Times New Roman"/>
          <w:i/>
          <w:noProof/>
          <w:lang w:val="id-ID"/>
        </w:rPr>
        <w:t>net interest marjin</w:t>
      </w:r>
      <w:r w:rsidRPr="00B04035">
        <w:rPr>
          <w:rFonts w:ascii="Times New Roman" w:hAnsi="Times New Roman"/>
        </w:rPr>
        <w:t xml:space="preserve"> akan semakin kecil dan sebaliknya. Hal ini terjadi karena dalam pasar yang kompetitif, tidak ada peluang bagi pelaku usaha (bank) untuk menetapkan </w:t>
      </w:r>
      <w:r w:rsidRPr="00B04035">
        <w:rPr>
          <w:rFonts w:ascii="Times New Roman" w:hAnsi="Times New Roman"/>
          <w:i/>
        </w:rPr>
        <w:t>excessive margin</w:t>
      </w:r>
      <w:r w:rsidRPr="00B04035">
        <w:rPr>
          <w:rFonts w:ascii="Times New Roman" w:hAnsi="Times New Roman"/>
        </w:rPr>
        <w:t xml:space="preserve"> atau melakukan </w:t>
      </w:r>
      <w:r w:rsidRPr="00B04035">
        <w:rPr>
          <w:rFonts w:ascii="Times New Roman" w:hAnsi="Times New Roman"/>
          <w:i/>
        </w:rPr>
        <w:t>abuse of market power</w:t>
      </w:r>
      <w:r w:rsidRPr="00B04035">
        <w:rPr>
          <w:rFonts w:ascii="Times New Roman" w:hAnsi="Times New Roman"/>
        </w:rPr>
        <w:t xml:space="preserve"> (Ho dan Saunders, 1981). Teori Laba Monopoli (</w:t>
      </w:r>
      <w:r w:rsidRPr="00B04035">
        <w:rPr>
          <w:rFonts w:ascii="Times New Roman" w:hAnsi="Times New Roman"/>
          <w:i/>
        </w:rPr>
        <w:t>Monopoly Theory Of Profits</w:t>
      </w:r>
      <w:r w:rsidRPr="00B04035">
        <w:rPr>
          <w:rFonts w:ascii="Times New Roman" w:hAnsi="Times New Roman"/>
        </w:rPr>
        <w:t xml:space="preserve">) mengisyaratkan bahwa semakin terkonsentrasi pasar maka semakin besar kemampuan perusahaan untuk menaikkan harga di atas biaya marjinal, yang berarti </w:t>
      </w:r>
      <w:r w:rsidRPr="00B04035">
        <w:rPr>
          <w:rFonts w:ascii="Times New Roman" w:hAnsi="Times New Roman"/>
          <w:i/>
        </w:rPr>
        <w:t>market power</w:t>
      </w:r>
      <w:r w:rsidRPr="00B04035">
        <w:rPr>
          <w:rFonts w:ascii="Times New Roman" w:hAnsi="Times New Roman"/>
        </w:rPr>
        <w:t xml:space="preserve"> yang diperoleh akan semakin tinggi. Tingginya </w:t>
      </w:r>
      <w:r w:rsidRPr="00B04035">
        <w:rPr>
          <w:rFonts w:ascii="Times New Roman" w:hAnsi="Times New Roman"/>
          <w:i/>
        </w:rPr>
        <w:t>market power</w:t>
      </w:r>
      <w:r w:rsidRPr="00B04035">
        <w:rPr>
          <w:rFonts w:ascii="Times New Roman" w:hAnsi="Times New Roman"/>
        </w:rPr>
        <w:t xml:space="preserve"> tersebut diindikasikan sebagai semakin rendahnya tingkat persaingan</w:t>
      </w:r>
      <w:r w:rsidR="00031D96" w:rsidRPr="00B04035">
        <w:rPr>
          <w:rFonts w:ascii="Times New Roman" w:hAnsi="Times New Roman" w:cs="Times New Roman"/>
          <w:noProof/>
          <w:lang w:val="id-ID"/>
        </w:rPr>
        <w:t xml:space="preserve">. </w:t>
      </w:r>
    </w:p>
    <w:p w:rsidR="00031D96" w:rsidRPr="00FE22A2" w:rsidRDefault="00031D96" w:rsidP="00031D96">
      <w:pPr>
        <w:autoSpaceDE w:val="0"/>
        <w:autoSpaceDN w:val="0"/>
        <w:adjustRightInd w:val="0"/>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Penelitian yang dilakukan oleh Manurung (2012) ditemukan hasil bahwa kekuatan pasar mempunyai hubungan positif dengan NIM. Dimana kenaikan kekuatan pasar akan mempengaruhi kenaikan NIM, demikian juga sebalikannya. Turunnya margin di sebuah bank sesuai dengan penurunan kondisi kompetisi (kekuatan pasar).</w:t>
      </w:r>
    </w:p>
    <w:p w:rsidR="00031D96" w:rsidRPr="00FE22A2" w:rsidRDefault="00031D96" w:rsidP="00202157">
      <w:pPr>
        <w:autoSpaceDE w:val="0"/>
        <w:autoSpaceDN w:val="0"/>
        <w:adjustRightInd w:val="0"/>
        <w:spacing w:after="0" w:line="240" w:lineRule="auto"/>
        <w:ind w:firstLine="567"/>
        <w:jc w:val="both"/>
        <w:rPr>
          <w:rFonts w:ascii="Times New Roman" w:eastAsia="Times New Roman" w:hAnsi="Times New Roman" w:cs="Times New Roman"/>
          <w:noProof/>
          <w:lang w:val="id-ID"/>
        </w:rPr>
      </w:pPr>
      <w:r w:rsidRPr="00FE22A2">
        <w:rPr>
          <w:rFonts w:ascii="Times New Roman" w:hAnsi="Times New Roman" w:cs="Times New Roman"/>
          <w:noProof/>
          <w:lang w:val="id-ID"/>
        </w:rPr>
        <w:t>Sharma dan Gounder (2011) melakukan penelitian untuk menentukan mar</w:t>
      </w:r>
      <w:r w:rsidR="009F7A14" w:rsidRPr="00FE22A2">
        <w:rPr>
          <w:rFonts w:ascii="Times New Roman" w:hAnsi="Times New Roman" w:cs="Times New Roman"/>
          <w:noProof/>
          <w:lang w:val="id-ID"/>
        </w:rPr>
        <w:t>gin bunga bank di Negara Fiji. Hasil p</w:t>
      </w:r>
      <w:r w:rsidRPr="00FE22A2">
        <w:rPr>
          <w:rFonts w:ascii="Times New Roman" w:hAnsi="Times New Roman" w:cs="Times New Roman"/>
          <w:noProof/>
          <w:lang w:val="id-ID"/>
        </w:rPr>
        <w:t xml:space="preserve">enelitian ini </w:t>
      </w:r>
      <w:r w:rsidR="009F7A14" w:rsidRPr="00FE22A2">
        <w:rPr>
          <w:rFonts w:ascii="Times New Roman" w:hAnsi="Times New Roman" w:cs="Times New Roman"/>
          <w:noProof/>
          <w:lang w:val="id-ID"/>
        </w:rPr>
        <w:t>adalah</w:t>
      </w:r>
      <w:r w:rsidRPr="00FE22A2">
        <w:rPr>
          <w:rFonts w:ascii="Times New Roman" w:hAnsi="Times New Roman" w:cs="Times New Roman"/>
          <w:noProof/>
          <w:lang w:val="id-ID"/>
        </w:rPr>
        <w:t xml:space="preserve"> NIM mempunyai hubungan positif dengan kekuatan pasar. Campur tangan dari pemerintah melalui peraturan perbankan mampu mempengaruhi kondisi kekuatan pasar. Peraturan-peraturan tersebut antara lain berupa </w:t>
      </w:r>
      <w:r w:rsidRPr="00FE22A2">
        <w:rPr>
          <w:rFonts w:ascii="Times New Roman" w:eastAsia="Times New Roman" w:hAnsi="Times New Roman" w:cs="Times New Roman"/>
          <w:noProof/>
          <w:lang w:val="id-ID"/>
        </w:rPr>
        <w:t>mempertahankan besaran maksimum NIM dan kewajiban bank untuk menyediakan produk serta layanan yang sesuai dan terjangkau untuk masyarakat miskin dan berpenghasilan rendah.</w:t>
      </w:r>
      <w:r w:rsidR="00202157" w:rsidRPr="00FE22A2">
        <w:rPr>
          <w:rFonts w:ascii="Times New Roman" w:eastAsia="Times New Roman" w:hAnsi="Times New Roman" w:cs="Times New Roman"/>
          <w:noProof/>
          <w:lang w:val="id-ID"/>
        </w:rPr>
        <w:t xml:space="preserve"> </w:t>
      </w:r>
      <w:r w:rsidRPr="00FE22A2">
        <w:rPr>
          <w:rFonts w:ascii="Times New Roman" w:hAnsi="Times New Roman" w:cs="Times New Roman"/>
          <w:bCs/>
          <w:noProof/>
          <w:lang w:val="id-ID"/>
        </w:rPr>
        <w:t xml:space="preserve">Berdasarkan uraian tersebut diatas, </w:t>
      </w:r>
      <w:r w:rsidRPr="00FE22A2">
        <w:rPr>
          <w:rFonts w:ascii="Times New Roman" w:hAnsi="Times New Roman" w:cs="Times New Roman"/>
          <w:noProof/>
          <w:lang w:val="id-ID"/>
        </w:rPr>
        <w:t>dalam penelitian ini dirumuskan hipotesis sebagai berikut:</w:t>
      </w:r>
    </w:p>
    <w:p w:rsidR="00031D96" w:rsidRPr="00FE22A2" w:rsidRDefault="00202157" w:rsidP="00202157">
      <w:pPr>
        <w:spacing w:after="0" w:line="240" w:lineRule="auto"/>
        <w:ind w:left="567"/>
        <w:jc w:val="both"/>
        <w:rPr>
          <w:rFonts w:ascii="Times New Roman" w:hAnsi="Times New Roman" w:cs="Times New Roman"/>
          <w:noProof/>
          <w:lang w:val="id-ID"/>
        </w:rPr>
      </w:pPr>
      <w:r w:rsidRPr="00FE22A2">
        <w:rPr>
          <w:rFonts w:ascii="Times New Roman" w:hAnsi="Times New Roman" w:cs="Times New Roman"/>
          <w:noProof/>
          <w:lang w:val="id-ID"/>
        </w:rPr>
        <w:t xml:space="preserve">H5 : </w:t>
      </w:r>
      <w:r w:rsidR="00031D96" w:rsidRPr="00FE22A2">
        <w:rPr>
          <w:rFonts w:ascii="Times New Roman" w:hAnsi="Times New Roman" w:cs="Times New Roman"/>
          <w:noProof/>
          <w:lang w:val="id-ID"/>
        </w:rPr>
        <w:t>Kekuatan Pasar berpengaruh positif terhadap NIM pada Bank Persero</w:t>
      </w:r>
    </w:p>
    <w:p w:rsidR="00031D96" w:rsidRPr="00FE22A2" w:rsidRDefault="00031D96" w:rsidP="00031D96">
      <w:pPr>
        <w:tabs>
          <w:tab w:val="left" w:pos="1276"/>
          <w:tab w:val="left" w:pos="1418"/>
        </w:tabs>
        <w:autoSpaceDE w:val="0"/>
        <w:autoSpaceDN w:val="0"/>
        <w:adjustRightInd w:val="0"/>
        <w:spacing w:after="0" w:line="240" w:lineRule="auto"/>
        <w:jc w:val="both"/>
        <w:rPr>
          <w:rFonts w:ascii="Times New Roman" w:hAnsi="Times New Roman" w:cs="Times New Roman"/>
          <w:noProof/>
          <w:lang w:val="id-ID"/>
        </w:rPr>
      </w:pPr>
    </w:p>
    <w:p w:rsidR="00031D96" w:rsidRPr="00FE22A2" w:rsidRDefault="00031D96" w:rsidP="00031D96">
      <w:pPr>
        <w:pStyle w:val="Heading3"/>
        <w:spacing w:before="0" w:beforeAutospacing="0" w:after="0" w:afterAutospacing="0"/>
        <w:ind w:left="567" w:hanging="567"/>
        <w:jc w:val="both"/>
        <w:rPr>
          <w:noProof/>
          <w:sz w:val="22"/>
          <w:szCs w:val="22"/>
          <w:lang w:val="id-ID"/>
        </w:rPr>
      </w:pPr>
      <w:bookmarkStart w:id="37" w:name="_Toc376537881"/>
      <w:bookmarkStart w:id="38" w:name="_Toc383032049"/>
      <w:r w:rsidRPr="00FE22A2">
        <w:rPr>
          <w:noProof/>
          <w:sz w:val="22"/>
          <w:szCs w:val="22"/>
          <w:lang w:val="id-ID"/>
        </w:rPr>
        <w:t>Pengaruh Ukuran Bank terhadap NIM pada Bank Asing</w:t>
      </w:r>
      <w:bookmarkEnd w:id="37"/>
      <w:bookmarkEnd w:id="38"/>
    </w:p>
    <w:p w:rsidR="00031D96" w:rsidRPr="00B04035" w:rsidRDefault="00B04035" w:rsidP="00202157">
      <w:pPr>
        <w:spacing w:after="0" w:line="240" w:lineRule="auto"/>
        <w:ind w:firstLine="567"/>
        <w:jc w:val="both"/>
        <w:rPr>
          <w:rFonts w:ascii="Times New Roman" w:hAnsi="Times New Roman" w:cs="Times New Roman"/>
          <w:noProof/>
          <w:lang w:val="id-ID"/>
        </w:rPr>
      </w:pPr>
      <w:r w:rsidRPr="00B04035">
        <w:rPr>
          <w:rFonts w:ascii="Times New Roman" w:hAnsi="Times New Roman"/>
        </w:rPr>
        <w:t xml:space="preserve">Semakin besar jumlah transaksi atau kekayaan bank asing, maka potensi kerugian/risiko juga akan semakin besar, sehingga bank asing akan menetapkan margin yang lebih besar. Sejalan dengan </w:t>
      </w:r>
      <w:r w:rsidRPr="00B04035">
        <w:rPr>
          <w:rFonts w:ascii="Times New Roman" w:hAnsi="Times New Roman"/>
          <w:i/>
          <w:iCs/>
        </w:rPr>
        <w:t>the presence of a too-big-to-fail</w:t>
      </w:r>
      <w:r w:rsidRPr="00B04035">
        <w:rPr>
          <w:rFonts w:ascii="Times New Roman" w:hAnsi="Times New Roman"/>
        </w:rPr>
        <w:t xml:space="preserve"> </w:t>
      </w:r>
      <w:r w:rsidRPr="00B04035">
        <w:rPr>
          <w:rFonts w:ascii="Times New Roman" w:hAnsi="Times New Roman"/>
          <w:i/>
          <w:iCs/>
        </w:rPr>
        <w:t xml:space="preserve">(TBTF) policy, </w:t>
      </w:r>
      <w:r w:rsidRPr="00B04035">
        <w:rPr>
          <w:rFonts w:ascii="Times New Roman" w:hAnsi="Times New Roman"/>
        </w:rPr>
        <w:t>semakin besar bank, memungkinkan dorongan yang lebih besar pula dalam mengambil tingkat risiko yang lebih besar. Untuk mengcover risiko yang besar tersebut, bank asing akan menerapkan margin yang besar pula. Sejalan juga dengan konsep Teori Skala Ekonomi, dimana perusahaan yang terdiversifikasi (</w:t>
      </w:r>
      <w:r w:rsidRPr="00B04035">
        <w:rPr>
          <w:rFonts w:ascii="Times New Roman" w:hAnsi="Times New Roman"/>
          <w:i/>
          <w:iCs/>
        </w:rPr>
        <w:t>diversified firms</w:t>
      </w:r>
      <w:r w:rsidRPr="00B04035">
        <w:rPr>
          <w:rFonts w:ascii="Times New Roman" w:hAnsi="Times New Roman"/>
        </w:rPr>
        <w:t xml:space="preserve">) berpotensi lebih </w:t>
      </w:r>
      <w:r w:rsidRPr="00B04035">
        <w:rPr>
          <w:rFonts w:ascii="Times New Roman" w:hAnsi="Times New Roman"/>
          <w:i/>
          <w:iCs/>
        </w:rPr>
        <w:t xml:space="preserve">profitable </w:t>
      </w:r>
      <w:r w:rsidRPr="00B04035">
        <w:rPr>
          <w:rFonts w:ascii="Times New Roman" w:hAnsi="Times New Roman"/>
        </w:rPr>
        <w:t>dari perusahaan-perusahaan kecil yang berspesialisasi (</w:t>
      </w:r>
      <w:r w:rsidRPr="00B04035">
        <w:rPr>
          <w:rFonts w:ascii="Times New Roman" w:hAnsi="Times New Roman"/>
          <w:i/>
          <w:iCs/>
        </w:rPr>
        <w:t>specialized</w:t>
      </w:r>
      <w:r w:rsidRPr="00B04035">
        <w:rPr>
          <w:rFonts w:ascii="Times New Roman" w:hAnsi="Times New Roman"/>
        </w:rPr>
        <w:t xml:space="preserve"> </w:t>
      </w:r>
      <w:r w:rsidRPr="00B04035">
        <w:rPr>
          <w:rFonts w:ascii="Times New Roman" w:hAnsi="Times New Roman"/>
          <w:i/>
          <w:iCs/>
        </w:rPr>
        <w:t>firms</w:t>
      </w:r>
      <w:r w:rsidRPr="00B04035">
        <w:rPr>
          <w:rFonts w:ascii="Times New Roman" w:hAnsi="Times New Roman"/>
        </w:rPr>
        <w:t>) (Kusuma, 2005)</w:t>
      </w:r>
      <w:r w:rsidR="00031D96" w:rsidRPr="00B04035">
        <w:rPr>
          <w:rFonts w:ascii="Times New Roman" w:eastAsia="Times New Roman" w:hAnsi="Times New Roman" w:cs="Times New Roman"/>
          <w:noProof/>
          <w:lang w:val="id-ID"/>
        </w:rPr>
        <w:t>.</w:t>
      </w:r>
    </w:p>
    <w:p w:rsidR="00031D96" w:rsidRPr="00FE22A2" w:rsidRDefault="00031D96" w:rsidP="00031D96">
      <w:pPr>
        <w:spacing w:after="0" w:line="240" w:lineRule="auto"/>
        <w:ind w:firstLine="567"/>
        <w:jc w:val="both"/>
        <w:rPr>
          <w:rFonts w:ascii="Times New Roman" w:hAnsi="Times New Roman" w:cs="Times New Roman"/>
          <w:bCs/>
          <w:noProof/>
          <w:lang w:val="id-ID"/>
        </w:rPr>
      </w:pPr>
      <w:r w:rsidRPr="00FE22A2">
        <w:rPr>
          <w:rFonts w:ascii="Times New Roman" w:hAnsi="Times New Roman" w:cs="Times New Roman"/>
          <w:noProof/>
          <w:lang w:val="id-ID"/>
        </w:rPr>
        <w:t xml:space="preserve">Sejalan dengan pemikiran </w:t>
      </w:r>
      <w:r w:rsidRPr="00FE22A2">
        <w:rPr>
          <w:rFonts w:ascii="Times New Roman" w:hAnsi="Times New Roman" w:cs="Times New Roman"/>
          <w:bCs/>
          <w:noProof/>
          <w:lang w:val="id-ID"/>
        </w:rPr>
        <w:t xml:space="preserve">Ugur dan Erkus (2010), bahwa </w:t>
      </w:r>
      <w:r w:rsidRPr="00FE22A2">
        <w:rPr>
          <w:rStyle w:val="hps"/>
          <w:rFonts w:ascii="Times New Roman" w:hAnsi="Times New Roman" w:cs="Times New Roman"/>
          <w:noProof/>
          <w:lang w:val="id-ID"/>
        </w:rPr>
        <w:t>bank akan menerapkan</w:t>
      </w:r>
      <w:r w:rsidRPr="00FE22A2">
        <w:rPr>
          <w:rFonts w:ascii="Times New Roman" w:hAnsi="Times New Roman" w:cs="Times New Roman"/>
          <w:noProof/>
          <w:lang w:val="id-ID"/>
        </w:rPr>
        <w:t xml:space="preserve"> </w:t>
      </w:r>
      <w:r w:rsidRPr="00FE22A2">
        <w:rPr>
          <w:rStyle w:val="hps"/>
          <w:rFonts w:ascii="Times New Roman" w:hAnsi="Times New Roman" w:cs="Times New Roman"/>
          <w:noProof/>
          <w:lang w:val="id-ID"/>
        </w:rPr>
        <w:t>margin</w:t>
      </w:r>
      <w:r w:rsidRPr="00FE22A2">
        <w:rPr>
          <w:rFonts w:ascii="Times New Roman" w:hAnsi="Times New Roman" w:cs="Times New Roman"/>
          <w:noProof/>
          <w:lang w:val="id-ID"/>
        </w:rPr>
        <w:t xml:space="preserve"> </w:t>
      </w:r>
      <w:r w:rsidRPr="00FE22A2">
        <w:rPr>
          <w:rStyle w:val="hps"/>
          <w:rFonts w:ascii="Times New Roman" w:hAnsi="Times New Roman" w:cs="Times New Roman"/>
          <w:noProof/>
          <w:lang w:val="id-ID"/>
        </w:rPr>
        <w:t>yang tinggi dalam rangka</w:t>
      </w:r>
      <w:r w:rsidRPr="00FE22A2">
        <w:rPr>
          <w:rFonts w:ascii="Times New Roman" w:hAnsi="Times New Roman" w:cs="Times New Roman"/>
          <w:noProof/>
          <w:lang w:val="id-ID"/>
        </w:rPr>
        <w:t xml:space="preserve"> </w:t>
      </w:r>
      <w:r w:rsidRPr="00FE22A2">
        <w:rPr>
          <w:rStyle w:val="hps"/>
          <w:rFonts w:ascii="Times New Roman" w:hAnsi="Times New Roman" w:cs="Times New Roman"/>
          <w:noProof/>
          <w:lang w:val="id-ID"/>
        </w:rPr>
        <w:t>untuk mengkompensasi</w:t>
      </w:r>
      <w:r w:rsidRPr="00FE22A2">
        <w:rPr>
          <w:rFonts w:ascii="Times New Roman" w:hAnsi="Times New Roman" w:cs="Times New Roman"/>
          <w:noProof/>
          <w:lang w:val="id-ID"/>
        </w:rPr>
        <w:t xml:space="preserve"> </w:t>
      </w:r>
      <w:r w:rsidRPr="00FE22A2">
        <w:rPr>
          <w:rStyle w:val="hps"/>
          <w:rFonts w:ascii="Times New Roman" w:hAnsi="Times New Roman" w:cs="Times New Roman"/>
          <w:noProof/>
          <w:lang w:val="id-ID"/>
        </w:rPr>
        <w:t>risiko</w:t>
      </w:r>
      <w:r w:rsidRPr="00FE22A2">
        <w:rPr>
          <w:rFonts w:ascii="Times New Roman" w:hAnsi="Times New Roman" w:cs="Times New Roman"/>
          <w:noProof/>
          <w:lang w:val="id-ID"/>
        </w:rPr>
        <w:t xml:space="preserve">. Semakin besar </w:t>
      </w:r>
      <w:r w:rsidRPr="00FE22A2">
        <w:rPr>
          <w:rFonts w:ascii="Times New Roman" w:hAnsi="Times New Roman" w:cs="Times New Roman"/>
          <w:i/>
          <w:noProof/>
          <w:lang w:val="id-ID"/>
        </w:rPr>
        <w:t>size</w:t>
      </w:r>
      <w:r w:rsidRPr="00FE22A2">
        <w:rPr>
          <w:rFonts w:ascii="Times New Roman" w:hAnsi="Times New Roman" w:cs="Times New Roman"/>
          <w:noProof/>
          <w:lang w:val="id-ID"/>
        </w:rPr>
        <w:t xml:space="preserve"> bank, maka akan semakin besar risikonya. Risiko yang besar akan membuat bank menerapkan tingkat margin yang tinggi. </w:t>
      </w:r>
      <w:r w:rsidRPr="00FE22A2">
        <w:rPr>
          <w:rFonts w:ascii="Times New Roman" w:hAnsi="Times New Roman" w:cs="Times New Roman"/>
          <w:bCs/>
          <w:noProof/>
          <w:lang w:val="id-ID"/>
        </w:rPr>
        <w:t xml:space="preserve">Dalam penelitiannya, </w:t>
      </w:r>
      <w:r w:rsidR="00202157" w:rsidRPr="00FE22A2">
        <w:rPr>
          <w:rFonts w:ascii="Times New Roman" w:hAnsi="Times New Roman" w:cs="Times New Roman"/>
          <w:bCs/>
          <w:noProof/>
          <w:lang w:val="id-ID"/>
        </w:rPr>
        <w:t>di</w:t>
      </w:r>
      <w:r w:rsidRPr="00FE22A2">
        <w:rPr>
          <w:rFonts w:ascii="Times New Roman" w:hAnsi="Times New Roman" w:cs="Times New Roman"/>
          <w:bCs/>
          <w:noProof/>
          <w:lang w:val="id-ID"/>
        </w:rPr>
        <w:t xml:space="preserve">peroleh kesimpulan bahwa </w:t>
      </w:r>
      <w:r w:rsidRPr="00FE22A2">
        <w:rPr>
          <w:rFonts w:ascii="Times New Roman" w:hAnsi="Times New Roman" w:cs="Times New Roman"/>
          <w:bCs/>
          <w:i/>
          <w:noProof/>
          <w:lang w:val="id-ID"/>
        </w:rPr>
        <w:t xml:space="preserve">size </w:t>
      </w:r>
      <w:r w:rsidRPr="00FE22A2">
        <w:rPr>
          <w:rFonts w:ascii="Times New Roman" w:hAnsi="Times New Roman" w:cs="Times New Roman"/>
          <w:bCs/>
          <w:noProof/>
          <w:lang w:val="id-ID"/>
        </w:rPr>
        <w:t xml:space="preserve">berpengaruh positif terhadap NIM. </w:t>
      </w:r>
    </w:p>
    <w:p w:rsidR="00031D96" w:rsidRPr="00FE22A2" w:rsidRDefault="00031D96" w:rsidP="00202157">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Penelitian serupa juga dilakukan oleh Demirguc dan Huizinga (1999) dengan menggunakan data perbankan 80 negara selama tahun 1988-1995. Dalam penelitiannya diperoleh kesimpulan bahwa </w:t>
      </w:r>
      <w:r w:rsidRPr="00FE22A2">
        <w:rPr>
          <w:rStyle w:val="hps"/>
          <w:rFonts w:ascii="Times New Roman" w:hAnsi="Times New Roman" w:cs="Times New Roman"/>
          <w:noProof/>
          <w:lang w:val="id-ID"/>
        </w:rPr>
        <w:t>ukuran bank</w:t>
      </w:r>
      <w:r w:rsidRPr="00FE22A2">
        <w:rPr>
          <w:rFonts w:ascii="Times New Roman" w:hAnsi="Times New Roman" w:cs="Times New Roman"/>
          <w:noProof/>
          <w:lang w:val="id-ID"/>
        </w:rPr>
        <w:t xml:space="preserve"> </w:t>
      </w:r>
      <w:r w:rsidRPr="00FE22A2">
        <w:rPr>
          <w:rStyle w:val="hps"/>
          <w:rFonts w:ascii="Times New Roman" w:hAnsi="Times New Roman" w:cs="Times New Roman"/>
          <w:noProof/>
          <w:lang w:val="id-ID"/>
        </w:rPr>
        <w:t>yang ditunjukkan oleh</w:t>
      </w:r>
      <w:r w:rsidRPr="00FE22A2">
        <w:rPr>
          <w:rFonts w:ascii="Times New Roman" w:hAnsi="Times New Roman" w:cs="Times New Roman"/>
          <w:noProof/>
          <w:lang w:val="id-ID"/>
        </w:rPr>
        <w:t xml:space="preserve"> </w:t>
      </w:r>
      <w:r w:rsidRPr="00FE22A2">
        <w:rPr>
          <w:rStyle w:val="hps"/>
          <w:rFonts w:ascii="Times New Roman" w:hAnsi="Times New Roman" w:cs="Times New Roman"/>
          <w:noProof/>
          <w:lang w:val="id-ID"/>
        </w:rPr>
        <w:t>total aset</w:t>
      </w:r>
      <w:r w:rsidRPr="00FE22A2">
        <w:rPr>
          <w:rFonts w:ascii="Times New Roman" w:hAnsi="Times New Roman" w:cs="Times New Roman"/>
          <w:noProof/>
          <w:lang w:val="id-ID"/>
        </w:rPr>
        <w:t xml:space="preserve">, </w:t>
      </w:r>
      <w:r w:rsidRPr="00FE22A2">
        <w:rPr>
          <w:rStyle w:val="hps"/>
          <w:rFonts w:ascii="Times New Roman" w:hAnsi="Times New Roman" w:cs="Times New Roman"/>
          <w:noProof/>
          <w:lang w:val="id-ID"/>
        </w:rPr>
        <w:t>memiliki dampak yang signifikan</w:t>
      </w:r>
      <w:r w:rsidRPr="00FE22A2">
        <w:rPr>
          <w:rFonts w:ascii="Times New Roman" w:hAnsi="Times New Roman" w:cs="Times New Roman"/>
          <w:noProof/>
          <w:lang w:val="id-ID"/>
        </w:rPr>
        <w:t xml:space="preserve"> </w:t>
      </w:r>
      <w:r w:rsidRPr="00FE22A2">
        <w:rPr>
          <w:rStyle w:val="hps"/>
          <w:rFonts w:ascii="Times New Roman" w:hAnsi="Times New Roman" w:cs="Times New Roman"/>
          <w:noProof/>
          <w:lang w:val="id-ID"/>
        </w:rPr>
        <w:t>dan positif terhadap</w:t>
      </w:r>
      <w:r w:rsidRPr="00FE22A2">
        <w:rPr>
          <w:rFonts w:ascii="Times New Roman" w:hAnsi="Times New Roman" w:cs="Times New Roman"/>
          <w:noProof/>
          <w:lang w:val="id-ID"/>
        </w:rPr>
        <w:t xml:space="preserve"> </w:t>
      </w:r>
      <w:r w:rsidRPr="00FE22A2">
        <w:rPr>
          <w:rStyle w:val="hps"/>
          <w:rFonts w:ascii="Times New Roman" w:hAnsi="Times New Roman" w:cs="Times New Roman"/>
          <w:noProof/>
          <w:lang w:val="id-ID"/>
        </w:rPr>
        <w:t>margin bunga bersih</w:t>
      </w:r>
      <w:r w:rsidRPr="00FE22A2">
        <w:rPr>
          <w:rFonts w:ascii="Times New Roman" w:hAnsi="Times New Roman" w:cs="Times New Roman"/>
          <w:noProof/>
          <w:lang w:val="id-ID"/>
        </w:rPr>
        <w:t>. Bank-bank besar cenderung memiliki margin yang lebih tinggi dan biaya yang lebih besar, serta memiliki lebih tinggi cadangan penghapusan piutang (kredit macet).</w:t>
      </w:r>
      <w:r w:rsidR="00202157" w:rsidRPr="00FE22A2">
        <w:rPr>
          <w:rFonts w:ascii="Times New Roman" w:hAnsi="Times New Roman" w:cs="Times New Roman"/>
          <w:noProof/>
          <w:lang w:val="id-ID"/>
        </w:rPr>
        <w:t xml:space="preserve"> </w:t>
      </w:r>
      <w:r w:rsidRPr="00FE22A2">
        <w:rPr>
          <w:rFonts w:ascii="Times New Roman" w:hAnsi="Times New Roman" w:cs="Times New Roman"/>
          <w:bCs/>
          <w:noProof/>
          <w:lang w:val="id-ID"/>
        </w:rPr>
        <w:t xml:space="preserve">Berdasarkan uraian tersebut diatas, </w:t>
      </w:r>
      <w:r w:rsidRPr="00FE22A2">
        <w:rPr>
          <w:rFonts w:ascii="Times New Roman" w:hAnsi="Times New Roman" w:cs="Times New Roman"/>
          <w:noProof/>
          <w:lang w:val="id-ID"/>
        </w:rPr>
        <w:t>dalam penelitian ini dirumuskan hipotesis sebagai berikut:</w:t>
      </w:r>
    </w:p>
    <w:p w:rsidR="00031D96" w:rsidRPr="00FE22A2" w:rsidRDefault="00202157" w:rsidP="00202157">
      <w:pPr>
        <w:spacing w:after="0" w:line="240" w:lineRule="auto"/>
        <w:ind w:left="567"/>
        <w:jc w:val="both"/>
        <w:rPr>
          <w:rFonts w:ascii="Times New Roman" w:hAnsi="Times New Roman" w:cs="Times New Roman"/>
          <w:noProof/>
          <w:lang w:val="id-ID"/>
        </w:rPr>
      </w:pPr>
      <w:r w:rsidRPr="00FE22A2">
        <w:rPr>
          <w:rFonts w:ascii="Times New Roman" w:hAnsi="Times New Roman" w:cs="Times New Roman"/>
          <w:noProof/>
          <w:lang w:val="id-ID"/>
        </w:rPr>
        <w:t xml:space="preserve">H6 </w:t>
      </w:r>
      <w:r w:rsidR="00031D96" w:rsidRPr="00FE22A2">
        <w:rPr>
          <w:rFonts w:ascii="Times New Roman" w:hAnsi="Times New Roman" w:cs="Times New Roman"/>
          <w:noProof/>
          <w:lang w:val="id-ID"/>
        </w:rPr>
        <w:t>:</w:t>
      </w:r>
      <w:r w:rsidRPr="00FE22A2">
        <w:rPr>
          <w:rFonts w:ascii="Times New Roman" w:hAnsi="Times New Roman" w:cs="Times New Roman"/>
          <w:noProof/>
          <w:lang w:val="id-ID"/>
        </w:rPr>
        <w:t xml:space="preserve"> </w:t>
      </w:r>
      <w:r w:rsidR="00031D96" w:rsidRPr="00FE22A2">
        <w:rPr>
          <w:rFonts w:ascii="Times New Roman" w:hAnsi="Times New Roman" w:cs="Times New Roman"/>
          <w:noProof/>
          <w:lang w:val="id-ID"/>
        </w:rPr>
        <w:t>Ukuran Bank berpengaruh positif terhadap NIM pada Bank Asing</w:t>
      </w:r>
    </w:p>
    <w:p w:rsidR="00031D96" w:rsidRDefault="00031D96" w:rsidP="00031D96">
      <w:pPr>
        <w:spacing w:after="0" w:line="240" w:lineRule="auto"/>
        <w:jc w:val="both"/>
        <w:rPr>
          <w:rFonts w:ascii="Times New Roman" w:hAnsi="Times New Roman" w:cs="Times New Roman"/>
          <w:noProof/>
        </w:rPr>
      </w:pPr>
    </w:p>
    <w:p w:rsidR="00B04035" w:rsidRPr="00B04035" w:rsidRDefault="00B04035" w:rsidP="00031D96">
      <w:pPr>
        <w:spacing w:after="0" w:line="240" w:lineRule="auto"/>
        <w:jc w:val="both"/>
        <w:rPr>
          <w:rFonts w:ascii="Times New Roman" w:hAnsi="Times New Roman" w:cs="Times New Roman"/>
          <w:noProof/>
        </w:rPr>
      </w:pPr>
    </w:p>
    <w:p w:rsidR="00031D96" w:rsidRPr="00FE22A2" w:rsidRDefault="00031D96" w:rsidP="00031D96">
      <w:pPr>
        <w:pStyle w:val="Heading3"/>
        <w:spacing w:before="0" w:beforeAutospacing="0" w:after="0" w:afterAutospacing="0"/>
        <w:ind w:left="567" w:hanging="567"/>
        <w:jc w:val="both"/>
        <w:rPr>
          <w:noProof/>
          <w:sz w:val="22"/>
          <w:szCs w:val="22"/>
          <w:lang w:val="id-ID"/>
        </w:rPr>
      </w:pPr>
      <w:bookmarkStart w:id="39" w:name="_Toc376537882"/>
      <w:bookmarkStart w:id="40" w:name="_Toc383032050"/>
      <w:r w:rsidRPr="00FE22A2">
        <w:rPr>
          <w:noProof/>
          <w:sz w:val="22"/>
          <w:szCs w:val="22"/>
          <w:lang w:val="id-ID"/>
        </w:rPr>
        <w:lastRenderedPageBreak/>
        <w:t>Pengaruh BOPO terhadap NIM pada Bank Asing</w:t>
      </w:r>
      <w:bookmarkEnd w:id="39"/>
      <w:bookmarkEnd w:id="40"/>
    </w:p>
    <w:p w:rsidR="00031D96" w:rsidRPr="00B04035" w:rsidRDefault="00D77039" w:rsidP="00D77039">
      <w:pPr>
        <w:spacing w:after="0" w:line="240" w:lineRule="auto"/>
        <w:ind w:firstLine="567"/>
        <w:jc w:val="both"/>
        <w:rPr>
          <w:rFonts w:ascii="Times New Roman" w:hAnsi="Times New Roman" w:cs="Times New Roman"/>
          <w:noProof/>
          <w:lang w:val="id-ID"/>
        </w:rPr>
      </w:pPr>
      <w:r w:rsidRPr="00B04035">
        <w:rPr>
          <w:rFonts w:ascii="Times New Roman" w:hAnsi="Times New Roman" w:cs="Times New Roman"/>
          <w:noProof/>
          <w:lang w:val="id-ID"/>
        </w:rPr>
        <w:t xml:space="preserve"> </w:t>
      </w:r>
      <w:r w:rsidR="00B04035" w:rsidRPr="00B04035">
        <w:rPr>
          <w:rFonts w:ascii="Times New Roman" w:hAnsi="Times New Roman"/>
        </w:rPr>
        <w:t xml:space="preserve">BOPO dapat menjadi ukuran seberapa efisien kinerja sebuah perusahaan dalam aktivitas operasionalnya. Hal tersebut kemudian akan mempengaruhi </w:t>
      </w:r>
      <w:r w:rsidR="00B04035" w:rsidRPr="00B04035">
        <w:rPr>
          <w:rFonts w:ascii="Times New Roman" w:hAnsi="Times New Roman"/>
          <w:i/>
        </w:rPr>
        <w:t>Net Interest Margin</w:t>
      </w:r>
      <w:r w:rsidR="00B04035" w:rsidRPr="00B04035">
        <w:rPr>
          <w:rFonts w:ascii="Times New Roman" w:hAnsi="Times New Roman"/>
        </w:rPr>
        <w:t>. Sesuai dengan konsep Teori Laba Efisiensi Manajerial (</w:t>
      </w:r>
      <w:r w:rsidR="00B04035" w:rsidRPr="00B04035">
        <w:rPr>
          <w:rFonts w:ascii="Times New Roman" w:hAnsi="Times New Roman"/>
          <w:i/>
        </w:rPr>
        <w:t>Managerial Efficiency Theory Of Profit</w:t>
      </w:r>
      <w:r w:rsidR="00B04035" w:rsidRPr="00B04035">
        <w:rPr>
          <w:rFonts w:ascii="Times New Roman" w:hAnsi="Times New Roman"/>
        </w:rPr>
        <w:t>), semakin kecil BOPO menunjukkan semakin efisien bank dalam menjalankan aktifitas usahanya terutama kredit berdasarkan jumlah dana yang berhasil dikumpulkan. Semakin efisien bank, semakin tinggi margin bunga. Dengan alasan bahwa efisiensi manajemen yang tinggi menyiratkan kemampuan bank dalam menurunkan biaya operasional</w:t>
      </w:r>
      <w:r w:rsidR="00031D96" w:rsidRPr="00B04035">
        <w:rPr>
          <w:rFonts w:ascii="Times New Roman" w:eastAsia="Times New Roman" w:hAnsi="Times New Roman" w:cs="Times New Roman"/>
          <w:noProof/>
          <w:lang w:val="id-ID"/>
        </w:rPr>
        <w:t>.</w:t>
      </w:r>
    </w:p>
    <w:p w:rsidR="00031D96" w:rsidRPr="00FE22A2" w:rsidRDefault="00031D96" w:rsidP="00031D96">
      <w:pPr>
        <w:spacing w:after="0" w:line="240" w:lineRule="auto"/>
        <w:ind w:firstLine="567"/>
        <w:jc w:val="both"/>
        <w:rPr>
          <w:rFonts w:ascii="Times New Roman" w:eastAsia="Times New Roman" w:hAnsi="Times New Roman" w:cs="Times New Roman"/>
          <w:noProof/>
          <w:lang w:val="id-ID"/>
        </w:rPr>
      </w:pPr>
      <w:r w:rsidRPr="00FE22A2">
        <w:rPr>
          <w:rFonts w:ascii="Times New Roman" w:hAnsi="Times New Roman" w:cs="Times New Roman"/>
          <w:noProof/>
          <w:lang w:val="id-ID"/>
        </w:rPr>
        <w:t>Hasil serupa ditunjukkan juga dari hasil penelitian Sharma dan Gounder (2011). BOPO yang d</w:t>
      </w:r>
      <w:r w:rsidRPr="00FE22A2">
        <w:rPr>
          <w:rFonts w:ascii="Times New Roman" w:eastAsia="Times New Roman" w:hAnsi="Times New Roman" w:cs="Times New Roman"/>
          <w:noProof/>
          <w:lang w:val="id-ID"/>
        </w:rPr>
        <w:t>idefinisikan sebagai rasio beban operasional terhadap pendapatan bruto merupakan biaya operasi yang diperlukan untuk menghasilkan satu unit dari pendapatan kotor. Semakin efisien pengelolaan manajemen bank, semakin rendah margin bunga yang diperoleh.</w:t>
      </w:r>
    </w:p>
    <w:p w:rsidR="00031D96" w:rsidRPr="00FE22A2" w:rsidRDefault="00031D96" w:rsidP="00202157">
      <w:pPr>
        <w:spacing w:after="0" w:line="240" w:lineRule="auto"/>
        <w:ind w:firstLine="567"/>
        <w:jc w:val="both"/>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 xml:space="preserve">Hasil penelitian </w:t>
      </w:r>
      <w:r w:rsidRPr="00FE22A2">
        <w:rPr>
          <w:rFonts w:ascii="Times New Roman" w:hAnsi="Times New Roman" w:cs="Times New Roman"/>
          <w:noProof/>
          <w:lang w:val="id-ID"/>
        </w:rPr>
        <w:t xml:space="preserve">serupa juga diperoleh Zhou dan Wong (2008) yang </w:t>
      </w:r>
      <w:r w:rsidRPr="00FE22A2">
        <w:rPr>
          <w:rFonts w:ascii="Times New Roman" w:eastAsia="Times New Roman" w:hAnsi="Times New Roman" w:cs="Times New Roman"/>
          <w:noProof/>
          <w:lang w:val="id-ID"/>
        </w:rPr>
        <w:t xml:space="preserve">menunjukkan bahwa </w:t>
      </w:r>
      <w:r w:rsidRPr="00FE22A2">
        <w:rPr>
          <w:rFonts w:ascii="Times New Roman" w:eastAsia="Times New Roman" w:hAnsi="Times New Roman" w:cs="Times New Roman"/>
          <w:i/>
          <w:noProof/>
          <w:lang w:val="id-ID"/>
        </w:rPr>
        <w:t>net interest margin</w:t>
      </w:r>
      <w:r w:rsidRPr="00FE22A2">
        <w:rPr>
          <w:rFonts w:ascii="Times New Roman" w:eastAsia="Times New Roman" w:hAnsi="Times New Roman" w:cs="Times New Roman"/>
          <w:noProof/>
          <w:lang w:val="id-ID"/>
        </w:rPr>
        <w:t xml:space="preserve"> bank komersial di China menurun dari waktu ke waktu. Jika bank-bank komersial tersebut tidak menurunkan BOPO mereka, stabilitas perbankan daratan China akan beresiko besar. Peningkatkan BOPO akan mengurangi profitabilitas bank kedepannya.</w:t>
      </w:r>
      <w:r w:rsidR="00202157" w:rsidRPr="00FE22A2">
        <w:rPr>
          <w:rFonts w:ascii="Times New Roman" w:eastAsia="Times New Roman" w:hAnsi="Times New Roman" w:cs="Times New Roman"/>
          <w:noProof/>
          <w:lang w:val="id-ID"/>
        </w:rPr>
        <w:t xml:space="preserve"> </w:t>
      </w:r>
      <w:r w:rsidRPr="00FE22A2">
        <w:rPr>
          <w:rFonts w:ascii="Times New Roman" w:hAnsi="Times New Roman" w:cs="Times New Roman"/>
          <w:bCs/>
          <w:noProof/>
          <w:lang w:val="id-ID"/>
        </w:rPr>
        <w:t xml:space="preserve">Berdasarkan uraian tersebut diatas, </w:t>
      </w:r>
      <w:r w:rsidRPr="00FE22A2">
        <w:rPr>
          <w:rFonts w:ascii="Times New Roman" w:hAnsi="Times New Roman" w:cs="Times New Roman"/>
          <w:noProof/>
          <w:lang w:val="id-ID"/>
        </w:rPr>
        <w:t>dalam penelitian ini dirumuskan hipotesis sebagai berikut:</w:t>
      </w:r>
    </w:p>
    <w:p w:rsidR="00031D96" w:rsidRPr="00FE22A2" w:rsidRDefault="00202157" w:rsidP="00202157">
      <w:pPr>
        <w:autoSpaceDE w:val="0"/>
        <w:autoSpaceDN w:val="0"/>
        <w:adjustRightInd w:val="0"/>
        <w:spacing w:after="0" w:line="240" w:lineRule="auto"/>
        <w:ind w:left="567"/>
        <w:jc w:val="both"/>
        <w:rPr>
          <w:rFonts w:ascii="Times New Roman" w:hAnsi="Times New Roman" w:cs="Times New Roman"/>
          <w:b/>
          <w:noProof/>
          <w:lang w:val="id-ID"/>
        </w:rPr>
      </w:pPr>
      <w:r w:rsidRPr="00FE22A2">
        <w:rPr>
          <w:rFonts w:ascii="Times New Roman" w:hAnsi="Times New Roman" w:cs="Times New Roman"/>
          <w:noProof/>
          <w:lang w:val="id-ID"/>
        </w:rPr>
        <w:t xml:space="preserve">H7 : </w:t>
      </w:r>
      <w:r w:rsidR="00031D96" w:rsidRPr="00FE22A2">
        <w:rPr>
          <w:rFonts w:ascii="Times New Roman" w:hAnsi="Times New Roman" w:cs="Times New Roman"/>
          <w:noProof/>
          <w:lang w:val="id-ID"/>
        </w:rPr>
        <w:t>BOPO berpengaruh negatif terhadap NIM pada Bank Asing</w:t>
      </w:r>
    </w:p>
    <w:p w:rsidR="00031D96" w:rsidRPr="00FE22A2" w:rsidRDefault="00031D96" w:rsidP="00031D96">
      <w:pPr>
        <w:spacing w:after="0" w:line="240" w:lineRule="auto"/>
        <w:jc w:val="both"/>
        <w:rPr>
          <w:rFonts w:ascii="Times New Roman" w:hAnsi="Times New Roman" w:cs="Times New Roman"/>
          <w:b/>
          <w:noProof/>
          <w:lang w:val="id-ID"/>
        </w:rPr>
      </w:pPr>
    </w:p>
    <w:p w:rsidR="00031D96" w:rsidRPr="00FE22A2" w:rsidRDefault="00031D96" w:rsidP="00031D96">
      <w:pPr>
        <w:pStyle w:val="Heading3"/>
        <w:spacing w:before="0" w:beforeAutospacing="0" w:after="0" w:afterAutospacing="0"/>
        <w:ind w:left="567" w:hanging="567"/>
        <w:jc w:val="both"/>
        <w:rPr>
          <w:noProof/>
          <w:sz w:val="22"/>
          <w:szCs w:val="22"/>
          <w:lang w:val="id-ID"/>
        </w:rPr>
      </w:pPr>
      <w:bookmarkStart w:id="41" w:name="_Toc376537883"/>
      <w:bookmarkStart w:id="42" w:name="_Toc383032051"/>
      <w:r w:rsidRPr="00FE22A2">
        <w:rPr>
          <w:noProof/>
          <w:sz w:val="22"/>
          <w:szCs w:val="22"/>
          <w:lang w:val="id-ID"/>
        </w:rPr>
        <w:t>Pengaruh Risiko Kredit terhadap NIM pada Bank Asing</w:t>
      </w:r>
      <w:bookmarkEnd w:id="41"/>
      <w:bookmarkEnd w:id="42"/>
    </w:p>
    <w:p w:rsidR="00031D96" w:rsidRPr="00B04035" w:rsidRDefault="00B04035" w:rsidP="00371BA7">
      <w:pPr>
        <w:spacing w:after="0" w:line="240" w:lineRule="auto"/>
        <w:ind w:firstLine="567"/>
        <w:jc w:val="both"/>
        <w:rPr>
          <w:rFonts w:ascii="Times New Roman" w:hAnsi="Times New Roman" w:cs="Times New Roman"/>
          <w:noProof/>
          <w:lang w:val="id-ID"/>
        </w:rPr>
      </w:pPr>
      <w:r w:rsidRPr="00B04035">
        <w:rPr>
          <w:rFonts w:ascii="Times New Roman" w:hAnsi="Times New Roman"/>
        </w:rPr>
        <w:t>Berdasarkan konsep Teori Laba Menanggung Risiko (</w:t>
      </w:r>
      <w:r w:rsidRPr="00B04035">
        <w:rPr>
          <w:rFonts w:ascii="Times New Roman" w:hAnsi="Times New Roman"/>
          <w:i/>
        </w:rPr>
        <w:t>Risk-Bearing Theory Of Profit</w:t>
      </w:r>
      <w:r w:rsidRPr="00B04035">
        <w:rPr>
          <w:rFonts w:ascii="Times New Roman" w:hAnsi="Times New Roman"/>
        </w:rPr>
        <w:t xml:space="preserve">), bank dengan tingkat risiko kredit yang tinggi cenderung akan menerapkan kebijakan untuk memperoleh margin yang tinggi. Namun demikian, yang perlu diwaspadai adalah kredit merupakan jenis kegiatan penanaman dana yang sering kali justru menjadi penyebab utama bank menghadapi masalah yang cukup serius, sehingga manajemen perlu meminimisasi risiko tersebut. Manajemen bank perlu memperhatikan besarnya </w:t>
      </w:r>
      <w:r w:rsidRPr="00B04035">
        <w:rPr>
          <w:rFonts w:ascii="Times New Roman" w:hAnsi="Times New Roman"/>
          <w:i/>
          <w:iCs/>
        </w:rPr>
        <w:t xml:space="preserve">Non Performing Loan </w:t>
      </w:r>
      <w:r w:rsidRPr="00B04035">
        <w:rPr>
          <w:rFonts w:ascii="Times New Roman" w:hAnsi="Times New Roman"/>
        </w:rPr>
        <w:t>(NPL). Mengingat kredit merupakan fokus kegiatan utama perbankan dalam menjalankan fungsi intermediasinya dan kredit merupakan sumber pendapatan keuntungan terbesar bagi bank</w:t>
      </w:r>
      <w:r w:rsidR="00031D96" w:rsidRPr="00B04035">
        <w:rPr>
          <w:rFonts w:ascii="Times New Roman" w:hAnsi="Times New Roman" w:cs="Times New Roman"/>
          <w:noProof/>
          <w:lang w:val="id-ID"/>
        </w:rPr>
        <w:t>.</w:t>
      </w:r>
    </w:p>
    <w:p w:rsidR="00031D96" w:rsidRPr="00FE22A2" w:rsidRDefault="00031D96" w:rsidP="00031D96">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Sharma dan Gounder (2011) dalam penelitiannya </w:t>
      </w:r>
      <w:r w:rsidR="009F7A14" w:rsidRPr="00FE22A2">
        <w:rPr>
          <w:rFonts w:ascii="Times New Roman" w:hAnsi="Times New Roman" w:cs="Times New Roman"/>
          <w:noProof/>
          <w:lang w:val="id-ID"/>
        </w:rPr>
        <w:t xml:space="preserve">juga </w:t>
      </w:r>
      <w:r w:rsidRPr="00FE22A2">
        <w:rPr>
          <w:rFonts w:ascii="Times New Roman" w:hAnsi="Times New Roman" w:cs="Times New Roman"/>
          <w:noProof/>
          <w:lang w:val="id-ID"/>
        </w:rPr>
        <w:t xml:space="preserve">menyimpulkan bahwa </w:t>
      </w:r>
      <w:r w:rsidRPr="00FE22A2">
        <w:rPr>
          <w:rFonts w:ascii="Times New Roman" w:eastAsia="Times New Roman" w:hAnsi="Times New Roman" w:cs="Times New Roman"/>
          <w:noProof/>
          <w:lang w:val="id-ID"/>
        </w:rPr>
        <w:t>risiko kredit memiliki hubungan positif dengan NIM. Hubungan positif menunjukkan komunikasi NIM dipengaruhi oleh tingkat risiko kredit bank. Fungsi pinjaman bank mengekspos mereka untuk menanggung risiko kredit, sehingga bank akan menerapkan premi risiko atau penyisihan kerugian kredit yang besar.</w:t>
      </w:r>
    </w:p>
    <w:p w:rsidR="00031D96" w:rsidRPr="00FE22A2" w:rsidRDefault="00031D96" w:rsidP="00371BA7">
      <w:pPr>
        <w:spacing w:after="0" w:line="240" w:lineRule="auto"/>
        <w:ind w:firstLine="567"/>
        <w:jc w:val="both"/>
        <w:rPr>
          <w:rFonts w:ascii="Times New Roman" w:eastAsia="Times New Roman" w:hAnsi="Times New Roman" w:cs="Times New Roman"/>
          <w:noProof/>
          <w:lang w:val="id-ID"/>
        </w:rPr>
      </w:pPr>
      <w:r w:rsidRPr="00FE22A2">
        <w:rPr>
          <w:rFonts w:ascii="Times New Roman" w:hAnsi="Times New Roman" w:cs="Times New Roman"/>
          <w:noProof/>
          <w:lang w:val="id-ID"/>
        </w:rPr>
        <w:t xml:space="preserve">Brock dan Suarez (2000) dalam penelitiannya telah menemukan bahwa rasio </w:t>
      </w:r>
      <w:r w:rsidRPr="00FE22A2">
        <w:rPr>
          <w:rFonts w:ascii="Times New Roman" w:eastAsia="Times New Roman" w:hAnsi="Times New Roman" w:cs="Times New Roman"/>
          <w:noProof/>
          <w:lang w:val="id-ID"/>
        </w:rPr>
        <w:t xml:space="preserve">kredit bermasalah terhadap total kredit berpengaruh secara positif signifikan terhadap </w:t>
      </w:r>
      <w:r w:rsidRPr="00FE22A2">
        <w:rPr>
          <w:rFonts w:ascii="Times New Roman" w:eastAsia="Times New Roman" w:hAnsi="Times New Roman" w:cs="Times New Roman"/>
          <w:i/>
          <w:noProof/>
          <w:lang w:val="id-ID"/>
        </w:rPr>
        <w:t>margin</w:t>
      </w:r>
      <w:r w:rsidRPr="00FE22A2">
        <w:rPr>
          <w:rFonts w:ascii="Times New Roman" w:eastAsia="Times New Roman" w:hAnsi="Times New Roman" w:cs="Times New Roman"/>
          <w:noProof/>
          <w:lang w:val="id-ID"/>
        </w:rPr>
        <w:t xml:space="preserve"> bank. </w:t>
      </w:r>
      <w:r w:rsidR="00371BA7" w:rsidRPr="00FE22A2">
        <w:rPr>
          <w:rFonts w:ascii="Times New Roman" w:eastAsia="Times New Roman" w:hAnsi="Times New Roman" w:cs="Times New Roman"/>
          <w:noProof/>
          <w:lang w:val="id-ID"/>
        </w:rPr>
        <w:t>Hal ini</w:t>
      </w:r>
      <w:r w:rsidRPr="00FE22A2">
        <w:rPr>
          <w:rFonts w:ascii="Times New Roman" w:eastAsia="Times New Roman" w:hAnsi="Times New Roman" w:cs="Times New Roman"/>
          <w:noProof/>
          <w:lang w:val="id-ID"/>
        </w:rPr>
        <w:t xml:space="preserve"> menjelaskan bahwa kredit bermasalah akan mengurangi pendapatan bank, sehingga menurunkan </w:t>
      </w:r>
      <w:r w:rsidRPr="00FE22A2">
        <w:rPr>
          <w:rFonts w:ascii="Times New Roman" w:eastAsia="Times New Roman" w:hAnsi="Times New Roman" w:cs="Times New Roman"/>
          <w:i/>
          <w:noProof/>
          <w:lang w:val="id-ID"/>
        </w:rPr>
        <w:t>margin</w:t>
      </w:r>
      <w:r w:rsidRPr="00FE22A2">
        <w:rPr>
          <w:rFonts w:ascii="Times New Roman" w:eastAsia="Times New Roman" w:hAnsi="Times New Roman" w:cs="Times New Roman"/>
          <w:noProof/>
          <w:lang w:val="id-ID"/>
        </w:rPr>
        <w:t xml:space="preserve"> bank. </w:t>
      </w:r>
      <w:r w:rsidR="00977C4C" w:rsidRPr="00FE22A2">
        <w:rPr>
          <w:rFonts w:ascii="Times New Roman" w:eastAsia="Times New Roman" w:hAnsi="Times New Roman" w:cs="Times New Roman"/>
          <w:noProof/>
          <w:lang w:val="id-ID"/>
        </w:rPr>
        <w:t>Dapat digambarkan,</w:t>
      </w:r>
      <w:r w:rsidRPr="00FE22A2">
        <w:rPr>
          <w:rFonts w:ascii="Times New Roman" w:eastAsia="Times New Roman" w:hAnsi="Times New Roman" w:cs="Times New Roman"/>
          <w:noProof/>
          <w:lang w:val="id-ID"/>
        </w:rPr>
        <w:t xml:space="preserve"> kondisi bank dengan proporsi kredit macet yang tinggi akan mengalami penurunan </w:t>
      </w:r>
      <w:r w:rsidRPr="00FE22A2">
        <w:rPr>
          <w:rFonts w:ascii="Times New Roman" w:eastAsia="Times New Roman" w:hAnsi="Times New Roman" w:cs="Times New Roman"/>
          <w:i/>
          <w:noProof/>
          <w:lang w:val="id-ID"/>
        </w:rPr>
        <w:t>margin</w:t>
      </w:r>
      <w:r w:rsidRPr="00FE22A2">
        <w:rPr>
          <w:rFonts w:ascii="Times New Roman" w:eastAsia="Times New Roman" w:hAnsi="Times New Roman" w:cs="Times New Roman"/>
          <w:noProof/>
          <w:lang w:val="id-ID"/>
        </w:rPr>
        <w:t>, oleh</w:t>
      </w:r>
      <w:r w:rsidR="00977C4C" w:rsidRPr="00FE22A2">
        <w:rPr>
          <w:rFonts w:ascii="Times New Roman" w:eastAsia="Times New Roman" w:hAnsi="Times New Roman" w:cs="Times New Roman"/>
          <w:noProof/>
          <w:lang w:val="id-ID"/>
        </w:rPr>
        <w:t xml:space="preserve"> </w:t>
      </w:r>
      <w:r w:rsidRPr="00FE22A2">
        <w:rPr>
          <w:rFonts w:ascii="Times New Roman" w:eastAsia="Times New Roman" w:hAnsi="Times New Roman" w:cs="Times New Roman"/>
          <w:noProof/>
          <w:lang w:val="id-ID"/>
        </w:rPr>
        <w:t>karenanya bank akan menetapkan kebijakan suku bunga pinjaman yang lebih tinggi.</w:t>
      </w:r>
      <w:r w:rsidR="00371BA7" w:rsidRPr="00FE22A2">
        <w:rPr>
          <w:rFonts w:ascii="Times New Roman" w:eastAsia="Times New Roman" w:hAnsi="Times New Roman" w:cs="Times New Roman"/>
          <w:noProof/>
          <w:lang w:val="id-ID"/>
        </w:rPr>
        <w:t xml:space="preserve"> </w:t>
      </w:r>
      <w:r w:rsidRPr="00FE22A2">
        <w:rPr>
          <w:rFonts w:ascii="Times New Roman" w:hAnsi="Times New Roman" w:cs="Times New Roman"/>
          <w:bCs/>
          <w:noProof/>
          <w:lang w:val="id-ID"/>
        </w:rPr>
        <w:t xml:space="preserve">Berdasarkan uraian tersebut diatas, </w:t>
      </w:r>
      <w:r w:rsidRPr="00FE22A2">
        <w:rPr>
          <w:rFonts w:ascii="Times New Roman" w:hAnsi="Times New Roman" w:cs="Times New Roman"/>
          <w:noProof/>
          <w:lang w:val="id-ID"/>
        </w:rPr>
        <w:t>dalam penelitian ini dirumuskan hipotesis sebagai berikut:</w:t>
      </w:r>
    </w:p>
    <w:p w:rsidR="00031D96" w:rsidRPr="00FE22A2" w:rsidRDefault="00371BA7" w:rsidP="00371BA7">
      <w:pPr>
        <w:autoSpaceDE w:val="0"/>
        <w:autoSpaceDN w:val="0"/>
        <w:adjustRightInd w:val="0"/>
        <w:spacing w:after="0" w:line="240" w:lineRule="auto"/>
        <w:ind w:left="567"/>
        <w:jc w:val="both"/>
        <w:rPr>
          <w:rFonts w:ascii="Times New Roman" w:hAnsi="Times New Roman" w:cs="Times New Roman"/>
          <w:b/>
          <w:noProof/>
          <w:lang w:val="id-ID"/>
        </w:rPr>
      </w:pPr>
      <w:r w:rsidRPr="00FE22A2">
        <w:rPr>
          <w:rFonts w:ascii="Times New Roman" w:hAnsi="Times New Roman" w:cs="Times New Roman"/>
          <w:noProof/>
          <w:lang w:val="id-ID"/>
        </w:rPr>
        <w:t xml:space="preserve">H8 : </w:t>
      </w:r>
      <w:r w:rsidR="00031D96" w:rsidRPr="00FE22A2">
        <w:rPr>
          <w:rFonts w:ascii="Times New Roman" w:hAnsi="Times New Roman" w:cs="Times New Roman"/>
          <w:noProof/>
          <w:lang w:val="id-ID"/>
        </w:rPr>
        <w:t>Risiko Kredit</w:t>
      </w:r>
      <w:r w:rsidR="00031D96" w:rsidRPr="00FE22A2">
        <w:rPr>
          <w:rFonts w:ascii="Times New Roman" w:hAnsi="Times New Roman" w:cs="Times New Roman"/>
          <w:b/>
          <w:noProof/>
          <w:lang w:val="id-ID"/>
        </w:rPr>
        <w:t xml:space="preserve"> </w:t>
      </w:r>
      <w:r w:rsidR="00031D96" w:rsidRPr="00FE22A2">
        <w:rPr>
          <w:rFonts w:ascii="Times New Roman" w:hAnsi="Times New Roman" w:cs="Times New Roman"/>
          <w:noProof/>
          <w:lang w:val="id-ID"/>
        </w:rPr>
        <w:t>berpengaruh positif terhadap NIM pada Bank Asing</w:t>
      </w:r>
    </w:p>
    <w:p w:rsidR="00031D96" w:rsidRPr="00FE22A2" w:rsidRDefault="00031D96" w:rsidP="00031D96">
      <w:pPr>
        <w:spacing w:after="0" w:line="240" w:lineRule="auto"/>
        <w:jc w:val="both"/>
        <w:rPr>
          <w:rFonts w:ascii="Times New Roman" w:hAnsi="Times New Roman" w:cs="Times New Roman"/>
          <w:b/>
          <w:noProof/>
          <w:lang w:val="id-ID"/>
        </w:rPr>
      </w:pPr>
    </w:p>
    <w:p w:rsidR="00031D96" w:rsidRPr="00FE22A2" w:rsidRDefault="00031D96" w:rsidP="00031D96">
      <w:pPr>
        <w:pStyle w:val="Heading3"/>
        <w:spacing w:before="0" w:beforeAutospacing="0" w:after="0" w:afterAutospacing="0"/>
        <w:ind w:left="567" w:hanging="567"/>
        <w:jc w:val="both"/>
        <w:rPr>
          <w:noProof/>
          <w:sz w:val="22"/>
          <w:szCs w:val="22"/>
          <w:lang w:val="id-ID"/>
        </w:rPr>
      </w:pPr>
      <w:bookmarkStart w:id="43" w:name="_Toc376537884"/>
      <w:bookmarkStart w:id="44" w:name="_Toc383032052"/>
      <w:r w:rsidRPr="00FE22A2">
        <w:rPr>
          <w:noProof/>
          <w:sz w:val="22"/>
          <w:szCs w:val="22"/>
          <w:lang w:val="id-ID"/>
        </w:rPr>
        <w:t>Pengaruh Kinerja Kredit terhadap NIM pada Bank Asing</w:t>
      </w:r>
      <w:bookmarkEnd w:id="43"/>
      <w:bookmarkEnd w:id="44"/>
    </w:p>
    <w:p w:rsidR="00031D96" w:rsidRPr="00B04035" w:rsidRDefault="00B04035" w:rsidP="00977C4C">
      <w:pPr>
        <w:autoSpaceDE w:val="0"/>
        <w:autoSpaceDN w:val="0"/>
        <w:adjustRightInd w:val="0"/>
        <w:spacing w:after="0" w:line="240" w:lineRule="auto"/>
        <w:ind w:firstLine="567"/>
        <w:jc w:val="both"/>
        <w:rPr>
          <w:rFonts w:ascii="Times New Roman" w:hAnsi="Times New Roman" w:cs="Times New Roman"/>
          <w:noProof/>
          <w:lang w:val="id-ID"/>
        </w:rPr>
      </w:pPr>
      <w:r w:rsidRPr="00B04035">
        <w:rPr>
          <w:rFonts w:ascii="Times New Roman" w:hAnsi="Times New Roman"/>
          <w:i/>
          <w:noProof/>
        </w:rPr>
        <w:t>A</w:t>
      </w:r>
      <w:r w:rsidRPr="00B04035">
        <w:rPr>
          <w:rFonts w:ascii="Times New Roman" w:hAnsi="Times New Roman"/>
          <w:i/>
          <w:noProof/>
          <w:lang w:val="id-ID"/>
        </w:rPr>
        <w:t>gency cost of debt</w:t>
      </w:r>
      <w:r w:rsidRPr="00B04035">
        <w:rPr>
          <w:rFonts w:ascii="Times New Roman" w:hAnsi="Times New Roman"/>
          <w:noProof/>
          <w:lang w:val="id-ID"/>
        </w:rPr>
        <w:t xml:space="preserve"> </w:t>
      </w:r>
      <w:r w:rsidRPr="00B04035">
        <w:rPr>
          <w:rFonts w:ascii="Times New Roman" w:hAnsi="Times New Roman"/>
          <w:i/>
          <w:noProof/>
        </w:rPr>
        <w:t>theory</w:t>
      </w:r>
      <w:r w:rsidRPr="00B04035">
        <w:rPr>
          <w:rFonts w:ascii="Times New Roman" w:hAnsi="Times New Roman"/>
          <w:noProof/>
        </w:rPr>
        <w:t xml:space="preserve"> </w:t>
      </w:r>
      <w:r w:rsidRPr="00B04035">
        <w:rPr>
          <w:rFonts w:ascii="Times New Roman" w:hAnsi="Times New Roman"/>
          <w:noProof/>
          <w:lang w:val="id-ID"/>
        </w:rPr>
        <w:t xml:space="preserve">menyatakan bahwa perusahaan dengan tingkat hutang yang tinggi akan menyebabkan pemilik bank berperilaku lebih beresiko atas beban </w:t>
      </w:r>
      <w:r w:rsidRPr="00B04035">
        <w:rPr>
          <w:rFonts w:ascii="Times New Roman" w:hAnsi="Times New Roman"/>
          <w:i/>
          <w:noProof/>
          <w:lang w:val="id-ID"/>
        </w:rPr>
        <w:t>debt holder</w:t>
      </w:r>
      <w:r w:rsidRPr="00B04035">
        <w:rPr>
          <w:rFonts w:ascii="Times New Roman" w:hAnsi="Times New Roman"/>
          <w:noProof/>
          <w:lang w:val="id-ID"/>
        </w:rPr>
        <w:t xml:space="preserve"> atau para deposan.</w:t>
      </w:r>
      <w:r w:rsidRPr="00B04035">
        <w:rPr>
          <w:rFonts w:ascii="Times New Roman" w:hAnsi="Times New Roman"/>
          <w:noProof/>
        </w:rPr>
        <w:t xml:space="preserve"> Dengan kata lain, </w:t>
      </w:r>
      <w:r w:rsidRPr="00B04035">
        <w:rPr>
          <w:rFonts w:ascii="Times New Roman" w:hAnsi="Times New Roman"/>
          <w:noProof/>
          <w:lang w:val="id-ID"/>
        </w:rPr>
        <w:t>pemilik bank</w:t>
      </w:r>
      <w:r w:rsidRPr="00B04035">
        <w:rPr>
          <w:rFonts w:ascii="Times New Roman" w:hAnsi="Times New Roman"/>
          <w:noProof/>
        </w:rPr>
        <w:t xml:space="preserve"> akan berupaya untuk meningkatkan laba atau margin. </w:t>
      </w:r>
      <w:r w:rsidRPr="00B04035">
        <w:rPr>
          <w:rFonts w:ascii="Times New Roman" w:hAnsi="Times New Roman"/>
        </w:rPr>
        <w:t xml:space="preserve">Semakin tinggi </w:t>
      </w:r>
      <w:r w:rsidRPr="00B04035">
        <w:rPr>
          <w:rFonts w:ascii="Times New Roman" w:hAnsi="Times New Roman"/>
          <w:i/>
          <w:iCs/>
        </w:rPr>
        <w:t xml:space="preserve">Loan to Deposit Ratio </w:t>
      </w:r>
      <w:r w:rsidRPr="00B04035">
        <w:rPr>
          <w:rFonts w:ascii="Times New Roman" w:hAnsi="Times New Roman"/>
        </w:rPr>
        <w:t>(LDR), maka semakin tinggi tingkat kredit yang diberikan. Semakin besar tingkat kredit yang diberikan, semakin meningkatkan potensi margin yang akan diterima. Tetapi apabila LDR terlalu tinggi, bank justru dapat mengalami permasalahan berupa kesulitan likuiditas</w:t>
      </w:r>
      <w:r w:rsidR="00031D96" w:rsidRPr="00B04035">
        <w:rPr>
          <w:rFonts w:ascii="Times New Roman" w:hAnsi="Times New Roman" w:cs="Times New Roman"/>
          <w:noProof/>
          <w:lang w:val="id-ID"/>
        </w:rPr>
        <w:t>.</w:t>
      </w:r>
    </w:p>
    <w:p w:rsidR="00031D96" w:rsidRPr="00FE22A2" w:rsidRDefault="00031D96" w:rsidP="00031D96">
      <w:pPr>
        <w:autoSpaceDE w:val="0"/>
        <w:autoSpaceDN w:val="0"/>
        <w:adjustRightInd w:val="0"/>
        <w:spacing w:after="0" w:line="240" w:lineRule="auto"/>
        <w:ind w:firstLine="567"/>
        <w:jc w:val="both"/>
        <w:rPr>
          <w:rFonts w:ascii="Times New Roman" w:eastAsia="Times New Roman" w:hAnsi="Times New Roman" w:cs="Times New Roman"/>
          <w:noProof/>
          <w:lang w:val="id-ID"/>
        </w:rPr>
      </w:pPr>
      <w:r w:rsidRPr="00FE22A2">
        <w:rPr>
          <w:rFonts w:ascii="Times New Roman" w:eastAsia="Times New Roman" w:hAnsi="Times New Roman" w:cs="Times New Roman"/>
          <w:noProof/>
          <w:lang w:val="id-ID"/>
        </w:rPr>
        <w:t>Penelitian serupa terhadap faktor-faktor penentu NIM dilakukan juga oleh Brock</w:t>
      </w:r>
      <w:r w:rsidRPr="00FE22A2">
        <w:rPr>
          <w:rFonts w:ascii="Times New Roman" w:hAnsi="Times New Roman" w:cs="Times New Roman"/>
          <w:noProof/>
          <w:lang w:val="id-ID"/>
        </w:rPr>
        <w:t xml:space="preserve"> dan </w:t>
      </w:r>
      <w:r w:rsidRPr="00FE22A2">
        <w:rPr>
          <w:rFonts w:ascii="Times New Roman" w:eastAsia="Times New Roman" w:hAnsi="Times New Roman" w:cs="Times New Roman"/>
          <w:noProof/>
          <w:lang w:val="id-ID"/>
        </w:rPr>
        <w:t>Suarez (2000). Dalam penelitian tersebut disimpulkan bahwa kinerja kredit berpengaruh positif signifikan terhadap NIM pada negara-negara berkembang, yaitu Bolivia, Kolombia, dan Peru. Peningkatan kinerja kredit yang merupakan aktivitas operasional utama mampu meningkatkan margin bank.</w:t>
      </w:r>
    </w:p>
    <w:p w:rsidR="00031D96" w:rsidRPr="00FE22A2" w:rsidRDefault="00031D96" w:rsidP="00977C4C">
      <w:pPr>
        <w:autoSpaceDE w:val="0"/>
        <w:autoSpaceDN w:val="0"/>
        <w:adjustRightInd w:val="0"/>
        <w:spacing w:after="0" w:line="240" w:lineRule="auto"/>
        <w:ind w:firstLine="567"/>
        <w:jc w:val="both"/>
        <w:rPr>
          <w:rFonts w:ascii="Times New Roman" w:hAnsi="Times New Roman" w:cs="Times New Roman"/>
          <w:bCs/>
          <w:noProof/>
          <w:lang w:val="id-ID"/>
        </w:rPr>
      </w:pPr>
      <w:r w:rsidRPr="00FE22A2">
        <w:rPr>
          <w:rFonts w:ascii="Times New Roman" w:hAnsi="Times New Roman" w:cs="Times New Roman"/>
          <w:noProof/>
          <w:lang w:val="id-ID"/>
        </w:rPr>
        <w:t xml:space="preserve">Demirguc dan Huizinga (1999) dalam penelitiannya </w:t>
      </w:r>
      <w:r w:rsidRPr="00FE22A2">
        <w:rPr>
          <w:rFonts w:ascii="Times New Roman" w:hAnsi="Times New Roman" w:cs="Times New Roman"/>
          <w:bCs/>
          <w:noProof/>
          <w:lang w:val="id-ID"/>
        </w:rPr>
        <w:t xml:space="preserve">memperoleh hasil </w:t>
      </w:r>
      <w:r w:rsidR="00977C4C" w:rsidRPr="00FE22A2">
        <w:rPr>
          <w:rFonts w:ascii="Times New Roman" w:hAnsi="Times New Roman" w:cs="Times New Roman"/>
          <w:bCs/>
          <w:noProof/>
          <w:lang w:val="id-ID"/>
        </w:rPr>
        <w:t xml:space="preserve">bahwa </w:t>
      </w:r>
      <w:r w:rsidRPr="00FE22A2">
        <w:rPr>
          <w:rFonts w:ascii="Times New Roman" w:hAnsi="Times New Roman" w:cs="Times New Roman"/>
          <w:bCs/>
          <w:noProof/>
          <w:lang w:val="id-ID"/>
        </w:rPr>
        <w:t xml:space="preserve">rasio likuiditas memiliki hubungan yang positif signifikan terhadap margin bunga bersih. </w:t>
      </w:r>
      <w:r w:rsidR="00977C4C" w:rsidRPr="00FE22A2">
        <w:rPr>
          <w:rFonts w:ascii="Times New Roman" w:hAnsi="Times New Roman" w:cs="Times New Roman"/>
          <w:noProof/>
          <w:lang w:val="id-ID"/>
        </w:rPr>
        <w:t>P</w:t>
      </w:r>
      <w:r w:rsidRPr="00FE22A2">
        <w:rPr>
          <w:rFonts w:ascii="Times New Roman" w:hAnsi="Times New Roman" w:cs="Times New Roman"/>
          <w:noProof/>
          <w:lang w:val="id-ID"/>
        </w:rPr>
        <w:t xml:space="preserve">enelitian </w:t>
      </w:r>
      <w:r w:rsidR="00977C4C" w:rsidRPr="00FE22A2">
        <w:rPr>
          <w:rFonts w:ascii="Times New Roman" w:hAnsi="Times New Roman" w:cs="Times New Roman"/>
          <w:noProof/>
          <w:lang w:val="id-ID"/>
        </w:rPr>
        <w:t xml:space="preserve">ini dilakukan </w:t>
      </w:r>
      <w:r w:rsidRPr="00FE22A2">
        <w:rPr>
          <w:rFonts w:ascii="Times New Roman" w:hAnsi="Times New Roman" w:cs="Times New Roman"/>
          <w:noProof/>
          <w:lang w:val="id-ID"/>
        </w:rPr>
        <w:t xml:space="preserve">terhadap perbankan di 80 negara, sehingga secara khusus rasio ini memiliki dampak yang berbeda-beda. Hal ini dikarenakan </w:t>
      </w:r>
      <w:r w:rsidRPr="00FE22A2">
        <w:rPr>
          <w:rFonts w:ascii="Times New Roman" w:hAnsi="Times New Roman" w:cs="Times New Roman"/>
          <w:bCs/>
          <w:noProof/>
          <w:lang w:val="id-ID"/>
        </w:rPr>
        <w:lastRenderedPageBreak/>
        <w:t>s</w:t>
      </w:r>
      <w:r w:rsidRPr="00FE22A2">
        <w:rPr>
          <w:rStyle w:val="hps"/>
          <w:rFonts w:ascii="Times New Roman" w:hAnsi="Times New Roman" w:cs="Times New Roman"/>
          <w:noProof/>
          <w:lang w:val="id-ID"/>
        </w:rPr>
        <w:t>istem</w:t>
      </w:r>
      <w:r w:rsidRPr="00FE22A2">
        <w:rPr>
          <w:rFonts w:ascii="Times New Roman" w:hAnsi="Times New Roman" w:cs="Times New Roman"/>
          <w:noProof/>
          <w:lang w:val="id-ID"/>
        </w:rPr>
        <w:t xml:space="preserve"> </w:t>
      </w:r>
      <w:r w:rsidRPr="00FE22A2">
        <w:rPr>
          <w:rStyle w:val="hps"/>
          <w:rFonts w:ascii="Times New Roman" w:hAnsi="Times New Roman" w:cs="Times New Roman"/>
          <w:noProof/>
          <w:lang w:val="id-ID"/>
        </w:rPr>
        <w:t>perbankan</w:t>
      </w:r>
      <w:r w:rsidRPr="00FE22A2">
        <w:rPr>
          <w:rFonts w:ascii="Times New Roman" w:hAnsi="Times New Roman" w:cs="Times New Roman"/>
          <w:noProof/>
          <w:lang w:val="id-ID"/>
        </w:rPr>
        <w:t xml:space="preserve"> </w:t>
      </w:r>
      <w:r w:rsidRPr="00FE22A2">
        <w:rPr>
          <w:rStyle w:val="hps"/>
          <w:rFonts w:ascii="Times New Roman" w:hAnsi="Times New Roman" w:cs="Times New Roman"/>
          <w:noProof/>
          <w:lang w:val="id-ID"/>
        </w:rPr>
        <w:t>di seluruh dunia</w:t>
      </w:r>
      <w:r w:rsidRPr="00FE22A2">
        <w:rPr>
          <w:rFonts w:ascii="Times New Roman" w:hAnsi="Times New Roman" w:cs="Times New Roman"/>
          <w:noProof/>
          <w:lang w:val="id-ID"/>
        </w:rPr>
        <w:t xml:space="preserve"> </w:t>
      </w:r>
      <w:r w:rsidRPr="00FE22A2">
        <w:rPr>
          <w:rStyle w:val="hps"/>
          <w:rFonts w:ascii="Times New Roman" w:hAnsi="Times New Roman" w:cs="Times New Roman"/>
          <w:noProof/>
          <w:lang w:val="id-ID"/>
        </w:rPr>
        <w:t>berbeda-beda, di</w:t>
      </w:r>
      <w:r w:rsidRPr="00FE22A2">
        <w:rPr>
          <w:rFonts w:ascii="Times New Roman" w:hAnsi="Times New Roman" w:cs="Times New Roman"/>
          <w:noProof/>
          <w:lang w:val="id-ID"/>
        </w:rPr>
        <w:t xml:space="preserve"> setiap </w:t>
      </w:r>
      <w:r w:rsidRPr="00FE22A2">
        <w:rPr>
          <w:rStyle w:val="hps"/>
          <w:rFonts w:ascii="Times New Roman" w:hAnsi="Times New Roman" w:cs="Times New Roman"/>
          <w:noProof/>
          <w:lang w:val="id-ID"/>
        </w:rPr>
        <w:t>negara</w:t>
      </w:r>
      <w:r w:rsidRPr="00FE22A2">
        <w:rPr>
          <w:rFonts w:ascii="Times New Roman" w:hAnsi="Times New Roman" w:cs="Times New Roman"/>
          <w:noProof/>
          <w:lang w:val="id-ID"/>
        </w:rPr>
        <w:t xml:space="preserve"> </w:t>
      </w:r>
      <w:r w:rsidRPr="00FE22A2">
        <w:rPr>
          <w:rStyle w:val="hps"/>
          <w:rFonts w:ascii="Times New Roman" w:hAnsi="Times New Roman" w:cs="Times New Roman"/>
          <w:noProof/>
          <w:lang w:val="id-ID"/>
        </w:rPr>
        <w:t>bank harus berurusan dengan</w:t>
      </w:r>
      <w:r w:rsidRPr="00FE22A2">
        <w:rPr>
          <w:rFonts w:ascii="Times New Roman" w:hAnsi="Times New Roman" w:cs="Times New Roman"/>
          <w:noProof/>
          <w:lang w:val="id-ID"/>
        </w:rPr>
        <w:t xml:space="preserve"> </w:t>
      </w:r>
      <w:r w:rsidRPr="00FE22A2">
        <w:rPr>
          <w:rStyle w:val="hps"/>
          <w:rFonts w:ascii="Times New Roman" w:hAnsi="Times New Roman" w:cs="Times New Roman"/>
          <w:noProof/>
          <w:lang w:val="id-ID"/>
        </w:rPr>
        <w:t>lingkungan</w:t>
      </w:r>
      <w:r w:rsidRPr="00FE22A2">
        <w:rPr>
          <w:rFonts w:ascii="Times New Roman" w:hAnsi="Times New Roman" w:cs="Times New Roman"/>
          <w:noProof/>
          <w:lang w:val="id-ID"/>
        </w:rPr>
        <w:t xml:space="preserve"> </w:t>
      </w:r>
      <w:r w:rsidRPr="00FE22A2">
        <w:rPr>
          <w:rStyle w:val="hps"/>
          <w:rFonts w:ascii="Times New Roman" w:hAnsi="Times New Roman" w:cs="Times New Roman"/>
          <w:noProof/>
          <w:lang w:val="id-ID"/>
        </w:rPr>
        <w:t>makroekonomi</w:t>
      </w:r>
      <w:r w:rsidRPr="00FE22A2">
        <w:rPr>
          <w:rFonts w:ascii="Times New Roman" w:hAnsi="Times New Roman" w:cs="Times New Roman"/>
          <w:noProof/>
          <w:lang w:val="id-ID"/>
        </w:rPr>
        <w:t xml:space="preserve"> </w:t>
      </w:r>
      <w:r w:rsidRPr="00FE22A2">
        <w:rPr>
          <w:rStyle w:val="hps"/>
          <w:rFonts w:ascii="Times New Roman" w:hAnsi="Times New Roman" w:cs="Times New Roman"/>
          <w:noProof/>
          <w:lang w:val="id-ID"/>
        </w:rPr>
        <w:t>dan mikroekonomi yang berbeda</w:t>
      </w:r>
      <w:r w:rsidRPr="00FE22A2">
        <w:rPr>
          <w:rFonts w:ascii="Times New Roman" w:hAnsi="Times New Roman" w:cs="Times New Roman"/>
          <w:noProof/>
          <w:lang w:val="id-ID"/>
        </w:rPr>
        <w:t>.</w:t>
      </w:r>
      <w:r w:rsidR="00977C4C" w:rsidRPr="00FE22A2">
        <w:rPr>
          <w:rFonts w:ascii="Times New Roman" w:hAnsi="Times New Roman" w:cs="Times New Roman"/>
          <w:bCs/>
          <w:noProof/>
          <w:lang w:val="id-ID"/>
        </w:rPr>
        <w:t xml:space="preserve"> </w:t>
      </w:r>
      <w:r w:rsidRPr="00FE22A2">
        <w:rPr>
          <w:rFonts w:ascii="Times New Roman" w:hAnsi="Times New Roman" w:cs="Times New Roman"/>
          <w:bCs/>
          <w:noProof/>
          <w:lang w:val="id-ID"/>
        </w:rPr>
        <w:t xml:space="preserve">Berdasarkan uraian tersebut diatas, </w:t>
      </w:r>
      <w:r w:rsidRPr="00FE22A2">
        <w:rPr>
          <w:rFonts w:ascii="Times New Roman" w:hAnsi="Times New Roman" w:cs="Times New Roman"/>
          <w:noProof/>
          <w:lang w:val="id-ID"/>
        </w:rPr>
        <w:t>dalam penelitian ini dirumuskan hipotesis sebagai berikut:</w:t>
      </w:r>
    </w:p>
    <w:p w:rsidR="00031D96" w:rsidRPr="00FE22A2" w:rsidRDefault="00977C4C" w:rsidP="00977C4C">
      <w:pPr>
        <w:autoSpaceDE w:val="0"/>
        <w:autoSpaceDN w:val="0"/>
        <w:adjustRightInd w:val="0"/>
        <w:spacing w:after="0" w:line="240" w:lineRule="auto"/>
        <w:ind w:left="567"/>
        <w:jc w:val="both"/>
        <w:rPr>
          <w:rFonts w:ascii="Times New Roman" w:hAnsi="Times New Roman" w:cs="Times New Roman"/>
          <w:b/>
          <w:noProof/>
          <w:lang w:val="id-ID"/>
        </w:rPr>
      </w:pPr>
      <w:r w:rsidRPr="00FE22A2">
        <w:rPr>
          <w:rFonts w:ascii="Times New Roman" w:hAnsi="Times New Roman" w:cs="Times New Roman"/>
          <w:noProof/>
          <w:lang w:val="id-ID"/>
        </w:rPr>
        <w:t xml:space="preserve">H9 : </w:t>
      </w:r>
      <w:r w:rsidR="00031D96" w:rsidRPr="00FE22A2">
        <w:rPr>
          <w:rFonts w:ascii="Times New Roman" w:hAnsi="Times New Roman" w:cs="Times New Roman"/>
          <w:noProof/>
          <w:lang w:val="id-ID"/>
        </w:rPr>
        <w:t>Kinerja Kredit</w:t>
      </w:r>
      <w:r w:rsidR="00031D96" w:rsidRPr="00FE22A2">
        <w:rPr>
          <w:rFonts w:ascii="Times New Roman" w:hAnsi="Times New Roman" w:cs="Times New Roman"/>
          <w:b/>
          <w:noProof/>
          <w:lang w:val="id-ID"/>
        </w:rPr>
        <w:t xml:space="preserve"> </w:t>
      </w:r>
      <w:r w:rsidR="00031D96" w:rsidRPr="00FE22A2">
        <w:rPr>
          <w:rFonts w:ascii="Times New Roman" w:hAnsi="Times New Roman" w:cs="Times New Roman"/>
          <w:noProof/>
          <w:lang w:val="id-ID"/>
        </w:rPr>
        <w:t>berpengaruh positif terhadap NIM pada Bank Asing</w:t>
      </w:r>
    </w:p>
    <w:p w:rsidR="00031D96" w:rsidRPr="00FE22A2" w:rsidRDefault="00031D96" w:rsidP="00031D96">
      <w:pPr>
        <w:spacing w:after="0" w:line="240" w:lineRule="auto"/>
        <w:jc w:val="both"/>
        <w:rPr>
          <w:rFonts w:ascii="Times New Roman" w:hAnsi="Times New Roman" w:cs="Times New Roman"/>
          <w:b/>
          <w:noProof/>
          <w:lang w:val="id-ID"/>
        </w:rPr>
      </w:pPr>
    </w:p>
    <w:p w:rsidR="00031D96" w:rsidRPr="00FE22A2" w:rsidRDefault="00031D96" w:rsidP="00031D96">
      <w:pPr>
        <w:pStyle w:val="Heading3"/>
        <w:spacing w:before="0" w:beforeAutospacing="0" w:after="0" w:afterAutospacing="0"/>
        <w:ind w:left="709" w:hanging="709"/>
        <w:jc w:val="both"/>
        <w:rPr>
          <w:noProof/>
          <w:sz w:val="22"/>
          <w:szCs w:val="22"/>
          <w:lang w:val="id-ID"/>
        </w:rPr>
      </w:pPr>
      <w:bookmarkStart w:id="45" w:name="_Toc376537885"/>
      <w:bookmarkStart w:id="46" w:name="_Toc383032053"/>
      <w:r w:rsidRPr="00FE22A2">
        <w:rPr>
          <w:noProof/>
          <w:sz w:val="22"/>
          <w:szCs w:val="22"/>
          <w:lang w:val="id-ID"/>
        </w:rPr>
        <w:t>Pengaruh Kekuatan Pasar terhadap NIM pada Bank Asing</w:t>
      </w:r>
      <w:bookmarkEnd w:id="45"/>
      <w:bookmarkEnd w:id="46"/>
    </w:p>
    <w:p w:rsidR="00031D96" w:rsidRPr="00DB271C" w:rsidRDefault="00DB271C" w:rsidP="00031D96">
      <w:pPr>
        <w:spacing w:after="0" w:line="240" w:lineRule="auto"/>
        <w:ind w:firstLine="567"/>
        <w:jc w:val="both"/>
        <w:rPr>
          <w:rFonts w:ascii="Times New Roman" w:hAnsi="Times New Roman" w:cs="Times New Roman"/>
          <w:bCs/>
          <w:noProof/>
          <w:lang w:val="id-ID"/>
        </w:rPr>
      </w:pPr>
      <w:r w:rsidRPr="00DB271C">
        <w:rPr>
          <w:rFonts w:ascii="Times New Roman" w:hAnsi="Times New Roman"/>
          <w:bCs/>
        </w:rPr>
        <w:t xml:space="preserve">Kekuatan pasar suatu bank menggambarkan derajat kompetisi bank tersebut dalam industri. Semakin besar kekuatan pasarnya maka margin yang ditetapkan kepada pasar akan semakin besar. Ketika bank memiliki kekuatan monopoli, maka mereka akan menentukan penawaran sesuai dengan elastisitas. Jika industri semakin kompetitif, elastisitas permintaan untuk pinjaman akan semakin tinggi, sehingga mempersempit titik margin. Sejalan dengan </w:t>
      </w:r>
      <w:r w:rsidRPr="00DB271C">
        <w:rPr>
          <w:rFonts w:ascii="Times New Roman" w:hAnsi="Times New Roman"/>
        </w:rPr>
        <w:t>Teori Laba Monopoli (</w:t>
      </w:r>
      <w:r w:rsidRPr="00DB271C">
        <w:rPr>
          <w:rFonts w:ascii="Times New Roman" w:hAnsi="Times New Roman"/>
          <w:i/>
        </w:rPr>
        <w:t>Monopoly Theory Of Profits</w:t>
      </w:r>
      <w:r w:rsidRPr="00DB271C">
        <w:rPr>
          <w:rFonts w:ascii="Times New Roman" w:hAnsi="Times New Roman"/>
        </w:rPr>
        <w:t xml:space="preserve">) yang mengisyaratkan bahwa jika bank mampu menguasai pasar, maka bank tersebut akan memperoleh margin yang tinggi. Semakin terkonsentrasi pasar maka semakin besar kemampuan perusahaan untuk menaikkan harga di atas biaya marjinal, yang berarti </w:t>
      </w:r>
      <w:r w:rsidRPr="00DB271C">
        <w:rPr>
          <w:rFonts w:ascii="Times New Roman" w:hAnsi="Times New Roman"/>
          <w:i/>
        </w:rPr>
        <w:t>market power</w:t>
      </w:r>
      <w:r w:rsidRPr="00DB271C">
        <w:rPr>
          <w:rFonts w:ascii="Times New Roman" w:hAnsi="Times New Roman"/>
        </w:rPr>
        <w:t xml:space="preserve"> yang diperoleh akan semakin tinggi</w:t>
      </w:r>
      <w:r w:rsidR="00031D96" w:rsidRPr="00DB271C">
        <w:rPr>
          <w:rFonts w:ascii="Times New Roman" w:hAnsi="Times New Roman" w:cs="Times New Roman"/>
          <w:noProof/>
          <w:lang w:val="id-ID"/>
        </w:rPr>
        <w:t>.</w:t>
      </w:r>
    </w:p>
    <w:p w:rsidR="00031D96" w:rsidRPr="00FE22A2" w:rsidRDefault="00031D96" w:rsidP="00031D96">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bCs/>
          <w:noProof/>
          <w:lang w:val="id-ID"/>
        </w:rPr>
        <w:t xml:space="preserve">Hasil penelitian dari </w:t>
      </w:r>
      <w:r w:rsidRPr="00FE22A2">
        <w:rPr>
          <w:rFonts w:ascii="Times New Roman" w:hAnsi="Times New Roman" w:cs="Times New Roman"/>
          <w:noProof/>
          <w:lang w:val="id-ID"/>
        </w:rPr>
        <w:t>Manurung (2012) ditemukan bahwa kekuatan pasar berpengaruh positif terhadap NIM.</w:t>
      </w:r>
      <w:r w:rsidRPr="00FE22A2">
        <w:rPr>
          <w:rFonts w:ascii="Times New Roman" w:hAnsi="Times New Roman" w:cs="Times New Roman"/>
          <w:bCs/>
          <w:noProof/>
          <w:lang w:val="id-ID"/>
        </w:rPr>
        <w:t xml:space="preserve"> K</w:t>
      </w:r>
      <w:r w:rsidRPr="00FE22A2">
        <w:rPr>
          <w:rFonts w:ascii="Times New Roman" w:hAnsi="Times New Roman" w:cs="Times New Roman"/>
          <w:noProof/>
          <w:lang w:val="id-ID"/>
        </w:rPr>
        <w:t>ekuatan pasar akan meningkat sesuai dengan peningkatan penawaran, sehingga margin akan menjadi lebih maksimal. Kondisi ini berlaku juga untuk sebaliknya.</w:t>
      </w:r>
    </w:p>
    <w:p w:rsidR="00031D96" w:rsidRPr="00FE22A2" w:rsidRDefault="00031D96" w:rsidP="00977C4C">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Penelitian oleh Sharma dan Gounder (2011) di Negara Fiji </w:t>
      </w:r>
      <w:r w:rsidR="00977C4C" w:rsidRPr="00FE22A2">
        <w:rPr>
          <w:rFonts w:ascii="Times New Roman" w:hAnsi="Times New Roman" w:cs="Times New Roman"/>
          <w:noProof/>
          <w:lang w:val="id-ID"/>
        </w:rPr>
        <w:t>memperoleh</w:t>
      </w:r>
      <w:r w:rsidRPr="00FE22A2">
        <w:rPr>
          <w:rFonts w:ascii="Times New Roman" w:hAnsi="Times New Roman" w:cs="Times New Roman"/>
          <w:noProof/>
          <w:lang w:val="id-ID"/>
        </w:rPr>
        <w:t xml:space="preserve"> kesimpulan bahwa kekuatan pasar mempunyai pengaruh positif terhadap NIM. Berbeda dengan Indonesia, </w:t>
      </w:r>
      <w:r w:rsidR="00313020" w:rsidRPr="00FE22A2">
        <w:rPr>
          <w:rFonts w:ascii="Times New Roman" w:hAnsi="Times New Roman" w:cs="Times New Roman"/>
          <w:noProof/>
          <w:lang w:val="id-ID"/>
        </w:rPr>
        <w:t>nilai</w:t>
      </w:r>
      <w:r w:rsidRPr="00FE22A2">
        <w:rPr>
          <w:rFonts w:ascii="Times New Roman" w:hAnsi="Times New Roman" w:cs="Times New Roman"/>
          <w:noProof/>
          <w:lang w:val="id-ID"/>
        </w:rPr>
        <w:t xml:space="preserve"> suku bunga di Fuji tidak dipengaruhi oleh pasar, karena tidak ada pengaturan dari Bank Sentral yang menetapkan tingkat suku bunga perbankan.</w:t>
      </w:r>
      <w:r w:rsidR="00977C4C" w:rsidRPr="00FE22A2">
        <w:rPr>
          <w:rFonts w:ascii="Times New Roman" w:hAnsi="Times New Roman" w:cs="Times New Roman"/>
          <w:noProof/>
          <w:lang w:val="id-ID"/>
        </w:rPr>
        <w:t xml:space="preserve"> </w:t>
      </w:r>
      <w:r w:rsidRPr="00FE22A2">
        <w:rPr>
          <w:rFonts w:ascii="Times New Roman" w:hAnsi="Times New Roman" w:cs="Times New Roman"/>
          <w:bCs/>
          <w:noProof/>
          <w:lang w:val="id-ID"/>
        </w:rPr>
        <w:t xml:space="preserve">Berdasarkan uraian tersebut diatas, </w:t>
      </w:r>
      <w:r w:rsidRPr="00FE22A2">
        <w:rPr>
          <w:rFonts w:ascii="Times New Roman" w:hAnsi="Times New Roman" w:cs="Times New Roman"/>
          <w:noProof/>
          <w:lang w:val="id-ID"/>
        </w:rPr>
        <w:t>dalam penelitian ini dirumuskan hipotesis sebagai berikut:</w:t>
      </w:r>
    </w:p>
    <w:p w:rsidR="00031D96" w:rsidRPr="00FE22A2" w:rsidRDefault="00977C4C" w:rsidP="00977C4C">
      <w:pPr>
        <w:spacing w:after="0" w:line="240" w:lineRule="auto"/>
        <w:ind w:left="567"/>
        <w:jc w:val="both"/>
        <w:rPr>
          <w:rFonts w:ascii="Times New Roman" w:hAnsi="Times New Roman" w:cs="Times New Roman"/>
          <w:noProof/>
          <w:lang w:val="id-ID"/>
        </w:rPr>
      </w:pPr>
      <w:r w:rsidRPr="00FE22A2">
        <w:rPr>
          <w:rFonts w:ascii="Times New Roman" w:hAnsi="Times New Roman" w:cs="Times New Roman"/>
          <w:noProof/>
          <w:lang w:val="id-ID"/>
        </w:rPr>
        <w:t xml:space="preserve">H10 : </w:t>
      </w:r>
      <w:r w:rsidR="00031D96" w:rsidRPr="00FE22A2">
        <w:rPr>
          <w:rFonts w:ascii="Times New Roman" w:hAnsi="Times New Roman" w:cs="Times New Roman"/>
          <w:noProof/>
          <w:lang w:val="id-ID"/>
        </w:rPr>
        <w:t>Kekuatan Pasar berpengaruh positif terhadap NIM pada Bank Asing</w:t>
      </w:r>
    </w:p>
    <w:p w:rsidR="00031D96" w:rsidRPr="00FE22A2" w:rsidRDefault="00031D96" w:rsidP="00031D96">
      <w:pPr>
        <w:spacing w:after="0" w:line="240" w:lineRule="auto"/>
        <w:jc w:val="both"/>
        <w:rPr>
          <w:rFonts w:ascii="Times New Roman" w:hAnsi="Times New Roman" w:cs="Times New Roman"/>
          <w:b/>
          <w:noProof/>
          <w:lang w:val="id-ID"/>
        </w:rPr>
      </w:pPr>
    </w:p>
    <w:p w:rsidR="00031D96" w:rsidRPr="00FE22A2" w:rsidRDefault="00031D96" w:rsidP="00977C4C">
      <w:pPr>
        <w:pStyle w:val="Heading3"/>
        <w:spacing w:before="0" w:beforeAutospacing="0" w:after="0" w:afterAutospacing="0"/>
        <w:jc w:val="both"/>
        <w:rPr>
          <w:rStyle w:val="hps"/>
          <w:rFonts w:eastAsiaTheme="majorEastAsia"/>
          <w:b w:val="0"/>
          <w:noProof/>
          <w:sz w:val="22"/>
          <w:szCs w:val="22"/>
          <w:lang w:val="id-ID"/>
        </w:rPr>
      </w:pPr>
      <w:bookmarkStart w:id="47" w:name="_Toc376537886"/>
      <w:bookmarkStart w:id="48" w:name="_Toc383032054"/>
      <w:r w:rsidRPr="00FE22A2">
        <w:rPr>
          <w:noProof/>
          <w:sz w:val="22"/>
          <w:szCs w:val="22"/>
          <w:lang w:val="id-ID"/>
        </w:rPr>
        <w:t xml:space="preserve">Perbedaan Pengaruh Kinerja Bank Terhadap </w:t>
      </w:r>
      <w:r w:rsidRPr="00FE22A2">
        <w:rPr>
          <w:rStyle w:val="hps"/>
          <w:rFonts w:eastAsiaTheme="majorEastAsia"/>
          <w:i/>
          <w:noProof/>
          <w:sz w:val="22"/>
          <w:szCs w:val="22"/>
          <w:lang w:val="id-ID"/>
        </w:rPr>
        <w:t>Net Interest Margin</w:t>
      </w:r>
      <w:r w:rsidRPr="00FE22A2">
        <w:rPr>
          <w:rStyle w:val="hps"/>
          <w:rFonts w:eastAsiaTheme="majorEastAsia"/>
          <w:noProof/>
          <w:sz w:val="22"/>
          <w:szCs w:val="22"/>
          <w:lang w:val="id-ID"/>
        </w:rPr>
        <w:t xml:space="preserve"> Pada Bank Persero Dan Bank Asing</w:t>
      </w:r>
      <w:bookmarkEnd w:id="47"/>
      <w:bookmarkEnd w:id="48"/>
    </w:p>
    <w:p w:rsidR="00031D96" w:rsidRPr="00FE22A2" w:rsidRDefault="00A44F2D" w:rsidP="00031D96">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Tujuan dari p</w:t>
      </w:r>
      <w:r w:rsidR="00031D96" w:rsidRPr="00FE22A2">
        <w:rPr>
          <w:rFonts w:ascii="Times New Roman" w:hAnsi="Times New Roman" w:cs="Times New Roman"/>
          <w:noProof/>
          <w:lang w:val="id-ID"/>
        </w:rPr>
        <w:t xml:space="preserve">enelitian ini </w:t>
      </w:r>
      <w:r w:rsidRPr="00FE22A2">
        <w:rPr>
          <w:rFonts w:ascii="Times New Roman" w:hAnsi="Times New Roman" w:cs="Times New Roman"/>
          <w:noProof/>
          <w:lang w:val="id-ID"/>
        </w:rPr>
        <w:t xml:space="preserve">adalah untuk mengetahui perbedaan pengaruh kinerja bank terhadap NIM </w:t>
      </w:r>
      <w:r w:rsidR="00031D96" w:rsidRPr="00FE22A2">
        <w:rPr>
          <w:rFonts w:ascii="Times New Roman" w:hAnsi="Times New Roman" w:cs="Times New Roman"/>
          <w:noProof/>
          <w:lang w:val="id-ID"/>
        </w:rPr>
        <w:t xml:space="preserve">pada bank persero dan bank asing. </w:t>
      </w:r>
      <w:r w:rsidRPr="00FE22A2">
        <w:rPr>
          <w:rFonts w:ascii="Times New Roman" w:hAnsi="Times New Roman" w:cs="Times New Roman"/>
          <w:noProof/>
          <w:lang w:val="id-ID"/>
        </w:rPr>
        <w:t>Seperti kita ketahui, b</w:t>
      </w:r>
      <w:r w:rsidR="00031D96" w:rsidRPr="00FE22A2">
        <w:rPr>
          <w:rFonts w:ascii="Times New Roman" w:hAnsi="Times New Roman" w:cs="Times New Roman"/>
          <w:noProof/>
          <w:lang w:val="id-ID"/>
        </w:rPr>
        <w:t>ank asing mempunyai manajemen yang jauh lebih terstruktur dan bekal pengalaman yang jauh lebih banyak daripada bank persero.</w:t>
      </w:r>
      <w:r w:rsidR="00BC720C" w:rsidRPr="00FE22A2">
        <w:rPr>
          <w:rFonts w:ascii="Times New Roman" w:hAnsi="Times New Roman" w:cs="Times New Roman"/>
          <w:noProof/>
          <w:lang w:val="id-ID"/>
        </w:rPr>
        <w:t xml:space="preserve"> Hamadi (2012) melakukan </w:t>
      </w:r>
      <w:r w:rsidR="00031D96" w:rsidRPr="00FE22A2">
        <w:rPr>
          <w:rFonts w:ascii="Times New Roman" w:eastAsia="Times New Roman" w:hAnsi="Times New Roman" w:cs="Times New Roman"/>
          <w:noProof/>
          <w:lang w:val="id-ID"/>
        </w:rPr>
        <w:t xml:space="preserve">penelitian </w:t>
      </w:r>
      <w:r w:rsidR="00BC720C" w:rsidRPr="00FE22A2">
        <w:rPr>
          <w:rFonts w:ascii="Times New Roman" w:eastAsia="Times New Roman" w:hAnsi="Times New Roman" w:cs="Times New Roman"/>
          <w:noProof/>
          <w:lang w:val="id-ID"/>
        </w:rPr>
        <w:t>untuk</w:t>
      </w:r>
      <w:r w:rsidR="00031D96" w:rsidRPr="00FE22A2">
        <w:rPr>
          <w:rFonts w:ascii="Times New Roman" w:eastAsia="Times New Roman" w:hAnsi="Times New Roman" w:cs="Times New Roman"/>
          <w:noProof/>
          <w:lang w:val="id-ID"/>
        </w:rPr>
        <w:t xml:space="preserve"> menguji apakah faktor-faktor penentu margin bunga memiliki implikasi yang berbeda bagi bank domestik dan asing. Hasil empiris dari penelitian tersebut menunjukkan bahwa </w:t>
      </w:r>
      <w:r w:rsidR="00031D96" w:rsidRPr="00FE22A2">
        <w:rPr>
          <w:rFonts w:ascii="Times New Roman" w:hAnsi="Times New Roman" w:cs="Times New Roman"/>
          <w:noProof/>
          <w:lang w:val="id-ID"/>
        </w:rPr>
        <w:t>faktor-faktor yang signifikan mempengaruhi NIM yang terjadi pada bank domestik dan bank asing ternyata berbeda.</w:t>
      </w:r>
    </w:p>
    <w:p w:rsidR="00BC720C" w:rsidRPr="00FE22A2" w:rsidRDefault="00031D96" w:rsidP="00BC720C">
      <w:pPr>
        <w:spacing w:after="0" w:line="240" w:lineRule="auto"/>
        <w:ind w:firstLine="567"/>
        <w:jc w:val="both"/>
        <w:rPr>
          <w:rFonts w:ascii="Times New Roman" w:hAnsi="Times New Roman" w:cs="Times New Roman"/>
          <w:bCs/>
          <w:noProof/>
          <w:lang w:val="id-ID"/>
        </w:rPr>
      </w:pPr>
      <w:r w:rsidRPr="00FE22A2">
        <w:rPr>
          <w:rFonts w:ascii="Times New Roman" w:hAnsi="Times New Roman" w:cs="Times New Roman"/>
          <w:bCs/>
          <w:noProof/>
          <w:lang w:val="id-ID"/>
        </w:rPr>
        <w:t xml:space="preserve">Ugur dan Erkus (2010) melakukan </w:t>
      </w:r>
      <w:r w:rsidRPr="00FE22A2">
        <w:rPr>
          <w:rFonts w:ascii="Times New Roman" w:eastAsia="Times New Roman" w:hAnsi="Times New Roman" w:cs="Times New Roman"/>
          <w:noProof/>
          <w:lang w:val="id-ID"/>
        </w:rPr>
        <w:t xml:space="preserve">penelitian mengenai faktor-faktor penentu margin bunga bersih </w:t>
      </w:r>
      <w:r w:rsidRPr="00FE22A2">
        <w:rPr>
          <w:rFonts w:ascii="Times New Roman" w:hAnsi="Times New Roman" w:cs="Times New Roman"/>
          <w:bCs/>
          <w:noProof/>
          <w:lang w:val="id-ID"/>
        </w:rPr>
        <w:t xml:space="preserve">pada </w:t>
      </w:r>
      <w:r w:rsidRPr="00FE22A2">
        <w:rPr>
          <w:rFonts w:ascii="Times New Roman" w:eastAsia="Times New Roman" w:hAnsi="Times New Roman" w:cs="Times New Roman"/>
          <w:noProof/>
          <w:lang w:val="id-ID"/>
        </w:rPr>
        <w:t>bank domestik dan asing di Turki</w:t>
      </w:r>
      <w:r w:rsidRPr="00FE22A2">
        <w:rPr>
          <w:rFonts w:ascii="Times New Roman" w:hAnsi="Times New Roman" w:cs="Times New Roman"/>
          <w:bCs/>
          <w:noProof/>
          <w:lang w:val="id-ID"/>
        </w:rPr>
        <w:t>. Pada penelitian tersebut</w:t>
      </w:r>
      <w:r w:rsidRPr="00FE22A2">
        <w:rPr>
          <w:rFonts w:ascii="Times New Roman" w:eastAsia="Times New Roman" w:hAnsi="Times New Roman" w:cs="Times New Roman"/>
          <w:noProof/>
          <w:lang w:val="id-ID"/>
        </w:rPr>
        <w:t xml:space="preserve"> ditemukan bahwa margin bunga bersih bank asing lebih rendah dibandingkan dengan bank-bank dalam negeri, karena bank asing memiliki biaya operasi yang lebih tinggi dan modal yang lebih tinggi dan lebih mahal. Selain itu, bank asing memiliki beban karyawan yang lebih besar dan untuk menutupi biaya itu, mereka secara alami menambahkan premi ekstra pada spread mereka. Namun, bank asing memiliki rasio likuiditas yang tinggi. Selain itu, </w:t>
      </w:r>
      <w:r w:rsidRPr="00FE22A2">
        <w:rPr>
          <w:rFonts w:ascii="Times New Roman" w:eastAsia="Times New Roman" w:hAnsi="Times New Roman" w:cs="Times New Roman"/>
          <w:i/>
          <w:noProof/>
          <w:lang w:val="id-ID"/>
        </w:rPr>
        <w:t>cost-to-income ratio</w:t>
      </w:r>
      <w:r w:rsidRPr="00FE22A2">
        <w:rPr>
          <w:rFonts w:ascii="Times New Roman" w:eastAsia="Times New Roman" w:hAnsi="Times New Roman" w:cs="Times New Roman"/>
          <w:noProof/>
          <w:lang w:val="id-ID"/>
        </w:rPr>
        <w:t xml:space="preserve"> bank asing lebih rendah, yang menunjukkan kualitas manajemen yang lebih tinggi. Terakhir, bank asing, rata-rata memiliki pangsa pasar yang lebih kecil di sektor perbankan.</w:t>
      </w:r>
      <w:r w:rsidRPr="00FE22A2">
        <w:rPr>
          <w:rFonts w:ascii="Times New Roman" w:hAnsi="Times New Roman" w:cs="Times New Roman"/>
          <w:bCs/>
          <w:noProof/>
          <w:lang w:val="id-ID"/>
        </w:rPr>
        <w:t xml:space="preserve"> </w:t>
      </w:r>
    </w:p>
    <w:p w:rsidR="00031D96" w:rsidRPr="00FE22A2" w:rsidRDefault="00313020" w:rsidP="00BC720C">
      <w:pPr>
        <w:spacing w:after="0" w:line="240" w:lineRule="auto"/>
        <w:ind w:firstLine="567"/>
        <w:jc w:val="both"/>
        <w:rPr>
          <w:rFonts w:ascii="Times New Roman" w:eastAsia="Times New Roman" w:hAnsi="Times New Roman" w:cs="Times New Roman"/>
          <w:noProof/>
          <w:lang w:val="id-ID"/>
        </w:rPr>
      </w:pPr>
      <w:r w:rsidRPr="00FE22A2">
        <w:rPr>
          <w:rFonts w:ascii="Times New Roman" w:hAnsi="Times New Roman" w:cs="Times New Roman"/>
          <w:noProof/>
          <w:lang w:val="id-ID"/>
        </w:rPr>
        <w:t>Fungáčová dan Poghosyan (2011)</w:t>
      </w:r>
      <w:r w:rsidR="00BC720C" w:rsidRPr="00FE22A2">
        <w:rPr>
          <w:rFonts w:ascii="Times New Roman" w:hAnsi="Times New Roman" w:cs="Times New Roman"/>
          <w:noProof/>
          <w:lang w:val="id-ID"/>
        </w:rPr>
        <w:t xml:space="preserve"> melakukan penelitian terhadap faktor penentu </w:t>
      </w:r>
      <w:r w:rsidR="00BC720C" w:rsidRPr="00FE22A2">
        <w:rPr>
          <w:rFonts w:ascii="Times New Roman" w:eastAsia="Times New Roman" w:hAnsi="Times New Roman" w:cs="Times New Roman"/>
          <w:noProof/>
          <w:lang w:val="id-ID"/>
        </w:rPr>
        <w:t xml:space="preserve">margin bunga pada bank milik pemerintah dan milik asing.di Rusia. </w:t>
      </w:r>
      <w:r w:rsidR="00BC720C" w:rsidRPr="00FE22A2">
        <w:rPr>
          <w:rFonts w:ascii="Times New Roman" w:hAnsi="Times New Roman" w:cs="Times New Roman"/>
          <w:noProof/>
          <w:lang w:val="id-ID"/>
        </w:rPr>
        <w:t xml:space="preserve">Penelitian tersebut </w:t>
      </w:r>
      <w:r w:rsidR="00BC720C" w:rsidRPr="00FE22A2">
        <w:rPr>
          <w:rFonts w:ascii="Times New Roman" w:eastAsia="Times New Roman" w:hAnsi="Times New Roman" w:cs="Times New Roman"/>
          <w:noProof/>
          <w:lang w:val="id-ID"/>
        </w:rPr>
        <w:t xml:space="preserve">memperoleh kesimpulan bahwa dampak dari beberapa faktor penentu margin bunga pada bank milik pemerintah berbeda dengan faktor penentu margin bunga pada bank milik milik asing. Diketahui juga bahwa margin bank asing lebih tinggi dari bank dalam negeri. </w:t>
      </w:r>
      <w:r w:rsidR="00031D96" w:rsidRPr="00FE22A2">
        <w:rPr>
          <w:rFonts w:ascii="Times New Roman" w:hAnsi="Times New Roman" w:cs="Times New Roman"/>
          <w:bCs/>
          <w:noProof/>
          <w:lang w:val="id-ID"/>
        </w:rPr>
        <w:t xml:space="preserve">Berdasarkan uraian tersebut diatas, </w:t>
      </w:r>
      <w:r w:rsidR="00031D96" w:rsidRPr="00FE22A2">
        <w:rPr>
          <w:rFonts w:ascii="Times New Roman" w:hAnsi="Times New Roman" w:cs="Times New Roman"/>
          <w:noProof/>
          <w:lang w:val="id-ID"/>
        </w:rPr>
        <w:t>dalam penelitian ini dirumuskan hipotesis sebagai berikut:</w:t>
      </w:r>
    </w:p>
    <w:p w:rsidR="00031D96" w:rsidRPr="00FE22A2" w:rsidRDefault="00BC720C" w:rsidP="00BC720C">
      <w:pPr>
        <w:tabs>
          <w:tab w:val="left" w:pos="1134"/>
        </w:tabs>
        <w:spacing w:after="0" w:line="240" w:lineRule="auto"/>
        <w:ind w:left="1134" w:hanging="567"/>
        <w:jc w:val="both"/>
        <w:rPr>
          <w:rFonts w:ascii="Times New Roman" w:hAnsi="Times New Roman" w:cs="Times New Roman"/>
          <w:noProof/>
          <w:lang w:val="id-ID"/>
        </w:rPr>
      </w:pPr>
      <w:r w:rsidRPr="00FE22A2">
        <w:rPr>
          <w:rFonts w:ascii="Times New Roman" w:hAnsi="Times New Roman" w:cs="Times New Roman"/>
          <w:noProof/>
          <w:lang w:val="id-ID"/>
        </w:rPr>
        <w:t xml:space="preserve">H11 : </w:t>
      </w:r>
      <w:r w:rsidRPr="00FE22A2">
        <w:rPr>
          <w:rFonts w:ascii="Times New Roman" w:hAnsi="Times New Roman" w:cs="Times New Roman"/>
          <w:noProof/>
          <w:lang w:val="id-ID"/>
        </w:rPr>
        <w:tab/>
      </w:r>
      <w:r w:rsidR="00031D96" w:rsidRPr="00FE22A2">
        <w:rPr>
          <w:rFonts w:ascii="Times New Roman" w:hAnsi="Times New Roman" w:cs="Times New Roman"/>
          <w:noProof/>
          <w:lang w:val="id-ID"/>
        </w:rPr>
        <w:t xml:space="preserve">Terdapat perbedaan pengaruh Kinerja Bank terhadap </w:t>
      </w:r>
      <w:r w:rsidR="00031D96" w:rsidRPr="00FE22A2">
        <w:rPr>
          <w:rStyle w:val="hps"/>
          <w:rFonts w:ascii="Times New Roman" w:hAnsi="Times New Roman" w:cs="Times New Roman"/>
          <w:i/>
          <w:noProof/>
          <w:lang w:val="id-ID"/>
        </w:rPr>
        <w:t>Net Interest Margin</w:t>
      </w:r>
      <w:r w:rsidR="00031D96" w:rsidRPr="00FE22A2">
        <w:rPr>
          <w:rStyle w:val="hps"/>
          <w:rFonts w:ascii="Times New Roman" w:hAnsi="Times New Roman" w:cs="Times New Roman"/>
          <w:noProof/>
          <w:lang w:val="id-ID"/>
        </w:rPr>
        <w:t xml:space="preserve"> pada Bank Persero dan Bank Asing</w:t>
      </w:r>
    </w:p>
    <w:p w:rsidR="00DF759E" w:rsidRPr="00FE22A2" w:rsidRDefault="00DF759E" w:rsidP="00031D96">
      <w:pPr>
        <w:spacing w:after="0" w:line="240" w:lineRule="auto"/>
        <w:jc w:val="both"/>
        <w:rPr>
          <w:rFonts w:ascii="Times New Roman" w:hAnsi="Times New Roman" w:cs="Times New Roman"/>
          <w:noProof/>
          <w:lang w:val="id-ID"/>
        </w:rPr>
      </w:pPr>
    </w:p>
    <w:p w:rsidR="004D62DB" w:rsidRPr="00FE22A2" w:rsidRDefault="004D62DB" w:rsidP="00A75F92">
      <w:pPr>
        <w:pStyle w:val="Heading2"/>
        <w:spacing w:before="0" w:line="240" w:lineRule="auto"/>
        <w:rPr>
          <w:rFonts w:ascii="Times New Roman" w:hAnsi="Times New Roman" w:cs="Times New Roman"/>
          <w:noProof/>
          <w:color w:val="auto"/>
          <w:sz w:val="24"/>
          <w:szCs w:val="24"/>
          <w:lang w:val="id-ID"/>
        </w:rPr>
      </w:pPr>
      <w:r w:rsidRPr="00FE22A2">
        <w:rPr>
          <w:rFonts w:ascii="Times New Roman" w:hAnsi="Times New Roman" w:cs="Times New Roman"/>
          <w:noProof/>
          <w:color w:val="auto"/>
          <w:sz w:val="24"/>
          <w:szCs w:val="24"/>
          <w:lang w:val="id-ID"/>
        </w:rPr>
        <w:t>METODE PENELITIAN</w:t>
      </w:r>
    </w:p>
    <w:p w:rsidR="00BC720C" w:rsidRPr="00FE22A2" w:rsidRDefault="00BC720C" w:rsidP="00BC720C">
      <w:pPr>
        <w:pStyle w:val="Heading2"/>
        <w:spacing w:before="0" w:line="240" w:lineRule="auto"/>
        <w:ind w:left="567" w:hanging="567"/>
        <w:jc w:val="both"/>
        <w:rPr>
          <w:rFonts w:ascii="Times New Roman" w:hAnsi="Times New Roman" w:cs="Times New Roman"/>
          <w:noProof/>
          <w:color w:val="auto"/>
          <w:sz w:val="22"/>
          <w:szCs w:val="22"/>
          <w:lang w:val="id-ID"/>
        </w:rPr>
      </w:pPr>
      <w:bookmarkStart w:id="49" w:name="_Toc376537890"/>
      <w:bookmarkStart w:id="50" w:name="_Toc383032058"/>
      <w:r w:rsidRPr="00FE22A2">
        <w:rPr>
          <w:rFonts w:ascii="Times New Roman" w:hAnsi="Times New Roman" w:cs="Times New Roman"/>
          <w:noProof/>
          <w:color w:val="auto"/>
          <w:sz w:val="22"/>
          <w:szCs w:val="22"/>
          <w:lang w:val="id-ID"/>
        </w:rPr>
        <w:t>Jenis dan Sumber Data</w:t>
      </w:r>
      <w:bookmarkEnd w:id="49"/>
      <w:bookmarkEnd w:id="50"/>
    </w:p>
    <w:p w:rsidR="00BC720C" w:rsidRPr="00FE22A2" w:rsidRDefault="00BC720C" w:rsidP="00BC720C">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Dalam penelitian ini digunakan analisis deskriptif dan analisis kuantitatif dengan menggunakan data sekunder. Adapun data yang digunakan berupa laporan keuangan yang sumber datanya diperoleh dari </w:t>
      </w:r>
      <w:r w:rsidRPr="00FE22A2">
        <w:rPr>
          <w:rFonts w:ascii="Times New Roman" w:hAnsi="Times New Roman" w:cs="Times New Roman"/>
          <w:i/>
          <w:noProof/>
          <w:lang w:val="id-ID"/>
        </w:rPr>
        <w:t xml:space="preserve">Directory </w:t>
      </w:r>
      <w:r w:rsidRPr="00FE22A2">
        <w:rPr>
          <w:rFonts w:ascii="Times New Roman" w:hAnsi="Times New Roman" w:cs="Times New Roman"/>
          <w:noProof/>
          <w:lang w:val="id-ID"/>
        </w:rPr>
        <w:t xml:space="preserve">Laporan Keuangan Bank Indonesia. </w:t>
      </w:r>
    </w:p>
    <w:p w:rsidR="00BC720C" w:rsidRPr="00FE22A2" w:rsidRDefault="00BC720C" w:rsidP="00BC720C">
      <w:pPr>
        <w:spacing w:after="0" w:line="240" w:lineRule="auto"/>
        <w:jc w:val="both"/>
        <w:rPr>
          <w:rFonts w:ascii="Times New Roman" w:hAnsi="Times New Roman" w:cs="Times New Roman"/>
          <w:noProof/>
          <w:lang w:val="id-ID"/>
        </w:rPr>
      </w:pPr>
    </w:p>
    <w:p w:rsidR="00BC720C" w:rsidRPr="00FE22A2" w:rsidRDefault="00BC720C" w:rsidP="00082539">
      <w:pPr>
        <w:pStyle w:val="Heading2"/>
        <w:spacing w:before="0" w:line="240" w:lineRule="auto"/>
        <w:ind w:left="567" w:hanging="567"/>
        <w:jc w:val="both"/>
        <w:rPr>
          <w:rFonts w:ascii="Times New Roman" w:hAnsi="Times New Roman" w:cs="Times New Roman"/>
          <w:noProof/>
          <w:color w:val="auto"/>
          <w:sz w:val="22"/>
          <w:szCs w:val="22"/>
          <w:lang w:val="id-ID"/>
        </w:rPr>
      </w:pPr>
      <w:bookmarkStart w:id="51" w:name="_Toc376537891"/>
      <w:bookmarkStart w:id="52" w:name="_Toc383032059"/>
      <w:r w:rsidRPr="00FE22A2">
        <w:rPr>
          <w:rFonts w:ascii="Times New Roman" w:hAnsi="Times New Roman" w:cs="Times New Roman"/>
          <w:noProof/>
          <w:color w:val="auto"/>
          <w:sz w:val="22"/>
          <w:szCs w:val="22"/>
          <w:lang w:val="id-ID"/>
        </w:rPr>
        <w:lastRenderedPageBreak/>
        <w:t>Populasi dan Sampel</w:t>
      </w:r>
      <w:bookmarkEnd w:id="51"/>
      <w:bookmarkEnd w:id="52"/>
    </w:p>
    <w:p w:rsidR="00BC720C" w:rsidRPr="00FE22A2" w:rsidRDefault="00BC720C" w:rsidP="00082539">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Populasi yang digunakan dalam penelitian ini adalah semua bank yang ada di Indonesia. </w:t>
      </w:r>
      <w:r w:rsidR="00454610" w:rsidRPr="00FE22A2">
        <w:rPr>
          <w:rFonts w:ascii="Times New Roman" w:hAnsi="Times New Roman" w:cs="Times New Roman"/>
          <w:bCs/>
          <w:noProof/>
          <w:lang w:val="id-ID"/>
        </w:rPr>
        <w:t>M</w:t>
      </w:r>
      <w:r w:rsidRPr="00FE22A2">
        <w:rPr>
          <w:rFonts w:ascii="Times New Roman" w:hAnsi="Times New Roman" w:cs="Times New Roman"/>
          <w:noProof/>
          <w:lang w:val="id-ID"/>
        </w:rPr>
        <w:t xml:space="preserve">etode pemilihan sampel melalui </w:t>
      </w:r>
      <w:r w:rsidRPr="00FE22A2">
        <w:rPr>
          <w:rFonts w:ascii="Times New Roman" w:hAnsi="Times New Roman" w:cs="Times New Roman"/>
          <w:i/>
          <w:noProof/>
          <w:lang w:val="id-ID"/>
        </w:rPr>
        <w:t>purposive sampling</w:t>
      </w:r>
      <w:r w:rsidRPr="00FE22A2">
        <w:rPr>
          <w:rFonts w:ascii="Times New Roman" w:hAnsi="Times New Roman" w:cs="Times New Roman"/>
          <w:noProof/>
          <w:lang w:val="id-ID"/>
        </w:rPr>
        <w:t xml:space="preserve"> dengan kriteria: (1) Bank Persero dan Bank Asing yang melaporkan laporan keuangannya secara l</w:t>
      </w:r>
      <w:r w:rsidR="00454610" w:rsidRPr="00FE22A2">
        <w:rPr>
          <w:rFonts w:ascii="Times New Roman" w:hAnsi="Times New Roman" w:cs="Times New Roman"/>
          <w:noProof/>
          <w:lang w:val="id-ID"/>
        </w:rPr>
        <w:t xml:space="preserve">engkap periode Tahun 2008-2012; </w:t>
      </w:r>
      <w:r w:rsidRPr="00FE22A2">
        <w:rPr>
          <w:rFonts w:ascii="Times New Roman" w:hAnsi="Times New Roman" w:cs="Times New Roman"/>
          <w:noProof/>
          <w:lang w:val="id-ID"/>
        </w:rPr>
        <w:t>(2) Bank Persero dan Bank Asing yang selalu memperole</w:t>
      </w:r>
      <w:r w:rsidR="00454610" w:rsidRPr="00FE22A2">
        <w:rPr>
          <w:rFonts w:ascii="Times New Roman" w:hAnsi="Times New Roman" w:cs="Times New Roman"/>
          <w:noProof/>
          <w:lang w:val="id-ID"/>
        </w:rPr>
        <w:t xml:space="preserve">h laba periode Tahun 2008-2012; (3) </w:t>
      </w:r>
      <w:r w:rsidR="00DB271C" w:rsidRPr="00FE22A2">
        <w:rPr>
          <w:rFonts w:ascii="Times New Roman" w:hAnsi="Times New Roman" w:cs="Times New Roman"/>
          <w:noProof/>
          <w:lang w:val="id-ID"/>
        </w:rPr>
        <w:t xml:space="preserve">Bank Persero dan Bank Asing </w:t>
      </w:r>
      <w:r w:rsidR="00454610" w:rsidRPr="00FE22A2">
        <w:rPr>
          <w:rFonts w:ascii="Times New Roman" w:hAnsi="Times New Roman" w:cs="Times New Roman"/>
          <w:noProof/>
          <w:lang w:val="id-ID"/>
        </w:rPr>
        <w:t xml:space="preserve">dengan aset diatas </w:t>
      </w:r>
      <w:r w:rsidR="004C5DE3" w:rsidRPr="00FE22A2">
        <w:rPr>
          <w:rFonts w:ascii="Times New Roman" w:hAnsi="Times New Roman" w:cs="Times New Roman"/>
          <w:noProof/>
          <w:lang w:val="id-ID"/>
        </w:rPr>
        <w:t>Rp. 50 Triliun per 31 Desember 2012.</w:t>
      </w:r>
      <w:r w:rsidR="00092943" w:rsidRPr="00FE22A2">
        <w:rPr>
          <w:rFonts w:ascii="Times New Roman" w:hAnsi="Times New Roman" w:cs="Times New Roman"/>
          <w:noProof/>
          <w:lang w:val="id-ID"/>
        </w:rPr>
        <w:t xml:space="preserve"> </w:t>
      </w:r>
      <w:r w:rsidRPr="00FE22A2">
        <w:rPr>
          <w:rFonts w:ascii="Times New Roman" w:hAnsi="Times New Roman" w:cs="Times New Roman"/>
          <w:noProof/>
          <w:lang w:val="id-ID"/>
        </w:rPr>
        <w:t xml:space="preserve">Berdasarkan teknik sampling diperoleh 4 bank persero (Bank Mandiri, BRI, BNI, dan BTN) dan 4 bank asing (HSBC, Citibank, Standard Chartered Bank, dan Bank of Tokyo-Mitsubishi UFJ). </w:t>
      </w:r>
      <w:r w:rsidR="00454610" w:rsidRPr="00FE22A2">
        <w:rPr>
          <w:rFonts w:ascii="Times New Roman" w:hAnsi="Times New Roman" w:cs="Times New Roman"/>
          <w:noProof/>
          <w:lang w:val="id-ID"/>
        </w:rPr>
        <w:t xml:space="preserve">Data </w:t>
      </w:r>
      <w:r w:rsidRPr="00FE22A2">
        <w:rPr>
          <w:rFonts w:ascii="Times New Roman" w:hAnsi="Times New Roman" w:cs="Times New Roman"/>
          <w:noProof/>
          <w:lang w:val="id-ID"/>
        </w:rPr>
        <w:t>yang digunakan adalah data triwulanan dari Januari 2008 sampai dengan Desember 2012 selama 20 periode, sehingga diperoleh 160 data amatan.</w:t>
      </w:r>
    </w:p>
    <w:p w:rsidR="004D62DB" w:rsidRPr="00FE22A2" w:rsidRDefault="004D62DB" w:rsidP="00082539">
      <w:pPr>
        <w:pStyle w:val="Heading2"/>
        <w:spacing w:before="0" w:line="240" w:lineRule="auto"/>
        <w:jc w:val="both"/>
        <w:rPr>
          <w:rFonts w:ascii="Times New Roman" w:hAnsi="Times New Roman" w:cs="Times New Roman"/>
          <w:b w:val="0"/>
          <w:noProof/>
          <w:color w:val="auto"/>
          <w:sz w:val="22"/>
          <w:szCs w:val="22"/>
          <w:lang w:val="id-ID"/>
        </w:rPr>
      </w:pPr>
    </w:p>
    <w:p w:rsidR="006A38A7" w:rsidRPr="00FE22A2" w:rsidRDefault="006A38A7" w:rsidP="00082539">
      <w:pPr>
        <w:spacing w:after="0" w:line="240" w:lineRule="auto"/>
        <w:rPr>
          <w:rFonts w:ascii="Times New Roman" w:hAnsi="Times New Roman" w:cs="Times New Roman"/>
          <w:b/>
          <w:noProof/>
          <w:lang w:val="id-ID"/>
        </w:rPr>
      </w:pPr>
      <w:r w:rsidRPr="00FE22A2">
        <w:rPr>
          <w:rFonts w:ascii="Times New Roman" w:hAnsi="Times New Roman" w:cs="Times New Roman"/>
          <w:b/>
          <w:noProof/>
          <w:lang w:val="id-ID"/>
        </w:rPr>
        <w:t>Definisi Operasinal</w:t>
      </w:r>
      <w:r w:rsidR="00082539" w:rsidRPr="00FE22A2">
        <w:rPr>
          <w:rFonts w:ascii="Times New Roman" w:hAnsi="Times New Roman" w:cs="Times New Roman"/>
          <w:b/>
          <w:noProof/>
          <w:lang w:val="id-ID"/>
        </w:rPr>
        <w:t xml:space="preserve"> Variabel</w:t>
      </w:r>
    </w:p>
    <w:p w:rsidR="00082539" w:rsidRPr="00FE22A2" w:rsidRDefault="00082539" w:rsidP="00082539">
      <w:pPr>
        <w:spacing w:after="0" w:line="240" w:lineRule="auto"/>
        <w:jc w:val="both"/>
        <w:rPr>
          <w:rFonts w:ascii="Times New Roman" w:hAnsi="Times New Roman" w:cs="Times New Roman"/>
          <w:noProof/>
          <w:lang w:val="id-ID"/>
        </w:rPr>
      </w:pPr>
      <w:r w:rsidRPr="00FE22A2">
        <w:rPr>
          <w:rFonts w:ascii="Times New Roman" w:hAnsi="Times New Roman" w:cs="Times New Roman"/>
          <w:noProof/>
          <w:lang w:val="id-ID"/>
        </w:rPr>
        <w:t>Secara garis besar definisi operasional variabel digambarkan pada Tabel 2 berikut ini:</w:t>
      </w:r>
    </w:p>
    <w:p w:rsidR="00082539" w:rsidRPr="00FE22A2" w:rsidRDefault="00082539" w:rsidP="00082539">
      <w:pPr>
        <w:spacing w:after="0" w:line="240" w:lineRule="auto"/>
        <w:jc w:val="center"/>
        <w:rPr>
          <w:rFonts w:ascii="Times New Roman" w:hAnsi="Times New Roman" w:cs="Times New Roman"/>
          <w:b/>
          <w:bCs/>
          <w:noProof/>
          <w:lang w:val="id-ID"/>
        </w:rPr>
      </w:pPr>
      <w:r w:rsidRPr="00FE22A2">
        <w:rPr>
          <w:rFonts w:ascii="Times New Roman" w:hAnsi="Times New Roman" w:cs="Times New Roman"/>
          <w:b/>
          <w:bCs/>
          <w:noProof/>
          <w:lang w:val="id-ID"/>
        </w:rPr>
        <w:t>Tabel 2</w:t>
      </w:r>
    </w:p>
    <w:p w:rsidR="00082539" w:rsidRPr="00FE22A2" w:rsidRDefault="00082539" w:rsidP="00082539">
      <w:pPr>
        <w:spacing w:after="0" w:line="240" w:lineRule="auto"/>
        <w:jc w:val="center"/>
        <w:rPr>
          <w:rFonts w:ascii="Times New Roman" w:hAnsi="Times New Roman" w:cs="Times New Roman"/>
          <w:b/>
          <w:bCs/>
          <w:noProof/>
          <w:lang w:val="id-ID"/>
        </w:rPr>
      </w:pPr>
      <w:r w:rsidRPr="00FE22A2">
        <w:rPr>
          <w:rFonts w:ascii="Times New Roman" w:hAnsi="Times New Roman" w:cs="Times New Roman"/>
          <w:b/>
          <w:bCs/>
          <w:noProof/>
          <w:lang w:val="id-ID"/>
        </w:rPr>
        <w:t>Definisi Operasional Variabel</w:t>
      </w:r>
    </w:p>
    <w:tbl>
      <w:tblPr>
        <w:tblW w:w="9160" w:type="dxa"/>
        <w:jc w:val="center"/>
        <w:tblLayout w:type="fixed"/>
        <w:tblLook w:val="0000"/>
      </w:tblPr>
      <w:tblGrid>
        <w:gridCol w:w="534"/>
        <w:gridCol w:w="1049"/>
        <w:gridCol w:w="806"/>
        <w:gridCol w:w="4066"/>
        <w:gridCol w:w="2705"/>
      </w:tblGrid>
      <w:tr w:rsidR="00082539" w:rsidRPr="00DB271C" w:rsidTr="00313020">
        <w:trPr>
          <w:trHeight w:val="417"/>
          <w:jc w:val="center"/>
        </w:trPr>
        <w:tc>
          <w:tcPr>
            <w:tcW w:w="534" w:type="dxa"/>
            <w:tcBorders>
              <w:top w:val="single" w:sz="4" w:space="0" w:color="000000"/>
              <w:left w:val="single" w:sz="4" w:space="0" w:color="000000"/>
              <w:bottom w:val="single" w:sz="4" w:space="0" w:color="000000"/>
            </w:tcBorders>
            <w:shd w:val="clear" w:color="auto" w:fill="auto"/>
            <w:vAlign w:val="center"/>
          </w:tcPr>
          <w:p w:rsidR="00082539" w:rsidRPr="00DB271C" w:rsidRDefault="00082539" w:rsidP="00082539">
            <w:pPr>
              <w:snapToGrid w:val="0"/>
              <w:spacing w:after="0" w:line="240" w:lineRule="auto"/>
              <w:jc w:val="center"/>
              <w:rPr>
                <w:rFonts w:ascii="Times New Roman" w:hAnsi="Times New Roman" w:cs="Times New Roman"/>
                <w:b/>
                <w:bCs/>
                <w:noProof/>
                <w:sz w:val="20"/>
                <w:szCs w:val="20"/>
                <w:lang w:val="id-ID"/>
              </w:rPr>
            </w:pPr>
            <w:r w:rsidRPr="00DB271C">
              <w:rPr>
                <w:rFonts w:ascii="Times New Roman" w:hAnsi="Times New Roman" w:cs="Times New Roman"/>
                <w:b/>
                <w:bCs/>
                <w:noProof/>
                <w:sz w:val="20"/>
                <w:szCs w:val="20"/>
                <w:lang w:val="id-ID"/>
              </w:rPr>
              <w:t>No</w:t>
            </w:r>
          </w:p>
        </w:tc>
        <w:tc>
          <w:tcPr>
            <w:tcW w:w="1049" w:type="dxa"/>
            <w:tcBorders>
              <w:top w:val="single" w:sz="4" w:space="0" w:color="000000"/>
              <w:left w:val="single" w:sz="4" w:space="0" w:color="000000"/>
              <w:bottom w:val="single" w:sz="4" w:space="0" w:color="000000"/>
              <w:right w:val="single" w:sz="4" w:space="0" w:color="000000"/>
            </w:tcBorders>
            <w:vAlign w:val="center"/>
          </w:tcPr>
          <w:p w:rsidR="00082539" w:rsidRPr="00DB271C" w:rsidRDefault="00082539" w:rsidP="00082539">
            <w:pPr>
              <w:snapToGrid w:val="0"/>
              <w:spacing w:after="0" w:line="240" w:lineRule="auto"/>
              <w:jc w:val="center"/>
              <w:rPr>
                <w:rFonts w:ascii="Times New Roman" w:hAnsi="Times New Roman" w:cs="Times New Roman"/>
                <w:b/>
                <w:bCs/>
                <w:noProof/>
                <w:spacing w:val="-8"/>
                <w:sz w:val="20"/>
                <w:szCs w:val="20"/>
                <w:lang w:val="id-ID"/>
              </w:rPr>
            </w:pPr>
            <w:r w:rsidRPr="00DB271C">
              <w:rPr>
                <w:rFonts w:ascii="Times New Roman" w:hAnsi="Times New Roman" w:cs="Times New Roman"/>
                <w:b/>
                <w:bCs/>
                <w:noProof/>
                <w:spacing w:val="-8"/>
                <w:sz w:val="20"/>
                <w:szCs w:val="20"/>
                <w:lang w:val="id-ID"/>
              </w:rPr>
              <w:t>Variabel</w:t>
            </w:r>
          </w:p>
        </w:tc>
        <w:tc>
          <w:tcPr>
            <w:tcW w:w="806" w:type="dxa"/>
            <w:tcBorders>
              <w:top w:val="single" w:sz="4" w:space="0" w:color="000000"/>
              <w:left w:val="single" w:sz="4" w:space="0" w:color="000000"/>
              <w:bottom w:val="single" w:sz="4" w:space="0" w:color="000000"/>
            </w:tcBorders>
            <w:shd w:val="clear" w:color="auto" w:fill="auto"/>
            <w:vAlign w:val="center"/>
          </w:tcPr>
          <w:p w:rsidR="00082539" w:rsidRPr="00DB271C" w:rsidRDefault="00082539" w:rsidP="00082539">
            <w:pPr>
              <w:snapToGrid w:val="0"/>
              <w:spacing w:after="0" w:line="240" w:lineRule="auto"/>
              <w:jc w:val="center"/>
              <w:rPr>
                <w:rFonts w:ascii="Times New Roman" w:hAnsi="Times New Roman" w:cs="Times New Roman"/>
                <w:b/>
                <w:bCs/>
                <w:noProof/>
                <w:sz w:val="20"/>
                <w:szCs w:val="20"/>
                <w:lang w:val="id-ID"/>
              </w:rPr>
            </w:pPr>
            <w:r w:rsidRPr="00DB271C">
              <w:rPr>
                <w:rFonts w:ascii="Times New Roman" w:hAnsi="Times New Roman" w:cs="Times New Roman"/>
                <w:b/>
                <w:bCs/>
                <w:noProof/>
                <w:sz w:val="20"/>
                <w:szCs w:val="20"/>
                <w:lang w:val="id-ID"/>
              </w:rPr>
              <w:t>Proxy</w:t>
            </w:r>
          </w:p>
        </w:tc>
        <w:tc>
          <w:tcPr>
            <w:tcW w:w="4066" w:type="dxa"/>
            <w:tcBorders>
              <w:top w:val="single" w:sz="4" w:space="0" w:color="000000"/>
              <w:left w:val="single" w:sz="4" w:space="0" w:color="000000"/>
              <w:bottom w:val="single" w:sz="4" w:space="0" w:color="000000"/>
              <w:right w:val="single" w:sz="4" w:space="0" w:color="auto"/>
            </w:tcBorders>
            <w:shd w:val="clear" w:color="auto" w:fill="auto"/>
            <w:vAlign w:val="center"/>
          </w:tcPr>
          <w:p w:rsidR="00082539" w:rsidRPr="00DB271C" w:rsidRDefault="00082539" w:rsidP="00082539">
            <w:pPr>
              <w:snapToGrid w:val="0"/>
              <w:spacing w:after="0" w:line="240" w:lineRule="auto"/>
              <w:jc w:val="center"/>
              <w:rPr>
                <w:rFonts w:ascii="Times New Roman" w:hAnsi="Times New Roman" w:cs="Times New Roman"/>
                <w:b/>
                <w:bCs/>
                <w:noProof/>
                <w:sz w:val="20"/>
                <w:szCs w:val="20"/>
                <w:lang w:val="id-ID"/>
              </w:rPr>
            </w:pPr>
            <w:r w:rsidRPr="00DB271C">
              <w:rPr>
                <w:rFonts w:ascii="Times New Roman" w:hAnsi="Times New Roman" w:cs="Times New Roman"/>
                <w:b/>
                <w:bCs/>
                <w:noProof/>
                <w:sz w:val="20"/>
                <w:szCs w:val="20"/>
                <w:lang w:val="id-ID"/>
              </w:rPr>
              <w:t>Pengukuran</w:t>
            </w:r>
          </w:p>
        </w:tc>
        <w:tc>
          <w:tcPr>
            <w:tcW w:w="2705" w:type="dxa"/>
            <w:tcBorders>
              <w:top w:val="single" w:sz="4" w:space="0" w:color="000000"/>
              <w:left w:val="single" w:sz="4" w:space="0" w:color="000000"/>
              <w:bottom w:val="single" w:sz="4" w:space="0" w:color="000000"/>
              <w:right w:val="single" w:sz="4" w:space="0" w:color="auto"/>
            </w:tcBorders>
            <w:vAlign w:val="center"/>
          </w:tcPr>
          <w:p w:rsidR="00082539" w:rsidRPr="00DB271C" w:rsidRDefault="00082539" w:rsidP="00082539">
            <w:pPr>
              <w:snapToGrid w:val="0"/>
              <w:spacing w:after="0" w:line="240" w:lineRule="auto"/>
              <w:jc w:val="center"/>
              <w:rPr>
                <w:rFonts w:ascii="Times New Roman" w:hAnsi="Times New Roman" w:cs="Times New Roman"/>
                <w:b/>
                <w:bCs/>
                <w:noProof/>
                <w:sz w:val="20"/>
                <w:szCs w:val="20"/>
                <w:lang w:val="id-ID"/>
              </w:rPr>
            </w:pPr>
            <w:r w:rsidRPr="00DB271C">
              <w:rPr>
                <w:rFonts w:ascii="Times New Roman" w:hAnsi="Times New Roman" w:cs="Times New Roman"/>
                <w:b/>
                <w:bCs/>
                <w:noProof/>
                <w:sz w:val="20"/>
                <w:szCs w:val="20"/>
                <w:lang w:val="id-ID"/>
              </w:rPr>
              <w:t>Referensi</w:t>
            </w:r>
          </w:p>
        </w:tc>
      </w:tr>
      <w:tr w:rsidR="00082539" w:rsidRPr="00DB271C" w:rsidTr="00313020">
        <w:trPr>
          <w:trHeight w:val="608"/>
          <w:jc w:val="center"/>
        </w:trPr>
        <w:tc>
          <w:tcPr>
            <w:tcW w:w="534" w:type="dxa"/>
            <w:tcBorders>
              <w:top w:val="single" w:sz="4" w:space="0" w:color="000000"/>
              <w:left w:val="single" w:sz="4" w:space="0" w:color="000000"/>
              <w:bottom w:val="single" w:sz="4" w:space="0" w:color="000000"/>
            </w:tcBorders>
            <w:shd w:val="clear" w:color="auto" w:fill="auto"/>
          </w:tcPr>
          <w:p w:rsidR="00082539" w:rsidRPr="00DB271C" w:rsidRDefault="00082539" w:rsidP="00082539">
            <w:pPr>
              <w:snapToGrid w:val="0"/>
              <w:spacing w:before="60" w:after="60" w:line="240" w:lineRule="auto"/>
              <w:jc w:val="center"/>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1</w:t>
            </w:r>
          </w:p>
        </w:tc>
        <w:tc>
          <w:tcPr>
            <w:tcW w:w="1049" w:type="dxa"/>
            <w:tcBorders>
              <w:top w:val="single" w:sz="4" w:space="0" w:color="000000"/>
              <w:left w:val="single" w:sz="4" w:space="0" w:color="000000"/>
              <w:bottom w:val="single" w:sz="4" w:space="0" w:color="000000"/>
              <w:right w:val="single" w:sz="4" w:space="0" w:color="000000"/>
            </w:tcBorders>
          </w:tcPr>
          <w:p w:rsidR="00082539" w:rsidRPr="00DB271C" w:rsidRDefault="00082539" w:rsidP="00082539">
            <w:pPr>
              <w:snapToGrid w:val="0"/>
              <w:spacing w:before="60" w:after="60" w:line="240" w:lineRule="auto"/>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NIM</w:t>
            </w:r>
          </w:p>
        </w:tc>
        <w:tc>
          <w:tcPr>
            <w:tcW w:w="806" w:type="dxa"/>
            <w:tcBorders>
              <w:top w:val="single" w:sz="4" w:space="0" w:color="000000"/>
              <w:left w:val="single" w:sz="4" w:space="0" w:color="000000"/>
              <w:bottom w:val="single" w:sz="4" w:space="0" w:color="000000"/>
            </w:tcBorders>
            <w:shd w:val="clear" w:color="auto" w:fill="auto"/>
          </w:tcPr>
          <w:p w:rsidR="00082539" w:rsidRPr="00DB271C" w:rsidRDefault="00082539" w:rsidP="00082539">
            <w:pPr>
              <w:snapToGrid w:val="0"/>
              <w:spacing w:before="60" w:after="60" w:line="240" w:lineRule="auto"/>
              <w:rPr>
                <w:rFonts w:ascii="Times New Roman" w:hAnsi="Times New Roman" w:cs="Times New Roman"/>
                <w:noProof/>
                <w:sz w:val="20"/>
                <w:szCs w:val="20"/>
                <w:lang w:val="id-ID"/>
              </w:rPr>
            </w:pPr>
          </w:p>
        </w:tc>
        <w:tc>
          <w:tcPr>
            <w:tcW w:w="4066" w:type="dxa"/>
            <w:tcBorders>
              <w:top w:val="single" w:sz="4" w:space="0" w:color="000000"/>
              <w:left w:val="single" w:sz="4" w:space="0" w:color="000000"/>
              <w:bottom w:val="single" w:sz="4" w:space="0" w:color="000000"/>
              <w:right w:val="single" w:sz="4" w:space="0" w:color="auto"/>
            </w:tcBorders>
            <w:shd w:val="clear" w:color="auto" w:fill="auto"/>
          </w:tcPr>
          <w:p w:rsidR="00082539" w:rsidRPr="00DB271C" w:rsidRDefault="00B8694F" w:rsidP="00082539">
            <w:pPr>
              <w:spacing w:before="60" w:after="60" w:line="240" w:lineRule="auto"/>
              <w:ind w:right="-170"/>
              <w:rPr>
                <w:rFonts w:ascii="Times New Roman" w:hAnsi="Times New Roman" w:cs="Times New Roman"/>
                <w:noProof/>
                <w:sz w:val="20"/>
                <w:szCs w:val="20"/>
                <w:lang w:val="id-ID"/>
              </w:rPr>
            </w:pPr>
            <m:oMathPara>
              <m:oMathParaPr>
                <m:jc m:val="left"/>
              </m:oMathParaPr>
              <m:oMath>
                <m:f>
                  <m:fPr>
                    <m:ctrlPr>
                      <w:rPr>
                        <w:rFonts w:ascii="Cambria Math" w:hAnsi="Times New Roman" w:cs="Times New Roman"/>
                        <w:noProof/>
                        <w:sz w:val="20"/>
                        <w:szCs w:val="20"/>
                        <w:lang w:val="id-ID"/>
                      </w:rPr>
                    </m:ctrlPr>
                  </m:fPr>
                  <m:num>
                    <m:r>
                      <m:rPr>
                        <m:sty m:val="p"/>
                      </m:rPr>
                      <w:rPr>
                        <w:rFonts w:ascii="Cambria Math" w:hAnsi="Times New Roman" w:cs="Times New Roman"/>
                        <w:noProof/>
                        <w:sz w:val="20"/>
                        <w:szCs w:val="20"/>
                        <w:lang w:val="id-ID"/>
                      </w:rPr>
                      <m:t>Pendapatan Bunga</m:t>
                    </m:r>
                    <m:r>
                      <m:rPr>
                        <m:sty m:val="p"/>
                      </m:rPr>
                      <w:rPr>
                        <w:rFonts w:ascii="Times New Roman" w:hAnsi="Times New Roman" w:cs="Times New Roman"/>
                        <w:noProof/>
                        <w:sz w:val="20"/>
                        <w:szCs w:val="20"/>
                        <w:lang w:val="id-ID"/>
                      </w:rPr>
                      <m:t>-</m:t>
                    </m:r>
                    <m:r>
                      <m:rPr>
                        <m:sty m:val="p"/>
                      </m:rPr>
                      <w:rPr>
                        <w:rFonts w:ascii="Cambria Math" w:hAnsi="Times New Roman" w:cs="Times New Roman"/>
                        <w:noProof/>
                        <w:sz w:val="20"/>
                        <w:szCs w:val="20"/>
                        <w:lang w:val="id-ID"/>
                      </w:rPr>
                      <m:t>Beban Bunga</m:t>
                    </m:r>
                  </m:num>
                  <m:den>
                    <m:r>
                      <m:rPr>
                        <m:sty m:val="p"/>
                      </m:rPr>
                      <w:rPr>
                        <w:rFonts w:ascii="Cambria Math" w:hAnsi="Times New Roman" w:cs="Times New Roman"/>
                        <w:noProof/>
                        <w:sz w:val="20"/>
                        <w:szCs w:val="20"/>
                        <w:lang w:val="id-ID"/>
                      </w:rPr>
                      <m:t>Rata</m:t>
                    </m:r>
                    <m:r>
                      <m:rPr>
                        <m:sty m:val="p"/>
                      </m:rPr>
                      <w:rPr>
                        <w:rFonts w:ascii="Times New Roman" w:hAnsi="Times New Roman" w:cs="Times New Roman"/>
                        <w:noProof/>
                        <w:sz w:val="20"/>
                        <w:szCs w:val="20"/>
                        <w:lang w:val="id-ID"/>
                      </w:rPr>
                      <m:t>-</m:t>
                    </m:r>
                    <m:r>
                      <m:rPr>
                        <m:sty m:val="p"/>
                      </m:rPr>
                      <w:rPr>
                        <w:rFonts w:ascii="Cambria Math" w:hAnsi="Times New Roman" w:cs="Times New Roman"/>
                        <w:noProof/>
                        <w:sz w:val="20"/>
                        <w:szCs w:val="20"/>
                        <w:lang w:val="id-ID"/>
                      </w:rPr>
                      <m:t>Rata Aktiva Produktif</m:t>
                    </m:r>
                  </m:den>
                </m:f>
                <m:r>
                  <m:rPr>
                    <m:sty m:val="p"/>
                  </m:rPr>
                  <w:rPr>
                    <w:rFonts w:ascii="Times New Roman" w:hAnsi="Times New Roman" w:cs="Times New Roman"/>
                    <w:noProof/>
                    <w:sz w:val="20"/>
                    <w:szCs w:val="20"/>
                    <w:lang w:val="id-ID"/>
                  </w:rPr>
                  <m:t>×</m:t>
                </m:r>
                <m:r>
                  <m:rPr>
                    <m:sty m:val="p"/>
                  </m:rPr>
                  <w:rPr>
                    <w:rFonts w:ascii="Cambria Math" w:hAnsi="Times New Roman" w:cs="Times New Roman"/>
                    <w:noProof/>
                    <w:sz w:val="20"/>
                    <w:szCs w:val="20"/>
                    <w:lang w:val="id-ID"/>
                  </w:rPr>
                  <m:t>100%</m:t>
                </m:r>
              </m:oMath>
            </m:oMathPara>
          </w:p>
        </w:tc>
        <w:tc>
          <w:tcPr>
            <w:tcW w:w="2705" w:type="dxa"/>
            <w:tcBorders>
              <w:top w:val="single" w:sz="4" w:space="0" w:color="000000"/>
              <w:left w:val="single" w:sz="4" w:space="0" w:color="000000"/>
              <w:bottom w:val="single" w:sz="4" w:space="0" w:color="000000"/>
              <w:right w:val="single" w:sz="4" w:space="0" w:color="auto"/>
            </w:tcBorders>
          </w:tcPr>
          <w:p w:rsidR="00082539" w:rsidRPr="00DB271C" w:rsidRDefault="00082539" w:rsidP="00082539">
            <w:pPr>
              <w:spacing w:before="60" w:after="60" w:line="240" w:lineRule="auto"/>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Ariyanto (2011).</w:t>
            </w:r>
          </w:p>
        </w:tc>
      </w:tr>
      <w:tr w:rsidR="00082539" w:rsidRPr="00DB271C" w:rsidTr="00313020">
        <w:trPr>
          <w:jc w:val="center"/>
        </w:trPr>
        <w:tc>
          <w:tcPr>
            <w:tcW w:w="534" w:type="dxa"/>
            <w:tcBorders>
              <w:top w:val="single" w:sz="4" w:space="0" w:color="000000"/>
              <w:left w:val="single" w:sz="4" w:space="0" w:color="000000"/>
              <w:bottom w:val="single" w:sz="4" w:space="0" w:color="000000"/>
            </w:tcBorders>
            <w:shd w:val="clear" w:color="auto" w:fill="auto"/>
          </w:tcPr>
          <w:p w:rsidR="00082539" w:rsidRPr="00DB271C" w:rsidRDefault="00082539" w:rsidP="00082539">
            <w:pPr>
              <w:snapToGrid w:val="0"/>
              <w:spacing w:before="60" w:after="60" w:line="240" w:lineRule="auto"/>
              <w:jc w:val="center"/>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2</w:t>
            </w:r>
          </w:p>
        </w:tc>
        <w:tc>
          <w:tcPr>
            <w:tcW w:w="1049" w:type="dxa"/>
            <w:tcBorders>
              <w:top w:val="single" w:sz="4" w:space="0" w:color="000000"/>
              <w:left w:val="single" w:sz="4" w:space="0" w:color="000000"/>
              <w:bottom w:val="single" w:sz="4" w:space="0" w:color="000000"/>
              <w:right w:val="single" w:sz="4" w:space="0" w:color="000000"/>
            </w:tcBorders>
          </w:tcPr>
          <w:p w:rsidR="00082539" w:rsidRPr="00DB271C" w:rsidRDefault="00082539" w:rsidP="00082539">
            <w:pPr>
              <w:snapToGrid w:val="0"/>
              <w:spacing w:before="60" w:after="60" w:line="240" w:lineRule="auto"/>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Ukuran Bank</w:t>
            </w:r>
          </w:p>
        </w:tc>
        <w:tc>
          <w:tcPr>
            <w:tcW w:w="806" w:type="dxa"/>
            <w:tcBorders>
              <w:top w:val="single" w:sz="4" w:space="0" w:color="000000"/>
              <w:left w:val="single" w:sz="4" w:space="0" w:color="000000"/>
              <w:bottom w:val="single" w:sz="4" w:space="0" w:color="000000"/>
            </w:tcBorders>
            <w:shd w:val="clear" w:color="auto" w:fill="auto"/>
          </w:tcPr>
          <w:p w:rsidR="00082539" w:rsidRPr="00DB271C" w:rsidRDefault="00082539" w:rsidP="00082539">
            <w:pPr>
              <w:snapToGrid w:val="0"/>
              <w:spacing w:before="60" w:after="60" w:line="240" w:lineRule="auto"/>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Size</w:t>
            </w:r>
          </w:p>
        </w:tc>
        <w:tc>
          <w:tcPr>
            <w:tcW w:w="4066" w:type="dxa"/>
            <w:tcBorders>
              <w:top w:val="single" w:sz="4" w:space="0" w:color="000000"/>
              <w:left w:val="single" w:sz="4" w:space="0" w:color="000000"/>
              <w:bottom w:val="single" w:sz="4" w:space="0" w:color="000000"/>
              <w:right w:val="single" w:sz="4" w:space="0" w:color="auto"/>
            </w:tcBorders>
            <w:shd w:val="clear" w:color="auto" w:fill="auto"/>
          </w:tcPr>
          <w:p w:rsidR="00082539" w:rsidRPr="00DB271C" w:rsidRDefault="00082539" w:rsidP="00082539">
            <w:pPr>
              <w:snapToGrid w:val="0"/>
              <w:spacing w:before="60" w:after="60" w:line="240" w:lineRule="auto"/>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Ln Total Aset</w:t>
            </w:r>
          </w:p>
        </w:tc>
        <w:tc>
          <w:tcPr>
            <w:tcW w:w="2705" w:type="dxa"/>
            <w:tcBorders>
              <w:top w:val="single" w:sz="4" w:space="0" w:color="000000"/>
              <w:left w:val="single" w:sz="4" w:space="0" w:color="000000"/>
              <w:bottom w:val="single" w:sz="4" w:space="0" w:color="000000"/>
              <w:right w:val="single" w:sz="4" w:space="0" w:color="auto"/>
            </w:tcBorders>
          </w:tcPr>
          <w:p w:rsidR="00082539" w:rsidRPr="00DB271C" w:rsidRDefault="00082539" w:rsidP="00082539">
            <w:pPr>
              <w:snapToGrid w:val="0"/>
              <w:spacing w:before="60" w:after="60" w:line="240" w:lineRule="auto"/>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 xml:space="preserve">Manurung (2012); Fungáčová dan Poghosyan (2011); </w:t>
            </w:r>
            <w:r w:rsidRPr="00DB271C">
              <w:rPr>
                <w:rFonts w:ascii="Times New Roman" w:hAnsi="Times New Roman" w:cs="Times New Roman"/>
                <w:bCs/>
                <w:noProof/>
                <w:sz w:val="20"/>
                <w:szCs w:val="20"/>
                <w:lang w:val="id-ID"/>
              </w:rPr>
              <w:t>Ugur dan Erkus (2010).</w:t>
            </w:r>
          </w:p>
        </w:tc>
      </w:tr>
      <w:tr w:rsidR="00082539" w:rsidRPr="00DB271C" w:rsidTr="00313020">
        <w:trPr>
          <w:jc w:val="center"/>
        </w:trPr>
        <w:tc>
          <w:tcPr>
            <w:tcW w:w="534" w:type="dxa"/>
            <w:tcBorders>
              <w:top w:val="single" w:sz="4" w:space="0" w:color="000000"/>
              <w:left w:val="single" w:sz="4" w:space="0" w:color="000000"/>
              <w:bottom w:val="single" w:sz="4" w:space="0" w:color="000000"/>
            </w:tcBorders>
            <w:shd w:val="clear" w:color="auto" w:fill="auto"/>
          </w:tcPr>
          <w:p w:rsidR="00082539" w:rsidRPr="00DB271C" w:rsidRDefault="00082539" w:rsidP="00082539">
            <w:pPr>
              <w:snapToGrid w:val="0"/>
              <w:spacing w:before="60" w:after="60" w:line="240" w:lineRule="auto"/>
              <w:jc w:val="center"/>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3</w:t>
            </w:r>
          </w:p>
        </w:tc>
        <w:tc>
          <w:tcPr>
            <w:tcW w:w="1049" w:type="dxa"/>
            <w:tcBorders>
              <w:top w:val="single" w:sz="4" w:space="0" w:color="000000"/>
              <w:left w:val="single" w:sz="4" w:space="0" w:color="000000"/>
              <w:bottom w:val="single" w:sz="4" w:space="0" w:color="000000"/>
              <w:right w:val="single" w:sz="4" w:space="0" w:color="000000"/>
            </w:tcBorders>
          </w:tcPr>
          <w:p w:rsidR="00082539" w:rsidRPr="00DB271C" w:rsidRDefault="00082539" w:rsidP="00082539">
            <w:pPr>
              <w:snapToGrid w:val="0"/>
              <w:spacing w:before="60" w:after="60" w:line="240" w:lineRule="auto"/>
              <w:ind w:right="-170"/>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Efisiensi Manaje-men</w:t>
            </w:r>
          </w:p>
        </w:tc>
        <w:tc>
          <w:tcPr>
            <w:tcW w:w="806" w:type="dxa"/>
            <w:tcBorders>
              <w:top w:val="single" w:sz="4" w:space="0" w:color="000000"/>
              <w:left w:val="single" w:sz="4" w:space="0" w:color="000000"/>
              <w:bottom w:val="single" w:sz="4" w:space="0" w:color="000000"/>
            </w:tcBorders>
            <w:shd w:val="clear" w:color="auto" w:fill="auto"/>
          </w:tcPr>
          <w:p w:rsidR="00082539" w:rsidRPr="00DB271C" w:rsidRDefault="00082539" w:rsidP="00082539">
            <w:pPr>
              <w:snapToGrid w:val="0"/>
              <w:spacing w:before="60" w:after="60" w:line="240" w:lineRule="auto"/>
              <w:ind w:right="-170"/>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BOPO</w:t>
            </w:r>
          </w:p>
        </w:tc>
        <w:tc>
          <w:tcPr>
            <w:tcW w:w="4066" w:type="dxa"/>
            <w:tcBorders>
              <w:top w:val="single" w:sz="4" w:space="0" w:color="000000"/>
              <w:left w:val="single" w:sz="4" w:space="0" w:color="000000"/>
              <w:bottom w:val="single" w:sz="4" w:space="0" w:color="000000"/>
              <w:right w:val="single" w:sz="4" w:space="0" w:color="auto"/>
            </w:tcBorders>
            <w:shd w:val="clear" w:color="auto" w:fill="auto"/>
          </w:tcPr>
          <w:p w:rsidR="00082539" w:rsidRPr="00DB271C" w:rsidRDefault="00B8694F" w:rsidP="00082539">
            <w:pPr>
              <w:spacing w:before="60" w:after="60" w:line="240" w:lineRule="auto"/>
              <w:ind w:right="-170"/>
              <w:rPr>
                <w:rFonts w:ascii="Times New Roman" w:hAnsi="Times New Roman" w:cs="Times New Roman"/>
                <w:noProof/>
                <w:sz w:val="20"/>
                <w:szCs w:val="20"/>
                <w:lang w:val="id-ID"/>
              </w:rPr>
            </w:pPr>
            <m:oMathPara>
              <m:oMathParaPr>
                <m:jc m:val="left"/>
              </m:oMathParaPr>
              <m:oMath>
                <m:f>
                  <m:fPr>
                    <m:ctrlPr>
                      <w:rPr>
                        <w:rFonts w:ascii="Cambria Math" w:hAnsi="Times New Roman" w:cs="Times New Roman"/>
                        <w:noProof/>
                        <w:sz w:val="20"/>
                        <w:szCs w:val="20"/>
                        <w:lang w:val="id-ID"/>
                      </w:rPr>
                    </m:ctrlPr>
                  </m:fPr>
                  <m:num>
                    <m:r>
                      <m:rPr>
                        <m:sty m:val="p"/>
                      </m:rPr>
                      <w:rPr>
                        <w:rFonts w:ascii="Cambria Math" w:hAnsi="Times New Roman" w:cs="Times New Roman"/>
                        <w:noProof/>
                        <w:sz w:val="20"/>
                        <w:szCs w:val="20"/>
                        <w:lang w:val="id-ID"/>
                      </w:rPr>
                      <m:t>Total Beban Operasional</m:t>
                    </m:r>
                  </m:num>
                  <m:den>
                    <m:r>
                      <m:rPr>
                        <m:sty m:val="p"/>
                      </m:rPr>
                      <w:rPr>
                        <w:rFonts w:ascii="Cambria Math" w:hAnsi="Times New Roman" w:cs="Times New Roman"/>
                        <w:noProof/>
                        <w:sz w:val="20"/>
                        <w:szCs w:val="20"/>
                        <w:lang w:val="id-ID"/>
                      </w:rPr>
                      <m:t>Total Pendapatan Operasional</m:t>
                    </m:r>
                  </m:den>
                </m:f>
                <m:r>
                  <m:rPr>
                    <m:sty m:val="p"/>
                  </m:rPr>
                  <w:rPr>
                    <w:rFonts w:ascii="Times New Roman" w:hAnsi="Times New Roman" w:cs="Times New Roman"/>
                    <w:noProof/>
                    <w:sz w:val="20"/>
                    <w:szCs w:val="20"/>
                    <w:lang w:val="id-ID"/>
                  </w:rPr>
                  <m:t>×</m:t>
                </m:r>
                <m:r>
                  <m:rPr>
                    <m:sty m:val="p"/>
                  </m:rPr>
                  <w:rPr>
                    <w:rFonts w:ascii="Cambria Math" w:hAnsi="Times New Roman" w:cs="Times New Roman"/>
                    <w:noProof/>
                    <w:sz w:val="20"/>
                    <w:szCs w:val="20"/>
                    <w:lang w:val="id-ID"/>
                  </w:rPr>
                  <m:t>100%</m:t>
                </m:r>
              </m:oMath>
            </m:oMathPara>
          </w:p>
        </w:tc>
        <w:tc>
          <w:tcPr>
            <w:tcW w:w="2705" w:type="dxa"/>
            <w:tcBorders>
              <w:top w:val="single" w:sz="4" w:space="0" w:color="000000"/>
              <w:left w:val="single" w:sz="4" w:space="0" w:color="000000"/>
              <w:bottom w:val="single" w:sz="4" w:space="0" w:color="000000"/>
              <w:right w:val="single" w:sz="4" w:space="0" w:color="auto"/>
            </w:tcBorders>
          </w:tcPr>
          <w:p w:rsidR="00082539" w:rsidRPr="00DB271C" w:rsidRDefault="00082539" w:rsidP="00082539">
            <w:pPr>
              <w:spacing w:before="60" w:after="60" w:line="240" w:lineRule="auto"/>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 xml:space="preserve">Hamadi (2012); Manurung (2012); Sharma dan Gounder (2011); Ariyanto (2011); </w:t>
            </w:r>
            <w:r w:rsidRPr="00DB271C">
              <w:rPr>
                <w:rFonts w:ascii="Times New Roman" w:hAnsi="Times New Roman" w:cs="Times New Roman"/>
                <w:iCs/>
                <w:noProof/>
                <w:sz w:val="20"/>
                <w:szCs w:val="20"/>
                <w:lang w:val="id-ID"/>
              </w:rPr>
              <w:t>Zhou dan Wong (2008).</w:t>
            </w:r>
          </w:p>
        </w:tc>
      </w:tr>
      <w:tr w:rsidR="00082539" w:rsidRPr="00DB271C" w:rsidTr="00313020">
        <w:trPr>
          <w:jc w:val="center"/>
        </w:trPr>
        <w:tc>
          <w:tcPr>
            <w:tcW w:w="534" w:type="dxa"/>
            <w:tcBorders>
              <w:top w:val="single" w:sz="4" w:space="0" w:color="000000"/>
              <w:left w:val="single" w:sz="4" w:space="0" w:color="000000"/>
              <w:bottom w:val="single" w:sz="4" w:space="0" w:color="000000"/>
            </w:tcBorders>
            <w:shd w:val="clear" w:color="auto" w:fill="auto"/>
          </w:tcPr>
          <w:p w:rsidR="00082539" w:rsidRPr="00DB271C" w:rsidRDefault="00082539" w:rsidP="00082539">
            <w:pPr>
              <w:snapToGrid w:val="0"/>
              <w:spacing w:before="60" w:after="60" w:line="240" w:lineRule="auto"/>
              <w:jc w:val="center"/>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4</w:t>
            </w:r>
          </w:p>
        </w:tc>
        <w:tc>
          <w:tcPr>
            <w:tcW w:w="1049" w:type="dxa"/>
            <w:tcBorders>
              <w:top w:val="single" w:sz="4" w:space="0" w:color="000000"/>
              <w:left w:val="single" w:sz="4" w:space="0" w:color="000000"/>
              <w:bottom w:val="single" w:sz="4" w:space="0" w:color="000000"/>
              <w:right w:val="single" w:sz="4" w:space="0" w:color="000000"/>
            </w:tcBorders>
          </w:tcPr>
          <w:p w:rsidR="00082539" w:rsidRPr="00DB271C" w:rsidRDefault="00082539" w:rsidP="00082539">
            <w:pPr>
              <w:snapToGrid w:val="0"/>
              <w:spacing w:before="60" w:after="60" w:line="240" w:lineRule="auto"/>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Risiko Kredit</w:t>
            </w:r>
          </w:p>
        </w:tc>
        <w:tc>
          <w:tcPr>
            <w:tcW w:w="806" w:type="dxa"/>
            <w:tcBorders>
              <w:top w:val="single" w:sz="4" w:space="0" w:color="000000"/>
              <w:left w:val="single" w:sz="4" w:space="0" w:color="000000"/>
              <w:bottom w:val="single" w:sz="4" w:space="0" w:color="000000"/>
            </w:tcBorders>
            <w:shd w:val="clear" w:color="auto" w:fill="auto"/>
          </w:tcPr>
          <w:p w:rsidR="00082539" w:rsidRPr="00DB271C" w:rsidRDefault="00082539" w:rsidP="00082539">
            <w:pPr>
              <w:snapToGrid w:val="0"/>
              <w:spacing w:before="60" w:after="60" w:line="240" w:lineRule="auto"/>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NPL</w:t>
            </w:r>
          </w:p>
        </w:tc>
        <w:tc>
          <w:tcPr>
            <w:tcW w:w="4066" w:type="dxa"/>
            <w:tcBorders>
              <w:top w:val="single" w:sz="4" w:space="0" w:color="000000"/>
              <w:left w:val="single" w:sz="4" w:space="0" w:color="000000"/>
              <w:bottom w:val="single" w:sz="4" w:space="0" w:color="000000"/>
              <w:right w:val="single" w:sz="4" w:space="0" w:color="auto"/>
            </w:tcBorders>
            <w:shd w:val="clear" w:color="auto" w:fill="auto"/>
          </w:tcPr>
          <w:p w:rsidR="00082539" w:rsidRPr="00DB271C" w:rsidRDefault="00B8694F" w:rsidP="00082539">
            <w:pPr>
              <w:spacing w:before="60" w:after="60" w:line="240" w:lineRule="auto"/>
              <w:rPr>
                <w:rFonts w:ascii="Times New Roman" w:hAnsi="Times New Roman" w:cs="Times New Roman"/>
                <w:noProof/>
                <w:sz w:val="20"/>
                <w:szCs w:val="20"/>
                <w:lang w:val="id-ID"/>
              </w:rPr>
            </w:pPr>
            <m:oMathPara>
              <m:oMathParaPr>
                <m:jc m:val="left"/>
              </m:oMathParaPr>
              <m:oMath>
                <m:f>
                  <m:fPr>
                    <m:ctrlPr>
                      <w:rPr>
                        <w:rFonts w:ascii="Cambria Math" w:hAnsi="Times New Roman" w:cs="Times New Roman"/>
                        <w:noProof/>
                        <w:sz w:val="20"/>
                        <w:szCs w:val="20"/>
                        <w:lang w:val="id-ID"/>
                      </w:rPr>
                    </m:ctrlPr>
                  </m:fPr>
                  <m:num>
                    <m:r>
                      <m:rPr>
                        <m:sty m:val="p"/>
                      </m:rPr>
                      <w:rPr>
                        <w:rFonts w:ascii="Cambria Math" w:hAnsi="Times New Roman" w:cs="Times New Roman"/>
                        <w:noProof/>
                        <w:sz w:val="20"/>
                        <w:szCs w:val="20"/>
                        <w:lang w:val="id-ID"/>
                      </w:rPr>
                      <m:t>Kredit Bermasalah</m:t>
                    </m:r>
                  </m:num>
                  <m:den>
                    <m:r>
                      <m:rPr>
                        <m:sty m:val="p"/>
                      </m:rPr>
                      <w:rPr>
                        <w:rFonts w:ascii="Cambria Math" w:hAnsi="Times New Roman" w:cs="Times New Roman"/>
                        <w:noProof/>
                        <w:sz w:val="20"/>
                        <w:szCs w:val="20"/>
                        <w:lang w:val="id-ID"/>
                      </w:rPr>
                      <m:t>Total Kredit</m:t>
                    </m:r>
                  </m:den>
                </m:f>
                <m:r>
                  <m:rPr>
                    <m:sty m:val="p"/>
                  </m:rPr>
                  <w:rPr>
                    <w:rFonts w:ascii="Times New Roman" w:hAnsi="Times New Roman" w:cs="Times New Roman"/>
                    <w:noProof/>
                    <w:sz w:val="20"/>
                    <w:szCs w:val="20"/>
                    <w:lang w:val="id-ID"/>
                  </w:rPr>
                  <m:t>×</m:t>
                </m:r>
                <m:r>
                  <m:rPr>
                    <m:sty m:val="p"/>
                  </m:rPr>
                  <w:rPr>
                    <w:rFonts w:ascii="Cambria Math" w:hAnsi="Times New Roman" w:cs="Times New Roman"/>
                    <w:noProof/>
                    <w:sz w:val="20"/>
                    <w:szCs w:val="20"/>
                    <w:lang w:val="id-ID"/>
                  </w:rPr>
                  <m:t>100%</m:t>
                </m:r>
              </m:oMath>
            </m:oMathPara>
          </w:p>
        </w:tc>
        <w:tc>
          <w:tcPr>
            <w:tcW w:w="2705" w:type="dxa"/>
            <w:tcBorders>
              <w:top w:val="single" w:sz="4" w:space="0" w:color="000000"/>
              <w:left w:val="single" w:sz="4" w:space="0" w:color="000000"/>
              <w:bottom w:val="single" w:sz="4" w:space="0" w:color="000000"/>
              <w:right w:val="single" w:sz="4" w:space="0" w:color="auto"/>
            </w:tcBorders>
          </w:tcPr>
          <w:p w:rsidR="00082539" w:rsidRPr="00DB271C" w:rsidRDefault="00082539" w:rsidP="00082539">
            <w:pPr>
              <w:spacing w:before="60" w:after="60" w:line="240" w:lineRule="auto"/>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 xml:space="preserve">Hamadi (2012); Manurung (2012); Ariyanto (2011); </w:t>
            </w:r>
            <w:r w:rsidRPr="00DB271C">
              <w:rPr>
                <w:rFonts w:ascii="Times New Roman" w:hAnsi="Times New Roman" w:cs="Times New Roman"/>
                <w:bCs/>
                <w:noProof/>
                <w:sz w:val="20"/>
                <w:szCs w:val="20"/>
                <w:lang w:val="id-ID"/>
              </w:rPr>
              <w:t xml:space="preserve">Ugur dan Erkus (2010); </w:t>
            </w:r>
            <w:r w:rsidRPr="00DB271C">
              <w:rPr>
                <w:rFonts w:ascii="Times New Roman" w:hAnsi="Times New Roman" w:cs="Times New Roman"/>
                <w:noProof/>
                <w:sz w:val="20"/>
                <w:szCs w:val="20"/>
                <w:lang w:val="id-ID"/>
              </w:rPr>
              <w:t>Brock dan Suarez (2000).</w:t>
            </w:r>
          </w:p>
        </w:tc>
      </w:tr>
      <w:tr w:rsidR="00082539" w:rsidRPr="00DB271C" w:rsidTr="00313020">
        <w:trPr>
          <w:jc w:val="center"/>
        </w:trPr>
        <w:tc>
          <w:tcPr>
            <w:tcW w:w="534" w:type="dxa"/>
            <w:tcBorders>
              <w:top w:val="single" w:sz="4" w:space="0" w:color="000000"/>
              <w:left w:val="single" w:sz="4" w:space="0" w:color="000000"/>
              <w:bottom w:val="single" w:sz="4" w:space="0" w:color="000000"/>
            </w:tcBorders>
            <w:shd w:val="clear" w:color="auto" w:fill="auto"/>
          </w:tcPr>
          <w:p w:rsidR="00082539" w:rsidRPr="00DB271C" w:rsidRDefault="00082539" w:rsidP="00082539">
            <w:pPr>
              <w:snapToGrid w:val="0"/>
              <w:spacing w:before="60" w:after="60" w:line="240" w:lineRule="auto"/>
              <w:jc w:val="center"/>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5</w:t>
            </w:r>
          </w:p>
        </w:tc>
        <w:tc>
          <w:tcPr>
            <w:tcW w:w="1049" w:type="dxa"/>
            <w:tcBorders>
              <w:top w:val="single" w:sz="4" w:space="0" w:color="000000"/>
              <w:left w:val="single" w:sz="4" w:space="0" w:color="000000"/>
              <w:bottom w:val="single" w:sz="4" w:space="0" w:color="000000"/>
              <w:right w:val="single" w:sz="4" w:space="0" w:color="000000"/>
            </w:tcBorders>
          </w:tcPr>
          <w:p w:rsidR="00082539" w:rsidRPr="00DB271C" w:rsidRDefault="00082539" w:rsidP="00082539">
            <w:pPr>
              <w:snapToGrid w:val="0"/>
              <w:spacing w:before="60" w:after="60" w:line="240" w:lineRule="auto"/>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Kinerja Kredit</w:t>
            </w:r>
          </w:p>
        </w:tc>
        <w:tc>
          <w:tcPr>
            <w:tcW w:w="806" w:type="dxa"/>
            <w:tcBorders>
              <w:top w:val="single" w:sz="4" w:space="0" w:color="000000"/>
              <w:left w:val="single" w:sz="4" w:space="0" w:color="000000"/>
              <w:bottom w:val="single" w:sz="4" w:space="0" w:color="000000"/>
            </w:tcBorders>
            <w:shd w:val="clear" w:color="auto" w:fill="auto"/>
          </w:tcPr>
          <w:p w:rsidR="00082539" w:rsidRPr="00DB271C" w:rsidRDefault="00082539" w:rsidP="00082539">
            <w:pPr>
              <w:snapToGrid w:val="0"/>
              <w:spacing w:before="60" w:after="60" w:line="240" w:lineRule="auto"/>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LDR</w:t>
            </w:r>
          </w:p>
        </w:tc>
        <w:tc>
          <w:tcPr>
            <w:tcW w:w="4066" w:type="dxa"/>
            <w:tcBorders>
              <w:top w:val="single" w:sz="4" w:space="0" w:color="000000"/>
              <w:left w:val="single" w:sz="4" w:space="0" w:color="000000"/>
              <w:bottom w:val="single" w:sz="4" w:space="0" w:color="000000"/>
              <w:right w:val="single" w:sz="4" w:space="0" w:color="auto"/>
            </w:tcBorders>
            <w:shd w:val="clear" w:color="auto" w:fill="auto"/>
          </w:tcPr>
          <w:p w:rsidR="00082539" w:rsidRPr="00DB271C" w:rsidRDefault="00B8694F" w:rsidP="00082539">
            <w:pPr>
              <w:spacing w:before="60" w:after="60" w:line="240" w:lineRule="auto"/>
              <w:rPr>
                <w:rFonts w:ascii="Times New Roman" w:hAnsi="Times New Roman" w:cs="Times New Roman"/>
                <w:noProof/>
                <w:sz w:val="20"/>
                <w:szCs w:val="20"/>
                <w:lang w:val="id-ID"/>
              </w:rPr>
            </w:pPr>
            <m:oMathPara>
              <m:oMathParaPr>
                <m:jc m:val="left"/>
              </m:oMathParaPr>
              <m:oMath>
                <m:f>
                  <m:fPr>
                    <m:ctrlPr>
                      <w:rPr>
                        <w:rFonts w:ascii="Cambria Math" w:hAnsi="Times New Roman" w:cs="Times New Roman"/>
                        <w:noProof/>
                        <w:sz w:val="20"/>
                        <w:szCs w:val="20"/>
                        <w:lang w:val="id-ID"/>
                      </w:rPr>
                    </m:ctrlPr>
                  </m:fPr>
                  <m:num>
                    <m:r>
                      <m:rPr>
                        <m:sty m:val="p"/>
                      </m:rPr>
                      <w:rPr>
                        <w:rFonts w:ascii="Cambria Math" w:hAnsi="Times New Roman" w:cs="Times New Roman"/>
                        <w:noProof/>
                        <w:sz w:val="20"/>
                        <w:szCs w:val="20"/>
                        <w:lang w:val="id-ID"/>
                      </w:rPr>
                      <m:t>Kredit</m:t>
                    </m:r>
                  </m:num>
                  <m:den>
                    <m:r>
                      <m:rPr>
                        <m:sty m:val="p"/>
                      </m:rPr>
                      <w:rPr>
                        <w:rFonts w:ascii="Cambria Math" w:hAnsi="Times New Roman" w:cs="Times New Roman"/>
                        <w:noProof/>
                        <w:sz w:val="20"/>
                        <w:szCs w:val="20"/>
                        <w:lang w:val="id-ID"/>
                      </w:rPr>
                      <m:t>Dana Pihak Ketiga</m:t>
                    </m:r>
                  </m:den>
                </m:f>
                <m:r>
                  <m:rPr>
                    <m:sty m:val="p"/>
                  </m:rPr>
                  <w:rPr>
                    <w:rFonts w:ascii="Times New Roman" w:hAnsi="Times New Roman" w:cs="Times New Roman"/>
                    <w:noProof/>
                    <w:sz w:val="20"/>
                    <w:szCs w:val="20"/>
                    <w:lang w:val="id-ID"/>
                  </w:rPr>
                  <m:t>×</m:t>
                </m:r>
                <m:r>
                  <m:rPr>
                    <m:sty m:val="p"/>
                  </m:rPr>
                  <w:rPr>
                    <w:rFonts w:ascii="Cambria Math" w:hAnsi="Times New Roman" w:cs="Times New Roman"/>
                    <w:noProof/>
                    <w:sz w:val="20"/>
                    <w:szCs w:val="20"/>
                    <w:lang w:val="id-ID"/>
                  </w:rPr>
                  <m:t>100%</m:t>
                </m:r>
              </m:oMath>
            </m:oMathPara>
          </w:p>
        </w:tc>
        <w:tc>
          <w:tcPr>
            <w:tcW w:w="2705" w:type="dxa"/>
            <w:tcBorders>
              <w:top w:val="single" w:sz="4" w:space="0" w:color="000000"/>
              <w:left w:val="single" w:sz="4" w:space="0" w:color="000000"/>
              <w:bottom w:val="single" w:sz="4" w:space="0" w:color="000000"/>
              <w:right w:val="single" w:sz="4" w:space="0" w:color="auto"/>
            </w:tcBorders>
          </w:tcPr>
          <w:p w:rsidR="00082539" w:rsidRPr="00DB271C" w:rsidRDefault="00082539" w:rsidP="00082539">
            <w:pPr>
              <w:spacing w:before="60" w:after="60" w:line="240" w:lineRule="auto"/>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Manurung (2012); Ariyanto (2011).</w:t>
            </w:r>
          </w:p>
        </w:tc>
      </w:tr>
      <w:tr w:rsidR="00082539" w:rsidRPr="00DB271C" w:rsidTr="00313020">
        <w:trPr>
          <w:jc w:val="center"/>
        </w:trPr>
        <w:tc>
          <w:tcPr>
            <w:tcW w:w="534" w:type="dxa"/>
            <w:tcBorders>
              <w:top w:val="single" w:sz="4" w:space="0" w:color="000000"/>
              <w:left w:val="single" w:sz="4" w:space="0" w:color="000000"/>
              <w:bottom w:val="single" w:sz="4" w:space="0" w:color="000000"/>
            </w:tcBorders>
            <w:shd w:val="clear" w:color="auto" w:fill="auto"/>
          </w:tcPr>
          <w:p w:rsidR="00082539" w:rsidRPr="00DB271C" w:rsidRDefault="00082539" w:rsidP="00082539">
            <w:pPr>
              <w:snapToGrid w:val="0"/>
              <w:spacing w:before="60" w:after="60" w:line="240" w:lineRule="auto"/>
              <w:jc w:val="center"/>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6</w:t>
            </w:r>
          </w:p>
        </w:tc>
        <w:tc>
          <w:tcPr>
            <w:tcW w:w="1049" w:type="dxa"/>
            <w:tcBorders>
              <w:top w:val="single" w:sz="4" w:space="0" w:color="000000"/>
              <w:left w:val="single" w:sz="4" w:space="0" w:color="000000"/>
              <w:bottom w:val="single" w:sz="4" w:space="0" w:color="000000"/>
              <w:right w:val="single" w:sz="4" w:space="0" w:color="000000"/>
            </w:tcBorders>
          </w:tcPr>
          <w:p w:rsidR="00082539" w:rsidRPr="00DB271C" w:rsidRDefault="00082539" w:rsidP="00082539">
            <w:pPr>
              <w:snapToGrid w:val="0"/>
              <w:spacing w:before="60" w:after="60" w:line="240" w:lineRule="auto"/>
              <w:ind w:right="-170"/>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Kekuatan Pasar</w:t>
            </w:r>
          </w:p>
        </w:tc>
        <w:tc>
          <w:tcPr>
            <w:tcW w:w="806" w:type="dxa"/>
            <w:tcBorders>
              <w:top w:val="single" w:sz="4" w:space="0" w:color="000000"/>
              <w:left w:val="single" w:sz="4" w:space="0" w:color="000000"/>
              <w:bottom w:val="single" w:sz="4" w:space="0" w:color="000000"/>
            </w:tcBorders>
            <w:shd w:val="clear" w:color="auto" w:fill="auto"/>
          </w:tcPr>
          <w:p w:rsidR="00082539" w:rsidRPr="00DB271C" w:rsidRDefault="00082539" w:rsidP="00082539">
            <w:pPr>
              <w:snapToGrid w:val="0"/>
              <w:spacing w:before="60" w:after="60" w:line="240" w:lineRule="auto"/>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BMS</w:t>
            </w:r>
          </w:p>
        </w:tc>
        <w:tc>
          <w:tcPr>
            <w:tcW w:w="4066" w:type="dxa"/>
            <w:tcBorders>
              <w:top w:val="single" w:sz="4" w:space="0" w:color="000000"/>
              <w:left w:val="single" w:sz="4" w:space="0" w:color="000000"/>
              <w:bottom w:val="single" w:sz="4" w:space="0" w:color="000000"/>
              <w:right w:val="single" w:sz="4" w:space="0" w:color="auto"/>
            </w:tcBorders>
            <w:shd w:val="clear" w:color="auto" w:fill="auto"/>
          </w:tcPr>
          <w:p w:rsidR="00082539" w:rsidRPr="00DB271C" w:rsidRDefault="00B8694F" w:rsidP="00082539">
            <w:pPr>
              <w:spacing w:before="60" w:after="60" w:line="240" w:lineRule="auto"/>
              <w:rPr>
                <w:rFonts w:ascii="Times New Roman" w:hAnsi="Times New Roman" w:cs="Times New Roman"/>
                <w:noProof/>
                <w:sz w:val="20"/>
                <w:szCs w:val="20"/>
                <w:lang w:val="id-ID"/>
              </w:rPr>
            </w:pPr>
            <m:oMathPara>
              <m:oMathParaPr>
                <m:jc m:val="left"/>
              </m:oMathParaPr>
              <m:oMath>
                <m:f>
                  <m:fPr>
                    <m:ctrlPr>
                      <w:rPr>
                        <w:rFonts w:ascii="Cambria Math" w:hAnsi="Times New Roman" w:cs="Times New Roman"/>
                        <w:noProof/>
                        <w:sz w:val="20"/>
                        <w:szCs w:val="20"/>
                        <w:lang w:val="id-ID"/>
                      </w:rPr>
                    </m:ctrlPr>
                  </m:fPr>
                  <m:num>
                    <m:r>
                      <m:rPr>
                        <m:sty m:val="p"/>
                      </m:rPr>
                      <w:rPr>
                        <w:rFonts w:ascii="Cambria Math" w:hAnsi="Times New Roman" w:cs="Times New Roman"/>
                        <w:noProof/>
                        <w:sz w:val="20"/>
                        <w:szCs w:val="20"/>
                        <w:lang w:val="id-ID"/>
                      </w:rPr>
                      <m:t>Kredit Bank</m:t>
                    </m:r>
                  </m:num>
                  <m:den>
                    <m:r>
                      <m:rPr>
                        <m:sty m:val="p"/>
                      </m:rPr>
                      <w:rPr>
                        <w:rFonts w:ascii="Cambria Math" w:hAnsi="Times New Roman" w:cs="Times New Roman"/>
                        <w:noProof/>
                        <w:sz w:val="20"/>
                        <w:szCs w:val="20"/>
                        <w:lang w:val="id-ID"/>
                      </w:rPr>
                      <m:t>Total Kredit Nasional</m:t>
                    </m:r>
                  </m:den>
                </m:f>
                <m:r>
                  <m:rPr>
                    <m:sty m:val="p"/>
                  </m:rPr>
                  <w:rPr>
                    <w:rFonts w:ascii="Times New Roman" w:hAnsi="Times New Roman" w:cs="Times New Roman"/>
                    <w:noProof/>
                    <w:sz w:val="20"/>
                    <w:szCs w:val="20"/>
                    <w:lang w:val="id-ID"/>
                  </w:rPr>
                  <m:t>×</m:t>
                </m:r>
                <m:r>
                  <m:rPr>
                    <m:sty m:val="p"/>
                  </m:rPr>
                  <w:rPr>
                    <w:rFonts w:ascii="Cambria Math" w:hAnsi="Times New Roman" w:cs="Times New Roman"/>
                    <w:noProof/>
                    <w:sz w:val="20"/>
                    <w:szCs w:val="20"/>
                    <w:lang w:val="id-ID"/>
                  </w:rPr>
                  <m:t>100%</m:t>
                </m:r>
              </m:oMath>
            </m:oMathPara>
          </w:p>
        </w:tc>
        <w:tc>
          <w:tcPr>
            <w:tcW w:w="2705" w:type="dxa"/>
            <w:tcBorders>
              <w:top w:val="single" w:sz="4" w:space="0" w:color="000000"/>
              <w:left w:val="single" w:sz="4" w:space="0" w:color="000000"/>
              <w:bottom w:val="single" w:sz="4" w:space="0" w:color="000000"/>
              <w:right w:val="single" w:sz="4" w:space="0" w:color="auto"/>
            </w:tcBorders>
          </w:tcPr>
          <w:p w:rsidR="00082539" w:rsidRPr="00DB271C" w:rsidRDefault="00082539" w:rsidP="00082539">
            <w:pPr>
              <w:spacing w:before="60" w:after="60" w:line="240" w:lineRule="auto"/>
              <w:rPr>
                <w:rFonts w:ascii="Times New Roman" w:hAnsi="Times New Roman" w:cs="Times New Roman"/>
                <w:noProof/>
                <w:sz w:val="20"/>
                <w:szCs w:val="20"/>
                <w:lang w:val="id-ID"/>
              </w:rPr>
            </w:pPr>
            <w:r w:rsidRPr="00DB271C">
              <w:rPr>
                <w:rFonts w:ascii="Times New Roman" w:hAnsi="Times New Roman" w:cs="Times New Roman"/>
                <w:noProof/>
                <w:sz w:val="20"/>
                <w:szCs w:val="20"/>
                <w:lang w:val="id-ID"/>
              </w:rPr>
              <w:t xml:space="preserve">Manurung (2012); </w:t>
            </w:r>
            <w:r w:rsidRPr="00DB271C">
              <w:rPr>
                <w:rFonts w:ascii="Times New Roman" w:hAnsi="Times New Roman" w:cs="Times New Roman"/>
                <w:bCs/>
                <w:noProof/>
                <w:sz w:val="20"/>
                <w:szCs w:val="20"/>
                <w:lang w:val="id-ID"/>
              </w:rPr>
              <w:t>Ugur dan Erkus (2010).</w:t>
            </w:r>
          </w:p>
        </w:tc>
      </w:tr>
    </w:tbl>
    <w:p w:rsidR="00082539" w:rsidRPr="00FE22A2" w:rsidRDefault="00082539" w:rsidP="00082539">
      <w:pPr>
        <w:spacing w:after="0" w:line="240" w:lineRule="auto"/>
        <w:ind w:left="851" w:hanging="851"/>
        <w:jc w:val="both"/>
        <w:rPr>
          <w:rFonts w:ascii="Times New Roman" w:hAnsi="Times New Roman" w:cs="Times New Roman"/>
          <w:noProof/>
          <w:lang w:val="id-ID"/>
        </w:rPr>
      </w:pPr>
      <w:r w:rsidRPr="00FE22A2">
        <w:rPr>
          <w:rFonts w:ascii="Times New Roman" w:hAnsi="Times New Roman" w:cs="Times New Roman"/>
          <w:iCs/>
          <w:noProof/>
          <w:lang w:val="id-ID"/>
        </w:rPr>
        <w:t>Sumber:</w:t>
      </w:r>
      <w:r w:rsidRPr="00FE22A2">
        <w:rPr>
          <w:rFonts w:ascii="Times New Roman" w:hAnsi="Times New Roman" w:cs="Times New Roman"/>
          <w:iCs/>
          <w:noProof/>
          <w:lang w:val="id-ID"/>
        </w:rPr>
        <w:tab/>
      </w:r>
      <w:r w:rsidRPr="00FE22A2">
        <w:rPr>
          <w:rFonts w:ascii="Times New Roman" w:hAnsi="Times New Roman" w:cs="Times New Roman"/>
          <w:noProof/>
          <w:lang w:val="id-ID"/>
        </w:rPr>
        <w:t xml:space="preserve">Hamadi (2012); Manurung (2012); Sharma dan Gounder (2011); Ariyanto (2011); Fungáčová dan Poghosyan (2011); </w:t>
      </w:r>
      <w:r w:rsidRPr="00FE22A2">
        <w:rPr>
          <w:rFonts w:ascii="Times New Roman" w:hAnsi="Times New Roman" w:cs="Times New Roman"/>
          <w:bCs/>
          <w:noProof/>
          <w:lang w:val="id-ID"/>
        </w:rPr>
        <w:t xml:space="preserve">Ugur dan Erkus (2010); </w:t>
      </w:r>
      <w:r w:rsidRPr="00FE22A2">
        <w:rPr>
          <w:rFonts w:ascii="Times New Roman" w:hAnsi="Times New Roman" w:cs="Times New Roman"/>
          <w:iCs/>
          <w:noProof/>
          <w:lang w:val="id-ID"/>
        </w:rPr>
        <w:t xml:space="preserve">Zhou dan Wong (2008); </w:t>
      </w:r>
      <w:r w:rsidRPr="00FE22A2">
        <w:rPr>
          <w:rFonts w:ascii="Times New Roman" w:hAnsi="Times New Roman" w:cs="Times New Roman"/>
          <w:noProof/>
          <w:lang w:val="id-ID"/>
        </w:rPr>
        <w:t>Brock dan Suarez (2000).</w:t>
      </w:r>
    </w:p>
    <w:p w:rsidR="00082539" w:rsidRPr="00FE22A2" w:rsidRDefault="00082539" w:rsidP="00082539">
      <w:pPr>
        <w:spacing w:after="0" w:line="240" w:lineRule="auto"/>
        <w:rPr>
          <w:rFonts w:ascii="Times New Roman" w:hAnsi="Times New Roman" w:cs="Times New Roman"/>
          <w:noProof/>
          <w:lang w:val="id-ID"/>
        </w:rPr>
      </w:pPr>
    </w:p>
    <w:p w:rsidR="00082539" w:rsidRPr="00FE22A2" w:rsidRDefault="00082539" w:rsidP="00082539">
      <w:pPr>
        <w:spacing w:after="0" w:line="240" w:lineRule="auto"/>
        <w:rPr>
          <w:rFonts w:ascii="Times New Roman" w:hAnsi="Times New Roman" w:cs="Times New Roman"/>
          <w:b/>
          <w:noProof/>
          <w:lang w:val="id-ID"/>
        </w:rPr>
      </w:pPr>
      <w:r w:rsidRPr="00FE22A2">
        <w:rPr>
          <w:rFonts w:ascii="Times New Roman" w:hAnsi="Times New Roman" w:cs="Times New Roman"/>
          <w:b/>
          <w:noProof/>
          <w:lang w:val="id-ID"/>
        </w:rPr>
        <w:t>Teknik Analisis Data</w:t>
      </w:r>
    </w:p>
    <w:p w:rsidR="00FE5523" w:rsidRPr="00FE22A2" w:rsidRDefault="00FE5523" w:rsidP="00FE5523">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Teknik </w:t>
      </w:r>
      <w:r w:rsidRPr="00FE22A2">
        <w:rPr>
          <w:rFonts w:ascii="Times New Roman" w:eastAsia="Times New Roman" w:hAnsi="Times New Roman" w:cs="Times New Roman"/>
          <w:noProof/>
          <w:lang w:val="id-ID"/>
        </w:rPr>
        <w:t>analisis data yang digunakan meliputi statistik deskriptif, uji asumsi klasik (uji normalitas, uji multikolonieritas, uji heteroskedastisitas dan uji autokorelasi, analisis regresi linear berganda (uji F, uji t dan uji R</w:t>
      </w:r>
      <w:r w:rsidRPr="00FE22A2">
        <w:rPr>
          <w:rFonts w:ascii="Times New Roman" w:eastAsia="Times New Roman" w:hAnsi="Times New Roman" w:cs="Times New Roman"/>
          <w:noProof/>
          <w:vertAlign w:val="superscript"/>
          <w:lang w:val="id-ID"/>
        </w:rPr>
        <w:t>2</w:t>
      </w:r>
      <w:r w:rsidRPr="00FE22A2">
        <w:rPr>
          <w:rFonts w:ascii="Times New Roman" w:eastAsia="Times New Roman" w:hAnsi="Times New Roman" w:cs="Times New Roman"/>
          <w:noProof/>
          <w:lang w:val="id-ID"/>
        </w:rPr>
        <w:t xml:space="preserve">) dan </w:t>
      </w:r>
      <w:r w:rsidRPr="00FE22A2">
        <w:rPr>
          <w:rFonts w:ascii="Times New Roman" w:eastAsia="Times New Roman" w:hAnsi="Times New Roman" w:cs="Times New Roman"/>
          <w:i/>
          <w:noProof/>
          <w:lang w:val="id-ID"/>
        </w:rPr>
        <w:t>Chow Test</w:t>
      </w:r>
      <w:r w:rsidRPr="00FE22A2">
        <w:rPr>
          <w:rFonts w:ascii="Times New Roman" w:eastAsia="Times New Roman" w:hAnsi="Times New Roman" w:cs="Times New Roman"/>
          <w:noProof/>
          <w:lang w:val="id-ID"/>
        </w:rPr>
        <w:t xml:space="preserve">. </w:t>
      </w:r>
      <w:r w:rsidRPr="00FE22A2">
        <w:rPr>
          <w:rFonts w:ascii="Times New Roman" w:hAnsi="Times New Roman" w:cs="Times New Roman"/>
          <w:noProof/>
          <w:lang w:val="id-ID"/>
        </w:rPr>
        <w:t xml:space="preserve">Model dasar yang digunakan dalam penelitian ini adalah sebagai berikut: </w:t>
      </w:r>
    </w:p>
    <w:p w:rsidR="00FE5523" w:rsidRPr="00FE22A2" w:rsidRDefault="00FE5523" w:rsidP="009E655E">
      <w:pPr>
        <w:spacing w:after="0" w:line="240" w:lineRule="auto"/>
        <w:rPr>
          <w:rFonts w:ascii="Times New Roman" w:hAnsi="Times New Roman" w:cs="Times New Roman"/>
          <w:noProof/>
          <w:lang w:val="id-ID"/>
        </w:rPr>
      </w:pPr>
      <w:r w:rsidRPr="00FE22A2">
        <w:rPr>
          <w:rFonts w:ascii="Times New Roman" w:hAnsi="Times New Roman" w:cs="Times New Roman"/>
          <w:noProof/>
          <w:lang w:val="id-ID"/>
        </w:rPr>
        <w:t>Model 1 untuk Bank Persero</w:t>
      </w:r>
      <w:r w:rsidR="00313020" w:rsidRPr="00FE22A2">
        <w:rPr>
          <w:rFonts w:ascii="Times New Roman" w:hAnsi="Times New Roman" w:cs="Times New Roman"/>
          <w:noProof/>
          <w:lang w:val="id-ID"/>
        </w:rPr>
        <w:t xml:space="preserve">, </w:t>
      </w:r>
      <m:oMath>
        <m:sSub>
          <m:sSubPr>
            <m:ctrlPr>
              <w:rPr>
                <w:rFonts w:ascii="Cambria Math" w:hAnsi="Times New Roman" w:cs="Times New Roman"/>
                <w:i/>
                <w:noProof/>
                <w:lang w:val="id-ID"/>
              </w:rPr>
            </m:ctrlPr>
          </m:sSubPr>
          <m:e>
            <m:r>
              <w:rPr>
                <w:rFonts w:ascii="Cambria Math" w:hAnsi="Cambria Math" w:cs="Times New Roman"/>
                <w:noProof/>
                <w:lang w:val="id-ID"/>
              </w:rPr>
              <m:t>NIM</m:t>
            </m:r>
          </m:e>
          <m:sub>
            <m:r>
              <w:rPr>
                <w:rFonts w:ascii="Cambria Math" w:hAnsi="Cambria Math" w:cs="Times New Roman"/>
                <w:noProof/>
                <w:lang w:val="id-ID"/>
              </w:rPr>
              <m:t>P</m:t>
            </m:r>
          </m:sub>
        </m:sSub>
        <m:r>
          <w:rPr>
            <w:rFonts w:ascii="Cambria Math" w:hAnsi="Times New Roman" w:cs="Times New Roman"/>
            <w:noProof/>
            <w:lang w:val="id-ID"/>
          </w:rPr>
          <m:t>=</m:t>
        </m:r>
        <m:sSub>
          <m:sSubPr>
            <m:ctrlPr>
              <w:rPr>
                <w:rFonts w:ascii="Cambria Math" w:hAnsi="Times New Roman" w:cs="Times New Roman"/>
                <w:i/>
                <w:noProof/>
                <w:lang w:val="id-ID"/>
              </w:rPr>
            </m:ctrlPr>
          </m:sSubPr>
          <m:e>
            <m:r>
              <w:rPr>
                <w:rFonts w:ascii="Cambria Math" w:hAnsi="Cambria Math" w:cs="Times New Roman"/>
                <w:noProof/>
                <w:lang w:val="id-ID"/>
              </w:rPr>
              <m:t>a</m:t>
            </m:r>
          </m:e>
          <m:sub>
            <m:r>
              <w:rPr>
                <w:rFonts w:ascii="Cambria Math" w:hAnsi="Cambria Math" w:cs="Times New Roman"/>
                <w:noProof/>
                <w:lang w:val="id-ID"/>
              </w:rPr>
              <m:t>P</m:t>
            </m:r>
          </m:sub>
        </m:sSub>
        <m:r>
          <w:rPr>
            <w:rFonts w:ascii="Cambria Math" w:hAnsi="Times New Roman" w:cs="Times New Roman"/>
            <w:noProof/>
            <w:lang w:val="id-ID"/>
          </w:rPr>
          <m:t>+</m:t>
        </m:r>
        <m:sSub>
          <m:sSubPr>
            <m:ctrlPr>
              <w:rPr>
                <w:rFonts w:ascii="Cambria Math" w:hAnsi="Times New Roman" w:cs="Times New Roman"/>
                <w:i/>
                <w:noProof/>
                <w:lang w:val="id-ID"/>
              </w:rPr>
            </m:ctrlPr>
          </m:sSubPr>
          <m:e>
            <m:r>
              <w:rPr>
                <w:rFonts w:ascii="Cambria Math" w:hAnsi="Cambria Math" w:cs="Times New Roman"/>
                <w:noProof/>
                <w:lang w:val="id-ID"/>
              </w:rPr>
              <m:t>b</m:t>
            </m:r>
          </m:e>
          <m:sub>
            <m:r>
              <w:rPr>
                <w:rFonts w:ascii="Cambria Math" w:hAnsi="Times New Roman" w:cs="Times New Roman"/>
                <w:noProof/>
                <w:lang w:val="id-ID"/>
              </w:rPr>
              <m:t>1</m:t>
            </m:r>
          </m:sub>
        </m:sSub>
        <m:r>
          <w:rPr>
            <w:rFonts w:ascii="Cambria Math" w:hAnsi="Times New Roman" w:cs="Times New Roman"/>
            <w:noProof/>
            <w:lang w:val="id-ID"/>
          </w:rPr>
          <m:t xml:space="preserve"> </m:t>
        </m:r>
        <m:r>
          <w:rPr>
            <w:rFonts w:ascii="Cambria Math" w:hAnsi="Cambria Math" w:cs="Times New Roman"/>
            <w:noProof/>
            <w:lang w:val="id-ID"/>
          </w:rPr>
          <m:t>Size</m:t>
        </m:r>
        <m:r>
          <w:rPr>
            <w:rFonts w:ascii="Cambria Math" w:hAnsi="Times New Roman" w:cs="Times New Roman"/>
            <w:noProof/>
            <w:lang w:val="id-ID"/>
          </w:rPr>
          <m:t>+</m:t>
        </m:r>
        <m:sSub>
          <m:sSubPr>
            <m:ctrlPr>
              <w:rPr>
                <w:rFonts w:ascii="Cambria Math" w:hAnsi="Times New Roman" w:cs="Times New Roman"/>
                <w:i/>
                <w:noProof/>
                <w:lang w:val="id-ID"/>
              </w:rPr>
            </m:ctrlPr>
          </m:sSubPr>
          <m:e>
            <m:r>
              <w:rPr>
                <w:rFonts w:ascii="Cambria Math" w:hAnsi="Cambria Math" w:cs="Times New Roman"/>
                <w:noProof/>
                <w:lang w:val="id-ID"/>
              </w:rPr>
              <m:t>b</m:t>
            </m:r>
          </m:e>
          <m:sub>
            <m:r>
              <w:rPr>
                <w:rFonts w:ascii="Cambria Math" w:hAnsi="Times New Roman" w:cs="Times New Roman"/>
                <w:noProof/>
                <w:lang w:val="id-ID"/>
              </w:rPr>
              <m:t>2</m:t>
            </m:r>
          </m:sub>
        </m:sSub>
        <m:r>
          <w:rPr>
            <w:rFonts w:ascii="Cambria Math" w:hAnsi="Times New Roman" w:cs="Times New Roman"/>
            <w:noProof/>
            <w:lang w:val="id-ID"/>
          </w:rPr>
          <m:t xml:space="preserve"> </m:t>
        </m:r>
        <m:r>
          <w:rPr>
            <w:rFonts w:ascii="Cambria Math" w:hAnsi="Cambria Math" w:cs="Times New Roman"/>
            <w:noProof/>
            <w:lang w:val="id-ID"/>
          </w:rPr>
          <m:t>BOPO</m:t>
        </m:r>
        <m:r>
          <w:rPr>
            <w:rFonts w:ascii="Cambria Math" w:hAnsi="Times New Roman" w:cs="Times New Roman"/>
            <w:noProof/>
            <w:lang w:val="id-ID"/>
          </w:rPr>
          <m:t>+</m:t>
        </m:r>
        <m:sSub>
          <m:sSubPr>
            <m:ctrlPr>
              <w:rPr>
                <w:rFonts w:ascii="Cambria Math" w:hAnsi="Times New Roman" w:cs="Times New Roman"/>
                <w:i/>
                <w:noProof/>
                <w:lang w:val="id-ID"/>
              </w:rPr>
            </m:ctrlPr>
          </m:sSubPr>
          <m:e>
            <m:r>
              <w:rPr>
                <w:rFonts w:ascii="Cambria Math" w:hAnsi="Cambria Math" w:cs="Times New Roman"/>
                <w:noProof/>
                <w:lang w:val="id-ID"/>
              </w:rPr>
              <m:t>b</m:t>
            </m:r>
          </m:e>
          <m:sub>
            <m:r>
              <w:rPr>
                <w:rFonts w:ascii="Cambria Math" w:hAnsi="Times New Roman" w:cs="Times New Roman"/>
                <w:noProof/>
                <w:lang w:val="id-ID"/>
              </w:rPr>
              <m:t>3</m:t>
            </m:r>
          </m:sub>
        </m:sSub>
        <m:r>
          <w:rPr>
            <w:rFonts w:ascii="Cambria Math" w:hAnsi="Times New Roman" w:cs="Times New Roman"/>
            <w:noProof/>
            <w:lang w:val="id-ID"/>
          </w:rPr>
          <m:t xml:space="preserve"> </m:t>
        </m:r>
        <m:r>
          <w:rPr>
            <w:rFonts w:ascii="Cambria Math" w:hAnsi="Cambria Math" w:cs="Times New Roman"/>
            <w:noProof/>
            <w:lang w:val="id-ID"/>
          </w:rPr>
          <m:t>NPL</m:t>
        </m:r>
        <m:r>
          <w:rPr>
            <w:rFonts w:ascii="Cambria Math" w:hAnsi="Times New Roman" w:cs="Times New Roman"/>
            <w:noProof/>
            <w:lang w:val="id-ID"/>
          </w:rPr>
          <m:t>+</m:t>
        </m:r>
        <m:sSub>
          <m:sSubPr>
            <m:ctrlPr>
              <w:rPr>
                <w:rFonts w:ascii="Cambria Math" w:hAnsi="Times New Roman" w:cs="Times New Roman"/>
                <w:i/>
                <w:noProof/>
                <w:lang w:val="id-ID"/>
              </w:rPr>
            </m:ctrlPr>
          </m:sSubPr>
          <m:e>
            <m:r>
              <w:rPr>
                <w:rFonts w:ascii="Cambria Math" w:hAnsi="Cambria Math" w:cs="Times New Roman"/>
                <w:noProof/>
                <w:lang w:val="id-ID"/>
              </w:rPr>
              <m:t>b</m:t>
            </m:r>
          </m:e>
          <m:sub>
            <m:r>
              <w:rPr>
                <w:rFonts w:ascii="Cambria Math" w:hAnsi="Times New Roman" w:cs="Times New Roman"/>
                <w:noProof/>
                <w:lang w:val="id-ID"/>
              </w:rPr>
              <m:t>4</m:t>
            </m:r>
          </m:sub>
        </m:sSub>
        <m:r>
          <w:rPr>
            <w:rFonts w:ascii="Cambria Math" w:hAnsi="Times New Roman" w:cs="Times New Roman"/>
            <w:noProof/>
            <w:lang w:val="id-ID"/>
          </w:rPr>
          <m:t xml:space="preserve"> </m:t>
        </m:r>
        <m:r>
          <w:rPr>
            <w:rFonts w:ascii="Cambria Math" w:hAnsi="Cambria Math" w:cs="Times New Roman"/>
            <w:noProof/>
            <w:lang w:val="id-ID"/>
          </w:rPr>
          <m:t>LDR</m:t>
        </m:r>
        <m:r>
          <w:rPr>
            <w:rFonts w:ascii="Cambria Math" w:hAnsi="Times New Roman" w:cs="Times New Roman"/>
            <w:noProof/>
            <w:lang w:val="id-ID"/>
          </w:rPr>
          <m:t>+</m:t>
        </m:r>
        <m:sSub>
          <m:sSubPr>
            <m:ctrlPr>
              <w:rPr>
                <w:rFonts w:ascii="Cambria Math" w:hAnsi="Times New Roman" w:cs="Times New Roman"/>
                <w:i/>
                <w:noProof/>
                <w:lang w:val="id-ID"/>
              </w:rPr>
            </m:ctrlPr>
          </m:sSubPr>
          <m:e>
            <m:r>
              <w:rPr>
                <w:rFonts w:ascii="Cambria Math" w:hAnsi="Cambria Math" w:cs="Times New Roman"/>
                <w:noProof/>
                <w:lang w:val="id-ID"/>
              </w:rPr>
              <m:t>b</m:t>
            </m:r>
          </m:e>
          <m:sub>
            <m:r>
              <w:rPr>
                <w:rFonts w:ascii="Cambria Math" w:hAnsi="Times New Roman" w:cs="Times New Roman"/>
                <w:noProof/>
                <w:lang w:val="id-ID"/>
              </w:rPr>
              <m:t>5</m:t>
            </m:r>
          </m:sub>
        </m:sSub>
        <m:r>
          <w:rPr>
            <w:rFonts w:ascii="Cambria Math" w:hAnsi="Times New Roman" w:cs="Times New Roman"/>
            <w:noProof/>
            <w:lang w:val="id-ID"/>
          </w:rPr>
          <m:t xml:space="preserve"> </m:t>
        </m:r>
        <m:r>
          <w:rPr>
            <w:rFonts w:ascii="Cambria Math" w:hAnsi="Cambria Math" w:cs="Times New Roman"/>
            <w:noProof/>
            <w:lang w:val="id-ID"/>
          </w:rPr>
          <m:t>BMS</m:t>
        </m:r>
        <m:r>
          <w:rPr>
            <w:rFonts w:ascii="Cambria Math" w:hAnsi="Times New Roman" w:cs="Times New Roman"/>
            <w:noProof/>
            <w:lang w:val="id-ID"/>
          </w:rPr>
          <m:t>+</m:t>
        </m:r>
        <m:r>
          <w:rPr>
            <w:rFonts w:ascii="Cambria Math" w:hAnsi="Cambria Math" w:cs="Times New Roman"/>
            <w:noProof/>
            <w:lang w:val="id-ID"/>
          </w:rPr>
          <m:t>e</m:t>
        </m:r>
      </m:oMath>
    </w:p>
    <w:p w:rsidR="00FE5523" w:rsidRPr="00FE22A2" w:rsidRDefault="00FE5523" w:rsidP="009E655E">
      <w:pPr>
        <w:tabs>
          <w:tab w:val="left" w:pos="7230"/>
        </w:tabs>
        <w:spacing w:after="0" w:line="240" w:lineRule="auto"/>
        <w:rPr>
          <w:rFonts w:ascii="Times New Roman" w:hAnsi="Times New Roman" w:cs="Times New Roman"/>
          <w:noProof/>
          <w:lang w:val="id-ID"/>
        </w:rPr>
      </w:pPr>
      <w:r w:rsidRPr="00FE22A2">
        <w:rPr>
          <w:rFonts w:ascii="Times New Roman" w:hAnsi="Times New Roman" w:cs="Times New Roman"/>
          <w:noProof/>
          <w:lang w:val="id-ID"/>
        </w:rPr>
        <w:t>Model 2 untuk Bank Asing</w:t>
      </w:r>
      <w:r w:rsidR="00313020" w:rsidRPr="00FE22A2">
        <w:rPr>
          <w:rFonts w:ascii="Times New Roman" w:hAnsi="Times New Roman" w:cs="Times New Roman"/>
          <w:noProof/>
          <w:lang w:val="id-ID"/>
        </w:rPr>
        <w:t xml:space="preserve">, </w:t>
      </w:r>
      <m:oMath>
        <m:sSub>
          <m:sSubPr>
            <m:ctrlPr>
              <w:rPr>
                <w:rFonts w:ascii="Cambria Math" w:hAnsi="Times New Roman" w:cs="Times New Roman"/>
                <w:i/>
                <w:noProof/>
                <w:lang w:val="id-ID"/>
              </w:rPr>
            </m:ctrlPr>
          </m:sSubPr>
          <m:e>
            <m:r>
              <w:rPr>
                <w:rFonts w:ascii="Cambria Math" w:hAnsi="Cambria Math" w:cs="Times New Roman"/>
                <w:noProof/>
                <w:lang w:val="id-ID"/>
              </w:rPr>
              <m:t>NIM</m:t>
            </m:r>
          </m:e>
          <m:sub>
            <m:r>
              <w:rPr>
                <w:rFonts w:ascii="Cambria Math" w:hAnsi="Cambria Math" w:cs="Times New Roman"/>
                <w:noProof/>
                <w:lang w:val="id-ID"/>
              </w:rPr>
              <m:t>A</m:t>
            </m:r>
          </m:sub>
        </m:sSub>
        <m:r>
          <w:rPr>
            <w:rFonts w:ascii="Cambria Math" w:hAnsi="Times New Roman" w:cs="Times New Roman"/>
            <w:noProof/>
            <w:lang w:val="id-ID"/>
          </w:rPr>
          <m:t>=</m:t>
        </m:r>
        <m:sSub>
          <m:sSubPr>
            <m:ctrlPr>
              <w:rPr>
                <w:rFonts w:ascii="Cambria Math" w:hAnsi="Times New Roman" w:cs="Times New Roman"/>
                <w:i/>
                <w:noProof/>
                <w:lang w:val="id-ID"/>
              </w:rPr>
            </m:ctrlPr>
          </m:sSubPr>
          <m:e>
            <m:r>
              <w:rPr>
                <w:rFonts w:ascii="Cambria Math" w:hAnsi="Cambria Math" w:cs="Times New Roman"/>
                <w:noProof/>
                <w:lang w:val="id-ID"/>
              </w:rPr>
              <m:t>a</m:t>
            </m:r>
          </m:e>
          <m:sub>
            <m:r>
              <w:rPr>
                <w:rFonts w:ascii="Cambria Math" w:hAnsi="Cambria Math" w:cs="Times New Roman"/>
                <w:noProof/>
                <w:lang w:val="id-ID"/>
              </w:rPr>
              <m:t>A</m:t>
            </m:r>
          </m:sub>
        </m:sSub>
        <m:r>
          <w:rPr>
            <w:rFonts w:ascii="Cambria Math" w:hAnsi="Times New Roman" w:cs="Times New Roman"/>
            <w:noProof/>
            <w:lang w:val="id-ID"/>
          </w:rPr>
          <m:t>+</m:t>
        </m:r>
        <m:sSub>
          <m:sSubPr>
            <m:ctrlPr>
              <w:rPr>
                <w:rFonts w:ascii="Cambria Math" w:hAnsi="Times New Roman" w:cs="Times New Roman"/>
                <w:i/>
                <w:noProof/>
                <w:lang w:val="id-ID"/>
              </w:rPr>
            </m:ctrlPr>
          </m:sSubPr>
          <m:e>
            <m:r>
              <w:rPr>
                <w:rFonts w:ascii="Cambria Math" w:hAnsi="Cambria Math" w:cs="Times New Roman"/>
                <w:noProof/>
                <w:lang w:val="id-ID"/>
              </w:rPr>
              <m:t>b</m:t>
            </m:r>
          </m:e>
          <m:sub>
            <m:r>
              <w:rPr>
                <w:rFonts w:ascii="Cambria Math" w:hAnsi="Times New Roman" w:cs="Times New Roman"/>
                <w:noProof/>
                <w:lang w:val="id-ID"/>
              </w:rPr>
              <m:t>6</m:t>
            </m:r>
          </m:sub>
        </m:sSub>
        <m:r>
          <w:rPr>
            <w:rFonts w:ascii="Cambria Math" w:hAnsi="Times New Roman" w:cs="Times New Roman"/>
            <w:noProof/>
            <w:lang w:val="id-ID"/>
          </w:rPr>
          <m:t xml:space="preserve"> </m:t>
        </m:r>
        <m:r>
          <w:rPr>
            <w:rFonts w:ascii="Cambria Math" w:hAnsi="Cambria Math" w:cs="Times New Roman"/>
            <w:noProof/>
            <w:lang w:val="id-ID"/>
          </w:rPr>
          <m:t>Size</m:t>
        </m:r>
        <m:r>
          <w:rPr>
            <w:rFonts w:ascii="Cambria Math" w:hAnsi="Times New Roman" w:cs="Times New Roman"/>
            <w:noProof/>
            <w:lang w:val="id-ID"/>
          </w:rPr>
          <m:t>+</m:t>
        </m:r>
        <m:sSub>
          <m:sSubPr>
            <m:ctrlPr>
              <w:rPr>
                <w:rFonts w:ascii="Cambria Math" w:hAnsi="Times New Roman" w:cs="Times New Roman"/>
                <w:i/>
                <w:noProof/>
                <w:lang w:val="id-ID"/>
              </w:rPr>
            </m:ctrlPr>
          </m:sSubPr>
          <m:e>
            <m:r>
              <w:rPr>
                <w:rFonts w:ascii="Cambria Math" w:hAnsi="Cambria Math" w:cs="Times New Roman"/>
                <w:noProof/>
                <w:lang w:val="id-ID"/>
              </w:rPr>
              <m:t>b</m:t>
            </m:r>
          </m:e>
          <m:sub>
            <m:r>
              <w:rPr>
                <w:rFonts w:ascii="Cambria Math" w:hAnsi="Times New Roman" w:cs="Times New Roman"/>
                <w:noProof/>
                <w:lang w:val="id-ID"/>
              </w:rPr>
              <m:t>7</m:t>
            </m:r>
          </m:sub>
        </m:sSub>
        <m:r>
          <w:rPr>
            <w:rFonts w:ascii="Cambria Math" w:hAnsi="Times New Roman" w:cs="Times New Roman"/>
            <w:noProof/>
            <w:lang w:val="id-ID"/>
          </w:rPr>
          <m:t xml:space="preserve"> </m:t>
        </m:r>
        <m:r>
          <w:rPr>
            <w:rFonts w:ascii="Cambria Math" w:hAnsi="Cambria Math" w:cs="Times New Roman"/>
            <w:noProof/>
            <w:lang w:val="id-ID"/>
          </w:rPr>
          <m:t>BOPO</m:t>
        </m:r>
        <m:r>
          <w:rPr>
            <w:rFonts w:ascii="Cambria Math" w:hAnsi="Times New Roman" w:cs="Times New Roman"/>
            <w:noProof/>
            <w:lang w:val="id-ID"/>
          </w:rPr>
          <m:t>+</m:t>
        </m:r>
        <m:sSub>
          <m:sSubPr>
            <m:ctrlPr>
              <w:rPr>
                <w:rFonts w:ascii="Cambria Math" w:hAnsi="Times New Roman" w:cs="Times New Roman"/>
                <w:i/>
                <w:noProof/>
                <w:lang w:val="id-ID"/>
              </w:rPr>
            </m:ctrlPr>
          </m:sSubPr>
          <m:e>
            <m:r>
              <w:rPr>
                <w:rFonts w:ascii="Cambria Math" w:hAnsi="Cambria Math" w:cs="Times New Roman"/>
                <w:noProof/>
                <w:lang w:val="id-ID"/>
              </w:rPr>
              <m:t>b</m:t>
            </m:r>
          </m:e>
          <m:sub>
            <m:r>
              <w:rPr>
                <w:rFonts w:ascii="Cambria Math" w:hAnsi="Times New Roman" w:cs="Times New Roman"/>
                <w:noProof/>
                <w:lang w:val="id-ID"/>
              </w:rPr>
              <m:t>8</m:t>
            </m:r>
          </m:sub>
        </m:sSub>
        <m:r>
          <w:rPr>
            <w:rFonts w:ascii="Cambria Math" w:hAnsi="Times New Roman" w:cs="Times New Roman"/>
            <w:noProof/>
            <w:lang w:val="id-ID"/>
          </w:rPr>
          <m:t xml:space="preserve"> </m:t>
        </m:r>
        <m:r>
          <w:rPr>
            <w:rFonts w:ascii="Cambria Math" w:hAnsi="Cambria Math" w:cs="Times New Roman"/>
            <w:noProof/>
            <w:lang w:val="id-ID"/>
          </w:rPr>
          <m:t>NPL</m:t>
        </m:r>
        <m:r>
          <w:rPr>
            <w:rFonts w:ascii="Cambria Math" w:hAnsi="Times New Roman" w:cs="Times New Roman"/>
            <w:noProof/>
            <w:lang w:val="id-ID"/>
          </w:rPr>
          <m:t>+</m:t>
        </m:r>
        <m:sSub>
          <m:sSubPr>
            <m:ctrlPr>
              <w:rPr>
                <w:rFonts w:ascii="Cambria Math" w:hAnsi="Times New Roman" w:cs="Times New Roman"/>
                <w:i/>
                <w:noProof/>
                <w:lang w:val="id-ID"/>
              </w:rPr>
            </m:ctrlPr>
          </m:sSubPr>
          <m:e>
            <m:r>
              <w:rPr>
                <w:rFonts w:ascii="Cambria Math" w:hAnsi="Cambria Math" w:cs="Times New Roman"/>
                <w:noProof/>
                <w:lang w:val="id-ID"/>
              </w:rPr>
              <m:t>b</m:t>
            </m:r>
          </m:e>
          <m:sub>
            <m:r>
              <w:rPr>
                <w:rFonts w:ascii="Cambria Math" w:hAnsi="Times New Roman" w:cs="Times New Roman"/>
                <w:noProof/>
                <w:lang w:val="id-ID"/>
              </w:rPr>
              <m:t>9</m:t>
            </m:r>
          </m:sub>
        </m:sSub>
        <m:r>
          <w:rPr>
            <w:rFonts w:ascii="Cambria Math" w:hAnsi="Times New Roman" w:cs="Times New Roman"/>
            <w:noProof/>
            <w:lang w:val="id-ID"/>
          </w:rPr>
          <m:t xml:space="preserve"> </m:t>
        </m:r>
        <m:r>
          <w:rPr>
            <w:rFonts w:ascii="Cambria Math" w:hAnsi="Cambria Math" w:cs="Times New Roman"/>
            <w:noProof/>
            <w:lang w:val="id-ID"/>
          </w:rPr>
          <m:t>LDR</m:t>
        </m:r>
        <m:r>
          <w:rPr>
            <w:rFonts w:ascii="Cambria Math" w:hAnsi="Times New Roman" w:cs="Times New Roman"/>
            <w:noProof/>
            <w:lang w:val="id-ID"/>
          </w:rPr>
          <m:t>+</m:t>
        </m:r>
        <m:sSub>
          <m:sSubPr>
            <m:ctrlPr>
              <w:rPr>
                <w:rFonts w:ascii="Cambria Math" w:hAnsi="Times New Roman" w:cs="Times New Roman"/>
                <w:i/>
                <w:noProof/>
                <w:lang w:val="id-ID"/>
              </w:rPr>
            </m:ctrlPr>
          </m:sSubPr>
          <m:e>
            <m:r>
              <w:rPr>
                <w:rFonts w:ascii="Cambria Math" w:hAnsi="Cambria Math" w:cs="Times New Roman"/>
                <w:noProof/>
                <w:lang w:val="id-ID"/>
              </w:rPr>
              <m:t>b</m:t>
            </m:r>
          </m:e>
          <m:sub>
            <m:r>
              <w:rPr>
                <w:rFonts w:ascii="Cambria Math" w:hAnsi="Times New Roman" w:cs="Times New Roman"/>
                <w:noProof/>
                <w:lang w:val="id-ID"/>
              </w:rPr>
              <m:t>10</m:t>
            </m:r>
          </m:sub>
        </m:sSub>
        <m:r>
          <w:rPr>
            <w:rFonts w:ascii="Cambria Math" w:hAnsi="Times New Roman" w:cs="Times New Roman"/>
            <w:noProof/>
            <w:lang w:val="id-ID"/>
          </w:rPr>
          <m:t xml:space="preserve"> </m:t>
        </m:r>
        <m:r>
          <w:rPr>
            <w:rFonts w:ascii="Cambria Math" w:hAnsi="Cambria Math" w:cs="Times New Roman"/>
            <w:noProof/>
            <w:lang w:val="id-ID"/>
          </w:rPr>
          <m:t>BMS</m:t>
        </m:r>
        <m:r>
          <w:rPr>
            <w:rFonts w:ascii="Cambria Math" w:hAnsi="Times New Roman" w:cs="Times New Roman"/>
            <w:noProof/>
            <w:lang w:val="id-ID"/>
          </w:rPr>
          <m:t>+</m:t>
        </m:r>
        <m:r>
          <w:rPr>
            <w:rFonts w:ascii="Cambria Math" w:hAnsi="Cambria Math" w:cs="Times New Roman"/>
            <w:noProof/>
            <w:lang w:val="id-ID"/>
          </w:rPr>
          <m:t>e</m:t>
        </m:r>
      </m:oMath>
    </w:p>
    <w:p w:rsidR="00FE5523" w:rsidRPr="00FE22A2" w:rsidRDefault="00FE5523" w:rsidP="00FE5523">
      <w:pPr>
        <w:spacing w:after="0" w:line="240" w:lineRule="auto"/>
        <w:rPr>
          <w:rFonts w:ascii="Times New Roman" w:hAnsi="Times New Roman" w:cs="Times New Roman"/>
          <w:noProof/>
          <w:lang w:val="id-ID"/>
        </w:rPr>
      </w:pPr>
      <w:r w:rsidRPr="00FE22A2">
        <w:rPr>
          <w:rFonts w:ascii="Times New Roman" w:hAnsi="Times New Roman" w:cs="Times New Roman"/>
          <w:noProof/>
          <w:lang w:val="id-ID"/>
        </w:rPr>
        <w:t>dengan keterangan :</w:t>
      </w:r>
    </w:p>
    <w:p w:rsidR="00FE5523" w:rsidRPr="00FE22A2" w:rsidRDefault="00B8694F" w:rsidP="00FE5523">
      <w:pPr>
        <w:tabs>
          <w:tab w:val="left" w:pos="709"/>
        </w:tabs>
        <w:spacing w:after="0" w:line="240" w:lineRule="auto"/>
        <w:ind w:left="993" w:hanging="993"/>
        <w:jc w:val="both"/>
        <w:rPr>
          <w:rFonts w:ascii="Times New Roman" w:hAnsi="Times New Roman" w:cs="Times New Roman"/>
          <w:noProof/>
          <w:lang w:val="id-ID"/>
        </w:rPr>
      </w:pPr>
      <m:oMath>
        <m:sSub>
          <m:sSubPr>
            <m:ctrlPr>
              <w:rPr>
                <w:rFonts w:ascii="Cambria Math" w:hAnsi="Times New Roman" w:cs="Times New Roman"/>
                <w:i/>
                <w:noProof/>
                <w:lang w:val="id-ID"/>
              </w:rPr>
            </m:ctrlPr>
          </m:sSubPr>
          <m:e>
            <m:r>
              <w:rPr>
                <w:rFonts w:ascii="Cambria Math" w:hAnsi="Cambria Math" w:cs="Times New Roman"/>
                <w:noProof/>
                <w:lang w:val="id-ID"/>
              </w:rPr>
              <m:t>NIM</m:t>
            </m:r>
          </m:e>
          <m:sub>
            <m:r>
              <w:rPr>
                <w:rFonts w:ascii="Cambria Math" w:hAnsi="Cambria Math" w:cs="Times New Roman"/>
                <w:noProof/>
                <w:lang w:val="id-ID"/>
              </w:rPr>
              <m:t>P</m:t>
            </m:r>
          </m:sub>
        </m:sSub>
      </m:oMath>
      <w:r w:rsidR="00FE5523" w:rsidRPr="00FE22A2">
        <w:rPr>
          <w:rFonts w:ascii="Times New Roman" w:hAnsi="Times New Roman" w:cs="Times New Roman"/>
          <w:noProof/>
          <w:lang w:val="id-ID"/>
        </w:rPr>
        <w:tab/>
        <w:t>=</w:t>
      </w:r>
      <w:r w:rsidR="00FE5523" w:rsidRPr="00FE22A2">
        <w:rPr>
          <w:rFonts w:ascii="Times New Roman" w:hAnsi="Times New Roman" w:cs="Times New Roman"/>
          <w:noProof/>
          <w:lang w:val="id-ID"/>
        </w:rPr>
        <w:tab/>
      </w:r>
      <w:r w:rsidR="00FE5523" w:rsidRPr="00FE22A2">
        <w:rPr>
          <w:rFonts w:ascii="Times New Roman" w:hAnsi="Times New Roman" w:cs="Times New Roman"/>
          <w:i/>
          <w:noProof/>
          <w:lang w:val="id-ID"/>
        </w:rPr>
        <w:t>Net Interest Margin</w:t>
      </w:r>
      <w:r w:rsidR="00FE5523" w:rsidRPr="00FE22A2">
        <w:rPr>
          <w:rFonts w:ascii="Times New Roman" w:hAnsi="Times New Roman" w:cs="Times New Roman"/>
          <w:noProof/>
          <w:lang w:val="id-ID"/>
        </w:rPr>
        <w:t xml:space="preserve"> Bank Persero</w:t>
      </w:r>
    </w:p>
    <w:p w:rsidR="00FE5523" w:rsidRPr="00FE22A2" w:rsidRDefault="00B8694F" w:rsidP="00FE5523">
      <w:pPr>
        <w:tabs>
          <w:tab w:val="left" w:pos="709"/>
        </w:tabs>
        <w:spacing w:after="0" w:line="240" w:lineRule="auto"/>
        <w:ind w:left="993" w:hanging="993"/>
        <w:jc w:val="both"/>
        <w:rPr>
          <w:rFonts w:ascii="Times New Roman" w:hAnsi="Times New Roman" w:cs="Times New Roman"/>
          <w:noProof/>
          <w:lang w:val="id-ID"/>
        </w:rPr>
      </w:pPr>
      <m:oMath>
        <m:sSub>
          <m:sSubPr>
            <m:ctrlPr>
              <w:rPr>
                <w:rFonts w:ascii="Cambria Math" w:hAnsi="Times New Roman" w:cs="Times New Roman"/>
                <w:i/>
                <w:noProof/>
                <w:lang w:val="id-ID"/>
              </w:rPr>
            </m:ctrlPr>
          </m:sSubPr>
          <m:e>
            <m:r>
              <w:rPr>
                <w:rFonts w:ascii="Cambria Math" w:hAnsi="Cambria Math" w:cs="Times New Roman"/>
                <w:noProof/>
                <w:lang w:val="id-ID"/>
              </w:rPr>
              <m:t>NIM</m:t>
            </m:r>
          </m:e>
          <m:sub>
            <m:r>
              <w:rPr>
                <w:rFonts w:ascii="Cambria Math" w:hAnsi="Cambria Math" w:cs="Times New Roman"/>
                <w:noProof/>
                <w:lang w:val="id-ID"/>
              </w:rPr>
              <m:t>A</m:t>
            </m:r>
          </m:sub>
        </m:sSub>
      </m:oMath>
      <w:r w:rsidR="00FE5523" w:rsidRPr="00FE22A2">
        <w:rPr>
          <w:rFonts w:ascii="Times New Roman" w:hAnsi="Times New Roman" w:cs="Times New Roman"/>
          <w:noProof/>
          <w:lang w:val="id-ID"/>
        </w:rPr>
        <w:tab/>
        <w:t>=</w:t>
      </w:r>
      <w:r w:rsidR="00FE5523" w:rsidRPr="00FE22A2">
        <w:rPr>
          <w:rFonts w:ascii="Times New Roman" w:hAnsi="Times New Roman" w:cs="Times New Roman"/>
          <w:noProof/>
          <w:lang w:val="id-ID"/>
        </w:rPr>
        <w:tab/>
      </w:r>
      <w:r w:rsidR="00FE5523" w:rsidRPr="00FE22A2">
        <w:rPr>
          <w:rFonts w:ascii="Times New Roman" w:hAnsi="Times New Roman" w:cs="Times New Roman"/>
          <w:i/>
          <w:noProof/>
          <w:lang w:val="id-ID"/>
        </w:rPr>
        <w:t>Net Interest Margin</w:t>
      </w:r>
      <w:r w:rsidR="00FE5523" w:rsidRPr="00FE22A2">
        <w:rPr>
          <w:rFonts w:ascii="Times New Roman" w:hAnsi="Times New Roman" w:cs="Times New Roman"/>
          <w:noProof/>
          <w:lang w:val="id-ID"/>
        </w:rPr>
        <w:t xml:space="preserve"> Bank Asing</w:t>
      </w:r>
    </w:p>
    <w:p w:rsidR="00FE5523" w:rsidRPr="00FE22A2" w:rsidRDefault="00FE5523" w:rsidP="00FE5523">
      <w:pPr>
        <w:tabs>
          <w:tab w:val="left" w:pos="709"/>
        </w:tabs>
        <w:spacing w:after="0" w:line="240" w:lineRule="auto"/>
        <w:ind w:left="993" w:hanging="993"/>
        <w:jc w:val="both"/>
        <w:rPr>
          <w:rFonts w:ascii="Times New Roman" w:hAnsi="Times New Roman" w:cs="Times New Roman"/>
          <w:noProof/>
          <w:lang w:val="id-ID"/>
        </w:rPr>
      </w:pPr>
      <w:r w:rsidRPr="00FE22A2">
        <w:rPr>
          <w:rFonts w:ascii="Times New Roman" w:hAnsi="Times New Roman" w:cs="Times New Roman"/>
          <w:noProof/>
          <w:lang w:val="id-ID"/>
        </w:rPr>
        <w:t>Size</w:t>
      </w:r>
      <w:r w:rsidRPr="00FE22A2">
        <w:rPr>
          <w:rFonts w:ascii="Times New Roman" w:hAnsi="Times New Roman" w:cs="Times New Roman"/>
          <w:noProof/>
          <w:lang w:val="id-ID"/>
        </w:rPr>
        <w:tab/>
        <w:t>=</w:t>
      </w:r>
      <w:r w:rsidRPr="00FE22A2">
        <w:rPr>
          <w:rFonts w:ascii="Times New Roman" w:hAnsi="Times New Roman" w:cs="Times New Roman"/>
          <w:noProof/>
          <w:lang w:val="id-ID"/>
        </w:rPr>
        <w:tab/>
        <w:t xml:space="preserve">Logaritma natural dari </w:t>
      </w:r>
      <w:r w:rsidRPr="00FE22A2">
        <w:rPr>
          <w:rFonts w:ascii="Times New Roman" w:hAnsi="Times New Roman" w:cs="Times New Roman"/>
          <w:i/>
          <w:noProof/>
          <w:lang w:val="id-ID"/>
        </w:rPr>
        <w:t>total asset</w:t>
      </w:r>
    </w:p>
    <w:p w:rsidR="00FE5523" w:rsidRPr="00FE22A2" w:rsidRDefault="00FE5523" w:rsidP="00FE5523">
      <w:pPr>
        <w:tabs>
          <w:tab w:val="left" w:pos="709"/>
        </w:tabs>
        <w:spacing w:after="0" w:line="240" w:lineRule="auto"/>
        <w:ind w:left="993" w:hanging="993"/>
        <w:jc w:val="both"/>
        <w:rPr>
          <w:rFonts w:ascii="Times New Roman" w:hAnsi="Times New Roman" w:cs="Times New Roman"/>
          <w:noProof/>
          <w:lang w:val="id-ID"/>
        </w:rPr>
      </w:pPr>
      <w:r w:rsidRPr="00FE22A2">
        <w:rPr>
          <w:rFonts w:ascii="Times New Roman" w:hAnsi="Times New Roman" w:cs="Times New Roman"/>
          <w:noProof/>
          <w:lang w:val="id-ID"/>
        </w:rPr>
        <w:t>BOPO</w:t>
      </w:r>
      <w:r w:rsidRPr="00FE22A2">
        <w:rPr>
          <w:rFonts w:ascii="Times New Roman" w:hAnsi="Times New Roman" w:cs="Times New Roman"/>
          <w:noProof/>
          <w:lang w:val="id-ID"/>
        </w:rPr>
        <w:tab/>
        <w:t>=</w:t>
      </w:r>
      <w:r w:rsidRPr="00FE22A2">
        <w:rPr>
          <w:rFonts w:ascii="Times New Roman" w:hAnsi="Times New Roman" w:cs="Times New Roman"/>
          <w:noProof/>
          <w:lang w:val="id-ID"/>
        </w:rPr>
        <w:tab/>
      </w:r>
      <w:r w:rsidR="009E655E" w:rsidRPr="00FE22A2">
        <w:rPr>
          <w:rFonts w:ascii="Times New Roman" w:hAnsi="Times New Roman" w:cs="Times New Roman"/>
          <w:noProof/>
          <w:lang w:val="id-ID"/>
        </w:rPr>
        <w:t>Beban Operasional</w:t>
      </w:r>
      <w:r w:rsidRPr="00FE22A2">
        <w:rPr>
          <w:rFonts w:ascii="Times New Roman" w:hAnsi="Times New Roman" w:cs="Times New Roman"/>
          <w:noProof/>
          <w:lang w:val="id-ID"/>
        </w:rPr>
        <w:t xml:space="preserve"> terhadap </w:t>
      </w:r>
      <w:r w:rsidR="009E655E" w:rsidRPr="00FE22A2">
        <w:rPr>
          <w:rFonts w:ascii="Times New Roman" w:hAnsi="Times New Roman" w:cs="Times New Roman"/>
          <w:noProof/>
          <w:lang w:val="id-ID"/>
        </w:rPr>
        <w:t>Pendapatan Operasional</w:t>
      </w:r>
      <w:r w:rsidRPr="00FE22A2">
        <w:rPr>
          <w:rFonts w:ascii="Times New Roman" w:hAnsi="Times New Roman" w:cs="Times New Roman"/>
          <w:noProof/>
          <w:lang w:val="id-ID"/>
        </w:rPr>
        <w:tab/>
      </w:r>
    </w:p>
    <w:p w:rsidR="009E655E" w:rsidRPr="00FE22A2" w:rsidRDefault="00FE5523" w:rsidP="00FE5523">
      <w:pPr>
        <w:tabs>
          <w:tab w:val="left" w:pos="709"/>
        </w:tabs>
        <w:spacing w:after="0" w:line="240" w:lineRule="auto"/>
        <w:ind w:left="993" w:hanging="993"/>
        <w:jc w:val="both"/>
        <w:rPr>
          <w:rFonts w:ascii="Times New Roman" w:hAnsi="Times New Roman" w:cs="Times New Roman"/>
          <w:i/>
          <w:noProof/>
          <w:lang w:val="id-ID"/>
        </w:rPr>
      </w:pPr>
      <w:r w:rsidRPr="00FE22A2">
        <w:rPr>
          <w:rFonts w:ascii="Times New Roman" w:hAnsi="Times New Roman" w:cs="Times New Roman"/>
          <w:noProof/>
          <w:lang w:val="id-ID"/>
        </w:rPr>
        <w:t xml:space="preserve">NPL </w:t>
      </w:r>
      <w:r w:rsidRPr="00FE22A2">
        <w:rPr>
          <w:rFonts w:ascii="Times New Roman" w:hAnsi="Times New Roman" w:cs="Times New Roman"/>
          <w:noProof/>
          <w:lang w:val="id-ID"/>
        </w:rPr>
        <w:tab/>
        <w:t xml:space="preserve">= </w:t>
      </w:r>
      <w:r w:rsidRPr="00FE22A2">
        <w:rPr>
          <w:rFonts w:ascii="Times New Roman" w:hAnsi="Times New Roman" w:cs="Times New Roman"/>
          <w:noProof/>
          <w:lang w:val="id-ID"/>
        </w:rPr>
        <w:tab/>
      </w:r>
      <w:r w:rsidRPr="00FE22A2">
        <w:rPr>
          <w:rFonts w:ascii="Times New Roman" w:hAnsi="Times New Roman" w:cs="Times New Roman"/>
          <w:i/>
          <w:noProof/>
          <w:lang w:val="id-ID"/>
        </w:rPr>
        <w:t>Non Performing Loan</w:t>
      </w:r>
    </w:p>
    <w:p w:rsidR="00FE5523" w:rsidRPr="00FE22A2" w:rsidRDefault="00FE5523" w:rsidP="00FE5523">
      <w:pPr>
        <w:tabs>
          <w:tab w:val="left" w:pos="709"/>
        </w:tabs>
        <w:spacing w:after="0" w:line="240" w:lineRule="auto"/>
        <w:ind w:left="993" w:hanging="993"/>
        <w:jc w:val="both"/>
        <w:rPr>
          <w:rFonts w:ascii="Times New Roman" w:hAnsi="Times New Roman" w:cs="Times New Roman"/>
          <w:noProof/>
          <w:lang w:val="id-ID"/>
        </w:rPr>
      </w:pPr>
      <w:r w:rsidRPr="00FE22A2">
        <w:rPr>
          <w:rFonts w:ascii="Times New Roman" w:hAnsi="Times New Roman" w:cs="Times New Roman"/>
          <w:noProof/>
          <w:lang w:val="id-ID"/>
        </w:rPr>
        <w:t>LDR</w:t>
      </w:r>
      <w:r w:rsidRPr="00FE22A2">
        <w:rPr>
          <w:rFonts w:ascii="Times New Roman" w:hAnsi="Times New Roman" w:cs="Times New Roman"/>
          <w:noProof/>
          <w:lang w:val="id-ID"/>
        </w:rPr>
        <w:tab/>
        <w:t>=</w:t>
      </w:r>
      <w:r w:rsidRPr="00FE22A2">
        <w:rPr>
          <w:rFonts w:ascii="Times New Roman" w:hAnsi="Times New Roman" w:cs="Times New Roman"/>
          <w:noProof/>
          <w:lang w:val="id-ID"/>
        </w:rPr>
        <w:tab/>
      </w:r>
      <w:r w:rsidRPr="00FE22A2">
        <w:rPr>
          <w:rFonts w:ascii="Times New Roman" w:hAnsi="Times New Roman" w:cs="Times New Roman"/>
          <w:i/>
          <w:noProof/>
          <w:lang w:val="id-ID"/>
        </w:rPr>
        <w:t>Loan to Deposit Ratio</w:t>
      </w:r>
    </w:p>
    <w:p w:rsidR="00FE5523" w:rsidRPr="00FE22A2" w:rsidRDefault="00FE5523" w:rsidP="00FE5523">
      <w:pPr>
        <w:tabs>
          <w:tab w:val="left" w:pos="709"/>
        </w:tabs>
        <w:spacing w:after="0" w:line="240" w:lineRule="auto"/>
        <w:ind w:left="993" w:hanging="993"/>
        <w:jc w:val="both"/>
        <w:rPr>
          <w:rFonts w:ascii="Times New Roman" w:hAnsi="Times New Roman" w:cs="Times New Roman"/>
          <w:i/>
          <w:noProof/>
          <w:lang w:val="id-ID"/>
        </w:rPr>
      </w:pPr>
      <w:r w:rsidRPr="00FE22A2">
        <w:rPr>
          <w:rFonts w:ascii="Times New Roman" w:hAnsi="Times New Roman" w:cs="Times New Roman"/>
          <w:noProof/>
          <w:lang w:val="id-ID"/>
        </w:rPr>
        <w:t xml:space="preserve">BMS </w:t>
      </w:r>
      <w:r w:rsidRPr="00FE22A2">
        <w:rPr>
          <w:rFonts w:ascii="Times New Roman" w:hAnsi="Times New Roman" w:cs="Times New Roman"/>
          <w:noProof/>
          <w:lang w:val="id-ID"/>
        </w:rPr>
        <w:tab/>
        <w:t xml:space="preserve">= </w:t>
      </w:r>
      <w:r w:rsidRPr="00FE22A2">
        <w:rPr>
          <w:rFonts w:ascii="Times New Roman" w:hAnsi="Times New Roman" w:cs="Times New Roman"/>
          <w:noProof/>
          <w:lang w:val="id-ID"/>
        </w:rPr>
        <w:tab/>
      </w:r>
      <w:r w:rsidRPr="00FE22A2">
        <w:rPr>
          <w:rFonts w:ascii="Times New Roman" w:hAnsi="Times New Roman" w:cs="Times New Roman"/>
          <w:i/>
          <w:noProof/>
          <w:lang w:val="id-ID"/>
        </w:rPr>
        <w:t>Bank Market Share</w:t>
      </w:r>
    </w:p>
    <w:p w:rsidR="00FE5523" w:rsidRPr="00FE22A2" w:rsidRDefault="00FE5523" w:rsidP="00FE5523">
      <w:pPr>
        <w:tabs>
          <w:tab w:val="left" w:pos="709"/>
        </w:tabs>
        <w:spacing w:after="0" w:line="240" w:lineRule="auto"/>
        <w:ind w:left="993" w:hanging="993"/>
        <w:jc w:val="both"/>
        <w:rPr>
          <w:rFonts w:ascii="Times New Roman" w:hAnsi="Times New Roman" w:cs="Times New Roman"/>
          <w:noProof/>
          <w:lang w:val="id-ID"/>
        </w:rPr>
      </w:pPr>
      <w:r w:rsidRPr="00FE22A2">
        <w:rPr>
          <w:rFonts w:ascii="Times New Roman" w:hAnsi="Times New Roman" w:cs="Times New Roman"/>
          <w:noProof/>
          <w:lang w:val="id-ID"/>
        </w:rPr>
        <w:t xml:space="preserve">e </w:t>
      </w:r>
      <w:r w:rsidRPr="00FE22A2">
        <w:rPr>
          <w:rFonts w:ascii="Times New Roman" w:hAnsi="Times New Roman" w:cs="Times New Roman"/>
          <w:noProof/>
          <w:lang w:val="id-ID"/>
        </w:rPr>
        <w:tab/>
        <w:t xml:space="preserve">= </w:t>
      </w:r>
      <w:r w:rsidRPr="00FE22A2">
        <w:rPr>
          <w:rFonts w:ascii="Times New Roman" w:hAnsi="Times New Roman" w:cs="Times New Roman"/>
          <w:noProof/>
          <w:lang w:val="id-ID"/>
        </w:rPr>
        <w:tab/>
        <w:t>variabel residual</w:t>
      </w:r>
    </w:p>
    <w:p w:rsidR="004D62DB" w:rsidRPr="00FE22A2" w:rsidRDefault="004D62DB" w:rsidP="00A75F92">
      <w:pPr>
        <w:pStyle w:val="Heading2"/>
        <w:spacing w:before="0" w:line="240" w:lineRule="auto"/>
        <w:rPr>
          <w:rFonts w:ascii="Times New Roman" w:hAnsi="Times New Roman" w:cs="Times New Roman"/>
          <w:noProof/>
          <w:color w:val="auto"/>
          <w:sz w:val="24"/>
          <w:szCs w:val="24"/>
          <w:lang w:val="id-ID"/>
        </w:rPr>
      </w:pPr>
      <w:r w:rsidRPr="00FE22A2">
        <w:rPr>
          <w:rFonts w:ascii="Times New Roman" w:hAnsi="Times New Roman" w:cs="Times New Roman"/>
          <w:noProof/>
          <w:color w:val="auto"/>
          <w:sz w:val="24"/>
          <w:szCs w:val="24"/>
          <w:lang w:val="id-ID"/>
        </w:rPr>
        <w:lastRenderedPageBreak/>
        <w:t>HASIL PENELITIAN DAN PEMBAHASAN</w:t>
      </w:r>
    </w:p>
    <w:p w:rsidR="004D62DB" w:rsidRPr="00FE22A2" w:rsidRDefault="00F570BC" w:rsidP="00F570BC">
      <w:pPr>
        <w:spacing w:after="0" w:line="240" w:lineRule="auto"/>
        <w:jc w:val="both"/>
        <w:rPr>
          <w:rFonts w:ascii="Times New Roman" w:hAnsi="Times New Roman" w:cs="Times New Roman"/>
          <w:b/>
          <w:noProof/>
          <w:lang w:val="id-ID"/>
        </w:rPr>
      </w:pPr>
      <w:r w:rsidRPr="00FE22A2">
        <w:rPr>
          <w:rFonts w:ascii="Times New Roman" w:hAnsi="Times New Roman" w:cs="Times New Roman"/>
          <w:b/>
          <w:noProof/>
          <w:lang w:val="id-ID"/>
        </w:rPr>
        <w:t>Statistik Deskriptif</w:t>
      </w:r>
    </w:p>
    <w:p w:rsidR="00F570BC" w:rsidRPr="00FE22A2" w:rsidRDefault="00F570BC" w:rsidP="009308DB">
      <w:pPr>
        <w:spacing w:after="0" w:line="240" w:lineRule="auto"/>
        <w:ind w:firstLine="567"/>
        <w:jc w:val="both"/>
        <w:rPr>
          <w:rFonts w:ascii="Times New Roman" w:hAnsi="Times New Roman" w:cs="Times New Roman"/>
          <w:bCs/>
          <w:noProof/>
          <w:lang w:val="id-ID"/>
        </w:rPr>
      </w:pPr>
      <w:r w:rsidRPr="00FE22A2">
        <w:rPr>
          <w:rFonts w:ascii="Times New Roman" w:hAnsi="Times New Roman" w:cs="Times New Roman"/>
          <w:bCs/>
          <w:noProof/>
          <w:lang w:val="id-ID"/>
        </w:rPr>
        <w:t>Statistik deskripsi terhadap data Bank Persero terlihat dalam Tabel 3 berikut ini:</w:t>
      </w:r>
    </w:p>
    <w:p w:rsidR="00F570BC" w:rsidRPr="00FE22A2" w:rsidRDefault="00F570BC" w:rsidP="00F570BC">
      <w:pPr>
        <w:tabs>
          <w:tab w:val="left" w:pos="567"/>
        </w:tabs>
        <w:spacing w:after="0" w:line="240" w:lineRule="auto"/>
        <w:ind w:left="567" w:hanging="567"/>
        <w:jc w:val="center"/>
        <w:rPr>
          <w:rFonts w:ascii="Times New Roman" w:hAnsi="Times New Roman" w:cs="Times New Roman"/>
          <w:b/>
          <w:noProof/>
          <w:lang w:val="id-ID"/>
        </w:rPr>
      </w:pPr>
      <w:r w:rsidRPr="00FE22A2">
        <w:rPr>
          <w:rFonts w:ascii="Times New Roman" w:hAnsi="Times New Roman" w:cs="Times New Roman"/>
          <w:b/>
          <w:noProof/>
          <w:lang w:val="id-ID"/>
        </w:rPr>
        <w:t>Tabel 3</w:t>
      </w:r>
    </w:p>
    <w:p w:rsidR="00F570BC" w:rsidRPr="00FE22A2" w:rsidRDefault="00F570BC" w:rsidP="00F570BC">
      <w:pPr>
        <w:tabs>
          <w:tab w:val="left" w:pos="567"/>
        </w:tabs>
        <w:spacing w:after="0" w:line="240" w:lineRule="auto"/>
        <w:ind w:left="567" w:hanging="567"/>
        <w:jc w:val="center"/>
        <w:rPr>
          <w:rFonts w:ascii="Times New Roman" w:hAnsi="Times New Roman" w:cs="Times New Roman"/>
          <w:b/>
          <w:noProof/>
          <w:lang w:val="id-ID"/>
        </w:rPr>
      </w:pPr>
      <w:r w:rsidRPr="00FE22A2">
        <w:rPr>
          <w:rFonts w:ascii="Times New Roman" w:hAnsi="Times New Roman" w:cs="Times New Roman"/>
          <w:b/>
          <w:noProof/>
          <w:lang w:val="id-ID"/>
        </w:rPr>
        <w:t>Statistik Deskriptif Bank Persero</w:t>
      </w:r>
    </w:p>
    <w:tbl>
      <w:tblPr>
        <w:tblW w:w="7371"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19"/>
        <w:gridCol w:w="562"/>
        <w:gridCol w:w="1134"/>
        <w:gridCol w:w="1276"/>
        <w:gridCol w:w="1243"/>
        <w:gridCol w:w="1437"/>
      </w:tblGrid>
      <w:tr w:rsidR="00F570BC" w:rsidRPr="00FE22A2" w:rsidTr="002B24F2">
        <w:trPr>
          <w:cantSplit/>
          <w:tblHeader/>
          <w:jc w:val="center"/>
        </w:trPr>
        <w:tc>
          <w:tcPr>
            <w:tcW w:w="171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70BC" w:rsidRPr="00FE22A2" w:rsidRDefault="00F570BC" w:rsidP="004378F5">
            <w:pPr>
              <w:autoSpaceDE w:val="0"/>
              <w:autoSpaceDN w:val="0"/>
              <w:adjustRightInd w:val="0"/>
              <w:spacing w:before="40" w:after="40" w:line="240" w:lineRule="auto"/>
              <w:jc w:val="center"/>
              <w:rPr>
                <w:rFonts w:ascii="Times New Roman" w:hAnsi="Times New Roman" w:cs="Times New Roman"/>
                <w:noProof/>
                <w:sz w:val="20"/>
                <w:szCs w:val="20"/>
                <w:lang w:val="id-ID"/>
              </w:rPr>
            </w:pPr>
          </w:p>
        </w:tc>
        <w:tc>
          <w:tcPr>
            <w:tcW w:w="562" w:type="dxa"/>
            <w:tcBorders>
              <w:top w:val="single" w:sz="16" w:space="0" w:color="000000"/>
              <w:left w:val="single" w:sz="16" w:space="0" w:color="000000"/>
              <w:bottom w:val="single" w:sz="16" w:space="0" w:color="000000"/>
            </w:tcBorders>
            <w:shd w:val="clear" w:color="auto" w:fill="FFFFFF"/>
            <w:vAlign w:val="bottom"/>
          </w:tcPr>
          <w:p w:rsidR="00F570BC" w:rsidRPr="00FE22A2" w:rsidRDefault="00F570BC" w:rsidP="004378F5">
            <w:pPr>
              <w:autoSpaceDE w:val="0"/>
              <w:autoSpaceDN w:val="0"/>
              <w:adjustRightInd w:val="0"/>
              <w:spacing w:before="40" w:after="4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N</w:t>
            </w:r>
          </w:p>
        </w:tc>
        <w:tc>
          <w:tcPr>
            <w:tcW w:w="1134" w:type="dxa"/>
            <w:tcBorders>
              <w:top w:val="single" w:sz="16" w:space="0" w:color="000000"/>
              <w:bottom w:val="single" w:sz="16" w:space="0" w:color="000000"/>
            </w:tcBorders>
            <w:shd w:val="clear" w:color="auto" w:fill="FFFFFF"/>
            <w:vAlign w:val="bottom"/>
          </w:tcPr>
          <w:p w:rsidR="00F570BC" w:rsidRPr="00FE22A2" w:rsidRDefault="00F570BC" w:rsidP="004378F5">
            <w:pPr>
              <w:autoSpaceDE w:val="0"/>
              <w:autoSpaceDN w:val="0"/>
              <w:adjustRightInd w:val="0"/>
              <w:spacing w:before="40" w:after="4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Minimum</w:t>
            </w:r>
          </w:p>
        </w:tc>
        <w:tc>
          <w:tcPr>
            <w:tcW w:w="1276" w:type="dxa"/>
            <w:tcBorders>
              <w:top w:val="single" w:sz="16" w:space="0" w:color="000000"/>
              <w:bottom w:val="single" w:sz="16" w:space="0" w:color="000000"/>
            </w:tcBorders>
            <w:shd w:val="clear" w:color="auto" w:fill="FFFFFF"/>
            <w:vAlign w:val="bottom"/>
          </w:tcPr>
          <w:p w:rsidR="00F570BC" w:rsidRPr="00FE22A2" w:rsidRDefault="00F570BC" w:rsidP="004378F5">
            <w:pPr>
              <w:autoSpaceDE w:val="0"/>
              <w:autoSpaceDN w:val="0"/>
              <w:adjustRightInd w:val="0"/>
              <w:spacing w:before="40" w:after="4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Maximum</w:t>
            </w:r>
          </w:p>
        </w:tc>
        <w:tc>
          <w:tcPr>
            <w:tcW w:w="1243" w:type="dxa"/>
            <w:tcBorders>
              <w:top w:val="single" w:sz="16" w:space="0" w:color="000000"/>
              <w:bottom w:val="single" w:sz="16" w:space="0" w:color="000000"/>
            </w:tcBorders>
            <w:shd w:val="clear" w:color="auto" w:fill="FFFFFF"/>
            <w:vAlign w:val="bottom"/>
          </w:tcPr>
          <w:p w:rsidR="00F570BC" w:rsidRPr="00FE22A2" w:rsidRDefault="00F570BC" w:rsidP="004378F5">
            <w:pPr>
              <w:autoSpaceDE w:val="0"/>
              <w:autoSpaceDN w:val="0"/>
              <w:adjustRightInd w:val="0"/>
              <w:spacing w:before="40" w:after="4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Mean</w:t>
            </w:r>
          </w:p>
        </w:tc>
        <w:tc>
          <w:tcPr>
            <w:tcW w:w="1437" w:type="dxa"/>
            <w:tcBorders>
              <w:top w:val="single" w:sz="16" w:space="0" w:color="000000"/>
              <w:bottom w:val="single" w:sz="16" w:space="0" w:color="000000"/>
              <w:right w:val="single" w:sz="16" w:space="0" w:color="000000"/>
            </w:tcBorders>
            <w:shd w:val="clear" w:color="auto" w:fill="FFFFFF"/>
            <w:vAlign w:val="bottom"/>
          </w:tcPr>
          <w:p w:rsidR="00F570BC" w:rsidRPr="00FE22A2" w:rsidRDefault="00F570BC" w:rsidP="004378F5">
            <w:pPr>
              <w:autoSpaceDE w:val="0"/>
              <w:autoSpaceDN w:val="0"/>
              <w:adjustRightInd w:val="0"/>
              <w:spacing w:before="40" w:after="4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Std. Deviation</w:t>
            </w:r>
          </w:p>
        </w:tc>
      </w:tr>
      <w:tr w:rsidR="00F570BC" w:rsidRPr="00FE22A2" w:rsidTr="002B24F2">
        <w:trPr>
          <w:cantSplit/>
          <w:tblHeader/>
          <w:jc w:val="center"/>
        </w:trPr>
        <w:tc>
          <w:tcPr>
            <w:tcW w:w="1719" w:type="dxa"/>
            <w:tcBorders>
              <w:top w:val="single" w:sz="16" w:space="0" w:color="000000"/>
              <w:left w:val="single" w:sz="16" w:space="0" w:color="000000"/>
              <w:bottom w:val="nil"/>
              <w:right w:val="single" w:sz="16" w:space="0" w:color="000000"/>
            </w:tcBorders>
            <w:shd w:val="clear" w:color="auto" w:fill="FFFFFF"/>
          </w:tcPr>
          <w:p w:rsidR="00F570BC" w:rsidRPr="00FE22A2" w:rsidRDefault="00F570BC" w:rsidP="004378F5">
            <w:pPr>
              <w:autoSpaceDE w:val="0"/>
              <w:autoSpaceDN w:val="0"/>
              <w:adjustRightInd w:val="0"/>
              <w:spacing w:before="40" w:after="40" w:line="240" w:lineRule="auto"/>
              <w:ind w:left="60" w:right="60"/>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NIM</w:t>
            </w:r>
          </w:p>
        </w:tc>
        <w:tc>
          <w:tcPr>
            <w:tcW w:w="562" w:type="dxa"/>
            <w:tcBorders>
              <w:top w:val="single" w:sz="16" w:space="0" w:color="000000"/>
              <w:left w:val="single" w:sz="16" w:space="0" w:color="000000"/>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w:t>
            </w:r>
          </w:p>
        </w:tc>
        <w:tc>
          <w:tcPr>
            <w:tcW w:w="1134" w:type="dxa"/>
            <w:tcBorders>
              <w:top w:val="single" w:sz="16" w:space="0" w:color="000000"/>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3.62</w:t>
            </w:r>
          </w:p>
        </w:tc>
        <w:tc>
          <w:tcPr>
            <w:tcW w:w="1276" w:type="dxa"/>
            <w:tcBorders>
              <w:top w:val="single" w:sz="16" w:space="0" w:color="000000"/>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10.77</w:t>
            </w:r>
          </w:p>
        </w:tc>
        <w:tc>
          <w:tcPr>
            <w:tcW w:w="1243" w:type="dxa"/>
            <w:tcBorders>
              <w:top w:val="single" w:sz="16" w:space="0" w:color="000000"/>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6.5324</w:t>
            </w:r>
          </w:p>
        </w:tc>
        <w:tc>
          <w:tcPr>
            <w:tcW w:w="1437" w:type="dxa"/>
            <w:tcBorders>
              <w:top w:val="single" w:sz="16" w:space="0" w:color="000000"/>
              <w:bottom w:val="nil"/>
              <w:right w:val="single" w:sz="16" w:space="0" w:color="000000"/>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1.83451</w:t>
            </w:r>
          </w:p>
        </w:tc>
      </w:tr>
      <w:tr w:rsidR="00F570BC" w:rsidRPr="00FE22A2" w:rsidTr="002B24F2">
        <w:trPr>
          <w:cantSplit/>
          <w:tblHeader/>
          <w:jc w:val="center"/>
        </w:trPr>
        <w:tc>
          <w:tcPr>
            <w:tcW w:w="1719" w:type="dxa"/>
            <w:tcBorders>
              <w:top w:val="nil"/>
              <w:left w:val="single" w:sz="16" w:space="0" w:color="000000"/>
              <w:bottom w:val="nil"/>
              <w:right w:val="single" w:sz="16" w:space="0" w:color="000000"/>
            </w:tcBorders>
            <w:shd w:val="clear" w:color="auto" w:fill="FFFFFF"/>
          </w:tcPr>
          <w:p w:rsidR="00F570BC" w:rsidRPr="00FE22A2" w:rsidRDefault="00F570BC" w:rsidP="004378F5">
            <w:pPr>
              <w:autoSpaceDE w:val="0"/>
              <w:autoSpaceDN w:val="0"/>
              <w:adjustRightInd w:val="0"/>
              <w:spacing w:before="40" w:after="40" w:line="240" w:lineRule="auto"/>
              <w:ind w:left="60" w:right="60"/>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 xml:space="preserve">Total Assets </w:t>
            </w:r>
          </w:p>
        </w:tc>
        <w:tc>
          <w:tcPr>
            <w:tcW w:w="562" w:type="dxa"/>
            <w:tcBorders>
              <w:top w:val="nil"/>
              <w:left w:val="single" w:sz="16" w:space="0" w:color="000000"/>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w:t>
            </w:r>
          </w:p>
        </w:tc>
        <w:tc>
          <w:tcPr>
            <w:tcW w:w="1134" w:type="dxa"/>
            <w:tcBorders>
              <w:top w:val="nil"/>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eastAsia="Times New Roman" w:hAnsi="Times New Roman" w:cs="Times New Roman"/>
                <w:noProof/>
                <w:color w:val="000000"/>
                <w:sz w:val="20"/>
                <w:szCs w:val="20"/>
                <w:lang w:val="id-ID"/>
              </w:rPr>
              <w:t>37.121.060.000.000</w:t>
            </w:r>
          </w:p>
        </w:tc>
        <w:tc>
          <w:tcPr>
            <w:tcW w:w="1276" w:type="dxa"/>
            <w:tcBorders>
              <w:top w:val="nil"/>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eastAsia="Times New Roman" w:hAnsi="Times New Roman" w:cs="Times New Roman"/>
                <w:noProof/>
                <w:color w:val="000000"/>
                <w:sz w:val="20"/>
                <w:szCs w:val="20"/>
                <w:lang w:val="id-ID"/>
              </w:rPr>
              <w:t>561.164.590.000.000</w:t>
            </w:r>
          </w:p>
        </w:tc>
        <w:tc>
          <w:tcPr>
            <w:tcW w:w="1243" w:type="dxa"/>
            <w:tcBorders>
              <w:top w:val="nil"/>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eastAsia="Times New Roman" w:hAnsi="Times New Roman" w:cs="Times New Roman"/>
                <w:noProof/>
                <w:color w:val="000000"/>
                <w:sz w:val="20"/>
                <w:szCs w:val="20"/>
                <w:lang w:val="id-ID"/>
              </w:rPr>
              <w:t>259.784.723.337.500</w:t>
            </w:r>
          </w:p>
        </w:tc>
        <w:tc>
          <w:tcPr>
            <w:tcW w:w="1437" w:type="dxa"/>
            <w:tcBorders>
              <w:top w:val="nil"/>
              <w:bottom w:val="nil"/>
              <w:right w:val="single" w:sz="16" w:space="0" w:color="000000"/>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eastAsia="Times New Roman" w:hAnsi="Times New Roman" w:cs="Times New Roman"/>
                <w:noProof/>
                <w:color w:val="000000"/>
                <w:sz w:val="20"/>
                <w:szCs w:val="20"/>
                <w:lang w:val="id-ID"/>
              </w:rPr>
              <w:t>143.845.531. 252.980</w:t>
            </w:r>
          </w:p>
        </w:tc>
      </w:tr>
      <w:tr w:rsidR="00F570BC" w:rsidRPr="00FE22A2" w:rsidTr="002B24F2">
        <w:trPr>
          <w:cantSplit/>
          <w:tblHeader/>
          <w:jc w:val="center"/>
        </w:trPr>
        <w:tc>
          <w:tcPr>
            <w:tcW w:w="1719" w:type="dxa"/>
            <w:tcBorders>
              <w:top w:val="nil"/>
              <w:left w:val="single" w:sz="16" w:space="0" w:color="000000"/>
              <w:bottom w:val="nil"/>
              <w:right w:val="single" w:sz="16" w:space="0" w:color="000000"/>
            </w:tcBorders>
            <w:shd w:val="clear" w:color="auto" w:fill="FFFFFF"/>
          </w:tcPr>
          <w:p w:rsidR="00F570BC" w:rsidRPr="00FE22A2" w:rsidRDefault="00F570BC" w:rsidP="004378F5">
            <w:pPr>
              <w:autoSpaceDE w:val="0"/>
              <w:autoSpaceDN w:val="0"/>
              <w:adjustRightInd w:val="0"/>
              <w:spacing w:before="40" w:after="40" w:line="240" w:lineRule="auto"/>
              <w:ind w:left="62" w:right="62"/>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BOPO</w:t>
            </w:r>
          </w:p>
        </w:tc>
        <w:tc>
          <w:tcPr>
            <w:tcW w:w="562" w:type="dxa"/>
            <w:tcBorders>
              <w:top w:val="nil"/>
              <w:left w:val="single" w:sz="16" w:space="0" w:color="000000"/>
              <w:bottom w:val="nil"/>
            </w:tcBorders>
            <w:shd w:val="clear" w:color="auto" w:fill="FFFFFF"/>
          </w:tcPr>
          <w:p w:rsidR="00F570BC" w:rsidRPr="00FE22A2" w:rsidRDefault="00F570BC" w:rsidP="004378F5">
            <w:pPr>
              <w:autoSpaceDE w:val="0"/>
              <w:autoSpaceDN w:val="0"/>
              <w:adjustRightInd w:val="0"/>
              <w:spacing w:before="40" w:after="40" w:line="240" w:lineRule="auto"/>
              <w:ind w:left="62" w:right="62"/>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w:t>
            </w:r>
          </w:p>
        </w:tc>
        <w:tc>
          <w:tcPr>
            <w:tcW w:w="1134" w:type="dxa"/>
            <w:tcBorders>
              <w:top w:val="nil"/>
              <w:bottom w:val="nil"/>
            </w:tcBorders>
            <w:shd w:val="clear" w:color="auto" w:fill="FFFFFF"/>
          </w:tcPr>
          <w:p w:rsidR="00F570BC" w:rsidRPr="00FE22A2" w:rsidRDefault="00F570BC" w:rsidP="004378F5">
            <w:pPr>
              <w:autoSpaceDE w:val="0"/>
              <w:autoSpaceDN w:val="0"/>
              <w:adjustRightInd w:val="0"/>
              <w:spacing w:before="40" w:after="40" w:line="240" w:lineRule="auto"/>
              <w:ind w:left="62" w:right="62"/>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9.99</w:t>
            </w:r>
          </w:p>
        </w:tc>
        <w:tc>
          <w:tcPr>
            <w:tcW w:w="1276" w:type="dxa"/>
            <w:tcBorders>
              <w:top w:val="nil"/>
              <w:bottom w:val="nil"/>
            </w:tcBorders>
            <w:shd w:val="clear" w:color="auto" w:fill="FFFFFF"/>
          </w:tcPr>
          <w:p w:rsidR="00F570BC" w:rsidRPr="00FE22A2" w:rsidRDefault="00F570BC" w:rsidP="004378F5">
            <w:pPr>
              <w:autoSpaceDE w:val="0"/>
              <w:autoSpaceDN w:val="0"/>
              <w:adjustRightInd w:val="0"/>
              <w:spacing w:before="40" w:after="40" w:line="240" w:lineRule="auto"/>
              <w:ind w:left="62" w:right="62"/>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95.12</w:t>
            </w:r>
          </w:p>
        </w:tc>
        <w:tc>
          <w:tcPr>
            <w:tcW w:w="1243" w:type="dxa"/>
            <w:tcBorders>
              <w:top w:val="nil"/>
              <w:bottom w:val="nil"/>
            </w:tcBorders>
            <w:shd w:val="clear" w:color="auto" w:fill="FFFFFF"/>
          </w:tcPr>
          <w:p w:rsidR="00F570BC" w:rsidRPr="00FE22A2" w:rsidRDefault="00F570BC" w:rsidP="004378F5">
            <w:pPr>
              <w:autoSpaceDE w:val="0"/>
              <w:autoSpaceDN w:val="0"/>
              <w:adjustRightInd w:val="0"/>
              <w:spacing w:before="40" w:after="40" w:line="240" w:lineRule="auto"/>
              <w:ind w:left="62" w:right="62"/>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75.0141</w:t>
            </w:r>
          </w:p>
        </w:tc>
        <w:tc>
          <w:tcPr>
            <w:tcW w:w="1437" w:type="dxa"/>
            <w:tcBorders>
              <w:top w:val="nil"/>
              <w:bottom w:val="nil"/>
              <w:right w:val="single" w:sz="16" w:space="0" w:color="000000"/>
            </w:tcBorders>
            <w:shd w:val="clear" w:color="auto" w:fill="FFFFFF"/>
          </w:tcPr>
          <w:p w:rsidR="00F570BC" w:rsidRPr="00FE22A2" w:rsidRDefault="00F570BC" w:rsidP="004378F5">
            <w:pPr>
              <w:autoSpaceDE w:val="0"/>
              <w:autoSpaceDN w:val="0"/>
              <w:adjustRightInd w:val="0"/>
              <w:spacing w:before="40" w:after="40" w:line="240" w:lineRule="auto"/>
              <w:ind w:left="62" w:right="62"/>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11.45738</w:t>
            </w:r>
          </w:p>
        </w:tc>
      </w:tr>
      <w:tr w:rsidR="00F570BC" w:rsidRPr="00FE22A2" w:rsidTr="002B24F2">
        <w:trPr>
          <w:cantSplit/>
          <w:tblHeader/>
          <w:jc w:val="center"/>
        </w:trPr>
        <w:tc>
          <w:tcPr>
            <w:tcW w:w="1719" w:type="dxa"/>
            <w:tcBorders>
              <w:top w:val="nil"/>
              <w:left w:val="single" w:sz="16" w:space="0" w:color="000000"/>
              <w:bottom w:val="nil"/>
              <w:right w:val="single" w:sz="16" w:space="0" w:color="000000"/>
            </w:tcBorders>
            <w:shd w:val="clear" w:color="auto" w:fill="FFFFFF"/>
          </w:tcPr>
          <w:p w:rsidR="00F570BC" w:rsidRPr="00FE22A2" w:rsidRDefault="00F570BC" w:rsidP="004378F5">
            <w:pPr>
              <w:autoSpaceDE w:val="0"/>
              <w:autoSpaceDN w:val="0"/>
              <w:adjustRightInd w:val="0"/>
              <w:spacing w:before="40" w:after="40" w:line="240" w:lineRule="auto"/>
              <w:ind w:left="60" w:right="60"/>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NPL</w:t>
            </w:r>
          </w:p>
        </w:tc>
        <w:tc>
          <w:tcPr>
            <w:tcW w:w="562" w:type="dxa"/>
            <w:tcBorders>
              <w:top w:val="nil"/>
              <w:left w:val="single" w:sz="16" w:space="0" w:color="000000"/>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w:t>
            </w:r>
          </w:p>
        </w:tc>
        <w:tc>
          <w:tcPr>
            <w:tcW w:w="1134" w:type="dxa"/>
            <w:tcBorders>
              <w:top w:val="nil"/>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1.74</w:t>
            </w:r>
          </w:p>
        </w:tc>
        <w:tc>
          <w:tcPr>
            <w:tcW w:w="1276" w:type="dxa"/>
            <w:tcBorders>
              <w:top w:val="nil"/>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8.60</w:t>
            </w:r>
          </w:p>
        </w:tc>
        <w:tc>
          <w:tcPr>
            <w:tcW w:w="1243" w:type="dxa"/>
            <w:tcBorders>
              <w:top w:val="nil"/>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3.7470</w:t>
            </w:r>
          </w:p>
        </w:tc>
        <w:tc>
          <w:tcPr>
            <w:tcW w:w="1437" w:type="dxa"/>
            <w:tcBorders>
              <w:top w:val="nil"/>
              <w:bottom w:val="nil"/>
              <w:right w:val="single" w:sz="16" w:space="0" w:color="000000"/>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1.25799</w:t>
            </w:r>
          </w:p>
        </w:tc>
      </w:tr>
      <w:tr w:rsidR="00F570BC" w:rsidRPr="00FE22A2" w:rsidTr="002B24F2">
        <w:trPr>
          <w:cantSplit/>
          <w:tblHeader/>
          <w:jc w:val="center"/>
        </w:trPr>
        <w:tc>
          <w:tcPr>
            <w:tcW w:w="1719" w:type="dxa"/>
            <w:tcBorders>
              <w:top w:val="nil"/>
              <w:left w:val="single" w:sz="16" w:space="0" w:color="000000"/>
              <w:bottom w:val="nil"/>
              <w:right w:val="single" w:sz="16" w:space="0" w:color="000000"/>
            </w:tcBorders>
            <w:shd w:val="clear" w:color="auto" w:fill="FFFFFF"/>
          </w:tcPr>
          <w:p w:rsidR="00F570BC" w:rsidRPr="00FE22A2" w:rsidRDefault="00F570BC" w:rsidP="004378F5">
            <w:pPr>
              <w:autoSpaceDE w:val="0"/>
              <w:autoSpaceDN w:val="0"/>
              <w:adjustRightInd w:val="0"/>
              <w:spacing w:before="40" w:after="40" w:line="240" w:lineRule="auto"/>
              <w:ind w:left="60" w:right="60"/>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LDR</w:t>
            </w:r>
          </w:p>
        </w:tc>
        <w:tc>
          <w:tcPr>
            <w:tcW w:w="562" w:type="dxa"/>
            <w:tcBorders>
              <w:top w:val="nil"/>
              <w:left w:val="single" w:sz="16" w:space="0" w:color="000000"/>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w:t>
            </w:r>
          </w:p>
        </w:tc>
        <w:tc>
          <w:tcPr>
            <w:tcW w:w="1134" w:type="dxa"/>
            <w:tcBorders>
              <w:top w:val="nil"/>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56.64</w:t>
            </w:r>
          </w:p>
        </w:tc>
        <w:tc>
          <w:tcPr>
            <w:tcW w:w="1276" w:type="dxa"/>
            <w:tcBorders>
              <w:top w:val="nil"/>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116.04</w:t>
            </w:r>
          </w:p>
        </w:tc>
        <w:tc>
          <w:tcPr>
            <w:tcW w:w="1243" w:type="dxa"/>
            <w:tcBorders>
              <w:top w:val="nil"/>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82.2916</w:t>
            </w:r>
          </w:p>
        </w:tc>
        <w:tc>
          <w:tcPr>
            <w:tcW w:w="1437" w:type="dxa"/>
            <w:tcBorders>
              <w:top w:val="nil"/>
              <w:bottom w:val="nil"/>
              <w:right w:val="single" w:sz="16" w:space="0" w:color="000000"/>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16.49128</w:t>
            </w:r>
          </w:p>
        </w:tc>
      </w:tr>
      <w:tr w:rsidR="00F570BC" w:rsidRPr="00FE22A2" w:rsidTr="002B24F2">
        <w:trPr>
          <w:cantSplit/>
          <w:tblHeader/>
          <w:jc w:val="center"/>
        </w:trPr>
        <w:tc>
          <w:tcPr>
            <w:tcW w:w="1719" w:type="dxa"/>
            <w:tcBorders>
              <w:top w:val="nil"/>
              <w:left w:val="single" w:sz="16" w:space="0" w:color="000000"/>
              <w:bottom w:val="nil"/>
              <w:right w:val="single" w:sz="16" w:space="0" w:color="000000"/>
            </w:tcBorders>
            <w:shd w:val="clear" w:color="auto" w:fill="FFFFFF"/>
          </w:tcPr>
          <w:p w:rsidR="00F570BC" w:rsidRPr="00FE22A2" w:rsidRDefault="00F570BC" w:rsidP="004378F5">
            <w:pPr>
              <w:autoSpaceDE w:val="0"/>
              <w:autoSpaceDN w:val="0"/>
              <w:adjustRightInd w:val="0"/>
              <w:spacing w:before="40" w:after="40" w:line="240" w:lineRule="auto"/>
              <w:ind w:left="60" w:right="60"/>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BMS</w:t>
            </w:r>
          </w:p>
        </w:tc>
        <w:tc>
          <w:tcPr>
            <w:tcW w:w="562" w:type="dxa"/>
            <w:tcBorders>
              <w:top w:val="nil"/>
              <w:left w:val="single" w:sz="16" w:space="0" w:color="000000"/>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w:t>
            </w:r>
          </w:p>
        </w:tc>
        <w:tc>
          <w:tcPr>
            <w:tcW w:w="1134" w:type="dxa"/>
            <w:tcBorders>
              <w:top w:val="nil"/>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2.27</w:t>
            </w:r>
          </w:p>
        </w:tc>
        <w:tc>
          <w:tcPr>
            <w:tcW w:w="1276" w:type="dxa"/>
            <w:tcBorders>
              <w:top w:val="nil"/>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14.21</w:t>
            </w:r>
          </w:p>
        </w:tc>
        <w:tc>
          <w:tcPr>
            <w:tcW w:w="1243" w:type="dxa"/>
            <w:tcBorders>
              <w:top w:val="nil"/>
              <w:bottom w:val="nil"/>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8.9324</w:t>
            </w:r>
          </w:p>
        </w:tc>
        <w:tc>
          <w:tcPr>
            <w:tcW w:w="1437" w:type="dxa"/>
            <w:tcBorders>
              <w:top w:val="nil"/>
              <w:bottom w:val="nil"/>
              <w:right w:val="single" w:sz="16" w:space="0" w:color="000000"/>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4.19344</w:t>
            </w:r>
          </w:p>
        </w:tc>
      </w:tr>
      <w:tr w:rsidR="00F570BC" w:rsidRPr="00FE22A2" w:rsidTr="002B24F2">
        <w:trPr>
          <w:cantSplit/>
          <w:jc w:val="center"/>
        </w:trPr>
        <w:tc>
          <w:tcPr>
            <w:tcW w:w="1719" w:type="dxa"/>
            <w:tcBorders>
              <w:top w:val="nil"/>
              <w:left w:val="single" w:sz="16" w:space="0" w:color="000000"/>
              <w:bottom w:val="single" w:sz="16" w:space="0" w:color="000000"/>
              <w:right w:val="single" w:sz="16" w:space="0" w:color="000000"/>
            </w:tcBorders>
            <w:shd w:val="clear" w:color="auto" w:fill="FFFFFF"/>
          </w:tcPr>
          <w:p w:rsidR="00F570BC" w:rsidRPr="00FE22A2" w:rsidRDefault="00F570BC" w:rsidP="004378F5">
            <w:pPr>
              <w:autoSpaceDE w:val="0"/>
              <w:autoSpaceDN w:val="0"/>
              <w:adjustRightInd w:val="0"/>
              <w:spacing w:before="40" w:after="40" w:line="240" w:lineRule="auto"/>
              <w:ind w:left="60" w:right="60"/>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Valid N (listwise)</w:t>
            </w:r>
          </w:p>
        </w:tc>
        <w:tc>
          <w:tcPr>
            <w:tcW w:w="562" w:type="dxa"/>
            <w:tcBorders>
              <w:top w:val="nil"/>
              <w:left w:val="single" w:sz="16" w:space="0" w:color="000000"/>
              <w:bottom w:val="single" w:sz="16" w:space="0" w:color="000000"/>
            </w:tcBorders>
            <w:shd w:val="clear" w:color="auto" w:fill="FFFFFF"/>
          </w:tcPr>
          <w:p w:rsidR="00F570BC" w:rsidRPr="00FE22A2" w:rsidRDefault="00F570BC"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w:t>
            </w:r>
          </w:p>
        </w:tc>
        <w:tc>
          <w:tcPr>
            <w:tcW w:w="1134" w:type="dxa"/>
            <w:tcBorders>
              <w:top w:val="nil"/>
              <w:bottom w:val="single" w:sz="16" w:space="0" w:color="000000"/>
            </w:tcBorders>
            <w:shd w:val="clear" w:color="auto" w:fill="FFFFFF"/>
            <w:vAlign w:val="center"/>
          </w:tcPr>
          <w:p w:rsidR="00F570BC" w:rsidRPr="00FE22A2" w:rsidRDefault="00F570BC" w:rsidP="004378F5">
            <w:pPr>
              <w:autoSpaceDE w:val="0"/>
              <w:autoSpaceDN w:val="0"/>
              <w:adjustRightInd w:val="0"/>
              <w:spacing w:before="40" w:after="40" w:line="240" w:lineRule="auto"/>
              <w:jc w:val="center"/>
              <w:rPr>
                <w:rFonts w:ascii="Times New Roman" w:hAnsi="Times New Roman" w:cs="Times New Roman"/>
                <w:noProof/>
                <w:sz w:val="20"/>
                <w:szCs w:val="20"/>
                <w:lang w:val="id-ID"/>
              </w:rPr>
            </w:pPr>
          </w:p>
        </w:tc>
        <w:tc>
          <w:tcPr>
            <w:tcW w:w="1276" w:type="dxa"/>
            <w:tcBorders>
              <w:top w:val="nil"/>
              <w:bottom w:val="single" w:sz="16" w:space="0" w:color="000000"/>
            </w:tcBorders>
            <w:shd w:val="clear" w:color="auto" w:fill="FFFFFF"/>
            <w:vAlign w:val="center"/>
          </w:tcPr>
          <w:p w:rsidR="00F570BC" w:rsidRPr="00FE22A2" w:rsidRDefault="00F570BC" w:rsidP="004378F5">
            <w:pPr>
              <w:autoSpaceDE w:val="0"/>
              <w:autoSpaceDN w:val="0"/>
              <w:adjustRightInd w:val="0"/>
              <w:spacing w:before="40" w:after="40" w:line="240" w:lineRule="auto"/>
              <w:jc w:val="center"/>
              <w:rPr>
                <w:rFonts w:ascii="Times New Roman" w:hAnsi="Times New Roman" w:cs="Times New Roman"/>
                <w:noProof/>
                <w:sz w:val="20"/>
                <w:szCs w:val="20"/>
                <w:lang w:val="id-ID"/>
              </w:rPr>
            </w:pPr>
          </w:p>
        </w:tc>
        <w:tc>
          <w:tcPr>
            <w:tcW w:w="1243" w:type="dxa"/>
            <w:tcBorders>
              <w:top w:val="nil"/>
              <w:bottom w:val="single" w:sz="16" w:space="0" w:color="000000"/>
            </w:tcBorders>
            <w:shd w:val="clear" w:color="auto" w:fill="FFFFFF"/>
            <w:vAlign w:val="center"/>
          </w:tcPr>
          <w:p w:rsidR="00F570BC" w:rsidRPr="00FE22A2" w:rsidRDefault="00F570BC" w:rsidP="004378F5">
            <w:pPr>
              <w:autoSpaceDE w:val="0"/>
              <w:autoSpaceDN w:val="0"/>
              <w:adjustRightInd w:val="0"/>
              <w:spacing w:before="40" w:after="40" w:line="240" w:lineRule="auto"/>
              <w:jc w:val="center"/>
              <w:rPr>
                <w:rFonts w:ascii="Times New Roman" w:hAnsi="Times New Roman" w:cs="Times New Roman"/>
                <w:noProof/>
                <w:sz w:val="20"/>
                <w:szCs w:val="20"/>
                <w:lang w:val="id-ID"/>
              </w:rPr>
            </w:pPr>
          </w:p>
        </w:tc>
        <w:tc>
          <w:tcPr>
            <w:tcW w:w="1437" w:type="dxa"/>
            <w:tcBorders>
              <w:top w:val="nil"/>
              <w:bottom w:val="single" w:sz="16" w:space="0" w:color="000000"/>
              <w:right w:val="single" w:sz="16" w:space="0" w:color="000000"/>
            </w:tcBorders>
            <w:shd w:val="clear" w:color="auto" w:fill="FFFFFF"/>
            <w:vAlign w:val="center"/>
          </w:tcPr>
          <w:p w:rsidR="00F570BC" w:rsidRPr="00FE22A2" w:rsidRDefault="00F570BC" w:rsidP="004378F5">
            <w:pPr>
              <w:autoSpaceDE w:val="0"/>
              <w:autoSpaceDN w:val="0"/>
              <w:adjustRightInd w:val="0"/>
              <w:spacing w:before="40" w:after="40" w:line="240" w:lineRule="auto"/>
              <w:jc w:val="center"/>
              <w:rPr>
                <w:rFonts w:ascii="Times New Roman" w:hAnsi="Times New Roman" w:cs="Times New Roman"/>
                <w:noProof/>
                <w:sz w:val="20"/>
                <w:szCs w:val="20"/>
                <w:lang w:val="id-ID"/>
              </w:rPr>
            </w:pPr>
          </w:p>
        </w:tc>
      </w:tr>
    </w:tbl>
    <w:p w:rsidR="00F570BC" w:rsidRPr="00FE22A2" w:rsidRDefault="00F570BC" w:rsidP="002B24F2">
      <w:pPr>
        <w:spacing w:after="0" w:line="240" w:lineRule="auto"/>
        <w:ind w:left="851"/>
        <w:jc w:val="both"/>
        <w:rPr>
          <w:rFonts w:ascii="Times New Roman" w:hAnsi="Times New Roman" w:cs="Times New Roman"/>
          <w:noProof/>
          <w:lang w:val="id-ID"/>
        </w:rPr>
      </w:pPr>
      <w:r w:rsidRPr="00FE22A2">
        <w:rPr>
          <w:rFonts w:ascii="Times New Roman" w:hAnsi="Times New Roman" w:cs="Times New Roman"/>
          <w:noProof/>
          <w:lang w:val="id-ID"/>
        </w:rPr>
        <w:t>Sumber: data yang telah diolah, 2013</w:t>
      </w:r>
    </w:p>
    <w:p w:rsidR="00F570BC" w:rsidRPr="00FE22A2" w:rsidRDefault="00F570BC" w:rsidP="002B24F2">
      <w:pPr>
        <w:spacing w:after="0" w:line="240" w:lineRule="auto"/>
        <w:jc w:val="both"/>
        <w:rPr>
          <w:rFonts w:ascii="Times New Roman" w:hAnsi="Times New Roman" w:cs="Times New Roman"/>
          <w:bCs/>
          <w:noProof/>
          <w:lang w:val="id-ID"/>
        </w:rPr>
      </w:pPr>
    </w:p>
    <w:p w:rsidR="009308DB" w:rsidRPr="00FE22A2" w:rsidRDefault="00F570BC" w:rsidP="002B24F2">
      <w:pPr>
        <w:autoSpaceDE w:val="0"/>
        <w:autoSpaceDN w:val="0"/>
        <w:adjustRightInd w:val="0"/>
        <w:spacing w:after="0" w:line="240" w:lineRule="auto"/>
        <w:jc w:val="both"/>
        <w:rPr>
          <w:rFonts w:ascii="Times New Roman" w:hAnsi="Times New Roman" w:cs="Times New Roman"/>
          <w:noProof/>
          <w:lang w:val="id-ID"/>
        </w:rPr>
      </w:pPr>
      <w:r w:rsidRPr="00FE22A2">
        <w:rPr>
          <w:rFonts w:ascii="Times New Roman" w:hAnsi="Times New Roman" w:cs="Times New Roman"/>
          <w:bCs/>
          <w:noProof/>
          <w:lang w:val="id-ID"/>
        </w:rPr>
        <w:t xml:space="preserve">Berdasarkan Tabel 3, </w:t>
      </w:r>
      <w:r w:rsidR="00A70FA4" w:rsidRPr="00FE22A2">
        <w:rPr>
          <w:rFonts w:ascii="Times New Roman" w:hAnsi="Times New Roman" w:cs="Times New Roman"/>
          <w:bCs/>
          <w:noProof/>
          <w:lang w:val="id-ID"/>
        </w:rPr>
        <w:t xml:space="preserve">perolehan data untuk semua variabel dinilai baik. Semua variabel memiliki </w:t>
      </w:r>
      <w:r w:rsidRPr="00FE22A2">
        <w:rPr>
          <w:rFonts w:ascii="Times New Roman" w:hAnsi="Times New Roman" w:cs="Times New Roman"/>
          <w:i/>
          <w:noProof/>
          <w:lang w:val="id-ID"/>
        </w:rPr>
        <w:t>mean</w:t>
      </w:r>
      <w:r w:rsidRPr="00FE22A2">
        <w:rPr>
          <w:rFonts w:ascii="Times New Roman" w:hAnsi="Times New Roman" w:cs="Times New Roman"/>
          <w:noProof/>
          <w:lang w:val="id-ID"/>
        </w:rPr>
        <w:t xml:space="preserve"> </w:t>
      </w:r>
      <w:r w:rsidR="00A70FA4" w:rsidRPr="00FE22A2">
        <w:rPr>
          <w:rFonts w:ascii="Times New Roman" w:hAnsi="Times New Roman" w:cs="Times New Roman"/>
          <w:noProof/>
          <w:lang w:val="id-ID"/>
        </w:rPr>
        <w:t xml:space="preserve">yang </w:t>
      </w:r>
      <w:r w:rsidRPr="00FE22A2">
        <w:rPr>
          <w:rFonts w:ascii="Times New Roman" w:hAnsi="Times New Roman" w:cs="Times New Roman"/>
          <w:noProof/>
          <w:lang w:val="id-ID"/>
        </w:rPr>
        <w:t xml:space="preserve">lebih besar dari nilai </w:t>
      </w:r>
      <w:r w:rsidRPr="00FE22A2">
        <w:rPr>
          <w:rFonts w:ascii="Times New Roman" w:hAnsi="Times New Roman" w:cs="Times New Roman"/>
          <w:i/>
          <w:noProof/>
          <w:lang w:val="id-ID"/>
        </w:rPr>
        <w:t>standard deviasi</w:t>
      </w:r>
      <w:r w:rsidRPr="00FE22A2">
        <w:rPr>
          <w:rFonts w:ascii="Times New Roman" w:hAnsi="Times New Roman" w:cs="Times New Roman"/>
          <w:noProof/>
          <w:lang w:val="id-ID"/>
        </w:rPr>
        <w:t>-nya maka data terdistribusi dengan baik karena penyimpangan datanya rendah sehingga data normal.</w:t>
      </w:r>
      <w:r w:rsidR="00A70FA4" w:rsidRPr="00FE22A2">
        <w:rPr>
          <w:rFonts w:ascii="Times New Roman" w:hAnsi="Times New Roman" w:cs="Times New Roman"/>
          <w:noProof/>
          <w:lang w:val="id-ID"/>
        </w:rPr>
        <w:t xml:space="preserve"> </w:t>
      </w:r>
    </w:p>
    <w:p w:rsidR="00F570BC" w:rsidRPr="00FE22A2" w:rsidRDefault="00A70FA4" w:rsidP="009308DB">
      <w:pPr>
        <w:autoSpaceDE w:val="0"/>
        <w:autoSpaceDN w:val="0"/>
        <w:adjustRightInd w:val="0"/>
        <w:spacing w:after="0" w:line="240" w:lineRule="auto"/>
        <w:ind w:firstLine="567"/>
        <w:jc w:val="both"/>
        <w:rPr>
          <w:rFonts w:ascii="Times New Roman" w:hAnsi="Times New Roman" w:cs="Times New Roman"/>
          <w:bCs/>
          <w:noProof/>
          <w:lang w:val="id-ID"/>
        </w:rPr>
      </w:pPr>
      <w:r w:rsidRPr="00FE22A2">
        <w:rPr>
          <w:rFonts w:ascii="Times New Roman" w:hAnsi="Times New Roman" w:cs="Times New Roman"/>
          <w:noProof/>
          <w:lang w:val="id-ID"/>
        </w:rPr>
        <w:t xml:space="preserve">Dari tabel diatas, terlihat </w:t>
      </w:r>
      <w:r w:rsidR="00F570BC" w:rsidRPr="00FE22A2">
        <w:rPr>
          <w:rFonts w:ascii="Times New Roman" w:hAnsi="Times New Roman" w:cs="Times New Roman"/>
          <w:noProof/>
          <w:color w:val="000000"/>
          <w:lang w:val="id-ID"/>
        </w:rPr>
        <w:t xml:space="preserve">NIM </w:t>
      </w:r>
      <w:r w:rsidR="009308DB" w:rsidRPr="00FE22A2">
        <w:rPr>
          <w:rFonts w:ascii="Times New Roman" w:hAnsi="Times New Roman" w:cs="Times New Roman"/>
          <w:noProof/>
          <w:color w:val="000000"/>
          <w:lang w:val="id-ID"/>
        </w:rPr>
        <w:t xml:space="preserve">terendah pada bank persero </w:t>
      </w:r>
      <w:r w:rsidRPr="00FE22A2">
        <w:rPr>
          <w:rFonts w:ascii="Times New Roman" w:hAnsi="Times New Roman" w:cs="Times New Roman"/>
          <w:noProof/>
          <w:color w:val="000000"/>
          <w:lang w:val="id-ID"/>
        </w:rPr>
        <w:t xml:space="preserve">sebesar </w:t>
      </w:r>
      <w:r w:rsidR="00F570BC" w:rsidRPr="00FE22A2">
        <w:rPr>
          <w:rFonts w:ascii="Times New Roman" w:hAnsi="Times New Roman" w:cs="Times New Roman"/>
          <w:noProof/>
          <w:color w:val="000000"/>
          <w:lang w:val="id-ID"/>
        </w:rPr>
        <w:t>3,62% (BTN Kuartal I Tahun 2009), NIM tertinggi 10,77% (BRI Kuartal IV Tahun 2010),</w:t>
      </w:r>
      <w:r w:rsidR="00F570BC" w:rsidRPr="00FE22A2">
        <w:rPr>
          <w:rFonts w:ascii="Times New Roman" w:hAnsi="Times New Roman" w:cs="Times New Roman"/>
          <w:bCs/>
          <w:noProof/>
          <w:lang w:val="id-ID"/>
        </w:rPr>
        <w:t xml:space="preserve"> rata-rata NIM </w:t>
      </w:r>
      <w:r w:rsidR="00F570BC" w:rsidRPr="00FE22A2">
        <w:rPr>
          <w:rFonts w:ascii="Times New Roman" w:hAnsi="Times New Roman" w:cs="Times New Roman"/>
          <w:noProof/>
          <w:color w:val="000000"/>
          <w:lang w:val="id-ID"/>
        </w:rPr>
        <w:t>6,5324%</w:t>
      </w:r>
      <w:r w:rsidRPr="00FE22A2">
        <w:rPr>
          <w:rFonts w:ascii="Times New Roman" w:hAnsi="Times New Roman" w:cs="Times New Roman"/>
          <w:noProof/>
          <w:color w:val="000000"/>
          <w:lang w:val="id-ID"/>
        </w:rPr>
        <w:t>,</w:t>
      </w:r>
      <w:r w:rsidR="00F570BC" w:rsidRPr="00FE22A2">
        <w:rPr>
          <w:rFonts w:ascii="Times New Roman" w:hAnsi="Times New Roman" w:cs="Times New Roman"/>
          <w:bCs/>
          <w:noProof/>
          <w:lang w:val="id-ID"/>
        </w:rPr>
        <w:t xml:space="preserve"> dan  </w:t>
      </w:r>
      <w:r w:rsidR="00F570BC" w:rsidRPr="00FE22A2">
        <w:rPr>
          <w:rFonts w:ascii="Times New Roman" w:hAnsi="Times New Roman" w:cs="Times New Roman"/>
          <w:bCs/>
          <w:i/>
          <w:noProof/>
          <w:lang w:val="id-ID"/>
        </w:rPr>
        <w:t>standar deviasi</w:t>
      </w:r>
      <w:r w:rsidR="00F570BC" w:rsidRPr="00FE22A2">
        <w:rPr>
          <w:rFonts w:ascii="Times New Roman" w:hAnsi="Times New Roman" w:cs="Times New Roman"/>
          <w:bCs/>
          <w:noProof/>
          <w:lang w:val="id-ID"/>
        </w:rPr>
        <w:t xml:space="preserve"> </w:t>
      </w:r>
      <w:r w:rsidR="00046DE6" w:rsidRPr="00FE22A2">
        <w:rPr>
          <w:rFonts w:ascii="Times New Roman" w:hAnsi="Times New Roman" w:cs="Times New Roman"/>
          <w:bCs/>
          <w:noProof/>
          <w:lang w:val="id-ID"/>
        </w:rPr>
        <w:t xml:space="preserve">sebesar </w:t>
      </w:r>
      <w:r w:rsidR="00F570BC" w:rsidRPr="00FE22A2">
        <w:rPr>
          <w:rFonts w:ascii="Times New Roman" w:hAnsi="Times New Roman" w:cs="Times New Roman"/>
          <w:noProof/>
          <w:color w:val="000000"/>
          <w:lang w:val="id-ID"/>
        </w:rPr>
        <w:t>1.83451%</w:t>
      </w:r>
      <w:r w:rsidRPr="00FE22A2">
        <w:rPr>
          <w:rFonts w:ascii="Times New Roman" w:hAnsi="Times New Roman" w:cs="Times New Roman"/>
          <w:bCs/>
          <w:noProof/>
          <w:lang w:val="id-ID"/>
        </w:rPr>
        <w:t>.</w:t>
      </w:r>
      <w:r w:rsidR="009308DB" w:rsidRPr="00FE22A2">
        <w:rPr>
          <w:rFonts w:ascii="Times New Roman" w:hAnsi="Times New Roman" w:cs="Times New Roman"/>
          <w:bCs/>
          <w:noProof/>
          <w:lang w:val="id-ID"/>
        </w:rPr>
        <w:t xml:space="preserve"> </w:t>
      </w:r>
      <w:r w:rsidR="00F570BC" w:rsidRPr="00FE22A2">
        <w:rPr>
          <w:rFonts w:ascii="Times New Roman" w:hAnsi="Times New Roman" w:cs="Times New Roman"/>
          <w:noProof/>
          <w:color w:val="000000"/>
          <w:lang w:val="id-ID"/>
        </w:rPr>
        <w:t xml:space="preserve">Nilai minimal </w:t>
      </w:r>
      <w:r w:rsidR="00F570BC" w:rsidRPr="00FE22A2">
        <w:rPr>
          <w:rFonts w:ascii="Times New Roman" w:hAnsi="Times New Roman" w:cs="Times New Roman"/>
          <w:bCs/>
          <w:i/>
          <w:noProof/>
          <w:lang w:val="id-ID"/>
        </w:rPr>
        <w:t>Total Assets</w:t>
      </w:r>
      <w:r w:rsidR="00F570BC" w:rsidRPr="00FE22A2">
        <w:rPr>
          <w:rFonts w:ascii="Times New Roman" w:hAnsi="Times New Roman" w:cs="Times New Roman"/>
          <w:bCs/>
          <w:noProof/>
          <w:lang w:val="id-ID"/>
        </w:rPr>
        <w:t xml:space="preserve"> </w:t>
      </w:r>
      <w:r w:rsidR="009308DB" w:rsidRPr="00FE22A2">
        <w:rPr>
          <w:rFonts w:ascii="Times New Roman" w:hAnsi="Times New Roman" w:cs="Times New Roman"/>
          <w:noProof/>
          <w:color w:val="000000"/>
          <w:lang w:val="id-ID"/>
        </w:rPr>
        <w:t xml:space="preserve">pada bank persero </w:t>
      </w:r>
      <w:r w:rsidR="00F570BC" w:rsidRPr="00FE22A2">
        <w:rPr>
          <w:rFonts w:ascii="Times New Roman" w:hAnsi="Times New Roman" w:cs="Times New Roman"/>
          <w:noProof/>
          <w:color w:val="000000"/>
          <w:lang w:val="id-ID"/>
        </w:rPr>
        <w:t xml:space="preserve">sebesar </w:t>
      </w:r>
      <w:r w:rsidRPr="00FE22A2">
        <w:rPr>
          <w:rFonts w:ascii="Times New Roman" w:hAnsi="Times New Roman" w:cs="Times New Roman"/>
          <w:noProof/>
          <w:color w:val="000000"/>
          <w:lang w:val="id-ID"/>
        </w:rPr>
        <w:t xml:space="preserve">Rp. </w:t>
      </w:r>
      <w:r w:rsidR="00F570BC" w:rsidRPr="00FE22A2">
        <w:rPr>
          <w:rFonts w:ascii="Times New Roman" w:eastAsia="Times New Roman" w:hAnsi="Times New Roman" w:cs="Times New Roman"/>
          <w:noProof/>
          <w:color w:val="000000"/>
          <w:lang w:val="id-ID"/>
        </w:rPr>
        <w:t xml:space="preserve">37,121 Triliun </w:t>
      </w:r>
      <w:r w:rsidRPr="00FE22A2">
        <w:rPr>
          <w:rFonts w:ascii="Times New Roman" w:eastAsia="Times New Roman" w:hAnsi="Times New Roman" w:cs="Times New Roman"/>
          <w:noProof/>
          <w:color w:val="000000"/>
          <w:lang w:val="id-ID"/>
        </w:rPr>
        <w:t>(</w:t>
      </w:r>
      <w:r w:rsidR="00F570BC" w:rsidRPr="00FE22A2">
        <w:rPr>
          <w:rFonts w:ascii="Times New Roman" w:hAnsi="Times New Roman" w:cs="Times New Roman"/>
          <w:noProof/>
          <w:color w:val="000000"/>
          <w:lang w:val="id-ID"/>
        </w:rPr>
        <w:t>BTN Kuartal I Tahun 2008</w:t>
      </w:r>
      <w:r w:rsidRPr="00FE22A2">
        <w:rPr>
          <w:rFonts w:ascii="Times New Roman" w:hAnsi="Times New Roman" w:cs="Times New Roman"/>
          <w:noProof/>
          <w:color w:val="000000"/>
          <w:lang w:val="id-ID"/>
        </w:rPr>
        <w:t>)</w:t>
      </w:r>
      <w:r w:rsidR="00F570BC" w:rsidRPr="00FE22A2">
        <w:rPr>
          <w:rFonts w:ascii="Times New Roman" w:hAnsi="Times New Roman" w:cs="Times New Roman"/>
          <w:noProof/>
          <w:color w:val="000000"/>
          <w:lang w:val="id-ID"/>
        </w:rPr>
        <w:t xml:space="preserve">, nilai maksimal </w:t>
      </w:r>
      <w:r w:rsidRPr="00FE22A2">
        <w:rPr>
          <w:rFonts w:ascii="Times New Roman" w:hAnsi="Times New Roman" w:cs="Times New Roman"/>
          <w:noProof/>
          <w:color w:val="000000"/>
          <w:lang w:val="id-ID"/>
        </w:rPr>
        <w:t xml:space="preserve">Rp. </w:t>
      </w:r>
      <w:r w:rsidR="00F570BC" w:rsidRPr="00FE22A2">
        <w:rPr>
          <w:rFonts w:ascii="Times New Roman" w:eastAsia="Times New Roman" w:hAnsi="Times New Roman" w:cs="Times New Roman"/>
          <w:noProof/>
          <w:color w:val="000000"/>
          <w:lang w:val="id-ID"/>
        </w:rPr>
        <w:t xml:space="preserve">561,164 Triliun </w:t>
      </w:r>
      <w:r w:rsidRPr="00FE22A2">
        <w:rPr>
          <w:rFonts w:ascii="Times New Roman" w:eastAsia="Times New Roman" w:hAnsi="Times New Roman" w:cs="Times New Roman"/>
          <w:noProof/>
          <w:color w:val="000000"/>
          <w:lang w:val="id-ID"/>
        </w:rPr>
        <w:t>(</w:t>
      </w:r>
      <w:r w:rsidR="00F570BC" w:rsidRPr="00FE22A2">
        <w:rPr>
          <w:rFonts w:ascii="Times New Roman" w:hAnsi="Times New Roman" w:cs="Times New Roman"/>
          <w:noProof/>
          <w:color w:val="000000"/>
          <w:lang w:val="id-ID"/>
        </w:rPr>
        <w:t>Bank Mandiri Kuartal IV Tahun 2012</w:t>
      </w:r>
      <w:r w:rsidRPr="00FE22A2">
        <w:rPr>
          <w:rFonts w:ascii="Times New Roman" w:hAnsi="Times New Roman" w:cs="Times New Roman"/>
          <w:noProof/>
          <w:color w:val="000000"/>
          <w:lang w:val="id-ID"/>
        </w:rPr>
        <w:t xml:space="preserve">), </w:t>
      </w:r>
      <w:r w:rsidR="00F570BC" w:rsidRPr="00FE22A2">
        <w:rPr>
          <w:rFonts w:ascii="Times New Roman" w:hAnsi="Times New Roman" w:cs="Times New Roman"/>
          <w:noProof/>
          <w:color w:val="000000"/>
          <w:lang w:val="id-ID"/>
        </w:rPr>
        <w:t>r</w:t>
      </w:r>
      <w:r w:rsidR="00F570BC" w:rsidRPr="00FE22A2">
        <w:rPr>
          <w:rFonts w:ascii="Times New Roman" w:hAnsi="Times New Roman" w:cs="Times New Roman"/>
          <w:bCs/>
          <w:noProof/>
          <w:lang w:val="id-ID"/>
        </w:rPr>
        <w:t xml:space="preserve">ata-rata </w:t>
      </w:r>
      <w:r w:rsidR="00F570BC" w:rsidRPr="00FE22A2">
        <w:rPr>
          <w:rFonts w:ascii="Times New Roman" w:hAnsi="Times New Roman" w:cs="Times New Roman"/>
          <w:bCs/>
          <w:i/>
          <w:noProof/>
          <w:lang w:val="id-ID"/>
        </w:rPr>
        <w:t>Total Assets</w:t>
      </w:r>
      <w:r w:rsidR="00F570BC" w:rsidRPr="00FE22A2">
        <w:rPr>
          <w:rFonts w:ascii="Times New Roman" w:hAnsi="Times New Roman" w:cs="Times New Roman"/>
          <w:bCs/>
          <w:noProof/>
          <w:lang w:val="id-ID"/>
        </w:rPr>
        <w:t xml:space="preserve"> Rp </w:t>
      </w:r>
      <w:r w:rsidRPr="00FE22A2">
        <w:rPr>
          <w:rFonts w:ascii="Times New Roman" w:eastAsia="Times New Roman" w:hAnsi="Times New Roman" w:cs="Times New Roman"/>
          <w:noProof/>
          <w:color w:val="000000"/>
          <w:lang w:val="id-ID"/>
        </w:rPr>
        <w:t>259,</w:t>
      </w:r>
      <w:r w:rsidR="00F570BC" w:rsidRPr="00FE22A2">
        <w:rPr>
          <w:rFonts w:ascii="Times New Roman" w:eastAsia="Times New Roman" w:hAnsi="Times New Roman" w:cs="Times New Roman"/>
          <w:noProof/>
          <w:color w:val="000000"/>
          <w:lang w:val="id-ID"/>
        </w:rPr>
        <w:t>784</w:t>
      </w:r>
      <w:r w:rsidRPr="00FE22A2">
        <w:rPr>
          <w:rFonts w:ascii="Times New Roman" w:eastAsia="Times New Roman" w:hAnsi="Times New Roman" w:cs="Times New Roman"/>
          <w:noProof/>
          <w:color w:val="000000"/>
          <w:lang w:val="id-ID"/>
        </w:rPr>
        <w:t xml:space="preserve"> Triliun</w:t>
      </w:r>
      <w:r w:rsidRPr="00FE22A2">
        <w:rPr>
          <w:rFonts w:ascii="Times New Roman" w:hAnsi="Times New Roman" w:cs="Times New Roman"/>
          <w:bCs/>
          <w:noProof/>
          <w:lang w:val="id-ID"/>
        </w:rPr>
        <w:t xml:space="preserve">, dan </w:t>
      </w:r>
      <w:r w:rsidR="00F570BC" w:rsidRPr="00FE22A2">
        <w:rPr>
          <w:rFonts w:ascii="Times New Roman" w:hAnsi="Times New Roman" w:cs="Times New Roman"/>
          <w:bCs/>
          <w:i/>
          <w:noProof/>
          <w:lang w:val="id-ID"/>
        </w:rPr>
        <w:t>standar deviasi</w:t>
      </w:r>
      <w:r w:rsidRPr="00FE22A2">
        <w:rPr>
          <w:rFonts w:ascii="Times New Roman" w:hAnsi="Times New Roman" w:cs="Times New Roman"/>
          <w:bCs/>
          <w:noProof/>
          <w:lang w:val="id-ID"/>
        </w:rPr>
        <w:t xml:space="preserve"> sebesar </w:t>
      </w:r>
      <w:r w:rsidR="00F570BC" w:rsidRPr="00FE22A2">
        <w:rPr>
          <w:rFonts w:ascii="Times New Roman" w:hAnsi="Times New Roman" w:cs="Times New Roman"/>
          <w:bCs/>
          <w:noProof/>
          <w:lang w:val="id-ID"/>
        </w:rPr>
        <w:t>Rp</w:t>
      </w:r>
      <w:r w:rsidRPr="00FE22A2">
        <w:rPr>
          <w:rFonts w:ascii="Times New Roman" w:eastAsia="Times New Roman" w:hAnsi="Times New Roman" w:cs="Times New Roman"/>
          <w:noProof/>
          <w:color w:val="000000"/>
          <w:lang w:val="id-ID"/>
        </w:rPr>
        <w:t xml:space="preserve"> 143,845 Triliun</w:t>
      </w:r>
      <w:r w:rsidR="00F570BC" w:rsidRPr="00FE22A2">
        <w:rPr>
          <w:rFonts w:ascii="Times New Roman" w:eastAsia="Times New Roman" w:hAnsi="Times New Roman" w:cs="Times New Roman"/>
          <w:noProof/>
          <w:color w:val="000000"/>
          <w:lang w:val="id-ID"/>
        </w:rPr>
        <w:t>.</w:t>
      </w:r>
      <w:r w:rsidRPr="00FE22A2">
        <w:rPr>
          <w:rFonts w:ascii="Times New Roman" w:eastAsia="Times New Roman" w:hAnsi="Times New Roman" w:cs="Times New Roman"/>
          <w:noProof/>
          <w:color w:val="000000"/>
          <w:lang w:val="id-ID"/>
        </w:rPr>
        <w:t xml:space="preserve"> </w:t>
      </w:r>
      <w:r w:rsidRPr="00FE22A2">
        <w:rPr>
          <w:rFonts w:ascii="Times New Roman" w:hAnsi="Times New Roman" w:cs="Times New Roman"/>
          <w:noProof/>
          <w:color w:val="000000"/>
          <w:lang w:val="id-ID"/>
        </w:rPr>
        <w:t xml:space="preserve">BOPO </w:t>
      </w:r>
      <w:r w:rsidR="009308DB" w:rsidRPr="00FE22A2">
        <w:rPr>
          <w:rFonts w:ascii="Times New Roman" w:hAnsi="Times New Roman" w:cs="Times New Roman"/>
          <w:noProof/>
          <w:color w:val="000000"/>
          <w:lang w:val="id-ID"/>
        </w:rPr>
        <w:t xml:space="preserve">terendah pada bank persero </w:t>
      </w:r>
      <w:r w:rsidRPr="00FE22A2">
        <w:rPr>
          <w:rFonts w:ascii="Times New Roman" w:hAnsi="Times New Roman" w:cs="Times New Roman"/>
          <w:noProof/>
          <w:color w:val="000000"/>
          <w:lang w:val="id-ID"/>
        </w:rPr>
        <w:t>9,99% (</w:t>
      </w:r>
      <w:r w:rsidR="00F570BC" w:rsidRPr="00FE22A2">
        <w:rPr>
          <w:rFonts w:ascii="Times New Roman" w:hAnsi="Times New Roman" w:cs="Times New Roman"/>
          <w:noProof/>
          <w:color w:val="000000"/>
          <w:lang w:val="id-ID"/>
        </w:rPr>
        <w:t>BRI Kuartal IV Tahun 2008</w:t>
      </w:r>
      <w:r w:rsidRPr="00FE22A2">
        <w:rPr>
          <w:rFonts w:ascii="Times New Roman" w:hAnsi="Times New Roman" w:cs="Times New Roman"/>
          <w:noProof/>
          <w:color w:val="000000"/>
          <w:lang w:val="id-ID"/>
        </w:rPr>
        <w:t xml:space="preserve">), BOPO </w:t>
      </w:r>
      <w:r w:rsidR="009308DB" w:rsidRPr="00FE22A2">
        <w:rPr>
          <w:rFonts w:ascii="Times New Roman" w:hAnsi="Times New Roman" w:cs="Times New Roman"/>
          <w:noProof/>
          <w:color w:val="000000"/>
          <w:lang w:val="id-ID"/>
        </w:rPr>
        <w:t>tertinggi</w:t>
      </w:r>
      <w:r w:rsidRPr="00FE22A2">
        <w:rPr>
          <w:rFonts w:ascii="Times New Roman" w:hAnsi="Times New Roman" w:cs="Times New Roman"/>
          <w:noProof/>
          <w:color w:val="000000"/>
          <w:lang w:val="id-ID"/>
        </w:rPr>
        <w:t xml:space="preserve"> 95,12% (BNI Kuartal I Tahun 2008), r</w:t>
      </w:r>
      <w:r w:rsidR="00F570BC" w:rsidRPr="00FE22A2">
        <w:rPr>
          <w:rFonts w:ascii="Times New Roman" w:hAnsi="Times New Roman" w:cs="Times New Roman"/>
          <w:bCs/>
          <w:noProof/>
          <w:lang w:val="id-ID"/>
        </w:rPr>
        <w:t xml:space="preserve">ata-rata BOPO </w:t>
      </w:r>
      <w:r w:rsidR="00F570BC" w:rsidRPr="00FE22A2">
        <w:rPr>
          <w:rFonts w:ascii="Times New Roman" w:hAnsi="Times New Roman" w:cs="Times New Roman"/>
          <w:noProof/>
          <w:color w:val="000000"/>
          <w:lang w:val="id-ID"/>
        </w:rPr>
        <w:t>75,0141%</w:t>
      </w:r>
      <w:r w:rsidR="00F570BC" w:rsidRPr="00FE22A2">
        <w:rPr>
          <w:rFonts w:ascii="Times New Roman" w:hAnsi="Times New Roman" w:cs="Times New Roman"/>
          <w:bCs/>
          <w:noProof/>
          <w:lang w:val="id-ID"/>
        </w:rPr>
        <w:t xml:space="preserve">, </w:t>
      </w:r>
      <w:r w:rsidRPr="00FE22A2">
        <w:rPr>
          <w:rFonts w:ascii="Times New Roman" w:hAnsi="Times New Roman" w:cs="Times New Roman"/>
          <w:bCs/>
          <w:noProof/>
          <w:lang w:val="id-ID"/>
        </w:rPr>
        <w:t xml:space="preserve">dan </w:t>
      </w:r>
      <w:r w:rsidR="00F570BC" w:rsidRPr="00FE22A2">
        <w:rPr>
          <w:rFonts w:ascii="Times New Roman" w:hAnsi="Times New Roman" w:cs="Times New Roman"/>
          <w:bCs/>
          <w:i/>
          <w:noProof/>
          <w:lang w:val="id-ID"/>
        </w:rPr>
        <w:t>standar deviasi</w:t>
      </w:r>
      <w:r w:rsidR="00F570BC" w:rsidRPr="00FE22A2">
        <w:rPr>
          <w:rFonts w:ascii="Times New Roman" w:hAnsi="Times New Roman" w:cs="Times New Roman"/>
          <w:bCs/>
          <w:noProof/>
          <w:lang w:val="id-ID"/>
        </w:rPr>
        <w:t xml:space="preserve"> </w:t>
      </w:r>
      <w:r w:rsidR="00046DE6" w:rsidRPr="00FE22A2">
        <w:rPr>
          <w:rFonts w:ascii="Times New Roman" w:hAnsi="Times New Roman" w:cs="Times New Roman"/>
          <w:bCs/>
          <w:noProof/>
          <w:lang w:val="id-ID"/>
        </w:rPr>
        <w:t xml:space="preserve">sebesar </w:t>
      </w:r>
      <w:r w:rsidR="00F570BC" w:rsidRPr="00FE22A2">
        <w:rPr>
          <w:rFonts w:ascii="Times New Roman" w:hAnsi="Times New Roman" w:cs="Times New Roman"/>
          <w:noProof/>
          <w:color w:val="000000"/>
          <w:lang w:val="id-ID"/>
        </w:rPr>
        <w:t>11,45738%</w:t>
      </w:r>
      <w:r w:rsidR="00F570BC" w:rsidRPr="00FE22A2">
        <w:rPr>
          <w:rFonts w:ascii="Times New Roman" w:hAnsi="Times New Roman" w:cs="Times New Roman"/>
          <w:bCs/>
          <w:noProof/>
          <w:lang w:val="id-ID"/>
        </w:rPr>
        <w:t>.</w:t>
      </w:r>
    </w:p>
    <w:p w:rsidR="002B24F2" w:rsidRPr="00FE22A2" w:rsidRDefault="00F570BC" w:rsidP="002B24F2">
      <w:pPr>
        <w:autoSpaceDE w:val="0"/>
        <w:autoSpaceDN w:val="0"/>
        <w:adjustRightInd w:val="0"/>
        <w:spacing w:after="0" w:line="240" w:lineRule="auto"/>
        <w:ind w:firstLine="567"/>
        <w:jc w:val="both"/>
        <w:rPr>
          <w:rFonts w:ascii="Times New Roman" w:hAnsi="Times New Roman" w:cs="Times New Roman"/>
          <w:bCs/>
          <w:noProof/>
          <w:lang w:val="id-ID"/>
        </w:rPr>
      </w:pPr>
      <w:r w:rsidRPr="00FE22A2">
        <w:rPr>
          <w:rFonts w:ascii="Times New Roman" w:hAnsi="Times New Roman" w:cs="Times New Roman"/>
          <w:bCs/>
          <w:noProof/>
          <w:lang w:val="id-ID"/>
        </w:rPr>
        <w:t xml:space="preserve">Rasio NLP terendah </w:t>
      </w:r>
      <w:r w:rsidR="009308DB" w:rsidRPr="00FE22A2">
        <w:rPr>
          <w:rFonts w:ascii="Times New Roman" w:hAnsi="Times New Roman" w:cs="Times New Roman"/>
          <w:noProof/>
          <w:color w:val="000000"/>
          <w:lang w:val="id-ID"/>
        </w:rPr>
        <w:t xml:space="preserve">pada bank persero </w:t>
      </w:r>
      <w:r w:rsidRPr="00FE22A2">
        <w:rPr>
          <w:rFonts w:ascii="Times New Roman" w:hAnsi="Times New Roman" w:cs="Times New Roman"/>
          <w:bCs/>
          <w:noProof/>
          <w:lang w:val="id-ID"/>
        </w:rPr>
        <w:t xml:space="preserve">sebesar 1,74% </w:t>
      </w:r>
      <w:r w:rsidR="00A70FA4" w:rsidRPr="00FE22A2">
        <w:rPr>
          <w:rFonts w:ascii="Times New Roman" w:hAnsi="Times New Roman" w:cs="Times New Roman"/>
          <w:bCs/>
          <w:noProof/>
          <w:lang w:val="id-ID"/>
        </w:rPr>
        <w:t>(</w:t>
      </w:r>
      <w:r w:rsidRPr="00FE22A2">
        <w:rPr>
          <w:rFonts w:ascii="Times New Roman" w:hAnsi="Times New Roman" w:cs="Times New Roman"/>
          <w:bCs/>
          <w:noProof/>
          <w:lang w:val="id-ID"/>
        </w:rPr>
        <w:t>Bank Mandiri Kuartal IV Tahun 2012</w:t>
      </w:r>
      <w:r w:rsidR="00A70FA4" w:rsidRPr="00FE22A2">
        <w:rPr>
          <w:rFonts w:ascii="Times New Roman" w:hAnsi="Times New Roman" w:cs="Times New Roman"/>
          <w:bCs/>
          <w:noProof/>
          <w:lang w:val="id-ID"/>
        </w:rPr>
        <w:t>)</w:t>
      </w:r>
      <w:r w:rsidRPr="00FE22A2">
        <w:rPr>
          <w:rFonts w:ascii="Times New Roman" w:hAnsi="Times New Roman" w:cs="Times New Roman"/>
          <w:bCs/>
          <w:noProof/>
          <w:lang w:val="id-ID"/>
        </w:rPr>
        <w:t xml:space="preserve">, NPL tertinggi 8,60% </w:t>
      </w:r>
      <w:r w:rsidR="00A70FA4" w:rsidRPr="00FE22A2">
        <w:rPr>
          <w:rFonts w:ascii="Times New Roman" w:hAnsi="Times New Roman" w:cs="Times New Roman"/>
          <w:bCs/>
          <w:noProof/>
          <w:lang w:val="id-ID"/>
        </w:rPr>
        <w:t>(</w:t>
      </w:r>
      <w:r w:rsidRPr="00FE22A2">
        <w:rPr>
          <w:rFonts w:ascii="Times New Roman" w:hAnsi="Times New Roman" w:cs="Times New Roman"/>
          <w:bCs/>
          <w:noProof/>
          <w:lang w:val="id-ID"/>
        </w:rPr>
        <w:t>BNI Kuartal I Tahun 2008</w:t>
      </w:r>
      <w:r w:rsidR="00A70FA4" w:rsidRPr="00FE22A2">
        <w:rPr>
          <w:rFonts w:ascii="Times New Roman" w:hAnsi="Times New Roman" w:cs="Times New Roman"/>
          <w:bCs/>
          <w:noProof/>
          <w:lang w:val="id-ID"/>
        </w:rPr>
        <w:t xml:space="preserve">), </w:t>
      </w:r>
      <w:r w:rsidRPr="00FE22A2">
        <w:rPr>
          <w:rFonts w:ascii="Times New Roman" w:hAnsi="Times New Roman" w:cs="Times New Roman"/>
          <w:bCs/>
          <w:noProof/>
          <w:lang w:val="id-ID"/>
        </w:rPr>
        <w:t xml:space="preserve">rata-rata NLP </w:t>
      </w:r>
      <w:r w:rsidR="00A70FA4" w:rsidRPr="00FE22A2">
        <w:rPr>
          <w:rFonts w:ascii="Times New Roman" w:hAnsi="Times New Roman" w:cs="Times New Roman"/>
          <w:bCs/>
          <w:noProof/>
          <w:lang w:val="id-ID"/>
        </w:rPr>
        <w:t>3,7470%, dan s</w:t>
      </w:r>
      <w:r w:rsidRPr="00FE22A2">
        <w:rPr>
          <w:rFonts w:ascii="Times New Roman" w:hAnsi="Times New Roman" w:cs="Times New Roman"/>
          <w:bCs/>
          <w:i/>
          <w:noProof/>
          <w:lang w:val="id-ID"/>
        </w:rPr>
        <w:t>tandar deviasi</w:t>
      </w:r>
      <w:r w:rsidRPr="00FE22A2">
        <w:rPr>
          <w:rFonts w:ascii="Times New Roman" w:hAnsi="Times New Roman" w:cs="Times New Roman"/>
          <w:bCs/>
          <w:noProof/>
          <w:lang w:val="id-ID"/>
        </w:rPr>
        <w:t xml:space="preserve"> </w:t>
      </w:r>
      <w:r w:rsidR="00046DE6" w:rsidRPr="00FE22A2">
        <w:rPr>
          <w:rFonts w:ascii="Times New Roman" w:hAnsi="Times New Roman" w:cs="Times New Roman"/>
          <w:bCs/>
          <w:noProof/>
          <w:lang w:val="id-ID"/>
        </w:rPr>
        <w:t xml:space="preserve">sebesar </w:t>
      </w:r>
      <w:r w:rsidRPr="00FE22A2">
        <w:rPr>
          <w:rFonts w:ascii="Times New Roman" w:hAnsi="Times New Roman" w:cs="Times New Roman"/>
          <w:noProof/>
          <w:color w:val="000000"/>
          <w:lang w:val="id-ID"/>
        </w:rPr>
        <w:t>1,25799%</w:t>
      </w:r>
      <w:r w:rsidRPr="00FE22A2">
        <w:rPr>
          <w:rFonts w:ascii="Times New Roman" w:hAnsi="Times New Roman" w:cs="Times New Roman"/>
          <w:bCs/>
          <w:noProof/>
          <w:lang w:val="id-ID"/>
        </w:rPr>
        <w:t>.</w:t>
      </w:r>
      <w:r w:rsidR="00A70FA4" w:rsidRPr="00FE22A2">
        <w:rPr>
          <w:rFonts w:ascii="Times New Roman" w:hAnsi="Times New Roman" w:cs="Times New Roman"/>
          <w:bCs/>
          <w:noProof/>
          <w:lang w:val="id-ID"/>
        </w:rPr>
        <w:t xml:space="preserve"> </w:t>
      </w:r>
      <w:r w:rsidRPr="00FE22A2">
        <w:rPr>
          <w:rFonts w:ascii="Times New Roman" w:hAnsi="Times New Roman" w:cs="Times New Roman"/>
          <w:noProof/>
          <w:color w:val="000000"/>
          <w:lang w:val="id-ID"/>
        </w:rPr>
        <w:t xml:space="preserve">LDR terendah pada bank persero sebesar 56,64% </w:t>
      </w:r>
      <w:r w:rsidR="00A70FA4" w:rsidRPr="00FE22A2">
        <w:rPr>
          <w:rFonts w:ascii="Times New Roman" w:hAnsi="Times New Roman" w:cs="Times New Roman"/>
          <w:noProof/>
          <w:color w:val="000000"/>
          <w:lang w:val="id-ID"/>
        </w:rPr>
        <w:t>(</w:t>
      </w:r>
      <w:r w:rsidRPr="00FE22A2">
        <w:rPr>
          <w:rFonts w:ascii="Times New Roman" w:hAnsi="Times New Roman" w:cs="Times New Roman"/>
          <w:noProof/>
          <w:color w:val="000000"/>
          <w:lang w:val="id-ID"/>
        </w:rPr>
        <w:t>Bank Mandiri Kuartal I Tahun 2008</w:t>
      </w:r>
      <w:r w:rsidR="00A70FA4" w:rsidRPr="00FE22A2">
        <w:rPr>
          <w:rFonts w:ascii="Times New Roman" w:hAnsi="Times New Roman" w:cs="Times New Roman"/>
          <w:noProof/>
          <w:color w:val="000000"/>
          <w:lang w:val="id-ID"/>
        </w:rPr>
        <w:t>)</w:t>
      </w:r>
      <w:r w:rsidRPr="00FE22A2">
        <w:rPr>
          <w:rFonts w:ascii="Times New Roman" w:hAnsi="Times New Roman" w:cs="Times New Roman"/>
          <w:noProof/>
          <w:color w:val="000000"/>
          <w:lang w:val="id-ID"/>
        </w:rPr>
        <w:t xml:space="preserve">, </w:t>
      </w:r>
      <w:r w:rsidR="00A70FA4" w:rsidRPr="00FE22A2">
        <w:rPr>
          <w:rFonts w:ascii="Times New Roman" w:hAnsi="Times New Roman" w:cs="Times New Roman"/>
          <w:noProof/>
          <w:color w:val="000000"/>
          <w:lang w:val="id-ID"/>
        </w:rPr>
        <w:t>LDR</w:t>
      </w:r>
      <w:r w:rsidRPr="00FE22A2">
        <w:rPr>
          <w:rFonts w:ascii="Times New Roman" w:hAnsi="Times New Roman" w:cs="Times New Roman"/>
          <w:noProof/>
          <w:color w:val="000000"/>
          <w:lang w:val="id-ID"/>
        </w:rPr>
        <w:t xml:space="preserve"> tertinggi 116,04% </w:t>
      </w:r>
      <w:r w:rsidR="00A70FA4" w:rsidRPr="00FE22A2">
        <w:rPr>
          <w:rFonts w:ascii="Times New Roman" w:hAnsi="Times New Roman" w:cs="Times New Roman"/>
          <w:noProof/>
          <w:color w:val="000000"/>
          <w:lang w:val="id-ID"/>
        </w:rPr>
        <w:t>(</w:t>
      </w:r>
      <w:r w:rsidRPr="00FE22A2">
        <w:rPr>
          <w:rFonts w:ascii="Times New Roman" w:hAnsi="Times New Roman" w:cs="Times New Roman"/>
          <w:noProof/>
          <w:color w:val="000000"/>
          <w:lang w:val="id-ID"/>
        </w:rPr>
        <w:t>BTN Kuartal II Tahun 2010</w:t>
      </w:r>
      <w:r w:rsidR="00A70FA4" w:rsidRPr="00FE22A2">
        <w:rPr>
          <w:rFonts w:ascii="Times New Roman" w:hAnsi="Times New Roman" w:cs="Times New Roman"/>
          <w:noProof/>
          <w:color w:val="000000"/>
          <w:lang w:val="id-ID"/>
        </w:rPr>
        <w:t xml:space="preserve">), </w:t>
      </w:r>
      <w:r w:rsidRPr="00FE22A2">
        <w:rPr>
          <w:rFonts w:ascii="Times New Roman" w:hAnsi="Times New Roman" w:cs="Times New Roman"/>
          <w:noProof/>
          <w:color w:val="000000"/>
          <w:lang w:val="id-ID"/>
        </w:rPr>
        <w:t xml:space="preserve">rata-rata LDR 82,2916%, </w:t>
      </w:r>
      <w:r w:rsidR="009308DB" w:rsidRPr="00FE22A2">
        <w:rPr>
          <w:rFonts w:ascii="Times New Roman" w:hAnsi="Times New Roman" w:cs="Times New Roman"/>
          <w:noProof/>
          <w:color w:val="000000"/>
          <w:lang w:val="id-ID"/>
        </w:rPr>
        <w:t>dan s</w:t>
      </w:r>
      <w:r w:rsidRPr="00FE22A2">
        <w:rPr>
          <w:rFonts w:ascii="Times New Roman" w:hAnsi="Times New Roman" w:cs="Times New Roman"/>
          <w:bCs/>
          <w:i/>
          <w:noProof/>
          <w:lang w:val="id-ID"/>
        </w:rPr>
        <w:t>tandar deviasi</w:t>
      </w:r>
      <w:r w:rsidRPr="00FE22A2">
        <w:rPr>
          <w:rFonts w:ascii="Times New Roman" w:hAnsi="Times New Roman" w:cs="Times New Roman"/>
          <w:bCs/>
          <w:noProof/>
          <w:lang w:val="id-ID"/>
        </w:rPr>
        <w:t xml:space="preserve"> </w:t>
      </w:r>
      <w:r w:rsidR="00046DE6" w:rsidRPr="00FE22A2">
        <w:rPr>
          <w:rFonts w:ascii="Times New Roman" w:hAnsi="Times New Roman" w:cs="Times New Roman"/>
          <w:bCs/>
          <w:noProof/>
          <w:lang w:val="id-ID"/>
        </w:rPr>
        <w:t xml:space="preserve">sebesar </w:t>
      </w:r>
      <w:r w:rsidRPr="00FE22A2">
        <w:rPr>
          <w:rFonts w:ascii="Times New Roman" w:hAnsi="Times New Roman" w:cs="Times New Roman"/>
          <w:noProof/>
          <w:color w:val="000000"/>
          <w:lang w:val="id-ID"/>
        </w:rPr>
        <w:t>16.49128%</w:t>
      </w:r>
      <w:r w:rsidRPr="00FE22A2">
        <w:rPr>
          <w:rFonts w:ascii="Times New Roman" w:hAnsi="Times New Roman" w:cs="Times New Roman"/>
          <w:bCs/>
          <w:noProof/>
          <w:lang w:val="id-ID"/>
        </w:rPr>
        <w:t>.</w:t>
      </w:r>
      <w:bookmarkStart w:id="53" w:name="OLE_LINK6"/>
      <w:bookmarkStart w:id="54" w:name="OLE_LINK7"/>
      <w:r w:rsidR="009308DB" w:rsidRPr="00FE22A2">
        <w:rPr>
          <w:rFonts w:ascii="Times New Roman" w:hAnsi="Times New Roman" w:cs="Times New Roman"/>
          <w:bCs/>
          <w:noProof/>
          <w:lang w:val="id-ID"/>
        </w:rPr>
        <w:t xml:space="preserve"> </w:t>
      </w:r>
      <w:r w:rsidRPr="00FE22A2">
        <w:rPr>
          <w:rFonts w:ascii="Times New Roman" w:hAnsi="Times New Roman" w:cs="Times New Roman"/>
          <w:noProof/>
          <w:color w:val="000000"/>
          <w:lang w:val="id-ID"/>
        </w:rPr>
        <w:t xml:space="preserve">BMS terendah </w:t>
      </w:r>
      <w:r w:rsidR="009308DB" w:rsidRPr="00FE22A2">
        <w:rPr>
          <w:rFonts w:ascii="Times New Roman" w:hAnsi="Times New Roman" w:cs="Times New Roman"/>
          <w:noProof/>
          <w:color w:val="000000"/>
          <w:lang w:val="id-ID"/>
        </w:rPr>
        <w:t>pada bank persero sebesar 2,27% (</w:t>
      </w:r>
      <w:r w:rsidRPr="00FE22A2">
        <w:rPr>
          <w:rFonts w:ascii="Times New Roman" w:hAnsi="Times New Roman" w:cs="Times New Roman"/>
          <w:noProof/>
          <w:color w:val="000000"/>
          <w:lang w:val="id-ID"/>
        </w:rPr>
        <w:t>BTN Kuartal I Tahun 2008</w:t>
      </w:r>
      <w:r w:rsidR="009308DB" w:rsidRPr="00FE22A2">
        <w:rPr>
          <w:rFonts w:ascii="Times New Roman" w:hAnsi="Times New Roman" w:cs="Times New Roman"/>
          <w:noProof/>
          <w:color w:val="000000"/>
          <w:lang w:val="id-ID"/>
        </w:rPr>
        <w:t>),</w:t>
      </w:r>
      <w:r w:rsidRPr="00FE22A2">
        <w:rPr>
          <w:rFonts w:ascii="Times New Roman" w:hAnsi="Times New Roman" w:cs="Times New Roman"/>
          <w:noProof/>
          <w:color w:val="000000"/>
          <w:lang w:val="id-ID"/>
        </w:rPr>
        <w:t xml:space="preserve"> </w:t>
      </w:r>
      <w:r w:rsidR="009308DB" w:rsidRPr="00FE22A2">
        <w:rPr>
          <w:rFonts w:ascii="Times New Roman" w:hAnsi="Times New Roman" w:cs="Times New Roman"/>
          <w:noProof/>
          <w:color w:val="000000"/>
          <w:lang w:val="id-ID"/>
        </w:rPr>
        <w:t xml:space="preserve">BMS </w:t>
      </w:r>
      <w:r w:rsidRPr="00FE22A2">
        <w:rPr>
          <w:rFonts w:ascii="Times New Roman" w:hAnsi="Times New Roman" w:cs="Times New Roman"/>
          <w:noProof/>
          <w:color w:val="000000"/>
          <w:lang w:val="id-ID"/>
        </w:rPr>
        <w:t xml:space="preserve">tertinggi </w:t>
      </w:r>
      <w:r w:rsidR="009308DB" w:rsidRPr="00FE22A2">
        <w:rPr>
          <w:rFonts w:ascii="Times New Roman" w:hAnsi="Times New Roman" w:cs="Times New Roman"/>
          <w:noProof/>
          <w:color w:val="000000"/>
          <w:lang w:val="id-ID"/>
        </w:rPr>
        <w:t>14,21% (</w:t>
      </w:r>
      <w:r w:rsidRPr="00FE22A2">
        <w:rPr>
          <w:rFonts w:ascii="Times New Roman" w:hAnsi="Times New Roman" w:cs="Times New Roman"/>
          <w:noProof/>
          <w:color w:val="000000"/>
          <w:lang w:val="id-ID"/>
        </w:rPr>
        <w:t>BRI Kuartal I Tahun 2010</w:t>
      </w:r>
      <w:r w:rsidR="009308DB" w:rsidRPr="00FE22A2">
        <w:rPr>
          <w:rFonts w:ascii="Times New Roman" w:hAnsi="Times New Roman" w:cs="Times New Roman"/>
          <w:noProof/>
          <w:color w:val="000000"/>
          <w:lang w:val="id-ID"/>
        </w:rPr>
        <w:t>)</w:t>
      </w:r>
      <w:bookmarkEnd w:id="53"/>
      <w:bookmarkEnd w:id="54"/>
      <w:r w:rsidR="009308DB" w:rsidRPr="00FE22A2">
        <w:rPr>
          <w:rFonts w:ascii="Times New Roman" w:hAnsi="Times New Roman" w:cs="Times New Roman"/>
          <w:noProof/>
          <w:color w:val="000000"/>
          <w:lang w:val="id-ID"/>
        </w:rPr>
        <w:t>, r</w:t>
      </w:r>
      <w:r w:rsidRPr="00FE22A2">
        <w:rPr>
          <w:rFonts w:ascii="Times New Roman" w:hAnsi="Times New Roman" w:cs="Times New Roman"/>
          <w:noProof/>
          <w:color w:val="000000"/>
          <w:lang w:val="id-ID"/>
        </w:rPr>
        <w:t xml:space="preserve">ata-rata BMS </w:t>
      </w:r>
      <w:r w:rsidR="009308DB" w:rsidRPr="00FE22A2">
        <w:rPr>
          <w:rFonts w:ascii="Times New Roman" w:hAnsi="Times New Roman" w:cs="Times New Roman"/>
          <w:noProof/>
          <w:color w:val="000000"/>
          <w:lang w:val="id-ID"/>
        </w:rPr>
        <w:t xml:space="preserve">8,9324%, dan </w:t>
      </w:r>
      <w:r w:rsidRPr="00FE22A2">
        <w:rPr>
          <w:rFonts w:ascii="Times New Roman" w:hAnsi="Times New Roman" w:cs="Times New Roman"/>
          <w:noProof/>
          <w:color w:val="000000"/>
          <w:lang w:val="id-ID"/>
        </w:rPr>
        <w:t xml:space="preserve"> </w:t>
      </w:r>
      <w:r w:rsidR="009308DB" w:rsidRPr="00FE22A2">
        <w:rPr>
          <w:rFonts w:ascii="Times New Roman" w:hAnsi="Times New Roman" w:cs="Times New Roman"/>
          <w:noProof/>
          <w:color w:val="000000"/>
          <w:lang w:val="id-ID"/>
        </w:rPr>
        <w:t>s</w:t>
      </w:r>
      <w:r w:rsidRPr="00FE22A2">
        <w:rPr>
          <w:rFonts w:ascii="Times New Roman" w:hAnsi="Times New Roman" w:cs="Times New Roman"/>
          <w:bCs/>
          <w:i/>
          <w:noProof/>
          <w:lang w:val="id-ID"/>
        </w:rPr>
        <w:t>tandar deviasi</w:t>
      </w:r>
      <w:r w:rsidRPr="00FE22A2">
        <w:rPr>
          <w:rFonts w:ascii="Times New Roman" w:hAnsi="Times New Roman" w:cs="Times New Roman"/>
          <w:bCs/>
          <w:noProof/>
          <w:lang w:val="id-ID"/>
        </w:rPr>
        <w:t xml:space="preserve"> sebesar </w:t>
      </w:r>
      <w:r w:rsidRPr="00FE22A2">
        <w:rPr>
          <w:rFonts w:ascii="Times New Roman" w:hAnsi="Times New Roman" w:cs="Times New Roman"/>
          <w:noProof/>
          <w:color w:val="000000"/>
          <w:lang w:val="id-ID"/>
        </w:rPr>
        <w:t>4.19344%</w:t>
      </w:r>
      <w:r w:rsidR="009308DB" w:rsidRPr="00FE22A2">
        <w:rPr>
          <w:rFonts w:ascii="Times New Roman" w:hAnsi="Times New Roman" w:cs="Times New Roman"/>
          <w:bCs/>
          <w:noProof/>
          <w:lang w:val="id-ID"/>
        </w:rPr>
        <w:t>.</w:t>
      </w:r>
    </w:p>
    <w:p w:rsidR="008803BC" w:rsidRPr="00FE22A2" w:rsidRDefault="008803BC" w:rsidP="002B24F2">
      <w:pPr>
        <w:autoSpaceDE w:val="0"/>
        <w:autoSpaceDN w:val="0"/>
        <w:adjustRightInd w:val="0"/>
        <w:spacing w:after="0" w:line="240" w:lineRule="auto"/>
        <w:ind w:firstLine="567"/>
        <w:jc w:val="both"/>
        <w:rPr>
          <w:rFonts w:ascii="Times New Roman" w:hAnsi="Times New Roman" w:cs="Times New Roman"/>
          <w:bCs/>
          <w:noProof/>
          <w:lang w:val="id-ID"/>
        </w:rPr>
      </w:pPr>
    </w:p>
    <w:p w:rsidR="002B24F2" w:rsidRPr="00FE22A2" w:rsidRDefault="00F570BC" w:rsidP="002B24F2">
      <w:pPr>
        <w:autoSpaceDE w:val="0"/>
        <w:autoSpaceDN w:val="0"/>
        <w:adjustRightInd w:val="0"/>
        <w:spacing w:after="0" w:line="240" w:lineRule="auto"/>
        <w:ind w:firstLine="567"/>
        <w:jc w:val="both"/>
        <w:rPr>
          <w:rFonts w:ascii="Times New Roman" w:hAnsi="Times New Roman" w:cs="Times New Roman"/>
          <w:bCs/>
          <w:noProof/>
          <w:lang w:val="id-ID"/>
        </w:rPr>
      </w:pPr>
      <w:r w:rsidRPr="00FE22A2">
        <w:rPr>
          <w:rFonts w:ascii="Times New Roman" w:hAnsi="Times New Roman" w:cs="Times New Roman"/>
          <w:bCs/>
          <w:noProof/>
          <w:lang w:val="id-ID"/>
        </w:rPr>
        <w:t>Statistik deskripsi terhadap data Bank Asing terlihat dalam Tabel 4 berikut ini:</w:t>
      </w:r>
    </w:p>
    <w:p w:rsidR="002B24F2" w:rsidRPr="00FE22A2" w:rsidRDefault="002B24F2" w:rsidP="002B24F2">
      <w:pPr>
        <w:tabs>
          <w:tab w:val="left" w:pos="567"/>
        </w:tabs>
        <w:spacing w:after="0" w:line="240" w:lineRule="auto"/>
        <w:ind w:left="567" w:hanging="567"/>
        <w:jc w:val="center"/>
        <w:rPr>
          <w:rFonts w:ascii="Times New Roman" w:hAnsi="Times New Roman" w:cs="Times New Roman"/>
          <w:b/>
          <w:noProof/>
          <w:lang w:val="id-ID"/>
        </w:rPr>
      </w:pPr>
      <w:r w:rsidRPr="00FE22A2">
        <w:rPr>
          <w:rFonts w:ascii="Times New Roman" w:hAnsi="Times New Roman" w:cs="Times New Roman"/>
          <w:b/>
          <w:noProof/>
          <w:lang w:val="id-ID"/>
        </w:rPr>
        <w:t>Tabel 4</w:t>
      </w:r>
    </w:p>
    <w:p w:rsidR="002B24F2" w:rsidRPr="00FE22A2" w:rsidRDefault="002B24F2" w:rsidP="002B24F2">
      <w:pPr>
        <w:tabs>
          <w:tab w:val="left" w:pos="567"/>
        </w:tabs>
        <w:spacing w:after="0" w:line="240" w:lineRule="auto"/>
        <w:ind w:left="567" w:hanging="567"/>
        <w:jc w:val="center"/>
        <w:rPr>
          <w:rFonts w:ascii="Times New Roman" w:hAnsi="Times New Roman" w:cs="Times New Roman"/>
          <w:b/>
          <w:noProof/>
          <w:lang w:val="id-ID"/>
        </w:rPr>
      </w:pPr>
      <w:r w:rsidRPr="00FE22A2">
        <w:rPr>
          <w:rFonts w:ascii="Times New Roman" w:hAnsi="Times New Roman" w:cs="Times New Roman"/>
          <w:b/>
          <w:noProof/>
          <w:lang w:val="id-ID"/>
        </w:rPr>
        <w:t>Statistik Deskriptif Bank Asing</w:t>
      </w:r>
    </w:p>
    <w:tbl>
      <w:tblPr>
        <w:tblW w:w="7371"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1"/>
        <w:gridCol w:w="567"/>
        <w:gridCol w:w="1135"/>
        <w:gridCol w:w="1275"/>
        <w:gridCol w:w="1276"/>
        <w:gridCol w:w="1417"/>
      </w:tblGrid>
      <w:tr w:rsidR="002B24F2" w:rsidRPr="00FE22A2" w:rsidTr="002B24F2">
        <w:trPr>
          <w:cantSplit/>
          <w:tblHeader/>
          <w:jc w:val="center"/>
        </w:trPr>
        <w:tc>
          <w:tcPr>
            <w:tcW w:w="170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B24F2" w:rsidRPr="00FE22A2" w:rsidRDefault="002B24F2" w:rsidP="004378F5">
            <w:pPr>
              <w:autoSpaceDE w:val="0"/>
              <w:autoSpaceDN w:val="0"/>
              <w:adjustRightInd w:val="0"/>
              <w:spacing w:before="40" w:after="40" w:line="240" w:lineRule="auto"/>
              <w:jc w:val="center"/>
              <w:rPr>
                <w:rFonts w:ascii="Times New Roman" w:hAnsi="Times New Roman" w:cs="Times New Roman"/>
                <w:noProof/>
                <w:sz w:val="20"/>
                <w:szCs w:val="20"/>
                <w:lang w:val="id-ID"/>
              </w:rPr>
            </w:pPr>
          </w:p>
        </w:tc>
        <w:tc>
          <w:tcPr>
            <w:tcW w:w="567" w:type="dxa"/>
            <w:tcBorders>
              <w:top w:val="single" w:sz="16" w:space="0" w:color="000000"/>
              <w:left w:val="single" w:sz="16" w:space="0" w:color="000000"/>
              <w:bottom w:val="single" w:sz="16" w:space="0" w:color="000000"/>
            </w:tcBorders>
            <w:shd w:val="clear" w:color="auto" w:fill="FFFFFF"/>
            <w:vAlign w:val="bottom"/>
          </w:tcPr>
          <w:p w:rsidR="002B24F2" w:rsidRPr="00FE22A2" w:rsidRDefault="002B24F2" w:rsidP="004378F5">
            <w:pPr>
              <w:autoSpaceDE w:val="0"/>
              <w:autoSpaceDN w:val="0"/>
              <w:adjustRightInd w:val="0"/>
              <w:spacing w:before="40" w:after="4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N</w:t>
            </w:r>
          </w:p>
        </w:tc>
        <w:tc>
          <w:tcPr>
            <w:tcW w:w="1135" w:type="dxa"/>
            <w:tcBorders>
              <w:top w:val="single" w:sz="16" w:space="0" w:color="000000"/>
              <w:bottom w:val="single" w:sz="16" w:space="0" w:color="000000"/>
            </w:tcBorders>
            <w:shd w:val="clear" w:color="auto" w:fill="FFFFFF"/>
            <w:vAlign w:val="bottom"/>
          </w:tcPr>
          <w:p w:rsidR="002B24F2" w:rsidRPr="00FE22A2" w:rsidRDefault="002B24F2" w:rsidP="004378F5">
            <w:pPr>
              <w:autoSpaceDE w:val="0"/>
              <w:autoSpaceDN w:val="0"/>
              <w:adjustRightInd w:val="0"/>
              <w:spacing w:before="40" w:after="4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Minimum</w:t>
            </w:r>
          </w:p>
        </w:tc>
        <w:tc>
          <w:tcPr>
            <w:tcW w:w="1275" w:type="dxa"/>
            <w:tcBorders>
              <w:top w:val="single" w:sz="16" w:space="0" w:color="000000"/>
              <w:bottom w:val="single" w:sz="16" w:space="0" w:color="000000"/>
            </w:tcBorders>
            <w:shd w:val="clear" w:color="auto" w:fill="FFFFFF"/>
            <w:vAlign w:val="bottom"/>
          </w:tcPr>
          <w:p w:rsidR="002B24F2" w:rsidRPr="00FE22A2" w:rsidRDefault="002B24F2" w:rsidP="004378F5">
            <w:pPr>
              <w:autoSpaceDE w:val="0"/>
              <w:autoSpaceDN w:val="0"/>
              <w:adjustRightInd w:val="0"/>
              <w:spacing w:before="40" w:after="4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Maximum</w:t>
            </w:r>
          </w:p>
        </w:tc>
        <w:tc>
          <w:tcPr>
            <w:tcW w:w="1276" w:type="dxa"/>
            <w:tcBorders>
              <w:top w:val="single" w:sz="16" w:space="0" w:color="000000"/>
              <w:bottom w:val="single" w:sz="16" w:space="0" w:color="000000"/>
            </w:tcBorders>
            <w:shd w:val="clear" w:color="auto" w:fill="FFFFFF"/>
            <w:vAlign w:val="bottom"/>
          </w:tcPr>
          <w:p w:rsidR="002B24F2" w:rsidRPr="00FE22A2" w:rsidRDefault="002B24F2" w:rsidP="004378F5">
            <w:pPr>
              <w:autoSpaceDE w:val="0"/>
              <w:autoSpaceDN w:val="0"/>
              <w:adjustRightInd w:val="0"/>
              <w:spacing w:before="40" w:after="4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Mean</w:t>
            </w:r>
          </w:p>
        </w:tc>
        <w:tc>
          <w:tcPr>
            <w:tcW w:w="1417" w:type="dxa"/>
            <w:tcBorders>
              <w:top w:val="single" w:sz="16" w:space="0" w:color="000000"/>
              <w:bottom w:val="single" w:sz="16" w:space="0" w:color="000000"/>
              <w:right w:val="single" w:sz="16" w:space="0" w:color="000000"/>
            </w:tcBorders>
            <w:shd w:val="clear" w:color="auto" w:fill="FFFFFF"/>
            <w:vAlign w:val="bottom"/>
          </w:tcPr>
          <w:p w:rsidR="002B24F2" w:rsidRPr="00FE22A2" w:rsidRDefault="002B24F2" w:rsidP="004378F5">
            <w:pPr>
              <w:autoSpaceDE w:val="0"/>
              <w:autoSpaceDN w:val="0"/>
              <w:adjustRightInd w:val="0"/>
              <w:spacing w:before="40" w:after="4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Std. Deviation</w:t>
            </w:r>
          </w:p>
        </w:tc>
      </w:tr>
      <w:tr w:rsidR="002B24F2" w:rsidRPr="00FE22A2" w:rsidTr="002B24F2">
        <w:trPr>
          <w:cantSplit/>
          <w:tblHeader/>
          <w:jc w:val="center"/>
        </w:trPr>
        <w:tc>
          <w:tcPr>
            <w:tcW w:w="1701" w:type="dxa"/>
            <w:tcBorders>
              <w:top w:val="single" w:sz="16" w:space="0" w:color="000000"/>
              <w:left w:val="single" w:sz="16" w:space="0" w:color="000000"/>
              <w:bottom w:val="nil"/>
              <w:right w:val="single" w:sz="16" w:space="0" w:color="000000"/>
            </w:tcBorders>
            <w:shd w:val="clear" w:color="auto" w:fill="FFFFFF"/>
          </w:tcPr>
          <w:p w:rsidR="002B24F2" w:rsidRPr="00FE22A2" w:rsidRDefault="002B24F2" w:rsidP="004378F5">
            <w:pPr>
              <w:autoSpaceDE w:val="0"/>
              <w:autoSpaceDN w:val="0"/>
              <w:adjustRightInd w:val="0"/>
              <w:spacing w:before="40" w:after="40" w:line="240" w:lineRule="auto"/>
              <w:ind w:left="60" w:right="60"/>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NIM</w:t>
            </w:r>
          </w:p>
        </w:tc>
        <w:tc>
          <w:tcPr>
            <w:tcW w:w="567" w:type="dxa"/>
            <w:tcBorders>
              <w:top w:val="single" w:sz="16" w:space="0" w:color="000000"/>
              <w:left w:val="single" w:sz="16" w:space="0" w:color="000000"/>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w:t>
            </w:r>
          </w:p>
        </w:tc>
        <w:tc>
          <w:tcPr>
            <w:tcW w:w="1135" w:type="dxa"/>
            <w:tcBorders>
              <w:top w:val="single" w:sz="16" w:space="0" w:color="000000"/>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.63</w:t>
            </w:r>
          </w:p>
        </w:tc>
        <w:tc>
          <w:tcPr>
            <w:tcW w:w="1275" w:type="dxa"/>
            <w:tcBorders>
              <w:top w:val="single" w:sz="16" w:space="0" w:color="000000"/>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12.02</w:t>
            </w:r>
          </w:p>
        </w:tc>
        <w:tc>
          <w:tcPr>
            <w:tcW w:w="1276" w:type="dxa"/>
            <w:tcBorders>
              <w:top w:val="single" w:sz="16" w:space="0" w:color="000000"/>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4.6047</w:t>
            </w:r>
          </w:p>
        </w:tc>
        <w:tc>
          <w:tcPr>
            <w:tcW w:w="1417" w:type="dxa"/>
            <w:tcBorders>
              <w:top w:val="single" w:sz="16" w:space="0" w:color="000000"/>
              <w:bottom w:val="nil"/>
              <w:right w:val="single" w:sz="16" w:space="0" w:color="000000"/>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2.17910</w:t>
            </w:r>
          </w:p>
        </w:tc>
      </w:tr>
      <w:tr w:rsidR="002B24F2" w:rsidRPr="00FE22A2" w:rsidTr="002B24F2">
        <w:trPr>
          <w:cantSplit/>
          <w:tblHeader/>
          <w:jc w:val="center"/>
        </w:trPr>
        <w:tc>
          <w:tcPr>
            <w:tcW w:w="1701" w:type="dxa"/>
            <w:tcBorders>
              <w:top w:val="nil"/>
              <w:left w:val="single" w:sz="16" w:space="0" w:color="000000"/>
              <w:bottom w:val="nil"/>
              <w:right w:val="single" w:sz="16" w:space="0" w:color="000000"/>
            </w:tcBorders>
            <w:shd w:val="clear" w:color="auto" w:fill="FFFFFF"/>
          </w:tcPr>
          <w:p w:rsidR="002B24F2" w:rsidRPr="00FE22A2" w:rsidRDefault="002B24F2" w:rsidP="004378F5">
            <w:pPr>
              <w:autoSpaceDE w:val="0"/>
              <w:autoSpaceDN w:val="0"/>
              <w:adjustRightInd w:val="0"/>
              <w:spacing w:before="40" w:after="40" w:line="240" w:lineRule="auto"/>
              <w:ind w:left="60" w:right="60"/>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 xml:space="preserve">Total Assets </w:t>
            </w:r>
          </w:p>
        </w:tc>
        <w:tc>
          <w:tcPr>
            <w:tcW w:w="567" w:type="dxa"/>
            <w:tcBorders>
              <w:top w:val="nil"/>
              <w:left w:val="single" w:sz="16" w:space="0" w:color="000000"/>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w:t>
            </w:r>
          </w:p>
        </w:tc>
        <w:tc>
          <w:tcPr>
            <w:tcW w:w="1135" w:type="dxa"/>
            <w:tcBorders>
              <w:top w:val="nil"/>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eastAsia="Times New Roman" w:hAnsi="Times New Roman" w:cs="Times New Roman"/>
                <w:noProof/>
                <w:color w:val="000000"/>
                <w:sz w:val="20"/>
                <w:szCs w:val="20"/>
                <w:lang w:val="id-ID"/>
              </w:rPr>
              <w:t>21.130.628.000.000</w:t>
            </w:r>
          </w:p>
        </w:tc>
        <w:tc>
          <w:tcPr>
            <w:tcW w:w="1275" w:type="dxa"/>
            <w:tcBorders>
              <w:top w:val="nil"/>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eastAsia="Times New Roman" w:hAnsi="Times New Roman" w:cs="Times New Roman"/>
                <w:noProof/>
                <w:color w:val="000000"/>
                <w:sz w:val="20"/>
                <w:szCs w:val="20"/>
                <w:lang w:val="id-ID"/>
              </w:rPr>
              <w:t>64.524.143. 000.000</w:t>
            </w:r>
          </w:p>
        </w:tc>
        <w:tc>
          <w:tcPr>
            <w:tcW w:w="1276" w:type="dxa"/>
            <w:tcBorders>
              <w:top w:val="nil"/>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eastAsia="Times New Roman" w:hAnsi="Times New Roman" w:cs="Times New Roman"/>
                <w:noProof/>
                <w:color w:val="000000"/>
                <w:sz w:val="20"/>
                <w:szCs w:val="20"/>
                <w:lang w:val="id-ID"/>
              </w:rPr>
              <w:t>46.092.901. 450.000</w:t>
            </w:r>
          </w:p>
        </w:tc>
        <w:tc>
          <w:tcPr>
            <w:tcW w:w="1417" w:type="dxa"/>
            <w:tcBorders>
              <w:top w:val="nil"/>
              <w:bottom w:val="nil"/>
              <w:right w:val="single" w:sz="16" w:space="0" w:color="000000"/>
            </w:tcBorders>
            <w:shd w:val="clear" w:color="auto" w:fill="FFFFFF"/>
          </w:tcPr>
          <w:p w:rsidR="002B24F2" w:rsidRPr="00FE22A2" w:rsidRDefault="002B24F2" w:rsidP="004378F5">
            <w:pPr>
              <w:autoSpaceDE w:val="0"/>
              <w:autoSpaceDN w:val="0"/>
              <w:adjustRightInd w:val="0"/>
              <w:spacing w:before="40" w:after="40" w:line="240" w:lineRule="auto"/>
              <w:ind w:left="178" w:right="60"/>
              <w:jc w:val="right"/>
              <w:rPr>
                <w:rFonts w:ascii="Times New Roman" w:hAnsi="Times New Roman" w:cs="Times New Roman"/>
                <w:noProof/>
                <w:color w:val="000000"/>
                <w:sz w:val="20"/>
                <w:szCs w:val="20"/>
                <w:lang w:val="id-ID"/>
              </w:rPr>
            </w:pPr>
            <w:r w:rsidRPr="00FE22A2">
              <w:rPr>
                <w:rFonts w:ascii="Times New Roman" w:eastAsia="Times New Roman" w:hAnsi="Times New Roman" w:cs="Times New Roman"/>
                <w:noProof/>
                <w:color w:val="000000"/>
                <w:sz w:val="20"/>
                <w:szCs w:val="20"/>
                <w:lang w:val="id-ID"/>
              </w:rPr>
              <w:t>10.104.240. 910.002</w:t>
            </w:r>
          </w:p>
        </w:tc>
      </w:tr>
      <w:tr w:rsidR="002B24F2" w:rsidRPr="00FE22A2" w:rsidTr="002B24F2">
        <w:trPr>
          <w:cantSplit/>
          <w:tblHeader/>
          <w:jc w:val="center"/>
        </w:trPr>
        <w:tc>
          <w:tcPr>
            <w:tcW w:w="1701" w:type="dxa"/>
            <w:tcBorders>
              <w:top w:val="nil"/>
              <w:left w:val="single" w:sz="16" w:space="0" w:color="000000"/>
              <w:bottom w:val="nil"/>
              <w:right w:val="single" w:sz="16" w:space="0" w:color="000000"/>
            </w:tcBorders>
            <w:shd w:val="clear" w:color="auto" w:fill="FFFFFF"/>
          </w:tcPr>
          <w:p w:rsidR="002B24F2" w:rsidRPr="00FE22A2" w:rsidRDefault="002B24F2" w:rsidP="004378F5">
            <w:pPr>
              <w:autoSpaceDE w:val="0"/>
              <w:autoSpaceDN w:val="0"/>
              <w:adjustRightInd w:val="0"/>
              <w:spacing w:before="40" w:after="40" w:line="240" w:lineRule="auto"/>
              <w:ind w:left="60" w:right="60"/>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BOPO</w:t>
            </w:r>
          </w:p>
        </w:tc>
        <w:tc>
          <w:tcPr>
            <w:tcW w:w="567" w:type="dxa"/>
            <w:tcBorders>
              <w:top w:val="nil"/>
              <w:left w:val="single" w:sz="16" w:space="0" w:color="000000"/>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w:t>
            </w:r>
          </w:p>
        </w:tc>
        <w:tc>
          <w:tcPr>
            <w:tcW w:w="1135" w:type="dxa"/>
            <w:tcBorders>
              <w:top w:val="nil"/>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57.26</w:t>
            </w:r>
          </w:p>
        </w:tc>
        <w:tc>
          <w:tcPr>
            <w:tcW w:w="1275" w:type="dxa"/>
            <w:tcBorders>
              <w:top w:val="nil"/>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93.85</w:t>
            </w:r>
          </w:p>
        </w:tc>
        <w:tc>
          <w:tcPr>
            <w:tcW w:w="1276" w:type="dxa"/>
            <w:tcBorders>
              <w:top w:val="nil"/>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75.4833</w:t>
            </w:r>
          </w:p>
        </w:tc>
        <w:tc>
          <w:tcPr>
            <w:tcW w:w="1417" w:type="dxa"/>
            <w:tcBorders>
              <w:top w:val="nil"/>
              <w:bottom w:val="nil"/>
              <w:right w:val="single" w:sz="16" w:space="0" w:color="000000"/>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8.69277</w:t>
            </w:r>
          </w:p>
        </w:tc>
      </w:tr>
      <w:tr w:rsidR="002B24F2" w:rsidRPr="00FE22A2" w:rsidTr="002B24F2">
        <w:trPr>
          <w:cantSplit/>
          <w:tblHeader/>
          <w:jc w:val="center"/>
        </w:trPr>
        <w:tc>
          <w:tcPr>
            <w:tcW w:w="1701" w:type="dxa"/>
            <w:tcBorders>
              <w:top w:val="nil"/>
              <w:left w:val="single" w:sz="16" w:space="0" w:color="000000"/>
              <w:bottom w:val="nil"/>
              <w:right w:val="single" w:sz="16" w:space="0" w:color="000000"/>
            </w:tcBorders>
            <w:shd w:val="clear" w:color="auto" w:fill="FFFFFF"/>
          </w:tcPr>
          <w:p w:rsidR="002B24F2" w:rsidRPr="00FE22A2" w:rsidRDefault="002B24F2" w:rsidP="004378F5">
            <w:pPr>
              <w:autoSpaceDE w:val="0"/>
              <w:autoSpaceDN w:val="0"/>
              <w:adjustRightInd w:val="0"/>
              <w:spacing w:before="40" w:after="40" w:line="240" w:lineRule="auto"/>
              <w:ind w:left="60" w:right="60"/>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NPL</w:t>
            </w:r>
          </w:p>
        </w:tc>
        <w:tc>
          <w:tcPr>
            <w:tcW w:w="567" w:type="dxa"/>
            <w:tcBorders>
              <w:top w:val="nil"/>
              <w:left w:val="single" w:sz="16" w:space="0" w:color="000000"/>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w:t>
            </w:r>
          </w:p>
        </w:tc>
        <w:tc>
          <w:tcPr>
            <w:tcW w:w="1135" w:type="dxa"/>
            <w:tcBorders>
              <w:top w:val="nil"/>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.25</w:t>
            </w:r>
          </w:p>
        </w:tc>
        <w:tc>
          <w:tcPr>
            <w:tcW w:w="1275" w:type="dxa"/>
            <w:tcBorders>
              <w:top w:val="nil"/>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15.84</w:t>
            </w:r>
          </w:p>
        </w:tc>
        <w:tc>
          <w:tcPr>
            <w:tcW w:w="1276" w:type="dxa"/>
            <w:tcBorders>
              <w:top w:val="nil"/>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4.8463</w:t>
            </w:r>
          </w:p>
        </w:tc>
        <w:tc>
          <w:tcPr>
            <w:tcW w:w="1417" w:type="dxa"/>
            <w:tcBorders>
              <w:top w:val="nil"/>
              <w:bottom w:val="nil"/>
              <w:right w:val="single" w:sz="16" w:space="0" w:color="000000"/>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3.74320</w:t>
            </w:r>
          </w:p>
        </w:tc>
      </w:tr>
      <w:tr w:rsidR="002B24F2" w:rsidRPr="00FE22A2" w:rsidTr="002B24F2">
        <w:trPr>
          <w:cantSplit/>
          <w:tblHeader/>
          <w:jc w:val="center"/>
        </w:trPr>
        <w:tc>
          <w:tcPr>
            <w:tcW w:w="1701" w:type="dxa"/>
            <w:tcBorders>
              <w:top w:val="nil"/>
              <w:left w:val="single" w:sz="16" w:space="0" w:color="000000"/>
              <w:bottom w:val="nil"/>
              <w:right w:val="single" w:sz="16" w:space="0" w:color="000000"/>
            </w:tcBorders>
            <w:shd w:val="clear" w:color="auto" w:fill="FFFFFF"/>
          </w:tcPr>
          <w:p w:rsidR="002B24F2" w:rsidRPr="00FE22A2" w:rsidRDefault="002B24F2" w:rsidP="004378F5">
            <w:pPr>
              <w:autoSpaceDE w:val="0"/>
              <w:autoSpaceDN w:val="0"/>
              <w:adjustRightInd w:val="0"/>
              <w:spacing w:before="40" w:after="40" w:line="240" w:lineRule="auto"/>
              <w:ind w:left="60" w:right="60"/>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LDR</w:t>
            </w:r>
          </w:p>
        </w:tc>
        <w:tc>
          <w:tcPr>
            <w:tcW w:w="567" w:type="dxa"/>
            <w:tcBorders>
              <w:top w:val="nil"/>
              <w:left w:val="single" w:sz="16" w:space="0" w:color="000000"/>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w:t>
            </w:r>
          </w:p>
        </w:tc>
        <w:tc>
          <w:tcPr>
            <w:tcW w:w="1135" w:type="dxa"/>
            <w:tcBorders>
              <w:top w:val="nil"/>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62.72</w:t>
            </w:r>
          </w:p>
        </w:tc>
        <w:tc>
          <w:tcPr>
            <w:tcW w:w="1275" w:type="dxa"/>
            <w:tcBorders>
              <w:top w:val="nil"/>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276.23</w:t>
            </w:r>
          </w:p>
        </w:tc>
        <w:tc>
          <w:tcPr>
            <w:tcW w:w="1276" w:type="dxa"/>
            <w:tcBorders>
              <w:top w:val="nil"/>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105.9141</w:t>
            </w:r>
          </w:p>
        </w:tc>
        <w:tc>
          <w:tcPr>
            <w:tcW w:w="1417" w:type="dxa"/>
            <w:tcBorders>
              <w:top w:val="nil"/>
              <w:bottom w:val="nil"/>
              <w:right w:val="single" w:sz="16" w:space="0" w:color="000000"/>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52.60248</w:t>
            </w:r>
          </w:p>
        </w:tc>
      </w:tr>
      <w:tr w:rsidR="002B24F2" w:rsidRPr="00FE22A2" w:rsidTr="002B24F2">
        <w:trPr>
          <w:cantSplit/>
          <w:tblHeader/>
          <w:jc w:val="center"/>
        </w:trPr>
        <w:tc>
          <w:tcPr>
            <w:tcW w:w="1701" w:type="dxa"/>
            <w:tcBorders>
              <w:top w:val="nil"/>
              <w:left w:val="single" w:sz="16" w:space="0" w:color="000000"/>
              <w:bottom w:val="nil"/>
              <w:right w:val="single" w:sz="16" w:space="0" w:color="000000"/>
            </w:tcBorders>
            <w:shd w:val="clear" w:color="auto" w:fill="FFFFFF"/>
          </w:tcPr>
          <w:p w:rsidR="002B24F2" w:rsidRPr="00FE22A2" w:rsidRDefault="002B24F2" w:rsidP="004378F5">
            <w:pPr>
              <w:autoSpaceDE w:val="0"/>
              <w:autoSpaceDN w:val="0"/>
              <w:adjustRightInd w:val="0"/>
              <w:spacing w:before="40" w:after="40" w:line="240" w:lineRule="auto"/>
              <w:ind w:left="60" w:right="60"/>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BMS</w:t>
            </w:r>
          </w:p>
        </w:tc>
        <w:tc>
          <w:tcPr>
            <w:tcW w:w="567" w:type="dxa"/>
            <w:tcBorders>
              <w:top w:val="nil"/>
              <w:left w:val="single" w:sz="16" w:space="0" w:color="000000"/>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w:t>
            </w:r>
          </w:p>
        </w:tc>
        <w:tc>
          <w:tcPr>
            <w:tcW w:w="1135" w:type="dxa"/>
            <w:tcBorders>
              <w:top w:val="nil"/>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1.13</w:t>
            </w:r>
          </w:p>
        </w:tc>
        <w:tc>
          <w:tcPr>
            <w:tcW w:w="1275" w:type="dxa"/>
            <w:tcBorders>
              <w:top w:val="nil"/>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2.15</w:t>
            </w:r>
          </w:p>
        </w:tc>
        <w:tc>
          <w:tcPr>
            <w:tcW w:w="1276" w:type="dxa"/>
            <w:tcBorders>
              <w:top w:val="nil"/>
              <w:bottom w:val="nil"/>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1.5240</w:t>
            </w:r>
          </w:p>
        </w:tc>
        <w:tc>
          <w:tcPr>
            <w:tcW w:w="1417" w:type="dxa"/>
            <w:tcBorders>
              <w:top w:val="nil"/>
              <w:bottom w:val="nil"/>
              <w:right w:val="single" w:sz="16" w:space="0" w:color="000000"/>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.24939</w:t>
            </w:r>
          </w:p>
        </w:tc>
      </w:tr>
      <w:tr w:rsidR="002B24F2" w:rsidRPr="00FE22A2" w:rsidTr="002B24F2">
        <w:trPr>
          <w:cantSplit/>
          <w:jc w:val="center"/>
        </w:trPr>
        <w:tc>
          <w:tcPr>
            <w:tcW w:w="1701" w:type="dxa"/>
            <w:tcBorders>
              <w:top w:val="nil"/>
              <w:left w:val="single" w:sz="16" w:space="0" w:color="000000"/>
              <w:bottom w:val="single" w:sz="16" w:space="0" w:color="000000"/>
              <w:right w:val="single" w:sz="16" w:space="0" w:color="000000"/>
            </w:tcBorders>
            <w:shd w:val="clear" w:color="auto" w:fill="FFFFFF"/>
          </w:tcPr>
          <w:p w:rsidR="002B24F2" w:rsidRPr="00FE22A2" w:rsidRDefault="002B24F2" w:rsidP="004378F5">
            <w:pPr>
              <w:autoSpaceDE w:val="0"/>
              <w:autoSpaceDN w:val="0"/>
              <w:adjustRightInd w:val="0"/>
              <w:spacing w:before="40" w:after="40" w:line="240" w:lineRule="auto"/>
              <w:ind w:left="60" w:right="60"/>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Valid N (listwise)</w:t>
            </w:r>
          </w:p>
        </w:tc>
        <w:tc>
          <w:tcPr>
            <w:tcW w:w="567" w:type="dxa"/>
            <w:tcBorders>
              <w:top w:val="nil"/>
              <w:left w:val="single" w:sz="16" w:space="0" w:color="000000"/>
              <w:bottom w:val="single" w:sz="16" w:space="0" w:color="000000"/>
            </w:tcBorders>
            <w:shd w:val="clear" w:color="auto" w:fill="FFFFFF"/>
          </w:tcPr>
          <w:p w:rsidR="002B24F2" w:rsidRPr="00FE22A2" w:rsidRDefault="002B24F2" w:rsidP="004378F5">
            <w:pPr>
              <w:autoSpaceDE w:val="0"/>
              <w:autoSpaceDN w:val="0"/>
              <w:adjustRightInd w:val="0"/>
              <w:spacing w:before="40" w:after="4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w:t>
            </w:r>
          </w:p>
        </w:tc>
        <w:tc>
          <w:tcPr>
            <w:tcW w:w="1135" w:type="dxa"/>
            <w:tcBorders>
              <w:top w:val="nil"/>
              <w:bottom w:val="single" w:sz="16" w:space="0" w:color="000000"/>
            </w:tcBorders>
            <w:shd w:val="clear" w:color="auto" w:fill="FFFFFF"/>
            <w:vAlign w:val="center"/>
          </w:tcPr>
          <w:p w:rsidR="002B24F2" w:rsidRPr="00FE22A2" w:rsidRDefault="002B24F2" w:rsidP="004378F5">
            <w:pPr>
              <w:autoSpaceDE w:val="0"/>
              <w:autoSpaceDN w:val="0"/>
              <w:adjustRightInd w:val="0"/>
              <w:spacing w:before="40" w:after="40" w:line="240" w:lineRule="auto"/>
              <w:jc w:val="center"/>
              <w:rPr>
                <w:rFonts w:ascii="Times New Roman" w:hAnsi="Times New Roman" w:cs="Times New Roman"/>
                <w:noProof/>
                <w:sz w:val="20"/>
                <w:szCs w:val="20"/>
                <w:lang w:val="id-ID"/>
              </w:rPr>
            </w:pPr>
          </w:p>
        </w:tc>
        <w:tc>
          <w:tcPr>
            <w:tcW w:w="1275" w:type="dxa"/>
            <w:tcBorders>
              <w:top w:val="nil"/>
              <w:bottom w:val="single" w:sz="16" w:space="0" w:color="000000"/>
            </w:tcBorders>
            <w:shd w:val="clear" w:color="auto" w:fill="FFFFFF"/>
            <w:vAlign w:val="center"/>
          </w:tcPr>
          <w:p w:rsidR="002B24F2" w:rsidRPr="00FE22A2" w:rsidRDefault="002B24F2" w:rsidP="004378F5">
            <w:pPr>
              <w:autoSpaceDE w:val="0"/>
              <w:autoSpaceDN w:val="0"/>
              <w:adjustRightInd w:val="0"/>
              <w:spacing w:before="40" w:after="40" w:line="240" w:lineRule="auto"/>
              <w:jc w:val="center"/>
              <w:rPr>
                <w:rFonts w:ascii="Times New Roman" w:hAnsi="Times New Roman" w:cs="Times New Roman"/>
                <w:noProof/>
                <w:sz w:val="20"/>
                <w:szCs w:val="20"/>
                <w:lang w:val="id-ID"/>
              </w:rPr>
            </w:pPr>
          </w:p>
        </w:tc>
        <w:tc>
          <w:tcPr>
            <w:tcW w:w="1276" w:type="dxa"/>
            <w:tcBorders>
              <w:top w:val="nil"/>
              <w:bottom w:val="single" w:sz="16" w:space="0" w:color="000000"/>
            </w:tcBorders>
            <w:shd w:val="clear" w:color="auto" w:fill="FFFFFF"/>
            <w:vAlign w:val="center"/>
          </w:tcPr>
          <w:p w:rsidR="002B24F2" w:rsidRPr="00FE22A2" w:rsidRDefault="002B24F2" w:rsidP="004378F5">
            <w:pPr>
              <w:autoSpaceDE w:val="0"/>
              <w:autoSpaceDN w:val="0"/>
              <w:adjustRightInd w:val="0"/>
              <w:spacing w:before="40" w:after="40" w:line="240" w:lineRule="auto"/>
              <w:jc w:val="center"/>
              <w:rPr>
                <w:rFonts w:ascii="Times New Roman" w:hAnsi="Times New Roman" w:cs="Times New Roman"/>
                <w:noProof/>
                <w:sz w:val="20"/>
                <w:szCs w:val="20"/>
                <w:lang w:val="id-ID"/>
              </w:rPr>
            </w:pPr>
          </w:p>
        </w:tc>
        <w:tc>
          <w:tcPr>
            <w:tcW w:w="1417" w:type="dxa"/>
            <w:tcBorders>
              <w:top w:val="nil"/>
              <w:bottom w:val="single" w:sz="16" w:space="0" w:color="000000"/>
              <w:right w:val="single" w:sz="16" w:space="0" w:color="000000"/>
            </w:tcBorders>
            <w:shd w:val="clear" w:color="auto" w:fill="FFFFFF"/>
            <w:vAlign w:val="center"/>
          </w:tcPr>
          <w:p w:rsidR="002B24F2" w:rsidRPr="00FE22A2" w:rsidRDefault="002B24F2" w:rsidP="004378F5">
            <w:pPr>
              <w:autoSpaceDE w:val="0"/>
              <w:autoSpaceDN w:val="0"/>
              <w:adjustRightInd w:val="0"/>
              <w:spacing w:before="40" w:after="40" w:line="240" w:lineRule="auto"/>
              <w:jc w:val="center"/>
              <w:rPr>
                <w:rFonts w:ascii="Times New Roman" w:hAnsi="Times New Roman" w:cs="Times New Roman"/>
                <w:noProof/>
                <w:sz w:val="20"/>
                <w:szCs w:val="20"/>
                <w:lang w:val="id-ID"/>
              </w:rPr>
            </w:pPr>
          </w:p>
        </w:tc>
      </w:tr>
    </w:tbl>
    <w:p w:rsidR="002B24F2" w:rsidRPr="00FE22A2" w:rsidRDefault="002B24F2" w:rsidP="002B24F2">
      <w:pPr>
        <w:spacing w:after="0" w:line="240" w:lineRule="auto"/>
        <w:ind w:left="851"/>
        <w:rPr>
          <w:rFonts w:ascii="Times New Roman" w:hAnsi="Times New Roman" w:cs="Times New Roman"/>
          <w:noProof/>
          <w:lang w:val="id-ID"/>
        </w:rPr>
      </w:pPr>
      <w:r w:rsidRPr="00FE22A2">
        <w:rPr>
          <w:rFonts w:ascii="Times New Roman" w:hAnsi="Times New Roman" w:cs="Times New Roman"/>
          <w:noProof/>
          <w:lang w:val="id-ID"/>
        </w:rPr>
        <w:t>Sumber: data yang telah diolah, 2013</w:t>
      </w:r>
    </w:p>
    <w:p w:rsidR="002B24F2" w:rsidRPr="00FE22A2" w:rsidRDefault="002B24F2" w:rsidP="002B24F2">
      <w:pPr>
        <w:spacing w:after="0" w:line="240" w:lineRule="auto"/>
        <w:jc w:val="both"/>
        <w:rPr>
          <w:rFonts w:ascii="Times New Roman" w:hAnsi="Times New Roman" w:cs="Times New Roman"/>
          <w:bCs/>
          <w:noProof/>
          <w:lang w:val="id-ID"/>
        </w:rPr>
      </w:pPr>
    </w:p>
    <w:p w:rsidR="002B24F2" w:rsidRPr="00FE22A2" w:rsidRDefault="002B24F2" w:rsidP="00046DE6">
      <w:pPr>
        <w:autoSpaceDE w:val="0"/>
        <w:autoSpaceDN w:val="0"/>
        <w:adjustRightInd w:val="0"/>
        <w:spacing w:after="0" w:line="240" w:lineRule="auto"/>
        <w:jc w:val="both"/>
        <w:rPr>
          <w:rFonts w:ascii="Times New Roman" w:hAnsi="Times New Roman" w:cs="Times New Roman"/>
          <w:noProof/>
          <w:lang w:val="id-ID"/>
        </w:rPr>
      </w:pPr>
      <w:r w:rsidRPr="00FE22A2">
        <w:rPr>
          <w:rFonts w:ascii="Times New Roman" w:hAnsi="Times New Roman" w:cs="Times New Roman"/>
          <w:bCs/>
          <w:noProof/>
          <w:lang w:val="id-ID"/>
        </w:rPr>
        <w:lastRenderedPageBreak/>
        <w:t xml:space="preserve">Berdasarkan Tabel 4, perolehan data untuk semua variabel dinilai baik. Semua variabel memiliki </w:t>
      </w:r>
      <w:r w:rsidRPr="00FE22A2">
        <w:rPr>
          <w:rFonts w:ascii="Times New Roman" w:hAnsi="Times New Roman" w:cs="Times New Roman"/>
          <w:i/>
          <w:noProof/>
          <w:lang w:val="id-ID"/>
        </w:rPr>
        <w:t>mean</w:t>
      </w:r>
      <w:r w:rsidRPr="00FE22A2">
        <w:rPr>
          <w:rFonts w:ascii="Times New Roman" w:hAnsi="Times New Roman" w:cs="Times New Roman"/>
          <w:noProof/>
          <w:lang w:val="id-ID"/>
        </w:rPr>
        <w:t xml:space="preserve"> yang lebih besar dari nilai </w:t>
      </w:r>
      <w:r w:rsidRPr="00FE22A2">
        <w:rPr>
          <w:rFonts w:ascii="Times New Roman" w:hAnsi="Times New Roman" w:cs="Times New Roman"/>
          <w:i/>
          <w:noProof/>
          <w:lang w:val="id-ID"/>
        </w:rPr>
        <w:t>standard deviasi</w:t>
      </w:r>
      <w:r w:rsidRPr="00FE22A2">
        <w:rPr>
          <w:rFonts w:ascii="Times New Roman" w:hAnsi="Times New Roman" w:cs="Times New Roman"/>
          <w:noProof/>
          <w:lang w:val="id-ID"/>
        </w:rPr>
        <w:t xml:space="preserve">-nya maka data terdistribusi dengan baik karena penyimpangan datanya rendah sehingga data normal. </w:t>
      </w:r>
    </w:p>
    <w:p w:rsidR="00046DE6" w:rsidRPr="00FE22A2" w:rsidRDefault="00046DE6" w:rsidP="00046DE6">
      <w:pPr>
        <w:autoSpaceDE w:val="0"/>
        <w:autoSpaceDN w:val="0"/>
        <w:adjustRightInd w:val="0"/>
        <w:spacing w:after="0" w:line="240" w:lineRule="auto"/>
        <w:jc w:val="both"/>
        <w:rPr>
          <w:rFonts w:ascii="Times New Roman" w:hAnsi="Times New Roman" w:cs="Times New Roman"/>
          <w:bCs/>
          <w:noProof/>
          <w:lang w:val="id-ID"/>
        </w:rPr>
      </w:pPr>
      <w:r w:rsidRPr="00FE22A2">
        <w:rPr>
          <w:rFonts w:ascii="Times New Roman" w:hAnsi="Times New Roman" w:cs="Times New Roman"/>
          <w:bCs/>
          <w:noProof/>
          <w:lang w:val="id-ID"/>
        </w:rPr>
        <w:tab/>
        <w:t>Pada Tabel 4, terlihat nilai NIM terendah pada bank asing</w:t>
      </w:r>
      <w:r w:rsidRPr="00FE22A2">
        <w:rPr>
          <w:rFonts w:ascii="Times New Roman" w:hAnsi="Times New Roman" w:cs="Times New Roman"/>
          <w:noProof/>
          <w:color w:val="000000"/>
          <w:lang w:val="id-ID"/>
        </w:rPr>
        <w:t xml:space="preserve"> sebesar 0,63% (Bank of Tokyo-Mitsubishi UFJ Kuartal I Tahun 2010), </w:t>
      </w:r>
      <w:r w:rsidRPr="00FE22A2">
        <w:rPr>
          <w:rFonts w:ascii="Times New Roman" w:hAnsi="Times New Roman" w:cs="Times New Roman"/>
          <w:bCs/>
          <w:noProof/>
          <w:lang w:val="id-ID"/>
        </w:rPr>
        <w:t xml:space="preserve">NIM </w:t>
      </w:r>
      <w:r w:rsidRPr="00FE22A2">
        <w:rPr>
          <w:rFonts w:ascii="Times New Roman" w:hAnsi="Times New Roman" w:cs="Times New Roman"/>
          <w:noProof/>
          <w:color w:val="000000"/>
          <w:lang w:val="id-ID"/>
        </w:rPr>
        <w:t xml:space="preserve">tertinggi 12,02% (HSBC Kuartal III Tahun 2008), </w:t>
      </w:r>
      <w:r w:rsidRPr="00FE22A2">
        <w:rPr>
          <w:rFonts w:ascii="Times New Roman" w:hAnsi="Times New Roman" w:cs="Times New Roman"/>
          <w:bCs/>
          <w:noProof/>
          <w:lang w:val="id-ID"/>
        </w:rPr>
        <w:t xml:space="preserve">rata-rata NIM </w:t>
      </w:r>
      <w:r w:rsidRPr="00FE22A2">
        <w:rPr>
          <w:rFonts w:ascii="Times New Roman" w:hAnsi="Times New Roman" w:cs="Times New Roman"/>
          <w:noProof/>
          <w:color w:val="000000"/>
          <w:lang w:val="id-ID"/>
        </w:rPr>
        <w:t>4,6047%</w:t>
      </w:r>
      <w:r w:rsidRPr="00FE22A2">
        <w:rPr>
          <w:rFonts w:ascii="Times New Roman" w:hAnsi="Times New Roman" w:cs="Times New Roman"/>
          <w:bCs/>
          <w:noProof/>
          <w:lang w:val="id-ID"/>
        </w:rPr>
        <w:t xml:space="preserve">, dan </w:t>
      </w:r>
      <w:r w:rsidRPr="00FE22A2">
        <w:rPr>
          <w:rFonts w:ascii="Times New Roman" w:hAnsi="Times New Roman" w:cs="Times New Roman"/>
          <w:bCs/>
          <w:i/>
          <w:noProof/>
          <w:lang w:val="id-ID"/>
        </w:rPr>
        <w:t>standar deviasi</w:t>
      </w:r>
      <w:r w:rsidRPr="00FE22A2">
        <w:rPr>
          <w:rFonts w:ascii="Times New Roman" w:hAnsi="Times New Roman" w:cs="Times New Roman"/>
          <w:bCs/>
          <w:noProof/>
          <w:lang w:val="id-ID"/>
        </w:rPr>
        <w:t xml:space="preserve"> sebesar </w:t>
      </w:r>
      <w:r w:rsidRPr="00FE22A2">
        <w:rPr>
          <w:rFonts w:ascii="Times New Roman" w:hAnsi="Times New Roman" w:cs="Times New Roman"/>
          <w:noProof/>
          <w:color w:val="000000"/>
          <w:lang w:val="id-ID"/>
        </w:rPr>
        <w:t>2,17910%</w:t>
      </w:r>
      <w:r w:rsidRPr="00FE22A2">
        <w:rPr>
          <w:rFonts w:ascii="Times New Roman" w:hAnsi="Times New Roman" w:cs="Times New Roman"/>
          <w:bCs/>
          <w:noProof/>
          <w:lang w:val="id-ID"/>
        </w:rPr>
        <w:t xml:space="preserve">. </w:t>
      </w:r>
      <w:r w:rsidRPr="00FE22A2">
        <w:rPr>
          <w:rFonts w:ascii="Times New Roman" w:hAnsi="Times New Roman" w:cs="Times New Roman"/>
          <w:noProof/>
          <w:color w:val="000000"/>
          <w:lang w:val="id-ID"/>
        </w:rPr>
        <w:t xml:space="preserve">Nilai minimal </w:t>
      </w:r>
      <w:r w:rsidRPr="00FE22A2">
        <w:rPr>
          <w:rFonts w:ascii="Times New Roman" w:hAnsi="Times New Roman" w:cs="Times New Roman"/>
          <w:i/>
          <w:noProof/>
          <w:color w:val="000000"/>
          <w:lang w:val="id-ID"/>
        </w:rPr>
        <w:t>Total</w:t>
      </w:r>
      <w:r w:rsidRPr="00FE22A2">
        <w:rPr>
          <w:rFonts w:ascii="Times New Roman" w:hAnsi="Times New Roman" w:cs="Times New Roman"/>
          <w:noProof/>
          <w:color w:val="000000"/>
          <w:lang w:val="id-ID"/>
        </w:rPr>
        <w:t xml:space="preserve"> </w:t>
      </w:r>
      <w:r w:rsidRPr="00FE22A2">
        <w:rPr>
          <w:rFonts w:ascii="Times New Roman" w:hAnsi="Times New Roman" w:cs="Times New Roman"/>
          <w:i/>
          <w:noProof/>
          <w:color w:val="000000"/>
          <w:lang w:val="id-ID"/>
        </w:rPr>
        <w:t>Assets</w:t>
      </w:r>
      <w:r w:rsidRPr="00FE22A2">
        <w:rPr>
          <w:rFonts w:ascii="Times New Roman" w:hAnsi="Times New Roman" w:cs="Times New Roman"/>
          <w:noProof/>
          <w:color w:val="000000"/>
          <w:lang w:val="id-ID"/>
        </w:rPr>
        <w:t xml:space="preserve"> </w:t>
      </w:r>
      <w:r w:rsidRPr="00FE22A2">
        <w:rPr>
          <w:rFonts w:ascii="Times New Roman" w:hAnsi="Times New Roman" w:cs="Times New Roman"/>
          <w:bCs/>
          <w:noProof/>
          <w:lang w:val="id-ID"/>
        </w:rPr>
        <w:t>pada bank asing</w:t>
      </w:r>
      <w:r w:rsidRPr="00FE22A2">
        <w:rPr>
          <w:rFonts w:ascii="Times New Roman" w:hAnsi="Times New Roman" w:cs="Times New Roman"/>
          <w:noProof/>
          <w:color w:val="000000"/>
          <w:lang w:val="id-ID"/>
        </w:rPr>
        <w:t xml:space="preserve"> sebesar Rp. </w:t>
      </w:r>
      <w:r w:rsidRPr="00FE22A2">
        <w:rPr>
          <w:rFonts w:ascii="Times New Roman" w:eastAsia="Times New Roman" w:hAnsi="Times New Roman" w:cs="Times New Roman"/>
          <w:noProof/>
          <w:color w:val="000000"/>
          <w:lang w:val="id-ID"/>
        </w:rPr>
        <w:t xml:space="preserve">21,130 Triliun </w:t>
      </w:r>
      <w:r w:rsidRPr="00FE22A2">
        <w:rPr>
          <w:rFonts w:ascii="Times New Roman" w:hAnsi="Times New Roman" w:cs="Times New Roman"/>
          <w:noProof/>
          <w:color w:val="000000"/>
          <w:lang w:val="id-ID"/>
        </w:rPr>
        <w:t xml:space="preserve">(Bank of Tokyo-Mitsubishi UFJ Kuartal I Tahun 2008), </w:t>
      </w:r>
      <w:r w:rsidRPr="00FE22A2">
        <w:rPr>
          <w:rFonts w:ascii="Times New Roman" w:hAnsi="Times New Roman" w:cs="Times New Roman"/>
          <w:i/>
          <w:noProof/>
          <w:color w:val="000000"/>
          <w:lang w:val="id-ID"/>
        </w:rPr>
        <w:t>Total</w:t>
      </w:r>
      <w:r w:rsidRPr="00FE22A2">
        <w:rPr>
          <w:rFonts w:ascii="Times New Roman" w:hAnsi="Times New Roman" w:cs="Times New Roman"/>
          <w:noProof/>
          <w:color w:val="000000"/>
          <w:lang w:val="id-ID"/>
        </w:rPr>
        <w:t xml:space="preserve"> </w:t>
      </w:r>
      <w:r w:rsidRPr="00FE22A2">
        <w:rPr>
          <w:rFonts w:ascii="Times New Roman" w:hAnsi="Times New Roman" w:cs="Times New Roman"/>
          <w:i/>
          <w:noProof/>
          <w:color w:val="000000"/>
          <w:lang w:val="id-ID"/>
        </w:rPr>
        <w:t>Assets</w:t>
      </w:r>
      <w:r w:rsidRPr="00FE22A2">
        <w:rPr>
          <w:rFonts w:ascii="Times New Roman" w:hAnsi="Times New Roman" w:cs="Times New Roman"/>
          <w:noProof/>
          <w:color w:val="000000"/>
          <w:lang w:val="id-ID"/>
        </w:rPr>
        <w:t xml:space="preserve"> maksimal Rp. </w:t>
      </w:r>
      <w:r w:rsidRPr="00FE22A2">
        <w:rPr>
          <w:rFonts w:ascii="Times New Roman" w:eastAsia="Times New Roman" w:hAnsi="Times New Roman" w:cs="Times New Roman"/>
          <w:noProof/>
          <w:color w:val="000000"/>
          <w:lang w:val="id-ID"/>
        </w:rPr>
        <w:t>64,524 Triliun (</w:t>
      </w:r>
      <w:r w:rsidRPr="00FE22A2">
        <w:rPr>
          <w:rFonts w:ascii="Times New Roman" w:hAnsi="Times New Roman" w:cs="Times New Roman"/>
          <w:noProof/>
          <w:color w:val="000000"/>
          <w:lang w:val="id-ID"/>
        </w:rPr>
        <w:t xml:space="preserve">HSBC Kuartal IV Tahun 2012), </w:t>
      </w:r>
      <w:r w:rsidRPr="00FE22A2">
        <w:rPr>
          <w:rFonts w:ascii="Times New Roman" w:hAnsi="Times New Roman" w:cs="Times New Roman"/>
          <w:bCs/>
          <w:noProof/>
          <w:lang w:val="id-ID"/>
        </w:rPr>
        <w:t xml:space="preserve">rata-rata </w:t>
      </w:r>
      <w:r w:rsidRPr="00FE22A2">
        <w:rPr>
          <w:rFonts w:ascii="Times New Roman" w:hAnsi="Times New Roman" w:cs="Times New Roman"/>
          <w:i/>
          <w:noProof/>
          <w:color w:val="000000"/>
          <w:lang w:val="id-ID"/>
        </w:rPr>
        <w:t>Total</w:t>
      </w:r>
      <w:r w:rsidRPr="00FE22A2">
        <w:rPr>
          <w:rFonts w:ascii="Times New Roman" w:hAnsi="Times New Roman" w:cs="Times New Roman"/>
          <w:noProof/>
          <w:color w:val="000000"/>
          <w:lang w:val="id-ID"/>
        </w:rPr>
        <w:t xml:space="preserve"> </w:t>
      </w:r>
      <w:r w:rsidRPr="00FE22A2">
        <w:rPr>
          <w:rFonts w:ascii="Times New Roman" w:hAnsi="Times New Roman" w:cs="Times New Roman"/>
          <w:i/>
          <w:noProof/>
          <w:color w:val="000000"/>
          <w:lang w:val="id-ID"/>
        </w:rPr>
        <w:t>Assets</w:t>
      </w:r>
      <w:r w:rsidRPr="00FE22A2">
        <w:rPr>
          <w:rFonts w:ascii="Times New Roman" w:hAnsi="Times New Roman" w:cs="Times New Roman"/>
          <w:noProof/>
          <w:color w:val="000000"/>
          <w:lang w:val="id-ID"/>
        </w:rPr>
        <w:t xml:space="preserve"> </w:t>
      </w:r>
      <w:r w:rsidRPr="00FE22A2">
        <w:rPr>
          <w:rFonts w:ascii="Times New Roman" w:hAnsi="Times New Roman" w:cs="Times New Roman"/>
          <w:bCs/>
          <w:noProof/>
          <w:lang w:val="id-ID"/>
        </w:rPr>
        <w:t xml:space="preserve">Rp </w:t>
      </w:r>
      <w:r w:rsidRPr="00FE22A2">
        <w:rPr>
          <w:rFonts w:ascii="Times New Roman" w:eastAsia="Times New Roman" w:hAnsi="Times New Roman" w:cs="Times New Roman"/>
          <w:noProof/>
          <w:color w:val="000000"/>
          <w:lang w:val="id-ID"/>
        </w:rPr>
        <w:t xml:space="preserve">46,092 Triliun dan </w:t>
      </w:r>
      <w:r w:rsidRPr="00FE22A2">
        <w:rPr>
          <w:rFonts w:ascii="Times New Roman" w:hAnsi="Times New Roman" w:cs="Times New Roman"/>
          <w:bCs/>
          <w:i/>
          <w:noProof/>
          <w:lang w:val="id-ID"/>
        </w:rPr>
        <w:t>standar deviasi</w:t>
      </w:r>
      <w:r w:rsidRPr="00FE22A2">
        <w:rPr>
          <w:rFonts w:ascii="Times New Roman" w:hAnsi="Times New Roman" w:cs="Times New Roman"/>
          <w:bCs/>
          <w:noProof/>
          <w:lang w:val="id-ID"/>
        </w:rPr>
        <w:t xml:space="preserve"> sebesar </w:t>
      </w:r>
      <w:r w:rsidRPr="00FE22A2">
        <w:rPr>
          <w:rFonts w:ascii="Times New Roman" w:hAnsi="Times New Roman" w:cs="Times New Roman"/>
          <w:noProof/>
          <w:color w:val="000000"/>
          <w:lang w:val="id-ID"/>
        </w:rPr>
        <w:t xml:space="preserve">Rp </w:t>
      </w:r>
      <w:r w:rsidRPr="00FE22A2">
        <w:rPr>
          <w:rFonts w:ascii="Times New Roman" w:eastAsia="Times New Roman" w:hAnsi="Times New Roman" w:cs="Times New Roman"/>
          <w:noProof/>
          <w:color w:val="000000"/>
          <w:lang w:val="id-ID"/>
        </w:rPr>
        <w:t>10,104 Triliun</w:t>
      </w:r>
      <w:r w:rsidRPr="00FE22A2">
        <w:rPr>
          <w:rFonts w:ascii="Times New Roman" w:hAnsi="Times New Roman" w:cs="Times New Roman"/>
          <w:bCs/>
          <w:noProof/>
          <w:lang w:val="id-ID"/>
        </w:rPr>
        <w:t xml:space="preserve">. </w:t>
      </w:r>
      <w:r w:rsidRPr="00FE22A2">
        <w:rPr>
          <w:rFonts w:ascii="Times New Roman" w:hAnsi="Times New Roman" w:cs="Times New Roman"/>
          <w:noProof/>
          <w:color w:val="000000"/>
          <w:lang w:val="id-ID"/>
        </w:rPr>
        <w:t>BOPO terendah</w:t>
      </w:r>
      <w:r w:rsidRPr="00FE22A2">
        <w:rPr>
          <w:rFonts w:ascii="Times New Roman" w:hAnsi="Times New Roman" w:cs="Times New Roman"/>
          <w:bCs/>
          <w:noProof/>
          <w:lang w:val="id-ID"/>
        </w:rPr>
        <w:t xml:space="preserve"> pada bank asing</w:t>
      </w:r>
      <w:r w:rsidRPr="00FE22A2">
        <w:rPr>
          <w:rFonts w:ascii="Times New Roman" w:hAnsi="Times New Roman" w:cs="Times New Roman"/>
          <w:noProof/>
          <w:color w:val="000000"/>
          <w:lang w:val="id-ID"/>
        </w:rPr>
        <w:t xml:space="preserve"> sebesar 57,26%, (HSBC pada Kuartal I Tahun 2010), BOPO maksimal 93,85% (Bank of Tokyo-Mitsubishi UFJ Kuartal I Tahun 2010), </w:t>
      </w:r>
      <w:r w:rsidRPr="00FE22A2">
        <w:rPr>
          <w:rFonts w:ascii="Times New Roman" w:hAnsi="Times New Roman" w:cs="Times New Roman"/>
          <w:bCs/>
          <w:noProof/>
          <w:lang w:val="id-ID"/>
        </w:rPr>
        <w:t xml:space="preserve">rata-rata BOPO </w:t>
      </w:r>
      <w:r w:rsidRPr="00FE22A2">
        <w:rPr>
          <w:rFonts w:ascii="Times New Roman" w:hAnsi="Times New Roman" w:cs="Times New Roman"/>
          <w:noProof/>
          <w:color w:val="000000"/>
          <w:lang w:val="id-ID"/>
        </w:rPr>
        <w:t>75,4833%</w:t>
      </w:r>
      <w:r w:rsidRPr="00FE22A2">
        <w:rPr>
          <w:rFonts w:ascii="Times New Roman" w:hAnsi="Times New Roman" w:cs="Times New Roman"/>
          <w:bCs/>
          <w:noProof/>
          <w:lang w:val="id-ID"/>
        </w:rPr>
        <w:t xml:space="preserve">, dan </w:t>
      </w:r>
      <w:r w:rsidRPr="00FE22A2">
        <w:rPr>
          <w:rFonts w:ascii="Times New Roman" w:hAnsi="Times New Roman" w:cs="Times New Roman"/>
          <w:bCs/>
          <w:i/>
          <w:noProof/>
          <w:lang w:val="id-ID"/>
        </w:rPr>
        <w:t>standar deviasi</w:t>
      </w:r>
      <w:r w:rsidRPr="00FE22A2">
        <w:rPr>
          <w:rFonts w:ascii="Times New Roman" w:hAnsi="Times New Roman" w:cs="Times New Roman"/>
          <w:bCs/>
          <w:noProof/>
          <w:lang w:val="id-ID"/>
        </w:rPr>
        <w:t xml:space="preserve"> sebesar </w:t>
      </w:r>
      <w:r w:rsidRPr="00FE22A2">
        <w:rPr>
          <w:rFonts w:ascii="Times New Roman" w:hAnsi="Times New Roman" w:cs="Times New Roman"/>
          <w:noProof/>
          <w:color w:val="000000"/>
          <w:lang w:val="id-ID"/>
        </w:rPr>
        <w:t>8,69277%</w:t>
      </w:r>
      <w:r w:rsidRPr="00FE22A2">
        <w:rPr>
          <w:rFonts w:ascii="Times New Roman" w:hAnsi="Times New Roman" w:cs="Times New Roman"/>
          <w:bCs/>
          <w:noProof/>
          <w:lang w:val="id-ID"/>
        </w:rPr>
        <w:t>.</w:t>
      </w:r>
    </w:p>
    <w:p w:rsidR="00F570BC" w:rsidRPr="00FE22A2" w:rsidRDefault="00046DE6" w:rsidP="00701223">
      <w:pPr>
        <w:autoSpaceDE w:val="0"/>
        <w:autoSpaceDN w:val="0"/>
        <w:adjustRightInd w:val="0"/>
        <w:spacing w:after="0" w:line="240" w:lineRule="auto"/>
        <w:ind w:firstLine="567"/>
        <w:jc w:val="both"/>
        <w:rPr>
          <w:rFonts w:ascii="Times New Roman" w:hAnsi="Times New Roman" w:cs="Times New Roman"/>
          <w:bCs/>
          <w:noProof/>
          <w:lang w:val="id-ID"/>
        </w:rPr>
      </w:pPr>
      <w:r w:rsidRPr="00FE22A2">
        <w:rPr>
          <w:rFonts w:ascii="Times New Roman" w:hAnsi="Times New Roman" w:cs="Times New Roman"/>
          <w:bCs/>
          <w:noProof/>
          <w:lang w:val="id-ID"/>
        </w:rPr>
        <w:t>Rasio NLP terendah pada bank asing</w:t>
      </w:r>
      <w:r w:rsidRPr="00FE22A2">
        <w:rPr>
          <w:rFonts w:ascii="Times New Roman" w:hAnsi="Times New Roman" w:cs="Times New Roman"/>
          <w:noProof/>
          <w:color w:val="000000"/>
          <w:lang w:val="id-ID"/>
        </w:rPr>
        <w:t xml:space="preserve"> sebesar </w:t>
      </w:r>
      <w:r w:rsidRPr="00FE22A2">
        <w:rPr>
          <w:rFonts w:ascii="Times New Roman" w:hAnsi="Times New Roman" w:cs="Times New Roman"/>
          <w:bCs/>
          <w:noProof/>
          <w:lang w:val="id-ID"/>
        </w:rPr>
        <w:t>0,25% (</w:t>
      </w:r>
      <w:r w:rsidRPr="00FE22A2">
        <w:rPr>
          <w:rFonts w:ascii="Times New Roman" w:hAnsi="Times New Roman" w:cs="Times New Roman"/>
          <w:noProof/>
          <w:color w:val="000000"/>
          <w:lang w:val="id-ID"/>
        </w:rPr>
        <w:t>Bank of Tokyo-Mitsubishi UFJ</w:t>
      </w:r>
      <w:r w:rsidRPr="00FE22A2">
        <w:rPr>
          <w:rFonts w:ascii="Times New Roman" w:hAnsi="Times New Roman" w:cs="Times New Roman"/>
          <w:bCs/>
          <w:noProof/>
          <w:lang w:val="id-ID"/>
        </w:rPr>
        <w:t xml:space="preserve"> Kuartal IV Tahun 2008), NPL tertinggi 15,84% (HSBC Kuartal IV Tahun 2009), rata-rata NLP 4,8463%, dan </w:t>
      </w:r>
      <w:r w:rsidRPr="00FE22A2">
        <w:rPr>
          <w:rFonts w:ascii="Times New Roman" w:hAnsi="Times New Roman" w:cs="Times New Roman"/>
          <w:bCs/>
          <w:i/>
          <w:noProof/>
          <w:lang w:val="id-ID"/>
        </w:rPr>
        <w:t>standar deviasi</w:t>
      </w:r>
      <w:r w:rsidRPr="00FE22A2">
        <w:rPr>
          <w:rFonts w:ascii="Times New Roman" w:hAnsi="Times New Roman" w:cs="Times New Roman"/>
          <w:bCs/>
          <w:noProof/>
          <w:lang w:val="id-ID"/>
        </w:rPr>
        <w:t xml:space="preserve"> sebesar </w:t>
      </w:r>
      <w:r w:rsidRPr="00FE22A2">
        <w:rPr>
          <w:rFonts w:ascii="Times New Roman" w:hAnsi="Times New Roman" w:cs="Times New Roman"/>
          <w:noProof/>
          <w:color w:val="000000"/>
          <w:lang w:val="id-ID"/>
        </w:rPr>
        <w:t>3,74320%</w:t>
      </w:r>
      <w:r w:rsidRPr="00FE22A2">
        <w:rPr>
          <w:rFonts w:ascii="Times New Roman" w:hAnsi="Times New Roman" w:cs="Times New Roman"/>
          <w:bCs/>
          <w:noProof/>
          <w:lang w:val="id-ID"/>
        </w:rPr>
        <w:t>.</w:t>
      </w:r>
      <w:r w:rsidR="00701223" w:rsidRPr="00FE22A2">
        <w:rPr>
          <w:rFonts w:ascii="Times New Roman" w:hAnsi="Times New Roman" w:cs="Times New Roman"/>
          <w:bCs/>
          <w:noProof/>
          <w:lang w:val="id-ID"/>
        </w:rPr>
        <w:t xml:space="preserve"> </w:t>
      </w:r>
      <w:r w:rsidRPr="00FE22A2">
        <w:rPr>
          <w:rFonts w:ascii="Times New Roman" w:hAnsi="Times New Roman" w:cs="Times New Roman"/>
          <w:noProof/>
          <w:color w:val="000000"/>
          <w:lang w:val="id-ID"/>
        </w:rPr>
        <w:t xml:space="preserve">LDR terendah pada bank asing sebesar 62,72% (HSBC Kuartal II Tahun 2010), LDR tertinggi 276,23% (Bank of Tokyo-Mitsubishi UFJ Kuartal III Tahun 2012), rata-rata LDR 105,9141%, </w:t>
      </w:r>
      <w:r w:rsidR="00701223" w:rsidRPr="00FE22A2">
        <w:rPr>
          <w:rFonts w:ascii="Times New Roman" w:hAnsi="Times New Roman" w:cs="Times New Roman"/>
          <w:noProof/>
          <w:color w:val="000000"/>
          <w:lang w:val="id-ID"/>
        </w:rPr>
        <w:t xml:space="preserve">dan </w:t>
      </w:r>
      <w:r w:rsidR="00701223" w:rsidRPr="00FE22A2">
        <w:rPr>
          <w:rFonts w:ascii="Times New Roman" w:hAnsi="Times New Roman" w:cs="Times New Roman"/>
          <w:i/>
          <w:noProof/>
          <w:color w:val="000000"/>
          <w:lang w:val="id-ID"/>
        </w:rPr>
        <w:t>s</w:t>
      </w:r>
      <w:r w:rsidRPr="00FE22A2">
        <w:rPr>
          <w:rFonts w:ascii="Times New Roman" w:hAnsi="Times New Roman" w:cs="Times New Roman"/>
          <w:bCs/>
          <w:i/>
          <w:noProof/>
          <w:lang w:val="id-ID"/>
        </w:rPr>
        <w:t>tandar deviasi</w:t>
      </w:r>
      <w:r w:rsidRPr="00FE22A2">
        <w:rPr>
          <w:rFonts w:ascii="Times New Roman" w:hAnsi="Times New Roman" w:cs="Times New Roman"/>
          <w:bCs/>
          <w:noProof/>
          <w:lang w:val="id-ID"/>
        </w:rPr>
        <w:t xml:space="preserve"> sebesar </w:t>
      </w:r>
      <w:r w:rsidRPr="00FE22A2">
        <w:rPr>
          <w:rFonts w:ascii="Times New Roman" w:hAnsi="Times New Roman" w:cs="Times New Roman"/>
          <w:noProof/>
          <w:color w:val="000000"/>
          <w:lang w:val="id-ID"/>
        </w:rPr>
        <w:t>52,60248%</w:t>
      </w:r>
      <w:r w:rsidRPr="00FE22A2">
        <w:rPr>
          <w:rFonts w:ascii="Times New Roman" w:hAnsi="Times New Roman" w:cs="Times New Roman"/>
          <w:bCs/>
          <w:noProof/>
          <w:lang w:val="id-ID"/>
        </w:rPr>
        <w:t>.</w:t>
      </w:r>
      <w:r w:rsidR="00701223" w:rsidRPr="00FE22A2">
        <w:rPr>
          <w:rFonts w:ascii="Times New Roman" w:hAnsi="Times New Roman" w:cs="Times New Roman"/>
          <w:bCs/>
          <w:noProof/>
          <w:lang w:val="id-ID"/>
        </w:rPr>
        <w:t xml:space="preserve"> </w:t>
      </w:r>
      <w:r w:rsidRPr="00FE22A2">
        <w:rPr>
          <w:rFonts w:ascii="Times New Roman" w:hAnsi="Times New Roman" w:cs="Times New Roman"/>
          <w:noProof/>
          <w:color w:val="000000"/>
          <w:lang w:val="id-ID"/>
        </w:rPr>
        <w:t xml:space="preserve">BMS terendah </w:t>
      </w:r>
      <w:r w:rsidR="00701223" w:rsidRPr="00FE22A2">
        <w:rPr>
          <w:rFonts w:ascii="Times New Roman" w:hAnsi="Times New Roman" w:cs="Times New Roman"/>
          <w:noProof/>
          <w:color w:val="000000"/>
          <w:lang w:val="id-ID"/>
        </w:rPr>
        <w:t>pada bank asing sebesar 1,13% (</w:t>
      </w:r>
      <w:r w:rsidRPr="00FE22A2">
        <w:rPr>
          <w:rFonts w:ascii="Times New Roman" w:hAnsi="Times New Roman" w:cs="Times New Roman"/>
          <w:noProof/>
          <w:color w:val="000000"/>
          <w:lang w:val="id-ID"/>
        </w:rPr>
        <w:t>Citibank Kuartal IV Tahun 2012</w:t>
      </w:r>
      <w:r w:rsidR="00701223" w:rsidRPr="00FE22A2">
        <w:rPr>
          <w:rFonts w:ascii="Times New Roman" w:hAnsi="Times New Roman" w:cs="Times New Roman"/>
          <w:noProof/>
          <w:color w:val="000000"/>
          <w:lang w:val="id-ID"/>
        </w:rPr>
        <w:t>)</w:t>
      </w:r>
      <w:r w:rsidRPr="00FE22A2">
        <w:rPr>
          <w:rFonts w:ascii="Times New Roman" w:hAnsi="Times New Roman" w:cs="Times New Roman"/>
          <w:noProof/>
          <w:color w:val="000000"/>
          <w:lang w:val="id-ID"/>
        </w:rPr>
        <w:t xml:space="preserve">, </w:t>
      </w:r>
      <w:r w:rsidR="00701223" w:rsidRPr="00FE22A2">
        <w:rPr>
          <w:rFonts w:ascii="Times New Roman" w:hAnsi="Times New Roman" w:cs="Times New Roman"/>
          <w:noProof/>
          <w:color w:val="000000"/>
          <w:lang w:val="id-ID"/>
        </w:rPr>
        <w:t>BMS</w:t>
      </w:r>
      <w:r w:rsidRPr="00FE22A2">
        <w:rPr>
          <w:rFonts w:ascii="Times New Roman" w:hAnsi="Times New Roman" w:cs="Times New Roman"/>
          <w:noProof/>
          <w:color w:val="000000"/>
          <w:lang w:val="id-ID"/>
        </w:rPr>
        <w:t xml:space="preserve"> tertinggi </w:t>
      </w:r>
      <w:r w:rsidR="00701223" w:rsidRPr="00FE22A2">
        <w:rPr>
          <w:rFonts w:ascii="Times New Roman" w:hAnsi="Times New Roman" w:cs="Times New Roman"/>
          <w:noProof/>
          <w:color w:val="000000"/>
          <w:lang w:val="id-ID"/>
        </w:rPr>
        <w:t>2,15% (</w:t>
      </w:r>
      <w:r w:rsidRPr="00FE22A2">
        <w:rPr>
          <w:rFonts w:ascii="Times New Roman" w:hAnsi="Times New Roman" w:cs="Times New Roman"/>
          <w:noProof/>
          <w:color w:val="000000"/>
          <w:lang w:val="id-ID"/>
        </w:rPr>
        <w:t>Citibank Kuartal I Tahun 2008</w:t>
      </w:r>
      <w:r w:rsidR="00701223" w:rsidRPr="00FE22A2">
        <w:rPr>
          <w:rFonts w:ascii="Times New Roman" w:hAnsi="Times New Roman" w:cs="Times New Roman"/>
          <w:noProof/>
          <w:color w:val="000000"/>
          <w:lang w:val="id-ID"/>
        </w:rPr>
        <w:t>), r</w:t>
      </w:r>
      <w:r w:rsidRPr="00FE22A2">
        <w:rPr>
          <w:rFonts w:ascii="Times New Roman" w:hAnsi="Times New Roman" w:cs="Times New Roman"/>
          <w:noProof/>
          <w:color w:val="000000"/>
          <w:lang w:val="id-ID"/>
        </w:rPr>
        <w:t>ata-rata BMS 1,5240</w:t>
      </w:r>
      <w:r w:rsidR="00701223" w:rsidRPr="00FE22A2">
        <w:rPr>
          <w:rFonts w:ascii="Times New Roman" w:hAnsi="Times New Roman" w:cs="Times New Roman"/>
          <w:noProof/>
          <w:color w:val="000000"/>
          <w:lang w:val="id-ID"/>
        </w:rPr>
        <w:t xml:space="preserve">%, </w:t>
      </w:r>
      <w:r w:rsidR="00701223" w:rsidRPr="00FE22A2">
        <w:rPr>
          <w:rFonts w:ascii="Times New Roman" w:hAnsi="Times New Roman" w:cs="Times New Roman"/>
          <w:i/>
          <w:noProof/>
          <w:color w:val="000000"/>
          <w:lang w:val="id-ID"/>
        </w:rPr>
        <w:t>sta</w:t>
      </w:r>
      <w:r w:rsidRPr="00FE22A2">
        <w:rPr>
          <w:rFonts w:ascii="Times New Roman" w:hAnsi="Times New Roman" w:cs="Times New Roman"/>
          <w:bCs/>
          <w:i/>
          <w:noProof/>
          <w:lang w:val="id-ID"/>
        </w:rPr>
        <w:t>ndar deviasi</w:t>
      </w:r>
      <w:r w:rsidRPr="00FE22A2">
        <w:rPr>
          <w:rFonts w:ascii="Times New Roman" w:hAnsi="Times New Roman" w:cs="Times New Roman"/>
          <w:bCs/>
          <w:noProof/>
          <w:lang w:val="id-ID"/>
        </w:rPr>
        <w:t xml:space="preserve"> sebesar </w:t>
      </w:r>
      <w:r w:rsidRPr="00FE22A2">
        <w:rPr>
          <w:rFonts w:ascii="Times New Roman" w:hAnsi="Times New Roman" w:cs="Times New Roman"/>
          <w:noProof/>
          <w:color w:val="000000"/>
          <w:lang w:val="id-ID"/>
        </w:rPr>
        <w:t>0,24939%</w:t>
      </w:r>
      <w:r w:rsidRPr="00FE22A2">
        <w:rPr>
          <w:rFonts w:ascii="Times New Roman" w:hAnsi="Times New Roman" w:cs="Times New Roman"/>
          <w:bCs/>
          <w:noProof/>
          <w:lang w:val="id-ID"/>
        </w:rPr>
        <w:t xml:space="preserve"> </w:t>
      </w:r>
      <w:r w:rsidR="00701223" w:rsidRPr="00FE22A2">
        <w:rPr>
          <w:rFonts w:ascii="Times New Roman" w:hAnsi="Times New Roman" w:cs="Times New Roman"/>
          <w:bCs/>
          <w:noProof/>
          <w:lang w:val="id-ID"/>
        </w:rPr>
        <w:t>.</w:t>
      </w:r>
    </w:p>
    <w:p w:rsidR="00701223" w:rsidRPr="00FE22A2" w:rsidRDefault="00701223" w:rsidP="00701223">
      <w:pPr>
        <w:autoSpaceDE w:val="0"/>
        <w:autoSpaceDN w:val="0"/>
        <w:adjustRightInd w:val="0"/>
        <w:spacing w:after="0" w:line="240" w:lineRule="auto"/>
        <w:jc w:val="both"/>
        <w:rPr>
          <w:rFonts w:ascii="Times New Roman" w:hAnsi="Times New Roman" w:cs="Times New Roman"/>
          <w:bCs/>
          <w:noProof/>
          <w:lang w:val="id-ID"/>
        </w:rPr>
      </w:pPr>
    </w:p>
    <w:p w:rsidR="00701223" w:rsidRPr="00FE22A2" w:rsidRDefault="00701223" w:rsidP="00701223">
      <w:pPr>
        <w:autoSpaceDE w:val="0"/>
        <w:autoSpaceDN w:val="0"/>
        <w:adjustRightInd w:val="0"/>
        <w:spacing w:after="0" w:line="240" w:lineRule="auto"/>
        <w:jc w:val="both"/>
        <w:rPr>
          <w:rFonts w:ascii="Times New Roman" w:hAnsi="Times New Roman" w:cs="Times New Roman"/>
          <w:bCs/>
          <w:noProof/>
          <w:lang w:val="id-ID"/>
        </w:rPr>
      </w:pPr>
      <w:r w:rsidRPr="00FE22A2">
        <w:rPr>
          <w:rFonts w:ascii="Times New Roman" w:hAnsi="Times New Roman" w:cs="Times New Roman"/>
          <w:b/>
          <w:bCs/>
          <w:noProof/>
          <w:lang w:val="id-ID"/>
        </w:rPr>
        <w:t>Uji Asumsi Klasik</w:t>
      </w:r>
    </w:p>
    <w:p w:rsidR="00701223" w:rsidRPr="00FE22A2" w:rsidRDefault="00701223" w:rsidP="00701223">
      <w:pPr>
        <w:autoSpaceDE w:val="0"/>
        <w:autoSpaceDN w:val="0"/>
        <w:adjustRightInd w:val="0"/>
        <w:spacing w:after="0" w:line="240" w:lineRule="auto"/>
        <w:ind w:firstLine="567"/>
        <w:jc w:val="both"/>
        <w:rPr>
          <w:rFonts w:ascii="Times New Roman" w:hAnsi="Times New Roman" w:cs="Times New Roman"/>
          <w:bCs/>
          <w:noProof/>
          <w:lang w:val="id-ID"/>
        </w:rPr>
      </w:pPr>
      <w:r w:rsidRPr="00FE22A2">
        <w:rPr>
          <w:rFonts w:ascii="Times New Roman" w:hAnsi="Times New Roman" w:cs="Times New Roman"/>
          <w:bCs/>
          <w:noProof/>
          <w:lang w:val="id-ID"/>
        </w:rPr>
        <w:t xml:space="preserve">Uji Asumsi Klasik yang pertama adalah Uji Normalitas. </w:t>
      </w:r>
      <w:r w:rsidRPr="00FE22A2">
        <w:rPr>
          <w:rFonts w:ascii="Times New Roman" w:hAnsi="Times New Roman" w:cs="Times New Roman"/>
          <w:noProof/>
          <w:lang w:val="id-ID"/>
        </w:rPr>
        <w:t xml:space="preserve">Dalam penelitian ini, pengujian terhadap normalitas data dilakukan dengan melihat </w:t>
      </w:r>
      <w:r w:rsidRPr="00FE22A2">
        <w:rPr>
          <w:rFonts w:ascii="Times New Roman" w:hAnsi="Times New Roman" w:cs="Times New Roman"/>
          <w:i/>
          <w:noProof/>
          <w:lang w:val="id-ID"/>
        </w:rPr>
        <w:t>normal probability plots</w:t>
      </w:r>
      <w:r w:rsidRPr="00FE22A2">
        <w:rPr>
          <w:rFonts w:ascii="Times New Roman" w:hAnsi="Times New Roman" w:cs="Times New Roman"/>
          <w:noProof/>
          <w:lang w:val="id-ID"/>
        </w:rPr>
        <w:t xml:space="preserve"> yang membandingkan distribusi kumulatif dan distribusi normal. </w:t>
      </w:r>
      <w:r w:rsidRPr="00FE22A2">
        <w:rPr>
          <w:rFonts w:ascii="Times New Roman" w:hAnsi="Times New Roman" w:cs="Times New Roman"/>
          <w:i/>
          <w:noProof/>
          <w:lang w:val="id-ID"/>
        </w:rPr>
        <w:t xml:space="preserve">Normal probability plots </w:t>
      </w:r>
      <w:r w:rsidRPr="00FE22A2">
        <w:rPr>
          <w:rFonts w:ascii="Times New Roman" w:hAnsi="Times New Roman" w:cs="Times New Roman"/>
          <w:noProof/>
          <w:lang w:val="id-ID"/>
        </w:rPr>
        <w:t xml:space="preserve">pada </w:t>
      </w:r>
      <w:r w:rsidR="00AE0AFE" w:rsidRPr="00FE22A2">
        <w:rPr>
          <w:rFonts w:ascii="Times New Roman" w:hAnsi="Times New Roman" w:cs="Times New Roman"/>
          <w:noProof/>
          <w:lang w:val="id-ID"/>
        </w:rPr>
        <w:t xml:space="preserve">Bank Persero </w:t>
      </w:r>
      <w:r w:rsidRPr="00FE22A2">
        <w:rPr>
          <w:rFonts w:ascii="Times New Roman" w:hAnsi="Times New Roman" w:cs="Times New Roman"/>
          <w:noProof/>
          <w:lang w:val="id-ID"/>
        </w:rPr>
        <w:t xml:space="preserve">dapat dilihat pada Gambar </w:t>
      </w:r>
      <w:r w:rsidR="00AE0AFE" w:rsidRPr="00FE22A2">
        <w:rPr>
          <w:rFonts w:ascii="Times New Roman" w:hAnsi="Times New Roman" w:cs="Times New Roman"/>
          <w:noProof/>
          <w:lang w:val="id-ID"/>
        </w:rPr>
        <w:t xml:space="preserve">1, dan </w:t>
      </w:r>
      <w:r w:rsidR="00AE0AFE" w:rsidRPr="00FE22A2">
        <w:rPr>
          <w:rFonts w:ascii="Times New Roman" w:hAnsi="Times New Roman" w:cs="Times New Roman"/>
          <w:i/>
          <w:noProof/>
          <w:lang w:val="id-ID"/>
        </w:rPr>
        <w:t xml:space="preserve">Normal probability plots </w:t>
      </w:r>
      <w:r w:rsidR="00AE0AFE" w:rsidRPr="00FE22A2">
        <w:rPr>
          <w:rFonts w:ascii="Times New Roman" w:hAnsi="Times New Roman" w:cs="Times New Roman"/>
          <w:noProof/>
          <w:lang w:val="id-ID"/>
        </w:rPr>
        <w:t xml:space="preserve">pada Bank Asing dapat dilihat pada Gambar 2. </w:t>
      </w:r>
    </w:p>
    <w:p w:rsidR="00701223" w:rsidRPr="00FE22A2" w:rsidRDefault="00701223" w:rsidP="00313020">
      <w:pPr>
        <w:tabs>
          <w:tab w:val="left" w:pos="567"/>
        </w:tabs>
        <w:spacing w:after="0" w:line="240" w:lineRule="auto"/>
        <w:ind w:left="567" w:hanging="567"/>
        <w:jc w:val="center"/>
        <w:rPr>
          <w:rFonts w:ascii="Times New Roman" w:hAnsi="Times New Roman" w:cs="Times New Roman"/>
          <w:b/>
          <w:noProof/>
          <w:lang w:val="id-ID"/>
        </w:rPr>
      </w:pPr>
      <w:r w:rsidRPr="00FE22A2">
        <w:rPr>
          <w:rFonts w:ascii="Times New Roman" w:hAnsi="Times New Roman" w:cs="Times New Roman"/>
          <w:b/>
          <w:noProof/>
          <w:lang w:val="id-ID"/>
        </w:rPr>
        <w:t>Gambar 1</w:t>
      </w:r>
    </w:p>
    <w:p w:rsidR="00701223" w:rsidRPr="00FE22A2" w:rsidRDefault="00701223" w:rsidP="00313020">
      <w:pPr>
        <w:tabs>
          <w:tab w:val="left" w:pos="567"/>
        </w:tabs>
        <w:spacing w:after="0" w:line="240" w:lineRule="auto"/>
        <w:ind w:left="567" w:hanging="567"/>
        <w:jc w:val="center"/>
        <w:rPr>
          <w:rFonts w:ascii="Times New Roman" w:hAnsi="Times New Roman" w:cs="Times New Roman"/>
          <w:b/>
          <w:noProof/>
          <w:lang w:val="id-ID"/>
        </w:rPr>
      </w:pPr>
      <w:r w:rsidRPr="00FE22A2">
        <w:rPr>
          <w:rFonts w:ascii="Times New Roman" w:hAnsi="Times New Roman" w:cs="Times New Roman"/>
          <w:b/>
          <w:i/>
          <w:noProof/>
          <w:lang w:val="id-ID"/>
        </w:rPr>
        <w:t xml:space="preserve">Normal Probability Plots </w:t>
      </w:r>
      <w:r w:rsidRPr="00FE22A2">
        <w:rPr>
          <w:rFonts w:ascii="Times New Roman" w:hAnsi="Times New Roman" w:cs="Times New Roman"/>
          <w:b/>
          <w:noProof/>
          <w:lang w:val="id-ID"/>
        </w:rPr>
        <w:t>Bank Persero</w:t>
      </w:r>
    </w:p>
    <w:p w:rsidR="00701223" w:rsidRPr="00FE22A2" w:rsidRDefault="00701223" w:rsidP="00313020">
      <w:pPr>
        <w:spacing w:after="0" w:line="240" w:lineRule="auto"/>
        <w:jc w:val="center"/>
        <w:rPr>
          <w:rFonts w:ascii="Times New Roman" w:hAnsi="Times New Roman" w:cs="Times New Roman"/>
          <w:noProof/>
          <w:lang w:val="id-ID"/>
        </w:rPr>
      </w:pPr>
      <w:r w:rsidRPr="00FE22A2">
        <w:rPr>
          <w:rFonts w:ascii="Times New Roman" w:hAnsi="Times New Roman" w:cs="Times New Roman"/>
          <w:noProof/>
          <w:lang w:val="id-ID" w:eastAsia="id-ID"/>
        </w:rPr>
        <w:drawing>
          <wp:inline distT="0" distB="0" distL="0" distR="0">
            <wp:extent cx="4032190" cy="3126747"/>
            <wp:effectExtent l="19050" t="0" r="641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b="3343"/>
                    <a:stretch>
                      <a:fillRect/>
                    </a:stretch>
                  </pic:blipFill>
                  <pic:spPr>
                    <a:xfrm>
                      <a:off x="0" y="0"/>
                      <a:ext cx="4032190" cy="3126747"/>
                    </a:xfrm>
                    <a:prstGeom prst="rect">
                      <a:avLst/>
                    </a:prstGeom>
                  </pic:spPr>
                </pic:pic>
              </a:graphicData>
            </a:graphic>
          </wp:inline>
        </w:drawing>
      </w:r>
    </w:p>
    <w:p w:rsidR="00701223" w:rsidRPr="00FE22A2" w:rsidRDefault="00701223" w:rsidP="00AE0AFE">
      <w:pPr>
        <w:spacing w:after="0" w:line="240" w:lineRule="auto"/>
        <w:ind w:left="1985"/>
        <w:jc w:val="both"/>
        <w:rPr>
          <w:rFonts w:ascii="Times New Roman" w:hAnsi="Times New Roman" w:cs="Times New Roman"/>
          <w:noProof/>
          <w:lang w:val="id-ID"/>
        </w:rPr>
      </w:pPr>
      <w:r w:rsidRPr="00FE22A2">
        <w:rPr>
          <w:rFonts w:ascii="Times New Roman" w:hAnsi="Times New Roman" w:cs="Times New Roman"/>
          <w:noProof/>
          <w:lang w:val="id-ID"/>
        </w:rPr>
        <w:t>Sumber: data yang telah diolah, 2013</w:t>
      </w:r>
    </w:p>
    <w:p w:rsidR="00701223" w:rsidRPr="00FE22A2" w:rsidRDefault="00701223" w:rsidP="00701223">
      <w:pPr>
        <w:spacing w:after="0" w:line="240" w:lineRule="auto"/>
        <w:jc w:val="both"/>
        <w:rPr>
          <w:rFonts w:ascii="Times New Roman" w:hAnsi="Times New Roman" w:cs="Times New Roman"/>
          <w:noProof/>
          <w:lang w:val="id-ID"/>
        </w:rPr>
      </w:pPr>
    </w:p>
    <w:p w:rsidR="008803BC" w:rsidRPr="00FE22A2" w:rsidRDefault="008803BC" w:rsidP="00701223">
      <w:pPr>
        <w:spacing w:after="0" w:line="240" w:lineRule="auto"/>
        <w:jc w:val="both"/>
        <w:rPr>
          <w:rFonts w:ascii="Times New Roman" w:hAnsi="Times New Roman" w:cs="Times New Roman"/>
          <w:noProof/>
          <w:lang w:val="id-ID"/>
        </w:rPr>
      </w:pPr>
    </w:p>
    <w:p w:rsidR="008803BC" w:rsidRPr="00FE22A2" w:rsidRDefault="008803BC" w:rsidP="00701223">
      <w:pPr>
        <w:spacing w:after="0" w:line="240" w:lineRule="auto"/>
        <w:jc w:val="both"/>
        <w:rPr>
          <w:rFonts w:ascii="Times New Roman" w:hAnsi="Times New Roman" w:cs="Times New Roman"/>
          <w:noProof/>
          <w:lang w:val="id-ID"/>
        </w:rPr>
      </w:pPr>
    </w:p>
    <w:p w:rsidR="008803BC" w:rsidRPr="00FE22A2" w:rsidRDefault="008803BC" w:rsidP="00701223">
      <w:pPr>
        <w:spacing w:after="0" w:line="240" w:lineRule="auto"/>
        <w:jc w:val="both"/>
        <w:rPr>
          <w:rFonts w:ascii="Times New Roman" w:hAnsi="Times New Roman" w:cs="Times New Roman"/>
          <w:noProof/>
          <w:lang w:val="id-ID"/>
        </w:rPr>
      </w:pPr>
    </w:p>
    <w:p w:rsidR="008803BC" w:rsidRPr="00FE22A2" w:rsidRDefault="008803BC" w:rsidP="00701223">
      <w:pPr>
        <w:spacing w:after="0" w:line="240" w:lineRule="auto"/>
        <w:jc w:val="both"/>
        <w:rPr>
          <w:rFonts w:ascii="Times New Roman" w:hAnsi="Times New Roman" w:cs="Times New Roman"/>
          <w:noProof/>
          <w:lang w:val="id-ID"/>
        </w:rPr>
      </w:pPr>
    </w:p>
    <w:p w:rsidR="008803BC" w:rsidRPr="00FE22A2" w:rsidRDefault="008803BC" w:rsidP="00701223">
      <w:pPr>
        <w:spacing w:after="0" w:line="240" w:lineRule="auto"/>
        <w:jc w:val="both"/>
        <w:rPr>
          <w:rFonts w:ascii="Times New Roman" w:hAnsi="Times New Roman" w:cs="Times New Roman"/>
          <w:noProof/>
          <w:lang w:val="id-ID"/>
        </w:rPr>
      </w:pPr>
    </w:p>
    <w:p w:rsidR="00AE0AFE" w:rsidRPr="00FE22A2" w:rsidRDefault="00AE0AFE" w:rsidP="00AE0AFE">
      <w:pPr>
        <w:tabs>
          <w:tab w:val="left" w:pos="567"/>
        </w:tabs>
        <w:spacing w:after="0" w:line="240" w:lineRule="auto"/>
        <w:ind w:left="567" w:hanging="567"/>
        <w:jc w:val="center"/>
        <w:rPr>
          <w:rFonts w:ascii="Times New Roman" w:hAnsi="Times New Roman" w:cs="Times New Roman"/>
          <w:b/>
          <w:noProof/>
          <w:lang w:val="id-ID"/>
        </w:rPr>
      </w:pPr>
      <w:r w:rsidRPr="00FE22A2">
        <w:rPr>
          <w:rFonts w:ascii="Times New Roman" w:hAnsi="Times New Roman" w:cs="Times New Roman"/>
          <w:b/>
          <w:noProof/>
          <w:lang w:val="id-ID"/>
        </w:rPr>
        <w:lastRenderedPageBreak/>
        <w:t>Gambar 2</w:t>
      </w:r>
    </w:p>
    <w:p w:rsidR="00AE0AFE" w:rsidRPr="00FE22A2" w:rsidRDefault="00AE0AFE" w:rsidP="00AE0AFE">
      <w:pPr>
        <w:tabs>
          <w:tab w:val="left" w:pos="567"/>
        </w:tabs>
        <w:spacing w:after="0" w:line="240" w:lineRule="auto"/>
        <w:ind w:left="567" w:hanging="567"/>
        <w:jc w:val="center"/>
        <w:rPr>
          <w:rFonts w:ascii="Times New Roman" w:hAnsi="Times New Roman" w:cs="Times New Roman"/>
          <w:b/>
          <w:noProof/>
          <w:lang w:val="id-ID"/>
        </w:rPr>
      </w:pPr>
      <w:r w:rsidRPr="00FE22A2">
        <w:rPr>
          <w:rFonts w:ascii="Times New Roman" w:hAnsi="Times New Roman" w:cs="Times New Roman"/>
          <w:b/>
          <w:i/>
          <w:noProof/>
          <w:lang w:val="id-ID"/>
        </w:rPr>
        <w:t xml:space="preserve">Normal Probability Plots </w:t>
      </w:r>
      <w:r w:rsidRPr="00FE22A2">
        <w:rPr>
          <w:rFonts w:ascii="Times New Roman" w:hAnsi="Times New Roman" w:cs="Times New Roman"/>
          <w:b/>
          <w:noProof/>
          <w:lang w:val="id-ID"/>
        </w:rPr>
        <w:t>Bank Asing</w:t>
      </w:r>
    </w:p>
    <w:p w:rsidR="00AE0AFE" w:rsidRPr="00FE22A2" w:rsidRDefault="00AE0AFE" w:rsidP="00AE0AFE">
      <w:pPr>
        <w:tabs>
          <w:tab w:val="left" w:pos="7938"/>
        </w:tabs>
        <w:spacing w:after="0" w:line="240" w:lineRule="auto"/>
        <w:jc w:val="center"/>
        <w:rPr>
          <w:rFonts w:ascii="Times New Roman" w:hAnsi="Times New Roman" w:cs="Times New Roman"/>
          <w:noProof/>
          <w:lang w:val="id-ID"/>
        </w:rPr>
      </w:pPr>
      <w:r w:rsidRPr="00FE22A2">
        <w:rPr>
          <w:rFonts w:ascii="Times New Roman" w:hAnsi="Times New Roman" w:cs="Times New Roman"/>
          <w:noProof/>
          <w:lang w:val="id-ID" w:eastAsia="id-ID"/>
        </w:rPr>
        <w:drawing>
          <wp:inline distT="0" distB="0" distL="0" distR="0">
            <wp:extent cx="4042587" cy="3150912"/>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b="2837"/>
                    <a:stretch>
                      <a:fillRect/>
                    </a:stretch>
                  </pic:blipFill>
                  <pic:spPr>
                    <a:xfrm>
                      <a:off x="0" y="0"/>
                      <a:ext cx="4042587" cy="3150912"/>
                    </a:xfrm>
                    <a:prstGeom prst="rect">
                      <a:avLst/>
                    </a:prstGeom>
                  </pic:spPr>
                </pic:pic>
              </a:graphicData>
            </a:graphic>
          </wp:inline>
        </w:drawing>
      </w:r>
    </w:p>
    <w:p w:rsidR="00AE0AFE" w:rsidRPr="00FE22A2" w:rsidRDefault="00AE0AFE" w:rsidP="00AE0AFE">
      <w:pPr>
        <w:spacing w:after="0" w:line="240" w:lineRule="auto"/>
        <w:ind w:left="1985"/>
        <w:jc w:val="both"/>
        <w:rPr>
          <w:rFonts w:ascii="Times New Roman" w:hAnsi="Times New Roman" w:cs="Times New Roman"/>
          <w:noProof/>
          <w:lang w:val="id-ID"/>
        </w:rPr>
      </w:pPr>
      <w:r w:rsidRPr="00FE22A2">
        <w:rPr>
          <w:rFonts w:ascii="Times New Roman" w:hAnsi="Times New Roman" w:cs="Times New Roman"/>
          <w:noProof/>
          <w:lang w:val="id-ID"/>
        </w:rPr>
        <w:t>Sumber: data yang telah diolah, 2013</w:t>
      </w:r>
    </w:p>
    <w:p w:rsidR="008803BC" w:rsidRPr="00FE22A2" w:rsidRDefault="008803BC" w:rsidP="008803BC">
      <w:pPr>
        <w:spacing w:after="0" w:line="240" w:lineRule="auto"/>
        <w:jc w:val="both"/>
        <w:rPr>
          <w:rFonts w:ascii="Times New Roman" w:hAnsi="Times New Roman" w:cs="Times New Roman"/>
          <w:noProof/>
          <w:lang w:val="id-ID"/>
        </w:rPr>
      </w:pPr>
    </w:p>
    <w:p w:rsidR="00701223" w:rsidRPr="00FE22A2" w:rsidRDefault="00701223" w:rsidP="008803BC">
      <w:pPr>
        <w:spacing w:after="0" w:line="240" w:lineRule="auto"/>
        <w:jc w:val="both"/>
        <w:rPr>
          <w:rFonts w:ascii="Times New Roman" w:hAnsi="Times New Roman" w:cs="Times New Roman"/>
          <w:noProof/>
          <w:lang w:val="id-ID"/>
        </w:rPr>
      </w:pPr>
      <w:r w:rsidRPr="00FE22A2">
        <w:rPr>
          <w:rFonts w:ascii="Times New Roman" w:hAnsi="Times New Roman" w:cs="Times New Roman"/>
          <w:noProof/>
          <w:lang w:val="id-ID"/>
        </w:rPr>
        <w:t xml:space="preserve">Berdasarkan </w:t>
      </w:r>
      <w:r w:rsidR="00AE0AFE" w:rsidRPr="00FE22A2">
        <w:rPr>
          <w:rFonts w:ascii="Times New Roman" w:hAnsi="Times New Roman" w:cs="Times New Roman"/>
          <w:noProof/>
          <w:lang w:val="id-ID"/>
        </w:rPr>
        <w:t>ke dua gambar</w:t>
      </w:r>
      <w:r w:rsidRPr="00FE22A2">
        <w:rPr>
          <w:rFonts w:ascii="Times New Roman" w:hAnsi="Times New Roman" w:cs="Times New Roman"/>
          <w:noProof/>
          <w:lang w:val="id-ID"/>
        </w:rPr>
        <w:t xml:space="preserve"> di</w:t>
      </w:r>
      <w:r w:rsidR="00AE0AFE" w:rsidRPr="00FE22A2">
        <w:rPr>
          <w:rFonts w:ascii="Times New Roman" w:hAnsi="Times New Roman" w:cs="Times New Roman"/>
          <w:noProof/>
          <w:lang w:val="id-ID"/>
        </w:rPr>
        <w:t xml:space="preserve"> </w:t>
      </w:r>
      <w:r w:rsidRPr="00FE22A2">
        <w:rPr>
          <w:rFonts w:ascii="Times New Roman" w:hAnsi="Times New Roman" w:cs="Times New Roman"/>
          <w:noProof/>
          <w:lang w:val="id-ID"/>
        </w:rPr>
        <w:t>atas</w:t>
      </w:r>
      <w:r w:rsidR="00AE0AFE" w:rsidRPr="00FE22A2">
        <w:rPr>
          <w:rFonts w:ascii="Times New Roman" w:hAnsi="Times New Roman" w:cs="Times New Roman"/>
          <w:noProof/>
          <w:lang w:val="id-ID"/>
        </w:rPr>
        <w:t xml:space="preserve"> (Gambar 1 dan Gambar 2)</w:t>
      </w:r>
      <w:r w:rsidRPr="00FE22A2">
        <w:rPr>
          <w:rFonts w:ascii="Times New Roman" w:hAnsi="Times New Roman" w:cs="Times New Roman"/>
          <w:noProof/>
          <w:lang w:val="id-ID"/>
        </w:rPr>
        <w:t>, asumsi normalitas terpenuhi. Dimana titik-titik (data) yang merupakan sebaran data plot normalitas menunjukkan kecendrungan menyebar di sekitar garis diagonal dan mengikuti arah garis diagonal. Hal ini berarti data residual terdistribusi secara normal, sehingga tidak terdapat nilai ekstrim pada data yang menyebabkan hasil penelitian menjadi tidak normal.</w:t>
      </w:r>
    </w:p>
    <w:p w:rsidR="002060F6" w:rsidRPr="00FE22A2" w:rsidRDefault="002060F6" w:rsidP="00701223">
      <w:pPr>
        <w:spacing w:after="0" w:line="240" w:lineRule="auto"/>
        <w:ind w:firstLine="567"/>
        <w:jc w:val="both"/>
        <w:rPr>
          <w:rFonts w:ascii="Times New Roman" w:hAnsi="Times New Roman" w:cs="Times New Roman"/>
          <w:bCs/>
          <w:noProof/>
          <w:lang w:val="id-ID"/>
        </w:rPr>
      </w:pPr>
    </w:p>
    <w:p w:rsidR="00701223" w:rsidRPr="00FE22A2" w:rsidRDefault="008803BC" w:rsidP="00701223">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bCs/>
          <w:noProof/>
          <w:lang w:val="id-ID"/>
        </w:rPr>
        <w:t>Uji Asumsi Klasik yang kedua adalah</w:t>
      </w:r>
      <w:r w:rsidRPr="00FE22A2">
        <w:rPr>
          <w:rFonts w:ascii="Times New Roman" w:hAnsi="Times New Roman" w:cs="Times New Roman"/>
          <w:b/>
          <w:noProof/>
          <w:lang w:val="id-ID"/>
        </w:rPr>
        <w:t xml:space="preserve"> </w:t>
      </w:r>
      <w:r w:rsidRPr="00FE22A2">
        <w:rPr>
          <w:rFonts w:ascii="Times New Roman" w:hAnsi="Times New Roman" w:cs="Times New Roman"/>
          <w:noProof/>
          <w:lang w:val="id-ID"/>
        </w:rPr>
        <w:t xml:space="preserve">Uji Multikolinearitas. Pada uji ini digunakan </w:t>
      </w:r>
      <w:r w:rsidRPr="00FE22A2">
        <w:rPr>
          <w:rFonts w:ascii="Times New Roman" w:hAnsi="Times New Roman" w:cs="Times New Roman"/>
          <w:i/>
          <w:noProof/>
          <w:lang w:val="id-ID"/>
        </w:rPr>
        <w:t>Variance Inflation Factor</w:t>
      </w:r>
      <w:r w:rsidRPr="00FE22A2">
        <w:rPr>
          <w:rFonts w:ascii="Times New Roman" w:hAnsi="Times New Roman" w:cs="Times New Roman"/>
          <w:noProof/>
          <w:lang w:val="id-ID"/>
        </w:rPr>
        <w:t xml:space="preserve"> (VIF). Nilai VIF secara konsep menentukan apakah variabel independen yang digunakan saling mempengaruhi atau tidak. Berdasarkan hasil yang ditunjukkan dalam output SPSS maka besarnya VIF dari masing-masing variabel independen pada Bank Persero dapat dilihat pada tabel 5 dan pada Bank Asing dapat dilihat pada tabel 6 berikut ini.</w:t>
      </w:r>
    </w:p>
    <w:p w:rsidR="00701223" w:rsidRPr="00FE22A2" w:rsidRDefault="008803BC" w:rsidP="008803BC">
      <w:pPr>
        <w:pStyle w:val="BodyTextIndent3"/>
        <w:spacing w:after="0"/>
        <w:ind w:left="0"/>
        <w:jc w:val="center"/>
        <w:rPr>
          <w:b/>
          <w:noProof/>
          <w:sz w:val="22"/>
          <w:szCs w:val="22"/>
          <w:lang w:val="id-ID"/>
        </w:rPr>
      </w:pPr>
      <w:r w:rsidRPr="00FE22A2">
        <w:rPr>
          <w:b/>
          <w:noProof/>
          <w:sz w:val="22"/>
          <w:szCs w:val="22"/>
          <w:lang w:val="id-ID"/>
        </w:rPr>
        <w:t>Tabel 5</w:t>
      </w:r>
    </w:p>
    <w:p w:rsidR="00701223" w:rsidRPr="00FE22A2" w:rsidRDefault="00701223" w:rsidP="008803BC">
      <w:pPr>
        <w:pStyle w:val="BodyTextIndent3"/>
        <w:spacing w:after="0"/>
        <w:ind w:left="0"/>
        <w:jc w:val="center"/>
        <w:rPr>
          <w:b/>
          <w:noProof/>
          <w:sz w:val="22"/>
          <w:szCs w:val="22"/>
          <w:lang w:val="id-ID"/>
        </w:rPr>
      </w:pPr>
      <w:r w:rsidRPr="00FE22A2">
        <w:rPr>
          <w:b/>
          <w:noProof/>
          <w:sz w:val="22"/>
          <w:szCs w:val="22"/>
          <w:lang w:val="id-ID"/>
        </w:rPr>
        <w:t xml:space="preserve">Hasil Perhitungan VIF Bank </w:t>
      </w:r>
      <w:r w:rsidRPr="00FE22A2">
        <w:rPr>
          <w:b/>
          <w:noProof/>
          <w:color w:val="000000"/>
          <w:sz w:val="22"/>
          <w:szCs w:val="22"/>
          <w:lang w:val="id-ID"/>
        </w:rPr>
        <w:t>Persero</w:t>
      </w:r>
    </w:p>
    <w:tbl>
      <w:tblPr>
        <w:tblW w:w="48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1"/>
        <w:gridCol w:w="1418"/>
        <w:gridCol w:w="1276"/>
        <w:gridCol w:w="1275"/>
      </w:tblGrid>
      <w:tr w:rsidR="00701223" w:rsidRPr="00FE22A2" w:rsidTr="004378F5">
        <w:trPr>
          <w:cantSplit/>
          <w:tblHeader/>
          <w:jc w:val="center"/>
        </w:trPr>
        <w:tc>
          <w:tcPr>
            <w:tcW w:w="4890" w:type="dxa"/>
            <w:gridSpan w:val="4"/>
            <w:tcBorders>
              <w:top w:val="nil"/>
              <w:left w:val="nil"/>
              <w:bottom w:val="nil"/>
              <w:right w:val="nil"/>
            </w:tcBorders>
            <w:shd w:val="clear" w:color="auto" w:fill="FFFFFF"/>
            <w:vAlign w:val="center"/>
          </w:tcPr>
          <w:p w:rsidR="00701223" w:rsidRPr="00FE22A2" w:rsidRDefault="00701223" w:rsidP="008803BC">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b/>
                <w:bCs/>
                <w:noProof/>
                <w:color w:val="000000"/>
                <w:sz w:val="20"/>
                <w:szCs w:val="20"/>
                <w:lang w:val="id-ID"/>
              </w:rPr>
              <w:t>Coefficients</w:t>
            </w:r>
            <w:r w:rsidRPr="00FE22A2">
              <w:rPr>
                <w:rFonts w:ascii="Times New Roman" w:hAnsi="Times New Roman" w:cs="Times New Roman"/>
                <w:b/>
                <w:bCs/>
                <w:noProof/>
                <w:color w:val="000000"/>
                <w:sz w:val="20"/>
                <w:szCs w:val="20"/>
                <w:vertAlign w:val="superscript"/>
                <w:lang w:val="id-ID"/>
              </w:rPr>
              <w:t>a</w:t>
            </w:r>
          </w:p>
        </w:tc>
      </w:tr>
      <w:tr w:rsidR="00701223" w:rsidRPr="00FE22A2" w:rsidTr="004378F5">
        <w:trPr>
          <w:cantSplit/>
          <w:tblHeader/>
          <w:jc w:val="center"/>
        </w:trPr>
        <w:tc>
          <w:tcPr>
            <w:tcW w:w="233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701223" w:rsidRPr="00FE22A2" w:rsidRDefault="00701223" w:rsidP="008803BC">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Model</w:t>
            </w:r>
          </w:p>
        </w:tc>
        <w:tc>
          <w:tcPr>
            <w:tcW w:w="2551" w:type="dxa"/>
            <w:gridSpan w:val="2"/>
            <w:tcBorders>
              <w:top w:val="single" w:sz="16" w:space="0" w:color="000000"/>
              <w:right w:val="single" w:sz="16" w:space="0" w:color="000000"/>
            </w:tcBorders>
            <w:shd w:val="clear" w:color="auto" w:fill="FFFFFF"/>
            <w:vAlign w:val="bottom"/>
          </w:tcPr>
          <w:p w:rsidR="00701223" w:rsidRPr="00FE22A2" w:rsidRDefault="00701223" w:rsidP="008803BC">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Collinearity Statistics</w:t>
            </w:r>
          </w:p>
        </w:tc>
      </w:tr>
      <w:tr w:rsidR="00701223" w:rsidRPr="00FE22A2" w:rsidTr="004378F5">
        <w:trPr>
          <w:cantSplit/>
          <w:tblHeader/>
          <w:jc w:val="center"/>
        </w:trPr>
        <w:tc>
          <w:tcPr>
            <w:tcW w:w="233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701223" w:rsidRPr="00FE22A2" w:rsidRDefault="00701223" w:rsidP="008803BC">
            <w:pPr>
              <w:autoSpaceDE w:val="0"/>
              <w:autoSpaceDN w:val="0"/>
              <w:adjustRightInd w:val="0"/>
              <w:spacing w:after="0" w:line="240" w:lineRule="auto"/>
              <w:jc w:val="center"/>
              <w:rPr>
                <w:rFonts w:ascii="Times New Roman" w:hAnsi="Times New Roman" w:cs="Times New Roman"/>
                <w:noProof/>
                <w:color w:val="000000"/>
                <w:sz w:val="20"/>
                <w:szCs w:val="20"/>
                <w:lang w:val="id-ID"/>
              </w:rPr>
            </w:pPr>
          </w:p>
        </w:tc>
        <w:tc>
          <w:tcPr>
            <w:tcW w:w="1276" w:type="dxa"/>
            <w:tcBorders>
              <w:bottom w:val="single" w:sz="16" w:space="0" w:color="000000"/>
            </w:tcBorders>
            <w:shd w:val="clear" w:color="auto" w:fill="FFFFFF"/>
            <w:vAlign w:val="bottom"/>
          </w:tcPr>
          <w:p w:rsidR="00701223" w:rsidRPr="00FE22A2" w:rsidRDefault="00701223" w:rsidP="008803BC">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Tolerance</w:t>
            </w:r>
          </w:p>
        </w:tc>
        <w:tc>
          <w:tcPr>
            <w:tcW w:w="1275" w:type="dxa"/>
            <w:tcBorders>
              <w:bottom w:val="single" w:sz="16" w:space="0" w:color="000000"/>
              <w:right w:val="single" w:sz="16" w:space="0" w:color="000000"/>
            </w:tcBorders>
            <w:shd w:val="clear" w:color="auto" w:fill="FFFFFF"/>
            <w:vAlign w:val="bottom"/>
          </w:tcPr>
          <w:p w:rsidR="00701223" w:rsidRPr="00FE22A2" w:rsidRDefault="00701223" w:rsidP="008803BC">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VIF</w:t>
            </w:r>
          </w:p>
        </w:tc>
      </w:tr>
      <w:tr w:rsidR="00701223" w:rsidRPr="00FE22A2" w:rsidTr="004378F5">
        <w:trPr>
          <w:cantSplit/>
          <w:tblHeader/>
          <w:jc w:val="center"/>
        </w:trPr>
        <w:tc>
          <w:tcPr>
            <w:tcW w:w="921" w:type="dxa"/>
            <w:vMerge w:val="restart"/>
            <w:tcBorders>
              <w:top w:val="single" w:sz="16" w:space="0" w:color="000000"/>
              <w:left w:val="single" w:sz="16" w:space="0" w:color="000000"/>
              <w:bottom w:val="single" w:sz="16" w:space="0" w:color="000000"/>
              <w:right w:val="nil"/>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w:t>
            </w:r>
          </w:p>
        </w:tc>
        <w:tc>
          <w:tcPr>
            <w:tcW w:w="1418" w:type="dxa"/>
            <w:tcBorders>
              <w:top w:val="single" w:sz="16" w:space="0" w:color="000000"/>
              <w:left w:val="nil"/>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(Constant)</w:t>
            </w:r>
          </w:p>
        </w:tc>
        <w:tc>
          <w:tcPr>
            <w:tcW w:w="1276" w:type="dxa"/>
            <w:tcBorders>
              <w:top w:val="single" w:sz="16" w:space="0" w:color="000000"/>
              <w:bottom w:val="nil"/>
            </w:tcBorders>
            <w:shd w:val="clear" w:color="auto" w:fill="FFFFFF"/>
            <w:vAlign w:val="center"/>
          </w:tcPr>
          <w:p w:rsidR="00701223" w:rsidRPr="00FE22A2" w:rsidRDefault="00701223" w:rsidP="00701223">
            <w:pPr>
              <w:autoSpaceDE w:val="0"/>
              <w:autoSpaceDN w:val="0"/>
              <w:adjustRightInd w:val="0"/>
              <w:spacing w:after="0" w:line="240" w:lineRule="auto"/>
              <w:jc w:val="both"/>
              <w:rPr>
                <w:rFonts w:ascii="Times New Roman" w:hAnsi="Times New Roman" w:cs="Times New Roman"/>
                <w:noProof/>
                <w:sz w:val="20"/>
                <w:szCs w:val="20"/>
                <w:lang w:val="id-ID"/>
              </w:rPr>
            </w:pPr>
          </w:p>
        </w:tc>
        <w:tc>
          <w:tcPr>
            <w:tcW w:w="1275" w:type="dxa"/>
            <w:tcBorders>
              <w:top w:val="single" w:sz="16" w:space="0" w:color="000000"/>
              <w:bottom w:val="nil"/>
              <w:right w:val="single" w:sz="16" w:space="0" w:color="000000"/>
            </w:tcBorders>
            <w:shd w:val="clear" w:color="auto" w:fill="FFFFFF"/>
            <w:vAlign w:val="center"/>
          </w:tcPr>
          <w:p w:rsidR="00701223" w:rsidRPr="00FE22A2" w:rsidRDefault="00701223" w:rsidP="00701223">
            <w:pPr>
              <w:autoSpaceDE w:val="0"/>
              <w:autoSpaceDN w:val="0"/>
              <w:adjustRightInd w:val="0"/>
              <w:spacing w:after="0" w:line="240" w:lineRule="auto"/>
              <w:jc w:val="both"/>
              <w:rPr>
                <w:rFonts w:ascii="Times New Roman" w:hAnsi="Times New Roman" w:cs="Times New Roman"/>
                <w:noProof/>
                <w:sz w:val="20"/>
                <w:szCs w:val="20"/>
                <w:lang w:val="id-ID"/>
              </w:rPr>
            </w:pPr>
          </w:p>
        </w:tc>
      </w:tr>
      <w:tr w:rsidR="00701223" w:rsidRPr="00FE22A2" w:rsidTr="004378F5">
        <w:trPr>
          <w:cantSplit/>
          <w:tblHeader/>
          <w:jc w:val="center"/>
        </w:trPr>
        <w:tc>
          <w:tcPr>
            <w:tcW w:w="921" w:type="dxa"/>
            <w:vMerge/>
            <w:tcBorders>
              <w:top w:val="single" w:sz="16" w:space="0" w:color="000000"/>
              <w:left w:val="single" w:sz="16" w:space="0" w:color="000000"/>
              <w:bottom w:val="single" w:sz="16" w:space="0" w:color="000000"/>
              <w:right w:val="nil"/>
            </w:tcBorders>
            <w:shd w:val="clear" w:color="auto" w:fill="FFFFFF"/>
          </w:tcPr>
          <w:p w:rsidR="00701223" w:rsidRPr="00FE22A2" w:rsidRDefault="00701223" w:rsidP="00701223">
            <w:pPr>
              <w:autoSpaceDE w:val="0"/>
              <w:autoSpaceDN w:val="0"/>
              <w:adjustRightInd w:val="0"/>
              <w:spacing w:after="0" w:line="240" w:lineRule="auto"/>
              <w:jc w:val="both"/>
              <w:rPr>
                <w:rFonts w:ascii="Times New Roman" w:hAnsi="Times New Roman" w:cs="Times New Roman"/>
                <w:noProof/>
                <w:sz w:val="20"/>
                <w:szCs w:val="20"/>
                <w:lang w:val="id-ID"/>
              </w:rPr>
            </w:pPr>
          </w:p>
        </w:tc>
        <w:tc>
          <w:tcPr>
            <w:tcW w:w="1418" w:type="dxa"/>
            <w:tcBorders>
              <w:top w:val="nil"/>
              <w:left w:val="nil"/>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LnTA</w:t>
            </w:r>
          </w:p>
        </w:tc>
        <w:tc>
          <w:tcPr>
            <w:tcW w:w="1276" w:type="dxa"/>
            <w:tcBorders>
              <w:top w:val="nil"/>
              <w:bottom w:val="nil"/>
            </w:tcBorders>
            <w:shd w:val="clear" w:color="auto" w:fill="FFFFFF"/>
          </w:tcPr>
          <w:p w:rsidR="00701223" w:rsidRPr="00FE22A2" w:rsidRDefault="00701223"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.120</w:t>
            </w:r>
          </w:p>
        </w:tc>
        <w:tc>
          <w:tcPr>
            <w:tcW w:w="1275" w:type="dxa"/>
            <w:tcBorders>
              <w:top w:val="nil"/>
              <w:bottom w:val="nil"/>
              <w:right w:val="single" w:sz="16" w:space="0" w:color="000000"/>
            </w:tcBorders>
            <w:shd w:val="clear" w:color="auto" w:fill="FFFFFF"/>
          </w:tcPr>
          <w:p w:rsidR="00701223" w:rsidRPr="00FE22A2" w:rsidRDefault="00701223"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8.322</w:t>
            </w:r>
          </w:p>
        </w:tc>
      </w:tr>
      <w:tr w:rsidR="00701223" w:rsidRPr="00FE22A2" w:rsidTr="004378F5">
        <w:trPr>
          <w:cantSplit/>
          <w:tblHeader/>
          <w:jc w:val="center"/>
        </w:trPr>
        <w:tc>
          <w:tcPr>
            <w:tcW w:w="921" w:type="dxa"/>
            <w:vMerge/>
            <w:tcBorders>
              <w:top w:val="single" w:sz="16" w:space="0" w:color="000000"/>
              <w:left w:val="single" w:sz="16" w:space="0" w:color="000000"/>
              <w:bottom w:val="single" w:sz="16" w:space="0" w:color="000000"/>
              <w:right w:val="nil"/>
            </w:tcBorders>
            <w:shd w:val="clear" w:color="auto" w:fill="FFFFFF"/>
          </w:tcPr>
          <w:p w:rsidR="00701223" w:rsidRPr="00FE22A2" w:rsidRDefault="00701223" w:rsidP="00701223">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418" w:type="dxa"/>
            <w:tcBorders>
              <w:top w:val="nil"/>
              <w:left w:val="nil"/>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BOPO</w:t>
            </w:r>
          </w:p>
        </w:tc>
        <w:tc>
          <w:tcPr>
            <w:tcW w:w="1276" w:type="dxa"/>
            <w:tcBorders>
              <w:top w:val="nil"/>
              <w:bottom w:val="nil"/>
            </w:tcBorders>
            <w:shd w:val="clear" w:color="auto" w:fill="FFFFFF"/>
          </w:tcPr>
          <w:p w:rsidR="00701223" w:rsidRPr="00FE22A2" w:rsidRDefault="00701223"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.427</w:t>
            </w:r>
          </w:p>
        </w:tc>
        <w:tc>
          <w:tcPr>
            <w:tcW w:w="1275" w:type="dxa"/>
            <w:tcBorders>
              <w:top w:val="nil"/>
              <w:bottom w:val="nil"/>
              <w:right w:val="single" w:sz="16" w:space="0" w:color="000000"/>
            </w:tcBorders>
            <w:shd w:val="clear" w:color="auto" w:fill="FFFFFF"/>
          </w:tcPr>
          <w:p w:rsidR="00701223" w:rsidRPr="00FE22A2" w:rsidRDefault="00701223"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2.342</w:t>
            </w:r>
          </w:p>
        </w:tc>
      </w:tr>
      <w:tr w:rsidR="00701223" w:rsidRPr="00FE22A2" w:rsidTr="004378F5">
        <w:trPr>
          <w:cantSplit/>
          <w:tblHeader/>
          <w:jc w:val="center"/>
        </w:trPr>
        <w:tc>
          <w:tcPr>
            <w:tcW w:w="921" w:type="dxa"/>
            <w:vMerge/>
            <w:tcBorders>
              <w:top w:val="single" w:sz="16" w:space="0" w:color="000000"/>
              <w:left w:val="single" w:sz="16" w:space="0" w:color="000000"/>
              <w:bottom w:val="single" w:sz="16" w:space="0" w:color="000000"/>
              <w:right w:val="nil"/>
            </w:tcBorders>
            <w:shd w:val="clear" w:color="auto" w:fill="FFFFFF"/>
          </w:tcPr>
          <w:p w:rsidR="00701223" w:rsidRPr="00FE22A2" w:rsidRDefault="00701223" w:rsidP="00701223">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418" w:type="dxa"/>
            <w:tcBorders>
              <w:top w:val="nil"/>
              <w:left w:val="nil"/>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NPL</w:t>
            </w:r>
          </w:p>
        </w:tc>
        <w:tc>
          <w:tcPr>
            <w:tcW w:w="1276" w:type="dxa"/>
            <w:tcBorders>
              <w:top w:val="nil"/>
              <w:bottom w:val="nil"/>
            </w:tcBorders>
            <w:shd w:val="clear" w:color="auto" w:fill="FFFFFF"/>
          </w:tcPr>
          <w:p w:rsidR="00701223" w:rsidRPr="00FE22A2" w:rsidRDefault="00701223"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.462</w:t>
            </w:r>
          </w:p>
        </w:tc>
        <w:tc>
          <w:tcPr>
            <w:tcW w:w="1275" w:type="dxa"/>
            <w:tcBorders>
              <w:top w:val="nil"/>
              <w:bottom w:val="nil"/>
              <w:right w:val="single" w:sz="16" w:space="0" w:color="000000"/>
            </w:tcBorders>
            <w:shd w:val="clear" w:color="auto" w:fill="FFFFFF"/>
          </w:tcPr>
          <w:p w:rsidR="00701223" w:rsidRPr="00FE22A2" w:rsidRDefault="00701223"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2.165</w:t>
            </w:r>
          </w:p>
        </w:tc>
      </w:tr>
      <w:tr w:rsidR="00701223" w:rsidRPr="00FE22A2" w:rsidTr="004378F5">
        <w:trPr>
          <w:cantSplit/>
          <w:tblHeader/>
          <w:jc w:val="center"/>
        </w:trPr>
        <w:tc>
          <w:tcPr>
            <w:tcW w:w="921" w:type="dxa"/>
            <w:vMerge/>
            <w:tcBorders>
              <w:top w:val="single" w:sz="16" w:space="0" w:color="000000"/>
              <w:left w:val="single" w:sz="16" w:space="0" w:color="000000"/>
              <w:bottom w:val="single" w:sz="16" w:space="0" w:color="000000"/>
              <w:right w:val="nil"/>
            </w:tcBorders>
            <w:shd w:val="clear" w:color="auto" w:fill="FFFFFF"/>
          </w:tcPr>
          <w:p w:rsidR="00701223" w:rsidRPr="00FE22A2" w:rsidRDefault="00701223" w:rsidP="00701223">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418" w:type="dxa"/>
            <w:tcBorders>
              <w:top w:val="nil"/>
              <w:left w:val="nil"/>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LDR</w:t>
            </w:r>
          </w:p>
        </w:tc>
        <w:tc>
          <w:tcPr>
            <w:tcW w:w="1276" w:type="dxa"/>
            <w:tcBorders>
              <w:top w:val="nil"/>
              <w:bottom w:val="nil"/>
            </w:tcBorders>
            <w:shd w:val="clear" w:color="auto" w:fill="FFFFFF"/>
          </w:tcPr>
          <w:p w:rsidR="00701223" w:rsidRPr="00FE22A2" w:rsidRDefault="00701223"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.311</w:t>
            </w:r>
          </w:p>
        </w:tc>
        <w:tc>
          <w:tcPr>
            <w:tcW w:w="1275" w:type="dxa"/>
            <w:tcBorders>
              <w:top w:val="nil"/>
              <w:bottom w:val="nil"/>
              <w:right w:val="single" w:sz="16" w:space="0" w:color="000000"/>
            </w:tcBorders>
            <w:shd w:val="clear" w:color="auto" w:fill="FFFFFF"/>
          </w:tcPr>
          <w:p w:rsidR="00701223" w:rsidRPr="00FE22A2" w:rsidRDefault="00701223"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3.211</w:t>
            </w:r>
          </w:p>
        </w:tc>
      </w:tr>
      <w:tr w:rsidR="00701223" w:rsidRPr="00FE22A2" w:rsidTr="004378F5">
        <w:trPr>
          <w:cantSplit/>
          <w:tblHeader/>
          <w:jc w:val="center"/>
        </w:trPr>
        <w:tc>
          <w:tcPr>
            <w:tcW w:w="921" w:type="dxa"/>
            <w:vMerge/>
            <w:tcBorders>
              <w:top w:val="single" w:sz="16" w:space="0" w:color="000000"/>
              <w:left w:val="single" w:sz="16" w:space="0" w:color="000000"/>
              <w:bottom w:val="single" w:sz="16" w:space="0" w:color="000000"/>
              <w:right w:val="nil"/>
            </w:tcBorders>
            <w:shd w:val="clear" w:color="auto" w:fill="FFFFFF"/>
          </w:tcPr>
          <w:p w:rsidR="00701223" w:rsidRPr="00FE22A2" w:rsidRDefault="00701223" w:rsidP="00701223">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418" w:type="dxa"/>
            <w:tcBorders>
              <w:top w:val="nil"/>
              <w:left w:val="nil"/>
              <w:bottom w:val="single" w:sz="16" w:space="0" w:color="000000"/>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BMS</w:t>
            </w:r>
          </w:p>
        </w:tc>
        <w:tc>
          <w:tcPr>
            <w:tcW w:w="1276" w:type="dxa"/>
            <w:tcBorders>
              <w:top w:val="nil"/>
              <w:bottom w:val="single" w:sz="16" w:space="0" w:color="000000"/>
            </w:tcBorders>
            <w:shd w:val="clear" w:color="auto" w:fill="FFFFFF"/>
          </w:tcPr>
          <w:p w:rsidR="00701223" w:rsidRPr="00FE22A2" w:rsidRDefault="00701223"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.190</w:t>
            </w:r>
          </w:p>
        </w:tc>
        <w:tc>
          <w:tcPr>
            <w:tcW w:w="1275" w:type="dxa"/>
            <w:tcBorders>
              <w:top w:val="nil"/>
              <w:bottom w:val="single" w:sz="16" w:space="0" w:color="000000"/>
              <w:right w:val="single" w:sz="16" w:space="0" w:color="000000"/>
            </w:tcBorders>
            <w:shd w:val="clear" w:color="auto" w:fill="FFFFFF"/>
          </w:tcPr>
          <w:p w:rsidR="00701223" w:rsidRPr="00FE22A2" w:rsidRDefault="00701223"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5.263</w:t>
            </w:r>
          </w:p>
        </w:tc>
      </w:tr>
      <w:tr w:rsidR="00701223" w:rsidRPr="00FE22A2" w:rsidTr="004378F5">
        <w:trPr>
          <w:cantSplit/>
          <w:jc w:val="center"/>
        </w:trPr>
        <w:tc>
          <w:tcPr>
            <w:tcW w:w="4890" w:type="dxa"/>
            <w:gridSpan w:val="4"/>
            <w:tcBorders>
              <w:top w:val="nil"/>
              <w:left w:val="nil"/>
              <w:bottom w:val="nil"/>
              <w:right w:val="nil"/>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a. Dependent Variable: NIM</w:t>
            </w:r>
          </w:p>
        </w:tc>
      </w:tr>
    </w:tbl>
    <w:p w:rsidR="00701223" w:rsidRPr="00FE22A2" w:rsidRDefault="00701223" w:rsidP="008803BC">
      <w:pPr>
        <w:spacing w:after="0" w:line="240" w:lineRule="auto"/>
        <w:ind w:left="2268"/>
        <w:jc w:val="both"/>
        <w:rPr>
          <w:rFonts w:ascii="Times New Roman" w:hAnsi="Times New Roman" w:cs="Times New Roman"/>
          <w:noProof/>
          <w:lang w:val="id-ID"/>
        </w:rPr>
      </w:pPr>
      <w:r w:rsidRPr="00FE22A2">
        <w:rPr>
          <w:rFonts w:ascii="Times New Roman" w:hAnsi="Times New Roman" w:cs="Times New Roman"/>
          <w:noProof/>
          <w:lang w:val="id-ID"/>
        </w:rPr>
        <w:t>Sumber: data yang telah diolah, 2013</w:t>
      </w:r>
    </w:p>
    <w:p w:rsidR="00701223" w:rsidRPr="00FE22A2" w:rsidRDefault="00701223" w:rsidP="00701223">
      <w:pPr>
        <w:spacing w:after="0" w:line="240" w:lineRule="auto"/>
        <w:jc w:val="both"/>
        <w:rPr>
          <w:rFonts w:ascii="Times New Roman" w:hAnsi="Times New Roman" w:cs="Times New Roman"/>
          <w:bCs/>
          <w:noProof/>
          <w:lang w:val="id-ID"/>
        </w:rPr>
      </w:pPr>
    </w:p>
    <w:p w:rsidR="008803BC" w:rsidRPr="00FE22A2" w:rsidRDefault="008803BC" w:rsidP="00701223">
      <w:pPr>
        <w:spacing w:after="0" w:line="240" w:lineRule="auto"/>
        <w:jc w:val="both"/>
        <w:rPr>
          <w:rFonts w:ascii="Times New Roman" w:hAnsi="Times New Roman" w:cs="Times New Roman"/>
          <w:bCs/>
          <w:noProof/>
          <w:lang w:val="id-ID"/>
        </w:rPr>
      </w:pPr>
    </w:p>
    <w:p w:rsidR="008803BC" w:rsidRPr="00FE22A2" w:rsidRDefault="008803BC" w:rsidP="00701223">
      <w:pPr>
        <w:spacing w:after="0" w:line="240" w:lineRule="auto"/>
        <w:jc w:val="both"/>
        <w:rPr>
          <w:rFonts w:ascii="Times New Roman" w:hAnsi="Times New Roman" w:cs="Times New Roman"/>
          <w:bCs/>
          <w:noProof/>
          <w:lang w:val="id-ID"/>
        </w:rPr>
      </w:pPr>
    </w:p>
    <w:p w:rsidR="008803BC" w:rsidRPr="00FE22A2" w:rsidRDefault="008803BC" w:rsidP="00701223">
      <w:pPr>
        <w:spacing w:after="0" w:line="240" w:lineRule="auto"/>
        <w:jc w:val="both"/>
        <w:rPr>
          <w:rFonts w:ascii="Times New Roman" w:hAnsi="Times New Roman" w:cs="Times New Roman"/>
          <w:bCs/>
          <w:noProof/>
          <w:lang w:val="id-ID"/>
        </w:rPr>
      </w:pPr>
    </w:p>
    <w:p w:rsidR="008803BC" w:rsidRPr="00FE22A2" w:rsidRDefault="008803BC" w:rsidP="00701223">
      <w:pPr>
        <w:spacing w:after="0" w:line="240" w:lineRule="auto"/>
        <w:jc w:val="both"/>
        <w:rPr>
          <w:rFonts w:ascii="Times New Roman" w:hAnsi="Times New Roman" w:cs="Times New Roman"/>
          <w:bCs/>
          <w:noProof/>
          <w:lang w:val="id-ID"/>
        </w:rPr>
      </w:pPr>
    </w:p>
    <w:p w:rsidR="008803BC" w:rsidRPr="00FE22A2" w:rsidRDefault="008803BC" w:rsidP="008803BC">
      <w:pPr>
        <w:pStyle w:val="BodyTextIndent3"/>
        <w:spacing w:after="0"/>
        <w:ind w:left="0"/>
        <w:jc w:val="center"/>
        <w:rPr>
          <w:b/>
          <w:noProof/>
          <w:sz w:val="22"/>
          <w:szCs w:val="22"/>
          <w:lang w:val="id-ID"/>
        </w:rPr>
      </w:pPr>
      <w:r w:rsidRPr="00FE22A2">
        <w:rPr>
          <w:b/>
          <w:noProof/>
          <w:sz w:val="22"/>
          <w:szCs w:val="22"/>
          <w:lang w:val="id-ID"/>
        </w:rPr>
        <w:lastRenderedPageBreak/>
        <w:t>Tabel 6</w:t>
      </w:r>
    </w:p>
    <w:p w:rsidR="008803BC" w:rsidRPr="00FE22A2" w:rsidRDefault="008803BC" w:rsidP="008803BC">
      <w:pPr>
        <w:pStyle w:val="BodyTextIndent3"/>
        <w:spacing w:after="0"/>
        <w:ind w:left="0"/>
        <w:jc w:val="center"/>
        <w:rPr>
          <w:b/>
          <w:noProof/>
          <w:sz w:val="22"/>
          <w:szCs w:val="22"/>
          <w:lang w:val="id-ID"/>
        </w:rPr>
      </w:pPr>
      <w:r w:rsidRPr="00FE22A2">
        <w:rPr>
          <w:b/>
          <w:noProof/>
          <w:sz w:val="22"/>
          <w:szCs w:val="22"/>
          <w:lang w:val="id-ID"/>
        </w:rPr>
        <w:t xml:space="preserve">Hasil Perhitungan VIF Bank </w:t>
      </w:r>
      <w:r w:rsidRPr="00FE22A2">
        <w:rPr>
          <w:b/>
          <w:noProof/>
          <w:color w:val="000000"/>
          <w:sz w:val="22"/>
          <w:szCs w:val="22"/>
          <w:lang w:val="id-ID"/>
        </w:rPr>
        <w:t>Asing</w:t>
      </w:r>
    </w:p>
    <w:tbl>
      <w:tblPr>
        <w:tblW w:w="49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9"/>
        <w:gridCol w:w="1459"/>
        <w:gridCol w:w="1276"/>
        <w:gridCol w:w="1244"/>
      </w:tblGrid>
      <w:tr w:rsidR="008803BC" w:rsidRPr="00FE22A2" w:rsidTr="004378F5">
        <w:trPr>
          <w:cantSplit/>
          <w:tblHeader/>
          <w:jc w:val="center"/>
        </w:trPr>
        <w:tc>
          <w:tcPr>
            <w:tcW w:w="4918" w:type="dxa"/>
            <w:gridSpan w:val="4"/>
            <w:tcBorders>
              <w:top w:val="nil"/>
              <w:left w:val="nil"/>
              <w:bottom w:val="nil"/>
              <w:right w:val="nil"/>
            </w:tcBorders>
            <w:shd w:val="clear" w:color="auto" w:fill="FFFFFF"/>
            <w:vAlign w:val="center"/>
          </w:tcPr>
          <w:p w:rsidR="008803BC" w:rsidRPr="00FE22A2" w:rsidRDefault="008803BC" w:rsidP="008803BC">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b/>
                <w:bCs/>
                <w:noProof/>
                <w:color w:val="000000"/>
                <w:sz w:val="20"/>
                <w:szCs w:val="20"/>
                <w:lang w:val="id-ID"/>
              </w:rPr>
              <w:t>Coefficients</w:t>
            </w:r>
            <w:r w:rsidRPr="00FE22A2">
              <w:rPr>
                <w:rFonts w:ascii="Times New Roman" w:hAnsi="Times New Roman" w:cs="Times New Roman"/>
                <w:b/>
                <w:bCs/>
                <w:noProof/>
                <w:color w:val="000000"/>
                <w:sz w:val="20"/>
                <w:szCs w:val="20"/>
                <w:vertAlign w:val="superscript"/>
                <w:lang w:val="id-ID"/>
              </w:rPr>
              <w:t>a</w:t>
            </w:r>
          </w:p>
        </w:tc>
      </w:tr>
      <w:tr w:rsidR="008803BC" w:rsidRPr="00FE22A2" w:rsidTr="004378F5">
        <w:trPr>
          <w:cantSplit/>
          <w:tblHeader/>
          <w:jc w:val="center"/>
        </w:trPr>
        <w:tc>
          <w:tcPr>
            <w:tcW w:w="239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8803BC" w:rsidRPr="00FE22A2" w:rsidRDefault="008803BC" w:rsidP="008803BC">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Model</w:t>
            </w:r>
          </w:p>
        </w:tc>
        <w:tc>
          <w:tcPr>
            <w:tcW w:w="2520" w:type="dxa"/>
            <w:gridSpan w:val="2"/>
            <w:tcBorders>
              <w:top w:val="single" w:sz="16" w:space="0" w:color="000000"/>
              <w:right w:val="single" w:sz="16" w:space="0" w:color="000000"/>
            </w:tcBorders>
            <w:shd w:val="clear" w:color="auto" w:fill="FFFFFF"/>
            <w:vAlign w:val="bottom"/>
          </w:tcPr>
          <w:p w:rsidR="008803BC" w:rsidRPr="00FE22A2" w:rsidRDefault="008803BC" w:rsidP="008803BC">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Collinearity Statistics</w:t>
            </w:r>
          </w:p>
        </w:tc>
      </w:tr>
      <w:tr w:rsidR="008803BC" w:rsidRPr="00FE22A2" w:rsidTr="004378F5">
        <w:trPr>
          <w:cantSplit/>
          <w:tblHeader/>
          <w:jc w:val="center"/>
        </w:trPr>
        <w:tc>
          <w:tcPr>
            <w:tcW w:w="2398"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8803BC" w:rsidRPr="00FE22A2" w:rsidRDefault="008803BC" w:rsidP="008803BC">
            <w:pPr>
              <w:autoSpaceDE w:val="0"/>
              <w:autoSpaceDN w:val="0"/>
              <w:adjustRightInd w:val="0"/>
              <w:spacing w:after="0" w:line="240" w:lineRule="auto"/>
              <w:jc w:val="center"/>
              <w:rPr>
                <w:rFonts w:ascii="Times New Roman" w:hAnsi="Times New Roman" w:cs="Times New Roman"/>
                <w:noProof/>
                <w:color w:val="000000"/>
                <w:sz w:val="20"/>
                <w:szCs w:val="20"/>
                <w:lang w:val="id-ID"/>
              </w:rPr>
            </w:pPr>
          </w:p>
        </w:tc>
        <w:tc>
          <w:tcPr>
            <w:tcW w:w="1276" w:type="dxa"/>
            <w:tcBorders>
              <w:bottom w:val="single" w:sz="16" w:space="0" w:color="000000"/>
            </w:tcBorders>
            <w:shd w:val="clear" w:color="auto" w:fill="FFFFFF"/>
            <w:vAlign w:val="bottom"/>
          </w:tcPr>
          <w:p w:rsidR="008803BC" w:rsidRPr="00FE22A2" w:rsidRDefault="008803BC" w:rsidP="008803BC">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Tolerance</w:t>
            </w:r>
          </w:p>
        </w:tc>
        <w:tc>
          <w:tcPr>
            <w:tcW w:w="1244" w:type="dxa"/>
            <w:tcBorders>
              <w:bottom w:val="single" w:sz="16" w:space="0" w:color="000000"/>
              <w:right w:val="single" w:sz="16" w:space="0" w:color="000000"/>
            </w:tcBorders>
            <w:shd w:val="clear" w:color="auto" w:fill="FFFFFF"/>
            <w:vAlign w:val="bottom"/>
          </w:tcPr>
          <w:p w:rsidR="008803BC" w:rsidRPr="00FE22A2" w:rsidRDefault="008803BC" w:rsidP="008803BC">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VIF</w:t>
            </w:r>
          </w:p>
        </w:tc>
      </w:tr>
      <w:tr w:rsidR="008803BC" w:rsidRPr="00FE22A2" w:rsidTr="004378F5">
        <w:trPr>
          <w:cantSplit/>
          <w:tblHeader/>
          <w:jc w:val="center"/>
        </w:trPr>
        <w:tc>
          <w:tcPr>
            <w:tcW w:w="939" w:type="dxa"/>
            <w:vMerge w:val="restart"/>
            <w:tcBorders>
              <w:top w:val="single" w:sz="16" w:space="0" w:color="000000"/>
              <w:left w:val="single" w:sz="16" w:space="0" w:color="000000"/>
              <w:bottom w:val="single" w:sz="16" w:space="0" w:color="000000"/>
              <w:right w:val="nil"/>
            </w:tcBorders>
            <w:shd w:val="clear" w:color="auto" w:fill="FFFFFF"/>
          </w:tcPr>
          <w:p w:rsidR="008803BC" w:rsidRPr="00FE22A2" w:rsidRDefault="008803BC"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w:t>
            </w:r>
          </w:p>
        </w:tc>
        <w:tc>
          <w:tcPr>
            <w:tcW w:w="1459" w:type="dxa"/>
            <w:tcBorders>
              <w:top w:val="single" w:sz="16" w:space="0" w:color="000000"/>
              <w:left w:val="nil"/>
              <w:bottom w:val="nil"/>
              <w:right w:val="single" w:sz="16" w:space="0" w:color="000000"/>
            </w:tcBorders>
            <w:shd w:val="clear" w:color="auto" w:fill="FFFFFF"/>
          </w:tcPr>
          <w:p w:rsidR="008803BC" w:rsidRPr="00FE22A2" w:rsidRDefault="008803BC"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(Constant)</w:t>
            </w:r>
          </w:p>
        </w:tc>
        <w:tc>
          <w:tcPr>
            <w:tcW w:w="1276" w:type="dxa"/>
            <w:tcBorders>
              <w:top w:val="single" w:sz="16" w:space="0" w:color="000000"/>
              <w:bottom w:val="nil"/>
            </w:tcBorders>
            <w:shd w:val="clear" w:color="auto" w:fill="FFFFFF"/>
            <w:vAlign w:val="center"/>
          </w:tcPr>
          <w:p w:rsidR="008803BC" w:rsidRPr="00FE22A2" w:rsidRDefault="008803BC" w:rsidP="008803BC">
            <w:pPr>
              <w:autoSpaceDE w:val="0"/>
              <w:autoSpaceDN w:val="0"/>
              <w:adjustRightInd w:val="0"/>
              <w:spacing w:after="0" w:line="240" w:lineRule="auto"/>
              <w:jc w:val="right"/>
              <w:rPr>
                <w:rFonts w:ascii="Times New Roman" w:hAnsi="Times New Roman" w:cs="Times New Roman"/>
                <w:noProof/>
                <w:sz w:val="20"/>
                <w:szCs w:val="20"/>
                <w:lang w:val="id-ID"/>
              </w:rPr>
            </w:pPr>
          </w:p>
        </w:tc>
        <w:tc>
          <w:tcPr>
            <w:tcW w:w="1244" w:type="dxa"/>
            <w:tcBorders>
              <w:top w:val="single" w:sz="16" w:space="0" w:color="000000"/>
              <w:bottom w:val="nil"/>
              <w:right w:val="single" w:sz="16" w:space="0" w:color="000000"/>
            </w:tcBorders>
            <w:shd w:val="clear" w:color="auto" w:fill="FFFFFF"/>
            <w:vAlign w:val="center"/>
          </w:tcPr>
          <w:p w:rsidR="008803BC" w:rsidRPr="00FE22A2" w:rsidRDefault="008803BC" w:rsidP="008803BC">
            <w:pPr>
              <w:autoSpaceDE w:val="0"/>
              <w:autoSpaceDN w:val="0"/>
              <w:adjustRightInd w:val="0"/>
              <w:spacing w:after="0" w:line="240" w:lineRule="auto"/>
              <w:jc w:val="right"/>
              <w:rPr>
                <w:rFonts w:ascii="Times New Roman" w:hAnsi="Times New Roman" w:cs="Times New Roman"/>
                <w:noProof/>
                <w:sz w:val="20"/>
                <w:szCs w:val="20"/>
                <w:lang w:val="id-ID"/>
              </w:rPr>
            </w:pPr>
          </w:p>
        </w:tc>
      </w:tr>
      <w:tr w:rsidR="008803BC" w:rsidRPr="00FE22A2" w:rsidTr="004378F5">
        <w:trPr>
          <w:cantSplit/>
          <w:tblHeader/>
          <w:jc w:val="center"/>
        </w:trPr>
        <w:tc>
          <w:tcPr>
            <w:tcW w:w="939" w:type="dxa"/>
            <w:vMerge/>
            <w:tcBorders>
              <w:top w:val="single" w:sz="16" w:space="0" w:color="000000"/>
              <w:left w:val="single" w:sz="16" w:space="0" w:color="000000"/>
              <w:bottom w:val="single" w:sz="16" w:space="0" w:color="000000"/>
              <w:right w:val="nil"/>
            </w:tcBorders>
            <w:shd w:val="clear" w:color="auto" w:fill="FFFFFF"/>
          </w:tcPr>
          <w:p w:rsidR="008803BC" w:rsidRPr="00FE22A2" w:rsidRDefault="008803BC" w:rsidP="004378F5">
            <w:pPr>
              <w:autoSpaceDE w:val="0"/>
              <w:autoSpaceDN w:val="0"/>
              <w:adjustRightInd w:val="0"/>
              <w:spacing w:after="0" w:line="240" w:lineRule="auto"/>
              <w:jc w:val="both"/>
              <w:rPr>
                <w:rFonts w:ascii="Times New Roman" w:hAnsi="Times New Roman" w:cs="Times New Roman"/>
                <w:noProof/>
                <w:sz w:val="20"/>
                <w:szCs w:val="20"/>
                <w:lang w:val="id-ID"/>
              </w:rPr>
            </w:pPr>
          </w:p>
        </w:tc>
        <w:tc>
          <w:tcPr>
            <w:tcW w:w="1459" w:type="dxa"/>
            <w:tcBorders>
              <w:top w:val="nil"/>
              <w:left w:val="nil"/>
              <w:bottom w:val="nil"/>
              <w:right w:val="single" w:sz="16" w:space="0" w:color="000000"/>
            </w:tcBorders>
            <w:shd w:val="clear" w:color="auto" w:fill="FFFFFF"/>
          </w:tcPr>
          <w:p w:rsidR="008803BC" w:rsidRPr="00FE22A2" w:rsidRDefault="008803BC"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LnTA</w:t>
            </w:r>
          </w:p>
        </w:tc>
        <w:tc>
          <w:tcPr>
            <w:tcW w:w="1276" w:type="dxa"/>
            <w:tcBorders>
              <w:top w:val="nil"/>
              <w:bottom w:val="nil"/>
            </w:tcBorders>
            <w:shd w:val="clear" w:color="auto" w:fill="FFFFFF"/>
          </w:tcPr>
          <w:p w:rsidR="008803BC" w:rsidRPr="00FE22A2" w:rsidRDefault="008803BC"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.940</w:t>
            </w:r>
          </w:p>
        </w:tc>
        <w:tc>
          <w:tcPr>
            <w:tcW w:w="1244" w:type="dxa"/>
            <w:tcBorders>
              <w:top w:val="nil"/>
              <w:bottom w:val="nil"/>
              <w:right w:val="single" w:sz="16" w:space="0" w:color="000000"/>
            </w:tcBorders>
            <w:shd w:val="clear" w:color="auto" w:fill="FFFFFF"/>
          </w:tcPr>
          <w:p w:rsidR="008803BC" w:rsidRPr="00FE22A2" w:rsidRDefault="008803BC"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1.063</w:t>
            </w:r>
          </w:p>
        </w:tc>
      </w:tr>
      <w:tr w:rsidR="008803BC" w:rsidRPr="00FE22A2" w:rsidTr="004378F5">
        <w:trPr>
          <w:cantSplit/>
          <w:tblHeader/>
          <w:jc w:val="center"/>
        </w:trPr>
        <w:tc>
          <w:tcPr>
            <w:tcW w:w="939" w:type="dxa"/>
            <w:vMerge/>
            <w:tcBorders>
              <w:top w:val="single" w:sz="16" w:space="0" w:color="000000"/>
              <w:left w:val="single" w:sz="16" w:space="0" w:color="000000"/>
              <w:bottom w:val="single" w:sz="16" w:space="0" w:color="000000"/>
              <w:right w:val="nil"/>
            </w:tcBorders>
            <w:shd w:val="clear" w:color="auto" w:fill="FFFFFF"/>
          </w:tcPr>
          <w:p w:rsidR="008803BC" w:rsidRPr="00FE22A2" w:rsidRDefault="008803BC" w:rsidP="004378F5">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459" w:type="dxa"/>
            <w:tcBorders>
              <w:top w:val="nil"/>
              <w:left w:val="nil"/>
              <w:bottom w:val="nil"/>
              <w:right w:val="single" w:sz="16" w:space="0" w:color="000000"/>
            </w:tcBorders>
            <w:shd w:val="clear" w:color="auto" w:fill="FFFFFF"/>
          </w:tcPr>
          <w:p w:rsidR="008803BC" w:rsidRPr="00FE22A2" w:rsidRDefault="008803BC"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BOPO</w:t>
            </w:r>
          </w:p>
        </w:tc>
        <w:tc>
          <w:tcPr>
            <w:tcW w:w="1276" w:type="dxa"/>
            <w:tcBorders>
              <w:top w:val="nil"/>
              <w:bottom w:val="nil"/>
            </w:tcBorders>
            <w:shd w:val="clear" w:color="auto" w:fill="FFFFFF"/>
          </w:tcPr>
          <w:p w:rsidR="008803BC" w:rsidRPr="00FE22A2" w:rsidRDefault="008803BC"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.813</w:t>
            </w:r>
          </w:p>
        </w:tc>
        <w:tc>
          <w:tcPr>
            <w:tcW w:w="1244" w:type="dxa"/>
            <w:tcBorders>
              <w:top w:val="nil"/>
              <w:bottom w:val="nil"/>
              <w:right w:val="single" w:sz="16" w:space="0" w:color="000000"/>
            </w:tcBorders>
            <w:shd w:val="clear" w:color="auto" w:fill="FFFFFF"/>
          </w:tcPr>
          <w:p w:rsidR="008803BC" w:rsidRPr="00FE22A2" w:rsidRDefault="008803BC"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1.230</w:t>
            </w:r>
          </w:p>
        </w:tc>
      </w:tr>
      <w:tr w:rsidR="008803BC" w:rsidRPr="00FE22A2" w:rsidTr="004378F5">
        <w:trPr>
          <w:cantSplit/>
          <w:tblHeader/>
          <w:jc w:val="center"/>
        </w:trPr>
        <w:tc>
          <w:tcPr>
            <w:tcW w:w="939" w:type="dxa"/>
            <w:vMerge/>
            <w:tcBorders>
              <w:top w:val="single" w:sz="16" w:space="0" w:color="000000"/>
              <w:left w:val="single" w:sz="16" w:space="0" w:color="000000"/>
              <w:bottom w:val="single" w:sz="16" w:space="0" w:color="000000"/>
              <w:right w:val="nil"/>
            </w:tcBorders>
            <w:shd w:val="clear" w:color="auto" w:fill="FFFFFF"/>
          </w:tcPr>
          <w:p w:rsidR="008803BC" w:rsidRPr="00FE22A2" w:rsidRDefault="008803BC" w:rsidP="004378F5">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459" w:type="dxa"/>
            <w:tcBorders>
              <w:top w:val="nil"/>
              <w:left w:val="nil"/>
              <w:bottom w:val="nil"/>
              <w:right w:val="single" w:sz="16" w:space="0" w:color="000000"/>
            </w:tcBorders>
            <w:shd w:val="clear" w:color="auto" w:fill="FFFFFF"/>
          </w:tcPr>
          <w:p w:rsidR="008803BC" w:rsidRPr="00FE22A2" w:rsidRDefault="008803BC"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NPL</w:t>
            </w:r>
          </w:p>
        </w:tc>
        <w:tc>
          <w:tcPr>
            <w:tcW w:w="1276" w:type="dxa"/>
            <w:tcBorders>
              <w:top w:val="nil"/>
              <w:bottom w:val="nil"/>
            </w:tcBorders>
            <w:shd w:val="clear" w:color="auto" w:fill="FFFFFF"/>
          </w:tcPr>
          <w:p w:rsidR="008803BC" w:rsidRPr="00FE22A2" w:rsidRDefault="008803BC"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.681</w:t>
            </w:r>
          </w:p>
        </w:tc>
        <w:tc>
          <w:tcPr>
            <w:tcW w:w="1244" w:type="dxa"/>
            <w:tcBorders>
              <w:top w:val="nil"/>
              <w:bottom w:val="nil"/>
              <w:right w:val="single" w:sz="16" w:space="0" w:color="000000"/>
            </w:tcBorders>
            <w:shd w:val="clear" w:color="auto" w:fill="FFFFFF"/>
          </w:tcPr>
          <w:p w:rsidR="008803BC" w:rsidRPr="00FE22A2" w:rsidRDefault="008803BC"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1.468</w:t>
            </w:r>
          </w:p>
        </w:tc>
      </w:tr>
      <w:tr w:rsidR="008803BC" w:rsidRPr="00FE22A2" w:rsidTr="004378F5">
        <w:trPr>
          <w:cantSplit/>
          <w:tblHeader/>
          <w:jc w:val="center"/>
        </w:trPr>
        <w:tc>
          <w:tcPr>
            <w:tcW w:w="939" w:type="dxa"/>
            <w:vMerge/>
            <w:tcBorders>
              <w:top w:val="single" w:sz="16" w:space="0" w:color="000000"/>
              <w:left w:val="single" w:sz="16" w:space="0" w:color="000000"/>
              <w:bottom w:val="single" w:sz="16" w:space="0" w:color="000000"/>
              <w:right w:val="nil"/>
            </w:tcBorders>
            <w:shd w:val="clear" w:color="auto" w:fill="FFFFFF"/>
          </w:tcPr>
          <w:p w:rsidR="008803BC" w:rsidRPr="00FE22A2" w:rsidRDefault="008803BC" w:rsidP="004378F5">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459" w:type="dxa"/>
            <w:tcBorders>
              <w:top w:val="nil"/>
              <w:left w:val="nil"/>
              <w:bottom w:val="nil"/>
              <w:right w:val="single" w:sz="16" w:space="0" w:color="000000"/>
            </w:tcBorders>
            <w:shd w:val="clear" w:color="auto" w:fill="FFFFFF"/>
          </w:tcPr>
          <w:p w:rsidR="008803BC" w:rsidRPr="00FE22A2" w:rsidRDefault="008803BC"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LDR</w:t>
            </w:r>
          </w:p>
        </w:tc>
        <w:tc>
          <w:tcPr>
            <w:tcW w:w="1276" w:type="dxa"/>
            <w:tcBorders>
              <w:top w:val="nil"/>
              <w:bottom w:val="nil"/>
            </w:tcBorders>
            <w:shd w:val="clear" w:color="auto" w:fill="FFFFFF"/>
          </w:tcPr>
          <w:p w:rsidR="008803BC" w:rsidRPr="00FE22A2" w:rsidRDefault="008803BC"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.551</w:t>
            </w:r>
          </w:p>
        </w:tc>
        <w:tc>
          <w:tcPr>
            <w:tcW w:w="1244" w:type="dxa"/>
            <w:tcBorders>
              <w:top w:val="nil"/>
              <w:bottom w:val="nil"/>
              <w:right w:val="single" w:sz="16" w:space="0" w:color="000000"/>
            </w:tcBorders>
            <w:shd w:val="clear" w:color="auto" w:fill="FFFFFF"/>
          </w:tcPr>
          <w:p w:rsidR="008803BC" w:rsidRPr="00FE22A2" w:rsidRDefault="008803BC"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1.814</w:t>
            </w:r>
          </w:p>
        </w:tc>
      </w:tr>
      <w:tr w:rsidR="008803BC" w:rsidRPr="00FE22A2" w:rsidTr="004378F5">
        <w:trPr>
          <w:cantSplit/>
          <w:tblHeader/>
          <w:jc w:val="center"/>
        </w:trPr>
        <w:tc>
          <w:tcPr>
            <w:tcW w:w="939" w:type="dxa"/>
            <w:vMerge/>
            <w:tcBorders>
              <w:top w:val="single" w:sz="16" w:space="0" w:color="000000"/>
              <w:left w:val="single" w:sz="16" w:space="0" w:color="000000"/>
              <w:bottom w:val="single" w:sz="16" w:space="0" w:color="000000"/>
              <w:right w:val="nil"/>
            </w:tcBorders>
            <w:shd w:val="clear" w:color="auto" w:fill="FFFFFF"/>
          </w:tcPr>
          <w:p w:rsidR="008803BC" w:rsidRPr="00FE22A2" w:rsidRDefault="008803BC" w:rsidP="004378F5">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459" w:type="dxa"/>
            <w:tcBorders>
              <w:top w:val="nil"/>
              <w:left w:val="nil"/>
              <w:bottom w:val="single" w:sz="16" w:space="0" w:color="000000"/>
              <w:right w:val="single" w:sz="16" w:space="0" w:color="000000"/>
            </w:tcBorders>
            <w:shd w:val="clear" w:color="auto" w:fill="FFFFFF"/>
          </w:tcPr>
          <w:p w:rsidR="008803BC" w:rsidRPr="00FE22A2" w:rsidRDefault="008803BC"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BMS</w:t>
            </w:r>
          </w:p>
        </w:tc>
        <w:tc>
          <w:tcPr>
            <w:tcW w:w="1276" w:type="dxa"/>
            <w:tcBorders>
              <w:top w:val="nil"/>
              <w:bottom w:val="single" w:sz="16" w:space="0" w:color="000000"/>
            </w:tcBorders>
            <w:shd w:val="clear" w:color="auto" w:fill="FFFFFF"/>
          </w:tcPr>
          <w:p w:rsidR="008803BC" w:rsidRPr="00FE22A2" w:rsidRDefault="008803BC"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.673</w:t>
            </w:r>
          </w:p>
        </w:tc>
        <w:tc>
          <w:tcPr>
            <w:tcW w:w="1244" w:type="dxa"/>
            <w:tcBorders>
              <w:top w:val="nil"/>
              <w:bottom w:val="single" w:sz="16" w:space="0" w:color="000000"/>
              <w:right w:val="single" w:sz="16" w:space="0" w:color="000000"/>
            </w:tcBorders>
            <w:shd w:val="clear" w:color="auto" w:fill="FFFFFF"/>
          </w:tcPr>
          <w:p w:rsidR="008803BC" w:rsidRPr="00FE22A2" w:rsidRDefault="008803BC" w:rsidP="008803BC">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1.485</w:t>
            </w:r>
          </w:p>
        </w:tc>
      </w:tr>
      <w:tr w:rsidR="008803BC" w:rsidRPr="00FE22A2" w:rsidTr="004378F5">
        <w:trPr>
          <w:cantSplit/>
          <w:jc w:val="center"/>
        </w:trPr>
        <w:tc>
          <w:tcPr>
            <w:tcW w:w="4918" w:type="dxa"/>
            <w:gridSpan w:val="4"/>
            <w:tcBorders>
              <w:top w:val="nil"/>
              <w:left w:val="nil"/>
              <w:bottom w:val="nil"/>
              <w:right w:val="nil"/>
            </w:tcBorders>
            <w:shd w:val="clear" w:color="auto" w:fill="FFFFFF"/>
          </w:tcPr>
          <w:p w:rsidR="008803BC" w:rsidRPr="00FE22A2" w:rsidRDefault="008803BC" w:rsidP="008803BC">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a. Dependent Variable: NIM</w:t>
            </w:r>
          </w:p>
        </w:tc>
      </w:tr>
    </w:tbl>
    <w:p w:rsidR="008803BC" w:rsidRPr="00FE22A2" w:rsidRDefault="008803BC" w:rsidP="008803BC">
      <w:pPr>
        <w:spacing w:after="0" w:line="240" w:lineRule="auto"/>
        <w:ind w:left="2268"/>
        <w:jc w:val="both"/>
        <w:rPr>
          <w:rFonts w:ascii="Times New Roman" w:hAnsi="Times New Roman" w:cs="Times New Roman"/>
          <w:noProof/>
          <w:lang w:val="id-ID"/>
        </w:rPr>
      </w:pPr>
      <w:r w:rsidRPr="00FE22A2">
        <w:rPr>
          <w:rFonts w:ascii="Times New Roman" w:hAnsi="Times New Roman" w:cs="Times New Roman"/>
          <w:noProof/>
          <w:lang w:val="id-ID"/>
        </w:rPr>
        <w:t>Sumber: data yang telah diolah, 2013</w:t>
      </w:r>
    </w:p>
    <w:p w:rsidR="008803BC" w:rsidRPr="00FE22A2" w:rsidRDefault="008803BC" w:rsidP="008803BC">
      <w:pPr>
        <w:spacing w:after="0" w:line="240" w:lineRule="auto"/>
        <w:jc w:val="both"/>
        <w:rPr>
          <w:rFonts w:ascii="Times New Roman" w:hAnsi="Times New Roman" w:cs="Times New Roman"/>
          <w:bCs/>
          <w:noProof/>
          <w:lang w:val="id-ID"/>
        </w:rPr>
      </w:pPr>
    </w:p>
    <w:p w:rsidR="00701223" w:rsidRPr="00FE22A2" w:rsidRDefault="00701223" w:rsidP="008803BC">
      <w:pPr>
        <w:spacing w:after="0" w:line="240" w:lineRule="auto"/>
        <w:jc w:val="both"/>
        <w:rPr>
          <w:rFonts w:ascii="Times New Roman" w:hAnsi="Times New Roman" w:cs="Times New Roman"/>
          <w:noProof/>
          <w:lang w:val="id-ID"/>
        </w:rPr>
      </w:pPr>
      <w:r w:rsidRPr="00FE22A2">
        <w:rPr>
          <w:rFonts w:ascii="Times New Roman" w:hAnsi="Times New Roman" w:cs="Times New Roman"/>
          <w:noProof/>
          <w:lang w:val="id-ID"/>
        </w:rPr>
        <w:t xml:space="preserve">Tabel </w:t>
      </w:r>
      <w:r w:rsidR="008803BC" w:rsidRPr="00FE22A2">
        <w:rPr>
          <w:rFonts w:ascii="Times New Roman" w:hAnsi="Times New Roman" w:cs="Times New Roman"/>
          <w:noProof/>
          <w:lang w:val="id-ID"/>
        </w:rPr>
        <w:t>5</w:t>
      </w:r>
      <w:r w:rsidRPr="00FE22A2">
        <w:rPr>
          <w:rFonts w:ascii="Times New Roman" w:hAnsi="Times New Roman" w:cs="Times New Roman"/>
          <w:noProof/>
          <w:lang w:val="id-ID"/>
        </w:rPr>
        <w:t xml:space="preserve"> </w:t>
      </w:r>
      <w:r w:rsidR="008803BC" w:rsidRPr="00FE22A2">
        <w:rPr>
          <w:rFonts w:ascii="Times New Roman" w:hAnsi="Times New Roman" w:cs="Times New Roman"/>
          <w:noProof/>
          <w:lang w:val="id-ID"/>
        </w:rPr>
        <w:t xml:space="preserve">dan Tabel 6 </w:t>
      </w:r>
      <w:r w:rsidRPr="00FE22A2">
        <w:rPr>
          <w:rFonts w:ascii="Times New Roman" w:hAnsi="Times New Roman" w:cs="Times New Roman"/>
          <w:noProof/>
          <w:lang w:val="id-ID"/>
        </w:rPr>
        <w:t xml:space="preserve">menunjukkan bahwa variabel independen </w:t>
      </w:r>
      <w:r w:rsidR="008803BC" w:rsidRPr="00FE22A2">
        <w:rPr>
          <w:rFonts w:ascii="Times New Roman" w:hAnsi="Times New Roman" w:cs="Times New Roman"/>
          <w:noProof/>
          <w:lang w:val="id-ID"/>
        </w:rPr>
        <w:t xml:space="preserve">pada masing-masing kelompok bank </w:t>
      </w:r>
      <w:r w:rsidRPr="00FE22A2">
        <w:rPr>
          <w:rFonts w:ascii="Times New Roman" w:hAnsi="Times New Roman" w:cs="Times New Roman"/>
          <w:noProof/>
          <w:lang w:val="id-ID"/>
        </w:rPr>
        <w:t>tidak terjadi multikolinearitas. Hasil perhitungan nilai Tolerance menunjukkan tidak ada variabel independen yang memiliki nilai Tolerance kurang dari 0,10 yang berarti tidak ada korelasi antar variabel independen yang nilainya lebih dari 95%. Hasil perhitungan nilai VIF juga menunjukkan hal yang sama tidak ada satu variabel independen yang memiliki nilai VIF lebih dari 10. Jadi dapat disimpulkan bahwa tidak ada multikolonieritas antar variabel independen dalam model regresi.</w:t>
      </w:r>
    </w:p>
    <w:p w:rsidR="002060F6" w:rsidRPr="00FE22A2" w:rsidRDefault="002060F6" w:rsidP="008803BC">
      <w:pPr>
        <w:spacing w:after="0" w:line="240" w:lineRule="auto"/>
        <w:ind w:firstLine="567"/>
        <w:jc w:val="both"/>
        <w:rPr>
          <w:rFonts w:ascii="Times New Roman" w:hAnsi="Times New Roman" w:cs="Times New Roman"/>
          <w:bCs/>
          <w:noProof/>
          <w:lang w:val="id-ID"/>
        </w:rPr>
      </w:pPr>
    </w:p>
    <w:p w:rsidR="008803BC" w:rsidRPr="00FE22A2" w:rsidRDefault="008803BC" w:rsidP="008803BC">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bCs/>
          <w:noProof/>
          <w:lang w:val="id-ID"/>
        </w:rPr>
        <w:t>Uji Asumsi Klasik yang ketiga adalah</w:t>
      </w:r>
      <w:r w:rsidR="00700E4D" w:rsidRPr="00FE22A2">
        <w:rPr>
          <w:rFonts w:ascii="Times New Roman" w:hAnsi="Times New Roman" w:cs="Times New Roman"/>
          <w:bCs/>
          <w:noProof/>
          <w:lang w:val="id-ID"/>
        </w:rPr>
        <w:t xml:space="preserve"> </w:t>
      </w:r>
      <w:r w:rsidR="00700E4D" w:rsidRPr="00FE22A2">
        <w:rPr>
          <w:rFonts w:ascii="Times New Roman" w:hAnsi="Times New Roman" w:cs="Times New Roman"/>
          <w:noProof/>
          <w:lang w:val="id-ID"/>
        </w:rPr>
        <w:t>Uji heteroskedasitas. Pengujian ini dilakukan untuk mengetahui ada tidaknya pengaruh variabel independen terhadap variabel residualnya. Grafik scatterplots pada Bank Persero ditunjukkan dalam Gambar 3 dan pada Bank Persero ditunjukkan dalam Gambar 4 berikut ini.</w:t>
      </w:r>
    </w:p>
    <w:p w:rsidR="00701223" w:rsidRPr="00FE22A2" w:rsidRDefault="00700E4D" w:rsidP="00700E4D">
      <w:pPr>
        <w:tabs>
          <w:tab w:val="left" w:pos="567"/>
        </w:tabs>
        <w:spacing w:after="0" w:line="240" w:lineRule="auto"/>
        <w:ind w:left="567" w:hanging="567"/>
        <w:jc w:val="center"/>
        <w:rPr>
          <w:rFonts w:ascii="Times New Roman" w:hAnsi="Times New Roman" w:cs="Times New Roman"/>
          <w:b/>
          <w:noProof/>
          <w:lang w:val="id-ID"/>
        </w:rPr>
      </w:pPr>
      <w:r w:rsidRPr="00FE22A2">
        <w:rPr>
          <w:rFonts w:ascii="Times New Roman" w:hAnsi="Times New Roman" w:cs="Times New Roman"/>
          <w:b/>
          <w:noProof/>
          <w:lang w:val="id-ID"/>
        </w:rPr>
        <w:t>Gambar 3</w:t>
      </w:r>
    </w:p>
    <w:p w:rsidR="00701223" w:rsidRPr="00FE22A2" w:rsidRDefault="00701223" w:rsidP="00700E4D">
      <w:pPr>
        <w:pStyle w:val="BodyTextIndent3"/>
        <w:spacing w:after="0"/>
        <w:ind w:left="0"/>
        <w:jc w:val="center"/>
        <w:rPr>
          <w:noProof/>
          <w:sz w:val="22"/>
          <w:szCs w:val="22"/>
          <w:lang w:val="id-ID"/>
        </w:rPr>
      </w:pPr>
      <w:r w:rsidRPr="00FE22A2">
        <w:rPr>
          <w:b/>
          <w:noProof/>
          <w:sz w:val="22"/>
          <w:szCs w:val="22"/>
          <w:lang w:val="id-ID"/>
        </w:rPr>
        <w:t xml:space="preserve">Grafik </w:t>
      </w:r>
      <w:r w:rsidRPr="00FE22A2">
        <w:rPr>
          <w:b/>
          <w:i/>
          <w:noProof/>
          <w:sz w:val="22"/>
          <w:szCs w:val="22"/>
          <w:lang w:val="id-ID"/>
        </w:rPr>
        <w:t xml:space="preserve">Scatterplot </w:t>
      </w:r>
      <w:r w:rsidRPr="00FE22A2">
        <w:rPr>
          <w:b/>
          <w:noProof/>
          <w:sz w:val="22"/>
          <w:szCs w:val="22"/>
          <w:lang w:val="id-ID"/>
        </w:rPr>
        <w:t>Bank Persero</w:t>
      </w:r>
    </w:p>
    <w:p w:rsidR="00701223" w:rsidRPr="00FE22A2" w:rsidRDefault="00701223" w:rsidP="00700E4D">
      <w:pPr>
        <w:pStyle w:val="BodyTextIndent3"/>
        <w:spacing w:after="0"/>
        <w:ind w:left="0"/>
        <w:jc w:val="center"/>
        <w:rPr>
          <w:noProof/>
          <w:sz w:val="22"/>
          <w:szCs w:val="22"/>
          <w:lang w:val="id-ID"/>
        </w:rPr>
      </w:pPr>
      <w:r w:rsidRPr="00FE22A2">
        <w:rPr>
          <w:noProof/>
          <w:sz w:val="22"/>
          <w:szCs w:val="22"/>
          <w:lang w:val="id-ID" w:eastAsia="id-ID"/>
        </w:rPr>
        <w:drawing>
          <wp:inline distT="0" distB="0" distL="0" distR="0">
            <wp:extent cx="4148634" cy="3324225"/>
            <wp:effectExtent l="19050" t="0" r="4266"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0201" cy="3325481"/>
                    </a:xfrm>
                    <a:prstGeom prst="rect">
                      <a:avLst/>
                    </a:prstGeom>
                  </pic:spPr>
                </pic:pic>
              </a:graphicData>
            </a:graphic>
          </wp:inline>
        </w:drawing>
      </w:r>
    </w:p>
    <w:p w:rsidR="00701223" w:rsidRPr="00FE22A2" w:rsidRDefault="00701223" w:rsidP="00700E4D">
      <w:pPr>
        <w:spacing w:after="0" w:line="240" w:lineRule="auto"/>
        <w:ind w:left="1985"/>
        <w:jc w:val="both"/>
        <w:rPr>
          <w:rFonts w:ascii="Times New Roman" w:hAnsi="Times New Roman" w:cs="Times New Roman"/>
          <w:noProof/>
          <w:lang w:val="id-ID"/>
        </w:rPr>
      </w:pPr>
      <w:r w:rsidRPr="00FE22A2">
        <w:rPr>
          <w:rFonts w:ascii="Times New Roman" w:hAnsi="Times New Roman" w:cs="Times New Roman"/>
          <w:noProof/>
          <w:lang w:val="id-ID"/>
        </w:rPr>
        <w:t>Sumber: data yang telah diolah, 2013</w:t>
      </w:r>
    </w:p>
    <w:p w:rsidR="00700E4D" w:rsidRPr="00FE22A2" w:rsidRDefault="00700E4D" w:rsidP="00700E4D">
      <w:pPr>
        <w:spacing w:after="0" w:line="240" w:lineRule="auto"/>
        <w:jc w:val="both"/>
        <w:rPr>
          <w:rFonts w:ascii="Times New Roman" w:hAnsi="Times New Roman" w:cs="Times New Roman"/>
          <w:noProof/>
          <w:lang w:val="id-ID"/>
        </w:rPr>
      </w:pPr>
    </w:p>
    <w:p w:rsidR="002060F6" w:rsidRPr="00FE22A2" w:rsidRDefault="002060F6" w:rsidP="00700E4D">
      <w:pPr>
        <w:tabs>
          <w:tab w:val="left" w:pos="567"/>
        </w:tabs>
        <w:spacing w:after="0" w:line="240" w:lineRule="auto"/>
        <w:ind w:left="567" w:hanging="567"/>
        <w:jc w:val="center"/>
        <w:rPr>
          <w:rFonts w:ascii="Times New Roman" w:hAnsi="Times New Roman" w:cs="Times New Roman"/>
          <w:b/>
          <w:noProof/>
          <w:lang w:val="id-ID"/>
        </w:rPr>
      </w:pPr>
    </w:p>
    <w:p w:rsidR="002060F6" w:rsidRPr="00FE22A2" w:rsidRDefault="002060F6" w:rsidP="00700E4D">
      <w:pPr>
        <w:tabs>
          <w:tab w:val="left" w:pos="567"/>
        </w:tabs>
        <w:spacing w:after="0" w:line="240" w:lineRule="auto"/>
        <w:ind w:left="567" w:hanging="567"/>
        <w:jc w:val="center"/>
        <w:rPr>
          <w:rFonts w:ascii="Times New Roman" w:hAnsi="Times New Roman" w:cs="Times New Roman"/>
          <w:b/>
          <w:noProof/>
          <w:lang w:val="id-ID"/>
        </w:rPr>
      </w:pPr>
    </w:p>
    <w:p w:rsidR="00700E4D" w:rsidRPr="00FE22A2" w:rsidRDefault="00700E4D" w:rsidP="00700E4D">
      <w:pPr>
        <w:tabs>
          <w:tab w:val="left" w:pos="567"/>
        </w:tabs>
        <w:spacing w:after="0" w:line="240" w:lineRule="auto"/>
        <w:ind w:left="567" w:hanging="567"/>
        <w:jc w:val="center"/>
        <w:rPr>
          <w:rFonts w:ascii="Times New Roman" w:hAnsi="Times New Roman" w:cs="Times New Roman"/>
          <w:b/>
          <w:noProof/>
          <w:lang w:val="id-ID"/>
        </w:rPr>
      </w:pPr>
      <w:r w:rsidRPr="00FE22A2">
        <w:rPr>
          <w:rFonts w:ascii="Times New Roman" w:hAnsi="Times New Roman" w:cs="Times New Roman"/>
          <w:b/>
          <w:noProof/>
          <w:lang w:val="id-ID"/>
        </w:rPr>
        <w:t>Gambar 4</w:t>
      </w:r>
    </w:p>
    <w:p w:rsidR="00700E4D" w:rsidRPr="00FE22A2" w:rsidRDefault="00700E4D" w:rsidP="00700E4D">
      <w:pPr>
        <w:pStyle w:val="BodyTextIndent3"/>
        <w:spacing w:after="0"/>
        <w:ind w:left="0"/>
        <w:jc w:val="center"/>
        <w:rPr>
          <w:b/>
          <w:noProof/>
          <w:sz w:val="22"/>
          <w:szCs w:val="22"/>
          <w:lang w:val="id-ID"/>
        </w:rPr>
      </w:pPr>
      <w:r w:rsidRPr="00FE22A2">
        <w:rPr>
          <w:b/>
          <w:noProof/>
          <w:sz w:val="22"/>
          <w:szCs w:val="22"/>
          <w:lang w:val="id-ID"/>
        </w:rPr>
        <w:lastRenderedPageBreak/>
        <w:t xml:space="preserve">Grafik </w:t>
      </w:r>
      <w:r w:rsidRPr="00FE22A2">
        <w:rPr>
          <w:b/>
          <w:i/>
          <w:noProof/>
          <w:sz w:val="22"/>
          <w:szCs w:val="22"/>
          <w:lang w:val="id-ID"/>
        </w:rPr>
        <w:t xml:space="preserve">Scatterplot </w:t>
      </w:r>
      <w:r w:rsidRPr="00FE22A2">
        <w:rPr>
          <w:b/>
          <w:noProof/>
          <w:sz w:val="22"/>
          <w:szCs w:val="22"/>
          <w:lang w:val="id-ID"/>
        </w:rPr>
        <w:t>Bank Asing</w:t>
      </w:r>
    </w:p>
    <w:p w:rsidR="00700E4D" w:rsidRPr="00FE22A2" w:rsidRDefault="00DB271C" w:rsidP="00700E4D">
      <w:pPr>
        <w:pStyle w:val="BodyTextIndent3"/>
        <w:spacing w:after="0"/>
        <w:ind w:left="0"/>
        <w:jc w:val="center"/>
        <w:rPr>
          <w:noProof/>
          <w:sz w:val="22"/>
          <w:szCs w:val="22"/>
          <w:lang w:val="id-ID"/>
        </w:rPr>
      </w:pPr>
      <w:r>
        <w:rPr>
          <w:noProof/>
          <w:sz w:val="22"/>
          <w:szCs w:val="22"/>
          <w:lang w:val="id-ID" w:eastAsia="id-ID"/>
        </w:rPr>
        <w:drawing>
          <wp:anchor distT="0" distB="0" distL="114300" distR="114300" simplePos="0" relativeHeight="251658240" behindDoc="0" locked="0" layoutInCell="1" allowOverlap="1">
            <wp:simplePos x="0" y="0"/>
            <wp:positionH relativeFrom="column">
              <wp:posOffset>4265930</wp:posOffset>
            </wp:positionH>
            <wp:positionV relativeFrom="paragraph">
              <wp:posOffset>514350</wp:posOffset>
            </wp:positionV>
            <wp:extent cx="295275" cy="247650"/>
            <wp:effectExtent l="19050" t="0" r="9525"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59756" t="21751" r="33227" b="70904"/>
                    <a:stretch>
                      <a:fillRect/>
                    </a:stretch>
                  </pic:blipFill>
                  <pic:spPr>
                    <a:xfrm>
                      <a:off x="0" y="0"/>
                      <a:ext cx="295275" cy="247650"/>
                    </a:xfrm>
                    <a:prstGeom prst="rect">
                      <a:avLst/>
                    </a:prstGeom>
                  </pic:spPr>
                </pic:pic>
              </a:graphicData>
            </a:graphic>
          </wp:anchor>
        </w:drawing>
      </w:r>
      <w:r w:rsidR="00700E4D" w:rsidRPr="00FE22A2">
        <w:rPr>
          <w:noProof/>
          <w:sz w:val="22"/>
          <w:szCs w:val="22"/>
          <w:lang w:val="id-ID" w:eastAsia="id-ID"/>
        </w:rPr>
        <w:drawing>
          <wp:inline distT="0" distB="0" distL="0" distR="0">
            <wp:extent cx="4208069" cy="3371850"/>
            <wp:effectExtent l="19050" t="0" r="1981"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09511" cy="3373006"/>
                    </a:xfrm>
                    <a:prstGeom prst="rect">
                      <a:avLst/>
                    </a:prstGeom>
                  </pic:spPr>
                </pic:pic>
              </a:graphicData>
            </a:graphic>
          </wp:inline>
        </w:drawing>
      </w:r>
    </w:p>
    <w:p w:rsidR="00700E4D" w:rsidRPr="00FE22A2" w:rsidRDefault="00700E4D" w:rsidP="00700E4D">
      <w:pPr>
        <w:spacing w:after="0" w:line="240" w:lineRule="auto"/>
        <w:ind w:left="1985"/>
        <w:jc w:val="both"/>
        <w:rPr>
          <w:rFonts w:ascii="Times New Roman" w:hAnsi="Times New Roman" w:cs="Times New Roman"/>
          <w:noProof/>
          <w:lang w:val="id-ID"/>
        </w:rPr>
      </w:pPr>
      <w:r w:rsidRPr="00FE22A2">
        <w:rPr>
          <w:rFonts w:ascii="Times New Roman" w:hAnsi="Times New Roman" w:cs="Times New Roman"/>
          <w:noProof/>
          <w:lang w:val="id-ID"/>
        </w:rPr>
        <w:t>Sumber: data yang telah diolah, 2013</w:t>
      </w:r>
    </w:p>
    <w:p w:rsidR="00700E4D" w:rsidRPr="00FE22A2" w:rsidRDefault="00700E4D" w:rsidP="00700E4D">
      <w:pPr>
        <w:autoSpaceDE w:val="0"/>
        <w:autoSpaceDN w:val="0"/>
        <w:adjustRightInd w:val="0"/>
        <w:spacing w:after="0" w:line="240" w:lineRule="auto"/>
        <w:ind w:firstLine="567"/>
        <w:jc w:val="both"/>
        <w:rPr>
          <w:rFonts w:ascii="Times New Roman" w:hAnsi="Times New Roman" w:cs="Times New Roman"/>
          <w:noProof/>
          <w:lang w:val="id-ID"/>
        </w:rPr>
      </w:pPr>
    </w:p>
    <w:p w:rsidR="00700E4D" w:rsidRPr="00FE22A2" w:rsidRDefault="00700E4D" w:rsidP="00700E4D">
      <w:pPr>
        <w:spacing w:after="0" w:line="240" w:lineRule="auto"/>
        <w:jc w:val="both"/>
        <w:rPr>
          <w:rFonts w:ascii="Times New Roman" w:hAnsi="Times New Roman" w:cs="Times New Roman"/>
          <w:noProof/>
          <w:color w:val="000000"/>
          <w:lang w:val="id-ID"/>
        </w:rPr>
      </w:pPr>
      <w:r w:rsidRPr="00FE22A2">
        <w:rPr>
          <w:rFonts w:ascii="Times New Roman" w:hAnsi="Times New Roman" w:cs="Times New Roman"/>
          <w:noProof/>
          <w:lang w:val="id-ID"/>
        </w:rPr>
        <w:t xml:space="preserve">Dengan melihat grafik scatterplot </w:t>
      </w:r>
      <w:r w:rsidRPr="00FE22A2">
        <w:rPr>
          <w:rFonts w:ascii="Times New Roman" w:hAnsi="Times New Roman" w:cs="Times New Roman"/>
          <w:noProof/>
          <w:color w:val="000000"/>
          <w:lang w:val="id-ID"/>
        </w:rPr>
        <w:t>pada Gambar 3 dan Gambar 4 diatas</w:t>
      </w:r>
      <w:r w:rsidRPr="00FE22A2">
        <w:rPr>
          <w:rFonts w:ascii="Times New Roman" w:hAnsi="Times New Roman" w:cs="Times New Roman"/>
          <w:noProof/>
          <w:lang w:val="id-ID"/>
        </w:rPr>
        <w:t>, terlihat titik-titik menyebar secara acak, baik di atas maupun di bawah angka 0 pada sumbu Y. Hal ini menunjukkan bahwa model regresi pada Bank Persero dan pada Bank Asing tidak terjadi heteroskedastisitas.</w:t>
      </w:r>
    </w:p>
    <w:p w:rsidR="002060F6" w:rsidRPr="00FE22A2" w:rsidRDefault="002060F6" w:rsidP="004378F5">
      <w:pPr>
        <w:spacing w:after="0" w:line="240" w:lineRule="auto"/>
        <w:ind w:firstLine="567"/>
        <w:jc w:val="both"/>
        <w:rPr>
          <w:rFonts w:ascii="Times New Roman" w:hAnsi="Times New Roman" w:cs="Times New Roman"/>
          <w:bCs/>
          <w:noProof/>
          <w:lang w:val="id-ID"/>
        </w:rPr>
      </w:pPr>
    </w:p>
    <w:p w:rsidR="00701223" w:rsidRPr="00FE22A2" w:rsidRDefault="00700E4D" w:rsidP="004378F5">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bCs/>
          <w:noProof/>
          <w:lang w:val="id-ID"/>
        </w:rPr>
        <w:t xml:space="preserve">Uji Asumsi Klasik yang terakhir adalah </w:t>
      </w:r>
      <w:r w:rsidRPr="00FE22A2">
        <w:rPr>
          <w:rFonts w:ascii="Times New Roman" w:hAnsi="Times New Roman" w:cs="Times New Roman"/>
          <w:noProof/>
          <w:lang w:val="id-ID"/>
        </w:rPr>
        <w:t>Uji Autokorelasi. Dalam penelitian ini, untuk mendeteksi ada tidaknya autokorelasi digunakan run test.</w:t>
      </w:r>
      <w:r w:rsidR="004378F5" w:rsidRPr="00FE22A2">
        <w:rPr>
          <w:rFonts w:ascii="Times New Roman" w:hAnsi="Times New Roman" w:cs="Times New Roman"/>
          <w:noProof/>
          <w:lang w:val="id-ID"/>
        </w:rPr>
        <w:t xml:space="preserve"> Adapun hasil </w:t>
      </w:r>
      <w:r w:rsidR="004378F5" w:rsidRPr="00FE22A2">
        <w:rPr>
          <w:rFonts w:ascii="Times New Roman" w:hAnsi="Times New Roman" w:cs="Times New Roman"/>
          <w:i/>
          <w:noProof/>
          <w:lang w:val="id-ID"/>
        </w:rPr>
        <w:t>run test</w:t>
      </w:r>
      <w:r w:rsidR="004378F5" w:rsidRPr="00FE22A2">
        <w:rPr>
          <w:rFonts w:ascii="Times New Roman" w:hAnsi="Times New Roman" w:cs="Times New Roman"/>
          <w:noProof/>
          <w:lang w:val="id-ID"/>
        </w:rPr>
        <w:t xml:space="preserve"> terhadap data Bank Persero dapat dilihat pada Tabel 7 dan hasil </w:t>
      </w:r>
      <w:r w:rsidR="004378F5" w:rsidRPr="00FE22A2">
        <w:rPr>
          <w:rFonts w:ascii="Times New Roman" w:hAnsi="Times New Roman" w:cs="Times New Roman"/>
          <w:i/>
          <w:noProof/>
          <w:lang w:val="id-ID"/>
        </w:rPr>
        <w:t>run test</w:t>
      </w:r>
      <w:r w:rsidR="004378F5" w:rsidRPr="00FE22A2">
        <w:rPr>
          <w:rFonts w:ascii="Times New Roman" w:hAnsi="Times New Roman" w:cs="Times New Roman"/>
          <w:noProof/>
          <w:lang w:val="id-ID"/>
        </w:rPr>
        <w:t xml:space="preserve"> terhadap data Bank Asing dapat dilihat pada Tabel 8 berikut ini.</w:t>
      </w:r>
    </w:p>
    <w:p w:rsidR="00701223" w:rsidRPr="00FE22A2" w:rsidRDefault="00701223" w:rsidP="004378F5">
      <w:pPr>
        <w:pStyle w:val="BodyTextIndent3"/>
        <w:spacing w:after="0"/>
        <w:ind w:left="0"/>
        <w:jc w:val="center"/>
        <w:rPr>
          <w:b/>
          <w:noProof/>
          <w:sz w:val="22"/>
          <w:szCs w:val="22"/>
          <w:lang w:val="id-ID"/>
        </w:rPr>
      </w:pPr>
      <w:r w:rsidRPr="00FE22A2">
        <w:rPr>
          <w:b/>
          <w:noProof/>
          <w:sz w:val="22"/>
          <w:szCs w:val="22"/>
          <w:lang w:val="id-ID"/>
        </w:rPr>
        <w:t xml:space="preserve">Tabel </w:t>
      </w:r>
      <w:r w:rsidR="004378F5" w:rsidRPr="00FE22A2">
        <w:rPr>
          <w:b/>
          <w:noProof/>
          <w:sz w:val="22"/>
          <w:szCs w:val="22"/>
          <w:lang w:val="id-ID"/>
        </w:rPr>
        <w:t>7</w:t>
      </w:r>
    </w:p>
    <w:p w:rsidR="00701223" w:rsidRPr="00FE22A2" w:rsidRDefault="00701223" w:rsidP="004378F5">
      <w:pPr>
        <w:pStyle w:val="BodyTextIndent3"/>
        <w:spacing w:after="0"/>
        <w:ind w:left="0"/>
        <w:jc w:val="center"/>
        <w:rPr>
          <w:b/>
          <w:noProof/>
          <w:color w:val="000000"/>
          <w:sz w:val="22"/>
          <w:szCs w:val="22"/>
          <w:lang w:val="id-ID"/>
        </w:rPr>
      </w:pPr>
      <w:r w:rsidRPr="00FE22A2">
        <w:rPr>
          <w:b/>
          <w:noProof/>
          <w:sz w:val="22"/>
          <w:szCs w:val="22"/>
          <w:lang w:val="id-ID"/>
        </w:rPr>
        <w:t xml:space="preserve">Hasil </w:t>
      </w:r>
      <w:r w:rsidRPr="00FE22A2">
        <w:rPr>
          <w:b/>
          <w:i/>
          <w:noProof/>
          <w:sz w:val="22"/>
          <w:szCs w:val="22"/>
          <w:lang w:val="id-ID"/>
        </w:rPr>
        <w:t>Runs Test</w:t>
      </w:r>
      <w:r w:rsidRPr="00FE22A2">
        <w:rPr>
          <w:b/>
          <w:noProof/>
          <w:sz w:val="22"/>
          <w:szCs w:val="22"/>
          <w:lang w:val="id-ID"/>
        </w:rPr>
        <w:t xml:space="preserve"> Bank </w:t>
      </w:r>
      <w:r w:rsidRPr="00FE22A2">
        <w:rPr>
          <w:b/>
          <w:noProof/>
          <w:color w:val="000000"/>
          <w:sz w:val="22"/>
          <w:szCs w:val="22"/>
          <w:lang w:val="id-ID"/>
        </w:rPr>
        <w:t>Persero</w:t>
      </w:r>
    </w:p>
    <w:tbl>
      <w:tblPr>
        <w:tblW w:w="4727"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32"/>
        <w:gridCol w:w="2395"/>
      </w:tblGrid>
      <w:tr w:rsidR="00701223" w:rsidRPr="00FE22A2" w:rsidTr="004378F5">
        <w:trPr>
          <w:cantSplit/>
          <w:tblHeader/>
          <w:jc w:val="center"/>
        </w:trPr>
        <w:tc>
          <w:tcPr>
            <w:tcW w:w="233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01223" w:rsidRPr="00FE22A2" w:rsidRDefault="00701223" w:rsidP="00701223">
            <w:pPr>
              <w:autoSpaceDE w:val="0"/>
              <w:autoSpaceDN w:val="0"/>
              <w:adjustRightInd w:val="0"/>
              <w:spacing w:after="0" w:line="240" w:lineRule="auto"/>
              <w:jc w:val="both"/>
              <w:rPr>
                <w:rFonts w:ascii="Times New Roman" w:hAnsi="Times New Roman" w:cs="Times New Roman"/>
                <w:noProof/>
                <w:sz w:val="20"/>
                <w:szCs w:val="20"/>
                <w:lang w:val="id-ID"/>
              </w:rPr>
            </w:pPr>
          </w:p>
        </w:tc>
        <w:tc>
          <w:tcPr>
            <w:tcW w:w="23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01223" w:rsidRPr="00FE22A2" w:rsidRDefault="00701223" w:rsidP="004378F5">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Unstandardized Residual</w:t>
            </w:r>
          </w:p>
        </w:tc>
      </w:tr>
      <w:tr w:rsidR="00701223" w:rsidRPr="00FE22A2" w:rsidTr="004378F5">
        <w:trPr>
          <w:cantSplit/>
          <w:tblHeader/>
          <w:jc w:val="center"/>
        </w:trPr>
        <w:tc>
          <w:tcPr>
            <w:tcW w:w="2332" w:type="dxa"/>
            <w:tcBorders>
              <w:top w:val="single" w:sz="16" w:space="0" w:color="000000"/>
              <w:left w:val="single" w:sz="16" w:space="0" w:color="000000"/>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Test Value</w:t>
            </w:r>
            <w:r w:rsidRPr="00FE22A2">
              <w:rPr>
                <w:rFonts w:ascii="Times New Roman" w:hAnsi="Times New Roman" w:cs="Times New Roman"/>
                <w:noProof/>
                <w:color w:val="000000"/>
                <w:sz w:val="20"/>
                <w:szCs w:val="20"/>
                <w:vertAlign w:val="superscript"/>
                <w:lang w:val="id-ID"/>
              </w:rPr>
              <w:t>a</w:t>
            </w:r>
          </w:p>
        </w:tc>
        <w:tc>
          <w:tcPr>
            <w:tcW w:w="2395" w:type="dxa"/>
            <w:tcBorders>
              <w:top w:val="single" w:sz="16" w:space="0" w:color="000000"/>
              <w:left w:val="single" w:sz="16" w:space="0" w:color="000000"/>
              <w:bottom w:val="nil"/>
              <w:right w:val="single" w:sz="16" w:space="0" w:color="000000"/>
            </w:tcBorders>
            <w:shd w:val="clear" w:color="auto" w:fill="FFFFFF"/>
          </w:tcPr>
          <w:p w:rsidR="00701223" w:rsidRPr="00FE22A2" w:rsidRDefault="00701223" w:rsidP="004378F5">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.11932</w:t>
            </w:r>
          </w:p>
        </w:tc>
      </w:tr>
      <w:tr w:rsidR="00701223" w:rsidRPr="00FE22A2" w:rsidTr="004378F5">
        <w:trPr>
          <w:cantSplit/>
          <w:tblHeader/>
          <w:jc w:val="center"/>
        </w:trPr>
        <w:tc>
          <w:tcPr>
            <w:tcW w:w="2332" w:type="dxa"/>
            <w:tcBorders>
              <w:top w:val="nil"/>
              <w:left w:val="single" w:sz="16" w:space="0" w:color="000000"/>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Cases &lt; Test Value</w:t>
            </w:r>
          </w:p>
        </w:tc>
        <w:tc>
          <w:tcPr>
            <w:tcW w:w="2395" w:type="dxa"/>
            <w:tcBorders>
              <w:top w:val="nil"/>
              <w:left w:val="single" w:sz="16" w:space="0" w:color="000000"/>
              <w:bottom w:val="nil"/>
              <w:right w:val="single" w:sz="16" w:space="0" w:color="000000"/>
            </w:tcBorders>
            <w:shd w:val="clear" w:color="auto" w:fill="FFFFFF"/>
          </w:tcPr>
          <w:p w:rsidR="00701223" w:rsidRPr="00FE22A2" w:rsidRDefault="00701223" w:rsidP="004378F5">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40</w:t>
            </w:r>
          </w:p>
        </w:tc>
      </w:tr>
      <w:tr w:rsidR="00701223" w:rsidRPr="00FE22A2" w:rsidTr="004378F5">
        <w:trPr>
          <w:cantSplit/>
          <w:tblHeader/>
          <w:jc w:val="center"/>
        </w:trPr>
        <w:tc>
          <w:tcPr>
            <w:tcW w:w="2332" w:type="dxa"/>
            <w:tcBorders>
              <w:top w:val="nil"/>
              <w:left w:val="single" w:sz="16" w:space="0" w:color="000000"/>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Cases &gt;= Test Value</w:t>
            </w:r>
          </w:p>
        </w:tc>
        <w:tc>
          <w:tcPr>
            <w:tcW w:w="2395" w:type="dxa"/>
            <w:tcBorders>
              <w:top w:val="nil"/>
              <w:left w:val="single" w:sz="16" w:space="0" w:color="000000"/>
              <w:bottom w:val="nil"/>
              <w:right w:val="single" w:sz="16" w:space="0" w:color="000000"/>
            </w:tcBorders>
            <w:shd w:val="clear" w:color="auto" w:fill="FFFFFF"/>
          </w:tcPr>
          <w:p w:rsidR="00701223" w:rsidRPr="00FE22A2" w:rsidRDefault="00701223" w:rsidP="004378F5">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40</w:t>
            </w:r>
          </w:p>
        </w:tc>
      </w:tr>
      <w:tr w:rsidR="00701223" w:rsidRPr="00FE22A2" w:rsidTr="004378F5">
        <w:trPr>
          <w:cantSplit/>
          <w:tblHeader/>
          <w:jc w:val="center"/>
        </w:trPr>
        <w:tc>
          <w:tcPr>
            <w:tcW w:w="2332" w:type="dxa"/>
            <w:tcBorders>
              <w:top w:val="nil"/>
              <w:left w:val="single" w:sz="16" w:space="0" w:color="000000"/>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Total Cases</w:t>
            </w:r>
          </w:p>
        </w:tc>
        <w:tc>
          <w:tcPr>
            <w:tcW w:w="2395" w:type="dxa"/>
            <w:tcBorders>
              <w:top w:val="nil"/>
              <w:left w:val="single" w:sz="16" w:space="0" w:color="000000"/>
              <w:bottom w:val="nil"/>
              <w:right w:val="single" w:sz="16" w:space="0" w:color="000000"/>
            </w:tcBorders>
            <w:shd w:val="clear" w:color="auto" w:fill="FFFFFF"/>
          </w:tcPr>
          <w:p w:rsidR="00701223" w:rsidRPr="00FE22A2" w:rsidRDefault="00701223" w:rsidP="004378F5">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w:t>
            </w:r>
          </w:p>
        </w:tc>
      </w:tr>
      <w:tr w:rsidR="00701223" w:rsidRPr="00FE22A2" w:rsidTr="004378F5">
        <w:trPr>
          <w:cantSplit/>
          <w:tblHeader/>
          <w:jc w:val="center"/>
        </w:trPr>
        <w:tc>
          <w:tcPr>
            <w:tcW w:w="2332" w:type="dxa"/>
            <w:tcBorders>
              <w:top w:val="nil"/>
              <w:left w:val="single" w:sz="16" w:space="0" w:color="000000"/>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Number of Runs</w:t>
            </w:r>
          </w:p>
        </w:tc>
        <w:tc>
          <w:tcPr>
            <w:tcW w:w="2395" w:type="dxa"/>
            <w:tcBorders>
              <w:top w:val="nil"/>
              <w:left w:val="single" w:sz="16" w:space="0" w:color="000000"/>
              <w:bottom w:val="nil"/>
              <w:right w:val="single" w:sz="16" w:space="0" w:color="000000"/>
            </w:tcBorders>
            <w:shd w:val="clear" w:color="auto" w:fill="FFFFFF"/>
          </w:tcPr>
          <w:p w:rsidR="00701223" w:rsidRPr="00FE22A2" w:rsidRDefault="00701223" w:rsidP="004378F5">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42</w:t>
            </w:r>
          </w:p>
        </w:tc>
      </w:tr>
      <w:tr w:rsidR="00701223" w:rsidRPr="00FE22A2" w:rsidTr="004378F5">
        <w:trPr>
          <w:cantSplit/>
          <w:tblHeader/>
          <w:jc w:val="center"/>
        </w:trPr>
        <w:tc>
          <w:tcPr>
            <w:tcW w:w="2332" w:type="dxa"/>
            <w:tcBorders>
              <w:top w:val="nil"/>
              <w:left w:val="single" w:sz="16" w:space="0" w:color="000000"/>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Z</w:t>
            </w:r>
          </w:p>
        </w:tc>
        <w:tc>
          <w:tcPr>
            <w:tcW w:w="2395" w:type="dxa"/>
            <w:tcBorders>
              <w:top w:val="nil"/>
              <w:left w:val="single" w:sz="16" w:space="0" w:color="000000"/>
              <w:bottom w:val="nil"/>
              <w:right w:val="single" w:sz="16" w:space="0" w:color="000000"/>
            </w:tcBorders>
            <w:shd w:val="clear" w:color="auto" w:fill="FFFFFF"/>
          </w:tcPr>
          <w:p w:rsidR="00701223" w:rsidRPr="00FE22A2" w:rsidRDefault="00701223" w:rsidP="004378F5">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.225</w:t>
            </w:r>
          </w:p>
        </w:tc>
      </w:tr>
      <w:tr w:rsidR="00701223" w:rsidRPr="00FE22A2" w:rsidTr="004378F5">
        <w:trPr>
          <w:cantSplit/>
          <w:tblHeader/>
          <w:jc w:val="center"/>
        </w:trPr>
        <w:tc>
          <w:tcPr>
            <w:tcW w:w="2332" w:type="dxa"/>
            <w:tcBorders>
              <w:top w:val="nil"/>
              <w:left w:val="single" w:sz="16" w:space="0" w:color="000000"/>
              <w:bottom w:val="single" w:sz="16" w:space="0" w:color="000000"/>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Asymp. Sig. (2-tailed)</w:t>
            </w:r>
          </w:p>
        </w:tc>
        <w:tc>
          <w:tcPr>
            <w:tcW w:w="2395" w:type="dxa"/>
            <w:tcBorders>
              <w:top w:val="nil"/>
              <w:left w:val="single" w:sz="16" w:space="0" w:color="000000"/>
              <w:bottom w:val="single" w:sz="16" w:space="0" w:color="000000"/>
              <w:right w:val="single" w:sz="16" w:space="0" w:color="000000"/>
            </w:tcBorders>
            <w:shd w:val="clear" w:color="auto" w:fill="FFFFFF"/>
          </w:tcPr>
          <w:p w:rsidR="00701223" w:rsidRPr="00FE22A2" w:rsidRDefault="00701223" w:rsidP="004378F5">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.822</w:t>
            </w:r>
          </w:p>
        </w:tc>
      </w:tr>
      <w:tr w:rsidR="00701223" w:rsidRPr="00FE22A2" w:rsidTr="004378F5">
        <w:trPr>
          <w:cantSplit/>
          <w:jc w:val="center"/>
        </w:trPr>
        <w:tc>
          <w:tcPr>
            <w:tcW w:w="4727" w:type="dxa"/>
            <w:gridSpan w:val="2"/>
            <w:tcBorders>
              <w:top w:val="nil"/>
              <w:left w:val="nil"/>
              <w:bottom w:val="nil"/>
              <w:right w:val="nil"/>
            </w:tcBorders>
            <w:shd w:val="clear" w:color="auto" w:fill="FFFFFF"/>
          </w:tcPr>
          <w:p w:rsidR="00701223" w:rsidRPr="00FE22A2" w:rsidRDefault="00701223"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a. Median</w:t>
            </w:r>
          </w:p>
        </w:tc>
      </w:tr>
    </w:tbl>
    <w:p w:rsidR="00701223" w:rsidRPr="00FE22A2" w:rsidRDefault="00701223" w:rsidP="004378F5">
      <w:pPr>
        <w:spacing w:after="0" w:line="240" w:lineRule="auto"/>
        <w:ind w:left="2410"/>
        <w:jc w:val="both"/>
        <w:rPr>
          <w:rFonts w:ascii="Times New Roman" w:hAnsi="Times New Roman" w:cs="Times New Roman"/>
          <w:noProof/>
          <w:lang w:val="id-ID"/>
        </w:rPr>
      </w:pPr>
      <w:r w:rsidRPr="00FE22A2">
        <w:rPr>
          <w:rFonts w:ascii="Times New Roman" w:hAnsi="Times New Roman" w:cs="Times New Roman"/>
          <w:noProof/>
          <w:lang w:val="id-ID"/>
        </w:rPr>
        <w:t>Sumber: data yang telah diolah, 2013</w:t>
      </w:r>
    </w:p>
    <w:p w:rsidR="00701223" w:rsidRPr="00FE22A2" w:rsidRDefault="00701223" w:rsidP="00701223">
      <w:pPr>
        <w:spacing w:after="0" w:line="240" w:lineRule="auto"/>
        <w:jc w:val="both"/>
        <w:rPr>
          <w:rFonts w:ascii="Times New Roman" w:hAnsi="Times New Roman" w:cs="Times New Roman"/>
          <w:bCs/>
          <w:noProof/>
          <w:lang w:val="id-ID"/>
        </w:rPr>
      </w:pPr>
    </w:p>
    <w:p w:rsidR="00701223" w:rsidRPr="00DB271C" w:rsidRDefault="00701223" w:rsidP="004378F5">
      <w:pPr>
        <w:spacing w:after="0" w:line="240" w:lineRule="auto"/>
        <w:jc w:val="both"/>
        <w:rPr>
          <w:rFonts w:ascii="Times New Roman" w:hAnsi="Times New Roman" w:cs="Times New Roman"/>
          <w:iCs/>
          <w:noProof/>
          <w:color w:val="000000"/>
          <w:lang w:val="id-ID"/>
        </w:rPr>
      </w:pPr>
      <w:r w:rsidRPr="00FE22A2">
        <w:rPr>
          <w:rFonts w:ascii="Times New Roman" w:hAnsi="Times New Roman" w:cs="Times New Roman"/>
          <w:noProof/>
          <w:lang w:val="id-ID"/>
        </w:rPr>
        <w:t xml:space="preserve">Berdasarkan Tabel </w:t>
      </w:r>
      <w:r w:rsidR="004378F5" w:rsidRPr="00FE22A2">
        <w:rPr>
          <w:rFonts w:ascii="Times New Roman" w:hAnsi="Times New Roman" w:cs="Times New Roman"/>
          <w:noProof/>
          <w:lang w:val="id-ID"/>
        </w:rPr>
        <w:t>7</w:t>
      </w:r>
      <w:r w:rsidRPr="00FE22A2">
        <w:rPr>
          <w:rFonts w:ascii="Times New Roman" w:hAnsi="Times New Roman" w:cs="Times New Roman"/>
          <w:noProof/>
          <w:lang w:val="id-ID"/>
        </w:rPr>
        <w:t xml:space="preserve"> di atas, hasil output SPSS menunjukkan bahwa nilai test adalah </w:t>
      </w:r>
      <w:r w:rsidRPr="00FE22A2">
        <w:rPr>
          <w:rFonts w:ascii="Times New Roman" w:hAnsi="Times New Roman" w:cs="Times New Roman"/>
          <w:noProof/>
          <w:color w:val="000000"/>
          <w:lang w:val="id-ID"/>
        </w:rPr>
        <w:t>0,11932. Terlihat</w:t>
      </w:r>
      <w:r w:rsidRPr="00FE22A2">
        <w:rPr>
          <w:rFonts w:ascii="Times New Roman" w:hAnsi="Times New Roman" w:cs="Times New Roman"/>
          <w:noProof/>
          <w:lang w:val="id-ID"/>
        </w:rPr>
        <w:t xml:space="preserve"> juga signifikansi sebesar 0,822 &gt; 0,05 yang menunjukkan bahwa tidak terjadi gangguan autokorelasi pada model </w:t>
      </w:r>
      <w:r w:rsidRPr="00DB271C">
        <w:rPr>
          <w:rFonts w:ascii="Times New Roman" w:hAnsi="Times New Roman" w:cs="Times New Roman"/>
          <w:noProof/>
          <w:lang w:val="id-ID"/>
        </w:rPr>
        <w:t xml:space="preserve">penelitian. </w:t>
      </w:r>
      <w:r w:rsidRPr="00DB271C">
        <w:rPr>
          <w:rFonts w:ascii="Times New Roman" w:hAnsi="Times New Roman" w:cs="Times New Roman"/>
          <w:iCs/>
          <w:noProof/>
          <w:color w:val="000000"/>
          <w:lang w:val="id-ID"/>
        </w:rPr>
        <w:t>Artinya tidak terdapat kesalahan data pada periode lalu yang mempengaruhi data periode sekarang.</w:t>
      </w:r>
    </w:p>
    <w:p w:rsidR="002060F6" w:rsidRPr="00DB271C" w:rsidRDefault="00DB271C" w:rsidP="00DB271C">
      <w:pPr>
        <w:pStyle w:val="BodyTextIndent3"/>
        <w:spacing w:after="0"/>
        <w:ind w:left="0" w:firstLine="567"/>
        <w:rPr>
          <w:b/>
          <w:noProof/>
          <w:sz w:val="22"/>
          <w:szCs w:val="22"/>
          <w:lang w:val="id-ID"/>
        </w:rPr>
      </w:pPr>
      <w:r>
        <w:rPr>
          <w:noProof/>
          <w:sz w:val="22"/>
          <w:szCs w:val="22"/>
        </w:rPr>
        <w:t>Sedangkan b</w:t>
      </w:r>
      <w:r w:rsidRPr="00DB271C">
        <w:rPr>
          <w:noProof/>
          <w:sz w:val="22"/>
          <w:szCs w:val="22"/>
          <w:lang w:val="id-ID"/>
        </w:rPr>
        <w:t xml:space="preserve">erdasarkan hasil output SPSS pada Tabel 8 di </w:t>
      </w:r>
      <w:r w:rsidRPr="00DB271C">
        <w:rPr>
          <w:noProof/>
          <w:sz w:val="22"/>
          <w:szCs w:val="22"/>
        </w:rPr>
        <w:t>bawah ini</w:t>
      </w:r>
      <w:r w:rsidRPr="00DB271C">
        <w:rPr>
          <w:noProof/>
          <w:sz w:val="22"/>
          <w:szCs w:val="22"/>
          <w:lang w:val="id-ID"/>
        </w:rPr>
        <w:t xml:space="preserve">, menunjukkan bahwa nilai test sebesar </w:t>
      </w:r>
      <w:r w:rsidRPr="00DB271C">
        <w:rPr>
          <w:noProof/>
          <w:color w:val="000000"/>
          <w:sz w:val="22"/>
          <w:szCs w:val="22"/>
          <w:lang w:val="id-ID"/>
        </w:rPr>
        <w:t>0,13284. Dengan probabilitas</w:t>
      </w:r>
      <w:r w:rsidRPr="00DB271C">
        <w:rPr>
          <w:noProof/>
          <w:sz w:val="22"/>
          <w:szCs w:val="22"/>
          <w:lang w:val="id-ID"/>
        </w:rPr>
        <w:t xml:space="preserve"> 0,177 serta signifikan pada 0,05 (0,177 &gt; 0,05) yang berarti bahwa tidak terjadi autokorelasi antar nilai residual pada model penelitian. </w:t>
      </w:r>
      <w:r w:rsidRPr="00DB271C">
        <w:rPr>
          <w:iCs/>
          <w:noProof/>
          <w:color w:val="000000"/>
          <w:sz w:val="22"/>
          <w:szCs w:val="22"/>
          <w:lang w:val="id-ID"/>
        </w:rPr>
        <w:t>Artinya tidak terdapat kesalahan data pada periode lalu yang mempengaruhi data periode sekarang.</w:t>
      </w:r>
    </w:p>
    <w:p w:rsidR="002060F6" w:rsidRPr="00FE22A2" w:rsidRDefault="002060F6" w:rsidP="004378F5">
      <w:pPr>
        <w:pStyle w:val="BodyTextIndent3"/>
        <w:spacing w:after="0"/>
        <w:ind w:left="0"/>
        <w:jc w:val="center"/>
        <w:rPr>
          <w:b/>
          <w:noProof/>
          <w:sz w:val="22"/>
          <w:szCs w:val="22"/>
          <w:lang w:val="id-ID"/>
        </w:rPr>
      </w:pPr>
    </w:p>
    <w:p w:rsidR="002060F6" w:rsidRPr="00FE22A2" w:rsidRDefault="002060F6" w:rsidP="004378F5">
      <w:pPr>
        <w:pStyle w:val="BodyTextIndent3"/>
        <w:spacing w:after="0"/>
        <w:ind w:left="0"/>
        <w:jc w:val="center"/>
        <w:rPr>
          <w:b/>
          <w:noProof/>
          <w:sz w:val="22"/>
          <w:szCs w:val="22"/>
          <w:lang w:val="id-ID"/>
        </w:rPr>
      </w:pPr>
    </w:p>
    <w:p w:rsidR="002060F6" w:rsidRDefault="002060F6" w:rsidP="004378F5">
      <w:pPr>
        <w:pStyle w:val="BodyTextIndent3"/>
        <w:spacing w:after="0"/>
        <w:ind w:left="0"/>
        <w:jc w:val="center"/>
        <w:rPr>
          <w:b/>
          <w:noProof/>
          <w:sz w:val="22"/>
          <w:szCs w:val="22"/>
        </w:rPr>
      </w:pPr>
    </w:p>
    <w:p w:rsidR="00DB271C" w:rsidRPr="00DB271C" w:rsidRDefault="00DB271C" w:rsidP="004378F5">
      <w:pPr>
        <w:pStyle w:val="BodyTextIndent3"/>
        <w:spacing w:after="0"/>
        <w:ind w:left="0"/>
        <w:jc w:val="center"/>
        <w:rPr>
          <w:b/>
          <w:noProof/>
          <w:sz w:val="22"/>
          <w:szCs w:val="22"/>
        </w:rPr>
      </w:pPr>
    </w:p>
    <w:p w:rsidR="002060F6" w:rsidRPr="00FE22A2" w:rsidRDefault="002060F6" w:rsidP="004378F5">
      <w:pPr>
        <w:pStyle w:val="BodyTextIndent3"/>
        <w:spacing w:after="0"/>
        <w:ind w:left="0"/>
        <w:jc w:val="center"/>
        <w:rPr>
          <w:b/>
          <w:noProof/>
          <w:sz w:val="22"/>
          <w:szCs w:val="22"/>
          <w:lang w:val="id-ID"/>
        </w:rPr>
      </w:pPr>
    </w:p>
    <w:p w:rsidR="00701223" w:rsidRPr="00FE22A2" w:rsidRDefault="004378F5" w:rsidP="004378F5">
      <w:pPr>
        <w:pStyle w:val="BodyTextIndent3"/>
        <w:spacing w:after="0"/>
        <w:ind w:left="0"/>
        <w:jc w:val="center"/>
        <w:rPr>
          <w:b/>
          <w:noProof/>
          <w:sz w:val="22"/>
          <w:szCs w:val="22"/>
          <w:lang w:val="id-ID"/>
        </w:rPr>
      </w:pPr>
      <w:r w:rsidRPr="00FE22A2">
        <w:rPr>
          <w:b/>
          <w:noProof/>
          <w:sz w:val="22"/>
          <w:szCs w:val="22"/>
          <w:lang w:val="id-ID"/>
        </w:rPr>
        <w:t>Tabel 8</w:t>
      </w:r>
    </w:p>
    <w:p w:rsidR="00701223" w:rsidRPr="00FE22A2" w:rsidRDefault="00701223" w:rsidP="004378F5">
      <w:pPr>
        <w:pStyle w:val="BodyTextIndent3"/>
        <w:spacing w:after="0"/>
        <w:ind w:left="0"/>
        <w:jc w:val="center"/>
        <w:rPr>
          <w:b/>
          <w:noProof/>
          <w:color w:val="000000"/>
          <w:sz w:val="22"/>
          <w:szCs w:val="22"/>
          <w:lang w:val="id-ID"/>
        </w:rPr>
      </w:pPr>
      <w:r w:rsidRPr="00FE22A2">
        <w:rPr>
          <w:b/>
          <w:noProof/>
          <w:sz w:val="22"/>
          <w:szCs w:val="22"/>
          <w:lang w:val="id-ID"/>
        </w:rPr>
        <w:t xml:space="preserve">Hasil </w:t>
      </w:r>
      <w:r w:rsidRPr="00FE22A2">
        <w:rPr>
          <w:b/>
          <w:i/>
          <w:noProof/>
          <w:sz w:val="22"/>
          <w:szCs w:val="22"/>
          <w:lang w:val="id-ID"/>
        </w:rPr>
        <w:t>Runs Test</w:t>
      </w:r>
      <w:r w:rsidRPr="00FE22A2">
        <w:rPr>
          <w:b/>
          <w:noProof/>
          <w:sz w:val="22"/>
          <w:szCs w:val="22"/>
          <w:lang w:val="id-ID"/>
        </w:rPr>
        <w:t xml:space="preserve"> Bank </w:t>
      </w:r>
      <w:r w:rsidRPr="00FE22A2">
        <w:rPr>
          <w:b/>
          <w:noProof/>
          <w:color w:val="000000"/>
          <w:sz w:val="22"/>
          <w:szCs w:val="22"/>
          <w:lang w:val="id-ID"/>
        </w:rPr>
        <w:t>Asing</w:t>
      </w:r>
    </w:p>
    <w:tbl>
      <w:tblPr>
        <w:tblW w:w="4680"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29"/>
        <w:gridCol w:w="2351"/>
      </w:tblGrid>
      <w:tr w:rsidR="00701223" w:rsidRPr="00FE22A2" w:rsidTr="004378F5">
        <w:trPr>
          <w:cantSplit/>
          <w:tblHeader/>
          <w:jc w:val="center"/>
        </w:trPr>
        <w:tc>
          <w:tcPr>
            <w:tcW w:w="232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01223" w:rsidRPr="00FE22A2" w:rsidRDefault="00701223" w:rsidP="00701223">
            <w:pPr>
              <w:autoSpaceDE w:val="0"/>
              <w:autoSpaceDN w:val="0"/>
              <w:adjustRightInd w:val="0"/>
              <w:spacing w:after="0" w:line="240" w:lineRule="auto"/>
              <w:jc w:val="both"/>
              <w:rPr>
                <w:rFonts w:ascii="Times New Roman" w:hAnsi="Times New Roman" w:cs="Times New Roman"/>
                <w:noProof/>
                <w:sz w:val="20"/>
                <w:szCs w:val="20"/>
                <w:lang w:val="id-ID"/>
              </w:rPr>
            </w:pPr>
          </w:p>
        </w:tc>
        <w:tc>
          <w:tcPr>
            <w:tcW w:w="235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01223" w:rsidRPr="00FE22A2" w:rsidRDefault="00701223" w:rsidP="004378F5">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Unstandardized Residual</w:t>
            </w:r>
          </w:p>
        </w:tc>
      </w:tr>
      <w:tr w:rsidR="00701223" w:rsidRPr="00FE22A2" w:rsidTr="004378F5">
        <w:trPr>
          <w:cantSplit/>
          <w:tblHeader/>
          <w:jc w:val="center"/>
        </w:trPr>
        <w:tc>
          <w:tcPr>
            <w:tcW w:w="2329" w:type="dxa"/>
            <w:tcBorders>
              <w:top w:val="single" w:sz="16" w:space="0" w:color="000000"/>
              <w:left w:val="single" w:sz="16" w:space="0" w:color="000000"/>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Test Value</w:t>
            </w:r>
            <w:r w:rsidRPr="00FE22A2">
              <w:rPr>
                <w:rFonts w:ascii="Times New Roman" w:hAnsi="Times New Roman" w:cs="Times New Roman"/>
                <w:noProof/>
                <w:color w:val="000000"/>
                <w:sz w:val="20"/>
                <w:szCs w:val="20"/>
                <w:vertAlign w:val="superscript"/>
                <w:lang w:val="id-ID"/>
              </w:rPr>
              <w:t>a</w:t>
            </w:r>
          </w:p>
        </w:tc>
        <w:tc>
          <w:tcPr>
            <w:tcW w:w="2351" w:type="dxa"/>
            <w:tcBorders>
              <w:top w:val="single" w:sz="16" w:space="0" w:color="000000"/>
              <w:left w:val="single" w:sz="16" w:space="0" w:color="000000"/>
              <w:bottom w:val="nil"/>
              <w:right w:val="single" w:sz="16" w:space="0" w:color="000000"/>
            </w:tcBorders>
            <w:shd w:val="clear" w:color="auto" w:fill="FFFFFF"/>
          </w:tcPr>
          <w:p w:rsidR="00701223" w:rsidRPr="00FE22A2" w:rsidRDefault="00701223" w:rsidP="004378F5">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.13284</w:t>
            </w:r>
          </w:p>
        </w:tc>
      </w:tr>
      <w:tr w:rsidR="00701223" w:rsidRPr="00FE22A2" w:rsidTr="004378F5">
        <w:trPr>
          <w:cantSplit/>
          <w:tblHeader/>
          <w:jc w:val="center"/>
        </w:trPr>
        <w:tc>
          <w:tcPr>
            <w:tcW w:w="2329" w:type="dxa"/>
            <w:tcBorders>
              <w:top w:val="nil"/>
              <w:left w:val="single" w:sz="16" w:space="0" w:color="000000"/>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Cases &lt; Test Value</w:t>
            </w:r>
          </w:p>
        </w:tc>
        <w:tc>
          <w:tcPr>
            <w:tcW w:w="2351" w:type="dxa"/>
            <w:tcBorders>
              <w:top w:val="nil"/>
              <w:left w:val="single" w:sz="16" w:space="0" w:color="000000"/>
              <w:bottom w:val="nil"/>
              <w:right w:val="single" w:sz="16" w:space="0" w:color="000000"/>
            </w:tcBorders>
            <w:shd w:val="clear" w:color="auto" w:fill="FFFFFF"/>
          </w:tcPr>
          <w:p w:rsidR="00701223" w:rsidRPr="00FE22A2" w:rsidRDefault="00701223" w:rsidP="004378F5">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40</w:t>
            </w:r>
          </w:p>
        </w:tc>
      </w:tr>
      <w:tr w:rsidR="00701223" w:rsidRPr="00FE22A2" w:rsidTr="004378F5">
        <w:trPr>
          <w:cantSplit/>
          <w:tblHeader/>
          <w:jc w:val="center"/>
        </w:trPr>
        <w:tc>
          <w:tcPr>
            <w:tcW w:w="2329" w:type="dxa"/>
            <w:tcBorders>
              <w:top w:val="nil"/>
              <w:left w:val="single" w:sz="16" w:space="0" w:color="000000"/>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Cases &gt;= Test Value</w:t>
            </w:r>
          </w:p>
        </w:tc>
        <w:tc>
          <w:tcPr>
            <w:tcW w:w="2351" w:type="dxa"/>
            <w:tcBorders>
              <w:top w:val="nil"/>
              <w:left w:val="single" w:sz="16" w:space="0" w:color="000000"/>
              <w:bottom w:val="nil"/>
              <w:right w:val="single" w:sz="16" w:space="0" w:color="000000"/>
            </w:tcBorders>
            <w:shd w:val="clear" w:color="auto" w:fill="FFFFFF"/>
          </w:tcPr>
          <w:p w:rsidR="00701223" w:rsidRPr="00FE22A2" w:rsidRDefault="00701223" w:rsidP="004378F5">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40</w:t>
            </w:r>
          </w:p>
        </w:tc>
      </w:tr>
      <w:tr w:rsidR="00701223" w:rsidRPr="00FE22A2" w:rsidTr="004378F5">
        <w:trPr>
          <w:cantSplit/>
          <w:tblHeader/>
          <w:jc w:val="center"/>
        </w:trPr>
        <w:tc>
          <w:tcPr>
            <w:tcW w:w="2329" w:type="dxa"/>
            <w:tcBorders>
              <w:top w:val="nil"/>
              <w:left w:val="single" w:sz="16" w:space="0" w:color="000000"/>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Total Cases</w:t>
            </w:r>
          </w:p>
        </w:tc>
        <w:tc>
          <w:tcPr>
            <w:tcW w:w="2351" w:type="dxa"/>
            <w:tcBorders>
              <w:top w:val="nil"/>
              <w:left w:val="single" w:sz="16" w:space="0" w:color="000000"/>
              <w:bottom w:val="nil"/>
              <w:right w:val="single" w:sz="16" w:space="0" w:color="000000"/>
            </w:tcBorders>
            <w:shd w:val="clear" w:color="auto" w:fill="FFFFFF"/>
          </w:tcPr>
          <w:p w:rsidR="00701223" w:rsidRPr="00FE22A2" w:rsidRDefault="00701223" w:rsidP="004378F5">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w:t>
            </w:r>
          </w:p>
        </w:tc>
      </w:tr>
      <w:tr w:rsidR="00701223" w:rsidRPr="00FE22A2" w:rsidTr="004378F5">
        <w:trPr>
          <w:cantSplit/>
          <w:tblHeader/>
          <w:jc w:val="center"/>
        </w:trPr>
        <w:tc>
          <w:tcPr>
            <w:tcW w:w="2329" w:type="dxa"/>
            <w:tcBorders>
              <w:top w:val="nil"/>
              <w:left w:val="single" w:sz="16" w:space="0" w:color="000000"/>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Number of Runs</w:t>
            </w:r>
          </w:p>
        </w:tc>
        <w:tc>
          <w:tcPr>
            <w:tcW w:w="2351" w:type="dxa"/>
            <w:tcBorders>
              <w:top w:val="nil"/>
              <w:left w:val="single" w:sz="16" w:space="0" w:color="000000"/>
              <w:bottom w:val="nil"/>
              <w:right w:val="single" w:sz="16" w:space="0" w:color="000000"/>
            </w:tcBorders>
            <w:shd w:val="clear" w:color="auto" w:fill="FFFFFF"/>
          </w:tcPr>
          <w:p w:rsidR="00701223" w:rsidRPr="00FE22A2" w:rsidRDefault="00701223" w:rsidP="004378F5">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35</w:t>
            </w:r>
          </w:p>
        </w:tc>
      </w:tr>
      <w:tr w:rsidR="00701223" w:rsidRPr="00FE22A2" w:rsidTr="004378F5">
        <w:trPr>
          <w:cantSplit/>
          <w:tblHeader/>
          <w:jc w:val="center"/>
        </w:trPr>
        <w:tc>
          <w:tcPr>
            <w:tcW w:w="2329" w:type="dxa"/>
            <w:tcBorders>
              <w:top w:val="nil"/>
              <w:left w:val="single" w:sz="16" w:space="0" w:color="000000"/>
              <w:bottom w:val="nil"/>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Z</w:t>
            </w:r>
          </w:p>
        </w:tc>
        <w:tc>
          <w:tcPr>
            <w:tcW w:w="2351" w:type="dxa"/>
            <w:tcBorders>
              <w:top w:val="nil"/>
              <w:left w:val="single" w:sz="16" w:space="0" w:color="000000"/>
              <w:bottom w:val="nil"/>
              <w:right w:val="single" w:sz="16" w:space="0" w:color="000000"/>
            </w:tcBorders>
            <w:shd w:val="clear" w:color="auto" w:fill="FFFFFF"/>
          </w:tcPr>
          <w:p w:rsidR="00701223" w:rsidRPr="00FE22A2" w:rsidRDefault="00701223" w:rsidP="004378F5">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-1.350</w:t>
            </w:r>
          </w:p>
        </w:tc>
      </w:tr>
      <w:tr w:rsidR="00701223" w:rsidRPr="00FE22A2" w:rsidTr="004378F5">
        <w:trPr>
          <w:cantSplit/>
          <w:tblHeader/>
          <w:jc w:val="center"/>
        </w:trPr>
        <w:tc>
          <w:tcPr>
            <w:tcW w:w="2329" w:type="dxa"/>
            <w:tcBorders>
              <w:top w:val="nil"/>
              <w:left w:val="single" w:sz="16" w:space="0" w:color="000000"/>
              <w:bottom w:val="single" w:sz="16" w:space="0" w:color="000000"/>
              <w:right w:val="single" w:sz="16" w:space="0" w:color="000000"/>
            </w:tcBorders>
            <w:shd w:val="clear" w:color="auto" w:fill="FFFFFF"/>
          </w:tcPr>
          <w:p w:rsidR="00701223" w:rsidRPr="00FE22A2" w:rsidRDefault="00701223" w:rsidP="00701223">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Asymp. Sig. (2-tailed)</w:t>
            </w:r>
          </w:p>
        </w:tc>
        <w:tc>
          <w:tcPr>
            <w:tcW w:w="2351" w:type="dxa"/>
            <w:tcBorders>
              <w:top w:val="nil"/>
              <w:left w:val="single" w:sz="16" w:space="0" w:color="000000"/>
              <w:bottom w:val="single" w:sz="16" w:space="0" w:color="000000"/>
              <w:right w:val="single" w:sz="16" w:space="0" w:color="000000"/>
            </w:tcBorders>
            <w:shd w:val="clear" w:color="auto" w:fill="FFFFFF"/>
          </w:tcPr>
          <w:p w:rsidR="00701223" w:rsidRPr="00FE22A2" w:rsidRDefault="00701223" w:rsidP="004378F5">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.177</w:t>
            </w:r>
          </w:p>
        </w:tc>
      </w:tr>
      <w:tr w:rsidR="00701223" w:rsidRPr="00FE22A2" w:rsidTr="004378F5">
        <w:trPr>
          <w:cantSplit/>
          <w:jc w:val="center"/>
        </w:trPr>
        <w:tc>
          <w:tcPr>
            <w:tcW w:w="4680" w:type="dxa"/>
            <w:gridSpan w:val="2"/>
            <w:tcBorders>
              <w:top w:val="nil"/>
              <w:left w:val="nil"/>
              <w:bottom w:val="nil"/>
              <w:right w:val="nil"/>
            </w:tcBorders>
            <w:shd w:val="clear" w:color="auto" w:fill="FFFFFF"/>
          </w:tcPr>
          <w:p w:rsidR="00701223" w:rsidRPr="00FE22A2" w:rsidRDefault="00701223"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a. Median</w:t>
            </w:r>
          </w:p>
        </w:tc>
      </w:tr>
    </w:tbl>
    <w:p w:rsidR="00701223" w:rsidRPr="00FE22A2" w:rsidRDefault="00701223" w:rsidP="004378F5">
      <w:pPr>
        <w:spacing w:after="0" w:line="240" w:lineRule="auto"/>
        <w:ind w:left="2410"/>
        <w:jc w:val="both"/>
        <w:rPr>
          <w:rFonts w:ascii="Times New Roman" w:hAnsi="Times New Roman" w:cs="Times New Roman"/>
          <w:noProof/>
          <w:lang w:val="id-ID"/>
        </w:rPr>
      </w:pPr>
      <w:r w:rsidRPr="00FE22A2">
        <w:rPr>
          <w:rFonts w:ascii="Times New Roman" w:hAnsi="Times New Roman" w:cs="Times New Roman"/>
          <w:noProof/>
          <w:lang w:val="id-ID"/>
        </w:rPr>
        <w:t>Sumber: data yang telah diolah, 2013</w:t>
      </w:r>
    </w:p>
    <w:p w:rsidR="00701223" w:rsidRPr="00FE22A2" w:rsidRDefault="00701223" w:rsidP="004378F5">
      <w:pPr>
        <w:autoSpaceDE w:val="0"/>
        <w:autoSpaceDN w:val="0"/>
        <w:adjustRightInd w:val="0"/>
        <w:spacing w:after="0" w:line="240" w:lineRule="auto"/>
        <w:jc w:val="both"/>
        <w:rPr>
          <w:rFonts w:ascii="Times New Roman" w:hAnsi="Times New Roman" w:cs="Times New Roman"/>
          <w:bCs/>
          <w:noProof/>
          <w:lang w:val="id-ID"/>
        </w:rPr>
      </w:pPr>
    </w:p>
    <w:p w:rsidR="004378F5" w:rsidRPr="00FE22A2" w:rsidRDefault="004378F5" w:rsidP="004378F5">
      <w:pPr>
        <w:pStyle w:val="Heading2"/>
        <w:tabs>
          <w:tab w:val="left" w:pos="567"/>
        </w:tabs>
        <w:spacing w:before="0" w:line="240" w:lineRule="auto"/>
        <w:ind w:left="567" w:hanging="567"/>
        <w:jc w:val="both"/>
        <w:rPr>
          <w:rFonts w:ascii="Times New Roman" w:hAnsi="Times New Roman" w:cs="Times New Roman"/>
          <w:noProof/>
          <w:color w:val="auto"/>
          <w:sz w:val="22"/>
          <w:szCs w:val="22"/>
          <w:lang w:val="id-ID"/>
        </w:rPr>
      </w:pPr>
      <w:bookmarkStart w:id="55" w:name="_Toc376537913"/>
      <w:bookmarkStart w:id="56" w:name="_Toc383032081"/>
      <w:r w:rsidRPr="00FE22A2">
        <w:rPr>
          <w:rFonts w:ascii="Times New Roman" w:hAnsi="Times New Roman" w:cs="Times New Roman"/>
          <w:noProof/>
          <w:color w:val="auto"/>
          <w:sz w:val="22"/>
          <w:szCs w:val="22"/>
          <w:lang w:val="id-ID"/>
        </w:rPr>
        <w:t>Uji Goodness of Fit</w:t>
      </w:r>
      <w:bookmarkEnd w:id="55"/>
      <w:bookmarkEnd w:id="56"/>
    </w:p>
    <w:p w:rsidR="004378F5" w:rsidRPr="00FE22A2" w:rsidRDefault="004378F5" w:rsidP="004378F5">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Pada penelitian ini, </w:t>
      </w:r>
      <w:r w:rsidR="00A4297A" w:rsidRPr="00FE22A2">
        <w:rPr>
          <w:rFonts w:ascii="Times New Roman" w:hAnsi="Times New Roman" w:cs="Times New Roman"/>
          <w:noProof/>
          <w:lang w:val="id-ID"/>
        </w:rPr>
        <w:t xml:space="preserve">Uji </w:t>
      </w:r>
      <w:r w:rsidRPr="00FE22A2">
        <w:rPr>
          <w:rFonts w:ascii="Times New Roman" w:hAnsi="Times New Roman" w:cs="Times New Roman"/>
          <w:i/>
          <w:noProof/>
          <w:lang w:val="id-ID"/>
        </w:rPr>
        <w:t>Goodness of Fit</w:t>
      </w:r>
      <w:r w:rsidRPr="00FE22A2">
        <w:rPr>
          <w:rFonts w:ascii="Times New Roman" w:hAnsi="Times New Roman" w:cs="Times New Roman"/>
          <w:noProof/>
          <w:lang w:val="id-ID"/>
        </w:rPr>
        <w:t xml:space="preserve"> secara berurutan meliputi: Uji F, Uji t dan Uji Koefisien Determinasi (R</w:t>
      </w:r>
      <w:r w:rsidRPr="00FE22A2">
        <w:rPr>
          <w:rFonts w:ascii="Times New Roman" w:hAnsi="Times New Roman" w:cs="Times New Roman"/>
          <w:noProof/>
          <w:vertAlign w:val="superscript"/>
          <w:lang w:val="id-ID"/>
        </w:rPr>
        <w:t>2</w:t>
      </w:r>
      <w:r w:rsidRPr="00FE22A2">
        <w:rPr>
          <w:rFonts w:ascii="Times New Roman" w:hAnsi="Times New Roman" w:cs="Times New Roman"/>
          <w:noProof/>
          <w:lang w:val="id-ID"/>
        </w:rPr>
        <w:t xml:space="preserve">). Uji F pada dasarnya menunjukkan apakah semua variabel independen yang dimasukkan dalam model mempunyai pengaruh secara bersama-sama terhadap variabel dependen. Hasil </w:t>
      </w:r>
      <w:r w:rsidR="00A4297A" w:rsidRPr="00FE22A2">
        <w:rPr>
          <w:rFonts w:ascii="Times New Roman" w:hAnsi="Times New Roman" w:cs="Times New Roman"/>
          <w:noProof/>
          <w:lang w:val="id-ID"/>
        </w:rPr>
        <w:t>U</w:t>
      </w:r>
      <w:r w:rsidRPr="00FE22A2">
        <w:rPr>
          <w:rFonts w:ascii="Times New Roman" w:hAnsi="Times New Roman" w:cs="Times New Roman"/>
          <w:noProof/>
          <w:lang w:val="id-ID"/>
        </w:rPr>
        <w:t xml:space="preserve">ji F pada </w:t>
      </w:r>
      <w:r w:rsidR="00A4297A" w:rsidRPr="00FE22A2">
        <w:rPr>
          <w:rFonts w:ascii="Times New Roman" w:hAnsi="Times New Roman" w:cs="Times New Roman"/>
          <w:noProof/>
          <w:lang w:val="id-ID"/>
        </w:rPr>
        <w:t>B</w:t>
      </w:r>
      <w:r w:rsidRPr="00FE22A2">
        <w:rPr>
          <w:rFonts w:ascii="Times New Roman" w:hAnsi="Times New Roman" w:cs="Times New Roman"/>
          <w:noProof/>
          <w:lang w:val="id-ID"/>
        </w:rPr>
        <w:t xml:space="preserve">ank </w:t>
      </w:r>
      <w:r w:rsidR="00A4297A" w:rsidRPr="00FE22A2">
        <w:rPr>
          <w:rFonts w:ascii="Times New Roman" w:hAnsi="Times New Roman" w:cs="Times New Roman"/>
          <w:noProof/>
          <w:lang w:val="id-ID"/>
        </w:rPr>
        <w:t>P</w:t>
      </w:r>
      <w:r w:rsidRPr="00FE22A2">
        <w:rPr>
          <w:rFonts w:ascii="Times New Roman" w:hAnsi="Times New Roman" w:cs="Times New Roman"/>
          <w:noProof/>
          <w:lang w:val="id-ID"/>
        </w:rPr>
        <w:t>ersero dapat dilihat pada Tabel 9</w:t>
      </w:r>
      <w:r w:rsidR="00A4297A" w:rsidRPr="00FE22A2">
        <w:rPr>
          <w:rFonts w:ascii="Times New Roman" w:hAnsi="Times New Roman" w:cs="Times New Roman"/>
          <w:noProof/>
          <w:lang w:val="id-ID"/>
        </w:rPr>
        <w:t>, sedangkan untuk Bank Asing dapat dilihat pada Tabel 10 berikut ini.</w:t>
      </w:r>
    </w:p>
    <w:p w:rsidR="004378F5" w:rsidRPr="00FE22A2" w:rsidRDefault="004378F5" w:rsidP="004378F5">
      <w:pPr>
        <w:pStyle w:val="BodyTextIndent3"/>
        <w:spacing w:after="0"/>
        <w:ind w:left="0"/>
        <w:jc w:val="center"/>
        <w:rPr>
          <w:b/>
          <w:noProof/>
          <w:sz w:val="22"/>
          <w:szCs w:val="22"/>
          <w:lang w:val="id-ID"/>
        </w:rPr>
      </w:pPr>
      <w:r w:rsidRPr="00FE22A2">
        <w:rPr>
          <w:b/>
          <w:noProof/>
          <w:sz w:val="22"/>
          <w:szCs w:val="22"/>
          <w:lang w:val="id-ID"/>
        </w:rPr>
        <w:t>Tabel 9</w:t>
      </w:r>
    </w:p>
    <w:p w:rsidR="004378F5" w:rsidRPr="00FE22A2" w:rsidRDefault="004378F5" w:rsidP="004378F5">
      <w:pPr>
        <w:pStyle w:val="BodyTextIndent3"/>
        <w:spacing w:after="0"/>
        <w:ind w:left="0"/>
        <w:jc w:val="center"/>
        <w:rPr>
          <w:b/>
          <w:noProof/>
          <w:color w:val="000000"/>
          <w:sz w:val="22"/>
          <w:szCs w:val="22"/>
          <w:lang w:val="id-ID"/>
        </w:rPr>
      </w:pPr>
      <w:r w:rsidRPr="00FE22A2">
        <w:rPr>
          <w:b/>
          <w:noProof/>
          <w:sz w:val="22"/>
          <w:szCs w:val="22"/>
          <w:lang w:val="id-ID"/>
        </w:rPr>
        <w:t xml:space="preserve">Hasil Uji F Bank </w:t>
      </w:r>
      <w:r w:rsidRPr="00FE22A2">
        <w:rPr>
          <w:b/>
          <w:noProof/>
          <w:color w:val="000000"/>
          <w:sz w:val="22"/>
          <w:szCs w:val="22"/>
          <w:lang w:val="id-ID"/>
        </w:rPr>
        <w:t>Persero</w:t>
      </w:r>
    </w:p>
    <w:tbl>
      <w:tblPr>
        <w:tblW w:w="79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83"/>
        <w:gridCol w:w="1469"/>
        <w:gridCol w:w="1019"/>
        <w:gridCol w:w="1410"/>
        <w:gridCol w:w="1020"/>
        <w:gridCol w:w="1020"/>
      </w:tblGrid>
      <w:tr w:rsidR="004378F5" w:rsidRPr="00FE22A2" w:rsidTr="004378F5">
        <w:trPr>
          <w:cantSplit/>
          <w:tblHeader/>
          <w:jc w:val="center"/>
        </w:trPr>
        <w:tc>
          <w:tcPr>
            <w:tcW w:w="7954" w:type="dxa"/>
            <w:gridSpan w:val="7"/>
            <w:tcBorders>
              <w:top w:val="nil"/>
              <w:left w:val="nil"/>
              <w:bottom w:val="nil"/>
              <w:right w:val="nil"/>
            </w:tcBorders>
            <w:shd w:val="clear" w:color="auto" w:fill="FFFFFF"/>
            <w:vAlign w:val="center"/>
          </w:tcPr>
          <w:p w:rsidR="004378F5" w:rsidRPr="00FE22A2" w:rsidRDefault="004378F5" w:rsidP="00A4297A">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b/>
                <w:bCs/>
                <w:noProof/>
                <w:color w:val="000000"/>
                <w:sz w:val="20"/>
                <w:szCs w:val="20"/>
                <w:lang w:val="id-ID"/>
              </w:rPr>
              <w:t>ANOVA</w:t>
            </w:r>
            <w:r w:rsidRPr="00FE22A2">
              <w:rPr>
                <w:rFonts w:ascii="Times New Roman" w:hAnsi="Times New Roman" w:cs="Times New Roman"/>
                <w:b/>
                <w:bCs/>
                <w:noProof/>
                <w:color w:val="000000"/>
                <w:sz w:val="20"/>
                <w:szCs w:val="20"/>
                <w:vertAlign w:val="superscript"/>
                <w:lang w:val="id-ID"/>
              </w:rPr>
              <w:t>b</w:t>
            </w:r>
          </w:p>
        </w:tc>
      </w:tr>
      <w:tr w:rsidR="004378F5" w:rsidRPr="00FE22A2" w:rsidTr="004378F5">
        <w:trPr>
          <w:cantSplit/>
          <w:tblHeader/>
          <w:jc w:val="cent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4378F5" w:rsidRPr="00FE22A2" w:rsidRDefault="004378F5" w:rsidP="00A4297A">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4378F5" w:rsidRPr="00FE22A2" w:rsidRDefault="004378F5" w:rsidP="00A4297A">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Sum of Squares</w:t>
            </w:r>
          </w:p>
        </w:tc>
        <w:tc>
          <w:tcPr>
            <w:tcW w:w="1019" w:type="dxa"/>
            <w:tcBorders>
              <w:top w:val="single" w:sz="16" w:space="0" w:color="000000"/>
              <w:bottom w:val="single" w:sz="16" w:space="0" w:color="000000"/>
            </w:tcBorders>
            <w:shd w:val="clear" w:color="auto" w:fill="FFFFFF"/>
            <w:vAlign w:val="bottom"/>
          </w:tcPr>
          <w:p w:rsidR="004378F5" w:rsidRPr="00FE22A2" w:rsidRDefault="004378F5" w:rsidP="00A4297A">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Df</w:t>
            </w:r>
          </w:p>
        </w:tc>
        <w:tc>
          <w:tcPr>
            <w:tcW w:w="1410" w:type="dxa"/>
            <w:tcBorders>
              <w:top w:val="single" w:sz="16" w:space="0" w:color="000000"/>
              <w:bottom w:val="single" w:sz="16" w:space="0" w:color="000000"/>
            </w:tcBorders>
            <w:shd w:val="clear" w:color="auto" w:fill="FFFFFF"/>
            <w:vAlign w:val="bottom"/>
          </w:tcPr>
          <w:p w:rsidR="004378F5" w:rsidRPr="00FE22A2" w:rsidRDefault="004378F5" w:rsidP="00A4297A">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Mean Square</w:t>
            </w:r>
          </w:p>
        </w:tc>
        <w:tc>
          <w:tcPr>
            <w:tcW w:w="1020" w:type="dxa"/>
            <w:tcBorders>
              <w:top w:val="single" w:sz="16" w:space="0" w:color="000000"/>
              <w:bottom w:val="single" w:sz="16" w:space="0" w:color="000000"/>
            </w:tcBorders>
            <w:shd w:val="clear" w:color="auto" w:fill="FFFFFF"/>
            <w:vAlign w:val="bottom"/>
          </w:tcPr>
          <w:p w:rsidR="004378F5" w:rsidRPr="00FE22A2" w:rsidRDefault="004378F5" w:rsidP="00A4297A">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F</w:t>
            </w:r>
          </w:p>
        </w:tc>
        <w:tc>
          <w:tcPr>
            <w:tcW w:w="1020" w:type="dxa"/>
            <w:tcBorders>
              <w:top w:val="single" w:sz="16" w:space="0" w:color="000000"/>
              <w:bottom w:val="single" w:sz="16" w:space="0" w:color="000000"/>
              <w:right w:val="single" w:sz="16" w:space="0" w:color="000000"/>
            </w:tcBorders>
            <w:shd w:val="clear" w:color="auto" w:fill="FFFFFF"/>
            <w:vAlign w:val="bottom"/>
          </w:tcPr>
          <w:p w:rsidR="004378F5" w:rsidRPr="00FE22A2" w:rsidRDefault="004378F5" w:rsidP="00A4297A">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Sig.</w:t>
            </w:r>
          </w:p>
        </w:tc>
      </w:tr>
      <w:tr w:rsidR="004378F5" w:rsidRPr="00FE22A2" w:rsidTr="004378F5">
        <w:trPr>
          <w:cantSplit/>
          <w:tblHeader/>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4378F5" w:rsidRPr="00FE22A2" w:rsidRDefault="004378F5"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w:t>
            </w:r>
          </w:p>
        </w:tc>
        <w:tc>
          <w:tcPr>
            <w:tcW w:w="1283" w:type="dxa"/>
            <w:tcBorders>
              <w:top w:val="single" w:sz="16" w:space="0" w:color="000000"/>
              <w:left w:val="nil"/>
              <w:bottom w:val="nil"/>
              <w:right w:val="single" w:sz="16" w:space="0" w:color="000000"/>
            </w:tcBorders>
            <w:shd w:val="clear" w:color="auto" w:fill="FFFFFF"/>
          </w:tcPr>
          <w:p w:rsidR="004378F5" w:rsidRPr="00FE22A2" w:rsidRDefault="004378F5"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Regression</w:t>
            </w:r>
          </w:p>
        </w:tc>
        <w:tc>
          <w:tcPr>
            <w:tcW w:w="1469" w:type="dxa"/>
            <w:tcBorders>
              <w:top w:val="single" w:sz="16" w:space="0" w:color="000000"/>
              <w:left w:val="single" w:sz="16" w:space="0" w:color="000000"/>
              <w:bottom w:val="nil"/>
            </w:tcBorders>
            <w:shd w:val="clear" w:color="auto" w:fill="FFFFFF"/>
          </w:tcPr>
          <w:p w:rsidR="004378F5" w:rsidRPr="00FE22A2" w:rsidRDefault="004378F5" w:rsidP="00A4297A">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153.580</w:t>
            </w:r>
          </w:p>
        </w:tc>
        <w:tc>
          <w:tcPr>
            <w:tcW w:w="1019" w:type="dxa"/>
            <w:tcBorders>
              <w:top w:val="single" w:sz="16" w:space="0" w:color="000000"/>
              <w:bottom w:val="nil"/>
            </w:tcBorders>
            <w:shd w:val="clear" w:color="auto" w:fill="FFFFFF"/>
          </w:tcPr>
          <w:p w:rsidR="004378F5" w:rsidRPr="00FE22A2" w:rsidRDefault="004378F5" w:rsidP="00A4297A">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w:t>
            </w:r>
          </w:p>
        </w:tc>
        <w:tc>
          <w:tcPr>
            <w:tcW w:w="1410" w:type="dxa"/>
            <w:tcBorders>
              <w:top w:val="single" w:sz="16" w:space="0" w:color="000000"/>
              <w:bottom w:val="nil"/>
            </w:tcBorders>
            <w:shd w:val="clear" w:color="auto" w:fill="FFFFFF"/>
          </w:tcPr>
          <w:p w:rsidR="004378F5" w:rsidRPr="00FE22A2" w:rsidRDefault="004378F5" w:rsidP="00A4297A">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30.716</w:t>
            </w:r>
          </w:p>
        </w:tc>
        <w:tc>
          <w:tcPr>
            <w:tcW w:w="1020" w:type="dxa"/>
            <w:tcBorders>
              <w:top w:val="single" w:sz="16" w:space="0" w:color="000000"/>
              <w:bottom w:val="nil"/>
            </w:tcBorders>
            <w:shd w:val="clear" w:color="auto" w:fill="FFFFFF"/>
          </w:tcPr>
          <w:p w:rsidR="004378F5" w:rsidRPr="00FE22A2" w:rsidRDefault="004378F5" w:rsidP="00A4297A">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20.242</w:t>
            </w:r>
          </w:p>
        </w:tc>
        <w:tc>
          <w:tcPr>
            <w:tcW w:w="1020" w:type="dxa"/>
            <w:tcBorders>
              <w:top w:val="single" w:sz="16" w:space="0" w:color="000000"/>
              <w:bottom w:val="nil"/>
              <w:right w:val="single" w:sz="16" w:space="0" w:color="000000"/>
            </w:tcBorders>
            <w:shd w:val="clear" w:color="auto" w:fill="FFFFFF"/>
          </w:tcPr>
          <w:p w:rsidR="004378F5" w:rsidRPr="00FE22A2" w:rsidRDefault="004378F5" w:rsidP="00A4297A">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.000</w:t>
            </w:r>
            <w:r w:rsidRPr="00FE22A2">
              <w:rPr>
                <w:rFonts w:ascii="Times New Roman" w:hAnsi="Times New Roman" w:cs="Times New Roman"/>
                <w:noProof/>
                <w:color w:val="000000"/>
                <w:sz w:val="20"/>
                <w:szCs w:val="20"/>
                <w:vertAlign w:val="superscript"/>
                <w:lang w:val="id-ID"/>
              </w:rPr>
              <w:t>a</w:t>
            </w:r>
          </w:p>
        </w:tc>
      </w:tr>
      <w:tr w:rsidR="004378F5" w:rsidRPr="00FE22A2" w:rsidTr="004378F5">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4378F5" w:rsidRPr="00FE22A2" w:rsidRDefault="004378F5" w:rsidP="004378F5">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283" w:type="dxa"/>
            <w:tcBorders>
              <w:top w:val="nil"/>
              <w:left w:val="nil"/>
              <w:bottom w:val="nil"/>
              <w:right w:val="single" w:sz="16" w:space="0" w:color="000000"/>
            </w:tcBorders>
            <w:shd w:val="clear" w:color="auto" w:fill="FFFFFF"/>
          </w:tcPr>
          <w:p w:rsidR="004378F5" w:rsidRPr="00FE22A2" w:rsidRDefault="004378F5"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Residual</w:t>
            </w:r>
          </w:p>
        </w:tc>
        <w:tc>
          <w:tcPr>
            <w:tcW w:w="1469" w:type="dxa"/>
            <w:tcBorders>
              <w:top w:val="nil"/>
              <w:left w:val="single" w:sz="16" w:space="0" w:color="000000"/>
              <w:bottom w:val="nil"/>
            </w:tcBorders>
            <w:shd w:val="clear" w:color="auto" w:fill="FFFFFF"/>
          </w:tcPr>
          <w:p w:rsidR="004378F5" w:rsidRPr="00FE22A2" w:rsidRDefault="004378F5" w:rsidP="00A4297A">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112.289</w:t>
            </w:r>
          </w:p>
        </w:tc>
        <w:tc>
          <w:tcPr>
            <w:tcW w:w="1019" w:type="dxa"/>
            <w:tcBorders>
              <w:top w:val="nil"/>
              <w:bottom w:val="nil"/>
            </w:tcBorders>
            <w:shd w:val="clear" w:color="auto" w:fill="FFFFFF"/>
          </w:tcPr>
          <w:p w:rsidR="004378F5" w:rsidRPr="00FE22A2" w:rsidRDefault="004378F5" w:rsidP="00A4297A">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74</w:t>
            </w:r>
          </w:p>
        </w:tc>
        <w:tc>
          <w:tcPr>
            <w:tcW w:w="1410" w:type="dxa"/>
            <w:tcBorders>
              <w:top w:val="nil"/>
              <w:bottom w:val="nil"/>
            </w:tcBorders>
            <w:shd w:val="clear" w:color="auto" w:fill="FFFFFF"/>
          </w:tcPr>
          <w:p w:rsidR="004378F5" w:rsidRPr="00FE22A2" w:rsidRDefault="004378F5" w:rsidP="00A4297A">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1.517</w:t>
            </w:r>
          </w:p>
        </w:tc>
        <w:tc>
          <w:tcPr>
            <w:tcW w:w="1020" w:type="dxa"/>
            <w:tcBorders>
              <w:top w:val="nil"/>
              <w:bottom w:val="nil"/>
            </w:tcBorders>
            <w:shd w:val="clear" w:color="auto" w:fill="FFFFFF"/>
            <w:vAlign w:val="center"/>
          </w:tcPr>
          <w:p w:rsidR="004378F5" w:rsidRPr="00FE22A2" w:rsidRDefault="004378F5" w:rsidP="00A4297A">
            <w:pPr>
              <w:autoSpaceDE w:val="0"/>
              <w:autoSpaceDN w:val="0"/>
              <w:adjustRightInd w:val="0"/>
              <w:spacing w:after="0" w:line="240" w:lineRule="auto"/>
              <w:jc w:val="right"/>
              <w:rPr>
                <w:rFonts w:ascii="Times New Roman" w:hAnsi="Times New Roman" w:cs="Times New Roman"/>
                <w:noProof/>
                <w:sz w:val="20"/>
                <w:szCs w:val="20"/>
                <w:lang w:val="id-ID"/>
              </w:rPr>
            </w:pPr>
          </w:p>
        </w:tc>
        <w:tc>
          <w:tcPr>
            <w:tcW w:w="1020" w:type="dxa"/>
            <w:tcBorders>
              <w:top w:val="nil"/>
              <w:bottom w:val="nil"/>
              <w:right w:val="single" w:sz="16" w:space="0" w:color="000000"/>
            </w:tcBorders>
            <w:shd w:val="clear" w:color="auto" w:fill="FFFFFF"/>
            <w:vAlign w:val="center"/>
          </w:tcPr>
          <w:p w:rsidR="004378F5" w:rsidRPr="00FE22A2" w:rsidRDefault="004378F5" w:rsidP="00A4297A">
            <w:pPr>
              <w:autoSpaceDE w:val="0"/>
              <w:autoSpaceDN w:val="0"/>
              <w:adjustRightInd w:val="0"/>
              <w:spacing w:after="0" w:line="240" w:lineRule="auto"/>
              <w:jc w:val="right"/>
              <w:rPr>
                <w:rFonts w:ascii="Times New Roman" w:hAnsi="Times New Roman" w:cs="Times New Roman"/>
                <w:noProof/>
                <w:sz w:val="20"/>
                <w:szCs w:val="20"/>
                <w:lang w:val="id-ID"/>
              </w:rPr>
            </w:pPr>
          </w:p>
        </w:tc>
      </w:tr>
      <w:tr w:rsidR="004378F5" w:rsidRPr="00FE22A2" w:rsidTr="004378F5">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4378F5" w:rsidRPr="00FE22A2" w:rsidRDefault="004378F5" w:rsidP="004378F5">
            <w:pPr>
              <w:autoSpaceDE w:val="0"/>
              <w:autoSpaceDN w:val="0"/>
              <w:adjustRightInd w:val="0"/>
              <w:spacing w:after="0" w:line="240" w:lineRule="auto"/>
              <w:jc w:val="both"/>
              <w:rPr>
                <w:rFonts w:ascii="Times New Roman" w:hAnsi="Times New Roman" w:cs="Times New Roman"/>
                <w:noProof/>
                <w:sz w:val="20"/>
                <w:szCs w:val="20"/>
                <w:lang w:val="id-ID"/>
              </w:rPr>
            </w:pPr>
          </w:p>
        </w:tc>
        <w:tc>
          <w:tcPr>
            <w:tcW w:w="1283" w:type="dxa"/>
            <w:tcBorders>
              <w:top w:val="nil"/>
              <w:left w:val="nil"/>
              <w:bottom w:val="single" w:sz="16" w:space="0" w:color="000000"/>
              <w:right w:val="single" w:sz="16" w:space="0" w:color="000000"/>
            </w:tcBorders>
            <w:shd w:val="clear" w:color="auto" w:fill="FFFFFF"/>
          </w:tcPr>
          <w:p w:rsidR="004378F5" w:rsidRPr="00FE22A2" w:rsidRDefault="004378F5"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Total</w:t>
            </w:r>
          </w:p>
        </w:tc>
        <w:tc>
          <w:tcPr>
            <w:tcW w:w="1469" w:type="dxa"/>
            <w:tcBorders>
              <w:top w:val="nil"/>
              <w:left w:val="single" w:sz="16" w:space="0" w:color="000000"/>
              <w:bottom w:val="single" w:sz="16" w:space="0" w:color="000000"/>
            </w:tcBorders>
            <w:shd w:val="clear" w:color="auto" w:fill="FFFFFF"/>
          </w:tcPr>
          <w:p w:rsidR="004378F5" w:rsidRPr="00FE22A2" w:rsidRDefault="004378F5" w:rsidP="00A4297A">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265.869</w:t>
            </w:r>
          </w:p>
        </w:tc>
        <w:tc>
          <w:tcPr>
            <w:tcW w:w="1019" w:type="dxa"/>
            <w:tcBorders>
              <w:top w:val="nil"/>
              <w:bottom w:val="single" w:sz="16" w:space="0" w:color="000000"/>
            </w:tcBorders>
            <w:shd w:val="clear" w:color="auto" w:fill="FFFFFF"/>
          </w:tcPr>
          <w:p w:rsidR="004378F5" w:rsidRPr="00FE22A2" w:rsidRDefault="004378F5" w:rsidP="00A4297A">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79</w:t>
            </w:r>
          </w:p>
        </w:tc>
        <w:tc>
          <w:tcPr>
            <w:tcW w:w="1410" w:type="dxa"/>
            <w:tcBorders>
              <w:top w:val="nil"/>
              <w:bottom w:val="single" w:sz="16" w:space="0" w:color="000000"/>
            </w:tcBorders>
            <w:shd w:val="clear" w:color="auto" w:fill="FFFFFF"/>
            <w:vAlign w:val="center"/>
          </w:tcPr>
          <w:p w:rsidR="004378F5" w:rsidRPr="00FE22A2" w:rsidRDefault="004378F5" w:rsidP="00A4297A">
            <w:pPr>
              <w:autoSpaceDE w:val="0"/>
              <w:autoSpaceDN w:val="0"/>
              <w:adjustRightInd w:val="0"/>
              <w:spacing w:after="0" w:line="240" w:lineRule="auto"/>
              <w:jc w:val="right"/>
              <w:rPr>
                <w:rFonts w:ascii="Times New Roman" w:hAnsi="Times New Roman" w:cs="Times New Roman"/>
                <w:noProof/>
                <w:sz w:val="20"/>
                <w:szCs w:val="20"/>
                <w:lang w:val="id-ID"/>
              </w:rPr>
            </w:pPr>
          </w:p>
        </w:tc>
        <w:tc>
          <w:tcPr>
            <w:tcW w:w="1020" w:type="dxa"/>
            <w:tcBorders>
              <w:top w:val="nil"/>
              <w:bottom w:val="single" w:sz="16" w:space="0" w:color="000000"/>
            </w:tcBorders>
            <w:shd w:val="clear" w:color="auto" w:fill="FFFFFF"/>
            <w:vAlign w:val="center"/>
          </w:tcPr>
          <w:p w:rsidR="004378F5" w:rsidRPr="00FE22A2" w:rsidRDefault="004378F5" w:rsidP="00A4297A">
            <w:pPr>
              <w:autoSpaceDE w:val="0"/>
              <w:autoSpaceDN w:val="0"/>
              <w:adjustRightInd w:val="0"/>
              <w:spacing w:after="0" w:line="240" w:lineRule="auto"/>
              <w:jc w:val="right"/>
              <w:rPr>
                <w:rFonts w:ascii="Times New Roman" w:hAnsi="Times New Roman" w:cs="Times New Roman"/>
                <w:noProof/>
                <w:sz w:val="20"/>
                <w:szCs w:val="20"/>
                <w:lang w:val="id-ID"/>
              </w:rPr>
            </w:pPr>
          </w:p>
        </w:tc>
        <w:tc>
          <w:tcPr>
            <w:tcW w:w="1020" w:type="dxa"/>
            <w:tcBorders>
              <w:top w:val="nil"/>
              <w:bottom w:val="single" w:sz="16" w:space="0" w:color="000000"/>
              <w:right w:val="single" w:sz="16" w:space="0" w:color="000000"/>
            </w:tcBorders>
            <w:shd w:val="clear" w:color="auto" w:fill="FFFFFF"/>
            <w:vAlign w:val="center"/>
          </w:tcPr>
          <w:p w:rsidR="004378F5" w:rsidRPr="00FE22A2" w:rsidRDefault="004378F5" w:rsidP="00A4297A">
            <w:pPr>
              <w:autoSpaceDE w:val="0"/>
              <w:autoSpaceDN w:val="0"/>
              <w:adjustRightInd w:val="0"/>
              <w:spacing w:after="0" w:line="240" w:lineRule="auto"/>
              <w:jc w:val="right"/>
              <w:rPr>
                <w:rFonts w:ascii="Times New Roman" w:hAnsi="Times New Roman" w:cs="Times New Roman"/>
                <w:noProof/>
                <w:sz w:val="20"/>
                <w:szCs w:val="20"/>
                <w:lang w:val="id-ID"/>
              </w:rPr>
            </w:pPr>
          </w:p>
        </w:tc>
      </w:tr>
      <w:tr w:rsidR="004378F5" w:rsidRPr="00FE22A2" w:rsidTr="004378F5">
        <w:trPr>
          <w:cantSplit/>
          <w:jc w:val="center"/>
        </w:trPr>
        <w:tc>
          <w:tcPr>
            <w:tcW w:w="7954" w:type="dxa"/>
            <w:gridSpan w:val="7"/>
            <w:tcBorders>
              <w:top w:val="nil"/>
              <w:left w:val="nil"/>
              <w:bottom w:val="nil"/>
              <w:right w:val="nil"/>
            </w:tcBorders>
            <w:shd w:val="clear" w:color="auto" w:fill="FFFFFF"/>
          </w:tcPr>
          <w:p w:rsidR="004378F5" w:rsidRPr="00FE22A2" w:rsidRDefault="004378F5"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a. Predictors: (Constant), BMS, NPL, LDR, BOPO, LnTA</w:t>
            </w:r>
          </w:p>
          <w:p w:rsidR="004378F5" w:rsidRPr="00FE22A2" w:rsidRDefault="004378F5" w:rsidP="00A4297A">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 Dependent Variable: NIM</w:t>
            </w:r>
          </w:p>
        </w:tc>
      </w:tr>
    </w:tbl>
    <w:p w:rsidR="004378F5" w:rsidRPr="00FE22A2" w:rsidRDefault="004378F5" w:rsidP="00A4297A">
      <w:pPr>
        <w:spacing w:after="0" w:line="240" w:lineRule="auto"/>
        <w:ind w:left="851"/>
        <w:jc w:val="both"/>
        <w:rPr>
          <w:rFonts w:ascii="Times New Roman" w:hAnsi="Times New Roman" w:cs="Times New Roman"/>
          <w:noProof/>
          <w:lang w:val="id-ID"/>
        </w:rPr>
      </w:pPr>
      <w:r w:rsidRPr="00FE22A2">
        <w:rPr>
          <w:rFonts w:ascii="Times New Roman" w:hAnsi="Times New Roman" w:cs="Times New Roman"/>
          <w:noProof/>
          <w:lang w:val="id-ID"/>
        </w:rPr>
        <w:t>Sumber: data yang telah diolah, 2013</w:t>
      </w:r>
    </w:p>
    <w:p w:rsidR="004378F5" w:rsidRPr="00FE22A2" w:rsidRDefault="004378F5" w:rsidP="004378F5">
      <w:pPr>
        <w:spacing w:after="0" w:line="240" w:lineRule="auto"/>
        <w:jc w:val="both"/>
        <w:rPr>
          <w:rFonts w:ascii="Times New Roman" w:hAnsi="Times New Roman" w:cs="Times New Roman"/>
          <w:bCs/>
          <w:noProof/>
          <w:lang w:val="id-ID"/>
        </w:rPr>
      </w:pPr>
    </w:p>
    <w:p w:rsidR="00A4297A" w:rsidRPr="00FE22A2" w:rsidRDefault="00A4297A" w:rsidP="00A4297A">
      <w:pPr>
        <w:pStyle w:val="BodyTextIndent3"/>
        <w:spacing w:after="0"/>
        <w:ind w:left="0"/>
        <w:jc w:val="center"/>
        <w:rPr>
          <w:b/>
          <w:noProof/>
          <w:sz w:val="22"/>
          <w:szCs w:val="22"/>
          <w:lang w:val="id-ID"/>
        </w:rPr>
      </w:pPr>
      <w:r w:rsidRPr="00FE22A2">
        <w:rPr>
          <w:b/>
          <w:noProof/>
          <w:sz w:val="22"/>
          <w:szCs w:val="22"/>
          <w:lang w:val="id-ID"/>
        </w:rPr>
        <w:t>Tabel 10</w:t>
      </w:r>
    </w:p>
    <w:p w:rsidR="00A4297A" w:rsidRPr="00FE22A2" w:rsidRDefault="00A4297A" w:rsidP="00A4297A">
      <w:pPr>
        <w:spacing w:after="0" w:line="240" w:lineRule="auto"/>
        <w:jc w:val="center"/>
        <w:rPr>
          <w:rFonts w:ascii="Times New Roman" w:hAnsi="Times New Roman" w:cs="Times New Roman"/>
          <w:noProof/>
          <w:lang w:val="id-ID"/>
        </w:rPr>
      </w:pPr>
      <w:r w:rsidRPr="00FE22A2">
        <w:rPr>
          <w:rFonts w:ascii="Times New Roman" w:hAnsi="Times New Roman" w:cs="Times New Roman"/>
          <w:b/>
          <w:noProof/>
          <w:lang w:val="id-ID"/>
        </w:rPr>
        <w:t xml:space="preserve">Hasil Uji F Bank </w:t>
      </w:r>
      <w:r w:rsidRPr="00FE22A2">
        <w:rPr>
          <w:rFonts w:ascii="Times New Roman" w:hAnsi="Times New Roman" w:cs="Times New Roman"/>
          <w:b/>
          <w:noProof/>
          <w:color w:val="000000"/>
          <w:lang w:val="id-ID"/>
        </w:rPr>
        <w:t>Asing</w:t>
      </w:r>
    </w:p>
    <w:tbl>
      <w:tblPr>
        <w:tblW w:w="79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83"/>
        <w:gridCol w:w="1469"/>
        <w:gridCol w:w="1019"/>
        <w:gridCol w:w="1410"/>
        <w:gridCol w:w="1020"/>
        <w:gridCol w:w="1020"/>
      </w:tblGrid>
      <w:tr w:rsidR="00A4297A" w:rsidRPr="00FE22A2" w:rsidTr="0095244F">
        <w:trPr>
          <w:cantSplit/>
          <w:tblHeader/>
          <w:jc w:val="center"/>
        </w:trPr>
        <w:tc>
          <w:tcPr>
            <w:tcW w:w="7954" w:type="dxa"/>
            <w:gridSpan w:val="7"/>
            <w:tcBorders>
              <w:top w:val="nil"/>
              <w:left w:val="nil"/>
              <w:bottom w:val="nil"/>
              <w:right w:val="nil"/>
            </w:tcBorders>
            <w:shd w:val="clear" w:color="auto" w:fill="FFFFFF"/>
            <w:vAlign w:val="center"/>
          </w:tcPr>
          <w:p w:rsidR="00A4297A" w:rsidRPr="00FE22A2" w:rsidRDefault="00A4297A" w:rsidP="0095244F">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b/>
                <w:bCs/>
                <w:noProof/>
                <w:color w:val="000000"/>
                <w:sz w:val="20"/>
                <w:szCs w:val="20"/>
                <w:lang w:val="id-ID"/>
              </w:rPr>
              <w:t>ANOVA</w:t>
            </w:r>
            <w:r w:rsidRPr="00FE22A2">
              <w:rPr>
                <w:rFonts w:ascii="Times New Roman" w:hAnsi="Times New Roman" w:cs="Times New Roman"/>
                <w:b/>
                <w:bCs/>
                <w:noProof/>
                <w:color w:val="000000"/>
                <w:sz w:val="20"/>
                <w:szCs w:val="20"/>
                <w:vertAlign w:val="superscript"/>
                <w:lang w:val="id-ID"/>
              </w:rPr>
              <w:t>b</w:t>
            </w:r>
          </w:p>
        </w:tc>
      </w:tr>
      <w:tr w:rsidR="00A4297A" w:rsidRPr="00FE22A2" w:rsidTr="0095244F">
        <w:trPr>
          <w:cantSplit/>
          <w:tblHeader/>
          <w:jc w:val="cent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A4297A" w:rsidRPr="00FE22A2" w:rsidRDefault="00A4297A" w:rsidP="0095244F">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A4297A" w:rsidRPr="00FE22A2" w:rsidRDefault="00A4297A" w:rsidP="0095244F">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Sum of Squares</w:t>
            </w:r>
          </w:p>
        </w:tc>
        <w:tc>
          <w:tcPr>
            <w:tcW w:w="1019" w:type="dxa"/>
            <w:tcBorders>
              <w:top w:val="single" w:sz="16" w:space="0" w:color="000000"/>
              <w:bottom w:val="single" w:sz="16" w:space="0" w:color="000000"/>
            </w:tcBorders>
            <w:shd w:val="clear" w:color="auto" w:fill="FFFFFF"/>
            <w:vAlign w:val="bottom"/>
          </w:tcPr>
          <w:p w:rsidR="00A4297A" w:rsidRPr="00FE22A2" w:rsidRDefault="00A4297A" w:rsidP="0095244F">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Df</w:t>
            </w:r>
          </w:p>
        </w:tc>
        <w:tc>
          <w:tcPr>
            <w:tcW w:w="1410" w:type="dxa"/>
            <w:tcBorders>
              <w:top w:val="single" w:sz="16" w:space="0" w:color="000000"/>
              <w:bottom w:val="single" w:sz="16" w:space="0" w:color="000000"/>
            </w:tcBorders>
            <w:shd w:val="clear" w:color="auto" w:fill="FFFFFF"/>
            <w:vAlign w:val="bottom"/>
          </w:tcPr>
          <w:p w:rsidR="00A4297A" w:rsidRPr="00FE22A2" w:rsidRDefault="00A4297A" w:rsidP="0095244F">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Mean Square</w:t>
            </w:r>
          </w:p>
        </w:tc>
        <w:tc>
          <w:tcPr>
            <w:tcW w:w="1020" w:type="dxa"/>
            <w:tcBorders>
              <w:top w:val="single" w:sz="16" w:space="0" w:color="000000"/>
              <w:bottom w:val="single" w:sz="16" w:space="0" w:color="000000"/>
            </w:tcBorders>
            <w:shd w:val="clear" w:color="auto" w:fill="FFFFFF"/>
            <w:vAlign w:val="bottom"/>
          </w:tcPr>
          <w:p w:rsidR="00A4297A" w:rsidRPr="00FE22A2" w:rsidRDefault="00A4297A" w:rsidP="0095244F">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F</w:t>
            </w:r>
          </w:p>
        </w:tc>
        <w:tc>
          <w:tcPr>
            <w:tcW w:w="1020" w:type="dxa"/>
            <w:tcBorders>
              <w:top w:val="single" w:sz="16" w:space="0" w:color="000000"/>
              <w:bottom w:val="single" w:sz="16" w:space="0" w:color="000000"/>
              <w:right w:val="single" w:sz="16" w:space="0" w:color="000000"/>
            </w:tcBorders>
            <w:shd w:val="clear" w:color="auto" w:fill="FFFFFF"/>
            <w:vAlign w:val="bottom"/>
          </w:tcPr>
          <w:p w:rsidR="00A4297A" w:rsidRPr="00FE22A2" w:rsidRDefault="00A4297A" w:rsidP="0095244F">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Sig.</w:t>
            </w:r>
          </w:p>
        </w:tc>
      </w:tr>
      <w:tr w:rsidR="00A4297A" w:rsidRPr="00FE22A2" w:rsidTr="0095244F">
        <w:trPr>
          <w:cantSplit/>
          <w:tblHeader/>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A4297A" w:rsidRPr="00FE22A2" w:rsidRDefault="00A4297A" w:rsidP="0095244F">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w:t>
            </w:r>
          </w:p>
        </w:tc>
        <w:tc>
          <w:tcPr>
            <w:tcW w:w="1283" w:type="dxa"/>
            <w:tcBorders>
              <w:top w:val="single" w:sz="16" w:space="0" w:color="000000"/>
              <w:left w:val="nil"/>
              <w:bottom w:val="nil"/>
              <w:right w:val="single" w:sz="16" w:space="0" w:color="000000"/>
            </w:tcBorders>
            <w:shd w:val="clear" w:color="auto" w:fill="FFFFFF"/>
          </w:tcPr>
          <w:p w:rsidR="00A4297A" w:rsidRPr="00FE22A2" w:rsidRDefault="00A4297A" w:rsidP="0095244F">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Regression</w:t>
            </w:r>
          </w:p>
        </w:tc>
        <w:tc>
          <w:tcPr>
            <w:tcW w:w="1469" w:type="dxa"/>
            <w:tcBorders>
              <w:top w:val="single" w:sz="16" w:space="0" w:color="000000"/>
              <w:left w:val="single" w:sz="16" w:space="0" w:color="000000"/>
              <w:bottom w:val="nil"/>
            </w:tcBorders>
            <w:shd w:val="clear" w:color="auto" w:fill="FFFFFF"/>
          </w:tcPr>
          <w:p w:rsidR="00A4297A" w:rsidRPr="00FE22A2" w:rsidRDefault="00A4297A" w:rsidP="0095244F">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245.775</w:t>
            </w:r>
          </w:p>
        </w:tc>
        <w:tc>
          <w:tcPr>
            <w:tcW w:w="1019" w:type="dxa"/>
            <w:tcBorders>
              <w:top w:val="single" w:sz="16" w:space="0" w:color="000000"/>
              <w:bottom w:val="nil"/>
            </w:tcBorders>
            <w:shd w:val="clear" w:color="auto" w:fill="FFFFFF"/>
          </w:tcPr>
          <w:p w:rsidR="00A4297A" w:rsidRPr="00FE22A2" w:rsidRDefault="00A4297A" w:rsidP="0095244F">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w:t>
            </w:r>
          </w:p>
        </w:tc>
        <w:tc>
          <w:tcPr>
            <w:tcW w:w="1410" w:type="dxa"/>
            <w:tcBorders>
              <w:top w:val="single" w:sz="16" w:space="0" w:color="000000"/>
              <w:bottom w:val="nil"/>
            </w:tcBorders>
            <w:shd w:val="clear" w:color="auto" w:fill="FFFFFF"/>
          </w:tcPr>
          <w:p w:rsidR="00A4297A" w:rsidRPr="00FE22A2" w:rsidRDefault="00A4297A" w:rsidP="0095244F">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49.155</w:t>
            </w:r>
          </w:p>
        </w:tc>
        <w:tc>
          <w:tcPr>
            <w:tcW w:w="1020" w:type="dxa"/>
            <w:tcBorders>
              <w:top w:val="single" w:sz="16" w:space="0" w:color="000000"/>
              <w:bottom w:val="nil"/>
            </w:tcBorders>
            <w:shd w:val="clear" w:color="auto" w:fill="FFFFFF"/>
          </w:tcPr>
          <w:p w:rsidR="00A4297A" w:rsidRPr="00FE22A2" w:rsidRDefault="00A4297A" w:rsidP="0095244F">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28.120</w:t>
            </w:r>
          </w:p>
        </w:tc>
        <w:tc>
          <w:tcPr>
            <w:tcW w:w="1020" w:type="dxa"/>
            <w:tcBorders>
              <w:top w:val="single" w:sz="16" w:space="0" w:color="000000"/>
              <w:bottom w:val="nil"/>
              <w:right w:val="single" w:sz="16" w:space="0" w:color="000000"/>
            </w:tcBorders>
            <w:shd w:val="clear" w:color="auto" w:fill="FFFFFF"/>
          </w:tcPr>
          <w:p w:rsidR="00A4297A" w:rsidRPr="00FE22A2" w:rsidRDefault="00A4297A" w:rsidP="0095244F">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.000</w:t>
            </w:r>
            <w:r w:rsidRPr="00FE22A2">
              <w:rPr>
                <w:rFonts w:ascii="Times New Roman" w:hAnsi="Times New Roman" w:cs="Times New Roman"/>
                <w:noProof/>
                <w:color w:val="000000"/>
                <w:sz w:val="20"/>
                <w:szCs w:val="20"/>
                <w:vertAlign w:val="superscript"/>
                <w:lang w:val="id-ID"/>
              </w:rPr>
              <w:t>a</w:t>
            </w:r>
          </w:p>
        </w:tc>
      </w:tr>
      <w:tr w:rsidR="00A4297A" w:rsidRPr="00FE22A2" w:rsidTr="0095244F">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A4297A" w:rsidRPr="00FE22A2" w:rsidRDefault="00A4297A" w:rsidP="0095244F">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283" w:type="dxa"/>
            <w:tcBorders>
              <w:top w:val="nil"/>
              <w:left w:val="nil"/>
              <w:bottom w:val="nil"/>
              <w:right w:val="single" w:sz="16" w:space="0" w:color="000000"/>
            </w:tcBorders>
            <w:shd w:val="clear" w:color="auto" w:fill="FFFFFF"/>
          </w:tcPr>
          <w:p w:rsidR="00A4297A" w:rsidRPr="00FE22A2" w:rsidRDefault="00A4297A" w:rsidP="0095244F">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Residual</w:t>
            </w:r>
          </w:p>
        </w:tc>
        <w:tc>
          <w:tcPr>
            <w:tcW w:w="1469" w:type="dxa"/>
            <w:tcBorders>
              <w:top w:val="nil"/>
              <w:left w:val="single" w:sz="16" w:space="0" w:color="000000"/>
              <w:bottom w:val="nil"/>
            </w:tcBorders>
            <w:shd w:val="clear" w:color="auto" w:fill="FFFFFF"/>
          </w:tcPr>
          <w:p w:rsidR="00A4297A" w:rsidRPr="00FE22A2" w:rsidRDefault="00A4297A" w:rsidP="0095244F">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129.353</w:t>
            </w:r>
          </w:p>
        </w:tc>
        <w:tc>
          <w:tcPr>
            <w:tcW w:w="1019" w:type="dxa"/>
            <w:tcBorders>
              <w:top w:val="nil"/>
              <w:bottom w:val="nil"/>
            </w:tcBorders>
            <w:shd w:val="clear" w:color="auto" w:fill="FFFFFF"/>
          </w:tcPr>
          <w:p w:rsidR="00A4297A" w:rsidRPr="00FE22A2" w:rsidRDefault="00A4297A" w:rsidP="0095244F">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74</w:t>
            </w:r>
          </w:p>
        </w:tc>
        <w:tc>
          <w:tcPr>
            <w:tcW w:w="1410" w:type="dxa"/>
            <w:tcBorders>
              <w:top w:val="nil"/>
              <w:bottom w:val="nil"/>
            </w:tcBorders>
            <w:shd w:val="clear" w:color="auto" w:fill="FFFFFF"/>
          </w:tcPr>
          <w:p w:rsidR="00A4297A" w:rsidRPr="00FE22A2" w:rsidRDefault="00A4297A" w:rsidP="0095244F">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1.748</w:t>
            </w:r>
          </w:p>
        </w:tc>
        <w:tc>
          <w:tcPr>
            <w:tcW w:w="1020" w:type="dxa"/>
            <w:tcBorders>
              <w:top w:val="nil"/>
              <w:bottom w:val="nil"/>
            </w:tcBorders>
            <w:shd w:val="clear" w:color="auto" w:fill="FFFFFF"/>
            <w:vAlign w:val="center"/>
          </w:tcPr>
          <w:p w:rsidR="00A4297A" w:rsidRPr="00FE22A2" w:rsidRDefault="00A4297A" w:rsidP="0095244F">
            <w:pPr>
              <w:autoSpaceDE w:val="0"/>
              <w:autoSpaceDN w:val="0"/>
              <w:adjustRightInd w:val="0"/>
              <w:spacing w:after="0" w:line="240" w:lineRule="auto"/>
              <w:jc w:val="right"/>
              <w:rPr>
                <w:rFonts w:ascii="Times New Roman" w:hAnsi="Times New Roman" w:cs="Times New Roman"/>
                <w:noProof/>
                <w:sz w:val="20"/>
                <w:szCs w:val="20"/>
                <w:lang w:val="id-ID"/>
              </w:rPr>
            </w:pPr>
          </w:p>
        </w:tc>
        <w:tc>
          <w:tcPr>
            <w:tcW w:w="1020" w:type="dxa"/>
            <w:tcBorders>
              <w:top w:val="nil"/>
              <w:bottom w:val="nil"/>
              <w:right w:val="single" w:sz="16" w:space="0" w:color="000000"/>
            </w:tcBorders>
            <w:shd w:val="clear" w:color="auto" w:fill="FFFFFF"/>
            <w:vAlign w:val="center"/>
          </w:tcPr>
          <w:p w:rsidR="00A4297A" w:rsidRPr="00FE22A2" w:rsidRDefault="00A4297A" w:rsidP="0095244F">
            <w:pPr>
              <w:autoSpaceDE w:val="0"/>
              <w:autoSpaceDN w:val="0"/>
              <w:adjustRightInd w:val="0"/>
              <w:spacing w:after="0" w:line="240" w:lineRule="auto"/>
              <w:jc w:val="right"/>
              <w:rPr>
                <w:rFonts w:ascii="Times New Roman" w:hAnsi="Times New Roman" w:cs="Times New Roman"/>
                <w:noProof/>
                <w:sz w:val="20"/>
                <w:szCs w:val="20"/>
                <w:lang w:val="id-ID"/>
              </w:rPr>
            </w:pPr>
          </w:p>
        </w:tc>
      </w:tr>
      <w:tr w:rsidR="00A4297A" w:rsidRPr="00FE22A2" w:rsidTr="0095244F">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A4297A" w:rsidRPr="00FE22A2" w:rsidRDefault="00A4297A" w:rsidP="0095244F">
            <w:pPr>
              <w:autoSpaceDE w:val="0"/>
              <w:autoSpaceDN w:val="0"/>
              <w:adjustRightInd w:val="0"/>
              <w:spacing w:after="0" w:line="240" w:lineRule="auto"/>
              <w:jc w:val="both"/>
              <w:rPr>
                <w:rFonts w:ascii="Times New Roman" w:hAnsi="Times New Roman" w:cs="Times New Roman"/>
                <w:noProof/>
                <w:sz w:val="20"/>
                <w:szCs w:val="20"/>
                <w:lang w:val="id-ID"/>
              </w:rPr>
            </w:pPr>
          </w:p>
        </w:tc>
        <w:tc>
          <w:tcPr>
            <w:tcW w:w="1283" w:type="dxa"/>
            <w:tcBorders>
              <w:top w:val="nil"/>
              <w:left w:val="nil"/>
              <w:bottom w:val="single" w:sz="16" w:space="0" w:color="000000"/>
              <w:right w:val="single" w:sz="16" w:space="0" w:color="000000"/>
            </w:tcBorders>
            <w:shd w:val="clear" w:color="auto" w:fill="FFFFFF"/>
          </w:tcPr>
          <w:p w:rsidR="00A4297A" w:rsidRPr="00FE22A2" w:rsidRDefault="00A4297A" w:rsidP="0095244F">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Total</w:t>
            </w:r>
          </w:p>
        </w:tc>
        <w:tc>
          <w:tcPr>
            <w:tcW w:w="1469" w:type="dxa"/>
            <w:tcBorders>
              <w:top w:val="nil"/>
              <w:left w:val="single" w:sz="16" w:space="0" w:color="000000"/>
              <w:bottom w:val="single" w:sz="16" w:space="0" w:color="000000"/>
            </w:tcBorders>
            <w:shd w:val="clear" w:color="auto" w:fill="FFFFFF"/>
          </w:tcPr>
          <w:p w:rsidR="00A4297A" w:rsidRPr="00FE22A2" w:rsidRDefault="00A4297A" w:rsidP="0095244F">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375.128</w:t>
            </w:r>
          </w:p>
        </w:tc>
        <w:tc>
          <w:tcPr>
            <w:tcW w:w="1019" w:type="dxa"/>
            <w:tcBorders>
              <w:top w:val="nil"/>
              <w:bottom w:val="single" w:sz="16" w:space="0" w:color="000000"/>
            </w:tcBorders>
            <w:shd w:val="clear" w:color="auto" w:fill="FFFFFF"/>
          </w:tcPr>
          <w:p w:rsidR="00A4297A" w:rsidRPr="00FE22A2" w:rsidRDefault="00A4297A" w:rsidP="0095244F">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79</w:t>
            </w:r>
          </w:p>
        </w:tc>
        <w:tc>
          <w:tcPr>
            <w:tcW w:w="1410" w:type="dxa"/>
            <w:tcBorders>
              <w:top w:val="nil"/>
              <w:bottom w:val="single" w:sz="16" w:space="0" w:color="000000"/>
            </w:tcBorders>
            <w:shd w:val="clear" w:color="auto" w:fill="FFFFFF"/>
            <w:vAlign w:val="center"/>
          </w:tcPr>
          <w:p w:rsidR="00A4297A" w:rsidRPr="00FE22A2" w:rsidRDefault="00A4297A" w:rsidP="0095244F">
            <w:pPr>
              <w:autoSpaceDE w:val="0"/>
              <w:autoSpaceDN w:val="0"/>
              <w:adjustRightInd w:val="0"/>
              <w:spacing w:after="0" w:line="240" w:lineRule="auto"/>
              <w:jc w:val="right"/>
              <w:rPr>
                <w:rFonts w:ascii="Times New Roman" w:hAnsi="Times New Roman" w:cs="Times New Roman"/>
                <w:noProof/>
                <w:sz w:val="20"/>
                <w:szCs w:val="20"/>
                <w:lang w:val="id-ID"/>
              </w:rPr>
            </w:pPr>
          </w:p>
        </w:tc>
        <w:tc>
          <w:tcPr>
            <w:tcW w:w="1020" w:type="dxa"/>
            <w:tcBorders>
              <w:top w:val="nil"/>
              <w:bottom w:val="single" w:sz="16" w:space="0" w:color="000000"/>
            </w:tcBorders>
            <w:shd w:val="clear" w:color="auto" w:fill="FFFFFF"/>
            <w:vAlign w:val="center"/>
          </w:tcPr>
          <w:p w:rsidR="00A4297A" w:rsidRPr="00FE22A2" w:rsidRDefault="00A4297A" w:rsidP="0095244F">
            <w:pPr>
              <w:autoSpaceDE w:val="0"/>
              <w:autoSpaceDN w:val="0"/>
              <w:adjustRightInd w:val="0"/>
              <w:spacing w:after="0" w:line="240" w:lineRule="auto"/>
              <w:jc w:val="right"/>
              <w:rPr>
                <w:rFonts w:ascii="Times New Roman" w:hAnsi="Times New Roman" w:cs="Times New Roman"/>
                <w:noProof/>
                <w:sz w:val="20"/>
                <w:szCs w:val="20"/>
                <w:lang w:val="id-ID"/>
              </w:rPr>
            </w:pPr>
          </w:p>
        </w:tc>
        <w:tc>
          <w:tcPr>
            <w:tcW w:w="1020" w:type="dxa"/>
            <w:tcBorders>
              <w:top w:val="nil"/>
              <w:bottom w:val="single" w:sz="16" w:space="0" w:color="000000"/>
              <w:right w:val="single" w:sz="16" w:space="0" w:color="000000"/>
            </w:tcBorders>
            <w:shd w:val="clear" w:color="auto" w:fill="FFFFFF"/>
            <w:vAlign w:val="center"/>
          </w:tcPr>
          <w:p w:rsidR="00A4297A" w:rsidRPr="00FE22A2" w:rsidRDefault="00A4297A" w:rsidP="0095244F">
            <w:pPr>
              <w:autoSpaceDE w:val="0"/>
              <w:autoSpaceDN w:val="0"/>
              <w:adjustRightInd w:val="0"/>
              <w:spacing w:after="0" w:line="240" w:lineRule="auto"/>
              <w:jc w:val="right"/>
              <w:rPr>
                <w:rFonts w:ascii="Times New Roman" w:hAnsi="Times New Roman" w:cs="Times New Roman"/>
                <w:noProof/>
                <w:sz w:val="20"/>
                <w:szCs w:val="20"/>
                <w:lang w:val="id-ID"/>
              </w:rPr>
            </w:pPr>
          </w:p>
        </w:tc>
      </w:tr>
      <w:tr w:rsidR="00A4297A" w:rsidRPr="00FE22A2" w:rsidTr="0095244F">
        <w:trPr>
          <w:cantSplit/>
          <w:jc w:val="center"/>
        </w:trPr>
        <w:tc>
          <w:tcPr>
            <w:tcW w:w="7954" w:type="dxa"/>
            <w:gridSpan w:val="7"/>
            <w:tcBorders>
              <w:top w:val="nil"/>
              <w:left w:val="nil"/>
              <w:bottom w:val="nil"/>
              <w:right w:val="nil"/>
            </w:tcBorders>
            <w:shd w:val="clear" w:color="auto" w:fill="FFFFFF"/>
          </w:tcPr>
          <w:p w:rsidR="00A4297A" w:rsidRPr="00FE22A2" w:rsidRDefault="00A4297A" w:rsidP="0095244F">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a. Predictors: (Constant), BMS, NPL, LnTA, BOPO, LDR</w:t>
            </w:r>
          </w:p>
          <w:p w:rsidR="00A4297A" w:rsidRPr="00FE22A2" w:rsidRDefault="00A4297A" w:rsidP="0095244F">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 Dependent Variable: NIM</w:t>
            </w:r>
          </w:p>
        </w:tc>
      </w:tr>
    </w:tbl>
    <w:p w:rsidR="00A4297A" w:rsidRPr="00FE22A2" w:rsidRDefault="00A4297A" w:rsidP="00A4297A">
      <w:pPr>
        <w:spacing w:after="0" w:line="240" w:lineRule="auto"/>
        <w:ind w:left="851"/>
        <w:jc w:val="both"/>
        <w:rPr>
          <w:rFonts w:ascii="Times New Roman" w:hAnsi="Times New Roman" w:cs="Times New Roman"/>
          <w:noProof/>
          <w:lang w:val="id-ID"/>
        </w:rPr>
      </w:pPr>
      <w:r w:rsidRPr="00FE22A2">
        <w:rPr>
          <w:rFonts w:ascii="Times New Roman" w:hAnsi="Times New Roman" w:cs="Times New Roman"/>
          <w:noProof/>
          <w:lang w:val="id-ID"/>
        </w:rPr>
        <w:t>Sumber: data yang telah diolah, 2013</w:t>
      </w:r>
    </w:p>
    <w:p w:rsidR="00A4297A" w:rsidRPr="00FE22A2" w:rsidRDefault="00A4297A" w:rsidP="00A4297A">
      <w:pPr>
        <w:spacing w:after="0" w:line="240" w:lineRule="auto"/>
        <w:jc w:val="both"/>
        <w:rPr>
          <w:rFonts w:ascii="Times New Roman" w:hAnsi="Times New Roman" w:cs="Times New Roman"/>
          <w:bCs/>
          <w:noProof/>
          <w:lang w:val="id-ID"/>
        </w:rPr>
      </w:pPr>
    </w:p>
    <w:p w:rsidR="001378B1" w:rsidRPr="00FE22A2" w:rsidRDefault="001378B1" w:rsidP="001378B1">
      <w:pPr>
        <w:autoSpaceDE w:val="0"/>
        <w:autoSpaceDN w:val="0"/>
        <w:adjustRightInd w:val="0"/>
        <w:spacing w:after="0" w:line="240" w:lineRule="auto"/>
        <w:jc w:val="both"/>
        <w:rPr>
          <w:rFonts w:ascii="Times New Roman" w:hAnsi="Times New Roman" w:cs="Times New Roman"/>
          <w:noProof/>
          <w:lang w:val="id-ID"/>
        </w:rPr>
      </w:pPr>
      <w:r w:rsidRPr="00FE22A2">
        <w:rPr>
          <w:rFonts w:ascii="Times New Roman" w:hAnsi="Times New Roman" w:cs="Times New Roman"/>
          <w:noProof/>
          <w:lang w:val="id-ID"/>
        </w:rPr>
        <w:t>Pada Tabel 9 Hasil Uji F Bank Persero, diperoleh nilai F hitung sebesar 20,242 dengan probabilitas 0,000. Sedangkan ada Tabel 10 Hasil Uji F Bank Asing, diperoleh nilai F hitung sebesar 28,120 dengan probabilitas 0,000. Karena nilai signifikansi pada kedua tabel (Tabel 9 dan Tabel 10) lebih kecil dari 0,05, maka model regresi layak (</w:t>
      </w:r>
      <w:r w:rsidRPr="00FE22A2">
        <w:rPr>
          <w:rFonts w:ascii="Times New Roman" w:hAnsi="Times New Roman" w:cs="Times New Roman"/>
          <w:i/>
          <w:noProof/>
          <w:lang w:val="id-ID"/>
        </w:rPr>
        <w:t>goodness of fit</w:t>
      </w:r>
      <w:r w:rsidRPr="00FE22A2">
        <w:rPr>
          <w:rFonts w:ascii="Times New Roman" w:hAnsi="Times New Roman" w:cs="Times New Roman"/>
          <w:noProof/>
          <w:lang w:val="id-ID"/>
        </w:rPr>
        <w:t xml:space="preserve">). Variabel </w:t>
      </w:r>
      <w:r w:rsidRPr="00FE22A2">
        <w:rPr>
          <w:rFonts w:ascii="Times New Roman" w:hAnsi="Times New Roman" w:cs="Times New Roman"/>
          <w:noProof/>
          <w:color w:val="000000"/>
          <w:lang w:val="id-ID"/>
        </w:rPr>
        <w:t>LnTA, BOPO, NPL, LDR, dan BMS</w:t>
      </w:r>
      <w:r w:rsidRPr="00FE22A2">
        <w:rPr>
          <w:rFonts w:ascii="Times New Roman" w:hAnsi="Times New Roman" w:cs="Times New Roman"/>
          <w:noProof/>
          <w:lang w:val="id-ID"/>
        </w:rPr>
        <w:t xml:space="preserve"> secara bersama-sama berpengaruh terhadap NIM pada masing-masing kelompok bank.</w:t>
      </w:r>
    </w:p>
    <w:p w:rsidR="002060F6" w:rsidRPr="00FE22A2" w:rsidRDefault="002060F6" w:rsidP="004378F5">
      <w:pPr>
        <w:autoSpaceDE w:val="0"/>
        <w:autoSpaceDN w:val="0"/>
        <w:adjustRightInd w:val="0"/>
        <w:spacing w:after="0" w:line="240" w:lineRule="auto"/>
        <w:ind w:firstLine="567"/>
        <w:jc w:val="both"/>
        <w:rPr>
          <w:rFonts w:ascii="Times New Roman" w:hAnsi="Times New Roman" w:cs="Times New Roman"/>
          <w:noProof/>
          <w:lang w:val="id-ID"/>
        </w:rPr>
      </w:pPr>
    </w:p>
    <w:p w:rsidR="004378F5" w:rsidRPr="00FE22A2" w:rsidRDefault="004378F5" w:rsidP="004378F5">
      <w:pPr>
        <w:autoSpaceDE w:val="0"/>
        <w:autoSpaceDN w:val="0"/>
        <w:adjustRightInd w:val="0"/>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Uji statistik </w:t>
      </w:r>
      <w:r w:rsidR="001378B1" w:rsidRPr="00FE22A2">
        <w:rPr>
          <w:rFonts w:ascii="Times New Roman" w:hAnsi="Times New Roman" w:cs="Times New Roman"/>
          <w:noProof/>
          <w:lang w:val="id-ID"/>
        </w:rPr>
        <w:t>selanjutnya yaitu Uji-t. P</w:t>
      </w:r>
      <w:r w:rsidRPr="00FE22A2">
        <w:rPr>
          <w:rFonts w:ascii="Times New Roman" w:hAnsi="Times New Roman" w:cs="Times New Roman"/>
          <w:noProof/>
          <w:lang w:val="id-ID"/>
        </w:rPr>
        <w:t xml:space="preserve">ada dasarnya </w:t>
      </w:r>
      <w:r w:rsidR="001378B1" w:rsidRPr="00FE22A2">
        <w:rPr>
          <w:rFonts w:ascii="Times New Roman" w:hAnsi="Times New Roman" w:cs="Times New Roman"/>
          <w:noProof/>
          <w:lang w:val="id-ID"/>
        </w:rPr>
        <w:t xml:space="preserve">uji-t </w:t>
      </w:r>
      <w:r w:rsidRPr="00FE22A2">
        <w:rPr>
          <w:rFonts w:ascii="Times New Roman" w:hAnsi="Times New Roman" w:cs="Times New Roman"/>
          <w:noProof/>
          <w:lang w:val="id-ID"/>
        </w:rPr>
        <w:t xml:space="preserve">menunjukkan apakah variabel independen mempunyai pengaruh secara parsial terhadap variabel dependen. Hasil uji t pada </w:t>
      </w:r>
      <w:r w:rsidR="001378B1" w:rsidRPr="00FE22A2">
        <w:rPr>
          <w:rFonts w:ascii="Times New Roman" w:hAnsi="Times New Roman" w:cs="Times New Roman"/>
          <w:noProof/>
          <w:lang w:val="id-ID"/>
        </w:rPr>
        <w:t>Bank Persero dapat dilihat pada Tabel 11 dan pada Bank Asing dapat dilihat pada Tabel 12.</w:t>
      </w:r>
    </w:p>
    <w:p w:rsidR="004378F5" w:rsidRPr="00FE22A2" w:rsidRDefault="001378B1" w:rsidP="001378B1">
      <w:pPr>
        <w:pStyle w:val="BodyTextIndent3"/>
        <w:spacing w:after="0"/>
        <w:ind w:left="0"/>
        <w:jc w:val="center"/>
        <w:rPr>
          <w:b/>
          <w:noProof/>
          <w:sz w:val="22"/>
          <w:szCs w:val="22"/>
          <w:lang w:val="id-ID"/>
        </w:rPr>
      </w:pPr>
      <w:r w:rsidRPr="00FE22A2">
        <w:rPr>
          <w:b/>
          <w:noProof/>
          <w:sz w:val="22"/>
          <w:szCs w:val="22"/>
          <w:lang w:val="id-ID"/>
        </w:rPr>
        <w:lastRenderedPageBreak/>
        <w:t>Tabel 11</w:t>
      </w:r>
    </w:p>
    <w:p w:rsidR="004378F5" w:rsidRPr="00FE22A2" w:rsidRDefault="004378F5" w:rsidP="001378B1">
      <w:pPr>
        <w:tabs>
          <w:tab w:val="left" w:pos="851"/>
        </w:tabs>
        <w:spacing w:after="0" w:line="240" w:lineRule="auto"/>
        <w:ind w:left="851" w:hanging="851"/>
        <w:jc w:val="center"/>
        <w:rPr>
          <w:rFonts w:ascii="Times New Roman" w:hAnsi="Times New Roman" w:cs="Times New Roman"/>
          <w:noProof/>
          <w:lang w:val="id-ID"/>
        </w:rPr>
      </w:pPr>
      <w:r w:rsidRPr="00FE22A2">
        <w:rPr>
          <w:rFonts w:ascii="Times New Roman" w:hAnsi="Times New Roman" w:cs="Times New Roman"/>
          <w:b/>
          <w:noProof/>
          <w:lang w:val="id-ID"/>
        </w:rPr>
        <w:t>Hasil Uji t Bank Persero</w:t>
      </w:r>
    </w:p>
    <w:tbl>
      <w:tblPr>
        <w:tblW w:w="84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05"/>
        <w:gridCol w:w="1176"/>
        <w:gridCol w:w="1232"/>
        <w:gridCol w:w="1335"/>
        <w:gridCol w:w="2331"/>
        <w:gridCol w:w="1020"/>
        <w:gridCol w:w="1020"/>
      </w:tblGrid>
      <w:tr w:rsidR="004378F5" w:rsidRPr="00FE22A2" w:rsidTr="002060F6">
        <w:trPr>
          <w:cantSplit/>
          <w:tblHeader/>
          <w:jc w:val="center"/>
        </w:trPr>
        <w:tc>
          <w:tcPr>
            <w:tcW w:w="8419" w:type="dxa"/>
            <w:gridSpan w:val="7"/>
            <w:tcBorders>
              <w:top w:val="nil"/>
              <w:left w:val="nil"/>
              <w:bottom w:val="nil"/>
              <w:right w:val="nil"/>
            </w:tcBorders>
            <w:shd w:val="clear" w:color="auto" w:fill="FFFFFF"/>
            <w:vAlign w:val="center"/>
          </w:tcPr>
          <w:p w:rsidR="004378F5" w:rsidRPr="00FE22A2" w:rsidRDefault="004378F5"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b/>
                <w:bCs/>
                <w:noProof/>
                <w:color w:val="000000"/>
                <w:sz w:val="20"/>
                <w:szCs w:val="20"/>
                <w:lang w:val="id-ID"/>
              </w:rPr>
              <w:t>Coefficients</w:t>
            </w:r>
            <w:r w:rsidRPr="00FE22A2">
              <w:rPr>
                <w:rFonts w:ascii="Times New Roman" w:hAnsi="Times New Roman" w:cs="Times New Roman"/>
                <w:b/>
                <w:bCs/>
                <w:noProof/>
                <w:color w:val="000000"/>
                <w:sz w:val="20"/>
                <w:szCs w:val="20"/>
                <w:vertAlign w:val="superscript"/>
                <w:lang w:val="id-ID"/>
              </w:rPr>
              <w:t>a</w:t>
            </w:r>
          </w:p>
        </w:tc>
      </w:tr>
      <w:tr w:rsidR="004378F5" w:rsidRPr="00FE22A2" w:rsidTr="002060F6">
        <w:trPr>
          <w:cantSplit/>
          <w:tblHeader/>
          <w:jc w:val="center"/>
        </w:trPr>
        <w:tc>
          <w:tcPr>
            <w:tcW w:w="148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4378F5" w:rsidRPr="00FE22A2" w:rsidRDefault="004378F5"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Model</w:t>
            </w:r>
          </w:p>
        </w:tc>
        <w:tc>
          <w:tcPr>
            <w:tcW w:w="2567" w:type="dxa"/>
            <w:gridSpan w:val="2"/>
            <w:tcBorders>
              <w:top w:val="single" w:sz="16" w:space="0" w:color="000000"/>
              <w:left w:val="single" w:sz="16" w:space="0" w:color="000000"/>
            </w:tcBorders>
            <w:shd w:val="clear" w:color="auto" w:fill="FFFFFF"/>
            <w:vAlign w:val="bottom"/>
          </w:tcPr>
          <w:p w:rsidR="004378F5" w:rsidRPr="00FE22A2" w:rsidRDefault="004378F5"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Unstandardized Coefficients</w:t>
            </w:r>
          </w:p>
        </w:tc>
        <w:tc>
          <w:tcPr>
            <w:tcW w:w="2331" w:type="dxa"/>
            <w:tcBorders>
              <w:top w:val="single" w:sz="16" w:space="0" w:color="000000"/>
            </w:tcBorders>
            <w:shd w:val="clear" w:color="auto" w:fill="FFFFFF"/>
            <w:vAlign w:val="bottom"/>
          </w:tcPr>
          <w:p w:rsidR="004378F5" w:rsidRPr="00FE22A2" w:rsidRDefault="004378F5"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Standardized Coefficients</w:t>
            </w:r>
          </w:p>
        </w:tc>
        <w:tc>
          <w:tcPr>
            <w:tcW w:w="1020" w:type="dxa"/>
            <w:vMerge w:val="restart"/>
            <w:tcBorders>
              <w:top w:val="single" w:sz="16" w:space="0" w:color="000000"/>
              <w:bottom w:val="single" w:sz="16" w:space="0" w:color="000000"/>
            </w:tcBorders>
            <w:shd w:val="clear" w:color="auto" w:fill="FFFFFF"/>
            <w:vAlign w:val="bottom"/>
          </w:tcPr>
          <w:p w:rsidR="004378F5" w:rsidRPr="00FE22A2" w:rsidRDefault="004378F5"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t</w:t>
            </w:r>
          </w:p>
        </w:tc>
        <w:tc>
          <w:tcPr>
            <w:tcW w:w="1020" w:type="dxa"/>
            <w:vMerge w:val="restart"/>
            <w:tcBorders>
              <w:top w:val="single" w:sz="16" w:space="0" w:color="000000"/>
              <w:bottom w:val="single" w:sz="16" w:space="0" w:color="000000"/>
              <w:right w:val="single" w:sz="16" w:space="0" w:color="000000"/>
            </w:tcBorders>
            <w:shd w:val="clear" w:color="auto" w:fill="FFFFFF"/>
            <w:vAlign w:val="bottom"/>
          </w:tcPr>
          <w:p w:rsidR="004378F5" w:rsidRPr="00FE22A2" w:rsidRDefault="004378F5"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Sig.</w:t>
            </w:r>
          </w:p>
        </w:tc>
      </w:tr>
      <w:tr w:rsidR="004378F5" w:rsidRPr="00FE22A2" w:rsidTr="002060F6">
        <w:trPr>
          <w:cantSplit/>
          <w:tblHeader/>
          <w:jc w:val="center"/>
        </w:trPr>
        <w:tc>
          <w:tcPr>
            <w:tcW w:w="148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4378F5" w:rsidRPr="00FE22A2" w:rsidRDefault="004378F5" w:rsidP="001378B1">
            <w:pPr>
              <w:autoSpaceDE w:val="0"/>
              <w:autoSpaceDN w:val="0"/>
              <w:adjustRightInd w:val="0"/>
              <w:spacing w:after="0" w:line="240" w:lineRule="auto"/>
              <w:jc w:val="center"/>
              <w:rPr>
                <w:rFonts w:ascii="Times New Roman" w:hAnsi="Times New Roman" w:cs="Times New Roman"/>
                <w:noProof/>
                <w:color w:val="000000"/>
                <w:sz w:val="20"/>
                <w:szCs w:val="20"/>
                <w:lang w:val="id-ID"/>
              </w:rPr>
            </w:pPr>
          </w:p>
        </w:tc>
        <w:tc>
          <w:tcPr>
            <w:tcW w:w="1232" w:type="dxa"/>
            <w:tcBorders>
              <w:left w:val="single" w:sz="16" w:space="0" w:color="000000"/>
              <w:bottom w:val="single" w:sz="16" w:space="0" w:color="000000"/>
            </w:tcBorders>
            <w:shd w:val="clear" w:color="auto" w:fill="FFFFFF"/>
            <w:vAlign w:val="bottom"/>
          </w:tcPr>
          <w:p w:rsidR="004378F5" w:rsidRPr="00FE22A2" w:rsidRDefault="004378F5"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w:t>
            </w:r>
          </w:p>
        </w:tc>
        <w:tc>
          <w:tcPr>
            <w:tcW w:w="1335" w:type="dxa"/>
            <w:tcBorders>
              <w:bottom w:val="single" w:sz="16" w:space="0" w:color="000000"/>
            </w:tcBorders>
            <w:shd w:val="clear" w:color="auto" w:fill="FFFFFF"/>
            <w:vAlign w:val="bottom"/>
          </w:tcPr>
          <w:p w:rsidR="004378F5" w:rsidRPr="00FE22A2" w:rsidRDefault="004378F5"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Std. Error</w:t>
            </w:r>
          </w:p>
        </w:tc>
        <w:tc>
          <w:tcPr>
            <w:tcW w:w="2331" w:type="dxa"/>
            <w:tcBorders>
              <w:bottom w:val="single" w:sz="16" w:space="0" w:color="000000"/>
            </w:tcBorders>
            <w:shd w:val="clear" w:color="auto" w:fill="FFFFFF"/>
            <w:vAlign w:val="bottom"/>
          </w:tcPr>
          <w:p w:rsidR="004378F5" w:rsidRPr="00FE22A2" w:rsidRDefault="004378F5"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Beta</w:t>
            </w:r>
          </w:p>
        </w:tc>
        <w:tc>
          <w:tcPr>
            <w:tcW w:w="1020" w:type="dxa"/>
            <w:vMerge/>
            <w:tcBorders>
              <w:top w:val="single" w:sz="16" w:space="0" w:color="000000"/>
              <w:bottom w:val="single" w:sz="16" w:space="0" w:color="000000"/>
            </w:tcBorders>
            <w:shd w:val="clear" w:color="auto" w:fill="FFFFFF"/>
            <w:vAlign w:val="bottom"/>
          </w:tcPr>
          <w:p w:rsidR="004378F5" w:rsidRPr="00FE22A2" w:rsidRDefault="004378F5" w:rsidP="004378F5">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020" w:type="dxa"/>
            <w:vMerge/>
            <w:tcBorders>
              <w:top w:val="single" w:sz="16" w:space="0" w:color="000000"/>
              <w:bottom w:val="single" w:sz="16" w:space="0" w:color="000000"/>
              <w:right w:val="single" w:sz="16" w:space="0" w:color="000000"/>
            </w:tcBorders>
            <w:shd w:val="clear" w:color="auto" w:fill="FFFFFF"/>
            <w:vAlign w:val="bottom"/>
          </w:tcPr>
          <w:p w:rsidR="004378F5" w:rsidRPr="00FE22A2" w:rsidRDefault="004378F5" w:rsidP="004378F5">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r>
      <w:tr w:rsidR="004378F5" w:rsidRPr="00FE22A2" w:rsidTr="002060F6">
        <w:trPr>
          <w:cantSplit/>
          <w:tblHeader/>
          <w:jc w:val="center"/>
        </w:trPr>
        <w:tc>
          <w:tcPr>
            <w:tcW w:w="305" w:type="dxa"/>
            <w:vMerge w:val="restart"/>
            <w:tcBorders>
              <w:top w:val="single" w:sz="16" w:space="0" w:color="000000"/>
              <w:left w:val="single" w:sz="16" w:space="0" w:color="000000"/>
              <w:bottom w:val="single" w:sz="16" w:space="0" w:color="000000"/>
              <w:right w:val="nil"/>
            </w:tcBorders>
            <w:shd w:val="clear" w:color="auto" w:fill="FFFFFF"/>
          </w:tcPr>
          <w:p w:rsidR="004378F5" w:rsidRPr="00FE22A2" w:rsidRDefault="004378F5"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w:t>
            </w:r>
          </w:p>
        </w:tc>
        <w:tc>
          <w:tcPr>
            <w:tcW w:w="1176" w:type="dxa"/>
            <w:tcBorders>
              <w:top w:val="single" w:sz="16" w:space="0" w:color="000000"/>
              <w:left w:val="nil"/>
              <w:bottom w:val="nil"/>
              <w:right w:val="single" w:sz="16" w:space="0" w:color="000000"/>
            </w:tcBorders>
            <w:shd w:val="clear" w:color="auto" w:fill="FFFFFF"/>
          </w:tcPr>
          <w:p w:rsidR="004378F5" w:rsidRPr="00FE22A2" w:rsidRDefault="004378F5"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(Constant)</w:t>
            </w:r>
          </w:p>
        </w:tc>
        <w:tc>
          <w:tcPr>
            <w:tcW w:w="1232" w:type="dxa"/>
            <w:tcBorders>
              <w:top w:val="single" w:sz="16" w:space="0" w:color="000000"/>
              <w:left w:val="single" w:sz="16" w:space="0" w:color="000000"/>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2.479</w:t>
            </w:r>
          </w:p>
        </w:tc>
        <w:tc>
          <w:tcPr>
            <w:tcW w:w="1335" w:type="dxa"/>
            <w:tcBorders>
              <w:top w:val="single" w:sz="16" w:space="0" w:color="000000"/>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10.845</w:t>
            </w:r>
          </w:p>
        </w:tc>
        <w:tc>
          <w:tcPr>
            <w:tcW w:w="2331" w:type="dxa"/>
            <w:tcBorders>
              <w:top w:val="single" w:sz="16" w:space="0" w:color="000000"/>
              <w:bottom w:val="nil"/>
            </w:tcBorders>
            <w:shd w:val="clear" w:color="auto" w:fill="FFFFFF"/>
            <w:vAlign w:val="center"/>
          </w:tcPr>
          <w:p w:rsidR="004378F5" w:rsidRPr="00FE22A2" w:rsidRDefault="004378F5" w:rsidP="001378B1">
            <w:pPr>
              <w:autoSpaceDE w:val="0"/>
              <w:autoSpaceDN w:val="0"/>
              <w:adjustRightInd w:val="0"/>
              <w:spacing w:after="0" w:line="240" w:lineRule="auto"/>
              <w:jc w:val="right"/>
              <w:rPr>
                <w:rFonts w:ascii="Times New Roman" w:hAnsi="Times New Roman" w:cs="Times New Roman"/>
                <w:noProof/>
                <w:sz w:val="20"/>
                <w:szCs w:val="20"/>
                <w:lang w:val="id-ID"/>
              </w:rPr>
            </w:pPr>
          </w:p>
        </w:tc>
        <w:tc>
          <w:tcPr>
            <w:tcW w:w="1020" w:type="dxa"/>
            <w:tcBorders>
              <w:top w:val="single" w:sz="16" w:space="0" w:color="000000"/>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.229</w:t>
            </w:r>
          </w:p>
        </w:tc>
        <w:tc>
          <w:tcPr>
            <w:tcW w:w="1020" w:type="dxa"/>
            <w:tcBorders>
              <w:top w:val="single" w:sz="16" w:space="0" w:color="000000"/>
              <w:bottom w:val="nil"/>
              <w:right w:val="single" w:sz="16" w:space="0" w:color="000000"/>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.820</w:t>
            </w:r>
          </w:p>
        </w:tc>
      </w:tr>
      <w:tr w:rsidR="004378F5" w:rsidRPr="00FE22A2" w:rsidTr="002060F6">
        <w:trPr>
          <w:cantSplit/>
          <w:tblHeader/>
          <w:jc w:val="center"/>
        </w:trPr>
        <w:tc>
          <w:tcPr>
            <w:tcW w:w="305" w:type="dxa"/>
            <w:vMerge/>
            <w:tcBorders>
              <w:top w:val="single" w:sz="16" w:space="0" w:color="000000"/>
              <w:left w:val="single" w:sz="16" w:space="0" w:color="000000"/>
              <w:bottom w:val="single" w:sz="16" w:space="0" w:color="000000"/>
              <w:right w:val="nil"/>
            </w:tcBorders>
            <w:shd w:val="clear" w:color="auto" w:fill="FFFFFF"/>
          </w:tcPr>
          <w:p w:rsidR="004378F5" w:rsidRPr="00FE22A2" w:rsidRDefault="004378F5" w:rsidP="004378F5">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176" w:type="dxa"/>
            <w:tcBorders>
              <w:top w:val="nil"/>
              <w:left w:val="nil"/>
              <w:bottom w:val="nil"/>
              <w:right w:val="single" w:sz="16" w:space="0" w:color="000000"/>
            </w:tcBorders>
            <w:shd w:val="clear" w:color="auto" w:fill="FFFFFF"/>
          </w:tcPr>
          <w:p w:rsidR="004378F5" w:rsidRPr="00FE22A2" w:rsidRDefault="004378F5"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LnTA</w:t>
            </w:r>
          </w:p>
        </w:tc>
        <w:tc>
          <w:tcPr>
            <w:tcW w:w="1232" w:type="dxa"/>
            <w:tcBorders>
              <w:top w:val="nil"/>
              <w:left w:val="single" w:sz="16" w:space="0" w:color="000000"/>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-.278</w:t>
            </w:r>
          </w:p>
        </w:tc>
        <w:tc>
          <w:tcPr>
            <w:tcW w:w="1335" w:type="dxa"/>
            <w:tcBorders>
              <w:top w:val="nil"/>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.524</w:t>
            </w:r>
          </w:p>
        </w:tc>
        <w:tc>
          <w:tcPr>
            <w:tcW w:w="2331" w:type="dxa"/>
            <w:tcBorders>
              <w:top w:val="nil"/>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-.115</w:t>
            </w:r>
          </w:p>
        </w:tc>
        <w:tc>
          <w:tcPr>
            <w:tcW w:w="1020" w:type="dxa"/>
            <w:tcBorders>
              <w:top w:val="nil"/>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-.530</w:t>
            </w:r>
          </w:p>
        </w:tc>
        <w:tc>
          <w:tcPr>
            <w:tcW w:w="1020" w:type="dxa"/>
            <w:tcBorders>
              <w:top w:val="nil"/>
              <w:bottom w:val="nil"/>
              <w:right w:val="single" w:sz="16" w:space="0" w:color="000000"/>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.598</w:t>
            </w:r>
          </w:p>
        </w:tc>
      </w:tr>
      <w:tr w:rsidR="004378F5" w:rsidRPr="00FE22A2" w:rsidTr="002060F6">
        <w:trPr>
          <w:cantSplit/>
          <w:tblHeader/>
          <w:jc w:val="center"/>
        </w:trPr>
        <w:tc>
          <w:tcPr>
            <w:tcW w:w="305" w:type="dxa"/>
            <w:vMerge/>
            <w:tcBorders>
              <w:top w:val="single" w:sz="16" w:space="0" w:color="000000"/>
              <w:left w:val="single" w:sz="16" w:space="0" w:color="000000"/>
              <w:bottom w:val="single" w:sz="16" w:space="0" w:color="000000"/>
              <w:right w:val="nil"/>
            </w:tcBorders>
            <w:shd w:val="clear" w:color="auto" w:fill="FFFFFF"/>
          </w:tcPr>
          <w:p w:rsidR="004378F5" w:rsidRPr="00FE22A2" w:rsidRDefault="004378F5" w:rsidP="004378F5">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176" w:type="dxa"/>
            <w:tcBorders>
              <w:top w:val="nil"/>
              <w:left w:val="nil"/>
              <w:bottom w:val="nil"/>
              <w:right w:val="single" w:sz="16" w:space="0" w:color="000000"/>
            </w:tcBorders>
            <w:shd w:val="clear" w:color="auto" w:fill="FFFFFF"/>
          </w:tcPr>
          <w:p w:rsidR="004378F5" w:rsidRPr="00FE22A2" w:rsidRDefault="004378F5"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BOPO</w:t>
            </w:r>
          </w:p>
        </w:tc>
        <w:tc>
          <w:tcPr>
            <w:tcW w:w="1232" w:type="dxa"/>
            <w:tcBorders>
              <w:top w:val="nil"/>
              <w:left w:val="single" w:sz="16" w:space="0" w:color="000000"/>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-.042</w:t>
            </w:r>
          </w:p>
        </w:tc>
        <w:tc>
          <w:tcPr>
            <w:tcW w:w="1335" w:type="dxa"/>
            <w:tcBorders>
              <w:top w:val="nil"/>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.019</w:t>
            </w:r>
          </w:p>
        </w:tc>
        <w:tc>
          <w:tcPr>
            <w:tcW w:w="2331" w:type="dxa"/>
            <w:tcBorders>
              <w:top w:val="nil"/>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-.264</w:t>
            </w:r>
          </w:p>
        </w:tc>
        <w:tc>
          <w:tcPr>
            <w:tcW w:w="1020" w:type="dxa"/>
            <w:tcBorders>
              <w:top w:val="nil"/>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-2.282</w:t>
            </w:r>
          </w:p>
        </w:tc>
        <w:tc>
          <w:tcPr>
            <w:tcW w:w="1020" w:type="dxa"/>
            <w:tcBorders>
              <w:top w:val="nil"/>
              <w:bottom w:val="nil"/>
              <w:right w:val="single" w:sz="16" w:space="0" w:color="000000"/>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.025</w:t>
            </w:r>
          </w:p>
        </w:tc>
      </w:tr>
      <w:tr w:rsidR="004378F5" w:rsidRPr="00FE22A2" w:rsidTr="002060F6">
        <w:trPr>
          <w:cantSplit/>
          <w:tblHeader/>
          <w:jc w:val="center"/>
        </w:trPr>
        <w:tc>
          <w:tcPr>
            <w:tcW w:w="305" w:type="dxa"/>
            <w:vMerge/>
            <w:tcBorders>
              <w:top w:val="single" w:sz="16" w:space="0" w:color="000000"/>
              <w:left w:val="single" w:sz="16" w:space="0" w:color="000000"/>
              <w:bottom w:val="single" w:sz="16" w:space="0" w:color="000000"/>
              <w:right w:val="nil"/>
            </w:tcBorders>
            <w:shd w:val="clear" w:color="auto" w:fill="FFFFFF"/>
          </w:tcPr>
          <w:p w:rsidR="004378F5" w:rsidRPr="00FE22A2" w:rsidRDefault="004378F5" w:rsidP="004378F5">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176" w:type="dxa"/>
            <w:tcBorders>
              <w:top w:val="nil"/>
              <w:left w:val="nil"/>
              <w:bottom w:val="nil"/>
              <w:right w:val="single" w:sz="16" w:space="0" w:color="000000"/>
            </w:tcBorders>
            <w:shd w:val="clear" w:color="auto" w:fill="FFFFFF"/>
          </w:tcPr>
          <w:p w:rsidR="004378F5" w:rsidRPr="00FE22A2" w:rsidRDefault="004378F5"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NPL</w:t>
            </w:r>
          </w:p>
        </w:tc>
        <w:tc>
          <w:tcPr>
            <w:tcW w:w="1232" w:type="dxa"/>
            <w:tcBorders>
              <w:top w:val="nil"/>
              <w:left w:val="single" w:sz="16" w:space="0" w:color="000000"/>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.441</w:t>
            </w:r>
          </w:p>
        </w:tc>
        <w:tc>
          <w:tcPr>
            <w:tcW w:w="1335" w:type="dxa"/>
            <w:tcBorders>
              <w:top w:val="nil"/>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.162</w:t>
            </w:r>
          </w:p>
        </w:tc>
        <w:tc>
          <w:tcPr>
            <w:tcW w:w="2331" w:type="dxa"/>
            <w:tcBorders>
              <w:top w:val="nil"/>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.303</w:t>
            </w:r>
          </w:p>
        </w:tc>
        <w:tc>
          <w:tcPr>
            <w:tcW w:w="1020" w:type="dxa"/>
            <w:tcBorders>
              <w:top w:val="nil"/>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2.723</w:t>
            </w:r>
          </w:p>
        </w:tc>
        <w:tc>
          <w:tcPr>
            <w:tcW w:w="1020" w:type="dxa"/>
            <w:tcBorders>
              <w:top w:val="nil"/>
              <w:bottom w:val="nil"/>
              <w:right w:val="single" w:sz="16" w:space="0" w:color="000000"/>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.008</w:t>
            </w:r>
          </w:p>
        </w:tc>
      </w:tr>
      <w:tr w:rsidR="004378F5" w:rsidRPr="00FE22A2" w:rsidTr="002060F6">
        <w:trPr>
          <w:cantSplit/>
          <w:tblHeader/>
          <w:jc w:val="center"/>
        </w:trPr>
        <w:tc>
          <w:tcPr>
            <w:tcW w:w="305" w:type="dxa"/>
            <w:vMerge/>
            <w:tcBorders>
              <w:top w:val="single" w:sz="16" w:space="0" w:color="000000"/>
              <w:left w:val="single" w:sz="16" w:space="0" w:color="000000"/>
              <w:bottom w:val="single" w:sz="16" w:space="0" w:color="000000"/>
              <w:right w:val="nil"/>
            </w:tcBorders>
            <w:shd w:val="clear" w:color="auto" w:fill="FFFFFF"/>
          </w:tcPr>
          <w:p w:rsidR="004378F5" w:rsidRPr="00FE22A2" w:rsidRDefault="004378F5" w:rsidP="004378F5">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176" w:type="dxa"/>
            <w:tcBorders>
              <w:top w:val="nil"/>
              <w:left w:val="nil"/>
              <w:bottom w:val="nil"/>
              <w:right w:val="single" w:sz="16" w:space="0" w:color="000000"/>
            </w:tcBorders>
            <w:shd w:val="clear" w:color="auto" w:fill="FFFFFF"/>
          </w:tcPr>
          <w:p w:rsidR="004378F5" w:rsidRPr="00FE22A2" w:rsidRDefault="004378F5"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LDR</w:t>
            </w:r>
          </w:p>
        </w:tc>
        <w:tc>
          <w:tcPr>
            <w:tcW w:w="1232" w:type="dxa"/>
            <w:tcBorders>
              <w:top w:val="nil"/>
              <w:left w:val="single" w:sz="16" w:space="0" w:color="000000"/>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.082</w:t>
            </w:r>
          </w:p>
        </w:tc>
        <w:tc>
          <w:tcPr>
            <w:tcW w:w="1335" w:type="dxa"/>
            <w:tcBorders>
              <w:top w:val="nil"/>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.015</w:t>
            </w:r>
          </w:p>
        </w:tc>
        <w:tc>
          <w:tcPr>
            <w:tcW w:w="2331" w:type="dxa"/>
            <w:tcBorders>
              <w:top w:val="nil"/>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.735</w:t>
            </w:r>
          </w:p>
        </w:tc>
        <w:tc>
          <w:tcPr>
            <w:tcW w:w="1020" w:type="dxa"/>
            <w:tcBorders>
              <w:top w:val="nil"/>
              <w:bottom w:val="nil"/>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5.429</w:t>
            </w:r>
          </w:p>
        </w:tc>
        <w:tc>
          <w:tcPr>
            <w:tcW w:w="1020" w:type="dxa"/>
            <w:tcBorders>
              <w:top w:val="nil"/>
              <w:bottom w:val="nil"/>
              <w:right w:val="single" w:sz="16" w:space="0" w:color="000000"/>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.000</w:t>
            </w:r>
          </w:p>
        </w:tc>
      </w:tr>
      <w:tr w:rsidR="004378F5" w:rsidRPr="00FE22A2" w:rsidTr="002060F6">
        <w:trPr>
          <w:cantSplit/>
          <w:tblHeader/>
          <w:jc w:val="center"/>
        </w:trPr>
        <w:tc>
          <w:tcPr>
            <w:tcW w:w="305" w:type="dxa"/>
            <w:vMerge/>
            <w:tcBorders>
              <w:top w:val="single" w:sz="16" w:space="0" w:color="000000"/>
              <w:left w:val="single" w:sz="16" w:space="0" w:color="000000"/>
              <w:bottom w:val="single" w:sz="16" w:space="0" w:color="000000"/>
              <w:right w:val="nil"/>
            </w:tcBorders>
            <w:shd w:val="clear" w:color="auto" w:fill="FFFFFF"/>
          </w:tcPr>
          <w:p w:rsidR="004378F5" w:rsidRPr="00FE22A2" w:rsidRDefault="004378F5" w:rsidP="004378F5">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176" w:type="dxa"/>
            <w:tcBorders>
              <w:top w:val="nil"/>
              <w:left w:val="nil"/>
              <w:bottom w:val="single" w:sz="16" w:space="0" w:color="000000"/>
              <w:right w:val="single" w:sz="16" w:space="0" w:color="000000"/>
            </w:tcBorders>
            <w:shd w:val="clear" w:color="auto" w:fill="FFFFFF"/>
          </w:tcPr>
          <w:p w:rsidR="004378F5" w:rsidRPr="00FE22A2" w:rsidRDefault="004378F5"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BMS</w:t>
            </w:r>
          </w:p>
        </w:tc>
        <w:tc>
          <w:tcPr>
            <w:tcW w:w="1232" w:type="dxa"/>
            <w:tcBorders>
              <w:top w:val="nil"/>
              <w:left w:val="single" w:sz="16" w:space="0" w:color="000000"/>
              <w:bottom w:val="single" w:sz="16" w:space="0" w:color="000000"/>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.466</w:t>
            </w:r>
          </w:p>
        </w:tc>
        <w:tc>
          <w:tcPr>
            <w:tcW w:w="1335" w:type="dxa"/>
            <w:tcBorders>
              <w:top w:val="nil"/>
              <w:bottom w:val="single" w:sz="16" w:space="0" w:color="000000"/>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.076</w:t>
            </w:r>
          </w:p>
        </w:tc>
        <w:tc>
          <w:tcPr>
            <w:tcW w:w="2331" w:type="dxa"/>
            <w:tcBorders>
              <w:top w:val="nil"/>
              <w:bottom w:val="single" w:sz="16" w:space="0" w:color="000000"/>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1.064</w:t>
            </w:r>
          </w:p>
        </w:tc>
        <w:tc>
          <w:tcPr>
            <w:tcW w:w="1020" w:type="dxa"/>
            <w:tcBorders>
              <w:top w:val="nil"/>
              <w:bottom w:val="single" w:sz="16" w:space="0" w:color="000000"/>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6.140</w:t>
            </w:r>
          </w:p>
        </w:tc>
        <w:tc>
          <w:tcPr>
            <w:tcW w:w="1020" w:type="dxa"/>
            <w:tcBorders>
              <w:top w:val="nil"/>
              <w:bottom w:val="single" w:sz="16" w:space="0" w:color="000000"/>
              <w:right w:val="single" w:sz="16" w:space="0" w:color="000000"/>
            </w:tcBorders>
            <w:shd w:val="clear" w:color="auto" w:fill="FFFFFF"/>
          </w:tcPr>
          <w:p w:rsidR="004378F5" w:rsidRPr="00FE22A2" w:rsidRDefault="004378F5"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.000</w:t>
            </w:r>
          </w:p>
        </w:tc>
      </w:tr>
      <w:tr w:rsidR="004378F5" w:rsidRPr="00FE22A2" w:rsidTr="002060F6">
        <w:trPr>
          <w:cantSplit/>
          <w:jc w:val="center"/>
        </w:trPr>
        <w:tc>
          <w:tcPr>
            <w:tcW w:w="8419" w:type="dxa"/>
            <w:gridSpan w:val="7"/>
            <w:tcBorders>
              <w:top w:val="nil"/>
              <w:left w:val="nil"/>
              <w:bottom w:val="nil"/>
              <w:right w:val="nil"/>
            </w:tcBorders>
            <w:shd w:val="clear" w:color="auto" w:fill="FFFFFF"/>
          </w:tcPr>
          <w:p w:rsidR="004378F5" w:rsidRPr="00FE22A2" w:rsidRDefault="004378F5" w:rsidP="001378B1">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a. Dependent Variable: NIM</w:t>
            </w:r>
          </w:p>
        </w:tc>
      </w:tr>
    </w:tbl>
    <w:p w:rsidR="004378F5" w:rsidRPr="00FE22A2" w:rsidRDefault="004378F5" w:rsidP="001378B1">
      <w:pPr>
        <w:spacing w:after="0" w:line="240" w:lineRule="auto"/>
        <w:ind w:left="567"/>
        <w:jc w:val="both"/>
        <w:rPr>
          <w:rFonts w:ascii="Times New Roman" w:hAnsi="Times New Roman" w:cs="Times New Roman"/>
          <w:noProof/>
          <w:lang w:val="id-ID"/>
        </w:rPr>
      </w:pPr>
      <w:r w:rsidRPr="00FE22A2">
        <w:rPr>
          <w:rFonts w:ascii="Times New Roman" w:hAnsi="Times New Roman" w:cs="Times New Roman"/>
          <w:noProof/>
          <w:lang w:val="id-ID"/>
        </w:rPr>
        <w:t>Sumber: data yang telah diolah, 2013</w:t>
      </w:r>
    </w:p>
    <w:p w:rsidR="001378B1" w:rsidRPr="00FE22A2" w:rsidRDefault="001378B1" w:rsidP="001378B1">
      <w:pPr>
        <w:spacing w:after="0" w:line="240" w:lineRule="auto"/>
        <w:jc w:val="both"/>
        <w:rPr>
          <w:rFonts w:ascii="Times New Roman" w:hAnsi="Times New Roman" w:cs="Times New Roman"/>
          <w:noProof/>
          <w:lang w:val="id-ID"/>
        </w:rPr>
      </w:pPr>
    </w:p>
    <w:p w:rsidR="001378B1" w:rsidRPr="00FE22A2" w:rsidRDefault="001378B1" w:rsidP="001378B1">
      <w:pPr>
        <w:pStyle w:val="BodyTextIndent3"/>
        <w:spacing w:after="0"/>
        <w:ind w:left="0"/>
        <w:jc w:val="center"/>
        <w:rPr>
          <w:b/>
          <w:noProof/>
          <w:sz w:val="22"/>
          <w:szCs w:val="22"/>
          <w:lang w:val="id-ID"/>
        </w:rPr>
      </w:pPr>
      <w:r w:rsidRPr="00FE22A2">
        <w:rPr>
          <w:b/>
          <w:noProof/>
          <w:sz w:val="22"/>
          <w:szCs w:val="22"/>
          <w:lang w:val="id-ID"/>
        </w:rPr>
        <w:t>Tabel 12</w:t>
      </w:r>
    </w:p>
    <w:p w:rsidR="001378B1" w:rsidRPr="00FE22A2" w:rsidRDefault="001378B1" w:rsidP="001378B1">
      <w:pPr>
        <w:spacing w:after="0" w:line="240" w:lineRule="auto"/>
        <w:jc w:val="center"/>
        <w:rPr>
          <w:rFonts w:ascii="Times New Roman" w:hAnsi="Times New Roman" w:cs="Times New Roman"/>
          <w:noProof/>
          <w:lang w:val="id-ID"/>
        </w:rPr>
      </w:pPr>
      <w:r w:rsidRPr="00FE22A2">
        <w:rPr>
          <w:rFonts w:ascii="Times New Roman" w:hAnsi="Times New Roman" w:cs="Times New Roman"/>
          <w:b/>
          <w:noProof/>
          <w:lang w:val="id-ID"/>
        </w:rPr>
        <w:t>Hasil Uji t Bank Asing</w:t>
      </w:r>
    </w:p>
    <w:tbl>
      <w:tblPr>
        <w:tblW w:w="84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1176"/>
        <w:gridCol w:w="1234"/>
        <w:gridCol w:w="1335"/>
        <w:gridCol w:w="2350"/>
        <w:gridCol w:w="1020"/>
        <w:gridCol w:w="1020"/>
      </w:tblGrid>
      <w:tr w:rsidR="001378B1" w:rsidRPr="00FE22A2" w:rsidTr="002060F6">
        <w:trPr>
          <w:cantSplit/>
          <w:tblHeader/>
          <w:jc w:val="center"/>
        </w:trPr>
        <w:tc>
          <w:tcPr>
            <w:tcW w:w="8419" w:type="dxa"/>
            <w:gridSpan w:val="7"/>
            <w:tcBorders>
              <w:top w:val="nil"/>
              <w:left w:val="nil"/>
              <w:bottom w:val="nil"/>
              <w:right w:val="nil"/>
            </w:tcBorders>
            <w:shd w:val="clear" w:color="auto" w:fill="FFFFFF"/>
            <w:vAlign w:val="center"/>
          </w:tcPr>
          <w:p w:rsidR="001378B1" w:rsidRPr="00FE22A2" w:rsidRDefault="001378B1"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b/>
                <w:bCs/>
                <w:noProof/>
                <w:color w:val="000000"/>
                <w:sz w:val="20"/>
                <w:szCs w:val="20"/>
                <w:lang w:val="id-ID"/>
              </w:rPr>
              <w:t>Coefficients</w:t>
            </w:r>
            <w:r w:rsidRPr="00FE22A2">
              <w:rPr>
                <w:rFonts w:ascii="Times New Roman" w:hAnsi="Times New Roman" w:cs="Times New Roman"/>
                <w:b/>
                <w:bCs/>
                <w:noProof/>
                <w:color w:val="000000"/>
                <w:sz w:val="20"/>
                <w:szCs w:val="20"/>
                <w:vertAlign w:val="superscript"/>
                <w:lang w:val="id-ID"/>
              </w:rPr>
              <w:t>a</w:t>
            </w:r>
          </w:p>
        </w:tc>
      </w:tr>
      <w:tr w:rsidR="001378B1" w:rsidRPr="00FE22A2" w:rsidTr="002060F6">
        <w:trPr>
          <w:cantSplit/>
          <w:tblHeader/>
          <w:jc w:val="center"/>
        </w:trPr>
        <w:tc>
          <w:tcPr>
            <w:tcW w:w="146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1378B1" w:rsidRPr="00FE22A2" w:rsidRDefault="001378B1"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Model</w:t>
            </w:r>
          </w:p>
        </w:tc>
        <w:tc>
          <w:tcPr>
            <w:tcW w:w="2569" w:type="dxa"/>
            <w:gridSpan w:val="2"/>
            <w:tcBorders>
              <w:top w:val="single" w:sz="16" w:space="0" w:color="000000"/>
              <w:left w:val="single" w:sz="16" w:space="0" w:color="000000"/>
            </w:tcBorders>
            <w:shd w:val="clear" w:color="auto" w:fill="FFFFFF"/>
            <w:vAlign w:val="bottom"/>
          </w:tcPr>
          <w:p w:rsidR="001378B1" w:rsidRPr="00FE22A2" w:rsidRDefault="001378B1"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Unstandardized Coefficients</w:t>
            </w:r>
          </w:p>
        </w:tc>
        <w:tc>
          <w:tcPr>
            <w:tcW w:w="2350" w:type="dxa"/>
            <w:tcBorders>
              <w:top w:val="single" w:sz="16" w:space="0" w:color="000000"/>
            </w:tcBorders>
            <w:shd w:val="clear" w:color="auto" w:fill="FFFFFF"/>
            <w:vAlign w:val="bottom"/>
          </w:tcPr>
          <w:p w:rsidR="001378B1" w:rsidRPr="00FE22A2" w:rsidRDefault="001378B1"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Standardized Coefficients</w:t>
            </w:r>
          </w:p>
        </w:tc>
        <w:tc>
          <w:tcPr>
            <w:tcW w:w="1020" w:type="dxa"/>
            <w:vMerge w:val="restart"/>
            <w:tcBorders>
              <w:top w:val="single" w:sz="16" w:space="0" w:color="000000"/>
              <w:bottom w:val="single" w:sz="16" w:space="0" w:color="000000"/>
            </w:tcBorders>
            <w:shd w:val="clear" w:color="auto" w:fill="FFFFFF"/>
            <w:vAlign w:val="bottom"/>
          </w:tcPr>
          <w:p w:rsidR="001378B1" w:rsidRPr="00FE22A2" w:rsidRDefault="001378B1"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t</w:t>
            </w:r>
          </w:p>
        </w:tc>
        <w:tc>
          <w:tcPr>
            <w:tcW w:w="1020" w:type="dxa"/>
            <w:vMerge w:val="restart"/>
            <w:tcBorders>
              <w:top w:val="single" w:sz="16" w:space="0" w:color="000000"/>
              <w:bottom w:val="single" w:sz="16" w:space="0" w:color="000000"/>
              <w:right w:val="single" w:sz="16" w:space="0" w:color="000000"/>
            </w:tcBorders>
            <w:shd w:val="clear" w:color="auto" w:fill="FFFFFF"/>
            <w:vAlign w:val="bottom"/>
          </w:tcPr>
          <w:p w:rsidR="001378B1" w:rsidRPr="00FE22A2" w:rsidRDefault="001378B1"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Sig.</w:t>
            </w:r>
          </w:p>
        </w:tc>
      </w:tr>
      <w:tr w:rsidR="001378B1" w:rsidRPr="00FE22A2" w:rsidTr="002060F6">
        <w:trPr>
          <w:cantSplit/>
          <w:tblHeader/>
          <w:jc w:val="center"/>
        </w:trPr>
        <w:tc>
          <w:tcPr>
            <w:tcW w:w="146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1378B1" w:rsidRPr="00FE22A2" w:rsidRDefault="001378B1" w:rsidP="001378B1">
            <w:pPr>
              <w:autoSpaceDE w:val="0"/>
              <w:autoSpaceDN w:val="0"/>
              <w:adjustRightInd w:val="0"/>
              <w:spacing w:after="0" w:line="240" w:lineRule="auto"/>
              <w:jc w:val="center"/>
              <w:rPr>
                <w:rFonts w:ascii="Times New Roman" w:hAnsi="Times New Roman" w:cs="Times New Roman"/>
                <w:noProof/>
                <w:color w:val="000000"/>
                <w:sz w:val="20"/>
                <w:szCs w:val="20"/>
                <w:lang w:val="id-ID"/>
              </w:rPr>
            </w:pPr>
          </w:p>
        </w:tc>
        <w:tc>
          <w:tcPr>
            <w:tcW w:w="1234" w:type="dxa"/>
            <w:tcBorders>
              <w:left w:val="single" w:sz="16" w:space="0" w:color="000000"/>
              <w:bottom w:val="single" w:sz="16" w:space="0" w:color="000000"/>
            </w:tcBorders>
            <w:shd w:val="clear" w:color="auto" w:fill="FFFFFF"/>
            <w:vAlign w:val="bottom"/>
          </w:tcPr>
          <w:p w:rsidR="001378B1" w:rsidRPr="00FE22A2" w:rsidRDefault="001378B1"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w:t>
            </w:r>
          </w:p>
        </w:tc>
        <w:tc>
          <w:tcPr>
            <w:tcW w:w="1335" w:type="dxa"/>
            <w:tcBorders>
              <w:bottom w:val="single" w:sz="16" w:space="0" w:color="000000"/>
            </w:tcBorders>
            <w:shd w:val="clear" w:color="auto" w:fill="FFFFFF"/>
            <w:vAlign w:val="bottom"/>
          </w:tcPr>
          <w:p w:rsidR="001378B1" w:rsidRPr="00FE22A2" w:rsidRDefault="001378B1"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Std. Error</w:t>
            </w:r>
          </w:p>
        </w:tc>
        <w:tc>
          <w:tcPr>
            <w:tcW w:w="2350" w:type="dxa"/>
            <w:tcBorders>
              <w:bottom w:val="single" w:sz="16" w:space="0" w:color="000000"/>
            </w:tcBorders>
            <w:shd w:val="clear" w:color="auto" w:fill="FFFFFF"/>
            <w:vAlign w:val="bottom"/>
          </w:tcPr>
          <w:p w:rsidR="001378B1" w:rsidRPr="00FE22A2" w:rsidRDefault="001378B1" w:rsidP="001378B1">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Beta</w:t>
            </w:r>
          </w:p>
        </w:tc>
        <w:tc>
          <w:tcPr>
            <w:tcW w:w="1020" w:type="dxa"/>
            <w:vMerge/>
            <w:tcBorders>
              <w:top w:val="single" w:sz="16" w:space="0" w:color="000000"/>
              <w:bottom w:val="single" w:sz="16" w:space="0" w:color="000000"/>
            </w:tcBorders>
            <w:shd w:val="clear" w:color="auto" w:fill="FFFFFF"/>
            <w:vAlign w:val="bottom"/>
          </w:tcPr>
          <w:p w:rsidR="001378B1" w:rsidRPr="00FE22A2" w:rsidRDefault="001378B1" w:rsidP="0095244F">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020" w:type="dxa"/>
            <w:vMerge/>
            <w:tcBorders>
              <w:top w:val="single" w:sz="16" w:space="0" w:color="000000"/>
              <w:bottom w:val="single" w:sz="16" w:space="0" w:color="000000"/>
              <w:right w:val="single" w:sz="16" w:space="0" w:color="000000"/>
            </w:tcBorders>
            <w:shd w:val="clear" w:color="auto" w:fill="FFFFFF"/>
            <w:vAlign w:val="bottom"/>
          </w:tcPr>
          <w:p w:rsidR="001378B1" w:rsidRPr="00FE22A2" w:rsidRDefault="001378B1" w:rsidP="0095244F">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r>
      <w:tr w:rsidR="001378B1" w:rsidRPr="00FE22A2" w:rsidTr="002060F6">
        <w:trPr>
          <w:cantSplit/>
          <w:tblHeader/>
          <w:jc w:val="center"/>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1378B1" w:rsidRPr="00FE22A2" w:rsidRDefault="001378B1" w:rsidP="0095244F">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w:t>
            </w:r>
          </w:p>
        </w:tc>
        <w:tc>
          <w:tcPr>
            <w:tcW w:w="1176" w:type="dxa"/>
            <w:tcBorders>
              <w:top w:val="single" w:sz="16" w:space="0" w:color="000000"/>
              <w:left w:val="nil"/>
              <w:bottom w:val="nil"/>
              <w:right w:val="single" w:sz="16" w:space="0" w:color="000000"/>
            </w:tcBorders>
            <w:shd w:val="clear" w:color="auto" w:fill="FFFFFF"/>
          </w:tcPr>
          <w:p w:rsidR="001378B1" w:rsidRPr="00FE22A2" w:rsidRDefault="001378B1" w:rsidP="0095244F">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(Constant)</w:t>
            </w:r>
          </w:p>
        </w:tc>
        <w:tc>
          <w:tcPr>
            <w:tcW w:w="1234" w:type="dxa"/>
            <w:tcBorders>
              <w:top w:val="single" w:sz="16" w:space="0" w:color="000000"/>
              <w:left w:val="single" w:sz="16" w:space="0" w:color="000000"/>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-2.702</w:t>
            </w:r>
          </w:p>
        </w:tc>
        <w:tc>
          <w:tcPr>
            <w:tcW w:w="1335" w:type="dxa"/>
            <w:tcBorders>
              <w:top w:val="single" w:sz="16" w:space="0" w:color="000000"/>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11.636</w:t>
            </w:r>
          </w:p>
        </w:tc>
        <w:tc>
          <w:tcPr>
            <w:tcW w:w="2350" w:type="dxa"/>
            <w:tcBorders>
              <w:top w:val="single" w:sz="16" w:space="0" w:color="000000"/>
              <w:bottom w:val="nil"/>
            </w:tcBorders>
            <w:shd w:val="clear" w:color="auto" w:fill="FFFFFF"/>
            <w:vAlign w:val="center"/>
          </w:tcPr>
          <w:p w:rsidR="001378B1" w:rsidRPr="00FE22A2" w:rsidRDefault="001378B1" w:rsidP="001378B1">
            <w:pPr>
              <w:autoSpaceDE w:val="0"/>
              <w:autoSpaceDN w:val="0"/>
              <w:adjustRightInd w:val="0"/>
              <w:spacing w:after="0" w:line="240" w:lineRule="auto"/>
              <w:jc w:val="right"/>
              <w:rPr>
                <w:rFonts w:ascii="Times New Roman" w:hAnsi="Times New Roman" w:cs="Times New Roman"/>
                <w:noProof/>
                <w:sz w:val="20"/>
                <w:szCs w:val="20"/>
                <w:lang w:val="id-ID"/>
              </w:rPr>
            </w:pPr>
          </w:p>
        </w:tc>
        <w:tc>
          <w:tcPr>
            <w:tcW w:w="1020" w:type="dxa"/>
            <w:tcBorders>
              <w:top w:val="single" w:sz="16" w:space="0" w:color="000000"/>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-.232</w:t>
            </w:r>
          </w:p>
        </w:tc>
        <w:tc>
          <w:tcPr>
            <w:tcW w:w="1020" w:type="dxa"/>
            <w:tcBorders>
              <w:top w:val="single" w:sz="16" w:space="0" w:color="000000"/>
              <w:bottom w:val="nil"/>
              <w:right w:val="single" w:sz="16" w:space="0" w:color="000000"/>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.817</w:t>
            </w:r>
          </w:p>
        </w:tc>
      </w:tr>
      <w:tr w:rsidR="001378B1" w:rsidRPr="00FE22A2" w:rsidTr="002060F6">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Pr>
          <w:p w:rsidR="001378B1" w:rsidRPr="00FE22A2" w:rsidRDefault="001378B1" w:rsidP="0095244F">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176" w:type="dxa"/>
            <w:tcBorders>
              <w:top w:val="nil"/>
              <w:left w:val="nil"/>
              <w:bottom w:val="nil"/>
              <w:right w:val="single" w:sz="16" w:space="0" w:color="000000"/>
            </w:tcBorders>
            <w:shd w:val="clear" w:color="auto" w:fill="FFFFFF"/>
          </w:tcPr>
          <w:p w:rsidR="001378B1" w:rsidRPr="00FE22A2" w:rsidRDefault="001378B1" w:rsidP="0095244F">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LnTA</w:t>
            </w:r>
          </w:p>
        </w:tc>
        <w:tc>
          <w:tcPr>
            <w:tcW w:w="1234" w:type="dxa"/>
            <w:tcBorders>
              <w:top w:val="nil"/>
              <w:left w:val="single" w:sz="16" w:space="0" w:color="000000"/>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.599</w:t>
            </w:r>
          </w:p>
        </w:tc>
        <w:tc>
          <w:tcPr>
            <w:tcW w:w="1335" w:type="dxa"/>
            <w:tcBorders>
              <w:top w:val="nil"/>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.640</w:t>
            </w:r>
          </w:p>
        </w:tc>
        <w:tc>
          <w:tcPr>
            <w:tcW w:w="2350" w:type="dxa"/>
            <w:tcBorders>
              <w:top w:val="nil"/>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.066</w:t>
            </w:r>
          </w:p>
        </w:tc>
        <w:tc>
          <w:tcPr>
            <w:tcW w:w="1020" w:type="dxa"/>
            <w:tcBorders>
              <w:top w:val="nil"/>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.936</w:t>
            </w:r>
          </w:p>
        </w:tc>
        <w:tc>
          <w:tcPr>
            <w:tcW w:w="1020" w:type="dxa"/>
            <w:tcBorders>
              <w:top w:val="nil"/>
              <w:bottom w:val="nil"/>
              <w:right w:val="single" w:sz="16" w:space="0" w:color="000000"/>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.352</w:t>
            </w:r>
          </w:p>
        </w:tc>
      </w:tr>
      <w:tr w:rsidR="001378B1" w:rsidRPr="00FE22A2" w:rsidTr="002060F6">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Pr>
          <w:p w:rsidR="001378B1" w:rsidRPr="00FE22A2" w:rsidRDefault="001378B1" w:rsidP="0095244F">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176" w:type="dxa"/>
            <w:tcBorders>
              <w:top w:val="nil"/>
              <w:left w:val="nil"/>
              <w:bottom w:val="nil"/>
              <w:right w:val="single" w:sz="16" w:space="0" w:color="000000"/>
            </w:tcBorders>
            <w:shd w:val="clear" w:color="auto" w:fill="FFFFFF"/>
          </w:tcPr>
          <w:p w:rsidR="001378B1" w:rsidRPr="00FE22A2" w:rsidRDefault="001378B1" w:rsidP="0095244F">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BOPO</w:t>
            </w:r>
          </w:p>
        </w:tc>
        <w:tc>
          <w:tcPr>
            <w:tcW w:w="1234" w:type="dxa"/>
            <w:tcBorders>
              <w:top w:val="nil"/>
              <w:left w:val="single" w:sz="16" w:space="0" w:color="000000"/>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-.064</w:t>
            </w:r>
          </w:p>
        </w:tc>
        <w:tc>
          <w:tcPr>
            <w:tcW w:w="1335" w:type="dxa"/>
            <w:tcBorders>
              <w:top w:val="nil"/>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.019</w:t>
            </w:r>
          </w:p>
        </w:tc>
        <w:tc>
          <w:tcPr>
            <w:tcW w:w="2350" w:type="dxa"/>
            <w:tcBorders>
              <w:top w:val="nil"/>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-.255</w:t>
            </w:r>
          </w:p>
        </w:tc>
        <w:tc>
          <w:tcPr>
            <w:tcW w:w="1020" w:type="dxa"/>
            <w:tcBorders>
              <w:top w:val="nil"/>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-3.366</w:t>
            </w:r>
          </w:p>
        </w:tc>
        <w:tc>
          <w:tcPr>
            <w:tcW w:w="1020" w:type="dxa"/>
            <w:tcBorders>
              <w:top w:val="nil"/>
              <w:bottom w:val="nil"/>
              <w:right w:val="single" w:sz="16" w:space="0" w:color="000000"/>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.001</w:t>
            </w:r>
          </w:p>
        </w:tc>
      </w:tr>
      <w:tr w:rsidR="001378B1" w:rsidRPr="00FE22A2" w:rsidTr="002060F6">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Pr>
          <w:p w:rsidR="001378B1" w:rsidRPr="00FE22A2" w:rsidRDefault="001378B1" w:rsidP="0095244F">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176" w:type="dxa"/>
            <w:tcBorders>
              <w:top w:val="nil"/>
              <w:left w:val="nil"/>
              <w:bottom w:val="nil"/>
              <w:right w:val="single" w:sz="16" w:space="0" w:color="000000"/>
            </w:tcBorders>
            <w:shd w:val="clear" w:color="auto" w:fill="FFFFFF"/>
          </w:tcPr>
          <w:p w:rsidR="001378B1" w:rsidRPr="00FE22A2" w:rsidRDefault="001378B1" w:rsidP="0095244F">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NPL</w:t>
            </w:r>
          </w:p>
        </w:tc>
        <w:tc>
          <w:tcPr>
            <w:tcW w:w="1234" w:type="dxa"/>
            <w:tcBorders>
              <w:top w:val="nil"/>
              <w:left w:val="single" w:sz="16" w:space="0" w:color="000000"/>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.151</w:t>
            </w:r>
          </w:p>
        </w:tc>
        <w:tc>
          <w:tcPr>
            <w:tcW w:w="1335" w:type="dxa"/>
            <w:tcBorders>
              <w:top w:val="nil"/>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.048</w:t>
            </w:r>
          </w:p>
        </w:tc>
        <w:tc>
          <w:tcPr>
            <w:tcW w:w="2350" w:type="dxa"/>
            <w:tcBorders>
              <w:top w:val="nil"/>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.260</w:t>
            </w:r>
          </w:p>
        </w:tc>
        <w:tc>
          <w:tcPr>
            <w:tcW w:w="1020" w:type="dxa"/>
            <w:tcBorders>
              <w:top w:val="nil"/>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3.146</w:t>
            </w:r>
          </w:p>
        </w:tc>
        <w:tc>
          <w:tcPr>
            <w:tcW w:w="1020" w:type="dxa"/>
            <w:tcBorders>
              <w:top w:val="nil"/>
              <w:bottom w:val="nil"/>
              <w:right w:val="single" w:sz="16" w:space="0" w:color="000000"/>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.002</w:t>
            </w:r>
          </w:p>
        </w:tc>
      </w:tr>
      <w:tr w:rsidR="001378B1" w:rsidRPr="00FE22A2" w:rsidTr="002060F6">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Pr>
          <w:p w:rsidR="001378B1" w:rsidRPr="00FE22A2" w:rsidRDefault="001378B1" w:rsidP="0095244F">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176" w:type="dxa"/>
            <w:tcBorders>
              <w:top w:val="nil"/>
              <w:left w:val="nil"/>
              <w:bottom w:val="nil"/>
              <w:right w:val="single" w:sz="16" w:space="0" w:color="000000"/>
            </w:tcBorders>
            <w:shd w:val="clear" w:color="auto" w:fill="FFFFFF"/>
          </w:tcPr>
          <w:p w:rsidR="001378B1" w:rsidRPr="00FE22A2" w:rsidRDefault="001378B1" w:rsidP="0095244F">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LDR</w:t>
            </w:r>
          </w:p>
        </w:tc>
        <w:tc>
          <w:tcPr>
            <w:tcW w:w="1234" w:type="dxa"/>
            <w:tcBorders>
              <w:top w:val="nil"/>
              <w:left w:val="single" w:sz="16" w:space="0" w:color="000000"/>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-.022</w:t>
            </w:r>
          </w:p>
        </w:tc>
        <w:tc>
          <w:tcPr>
            <w:tcW w:w="1335" w:type="dxa"/>
            <w:tcBorders>
              <w:top w:val="nil"/>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.004</w:t>
            </w:r>
          </w:p>
        </w:tc>
        <w:tc>
          <w:tcPr>
            <w:tcW w:w="2350" w:type="dxa"/>
            <w:tcBorders>
              <w:top w:val="nil"/>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-.528</w:t>
            </w:r>
          </w:p>
        </w:tc>
        <w:tc>
          <w:tcPr>
            <w:tcW w:w="1020" w:type="dxa"/>
            <w:tcBorders>
              <w:top w:val="nil"/>
              <w:bottom w:val="nil"/>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-5.742</w:t>
            </w:r>
          </w:p>
        </w:tc>
        <w:tc>
          <w:tcPr>
            <w:tcW w:w="1020" w:type="dxa"/>
            <w:tcBorders>
              <w:top w:val="nil"/>
              <w:bottom w:val="nil"/>
              <w:right w:val="single" w:sz="16" w:space="0" w:color="000000"/>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.000</w:t>
            </w:r>
          </w:p>
        </w:tc>
      </w:tr>
      <w:tr w:rsidR="001378B1" w:rsidRPr="00FE22A2" w:rsidTr="002060F6">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Pr>
          <w:p w:rsidR="001378B1" w:rsidRPr="00FE22A2" w:rsidRDefault="001378B1" w:rsidP="0095244F">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176" w:type="dxa"/>
            <w:tcBorders>
              <w:top w:val="nil"/>
              <w:left w:val="nil"/>
              <w:bottom w:val="single" w:sz="16" w:space="0" w:color="000000"/>
              <w:right w:val="single" w:sz="16" w:space="0" w:color="000000"/>
            </w:tcBorders>
            <w:shd w:val="clear" w:color="auto" w:fill="FFFFFF"/>
          </w:tcPr>
          <w:p w:rsidR="001378B1" w:rsidRPr="00FE22A2" w:rsidRDefault="001378B1" w:rsidP="0095244F">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BMS</w:t>
            </w:r>
          </w:p>
        </w:tc>
        <w:tc>
          <w:tcPr>
            <w:tcW w:w="1234" w:type="dxa"/>
            <w:tcBorders>
              <w:top w:val="nil"/>
              <w:left w:val="single" w:sz="16" w:space="0" w:color="000000"/>
              <w:bottom w:val="single" w:sz="16" w:space="0" w:color="000000"/>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2.073</w:t>
            </w:r>
          </w:p>
        </w:tc>
        <w:tc>
          <w:tcPr>
            <w:tcW w:w="1335" w:type="dxa"/>
            <w:tcBorders>
              <w:top w:val="nil"/>
              <w:bottom w:val="single" w:sz="16" w:space="0" w:color="000000"/>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.727</w:t>
            </w:r>
          </w:p>
        </w:tc>
        <w:tc>
          <w:tcPr>
            <w:tcW w:w="2350" w:type="dxa"/>
            <w:tcBorders>
              <w:top w:val="nil"/>
              <w:bottom w:val="single" w:sz="16" w:space="0" w:color="000000"/>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.237</w:t>
            </w:r>
          </w:p>
        </w:tc>
        <w:tc>
          <w:tcPr>
            <w:tcW w:w="1020" w:type="dxa"/>
            <w:tcBorders>
              <w:top w:val="nil"/>
              <w:bottom w:val="single" w:sz="16" w:space="0" w:color="000000"/>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2.853</w:t>
            </w:r>
          </w:p>
        </w:tc>
        <w:tc>
          <w:tcPr>
            <w:tcW w:w="1020" w:type="dxa"/>
            <w:tcBorders>
              <w:top w:val="nil"/>
              <w:bottom w:val="single" w:sz="16" w:space="0" w:color="000000"/>
              <w:right w:val="single" w:sz="16" w:space="0" w:color="000000"/>
            </w:tcBorders>
            <w:shd w:val="clear" w:color="auto" w:fill="FFFFFF"/>
          </w:tcPr>
          <w:p w:rsidR="001378B1" w:rsidRPr="00FE22A2" w:rsidRDefault="001378B1" w:rsidP="001378B1">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.006</w:t>
            </w:r>
          </w:p>
        </w:tc>
      </w:tr>
      <w:tr w:rsidR="001378B1" w:rsidRPr="00FE22A2" w:rsidTr="002060F6">
        <w:trPr>
          <w:cantSplit/>
          <w:jc w:val="center"/>
        </w:trPr>
        <w:tc>
          <w:tcPr>
            <w:tcW w:w="8419" w:type="dxa"/>
            <w:gridSpan w:val="7"/>
            <w:tcBorders>
              <w:top w:val="nil"/>
              <w:left w:val="nil"/>
              <w:bottom w:val="nil"/>
              <w:right w:val="nil"/>
            </w:tcBorders>
            <w:shd w:val="clear" w:color="auto" w:fill="FFFFFF"/>
          </w:tcPr>
          <w:p w:rsidR="001378B1" w:rsidRPr="00FE22A2" w:rsidRDefault="001378B1" w:rsidP="002060F6">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a. Dependent Variable: NIM</w:t>
            </w:r>
          </w:p>
        </w:tc>
      </w:tr>
    </w:tbl>
    <w:p w:rsidR="001378B1" w:rsidRPr="00FE22A2" w:rsidRDefault="001378B1" w:rsidP="002060F6">
      <w:pPr>
        <w:spacing w:after="0" w:line="240" w:lineRule="auto"/>
        <w:ind w:left="567"/>
        <w:jc w:val="both"/>
        <w:rPr>
          <w:rFonts w:ascii="Times New Roman" w:hAnsi="Times New Roman" w:cs="Times New Roman"/>
          <w:noProof/>
          <w:lang w:val="id-ID"/>
        </w:rPr>
      </w:pPr>
      <w:r w:rsidRPr="00FE22A2">
        <w:rPr>
          <w:rFonts w:ascii="Times New Roman" w:hAnsi="Times New Roman" w:cs="Times New Roman"/>
          <w:noProof/>
          <w:lang w:val="id-ID"/>
        </w:rPr>
        <w:t>Sumber: data yang telah diolah, 2013</w:t>
      </w:r>
    </w:p>
    <w:p w:rsidR="001378B1" w:rsidRPr="00FE22A2" w:rsidRDefault="001378B1" w:rsidP="001378B1">
      <w:pPr>
        <w:spacing w:after="0" w:line="240" w:lineRule="auto"/>
        <w:jc w:val="both"/>
        <w:rPr>
          <w:rFonts w:ascii="Times New Roman" w:hAnsi="Times New Roman" w:cs="Times New Roman"/>
          <w:noProof/>
          <w:lang w:val="id-ID"/>
        </w:rPr>
      </w:pPr>
    </w:p>
    <w:p w:rsidR="004378F5" w:rsidRPr="00FE22A2" w:rsidRDefault="004378F5" w:rsidP="002060F6">
      <w:pPr>
        <w:spacing w:after="0" w:line="240" w:lineRule="auto"/>
        <w:jc w:val="both"/>
        <w:rPr>
          <w:rFonts w:ascii="Times New Roman" w:hAnsi="Times New Roman" w:cs="Times New Roman"/>
          <w:noProof/>
          <w:lang w:val="id-ID"/>
        </w:rPr>
      </w:pPr>
      <w:r w:rsidRPr="00FE22A2">
        <w:rPr>
          <w:rFonts w:ascii="Times New Roman" w:hAnsi="Times New Roman" w:cs="Times New Roman"/>
          <w:noProof/>
          <w:lang w:val="id-ID"/>
        </w:rPr>
        <w:t xml:space="preserve">Berdasarkan Tabel </w:t>
      </w:r>
      <w:r w:rsidR="002060F6" w:rsidRPr="00FE22A2">
        <w:rPr>
          <w:rFonts w:ascii="Times New Roman" w:hAnsi="Times New Roman" w:cs="Times New Roman"/>
          <w:noProof/>
          <w:lang w:val="id-ID"/>
        </w:rPr>
        <w:t>11</w:t>
      </w:r>
      <w:r w:rsidRPr="00FE22A2">
        <w:rPr>
          <w:rFonts w:ascii="Times New Roman" w:hAnsi="Times New Roman" w:cs="Times New Roman"/>
          <w:noProof/>
          <w:lang w:val="id-ID"/>
        </w:rPr>
        <w:t>, maka dapat disusun per</w:t>
      </w:r>
      <w:r w:rsidR="002060F6" w:rsidRPr="00FE22A2">
        <w:rPr>
          <w:rFonts w:ascii="Times New Roman" w:hAnsi="Times New Roman" w:cs="Times New Roman"/>
          <w:noProof/>
          <w:lang w:val="id-ID"/>
        </w:rPr>
        <w:t>samaan regresi linier berganda untuk Bank Persero</w:t>
      </w:r>
      <w:r w:rsidRPr="00FE22A2">
        <w:rPr>
          <w:rFonts w:ascii="Times New Roman" w:hAnsi="Times New Roman" w:cs="Times New Roman"/>
          <w:noProof/>
          <w:lang w:val="id-ID"/>
        </w:rPr>
        <w:t>:</w:t>
      </w:r>
    </w:p>
    <w:p w:rsidR="004378F5" w:rsidRPr="00FE22A2" w:rsidRDefault="00B8694F" w:rsidP="004378F5">
      <w:pPr>
        <w:spacing w:after="0" w:line="240" w:lineRule="auto"/>
        <w:jc w:val="both"/>
        <w:rPr>
          <w:rFonts w:ascii="Times New Roman" w:hAnsi="Times New Roman" w:cs="Times New Roman"/>
          <w:noProof/>
          <w:lang w:val="id-ID"/>
        </w:rPr>
      </w:pPr>
      <m:oMathPara>
        <m:oMathParaPr>
          <m:jc m:val="left"/>
        </m:oMathParaPr>
        <m:oMath>
          <m:sSub>
            <m:sSubPr>
              <m:ctrlPr>
                <w:rPr>
                  <w:rFonts w:ascii="Cambria Math" w:hAnsi="Times New Roman" w:cs="Times New Roman"/>
                  <w:i/>
                  <w:noProof/>
                  <w:lang w:val="id-ID"/>
                </w:rPr>
              </m:ctrlPr>
            </m:sSubPr>
            <m:e>
              <m:r>
                <w:rPr>
                  <w:rFonts w:ascii="Cambria Math" w:hAnsi="Cambria Math" w:cs="Times New Roman"/>
                  <w:noProof/>
                  <w:lang w:val="id-ID"/>
                </w:rPr>
                <m:t>NIM</m:t>
              </m:r>
            </m:e>
            <m:sub>
              <m:r>
                <w:rPr>
                  <w:rFonts w:ascii="Cambria Math" w:hAnsi="Cambria Math" w:cs="Times New Roman"/>
                  <w:noProof/>
                  <w:lang w:val="id-ID"/>
                </w:rPr>
                <m:t>P</m:t>
              </m:r>
            </m:sub>
          </m:sSub>
          <m:r>
            <w:rPr>
              <w:rFonts w:ascii="Cambria Math" w:hAnsi="Times New Roman" w:cs="Times New Roman"/>
              <w:noProof/>
              <w:lang w:val="id-ID"/>
            </w:rPr>
            <m:t>=</m:t>
          </m:r>
          <m:r>
            <m:rPr>
              <m:sty m:val="p"/>
            </m:rPr>
            <w:rPr>
              <w:rFonts w:ascii="Cambria Math" w:hAnsi="Times New Roman" w:cs="Times New Roman"/>
              <w:noProof/>
              <w:color w:val="000000"/>
              <w:lang w:val="id-ID"/>
            </w:rPr>
            <m:t>2,479</m:t>
          </m:r>
          <m:r>
            <m:rPr>
              <m:sty m:val="p"/>
            </m:rPr>
            <w:rPr>
              <w:rFonts w:ascii="Cambria Math" w:hAnsi="Times New Roman" w:cs="Times New Roman"/>
              <w:noProof/>
              <w:color w:val="000000"/>
              <w:lang w:val="id-ID"/>
            </w:rPr>
            <m:t>-</m:t>
          </m:r>
          <m:r>
            <m:rPr>
              <m:sty m:val="p"/>
            </m:rPr>
            <w:rPr>
              <w:rFonts w:ascii="Cambria Math" w:hAnsi="Times New Roman" w:cs="Times New Roman"/>
              <w:noProof/>
              <w:color w:val="000000"/>
              <w:lang w:val="id-ID"/>
            </w:rPr>
            <m:t>0,278</m:t>
          </m:r>
          <m:r>
            <w:rPr>
              <w:rFonts w:ascii="Cambria Math" w:hAnsi="Times New Roman" w:cs="Times New Roman"/>
              <w:noProof/>
              <w:lang w:val="id-ID"/>
            </w:rPr>
            <m:t xml:space="preserve"> </m:t>
          </m:r>
          <m:r>
            <w:rPr>
              <w:rFonts w:ascii="Cambria Math" w:hAnsi="Cambria Math" w:cs="Times New Roman"/>
              <w:noProof/>
              <w:lang w:val="id-ID"/>
            </w:rPr>
            <m:t>Size</m:t>
          </m:r>
          <m:r>
            <m:rPr>
              <m:sty m:val="p"/>
            </m:rPr>
            <w:rPr>
              <w:rFonts w:ascii="Times New Roman" w:hAnsi="Times New Roman" w:cs="Times New Roman"/>
              <w:noProof/>
              <w:color w:val="000000"/>
              <w:lang w:val="id-ID"/>
            </w:rPr>
            <m:t>-</m:t>
          </m:r>
          <m:r>
            <m:rPr>
              <m:sty m:val="p"/>
            </m:rPr>
            <w:rPr>
              <w:rFonts w:ascii="Cambria Math" w:hAnsi="Times New Roman" w:cs="Times New Roman"/>
              <w:noProof/>
              <w:color w:val="000000"/>
              <w:lang w:val="id-ID"/>
            </w:rPr>
            <m:t xml:space="preserve">0,042 </m:t>
          </m:r>
          <m:r>
            <w:rPr>
              <w:rFonts w:ascii="Cambria Math" w:hAnsi="Cambria Math" w:cs="Times New Roman"/>
              <w:noProof/>
              <w:lang w:val="id-ID"/>
            </w:rPr>
            <m:t>BOPO</m:t>
          </m:r>
          <m:r>
            <w:rPr>
              <w:rFonts w:ascii="Cambria Math" w:hAnsi="Times New Roman" w:cs="Times New Roman"/>
              <w:noProof/>
              <w:lang w:val="id-ID"/>
            </w:rPr>
            <m:t>+</m:t>
          </m:r>
          <m:r>
            <m:rPr>
              <m:sty m:val="p"/>
            </m:rPr>
            <w:rPr>
              <w:rFonts w:ascii="Cambria Math" w:hAnsi="Times New Roman" w:cs="Times New Roman"/>
              <w:noProof/>
              <w:color w:val="000000"/>
              <w:lang w:val="id-ID"/>
            </w:rPr>
            <m:t>0,441</m:t>
          </m:r>
          <m:r>
            <w:rPr>
              <w:rFonts w:ascii="Cambria Math" w:hAnsi="Times New Roman" w:cs="Times New Roman"/>
              <w:noProof/>
              <w:lang w:val="id-ID"/>
            </w:rPr>
            <m:t xml:space="preserve"> </m:t>
          </m:r>
          <m:r>
            <w:rPr>
              <w:rFonts w:ascii="Cambria Math" w:hAnsi="Cambria Math" w:cs="Times New Roman"/>
              <w:noProof/>
              <w:lang w:val="id-ID"/>
            </w:rPr>
            <m:t>NPL</m:t>
          </m:r>
          <m:r>
            <w:rPr>
              <w:rFonts w:ascii="Cambria Math" w:hAnsi="Times New Roman" w:cs="Times New Roman"/>
              <w:noProof/>
              <w:lang w:val="id-ID"/>
            </w:rPr>
            <m:t>+</m:t>
          </m:r>
          <m:r>
            <m:rPr>
              <m:sty m:val="p"/>
            </m:rPr>
            <w:rPr>
              <w:rFonts w:ascii="Cambria Math" w:hAnsi="Times New Roman" w:cs="Times New Roman"/>
              <w:noProof/>
              <w:color w:val="000000"/>
              <w:lang w:val="id-ID"/>
            </w:rPr>
            <m:t>0,082</m:t>
          </m:r>
          <m:r>
            <w:rPr>
              <w:rFonts w:ascii="Cambria Math" w:hAnsi="Times New Roman" w:cs="Times New Roman"/>
              <w:noProof/>
              <w:lang w:val="id-ID"/>
            </w:rPr>
            <m:t xml:space="preserve"> </m:t>
          </m:r>
          <m:r>
            <w:rPr>
              <w:rFonts w:ascii="Cambria Math" w:hAnsi="Cambria Math" w:cs="Times New Roman"/>
              <w:noProof/>
              <w:lang w:val="id-ID"/>
            </w:rPr>
            <m:t>LDR</m:t>
          </m:r>
          <m:r>
            <w:rPr>
              <w:rFonts w:ascii="Cambria Math" w:hAnsi="Times New Roman" w:cs="Times New Roman"/>
              <w:noProof/>
              <w:lang w:val="id-ID"/>
            </w:rPr>
            <m:t>+0,</m:t>
          </m:r>
          <m:r>
            <m:rPr>
              <m:sty m:val="p"/>
            </m:rPr>
            <w:rPr>
              <w:rFonts w:ascii="Cambria Math" w:hAnsi="Times New Roman" w:cs="Times New Roman"/>
              <w:noProof/>
              <w:color w:val="000000"/>
              <w:lang w:val="id-ID"/>
            </w:rPr>
            <m:t>466</m:t>
          </m:r>
          <m:r>
            <w:rPr>
              <w:rFonts w:ascii="Cambria Math" w:hAnsi="Times New Roman" w:cs="Times New Roman"/>
              <w:noProof/>
              <w:lang w:val="id-ID"/>
            </w:rPr>
            <m:t xml:space="preserve"> </m:t>
          </m:r>
          <m:r>
            <w:rPr>
              <w:rFonts w:ascii="Cambria Math" w:hAnsi="Cambria Math" w:cs="Times New Roman"/>
              <w:noProof/>
              <w:lang w:val="id-ID"/>
            </w:rPr>
            <m:t>BMS</m:t>
          </m:r>
          <m:r>
            <w:rPr>
              <w:rFonts w:ascii="Cambria Math" w:hAnsi="Times New Roman" w:cs="Times New Roman"/>
              <w:noProof/>
              <w:lang w:val="id-ID"/>
            </w:rPr>
            <m:t>+</m:t>
          </m:r>
          <m:r>
            <w:rPr>
              <w:rFonts w:ascii="Cambria Math" w:hAnsi="Cambria Math" w:cs="Times New Roman"/>
              <w:noProof/>
              <w:lang w:val="id-ID"/>
            </w:rPr>
            <m:t>e</m:t>
          </m:r>
        </m:oMath>
      </m:oMathPara>
    </w:p>
    <w:p w:rsidR="002060F6" w:rsidRPr="00FE22A2" w:rsidRDefault="002060F6" w:rsidP="002060F6">
      <w:pPr>
        <w:pStyle w:val="BodyTextIndent3"/>
        <w:spacing w:after="0"/>
        <w:ind w:left="0"/>
        <w:rPr>
          <w:noProof/>
          <w:sz w:val="22"/>
          <w:szCs w:val="22"/>
          <w:lang w:val="id-ID"/>
        </w:rPr>
      </w:pPr>
      <w:r w:rsidRPr="00FE22A2">
        <w:rPr>
          <w:noProof/>
          <w:sz w:val="22"/>
          <w:szCs w:val="22"/>
          <w:lang w:val="id-ID"/>
        </w:rPr>
        <w:t>Sedangkan dari Tabel 12, dapat disusun persamaan regresi linier berganda untuk Bank Asing:</w:t>
      </w:r>
    </w:p>
    <w:p w:rsidR="002060F6" w:rsidRPr="00FE22A2" w:rsidRDefault="00B8694F" w:rsidP="002060F6">
      <w:pPr>
        <w:spacing w:after="0" w:line="240" w:lineRule="auto"/>
        <w:jc w:val="both"/>
        <w:rPr>
          <w:rFonts w:ascii="Times New Roman" w:hAnsi="Times New Roman" w:cs="Times New Roman"/>
          <w:noProof/>
          <w:lang w:val="id-ID"/>
        </w:rPr>
      </w:pPr>
      <m:oMathPara>
        <m:oMathParaPr>
          <m:jc m:val="left"/>
        </m:oMathParaPr>
        <m:oMath>
          <m:sSub>
            <m:sSubPr>
              <m:ctrlPr>
                <w:rPr>
                  <w:rFonts w:ascii="Cambria Math" w:hAnsi="Times New Roman" w:cs="Times New Roman"/>
                  <w:i/>
                  <w:noProof/>
                  <w:lang w:val="id-ID"/>
                </w:rPr>
              </m:ctrlPr>
            </m:sSubPr>
            <m:e>
              <m:r>
                <w:rPr>
                  <w:rFonts w:ascii="Cambria Math" w:hAnsi="Cambria Math" w:cs="Times New Roman"/>
                  <w:noProof/>
                  <w:lang w:val="id-ID"/>
                </w:rPr>
                <m:t>NIM</m:t>
              </m:r>
            </m:e>
            <m:sub>
              <m:r>
                <w:rPr>
                  <w:rFonts w:ascii="Cambria Math" w:hAnsi="Cambria Math" w:cs="Times New Roman"/>
                  <w:noProof/>
                  <w:lang w:val="id-ID"/>
                </w:rPr>
                <m:t>A</m:t>
              </m:r>
            </m:sub>
          </m:sSub>
          <m:r>
            <w:rPr>
              <w:rFonts w:ascii="Cambria Math" w:hAnsi="Times New Roman" w:cs="Times New Roman"/>
              <w:noProof/>
              <w:lang w:val="id-ID"/>
            </w:rPr>
            <m:t>=</m:t>
          </m:r>
          <m:r>
            <m:rPr>
              <m:sty m:val="p"/>
            </m:rPr>
            <w:rPr>
              <w:rFonts w:ascii="Times New Roman" w:hAnsi="Times New Roman" w:cs="Times New Roman"/>
              <w:noProof/>
              <w:color w:val="000000"/>
              <w:lang w:val="id-ID"/>
            </w:rPr>
            <m:t>-</m:t>
          </m:r>
          <m:r>
            <m:rPr>
              <m:sty m:val="p"/>
            </m:rPr>
            <w:rPr>
              <w:rFonts w:ascii="Cambria Math" w:hAnsi="Times New Roman" w:cs="Times New Roman"/>
              <w:noProof/>
              <w:color w:val="000000"/>
              <w:lang w:val="id-ID"/>
            </w:rPr>
            <m:t>2,702</m:t>
          </m:r>
          <m:r>
            <w:rPr>
              <w:rFonts w:ascii="Cambria Math" w:hAnsi="Times New Roman" w:cs="Times New Roman"/>
              <w:noProof/>
              <w:lang w:val="id-ID"/>
            </w:rPr>
            <m:t>+</m:t>
          </m:r>
          <m:r>
            <m:rPr>
              <m:sty m:val="p"/>
            </m:rPr>
            <w:rPr>
              <w:rFonts w:ascii="Cambria Math" w:hAnsi="Times New Roman" w:cs="Times New Roman"/>
              <w:noProof/>
              <w:color w:val="000000"/>
              <w:lang w:val="id-ID"/>
            </w:rPr>
            <m:t>0,599</m:t>
          </m:r>
          <m:r>
            <w:rPr>
              <w:rFonts w:ascii="Cambria Math" w:hAnsi="Times New Roman" w:cs="Times New Roman"/>
              <w:noProof/>
              <w:lang w:val="id-ID"/>
            </w:rPr>
            <m:t xml:space="preserve"> </m:t>
          </m:r>
          <m:r>
            <w:rPr>
              <w:rFonts w:ascii="Cambria Math" w:hAnsi="Cambria Math" w:cs="Times New Roman"/>
              <w:noProof/>
              <w:lang w:val="id-ID"/>
            </w:rPr>
            <m:t>Size</m:t>
          </m:r>
          <m:r>
            <m:rPr>
              <m:sty m:val="p"/>
            </m:rPr>
            <w:rPr>
              <w:rFonts w:ascii="Times New Roman" w:hAnsi="Times New Roman" w:cs="Times New Roman"/>
              <w:noProof/>
              <w:color w:val="000000"/>
              <w:lang w:val="id-ID"/>
            </w:rPr>
            <m:t>-</m:t>
          </m:r>
          <m:r>
            <m:rPr>
              <m:sty m:val="p"/>
            </m:rPr>
            <w:rPr>
              <w:rFonts w:ascii="Cambria Math" w:hAnsi="Times New Roman" w:cs="Times New Roman"/>
              <w:noProof/>
              <w:color w:val="000000"/>
              <w:lang w:val="id-ID"/>
            </w:rPr>
            <m:t>0,064</m:t>
          </m:r>
          <m:r>
            <w:rPr>
              <w:rFonts w:ascii="Cambria Math" w:hAnsi="Times New Roman" w:cs="Times New Roman"/>
              <w:noProof/>
              <w:lang w:val="id-ID"/>
            </w:rPr>
            <m:t xml:space="preserve"> </m:t>
          </m:r>
          <m:r>
            <w:rPr>
              <w:rFonts w:ascii="Cambria Math" w:hAnsi="Cambria Math" w:cs="Times New Roman"/>
              <w:noProof/>
              <w:lang w:val="id-ID"/>
            </w:rPr>
            <m:t>BOPO</m:t>
          </m:r>
          <m:r>
            <w:rPr>
              <w:rFonts w:ascii="Cambria Math" w:hAnsi="Times New Roman" w:cs="Times New Roman"/>
              <w:noProof/>
              <w:lang w:val="id-ID"/>
            </w:rPr>
            <m:t>+</m:t>
          </m:r>
          <m:r>
            <m:rPr>
              <m:sty m:val="p"/>
            </m:rPr>
            <w:rPr>
              <w:rFonts w:ascii="Cambria Math" w:hAnsi="Times New Roman" w:cs="Times New Roman"/>
              <w:noProof/>
              <w:color w:val="000000"/>
              <w:lang w:val="id-ID"/>
            </w:rPr>
            <m:t>0,151</m:t>
          </m:r>
          <m:r>
            <w:rPr>
              <w:rFonts w:ascii="Cambria Math" w:hAnsi="Times New Roman" w:cs="Times New Roman"/>
              <w:noProof/>
              <w:lang w:val="id-ID"/>
            </w:rPr>
            <m:t xml:space="preserve"> </m:t>
          </m:r>
          <m:r>
            <w:rPr>
              <w:rFonts w:ascii="Cambria Math" w:hAnsi="Cambria Math" w:cs="Times New Roman"/>
              <w:noProof/>
              <w:lang w:val="id-ID"/>
            </w:rPr>
            <m:t>NPL</m:t>
          </m:r>
          <m:r>
            <m:rPr>
              <m:sty m:val="p"/>
            </m:rPr>
            <w:rPr>
              <w:rFonts w:ascii="Times New Roman" w:hAnsi="Times New Roman" w:cs="Times New Roman"/>
              <w:noProof/>
              <w:color w:val="000000"/>
              <w:lang w:val="id-ID"/>
            </w:rPr>
            <m:t>-</m:t>
          </m:r>
          <m:r>
            <m:rPr>
              <m:sty m:val="p"/>
            </m:rPr>
            <w:rPr>
              <w:rFonts w:ascii="Cambria Math" w:hAnsi="Times New Roman" w:cs="Times New Roman"/>
              <w:noProof/>
              <w:color w:val="000000"/>
              <w:lang w:val="id-ID"/>
            </w:rPr>
            <m:t>0,022</m:t>
          </m:r>
          <m:r>
            <w:rPr>
              <w:rFonts w:ascii="Cambria Math" w:hAnsi="Times New Roman" w:cs="Times New Roman"/>
              <w:noProof/>
              <w:lang w:val="id-ID"/>
            </w:rPr>
            <m:t xml:space="preserve"> </m:t>
          </m:r>
          <m:r>
            <w:rPr>
              <w:rFonts w:ascii="Cambria Math" w:hAnsi="Cambria Math" w:cs="Times New Roman"/>
              <w:noProof/>
              <w:lang w:val="id-ID"/>
            </w:rPr>
            <m:t>LDR</m:t>
          </m:r>
          <m:r>
            <w:rPr>
              <w:rFonts w:ascii="Cambria Math" w:hAnsi="Times New Roman" w:cs="Times New Roman"/>
              <w:noProof/>
              <w:lang w:val="id-ID"/>
            </w:rPr>
            <m:t>+</m:t>
          </m:r>
          <m:r>
            <m:rPr>
              <m:sty m:val="p"/>
            </m:rPr>
            <w:rPr>
              <w:rFonts w:ascii="Cambria Math" w:hAnsi="Times New Roman" w:cs="Times New Roman"/>
              <w:noProof/>
              <w:color w:val="000000"/>
              <w:lang w:val="id-ID"/>
            </w:rPr>
            <m:t>2,073</m:t>
          </m:r>
          <m:r>
            <w:rPr>
              <w:rFonts w:ascii="Cambria Math" w:hAnsi="Times New Roman" w:cs="Times New Roman"/>
              <w:noProof/>
              <w:lang w:val="id-ID"/>
            </w:rPr>
            <m:t xml:space="preserve"> </m:t>
          </m:r>
          <m:r>
            <w:rPr>
              <w:rFonts w:ascii="Cambria Math" w:hAnsi="Cambria Math" w:cs="Times New Roman"/>
              <w:noProof/>
              <w:lang w:val="id-ID"/>
            </w:rPr>
            <m:t>BMS</m:t>
          </m:r>
          <m:r>
            <w:rPr>
              <w:rFonts w:ascii="Cambria Math" w:hAnsi="Times New Roman" w:cs="Times New Roman"/>
              <w:noProof/>
              <w:lang w:val="id-ID"/>
            </w:rPr>
            <m:t>+</m:t>
          </m:r>
          <m:r>
            <w:rPr>
              <w:rFonts w:ascii="Cambria Math" w:hAnsi="Cambria Math" w:cs="Times New Roman"/>
              <w:noProof/>
              <w:lang w:val="id-ID"/>
            </w:rPr>
            <m:t>e</m:t>
          </m:r>
        </m:oMath>
      </m:oMathPara>
    </w:p>
    <w:p w:rsidR="002060F6" w:rsidRPr="00FE22A2" w:rsidRDefault="002060F6" w:rsidP="002060F6">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ab/>
      </w:r>
    </w:p>
    <w:p w:rsidR="004378F5" w:rsidRPr="00FE22A2" w:rsidRDefault="002060F6" w:rsidP="002060F6">
      <w:pPr>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Uji </w:t>
      </w:r>
      <w:r w:rsidRPr="00FE22A2">
        <w:rPr>
          <w:rFonts w:ascii="Times New Roman" w:hAnsi="Times New Roman" w:cs="Times New Roman"/>
          <w:i/>
          <w:noProof/>
          <w:lang w:val="id-ID"/>
        </w:rPr>
        <w:t xml:space="preserve">Goodness of Fit </w:t>
      </w:r>
      <w:r w:rsidRPr="00FE22A2">
        <w:rPr>
          <w:rFonts w:ascii="Times New Roman" w:hAnsi="Times New Roman" w:cs="Times New Roman"/>
          <w:noProof/>
          <w:lang w:val="id-ID"/>
        </w:rPr>
        <w:t xml:space="preserve">yang terakhir adalah Uji </w:t>
      </w:r>
      <w:r w:rsidR="004378F5" w:rsidRPr="00FE22A2">
        <w:rPr>
          <w:rFonts w:ascii="Times New Roman" w:hAnsi="Times New Roman" w:cs="Times New Roman"/>
          <w:noProof/>
          <w:color w:val="000000"/>
          <w:lang w:val="id-ID"/>
        </w:rPr>
        <w:t xml:space="preserve">Koefisien </w:t>
      </w:r>
      <w:r w:rsidRPr="00FE22A2">
        <w:rPr>
          <w:rFonts w:ascii="Times New Roman" w:hAnsi="Times New Roman" w:cs="Times New Roman"/>
          <w:noProof/>
          <w:color w:val="000000"/>
          <w:lang w:val="id-ID"/>
        </w:rPr>
        <w:t>D</w:t>
      </w:r>
      <w:r w:rsidR="004378F5" w:rsidRPr="00FE22A2">
        <w:rPr>
          <w:rFonts w:ascii="Times New Roman" w:hAnsi="Times New Roman" w:cs="Times New Roman"/>
          <w:noProof/>
          <w:color w:val="000000"/>
          <w:lang w:val="id-ID"/>
        </w:rPr>
        <w:t>eterminasi</w:t>
      </w:r>
      <w:r w:rsidRPr="00FE22A2">
        <w:rPr>
          <w:rFonts w:ascii="Times New Roman" w:hAnsi="Times New Roman" w:cs="Times New Roman"/>
          <w:noProof/>
          <w:color w:val="000000"/>
          <w:lang w:val="id-ID"/>
        </w:rPr>
        <w:t xml:space="preserve">. Uji </w:t>
      </w:r>
      <w:r w:rsidR="004378F5" w:rsidRPr="00FE22A2">
        <w:rPr>
          <w:rFonts w:ascii="Times New Roman" w:hAnsi="Times New Roman" w:cs="Times New Roman"/>
          <w:noProof/>
          <w:lang w:val="id-ID"/>
        </w:rPr>
        <w:t>R</w:t>
      </w:r>
      <w:r w:rsidR="004378F5" w:rsidRPr="00FE22A2">
        <w:rPr>
          <w:rFonts w:ascii="Times New Roman" w:hAnsi="Times New Roman" w:cs="Times New Roman"/>
          <w:noProof/>
          <w:vertAlign w:val="superscript"/>
          <w:lang w:val="id-ID"/>
        </w:rPr>
        <w:t>2</w:t>
      </w:r>
      <w:r w:rsidR="004378F5" w:rsidRPr="00FE22A2">
        <w:rPr>
          <w:rFonts w:ascii="Times New Roman" w:hAnsi="Times New Roman" w:cs="Times New Roman"/>
          <w:noProof/>
          <w:color w:val="000000"/>
          <w:lang w:val="id-ID"/>
        </w:rPr>
        <w:t xml:space="preserve"> pada intinya </w:t>
      </w:r>
      <w:r w:rsidRPr="00FE22A2">
        <w:rPr>
          <w:rFonts w:ascii="Times New Roman" w:hAnsi="Times New Roman" w:cs="Times New Roman"/>
          <w:noProof/>
          <w:color w:val="000000"/>
          <w:lang w:val="id-ID"/>
        </w:rPr>
        <w:t xml:space="preserve">adalah </w:t>
      </w:r>
      <w:r w:rsidR="004378F5" w:rsidRPr="00FE22A2">
        <w:rPr>
          <w:rFonts w:ascii="Times New Roman" w:hAnsi="Times New Roman" w:cs="Times New Roman"/>
          <w:noProof/>
          <w:color w:val="000000"/>
          <w:lang w:val="id-ID"/>
        </w:rPr>
        <w:t xml:space="preserve">mengukur seberapa jauh kemampuan model dalam menerangkan variabel dependennya. Hasil perhitungan Koefisien Determinasi pada </w:t>
      </w:r>
      <w:r w:rsidR="00427A78" w:rsidRPr="00FE22A2">
        <w:rPr>
          <w:rFonts w:ascii="Times New Roman" w:hAnsi="Times New Roman" w:cs="Times New Roman"/>
          <w:noProof/>
          <w:color w:val="000000"/>
          <w:lang w:val="id-ID"/>
        </w:rPr>
        <w:t xml:space="preserve">Bank Persero </w:t>
      </w:r>
      <w:r w:rsidR="004378F5" w:rsidRPr="00FE22A2">
        <w:rPr>
          <w:rFonts w:ascii="Times New Roman" w:hAnsi="Times New Roman" w:cs="Times New Roman"/>
          <w:noProof/>
          <w:color w:val="000000"/>
          <w:lang w:val="id-ID"/>
        </w:rPr>
        <w:t xml:space="preserve">dapat terlihat pada tabel </w:t>
      </w:r>
      <w:r w:rsidR="00427A78" w:rsidRPr="00FE22A2">
        <w:rPr>
          <w:rFonts w:ascii="Times New Roman" w:hAnsi="Times New Roman" w:cs="Times New Roman"/>
          <w:noProof/>
          <w:color w:val="000000"/>
          <w:lang w:val="id-ID"/>
        </w:rPr>
        <w:t>13 dan hasil perhitungan Koefisien Determinasi pada Bank Asing dapat terlihat pada tabel 14</w:t>
      </w:r>
      <w:r w:rsidR="004378F5" w:rsidRPr="00FE22A2">
        <w:rPr>
          <w:rFonts w:ascii="Times New Roman" w:hAnsi="Times New Roman" w:cs="Times New Roman"/>
          <w:noProof/>
          <w:color w:val="000000"/>
          <w:lang w:val="id-ID"/>
        </w:rPr>
        <w:t>.</w:t>
      </w:r>
    </w:p>
    <w:p w:rsidR="004378F5" w:rsidRPr="00FE22A2" w:rsidRDefault="004378F5" w:rsidP="00427A78">
      <w:pPr>
        <w:pStyle w:val="BodyTextIndent3"/>
        <w:spacing w:after="0"/>
        <w:ind w:left="0"/>
        <w:jc w:val="center"/>
        <w:rPr>
          <w:b/>
          <w:noProof/>
          <w:sz w:val="22"/>
          <w:szCs w:val="22"/>
          <w:lang w:val="id-ID"/>
        </w:rPr>
      </w:pPr>
      <w:r w:rsidRPr="00FE22A2">
        <w:rPr>
          <w:b/>
          <w:noProof/>
          <w:sz w:val="22"/>
          <w:szCs w:val="22"/>
          <w:lang w:val="id-ID"/>
        </w:rPr>
        <w:t xml:space="preserve">Tabel </w:t>
      </w:r>
      <w:r w:rsidR="00427A78" w:rsidRPr="00FE22A2">
        <w:rPr>
          <w:b/>
          <w:noProof/>
          <w:sz w:val="22"/>
          <w:szCs w:val="22"/>
          <w:lang w:val="id-ID"/>
        </w:rPr>
        <w:t>13</w:t>
      </w:r>
    </w:p>
    <w:p w:rsidR="004378F5" w:rsidRPr="00FE22A2" w:rsidRDefault="004378F5" w:rsidP="00427A78">
      <w:pPr>
        <w:spacing w:after="0" w:line="240" w:lineRule="auto"/>
        <w:jc w:val="center"/>
        <w:rPr>
          <w:rFonts w:ascii="Times New Roman" w:hAnsi="Times New Roman" w:cs="Times New Roman"/>
          <w:b/>
          <w:noProof/>
          <w:lang w:val="id-ID"/>
        </w:rPr>
      </w:pPr>
      <w:r w:rsidRPr="00FE22A2">
        <w:rPr>
          <w:rFonts w:ascii="Times New Roman" w:hAnsi="Times New Roman" w:cs="Times New Roman"/>
          <w:b/>
          <w:noProof/>
          <w:lang w:val="id-ID"/>
        </w:rPr>
        <w:t>Hasil Perhitungan Koefisien Determinasi Bank Persero</w:t>
      </w:r>
    </w:p>
    <w:tbl>
      <w:tblPr>
        <w:tblW w:w="69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19"/>
        <w:gridCol w:w="1087"/>
        <w:gridCol w:w="1774"/>
        <w:gridCol w:w="2268"/>
      </w:tblGrid>
      <w:tr w:rsidR="004378F5" w:rsidRPr="00FE22A2" w:rsidTr="00427A78">
        <w:trPr>
          <w:cantSplit/>
          <w:tblHeader/>
          <w:jc w:val="center"/>
        </w:trPr>
        <w:tc>
          <w:tcPr>
            <w:tcW w:w="6946" w:type="dxa"/>
            <w:gridSpan w:val="5"/>
            <w:tcBorders>
              <w:top w:val="nil"/>
              <w:left w:val="nil"/>
              <w:bottom w:val="nil"/>
              <w:right w:val="nil"/>
            </w:tcBorders>
            <w:shd w:val="clear" w:color="auto" w:fill="FFFFFF"/>
            <w:vAlign w:val="center"/>
          </w:tcPr>
          <w:p w:rsidR="004378F5" w:rsidRPr="00FE22A2" w:rsidRDefault="004378F5" w:rsidP="00427A78">
            <w:pPr>
              <w:autoSpaceDE w:val="0"/>
              <w:autoSpaceDN w:val="0"/>
              <w:adjustRightInd w:val="0"/>
              <w:spacing w:after="0" w:line="240" w:lineRule="auto"/>
              <w:ind w:left="62" w:right="62"/>
              <w:jc w:val="center"/>
              <w:rPr>
                <w:rFonts w:ascii="Times New Roman" w:hAnsi="Times New Roman" w:cs="Times New Roman"/>
                <w:noProof/>
                <w:color w:val="000000"/>
                <w:sz w:val="20"/>
                <w:szCs w:val="20"/>
                <w:lang w:val="id-ID"/>
              </w:rPr>
            </w:pPr>
            <w:r w:rsidRPr="00FE22A2">
              <w:rPr>
                <w:rFonts w:ascii="Times New Roman" w:hAnsi="Times New Roman" w:cs="Times New Roman"/>
                <w:b/>
                <w:bCs/>
                <w:noProof/>
                <w:color w:val="000000"/>
                <w:sz w:val="20"/>
                <w:szCs w:val="20"/>
                <w:lang w:val="id-ID"/>
              </w:rPr>
              <w:t>Model Summary</w:t>
            </w:r>
            <w:r w:rsidRPr="00FE22A2">
              <w:rPr>
                <w:rFonts w:ascii="Times New Roman" w:hAnsi="Times New Roman" w:cs="Times New Roman"/>
                <w:b/>
                <w:bCs/>
                <w:noProof/>
                <w:color w:val="000000"/>
                <w:sz w:val="20"/>
                <w:szCs w:val="20"/>
                <w:vertAlign w:val="superscript"/>
                <w:lang w:val="id-ID"/>
              </w:rPr>
              <w:t>b</w:t>
            </w:r>
          </w:p>
        </w:tc>
      </w:tr>
      <w:tr w:rsidR="004378F5" w:rsidRPr="00FE22A2" w:rsidTr="00427A78">
        <w:trPr>
          <w:cantSplit/>
          <w:tblHeader/>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378F5" w:rsidRPr="00FE22A2" w:rsidRDefault="004378F5" w:rsidP="00427A78">
            <w:pPr>
              <w:autoSpaceDE w:val="0"/>
              <w:autoSpaceDN w:val="0"/>
              <w:adjustRightInd w:val="0"/>
              <w:spacing w:after="0" w:line="240" w:lineRule="auto"/>
              <w:ind w:left="62" w:right="62"/>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Model</w:t>
            </w:r>
          </w:p>
        </w:tc>
        <w:tc>
          <w:tcPr>
            <w:tcW w:w="1019" w:type="dxa"/>
            <w:tcBorders>
              <w:top w:val="single" w:sz="16" w:space="0" w:color="000000"/>
              <w:left w:val="single" w:sz="16" w:space="0" w:color="000000"/>
              <w:bottom w:val="single" w:sz="16" w:space="0" w:color="000000"/>
            </w:tcBorders>
            <w:shd w:val="clear" w:color="auto" w:fill="FFFFFF"/>
            <w:vAlign w:val="bottom"/>
          </w:tcPr>
          <w:p w:rsidR="004378F5" w:rsidRPr="00FE22A2" w:rsidRDefault="004378F5" w:rsidP="00427A78">
            <w:pPr>
              <w:autoSpaceDE w:val="0"/>
              <w:autoSpaceDN w:val="0"/>
              <w:adjustRightInd w:val="0"/>
              <w:spacing w:after="0" w:line="240" w:lineRule="auto"/>
              <w:ind w:left="62" w:right="62"/>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R</w:t>
            </w:r>
          </w:p>
        </w:tc>
        <w:tc>
          <w:tcPr>
            <w:tcW w:w="1087" w:type="dxa"/>
            <w:tcBorders>
              <w:top w:val="single" w:sz="16" w:space="0" w:color="000000"/>
              <w:bottom w:val="single" w:sz="16" w:space="0" w:color="000000"/>
            </w:tcBorders>
            <w:shd w:val="clear" w:color="auto" w:fill="FFFFFF"/>
            <w:vAlign w:val="bottom"/>
          </w:tcPr>
          <w:p w:rsidR="004378F5" w:rsidRPr="00FE22A2" w:rsidRDefault="004378F5" w:rsidP="00427A78">
            <w:pPr>
              <w:autoSpaceDE w:val="0"/>
              <w:autoSpaceDN w:val="0"/>
              <w:adjustRightInd w:val="0"/>
              <w:spacing w:after="0" w:line="240" w:lineRule="auto"/>
              <w:ind w:left="62" w:right="62"/>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R Square</w:t>
            </w:r>
          </w:p>
        </w:tc>
        <w:tc>
          <w:tcPr>
            <w:tcW w:w="1774" w:type="dxa"/>
            <w:tcBorders>
              <w:top w:val="single" w:sz="16" w:space="0" w:color="000000"/>
              <w:bottom w:val="single" w:sz="16" w:space="0" w:color="000000"/>
            </w:tcBorders>
            <w:shd w:val="clear" w:color="auto" w:fill="FFFFFF"/>
            <w:vAlign w:val="bottom"/>
          </w:tcPr>
          <w:p w:rsidR="004378F5" w:rsidRPr="00FE22A2" w:rsidRDefault="004378F5" w:rsidP="00427A78">
            <w:pPr>
              <w:autoSpaceDE w:val="0"/>
              <w:autoSpaceDN w:val="0"/>
              <w:adjustRightInd w:val="0"/>
              <w:spacing w:after="0" w:line="240" w:lineRule="auto"/>
              <w:ind w:left="62" w:right="62"/>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Adjusted R Square</w:t>
            </w:r>
          </w:p>
        </w:tc>
        <w:tc>
          <w:tcPr>
            <w:tcW w:w="2268" w:type="dxa"/>
            <w:tcBorders>
              <w:top w:val="single" w:sz="16" w:space="0" w:color="000000"/>
              <w:bottom w:val="single" w:sz="16" w:space="0" w:color="000000"/>
              <w:right w:val="single" w:sz="16" w:space="0" w:color="000000"/>
            </w:tcBorders>
            <w:shd w:val="clear" w:color="auto" w:fill="FFFFFF"/>
            <w:vAlign w:val="bottom"/>
          </w:tcPr>
          <w:p w:rsidR="004378F5" w:rsidRPr="00FE22A2" w:rsidRDefault="004378F5" w:rsidP="00427A78">
            <w:pPr>
              <w:autoSpaceDE w:val="0"/>
              <w:autoSpaceDN w:val="0"/>
              <w:adjustRightInd w:val="0"/>
              <w:spacing w:after="0" w:line="240" w:lineRule="auto"/>
              <w:ind w:left="62" w:right="62"/>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Std. Error of the Estimate</w:t>
            </w:r>
          </w:p>
        </w:tc>
      </w:tr>
      <w:tr w:rsidR="004378F5" w:rsidRPr="00FE22A2" w:rsidTr="00427A78">
        <w:trPr>
          <w:cantSplit/>
          <w:tblHeader/>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4378F5" w:rsidRPr="00FE22A2" w:rsidRDefault="004378F5" w:rsidP="004378F5">
            <w:pPr>
              <w:autoSpaceDE w:val="0"/>
              <w:autoSpaceDN w:val="0"/>
              <w:adjustRightInd w:val="0"/>
              <w:spacing w:after="0" w:line="240" w:lineRule="auto"/>
              <w:ind w:left="62" w:right="62"/>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w:t>
            </w:r>
          </w:p>
        </w:tc>
        <w:tc>
          <w:tcPr>
            <w:tcW w:w="1019" w:type="dxa"/>
            <w:tcBorders>
              <w:top w:val="single" w:sz="16" w:space="0" w:color="000000"/>
              <w:left w:val="single" w:sz="16" w:space="0" w:color="000000"/>
              <w:bottom w:val="single" w:sz="16" w:space="0" w:color="000000"/>
            </w:tcBorders>
            <w:shd w:val="clear" w:color="auto" w:fill="FFFFFF"/>
          </w:tcPr>
          <w:p w:rsidR="004378F5" w:rsidRPr="00FE22A2" w:rsidRDefault="004378F5" w:rsidP="00427A78">
            <w:pPr>
              <w:autoSpaceDE w:val="0"/>
              <w:autoSpaceDN w:val="0"/>
              <w:adjustRightInd w:val="0"/>
              <w:spacing w:after="0" w:line="240" w:lineRule="auto"/>
              <w:ind w:left="62" w:right="62"/>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.760</w:t>
            </w:r>
            <w:r w:rsidRPr="00FE22A2">
              <w:rPr>
                <w:rFonts w:ascii="Times New Roman" w:hAnsi="Times New Roman" w:cs="Times New Roman"/>
                <w:noProof/>
                <w:color w:val="000000"/>
                <w:sz w:val="20"/>
                <w:szCs w:val="20"/>
                <w:vertAlign w:val="superscript"/>
                <w:lang w:val="id-ID"/>
              </w:rPr>
              <w:t>a</w:t>
            </w:r>
          </w:p>
        </w:tc>
        <w:tc>
          <w:tcPr>
            <w:tcW w:w="1087" w:type="dxa"/>
            <w:tcBorders>
              <w:top w:val="single" w:sz="16" w:space="0" w:color="000000"/>
              <w:bottom w:val="single" w:sz="16" w:space="0" w:color="000000"/>
            </w:tcBorders>
            <w:shd w:val="clear" w:color="auto" w:fill="FFFFFF"/>
          </w:tcPr>
          <w:p w:rsidR="004378F5" w:rsidRPr="00FE22A2" w:rsidRDefault="004378F5" w:rsidP="00427A78">
            <w:pPr>
              <w:autoSpaceDE w:val="0"/>
              <w:autoSpaceDN w:val="0"/>
              <w:adjustRightInd w:val="0"/>
              <w:spacing w:after="0" w:line="240" w:lineRule="auto"/>
              <w:ind w:left="62" w:right="62"/>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.578</w:t>
            </w:r>
          </w:p>
        </w:tc>
        <w:tc>
          <w:tcPr>
            <w:tcW w:w="1774" w:type="dxa"/>
            <w:tcBorders>
              <w:top w:val="single" w:sz="16" w:space="0" w:color="000000"/>
              <w:bottom w:val="single" w:sz="16" w:space="0" w:color="000000"/>
            </w:tcBorders>
            <w:shd w:val="clear" w:color="auto" w:fill="FFFFFF"/>
          </w:tcPr>
          <w:p w:rsidR="004378F5" w:rsidRPr="00FE22A2" w:rsidRDefault="004378F5" w:rsidP="00427A78">
            <w:pPr>
              <w:autoSpaceDE w:val="0"/>
              <w:autoSpaceDN w:val="0"/>
              <w:adjustRightInd w:val="0"/>
              <w:spacing w:after="0" w:line="240" w:lineRule="auto"/>
              <w:ind w:left="62" w:right="62"/>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.549</w:t>
            </w:r>
          </w:p>
        </w:tc>
        <w:tc>
          <w:tcPr>
            <w:tcW w:w="2268" w:type="dxa"/>
            <w:tcBorders>
              <w:top w:val="single" w:sz="16" w:space="0" w:color="000000"/>
              <w:bottom w:val="single" w:sz="16" w:space="0" w:color="000000"/>
              <w:right w:val="single" w:sz="16" w:space="0" w:color="000000"/>
            </w:tcBorders>
            <w:shd w:val="clear" w:color="auto" w:fill="FFFFFF"/>
          </w:tcPr>
          <w:p w:rsidR="004378F5" w:rsidRPr="00FE22A2" w:rsidRDefault="004378F5" w:rsidP="00427A78">
            <w:pPr>
              <w:autoSpaceDE w:val="0"/>
              <w:autoSpaceDN w:val="0"/>
              <w:adjustRightInd w:val="0"/>
              <w:spacing w:after="0" w:line="240" w:lineRule="auto"/>
              <w:ind w:left="62" w:right="62"/>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1.23184</w:t>
            </w:r>
          </w:p>
        </w:tc>
      </w:tr>
      <w:tr w:rsidR="004378F5" w:rsidRPr="00FE22A2" w:rsidTr="00427A78">
        <w:trPr>
          <w:cantSplit/>
          <w:jc w:val="center"/>
        </w:trPr>
        <w:tc>
          <w:tcPr>
            <w:tcW w:w="6946" w:type="dxa"/>
            <w:gridSpan w:val="5"/>
            <w:tcBorders>
              <w:top w:val="nil"/>
              <w:left w:val="nil"/>
              <w:bottom w:val="nil"/>
              <w:right w:val="nil"/>
            </w:tcBorders>
            <w:shd w:val="clear" w:color="auto" w:fill="FFFFFF"/>
          </w:tcPr>
          <w:p w:rsidR="004378F5" w:rsidRPr="00FE22A2" w:rsidRDefault="004378F5" w:rsidP="004378F5">
            <w:pPr>
              <w:autoSpaceDE w:val="0"/>
              <w:autoSpaceDN w:val="0"/>
              <w:adjustRightInd w:val="0"/>
              <w:spacing w:after="0" w:line="240" w:lineRule="auto"/>
              <w:ind w:left="62" w:right="62"/>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a. Predictors: (Constant), BMS, NPL, LDR, BOPO, LnTA</w:t>
            </w:r>
          </w:p>
          <w:p w:rsidR="004378F5" w:rsidRPr="00FE22A2" w:rsidRDefault="004378F5" w:rsidP="00427A78">
            <w:pPr>
              <w:autoSpaceDE w:val="0"/>
              <w:autoSpaceDN w:val="0"/>
              <w:adjustRightInd w:val="0"/>
              <w:spacing w:after="0" w:line="240" w:lineRule="auto"/>
              <w:ind w:left="62" w:right="62"/>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 Dependent Variable: NIM</w:t>
            </w:r>
          </w:p>
        </w:tc>
      </w:tr>
    </w:tbl>
    <w:p w:rsidR="004378F5" w:rsidRPr="00FE22A2" w:rsidRDefault="004378F5" w:rsidP="00427A78">
      <w:pPr>
        <w:spacing w:after="0" w:line="240" w:lineRule="auto"/>
        <w:ind w:left="1276"/>
        <w:jc w:val="both"/>
        <w:rPr>
          <w:rFonts w:ascii="Times New Roman" w:hAnsi="Times New Roman" w:cs="Times New Roman"/>
          <w:noProof/>
          <w:lang w:val="id-ID"/>
        </w:rPr>
      </w:pPr>
      <w:r w:rsidRPr="00FE22A2">
        <w:rPr>
          <w:rFonts w:ascii="Times New Roman" w:hAnsi="Times New Roman" w:cs="Times New Roman"/>
          <w:noProof/>
          <w:lang w:val="id-ID"/>
        </w:rPr>
        <w:t>Sumber: data yang telah diolah, 2013</w:t>
      </w:r>
    </w:p>
    <w:p w:rsidR="004378F5" w:rsidRDefault="004378F5" w:rsidP="00DB271C">
      <w:pPr>
        <w:spacing w:after="0" w:line="240" w:lineRule="auto"/>
        <w:jc w:val="both"/>
        <w:rPr>
          <w:rFonts w:ascii="Times New Roman" w:hAnsi="Times New Roman" w:cs="Times New Roman"/>
          <w:noProof/>
        </w:rPr>
      </w:pPr>
    </w:p>
    <w:p w:rsidR="00DB271C" w:rsidRPr="00DB271C" w:rsidRDefault="00DB271C" w:rsidP="00DB271C">
      <w:pPr>
        <w:spacing w:after="0" w:line="240" w:lineRule="auto"/>
        <w:jc w:val="both"/>
        <w:rPr>
          <w:rFonts w:ascii="Times New Roman" w:hAnsi="Times New Roman" w:cs="Times New Roman"/>
          <w:noProof/>
        </w:rPr>
      </w:pPr>
      <w:r w:rsidRPr="00FE22A2">
        <w:rPr>
          <w:rFonts w:ascii="Times New Roman" w:hAnsi="Times New Roman" w:cs="Times New Roman"/>
          <w:noProof/>
          <w:lang w:val="id-ID"/>
        </w:rPr>
        <w:t xml:space="preserve">Berdasarkan Tabel 13 di atas, nilai </w:t>
      </w:r>
      <w:r w:rsidRPr="00FE22A2">
        <w:rPr>
          <w:rFonts w:ascii="Times New Roman" w:hAnsi="Times New Roman" w:cs="Times New Roman"/>
          <w:i/>
          <w:iCs/>
          <w:noProof/>
          <w:lang w:val="id-ID"/>
        </w:rPr>
        <w:t>Adjusted</w:t>
      </w:r>
      <w:r w:rsidRPr="00FE22A2">
        <w:rPr>
          <w:rFonts w:ascii="Times New Roman" w:hAnsi="Times New Roman" w:cs="Times New Roman"/>
          <w:noProof/>
          <w:lang w:val="id-ID"/>
        </w:rPr>
        <w:t xml:space="preserve"> R</w:t>
      </w:r>
      <w:r w:rsidRPr="00FE22A2">
        <w:rPr>
          <w:rFonts w:ascii="Times New Roman" w:hAnsi="Times New Roman" w:cs="Times New Roman"/>
          <w:noProof/>
          <w:vertAlign w:val="superscript"/>
          <w:lang w:val="id-ID"/>
        </w:rPr>
        <w:t>2</w:t>
      </w:r>
      <w:r w:rsidRPr="00FE22A2">
        <w:rPr>
          <w:rFonts w:ascii="Times New Roman" w:hAnsi="Times New Roman" w:cs="Times New Roman"/>
          <w:noProof/>
          <w:lang w:val="id-ID"/>
        </w:rPr>
        <w:t xml:space="preserve"> pada Bank Persero sebesar 0,549. Hal ini berarti 54,9% variasi </w:t>
      </w:r>
      <w:r w:rsidRPr="00FE22A2">
        <w:rPr>
          <w:rFonts w:ascii="Times New Roman" w:hAnsi="Times New Roman" w:cs="Times New Roman"/>
          <w:noProof/>
          <w:color w:val="000000"/>
          <w:lang w:val="id-ID"/>
        </w:rPr>
        <w:t>NIM</w:t>
      </w:r>
      <w:r w:rsidRPr="00FE22A2">
        <w:rPr>
          <w:rFonts w:ascii="Times New Roman" w:hAnsi="Times New Roman" w:cs="Times New Roman"/>
          <w:noProof/>
          <w:lang w:val="id-ID"/>
        </w:rPr>
        <w:t xml:space="preserve"> untuk kategori Bank </w:t>
      </w:r>
      <w:r w:rsidRPr="00FE22A2">
        <w:rPr>
          <w:rFonts w:ascii="Times New Roman" w:hAnsi="Times New Roman" w:cs="Times New Roman"/>
          <w:noProof/>
          <w:color w:val="000000"/>
          <w:lang w:val="id-ID"/>
        </w:rPr>
        <w:t>Persero</w:t>
      </w:r>
      <w:r w:rsidRPr="00FE22A2">
        <w:rPr>
          <w:rFonts w:ascii="Times New Roman" w:hAnsi="Times New Roman" w:cs="Times New Roman"/>
          <w:noProof/>
          <w:lang w:val="id-ID"/>
        </w:rPr>
        <w:t xml:space="preserve"> dapat dijelaskan oleh variasi dari variabel </w:t>
      </w:r>
      <w:r w:rsidRPr="00FE22A2">
        <w:rPr>
          <w:rFonts w:ascii="Times New Roman" w:hAnsi="Times New Roman" w:cs="Times New Roman"/>
          <w:noProof/>
          <w:color w:val="000000"/>
          <w:lang w:val="id-ID"/>
        </w:rPr>
        <w:t>LnTA, BOPO, NPL, LDR, dan BMS,</w:t>
      </w:r>
      <w:r w:rsidRPr="00FE22A2">
        <w:rPr>
          <w:rFonts w:ascii="Times New Roman" w:hAnsi="Times New Roman" w:cs="Times New Roman"/>
          <w:noProof/>
          <w:lang w:val="id-ID"/>
        </w:rPr>
        <w:t xml:space="preserve"> sedangkan sisanya sebesar 45,1% dijelaskan oleh sebab-sebab lain diluar model.</w:t>
      </w:r>
      <w:r>
        <w:rPr>
          <w:rFonts w:ascii="Times New Roman" w:hAnsi="Times New Roman" w:cs="Times New Roman"/>
          <w:noProof/>
        </w:rPr>
        <w:t xml:space="preserve"> </w:t>
      </w:r>
      <w:r w:rsidRPr="00FE22A2">
        <w:rPr>
          <w:rFonts w:ascii="Times New Roman" w:hAnsi="Times New Roman" w:cs="Times New Roman"/>
          <w:noProof/>
          <w:lang w:val="id-ID"/>
        </w:rPr>
        <w:t>Sedangkan berdasarkan output SPSS pada Tabel 14</w:t>
      </w:r>
      <w:r>
        <w:rPr>
          <w:rFonts w:ascii="Times New Roman" w:hAnsi="Times New Roman" w:cs="Times New Roman"/>
          <w:noProof/>
        </w:rPr>
        <w:t xml:space="preserve"> di bawah ini</w:t>
      </w:r>
      <w:r w:rsidRPr="00FE22A2">
        <w:rPr>
          <w:rFonts w:ascii="Times New Roman" w:hAnsi="Times New Roman" w:cs="Times New Roman"/>
          <w:noProof/>
          <w:lang w:val="id-ID"/>
        </w:rPr>
        <w:t xml:space="preserve">, </w:t>
      </w:r>
      <w:r w:rsidRPr="00FE22A2">
        <w:rPr>
          <w:rFonts w:ascii="Times New Roman" w:hAnsi="Times New Roman" w:cs="Times New Roman"/>
          <w:i/>
          <w:iCs/>
          <w:noProof/>
          <w:lang w:val="id-ID"/>
        </w:rPr>
        <w:t>Adjusted</w:t>
      </w:r>
      <w:r w:rsidRPr="00FE22A2">
        <w:rPr>
          <w:rFonts w:ascii="Times New Roman" w:hAnsi="Times New Roman" w:cs="Times New Roman"/>
          <w:noProof/>
          <w:lang w:val="id-ID"/>
        </w:rPr>
        <w:t xml:space="preserve"> R</w:t>
      </w:r>
      <w:r w:rsidRPr="00FE22A2">
        <w:rPr>
          <w:rFonts w:ascii="Times New Roman" w:hAnsi="Times New Roman" w:cs="Times New Roman"/>
          <w:noProof/>
          <w:vertAlign w:val="superscript"/>
          <w:lang w:val="id-ID"/>
        </w:rPr>
        <w:t>2</w:t>
      </w:r>
      <w:r w:rsidRPr="00FE22A2">
        <w:rPr>
          <w:rFonts w:ascii="Times New Roman" w:hAnsi="Times New Roman" w:cs="Times New Roman"/>
          <w:noProof/>
          <w:lang w:val="id-ID"/>
        </w:rPr>
        <w:t xml:space="preserve"> pada bank asing sebesar 0,632. Hal ini menunjukkan bahwa variabel independen (</w:t>
      </w:r>
      <w:r w:rsidRPr="00FE22A2">
        <w:rPr>
          <w:rFonts w:ascii="Times New Roman" w:hAnsi="Times New Roman" w:cs="Times New Roman"/>
          <w:noProof/>
          <w:color w:val="000000"/>
          <w:lang w:val="id-ID"/>
        </w:rPr>
        <w:t>LnTA, BOPO, NPL, LDR, dan BMS)</w:t>
      </w:r>
      <w:r w:rsidRPr="00FE22A2">
        <w:rPr>
          <w:rFonts w:ascii="Times New Roman" w:hAnsi="Times New Roman" w:cs="Times New Roman"/>
          <w:noProof/>
          <w:lang w:val="id-ID"/>
        </w:rPr>
        <w:t xml:space="preserve"> mampu memepengaruhi </w:t>
      </w:r>
      <w:r w:rsidRPr="00FE22A2">
        <w:rPr>
          <w:rFonts w:ascii="Times New Roman" w:hAnsi="Times New Roman" w:cs="Times New Roman"/>
          <w:noProof/>
          <w:lang w:val="id-ID"/>
        </w:rPr>
        <w:lastRenderedPageBreak/>
        <w:t>variabel NIM sebesar 63,2%, sedangkan sisanya sebesar 36,8 % dipengaruhi oleh faktor-faktor lain diluar model.</w:t>
      </w:r>
    </w:p>
    <w:p w:rsidR="00427A78" w:rsidRPr="00FE22A2" w:rsidRDefault="00427A78" w:rsidP="00427A78">
      <w:pPr>
        <w:pStyle w:val="BodyTextIndent3"/>
        <w:spacing w:after="0"/>
        <w:ind w:left="0"/>
        <w:jc w:val="center"/>
        <w:rPr>
          <w:b/>
          <w:noProof/>
          <w:sz w:val="22"/>
          <w:szCs w:val="22"/>
          <w:lang w:val="id-ID"/>
        </w:rPr>
      </w:pPr>
      <w:r w:rsidRPr="00FE22A2">
        <w:rPr>
          <w:b/>
          <w:noProof/>
          <w:sz w:val="22"/>
          <w:szCs w:val="22"/>
          <w:lang w:val="id-ID"/>
        </w:rPr>
        <w:t>Tabel 14</w:t>
      </w:r>
    </w:p>
    <w:p w:rsidR="00427A78" w:rsidRPr="00FE22A2" w:rsidRDefault="00427A78" w:rsidP="00427A78">
      <w:pPr>
        <w:autoSpaceDE w:val="0"/>
        <w:autoSpaceDN w:val="0"/>
        <w:adjustRightInd w:val="0"/>
        <w:spacing w:after="0" w:line="240" w:lineRule="auto"/>
        <w:jc w:val="center"/>
        <w:rPr>
          <w:rFonts w:ascii="Times New Roman" w:hAnsi="Times New Roman" w:cs="Times New Roman"/>
          <w:noProof/>
          <w:lang w:val="id-ID"/>
        </w:rPr>
      </w:pPr>
      <w:r w:rsidRPr="00FE22A2">
        <w:rPr>
          <w:rFonts w:ascii="Times New Roman" w:hAnsi="Times New Roman" w:cs="Times New Roman"/>
          <w:b/>
          <w:noProof/>
          <w:lang w:val="id-ID"/>
        </w:rPr>
        <w:t>Hasil Perhitungan Koefisien Determinasi Bank Asing</w:t>
      </w:r>
    </w:p>
    <w:tbl>
      <w:tblPr>
        <w:tblW w:w="69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19"/>
        <w:gridCol w:w="1087"/>
        <w:gridCol w:w="1774"/>
        <w:gridCol w:w="2268"/>
      </w:tblGrid>
      <w:tr w:rsidR="00427A78" w:rsidRPr="00FE22A2" w:rsidTr="00334DB1">
        <w:trPr>
          <w:cantSplit/>
          <w:tblHeader/>
          <w:jc w:val="center"/>
        </w:trPr>
        <w:tc>
          <w:tcPr>
            <w:tcW w:w="6946" w:type="dxa"/>
            <w:gridSpan w:val="5"/>
            <w:tcBorders>
              <w:top w:val="nil"/>
              <w:left w:val="nil"/>
              <w:bottom w:val="nil"/>
              <w:right w:val="nil"/>
            </w:tcBorders>
            <w:shd w:val="clear" w:color="auto" w:fill="FFFFFF"/>
            <w:vAlign w:val="center"/>
          </w:tcPr>
          <w:p w:rsidR="00427A78" w:rsidRPr="00FE22A2" w:rsidRDefault="00427A78" w:rsidP="00334DB1">
            <w:pPr>
              <w:autoSpaceDE w:val="0"/>
              <w:autoSpaceDN w:val="0"/>
              <w:adjustRightInd w:val="0"/>
              <w:spacing w:after="0" w:line="240" w:lineRule="auto"/>
              <w:ind w:left="62" w:right="62"/>
              <w:jc w:val="center"/>
              <w:rPr>
                <w:rFonts w:ascii="Times New Roman" w:hAnsi="Times New Roman" w:cs="Times New Roman"/>
                <w:noProof/>
                <w:color w:val="000000"/>
                <w:sz w:val="20"/>
                <w:szCs w:val="20"/>
                <w:lang w:val="id-ID"/>
              </w:rPr>
            </w:pPr>
            <w:r w:rsidRPr="00FE22A2">
              <w:rPr>
                <w:rFonts w:ascii="Times New Roman" w:hAnsi="Times New Roman" w:cs="Times New Roman"/>
                <w:b/>
                <w:bCs/>
                <w:noProof/>
                <w:color w:val="000000"/>
                <w:sz w:val="20"/>
                <w:szCs w:val="20"/>
                <w:lang w:val="id-ID"/>
              </w:rPr>
              <w:t>Model Summary</w:t>
            </w:r>
            <w:r w:rsidRPr="00FE22A2">
              <w:rPr>
                <w:rFonts w:ascii="Times New Roman" w:hAnsi="Times New Roman" w:cs="Times New Roman"/>
                <w:b/>
                <w:bCs/>
                <w:noProof/>
                <w:color w:val="000000"/>
                <w:sz w:val="20"/>
                <w:szCs w:val="20"/>
                <w:vertAlign w:val="superscript"/>
                <w:lang w:val="id-ID"/>
              </w:rPr>
              <w:t>b</w:t>
            </w:r>
          </w:p>
        </w:tc>
      </w:tr>
      <w:tr w:rsidR="00427A78" w:rsidRPr="00FE22A2" w:rsidTr="00334DB1">
        <w:trPr>
          <w:cantSplit/>
          <w:tblHeader/>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27A78" w:rsidRPr="00FE22A2" w:rsidRDefault="00427A78" w:rsidP="00334DB1">
            <w:pPr>
              <w:autoSpaceDE w:val="0"/>
              <w:autoSpaceDN w:val="0"/>
              <w:adjustRightInd w:val="0"/>
              <w:spacing w:after="0" w:line="240" w:lineRule="auto"/>
              <w:ind w:left="62" w:right="62"/>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Model</w:t>
            </w:r>
          </w:p>
        </w:tc>
        <w:tc>
          <w:tcPr>
            <w:tcW w:w="1019" w:type="dxa"/>
            <w:tcBorders>
              <w:top w:val="single" w:sz="16" w:space="0" w:color="000000"/>
              <w:left w:val="single" w:sz="16" w:space="0" w:color="000000"/>
              <w:bottom w:val="single" w:sz="16" w:space="0" w:color="000000"/>
            </w:tcBorders>
            <w:shd w:val="clear" w:color="auto" w:fill="FFFFFF"/>
            <w:vAlign w:val="bottom"/>
          </w:tcPr>
          <w:p w:rsidR="00427A78" w:rsidRPr="00FE22A2" w:rsidRDefault="00427A78" w:rsidP="00334DB1">
            <w:pPr>
              <w:autoSpaceDE w:val="0"/>
              <w:autoSpaceDN w:val="0"/>
              <w:adjustRightInd w:val="0"/>
              <w:spacing w:after="0" w:line="240" w:lineRule="auto"/>
              <w:ind w:left="62" w:right="62"/>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R</w:t>
            </w:r>
          </w:p>
        </w:tc>
        <w:tc>
          <w:tcPr>
            <w:tcW w:w="1087" w:type="dxa"/>
            <w:tcBorders>
              <w:top w:val="single" w:sz="16" w:space="0" w:color="000000"/>
              <w:bottom w:val="single" w:sz="16" w:space="0" w:color="000000"/>
            </w:tcBorders>
            <w:shd w:val="clear" w:color="auto" w:fill="FFFFFF"/>
            <w:vAlign w:val="bottom"/>
          </w:tcPr>
          <w:p w:rsidR="00427A78" w:rsidRPr="00FE22A2" w:rsidRDefault="00427A78" w:rsidP="00334DB1">
            <w:pPr>
              <w:autoSpaceDE w:val="0"/>
              <w:autoSpaceDN w:val="0"/>
              <w:adjustRightInd w:val="0"/>
              <w:spacing w:after="0" w:line="240" w:lineRule="auto"/>
              <w:ind w:left="62" w:right="62"/>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R Square</w:t>
            </w:r>
          </w:p>
        </w:tc>
        <w:tc>
          <w:tcPr>
            <w:tcW w:w="1774" w:type="dxa"/>
            <w:tcBorders>
              <w:top w:val="single" w:sz="16" w:space="0" w:color="000000"/>
              <w:bottom w:val="single" w:sz="16" w:space="0" w:color="000000"/>
            </w:tcBorders>
            <w:shd w:val="clear" w:color="auto" w:fill="FFFFFF"/>
            <w:vAlign w:val="bottom"/>
          </w:tcPr>
          <w:p w:rsidR="00427A78" w:rsidRPr="00FE22A2" w:rsidRDefault="00427A78" w:rsidP="00334DB1">
            <w:pPr>
              <w:autoSpaceDE w:val="0"/>
              <w:autoSpaceDN w:val="0"/>
              <w:adjustRightInd w:val="0"/>
              <w:spacing w:after="0" w:line="240" w:lineRule="auto"/>
              <w:ind w:left="62" w:right="62"/>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Adjusted R Square</w:t>
            </w:r>
          </w:p>
        </w:tc>
        <w:tc>
          <w:tcPr>
            <w:tcW w:w="2268" w:type="dxa"/>
            <w:tcBorders>
              <w:top w:val="single" w:sz="16" w:space="0" w:color="000000"/>
              <w:bottom w:val="single" w:sz="16" w:space="0" w:color="000000"/>
              <w:right w:val="single" w:sz="16" w:space="0" w:color="000000"/>
            </w:tcBorders>
            <w:shd w:val="clear" w:color="auto" w:fill="FFFFFF"/>
            <w:vAlign w:val="bottom"/>
          </w:tcPr>
          <w:p w:rsidR="00427A78" w:rsidRPr="00FE22A2" w:rsidRDefault="00427A78" w:rsidP="00334DB1">
            <w:pPr>
              <w:autoSpaceDE w:val="0"/>
              <w:autoSpaceDN w:val="0"/>
              <w:adjustRightInd w:val="0"/>
              <w:spacing w:after="0" w:line="240" w:lineRule="auto"/>
              <w:ind w:left="62" w:right="62"/>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Std. Error of the Estimate</w:t>
            </w:r>
          </w:p>
        </w:tc>
      </w:tr>
      <w:tr w:rsidR="00427A78" w:rsidRPr="00FE22A2" w:rsidTr="00334DB1">
        <w:trPr>
          <w:cantSplit/>
          <w:tblHeader/>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427A78" w:rsidRPr="00FE22A2" w:rsidRDefault="00427A78" w:rsidP="00334DB1">
            <w:pPr>
              <w:autoSpaceDE w:val="0"/>
              <w:autoSpaceDN w:val="0"/>
              <w:adjustRightInd w:val="0"/>
              <w:spacing w:after="0" w:line="240" w:lineRule="auto"/>
              <w:ind w:left="62" w:right="62"/>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w:t>
            </w:r>
          </w:p>
        </w:tc>
        <w:tc>
          <w:tcPr>
            <w:tcW w:w="1019" w:type="dxa"/>
            <w:tcBorders>
              <w:top w:val="single" w:sz="16" w:space="0" w:color="000000"/>
              <w:left w:val="single" w:sz="16" w:space="0" w:color="000000"/>
              <w:bottom w:val="single" w:sz="16" w:space="0" w:color="000000"/>
            </w:tcBorders>
            <w:shd w:val="clear" w:color="auto" w:fill="FFFFFF"/>
          </w:tcPr>
          <w:p w:rsidR="00427A78" w:rsidRPr="00FE22A2" w:rsidRDefault="00427A78" w:rsidP="00334DB1">
            <w:pPr>
              <w:autoSpaceDE w:val="0"/>
              <w:autoSpaceDN w:val="0"/>
              <w:adjustRightInd w:val="0"/>
              <w:spacing w:after="0" w:line="240" w:lineRule="auto"/>
              <w:ind w:left="62" w:right="62"/>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.809</w:t>
            </w:r>
            <w:r w:rsidRPr="00FE22A2">
              <w:rPr>
                <w:rFonts w:ascii="Times New Roman" w:hAnsi="Times New Roman" w:cs="Times New Roman"/>
                <w:noProof/>
                <w:color w:val="000000"/>
                <w:sz w:val="20"/>
                <w:szCs w:val="20"/>
                <w:vertAlign w:val="superscript"/>
                <w:lang w:val="id-ID"/>
              </w:rPr>
              <w:t>a</w:t>
            </w:r>
          </w:p>
        </w:tc>
        <w:tc>
          <w:tcPr>
            <w:tcW w:w="1087" w:type="dxa"/>
            <w:tcBorders>
              <w:top w:val="single" w:sz="16" w:space="0" w:color="000000"/>
              <w:bottom w:val="single" w:sz="16" w:space="0" w:color="000000"/>
            </w:tcBorders>
            <w:shd w:val="clear" w:color="auto" w:fill="FFFFFF"/>
          </w:tcPr>
          <w:p w:rsidR="00427A78" w:rsidRPr="00FE22A2" w:rsidRDefault="00427A78" w:rsidP="00334DB1">
            <w:pPr>
              <w:autoSpaceDE w:val="0"/>
              <w:autoSpaceDN w:val="0"/>
              <w:adjustRightInd w:val="0"/>
              <w:spacing w:after="0" w:line="240" w:lineRule="auto"/>
              <w:ind w:left="62" w:right="62"/>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.655</w:t>
            </w:r>
          </w:p>
        </w:tc>
        <w:tc>
          <w:tcPr>
            <w:tcW w:w="1774" w:type="dxa"/>
            <w:tcBorders>
              <w:top w:val="single" w:sz="16" w:space="0" w:color="000000"/>
              <w:bottom w:val="single" w:sz="16" w:space="0" w:color="000000"/>
            </w:tcBorders>
            <w:shd w:val="clear" w:color="auto" w:fill="FFFFFF"/>
          </w:tcPr>
          <w:p w:rsidR="00427A78" w:rsidRPr="00FE22A2" w:rsidRDefault="00427A78" w:rsidP="00334DB1">
            <w:pPr>
              <w:autoSpaceDE w:val="0"/>
              <w:autoSpaceDN w:val="0"/>
              <w:adjustRightInd w:val="0"/>
              <w:spacing w:after="0" w:line="240" w:lineRule="auto"/>
              <w:ind w:left="62" w:right="62"/>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.632</w:t>
            </w:r>
          </w:p>
        </w:tc>
        <w:tc>
          <w:tcPr>
            <w:tcW w:w="2268" w:type="dxa"/>
            <w:tcBorders>
              <w:top w:val="single" w:sz="16" w:space="0" w:color="000000"/>
              <w:bottom w:val="single" w:sz="16" w:space="0" w:color="000000"/>
              <w:right w:val="single" w:sz="16" w:space="0" w:color="000000"/>
            </w:tcBorders>
            <w:shd w:val="clear" w:color="auto" w:fill="FFFFFF"/>
          </w:tcPr>
          <w:p w:rsidR="00427A78" w:rsidRPr="00FE22A2" w:rsidRDefault="00427A78" w:rsidP="00334DB1">
            <w:pPr>
              <w:autoSpaceDE w:val="0"/>
              <w:autoSpaceDN w:val="0"/>
              <w:adjustRightInd w:val="0"/>
              <w:spacing w:after="0" w:line="240" w:lineRule="auto"/>
              <w:ind w:left="62" w:right="62"/>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1.32213</w:t>
            </w:r>
          </w:p>
        </w:tc>
      </w:tr>
      <w:tr w:rsidR="00427A78" w:rsidRPr="00FE22A2" w:rsidTr="00334DB1">
        <w:trPr>
          <w:cantSplit/>
          <w:jc w:val="center"/>
        </w:trPr>
        <w:tc>
          <w:tcPr>
            <w:tcW w:w="6946" w:type="dxa"/>
            <w:gridSpan w:val="5"/>
            <w:tcBorders>
              <w:top w:val="nil"/>
              <w:left w:val="nil"/>
              <w:bottom w:val="nil"/>
              <w:right w:val="nil"/>
            </w:tcBorders>
            <w:shd w:val="clear" w:color="auto" w:fill="FFFFFF"/>
          </w:tcPr>
          <w:p w:rsidR="00427A78" w:rsidRPr="00FE22A2" w:rsidRDefault="00427A78" w:rsidP="00334DB1">
            <w:pPr>
              <w:autoSpaceDE w:val="0"/>
              <w:autoSpaceDN w:val="0"/>
              <w:adjustRightInd w:val="0"/>
              <w:spacing w:after="0" w:line="240" w:lineRule="auto"/>
              <w:ind w:left="62" w:right="62"/>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a. Predictors: (Constant), BMS, NPL, LnTA, BOPO, LDR</w:t>
            </w:r>
          </w:p>
          <w:p w:rsidR="00427A78" w:rsidRPr="00FE22A2" w:rsidRDefault="00427A78" w:rsidP="00334DB1">
            <w:pPr>
              <w:autoSpaceDE w:val="0"/>
              <w:autoSpaceDN w:val="0"/>
              <w:adjustRightInd w:val="0"/>
              <w:spacing w:after="0" w:line="240" w:lineRule="auto"/>
              <w:ind w:left="62" w:right="62"/>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 Dependent Variable: NIM</w:t>
            </w:r>
          </w:p>
        </w:tc>
      </w:tr>
    </w:tbl>
    <w:p w:rsidR="004378F5" w:rsidRPr="00DB271C" w:rsidRDefault="00427A78" w:rsidP="00DB271C">
      <w:pPr>
        <w:spacing w:after="0" w:line="240" w:lineRule="auto"/>
        <w:ind w:left="1276"/>
        <w:jc w:val="both"/>
        <w:rPr>
          <w:rFonts w:ascii="Times New Roman" w:hAnsi="Times New Roman" w:cs="Times New Roman"/>
          <w:noProof/>
        </w:rPr>
      </w:pPr>
      <w:r w:rsidRPr="00FE22A2">
        <w:rPr>
          <w:rFonts w:ascii="Times New Roman" w:hAnsi="Times New Roman" w:cs="Times New Roman"/>
          <w:noProof/>
          <w:lang w:val="id-ID"/>
        </w:rPr>
        <w:t>Sumber: data yang telah diolah, 2013</w:t>
      </w:r>
    </w:p>
    <w:p w:rsidR="004378F5" w:rsidRPr="00FE22A2" w:rsidRDefault="004378F5" w:rsidP="004378F5">
      <w:pPr>
        <w:tabs>
          <w:tab w:val="left" w:pos="851"/>
        </w:tabs>
        <w:spacing w:after="0" w:line="240" w:lineRule="auto"/>
        <w:ind w:left="851" w:hanging="851"/>
        <w:jc w:val="both"/>
        <w:rPr>
          <w:rFonts w:ascii="Times New Roman" w:hAnsi="Times New Roman" w:cs="Times New Roman"/>
          <w:noProof/>
          <w:lang w:val="id-ID"/>
        </w:rPr>
      </w:pPr>
    </w:p>
    <w:p w:rsidR="004378F5" w:rsidRPr="00FE22A2" w:rsidRDefault="004378F5" w:rsidP="004378F5">
      <w:pPr>
        <w:pStyle w:val="Heading2"/>
        <w:tabs>
          <w:tab w:val="left" w:pos="567"/>
        </w:tabs>
        <w:spacing w:before="0" w:line="240" w:lineRule="auto"/>
        <w:ind w:left="567" w:hanging="567"/>
        <w:jc w:val="both"/>
        <w:rPr>
          <w:rFonts w:ascii="Times New Roman" w:hAnsi="Times New Roman" w:cs="Times New Roman"/>
          <w:noProof/>
          <w:color w:val="auto"/>
          <w:sz w:val="22"/>
          <w:szCs w:val="22"/>
          <w:lang w:val="id-ID"/>
        </w:rPr>
      </w:pPr>
      <w:bookmarkStart w:id="57" w:name="_Toc376537916"/>
      <w:bookmarkStart w:id="58" w:name="_Toc383032084"/>
      <w:r w:rsidRPr="00FE22A2">
        <w:rPr>
          <w:rFonts w:ascii="Times New Roman" w:hAnsi="Times New Roman" w:cs="Times New Roman"/>
          <w:noProof/>
          <w:color w:val="auto"/>
          <w:sz w:val="22"/>
          <w:szCs w:val="22"/>
          <w:lang w:val="id-ID"/>
        </w:rPr>
        <w:t>Chow Test</w:t>
      </w:r>
      <w:bookmarkEnd w:id="57"/>
      <w:bookmarkEnd w:id="58"/>
    </w:p>
    <w:p w:rsidR="004378F5" w:rsidRPr="00FE22A2" w:rsidRDefault="004378F5" w:rsidP="004378F5">
      <w:pPr>
        <w:autoSpaceDE w:val="0"/>
        <w:autoSpaceDN w:val="0"/>
        <w:adjustRightInd w:val="0"/>
        <w:spacing w:after="0" w:line="240" w:lineRule="auto"/>
        <w:ind w:firstLine="567"/>
        <w:jc w:val="both"/>
        <w:rPr>
          <w:rFonts w:ascii="Times New Roman" w:hAnsi="Times New Roman" w:cs="Times New Roman"/>
          <w:noProof/>
          <w:lang w:val="id-ID"/>
        </w:rPr>
      </w:pPr>
      <w:r w:rsidRPr="00FE22A2">
        <w:rPr>
          <w:rFonts w:ascii="Times New Roman" w:hAnsi="Times New Roman" w:cs="Times New Roman"/>
          <w:noProof/>
          <w:lang w:val="id-ID"/>
        </w:rPr>
        <w:t xml:space="preserve">Pengujian menggunakan Uji Chow dilakukan dengan membandingkan nilai </w:t>
      </w:r>
      <w:r w:rsidRPr="00FE22A2">
        <w:rPr>
          <w:rFonts w:ascii="Times New Roman" w:hAnsi="Times New Roman" w:cs="Times New Roman"/>
          <w:i/>
          <w:noProof/>
          <w:lang w:val="id-ID"/>
        </w:rPr>
        <w:t>sum of square residual</w:t>
      </w:r>
      <w:r w:rsidRPr="00FE22A2">
        <w:rPr>
          <w:rFonts w:ascii="Times New Roman" w:hAnsi="Times New Roman" w:cs="Times New Roman"/>
          <w:noProof/>
          <w:lang w:val="id-ID"/>
        </w:rPr>
        <w:t xml:space="preserve"> dari model keseluruhan dengan masing-masing model secara terpisah pada bank </w:t>
      </w:r>
      <w:r w:rsidR="00FE22A2" w:rsidRPr="00FE22A2">
        <w:rPr>
          <w:rFonts w:ascii="Times New Roman" w:hAnsi="Times New Roman" w:cs="Times New Roman"/>
          <w:noProof/>
          <w:lang w:val="id-ID"/>
        </w:rPr>
        <w:t>persero</w:t>
      </w:r>
      <w:r w:rsidRPr="00FE22A2">
        <w:rPr>
          <w:rFonts w:ascii="Times New Roman" w:hAnsi="Times New Roman" w:cs="Times New Roman"/>
          <w:noProof/>
          <w:lang w:val="id-ID"/>
        </w:rPr>
        <w:t xml:space="preserve"> dan bank asing. Berdasarkan Tabel </w:t>
      </w:r>
      <w:r w:rsidR="00FE22A2" w:rsidRPr="00FE22A2">
        <w:rPr>
          <w:rFonts w:ascii="Times New Roman" w:hAnsi="Times New Roman" w:cs="Times New Roman"/>
          <w:noProof/>
          <w:lang w:val="id-ID"/>
        </w:rPr>
        <w:t>9 dan Tabel 10</w:t>
      </w:r>
      <w:r w:rsidRPr="00FE22A2">
        <w:rPr>
          <w:rFonts w:ascii="Times New Roman" w:hAnsi="Times New Roman" w:cs="Times New Roman"/>
          <w:noProof/>
          <w:lang w:val="id-ID"/>
        </w:rPr>
        <w:t xml:space="preserve">, diperoleh nilai residual hasil regresi bank persero (RSS1) sebesar </w:t>
      </w:r>
      <w:r w:rsidRPr="00FE22A2">
        <w:rPr>
          <w:rFonts w:ascii="Times New Roman" w:hAnsi="Times New Roman" w:cs="Times New Roman"/>
          <w:noProof/>
          <w:color w:val="000000"/>
          <w:lang w:val="id-ID"/>
        </w:rPr>
        <w:t xml:space="preserve">112,289 </w:t>
      </w:r>
      <w:r w:rsidRPr="00FE22A2">
        <w:rPr>
          <w:rFonts w:ascii="Times New Roman" w:hAnsi="Times New Roman" w:cs="Times New Roman"/>
          <w:noProof/>
          <w:lang w:val="id-ID"/>
        </w:rPr>
        <w:t xml:space="preserve">dan nilai residual hasil regresi bank asing (RSS2) sebesar </w:t>
      </w:r>
      <w:r w:rsidRPr="00FE22A2">
        <w:rPr>
          <w:rFonts w:ascii="Times New Roman" w:hAnsi="Times New Roman" w:cs="Times New Roman"/>
          <w:noProof/>
          <w:color w:val="000000"/>
          <w:lang w:val="id-ID"/>
        </w:rPr>
        <w:t>129,353</w:t>
      </w:r>
      <w:r w:rsidRPr="00FE22A2">
        <w:rPr>
          <w:rFonts w:ascii="Times New Roman" w:hAnsi="Times New Roman" w:cs="Times New Roman"/>
          <w:noProof/>
          <w:lang w:val="id-ID"/>
        </w:rPr>
        <w:t>. Sedangkan dari hasil pengujian secara gabungan diperoleh data sebagai berikut :</w:t>
      </w:r>
    </w:p>
    <w:p w:rsidR="004378F5" w:rsidRPr="00FE22A2" w:rsidRDefault="00FE22A2" w:rsidP="00FE22A2">
      <w:pPr>
        <w:pStyle w:val="BodyTextIndent3"/>
        <w:spacing w:after="0"/>
        <w:ind w:left="0"/>
        <w:jc w:val="center"/>
        <w:rPr>
          <w:b/>
          <w:noProof/>
          <w:sz w:val="22"/>
          <w:szCs w:val="22"/>
          <w:lang w:val="id-ID"/>
        </w:rPr>
      </w:pPr>
      <w:r w:rsidRPr="00FE22A2">
        <w:rPr>
          <w:b/>
          <w:noProof/>
          <w:sz w:val="22"/>
          <w:szCs w:val="22"/>
          <w:lang w:val="id-ID"/>
        </w:rPr>
        <w:t>Tabel 15</w:t>
      </w:r>
    </w:p>
    <w:p w:rsidR="004378F5" w:rsidRPr="00FE22A2" w:rsidRDefault="004378F5" w:rsidP="00FE22A2">
      <w:pPr>
        <w:spacing w:after="0" w:line="240" w:lineRule="auto"/>
        <w:jc w:val="center"/>
        <w:rPr>
          <w:rFonts w:ascii="Times New Roman" w:hAnsi="Times New Roman" w:cs="Times New Roman"/>
          <w:b/>
          <w:noProof/>
          <w:lang w:val="id-ID"/>
        </w:rPr>
      </w:pPr>
      <w:r w:rsidRPr="00FE22A2">
        <w:rPr>
          <w:rFonts w:ascii="Times New Roman" w:hAnsi="Times New Roman" w:cs="Times New Roman"/>
          <w:b/>
          <w:noProof/>
          <w:lang w:val="id-ID"/>
        </w:rPr>
        <w:t>Hasil Regresi Gabungan antara Bank Persero dan Bank Asing</w:t>
      </w:r>
    </w:p>
    <w:tbl>
      <w:tblPr>
        <w:tblW w:w="7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08"/>
        <w:gridCol w:w="1258"/>
        <w:gridCol w:w="1751"/>
        <w:gridCol w:w="857"/>
        <w:gridCol w:w="1380"/>
        <w:gridCol w:w="865"/>
        <w:gridCol w:w="876"/>
      </w:tblGrid>
      <w:tr w:rsidR="004378F5" w:rsidRPr="00FE22A2" w:rsidTr="004378F5">
        <w:trPr>
          <w:cantSplit/>
          <w:jc w:val="center"/>
        </w:trPr>
        <w:tc>
          <w:tcPr>
            <w:tcW w:w="7495" w:type="dxa"/>
            <w:gridSpan w:val="7"/>
            <w:tcBorders>
              <w:top w:val="nil"/>
              <w:left w:val="nil"/>
              <w:bottom w:val="nil"/>
              <w:right w:val="nil"/>
            </w:tcBorders>
            <w:shd w:val="clear" w:color="auto" w:fill="FFFFFF"/>
          </w:tcPr>
          <w:p w:rsidR="004378F5" w:rsidRPr="00FE22A2" w:rsidRDefault="004378F5" w:rsidP="00FE22A2">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b/>
                <w:bCs/>
                <w:noProof/>
                <w:color w:val="000000"/>
                <w:sz w:val="20"/>
                <w:szCs w:val="20"/>
                <w:lang w:val="id-ID"/>
              </w:rPr>
              <w:t>ANOVA</w:t>
            </w:r>
            <w:r w:rsidRPr="00FE22A2">
              <w:rPr>
                <w:rFonts w:ascii="Times New Roman" w:hAnsi="Times New Roman" w:cs="Times New Roman"/>
                <w:b/>
                <w:bCs/>
                <w:noProof/>
                <w:color w:val="000000"/>
                <w:sz w:val="20"/>
                <w:szCs w:val="20"/>
                <w:vertAlign w:val="superscript"/>
                <w:lang w:val="id-ID"/>
              </w:rPr>
              <w:t>a</w:t>
            </w:r>
          </w:p>
        </w:tc>
      </w:tr>
      <w:tr w:rsidR="004378F5" w:rsidRPr="00FE22A2" w:rsidTr="004378F5">
        <w:trPr>
          <w:cantSplit/>
          <w:jc w:val="center"/>
        </w:trPr>
        <w:tc>
          <w:tcPr>
            <w:tcW w:w="1766" w:type="dxa"/>
            <w:gridSpan w:val="2"/>
            <w:tcBorders>
              <w:top w:val="single" w:sz="16" w:space="0" w:color="000000"/>
              <w:left w:val="single" w:sz="16" w:space="0" w:color="000000"/>
              <w:bottom w:val="single" w:sz="16" w:space="0" w:color="000000"/>
              <w:right w:val="nil"/>
            </w:tcBorders>
            <w:shd w:val="clear" w:color="auto" w:fill="FFFFFF"/>
          </w:tcPr>
          <w:p w:rsidR="004378F5" w:rsidRPr="00FE22A2" w:rsidRDefault="004378F5" w:rsidP="00FE22A2">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Model</w:t>
            </w:r>
          </w:p>
        </w:tc>
        <w:tc>
          <w:tcPr>
            <w:tcW w:w="1751" w:type="dxa"/>
            <w:tcBorders>
              <w:top w:val="single" w:sz="16" w:space="0" w:color="000000"/>
              <w:left w:val="single" w:sz="16" w:space="0" w:color="000000"/>
              <w:bottom w:val="single" w:sz="16" w:space="0" w:color="000000"/>
            </w:tcBorders>
            <w:shd w:val="clear" w:color="auto" w:fill="FFFFFF"/>
          </w:tcPr>
          <w:p w:rsidR="004378F5" w:rsidRPr="00FE22A2" w:rsidRDefault="004378F5" w:rsidP="00FE22A2">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Sum of Squares</w:t>
            </w:r>
          </w:p>
        </w:tc>
        <w:tc>
          <w:tcPr>
            <w:tcW w:w="857" w:type="dxa"/>
            <w:tcBorders>
              <w:top w:val="single" w:sz="16" w:space="0" w:color="000000"/>
              <w:bottom w:val="single" w:sz="16" w:space="0" w:color="000000"/>
            </w:tcBorders>
            <w:shd w:val="clear" w:color="auto" w:fill="FFFFFF"/>
          </w:tcPr>
          <w:p w:rsidR="004378F5" w:rsidRPr="00FE22A2" w:rsidRDefault="004378F5" w:rsidP="00FE22A2">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Df</w:t>
            </w:r>
          </w:p>
        </w:tc>
        <w:tc>
          <w:tcPr>
            <w:tcW w:w="1380" w:type="dxa"/>
            <w:tcBorders>
              <w:top w:val="single" w:sz="16" w:space="0" w:color="000000"/>
              <w:bottom w:val="single" w:sz="16" w:space="0" w:color="000000"/>
            </w:tcBorders>
            <w:shd w:val="clear" w:color="auto" w:fill="FFFFFF"/>
          </w:tcPr>
          <w:p w:rsidR="004378F5" w:rsidRPr="00FE22A2" w:rsidRDefault="004378F5" w:rsidP="00FE22A2">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Mean Square</w:t>
            </w:r>
          </w:p>
        </w:tc>
        <w:tc>
          <w:tcPr>
            <w:tcW w:w="865" w:type="dxa"/>
            <w:tcBorders>
              <w:top w:val="single" w:sz="16" w:space="0" w:color="000000"/>
              <w:bottom w:val="single" w:sz="16" w:space="0" w:color="000000"/>
            </w:tcBorders>
            <w:shd w:val="clear" w:color="auto" w:fill="FFFFFF"/>
          </w:tcPr>
          <w:p w:rsidR="004378F5" w:rsidRPr="00FE22A2" w:rsidRDefault="004378F5" w:rsidP="00FE22A2">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F</w:t>
            </w:r>
          </w:p>
        </w:tc>
        <w:tc>
          <w:tcPr>
            <w:tcW w:w="876" w:type="dxa"/>
            <w:tcBorders>
              <w:top w:val="single" w:sz="16" w:space="0" w:color="000000"/>
              <w:bottom w:val="single" w:sz="16" w:space="0" w:color="000000"/>
              <w:right w:val="single" w:sz="16" w:space="0" w:color="000000"/>
            </w:tcBorders>
            <w:shd w:val="clear" w:color="auto" w:fill="FFFFFF"/>
          </w:tcPr>
          <w:p w:rsidR="004378F5" w:rsidRPr="00FE22A2" w:rsidRDefault="004378F5" w:rsidP="00FE22A2">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Sig.</w:t>
            </w:r>
          </w:p>
        </w:tc>
      </w:tr>
      <w:tr w:rsidR="004378F5" w:rsidRPr="00FE22A2" w:rsidTr="00FE22A2">
        <w:trPr>
          <w:cantSplit/>
          <w:jc w:val="center"/>
        </w:trPr>
        <w:tc>
          <w:tcPr>
            <w:tcW w:w="508" w:type="dxa"/>
            <w:vMerge w:val="restart"/>
            <w:tcBorders>
              <w:top w:val="single" w:sz="16" w:space="0" w:color="000000"/>
              <w:left w:val="single" w:sz="16" w:space="0" w:color="000000"/>
              <w:bottom w:val="single" w:sz="16" w:space="0" w:color="000000"/>
              <w:right w:val="nil"/>
            </w:tcBorders>
            <w:shd w:val="clear" w:color="auto" w:fill="FFFFFF"/>
          </w:tcPr>
          <w:p w:rsidR="004378F5" w:rsidRPr="00FE22A2" w:rsidRDefault="004378F5" w:rsidP="00FE22A2">
            <w:pPr>
              <w:autoSpaceDE w:val="0"/>
              <w:autoSpaceDN w:val="0"/>
              <w:adjustRightInd w:val="0"/>
              <w:spacing w:after="0" w:line="240" w:lineRule="auto"/>
              <w:ind w:left="60" w:right="60"/>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w:t>
            </w:r>
          </w:p>
        </w:tc>
        <w:tc>
          <w:tcPr>
            <w:tcW w:w="1258" w:type="dxa"/>
            <w:tcBorders>
              <w:top w:val="single" w:sz="16" w:space="0" w:color="000000"/>
              <w:left w:val="nil"/>
              <w:bottom w:val="nil"/>
              <w:right w:val="single" w:sz="16" w:space="0" w:color="000000"/>
            </w:tcBorders>
            <w:shd w:val="clear" w:color="auto" w:fill="FFFFFF"/>
            <w:vAlign w:val="center"/>
          </w:tcPr>
          <w:p w:rsidR="004378F5" w:rsidRPr="00FE22A2" w:rsidRDefault="004378F5"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Regression</w:t>
            </w:r>
          </w:p>
        </w:tc>
        <w:tc>
          <w:tcPr>
            <w:tcW w:w="1751" w:type="dxa"/>
            <w:tcBorders>
              <w:top w:val="single" w:sz="16" w:space="0" w:color="000000"/>
              <w:left w:val="single" w:sz="16" w:space="0" w:color="000000"/>
              <w:bottom w:val="nil"/>
            </w:tcBorders>
            <w:shd w:val="clear" w:color="auto" w:fill="FFFFFF"/>
          </w:tcPr>
          <w:p w:rsidR="004378F5" w:rsidRPr="00FE22A2" w:rsidRDefault="004378F5" w:rsidP="00FE22A2">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421,805</w:t>
            </w:r>
          </w:p>
        </w:tc>
        <w:tc>
          <w:tcPr>
            <w:tcW w:w="857" w:type="dxa"/>
            <w:tcBorders>
              <w:top w:val="single" w:sz="16" w:space="0" w:color="000000"/>
              <w:bottom w:val="nil"/>
            </w:tcBorders>
            <w:shd w:val="clear" w:color="auto" w:fill="FFFFFF"/>
          </w:tcPr>
          <w:p w:rsidR="004378F5" w:rsidRPr="00FE22A2" w:rsidRDefault="004378F5" w:rsidP="00FE22A2">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5</w:t>
            </w:r>
          </w:p>
        </w:tc>
        <w:tc>
          <w:tcPr>
            <w:tcW w:w="1380" w:type="dxa"/>
            <w:tcBorders>
              <w:top w:val="single" w:sz="16" w:space="0" w:color="000000"/>
              <w:bottom w:val="nil"/>
            </w:tcBorders>
            <w:shd w:val="clear" w:color="auto" w:fill="FFFFFF"/>
          </w:tcPr>
          <w:p w:rsidR="004378F5" w:rsidRPr="00FE22A2" w:rsidRDefault="004378F5" w:rsidP="00FE22A2">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84,361</w:t>
            </w:r>
          </w:p>
        </w:tc>
        <w:tc>
          <w:tcPr>
            <w:tcW w:w="865" w:type="dxa"/>
            <w:tcBorders>
              <w:top w:val="single" w:sz="16" w:space="0" w:color="000000"/>
              <w:bottom w:val="nil"/>
            </w:tcBorders>
            <w:shd w:val="clear" w:color="auto" w:fill="FFFFFF"/>
          </w:tcPr>
          <w:p w:rsidR="004378F5" w:rsidRPr="00FE22A2" w:rsidRDefault="004378F5" w:rsidP="00FE22A2">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35,320</w:t>
            </w:r>
          </w:p>
        </w:tc>
        <w:tc>
          <w:tcPr>
            <w:tcW w:w="876" w:type="dxa"/>
            <w:tcBorders>
              <w:top w:val="single" w:sz="16" w:space="0" w:color="000000"/>
              <w:bottom w:val="nil"/>
              <w:right w:val="single" w:sz="16" w:space="0" w:color="000000"/>
            </w:tcBorders>
            <w:shd w:val="clear" w:color="auto" w:fill="FFFFFF"/>
          </w:tcPr>
          <w:p w:rsidR="004378F5" w:rsidRPr="00FE22A2" w:rsidRDefault="004378F5" w:rsidP="00FE22A2">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,000</w:t>
            </w:r>
            <w:r w:rsidRPr="00FE22A2">
              <w:rPr>
                <w:rFonts w:ascii="Times New Roman" w:hAnsi="Times New Roman" w:cs="Times New Roman"/>
                <w:noProof/>
                <w:color w:val="000000"/>
                <w:sz w:val="20"/>
                <w:szCs w:val="20"/>
                <w:vertAlign w:val="superscript"/>
                <w:lang w:val="id-ID"/>
              </w:rPr>
              <w:t>b</w:t>
            </w:r>
          </w:p>
        </w:tc>
      </w:tr>
      <w:tr w:rsidR="004378F5" w:rsidRPr="00FE22A2" w:rsidTr="004378F5">
        <w:trPr>
          <w:cantSplit/>
          <w:jc w:val="center"/>
        </w:trPr>
        <w:tc>
          <w:tcPr>
            <w:tcW w:w="508" w:type="dxa"/>
            <w:vMerge/>
            <w:tcBorders>
              <w:top w:val="single" w:sz="16" w:space="0" w:color="000000"/>
              <w:left w:val="single" w:sz="16" w:space="0" w:color="000000"/>
              <w:bottom w:val="single" w:sz="16" w:space="0" w:color="000000"/>
              <w:right w:val="nil"/>
            </w:tcBorders>
            <w:shd w:val="clear" w:color="auto" w:fill="FFFFFF"/>
            <w:vAlign w:val="center"/>
          </w:tcPr>
          <w:p w:rsidR="004378F5" w:rsidRPr="00FE22A2" w:rsidRDefault="004378F5" w:rsidP="004378F5">
            <w:pPr>
              <w:autoSpaceDE w:val="0"/>
              <w:autoSpaceDN w:val="0"/>
              <w:adjustRightInd w:val="0"/>
              <w:spacing w:after="0" w:line="240" w:lineRule="auto"/>
              <w:jc w:val="both"/>
              <w:rPr>
                <w:rFonts w:ascii="Times New Roman" w:hAnsi="Times New Roman" w:cs="Times New Roman"/>
                <w:noProof/>
                <w:color w:val="000000"/>
                <w:sz w:val="20"/>
                <w:szCs w:val="20"/>
                <w:lang w:val="id-ID"/>
              </w:rPr>
            </w:pPr>
          </w:p>
        </w:tc>
        <w:tc>
          <w:tcPr>
            <w:tcW w:w="1258" w:type="dxa"/>
            <w:tcBorders>
              <w:top w:val="nil"/>
              <w:left w:val="nil"/>
              <w:bottom w:val="nil"/>
              <w:right w:val="single" w:sz="16" w:space="0" w:color="000000"/>
            </w:tcBorders>
            <w:shd w:val="clear" w:color="auto" w:fill="FFFFFF"/>
            <w:vAlign w:val="center"/>
          </w:tcPr>
          <w:p w:rsidR="004378F5" w:rsidRPr="00FE22A2" w:rsidRDefault="004378F5"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Residual</w:t>
            </w:r>
          </w:p>
        </w:tc>
        <w:tc>
          <w:tcPr>
            <w:tcW w:w="1751" w:type="dxa"/>
            <w:tcBorders>
              <w:top w:val="nil"/>
              <w:left w:val="single" w:sz="16" w:space="0" w:color="000000"/>
              <w:bottom w:val="nil"/>
            </w:tcBorders>
            <w:shd w:val="clear" w:color="auto" w:fill="FFFFFF"/>
          </w:tcPr>
          <w:p w:rsidR="004378F5" w:rsidRPr="00FE22A2" w:rsidRDefault="004378F5" w:rsidP="00FE22A2">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367,822</w:t>
            </w:r>
          </w:p>
        </w:tc>
        <w:tc>
          <w:tcPr>
            <w:tcW w:w="857" w:type="dxa"/>
            <w:tcBorders>
              <w:top w:val="nil"/>
              <w:bottom w:val="nil"/>
            </w:tcBorders>
            <w:shd w:val="clear" w:color="auto" w:fill="FFFFFF"/>
          </w:tcPr>
          <w:p w:rsidR="004378F5" w:rsidRPr="00FE22A2" w:rsidRDefault="004378F5" w:rsidP="00FE22A2">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154</w:t>
            </w:r>
          </w:p>
        </w:tc>
        <w:tc>
          <w:tcPr>
            <w:tcW w:w="1380" w:type="dxa"/>
            <w:tcBorders>
              <w:top w:val="nil"/>
              <w:bottom w:val="nil"/>
            </w:tcBorders>
            <w:shd w:val="clear" w:color="auto" w:fill="FFFFFF"/>
          </w:tcPr>
          <w:p w:rsidR="004378F5" w:rsidRPr="00FE22A2" w:rsidRDefault="004378F5" w:rsidP="00FE22A2">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2,388</w:t>
            </w:r>
          </w:p>
        </w:tc>
        <w:tc>
          <w:tcPr>
            <w:tcW w:w="865" w:type="dxa"/>
            <w:tcBorders>
              <w:top w:val="nil"/>
              <w:bottom w:val="nil"/>
            </w:tcBorders>
            <w:shd w:val="clear" w:color="auto" w:fill="FFFFFF"/>
          </w:tcPr>
          <w:p w:rsidR="004378F5" w:rsidRPr="00FE22A2" w:rsidRDefault="004378F5" w:rsidP="00FE22A2">
            <w:pPr>
              <w:autoSpaceDE w:val="0"/>
              <w:autoSpaceDN w:val="0"/>
              <w:adjustRightInd w:val="0"/>
              <w:spacing w:after="0" w:line="240" w:lineRule="auto"/>
              <w:jc w:val="right"/>
              <w:rPr>
                <w:rFonts w:ascii="Times New Roman" w:hAnsi="Times New Roman" w:cs="Times New Roman"/>
                <w:noProof/>
                <w:sz w:val="20"/>
                <w:szCs w:val="20"/>
                <w:lang w:val="id-ID"/>
              </w:rPr>
            </w:pPr>
          </w:p>
        </w:tc>
        <w:tc>
          <w:tcPr>
            <w:tcW w:w="876" w:type="dxa"/>
            <w:tcBorders>
              <w:top w:val="nil"/>
              <w:bottom w:val="nil"/>
              <w:right w:val="single" w:sz="16" w:space="0" w:color="000000"/>
            </w:tcBorders>
            <w:shd w:val="clear" w:color="auto" w:fill="FFFFFF"/>
          </w:tcPr>
          <w:p w:rsidR="004378F5" w:rsidRPr="00FE22A2" w:rsidRDefault="004378F5" w:rsidP="00FE22A2">
            <w:pPr>
              <w:autoSpaceDE w:val="0"/>
              <w:autoSpaceDN w:val="0"/>
              <w:adjustRightInd w:val="0"/>
              <w:spacing w:after="0" w:line="240" w:lineRule="auto"/>
              <w:jc w:val="right"/>
              <w:rPr>
                <w:rFonts w:ascii="Times New Roman" w:hAnsi="Times New Roman" w:cs="Times New Roman"/>
                <w:noProof/>
                <w:sz w:val="20"/>
                <w:szCs w:val="20"/>
                <w:lang w:val="id-ID"/>
              </w:rPr>
            </w:pPr>
          </w:p>
        </w:tc>
      </w:tr>
      <w:tr w:rsidR="004378F5" w:rsidRPr="00FE22A2" w:rsidTr="004378F5">
        <w:trPr>
          <w:cantSplit/>
          <w:jc w:val="center"/>
        </w:trPr>
        <w:tc>
          <w:tcPr>
            <w:tcW w:w="508" w:type="dxa"/>
            <w:vMerge/>
            <w:tcBorders>
              <w:top w:val="single" w:sz="16" w:space="0" w:color="000000"/>
              <w:left w:val="single" w:sz="16" w:space="0" w:color="000000"/>
              <w:bottom w:val="single" w:sz="16" w:space="0" w:color="000000"/>
              <w:right w:val="nil"/>
            </w:tcBorders>
            <w:shd w:val="clear" w:color="auto" w:fill="FFFFFF"/>
            <w:vAlign w:val="center"/>
          </w:tcPr>
          <w:p w:rsidR="004378F5" w:rsidRPr="00FE22A2" w:rsidRDefault="004378F5" w:rsidP="004378F5">
            <w:pPr>
              <w:autoSpaceDE w:val="0"/>
              <w:autoSpaceDN w:val="0"/>
              <w:adjustRightInd w:val="0"/>
              <w:spacing w:after="0" w:line="240" w:lineRule="auto"/>
              <w:jc w:val="both"/>
              <w:rPr>
                <w:rFonts w:ascii="Times New Roman" w:hAnsi="Times New Roman" w:cs="Times New Roman"/>
                <w:noProof/>
                <w:sz w:val="20"/>
                <w:szCs w:val="20"/>
                <w:lang w:val="id-ID"/>
              </w:rPr>
            </w:pPr>
          </w:p>
        </w:tc>
        <w:tc>
          <w:tcPr>
            <w:tcW w:w="1258" w:type="dxa"/>
            <w:tcBorders>
              <w:top w:val="nil"/>
              <w:left w:val="nil"/>
              <w:bottom w:val="single" w:sz="16" w:space="0" w:color="000000"/>
              <w:right w:val="single" w:sz="16" w:space="0" w:color="000000"/>
            </w:tcBorders>
            <w:shd w:val="clear" w:color="auto" w:fill="FFFFFF"/>
            <w:vAlign w:val="center"/>
          </w:tcPr>
          <w:p w:rsidR="004378F5" w:rsidRPr="00FE22A2" w:rsidRDefault="004378F5"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Total</w:t>
            </w:r>
          </w:p>
        </w:tc>
        <w:tc>
          <w:tcPr>
            <w:tcW w:w="1751" w:type="dxa"/>
            <w:tcBorders>
              <w:top w:val="nil"/>
              <w:left w:val="single" w:sz="16" w:space="0" w:color="000000"/>
              <w:bottom w:val="single" w:sz="16" w:space="0" w:color="000000"/>
            </w:tcBorders>
            <w:shd w:val="clear" w:color="auto" w:fill="FFFFFF"/>
          </w:tcPr>
          <w:p w:rsidR="004378F5" w:rsidRPr="00FE22A2" w:rsidRDefault="004378F5" w:rsidP="00FE22A2">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789,627</w:t>
            </w:r>
          </w:p>
        </w:tc>
        <w:tc>
          <w:tcPr>
            <w:tcW w:w="857" w:type="dxa"/>
            <w:tcBorders>
              <w:top w:val="nil"/>
              <w:bottom w:val="single" w:sz="16" w:space="0" w:color="000000"/>
            </w:tcBorders>
            <w:shd w:val="clear" w:color="auto" w:fill="FFFFFF"/>
          </w:tcPr>
          <w:p w:rsidR="004378F5" w:rsidRPr="00FE22A2" w:rsidRDefault="004378F5" w:rsidP="00FE22A2">
            <w:pPr>
              <w:autoSpaceDE w:val="0"/>
              <w:autoSpaceDN w:val="0"/>
              <w:adjustRightInd w:val="0"/>
              <w:spacing w:after="0" w:line="240" w:lineRule="auto"/>
              <w:ind w:left="60" w:right="60"/>
              <w:jc w:val="right"/>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159</w:t>
            </w:r>
          </w:p>
        </w:tc>
        <w:tc>
          <w:tcPr>
            <w:tcW w:w="1380" w:type="dxa"/>
            <w:tcBorders>
              <w:top w:val="nil"/>
              <w:bottom w:val="single" w:sz="16" w:space="0" w:color="000000"/>
            </w:tcBorders>
            <w:shd w:val="clear" w:color="auto" w:fill="FFFFFF"/>
          </w:tcPr>
          <w:p w:rsidR="004378F5" w:rsidRPr="00FE22A2" w:rsidRDefault="004378F5" w:rsidP="00FE22A2">
            <w:pPr>
              <w:autoSpaceDE w:val="0"/>
              <w:autoSpaceDN w:val="0"/>
              <w:adjustRightInd w:val="0"/>
              <w:spacing w:after="0" w:line="240" w:lineRule="auto"/>
              <w:jc w:val="right"/>
              <w:rPr>
                <w:rFonts w:ascii="Times New Roman" w:hAnsi="Times New Roman" w:cs="Times New Roman"/>
                <w:noProof/>
                <w:sz w:val="20"/>
                <w:szCs w:val="20"/>
                <w:lang w:val="id-ID"/>
              </w:rPr>
            </w:pPr>
          </w:p>
        </w:tc>
        <w:tc>
          <w:tcPr>
            <w:tcW w:w="865" w:type="dxa"/>
            <w:tcBorders>
              <w:top w:val="nil"/>
              <w:bottom w:val="single" w:sz="16" w:space="0" w:color="000000"/>
            </w:tcBorders>
            <w:shd w:val="clear" w:color="auto" w:fill="FFFFFF"/>
          </w:tcPr>
          <w:p w:rsidR="004378F5" w:rsidRPr="00FE22A2" w:rsidRDefault="004378F5" w:rsidP="00FE22A2">
            <w:pPr>
              <w:autoSpaceDE w:val="0"/>
              <w:autoSpaceDN w:val="0"/>
              <w:adjustRightInd w:val="0"/>
              <w:spacing w:after="0" w:line="240" w:lineRule="auto"/>
              <w:jc w:val="right"/>
              <w:rPr>
                <w:rFonts w:ascii="Times New Roman" w:hAnsi="Times New Roman" w:cs="Times New Roman"/>
                <w:noProof/>
                <w:sz w:val="20"/>
                <w:szCs w:val="20"/>
                <w:lang w:val="id-ID"/>
              </w:rPr>
            </w:pPr>
          </w:p>
        </w:tc>
        <w:tc>
          <w:tcPr>
            <w:tcW w:w="876" w:type="dxa"/>
            <w:tcBorders>
              <w:top w:val="nil"/>
              <w:bottom w:val="single" w:sz="16" w:space="0" w:color="000000"/>
              <w:right w:val="single" w:sz="16" w:space="0" w:color="000000"/>
            </w:tcBorders>
            <w:shd w:val="clear" w:color="auto" w:fill="FFFFFF"/>
          </w:tcPr>
          <w:p w:rsidR="004378F5" w:rsidRPr="00FE22A2" w:rsidRDefault="004378F5" w:rsidP="00FE22A2">
            <w:pPr>
              <w:autoSpaceDE w:val="0"/>
              <w:autoSpaceDN w:val="0"/>
              <w:adjustRightInd w:val="0"/>
              <w:spacing w:after="0" w:line="240" w:lineRule="auto"/>
              <w:jc w:val="right"/>
              <w:rPr>
                <w:rFonts w:ascii="Times New Roman" w:hAnsi="Times New Roman" w:cs="Times New Roman"/>
                <w:noProof/>
                <w:sz w:val="20"/>
                <w:szCs w:val="20"/>
                <w:lang w:val="id-ID"/>
              </w:rPr>
            </w:pPr>
          </w:p>
        </w:tc>
      </w:tr>
      <w:tr w:rsidR="004378F5" w:rsidRPr="00FE22A2" w:rsidTr="004378F5">
        <w:trPr>
          <w:cantSplit/>
          <w:jc w:val="center"/>
        </w:trPr>
        <w:tc>
          <w:tcPr>
            <w:tcW w:w="7495" w:type="dxa"/>
            <w:gridSpan w:val="7"/>
            <w:tcBorders>
              <w:top w:val="nil"/>
              <w:left w:val="nil"/>
              <w:bottom w:val="nil"/>
              <w:right w:val="nil"/>
            </w:tcBorders>
            <w:shd w:val="clear" w:color="auto" w:fill="FFFFFF"/>
          </w:tcPr>
          <w:p w:rsidR="004378F5" w:rsidRPr="00FE22A2" w:rsidRDefault="004378F5" w:rsidP="004378F5">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a. Dependent Variable: NIM</w:t>
            </w:r>
          </w:p>
        </w:tc>
      </w:tr>
      <w:tr w:rsidR="004378F5" w:rsidRPr="00FE22A2" w:rsidTr="004378F5">
        <w:trPr>
          <w:cantSplit/>
          <w:jc w:val="center"/>
        </w:trPr>
        <w:tc>
          <w:tcPr>
            <w:tcW w:w="7495" w:type="dxa"/>
            <w:gridSpan w:val="7"/>
            <w:tcBorders>
              <w:top w:val="nil"/>
              <w:left w:val="nil"/>
              <w:bottom w:val="nil"/>
              <w:right w:val="nil"/>
            </w:tcBorders>
            <w:shd w:val="clear" w:color="auto" w:fill="FFFFFF"/>
          </w:tcPr>
          <w:p w:rsidR="004378F5" w:rsidRPr="00FE22A2" w:rsidRDefault="004378F5" w:rsidP="00FE22A2">
            <w:pPr>
              <w:autoSpaceDE w:val="0"/>
              <w:autoSpaceDN w:val="0"/>
              <w:adjustRightInd w:val="0"/>
              <w:spacing w:after="0" w:line="240" w:lineRule="auto"/>
              <w:ind w:left="60" w:right="60"/>
              <w:jc w:val="both"/>
              <w:rPr>
                <w:rFonts w:ascii="Times New Roman" w:hAnsi="Times New Roman" w:cs="Times New Roman"/>
                <w:noProof/>
                <w:color w:val="000000"/>
                <w:sz w:val="20"/>
                <w:szCs w:val="20"/>
                <w:lang w:val="id-ID"/>
              </w:rPr>
            </w:pPr>
            <w:r w:rsidRPr="00FE22A2">
              <w:rPr>
                <w:rFonts w:ascii="Times New Roman" w:hAnsi="Times New Roman" w:cs="Times New Roman"/>
                <w:noProof/>
                <w:color w:val="000000"/>
                <w:sz w:val="20"/>
                <w:szCs w:val="20"/>
                <w:lang w:val="id-ID"/>
              </w:rPr>
              <w:t>b. Predictors: (Constant), BMS, NPL, BOPO, LDR, LnTA</w:t>
            </w:r>
          </w:p>
        </w:tc>
      </w:tr>
    </w:tbl>
    <w:p w:rsidR="004378F5" w:rsidRPr="00FE22A2" w:rsidRDefault="004378F5" w:rsidP="00FE22A2">
      <w:pPr>
        <w:spacing w:after="0" w:line="240" w:lineRule="auto"/>
        <w:ind w:left="993"/>
        <w:jc w:val="both"/>
        <w:rPr>
          <w:rFonts w:ascii="Times New Roman" w:hAnsi="Times New Roman" w:cs="Times New Roman"/>
          <w:noProof/>
          <w:lang w:val="id-ID"/>
        </w:rPr>
      </w:pPr>
      <w:r w:rsidRPr="00FE22A2">
        <w:rPr>
          <w:rFonts w:ascii="Times New Roman" w:hAnsi="Times New Roman" w:cs="Times New Roman"/>
          <w:noProof/>
          <w:lang w:val="id-ID"/>
        </w:rPr>
        <w:t>Sumber: data yang telah diolah, 2013</w:t>
      </w:r>
    </w:p>
    <w:p w:rsidR="004378F5" w:rsidRPr="00FE22A2" w:rsidRDefault="004378F5" w:rsidP="004378F5">
      <w:pPr>
        <w:spacing w:after="0" w:line="240" w:lineRule="auto"/>
        <w:ind w:firstLine="567"/>
        <w:jc w:val="both"/>
        <w:rPr>
          <w:rFonts w:ascii="Times New Roman" w:hAnsi="Times New Roman" w:cs="Times New Roman"/>
          <w:bCs/>
          <w:noProof/>
          <w:lang w:val="id-ID"/>
        </w:rPr>
      </w:pPr>
    </w:p>
    <w:p w:rsidR="004378F5" w:rsidRPr="00FE22A2" w:rsidRDefault="004378F5" w:rsidP="00FE22A2">
      <w:pPr>
        <w:spacing w:after="0" w:line="240" w:lineRule="auto"/>
        <w:jc w:val="both"/>
        <w:rPr>
          <w:rFonts w:ascii="Times New Roman" w:hAnsi="Times New Roman" w:cs="Times New Roman"/>
          <w:noProof/>
          <w:lang w:val="id-ID"/>
        </w:rPr>
      </w:pPr>
      <w:r w:rsidRPr="00FE22A2">
        <w:rPr>
          <w:rFonts w:ascii="Times New Roman" w:hAnsi="Times New Roman" w:cs="Times New Roman"/>
          <w:noProof/>
          <w:lang w:val="id-ID"/>
        </w:rPr>
        <w:t xml:space="preserve">Berdasarkan Tabel </w:t>
      </w:r>
      <w:r w:rsidR="00FE22A2" w:rsidRPr="00FE22A2">
        <w:rPr>
          <w:rFonts w:ascii="Times New Roman" w:hAnsi="Times New Roman" w:cs="Times New Roman"/>
          <w:noProof/>
          <w:lang w:val="id-ID"/>
        </w:rPr>
        <w:t>15</w:t>
      </w:r>
      <w:r w:rsidRPr="00FE22A2">
        <w:rPr>
          <w:rFonts w:ascii="Times New Roman" w:hAnsi="Times New Roman" w:cs="Times New Roman"/>
          <w:noProof/>
          <w:lang w:val="id-ID"/>
        </w:rPr>
        <w:t xml:space="preserve"> di atas, tampak bahwa nilai residual hasil regresi gabungan antara bank persero dan bank asing adalah sebesar (RSSr)  367,822. Sehingga dari hasil pengujian secara terpisah dan secara gabungan dapat diperoleh data 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982"/>
      </w:tblGrid>
      <w:tr w:rsidR="00FE22A2" w:rsidRPr="00FE22A2" w:rsidTr="00FE22A2">
        <w:tc>
          <w:tcPr>
            <w:tcW w:w="3652" w:type="dxa"/>
          </w:tcPr>
          <w:p w:rsidR="00FE22A2" w:rsidRPr="00FE22A2" w:rsidRDefault="00FE22A2" w:rsidP="00FE22A2">
            <w:pPr>
              <w:jc w:val="both"/>
              <w:rPr>
                <w:rFonts w:ascii="Times New Roman" w:eastAsiaTheme="minorEastAsia" w:hAnsi="Times New Roman" w:cs="Times New Roman"/>
                <w:noProof/>
                <w:lang w:val="id-ID"/>
              </w:rPr>
            </w:pPr>
            <m:oMathPara>
              <m:oMathParaPr>
                <m:jc m:val="left"/>
              </m:oMathParaPr>
              <m:oMath>
                <m:r>
                  <w:rPr>
                    <w:rFonts w:ascii="Cambria Math" w:hAnsi="Cambria Math" w:cs="Times New Roman"/>
                    <w:noProof/>
                    <w:lang w:val="id-ID"/>
                  </w:rPr>
                  <m:t>RSS</m:t>
                </m:r>
                <m:r>
                  <w:rPr>
                    <w:rFonts w:ascii="Cambria Math" w:hAnsi="Times New Roman" w:cs="Times New Roman"/>
                    <w:noProof/>
                    <w:lang w:val="id-ID"/>
                  </w:rPr>
                  <m:t>1=</m:t>
                </m:r>
                <m:r>
                  <m:rPr>
                    <m:sty m:val="p"/>
                  </m:rPr>
                  <w:rPr>
                    <w:rFonts w:ascii="Cambria Math" w:hAnsi="Times New Roman" w:cs="Times New Roman"/>
                    <w:noProof/>
                    <w:color w:val="000000"/>
                    <w:lang w:val="id-ID"/>
                  </w:rPr>
                  <m:t>112,289</m:t>
                </m:r>
              </m:oMath>
            </m:oMathPara>
          </w:p>
          <w:p w:rsidR="00FE22A2" w:rsidRPr="00FE22A2" w:rsidRDefault="00FE22A2" w:rsidP="00FE22A2">
            <w:pPr>
              <w:jc w:val="both"/>
              <w:rPr>
                <w:rFonts w:ascii="Times New Roman" w:eastAsiaTheme="minorEastAsia" w:hAnsi="Times New Roman" w:cs="Times New Roman"/>
                <w:noProof/>
                <w:color w:val="000000"/>
                <w:lang w:val="id-ID"/>
              </w:rPr>
            </w:pPr>
            <m:oMathPara>
              <m:oMathParaPr>
                <m:jc m:val="left"/>
              </m:oMathParaPr>
              <m:oMath>
                <m:r>
                  <w:rPr>
                    <w:rFonts w:ascii="Cambria Math" w:hAnsi="Cambria Math" w:cs="Times New Roman"/>
                    <w:noProof/>
                    <w:lang w:val="id-ID"/>
                  </w:rPr>
                  <m:t>RSS</m:t>
                </m:r>
                <m:r>
                  <w:rPr>
                    <w:rFonts w:ascii="Cambria Math" w:hAnsi="Times New Roman" w:cs="Times New Roman"/>
                    <w:noProof/>
                    <w:lang w:val="id-ID"/>
                  </w:rPr>
                  <m:t>2=</m:t>
                </m:r>
                <m:r>
                  <m:rPr>
                    <m:sty m:val="p"/>
                  </m:rPr>
                  <w:rPr>
                    <w:rFonts w:ascii="Cambria Math" w:hAnsi="Times New Roman" w:cs="Times New Roman"/>
                    <w:noProof/>
                    <w:color w:val="000000"/>
                    <w:lang w:val="id-ID"/>
                  </w:rPr>
                  <m:t>129,353</m:t>
                </m:r>
              </m:oMath>
            </m:oMathPara>
          </w:p>
          <w:p w:rsidR="00FE22A2" w:rsidRPr="00FE22A2" w:rsidRDefault="00FE22A2" w:rsidP="00FE22A2">
            <w:pPr>
              <w:jc w:val="both"/>
              <w:rPr>
                <w:rFonts w:ascii="Times New Roman" w:eastAsiaTheme="minorEastAsia" w:hAnsi="Times New Roman" w:cs="Times New Roman"/>
                <w:noProof/>
                <w:lang w:val="id-ID"/>
              </w:rPr>
            </w:pPr>
            <m:oMathPara>
              <m:oMathParaPr>
                <m:jc m:val="left"/>
              </m:oMathParaPr>
              <m:oMath>
                <m:r>
                  <w:rPr>
                    <w:rFonts w:ascii="Cambria Math" w:hAnsi="Cambria Math" w:cs="Times New Roman"/>
                    <w:noProof/>
                    <w:lang w:val="id-ID"/>
                  </w:rPr>
                  <m:t>RSSur</m:t>
                </m:r>
                <m:r>
                  <w:rPr>
                    <w:rFonts w:ascii="Cambria Math" w:hAnsi="Times New Roman" w:cs="Times New Roman"/>
                    <w:noProof/>
                    <w:lang w:val="id-ID"/>
                  </w:rPr>
                  <m:t>=</m:t>
                </m:r>
                <m:r>
                  <w:rPr>
                    <w:rFonts w:ascii="Cambria Math" w:hAnsi="Cambria Math" w:cs="Times New Roman"/>
                    <w:noProof/>
                    <w:lang w:val="id-ID"/>
                  </w:rPr>
                  <m:t>RSS</m:t>
                </m:r>
                <m:r>
                  <w:rPr>
                    <w:rFonts w:ascii="Cambria Math" w:hAnsi="Times New Roman" w:cs="Times New Roman"/>
                    <w:noProof/>
                    <w:lang w:val="id-ID"/>
                  </w:rPr>
                  <m:t>1+</m:t>
                </m:r>
                <m:r>
                  <w:rPr>
                    <w:rFonts w:ascii="Cambria Math" w:hAnsi="Cambria Math" w:cs="Times New Roman"/>
                    <w:noProof/>
                    <w:lang w:val="id-ID"/>
                  </w:rPr>
                  <m:t>RSS</m:t>
                </m:r>
                <m:r>
                  <w:rPr>
                    <w:rFonts w:ascii="Cambria Math" w:hAnsi="Times New Roman" w:cs="Times New Roman"/>
                    <w:noProof/>
                    <w:lang w:val="id-ID"/>
                  </w:rPr>
                  <m:t>2</m:t>
                </m:r>
              </m:oMath>
            </m:oMathPara>
          </w:p>
          <w:p w:rsidR="00FE22A2" w:rsidRPr="00FE22A2" w:rsidRDefault="00FE22A2" w:rsidP="00FE22A2">
            <w:pPr>
              <w:jc w:val="both"/>
              <w:rPr>
                <w:rFonts w:ascii="Times New Roman" w:eastAsiaTheme="minorEastAsia" w:hAnsi="Times New Roman" w:cs="Times New Roman"/>
                <w:noProof/>
                <w:color w:val="000000"/>
                <w:lang w:val="id-ID"/>
              </w:rPr>
            </w:pPr>
            <m:oMathPara>
              <m:oMathParaPr>
                <m:jc m:val="left"/>
              </m:oMathParaPr>
              <m:oMath>
                <m:r>
                  <w:rPr>
                    <w:rFonts w:ascii="Cambria Math" w:hAnsi="Cambria Math" w:cs="Times New Roman"/>
                    <w:noProof/>
                    <w:color w:val="FFFFFF" w:themeColor="background1"/>
                    <w:lang w:val="id-ID"/>
                  </w:rPr>
                  <m:t>RSSur</m:t>
                </m:r>
                <m:r>
                  <w:rPr>
                    <w:rFonts w:ascii="Cambria Math" w:hAnsi="Times New Roman" w:cs="Times New Roman"/>
                    <w:noProof/>
                    <w:lang w:val="id-ID"/>
                  </w:rPr>
                  <m:t>=</m:t>
                </m:r>
                <m:r>
                  <m:rPr>
                    <m:sty m:val="p"/>
                  </m:rPr>
                  <w:rPr>
                    <w:rFonts w:ascii="Cambria Math" w:hAnsi="Times New Roman" w:cs="Times New Roman"/>
                    <w:noProof/>
                    <w:color w:val="000000"/>
                    <w:lang w:val="id-ID"/>
                  </w:rPr>
                  <m:t>112,289+129,353</m:t>
                </m:r>
              </m:oMath>
            </m:oMathPara>
          </w:p>
          <w:p w:rsidR="00FE22A2" w:rsidRPr="00FE22A2" w:rsidRDefault="00FE22A2" w:rsidP="00FE22A2">
            <w:pPr>
              <w:jc w:val="both"/>
              <w:rPr>
                <w:rFonts w:ascii="Times New Roman" w:eastAsiaTheme="minorEastAsia" w:hAnsi="Times New Roman" w:cs="Times New Roman"/>
                <w:noProof/>
                <w:lang w:val="id-ID"/>
              </w:rPr>
            </w:pPr>
            <m:oMathPara>
              <m:oMathParaPr>
                <m:jc m:val="left"/>
              </m:oMathParaPr>
              <m:oMath>
                <m:r>
                  <w:rPr>
                    <w:rFonts w:ascii="Cambria Math" w:hAnsi="Cambria Math" w:cs="Times New Roman"/>
                    <w:noProof/>
                    <w:color w:val="FFFFFF" w:themeColor="background1"/>
                    <w:lang w:val="id-ID"/>
                  </w:rPr>
                  <m:t>RSSur</m:t>
                </m:r>
                <m:r>
                  <w:rPr>
                    <w:rFonts w:ascii="Cambria Math" w:hAnsi="Times New Roman" w:cs="Times New Roman"/>
                    <w:noProof/>
                    <w:lang w:val="id-ID"/>
                  </w:rPr>
                  <m:t xml:space="preserve">=241,642 </m:t>
                </m:r>
              </m:oMath>
            </m:oMathPara>
          </w:p>
        </w:tc>
        <w:tc>
          <w:tcPr>
            <w:tcW w:w="4982" w:type="dxa"/>
          </w:tcPr>
          <w:p w:rsidR="00FE22A2" w:rsidRPr="00FE22A2" w:rsidRDefault="00FE22A2" w:rsidP="00FE22A2">
            <w:pPr>
              <w:jc w:val="both"/>
              <w:rPr>
                <w:rFonts w:ascii="Times New Roman" w:eastAsiaTheme="minorEastAsia" w:hAnsi="Times New Roman" w:cs="Times New Roman"/>
                <w:noProof/>
                <w:lang w:val="id-ID"/>
              </w:rPr>
            </w:pPr>
            <m:oMathPara>
              <m:oMathParaPr>
                <m:jc m:val="left"/>
              </m:oMathParaPr>
              <m:oMath>
                <m:r>
                  <w:rPr>
                    <w:rFonts w:ascii="Cambria Math" w:hAnsi="Cambria Math" w:cs="Times New Roman"/>
                    <w:noProof/>
                    <w:lang w:val="id-ID"/>
                  </w:rPr>
                  <m:t>RSSr</m:t>
                </m:r>
                <m:r>
                  <w:rPr>
                    <w:rFonts w:ascii="Cambria Math" w:hAnsi="Times New Roman" w:cs="Times New Roman"/>
                    <w:noProof/>
                    <w:lang w:val="id-ID"/>
                  </w:rPr>
                  <m:t>=</m:t>
                </m:r>
                <m:r>
                  <m:rPr>
                    <m:sty m:val="p"/>
                  </m:rPr>
                  <w:rPr>
                    <w:rFonts w:ascii="Cambria Math" w:hAnsi="Times New Roman" w:cs="Times New Roman"/>
                    <w:noProof/>
                    <w:color w:val="000000"/>
                    <w:lang w:val="id-ID"/>
                  </w:rPr>
                  <m:t>367,822</m:t>
                </m:r>
              </m:oMath>
            </m:oMathPara>
          </w:p>
          <w:p w:rsidR="00FE22A2" w:rsidRPr="00FE22A2" w:rsidRDefault="00FE22A2" w:rsidP="00FE22A2">
            <w:pPr>
              <w:jc w:val="both"/>
              <w:rPr>
                <w:rFonts w:ascii="Times New Roman" w:eastAsiaTheme="minorEastAsia" w:hAnsi="Times New Roman" w:cs="Times New Roman"/>
                <w:noProof/>
                <w:color w:val="000000"/>
                <w:lang w:val="id-ID"/>
              </w:rPr>
            </w:pPr>
            <m:oMathPara>
              <m:oMathParaPr>
                <m:jc m:val="left"/>
              </m:oMathParaPr>
              <m:oMath>
                <m:r>
                  <w:rPr>
                    <w:rFonts w:ascii="Cambria Math" w:hAnsi="Cambria Math" w:cs="Times New Roman"/>
                    <w:noProof/>
                    <w:lang w:val="id-ID"/>
                  </w:rPr>
                  <m:t>n</m:t>
                </m:r>
                <m:r>
                  <w:rPr>
                    <w:rFonts w:ascii="Cambria Math" w:hAnsi="Times New Roman" w:cs="Times New Roman"/>
                    <w:noProof/>
                    <w:lang w:val="id-ID"/>
                  </w:rPr>
                  <m:t>1=</m:t>
                </m:r>
                <m:r>
                  <m:rPr>
                    <m:sty m:val="p"/>
                  </m:rPr>
                  <w:rPr>
                    <w:rFonts w:ascii="Cambria Math" w:hAnsi="Times New Roman" w:cs="Times New Roman"/>
                    <w:noProof/>
                    <w:color w:val="000000"/>
                    <w:lang w:val="id-ID"/>
                  </w:rPr>
                  <m:t>80</m:t>
                </m:r>
              </m:oMath>
            </m:oMathPara>
          </w:p>
          <w:p w:rsidR="00FE22A2" w:rsidRPr="00FE22A2" w:rsidRDefault="00FE22A2" w:rsidP="00FE22A2">
            <w:pPr>
              <w:jc w:val="both"/>
              <w:rPr>
                <w:rFonts w:ascii="Times New Roman" w:eastAsiaTheme="minorEastAsia" w:hAnsi="Times New Roman" w:cs="Times New Roman"/>
                <w:noProof/>
                <w:lang w:val="id-ID"/>
              </w:rPr>
            </w:pPr>
            <m:oMathPara>
              <m:oMathParaPr>
                <m:jc m:val="left"/>
              </m:oMathParaPr>
              <m:oMath>
                <m:r>
                  <w:rPr>
                    <w:rFonts w:ascii="Cambria Math" w:hAnsi="Cambria Math" w:cs="Times New Roman"/>
                    <w:noProof/>
                    <w:lang w:val="id-ID"/>
                  </w:rPr>
                  <m:t>n</m:t>
                </m:r>
                <m:r>
                  <w:rPr>
                    <w:rFonts w:ascii="Cambria Math" w:hAnsi="Times New Roman" w:cs="Times New Roman"/>
                    <w:noProof/>
                    <w:lang w:val="id-ID"/>
                  </w:rPr>
                  <m:t>2=</m:t>
                </m:r>
                <m:r>
                  <m:rPr>
                    <m:sty m:val="p"/>
                  </m:rPr>
                  <w:rPr>
                    <w:rFonts w:ascii="Cambria Math" w:hAnsi="Times New Roman" w:cs="Times New Roman"/>
                    <w:noProof/>
                    <w:color w:val="000000"/>
                    <w:lang w:val="id-ID"/>
                  </w:rPr>
                  <m:t>80</m:t>
                </m:r>
              </m:oMath>
            </m:oMathPara>
          </w:p>
          <w:p w:rsidR="00FE22A2" w:rsidRPr="00FE22A2" w:rsidRDefault="00FE22A2" w:rsidP="00FE22A2">
            <w:pPr>
              <w:jc w:val="both"/>
              <w:rPr>
                <w:rFonts w:ascii="Times New Roman" w:eastAsiaTheme="minorEastAsia" w:hAnsi="Times New Roman" w:cs="Times New Roman"/>
                <w:noProof/>
                <w:lang w:val="id-ID"/>
              </w:rPr>
            </w:pPr>
            <m:oMathPara>
              <m:oMathParaPr>
                <m:jc m:val="left"/>
              </m:oMathParaPr>
              <m:oMath>
                <m:r>
                  <w:rPr>
                    <w:rFonts w:ascii="Cambria Math" w:hAnsi="Cambria Math" w:cs="Times New Roman"/>
                    <w:noProof/>
                    <w:lang w:val="id-ID"/>
                  </w:rPr>
                  <m:t>k</m:t>
                </m:r>
                <m:r>
                  <w:rPr>
                    <w:rFonts w:ascii="Cambria Math" w:hAnsi="Times New Roman" w:cs="Times New Roman"/>
                    <w:noProof/>
                    <w:lang w:val="id-ID"/>
                  </w:rPr>
                  <m:t>=</m:t>
                </m:r>
                <m:r>
                  <m:rPr>
                    <m:sty m:val="p"/>
                  </m:rPr>
                  <w:rPr>
                    <w:rFonts w:ascii="Cambria Math" w:hAnsi="Times New Roman" w:cs="Times New Roman"/>
                    <w:noProof/>
                    <w:color w:val="000000"/>
                    <w:lang w:val="id-ID"/>
                  </w:rPr>
                  <m:t>5</m:t>
                </m:r>
              </m:oMath>
            </m:oMathPara>
          </w:p>
          <w:p w:rsidR="00FE22A2" w:rsidRPr="00FE22A2" w:rsidRDefault="00FE22A2" w:rsidP="00FE22A2">
            <w:pPr>
              <w:jc w:val="both"/>
              <w:rPr>
                <w:rFonts w:ascii="Times New Roman" w:hAnsi="Times New Roman" w:cs="Times New Roman"/>
                <w:noProof/>
                <w:lang w:val="id-ID"/>
              </w:rPr>
            </w:pPr>
          </w:p>
        </w:tc>
      </w:tr>
    </w:tbl>
    <w:p w:rsidR="004378F5" w:rsidRPr="00FE22A2" w:rsidRDefault="004378F5" w:rsidP="004378F5">
      <w:pPr>
        <w:autoSpaceDE w:val="0"/>
        <w:autoSpaceDN w:val="0"/>
        <w:adjustRightInd w:val="0"/>
        <w:spacing w:after="0" w:line="240" w:lineRule="auto"/>
        <w:jc w:val="both"/>
        <w:rPr>
          <w:rFonts w:ascii="Times New Roman" w:hAnsi="Times New Roman" w:cs="Times New Roman"/>
          <w:noProof/>
          <w:lang w:val="id-ID"/>
        </w:rPr>
      </w:pPr>
      <w:r w:rsidRPr="00FE22A2">
        <w:rPr>
          <w:rFonts w:ascii="Times New Roman" w:hAnsi="Times New Roman" w:cs="Times New Roman"/>
          <w:noProof/>
          <w:lang w:val="id-ID"/>
        </w:rPr>
        <w:t xml:space="preserve">maka didapatkan perhitungan </w:t>
      </w:r>
      <w:r w:rsidRPr="00FE22A2">
        <w:rPr>
          <w:rFonts w:ascii="Times New Roman" w:hAnsi="Times New Roman" w:cs="Times New Roman"/>
          <w:i/>
          <w:iCs/>
          <w:noProof/>
          <w:lang w:val="id-ID"/>
        </w:rPr>
        <w:t>chow test</w:t>
      </w:r>
      <w:r w:rsidRPr="00FE22A2">
        <w:rPr>
          <w:rFonts w:ascii="Times New Roman" w:hAnsi="Times New Roman" w:cs="Times New Roman"/>
          <w:noProof/>
          <w:lang w:val="id-ID"/>
        </w:rPr>
        <w:t xml:space="preserve"> sebagai berikut:</w:t>
      </w:r>
    </w:p>
    <w:p w:rsidR="004378F5" w:rsidRPr="00FE22A2" w:rsidRDefault="00B8694F" w:rsidP="004378F5">
      <w:pPr>
        <w:spacing w:after="0" w:line="240" w:lineRule="auto"/>
        <w:jc w:val="both"/>
        <w:rPr>
          <w:rFonts w:ascii="Times New Roman" w:hAnsi="Times New Roman" w:cs="Times New Roman"/>
          <w:noProof/>
          <w:lang w:val="id-ID"/>
        </w:rPr>
      </w:pPr>
      <m:oMathPara>
        <m:oMathParaPr>
          <m:jc m:val="left"/>
        </m:oMathParaPr>
        <m:oMath>
          <m:sSub>
            <m:sSubPr>
              <m:ctrlPr>
                <w:rPr>
                  <w:rFonts w:ascii="Cambria Math" w:hAnsi="Times New Roman" w:cs="Times New Roman"/>
                  <w:i/>
                  <w:noProof/>
                  <w:lang w:val="id-ID"/>
                </w:rPr>
              </m:ctrlPr>
            </m:sSubPr>
            <m:e>
              <m:r>
                <w:rPr>
                  <w:rFonts w:ascii="Cambria Math" w:hAnsi="Cambria Math" w:cs="Times New Roman"/>
                  <w:noProof/>
                  <w:lang w:val="id-ID"/>
                </w:rPr>
                <m:t>F</m:t>
              </m:r>
            </m:e>
            <m:sub>
              <m:r>
                <w:rPr>
                  <w:rFonts w:ascii="Times New Roman" w:hAnsi="Cambria Math" w:cs="Times New Roman"/>
                  <w:noProof/>
                  <w:lang w:val="id-ID"/>
                </w:rPr>
                <m:t>h</m:t>
              </m:r>
              <m:r>
                <w:rPr>
                  <w:rFonts w:ascii="Cambria Math" w:hAnsi="Cambria Math" w:cs="Times New Roman"/>
                  <w:noProof/>
                  <w:lang w:val="id-ID"/>
                </w:rPr>
                <m:t>itung</m:t>
              </m:r>
            </m:sub>
          </m:sSub>
          <m:r>
            <w:rPr>
              <w:rFonts w:ascii="Cambria Math" w:hAnsi="Times New Roman" w:cs="Times New Roman"/>
              <w:noProof/>
              <w:lang w:val="id-ID"/>
            </w:rPr>
            <m:t xml:space="preserve">= </m:t>
          </m:r>
          <m:f>
            <m:fPr>
              <m:ctrlPr>
                <w:rPr>
                  <w:rFonts w:ascii="Cambria Math" w:hAnsi="Times New Roman" w:cs="Times New Roman"/>
                  <w:i/>
                  <w:noProof/>
                  <w:lang w:val="id-ID"/>
                </w:rPr>
              </m:ctrlPr>
            </m:fPr>
            <m:num>
              <m:f>
                <m:fPr>
                  <m:type m:val="lin"/>
                  <m:ctrlPr>
                    <w:rPr>
                      <w:rFonts w:ascii="Cambria Math" w:hAnsi="Times New Roman" w:cs="Times New Roman"/>
                      <w:i/>
                      <w:noProof/>
                      <w:lang w:val="id-ID"/>
                    </w:rPr>
                  </m:ctrlPr>
                </m:fPr>
                <m:num>
                  <m:r>
                    <w:rPr>
                      <w:rFonts w:ascii="Cambria Math" w:hAnsi="Times New Roman" w:cs="Times New Roman"/>
                      <w:noProof/>
                      <w:lang w:val="id-ID"/>
                    </w:rPr>
                    <m:t>(</m:t>
                  </m:r>
                  <m:r>
                    <w:rPr>
                      <w:rFonts w:ascii="Cambria Math" w:hAnsi="Cambria Math" w:cs="Times New Roman"/>
                      <w:noProof/>
                      <w:lang w:val="id-ID"/>
                    </w:rPr>
                    <m:t>RSSr</m:t>
                  </m:r>
                  <m:r>
                    <w:rPr>
                      <w:rFonts w:ascii="Times New Roman" w:hAnsi="Times New Roman" w:cs="Times New Roman"/>
                      <w:noProof/>
                      <w:lang w:val="id-ID"/>
                    </w:rPr>
                    <m:t>-</m:t>
                  </m:r>
                  <m:r>
                    <w:rPr>
                      <w:rFonts w:ascii="Cambria Math" w:hAnsi="Cambria Math" w:cs="Times New Roman"/>
                      <w:noProof/>
                      <w:lang w:val="id-ID"/>
                    </w:rPr>
                    <m:t>RSSur</m:t>
                  </m:r>
                  <m:r>
                    <w:rPr>
                      <w:rFonts w:ascii="Cambria Math" w:hAnsi="Times New Roman" w:cs="Times New Roman"/>
                      <w:noProof/>
                      <w:lang w:val="id-ID"/>
                    </w:rPr>
                    <m:t>)</m:t>
                  </m:r>
                </m:num>
                <m:den>
                  <m:r>
                    <w:rPr>
                      <w:rFonts w:ascii="Cambria Math" w:hAnsi="Cambria Math" w:cs="Times New Roman"/>
                      <w:noProof/>
                      <w:lang w:val="id-ID"/>
                    </w:rPr>
                    <m:t>k</m:t>
                  </m:r>
                </m:den>
              </m:f>
            </m:num>
            <m:den>
              <m:f>
                <m:fPr>
                  <m:type m:val="lin"/>
                  <m:ctrlPr>
                    <w:rPr>
                      <w:rFonts w:ascii="Cambria Math" w:hAnsi="Times New Roman" w:cs="Times New Roman"/>
                      <w:i/>
                      <w:noProof/>
                      <w:lang w:val="id-ID"/>
                    </w:rPr>
                  </m:ctrlPr>
                </m:fPr>
                <m:num>
                  <m:r>
                    <w:rPr>
                      <w:rFonts w:ascii="Cambria Math" w:hAnsi="Cambria Math" w:cs="Times New Roman"/>
                      <w:noProof/>
                      <w:lang w:val="id-ID"/>
                    </w:rPr>
                    <m:t>RSSur</m:t>
                  </m:r>
                </m:num>
                <m:den>
                  <m:r>
                    <w:rPr>
                      <w:rFonts w:ascii="Cambria Math" w:hAnsi="Times New Roman" w:cs="Times New Roman"/>
                      <w:noProof/>
                      <w:lang w:val="id-ID"/>
                    </w:rPr>
                    <m:t>(</m:t>
                  </m:r>
                  <m:r>
                    <w:rPr>
                      <w:rFonts w:ascii="Cambria Math" w:hAnsi="Cambria Math" w:cs="Times New Roman"/>
                      <w:noProof/>
                      <w:lang w:val="id-ID"/>
                    </w:rPr>
                    <m:t>n</m:t>
                  </m:r>
                  <m:r>
                    <w:rPr>
                      <w:rFonts w:ascii="Cambria Math" w:hAnsi="Times New Roman" w:cs="Times New Roman"/>
                      <w:noProof/>
                      <w:lang w:val="id-ID"/>
                    </w:rPr>
                    <m:t>1+</m:t>
                  </m:r>
                  <m:r>
                    <w:rPr>
                      <w:rFonts w:ascii="Cambria Math" w:hAnsi="Cambria Math" w:cs="Times New Roman"/>
                      <w:noProof/>
                      <w:lang w:val="id-ID"/>
                    </w:rPr>
                    <m:t>n</m:t>
                  </m:r>
                  <m:r>
                    <w:rPr>
                      <w:rFonts w:ascii="Cambria Math" w:hAnsi="Times New Roman" w:cs="Times New Roman"/>
                      <w:noProof/>
                      <w:lang w:val="id-ID"/>
                    </w:rPr>
                    <m:t>2</m:t>
                  </m:r>
                  <m:r>
                    <w:rPr>
                      <w:rFonts w:ascii="Cambria Math" w:hAnsi="Times New Roman" w:cs="Times New Roman"/>
                      <w:noProof/>
                      <w:lang w:val="id-ID"/>
                    </w:rPr>
                    <m:t>-</m:t>
                  </m:r>
                  <m:r>
                    <w:rPr>
                      <w:rFonts w:ascii="Cambria Math" w:hAnsi="Times New Roman" w:cs="Times New Roman"/>
                      <w:noProof/>
                      <w:lang w:val="id-ID"/>
                    </w:rPr>
                    <m:t>2</m:t>
                  </m:r>
                  <m:r>
                    <w:rPr>
                      <w:rFonts w:ascii="Cambria Math" w:hAnsi="Cambria Math" w:cs="Times New Roman"/>
                      <w:noProof/>
                      <w:lang w:val="id-ID"/>
                    </w:rPr>
                    <m:t>k</m:t>
                  </m:r>
                  <m:r>
                    <w:rPr>
                      <w:rFonts w:ascii="Cambria Math" w:hAnsi="Times New Roman" w:cs="Times New Roman"/>
                      <w:noProof/>
                      <w:lang w:val="id-ID"/>
                    </w:rPr>
                    <m:t>)</m:t>
                  </m:r>
                </m:den>
              </m:f>
            </m:den>
          </m:f>
        </m:oMath>
      </m:oMathPara>
    </w:p>
    <w:p w:rsidR="004378F5" w:rsidRPr="00FE22A2" w:rsidRDefault="00B8694F" w:rsidP="004378F5">
      <w:pPr>
        <w:spacing w:after="0" w:line="240" w:lineRule="auto"/>
        <w:jc w:val="both"/>
        <w:rPr>
          <w:rFonts w:ascii="Times New Roman" w:hAnsi="Times New Roman" w:cs="Times New Roman"/>
          <w:noProof/>
          <w:lang w:val="id-ID"/>
        </w:rPr>
      </w:pPr>
      <m:oMathPara>
        <m:oMathParaPr>
          <m:jc m:val="left"/>
        </m:oMathParaPr>
        <m:oMath>
          <m:sSub>
            <m:sSubPr>
              <m:ctrlPr>
                <w:rPr>
                  <w:rFonts w:ascii="Cambria Math" w:hAnsi="Times New Roman" w:cs="Times New Roman"/>
                  <w:i/>
                  <w:noProof/>
                  <w:color w:val="FFFFFF" w:themeColor="background1"/>
                  <w:lang w:val="id-ID"/>
                </w:rPr>
              </m:ctrlPr>
            </m:sSubPr>
            <m:e>
              <m:r>
                <w:rPr>
                  <w:rFonts w:ascii="Cambria Math" w:hAnsi="Cambria Math" w:cs="Times New Roman"/>
                  <w:noProof/>
                  <w:color w:val="FFFFFF" w:themeColor="background1"/>
                  <w:lang w:val="id-ID"/>
                </w:rPr>
                <m:t>F</m:t>
              </m:r>
            </m:e>
            <m:sub>
              <m:r>
                <w:rPr>
                  <w:rFonts w:ascii="Times New Roman" w:hAnsi="Cambria Math" w:cs="Times New Roman"/>
                  <w:noProof/>
                  <w:color w:val="FFFFFF" w:themeColor="background1"/>
                  <w:lang w:val="id-ID"/>
                </w:rPr>
                <m:t>h</m:t>
              </m:r>
              <m:r>
                <w:rPr>
                  <w:rFonts w:ascii="Cambria Math" w:hAnsi="Cambria Math" w:cs="Times New Roman"/>
                  <w:noProof/>
                  <w:color w:val="FFFFFF" w:themeColor="background1"/>
                  <w:lang w:val="id-ID"/>
                </w:rPr>
                <m:t>itung</m:t>
              </m:r>
            </m:sub>
          </m:sSub>
          <m:r>
            <w:rPr>
              <w:rFonts w:ascii="Cambria Math" w:hAnsi="Times New Roman" w:cs="Times New Roman"/>
              <w:noProof/>
              <w:lang w:val="id-ID"/>
            </w:rPr>
            <m:t xml:space="preserve">= </m:t>
          </m:r>
          <m:f>
            <m:fPr>
              <m:ctrlPr>
                <w:rPr>
                  <w:rFonts w:ascii="Cambria Math" w:hAnsi="Times New Roman" w:cs="Times New Roman"/>
                  <w:i/>
                  <w:noProof/>
                  <w:lang w:val="id-ID"/>
                </w:rPr>
              </m:ctrlPr>
            </m:fPr>
            <m:num>
              <m:f>
                <m:fPr>
                  <m:type m:val="lin"/>
                  <m:ctrlPr>
                    <w:rPr>
                      <w:rFonts w:ascii="Cambria Math" w:hAnsi="Times New Roman" w:cs="Times New Roman"/>
                      <w:i/>
                      <w:noProof/>
                      <w:lang w:val="id-ID"/>
                    </w:rPr>
                  </m:ctrlPr>
                </m:fPr>
                <m:num>
                  <m:r>
                    <w:rPr>
                      <w:rFonts w:ascii="Cambria Math" w:hAnsi="Times New Roman" w:cs="Times New Roman"/>
                      <w:noProof/>
                      <w:lang w:val="id-ID"/>
                    </w:rPr>
                    <m:t>(</m:t>
                  </m:r>
                  <m:r>
                    <m:rPr>
                      <m:sty m:val="p"/>
                    </m:rPr>
                    <w:rPr>
                      <w:rFonts w:ascii="Cambria Math" w:hAnsi="Times New Roman" w:cs="Times New Roman"/>
                      <w:noProof/>
                      <w:color w:val="000000"/>
                      <w:lang w:val="id-ID"/>
                    </w:rPr>
                    <m:t>367,822</m:t>
                  </m:r>
                  <m:r>
                    <w:rPr>
                      <w:rFonts w:ascii="Times New Roman" w:hAnsi="Times New Roman" w:cs="Times New Roman"/>
                      <w:noProof/>
                      <w:lang w:val="id-ID"/>
                    </w:rPr>
                    <m:t>-</m:t>
                  </m:r>
                  <m:r>
                    <w:rPr>
                      <w:rFonts w:ascii="Cambria Math" w:hAnsi="Times New Roman" w:cs="Times New Roman"/>
                      <w:noProof/>
                      <w:lang w:val="id-ID"/>
                    </w:rPr>
                    <m:t>241,642)</m:t>
                  </m:r>
                </m:num>
                <m:den>
                  <m:r>
                    <w:rPr>
                      <w:rFonts w:ascii="Cambria Math" w:hAnsi="Times New Roman" w:cs="Times New Roman"/>
                      <w:noProof/>
                      <w:lang w:val="id-ID"/>
                    </w:rPr>
                    <m:t>5</m:t>
                  </m:r>
                </m:den>
              </m:f>
            </m:num>
            <m:den>
              <m:f>
                <m:fPr>
                  <m:type m:val="lin"/>
                  <m:ctrlPr>
                    <w:rPr>
                      <w:rFonts w:ascii="Cambria Math" w:hAnsi="Times New Roman" w:cs="Times New Roman"/>
                      <w:i/>
                      <w:noProof/>
                      <w:lang w:val="id-ID"/>
                    </w:rPr>
                  </m:ctrlPr>
                </m:fPr>
                <m:num>
                  <m:r>
                    <w:rPr>
                      <w:rFonts w:ascii="Cambria Math" w:hAnsi="Times New Roman" w:cs="Times New Roman"/>
                      <w:noProof/>
                      <w:lang w:val="id-ID"/>
                    </w:rPr>
                    <m:t>241,642</m:t>
                  </m:r>
                </m:num>
                <m:den>
                  <m:r>
                    <w:rPr>
                      <w:rFonts w:ascii="Cambria Math" w:hAnsi="Times New Roman" w:cs="Times New Roman"/>
                      <w:noProof/>
                      <w:lang w:val="id-ID"/>
                    </w:rPr>
                    <m:t>(80+80</m:t>
                  </m:r>
                  <m:r>
                    <w:rPr>
                      <w:rFonts w:ascii="Cambria Math" w:hAnsi="Times New Roman" w:cs="Times New Roman"/>
                      <w:noProof/>
                      <w:lang w:val="id-ID"/>
                    </w:rPr>
                    <m:t>-</m:t>
                  </m:r>
                  <m:r>
                    <w:rPr>
                      <w:rFonts w:ascii="Cambria Math" w:hAnsi="Times New Roman" w:cs="Times New Roman"/>
                      <w:noProof/>
                      <w:lang w:val="id-ID"/>
                    </w:rPr>
                    <m:t>10)</m:t>
                  </m:r>
                </m:den>
              </m:f>
            </m:den>
          </m:f>
        </m:oMath>
      </m:oMathPara>
    </w:p>
    <w:p w:rsidR="004378F5" w:rsidRPr="00FE22A2" w:rsidRDefault="00B8694F" w:rsidP="004378F5">
      <w:pPr>
        <w:spacing w:after="0" w:line="240" w:lineRule="auto"/>
        <w:jc w:val="both"/>
        <w:rPr>
          <w:rFonts w:ascii="Times New Roman" w:eastAsiaTheme="minorEastAsia" w:hAnsi="Times New Roman" w:cs="Times New Roman"/>
          <w:noProof/>
          <w:lang w:val="id-ID"/>
        </w:rPr>
      </w:pPr>
      <m:oMathPara>
        <m:oMathParaPr>
          <m:jc m:val="left"/>
        </m:oMathParaPr>
        <m:oMath>
          <m:sSub>
            <m:sSubPr>
              <m:ctrlPr>
                <w:rPr>
                  <w:rFonts w:ascii="Cambria Math" w:hAnsi="Times New Roman" w:cs="Times New Roman"/>
                  <w:i/>
                  <w:noProof/>
                  <w:color w:val="FFFFFF" w:themeColor="background1"/>
                  <w:lang w:val="id-ID"/>
                </w:rPr>
              </m:ctrlPr>
            </m:sSubPr>
            <m:e>
              <m:r>
                <w:rPr>
                  <w:rFonts w:ascii="Cambria Math" w:hAnsi="Cambria Math" w:cs="Times New Roman"/>
                  <w:noProof/>
                  <w:color w:val="FFFFFF" w:themeColor="background1"/>
                  <w:lang w:val="id-ID"/>
                </w:rPr>
                <m:t>F</m:t>
              </m:r>
            </m:e>
            <m:sub>
              <m:r>
                <w:rPr>
                  <w:rFonts w:ascii="Times New Roman" w:hAnsi="Cambria Math" w:cs="Times New Roman"/>
                  <w:noProof/>
                  <w:color w:val="FFFFFF" w:themeColor="background1"/>
                  <w:lang w:val="id-ID"/>
                </w:rPr>
                <m:t>h</m:t>
              </m:r>
              <m:r>
                <w:rPr>
                  <w:rFonts w:ascii="Cambria Math" w:hAnsi="Cambria Math" w:cs="Times New Roman"/>
                  <w:noProof/>
                  <w:color w:val="FFFFFF" w:themeColor="background1"/>
                  <w:lang w:val="id-ID"/>
                </w:rPr>
                <m:t>itung</m:t>
              </m:r>
            </m:sub>
          </m:sSub>
          <m:r>
            <w:rPr>
              <w:rFonts w:ascii="Cambria Math" w:hAnsi="Times New Roman" w:cs="Times New Roman"/>
              <w:noProof/>
              <w:lang w:val="id-ID"/>
            </w:rPr>
            <m:t xml:space="preserve">= </m:t>
          </m:r>
          <m:f>
            <m:fPr>
              <m:ctrlPr>
                <w:rPr>
                  <w:rFonts w:ascii="Cambria Math" w:hAnsi="Times New Roman" w:cs="Times New Roman"/>
                  <w:i/>
                  <w:noProof/>
                  <w:lang w:val="id-ID"/>
                </w:rPr>
              </m:ctrlPr>
            </m:fPr>
            <m:num>
              <m:r>
                <w:rPr>
                  <w:rFonts w:ascii="Cambria Math" w:hAnsi="Times New Roman" w:cs="Times New Roman"/>
                  <w:noProof/>
                  <w:lang w:val="id-ID"/>
                </w:rPr>
                <m:t>25,236</m:t>
              </m:r>
            </m:num>
            <m:den>
              <m:r>
                <w:rPr>
                  <w:rFonts w:ascii="Cambria Math" w:hAnsi="Times New Roman" w:cs="Times New Roman"/>
                  <w:noProof/>
                  <w:lang w:val="id-ID"/>
                </w:rPr>
                <m:t>1,611</m:t>
              </m:r>
            </m:den>
          </m:f>
        </m:oMath>
      </m:oMathPara>
    </w:p>
    <w:p w:rsidR="004378F5" w:rsidRPr="00FE22A2" w:rsidRDefault="00B8694F" w:rsidP="004378F5">
      <w:pPr>
        <w:spacing w:after="0" w:line="240" w:lineRule="auto"/>
        <w:jc w:val="both"/>
        <w:rPr>
          <w:rFonts w:ascii="Times New Roman" w:hAnsi="Times New Roman" w:cs="Times New Roman"/>
          <w:noProof/>
          <w:lang w:val="id-ID"/>
        </w:rPr>
      </w:pPr>
      <m:oMathPara>
        <m:oMathParaPr>
          <m:jc m:val="left"/>
        </m:oMathParaPr>
        <m:oMath>
          <m:sSub>
            <m:sSubPr>
              <m:ctrlPr>
                <w:rPr>
                  <w:rFonts w:ascii="Cambria Math" w:hAnsi="Times New Roman" w:cs="Times New Roman"/>
                  <w:i/>
                  <w:noProof/>
                  <w:color w:val="FFFFFF" w:themeColor="background1"/>
                  <w:lang w:val="id-ID"/>
                </w:rPr>
              </m:ctrlPr>
            </m:sSubPr>
            <m:e>
              <m:r>
                <w:rPr>
                  <w:rFonts w:ascii="Cambria Math" w:hAnsi="Cambria Math" w:cs="Times New Roman"/>
                  <w:noProof/>
                  <w:color w:val="FFFFFF" w:themeColor="background1"/>
                  <w:lang w:val="id-ID"/>
                </w:rPr>
                <m:t>F</m:t>
              </m:r>
            </m:e>
            <m:sub>
              <m:r>
                <w:rPr>
                  <w:rFonts w:ascii="Times New Roman" w:hAnsi="Cambria Math" w:cs="Times New Roman"/>
                  <w:noProof/>
                  <w:color w:val="FFFFFF" w:themeColor="background1"/>
                  <w:lang w:val="id-ID"/>
                </w:rPr>
                <m:t>h</m:t>
              </m:r>
              <m:r>
                <w:rPr>
                  <w:rFonts w:ascii="Cambria Math" w:hAnsi="Cambria Math" w:cs="Times New Roman"/>
                  <w:noProof/>
                  <w:color w:val="FFFFFF" w:themeColor="background1"/>
                  <w:lang w:val="id-ID"/>
                </w:rPr>
                <m:t>itung</m:t>
              </m:r>
            </m:sub>
          </m:sSub>
          <m:r>
            <w:rPr>
              <w:rFonts w:ascii="Cambria Math" w:hAnsi="Times New Roman" w:cs="Times New Roman"/>
              <w:noProof/>
              <w:lang w:val="id-ID"/>
            </w:rPr>
            <m:t>= 15,665</m:t>
          </m:r>
        </m:oMath>
      </m:oMathPara>
    </w:p>
    <w:p w:rsidR="00701223" w:rsidRPr="00FE22A2" w:rsidRDefault="004378F5" w:rsidP="00FE22A2">
      <w:pPr>
        <w:autoSpaceDE w:val="0"/>
        <w:autoSpaceDN w:val="0"/>
        <w:adjustRightInd w:val="0"/>
        <w:spacing w:after="0" w:line="240" w:lineRule="auto"/>
        <w:jc w:val="both"/>
        <w:rPr>
          <w:rFonts w:ascii="Times New Roman" w:hAnsi="Times New Roman" w:cs="Times New Roman"/>
          <w:bCs/>
          <w:noProof/>
          <w:lang w:val="id-ID"/>
        </w:rPr>
      </w:pPr>
      <w:r w:rsidRPr="00FE22A2">
        <w:rPr>
          <w:rFonts w:ascii="Times New Roman" w:hAnsi="Times New Roman" w:cs="Times New Roman"/>
          <w:noProof/>
          <w:lang w:val="id-ID"/>
        </w:rPr>
        <w:t xml:space="preserve">Dari perhitungan di atas diperoleh F hitung adalah sebesar 15,665 sedangkan besarnya nilai F tabel </w:t>
      </w:r>
      <w:r w:rsidR="00FE22A2" w:rsidRPr="00FE22A2">
        <w:rPr>
          <w:rFonts w:ascii="Times New Roman" w:hAnsi="Times New Roman" w:cs="Times New Roman"/>
          <w:noProof/>
          <w:lang w:val="id-ID"/>
        </w:rPr>
        <w:t>(df = 150;</w:t>
      </w:r>
      <w:r w:rsidRPr="00FE22A2">
        <w:rPr>
          <w:rFonts w:ascii="Times New Roman" w:hAnsi="Times New Roman" w:cs="Times New Roman"/>
          <w:noProof/>
          <w:lang w:val="id-ID"/>
        </w:rPr>
        <w:t xml:space="preserve"> k = 4</w:t>
      </w:r>
      <w:r w:rsidR="00FE22A2" w:rsidRPr="00FE22A2">
        <w:rPr>
          <w:rFonts w:ascii="Times New Roman" w:hAnsi="Times New Roman" w:cs="Times New Roman"/>
          <w:noProof/>
          <w:lang w:val="id-ID"/>
        </w:rPr>
        <w:t>;</w:t>
      </w:r>
      <w:r w:rsidRPr="00FE22A2">
        <w:rPr>
          <w:rFonts w:ascii="Times New Roman" w:hAnsi="Times New Roman" w:cs="Times New Roman"/>
          <w:noProof/>
          <w:lang w:val="id-ID"/>
        </w:rPr>
        <w:t xml:space="preserve"> tingkat signifikansi 0,05</w:t>
      </w:r>
      <w:r w:rsidR="00FE22A2" w:rsidRPr="00FE22A2">
        <w:rPr>
          <w:rFonts w:ascii="Times New Roman" w:hAnsi="Times New Roman" w:cs="Times New Roman"/>
          <w:noProof/>
          <w:lang w:val="id-ID"/>
        </w:rPr>
        <w:t>)</w:t>
      </w:r>
      <w:r w:rsidRPr="00FE22A2">
        <w:rPr>
          <w:rFonts w:ascii="Times New Roman" w:hAnsi="Times New Roman" w:cs="Times New Roman"/>
          <w:noProof/>
          <w:lang w:val="id-ID"/>
        </w:rPr>
        <w:t xml:space="preserve"> </w:t>
      </w:r>
      <w:r w:rsidR="00FE22A2" w:rsidRPr="00FE22A2">
        <w:rPr>
          <w:rFonts w:ascii="Times New Roman" w:hAnsi="Times New Roman" w:cs="Times New Roman"/>
          <w:noProof/>
          <w:lang w:val="id-ID"/>
        </w:rPr>
        <w:t>adalah 2,27. S</w:t>
      </w:r>
      <w:r w:rsidRPr="00FE22A2">
        <w:rPr>
          <w:rFonts w:ascii="Times New Roman" w:hAnsi="Times New Roman" w:cs="Times New Roman"/>
          <w:noProof/>
          <w:lang w:val="id-ID"/>
        </w:rPr>
        <w:t>ehingga nila</w:t>
      </w:r>
      <w:r w:rsidR="00FE22A2" w:rsidRPr="00FE22A2">
        <w:rPr>
          <w:rFonts w:ascii="Times New Roman" w:hAnsi="Times New Roman" w:cs="Times New Roman"/>
          <w:noProof/>
          <w:lang w:val="id-ID"/>
        </w:rPr>
        <w:t>i F hitung &gt; nilai F tabel. Artinya terdapat perbedaan</w:t>
      </w:r>
      <w:r w:rsidRPr="00FE22A2">
        <w:rPr>
          <w:rFonts w:ascii="Times New Roman" w:hAnsi="Times New Roman" w:cs="Times New Roman"/>
          <w:noProof/>
          <w:lang w:val="id-ID"/>
        </w:rPr>
        <w:t xml:space="preserve"> pengaruh </w:t>
      </w:r>
      <w:r w:rsidRPr="00FE22A2">
        <w:rPr>
          <w:rFonts w:ascii="Times New Roman" w:hAnsi="Times New Roman" w:cs="Times New Roman"/>
          <w:noProof/>
          <w:color w:val="000000"/>
          <w:lang w:val="id-ID"/>
        </w:rPr>
        <w:t>LnTA, BOPO, NPL, LDR, dan BMS</w:t>
      </w:r>
      <w:r w:rsidRPr="00FE22A2">
        <w:rPr>
          <w:rFonts w:ascii="Times New Roman" w:hAnsi="Times New Roman" w:cs="Times New Roman"/>
          <w:noProof/>
          <w:lang w:val="id-ID"/>
        </w:rPr>
        <w:t xml:space="preserve"> terhadap NIM antara </w:t>
      </w:r>
      <w:r w:rsidR="00FE22A2" w:rsidRPr="00FE22A2">
        <w:rPr>
          <w:rFonts w:ascii="Times New Roman" w:hAnsi="Times New Roman" w:cs="Times New Roman"/>
          <w:noProof/>
          <w:lang w:val="id-ID"/>
        </w:rPr>
        <w:t xml:space="preserve">Bank Persero </w:t>
      </w:r>
      <w:r w:rsidRPr="00FE22A2">
        <w:rPr>
          <w:rFonts w:ascii="Times New Roman" w:hAnsi="Times New Roman" w:cs="Times New Roman"/>
          <w:noProof/>
          <w:lang w:val="id-ID"/>
        </w:rPr>
        <w:t xml:space="preserve">dan </w:t>
      </w:r>
      <w:r w:rsidR="00FE22A2" w:rsidRPr="00FE22A2">
        <w:rPr>
          <w:rFonts w:ascii="Times New Roman" w:hAnsi="Times New Roman" w:cs="Times New Roman"/>
          <w:noProof/>
          <w:lang w:val="id-ID"/>
        </w:rPr>
        <w:t>Bank Asing</w:t>
      </w:r>
      <w:r w:rsidRPr="00FE22A2">
        <w:rPr>
          <w:rFonts w:ascii="Times New Roman" w:hAnsi="Times New Roman" w:cs="Times New Roman"/>
          <w:noProof/>
          <w:lang w:val="id-ID"/>
        </w:rPr>
        <w:t>.</w:t>
      </w:r>
    </w:p>
    <w:p w:rsidR="00DB271C" w:rsidRPr="00DB271C" w:rsidRDefault="00DB271C" w:rsidP="00FE22A2">
      <w:pPr>
        <w:spacing w:after="0" w:line="240" w:lineRule="auto"/>
        <w:jc w:val="both"/>
        <w:rPr>
          <w:rFonts w:ascii="Times New Roman" w:hAnsi="Times New Roman" w:cs="Times New Roman"/>
          <w:b/>
          <w:noProof/>
        </w:rPr>
      </w:pPr>
    </w:p>
    <w:p w:rsidR="00FE22A2" w:rsidRPr="00DB271C" w:rsidRDefault="00FE22A2" w:rsidP="00FE22A2">
      <w:pPr>
        <w:spacing w:after="0" w:line="240" w:lineRule="auto"/>
        <w:jc w:val="both"/>
        <w:rPr>
          <w:rFonts w:ascii="Times New Roman" w:hAnsi="Times New Roman" w:cs="Times New Roman"/>
          <w:b/>
          <w:noProof/>
          <w:lang w:val="id-ID"/>
        </w:rPr>
      </w:pPr>
      <w:r w:rsidRPr="00DB271C">
        <w:rPr>
          <w:rFonts w:ascii="Times New Roman" w:hAnsi="Times New Roman" w:cs="Times New Roman"/>
          <w:b/>
          <w:noProof/>
          <w:lang w:val="id-ID"/>
        </w:rPr>
        <w:t>Pembahasan</w:t>
      </w:r>
    </w:p>
    <w:p w:rsidR="00FE22A2" w:rsidRPr="00DB271C" w:rsidRDefault="00DB271C" w:rsidP="00FE22A2">
      <w:pPr>
        <w:spacing w:after="0" w:line="240" w:lineRule="auto"/>
        <w:ind w:firstLine="567"/>
        <w:jc w:val="both"/>
        <w:rPr>
          <w:rFonts w:ascii="Times New Roman" w:hAnsi="Times New Roman"/>
          <w:noProof/>
          <w:lang w:val="id-ID"/>
        </w:rPr>
      </w:pPr>
      <w:r w:rsidRPr="00DB271C">
        <w:rPr>
          <w:rFonts w:ascii="Times New Roman" w:hAnsi="Times New Roman"/>
        </w:rPr>
        <w:t xml:space="preserve">Variabel Ukuran Bank yang diproksikan dengan </w:t>
      </w:r>
      <w:r w:rsidRPr="00DB271C">
        <w:rPr>
          <w:rFonts w:ascii="Times New Roman" w:hAnsi="Times New Roman"/>
          <w:i/>
        </w:rPr>
        <w:t>total assets</w:t>
      </w:r>
      <w:r w:rsidRPr="00DB271C">
        <w:rPr>
          <w:rFonts w:ascii="Times New Roman" w:hAnsi="Times New Roman"/>
        </w:rPr>
        <w:t xml:space="preserve"> setelah dilakukan pengujian secara parsial memperoleh nilai t hitung sebesar -0,530 dengan nilai signifikansi sebesar 0,598. Karena nilai signifikansi </w:t>
      </w:r>
      <w:r w:rsidRPr="00DB271C">
        <w:rPr>
          <w:rFonts w:ascii="Times New Roman" w:hAnsi="Times New Roman"/>
        </w:rPr>
        <w:lastRenderedPageBreak/>
        <w:t>lebih besar dari 5% (0,598 &gt; 0,050) dan nilai t hitung lebih kecil dari t tabel (|-0,530 &lt; 1,992|) maka hipotesis 1 ditolak. Tidak ada pengaruh yang signifikan antara Ukuran Bank terhadap NIM pada Bank Persero. Hasil penelitian ini sama dengan hasil penelitian yang telah dilakukan oleh Hamadi</w:t>
      </w:r>
      <w:r w:rsidRPr="00DB271C">
        <w:rPr>
          <w:rFonts w:ascii="Times New Roman" w:hAnsi="Times New Roman"/>
          <w:lang w:val="id-ID"/>
        </w:rPr>
        <w:t xml:space="preserve"> (20</w:t>
      </w:r>
      <w:r w:rsidRPr="00DB271C">
        <w:rPr>
          <w:rFonts w:ascii="Times New Roman" w:hAnsi="Times New Roman"/>
        </w:rPr>
        <w:t>12</w:t>
      </w:r>
      <w:r w:rsidRPr="00DB271C">
        <w:rPr>
          <w:rFonts w:ascii="Times New Roman" w:hAnsi="Times New Roman"/>
          <w:lang w:val="id-ID"/>
        </w:rPr>
        <w:t>)</w:t>
      </w:r>
      <w:r w:rsidRPr="00DB271C">
        <w:rPr>
          <w:rFonts w:ascii="Times New Roman" w:hAnsi="Times New Roman"/>
          <w:color w:val="000000" w:themeColor="text1"/>
        </w:rPr>
        <w:t>. Hubungan yang negatif ini dikarenakan besarnya aset menyebabkan inefisiensi. A</w:t>
      </w:r>
      <w:r w:rsidRPr="00DB271C">
        <w:rPr>
          <w:rFonts w:ascii="Times New Roman" w:hAnsi="Times New Roman"/>
          <w:noProof/>
          <w:color w:val="000000" w:themeColor="text1"/>
          <w:lang w:val="id-ID"/>
        </w:rPr>
        <w:t>set bank sudah terlalu besar</w:t>
      </w:r>
      <w:r w:rsidRPr="00DB271C">
        <w:rPr>
          <w:rFonts w:ascii="Times New Roman" w:hAnsi="Times New Roman"/>
          <w:noProof/>
          <w:color w:val="000000" w:themeColor="text1"/>
        </w:rPr>
        <w:t xml:space="preserve"> dan</w:t>
      </w:r>
      <w:r w:rsidRPr="00DB271C">
        <w:rPr>
          <w:rFonts w:ascii="Times New Roman" w:hAnsi="Times New Roman"/>
          <w:noProof/>
          <w:color w:val="000000" w:themeColor="text1"/>
          <w:lang w:val="id-ID"/>
        </w:rPr>
        <w:t xml:space="preserve"> aktiva produktif dalam bentuk kredit sudah jenuh menghadapi persaingan pasar. Sehingga bank melempar kredit dengan pendapatan bunga yang tidak terlalu tinggi, sedangkan beban bunga relatif tetap. Akibatnya NIM turun. Hal ini terjadi karena bank persero dalam sempel penelitian ini sudah terlalu gemuk</w:t>
      </w:r>
      <w:r w:rsidRPr="00DB271C">
        <w:rPr>
          <w:rFonts w:ascii="Times New Roman" w:hAnsi="Times New Roman"/>
          <w:noProof/>
          <w:color w:val="000000" w:themeColor="text1"/>
        </w:rPr>
        <w:t>.</w:t>
      </w:r>
    </w:p>
    <w:p w:rsidR="00FE22A2" w:rsidRPr="00FE22A2" w:rsidRDefault="00FE22A2" w:rsidP="00FE22A2">
      <w:pPr>
        <w:tabs>
          <w:tab w:val="left" w:pos="567"/>
        </w:tabs>
        <w:spacing w:after="0" w:line="240" w:lineRule="auto"/>
        <w:ind w:firstLine="567"/>
        <w:jc w:val="both"/>
        <w:rPr>
          <w:rFonts w:ascii="Times New Roman" w:hAnsi="Times New Roman"/>
          <w:noProof/>
          <w:lang w:val="id-ID"/>
        </w:rPr>
      </w:pPr>
      <w:r w:rsidRPr="00FE22A2">
        <w:rPr>
          <w:rFonts w:ascii="Times New Roman" w:hAnsi="Times New Roman"/>
          <w:noProof/>
          <w:lang w:val="id-ID"/>
        </w:rPr>
        <w:t xml:space="preserve">Variabel BOPO pada Tabel 11  memperoleh nilai t hitung sebesar -2,282 dengan arah negatif. Karena nilai signifikansi lebih kecil dari 5% (0,025 &lt; 0,050) dan nilai t hitung lebih besar dari t tabel (|-2,282 &gt; 1,992|) maka hipotesis 2 diterima. BOPO berpengaruh negatif terhadap NIM pada Bank Persero. </w:t>
      </w:r>
      <w:r w:rsidRPr="00FE22A2">
        <w:rPr>
          <w:rFonts w:ascii="Times New Roman" w:hAnsi="Times New Roman"/>
          <w:noProof/>
          <w:color w:val="000000"/>
          <w:lang w:val="id-ID"/>
        </w:rPr>
        <w:t xml:space="preserve">Hal ini mengindikasikan bahwa besarnya NIM pada bank persero dipengaruhi oleh tingkat BOPO. </w:t>
      </w:r>
      <w:r w:rsidRPr="00FE22A2">
        <w:rPr>
          <w:rFonts w:ascii="Times New Roman" w:hAnsi="Times New Roman"/>
          <w:noProof/>
          <w:lang w:val="id-ID"/>
        </w:rPr>
        <w:t xml:space="preserve">Hasil penelitian ini sesuai dengan hipotesis awal dan juga sesuai dengan penelitian terdahulu yang dilakukan oleh Manurung (2012) serta Zhou dan Wong (2008). </w:t>
      </w:r>
      <w:r w:rsidRPr="00FE22A2">
        <w:rPr>
          <w:rFonts w:ascii="Times New Roman" w:hAnsi="Times New Roman"/>
          <w:noProof/>
          <w:color w:val="000000"/>
          <w:lang w:val="id-ID"/>
        </w:rPr>
        <w:t xml:space="preserve">Nilai negatif yang ditunjukkan oleh variabel </w:t>
      </w:r>
      <w:r w:rsidRPr="00FE22A2">
        <w:rPr>
          <w:rFonts w:ascii="Times New Roman" w:hAnsi="Times New Roman"/>
          <w:noProof/>
          <w:lang w:val="id-ID"/>
        </w:rPr>
        <w:t>BOPO</w:t>
      </w:r>
      <w:r w:rsidRPr="00FE22A2">
        <w:rPr>
          <w:rFonts w:ascii="Times New Roman" w:hAnsi="Times New Roman"/>
          <w:noProof/>
          <w:color w:val="000000"/>
          <w:lang w:val="id-ID"/>
        </w:rPr>
        <w:t xml:space="preserve"> dengan Teori Laba Efisiensi Manajerial, yang menekankan bahwa semakin kecil BOPO menunjukkan semakin efisien bank dalam menjalankan aktifitas usahanya, BOPO yang kecil menunjukkan bahwa biaya operasional bank lebih kecil dari pendapatan operasionalnya sehingga hal tersebut menunjukkan bahwa manajemen bank sangat efisien dalam menjalankan aktivitas operasionalnya.</w:t>
      </w:r>
    </w:p>
    <w:p w:rsidR="00FE22A2" w:rsidRPr="00FE22A2" w:rsidRDefault="00FE22A2" w:rsidP="00FE22A2">
      <w:pPr>
        <w:pStyle w:val="BodyTextIndent3"/>
        <w:spacing w:after="0"/>
        <w:ind w:left="0" w:firstLine="567"/>
        <w:rPr>
          <w:noProof/>
          <w:sz w:val="22"/>
          <w:szCs w:val="22"/>
          <w:lang w:val="id-ID"/>
        </w:rPr>
      </w:pPr>
      <w:r w:rsidRPr="00FE22A2">
        <w:rPr>
          <w:noProof/>
          <w:sz w:val="22"/>
          <w:szCs w:val="22"/>
          <w:lang w:val="id-ID"/>
        </w:rPr>
        <w:t>Variabel Risiko Kredit yang diproksikan dengan NPL pada Tabel 1</w:t>
      </w:r>
      <w:r>
        <w:rPr>
          <w:noProof/>
          <w:sz w:val="22"/>
          <w:szCs w:val="22"/>
        </w:rPr>
        <w:t xml:space="preserve">1 </w:t>
      </w:r>
      <w:r w:rsidRPr="00FE22A2">
        <w:rPr>
          <w:noProof/>
          <w:sz w:val="22"/>
          <w:szCs w:val="22"/>
          <w:lang w:val="id-ID"/>
        </w:rPr>
        <w:t xml:space="preserve">memperoleh nilai t hitung sebesar 2,723 dengan arah positif. Karena nilai signifikansi lebih kecil dari 5% (0,008 &lt; 0,050) dan nilai t hitung lebih besar dari t tabel (2,723 &gt; 1,992) maka hipotesis 3 diterima.  Risiko Kredit berpengaruh positif terhadap NIM pada Bank Persero. </w:t>
      </w:r>
      <w:r w:rsidRPr="00FE22A2">
        <w:rPr>
          <w:noProof/>
          <w:color w:val="000000"/>
          <w:sz w:val="22"/>
          <w:szCs w:val="22"/>
          <w:lang w:val="id-ID"/>
        </w:rPr>
        <w:t xml:space="preserve">Hal ini mengindikasikan bahwa besarnya NIM pada bank persero dipengaruhi oleh tingkat risiko kreditnya. </w:t>
      </w:r>
      <w:r w:rsidRPr="00FE22A2">
        <w:rPr>
          <w:noProof/>
          <w:sz w:val="22"/>
          <w:szCs w:val="22"/>
          <w:lang w:val="id-ID"/>
        </w:rPr>
        <w:t>Hasil penelitian ini sesuai dengan hipotesis awal dan juga sesuai dengan penelitian yang dilakukan oleh Sharma dan Gounder (2011) serta Brock dan Suarez (2000). Hal ini terjadi karena peraturan yang diterapkan bank sentral yaitu BI untuk memebatasi rasio NPL perbankan Indonesia di bawah lima persen. Kebijakan ini dirasa cukup berhasil menekan rasio NPL pada perbankan Indonesia dalam upayanya menjaga stabilitas sistem perbankan dan juga pertumbuhan ekonomi. Hasil penelitian ini juga menunjukkan bahwa kebijakan rasio NPL terbukti efektif dalam membatasi pergerakan NIM perbankan.</w:t>
      </w:r>
    </w:p>
    <w:p w:rsidR="00FE22A2" w:rsidRPr="00FE22A2" w:rsidRDefault="00FE22A2" w:rsidP="00FE22A2">
      <w:pPr>
        <w:pStyle w:val="BodyTextIndent3"/>
        <w:spacing w:after="0"/>
        <w:ind w:left="0" w:firstLine="567"/>
        <w:rPr>
          <w:noProof/>
          <w:sz w:val="22"/>
          <w:szCs w:val="22"/>
          <w:lang w:val="id-ID"/>
        </w:rPr>
      </w:pPr>
      <w:r w:rsidRPr="00FE22A2">
        <w:rPr>
          <w:noProof/>
          <w:sz w:val="22"/>
          <w:szCs w:val="22"/>
          <w:lang w:val="id-ID"/>
        </w:rPr>
        <w:t>Variabel Kinerja Kredit yang diproksikan dengan LDR pada Tabel 11</w:t>
      </w:r>
      <w:r>
        <w:rPr>
          <w:noProof/>
          <w:sz w:val="22"/>
          <w:szCs w:val="22"/>
        </w:rPr>
        <w:t xml:space="preserve"> </w:t>
      </w:r>
      <w:r w:rsidRPr="00FE22A2">
        <w:rPr>
          <w:noProof/>
          <w:sz w:val="22"/>
          <w:szCs w:val="22"/>
          <w:lang w:val="id-ID"/>
        </w:rPr>
        <w:t xml:space="preserve">memperoleh nilai t hitung sebesar </w:t>
      </w:r>
      <w:r w:rsidRPr="00FE22A2">
        <w:rPr>
          <w:noProof/>
          <w:color w:val="000000"/>
          <w:sz w:val="22"/>
          <w:szCs w:val="22"/>
          <w:lang w:val="id-ID"/>
        </w:rPr>
        <w:t>5.429</w:t>
      </w:r>
      <w:r w:rsidRPr="00FE22A2">
        <w:rPr>
          <w:noProof/>
          <w:sz w:val="22"/>
          <w:szCs w:val="22"/>
          <w:lang w:val="id-ID"/>
        </w:rPr>
        <w:t xml:space="preserve"> dengan arah positif. Karena nilai signifikansi lebih kecil dari 5% (0,000 &lt; 0,050) dan nilai t hitung lebih besar dari t tabel (</w:t>
      </w:r>
      <w:r w:rsidRPr="00FE22A2">
        <w:rPr>
          <w:noProof/>
          <w:color w:val="000000"/>
          <w:sz w:val="22"/>
          <w:szCs w:val="22"/>
          <w:lang w:val="id-ID"/>
        </w:rPr>
        <w:t>5.429</w:t>
      </w:r>
      <w:r w:rsidRPr="00FE22A2">
        <w:rPr>
          <w:noProof/>
          <w:sz w:val="22"/>
          <w:szCs w:val="22"/>
          <w:lang w:val="id-ID"/>
        </w:rPr>
        <w:t xml:space="preserve"> &gt; 1,992) maka hipotesis 4 diterima.  Kinerja Kredit berpengaruh positif terhadap NIM pada Bank Persero. </w:t>
      </w:r>
      <w:r w:rsidRPr="00FE22A2">
        <w:rPr>
          <w:noProof/>
          <w:color w:val="000000"/>
          <w:sz w:val="22"/>
          <w:szCs w:val="22"/>
          <w:lang w:val="id-ID"/>
        </w:rPr>
        <w:t xml:space="preserve">Hal ini mengindikasikan bahwa besarnya NIM pada bank persero dipengaruhi oleh kinerja kreditnya. </w:t>
      </w:r>
      <w:r w:rsidRPr="00FE22A2">
        <w:rPr>
          <w:noProof/>
          <w:sz w:val="22"/>
          <w:szCs w:val="22"/>
          <w:lang w:val="id-ID"/>
        </w:rPr>
        <w:t>Hasil penelitian ini sesuai dengan hipotesis awal dan juga sesuai dengan penelitian terdahulu yang dilakukan oleh Gambacorta (2008) serta Brock dan Suarez (2000). Hasil penelitian ini menunjukkan bahwa bank persero mampu mengelola penyaluran kredit dari pihak ketiga kepada kreditur yang pada akhirnya berpengaruh terhadap tingkat pendapatan. Hal ini juga mengindikasikan bahwa bank persero tersebut dapat dikatakan mempunyai tingkat likuiditas yang baik dan kinerja keuangan yang baik pula.</w:t>
      </w:r>
    </w:p>
    <w:p w:rsidR="00FE22A2" w:rsidRPr="00FE22A2" w:rsidRDefault="00FE22A2" w:rsidP="00FE22A2">
      <w:pPr>
        <w:pStyle w:val="BodyTextIndent3"/>
        <w:spacing w:after="0"/>
        <w:ind w:left="0" w:firstLine="567"/>
        <w:rPr>
          <w:noProof/>
          <w:sz w:val="22"/>
          <w:szCs w:val="22"/>
          <w:lang w:val="id-ID"/>
        </w:rPr>
      </w:pPr>
      <w:r w:rsidRPr="00FE22A2">
        <w:rPr>
          <w:noProof/>
          <w:sz w:val="22"/>
          <w:szCs w:val="22"/>
          <w:lang w:val="id-ID"/>
        </w:rPr>
        <w:t xml:space="preserve">Variabel Kekuatan Pasar yang diproksikan dengan BMS pada Tabel 11 memperoleh nilai t hitung sebesar </w:t>
      </w:r>
      <w:r w:rsidRPr="00FE22A2">
        <w:rPr>
          <w:noProof/>
          <w:color w:val="000000"/>
          <w:sz w:val="22"/>
          <w:szCs w:val="22"/>
          <w:lang w:val="id-ID"/>
        </w:rPr>
        <w:t>6.140</w:t>
      </w:r>
      <w:r w:rsidRPr="00FE22A2">
        <w:rPr>
          <w:noProof/>
          <w:sz w:val="22"/>
          <w:szCs w:val="22"/>
          <w:lang w:val="id-ID"/>
        </w:rPr>
        <w:t xml:space="preserve"> dengan arah positif. Karena nilai signifikansi lebih kecil dari 5% (0,000 &lt; 0,050) dan nilai t hitung lebih besar dari t tabel (</w:t>
      </w:r>
      <w:r w:rsidRPr="00FE22A2">
        <w:rPr>
          <w:noProof/>
          <w:color w:val="000000"/>
          <w:sz w:val="22"/>
          <w:szCs w:val="22"/>
          <w:lang w:val="id-ID"/>
        </w:rPr>
        <w:t>6.140</w:t>
      </w:r>
      <w:r w:rsidRPr="00FE22A2">
        <w:rPr>
          <w:noProof/>
          <w:sz w:val="22"/>
          <w:szCs w:val="22"/>
          <w:lang w:val="id-ID"/>
        </w:rPr>
        <w:t xml:space="preserve"> &gt; 1,992) maka hipotesis 5 diterima.  Kekuatan Pasar berpengaruh positif terhadap NIM pada Bank Persero. </w:t>
      </w:r>
      <w:r w:rsidRPr="00FE22A2">
        <w:rPr>
          <w:noProof/>
          <w:color w:val="000000"/>
          <w:sz w:val="22"/>
          <w:szCs w:val="22"/>
          <w:lang w:val="id-ID"/>
        </w:rPr>
        <w:t xml:space="preserve">Hal ini mengindikasikan bahwa besarnya NIM pada bank persero dipengaruhi oleh kekuatan pasarnya. </w:t>
      </w:r>
      <w:r w:rsidRPr="00FE22A2">
        <w:rPr>
          <w:noProof/>
          <w:sz w:val="22"/>
          <w:szCs w:val="22"/>
          <w:lang w:val="id-ID"/>
        </w:rPr>
        <w:t>Hasil penelitian ini sesuai dengan penelitian terdahulu yang dilakukan oleh Ahokpossi (2013) serta Sharma dan Gounder (2011). Hasil penelitian ini sesuai dengan hipotesis awal, yaitu semakin tinggi kekuatan pasar suatu bank menunjukkan derajat monopoli terhadap industri perbankan. Sehingga bank dengan kekuatan pasar yang besar akan menetapkan margin yang tinggi dengan bunga pinjaman yang tinggi dan bunga deposito yang rendah.</w:t>
      </w:r>
    </w:p>
    <w:p w:rsidR="00FE22A2" w:rsidRPr="00FE22A2" w:rsidRDefault="00FE22A2" w:rsidP="00FE22A2">
      <w:pPr>
        <w:spacing w:after="0" w:line="240" w:lineRule="auto"/>
        <w:ind w:firstLine="567"/>
        <w:jc w:val="both"/>
        <w:rPr>
          <w:rFonts w:ascii="Times New Roman" w:hAnsi="Times New Roman"/>
          <w:noProof/>
          <w:lang w:val="id-ID"/>
        </w:rPr>
      </w:pPr>
      <w:r w:rsidRPr="00FE22A2">
        <w:rPr>
          <w:rFonts w:ascii="Times New Roman" w:hAnsi="Times New Roman"/>
          <w:noProof/>
          <w:lang w:val="id-ID"/>
        </w:rPr>
        <w:t xml:space="preserve">Variabel Ukuran Bank yang diproksikan dengan </w:t>
      </w:r>
      <w:r w:rsidRPr="00FE22A2">
        <w:rPr>
          <w:rFonts w:ascii="Times New Roman" w:hAnsi="Times New Roman"/>
          <w:i/>
          <w:noProof/>
          <w:lang w:val="id-ID"/>
        </w:rPr>
        <w:t>total assets</w:t>
      </w:r>
      <w:r w:rsidRPr="00FE22A2">
        <w:rPr>
          <w:rFonts w:ascii="Times New Roman" w:hAnsi="Times New Roman"/>
          <w:noProof/>
          <w:lang w:val="id-ID"/>
        </w:rPr>
        <w:t xml:space="preserve"> pada Tabel 1</w:t>
      </w:r>
      <w:r>
        <w:rPr>
          <w:rFonts w:ascii="Times New Roman" w:hAnsi="Times New Roman"/>
          <w:noProof/>
        </w:rPr>
        <w:t xml:space="preserve">2 </w:t>
      </w:r>
      <w:r w:rsidRPr="00FE22A2">
        <w:rPr>
          <w:rFonts w:ascii="Times New Roman" w:hAnsi="Times New Roman"/>
          <w:noProof/>
          <w:lang w:val="id-ID"/>
        </w:rPr>
        <w:t xml:space="preserve">memperoleh nilai t hitung sebesar 0,936 dengan nilai signifikansi sebesar 0,352. Karena nilai signifikansi lebih besar dari 5% (0, 352 &gt; 0,050) dan nilai t hitung lebih kecil dari t tabel (0,936 &lt; 1,992) maka hipotesis 6 ditolak. Tidak ada pengaruh yang signifikan antara Ukuran Bank terhadap NIM pada Bank Asing. </w:t>
      </w:r>
      <w:r w:rsidRPr="00FE22A2">
        <w:rPr>
          <w:rFonts w:ascii="Times New Roman" w:hAnsi="Times New Roman"/>
          <w:noProof/>
          <w:color w:val="000000"/>
          <w:lang w:val="id-ID"/>
        </w:rPr>
        <w:t xml:space="preserve">Hal ini mengindikasikan bahwa besarnya NIM pada bank asing tidak dipengaruhi oleh besarnya ukuran bank. </w:t>
      </w:r>
      <w:r w:rsidRPr="00FE22A2">
        <w:rPr>
          <w:rFonts w:ascii="Times New Roman" w:hAnsi="Times New Roman"/>
          <w:noProof/>
          <w:lang w:val="id-ID"/>
        </w:rPr>
        <w:t xml:space="preserve">Hasil penelitian ini sesuai dengan penelitian terdahulu yang dilakukan oleh Hamadi (2012). Hasil yang tidak signifikan ini bisa jadi menunjukkan bahwa besarnya pengingkatan aset bank asing tidak diimbangi dengan besarnya peningkatan </w:t>
      </w:r>
      <w:r w:rsidRPr="00FE22A2">
        <w:rPr>
          <w:rFonts w:ascii="Times New Roman" w:hAnsi="Times New Roman"/>
          <w:noProof/>
          <w:lang w:val="id-ID"/>
        </w:rPr>
        <w:lastRenderedPageBreak/>
        <w:t xml:space="preserve">penyaluran kredit. Sehingga dalam kondisi ini </w:t>
      </w:r>
      <w:r w:rsidRPr="00FE22A2">
        <w:rPr>
          <w:rFonts w:ascii="Times New Roman" w:hAnsi="Times New Roman"/>
          <w:i/>
          <w:noProof/>
          <w:lang w:val="id-ID"/>
        </w:rPr>
        <w:t xml:space="preserve">total assets </w:t>
      </w:r>
      <w:r w:rsidRPr="00FE22A2">
        <w:rPr>
          <w:rFonts w:ascii="Times New Roman" w:hAnsi="Times New Roman"/>
          <w:noProof/>
          <w:lang w:val="id-ID"/>
        </w:rPr>
        <w:t>sebagai proksi dari ukuran bank tidak dapat memberikan gambaran seberapa besar kemampuannya dalam mempengaruhi NIM.</w:t>
      </w:r>
    </w:p>
    <w:p w:rsidR="00FE22A2" w:rsidRPr="00FE22A2" w:rsidRDefault="00FE22A2" w:rsidP="00FE22A2">
      <w:pPr>
        <w:spacing w:after="0" w:line="240" w:lineRule="auto"/>
        <w:ind w:firstLine="567"/>
        <w:jc w:val="both"/>
        <w:rPr>
          <w:rFonts w:ascii="Times New Roman" w:hAnsi="Times New Roman"/>
          <w:noProof/>
          <w:lang w:val="id-ID"/>
        </w:rPr>
      </w:pPr>
      <w:r>
        <w:rPr>
          <w:rFonts w:ascii="Times New Roman" w:hAnsi="Times New Roman"/>
          <w:noProof/>
        </w:rPr>
        <w:t>V</w:t>
      </w:r>
      <w:r w:rsidRPr="00FE22A2">
        <w:rPr>
          <w:rFonts w:ascii="Times New Roman" w:hAnsi="Times New Roman"/>
          <w:noProof/>
          <w:lang w:val="id-ID"/>
        </w:rPr>
        <w:t>ariabel BOPO</w:t>
      </w:r>
      <w:r>
        <w:rPr>
          <w:rFonts w:ascii="Times New Roman" w:hAnsi="Times New Roman"/>
          <w:noProof/>
        </w:rPr>
        <w:t xml:space="preserve"> </w:t>
      </w:r>
      <w:r w:rsidRPr="00FE22A2">
        <w:rPr>
          <w:rFonts w:ascii="Times New Roman" w:hAnsi="Times New Roman"/>
          <w:noProof/>
          <w:lang w:val="id-ID"/>
        </w:rPr>
        <w:t>pada Tabel 1</w:t>
      </w:r>
      <w:r>
        <w:rPr>
          <w:rFonts w:ascii="Times New Roman" w:hAnsi="Times New Roman"/>
          <w:noProof/>
        </w:rPr>
        <w:t xml:space="preserve">2 memperoleh </w:t>
      </w:r>
      <w:r w:rsidRPr="00FE22A2">
        <w:rPr>
          <w:rFonts w:ascii="Times New Roman" w:hAnsi="Times New Roman"/>
          <w:noProof/>
          <w:lang w:val="id-ID"/>
        </w:rPr>
        <w:t xml:space="preserve"> nilai t hitung sebesar -3,366 dengan arah negatif. Karena nilai signifikansi lebih kecil dari 5% (0,001 &lt; 0,050) dan nilai t hitung lebih besar dari t tabel (|-3,366 &gt; 1,992|) maka hipotesis 7 diterima. BOPO berpengaruh negatif terhadap NIM pada Bank Asing. </w:t>
      </w:r>
      <w:r w:rsidRPr="00FE22A2">
        <w:rPr>
          <w:rFonts w:ascii="Times New Roman" w:hAnsi="Times New Roman"/>
          <w:noProof/>
          <w:color w:val="000000"/>
          <w:lang w:val="id-ID"/>
        </w:rPr>
        <w:t xml:space="preserve">Hal ini mengindikasikan bahwa besarnya NIM pada bank asing dipengaruhi oleh tingkat BOPO. </w:t>
      </w:r>
      <w:r w:rsidRPr="00FE22A2">
        <w:rPr>
          <w:rFonts w:ascii="Times New Roman" w:hAnsi="Times New Roman"/>
          <w:noProof/>
          <w:lang w:val="id-ID"/>
        </w:rPr>
        <w:t>Hasil penelitian ini sesuai dengan hipotesis awal dan juga sesuai dengan penelitian terdahulu yang dilakukan oleh Sharma dan Gounder (2011) serta Zhou dan Wong (2008). Arah negatif menunjukkan semakin besar BOPO maka akan semakin kecil NIM. Kecilnya rasio BOPO sendiri dipengaruhi oleh lebih rendah biaya operasional dibandingkan pendapatan operasional bank. Ini membuktikan bahwa bank asing yang menjadi obyek penelitian dalam melakukan kegiatan operasionalnya sudah cukup efisien sehingga berpengaruh terhadap kenaikan pendapatannya.</w:t>
      </w:r>
    </w:p>
    <w:p w:rsidR="00FE22A2" w:rsidRPr="00FE22A2" w:rsidRDefault="00FE22A2" w:rsidP="00FE22A2">
      <w:pPr>
        <w:pStyle w:val="BodyTextIndent3"/>
        <w:spacing w:after="0"/>
        <w:ind w:left="0" w:firstLine="567"/>
        <w:rPr>
          <w:noProof/>
          <w:sz w:val="22"/>
          <w:szCs w:val="22"/>
          <w:lang w:val="id-ID"/>
        </w:rPr>
      </w:pPr>
      <w:r w:rsidRPr="00FE22A2">
        <w:rPr>
          <w:noProof/>
          <w:sz w:val="22"/>
          <w:szCs w:val="22"/>
          <w:lang w:val="id-ID"/>
        </w:rPr>
        <w:t>Variabel Risiko Kredit yang diproksikan dengan NPL pada Tabel 1</w:t>
      </w:r>
      <w:r w:rsidRPr="00FE22A2">
        <w:rPr>
          <w:noProof/>
          <w:sz w:val="22"/>
          <w:szCs w:val="22"/>
        </w:rPr>
        <w:t>2</w:t>
      </w:r>
      <w:r w:rsidRPr="00FE22A2">
        <w:rPr>
          <w:noProof/>
          <w:sz w:val="22"/>
          <w:szCs w:val="22"/>
          <w:lang w:val="id-ID"/>
        </w:rPr>
        <w:t xml:space="preserve"> memperoleh nilai t hitung sebesar 3,146 dengan arah positif. Karena nilai signifikansi lebih kecil dari 5% (0,002 &lt; 0,050) dan nilai t hitung lebih besar dari t tabel (3,146 &gt; 1,992) maka hipotesis 8 diterima.  Risiko Kredit berpengaruh positif terhadap NIM pada Bank Asing. </w:t>
      </w:r>
      <w:r w:rsidRPr="00FE22A2">
        <w:rPr>
          <w:noProof/>
          <w:color w:val="000000"/>
          <w:sz w:val="22"/>
          <w:szCs w:val="22"/>
          <w:lang w:val="id-ID"/>
        </w:rPr>
        <w:t xml:space="preserve">Hal ini mengindikasikan bahwa besarnya NIM pada bank asing dipengaruhi oleh tingkat risiko kreditnya. </w:t>
      </w:r>
      <w:r w:rsidRPr="00FE22A2">
        <w:rPr>
          <w:noProof/>
          <w:sz w:val="22"/>
          <w:szCs w:val="22"/>
          <w:lang w:val="id-ID"/>
        </w:rPr>
        <w:t>Hasil penelitian ini sesuai dengan hipotesis awal dan juga sesuai dengan penelitian terdahulu yang dilakukan oleh Ariyanto (2011), Sharma dan Gounder (2011) serta Brock dan Suarez (2000). Hal ini sejalan dengan Teori Laba Menanggung Risiko, dimana ketika bank berada dalam kondisi dengan tingkat risiko yang tinggi maka cenderung akan menerapkan kebijakan untuk memperoleh margin yang tinggi. Kebijakan ini diambil sebagai suatu langkah antisipasi bank dalam meminimalisasi risiko.</w:t>
      </w:r>
    </w:p>
    <w:p w:rsidR="00FE22A2" w:rsidRPr="00FE22A2" w:rsidRDefault="00FE22A2" w:rsidP="00FE22A2">
      <w:pPr>
        <w:pStyle w:val="BodyTextIndent3"/>
        <w:spacing w:after="0"/>
        <w:ind w:left="0" w:firstLine="567"/>
        <w:rPr>
          <w:noProof/>
          <w:sz w:val="22"/>
          <w:szCs w:val="22"/>
          <w:lang w:val="id-ID"/>
        </w:rPr>
      </w:pPr>
      <w:r w:rsidRPr="00FE22A2">
        <w:rPr>
          <w:noProof/>
          <w:sz w:val="22"/>
          <w:szCs w:val="22"/>
          <w:lang w:val="id-ID"/>
        </w:rPr>
        <w:t>Variabel Kinerja Kredit yang diproksikan dengan LDR pada Tabel 1</w:t>
      </w:r>
      <w:r w:rsidRPr="00FE22A2">
        <w:rPr>
          <w:noProof/>
          <w:sz w:val="22"/>
          <w:szCs w:val="22"/>
        </w:rPr>
        <w:t>2</w:t>
      </w:r>
      <w:r w:rsidRPr="00FE22A2">
        <w:rPr>
          <w:noProof/>
          <w:sz w:val="22"/>
          <w:szCs w:val="22"/>
          <w:lang w:val="id-ID"/>
        </w:rPr>
        <w:t xml:space="preserve"> memperoleh nilai t hitung sebesar -</w:t>
      </w:r>
      <w:r w:rsidRPr="00FE22A2">
        <w:rPr>
          <w:noProof/>
          <w:color w:val="000000"/>
          <w:sz w:val="22"/>
          <w:szCs w:val="22"/>
          <w:lang w:val="id-ID"/>
        </w:rPr>
        <w:t>5.742</w:t>
      </w:r>
      <w:r w:rsidRPr="00FE22A2">
        <w:rPr>
          <w:noProof/>
          <w:sz w:val="22"/>
          <w:szCs w:val="22"/>
          <w:lang w:val="id-ID"/>
        </w:rPr>
        <w:t xml:space="preserve"> dengan arah negatif. Karena nilai signifikansi lebih kecil dari 5% (0,000 &lt; 0,000) dan nilai t hitung lebih besar dari t tabel (|-</w:t>
      </w:r>
      <w:r w:rsidRPr="00FE22A2">
        <w:rPr>
          <w:noProof/>
          <w:color w:val="000000"/>
          <w:sz w:val="22"/>
          <w:szCs w:val="22"/>
          <w:lang w:val="id-ID"/>
        </w:rPr>
        <w:t>5.742</w:t>
      </w:r>
      <w:r w:rsidRPr="00FE22A2">
        <w:rPr>
          <w:noProof/>
          <w:sz w:val="22"/>
          <w:szCs w:val="22"/>
          <w:lang w:val="id-ID"/>
        </w:rPr>
        <w:t xml:space="preserve"> &gt; 1,992|), maka Kinerja Kredit berpengaruh negatif terhadap NIM pada Bank Asing. Arah hasil penelitian ini tidak sesuai dengan hipotesis awal, sehingga hipotesis 9 ditolak. Hasil penelitian ini sesuai dengan penelitian terdahulu yang telah dilakukan oleh Ariyanto (2011).</w:t>
      </w:r>
      <w:r w:rsidRPr="00FE22A2">
        <w:rPr>
          <w:noProof/>
          <w:color w:val="000000"/>
          <w:sz w:val="22"/>
          <w:szCs w:val="22"/>
          <w:lang w:val="id-ID"/>
        </w:rPr>
        <w:t xml:space="preserve"> Berdasarkan rata-rata LDR, Bank Asing memiliki tingkat LDR yang terlalu tinggi yaitu 105,9141%. Hal ini mengindikasikan bahwa </w:t>
      </w:r>
      <w:r w:rsidRPr="00FE22A2">
        <w:rPr>
          <w:noProof/>
          <w:sz w:val="22"/>
          <w:szCs w:val="22"/>
          <w:lang w:val="id-ID"/>
        </w:rPr>
        <w:t xml:space="preserve">ketika likuiditas tinggi berarti tingat keuntungan tidak maksimal. Karena untuk mempertahankan posisi likuiditas yang tinggi, bank harus menggunakan dana yang seharusnya bisa dipinjamkan untuk memperbesar cadangan primer. Dengan demikian, kesempatan untuk mendapatkan keuntungan akan berkurang. </w:t>
      </w:r>
    </w:p>
    <w:p w:rsidR="00FE22A2" w:rsidRDefault="00FE22A2" w:rsidP="00FE22A2">
      <w:pPr>
        <w:spacing w:after="0" w:line="240" w:lineRule="auto"/>
        <w:ind w:firstLine="567"/>
        <w:jc w:val="both"/>
        <w:rPr>
          <w:rFonts w:ascii="Times New Roman" w:hAnsi="Times New Roman"/>
          <w:noProof/>
        </w:rPr>
      </w:pPr>
      <w:r w:rsidRPr="00FE22A2">
        <w:rPr>
          <w:rFonts w:ascii="Times New Roman" w:hAnsi="Times New Roman"/>
          <w:noProof/>
          <w:lang w:val="id-ID"/>
        </w:rPr>
        <w:t>Variabel Kekuatan Pasar yang diproksikan dengan BMS pada Tabel 1</w:t>
      </w:r>
      <w:r w:rsidRPr="00FE22A2">
        <w:rPr>
          <w:rFonts w:ascii="Times New Roman" w:hAnsi="Times New Roman"/>
          <w:noProof/>
        </w:rPr>
        <w:t>2</w:t>
      </w:r>
      <w:r w:rsidRPr="00FE22A2">
        <w:rPr>
          <w:noProof/>
          <w:lang w:val="id-ID"/>
        </w:rPr>
        <w:t xml:space="preserve"> </w:t>
      </w:r>
      <w:r w:rsidRPr="00FE22A2">
        <w:rPr>
          <w:rFonts w:ascii="Times New Roman" w:hAnsi="Times New Roman"/>
          <w:noProof/>
          <w:lang w:val="id-ID"/>
        </w:rPr>
        <w:t xml:space="preserve">memperoleh nilai t hitung sebesar </w:t>
      </w:r>
      <w:r w:rsidRPr="00FE22A2">
        <w:rPr>
          <w:rFonts w:ascii="Times New Roman" w:hAnsi="Times New Roman"/>
          <w:noProof/>
          <w:color w:val="000000"/>
          <w:lang w:val="id-ID"/>
        </w:rPr>
        <w:t>2.853</w:t>
      </w:r>
      <w:r w:rsidRPr="00FE22A2">
        <w:rPr>
          <w:rFonts w:ascii="Times New Roman" w:hAnsi="Times New Roman"/>
          <w:noProof/>
          <w:lang w:val="id-ID"/>
        </w:rPr>
        <w:t xml:space="preserve"> dengan arah positif. Karena nilai signifikansi lebih kecil dari 5% (0,006 &lt; 0,050) dan nilai t hitung lebih besar dari t tabel (</w:t>
      </w:r>
      <w:r w:rsidRPr="00FE22A2">
        <w:rPr>
          <w:rFonts w:ascii="Times New Roman" w:hAnsi="Times New Roman"/>
          <w:noProof/>
          <w:color w:val="000000"/>
          <w:lang w:val="id-ID"/>
        </w:rPr>
        <w:t>2.853</w:t>
      </w:r>
      <w:r w:rsidRPr="00FE22A2">
        <w:rPr>
          <w:rFonts w:ascii="Times New Roman" w:hAnsi="Times New Roman"/>
          <w:noProof/>
          <w:lang w:val="id-ID"/>
        </w:rPr>
        <w:t xml:space="preserve"> &gt; 1,992) maka hipotesis 10 diterima.  Kekuatan Pasar berpengaruh positif terhadap NIM pada Bank Asing. </w:t>
      </w:r>
      <w:r w:rsidRPr="00FE22A2">
        <w:rPr>
          <w:rFonts w:ascii="Times New Roman" w:hAnsi="Times New Roman"/>
          <w:noProof/>
          <w:color w:val="000000"/>
          <w:lang w:val="id-ID"/>
        </w:rPr>
        <w:t xml:space="preserve">Hal ini mengindikasikan bahwa besarnya NIM pada bank asing dipengaruhi oleh kekuatan pasarnya. </w:t>
      </w:r>
      <w:r w:rsidRPr="00FE22A2">
        <w:rPr>
          <w:rFonts w:ascii="Times New Roman" w:hAnsi="Times New Roman"/>
          <w:noProof/>
          <w:lang w:val="id-ID"/>
        </w:rPr>
        <w:t>Hasil penelitian ini sesuai dengan penelitian terdahulu yang dilakukan oleh Ahokpossi (2013) dan Manurung (2012). Hasil penelitian ini sesuai dengan hipotesis awal, dimana semakin besar kekuatan pasarnya maka margin yang ditetapkan kepada pasar juga akan semakin besar. Dengan kekuatan monopoli yang dimilikinya, pihak bank akan mampu mempengaruhi harga.</w:t>
      </w:r>
    </w:p>
    <w:p w:rsidR="00FE22A2" w:rsidRPr="00FE22A2" w:rsidRDefault="00FE22A2" w:rsidP="00FE22A2">
      <w:pPr>
        <w:spacing w:after="0" w:line="240" w:lineRule="auto"/>
        <w:ind w:firstLine="567"/>
        <w:jc w:val="both"/>
        <w:rPr>
          <w:rFonts w:ascii="Times New Roman" w:hAnsi="Times New Roman"/>
          <w:noProof/>
          <w:lang w:val="id-ID"/>
        </w:rPr>
      </w:pPr>
      <w:r w:rsidRPr="00FE22A2">
        <w:rPr>
          <w:rFonts w:ascii="Times New Roman" w:hAnsi="Times New Roman"/>
          <w:noProof/>
          <w:lang w:val="id-ID"/>
        </w:rPr>
        <w:t>Setelah dilakukan pengujian secara simultan diperoleh nilai F hitung sebesar 15,665 sedangkan besarnya nilai F tabel dengan df = 150 dan k = 5 serta tingkat signifikansi 0,05 adalah sebesar 2,27, sehingga nilai F hitung &gt; nilai F tabel. Hal ini menunjukkan bahwa terdapat perbedaan pengaruh kinerja bank terhadap NIM pada bank persero dan bank asing, maka hipotesis 11 diterima. Hasil tersebut ditunjukkan bahwa pada bank asing LDR menunjukkan pengaruh yang signifikan dengan arah negatif, sedangkan pada bank persero LDR menunjukkan pengaruh yang signifikan dengan arah yang positif terhadap NIM. Pada kedua kategori bank, NIM sangat dipengaruhi oleh rasio-rasio keuangan, terbukti variabel ukuran tidak signifikan mempengaruhi NIM pada bank persero dan bank asing</w:t>
      </w:r>
    </w:p>
    <w:p w:rsidR="00FE22A2" w:rsidRPr="00264835" w:rsidRDefault="00FE22A2" w:rsidP="00264835">
      <w:pPr>
        <w:spacing w:after="0" w:line="240" w:lineRule="auto"/>
        <w:jc w:val="both"/>
        <w:rPr>
          <w:rFonts w:ascii="Times New Roman" w:hAnsi="Times New Roman" w:cs="Times New Roman"/>
          <w:noProof/>
          <w:lang w:val="id-ID"/>
        </w:rPr>
      </w:pPr>
    </w:p>
    <w:p w:rsidR="004D62DB" w:rsidRPr="00264835" w:rsidRDefault="004D62DB" w:rsidP="00264835">
      <w:pPr>
        <w:pStyle w:val="Heading3"/>
        <w:spacing w:before="0" w:beforeAutospacing="0" w:after="0" w:afterAutospacing="0"/>
        <w:jc w:val="both"/>
        <w:rPr>
          <w:noProof/>
          <w:sz w:val="22"/>
          <w:szCs w:val="22"/>
        </w:rPr>
      </w:pPr>
      <w:r w:rsidRPr="00264835">
        <w:rPr>
          <w:noProof/>
          <w:sz w:val="22"/>
          <w:szCs w:val="22"/>
          <w:lang w:val="id-ID"/>
        </w:rPr>
        <w:t xml:space="preserve">KESIMPULAN </w:t>
      </w:r>
      <w:r w:rsidR="00E63327" w:rsidRPr="00264835">
        <w:rPr>
          <w:noProof/>
          <w:sz w:val="22"/>
          <w:szCs w:val="22"/>
          <w:lang w:val="id-ID"/>
        </w:rPr>
        <w:t xml:space="preserve">DAN </w:t>
      </w:r>
      <w:r w:rsidR="00264835">
        <w:rPr>
          <w:noProof/>
          <w:sz w:val="22"/>
          <w:szCs w:val="22"/>
        </w:rPr>
        <w:t>KETERBATASAN</w:t>
      </w:r>
    </w:p>
    <w:p w:rsidR="00264835" w:rsidRDefault="00264835" w:rsidP="00264835">
      <w:pPr>
        <w:spacing w:after="0" w:line="240" w:lineRule="auto"/>
        <w:jc w:val="both"/>
        <w:rPr>
          <w:rFonts w:ascii="Times New Roman" w:hAnsi="Times New Roman" w:cs="Times New Roman"/>
          <w:b/>
          <w:noProof/>
        </w:rPr>
      </w:pPr>
      <w:r>
        <w:rPr>
          <w:rFonts w:ascii="Times New Roman" w:hAnsi="Times New Roman" w:cs="Times New Roman"/>
          <w:b/>
          <w:noProof/>
        </w:rPr>
        <w:t>Kesimpulan</w:t>
      </w:r>
    </w:p>
    <w:p w:rsidR="00264835" w:rsidRPr="00264835" w:rsidRDefault="00264835" w:rsidP="00264835">
      <w:pPr>
        <w:spacing w:after="0" w:line="240" w:lineRule="auto"/>
        <w:jc w:val="both"/>
        <w:rPr>
          <w:rFonts w:ascii="Times New Roman" w:hAnsi="Times New Roman" w:cs="Times New Roman"/>
          <w:noProof/>
        </w:rPr>
      </w:pPr>
      <w:r w:rsidRPr="00264835">
        <w:rPr>
          <w:rFonts w:ascii="Times New Roman" w:hAnsi="Times New Roman" w:cs="Times New Roman"/>
          <w:noProof/>
        </w:rPr>
        <w:t xml:space="preserve">Berdasarkan </w:t>
      </w:r>
      <w:r>
        <w:rPr>
          <w:rFonts w:ascii="Times New Roman" w:hAnsi="Times New Roman" w:cs="Times New Roman"/>
          <w:noProof/>
        </w:rPr>
        <w:t>penelitian dan hasil pengolahan data, dapat disimpulkan sebagai berikut:</w:t>
      </w:r>
    </w:p>
    <w:p w:rsidR="00264835" w:rsidRPr="00264835" w:rsidRDefault="00264835" w:rsidP="00264835">
      <w:pPr>
        <w:pStyle w:val="ListParagraph"/>
        <w:numPr>
          <w:ilvl w:val="0"/>
          <w:numId w:val="8"/>
        </w:numPr>
        <w:spacing w:after="0" w:line="240" w:lineRule="auto"/>
        <w:ind w:left="426"/>
        <w:rPr>
          <w:rFonts w:ascii="Times New Roman" w:hAnsi="Times New Roman"/>
          <w:noProof/>
          <w:lang w:val="id-ID"/>
        </w:rPr>
      </w:pPr>
      <w:r w:rsidRPr="00264835">
        <w:rPr>
          <w:rFonts w:ascii="Times New Roman" w:hAnsi="Times New Roman"/>
          <w:noProof/>
          <w:lang w:val="id-ID"/>
        </w:rPr>
        <w:t xml:space="preserve">Hipotesis 1 = Ditolak. Dari hasil pengujian, disimpulkan bahwa tidak ada pengaruh yang signifikan antara Ukuran Bank terhadap NIM pada Bank Persero. Hasil penelitian ini bisa jadi menunjukkan bahwa </w:t>
      </w:r>
      <w:r w:rsidRPr="00264835">
        <w:rPr>
          <w:rFonts w:ascii="Times New Roman" w:hAnsi="Times New Roman"/>
          <w:noProof/>
          <w:lang w:val="id-ID"/>
        </w:rPr>
        <w:lastRenderedPageBreak/>
        <w:t xml:space="preserve">besarnya pengingkatan aset bank persero tidak diimbangi dengan besarnya peningkatan penyaluran kredit. Sehingga besarnya </w:t>
      </w:r>
      <w:r w:rsidRPr="00264835">
        <w:rPr>
          <w:rFonts w:ascii="Times New Roman" w:hAnsi="Times New Roman"/>
          <w:i/>
          <w:noProof/>
          <w:lang w:val="id-ID"/>
        </w:rPr>
        <w:t>total asset</w:t>
      </w:r>
      <w:r w:rsidRPr="00264835">
        <w:rPr>
          <w:rFonts w:ascii="Times New Roman" w:hAnsi="Times New Roman"/>
          <w:noProof/>
          <w:lang w:val="id-ID"/>
        </w:rPr>
        <w:t xml:space="preserve"> pada bank persero tidak dapat memberikan gambaran terhadap tingkat NIM-nya.</w:t>
      </w:r>
    </w:p>
    <w:p w:rsidR="00264835" w:rsidRPr="00264835" w:rsidRDefault="00264835" w:rsidP="00264835">
      <w:pPr>
        <w:pStyle w:val="ListParagraph"/>
        <w:numPr>
          <w:ilvl w:val="0"/>
          <w:numId w:val="8"/>
        </w:numPr>
        <w:spacing w:after="0" w:line="240" w:lineRule="auto"/>
        <w:ind w:left="426"/>
        <w:rPr>
          <w:rFonts w:ascii="Times New Roman" w:hAnsi="Times New Roman"/>
          <w:noProof/>
          <w:lang w:val="id-ID"/>
        </w:rPr>
      </w:pPr>
      <w:r w:rsidRPr="00264835">
        <w:rPr>
          <w:rFonts w:ascii="Times New Roman" w:hAnsi="Times New Roman"/>
          <w:noProof/>
          <w:lang w:val="id-ID"/>
        </w:rPr>
        <w:t xml:space="preserve">Hipotesis 2 = Diterima. BOPO berpengaruh negatif terhadap NIM pada Bank Persero. </w:t>
      </w:r>
      <w:r w:rsidRPr="00264835">
        <w:rPr>
          <w:rFonts w:ascii="Times New Roman" w:hAnsi="Times New Roman"/>
          <w:noProof/>
          <w:color w:val="000000"/>
          <w:lang w:val="id-ID"/>
        </w:rPr>
        <w:t xml:space="preserve">Nilai negatif yang ditunjukkan oleh variabel </w:t>
      </w:r>
      <w:r w:rsidRPr="00264835">
        <w:rPr>
          <w:rFonts w:ascii="Times New Roman" w:hAnsi="Times New Roman"/>
          <w:noProof/>
          <w:lang w:val="id-ID"/>
        </w:rPr>
        <w:t>BOPO</w:t>
      </w:r>
      <w:r w:rsidRPr="00264835">
        <w:rPr>
          <w:rFonts w:ascii="Times New Roman" w:hAnsi="Times New Roman"/>
          <w:noProof/>
          <w:color w:val="000000"/>
          <w:lang w:val="id-ID"/>
        </w:rPr>
        <w:t xml:space="preserve"> dengan Teori Laba Efisiensi Manajerial, yang menekankan bahwa semakin kecil BOPO menunjukkan semakin efisien bank dalam menjalankan aktifitas usahanya, BOPO yang kecil menunjukkan bahwa biaya operasional bank lebih kecil dari pendapatan operasionalnya sehingga hal tersebut menunjukkan bahwa manajemen bank sangat efisien dalam menjalankan aktivitas operasionalnya.</w:t>
      </w:r>
    </w:p>
    <w:p w:rsidR="00264835" w:rsidRPr="00264835" w:rsidRDefault="00264835" w:rsidP="00264835">
      <w:pPr>
        <w:pStyle w:val="ListParagraph"/>
        <w:numPr>
          <w:ilvl w:val="0"/>
          <w:numId w:val="8"/>
        </w:numPr>
        <w:spacing w:after="0" w:line="240" w:lineRule="auto"/>
        <w:ind w:left="426"/>
        <w:rPr>
          <w:rFonts w:ascii="Times New Roman" w:hAnsi="Times New Roman"/>
          <w:noProof/>
          <w:lang w:val="id-ID"/>
        </w:rPr>
      </w:pPr>
      <w:r w:rsidRPr="00264835">
        <w:rPr>
          <w:rFonts w:ascii="Times New Roman" w:hAnsi="Times New Roman"/>
          <w:noProof/>
          <w:lang w:val="id-ID"/>
        </w:rPr>
        <w:t>Hipotesis 3 = Diterima. Risiko Kredit berpengaruh positif terhadap NIM pada Bank Persero. Hasil penelitian ini menunjukkan bahwa kebijakan rasio NPL terbukti efektif dalam membatasi pergerakan NIM perbankan.</w:t>
      </w:r>
    </w:p>
    <w:p w:rsidR="00264835" w:rsidRPr="00264835" w:rsidRDefault="00264835" w:rsidP="00264835">
      <w:pPr>
        <w:pStyle w:val="ListParagraph"/>
        <w:numPr>
          <w:ilvl w:val="0"/>
          <w:numId w:val="8"/>
        </w:numPr>
        <w:spacing w:after="0" w:line="240" w:lineRule="auto"/>
        <w:ind w:left="426"/>
        <w:rPr>
          <w:rFonts w:ascii="Times New Roman" w:hAnsi="Times New Roman"/>
          <w:noProof/>
          <w:lang w:val="id-ID"/>
        </w:rPr>
      </w:pPr>
      <w:r w:rsidRPr="00264835">
        <w:rPr>
          <w:rFonts w:ascii="Times New Roman" w:hAnsi="Times New Roman"/>
          <w:noProof/>
          <w:lang w:val="id-ID"/>
        </w:rPr>
        <w:t>Hipotesis 4 = Diterima. Kinerja Kredit berpengaruh positif terhadap NIM pada Bank Persero. Hasil penelitian ini menunjukkan bahwa bank persero mampu mengelola penyaluran kredit dari pihak ketiga kepada kreditur yang pada akhirnya berpengaruh terhadap tingkat pendapatan. Hal ini juga mengindikasikan bahwa bank persero tersebut dapat dikatakan mempunyai tingkat likuiditas yang baik dan kinerja keuangan yang baik pula.</w:t>
      </w:r>
    </w:p>
    <w:p w:rsidR="00264835" w:rsidRPr="00264835" w:rsidRDefault="00264835" w:rsidP="00264835">
      <w:pPr>
        <w:pStyle w:val="ListParagraph"/>
        <w:numPr>
          <w:ilvl w:val="0"/>
          <w:numId w:val="8"/>
        </w:numPr>
        <w:spacing w:after="0" w:line="240" w:lineRule="auto"/>
        <w:ind w:left="426"/>
        <w:rPr>
          <w:rFonts w:ascii="Times New Roman" w:hAnsi="Times New Roman"/>
          <w:noProof/>
          <w:lang w:val="id-ID"/>
        </w:rPr>
      </w:pPr>
      <w:r w:rsidRPr="00264835">
        <w:rPr>
          <w:rFonts w:ascii="Times New Roman" w:hAnsi="Times New Roman"/>
          <w:noProof/>
          <w:lang w:val="id-ID"/>
        </w:rPr>
        <w:t>Hipotesis 5 = Diterima. Kekuatan Pasar berpengaruh positif terhadap NIM pada Bank Persero. Hasil penelitian ini sesuai dengan hipotesis awal, yaitu semakin tinggi kekuatan pasar suatu bank menunjukkan derajat monopoli terhadap industri perbankan. Sehingga bank dengan kekuatan pasar yang besar akan menetapkan margin yang tinggi dengan bunga pinjaman yang tinggi dan bunga deposito yang rendah.</w:t>
      </w:r>
    </w:p>
    <w:p w:rsidR="00264835" w:rsidRPr="00264835" w:rsidRDefault="00264835" w:rsidP="00264835">
      <w:pPr>
        <w:pStyle w:val="ListParagraph"/>
        <w:numPr>
          <w:ilvl w:val="0"/>
          <w:numId w:val="8"/>
        </w:numPr>
        <w:spacing w:after="0" w:line="240" w:lineRule="auto"/>
        <w:ind w:left="426"/>
        <w:rPr>
          <w:rFonts w:ascii="Times New Roman" w:hAnsi="Times New Roman"/>
          <w:noProof/>
          <w:lang w:val="id-ID"/>
        </w:rPr>
      </w:pPr>
      <w:r w:rsidRPr="00264835">
        <w:rPr>
          <w:rFonts w:ascii="Times New Roman" w:hAnsi="Times New Roman"/>
          <w:noProof/>
          <w:lang w:val="id-ID"/>
        </w:rPr>
        <w:t xml:space="preserve">Hipotesis 6 = Ditolak. Tidak ada pengaruh yang signifikan antara Ukuran Bank thp NIM pada Bank Asing. Hasil yang tidak signifikan ini serupa dengan hipotesis 1. bisa jadi menunjukkan bahwa besarnya pengingkatan aset bank asing tidak diimbangi dengan besarnya peningkatan penyaluran kredit. Sehingga dlm kondisi ini </w:t>
      </w:r>
      <w:r w:rsidRPr="00264835">
        <w:rPr>
          <w:rFonts w:ascii="Times New Roman" w:hAnsi="Times New Roman"/>
          <w:i/>
          <w:noProof/>
          <w:lang w:val="id-ID"/>
        </w:rPr>
        <w:t xml:space="preserve">total assets </w:t>
      </w:r>
      <w:r w:rsidRPr="00264835">
        <w:rPr>
          <w:rFonts w:ascii="Times New Roman" w:hAnsi="Times New Roman"/>
          <w:noProof/>
          <w:lang w:val="id-ID"/>
        </w:rPr>
        <w:t>sbg proksi dari ukuran bank tidak dapat memberikan gambaran seberapa besar kemampuannya dalam mempengaruhi NIM.</w:t>
      </w:r>
    </w:p>
    <w:p w:rsidR="00264835" w:rsidRPr="00264835" w:rsidRDefault="00264835" w:rsidP="00264835">
      <w:pPr>
        <w:pStyle w:val="ListParagraph"/>
        <w:numPr>
          <w:ilvl w:val="0"/>
          <w:numId w:val="8"/>
        </w:numPr>
        <w:spacing w:after="0" w:line="240" w:lineRule="auto"/>
        <w:ind w:left="426"/>
        <w:rPr>
          <w:rFonts w:ascii="Times New Roman" w:hAnsi="Times New Roman"/>
          <w:noProof/>
          <w:lang w:val="id-ID"/>
        </w:rPr>
      </w:pPr>
      <w:r w:rsidRPr="00264835">
        <w:rPr>
          <w:rFonts w:ascii="Times New Roman" w:hAnsi="Times New Roman"/>
          <w:noProof/>
          <w:lang w:val="id-ID"/>
        </w:rPr>
        <w:t>Hipotesis 7 = Diterima. BOPO berpengaruh negatif thp NIM pd Bank Asing. Arah negatif menunjukkan semakin besar BOPO maka akan semakin kecil NIM. Kecilnya rasio BOPO sendiri dipengaruhi oleh lebih rendah biaya operasional dibandingkan pendapatan operasional bank. Ini membuktikan bahwa bank asing yang menjadi obyek penelitian dalam melakukan kegiatan operasionalnya sudah cukup efisien sehingga berpengaruh terhadap kenaikan pendapatannya.</w:t>
      </w:r>
    </w:p>
    <w:p w:rsidR="00264835" w:rsidRPr="00264835" w:rsidRDefault="00264835" w:rsidP="00264835">
      <w:pPr>
        <w:pStyle w:val="ListParagraph"/>
        <w:numPr>
          <w:ilvl w:val="0"/>
          <w:numId w:val="8"/>
        </w:numPr>
        <w:spacing w:after="0" w:line="240" w:lineRule="auto"/>
        <w:ind w:left="426"/>
        <w:rPr>
          <w:rFonts w:ascii="Times New Roman" w:hAnsi="Times New Roman"/>
          <w:noProof/>
          <w:lang w:val="id-ID"/>
        </w:rPr>
      </w:pPr>
      <w:r w:rsidRPr="00264835">
        <w:rPr>
          <w:rFonts w:ascii="Times New Roman" w:hAnsi="Times New Roman"/>
          <w:noProof/>
          <w:lang w:val="id-ID"/>
        </w:rPr>
        <w:t>Hipotesis 8 = Diterima. Risiko Kredit berpengaruh positif thp NIM pd Bank Asing. Hal ini sejalan dg Teori Laba Menanggung Risiko, dimana ketika bank berada dalam kondisi dengan tingkat risiko yang tinggi maka cenderung akan menerapkan kebijakan untuk memperoleh margin yang tinggi. Kebijakan ini diambil sebagai suatu langkah antisipasi bank dalam meminimalisasi risiko.</w:t>
      </w:r>
    </w:p>
    <w:p w:rsidR="00264835" w:rsidRPr="00264835" w:rsidRDefault="00264835" w:rsidP="00264835">
      <w:pPr>
        <w:pStyle w:val="ListParagraph"/>
        <w:numPr>
          <w:ilvl w:val="0"/>
          <w:numId w:val="8"/>
        </w:numPr>
        <w:spacing w:after="0" w:line="240" w:lineRule="auto"/>
        <w:ind w:left="426"/>
        <w:rPr>
          <w:rFonts w:ascii="Times New Roman" w:hAnsi="Times New Roman"/>
          <w:noProof/>
          <w:lang w:val="id-ID"/>
        </w:rPr>
      </w:pPr>
      <w:r w:rsidRPr="00264835">
        <w:rPr>
          <w:rFonts w:ascii="Times New Roman" w:hAnsi="Times New Roman"/>
          <w:noProof/>
          <w:lang w:val="id-ID"/>
        </w:rPr>
        <w:t xml:space="preserve">Hipotesis 9 = Ditolak. Kinerja Kredit berpengaruh negatif terhadap NIM pada Bank Asing. Arah hasil penelitian ini tidak sesuai dengan hipotesis awal. </w:t>
      </w:r>
      <w:r w:rsidRPr="00264835">
        <w:rPr>
          <w:rFonts w:ascii="Times New Roman" w:hAnsi="Times New Roman"/>
          <w:noProof/>
          <w:color w:val="000000"/>
          <w:lang w:val="id-ID"/>
        </w:rPr>
        <w:t xml:space="preserve">Berdasarkan rata-rata LDR, Bank Asing memiliki tingkat LDR yang terlalu tinggi yaitu 105,9141%. Hal ini mengindikasikan bahwa </w:t>
      </w:r>
      <w:r w:rsidRPr="00264835">
        <w:rPr>
          <w:rFonts w:ascii="Times New Roman" w:hAnsi="Times New Roman"/>
          <w:noProof/>
          <w:lang w:val="id-ID"/>
        </w:rPr>
        <w:t xml:space="preserve">ketika likuiditas tinggi berarti tingat keuntungan tidak maksimal. </w:t>
      </w:r>
    </w:p>
    <w:p w:rsidR="00264835" w:rsidRPr="00264835" w:rsidRDefault="00264835" w:rsidP="00264835">
      <w:pPr>
        <w:pStyle w:val="ListParagraph"/>
        <w:numPr>
          <w:ilvl w:val="0"/>
          <w:numId w:val="8"/>
        </w:numPr>
        <w:spacing w:after="0" w:line="240" w:lineRule="auto"/>
        <w:ind w:left="426"/>
        <w:rPr>
          <w:rFonts w:ascii="Times New Roman" w:hAnsi="Times New Roman"/>
          <w:noProof/>
          <w:lang w:val="id-ID"/>
        </w:rPr>
      </w:pPr>
      <w:r w:rsidRPr="00264835">
        <w:rPr>
          <w:rFonts w:ascii="Times New Roman" w:hAnsi="Times New Roman"/>
          <w:noProof/>
          <w:lang w:val="id-ID"/>
        </w:rPr>
        <w:t>Hipotesis 10 = Diterima. Kekuatan Pasar berpengaruh positif terhadap NIM pada Bank Asing. Hasil penelitian ini sesuai dengan hipotesis awal, dimana semakin besar kekuatan pasarnya maka margin yang ditetapkan kepada pasar juga akan semakin besar. Dengan kekuatan monopoli yang dimilikinya, pihak bank akan mampu mempengaruhi harga.</w:t>
      </w:r>
    </w:p>
    <w:p w:rsidR="00264835" w:rsidRPr="00264835" w:rsidRDefault="00264835" w:rsidP="00264835">
      <w:pPr>
        <w:pStyle w:val="ListParagraph"/>
        <w:numPr>
          <w:ilvl w:val="0"/>
          <w:numId w:val="8"/>
        </w:numPr>
        <w:spacing w:after="0" w:line="240" w:lineRule="auto"/>
        <w:ind w:left="426"/>
        <w:rPr>
          <w:rFonts w:ascii="Times New Roman" w:hAnsi="Times New Roman"/>
          <w:noProof/>
          <w:lang w:val="id-ID"/>
        </w:rPr>
      </w:pPr>
      <w:r w:rsidRPr="00264835">
        <w:rPr>
          <w:rFonts w:ascii="Times New Roman" w:hAnsi="Times New Roman"/>
          <w:noProof/>
          <w:lang w:val="id-ID"/>
        </w:rPr>
        <w:t>Hipotesis 11 = Diterima. Terdapat perbedaan pengaruh kinerja bank terhadap NIM pada bank persero dan bank asing. Hasil tersebut ditunjukkan bahwa pada bank asing LDR menunjukkan pengaruh yang signifikan dengan arah negatif, sedangkan pada bank persero LDR menunjukkan pengaruh yang signifikan dengan arah yang positif terhadap NIM. Pada kedua kategori bank, NIM sangat dipengaruhi oleh rasio-rasio keuangan, terbukti variabel ukuran tidak signifikan mempengaruhi NIM pada bank persero dan bank asing.</w:t>
      </w:r>
    </w:p>
    <w:p w:rsidR="00264835" w:rsidRPr="00264835" w:rsidRDefault="00264835" w:rsidP="00264835">
      <w:pPr>
        <w:spacing w:after="0" w:line="240" w:lineRule="auto"/>
        <w:jc w:val="both"/>
        <w:rPr>
          <w:rFonts w:ascii="Times New Roman" w:hAnsi="Times New Roman" w:cs="Times New Roman"/>
          <w:noProof/>
          <w:lang w:val="id-ID"/>
        </w:rPr>
      </w:pPr>
    </w:p>
    <w:p w:rsidR="00264835" w:rsidRPr="00264835" w:rsidRDefault="00264835" w:rsidP="00264835">
      <w:pPr>
        <w:pStyle w:val="Heading2"/>
        <w:spacing w:before="0" w:line="240" w:lineRule="auto"/>
        <w:jc w:val="both"/>
        <w:rPr>
          <w:rFonts w:ascii="Times New Roman" w:hAnsi="Times New Roman" w:cs="Times New Roman"/>
          <w:noProof/>
          <w:color w:val="auto"/>
          <w:sz w:val="22"/>
          <w:szCs w:val="22"/>
        </w:rPr>
      </w:pPr>
      <w:r>
        <w:rPr>
          <w:rFonts w:ascii="Times New Roman" w:hAnsi="Times New Roman" w:cs="Times New Roman"/>
          <w:noProof/>
          <w:color w:val="auto"/>
          <w:sz w:val="22"/>
          <w:szCs w:val="22"/>
        </w:rPr>
        <w:lastRenderedPageBreak/>
        <w:t>Keterbatasan Penelitian</w:t>
      </w:r>
    </w:p>
    <w:p w:rsidR="004D62DB" w:rsidRPr="00264835" w:rsidRDefault="00264835" w:rsidP="00264835">
      <w:pPr>
        <w:spacing w:after="0" w:line="240" w:lineRule="auto"/>
        <w:ind w:firstLine="567"/>
        <w:jc w:val="both"/>
        <w:rPr>
          <w:rFonts w:ascii="Times New Roman" w:hAnsi="Times New Roman"/>
          <w:color w:val="000000"/>
        </w:rPr>
      </w:pPr>
      <w:r w:rsidRPr="00264835">
        <w:rPr>
          <w:rFonts w:ascii="Times New Roman" w:hAnsi="Times New Roman"/>
          <w:color w:val="000000"/>
        </w:rPr>
        <w:t>Sebagaimana diuraikan dimuka bahwa hasil penelitian ini terbatas pada pengamatan yang relatif pendek yaitu selama lima tahun dengan sampel yang terbatas (delapan sampel). Penelitian ini hanya dilakukan pada variabel ukuran bank, BOPO, risiko kredit, kinerja kredit dan kekuatan pasar, dimana kelima variabel independen tersebut hanya mampu menjelaskan NIM bank persero sebesar 54,9% dan NIM bank asing sebesar 63,2%.</w:t>
      </w:r>
      <w:r>
        <w:rPr>
          <w:rFonts w:ascii="Times New Roman" w:hAnsi="Times New Roman"/>
          <w:color w:val="000000"/>
        </w:rPr>
        <w:t xml:space="preserve"> </w:t>
      </w:r>
      <w:r w:rsidRPr="00264835">
        <w:rPr>
          <w:rFonts w:ascii="Times New Roman" w:hAnsi="Times New Roman"/>
          <w:color w:val="000000"/>
        </w:rPr>
        <w:t>Selain itu, penggunaan parameter ukuran bank dengan menggunakan total aset ternyata juga tidak efektif. Terbukti bahwa dalam penelitian ini variabel ini tidak dapat mempengaruhi NIM baik pada bank persero maupun pada bank asing. Peneliti menyarankan penggunaan total kredit sebagai proksi dari ukuran bank dalam penelitian-penelitian mendatang.</w:t>
      </w:r>
    </w:p>
    <w:p w:rsidR="004D62DB" w:rsidRPr="00264835" w:rsidRDefault="004D62DB" w:rsidP="00264835">
      <w:pPr>
        <w:spacing w:after="0" w:line="240" w:lineRule="auto"/>
        <w:ind w:firstLine="567"/>
        <w:jc w:val="both"/>
        <w:rPr>
          <w:rFonts w:ascii="Times New Roman" w:hAnsi="Times New Roman" w:cs="Times New Roman"/>
          <w:noProof/>
          <w:lang w:val="id-ID"/>
        </w:rPr>
      </w:pPr>
    </w:p>
    <w:p w:rsidR="004D62DB" w:rsidRPr="00FE22A2" w:rsidRDefault="004D62DB" w:rsidP="00A75F92">
      <w:pPr>
        <w:spacing w:after="0" w:line="240" w:lineRule="auto"/>
        <w:ind w:left="180" w:hanging="180"/>
        <w:rPr>
          <w:rFonts w:ascii="Times New Roman" w:hAnsi="Times New Roman" w:cs="Times New Roman"/>
          <w:b/>
          <w:noProof/>
          <w:sz w:val="24"/>
          <w:szCs w:val="24"/>
          <w:lang w:val="id-ID"/>
        </w:rPr>
      </w:pPr>
      <w:r w:rsidRPr="00FE22A2">
        <w:rPr>
          <w:rFonts w:ascii="Times New Roman" w:hAnsi="Times New Roman" w:cs="Times New Roman"/>
          <w:b/>
          <w:noProof/>
          <w:sz w:val="24"/>
          <w:szCs w:val="24"/>
          <w:lang w:val="id-ID"/>
        </w:rPr>
        <w:t>REFERENSI</w:t>
      </w:r>
    </w:p>
    <w:p w:rsidR="00264835" w:rsidRPr="00264835" w:rsidRDefault="00264835" w:rsidP="00264835">
      <w:pPr>
        <w:spacing w:after="120" w:line="240" w:lineRule="auto"/>
        <w:ind w:left="567" w:hanging="567"/>
        <w:jc w:val="both"/>
        <w:rPr>
          <w:rFonts w:ascii="Times New Roman" w:hAnsi="Times New Roman" w:cs="Times New Roman"/>
          <w:iCs/>
          <w:noProof/>
          <w:lang w:val="id-ID"/>
        </w:rPr>
      </w:pPr>
      <w:r w:rsidRPr="00264835">
        <w:rPr>
          <w:rStyle w:val="Strong"/>
          <w:rFonts w:ascii="Times New Roman" w:hAnsi="Times New Roman" w:cs="Times New Roman"/>
          <w:b w:val="0"/>
          <w:noProof/>
          <w:lang w:val="id-ID"/>
        </w:rPr>
        <w:t xml:space="preserve">Ahniar, Nur Farida. </w:t>
      </w:r>
      <w:r w:rsidRPr="00264835">
        <w:rPr>
          <w:rStyle w:val="Strong"/>
          <w:rFonts w:ascii="Times New Roman" w:hAnsi="Times New Roman" w:cs="Times New Roman"/>
          <w:noProof/>
          <w:lang w:val="id-ID"/>
        </w:rPr>
        <w:t>(</w:t>
      </w:r>
      <w:r w:rsidRPr="00264835">
        <w:rPr>
          <w:rStyle w:val="Caption1"/>
          <w:rFonts w:ascii="Times New Roman" w:hAnsi="Times New Roman" w:cs="Times New Roman"/>
          <w:noProof/>
          <w:lang w:val="id-ID"/>
        </w:rPr>
        <w:t>2012).</w:t>
      </w:r>
      <w:r w:rsidRPr="00264835">
        <w:rPr>
          <w:rFonts w:ascii="Times New Roman" w:hAnsi="Times New Roman" w:cs="Times New Roman"/>
          <w:b/>
          <w:iCs/>
          <w:noProof/>
          <w:lang w:val="id-ID"/>
        </w:rPr>
        <w:t xml:space="preserve"> Seberapa Besar Asing Menguasai Bank RI</w:t>
      </w:r>
      <w:r w:rsidRPr="00264835">
        <w:rPr>
          <w:rFonts w:ascii="Times New Roman" w:hAnsi="Times New Roman" w:cs="Times New Roman"/>
          <w:iCs/>
          <w:noProof/>
          <w:lang w:val="id-ID"/>
        </w:rPr>
        <w:t xml:space="preserve">. </w:t>
      </w:r>
      <w:hyperlink r:id="rId13" w:history="1">
        <w:r w:rsidRPr="00264835">
          <w:rPr>
            <w:rStyle w:val="Hyperlink"/>
            <w:rFonts w:ascii="Times New Roman" w:hAnsi="Times New Roman" w:cs="Times New Roman"/>
            <w:iCs/>
            <w:noProof/>
            <w:color w:val="auto"/>
            <w:lang w:val="id-ID"/>
          </w:rPr>
          <w:t>http://m.news.viva.co.id/news/read/309641-seberapa-besar-asing-menguasai-bank-ri-</w:t>
        </w:r>
      </w:hyperlink>
      <w:r w:rsidRPr="00264835">
        <w:rPr>
          <w:rFonts w:ascii="Times New Roman" w:hAnsi="Times New Roman" w:cs="Times New Roman"/>
          <w:iCs/>
          <w:noProof/>
          <w:lang w:val="id-ID"/>
        </w:rPr>
        <w:t>. Diakses pada tanggal 14 Oktober 2013.</w:t>
      </w:r>
    </w:p>
    <w:p w:rsidR="00264835" w:rsidRPr="00264835" w:rsidRDefault="00264835" w:rsidP="00264835">
      <w:pPr>
        <w:spacing w:after="120" w:line="240" w:lineRule="auto"/>
        <w:ind w:left="567" w:hanging="567"/>
        <w:jc w:val="both"/>
        <w:rPr>
          <w:rFonts w:ascii="Times New Roman" w:hAnsi="Times New Roman" w:cs="Times New Roman"/>
        </w:rPr>
      </w:pPr>
      <w:r w:rsidRPr="00264835">
        <w:rPr>
          <w:rFonts w:ascii="Times New Roman" w:hAnsi="Times New Roman" w:cs="Times New Roman"/>
          <w:bCs/>
        </w:rPr>
        <w:t xml:space="preserve">Ahokpossi, Calixte. (2013). </w:t>
      </w:r>
      <w:r w:rsidRPr="00264835">
        <w:rPr>
          <w:rFonts w:ascii="Times New Roman" w:hAnsi="Times New Roman" w:cs="Times New Roman"/>
          <w:b/>
          <w:bCs/>
        </w:rPr>
        <w:t>Determinants of Bank Interest Margins in Sub-Saharan Africa</w:t>
      </w:r>
      <w:r w:rsidRPr="00264835">
        <w:rPr>
          <w:rFonts w:ascii="Times New Roman" w:hAnsi="Times New Roman" w:cs="Times New Roman"/>
          <w:bCs/>
        </w:rPr>
        <w:t xml:space="preserve">. </w:t>
      </w:r>
      <w:r w:rsidRPr="00264835">
        <w:rPr>
          <w:rFonts w:ascii="Times New Roman" w:hAnsi="Times New Roman" w:cs="Times New Roman"/>
        </w:rPr>
        <w:t>International Monetary Fund Working Paper, January 2013, WP/13/34.</w:t>
      </w:r>
    </w:p>
    <w:p w:rsidR="00264835" w:rsidRPr="00264835" w:rsidRDefault="00264835" w:rsidP="00264835">
      <w:pPr>
        <w:spacing w:after="120" w:line="240" w:lineRule="auto"/>
        <w:ind w:left="567" w:hanging="567"/>
        <w:jc w:val="both"/>
        <w:rPr>
          <w:rFonts w:ascii="Times New Roman" w:hAnsi="Times New Roman" w:cs="Times New Roman"/>
          <w:iCs/>
        </w:rPr>
      </w:pPr>
      <w:r w:rsidRPr="00264835">
        <w:rPr>
          <w:rFonts w:ascii="Times New Roman" w:hAnsi="Times New Roman" w:cs="Times New Roman"/>
        </w:rPr>
        <w:t xml:space="preserve">Ariyanto, Taufik. (2011). </w:t>
      </w:r>
      <w:r w:rsidRPr="00264835">
        <w:rPr>
          <w:rFonts w:ascii="Times New Roman" w:hAnsi="Times New Roman" w:cs="Times New Roman"/>
          <w:b/>
        </w:rPr>
        <w:t>Faktor Penentu Net Interest Margin Perbankan Indonesia</w:t>
      </w:r>
      <w:r w:rsidRPr="00264835">
        <w:rPr>
          <w:rFonts w:ascii="Times New Roman" w:hAnsi="Times New Roman" w:cs="Times New Roman"/>
        </w:rPr>
        <w:t xml:space="preserve">. </w:t>
      </w:r>
      <w:r w:rsidRPr="00264835">
        <w:rPr>
          <w:rFonts w:ascii="Times New Roman" w:hAnsi="Times New Roman" w:cs="Times New Roman"/>
          <w:iCs/>
        </w:rPr>
        <w:t>Finance and Banking Journal, Vol. 13 No. 1 Juni 2011, Hal  34-46.</w:t>
      </w:r>
    </w:p>
    <w:p w:rsidR="00264835" w:rsidRPr="00264835" w:rsidRDefault="00264835" w:rsidP="00264835">
      <w:pPr>
        <w:spacing w:after="120" w:line="240" w:lineRule="auto"/>
        <w:ind w:left="567" w:hanging="567"/>
        <w:jc w:val="both"/>
        <w:rPr>
          <w:rFonts w:ascii="Times New Roman" w:hAnsi="Times New Roman" w:cs="Times New Roman"/>
          <w:noProof/>
          <w:lang w:val="id-ID"/>
        </w:rPr>
      </w:pPr>
      <w:r w:rsidRPr="00264835">
        <w:rPr>
          <w:rFonts w:ascii="Times New Roman" w:hAnsi="Times New Roman" w:cs="Times New Roman"/>
          <w:b/>
          <w:noProof/>
          <w:lang w:val="id-ID"/>
        </w:rPr>
        <w:t>Booklet Perbankan Indonesia 2013</w:t>
      </w:r>
      <w:r w:rsidRPr="00264835">
        <w:rPr>
          <w:rFonts w:ascii="Times New Roman" w:hAnsi="Times New Roman" w:cs="Times New Roman"/>
          <w:noProof/>
          <w:lang w:val="id-ID"/>
        </w:rPr>
        <w:t>. Volume 10. ISSN: 1858:4233. Bank Indonesia.</w:t>
      </w:r>
    </w:p>
    <w:p w:rsidR="00264835" w:rsidRPr="00264835" w:rsidRDefault="00264835" w:rsidP="00264835">
      <w:pPr>
        <w:spacing w:after="120" w:line="240" w:lineRule="auto"/>
        <w:ind w:left="567" w:hanging="567"/>
        <w:jc w:val="both"/>
        <w:rPr>
          <w:rFonts w:ascii="Times New Roman" w:hAnsi="Times New Roman" w:cs="Times New Roman"/>
        </w:rPr>
      </w:pPr>
      <w:r w:rsidRPr="00264835">
        <w:rPr>
          <w:rFonts w:ascii="Times New Roman" w:hAnsi="Times New Roman" w:cs="Times New Roman"/>
        </w:rPr>
        <w:t xml:space="preserve">Brock, Philip L. dan Liliana Rojas Suarez. (2000). </w:t>
      </w:r>
      <w:r w:rsidRPr="00264835">
        <w:rPr>
          <w:rFonts w:ascii="Times New Roman" w:hAnsi="Times New Roman" w:cs="Times New Roman"/>
          <w:b/>
        </w:rPr>
        <w:t>Understzing the behavior of bank spreads in Latin America</w:t>
      </w:r>
      <w:r w:rsidRPr="00264835">
        <w:rPr>
          <w:rFonts w:ascii="Times New Roman" w:hAnsi="Times New Roman" w:cs="Times New Roman"/>
        </w:rPr>
        <w:t>. Journal of Development Economics. Vol. 63 (2000).113–134.</w:t>
      </w:r>
    </w:p>
    <w:p w:rsidR="00264835" w:rsidRPr="00264835" w:rsidRDefault="00264835" w:rsidP="00264835">
      <w:pPr>
        <w:spacing w:after="120" w:line="240" w:lineRule="auto"/>
        <w:ind w:left="567" w:hanging="567"/>
        <w:jc w:val="both"/>
        <w:rPr>
          <w:rFonts w:ascii="Times New Roman" w:hAnsi="Times New Roman" w:cs="Times New Roman"/>
        </w:rPr>
      </w:pPr>
      <w:r w:rsidRPr="00264835">
        <w:rPr>
          <w:rFonts w:ascii="Times New Roman" w:hAnsi="Times New Roman" w:cs="Times New Roman"/>
        </w:rPr>
        <w:t xml:space="preserve">Demirguc-Kunt, Asli &amp; Huizinga, Harry P. (1999). </w:t>
      </w:r>
      <w:r w:rsidRPr="00264835">
        <w:rPr>
          <w:rFonts w:ascii="Times New Roman" w:hAnsi="Times New Roman" w:cs="Times New Roman"/>
          <w:b/>
          <w:bCs/>
        </w:rPr>
        <w:t>Determinants of Commercial Bank Interest Margins and Profitability: Some International Evidence</w:t>
      </w:r>
      <w:r w:rsidRPr="00264835">
        <w:rPr>
          <w:rFonts w:ascii="Times New Roman" w:hAnsi="Times New Roman" w:cs="Times New Roman"/>
        </w:rPr>
        <w:t>. World Bank Economic Review, World Bank Group, vol. 13(2), pages 379-408.</w:t>
      </w:r>
    </w:p>
    <w:p w:rsidR="00264835" w:rsidRPr="00264835" w:rsidRDefault="00264835" w:rsidP="00264835">
      <w:pPr>
        <w:spacing w:after="120" w:line="240" w:lineRule="auto"/>
        <w:ind w:left="567" w:hanging="567"/>
        <w:jc w:val="both"/>
        <w:rPr>
          <w:rFonts w:ascii="Times New Roman" w:hAnsi="Times New Roman" w:cs="Times New Roman"/>
        </w:rPr>
      </w:pPr>
      <w:r w:rsidRPr="00264835">
        <w:rPr>
          <w:rFonts w:ascii="Times New Roman" w:hAnsi="Times New Roman" w:cs="Times New Roman"/>
        </w:rPr>
        <w:t xml:space="preserve">Fungáčová, Zuzana dan Tigran Poghosyan. (2011). </w:t>
      </w:r>
      <w:r w:rsidRPr="00264835">
        <w:rPr>
          <w:rFonts w:ascii="Times New Roman" w:hAnsi="Times New Roman" w:cs="Times New Roman"/>
          <w:b/>
          <w:bCs/>
        </w:rPr>
        <w:t>Determinants of bank interest margins in Russia: Does bank ownership matter?</w:t>
      </w:r>
      <w:r w:rsidRPr="00264835">
        <w:rPr>
          <w:rFonts w:ascii="Times New Roman" w:hAnsi="Times New Roman" w:cs="Times New Roman"/>
        </w:rPr>
        <w:t>. Economic Systems, Elsevier, vol. 35(4), pages 481-495.</w:t>
      </w:r>
    </w:p>
    <w:p w:rsidR="00264835" w:rsidRPr="00264835" w:rsidRDefault="00264835" w:rsidP="00264835">
      <w:pPr>
        <w:spacing w:after="120" w:line="240" w:lineRule="auto"/>
        <w:ind w:left="567" w:hanging="567"/>
        <w:jc w:val="both"/>
        <w:rPr>
          <w:rStyle w:val="st"/>
          <w:rFonts w:ascii="Times New Roman" w:hAnsi="Times New Roman" w:cs="Times New Roman"/>
        </w:rPr>
      </w:pPr>
      <w:r w:rsidRPr="00264835">
        <w:rPr>
          <w:rFonts w:ascii="Times New Roman" w:hAnsi="Times New Roman" w:cs="Times New Roman"/>
        </w:rPr>
        <w:t xml:space="preserve">Gambacorta, Leonardo. (2008). </w:t>
      </w:r>
      <w:r w:rsidRPr="00264835">
        <w:rPr>
          <w:rFonts w:ascii="Times New Roman" w:hAnsi="Times New Roman" w:cs="Times New Roman"/>
          <w:b/>
        </w:rPr>
        <w:t>How Do Banks Set Interest Rates?</w:t>
      </w:r>
      <w:r w:rsidRPr="00264835">
        <w:rPr>
          <w:rFonts w:ascii="Times New Roman" w:hAnsi="Times New Roman" w:cs="Times New Roman"/>
        </w:rPr>
        <w:t xml:space="preserve">. </w:t>
      </w:r>
      <w:hyperlink r:id="rId14" w:tooltip="Go to European Economic Review on SciVerse ScienceDirect" w:history="1">
        <w:r w:rsidRPr="00264835">
          <w:rPr>
            <w:rFonts w:ascii="Times New Roman" w:eastAsia="Times New Roman" w:hAnsi="Times New Roman" w:cs="Times New Roman"/>
          </w:rPr>
          <w:t>European Economic Review</w:t>
        </w:r>
      </w:hyperlink>
      <w:r w:rsidRPr="00264835">
        <w:rPr>
          <w:rFonts w:ascii="Times New Roman" w:eastAsia="Times New Roman" w:hAnsi="Times New Roman" w:cs="Times New Roman"/>
        </w:rPr>
        <w:t>. Volume 52, Issue 5, July 2008, Pages 792–819.</w:t>
      </w:r>
    </w:p>
    <w:p w:rsidR="00264835" w:rsidRPr="00264835" w:rsidRDefault="00264835" w:rsidP="00264835">
      <w:pPr>
        <w:autoSpaceDE w:val="0"/>
        <w:autoSpaceDN w:val="0"/>
        <w:adjustRightInd w:val="0"/>
        <w:spacing w:after="120" w:line="240" w:lineRule="auto"/>
        <w:ind w:left="567" w:hanging="567"/>
        <w:jc w:val="both"/>
        <w:rPr>
          <w:rFonts w:ascii="Times New Roman" w:hAnsi="Times New Roman" w:cs="Times New Roman"/>
        </w:rPr>
      </w:pPr>
      <w:r w:rsidRPr="00264835">
        <w:rPr>
          <w:rFonts w:ascii="Times New Roman" w:hAnsi="Times New Roman" w:cs="Times New Roman"/>
        </w:rPr>
        <w:t xml:space="preserve">Ghozali, Imam. (2011). </w:t>
      </w:r>
      <w:r w:rsidRPr="00264835">
        <w:rPr>
          <w:rFonts w:ascii="Times New Roman" w:hAnsi="Times New Roman" w:cs="Times New Roman"/>
          <w:b/>
        </w:rPr>
        <w:t>Aplikasi</w:t>
      </w:r>
      <w:r w:rsidRPr="00264835">
        <w:rPr>
          <w:rFonts w:ascii="Times New Roman" w:hAnsi="Times New Roman" w:cs="Times New Roman"/>
        </w:rPr>
        <w:t xml:space="preserve"> </w:t>
      </w:r>
      <w:r w:rsidRPr="00264835">
        <w:rPr>
          <w:rFonts w:ascii="Times New Roman" w:hAnsi="Times New Roman" w:cs="Times New Roman"/>
          <w:b/>
        </w:rPr>
        <w:t>Analisis Multivariate dengan  Program IBM SPSS 19</w:t>
      </w:r>
      <w:r w:rsidRPr="00264835">
        <w:rPr>
          <w:rFonts w:ascii="Times New Roman" w:hAnsi="Times New Roman" w:cs="Times New Roman"/>
        </w:rPr>
        <w:t>. Badan Penerbit Universitas Diponegoro. Semarang.</w:t>
      </w:r>
    </w:p>
    <w:p w:rsidR="00264835" w:rsidRPr="00264835" w:rsidRDefault="00264835" w:rsidP="00264835">
      <w:pPr>
        <w:spacing w:after="120" w:line="240" w:lineRule="auto"/>
        <w:ind w:left="567" w:hanging="567"/>
        <w:jc w:val="both"/>
        <w:rPr>
          <w:rFonts w:ascii="Times New Roman" w:hAnsi="Times New Roman" w:cs="Times New Roman"/>
        </w:rPr>
      </w:pPr>
      <w:r w:rsidRPr="00264835">
        <w:rPr>
          <w:rFonts w:ascii="Times New Roman" w:hAnsi="Times New Roman" w:cs="Times New Roman"/>
        </w:rPr>
        <w:t xml:space="preserve">Gupta, G.S. (1988).  </w:t>
      </w:r>
      <w:r w:rsidRPr="00264835">
        <w:rPr>
          <w:rFonts w:ascii="Times New Roman" w:hAnsi="Times New Roman" w:cs="Times New Roman"/>
          <w:b/>
        </w:rPr>
        <w:t>Managerial Economics</w:t>
      </w:r>
      <w:r w:rsidRPr="00264835">
        <w:rPr>
          <w:rFonts w:ascii="Times New Roman" w:hAnsi="Times New Roman" w:cs="Times New Roman"/>
        </w:rPr>
        <w:t xml:space="preserve">. </w:t>
      </w:r>
      <w:r w:rsidRPr="00264835">
        <w:rPr>
          <w:rStyle w:val="resultssummary"/>
          <w:rFonts w:ascii="Times New Roman" w:hAnsi="Times New Roman" w:cs="Times New Roman"/>
        </w:rPr>
        <w:t>Tata McGraw-Hill. New Delhi.</w:t>
      </w:r>
    </w:p>
    <w:p w:rsidR="00264835" w:rsidRPr="00264835" w:rsidRDefault="00264835" w:rsidP="00264835">
      <w:pPr>
        <w:autoSpaceDE w:val="0"/>
        <w:autoSpaceDN w:val="0"/>
        <w:adjustRightInd w:val="0"/>
        <w:spacing w:after="120" w:line="240" w:lineRule="auto"/>
        <w:ind w:left="567" w:hanging="567"/>
        <w:jc w:val="both"/>
        <w:rPr>
          <w:rFonts w:ascii="Times New Roman" w:hAnsi="Times New Roman" w:cs="Times New Roman"/>
          <w:iCs/>
        </w:rPr>
      </w:pPr>
      <w:r w:rsidRPr="00264835">
        <w:rPr>
          <w:rFonts w:ascii="Times New Roman" w:hAnsi="Times New Roman" w:cs="Times New Roman"/>
          <w:bCs/>
        </w:rPr>
        <w:t xml:space="preserve">Hamadi, Hassan. (2012). </w:t>
      </w:r>
      <w:r w:rsidRPr="00264835">
        <w:rPr>
          <w:rFonts w:ascii="Times New Roman" w:hAnsi="Times New Roman" w:cs="Times New Roman"/>
          <w:b/>
          <w:bCs/>
        </w:rPr>
        <w:t>The Determinants of Bank Net Interest Margin: Evidence from the Lebanese Banking Sector</w:t>
      </w:r>
      <w:r w:rsidRPr="00264835">
        <w:rPr>
          <w:rFonts w:ascii="Times New Roman" w:hAnsi="Times New Roman" w:cs="Times New Roman"/>
          <w:bCs/>
        </w:rPr>
        <w:t xml:space="preserve">. </w:t>
      </w:r>
      <w:r w:rsidRPr="00264835">
        <w:rPr>
          <w:rFonts w:ascii="Times New Roman" w:hAnsi="Times New Roman" w:cs="Times New Roman"/>
        </w:rPr>
        <w:t>Journal of Money, Investment and Banking</w:t>
      </w:r>
      <w:r w:rsidRPr="00264835">
        <w:rPr>
          <w:rFonts w:ascii="Times New Roman" w:hAnsi="Times New Roman" w:cs="Times New Roman"/>
          <w:iCs/>
        </w:rPr>
        <w:t xml:space="preserve"> - Issue 23 (2012), page 85-98.</w:t>
      </w:r>
    </w:p>
    <w:p w:rsidR="00264835" w:rsidRPr="00264835" w:rsidRDefault="00264835" w:rsidP="00264835">
      <w:pPr>
        <w:autoSpaceDE w:val="0"/>
        <w:autoSpaceDN w:val="0"/>
        <w:adjustRightInd w:val="0"/>
        <w:spacing w:after="120" w:line="240" w:lineRule="auto"/>
        <w:ind w:left="567" w:hanging="567"/>
        <w:jc w:val="both"/>
        <w:rPr>
          <w:rFonts w:ascii="Times New Roman" w:eastAsia="AdvPSTim" w:hAnsi="Times New Roman" w:cs="Times New Roman"/>
          <w:b/>
        </w:rPr>
      </w:pPr>
      <w:r w:rsidRPr="00264835">
        <w:rPr>
          <w:rFonts w:ascii="Times New Roman" w:hAnsi="Times New Roman" w:cs="Times New Roman"/>
        </w:rPr>
        <w:t xml:space="preserve">Hariyani, Iswi. (2010). </w:t>
      </w:r>
      <w:r w:rsidRPr="00264835">
        <w:rPr>
          <w:rFonts w:ascii="Times New Roman" w:hAnsi="Times New Roman" w:cs="Times New Roman"/>
          <w:b/>
        </w:rPr>
        <w:t>Restrukturisasi Dan Penghapusan Kredit Macet</w:t>
      </w:r>
      <w:r w:rsidRPr="00264835">
        <w:rPr>
          <w:rFonts w:ascii="Times New Roman" w:hAnsi="Times New Roman" w:cs="Times New Roman"/>
        </w:rPr>
        <w:t>.  PT Elex Media Komputindo Kompas Gramedia. Jakarta.</w:t>
      </w:r>
    </w:p>
    <w:p w:rsidR="00264835" w:rsidRPr="00264835" w:rsidRDefault="00264835" w:rsidP="00264835">
      <w:pPr>
        <w:spacing w:after="120" w:line="240" w:lineRule="auto"/>
        <w:ind w:left="567" w:hanging="567"/>
        <w:jc w:val="both"/>
        <w:rPr>
          <w:rStyle w:val="st"/>
          <w:rFonts w:ascii="Times New Roman" w:hAnsi="Times New Roman" w:cs="Times New Roman"/>
        </w:rPr>
      </w:pPr>
      <w:r w:rsidRPr="00264835">
        <w:rPr>
          <w:rFonts w:ascii="Times New Roman" w:hAnsi="Times New Roman" w:cs="Times New Roman"/>
          <w:bCs/>
        </w:rPr>
        <w:t>Kusuma, Hadri. (2005).</w:t>
      </w:r>
      <w:r w:rsidRPr="00264835">
        <w:rPr>
          <w:rFonts w:ascii="Times New Roman" w:hAnsi="Times New Roman" w:cs="Times New Roman"/>
          <w:b/>
          <w:bCs/>
        </w:rPr>
        <w:t xml:space="preserve"> </w:t>
      </w:r>
      <w:r w:rsidRPr="00264835">
        <w:rPr>
          <w:rFonts w:ascii="Times New Roman" w:hAnsi="Times New Roman" w:cs="Times New Roman"/>
          <w:b/>
        </w:rPr>
        <w:t>Size Perusahaan Dan Profitibilitas: Kajian Empiris Terhadap Perusahaan Manufaktur Yang Terdaftar Di Bursa Efek Jakarta</w:t>
      </w:r>
      <w:r w:rsidRPr="00264835">
        <w:rPr>
          <w:rFonts w:ascii="Times New Roman" w:hAnsi="Times New Roman" w:cs="Times New Roman"/>
        </w:rPr>
        <w:t>. Jurnal Ekonomi Pembangunan Vol. 10 No. 1, April 2005, Hal: 81 – 93.</w:t>
      </w:r>
    </w:p>
    <w:p w:rsidR="00264835" w:rsidRPr="00264835" w:rsidRDefault="00264835" w:rsidP="00264835">
      <w:pPr>
        <w:autoSpaceDE w:val="0"/>
        <w:autoSpaceDN w:val="0"/>
        <w:adjustRightInd w:val="0"/>
        <w:spacing w:after="120" w:line="240" w:lineRule="auto"/>
        <w:ind w:left="567" w:hanging="567"/>
        <w:jc w:val="both"/>
        <w:rPr>
          <w:rFonts w:ascii="Times New Roman" w:hAnsi="Times New Roman" w:cs="Times New Roman"/>
          <w:bCs/>
        </w:rPr>
      </w:pPr>
      <w:r w:rsidRPr="00264835">
        <w:rPr>
          <w:rFonts w:ascii="Times New Roman" w:hAnsi="Times New Roman" w:cs="Times New Roman"/>
          <w:b/>
        </w:rPr>
        <w:t>Lampiran 14 Surat Edaran Bank Indonesia Nomor 3/30/DPNP tanggal 14 Desember 2001</w:t>
      </w:r>
      <w:r w:rsidRPr="00264835">
        <w:rPr>
          <w:rFonts w:ascii="Times New Roman" w:hAnsi="Times New Roman" w:cs="Times New Roman"/>
        </w:rPr>
        <w:t xml:space="preserve">, tentang </w:t>
      </w:r>
      <w:r w:rsidRPr="00264835">
        <w:rPr>
          <w:rFonts w:ascii="Times New Roman" w:hAnsi="Times New Roman" w:cs="Times New Roman"/>
          <w:bCs/>
        </w:rPr>
        <w:t>Pedoman Perhitungan Rasio Keuangan.</w:t>
      </w:r>
    </w:p>
    <w:p w:rsidR="00264835" w:rsidRPr="00264835" w:rsidRDefault="00264835" w:rsidP="00264835">
      <w:pPr>
        <w:spacing w:after="120" w:line="240" w:lineRule="auto"/>
        <w:ind w:left="567" w:hanging="567"/>
        <w:jc w:val="both"/>
        <w:rPr>
          <w:rFonts w:ascii="Times New Roman" w:hAnsi="Times New Roman" w:cs="Times New Roman"/>
        </w:rPr>
      </w:pPr>
      <w:r w:rsidRPr="00264835">
        <w:rPr>
          <w:rFonts w:ascii="Times New Roman" w:hAnsi="Times New Roman" w:cs="Times New Roman"/>
          <w:b/>
          <w:noProof/>
          <w:lang w:val="id-ID"/>
        </w:rPr>
        <w:t>Laporan Mingguan Kondisi Ekonomi Makro &amp; Sektor Keuangan</w:t>
      </w:r>
      <w:r w:rsidRPr="00264835">
        <w:rPr>
          <w:rFonts w:ascii="Times New Roman" w:hAnsi="Times New Roman" w:cs="Times New Roman"/>
          <w:noProof/>
          <w:lang w:val="id-ID"/>
        </w:rPr>
        <w:t>. 18-22 Juni 2012. Kementerian PPN/Bappenas.</w:t>
      </w:r>
    </w:p>
    <w:p w:rsidR="00264835" w:rsidRPr="00264835" w:rsidRDefault="00264835" w:rsidP="00264835">
      <w:pPr>
        <w:spacing w:after="120" w:line="240" w:lineRule="auto"/>
        <w:ind w:left="567" w:hanging="567"/>
        <w:jc w:val="both"/>
        <w:rPr>
          <w:rFonts w:ascii="Times New Roman" w:hAnsi="Times New Roman" w:cs="Times New Roman"/>
          <w:noProof/>
          <w:lang w:val="id-ID"/>
        </w:rPr>
      </w:pPr>
      <w:r w:rsidRPr="00264835">
        <w:rPr>
          <w:rFonts w:ascii="Times New Roman" w:hAnsi="Times New Roman" w:cs="Times New Roman"/>
          <w:b/>
          <w:noProof/>
          <w:lang w:val="id-ID"/>
        </w:rPr>
        <w:t>Laporan Perekonomian Indonesia 2012</w:t>
      </w:r>
      <w:r w:rsidRPr="00264835">
        <w:rPr>
          <w:rFonts w:ascii="Times New Roman" w:hAnsi="Times New Roman" w:cs="Times New Roman"/>
          <w:noProof/>
          <w:lang w:val="id-ID"/>
        </w:rPr>
        <w:t>. (2012). ISSN: 0522-2572. Bank Indonesia.</w:t>
      </w:r>
    </w:p>
    <w:p w:rsidR="00264835" w:rsidRPr="00264835" w:rsidRDefault="00264835" w:rsidP="00264835">
      <w:pPr>
        <w:autoSpaceDE w:val="0"/>
        <w:autoSpaceDN w:val="0"/>
        <w:adjustRightInd w:val="0"/>
        <w:spacing w:after="120" w:line="240" w:lineRule="auto"/>
        <w:ind w:left="567" w:hanging="567"/>
        <w:jc w:val="both"/>
        <w:rPr>
          <w:rFonts w:ascii="Times New Roman" w:hAnsi="Times New Roman" w:cs="Times New Roman"/>
        </w:rPr>
      </w:pPr>
      <w:r w:rsidRPr="00264835">
        <w:rPr>
          <w:rFonts w:ascii="Times New Roman" w:hAnsi="Times New Roman" w:cs="Times New Roman"/>
        </w:rPr>
        <w:t xml:space="preserve">Liebeg, David dan Markus S. Schwaiger. (2006). </w:t>
      </w:r>
      <w:r w:rsidRPr="00264835">
        <w:rPr>
          <w:rFonts w:ascii="Times New Roman" w:hAnsi="Times New Roman" w:cs="Times New Roman"/>
          <w:b/>
          <w:iCs/>
        </w:rPr>
        <w:t>Determinants of the Interest Rate Margins of Austrian Banks</w:t>
      </w:r>
      <w:r w:rsidRPr="00264835">
        <w:rPr>
          <w:rFonts w:ascii="Times New Roman" w:hAnsi="Times New Roman" w:cs="Times New Roman"/>
        </w:rPr>
        <w:t>. Journal Financial Stability Report, 12 December 2006, pp 104-116.</w:t>
      </w:r>
    </w:p>
    <w:p w:rsidR="00264835" w:rsidRPr="00264835" w:rsidRDefault="00264835" w:rsidP="00264835">
      <w:pPr>
        <w:autoSpaceDE w:val="0"/>
        <w:autoSpaceDN w:val="0"/>
        <w:adjustRightInd w:val="0"/>
        <w:spacing w:after="120" w:line="240" w:lineRule="auto"/>
        <w:ind w:left="567" w:hanging="567"/>
        <w:jc w:val="both"/>
        <w:rPr>
          <w:rFonts w:ascii="Times New Roman" w:hAnsi="Times New Roman" w:cs="Times New Roman"/>
          <w:bCs/>
        </w:rPr>
      </w:pPr>
      <w:r w:rsidRPr="00264835">
        <w:rPr>
          <w:rFonts w:ascii="Times New Roman" w:hAnsi="Times New Roman" w:cs="Times New Roman"/>
          <w:bCs/>
        </w:rPr>
        <w:lastRenderedPageBreak/>
        <w:t xml:space="preserve">Lubis, Andi Fahmi. (2012). </w:t>
      </w:r>
      <w:r w:rsidRPr="00264835">
        <w:rPr>
          <w:rFonts w:ascii="Times New Roman" w:hAnsi="Times New Roman" w:cs="Times New Roman"/>
          <w:b/>
          <w:bCs/>
        </w:rPr>
        <w:t xml:space="preserve">Market Power Perbankan Indonesia. </w:t>
      </w:r>
      <w:r w:rsidRPr="00264835">
        <w:rPr>
          <w:rFonts w:ascii="Times New Roman" w:hAnsi="Times New Roman" w:cs="Times New Roman"/>
          <w:bCs/>
        </w:rPr>
        <w:t xml:space="preserve">Buletin Ekonomi Moneter Dan Perbankan, Volume 14, Nomor 3, Januari 2012, hal 235-255. </w:t>
      </w:r>
    </w:p>
    <w:p w:rsidR="00264835" w:rsidRPr="00264835" w:rsidRDefault="00264835" w:rsidP="00264835">
      <w:pPr>
        <w:spacing w:after="120" w:line="240" w:lineRule="auto"/>
        <w:ind w:left="567" w:hanging="567"/>
        <w:jc w:val="both"/>
        <w:rPr>
          <w:rFonts w:ascii="Times New Roman" w:hAnsi="Times New Roman" w:cs="Times New Roman"/>
        </w:rPr>
      </w:pPr>
      <w:r w:rsidRPr="00264835">
        <w:rPr>
          <w:rFonts w:ascii="Times New Roman" w:hAnsi="Times New Roman" w:cs="Times New Roman"/>
        </w:rPr>
        <w:t xml:space="preserve">Manurung, Adler Haymans. (2012). </w:t>
      </w:r>
      <w:r w:rsidRPr="00264835">
        <w:rPr>
          <w:rFonts w:ascii="Times New Roman" w:hAnsi="Times New Roman" w:cs="Times New Roman"/>
          <w:b/>
          <w:bCs/>
        </w:rPr>
        <w:t>Net Interest Margin: Bank Publik di Indonesia</w:t>
      </w:r>
      <w:r w:rsidRPr="00264835">
        <w:rPr>
          <w:rFonts w:ascii="Times New Roman" w:hAnsi="Times New Roman" w:cs="Times New Roman"/>
        </w:rPr>
        <w:t xml:space="preserve">. </w:t>
      </w:r>
      <w:hyperlink r:id="rId15" w:history="1">
        <w:r w:rsidRPr="00264835">
          <w:rPr>
            <w:rStyle w:val="Hyperlink"/>
            <w:rFonts w:ascii="Times New Roman" w:hAnsi="Times New Roman" w:cs="Times New Roman"/>
            <w:bCs/>
            <w:color w:val="auto"/>
          </w:rPr>
          <w:t>http://www.finansialbisnis.com/riset.htm/</w:t>
        </w:r>
      </w:hyperlink>
      <w:r w:rsidRPr="00264835">
        <w:rPr>
          <w:rFonts w:ascii="Times New Roman" w:hAnsi="Times New Roman" w:cs="Times New Roman"/>
          <w:bCs/>
        </w:rPr>
        <w:t xml:space="preserve">, </w:t>
      </w:r>
      <w:r w:rsidRPr="00264835">
        <w:rPr>
          <w:rFonts w:ascii="Times New Roman" w:hAnsi="Times New Roman" w:cs="Times New Roman"/>
        </w:rPr>
        <w:t>19 Oktober 2012.</w:t>
      </w:r>
    </w:p>
    <w:p w:rsidR="00264835" w:rsidRPr="00264835" w:rsidRDefault="00264835" w:rsidP="00264835">
      <w:pPr>
        <w:autoSpaceDE w:val="0"/>
        <w:autoSpaceDN w:val="0"/>
        <w:adjustRightInd w:val="0"/>
        <w:spacing w:after="120" w:line="240" w:lineRule="auto"/>
        <w:ind w:left="567" w:hanging="567"/>
        <w:jc w:val="both"/>
        <w:rPr>
          <w:rFonts w:ascii="Times New Roman" w:eastAsia="AdvPSTim" w:hAnsi="Times New Roman" w:cs="Times New Roman"/>
        </w:rPr>
      </w:pPr>
      <w:r w:rsidRPr="00264835">
        <w:rPr>
          <w:rFonts w:ascii="Times New Roman" w:eastAsia="AdvPSTim" w:hAnsi="Times New Roman" w:cs="Times New Roman"/>
        </w:rPr>
        <w:t xml:space="preserve">Maudos, Joaquın dan Juan Fernandez de Guevara. (2004). </w:t>
      </w:r>
      <w:r w:rsidRPr="00264835">
        <w:rPr>
          <w:rFonts w:ascii="Times New Roman" w:eastAsia="AdvPSTim" w:hAnsi="Times New Roman" w:cs="Times New Roman"/>
          <w:b/>
        </w:rPr>
        <w:t>Factors explaining the interest margin in the banking sectors of the European Union</w:t>
      </w:r>
      <w:r w:rsidRPr="00264835">
        <w:rPr>
          <w:rFonts w:ascii="Times New Roman" w:eastAsia="AdvPSTim" w:hAnsi="Times New Roman" w:cs="Times New Roman"/>
        </w:rPr>
        <w:t>. Journal of Banking &amp; Finance 28 (2004), pp. 2259–2281.</w:t>
      </w:r>
    </w:p>
    <w:p w:rsidR="00264835" w:rsidRPr="00264835" w:rsidRDefault="00264835" w:rsidP="00264835">
      <w:pPr>
        <w:autoSpaceDE w:val="0"/>
        <w:autoSpaceDN w:val="0"/>
        <w:adjustRightInd w:val="0"/>
        <w:spacing w:after="120" w:line="240" w:lineRule="auto"/>
        <w:ind w:left="567" w:hanging="567"/>
        <w:jc w:val="both"/>
        <w:rPr>
          <w:rFonts w:ascii="Times New Roman" w:hAnsi="Times New Roman" w:cs="Times New Roman"/>
        </w:rPr>
      </w:pPr>
      <w:r w:rsidRPr="00264835">
        <w:rPr>
          <w:rFonts w:ascii="Times New Roman" w:hAnsi="Times New Roman" w:cs="Times New Roman"/>
          <w:b/>
        </w:rPr>
        <w:t>Peraturan Bank Indonesia Nomor: 13/23/PBI/2011</w:t>
      </w:r>
      <w:r w:rsidRPr="00264835">
        <w:rPr>
          <w:rFonts w:ascii="Times New Roman" w:hAnsi="Times New Roman" w:cs="Times New Roman"/>
        </w:rPr>
        <w:t>, tentang Penerapan Manajemen Risiko bagi Bank Umum Syariah dan Unit Usaha Syariah.</w:t>
      </w:r>
    </w:p>
    <w:p w:rsidR="00264835" w:rsidRPr="00264835" w:rsidRDefault="00264835" w:rsidP="00264835">
      <w:pPr>
        <w:spacing w:after="120" w:line="240" w:lineRule="auto"/>
        <w:ind w:left="567" w:hanging="567"/>
        <w:jc w:val="both"/>
        <w:rPr>
          <w:rFonts w:ascii="Times New Roman" w:hAnsi="Times New Roman" w:cs="Times New Roman"/>
          <w:bCs/>
        </w:rPr>
      </w:pPr>
      <w:r w:rsidRPr="00264835">
        <w:rPr>
          <w:rFonts w:ascii="Times New Roman" w:hAnsi="Times New Roman" w:cs="Times New Roman"/>
        </w:rPr>
        <w:t xml:space="preserve">Sharma, Parmendra dan Neelesh Gounder. (2011). </w:t>
      </w:r>
      <w:r w:rsidRPr="00264835">
        <w:rPr>
          <w:rFonts w:ascii="Times New Roman" w:hAnsi="Times New Roman" w:cs="Times New Roman"/>
          <w:b/>
          <w:bCs/>
        </w:rPr>
        <w:t>Determinants of bank net interest margins in a Small Island Developing Economy: Panel Evidence from Fiji</w:t>
      </w:r>
      <w:r w:rsidRPr="00264835">
        <w:rPr>
          <w:rFonts w:ascii="Times New Roman" w:hAnsi="Times New Roman" w:cs="Times New Roman"/>
        </w:rPr>
        <w:t xml:space="preserve">. </w:t>
      </w:r>
      <w:r w:rsidRPr="00264835">
        <w:rPr>
          <w:rFonts w:ascii="Times New Roman" w:hAnsi="Times New Roman" w:cs="Times New Roman"/>
          <w:bCs/>
        </w:rPr>
        <w:t xml:space="preserve">Griffith Business School: Discussion Papers Finance </w:t>
      </w:r>
      <w:r w:rsidRPr="00264835">
        <w:rPr>
          <w:rFonts w:ascii="Times New Roman" w:hAnsi="Times New Roman" w:cs="Times New Roman"/>
        </w:rPr>
        <w:t>No. 2011-12</w:t>
      </w:r>
      <w:r w:rsidRPr="00264835">
        <w:rPr>
          <w:rFonts w:ascii="Times New Roman" w:hAnsi="Times New Roman" w:cs="Times New Roman"/>
          <w:bCs/>
        </w:rPr>
        <w:t>, 2011.</w:t>
      </w:r>
    </w:p>
    <w:p w:rsidR="00264835" w:rsidRPr="00264835" w:rsidRDefault="00264835" w:rsidP="00264835">
      <w:pPr>
        <w:autoSpaceDE w:val="0"/>
        <w:autoSpaceDN w:val="0"/>
        <w:adjustRightInd w:val="0"/>
        <w:spacing w:after="120" w:line="240" w:lineRule="auto"/>
        <w:ind w:left="567" w:hanging="567"/>
        <w:jc w:val="both"/>
        <w:rPr>
          <w:rFonts w:ascii="Times New Roman" w:hAnsi="Times New Roman" w:cs="Times New Roman"/>
        </w:rPr>
      </w:pPr>
      <w:r w:rsidRPr="00264835">
        <w:rPr>
          <w:rFonts w:ascii="Times New Roman" w:hAnsi="Times New Roman" w:cs="Times New Roman"/>
        </w:rPr>
        <w:t xml:space="preserve">Sitio, Arifin dan Halomoan Tamba. (2001). </w:t>
      </w:r>
      <w:r w:rsidRPr="00264835">
        <w:rPr>
          <w:rFonts w:ascii="Times New Roman" w:hAnsi="Times New Roman" w:cs="Times New Roman"/>
          <w:b/>
        </w:rPr>
        <w:t>Koperasi: Teori dan Praktik</w:t>
      </w:r>
      <w:r w:rsidRPr="00264835">
        <w:rPr>
          <w:rFonts w:ascii="Times New Roman" w:hAnsi="Times New Roman" w:cs="Times New Roman"/>
        </w:rPr>
        <w:t>. Erlangga. Jakarta.</w:t>
      </w:r>
    </w:p>
    <w:p w:rsidR="00264835" w:rsidRPr="00264835" w:rsidRDefault="00264835" w:rsidP="00264835">
      <w:pPr>
        <w:spacing w:after="120" w:line="240" w:lineRule="auto"/>
        <w:ind w:left="567" w:hanging="567"/>
        <w:jc w:val="both"/>
        <w:rPr>
          <w:rFonts w:ascii="Times New Roman" w:hAnsi="Times New Roman" w:cs="Times New Roman"/>
        </w:rPr>
      </w:pPr>
      <w:r w:rsidRPr="00264835">
        <w:rPr>
          <w:rFonts w:ascii="Times New Roman" w:hAnsi="Times New Roman" w:cs="Times New Roman"/>
          <w:bCs/>
        </w:rPr>
        <w:t>Ugur, Ahmet dan Hakan Erkus</w:t>
      </w:r>
      <w:r w:rsidRPr="00264835">
        <w:rPr>
          <w:rStyle w:val="hps"/>
          <w:rFonts w:ascii="Times New Roman" w:hAnsi="Times New Roman" w:cs="Times New Roman"/>
        </w:rPr>
        <w:t xml:space="preserve">. (2010). </w:t>
      </w:r>
      <w:r w:rsidRPr="00264835">
        <w:rPr>
          <w:rFonts w:ascii="Times New Roman" w:hAnsi="Times New Roman" w:cs="Times New Roman"/>
          <w:b/>
          <w:bCs/>
        </w:rPr>
        <w:t>Determinants of the Net Interest Margins of Banks in Turkey</w:t>
      </w:r>
      <w:r w:rsidRPr="00264835">
        <w:rPr>
          <w:rFonts w:ascii="Times New Roman" w:hAnsi="Times New Roman" w:cs="Times New Roman"/>
          <w:bCs/>
        </w:rPr>
        <w:t>.</w:t>
      </w:r>
      <w:r w:rsidRPr="00264835">
        <w:rPr>
          <w:rStyle w:val="hps"/>
          <w:rFonts w:ascii="Times New Roman" w:hAnsi="Times New Roman" w:cs="Times New Roman"/>
        </w:rPr>
        <w:t xml:space="preserve"> </w:t>
      </w:r>
      <w:r w:rsidRPr="00264835">
        <w:rPr>
          <w:rFonts w:ascii="Times New Roman" w:hAnsi="Times New Roman" w:cs="Times New Roman"/>
        </w:rPr>
        <w:t>Journal of Economic and Social Research 12 (2) 2010, pp 101-118.</w:t>
      </w:r>
    </w:p>
    <w:p w:rsidR="00264835" w:rsidRPr="00264835" w:rsidRDefault="00264835" w:rsidP="00264835">
      <w:pPr>
        <w:spacing w:after="120" w:line="240" w:lineRule="auto"/>
        <w:ind w:left="567" w:hanging="567"/>
        <w:jc w:val="both"/>
        <w:rPr>
          <w:rFonts w:ascii="Times New Roman" w:hAnsi="Times New Roman" w:cs="Times New Roman"/>
        </w:rPr>
      </w:pPr>
      <w:r w:rsidRPr="00264835">
        <w:rPr>
          <w:rFonts w:ascii="Times New Roman" w:hAnsi="Times New Roman" w:cs="Times New Roman"/>
          <w:iCs/>
        </w:rPr>
        <w:t>Zhou, Kaiguo dan Michael C.S. Wong</w:t>
      </w:r>
      <w:r w:rsidRPr="00264835">
        <w:rPr>
          <w:rFonts w:ascii="Times New Roman" w:hAnsi="Times New Roman" w:cs="Times New Roman"/>
        </w:rPr>
        <w:t xml:space="preserve">. (2008). </w:t>
      </w:r>
      <w:r w:rsidRPr="00264835">
        <w:rPr>
          <w:rFonts w:ascii="Times New Roman" w:hAnsi="Times New Roman" w:cs="Times New Roman"/>
          <w:b/>
          <w:bCs/>
        </w:rPr>
        <w:t>The Determinants of Net Interest Margins of Commercial Banks in Mainland China</w:t>
      </w:r>
      <w:r w:rsidRPr="00264835">
        <w:rPr>
          <w:rFonts w:ascii="Times New Roman" w:hAnsi="Times New Roman" w:cs="Times New Roman"/>
        </w:rPr>
        <w:t xml:space="preserve">. </w:t>
      </w:r>
      <w:r w:rsidRPr="00264835">
        <w:rPr>
          <w:rFonts w:ascii="Times New Roman" w:hAnsi="Times New Roman" w:cs="Times New Roman"/>
          <w:iCs/>
        </w:rPr>
        <w:t>Emerging Markets Finance &amp; Trade,</w:t>
      </w:r>
      <w:r w:rsidRPr="00264835">
        <w:rPr>
          <w:rFonts w:ascii="Times New Roman" w:hAnsi="Times New Roman" w:cs="Times New Roman"/>
        </w:rPr>
        <w:t xml:space="preserve"> September–October 2008, Vol. 44, No. 5, pp. 41–53.</w:t>
      </w:r>
    </w:p>
    <w:p w:rsidR="00700E4D" w:rsidRPr="00264835" w:rsidRDefault="00700E4D" w:rsidP="00264835">
      <w:pPr>
        <w:spacing w:after="120" w:line="240" w:lineRule="auto"/>
        <w:rPr>
          <w:rFonts w:ascii="Times New Roman" w:hAnsi="Times New Roman" w:cs="Times New Roman"/>
          <w:bCs/>
          <w:noProof/>
          <w:lang w:val="id-ID"/>
        </w:rPr>
      </w:pPr>
    </w:p>
    <w:sectPr w:rsidR="00700E4D" w:rsidRPr="00264835" w:rsidSect="00701223">
      <w:footerReference w:type="default" r:id="rId16"/>
      <w:pgSz w:w="12242" w:h="15842" w:code="1"/>
      <w:pgMar w:top="1247" w:right="1247" w:bottom="1247"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6BD" w:rsidRDefault="002B46BD" w:rsidP="0093148C">
      <w:pPr>
        <w:spacing w:after="0" w:line="240" w:lineRule="auto"/>
      </w:pPr>
      <w:r>
        <w:separator/>
      </w:r>
    </w:p>
  </w:endnote>
  <w:endnote w:type="continuationSeparator" w:id="1">
    <w:p w:rsidR="002B46BD" w:rsidRDefault="002B46BD" w:rsidP="00931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PSTi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6719"/>
      <w:docPartObj>
        <w:docPartGallery w:val="Page Numbers (Bottom of Page)"/>
        <w:docPartUnique/>
      </w:docPartObj>
    </w:sdtPr>
    <w:sdtContent>
      <w:p w:rsidR="004378F5" w:rsidRDefault="00B8694F">
        <w:pPr>
          <w:pStyle w:val="Footer"/>
          <w:jc w:val="center"/>
        </w:pPr>
        <w:fldSimple w:instr=" PAGE   \* MERGEFORMAT ">
          <w:r w:rsidR="00F864E8">
            <w:rPr>
              <w:noProof/>
            </w:rPr>
            <w:t>1</w:t>
          </w:r>
        </w:fldSimple>
      </w:p>
    </w:sdtContent>
  </w:sdt>
  <w:p w:rsidR="004378F5" w:rsidRDefault="00437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6BD" w:rsidRDefault="002B46BD" w:rsidP="0093148C">
      <w:pPr>
        <w:spacing w:after="0" w:line="240" w:lineRule="auto"/>
      </w:pPr>
      <w:r>
        <w:separator/>
      </w:r>
    </w:p>
  </w:footnote>
  <w:footnote w:type="continuationSeparator" w:id="1">
    <w:p w:rsidR="002B46BD" w:rsidRDefault="002B46BD" w:rsidP="0093148C">
      <w:pPr>
        <w:spacing w:after="0" w:line="240" w:lineRule="auto"/>
      </w:pPr>
      <w:r>
        <w:continuationSeparator/>
      </w:r>
    </w:p>
  </w:footnote>
  <w:footnote w:id="2">
    <w:p w:rsidR="004378F5" w:rsidRPr="0093148C" w:rsidRDefault="004378F5">
      <w:pPr>
        <w:pStyle w:val="FootnoteText"/>
        <w:rPr>
          <w:rFonts w:ascii="Times New Roman" w:hAnsi="Times New Roman" w:cs="Times New Roman"/>
        </w:rPr>
      </w:pPr>
      <w:r w:rsidRPr="0093148C">
        <w:rPr>
          <w:rStyle w:val="FootnoteReference"/>
          <w:rFonts w:ascii="Times New Roman" w:hAnsi="Times New Roman" w:cs="Times New Roman"/>
        </w:rPr>
        <w:footnoteRef/>
      </w:r>
      <w:r w:rsidRPr="0093148C">
        <w:rPr>
          <w:rFonts w:ascii="Times New Roman" w:hAnsi="Times New Roman" w:cs="Times New Roman"/>
        </w:rPr>
        <w:t xml:space="preserve"> </w:t>
      </w:r>
      <w:r w:rsidRPr="0093148C">
        <w:rPr>
          <w:rFonts w:ascii="Times New Roman" w:eastAsia="Calibri" w:hAnsi="Times New Roman" w:cs="Times New Roman"/>
          <w:i/>
        </w:rPr>
        <w:t>Corresponding author</w:t>
      </w:r>
    </w:p>
  </w:footnote>
  <w:footnote w:id="3">
    <w:p w:rsidR="004378F5" w:rsidRPr="0093148C" w:rsidRDefault="004378F5">
      <w:pPr>
        <w:pStyle w:val="FootnoteText"/>
        <w:rPr>
          <w:rFonts w:ascii="Times New Roman" w:hAnsi="Times New Roman" w:cs="Times New Roman"/>
        </w:rPr>
      </w:pPr>
      <w:r w:rsidRPr="0093148C">
        <w:rPr>
          <w:rStyle w:val="FootnoteReference"/>
          <w:rFonts w:ascii="Times New Roman" w:hAnsi="Times New Roman" w:cs="Times New Roman"/>
        </w:rPr>
        <w:footnoteRef/>
      </w:r>
      <w:r w:rsidRPr="0093148C">
        <w:rPr>
          <w:rFonts w:ascii="Times New Roman" w:hAnsi="Times New Roman" w:cs="Times New Roman"/>
        </w:rPr>
        <w:t xml:space="preserve"> </w:t>
      </w:r>
      <w:r w:rsidRPr="0093148C">
        <w:rPr>
          <w:rFonts w:ascii="Times New Roman" w:eastAsia="Calibri" w:hAnsi="Times New Roman" w:cs="Times New Roman"/>
          <w:i/>
        </w:rPr>
        <w:t>Corresponding author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3852F47"/>
    <w:multiLevelType w:val="hybridMultilevel"/>
    <w:tmpl w:val="DEB8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6562C"/>
    <w:multiLevelType w:val="hybridMultilevel"/>
    <w:tmpl w:val="168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B5B06"/>
    <w:multiLevelType w:val="hybridMultilevel"/>
    <w:tmpl w:val="86560278"/>
    <w:lvl w:ilvl="0" w:tplc="FB0203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5334D"/>
    <w:multiLevelType w:val="hybridMultilevel"/>
    <w:tmpl w:val="9844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D7057"/>
    <w:multiLevelType w:val="hybridMultilevel"/>
    <w:tmpl w:val="1A00BC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CD2740B"/>
    <w:multiLevelType w:val="hybridMultilevel"/>
    <w:tmpl w:val="19BE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E00F3C"/>
    <w:multiLevelType w:val="hybridMultilevel"/>
    <w:tmpl w:val="44CC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2B60"/>
    <w:rsid w:val="0000106A"/>
    <w:rsid w:val="00031D96"/>
    <w:rsid w:val="00045A2C"/>
    <w:rsid w:val="00046DE6"/>
    <w:rsid w:val="00082539"/>
    <w:rsid w:val="00092943"/>
    <w:rsid w:val="000E3C62"/>
    <w:rsid w:val="00133966"/>
    <w:rsid w:val="001378B1"/>
    <w:rsid w:val="001C09E2"/>
    <w:rsid w:val="00202157"/>
    <w:rsid w:val="002060F6"/>
    <w:rsid w:val="00212530"/>
    <w:rsid w:val="00217842"/>
    <w:rsid w:val="00264835"/>
    <w:rsid w:val="002878AE"/>
    <w:rsid w:val="002A2B36"/>
    <w:rsid w:val="002B24F2"/>
    <w:rsid w:val="002B46BD"/>
    <w:rsid w:val="00301843"/>
    <w:rsid w:val="00313020"/>
    <w:rsid w:val="0031358F"/>
    <w:rsid w:val="00371BA7"/>
    <w:rsid w:val="00382CAD"/>
    <w:rsid w:val="003854E0"/>
    <w:rsid w:val="003F4574"/>
    <w:rsid w:val="00422B60"/>
    <w:rsid w:val="00427A78"/>
    <w:rsid w:val="004378F5"/>
    <w:rsid w:val="004475FA"/>
    <w:rsid w:val="00454610"/>
    <w:rsid w:val="00484152"/>
    <w:rsid w:val="004C5DE3"/>
    <w:rsid w:val="004D147F"/>
    <w:rsid w:val="004D62DB"/>
    <w:rsid w:val="00562C70"/>
    <w:rsid w:val="00584B23"/>
    <w:rsid w:val="005E3096"/>
    <w:rsid w:val="00600318"/>
    <w:rsid w:val="00645AED"/>
    <w:rsid w:val="0065115C"/>
    <w:rsid w:val="006A38A7"/>
    <w:rsid w:val="006B6452"/>
    <w:rsid w:val="00700E4D"/>
    <w:rsid w:val="00701223"/>
    <w:rsid w:val="007954E5"/>
    <w:rsid w:val="00805616"/>
    <w:rsid w:val="008114B4"/>
    <w:rsid w:val="00812B61"/>
    <w:rsid w:val="00823F86"/>
    <w:rsid w:val="00880138"/>
    <w:rsid w:val="008803BC"/>
    <w:rsid w:val="008D4E50"/>
    <w:rsid w:val="008F2C0B"/>
    <w:rsid w:val="008F4832"/>
    <w:rsid w:val="00915018"/>
    <w:rsid w:val="0091663D"/>
    <w:rsid w:val="00925DC1"/>
    <w:rsid w:val="009308DB"/>
    <w:rsid w:val="0093148C"/>
    <w:rsid w:val="0093578B"/>
    <w:rsid w:val="00950AEA"/>
    <w:rsid w:val="00977C4C"/>
    <w:rsid w:val="00977E94"/>
    <w:rsid w:val="009A7791"/>
    <w:rsid w:val="009E47CB"/>
    <w:rsid w:val="009E655E"/>
    <w:rsid w:val="009E7244"/>
    <w:rsid w:val="009F7A14"/>
    <w:rsid w:val="00A033CF"/>
    <w:rsid w:val="00A0528E"/>
    <w:rsid w:val="00A22D0F"/>
    <w:rsid w:val="00A4297A"/>
    <w:rsid w:val="00A44F2D"/>
    <w:rsid w:val="00A70FA4"/>
    <w:rsid w:val="00A72FFA"/>
    <w:rsid w:val="00A75F92"/>
    <w:rsid w:val="00AE0AFE"/>
    <w:rsid w:val="00B04035"/>
    <w:rsid w:val="00B262C3"/>
    <w:rsid w:val="00B60435"/>
    <w:rsid w:val="00B61762"/>
    <w:rsid w:val="00B809EE"/>
    <w:rsid w:val="00B8694F"/>
    <w:rsid w:val="00BC720C"/>
    <w:rsid w:val="00BD71BE"/>
    <w:rsid w:val="00C02D3B"/>
    <w:rsid w:val="00D77039"/>
    <w:rsid w:val="00D848ED"/>
    <w:rsid w:val="00DB271C"/>
    <w:rsid w:val="00DC7E8D"/>
    <w:rsid w:val="00DF759E"/>
    <w:rsid w:val="00E01088"/>
    <w:rsid w:val="00E07C30"/>
    <w:rsid w:val="00E27AA2"/>
    <w:rsid w:val="00E345FF"/>
    <w:rsid w:val="00E4745A"/>
    <w:rsid w:val="00E63327"/>
    <w:rsid w:val="00EB3855"/>
    <w:rsid w:val="00F07E34"/>
    <w:rsid w:val="00F1494A"/>
    <w:rsid w:val="00F20E97"/>
    <w:rsid w:val="00F54DC0"/>
    <w:rsid w:val="00F570BC"/>
    <w:rsid w:val="00F57965"/>
    <w:rsid w:val="00F7068B"/>
    <w:rsid w:val="00F864E8"/>
    <w:rsid w:val="00F8780C"/>
    <w:rsid w:val="00FB5907"/>
    <w:rsid w:val="00FE22A2"/>
    <w:rsid w:val="00FE552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C30"/>
  </w:style>
  <w:style w:type="paragraph" w:styleId="Heading2">
    <w:name w:val="heading 2"/>
    <w:basedOn w:val="Normal"/>
    <w:next w:val="Normal"/>
    <w:link w:val="Heading2Char"/>
    <w:uiPriority w:val="9"/>
    <w:semiHidden/>
    <w:unhideWhenUsed/>
    <w:qFormat/>
    <w:rsid w:val="004D62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72F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17842"/>
  </w:style>
  <w:style w:type="character" w:customStyle="1" w:styleId="Heading3Char">
    <w:name w:val="Heading 3 Char"/>
    <w:basedOn w:val="DefaultParagraphFont"/>
    <w:link w:val="Heading3"/>
    <w:uiPriority w:val="9"/>
    <w:rsid w:val="00A72FF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72FFA"/>
    <w:rPr>
      <w:color w:val="0000FF"/>
      <w:u w:val="single"/>
    </w:rPr>
  </w:style>
  <w:style w:type="character" w:styleId="Emphasis">
    <w:name w:val="Emphasis"/>
    <w:basedOn w:val="DefaultParagraphFont"/>
    <w:uiPriority w:val="20"/>
    <w:qFormat/>
    <w:rsid w:val="00A72FFA"/>
    <w:rPr>
      <w:i/>
      <w:iCs/>
    </w:rPr>
  </w:style>
  <w:style w:type="character" w:customStyle="1" w:styleId="apple-converted-space">
    <w:name w:val="apple-converted-space"/>
    <w:basedOn w:val="DefaultParagraphFont"/>
    <w:rsid w:val="00A72FFA"/>
  </w:style>
  <w:style w:type="character" w:customStyle="1" w:styleId="Heading2Char">
    <w:name w:val="Heading 2 Char"/>
    <w:basedOn w:val="DefaultParagraphFont"/>
    <w:link w:val="Heading2"/>
    <w:uiPriority w:val="9"/>
    <w:semiHidden/>
    <w:rsid w:val="004D62D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931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48C"/>
    <w:rPr>
      <w:sz w:val="20"/>
      <w:szCs w:val="20"/>
    </w:rPr>
  </w:style>
  <w:style w:type="character" w:styleId="FootnoteReference">
    <w:name w:val="footnote reference"/>
    <w:basedOn w:val="DefaultParagraphFont"/>
    <w:uiPriority w:val="99"/>
    <w:semiHidden/>
    <w:unhideWhenUsed/>
    <w:rsid w:val="0093148C"/>
    <w:rPr>
      <w:vertAlign w:val="superscript"/>
    </w:rPr>
  </w:style>
  <w:style w:type="character" w:customStyle="1" w:styleId="A5">
    <w:name w:val="A5"/>
    <w:uiPriority w:val="99"/>
    <w:rsid w:val="00915018"/>
    <w:rPr>
      <w:rFonts w:cs="Myriad Pro"/>
      <w:color w:val="000000"/>
      <w:sz w:val="18"/>
      <w:szCs w:val="18"/>
    </w:rPr>
  </w:style>
  <w:style w:type="paragraph" w:styleId="NormalWeb">
    <w:name w:val="Normal (Web)"/>
    <w:basedOn w:val="Normal"/>
    <w:uiPriority w:val="99"/>
    <w:unhideWhenUsed/>
    <w:rsid w:val="0000106A"/>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E345FF"/>
    <w:rPr>
      <w:b/>
      <w:bCs/>
    </w:rPr>
  </w:style>
  <w:style w:type="character" w:customStyle="1" w:styleId="Caption1">
    <w:name w:val="Caption1"/>
    <w:basedOn w:val="DefaultParagraphFont"/>
    <w:rsid w:val="00E345FF"/>
  </w:style>
  <w:style w:type="paragraph" w:styleId="Footer">
    <w:name w:val="footer"/>
    <w:basedOn w:val="Normal"/>
    <w:link w:val="FooterChar"/>
    <w:uiPriority w:val="99"/>
    <w:unhideWhenUsed/>
    <w:rsid w:val="00A033CF"/>
    <w:pPr>
      <w:tabs>
        <w:tab w:val="center" w:pos="4680"/>
        <w:tab w:val="right" w:pos="9360"/>
      </w:tabs>
      <w:spacing w:after="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A033CF"/>
    <w:rPr>
      <w:rFonts w:ascii="Calibri" w:eastAsia="Calibri" w:hAnsi="Calibri" w:cs="Times New Roman"/>
    </w:rPr>
  </w:style>
  <w:style w:type="character" w:customStyle="1" w:styleId="longtext">
    <w:name w:val="long_text"/>
    <w:basedOn w:val="DefaultParagraphFont"/>
    <w:rsid w:val="00A033CF"/>
  </w:style>
  <w:style w:type="character" w:customStyle="1" w:styleId="st">
    <w:name w:val="st"/>
    <w:basedOn w:val="DefaultParagraphFont"/>
    <w:rsid w:val="00A033CF"/>
  </w:style>
  <w:style w:type="paragraph" w:styleId="ListParagraph">
    <w:name w:val="List Paragraph"/>
    <w:basedOn w:val="Normal"/>
    <w:uiPriority w:val="34"/>
    <w:qFormat/>
    <w:rsid w:val="00DF759E"/>
    <w:pPr>
      <w:ind w:left="720"/>
      <w:contextualSpacing/>
      <w:jc w:val="both"/>
    </w:pPr>
    <w:rPr>
      <w:rFonts w:ascii="Calibri" w:eastAsia="Calibri" w:hAnsi="Calibri" w:cs="Times New Roman"/>
    </w:rPr>
  </w:style>
  <w:style w:type="paragraph" w:styleId="BalloonText">
    <w:name w:val="Balloon Text"/>
    <w:basedOn w:val="Normal"/>
    <w:link w:val="BalloonTextChar"/>
    <w:uiPriority w:val="99"/>
    <w:semiHidden/>
    <w:unhideWhenUsed/>
    <w:rsid w:val="00DF7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9E"/>
    <w:rPr>
      <w:rFonts w:ascii="Tahoma" w:hAnsi="Tahoma" w:cs="Tahoma"/>
      <w:sz w:val="16"/>
      <w:szCs w:val="16"/>
    </w:rPr>
  </w:style>
  <w:style w:type="paragraph" w:styleId="BodyTextIndent3">
    <w:name w:val="Body Text Indent 3"/>
    <w:basedOn w:val="Normal"/>
    <w:link w:val="BodyTextIndent3Char"/>
    <w:rsid w:val="00701223"/>
    <w:pPr>
      <w:suppressAutoHyphens/>
      <w:overflowPunct w:val="0"/>
      <w:autoSpaceDE w:val="0"/>
      <w:spacing w:after="120" w:line="240" w:lineRule="auto"/>
      <w:ind w:left="283"/>
      <w:jc w:val="both"/>
      <w:textAlignment w:val="baseline"/>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701223"/>
    <w:rPr>
      <w:rFonts w:ascii="Times New Roman" w:eastAsia="Times New Roman" w:hAnsi="Times New Roman" w:cs="Times New Roman"/>
      <w:sz w:val="16"/>
      <w:szCs w:val="16"/>
      <w:lang w:eastAsia="ar-SA"/>
    </w:rPr>
  </w:style>
  <w:style w:type="paragraph" w:styleId="Header">
    <w:name w:val="header"/>
    <w:basedOn w:val="Normal"/>
    <w:link w:val="HeaderChar"/>
    <w:uiPriority w:val="99"/>
    <w:semiHidden/>
    <w:unhideWhenUsed/>
    <w:rsid w:val="007012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1223"/>
  </w:style>
  <w:style w:type="table" w:styleId="TableGrid">
    <w:name w:val="Table Grid"/>
    <w:basedOn w:val="TableNormal"/>
    <w:uiPriority w:val="59"/>
    <w:rsid w:val="00FE22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sultssummary">
    <w:name w:val="results_summary"/>
    <w:basedOn w:val="DefaultParagraphFont"/>
    <w:rsid w:val="00264835"/>
  </w:style>
</w:styles>
</file>

<file path=word/webSettings.xml><?xml version="1.0" encoding="utf-8"?>
<w:webSettings xmlns:r="http://schemas.openxmlformats.org/officeDocument/2006/relationships" xmlns:w="http://schemas.openxmlformats.org/wordprocessingml/2006/main">
  <w:divs>
    <w:div w:id="7281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d/search?hl=id&amp;tbo=p&amp;tbm=bks&amp;q=inauthor:%22Iswi+Hariyani%22&amp;source=gbs_metadata_r&amp;cad=6" TargetMode="External"/><Relationship Id="rId13" Type="http://schemas.openxmlformats.org/officeDocument/2006/relationships/hyperlink" Target="http://m.news.viva.co.id/news/read/309641-seberapa-besar-asing-menguasai-bank-r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finansialbisnis.com/riset.ht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ciencedirect.com/science/journal/00142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FF9F6-B86A-431A-90B1-3FC261DF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11030</Words>
  <Characters>62875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dc:creator>
  <cp:lastModifiedBy>MM UNDIP</cp:lastModifiedBy>
  <cp:revision>2</cp:revision>
  <dcterms:created xsi:type="dcterms:W3CDTF">2014-06-25T07:33:00Z</dcterms:created>
  <dcterms:modified xsi:type="dcterms:W3CDTF">2014-06-25T07:33:00Z</dcterms:modified>
</cp:coreProperties>
</file>