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68" w:rsidRPr="00767E68" w:rsidRDefault="00767E68" w:rsidP="00767E68">
      <w:pPr>
        <w:spacing w:after="0" w:line="240" w:lineRule="auto"/>
        <w:jc w:val="center"/>
        <w:rPr>
          <w:rFonts w:ascii="Times New Roman" w:hAnsi="Times New Roman"/>
          <w:b/>
          <w:bCs/>
          <w:sz w:val="36"/>
          <w:szCs w:val="36"/>
        </w:rPr>
      </w:pPr>
      <w:r w:rsidRPr="00767E68">
        <w:rPr>
          <w:rFonts w:ascii="Times New Roman" w:hAnsi="Times New Roman"/>
          <w:b/>
          <w:bCs/>
          <w:sz w:val="36"/>
          <w:szCs w:val="36"/>
        </w:rPr>
        <w:t xml:space="preserve">ANALISIS PENGARUH NPL, LDR, </w:t>
      </w:r>
    </w:p>
    <w:p w:rsidR="00767E68" w:rsidRPr="00767E68" w:rsidRDefault="00767E68" w:rsidP="00767E68">
      <w:pPr>
        <w:spacing w:after="0" w:line="240" w:lineRule="auto"/>
        <w:jc w:val="center"/>
        <w:rPr>
          <w:rFonts w:ascii="Times New Roman" w:hAnsi="Times New Roman"/>
          <w:b/>
          <w:bCs/>
          <w:sz w:val="36"/>
          <w:szCs w:val="36"/>
        </w:rPr>
      </w:pPr>
      <w:r w:rsidRPr="00767E68">
        <w:rPr>
          <w:rFonts w:ascii="Times New Roman" w:hAnsi="Times New Roman"/>
          <w:b/>
          <w:bCs/>
          <w:sz w:val="36"/>
          <w:szCs w:val="36"/>
        </w:rPr>
        <w:t xml:space="preserve">SENSITIVITAS KREDIT ATAS PERUBAHAN BI RATE DAN INFLASI TERHADAP NIM </w:t>
      </w:r>
    </w:p>
    <w:p w:rsidR="00767E68" w:rsidRPr="00767E68" w:rsidRDefault="00767E68" w:rsidP="00767E68">
      <w:pPr>
        <w:spacing w:after="0" w:line="240" w:lineRule="auto"/>
        <w:jc w:val="center"/>
        <w:rPr>
          <w:rFonts w:ascii="Times New Roman" w:hAnsi="Times New Roman"/>
          <w:b/>
          <w:bCs/>
          <w:sz w:val="36"/>
          <w:szCs w:val="36"/>
        </w:rPr>
      </w:pPr>
      <w:r w:rsidRPr="00767E68">
        <w:rPr>
          <w:rFonts w:ascii="Times New Roman" w:hAnsi="Times New Roman"/>
          <w:b/>
          <w:bCs/>
          <w:sz w:val="36"/>
          <w:szCs w:val="36"/>
        </w:rPr>
        <w:t>DENGAN STATUS KEPEMILIKAN DAN UKURAN BANK SEBAGAI VARIABEL KONTROL</w:t>
      </w:r>
    </w:p>
    <w:p w:rsidR="00767E68" w:rsidRPr="00767E68" w:rsidRDefault="00767E68" w:rsidP="00767E68">
      <w:pPr>
        <w:spacing w:after="0" w:line="240" w:lineRule="auto"/>
        <w:jc w:val="center"/>
        <w:rPr>
          <w:rFonts w:ascii="Times New Roman" w:hAnsi="Times New Roman"/>
          <w:bCs/>
          <w:sz w:val="28"/>
          <w:szCs w:val="28"/>
        </w:rPr>
      </w:pPr>
      <w:r w:rsidRPr="00767E68">
        <w:rPr>
          <w:rFonts w:ascii="Times New Roman" w:hAnsi="Times New Roman"/>
          <w:bCs/>
          <w:sz w:val="28"/>
          <w:szCs w:val="28"/>
        </w:rPr>
        <w:t xml:space="preserve">(StudipadaBank UmumKonvensional di Indonesia </w:t>
      </w:r>
    </w:p>
    <w:p w:rsidR="00767E68" w:rsidRPr="00767E68" w:rsidRDefault="00767E68" w:rsidP="00767E68">
      <w:pPr>
        <w:spacing w:after="0" w:line="240" w:lineRule="auto"/>
        <w:jc w:val="center"/>
        <w:rPr>
          <w:rFonts w:ascii="Times New Roman" w:hAnsi="Times New Roman"/>
          <w:bCs/>
          <w:sz w:val="28"/>
          <w:szCs w:val="28"/>
          <w:lang w:val="en-US"/>
        </w:rPr>
      </w:pPr>
      <w:r w:rsidRPr="00767E68">
        <w:rPr>
          <w:rFonts w:ascii="Times New Roman" w:hAnsi="Times New Roman"/>
          <w:bCs/>
          <w:sz w:val="28"/>
          <w:szCs w:val="28"/>
        </w:rPr>
        <w:t>PeriodeTahun 2011-2013)</w:t>
      </w:r>
    </w:p>
    <w:p w:rsidR="00767E68" w:rsidRPr="00767E68" w:rsidRDefault="00767E68" w:rsidP="00767E68">
      <w:pPr>
        <w:spacing w:after="0" w:line="240" w:lineRule="auto"/>
        <w:jc w:val="center"/>
        <w:rPr>
          <w:rFonts w:ascii="Times New Roman" w:hAnsi="Times New Roman"/>
          <w:sz w:val="28"/>
          <w:szCs w:val="28"/>
          <w:lang w:val="en-US"/>
        </w:rPr>
      </w:pPr>
    </w:p>
    <w:p w:rsidR="00767E68" w:rsidRPr="00767E68" w:rsidRDefault="00767E68" w:rsidP="00767E68">
      <w:pPr>
        <w:spacing w:after="0" w:line="240" w:lineRule="auto"/>
        <w:jc w:val="center"/>
        <w:outlineLvl w:val="0"/>
        <w:rPr>
          <w:rFonts w:ascii="Times New Roman" w:hAnsi="Times New Roman"/>
          <w:b/>
          <w:bCs/>
          <w:sz w:val="28"/>
          <w:szCs w:val="28"/>
          <w:lang w:val="sv-SE"/>
        </w:rPr>
      </w:pPr>
      <w:r w:rsidRPr="00767E68">
        <w:rPr>
          <w:rFonts w:ascii="Times New Roman" w:hAnsi="Times New Roman"/>
          <w:b/>
          <w:bCs/>
          <w:sz w:val="28"/>
          <w:szCs w:val="28"/>
          <w:lang w:val="sv-SE"/>
        </w:rPr>
        <w:t>SAKTIANA FARDELLA N</w:t>
      </w:r>
    </w:p>
    <w:p w:rsidR="00767E68" w:rsidRPr="00767E68" w:rsidRDefault="00767E68" w:rsidP="00767E68">
      <w:pPr>
        <w:spacing w:after="0" w:line="240" w:lineRule="auto"/>
        <w:jc w:val="center"/>
        <w:outlineLvl w:val="0"/>
        <w:rPr>
          <w:rFonts w:ascii="Times New Roman" w:hAnsi="Times New Roman"/>
          <w:b/>
          <w:bCs/>
          <w:sz w:val="28"/>
          <w:szCs w:val="28"/>
          <w:lang w:val="sv-SE"/>
        </w:rPr>
      </w:pPr>
    </w:p>
    <w:p w:rsidR="00767E68" w:rsidRPr="00767E68" w:rsidRDefault="00767E68" w:rsidP="00767E68">
      <w:pPr>
        <w:spacing w:after="0" w:line="240" w:lineRule="auto"/>
        <w:jc w:val="center"/>
        <w:outlineLvl w:val="0"/>
        <w:rPr>
          <w:rFonts w:ascii="Times New Roman" w:hAnsi="Times New Roman"/>
          <w:b/>
          <w:sz w:val="28"/>
          <w:szCs w:val="28"/>
          <w:lang w:val="en-US"/>
        </w:rPr>
      </w:pPr>
    </w:p>
    <w:p w:rsidR="00767E68" w:rsidRPr="00767E68" w:rsidRDefault="00767E68" w:rsidP="00767E68">
      <w:pPr>
        <w:pStyle w:val="BodyTextIndent"/>
        <w:ind w:left="0"/>
        <w:jc w:val="both"/>
        <w:rPr>
          <w:i/>
          <w:iCs/>
          <w:szCs w:val="24"/>
        </w:rPr>
      </w:pPr>
      <w:r w:rsidRPr="00767E68">
        <w:rPr>
          <w:i/>
          <w:iCs/>
          <w:szCs w:val="24"/>
        </w:rPr>
        <w:t xml:space="preserve">This study is performed to test the effect of NPL, LDR, sensitivity of BI rate, and sensitivity of inflationtoward NIMwith ownership status and size as control variables. The objective to analyze the effect of the bank financial ratios performance </w:t>
      </w:r>
      <w:r w:rsidRPr="00767E68">
        <w:rPr>
          <w:i/>
          <w:szCs w:val="24"/>
        </w:rPr>
        <w:t>(</w:t>
      </w:r>
      <w:r w:rsidRPr="00767E68">
        <w:rPr>
          <w:i/>
          <w:iCs/>
          <w:szCs w:val="24"/>
        </w:rPr>
        <w:t>NPL, LDR, sensitivity of BI rate, and sensitivity of inflation</w:t>
      </w:r>
      <w:r w:rsidRPr="00767E68">
        <w:rPr>
          <w:i/>
          <w:szCs w:val="24"/>
        </w:rPr>
        <w:t>)</w:t>
      </w:r>
      <w:r w:rsidRPr="00767E68">
        <w:rPr>
          <w:i/>
          <w:iCs/>
          <w:szCs w:val="24"/>
        </w:rPr>
        <w:t xml:space="preserve"> toward NIM with ownership status and size as control variablesin banking industry over period 2011-2013.</w:t>
      </w:r>
    </w:p>
    <w:p w:rsidR="00767E68" w:rsidRPr="00767E68" w:rsidRDefault="00767E68" w:rsidP="00767E68">
      <w:pPr>
        <w:spacing w:after="0" w:line="240" w:lineRule="auto"/>
        <w:ind w:firstLine="720"/>
        <w:jc w:val="both"/>
        <w:rPr>
          <w:rFonts w:ascii="Times New Roman" w:hAnsi="Times New Roman"/>
          <w:i/>
          <w:iCs/>
          <w:sz w:val="24"/>
          <w:szCs w:val="24"/>
        </w:rPr>
      </w:pPr>
      <w:r w:rsidRPr="00767E68">
        <w:rPr>
          <w:rFonts w:ascii="Times New Roman" w:hAnsi="Times New Roman"/>
          <w:i/>
          <w:iCs/>
          <w:sz w:val="24"/>
          <w:szCs w:val="24"/>
        </w:rPr>
        <w:t xml:space="preserve">Sampling technique used here is pusposive sampling. The data wastakenOtoritasJasaKeuangan (OJK).  It is gained sample amount of 95 data. The analysis technique used here is multiple regression with the least square difference and hypothesis test using t-statistic to examine partial regression coefficient and f-statistic to examine the mean of mutual effect with level of significance 5%. In addition, classical assumption is also performed including normality test, multicolinearity test, heteroscedasticity test and autocorrelation test. </w:t>
      </w:r>
    </w:p>
    <w:p w:rsidR="00767E68" w:rsidRPr="00767E68" w:rsidRDefault="00767E68" w:rsidP="00767E68">
      <w:pPr>
        <w:spacing w:after="0" w:line="240" w:lineRule="auto"/>
        <w:jc w:val="both"/>
        <w:rPr>
          <w:rFonts w:ascii="Times New Roman" w:hAnsi="Times New Roman"/>
          <w:i/>
          <w:iCs/>
          <w:sz w:val="24"/>
          <w:szCs w:val="24"/>
          <w:lang w:val="en-US"/>
        </w:rPr>
      </w:pPr>
      <w:r w:rsidRPr="00767E68">
        <w:rPr>
          <w:rFonts w:ascii="Times New Roman" w:hAnsi="Times New Roman"/>
          <w:i/>
          <w:iCs/>
          <w:sz w:val="24"/>
          <w:szCs w:val="24"/>
        </w:rPr>
        <w:tab/>
        <w:t xml:space="preserve">The result showsNPL and LDRto have influence toward NIM at level of significance less than 5%, and sensitivity of BI rateand inflation have </w:t>
      </w:r>
      <w:r w:rsidRPr="00767E68">
        <w:rPr>
          <w:rFonts w:ascii="Times New Roman" w:hAnsi="Times New Roman"/>
          <w:i/>
          <w:sz w:val="24"/>
          <w:szCs w:val="24"/>
        </w:rPr>
        <w:t xml:space="preserve">no </w:t>
      </w:r>
      <w:r w:rsidRPr="00767E68">
        <w:rPr>
          <w:rFonts w:ascii="Times New Roman" w:hAnsi="Times New Roman"/>
          <w:i/>
          <w:iCs/>
          <w:sz w:val="24"/>
          <w:szCs w:val="24"/>
        </w:rPr>
        <w:t>influence toward NIM at level of significance more than 5%.</w:t>
      </w:r>
    </w:p>
    <w:p w:rsidR="00767E68" w:rsidRPr="00767E68" w:rsidRDefault="00767E68" w:rsidP="00767E68">
      <w:pPr>
        <w:spacing w:after="0" w:line="240" w:lineRule="auto"/>
        <w:jc w:val="both"/>
        <w:rPr>
          <w:rFonts w:ascii="Times New Roman" w:hAnsi="Times New Roman"/>
          <w:i/>
          <w:iCs/>
          <w:sz w:val="24"/>
          <w:szCs w:val="24"/>
          <w:lang w:val="en-US"/>
        </w:rPr>
      </w:pPr>
    </w:p>
    <w:p w:rsidR="00767E68" w:rsidRPr="00767E68" w:rsidRDefault="00767E68" w:rsidP="00767E68">
      <w:pPr>
        <w:spacing w:after="0" w:line="240" w:lineRule="auto"/>
        <w:jc w:val="both"/>
        <w:rPr>
          <w:rFonts w:ascii="Times New Roman" w:hAnsi="Times New Roman"/>
          <w:i/>
          <w:iCs/>
          <w:sz w:val="24"/>
          <w:szCs w:val="24"/>
        </w:rPr>
      </w:pPr>
      <w:r w:rsidRPr="00767E68">
        <w:rPr>
          <w:rFonts w:ascii="Times New Roman" w:hAnsi="Times New Roman"/>
          <w:i/>
          <w:iCs/>
          <w:sz w:val="24"/>
          <w:szCs w:val="24"/>
        </w:rPr>
        <w:t>Keywords: NPL, LDR, sensitivity of BI rate, and sensitivity of inflation,NIM, ownership status and size</w:t>
      </w:r>
    </w:p>
    <w:p w:rsidR="00767E68" w:rsidRPr="00767E68" w:rsidRDefault="00767E68" w:rsidP="00767E68">
      <w:pPr>
        <w:spacing w:after="0" w:line="240" w:lineRule="auto"/>
        <w:outlineLvl w:val="0"/>
        <w:rPr>
          <w:rFonts w:ascii="Times New Roman" w:hAnsi="Times New Roman"/>
          <w:b/>
          <w:sz w:val="28"/>
          <w:szCs w:val="28"/>
          <w:lang w:val="en-US"/>
        </w:rPr>
      </w:pPr>
    </w:p>
    <w:p w:rsidR="00767E68" w:rsidRPr="00767E68" w:rsidRDefault="00767E68" w:rsidP="00767E68">
      <w:pPr>
        <w:spacing w:after="0" w:line="240" w:lineRule="auto"/>
        <w:outlineLvl w:val="0"/>
        <w:rPr>
          <w:rFonts w:ascii="Times New Roman" w:hAnsi="Times New Roman"/>
          <w:b/>
          <w:sz w:val="28"/>
          <w:szCs w:val="28"/>
          <w:lang w:val="en-US"/>
        </w:rPr>
        <w:sectPr w:rsidR="00767E68" w:rsidRPr="00767E68" w:rsidSect="00D47FF2">
          <w:footerReference w:type="default" r:id="rId8"/>
          <w:pgSz w:w="12242" w:h="15842" w:code="1"/>
          <w:pgMar w:top="2268" w:right="1701" w:bottom="1701" w:left="2268" w:header="720" w:footer="720" w:gutter="0"/>
          <w:cols w:space="720"/>
          <w:docGrid w:linePitch="360"/>
        </w:sectPr>
      </w:pPr>
    </w:p>
    <w:p w:rsidR="00EA2312" w:rsidRPr="00767E68" w:rsidRDefault="00767E68" w:rsidP="00767E68">
      <w:pPr>
        <w:spacing w:after="0" w:line="240" w:lineRule="auto"/>
        <w:outlineLvl w:val="0"/>
        <w:rPr>
          <w:rFonts w:ascii="Times New Roman" w:hAnsi="Times New Roman"/>
          <w:b/>
          <w:sz w:val="28"/>
          <w:szCs w:val="28"/>
        </w:rPr>
      </w:pPr>
      <w:r w:rsidRPr="00767E68">
        <w:rPr>
          <w:rFonts w:ascii="Times New Roman" w:hAnsi="Times New Roman"/>
          <w:b/>
          <w:sz w:val="28"/>
          <w:szCs w:val="28"/>
          <w:lang w:val="en-US"/>
        </w:rPr>
        <w:lastRenderedPageBreak/>
        <w:t xml:space="preserve">I. </w:t>
      </w:r>
      <w:r w:rsidR="00EA2312" w:rsidRPr="00767E68">
        <w:rPr>
          <w:rFonts w:ascii="Times New Roman" w:hAnsi="Times New Roman"/>
          <w:b/>
          <w:sz w:val="28"/>
          <w:szCs w:val="28"/>
        </w:rPr>
        <w:t>PENDAHULUAN</w:t>
      </w:r>
    </w:p>
    <w:p w:rsidR="007337ED" w:rsidRPr="00767E68" w:rsidRDefault="007337ED" w:rsidP="00767E68">
      <w:pPr>
        <w:pStyle w:val="ListParagraph"/>
        <w:spacing w:after="0" w:line="240" w:lineRule="auto"/>
        <w:ind w:left="0" w:firstLine="720"/>
        <w:jc w:val="both"/>
        <w:rPr>
          <w:rFonts w:ascii="Times New Roman" w:hAnsi="Times New Roman"/>
          <w:sz w:val="24"/>
        </w:rPr>
      </w:pPr>
      <w:r w:rsidRPr="00767E68">
        <w:rPr>
          <w:rFonts w:ascii="Times New Roman" w:hAnsi="Times New Roman"/>
          <w:sz w:val="24"/>
        </w:rPr>
        <w:t xml:space="preserve">Industri perbankan memegang peranan penting bagi pembangunan ekonomi yakni salah satunya berperan sebagai lembaga intermediasi antara pihak-pihak yang memiliki kelebihan </w:t>
      </w:r>
      <w:r w:rsidRPr="00767E68">
        <w:rPr>
          <w:rFonts w:ascii="Times New Roman" w:hAnsi="Times New Roman"/>
          <w:sz w:val="24"/>
        </w:rPr>
        <w:lastRenderedPageBreak/>
        <w:t xml:space="preserve">dana dengan pihak-pihak yang memerlukan dana. Melalui perannya sebagai </w:t>
      </w:r>
      <w:r w:rsidRPr="00767E68">
        <w:rPr>
          <w:rFonts w:ascii="Times New Roman" w:hAnsi="Times New Roman"/>
          <w:i/>
          <w:sz w:val="24"/>
        </w:rPr>
        <w:t xml:space="preserve">financial intermediary </w:t>
      </w:r>
      <w:r w:rsidRPr="00767E68">
        <w:rPr>
          <w:rFonts w:ascii="Times New Roman" w:hAnsi="Times New Roman"/>
          <w:sz w:val="24"/>
        </w:rPr>
        <w:t xml:space="preserve">tersebut, diperlukan bank dengan kinerja keuangan yang sehat sehingga fungsi intermediasi dapat berjalan </w:t>
      </w:r>
      <w:r w:rsidRPr="00767E68">
        <w:rPr>
          <w:rFonts w:ascii="Times New Roman" w:hAnsi="Times New Roman"/>
          <w:sz w:val="24"/>
        </w:rPr>
        <w:lastRenderedPageBreak/>
        <w:t xml:space="preserve">lancar. Seiring dengan krisis multi dimensi yang menimpa Indonesia sejak pertengahan tahun 1997 yang dimulai dengan merosotnya nilai rupiah terhadap dolar Amerika Serikat telah menghancurkan sendi-sendi ekonomi termasuk pada sektor perbankan. Terdapat sejumlah bank yang kolaps karena dianggap tidak layak lagi untuk meneruskan bisnisnya. Bank-bank tersebut dilikuidasi oleh pemerintah dan otoritas perbankan karena bank-bank tersebut tidak mampu lagi mempertahankan </w:t>
      </w:r>
      <w:r w:rsidRPr="00767E68">
        <w:rPr>
          <w:rFonts w:ascii="Times New Roman" w:hAnsi="Times New Roman"/>
          <w:i/>
          <w:sz w:val="24"/>
        </w:rPr>
        <w:t>going concern</w:t>
      </w:r>
      <w:r w:rsidRPr="00767E68">
        <w:rPr>
          <w:rFonts w:ascii="Times New Roman" w:hAnsi="Times New Roman"/>
          <w:sz w:val="24"/>
        </w:rPr>
        <w:t>-nya (</w:t>
      </w:r>
      <w:r w:rsidR="00C516CF" w:rsidRPr="00767E68">
        <w:rPr>
          <w:rFonts w:ascii="Times New Roman" w:hAnsi="Times New Roman"/>
          <w:sz w:val="24"/>
        </w:rPr>
        <w:t xml:space="preserve">Dahlan </w:t>
      </w:r>
      <w:r w:rsidRPr="00767E68">
        <w:rPr>
          <w:rFonts w:ascii="Times New Roman" w:hAnsi="Times New Roman"/>
          <w:sz w:val="24"/>
        </w:rPr>
        <w:t>Siamat, 1995).</w:t>
      </w:r>
    </w:p>
    <w:p w:rsidR="007337ED" w:rsidRPr="00767E68" w:rsidRDefault="007337ED" w:rsidP="00767E68">
      <w:pPr>
        <w:pStyle w:val="ListParagraph"/>
        <w:spacing w:after="0" w:line="240" w:lineRule="auto"/>
        <w:ind w:left="0" w:firstLine="720"/>
        <w:jc w:val="both"/>
        <w:rPr>
          <w:rFonts w:ascii="Times New Roman" w:hAnsi="Times New Roman"/>
          <w:sz w:val="24"/>
          <w:szCs w:val="24"/>
        </w:rPr>
      </w:pPr>
      <w:r w:rsidRPr="00767E68">
        <w:rPr>
          <w:rFonts w:ascii="Times New Roman" w:hAnsi="Times New Roman"/>
          <w:sz w:val="24"/>
        </w:rPr>
        <w:t>Di negara lain, seperti Amerika Serikat, fenomena kepailitan perusahaan telah menjadi obyek penelitian yang intensif. Salah satu area penelitian terkait yang telah berkembang selama ini telah menghasilkan kajian atas asosiasi informasi laporan keuangan terhadap kemungkinan perusahaan mampu dengan sukses mempertahankan bisnisnya atau harus dinyatakan bermasalah karena gagal secara eko</w:t>
      </w:r>
      <w:r w:rsidR="00C516CF" w:rsidRPr="00767E68">
        <w:rPr>
          <w:rFonts w:ascii="Times New Roman" w:hAnsi="Times New Roman"/>
          <w:sz w:val="24"/>
        </w:rPr>
        <w:t>nomi dan keuangan (Muljono, 2011</w:t>
      </w:r>
      <w:r w:rsidRPr="00767E68">
        <w:rPr>
          <w:rFonts w:ascii="Times New Roman" w:hAnsi="Times New Roman"/>
          <w:sz w:val="24"/>
        </w:rPr>
        <w:t>).</w:t>
      </w:r>
    </w:p>
    <w:p w:rsidR="00004321" w:rsidRPr="00767E68" w:rsidRDefault="007337ED" w:rsidP="00767E68">
      <w:pPr>
        <w:autoSpaceDE w:val="0"/>
        <w:spacing w:after="0" w:line="240" w:lineRule="auto"/>
        <w:ind w:firstLine="720"/>
        <w:jc w:val="both"/>
        <w:rPr>
          <w:rFonts w:ascii="Times New Roman" w:hAnsi="Times New Roman"/>
          <w:sz w:val="24"/>
        </w:rPr>
      </w:pPr>
      <w:r w:rsidRPr="00767E68">
        <w:rPr>
          <w:rFonts w:ascii="Times New Roman" w:hAnsi="Times New Roman"/>
          <w:sz w:val="24"/>
        </w:rPr>
        <w:t>Paska krisis tahun 1997, permasalahan intermediasi juga terjadi pada bank-bank asing, dimana bank-bank asing dengan disertai kegiatan spekulasi yang menyebabkan berfluktuasinya nilai tukar Rupiah. Pada umumnya, sebagai bank asing mempunyai karakteristik pada strategi pelaksanaan kegiatan operasional serta kebijakan yang diterapkan bank-bank asing, bank-bank asing akan cenderung sarat dengan kepentingan-</w:t>
      </w:r>
      <w:r w:rsidRPr="00767E68">
        <w:rPr>
          <w:rFonts w:ascii="Times New Roman" w:hAnsi="Times New Roman"/>
          <w:sz w:val="24"/>
        </w:rPr>
        <w:lastRenderedPageBreak/>
        <w:t>kepentingan kantor pusatnya di luar negeri.</w:t>
      </w:r>
    </w:p>
    <w:p w:rsidR="00004321" w:rsidRPr="00767E68" w:rsidRDefault="007337ED" w:rsidP="00767E68">
      <w:pPr>
        <w:autoSpaceDE w:val="0"/>
        <w:spacing w:after="0" w:line="240" w:lineRule="auto"/>
        <w:ind w:firstLine="720"/>
        <w:jc w:val="both"/>
        <w:rPr>
          <w:rFonts w:ascii="Times New Roman" w:hAnsi="Times New Roman"/>
          <w:sz w:val="24"/>
        </w:rPr>
      </w:pPr>
      <w:r w:rsidRPr="00767E68">
        <w:rPr>
          <w:rFonts w:ascii="Times New Roman" w:hAnsi="Times New Roman"/>
          <w:sz w:val="24"/>
        </w:rPr>
        <w:t>Masuknya bank asing dapat meningkatkan kompetisi, membuka peluang aplikasi yang lebih baik, ketrampilan-ketrampilan perbankan yang modern dan tekhnologi, mendorong pengembangan pengawasan bank dan kerangka hukum, dan meningkatkan suatu akses negeri kepada pasar modal internasional (Arena</w:t>
      </w:r>
      <w:r w:rsidR="00472FF7" w:rsidRPr="00767E68">
        <w:rPr>
          <w:rFonts w:ascii="Times New Roman" w:hAnsi="Times New Roman"/>
          <w:sz w:val="24"/>
        </w:rPr>
        <w:t xml:space="preserve">, </w:t>
      </w:r>
      <w:r w:rsidRPr="00767E68">
        <w:rPr>
          <w:rFonts w:ascii="Times New Roman" w:hAnsi="Times New Roman"/>
          <w:i/>
          <w:sz w:val="24"/>
        </w:rPr>
        <w:t>et al.,</w:t>
      </w:r>
      <w:r w:rsidRPr="00767E68">
        <w:rPr>
          <w:rFonts w:ascii="Times New Roman" w:hAnsi="Times New Roman"/>
          <w:sz w:val="24"/>
        </w:rPr>
        <w:t xml:space="preserve"> 2010). Selain sisi positif tersebut di atas, masuknya bank asing juga menimbulkan kecemasan-kecemasan akan ketidakstabilan terutama di dalam munculnya pasar-pasar, di mana tertutupnya liberalisasi keuangan eksternal yang dapat dilihat sebagai suatu pemicu potensi untuk ketidakstabilan keuangan, dan dimana secara relatif tidak efisien bagi bank asing karena ketidakmampuan melawan tekanan kompetitif, men</w:t>
      </w:r>
      <w:r w:rsidR="00C516CF" w:rsidRPr="00767E68">
        <w:rPr>
          <w:rFonts w:ascii="Times New Roman" w:hAnsi="Times New Roman"/>
          <w:sz w:val="24"/>
        </w:rPr>
        <w:t>ghasilkan potensi kebangkrutan.</w:t>
      </w:r>
    </w:p>
    <w:p w:rsidR="00004321" w:rsidRPr="00767E68" w:rsidRDefault="007337ED" w:rsidP="00767E68">
      <w:pPr>
        <w:autoSpaceDE w:val="0"/>
        <w:spacing w:after="0" w:line="240" w:lineRule="auto"/>
        <w:ind w:firstLine="720"/>
        <w:jc w:val="both"/>
        <w:rPr>
          <w:rFonts w:ascii="Times New Roman" w:hAnsi="Times New Roman"/>
          <w:sz w:val="24"/>
        </w:rPr>
      </w:pPr>
      <w:r w:rsidRPr="00767E68">
        <w:rPr>
          <w:rFonts w:ascii="Times New Roman" w:hAnsi="Times New Roman"/>
          <w:sz w:val="24"/>
        </w:rPr>
        <w:t xml:space="preserve">Menurut Arena, (2010) terus merosotnya nilai tukar Rupiah beberapa waktu lalu, ditengarai salah satu penyebabnya adalah beberapa bank asing di Indonesia yang melakukan transaksi yang bersifat spekulasi. Dengan statusnya sebagai bank asing terdapat beberapa kelebihan yang dimiliki, terutama dalam hal variasi produk dan </w:t>
      </w:r>
      <w:r w:rsidRPr="00767E68">
        <w:rPr>
          <w:rFonts w:ascii="Times New Roman" w:hAnsi="Times New Roman"/>
          <w:i/>
          <w:sz w:val="24"/>
        </w:rPr>
        <w:t xml:space="preserve">credit line </w:t>
      </w:r>
      <w:r w:rsidRPr="00767E68">
        <w:rPr>
          <w:rFonts w:ascii="Times New Roman" w:hAnsi="Times New Roman"/>
          <w:sz w:val="24"/>
        </w:rPr>
        <w:t xml:space="preserve">dengan bank-bank di luar negeri yang memungkinkan bank-bank asing tersebut untuk bertransaksi secara lebih leluasa dengan pasar luar negeri. Berkaitan dengan masih relatif sulitnya penyaluran kredit oleh perbankan, termasuk bank asing, sementara di sisi </w:t>
      </w:r>
      <w:r w:rsidRPr="00767E68">
        <w:rPr>
          <w:rFonts w:ascii="Times New Roman" w:hAnsi="Times New Roman"/>
          <w:sz w:val="24"/>
        </w:rPr>
        <w:lastRenderedPageBreak/>
        <w:t xml:space="preserve">lain bank-bank tersebut memiliki kelebihan likuiditas, maka sebagai bank komersial yang cenderung </w:t>
      </w:r>
      <w:r w:rsidRPr="00767E68">
        <w:rPr>
          <w:rFonts w:ascii="Times New Roman" w:hAnsi="Times New Roman"/>
          <w:i/>
          <w:sz w:val="24"/>
        </w:rPr>
        <w:t xml:space="preserve">profit oriented </w:t>
      </w:r>
      <w:r w:rsidRPr="00767E68">
        <w:rPr>
          <w:rFonts w:ascii="Times New Roman" w:hAnsi="Times New Roman"/>
          <w:sz w:val="24"/>
        </w:rPr>
        <w:t xml:space="preserve">bank-bank asing akan melakukan kegiatan atau transaksi dalam rangka mempertahankan atau meningkatkan profitabilitasnya. </w:t>
      </w:r>
    </w:p>
    <w:p w:rsidR="00004321" w:rsidRPr="00767E68" w:rsidRDefault="007337ED" w:rsidP="00767E68">
      <w:pPr>
        <w:autoSpaceDE w:val="0"/>
        <w:spacing w:after="0" w:line="240" w:lineRule="auto"/>
        <w:ind w:firstLine="720"/>
        <w:jc w:val="both"/>
        <w:rPr>
          <w:rFonts w:ascii="Times New Roman" w:hAnsi="Times New Roman"/>
          <w:sz w:val="24"/>
          <w:szCs w:val="24"/>
        </w:rPr>
      </w:pPr>
      <w:r w:rsidRPr="00767E68">
        <w:rPr>
          <w:rFonts w:ascii="Times New Roman" w:hAnsi="Times New Roman"/>
          <w:sz w:val="24"/>
        </w:rPr>
        <w:t>Meningkatnya bank asing dalam perbankan nasional menimbulkan dua isu (1) efek dari keberadaanya dalam sistem bank umum (2) kompetisi yang tidak seimbang dari perbedaan kinerja antara bank asing dan bank domestik. Masuknya bank asing dapat mendorong kualitas dan ketersediaan dari pelayanan perbankan dalam pasar utama dengan meningkatkan kompetisi, kemampuan memanfaatkan aplikasi modern dari ketrampilan bank dan tekhnologi yang dimiliki, mendorong pengembangan supervisi bank dan jaringan kerja legal dan meningkatkan akses keberbagai negara menuju pasar modal internasional (Altunbas</w:t>
      </w:r>
      <w:r w:rsidR="00246925" w:rsidRPr="00767E68">
        <w:rPr>
          <w:rFonts w:ascii="Times New Roman" w:hAnsi="Times New Roman"/>
          <w:sz w:val="24"/>
        </w:rPr>
        <w:t>,</w:t>
      </w:r>
      <w:r w:rsidRPr="00767E68">
        <w:rPr>
          <w:rFonts w:ascii="Times New Roman" w:hAnsi="Times New Roman"/>
          <w:sz w:val="24"/>
        </w:rPr>
        <w:t xml:space="preserve"> </w:t>
      </w:r>
      <w:r w:rsidRPr="00767E68">
        <w:rPr>
          <w:rFonts w:ascii="Times New Roman" w:hAnsi="Times New Roman"/>
          <w:i/>
          <w:sz w:val="24"/>
        </w:rPr>
        <w:t>et al.,</w:t>
      </w:r>
      <w:r w:rsidRPr="00767E68">
        <w:rPr>
          <w:rFonts w:ascii="Times New Roman" w:hAnsi="Times New Roman"/>
          <w:sz w:val="24"/>
        </w:rPr>
        <w:t xml:space="preserve"> 2007). </w:t>
      </w:r>
    </w:p>
    <w:p w:rsidR="00004321" w:rsidRPr="00767E68" w:rsidRDefault="007337ED" w:rsidP="00767E68">
      <w:pPr>
        <w:pStyle w:val="ListParagraph"/>
        <w:spacing w:after="0" w:line="240" w:lineRule="auto"/>
        <w:ind w:left="0" w:firstLine="1077"/>
        <w:jc w:val="both"/>
        <w:rPr>
          <w:rFonts w:ascii="Times New Roman" w:hAnsi="Times New Roman"/>
          <w:sz w:val="24"/>
        </w:rPr>
      </w:pPr>
      <w:r w:rsidRPr="00767E68">
        <w:rPr>
          <w:rFonts w:ascii="Times New Roman" w:hAnsi="Times New Roman"/>
          <w:sz w:val="24"/>
        </w:rPr>
        <w:t xml:space="preserve">NIM menunjukkan kemampuan bank dalam menghasilkan pendapatan dari bunga dengan melihat kinerja bank dalam menyalurkan kredit, mengingat pendapatan operasional bank sangat tergantung dari  selisih bunga </w:t>
      </w:r>
      <w:r w:rsidRPr="00767E68">
        <w:rPr>
          <w:rFonts w:ascii="Times New Roman" w:hAnsi="Times New Roman"/>
          <w:i/>
          <w:sz w:val="24"/>
        </w:rPr>
        <w:t>(spread)</w:t>
      </w:r>
      <w:r w:rsidRPr="00767E68">
        <w:rPr>
          <w:rFonts w:ascii="Times New Roman" w:hAnsi="Times New Roman"/>
          <w:sz w:val="24"/>
        </w:rPr>
        <w:t xml:space="preserve"> dari kredit yang disalurkan. Disebutkan oleh Berrospide dan Edge, (2010), menyatakan bahwa bank adalah sumber utama dalam financing, level dari NIM adalah variabel kebijakan yang penting untuk mengindikasikan atau menunjukkan seberapa efisien bank menunjukkan fungsi </w:t>
      </w:r>
      <w:r w:rsidRPr="00767E68">
        <w:rPr>
          <w:rFonts w:ascii="Times New Roman" w:hAnsi="Times New Roman"/>
          <w:i/>
          <w:sz w:val="24"/>
        </w:rPr>
        <w:lastRenderedPageBreak/>
        <w:t>intermediary</w:t>
      </w:r>
      <w:r w:rsidRPr="00767E68">
        <w:rPr>
          <w:rFonts w:ascii="Times New Roman" w:hAnsi="Times New Roman"/>
          <w:sz w:val="24"/>
        </w:rPr>
        <w:t xml:space="preserve"> dalam mengumpulkan simpanan dan mengalokasikan dana.</w:t>
      </w:r>
    </w:p>
    <w:p w:rsidR="00004321" w:rsidRPr="00767E68" w:rsidRDefault="007337ED" w:rsidP="00767E68">
      <w:pPr>
        <w:pStyle w:val="ListParagraph"/>
        <w:spacing w:after="0" w:line="240" w:lineRule="auto"/>
        <w:ind w:left="0" w:firstLine="1077"/>
        <w:jc w:val="both"/>
        <w:rPr>
          <w:rFonts w:ascii="Times New Roman" w:hAnsi="Times New Roman"/>
          <w:sz w:val="24"/>
        </w:rPr>
      </w:pPr>
      <w:r w:rsidRPr="00767E68">
        <w:rPr>
          <w:rFonts w:ascii="Times New Roman" w:hAnsi="Times New Roman"/>
          <w:sz w:val="24"/>
        </w:rPr>
        <w:t xml:space="preserve">NIM menunjukkan kemampuan bank dalam menghasilkan pendapatan dari bunga dengan melihat bank dalam menyalurkan kredit, mengingat pendapatan operasional bank sangat tergantung dari selisih bunga </w:t>
      </w:r>
      <w:r w:rsidRPr="00767E68">
        <w:rPr>
          <w:rFonts w:ascii="Times New Roman" w:hAnsi="Times New Roman"/>
          <w:i/>
          <w:sz w:val="24"/>
        </w:rPr>
        <w:t>(spread)</w:t>
      </w:r>
      <w:r w:rsidRPr="00767E68">
        <w:rPr>
          <w:rFonts w:ascii="Times New Roman" w:hAnsi="Times New Roman"/>
          <w:sz w:val="24"/>
        </w:rPr>
        <w:t xml:space="preserve"> dari kredit yang disalurkan. Untuk mengetahui lebih dalam mengenai faktor-faktor yang mempengaruhi NIM dalam penelitian ini tidak hanya melihat secara mikro ekonomi namun juga secara makro ekonomi, sehingga secara tidak langsung dapat diketahui bagaimana dampak dari kebijakan negara dalam mempengaruhi pergerakan NIM.</w:t>
      </w:r>
    </w:p>
    <w:p w:rsidR="005A5C66" w:rsidRPr="00767E68" w:rsidRDefault="007337ED" w:rsidP="00767E68">
      <w:pPr>
        <w:pStyle w:val="ListParagraph"/>
        <w:spacing w:after="0" w:line="240" w:lineRule="auto"/>
        <w:ind w:left="0" w:firstLine="1077"/>
        <w:jc w:val="both"/>
        <w:rPr>
          <w:rFonts w:ascii="Times New Roman" w:hAnsi="Times New Roman"/>
          <w:sz w:val="24"/>
        </w:rPr>
      </w:pPr>
      <w:r w:rsidRPr="00767E68">
        <w:rPr>
          <w:rFonts w:ascii="Times New Roman" w:hAnsi="Times New Roman"/>
          <w:sz w:val="24"/>
          <w:szCs w:val="24"/>
        </w:rPr>
        <w:t>NIM sangat dipengaruhi oleh risiko bank, r</w:t>
      </w:r>
      <w:r w:rsidR="00C37744" w:rsidRPr="00767E68">
        <w:rPr>
          <w:rFonts w:ascii="Times New Roman" w:hAnsi="Times New Roman"/>
          <w:sz w:val="24"/>
          <w:szCs w:val="24"/>
        </w:rPr>
        <w:t xml:space="preserve">isiko </w:t>
      </w:r>
      <w:r w:rsidR="0076049D" w:rsidRPr="00767E68">
        <w:rPr>
          <w:rFonts w:ascii="Times New Roman" w:hAnsi="Times New Roman"/>
          <w:sz w:val="24"/>
          <w:szCs w:val="24"/>
        </w:rPr>
        <w:t>y</w:t>
      </w:r>
      <w:r w:rsidR="00163A7F" w:rsidRPr="00767E68">
        <w:rPr>
          <w:rFonts w:ascii="Times New Roman" w:hAnsi="Times New Roman"/>
          <w:sz w:val="24"/>
          <w:szCs w:val="24"/>
        </w:rPr>
        <w:t>ang dialami oleh sektor bisnis p</w:t>
      </w:r>
      <w:r w:rsidR="0076049D" w:rsidRPr="00767E68">
        <w:rPr>
          <w:rFonts w:ascii="Times New Roman" w:hAnsi="Times New Roman"/>
          <w:sz w:val="24"/>
          <w:szCs w:val="24"/>
        </w:rPr>
        <w:t>erbankan sebagai bentuk dari berbagai keputusan yang dilakukan dalam berbagai bidang seperti penyaluran kredit, penerbitan kartu kredit, valuta asing, inkaso dan</w:t>
      </w:r>
      <w:r w:rsidR="009D3337" w:rsidRPr="00767E68">
        <w:rPr>
          <w:rFonts w:ascii="Times New Roman" w:hAnsi="Times New Roman"/>
          <w:sz w:val="24"/>
          <w:szCs w:val="24"/>
        </w:rPr>
        <w:t xml:space="preserve"> berbagai bentuk keputusan finas</w:t>
      </w:r>
      <w:r w:rsidR="0076049D" w:rsidRPr="00767E68">
        <w:rPr>
          <w:rFonts w:ascii="Times New Roman" w:hAnsi="Times New Roman"/>
          <w:sz w:val="24"/>
          <w:szCs w:val="24"/>
        </w:rPr>
        <w:t xml:space="preserve">ial lainnya. </w:t>
      </w:r>
      <w:r w:rsidR="005A5C66" w:rsidRPr="00767E68">
        <w:rPr>
          <w:rFonts w:ascii="Times New Roman" w:hAnsi="Times New Roman"/>
          <w:sz w:val="24"/>
          <w:szCs w:val="24"/>
        </w:rPr>
        <w:t xml:space="preserve">Salah satu Bank yang juga pernah mengalami permasalahan terkait dengan risiko perbankan adalah Bank Century. </w:t>
      </w:r>
      <w:r w:rsidR="00964EA1" w:rsidRPr="00767E68">
        <w:rPr>
          <w:rFonts w:ascii="Times New Roman" w:hAnsi="Times New Roman"/>
          <w:sz w:val="24"/>
          <w:szCs w:val="24"/>
        </w:rPr>
        <w:t xml:space="preserve">Kasus </w:t>
      </w:r>
      <w:r w:rsidR="00964EA1" w:rsidRPr="00767E68">
        <w:rPr>
          <w:rFonts w:ascii="Times New Roman" w:hAnsi="Times New Roman"/>
          <w:i/>
          <w:sz w:val="24"/>
          <w:szCs w:val="24"/>
        </w:rPr>
        <w:t>bail out</w:t>
      </w:r>
      <w:r w:rsidR="00964EA1" w:rsidRPr="00767E68">
        <w:rPr>
          <w:rFonts w:ascii="Times New Roman" w:hAnsi="Times New Roman"/>
          <w:sz w:val="24"/>
          <w:szCs w:val="24"/>
        </w:rPr>
        <w:t xml:space="preserve"> Bank Century menjadi pembicaraan yang menyita perhatian masyarakat selama beberapa tahun terakhir. </w:t>
      </w:r>
      <w:r w:rsidR="00FB4DAB" w:rsidRPr="00767E68">
        <w:rPr>
          <w:rFonts w:ascii="Times New Roman" w:hAnsi="Times New Roman"/>
          <w:sz w:val="24"/>
          <w:szCs w:val="24"/>
        </w:rPr>
        <w:t xml:space="preserve">Kasus bank Century ini bermula sekitar bulan Oktober 2008 dimana terdapat surat-surat berharga milik Bank Century yang jatuh tempo sekitar US$ 56 juta dan Bank Century mengalami gagal bayar. </w:t>
      </w:r>
      <w:r w:rsidR="00DA7474" w:rsidRPr="00767E68">
        <w:rPr>
          <w:rFonts w:ascii="Times New Roman" w:hAnsi="Times New Roman"/>
          <w:sz w:val="24"/>
          <w:szCs w:val="24"/>
        </w:rPr>
        <w:t xml:space="preserve">Selain itu, Bank Century juga </w:t>
      </w:r>
      <w:r w:rsidR="00374C3D" w:rsidRPr="00767E68">
        <w:rPr>
          <w:rFonts w:ascii="Times New Roman" w:hAnsi="Times New Roman"/>
          <w:sz w:val="24"/>
          <w:szCs w:val="24"/>
        </w:rPr>
        <w:t xml:space="preserve">mengalami </w:t>
      </w:r>
      <w:r w:rsidR="00DA7474" w:rsidRPr="00767E68">
        <w:rPr>
          <w:rFonts w:ascii="Times New Roman" w:hAnsi="Times New Roman"/>
          <w:sz w:val="24"/>
          <w:szCs w:val="24"/>
        </w:rPr>
        <w:t>kalah kliring</w:t>
      </w:r>
      <w:r w:rsidR="00BD556F" w:rsidRPr="00767E68">
        <w:rPr>
          <w:rFonts w:ascii="Times New Roman" w:hAnsi="Times New Roman"/>
          <w:sz w:val="24"/>
          <w:szCs w:val="24"/>
        </w:rPr>
        <w:t xml:space="preserve"> dan tidak dapat membayar bunga bagi deposannya</w:t>
      </w:r>
      <w:r w:rsidR="00374C3D" w:rsidRPr="00767E68">
        <w:rPr>
          <w:rFonts w:ascii="Times New Roman" w:hAnsi="Times New Roman"/>
          <w:sz w:val="24"/>
          <w:szCs w:val="24"/>
        </w:rPr>
        <w:t xml:space="preserve">. Bank Century mengalami </w:t>
      </w:r>
      <w:r w:rsidR="00374C3D" w:rsidRPr="00767E68">
        <w:rPr>
          <w:rFonts w:ascii="Times New Roman" w:hAnsi="Times New Roman"/>
          <w:sz w:val="24"/>
          <w:szCs w:val="24"/>
        </w:rPr>
        <w:lastRenderedPageBreak/>
        <w:t xml:space="preserve">kesulitan likuiditas. </w:t>
      </w:r>
      <w:r w:rsidR="004104B1" w:rsidRPr="00767E68">
        <w:rPr>
          <w:rFonts w:ascii="Times New Roman" w:hAnsi="Times New Roman"/>
          <w:sz w:val="24"/>
          <w:szCs w:val="24"/>
        </w:rPr>
        <w:t xml:space="preserve">CAR Bank Century minus 3,35% </w:t>
      </w:r>
      <w:r w:rsidR="00243992" w:rsidRPr="00767E68">
        <w:rPr>
          <w:rFonts w:ascii="Times New Roman" w:hAnsi="Times New Roman"/>
          <w:sz w:val="24"/>
          <w:szCs w:val="24"/>
        </w:rPr>
        <w:t xml:space="preserve">sehingga pada </w:t>
      </w:r>
      <w:r w:rsidR="00446EFF" w:rsidRPr="00767E68">
        <w:rPr>
          <w:rFonts w:ascii="Times New Roman" w:hAnsi="Times New Roman"/>
          <w:sz w:val="24"/>
          <w:szCs w:val="24"/>
        </w:rPr>
        <w:t>bulan</w:t>
      </w:r>
      <w:r w:rsidR="00243992" w:rsidRPr="00767E68">
        <w:rPr>
          <w:rFonts w:ascii="Times New Roman" w:hAnsi="Times New Roman"/>
          <w:sz w:val="24"/>
          <w:szCs w:val="24"/>
        </w:rPr>
        <w:t xml:space="preserve"> November 2008 ketika diadakan rapat </w:t>
      </w:r>
      <w:r w:rsidR="00EC1456" w:rsidRPr="00767E68">
        <w:rPr>
          <w:rFonts w:ascii="Times New Roman" w:hAnsi="Times New Roman"/>
          <w:bCs/>
          <w:sz w:val="24"/>
          <w:szCs w:val="24"/>
        </w:rPr>
        <w:t>Komite Stabilitas Sistem Keuangan</w:t>
      </w:r>
      <w:r w:rsidR="00243992" w:rsidRPr="00767E68">
        <w:rPr>
          <w:rFonts w:ascii="Times New Roman" w:hAnsi="Times New Roman"/>
          <w:bCs/>
          <w:sz w:val="24"/>
          <w:szCs w:val="24"/>
        </w:rPr>
        <w:t xml:space="preserve"> (KSSK)</w:t>
      </w:r>
      <w:r w:rsidR="000F14E3" w:rsidRPr="00767E68">
        <w:rPr>
          <w:rFonts w:ascii="Times New Roman" w:hAnsi="Times New Roman"/>
          <w:bCs/>
          <w:sz w:val="24"/>
          <w:szCs w:val="24"/>
        </w:rPr>
        <w:t xml:space="preserve"> untuk membahas</w:t>
      </w:r>
      <w:r w:rsidR="00EC1456" w:rsidRPr="00767E68">
        <w:rPr>
          <w:rFonts w:ascii="Times New Roman" w:hAnsi="Times New Roman"/>
          <w:bCs/>
          <w:sz w:val="24"/>
          <w:szCs w:val="24"/>
        </w:rPr>
        <w:t xml:space="preserve"> permasalahan pada </w:t>
      </w:r>
      <w:r w:rsidR="00BD556F" w:rsidRPr="00767E68">
        <w:rPr>
          <w:rFonts w:ascii="Times New Roman" w:hAnsi="Times New Roman"/>
          <w:bCs/>
          <w:sz w:val="24"/>
          <w:szCs w:val="24"/>
        </w:rPr>
        <w:t xml:space="preserve">bank tesebut. </w:t>
      </w:r>
      <w:r w:rsidR="00583824" w:rsidRPr="00767E68">
        <w:rPr>
          <w:rFonts w:ascii="Times New Roman" w:hAnsi="Times New Roman"/>
          <w:bCs/>
          <w:sz w:val="24"/>
          <w:szCs w:val="24"/>
        </w:rPr>
        <w:t xml:space="preserve">Bank Indonesia </w:t>
      </w:r>
      <w:r w:rsidR="0010200D" w:rsidRPr="00767E68">
        <w:rPr>
          <w:rFonts w:ascii="Times New Roman" w:hAnsi="Times New Roman"/>
          <w:bCs/>
          <w:sz w:val="24"/>
          <w:szCs w:val="24"/>
        </w:rPr>
        <w:t>menetapkan</w:t>
      </w:r>
      <w:r w:rsidR="00583824" w:rsidRPr="00767E68">
        <w:rPr>
          <w:rFonts w:ascii="Times New Roman" w:hAnsi="Times New Roman"/>
          <w:bCs/>
          <w:sz w:val="24"/>
          <w:szCs w:val="24"/>
        </w:rPr>
        <w:t xml:space="preserve"> bahwa Bank Century adalah Bank yang gagal dan dapat menibulkan potensi </w:t>
      </w:r>
      <w:r w:rsidR="00446EFF" w:rsidRPr="00767E68">
        <w:rPr>
          <w:rFonts w:ascii="Times New Roman" w:hAnsi="Times New Roman"/>
          <w:bCs/>
          <w:sz w:val="24"/>
          <w:szCs w:val="24"/>
        </w:rPr>
        <w:t>menimbulkan dampak sistemik sehingga membutuhkan penanganan lebih lanjut.</w:t>
      </w:r>
      <w:r w:rsidR="00BD556F" w:rsidRPr="00767E68">
        <w:rPr>
          <w:rFonts w:ascii="Times New Roman" w:hAnsi="Times New Roman"/>
          <w:bCs/>
          <w:sz w:val="24"/>
          <w:szCs w:val="24"/>
        </w:rPr>
        <w:t xml:space="preserve"> </w:t>
      </w:r>
      <w:r w:rsidR="00685CF5" w:rsidRPr="00767E68">
        <w:rPr>
          <w:rFonts w:ascii="Times New Roman" w:hAnsi="Times New Roman"/>
          <w:bCs/>
          <w:sz w:val="24"/>
          <w:szCs w:val="24"/>
        </w:rPr>
        <w:t xml:space="preserve">Untuk itu BI mengajukan </w:t>
      </w:r>
      <w:r w:rsidR="008E7D43" w:rsidRPr="00767E68">
        <w:rPr>
          <w:rFonts w:ascii="Times New Roman" w:hAnsi="Times New Roman"/>
          <w:bCs/>
          <w:sz w:val="24"/>
          <w:szCs w:val="24"/>
        </w:rPr>
        <w:t>dana bail out sebesar Rp</w:t>
      </w:r>
      <w:r w:rsidR="001751BF" w:rsidRPr="00767E68">
        <w:rPr>
          <w:rFonts w:ascii="Times New Roman" w:hAnsi="Times New Roman"/>
          <w:bCs/>
          <w:sz w:val="24"/>
          <w:szCs w:val="24"/>
        </w:rPr>
        <w:t xml:space="preserve"> 632 miliar agar CAR Bank Century menjadi 8% sesuai dengan ketentuan BI.</w:t>
      </w:r>
    </w:p>
    <w:p w:rsidR="0009595D" w:rsidRPr="00767E68" w:rsidRDefault="007C27B6" w:rsidP="00767E68">
      <w:pPr>
        <w:pStyle w:val="ListParagraph"/>
        <w:spacing w:after="0" w:line="240" w:lineRule="auto"/>
        <w:ind w:left="0" w:firstLine="851"/>
        <w:jc w:val="both"/>
        <w:rPr>
          <w:rFonts w:ascii="Times New Roman" w:hAnsi="Times New Roman"/>
          <w:sz w:val="24"/>
          <w:szCs w:val="24"/>
        </w:rPr>
      </w:pPr>
      <w:r w:rsidRPr="00767E68">
        <w:rPr>
          <w:rFonts w:ascii="Times New Roman" w:hAnsi="Times New Roman"/>
          <w:sz w:val="24"/>
          <w:szCs w:val="24"/>
        </w:rPr>
        <w:t xml:space="preserve">Kasus serupa pernah terjadi di tahun </w:t>
      </w:r>
      <w:r w:rsidR="00ED15DE" w:rsidRPr="00767E68">
        <w:rPr>
          <w:rFonts w:ascii="Times New Roman" w:hAnsi="Times New Roman"/>
          <w:sz w:val="24"/>
          <w:szCs w:val="24"/>
        </w:rPr>
        <w:t>1</w:t>
      </w:r>
      <w:r w:rsidRPr="00767E68">
        <w:rPr>
          <w:rFonts w:ascii="Times New Roman" w:hAnsi="Times New Roman"/>
          <w:sz w:val="24"/>
          <w:szCs w:val="24"/>
        </w:rPr>
        <w:t>997-1998</w:t>
      </w:r>
      <w:r w:rsidR="008E7D43" w:rsidRPr="00767E68">
        <w:rPr>
          <w:rFonts w:ascii="Times New Roman" w:hAnsi="Times New Roman"/>
          <w:sz w:val="24"/>
          <w:szCs w:val="24"/>
        </w:rPr>
        <w:t xml:space="preserve"> dimana pemerintah menalangi Rp</w:t>
      </w:r>
      <w:r w:rsidRPr="00767E68">
        <w:rPr>
          <w:rFonts w:ascii="Times New Roman" w:hAnsi="Times New Roman"/>
          <w:sz w:val="24"/>
          <w:szCs w:val="24"/>
        </w:rPr>
        <w:t xml:space="preserve"> 600 triliun </w:t>
      </w:r>
      <w:r w:rsidR="00ED15DE" w:rsidRPr="00767E68">
        <w:rPr>
          <w:rFonts w:ascii="Times New Roman" w:hAnsi="Times New Roman"/>
          <w:sz w:val="24"/>
          <w:szCs w:val="24"/>
        </w:rPr>
        <w:t xml:space="preserve">melalui Bantuan Likuiditas Bank Indonesia </w:t>
      </w:r>
      <w:r w:rsidR="00BE33B6" w:rsidRPr="00767E68">
        <w:rPr>
          <w:rFonts w:ascii="Times New Roman" w:hAnsi="Times New Roman"/>
          <w:sz w:val="24"/>
          <w:szCs w:val="24"/>
        </w:rPr>
        <w:t xml:space="preserve">(BLBI) </w:t>
      </w:r>
      <w:r w:rsidR="00ED15DE" w:rsidRPr="00767E68">
        <w:rPr>
          <w:rFonts w:ascii="Times New Roman" w:hAnsi="Times New Roman"/>
          <w:sz w:val="24"/>
          <w:szCs w:val="24"/>
        </w:rPr>
        <w:t xml:space="preserve">untuk penyelamatan perbankan. </w:t>
      </w:r>
      <w:r w:rsidR="0009595D" w:rsidRPr="00767E68">
        <w:rPr>
          <w:rFonts w:ascii="Times New Roman" w:hAnsi="Times New Roman"/>
          <w:sz w:val="24"/>
          <w:szCs w:val="24"/>
        </w:rPr>
        <w:t>Pada waktu itu, pemerintah menutup 16 bank atas saran International Monetary Fund (IMF) yang kemudian berdampak pada kolapsnya sistem keuangan di Tanah Air.</w:t>
      </w:r>
      <w:r w:rsidR="005C39F2" w:rsidRPr="00767E68">
        <w:rPr>
          <w:rFonts w:ascii="Times New Roman" w:hAnsi="Times New Roman"/>
          <w:sz w:val="24"/>
          <w:szCs w:val="24"/>
        </w:rPr>
        <w:t xml:space="preserve"> Bank yang dlikuidasi antara lain : Bank Harapan Santosa, Bank Pacific, Sejahtera Bank Umum, Bank Industri, South East Asia Bank, Bank Pinaesaan, Bank Jakarta,</w:t>
      </w:r>
      <w:r w:rsidR="00B42ECB" w:rsidRPr="00767E68">
        <w:rPr>
          <w:rFonts w:ascii="Times New Roman" w:hAnsi="Times New Roman"/>
          <w:sz w:val="24"/>
          <w:szCs w:val="24"/>
        </w:rPr>
        <w:t xml:space="preserve"> Bank Umum Majapahit Jaya, Anrico Bank, </w:t>
      </w:r>
      <w:r w:rsidR="005C39F2" w:rsidRPr="00767E68">
        <w:rPr>
          <w:rFonts w:ascii="Times New Roman" w:hAnsi="Times New Roman"/>
          <w:sz w:val="24"/>
          <w:szCs w:val="24"/>
        </w:rPr>
        <w:t xml:space="preserve">Bank </w:t>
      </w:r>
      <w:r w:rsidR="00BB79AD" w:rsidRPr="00767E68">
        <w:rPr>
          <w:rFonts w:ascii="Times New Roman" w:hAnsi="Times New Roman"/>
          <w:sz w:val="24"/>
          <w:szCs w:val="24"/>
        </w:rPr>
        <w:t>Dan</w:t>
      </w:r>
      <w:r w:rsidR="005C39F2" w:rsidRPr="00767E68">
        <w:rPr>
          <w:rFonts w:ascii="Times New Roman" w:hAnsi="Times New Roman"/>
          <w:sz w:val="24"/>
          <w:szCs w:val="24"/>
        </w:rPr>
        <w:t>romeda</w:t>
      </w:r>
      <w:r w:rsidR="00B42ECB" w:rsidRPr="00767E68">
        <w:rPr>
          <w:rFonts w:ascii="Times New Roman" w:hAnsi="Times New Roman"/>
          <w:sz w:val="24"/>
          <w:szCs w:val="24"/>
        </w:rPr>
        <w:t>, Astria Raya Bank</w:t>
      </w:r>
      <w:r w:rsidR="005C39F2" w:rsidRPr="00767E68">
        <w:rPr>
          <w:rFonts w:ascii="Times New Roman" w:hAnsi="Times New Roman"/>
          <w:sz w:val="24"/>
          <w:szCs w:val="24"/>
        </w:rPr>
        <w:t>, Bank Mataram Dhanaarta</w:t>
      </w:r>
      <w:r w:rsidR="00B42ECB" w:rsidRPr="00767E68">
        <w:rPr>
          <w:rFonts w:ascii="Times New Roman" w:hAnsi="Times New Roman"/>
          <w:sz w:val="24"/>
          <w:szCs w:val="24"/>
        </w:rPr>
        <w:t>, Bank Guna Internasional</w:t>
      </w:r>
      <w:r w:rsidR="005C39F2" w:rsidRPr="00767E68">
        <w:rPr>
          <w:rFonts w:ascii="Times New Roman" w:hAnsi="Times New Roman"/>
          <w:sz w:val="24"/>
          <w:szCs w:val="24"/>
        </w:rPr>
        <w:t>, Ban</w:t>
      </w:r>
      <w:r w:rsidR="00B42ECB" w:rsidRPr="00767E68">
        <w:rPr>
          <w:rFonts w:ascii="Times New Roman" w:hAnsi="Times New Roman"/>
          <w:sz w:val="24"/>
          <w:szCs w:val="24"/>
        </w:rPr>
        <w:t>k Dwipa Semesta</w:t>
      </w:r>
      <w:r w:rsidR="005C39F2" w:rsidRPr="00767E68">
        <w:rPr>
          <w:rFonts w:ascii="Times New Roman" w:hAnsi="Times New Roman"/>
          <w:sz w:val="24"/>
          <w:szCs w:val="24"/>
        </w:rPr>
        <w:t>, Ban</w:t>
      </w:r>
      <w:r w:rsidR="00B42ECB" w:rsidRPr="00767E68">
        <w:rPr>
          <w:rFonts w:ascii="Times New Roman" w:hAnsi="Times New Roman"/>
          <w:sz w:val="24"/>
          <w:szCs w:val="24"/>
        </w:rPr>
        <w:t>k Citrahasta Danamanunggal</w:t>
      </w:r>
      <w:r w:rsidR="005C39F2" w:rsidRPr="00767E68">
        <w:rPr>
          <w:rFonts w:ascii="Times New Roman" w:hAnsi="Times New Roman"/>
          <w:sz w:val="24"/>
          <w:szCs w:val="24"/>
        </w:rPr>
        <w:t>,</w:t>
      </w:r>
      <w:r w:rsidR="00B42ECB" w:rsidRPr="00767E68">
        <w:rPr>
          <w:rFonts w:ascii="Times New Roman" w:hAnsi="Times New Roman"/>
          <w:sz w:val="24"/>
          <w:szCs w:val="24"/>
        </w:rPr>
        <w:t xml:space="preserve"> dan Bank Kosagraha Semesta</w:t>
      </w:r>
      <w:r w:rsidR="00F84991" w:rsidRPr="00767E68">
        <w:rPr>
          <w:rFonts w:ascii="Times New Roman" w:hAnsi="Times New Roman"/>
          <w:sz w:val="24"/>
          <w:szCs w:val="24"/>
        </w:rPr>
        <w:t xml:space="preserve">. </w:t>
      </w:r>
      <w:r w:rsidR="00A313A7" w:rsidRPr="00767E68">
        <w:rPr>
          <w:rFonts w:ascii="Times New Roman" w:hAnsi="Times New Roman"/>
          <w:sz w:val="24"/>
          <w:szCs w:val="24"/>
        </w:rPr>
        <w:t xml:space="preserve">Pencabutan izin usaha terhadap 16 bank ini awalnya memang dimaksudkan untuk penyehatan perbankan dan mengembalikan kepercayaan masyarakat. </w:t>
      </w:r>
      <w:r w:rsidR="008C7073" w:rsidRPr="00767E68">
        <w:rPr>
          <w:rFonts w:ascii="Times New Roman" w:hAnsi="Times New Roman"/>
          <w:sz w:val="24"/>
          <w:szCs w:val="24"/>
        </w:rPr>
        <w:t xml:space="preserve">Akan tetapi, </w:t>
      </w:r>
      <w:r w:rsidR="00A313A7" w:rsidRPr="00767E68">
        <w:rPr>
          <w:rFonts w:ascii="Times New Roman" w:hAnsi="Times New Roman"/>
          <w:sz w:val="24"/>
          <w:szCs w:val="24"/>
        </w:rPr>
        <w:t xml:space="preserve">penutupan 16 bank ini menimbulkan kepanikan yang </w:t>
      </w:r>
      <w:r w:rsidR="00A313A7" w:rsidRPr="00767E68">
        <w:rPr>
          <w:rFonts w:ascii="Times New Roman" w:hAnsi="Times New Roman"/>
          <w:sz w:val="24"/>
          <w:szCs w:val="24"/>
        </w:rPr>
        <w:lastRenderedPageBreak/>
        <w:t>luar biasa bagi nasabahnya dan nasabah bank lain. Kepanikan nasabah dengan menarik uangnya besar-besaran di bank (</w:t>
      </w:r>
      <w:r w:rsidR="00A313A7" w:rsidRPr="00767E68">
        <w:rPr>
          <w:rFonts w:ascii="Times New Roman" w:hAnsi="Times New Roman"/>
          <w:i/>
          <w:iCs/>
          <w:sz w:val="24"/>
          <w:szCs w:val="24"/>
        </w:rPr>
        <w:t>bank rush</w:t>
      </w:r>
      <w:r w:rsidR="00A313A7" w:rsidRPr="00767E68">
        <w:rPr>
          <w:rFonts w:ascii="Times New Roman" w:hAnsi="Times New Roman"/>
          <w:sz w:val="24"/>
          <w:szCs w:val="24"/>
        </w:rPr>
        <w:t xml:space="preserve">) dan </w:t>
      </w:r>
      <w:r w:rsidR="00947D67" w:rsidRPr="00767E68">
        <w:rPr>
          <w:rFonts w:ascii="Times New Roman" w:hAnsi="Times New Roman"/>
          <w:sz w:val="24"/>
          <w:szCs w:val="24"/>
        </w:rPr>
        <w:t xml:space="preserve">terjadi </w:t>
      </w:r>
      <w:r w:rsidR="00A313A7" w:rsidRPr="00767E68">
        <w:rPr>
          <w:rFonts w:ascii="Times New Roman" w:hAnsi="Times New Roman"/>
          <w:sz w:val="24"/>
          <w:szCs w:val="24"/>
        </w:rPr>
        <w:t>pemindahan dana dari bank-bank yang dianggap lemah ke bank-bank yang dianggap kuat. Bank pun mulai selektif meminjamkan dananya</w:t>
      </w:r>
      <w:r w:rsidR="008E7D43" w:rsidRPr="00767E68">
        <w:rPr>
          <w:rFonts w:ascii="Times New Roman" w:hAnsi="Times New Roman"/>
          <w:sz w:val="24"/>
          <w:szCs w:val="24"/>
        </w:rPr>
        <w:t xml:space="preserve"> (</w:t>
      </w:r>
      <w:hyperlink r:id="rId9" w:history="1">
        <w:r w:rsidR="00F84991" w:rsidRPr="00767E68">
          <w:rPr>
            <w:rStyle w:val="Hyperlink"/>
            <w:rFonts w:ascii="Times New Roman" w:hAnsi="Times New Roman"/>
            <w:color w:val="auto"/>
            <w:sz w:val="24"/>
            <w:szCs w:val="24"/>
          </w:rPr>
          <w:t>www.katadata.co.id</w:t>
        </w:r>
      </w:hyperlink>
      <w:r w:rsidR="00F84991" w:rsidRPr="00767E68">
        <w:rPr>
          <w:rFonts w:ascii="Times New Roman" w:hAnsi="Times New Roman"/>
          <w:sz w:val="24"/>
          <w:szCs w:val="24"/>
        </w:rPr>
        <w:t>)</w:t>
      </w:r>
      <w:r w:rsidR="00A313A7" w:rsidRPr="00767E68">
        <w:rPr>
          <w:rFonts w:ascii="Times New Roman" w:hAnsi="Times New Roman"/>
          <w:sz w:val="24"/>
          <w:szCs w:val="24"/>
        </w:rPr>
        <w:t>.</w:t>
      </w:r>
    </w:p>
    <w:p w:rsidR="000005C9" w:rsidRPr="00767E68" w:rsidRDefault="00A1197F" w:rsidP="00767E68">
      <w:pPr>
        <w:pStyle w:val="ListParagraph"/>
        <w:spacing w:after="0" w:line="240" w:lineRule="auto"/>
        <w:ind w:left="0" w:firstLine="851"/>
        <w:jc w:val="both"/>
        <w:rPr>
          <w:rFonts w:ascii="Times New Roman" w:hAnsi="Times New Roman"/>
          <w:sz w:val="24"/>
          <w:szCs w:val="24"/>
        </w:rPr>
      </w:pPr>
      <w:r w:rsidRPr="00767E68">
        <w:rPr>
          <w:rFonts w:ascii="Times New Roman" w:hAnsi="Times New Roman"/>
          <w:sz w:val="24"/>
          <w:szCs w:val="24"/>
        </w:rPr>
        <w:t xml:space="preserve">Bank sebagai </w:t>
      </w:r>
      <w:r w:rsidR="001A035D" w:rsidRPr="00767E68">
        <w:rPr>
          <w:rFonts w:ascii="Times New Roman" w:hAnsi="Times New Roman"/>
          <w:sz w:val="24"/>
          <w:szCs w:val="24"/>
        </w:rPr>
        <w:t xml:space="preserve">penggerak perekonomian menghimpun dana dari masyarakat dalam bentuk simpanan dan menyalurkannya kembali kepada masyarakat dalam bentuk pinjaman. </w:t>
      </w:r>
      <w:r w:rsidR="00A64489" w:rsidRPr="00767E68">
        <w:rPr>
          <w:rFonts w:ascii="Times New Roman" w:hAnsi="Times New Roman"/>
          <w:sz w:val="24"/>
          <w:szCs w:val="24"/>
        </w:rPr>
        <w:t xml:space="preserve">Sebagian besar pendapatan perankan adalah pendapatan bunga terutama dari hasil penyaluran kredit tersebut. </w:t>
      </w:r>
      <w:r w:rsidR="00D455F7" w:rsidRPr="00767E68">
        <w:rPr>
          <w:rFonts w:ascii="Times New Roman" w:hAnsi="Times New Roman"/>
          <w:sz w:val="24"/>
          <w:szCs w:val="24"/>
        </w:rPr>
        <w:t xml:space="preserve">Akan tetapi, dalam kegiatan penyaluran kredit tersebut, bank dihadapkan dengan risiko gagal bayar </w:t>
      </w:r>
      <w:r w:rsidR="00D455F7" w:rsidRPr="00767E68">
        <w:rPr>
          <w:rFonts w:ascii="Times New Roman" w:hAnsi="Times New Roman"/>
          <w:i/>
          <w:sz w:val="24"/>
          <w:szCs w:val="24"/>
        </w:rPr>
        <w:t>counterparty</w:t>
      </w:r>
      <w:r w:rsidR="00D455F7" w:rsidRPr="00767E68">
        <w:rPr>
          <w:rFonts w:ascii="Times New Roman" w:hAnsi="Times New Roman"/>
          <w:sz w:val="24"/>
          <w:szCs w:val="24"/>
        </w:rPr>
        <w:t xml:space="preserve"> yang dikenal dengan risiko kredit. </w:t>
      </w:r>
      <w:r w:rsidR="00DB1819" w:rsidRPr="00767E68">
        <w:rPr>
          <w:rFonts w:ascii="Times New Roman" w:hAnsi="Times New Roman"/>
          <w:sz w:val="24"/>
          <w:szCs w:val="24"/>
        </w:rPr>
        <w:t xml:space="preserve">Hal tersebut berarti bahwa aset bank juga dapat ikut terpapar risiko jika terjadi permasalahan pada </w:t>
      </w:r>
      <w:r w:rsidR="00DB1819" w:rsidRPr="00767E68">
        <w:rPr>
          <w:rFonts w:ascii="Times New Roman" w:hAnsi="Times New Roman"/>
          <w:i/>
          <w:sz w:val="24"/>
          <w:szCs w:val="24"/>
        </w:rPr>
        <w:t>counterparty</w:t>
      </w:r>
      <w:r w:rsidR="00DB1819" w:rsidRPr="00767E68">
        <w:rPr>
          <w:rFonts w:ascii="Times New Roman" w:hAnsi="Times New Roman"/>
          <w:sz w:val="24"/>
          <w:szCs w:val="24"/>
        </w:rPr>
        <w:t xml:space="preserve">. </w:t>
      </w:r>
      <w:r w:rsidR="00D455F7" w:rsidRPr="00767E68">
        <w:rPr>
          <w:rFonts w:ascii="Times New Roman" w:hAnsi="Times New Roman"/>
          <w:sz w:val="24"/>
          <w:szCs w:val="24"/>
        </w:rPr>
        <w:t xml:space="preserve">Indikator umum yang digunakan untuk mengetahi kualitas kredit adalah </w:t>
      </w:r>
      <w:r w:rsidR="00A3425B" w:rsidRPr="00767E68">
        <w:rPr>
          <w:rFonts w:ascii="Times New Roman" w:hAnsi="Times New Roman"/>
          <w:i/>
          <w:sz w:val="24"/>
          <w:szCs w:val="24"/>
        </w:rPr>
        <w:t>non performing loan</w:t>
      </w:r>
      <w:r w:rsidR="00A3425B" w:rsidRPr="00767E68">
        <w:rPr>
          <w:rFonts w:ascii="Times New Roman" w:hAnsi="Times New Roman"/>
          <w:sz w:val="24"/>
          <w:szCs w:val="24"/>
        </w:rPr>
        <w:t xml:space="preserve"> </w:t>
      </w:r>
      <w:r w:rsidR="00D455F7" w:rsidRPr="00767E68">
        <w:rPr>
          <w:rFonts w:ascii="Times New Roman" w:hAnsi="Times New Roman"/>
          <w:sz w:val="24"/>
          <w:szCs w:val="24"/>
        </w:rPr>
        <w:t xml:space="preserve">(NPL). </w:t>
      </w:r>
      <w:r w:rsidR="00CE0E10" w:rsidRPr="00767E68">
        <w:rPr>
          <w:rFonts w:ascii="Times New Roman" w:hAnsi="Times New Roman"/>
          <w:sz w:val="24"/>
          <w:szCs w:val="24"/>
        </w:rPr>
        <w:t>Bank yang memiliki pertumbuhan kredit yang lebih tinggi dib</w:t>
      </w:r>
      <w:r w:rsidR="00BB79AD" w:rsidRPr="00767E68">
        <w:rPr>
          <w:rFonts w:ascii="Times New Roman" w:hAnsi="Times New Roman"/>
          <w:sz w:val="24"/>
          <w:szCs w:val="24"/>
        </w:rPr>
        <w:t>dan</w:t>
      </w:r>
      <w:r w:rsidR="00CE0E10" w:rsidRPr="00767E68">
        <w:rPr>
          <w:rFonts w:ascii="Times New Roman" w:hAnsi="Times New Roman"/>
          <w:sz w:val="24"/>
          <w:szCs w:val="24"/>
        </w:rPr>
        <w:t>ing kompetitornya dapat menarik nasabah lain yang tidak mendapatkan kredit di bank lain karena jaminan yang tidak cukup dib</w:t>
      </w:r>
      <w:r w:rsidR="00BB79AD" w:rsidRPr="00767E68">
        <w:rPr>
          <w:rFonts w:ascii="Times New Roman" w:hAnsi="Times New Roman"/>
          <w:sz w:val="24"/>
          <w:szCs w:val="24"/>
        </w:rPr>
        <w:t>dan</w:t>
      </w:r>
      <w:r w:rsidR="00CE0E10" w:rsidRPr="00767E68">
        <w:rPr>
          <w:rFonts w:ascii="Times New Roman" w:hAnsi="Times New Roman"/>
          <w:sz w:val="24"/>
          <w:szCs w:val="24"/>
        </w:rPr>
        <w:t xml:space="preserve">ingkan kredit yang dimohon </w:t>
      </w:r>
      <w:r w:rsidR="00055638" w:rsidRPr="00767E68">
        <w:rPr>
          <w:rFonts w:ascii="Times New Roman" w:hAnsi="Times New Roman"/>
          <w:sz w:val="24"/>
          <w:szCs w:val="24"/>
        </w:rPr>
        <w:t xml:space="preserve">atau kredit yang diajukan terlalu kecil. </w:t>
      </w:r>
    </w:p>
    <w:p w:rsidR="00640A3D" w:rsidRPr="00767E68" w:rsidRDefault="0082424D" w:rsidP="00767E68">
      <w:pPr>
        <w:pStyle w:val="ListParagraph"/>
        <w:spacing w:after="0" w:line="240" w:lineRule="auto"/>
        <w:ind w:left="0" w:firstLine="851"/>
        <w:jc w:val="both"/>
        <w:rPr>
          <w:rFonts w:ascii="Times New Roman" w:hAnsi="Times New Roman"/>
          <w:sz w:val="24"/>
          <w:szCs w:val="24"/>
        </w:rPr>
      </w:pPr>
      <w:r w:rsidRPr="00767E68">
        <w:rPr>
          <w:rFonts w:ascii="Times New Roman" w:hAnsi="Times New Roman"/>
          <w:sz w:val="24"/>
          <w:szCs w:val="24"/>
        </w:rPr>
        <w:t xml:space="preserve">Berdasarkan PBI No. 15/2/PBI/2013, </w:t>
      </w:r>
      <w:r w:rsidR="001F287F" w:rsidRPr="00767E68">
        <w:rPr>
          <w:rFonts w:ascii="Times New Roman" w:hAnsi="Times New Roman"/>
          <w:sz w:val="24"/>
          <w:szCs w:val="24"/>
        </w:rPr>
        <w:t>salah satu indikator penilaian dimana bank memiliki potensi kesulitan yang membahayakan kelangsungan usahanya jika rasio NPL neto lebih dari 5%.</w:t>
      </w:r>
      <w:r w:rsidR="009B09A6" w:rsidRPr="00767E68">
        <w:rPr>
          <w:rFonts w:ascii="Times New Roman" w:hAnsi="Times New Roman"/>
          <w:sz w:val="24"/>
          <w:szCs w:val="24"/>
        </w:rPr>
        <w:t xml:space="preserve"> </w:t>
      </w:r>
      <w:r w:rsidR="002E5C34" w:rsidRPr="00767E68">
        <w:rPr>
          <w:rFonts w:ascii="Times New Roman" w:hAnsi="Times New Roman"/>
          <w:sz w:val="24"/>
          <w:szCs w:val="24"/>
        </w:rPr>
        <w:t xml:space="preserve">Pelanggaran tersebut pernah </w:t>
      </w:r>
      <w:r w:rsidR="00291776" w:rsidRPr="00767E68">
        <w:rPr>
          <w:rFonts w:ascii="Times New Roman" w:hAnsi="Times New Roman"/>
          <w:sz w:val="24"/>
          <w:szCs w:val="24"/>
        </w:rPr>
        <w:t>t</w:t>
      </w:r>
      <w:r w:rsidR="002E5C34" w:rsidRPr="00767E68">
        <w:rPr>
          <w:rFonts w:ascii="Times New Roman" w:hAnsi="Times New Roman"/>
          <w:sz w:val="24"/>
          <w:szCs w:val="24"/>
        </w:rPr>
        <w:t>erjadi pada bank Mutiara p</w:t>
      </w:r>
      <w:r w:rsidR="009B09A6" w:rsidRPr="00767E68">
        <w:rPr>
          <w:rFonts w:ascii="Times New Roman" w:hAnsi="Times New Roman"/>
          <w:sz w:val="24"/>
          <w:szCs w:val="24"/>
        </w:rPr>
        <w:t xml:space="preserve">ada tahun 2008 </w:t>
      </w:r>
      <w:r w:rsidR="002E5C34" w:rsidRPr="00767E68">
        <w:rPr>
          <w:rFonts w:ascii="Times New Roman" w:hAnsi="Times New Roman"/>
          <w:sz w:val="24"/>
          <w:szCs w:val="24"/>
        </w:rPr>
        <w:t xml:space="preserve">dengan rasio </w:t>
      </w:r>
      <w:r w:rsidR="002E5C34" w:rsidRPr="00767E68">
        <w:rPr>
          <w:rFonts w:ascii="Times New Roman" w:hAnsi="Times New Roman"/>
          <w:sz w:val="24"/>
          <w:szCs w:val="24"/>
        </w:rPr>
        <w:lastRenderedPageBreak/>
        <w:t xml:space="preserve">NPL neto 10,42% dan </w:t>
      </w:r>
      <w:r w:rsidR="009B09A6" w:rsidRPr="00767E68">
        <w:rPr>
          <w:rFonts w:ascii="Times New Roman" w:hAnsi="Times New Roman"/>
          <w:sz w:val="24"/>
          <w:szCs w:val="24"/>
        </w:rPr>
        <w:t xml:space="preserve">tahun 2009 </w:t>
      </w:r>
      <w:r w:rsidR="002E5C34" w:rsidRPr="00767E68">
        <w:rPr>
          <w:rFonts w:ascii="Times New Roman" w:hAnsi="Times New Roman"/>
          <w:sz w:val="24"/>
          <w:szCs w:val="24"/>
        </w:rPr>
        <w:t>sebesar 9,53%. Hal yang sama juga terjadi ada bank Pundi di tahun</w:t>
      </w:r>
      <w:r w:rsidR="00640A3D" w:rsidRPr="00767E68">
        <w:rPr>
          <w:rFonts w:ascii="Times New Roman" w:hAnsi="Times New Roman"/>
          <w:sz w:val="24"/>
          <w:szCs w:val="24"/>
        </w:rPr>
        <w:t xml:space="preserve"> 2008 </w:t>
      </w:r>
      <w:r w:rsidR="002E5C34" w:rsidRPr="00767E68">
        <w:rPr>
          <w:rFonts w:ascii="Times New Roman" w:hAnsi="Times New Roman"/>
          <w:sz w:val="24"/>
          <w:szCs w:val="24"/>
        </w:rPr>
        <w:t xml:space="preserve">rasio NPL neto  </w:t>
      </w:r>
      <w:r w:rsidR="00640A3D" w:rsidRPr="00767E68">
        <w:rPr>
          <w:rFonts w:ascii="Times New Roman" w:hAnsi="Times New Roman"/>
          <w:sz w:val="24"/>
          <w:szCs w:val="24"/>
        </w:rPr>
        <w:t>14,29%</w:t>
      </w:r>
      <w:r w:rsidR="002E5C34" w:rsidRPr="00767E68">
        <w:rPr>
          <w:rFonts w:ascii="Times New Roman" w:hAnsi="Times New Roman"/>
          <w:sz w:val="24"/>
          <w:szCs w:val="24"/>
        </w:rPr>
        <w:t xml:space="preserve"> dan </w:t>
      </w:r>
      <w:r w:rsidR="00640A3D" w:rsidRPr="00767E68">
        <w:rPr>
          <w:rFonts w:ascii="Times New Roman" w:hAnsi="Times New Roman"/>
          <w:sz w:val="24"/>
          <w:szCs w:val="24"/>
        </w:rPr>
        <w:t xml:space="preserve"> tahun </w:t>
      </w:r>
      <w:r w:rsidR="002E5C34" w:rsidRPr="00767E68">
        <w:rPr>
          <w:rFonts w:ascii="Times New Roman" w:hAnsi="Times New Roman"/>
          <w:sz w:val="24"/>
          <w:szCs w:val="24"/>
        </w:rPr>
        <w:t>2009 sebesar 18,39%.</w:t>
      </w:r>
      <w:r w:rsidR="00671696" w:rsidRPr="00767E68">
        <w:rPr>
          <w:rFonts w:ascii="Times New Roman" w:hAnsi="Times New Roman"/>
          <w:sz w:val="24"/>
          <w:szCs w:val="24"/>
        </w:rPr>
        <w:t xml:space="preserve"> Ketika hal tersebut terjadi maka </w:t>
      </w:r>
      <w:r w:rsidR="00DA723D" w:rsidRPr="00767E68">
        <w:rPr>
          <w:rFonts w:ascii="Times New Roman" w:hAnsi="Times New Roman"/>
          <w:sz w:val="24"/>
          <w:szCs w:val="24"/>
        </w:rPr>
        <w:t>akan dilakukan upaya penyehatan perbankan dengan cara pengawasan intensif</w:t>
      </w:r>
      <w:r w:rsidR="004D2644" w:rsidRPr="00767E68">
        <w:rPr>
          <w:rFonts w:ascii="Times New Roman" w:hAnsi="Times New Roman"/>
          <w:sz w:val="24"/>
          <w:szCs w:val="24"/>
        </w:rPr>
        <w:t xml:space="preserve"> (</w:t>
      </w:r>
      <w:hyperlink r:id="rId10" w:history="1">
        <w:r w:rsidR="004D2644" w:rsidRPr="00767E68">
          <w:rPr>
            <w:rStyle w:val="Hyperlink"/>
            <w:rFonts w:ascii="Times New Roman" w:hAnsi="Times New Roman"/>
            <w:color w:val="auto"/>
            <w:sz w:val="24"/>
            <w:szCs w:val="24"/>
          </w:rPr>
          <w:t>www.ojk.go.id</w:t>
        </w:r>
      </w:hyperlink>
      <w:r w:rsidR="004D2644" w:rsidRPr="00767E68">
        <w:rPr>
          <w:rFonts w:ascii="Times New Roman" w:hAnsi="Times New Roman"/>
          <w:sz w:val="24"/>
          <w:szCs w:val="24"/>
        </w:rPr>
        <w:t>)</w:t>
      </w:r>
      <w:r w:rsidR="00DA723D" w:rsidRPr="00767E68">
        <w:rPr>
          <w:rFonts w:ascii="Times New Roman" w:hAnsi="Times New Roman"/>
          <w:sz w:val="24"/>
          <w:szCs w:val="24"/>
        </w:rPr>
        <w:t>.</w:t>
      </w:r>
      <w:r w:rsidR="00007046" w:rsidRPr="00767E68">
        <w:rPr>
          <w:rFonts w:ascii="Times New Roman" w:hAnsi="Times New Roman"/>
          <w:sz w:val="24"/>
          <w:szCs w:val="24"/>
        </w:rPr>
        <w:t xml:space="preserve"> LDR juga menjadi salah satu rasio yang diperhatikan untuk menilai kesehatan bank.</w:t>
      </w:r>
    </w:p>
    <w:p w:rsidR="00004321" w:rsidRPr="00767E68" w:rsidRDefault="00004321" w:rsidP="00767E68">
      <w:pPr>
        <w:pStyle w:val="ListParagraph"/>
        <w:spacing w:after="0" w:line="240" w:lineRule="auto"/>
        <w:ind w:left="0" w:firstLine="851"/>
        <w:jc w:val="both"/>
        <w:rPr>
          <w:rFonts w:ascii="Times New Roman" w:hAnsi="Times New Roman"/>
          <w:sz w:val="24"/>
        </w:rPr>
      </w:pPr>
      <w:r w:rsidRPr="00767E68">
        <w:rPr>
          <w:rFonts w:ascii="Times New Roman" w:hAnsi="Times New Roman"/>
          <w:sz w:val="24"/>
        </w:rPr>
        <w:lastRenderedPageBreak/>
        <w:t>Adapun fenomena yang terjadi di Indonesia saat ini dapat dil</w:t>
      </w:r>
      <w:r w:rsidR="00691EE8" w:rsidRPr="00767E68">
        <w:rPr>
          <w:rFonts w:ascii="Times New Roman" w:hAnsi="Times New Roman"/>
          <w:sz w:val="24"/>
        </w:rPr>
        <w:t>ihat melalui data pada Tabel 1.</w:t>
      </w:r>
      <w:r w:rsidR="00F831A3" w:rsidRPr="00767E68">
        <w:rPr>
          <w:rFonts w:ascii="Times New Roman" w:hAnsi="Times New Roman"/>
          <w:sz w:val="24"/>
        </w:rPr>
        <w:t>1</w:t>
      </w:r>
      <w:r w:rsidRPr="00767E68">
        <w:rPr>
          <w:rFonts w:ascii="Times New Roman" w:hAnsi="Times New Roman"/>
          <w:sz w:val="24"/>
        </w:rPr>
        <w:t xml:space="preserve"> berikut yang menunjukkan dinamika pergerakan rasio-rasio keuangan perbankan yang tercatat di Bank Indonesia periode 2011-2013 pada </w:t>
      </w:r>
      <w:r w:rsidR="00C468D2" w:rsidRPr="00767E68">
        <w:rPr>
          <w:rFonts w:ascii="Times New Roman" w:hAnsi="Times New Roman"/>
          <w:sz w:val="24"/>
        </w:rPr>
        <w:t xml:space="preserve">bank umum konvensional </w:t>
      </w:r>
      <w:r w:rsidRPr="00767E68">
        <w:rPr>
          <w:rFonts w:ascii="Times New Roman" w:hAnsi="Times New Roman"/>
          <w:sz w:val="24"/>
        </w:rPr>
        <w:t xml:space="preserve">dan juga fenomena makro ekonomi yang diproksikan melalui </w:t>
      </w:r>
      <w:r w:rsidR="00C834BD" w:rsidRPr="00767E68">
        <w:rPr>
          <w:rFonts w:ascii="Times New Roman" w:hAnsi="Times New Roman"/>
          <w:sz w:val="24"/>
        </w:rPr>
        <w:t xml:space="preserve">sensitivitas kredit atas perubahan BI </w:t>
      </w:r>
      <w:r w:rsidR="00FD25A9" w:rsidRPr="00767E68">
        <w:rPr>
          <w:rFonts w:ascii="Times New Roman" w:hAnsi="Times New Roman"/>
          <w:i/>
          <w:sz w:val="24"/>
        </w:rPr>
        <w:t>rate</w:t>
      </w:r>
      <w:r w:rsidR="00007046" w:rsidRPr="00767E68">
        <w:rPr>
          <w:rFonts w:ascii="Times New Roman" w:hAnsi="Times New Roman"/>
          <w:sz w:val="24"/>
        </w:rPr>
        <w:t xml:space="preserve"> dan</w:t>
      </w:r>
      <w:r w:rsidRPr="00767E68">
        <w:rPr>
          <w:rFonts w:ascii="Times New Roman" w:hAnsi="Times New Roman"/>
          <w:sz w:val="24"/>
        </w:rPr>
        <w:t xml:space="preserve"> sensitivitas kredit atas perubahan inflasi.</w:t>
      </w:r>
    </w:p>
    <w:p w:rsidR="00767E68" w:rsidRPr="00767E68" w:rsidRDefault="00767E68" w:rsidP="00004321">
      <w:pPr>
        <w:pStyle w:val="ListParagraph"/>
        <w:spacing w:after="0" w:line="240" w:lineRule="auto"/>
        <w:ind w:left="0"/>
        <w:jc w:val="center"/>
        <w:rPr>
          <w:rFonts w:ascii="Times New Roman" w:hAnsi="Times New Roman"/>
          <w:b/>
          <w:sz w:val="24"/>
        </w:rPr>
        <w:sectPr w:rsidR="00767E68" w:rsidRPr="00767E68" w:rsidSect="00767E68">
          <w:type w:val="continuous"/>
          <w:pgSz w:w="12242" w:h="15842" w:code="1"/>
          <w:pgMar w:top="2268" w:right="1701" w:bottom="1701" w:left="2268" w:header="720" w:footer="720" w:gutter="0"/>
          <w:cols w:num="2" w:space="720"/>
          <w:docGrid w:linePitch="360"/>
        </w:sectPr>
      </w:pPr>
    </w:p>
    <w:p w:rsidR="00004321" w:rsidRPr="00767E68" w:rsidRDefault="004D2644" w:rsidP="00004321">
      <w:pPr>
        <w:pStyle w:val="ListParagraph"/>
        <w:spacing w:after="0" w:line="240" w:lineRule="auto"/>
        <w:ind w:left="0"/>
        <w:jc w:val="center"/>
        <w:rPr>
          <w:rFonts w:ascii="Times New Roman" w:hAnsi="Times New Roman"/>
          <w:b/>
          <w:sz w:val="24"/>
        </w:rPr>
      </w:pPr>
      <w:r w:rsidRPr="00767E68">
        <w:rPr>
          <w:rFonts w:ascii="Times New Roman" w:hAnsi="Times New Roman"/>
          <w:b/>
          <w:sz w:val="24"/>
        </w:rPr>
        <w:lastRenderedPageBreak/>
        <w:t>Tabel 1.1</w:t>
      </w:r>
    </w:p>
    <w:p w:rsidR="00EA0C9E" w:rsidRPr="00767E68" w:rsidRDefault="00004321" w:rsidP="00004321">
      <w:pPr>
        <w:pStyle w:val="ListParagraph"/>
        <w:spacing w:after="0" w:line="240" w:lineRule="auto"/>
        <w:ind w:left="0"/>
        <w:jc w:val="center"/>
        <w:rPr>
          <w:rFonts w:ascii="Times New Roman" w:hAnsi="Times New Roman"/>
          <w:b/>
          <w:sz w:val="24"/>
        </w:rPr>
      </w:pPr>
      <w:r w:rsidRPr="00767E68">
        <w:rPr>
          <w:rFonts w:ascii="Times New Roman" w:hAnsi="Times New Roman"/>
          <w:b/>
          <w:sz w:val="24"/>
        </w:rPr>
        <w:t xml:space="preserve">Rata-rata dari Rasio-rasio pada Bank </w:t>
      </w:r>
      <w:r w:rsidR="00691EE8" w:rsidRPr="00767E68">
        <w:rPr>
          <w:rFonts w:ascii="Times New Roman" w:hAnsi="Times New Roman"/>
          <w:b/>
          <w:sz w:val="24"/>
        </w:rPr>
        <w:t>Umum</w:t>
      </w:r>
      <w:r w:rsidRPr="00767E68">
        <w:rPr>
          <w:rFonts w:ascii="Times New Roman" w:hAnsi="Times New Roman"/>
          <w:b/>
          <w:sz w:val="24"/>
        </w:rPr>
        <w:t xml:space="preserve"> di Indonesia, </w:t>
      </w:r>
      <w:r w:rsidR="000B67DE" w:rsidRPr="00767E68">
        <w:rPr>
          <w:rFonts w:ascii="Times New Roman" w:hAnsi="Times New Roman"/>
          <w:b/>
          <w:sz w:val="24"/>
        </w:rPr>
        <w:t>LDR</w:t>
      </w:r>
      <w:r w:rsidRPr="00767E68">
        <w:rPr>
          <w:rFonts w:ascii="Times New Roman" w:hAnsi="Times New Roman"/>
          <w:b/>
          <w:sz w:val="24"/>
        </w:rPr>
        <w:t xml:space="preserve">, </w:t>
      </w:r>
      <w:r w:rsidR="00A3425B" w:rsidRPr="00767E68">
        <w:rPr>
          <w:rFonts w:ascii="Times New Roman" w:hAnsi="Times New Roman"/>
          <w:b/>
          <w:sz w:val="24"/>
        </w:rPr>
        <w:t>Kredit yang disalurkan</w:t>
      </w:r>
      <w:r w:rsidRPr="00767E68">
        <w:rPr>
          <w:rFonts w:ascii="Times New Roman" w:hAnsi="Times New Roman"/>
          <w:b/>
          <w:sz w:val="24"/>
        </w:rPr>
        <w:t>, NPL</w:t>
      </w:r>
      <w:r w:rsidR="00E215B9" w:rsidRPr="00767E68">
        <w:rPr>
          <w:rFonts w:ascii="Times New Roman" w:hAnsi="Times New Roman"/>
          <w:b/>
          <w:sz w:val="24"/>
        </w:rPr>
        <w:t>,</w:t>
      </w:r>
      <w:r w:rsidRPr="00767E68">
        <w:rPr>
          <w:rFonts w:ascii="Times New Roman" w:hAnsi="Times New Roman"/>
          <w:b/>
          <w:sz w:val="24"/>
        </w:rPr>
        <w:t xml:space="preserve"> NIM</w:t>
      </w:r>
      <w:r w:rsidR="00E215B9" w:rsidRPr="00767E68">
        <w:rPr>
          <w:rFonts w:ascii="Times New Roman" w:hAnsi="Times New Roman"/>
          <w:b/>
          <w:sz w:val="24"/>
        </w:rPr>
        <w:t xml:space="preserve">, dan </w:t>
      </w:r>
      <w:r w:rsidR="004D2644" w:rsidRPr="00767E68">
        <w:rPr>
          <w:rFonts w:ascii="Times New Roman" w:hAnsi="Times New Roman"/>
          <w:b/>
          <w:sz w:val="24"/>
        </w:rPr>
        <w:t xml:space="preserve">Total aset  </w:t>
      </w:r>
    </w:p>
    <w:p w:rsidR="00004321" w:rsidRPr="00767E68" w:rsidRDefault="00004321" w:rsidP="00004321">
      <w:pPr>
        <w:pStyle w:val="ListParagraph"/>
        <w:spacing w:after="0" w:line="240" w:lineRule="auto"/>
        <w:ind w:left="0"/>
        <w:jc w:val="center"/>
        <w:rPr>
          <w:rFonts w:ascii="Times New Roman" w:hAnsi="Times New Roman"/>
          <w:b/>
          <w:sz w:val="24"/>
        </w:rPr>
      </w:pPr>
      <w:r w:rsidRPr="00767E68">
        <w:rPr>
          <w:rFonts w:ascii="Times New Roman" w:hAnsi="Times New Roman"/>
          <w:b/>
          <w:sz w:val="24"/>
        </w:rPr>
        <w:t>Periode Tahun 2011-2013</w:t>
      </w:r>
    </w:p>
    <w:tbl>
      <w:tblPr>
        <w:tblW w:w="0" w:type="auto"/>
        <w:tblInd w:w="108" w:type="dxa"/>
        <w:tblLayout w:type="fixed"/>
        <w:tblLook w:val="0000"/>
      </w:tblPr>
      <w:tblGrid>
        <w:gridCol w:w="3969"/>
        <w:gridCol w:w="1417"/>
        <w:gridCol w:w="1418"/>
        <w:gridCol w:w="1417"/>
      </w:tblGrid>
      <w:tr w:rsidR="00004321" w:rsidRPr="00767E68" w:rsidTr="0042692A">
        <w:trPr>
          <w:trHeight w:val="460"/>
        </w:trPr>
        <w:tc>
          <w:tcPr>
            <w:tcW w:w="3969" w:type="dxa"/>
            <w:tcBorders>
              <w:top w:val="single" w:sz="4" w:space="0" w:color="000000"/>
              <w:left w:val="single" w:sz="4" w:space="0" w:color="000000"/>
              <w:bottom w:val="single" w:sz="4" w:space="0" w:color="000000"/>
            </w:tcBorders>
            <w:vAlign w:val="center"/>
          </w:tcPr>
          <w:p w:rsidR="00004321" w:rsidRPr="00767E68" w:rsidRDefault="00004321" w:rsidP="0042692A">
            <w:pPr>
              <w:snapToGrid w:val="0"/>
              <w:spacing w:after="0" w:line="240" w:lineRule="auto"/>
              <w:jc w:val="center"/>
              <w:rPr>
                <w:rFonts w:ascii="Times New Roman" w:hAnsi="Times New Roman"/>
                <w:b/>
                <w:bCs/>
                <w:sz w:val="24"/>
                <w:szCs w:val="24"/>
              </w:rPr>
            </w:pPr>
            <w:r w:rsidRPr="00767E68">
              <w:rPr>
                <w:rFonts w:ascii="Times New Roman" w:hAnsi="Times New Roman"/>
                <w:b/>
                <w:bCs/>
                <w:sz w:val="24"/>
                <w:szCs w:val="24"/>
              </w:rPr>
              <w:t>Variabel</w:t>
            </w:r>
          </w:p>
        </w:tc>
        <w:tc>
          <w:tcPr>
            <w:tcW w:w="1417" w:type="dxa"/>
            <w:tcBorders>
              <w:top w:val="single" w:sz="4" w:space="0" w:color="000000"/>
              <w:left w:val="single" w:sz="4" w:space="0" w:color="000000"/>
              <w:bottom w:val="single" w:sz="4" w:space="0" w:color="000000"/>
            </w:tcBorders>
            <w:vAlign w:val="center"/>
          </w:tcPr>
          <w:p w:rsidR="00004321" w:rsidRPr="00767E68" w:rsidRDefault="00004321" w:rsidP="0042692A">
            <w:pPr>
              <w:spacing w:after="0" w:line="240" w:lineRule="auto"/>
              <w:jc w:val="center"/>
              <w:rPr>
                <w:rFonts w:ascii="Times New Roman" w:hAnsi="Times New Roman"/>
                <w:b/>
                <w:sz w:val="24"/>
                <w:szCs w:val="24"/>
              </w:rPr>
            </w:pPr>
            <w:r w:rsidRPr="00767E68">
              <w:rPr>
                <w:rFonts w:ascii="Times New Roman" w:hAnsi="Times New Roman"/>
                <w:b/>
                <w:sz w:val="24"/>
                <w:szCs w:val="24"/>
              </w:rPr>
              <w:t>2011</w:t>
            </w:r>
          </w:p>
        </w:tc>
        <w:tc>
          <w:tcPr>
            <w:tcW w:w="1418" w:type="dxa"/>
            <w:tcBorders>
              <w:top w:val="single" w:sz="4" w:space="0" w:color="000000"/>
              <w:left w:val="single" w:sz="4" w:space="0" w:color="000000"/>
              <w:bottom w:val="single" w:sz="4" w:space="0" w:color="000000"/>
            </w:tcBorders>
            <w:vAlign w:val="center"/>
          </w:tcPr>
          <w:p w:rsidR="00004321" w:rsidRPr="00767E68" w:rsidRDefault="00004321" w:rsidP="0042692A">
            <w:pPr>
              <w:spacing w:after="0" w:line="240" w:lineRule="auto"/>
              <w:jc w:val="center"/>
              <w:rPr>
                <w:rFonts w:ascii="Times New Roman" w:hAnsi="Times New Roman"/>
                <w:b/>
                <w:sz w:val="24"/>
                <w:szCs w:val="24"/>
              </w:rPr>
            </w:pPr>
            <w:r w:rsidRPr="00767E68">
              <w:rPr>
                <w:rFonts w:ascii="Times New Roman" w:hAnsi="Times New Roman"/>
                <w:b/>
                <w:sz w:val="24"/>
                <w:szCs w:val="24"/>
              </w:rPr>
              <w:t>2012</w:t>
            </w:r>
          </w:p>
        </w:tc>
        <w:tc>
          <w:tcPr>
            <w:tcW w:w="1417" w:type="dxa"/>
            <w:tcBorders>
              <w:top w:val="single" w:sz="4" w:space="0" w:color="000000"/>
              <w:left w:val="single" w:sz="4" w:space="0" w:color="000000"/>
              <w:bottom w:val="single" w:sz="4" w:space="0" w:color="000000"/>
              <w:right w:val="single" w:sz="4" w:space="0" w:color="000000"/>
            </w:tcBorders>
            <w:vAlign w:val="center"/>
          </w:tcPr>
          <w:p w:rsidR="00004321" w:rsidRPr="00767E68" w:rsidRDefault="00004321" w:rsidP="0042692A">
            <w:pPr>
              <w:spacing w:after="0" w:line="240" w:lineRule="auto"/>
              <w:jc w:val="center"/>
              <w:rPr>
                <w:rFonts w:ascii="Times New Roman" w:hAnsi="Times New Roman"/>
                <w:b/>
                <w:sz w:val="24"/>
                <w:szCs w:val="24"/>
              </w:rPr>
            </w:pPr>
            <w:r w:rsidRPr="00767E68">
              <w:rPr>
                <w:rFonts w:ascii="Times New Roman" w:hAnsi="Times New Roman"/>
                <w:b/>
                <w:sz w:val="24"/>
                <w:szCs w:val="24"/>
              </w:rPr>
              <w:t>2013</w:t>
            </w:r>
          </w:p>
        </w:tc>
      </w:tr>
      <w:tr w:rsidR="000C39FF" w:rsidRPr="00767E68" w:rsidTr="008C41EF">
        <w:tc>
          <w:tcPr>
            <w:tcW w:w="3969" w:type="dxa"/>
            <w:tcBorders>
              <w:top w:val="single" w:sz="4" w:space="0" w:color="000000"/>
              <w:left w:val="single" w:sz="4" w:space="0" w:color="000000"/>
              <w:bottom w:val="single" w:sz="4" w:space="0" w:color="000000"/>
            </w:tcBorders>
          </w:tcPr>
          <w:p w:rsidR="000C39FF" w:rsidRPr="00767E68" w:rsidRDefault="000C39FF" w:rsidP="0042692A">
            <w:pPr>
              <w:snapToGrid w:val="0"/>
              <w:spacing w:after="0" w:line="240" w:lineRule="auto"/>
              <w:jc w:val="both"/>
              <w:rPr>
                <w:rFonts w:ascii="Times New Roman" w:hAnsi="Times New Roman"/>
                <w:sz w:val="24"/>
              </w:rPr>
            </w:pPr>
            <w:r w:rsidRPr="00767E68">
              <w:rPr>
                <w:rFonts w:ascii="Times New Roman" w:hAnsi="Times New Roman"/>
                <w:sz w:val="24"/>
              </w:rPr>
              <w:t>LDR (%)</w:t>
            </w:r>
          </w:p>
        </w:tc>
        <w:tc>
          <w:tcPr>
            <w:tcW w:w="1417" w:type="dxa"/>
            <w:tcBorders>
              <w:top w:val="single" w:sz="4" w:space="0" w:color="000000"/>
              <w:left w:val="single" w:sz="4" w:space="0" w:color="000000"/>
              <w:bottom w:val="single" w:sz="4" w:space="0" w:color="000000"/>
            </w:tcBorders>
            <w:vAlign w:val="bottom"/>
          </w:tcPr>
          <w:p w:rsidR="000C39FF" w:rsidRPr="00767E68" w:rsidRDefault="00FC274A" w:rsidP="0042692A">
            <w:pPr>
              <w:spacing w:after="0" w:line="240" w:lineRule="auto"/>
              <w:jc w:val="center"/>
              <w:rPr>
                <w:rFonts w:ascii="Times New Roman" w:hAnsi="Times New Roman"/>
                <w:sz w:val="24"/>
                <w:szCs w:val="24"/>
              </w:rPr>
            </w:pPr>
            <w:r w:rsidRPr="00767E68">
              <w:rPr>
                <w:rFonts w:ascii="Times New Roman" w:hAnsi="Times New Roman"/>
                <w:sz w:val="24"/>
                <w:szCs w:val="24"/>
              </w:rPr>
              <w:t>78,77</w:t>
            </w:r>
          </w:p>
        </w:tc>
        <w:tc>
          <w:tcPr>
            <w:tcW w:w="1418" w:type="dxa"/>
            <w:tcBorders>
              <w:top w:val="single" w:sz="4" w:space="0" w:color="000000"/>
              <w:left w:val="single" w:sz="4" w:space="0" w:color="000000"/>
              <w:bottom w:val="single" w:sz="4" w:space="0" w:color="000000"/>
            </w:tcBorders>
            <w:vAlign w:val="bottom"/>
          </w:tcPr>
          <w:p w:rsidR="000C39FF" w:rsidRPr="00767E68" w:rsidRDefault="00E94FEB" w:rsidP="0042692A">
            <w:pPr>
              <w:spacing w:after="0" w:line="240" w:lineRule="auto"/>
              <w:jc w:val="center"/>
              <w:rPr>
                <w:rFonts w:ascii="Times New Roman" w:hAnsi="Times New Roman"/>
                <w:sz w:val="24"/>
                <w:szCs w:val="24"/>
              </w:rPr>
            </w:pPr>
            <w:r w:rsidRPr="00767E68">
              <w:rPr>
                <w:rFonts w:ascii="Times New Roman" w:hAnsi="Times New Roman"/>
                <w:sz w:val="24"/>
                <w:szCs w:val="24"/>
              </w:rPr>
              <w:t>83,</w:t>
            </w:r>
            <w:r w:rsidR="00FC274A" w:rsidRPr="00767E68">
              <w:rPr>
                <w:rFonts w:ascii="Times New Roman" w:hAnsi="Times New Roman"/>
                <w:sz w:val="24"/>
                <w:szCs w:val="24"/>
              </w:rPr>
              <w:t>58</w:t>
            </w:r>
          </w:p>
        </w:tc>
        <w:tc>
          <w:tcPr>
            <w:tcW w:w="1417" w:type="dxa"/>
            <w:tcBorders>
              <w:top w:val="single" w:sz="4" w:space="0" w:color="000000"/>
              <w:left w:val="single" w:sz="4" w:space="0" w:color="000000"/>
              <w:bottom w:val="single" w:sz="4" w:space="0" w:color="000000"/>
              <w:right w:val="single" w:sz="4" w:space="0" w:color="000000"/>
            </w:tcBorders>
            <w:vAlign w:val="bottom"/>
          </w:tcPr>
          <w:p w:rsidR="000C39FF" w:rsidRPr="00767E68" w:rsidRDefault="00FC274A" w:rsidP="0042692A">
            <w:pPr>
              <w:spacing w:after="0" w:line="240" w:lineRule="auto"/>
              <w:jc w:val="center"/>
              <w:rPr>
                <w:rFonts w:ascii="Times New Roman" w:hAnsi="Times New Roman"/>
                <w:sz w:val="24"/>
                <w:szCs w:val="24"/>
              </w:rPr>
            </w:pPr>
            <w:r w:rsidRPr="00767E68">
              <w:rPr>
                <w:rFonts w:ascii="Times New Roman" w:hAnsi="Times New Roman"/>
                <w:sz w:val="24"/>
                <w:szCs w:val="24"/>
              </w:rPr>
              <w:t>89,70</w:t>
            </w:r>
          </w:p>
        </w:tc>
      </w:tr>
      <w:tr w:rsidR="00004321" w:rsidRPr="00767E68" w:rsidTr="008C41EF">
        <w:tc>
          <w:tcPr>
            <w:tcW w:w="3969" w:type="dxa"/>
            <w:tcBorders>
              <w:top w:val="single" w:sz="4" w:space="0" w:color="000000"/>
              <w:left w:val="single" w:sz="4" w:space="0" w:color="000000"/>
              <w:bottom w:val="single" w:sz="4" w:space="0" w:color="000000"/>
            </w:tcBorders>
          </w:tcPr>
          <w:p w:rsidR="00004321" w:rsidRPr="00767E68" w:rsidRDefault="008C41EF" w:rsidP="0042692A">
            <w:pPr>
              <w:snapToGrid w:val="0"/>
              <w:spacing w:after="0" w:line="240" w:lineRule="auto"/>
              <w:jc w:val="both"/>
              <w:rPr>
                <w:rFonts w:ascii="Times New Roman" w:hAnsi="Times New Roman"/>
                <w:sz w:val="24"/>
                <w:szCs w:val="24"/>
              </w:rPr>
            </w:pPr>
            <w:r w:rsidRPr="00767E68">
              <w:rPr>
                <w:rFonts w:ascii="Times New Roman" w:hAnsi="Times New Roman"/>
                <w:sz w:val="24"/>
              </w:rPr>
              <w:t>Kredit yang disalurkan (Rp. Trilyun)</w:t>
            </w:r>
          </w:p>
        </w:tc>
        <w:tc>
          <w:tcPr>
            <w:tcW w:w="1417" w:type="dxa"/>
            <w:tcBorders>
              <w:top w:val="single" w:sz="4" w:space="0" w:color="000000"/>
              <w:left w:val="single" w:sz="4" w:space="0" w:color="000000"/>
              <w:bottom w:val="single" w:sz="4" w:space="0" w:color="000000"/>
            </w:tcBorders>
          </w:tcPr>
          <w:p w:rsidR="00004321" w:rsidRPr="00767E68" w:rsidRDefault="008C41EF" w:rsidP="0042692A">
            <w:pPr>
              <w:snapToGrid w:val="0"/>
              <w:spacing w:after="0" w:line="240" w:lineRule="auto"/>
              <w:jc w:val="center"/>
              <w:rPr>
                <w:rFonts w:ascii="Times New Roman" w:hAnsi="Times New Roman"/>
                <w:sz w:val="24"/>
                <w:szCs w:val="24"/>
              </w:rPr>
            </w:pPr>
            <w:r w:rsidRPr="00767E68">
              <w:rPr>
                <w:rFonts w:ascii="Times New Roman" w:hAnsi="Times New Roman"/>
                <w:sz w:val="24"/>
                <w:szCs w:val="24"/>
              </w:rPr>
              <w:t>2.200.094</w:t>
            </w:r>
          </w:p>
        </w:tc>
        <w:tc>
          <w:tcPr>
            <w:tcW w:w="1418" w:type="dxa"/>
            <w:tcBorders>
              <w:top w:val="single" w:sz="4" w:space="0" w:color="000000"/>
              <w:left w:val="single" w:sz="4" w:space="0" w:color="000000"/>
              <w:bottom w:val="single" w:sz="4" w:space="0" w:color="000000"/>
            </w:tcBorders>
            <w:vAlign w:val="bottom"/>
          </w:tcPr>
          <w:p w:rsidR="00004321" w:rsidRPr="00767E68" w:rsidRDefault="00B94B9B" w:rsidP="0042692A">
            <w:pPr>
              <w:snapToGrid w:val="0"/>
              <w:spacing w:after="0" w:line="240" w:lineRule="auto"/>
              <w:jc w:val="center"/>
              <w:rPr>
                <w:rFonts w:ascii="Times New Roman" w:hAnsi="Times New Roman"/>
                <w:sz w:val="24"/>
                <w:szCs w:val="24"/>
              </w:rPr>
            </w:pPr>
            <w:r w:rsidRPr="00767E68">
              <w:rPr>
                <w:rFonts w:ascii="Times New Roman" w:hAnsi="Times New Roman"/>
                <w:sz w:val="24"/>
                <w:szCs w:val="24"/>
              </w:rPr>
              <w:t>2.275.674</w:t>
            </w:r>
          </w:p>
        </w:tc>
        <w:tc>
          <w:tcPr>
            <w:tcW w:w="1417" w:type="dxa"/>
            <w:tcBorders>
              <w:top w:val="single" w:sz="4" w:space="0" w:color="000000"/>
              <w:left w:val="single" w:sz="4" w:space="0" w:color="000000"/>
              <w:bottom w:val="single" w:sz="4" w:space="0" w:color="000000"/>
              <w:right w:val="single" w:sz="4" w:space="0" w:color="000000"/>
            </w:tcBorders>
            <w:vAlign w:val="bottom"/>
          </w:tcPr>
          <w:p w:rsidR="00004321" w:rsidRPr="00767E68" w:rsidRDefault="00B94B9B" w:rsidP="0042692A">
            <w:pPr>
              <w:snapToGrid w:val="0"/>
              <w:spacing w:after="0" w:line="240" w:lineRule="auto"/>
              <w:jc w:val="center"/>
              <w:rPr>
                <w:rFonts w:ascii="Times New Roman" w:hAnsi="Times New Roman"/>
                <w:sz w:val="24"/>
                <w:szCs w:val="24"/>
              </w:rPr>
            </w:pPr>
            <w:r w:rsidRPr="00767E68">
              <w:rPr>
                <w:rFonts w:ascii="Times New Roman" w:hAnsi="Times New Roman"/>
                <w:sz w:val="24"/>
                <w:szCs w:val="24"/>
              </w:rPr>
              <w:t>3.319.842</w:t>
            </w:r>
          </w:p>
        </w:tc>
      </w:tr>
      <w:tr w:rsidR="00E5007B" w:rsidRPr="00767E68" w:rsidTr="008C41EF">
        <w:tc>
          <w:tcPr>
            <w:tcW w:w="3969" w:type="dxa"/>
            <w:tcBorders>
              <w:top w:val="single" w:sz="4" w:space="0" w:color="000000"/>
              <w:left w:val="single" w:sz="4" w:space="0" w:color="000000"/>
              <w:bottom w:val="single" w:sz="4" w:space="0" w:color="000000"/>
            </w:tcBorders>
          </w:tcPr>
          <w:p w:rsidR="00E5007B" w:rsidRPr="00767E68" w:rsidRDefault="00E5007B" w:rsidP="0042692A">
            <w:pPr>
              <w:snapToGrid w:val="0"/>
              <w:spacing w:after="0" w:line="240" w:lineRule="auto"/>
              <w:jc w:val="both"/>
              <w:rPr>
                <w:rFonts w:ascii="Times New Roman" w:hAnsi="Times New Roman"/>
                <w:sz w:val="24"/>
              </w:rPr>
            </w:pPr>
            <w:r w:rsidRPr="00767E68">
              <w:rPr>
                <w:rFonts w:ascii="Times New Roman" w:hAnsi="Times New Roman"/>
                <w:sz w:val="24"/>
              </w:rPr>
              <w:t>NPL</w:t>
            </w:r>
            <w:r w:rsidR="00EA0C9E" w:rsidRPr="00767E68">
              <w:rPr>
                <w:rFonts w:ascii="Times New Roman" w:hAnsi="Times New Roman"/>
                <w:sz w:val="24"/>
              </w:rPr>
              <w:t xml:space="preserve"> (%)</w:t>
            </w:r>
          </w:p>
        </w:tc>
        <w:tc>
          <w:tcPr>
            <w:tcW w:w="1417" w:type="dxa"/>
            <w:tcBorders>
              <w:top w:val="single" w:sz="4" w:space="0" w:color="000000"/>
              <w:left w:val="single" w:sz="4" w:space="0" w:color="000000"/>
              <w:bottom w:val="single" w:sz="4" w:space="0" w:color="000000"/>
            </w:tcBorders>
          </w:tcPr>
          <w:p w:rsidR="00E5007B" w:rsidRPr="00767E68" w:rsidRDefault="00E5007B" w:rsidP="0042692A">
            <w:pPr>
              <w:snapToGrid w:val="0"/>
              <w:spacing w:after="0" w:line="240" w:lineRule="auto"/>
              <w:jc w:val="center"/>
              <w:rPr>
                <w:rFonts w:ascii="Times New Roman" w:hAnsi="Times New Roman"/>
                <w:sz w:val="24"/>
                <w:szCs w:val="24"/>
              </w:rPr>
            </w:pPr>
            <w:r w:rsidRPr="00767E68">
              <w:rPr>
                <w:rFonts w:ascii="Times New Roman" w:hAnsi="Times New Roman"/>
                <w:sz w:val="24"/>
                <w:szCs w:val="24"/>
              </w:rPr>
              <w:t>4,58</w:t>
            </w:r>
          </w:p>
        </w:tc>
        <w:tc>
          <w:tcPr>
            <w:tcW w:w="1418" w:type="dxa"/>
            <w:tcBorders>
              <w:top w:val="single" w:sz="4" w:space="0" w:color="000000"/>
              <w:left w:val="single" w:sz="4" w:space="0" w:color="000000"/>
              <w:bottom w:val="single" w:sz="4" w:space="0" w:color="000000"/>
            </w:tcBorders>
            <w:vAlign w:val="bottom"/>
          </w:tcPr>
          <w:p w:rsidR="00E5007B" w:rsidRPr="00767E68" w:rsidRDefault="00E5007B" w:rsidP="0042692A">
            <w:pPr>
              <w:snapToGrid w:val="0"/>
              <w:spacing w:after="0" w:line="240" w:lineRule="auto"/>
              <w:jc w:val="center"/>
              <w:rPr>
                <w:rFonts w:ascii="Times New Roman" w:hAnsi="Times New Roman"/>
                <w:sz w:val="24"/>
                <w:szCs w:val="24"/>
              </w:rPr>
            </w:pPr>
            <w:r w:rsidRPr="00767E68">
              <w:rPr>
                <w:rFonts w:ascii="Times New Roman" w:hAnsi="Times New Roman"/>
                <w:sz w:val="24"/>
                <w:szCs w:val="24"/>
              </w:rPr>
              <w:t>3,78</w:t>
            </w:r>
          </w:p>
        </w:tc>
        <w:tc>
          <w:tcPr>
            <w:tcW w:w="1417" w:type="dxa"/>
            <w:tcBorders>
              <w:top w:val="single" w:sz="4" w:space="0" w:color="000000"/>
              <w:left w:val="single" w:sz="4" w:space="0" w:color="000000"/>
              <w:bottom w:val="single" w:sz="4" w:space="0" w:color="000000"/>
              <w:right w:val="single" w:sz="4" w:space="0" w:color="000000"/>
            </w:tcBorders>
            <w:vAlign w:val="bottom"/>
          </w:tcPr>
          <w:p w:rsidR="00E5007B" w:rsidRPr="00767E68" w:rsidRDefault="00E5007B" w:rsidP="0042692A">
            <w:pPr>
              <w:snapToGrid w:val="0"/>
              <w:spacing w:after="0" w:line="240" w:lineRule="auto"/>
              <w:jc w:val="center"/>
              <w:rPr>
                <w:rFonts w:ascii="Times New Roman" w:hAnsi="Times New Roman"/>
                <w:sz w:val="24"/>
                <w:szCs w:val="24"/>
              </w:rPr>
            </w:pPr>
            <w:r w:rsidRPr="00767E68">
              <w:rPr>
                <w:rFonts w:ascii="Times New Roman" w:hAnsi="Times New Roman"/>
                <w:sz w:val="24"/>
                <w:szCs w:val="24"/>
              </w:rPr>
              <w:t>3,05</w:t>
            </w:r>
          </w:p>
        </w:tc>
      </w:tr>
      <w:tr w:rsidR="00004321" w:rsidRPr="00767E68" w:rsidTr="008C41EF">
        <w:tc>
          <w:tcPr>
            <w:tcW w:w="3969" w:type="dxa"/>
            <w:tcBorders>
              <w:top w:val="single" w:sz="4" w:space="0" w:color="000000"/>
              <w:left w:val="single" w:sz="4" w:space="0" w:color="000000"/>
              <w:bottom w:val="single" w:sz="4" w:space="0" w:color="000000"/>
            </w:tcBorders>
          </w:tcPr>
          <w:p w:rsidR="00004321" w:rsidRPr="00767E68" w:rsidRDefault="00004321" w:rsidP="0042692A">
            <w:pPr>
              <w:snapToGrid w:val="0"/>
              <w:spacing w:after="0" w:line="240" w:lineRule="auto"/>
              <w:jc w:val="both"/>
              <w:rPr>
                <w:rFonts w:ascii="Times New Roman" w:hAnsi="Times New Roman"/>
                <w:sz w:val="24"/>
                <w:szCs w:val="24"/>
              </w:rPr>
            </w:pPr>
            <w:r w:rsidRPr="00767E68">
              <w:rPr>
                <w:rFonts w:ascii="Times New Roman" w:hAnsi="Times New Roman"/>
                <w:sz w:val="24"/>
                <w:szCs w:val="24"/>
              </w:rPr>
              <w:t>NIM (%)</w:t>
            </w:r>
          </w:p>
        </w:tc>
        <w:tc>
          <w:tcPr>
            <w:tcW w:w="1417" w:type="dxa"/>
            <w:tcBorders>
              <w:top w:val="single" w:sz="4" w:space="0" w:color="000000"/>
              <w:left w:val="single" w:sz="4" w:space="0" w:color="000000"/>
              <w:bottom w:val="single" w:sz="4" w:space="0" w:color="000000"/>
            </w:tcBorders>
          </w:tcPr>
          <w:p w:rsidR="00004321" w:rsidRPr="00767E68" w:rsidRDefault="008C0D30" w:rsidP="0042692A">
            <w:pPr>
              <w:snapToGrid w:val="0"/>
              <w:spacing w:after="0" w:line="240" w:lineRule="auto"/>
              <w:jc w:val="center"/>
              <w:rPr>
                <w:rFonts w:ascii="Times New Roman" w:hAnsi="Times New Roman"/>
                <w:sz w:val="24"/>
                <w:szCs w:val="24"/>
              </w:rPr>
            </w:pPr>
            <w:r w:rsidRPr="00767E68">
              <w:rPr>
                <w:rFonts w:ascii="Times New Roman" w:hAnsi="Times New Roman"/>
                <w:sz w:val="24"/>
                <w:szCs w:val="24"/>
              </w:rPr>
              <w:t>5,67</w:t>
            </w:r>
          </w:p>
        </w:tc>
        <w:tc>
          <w:tcPr>
            <w:tcW w:w="1418" w:type="dxa"/>
            <w:tcBorders>
              <w:top w:val="single" w:sz="4" w:space="0" w:color="000000"/>
              <w:left w:val="single" w:sz="4" w:space="0" w:color="000000"/>
              <w:bottom w:val="single" w:sz="4" w:space="0" w:color="000000"/>
            </w:tcBorders>
            <w:vAlign w:val="bottom"/>
          </w:tcPr>
          <w:p w:rsidR="00004321" w:rsidRPr="00767E68" w:rsidRDefault="008C0D30" w:rsidP="0042692A">
            <w:pPr>
              <w:snapToGrid w:val="0"/>
              <w:spacing w:after="0" w:line="240" w:lineRule="auto"/>
              <w:jc w:val="center"/>
              <w:rPr>
                <w:rFonts w:ascii="Times New Roman" w:hAnsi="Times New Roman"/>
                <w:sz w:val="24"/>
                <w:szCs w:val="24"/>
              </w:rPr>
            </w:pPr>
            <w:r w:rsidRPr="00767E68">
              <w:rPr>
                <w:rFonts w:ascii="Times New Roman" w:hAnsi="Times New Roman"/>
                <w:sz w:val="24"/>
                <w:szCs w:val="24"/>
              </w:rPr>
              <w:t>5,49</w:t>
            </w:r>
          </w:p>
        </w:tc>
        <w:tc>
          <w:tcPr>
            <w:tcW w:w="1417" w:type="dxa"/>
            <w:tcBorders>
              <w:top w:val="single" w:sz="4" w:space="0" w:color="000000"/>
              <w:left w:val="single" w:sz="4" w:space="0" w:color="000000"/>
              <w:bottom w:val="single" w:sz="4" w:space="0" w:color="000000"/>
              <w:right w:val="single" w:sz="4" w:space="0" w:color="000000"/>
            </w:tcBorders>
            <w:vAlign w:val="bottom"/>
          </w:tcPr>
          <w:p w:rsidR="00004321" w:rsidRPr="00767E68" w:rsidRDefault="008C0D30" w:rsidP="0042692A">
            <w:pPr>
              <w:snapToGrid w:val="0"/>
              <w:spacing w:after="0" w:line="240" w:lineRule="auto"/>
              <w:jc w:val="center"/>
              <w:rPr>
                <w:rFonts w:ascii="Times New Roman" w:hAnsi="Times New Roman"/>
                <w:sz w:val="24"/>
                <w:szCs w:val="24"/>
              </w:rPr>
            </w:pPr>
            <w:r w:rsidRPr="00767E68">
              <w:rPr>
                <w:rFonts w:ascii="Times New Roman" w:hAnsi="Times New Roman"/>
                <w:sz w:val="24"/>
                <w:szCs w:val="24"/>
              </w:rPr>
              <w:t>4,89</w:t>
            </w:r>
          </w:p>
        </w:tc>
      </w:tr>
      <w:tr w:rsidR="00E215B9" w:rsidRPr="00767E68" w:rsidTr="008C41EF">
        <w:tc>
          <w:tcPr>
            <w:tcW w:w="3969" w:type="dxa"/>
            <w:tcBorders>
              <w:top w:val="single" w:sz="4" w:space="0" w:color="000000"/>
              <w:left w:val="single" w:sz="4" w:space="0" w:color="000000"/>
              <w:bottom w:val="single" w:sz="4" w:space="0" w:color="000000"/>
            </w:tcBorders>
          </w:tcPr>
          <w:p w:rsidR="00E215B9" w:rsidRPr="00767E68" w:rsidRDefault="001E231E" w:rsidP="0042692A">
            <w:pPr>
              <w:snapToGrid w:val="0"/>
              <w:spacing w:after="0" w:line="240" w:lineRule="auto"/>
              <w:jc w:val="both"/>
              <w:rPr>
                <w:rFonts w:ascii="Times New Roman" w:hAnsi="Times New Roman"/>
                <w:sz w:val="24"/>
                <w:szCs w:val="24"/>
              </w:rPr>
            </w:pPr>
            <w:r w:rsidRPr="00767E68">
              <w:rPr>
                <w:rFonts w:ascii="Times New Roman" w:hAnsi="Times New Roman"/>
                <w:sz w:val="24"/>
                <w:szCs w:val="24"/>
              </w:rPr>
              <w:t>Tota aset</w:t>
            </w:r>
            <w:r w:rsidR="008C0D30" w:rsidRPr="00767E68">
              <w:rPr>
                <w:rFonts w:ascii="Times New Roman" w:hAnsi="Times New Roman"/>
                <w:sz w:val="24"/>
                <w:szCs w:val="24"/>
              </w:rPr>
              <w:t xml:space="preserve"> </w:t>
            </w:r>
            <w:r w:rsidR="008C0D30" w:rsidRPr="00767E68">
              <w:rPr>
                <w:rFonts w:ascii="Times New Roman" w:hAnsi="Times New Roman"/>
                <w:sz w:val="24"/>
              </w:rPr>
              <w:t>(Rp. Trilyun)</w:t>
            </w:r>
          </w:p>
        </w:tc>
        <w:tc>
          <w:tcPr>
            <w:tcW w:w="1417" w:type="dxa"/>
            <w:tcBorders>
              <w:top w:val="single" w:sz="4" w:space="0" w:color="000000"/>
              <w:left w:val="single" w:sz="4" w:space="0" w:color="000000"/>
              <w:bottom w:val="single" w:sz="4" w:space="0" w:color="000000"/>
            </w:tcBorders>
          </w:tcPr>
          <w:p w:rsidR="00E215B9" w:rsidRPr="00767E68" w:rsidRDefault="008C0D30" w:rsidP="0042692A">
            <w:pPr>
              <w:snapToGrid w:val="0"/>
              <w:spacing w:after="0" w:line="240" w:lineRule="auto"/>
              <w:jc w:val="center"/>
              <w:rPr>
                <w:rFonts w:ascii="Times New Roman" w:hAnsi="Times New Roman"/>
                <w:sz w:val="24"/>
                <w:szCs w:val="24"/>
              </w:rPr>
            </w:pPr>
            <w:r w:rsidRPr="00767E68">
              <w:rPr>
                <w:rFonts w:ascii="Times New Roman" w:hAnsi="Times New Roman"/>
                <w:sz w:val="24"/>
                <w:szCs w:val="24"/>
              </w:rPr>
              <w:t>3.967.552</w:t>
            </w:r>
          </w:p>
        </w:tc>
        <w:tc>
          <w:tcPr>
            <w:tcW w:w="1418" w:type="dxa"/>
            <w:tcBorders>
              <w:top w:val="single" w:sz="4" w:space="0" w:color="000000"/>
              <w:left w:val="single" w:sz="4" w:space="0" w:color="000000"/>
              <w:bottom w:val="single" w:sz="4" w:space="0" w:color="000000"/>
            </w:tcBorders>
            <w:vAlign w:val="bottom"/>
          </w:tcPr>
          <w:p w:rsidR="00E215B9" w:rsidRPr="00767E68" w:rsidRDefault="008C0D30" w:rsidP="0042692A">
            <w:pPr>
              <w:snapToGrid w:val="0"/>
              <w:spacing w:after="0" w:line="240" w:lineRule="auto"/>
              <w:jc w:val="center"/>
              <w:rPr>
                <w:rFonts w:ascii="Times New Roman" w:hAnsi="Times New Roman"/>
                <w:sz w:val="24"/>
                <w:szCs w:val="24"/>
              </w:rPr>
            </w:pPr>
            <w:r w:rsidRPr="00767E68">
              <w:rPr>
                <w:rFonts w:ascii="Times New Roman" w:hAnsi="Times New Roman"/>
                <w:sz w:val="24"/>
                <w:szCs w:val="24"/>
              </w:rPr>
              <w:t>4.115.003</w:t>
            </w:r>
          </w:p>
        </w:tc>
        <w:tc>
          <w:tcPr>
            <w:tcW w:w="1417" w:type="dxa"/>
            <w:tcBorders>
              <w:top w:val="single" w:sz="4" w:space="0" w:color="000000"/>
              <w:left w:val="single" w:sz="4" w:space="0" w:color="000000"/>
              <w:bottom w:val="single" w:sz="4" w:space="0" w:color="000000"/>
              <w:right w:val="single" w:sz="4" w:space="0" w:color="000000"/>
            </w:tcBorders>
            <w:vAlign w:val="bottom"/>
          </w:tcPr>
          <w:p w:rsidR="00E215B9" w:rsidRPr="00767E68" w:rsidRDefault="008C0D30" w:rsidP="0042692A">
            <w:pPr>
              <w:snapToGrid w:val="0"/>
              <w:spacing w:after="0" w:line="240" w:lineRule="auto"/>
              <w:jc w:val="center"/>
              <w:rPr>
                <w:rFonts w:ascii="Times New Roman" w:hAnsi="Times New Roman"/>
                <w:sz w:val="24"/>
                <w:szCs w:val="24"/>
              </w:rPr>
            </w:pPr>
            <w:r w:rsidRPr="00767E68">
              <w:rPr>
                <w:rFonts w:ascii="Times New Roman" w:hAnsi="Times New Roman"/>
                <w:sz w:val="24"/>
                <w:szCs w:val="24"/>
              </w:rPr>
              <w:t>4.773.892</w:t>
            </w:r>
          </w:p>
        </w:tc>
      </w:tr>
    </w:tbl>
    <w:p w:rsidR="00004321" w:rsidRPr="00767E68" w:rsidRDefault="00004321" w:rsidP="00004321">
      <w:pPr>
        <w:pStyle w:val="ListParagraph"/>
        <w:spacing w:after="0" w:line="240" w:lineRule="auto"/>
        <w:ind w:left="0"/>
        <w:rPr>
          <w:rFonts w:ascii="Times New Roman" w:hAnsi="Times New Roman"/>
          <w:sz w:val="24"/>
        </w:rPr>
      </w:pPr>
      <w:r w:rsidRPr="00767E68">
        <w:rPr>
          <w:rFonts w:ascii="Times New Roman" w:hAnsi="Times New Roman"/>
          <w:sz w:val="24"/>
        </w:rPr>
        <w:t>Sumber</w:t>
      </w:r>
      <w:r w:rsidR="00FC274A" w:rsidRPr="00767E68">
        <w:rPr>
          <w:rFonts w:ascii="Times New Roman" w:hAnsi="Times New Roman"/>
          <w:sz w:val="24"/>
        </w:rPr>
        <w:t xml:space="preserve"> </w:t>
      </w:r>
      <w:r w:rsidRPr="00767E68">
        <w:rPr>
          <w:rFonts w:ascii="Times New Roman" w:hAnsi="Times New Roman"/>
          <w:sz w:val="24"/>
        </w:rPr>
        <w:t xml:space="preserve">: </w:t>
      </w:r>
      <w:r w:rsidR="00322E06" w:rsidRPr="00767E68">
        <w:rPr>
          <w:rFonts w:ascii="Times New Roman" w:hAnsi="Times New Roman"/>
          <w:sz w:val="24"/>
          <w:szCs w:val="24"/>
        </w:rPr>
        <w:t>Statistik Perbankan Indonesia</w:t>
      </w:r>
      <w:r w:rsidR="00C277E4" w:rsidRPr="00767E68">
        <w:rPr>
          <w:rFonts w:ascii="Times New Roman" w:hAnsi="Times New Roman"/>
          <w:sz w:val="24"/>
          <w:szCs w:val="24"/>
        </w:rPr>
        <w:t>.</w:t>
      </w:r>
    </w:p>
    <w:p w:rsidR="007668D2" w:rsidRPr="00767E68" w:rsidRDefault="007668D2" w:rsidP="00004321">
      <w:pPr>
        <w:pStyle w:val="ListParagraph"/>
        <w:spacing w:after="0" w:line="240" w:lineRule="auto"/>
        <w:ind w:left="0"/>
        <w:rPr>
          <w:rFonts w:ascii="Times New Roman" w:hAnsi="Times New Roman"/>
          <w:b/>
          <w:sz w:val="24"/>
        </w:rPr>
      </w:pPr>
    </w:p>
    <w:p w:rsidR="00767E68" w:rsidRPr="00767E68" w:rsidRDefault="00767E68" w:rsidP="00767E68">
      <w:pPr>
        <w:pStyle w:val="ListParagraph"/>
        <w:spacing w:after="0" w:line="240" w:lineRule="auto"/>
        <w:ind w:left="0" w:firstLine="851"/>
        <w:jc w:val="both"/>
        <w:rPr>
          <w:rFonts w:ascii="Times New Roman" w:hAnsi="Times New Roman"/>
          <w:sz w:val="24"/>
        </w:rPr>
        <w:sectPr w:rsidR="00767E68" w:rsidRPr="00767E68" w:rsidSect="00767E68">
          <w:type w:val="continuous"/>
          <w:pgSz w:w="12242" w:h="15842" w:code="1"/>
          <w:pgMar w:top="2268" w:right="1701" w:bottom="1701" w:left="2268" w:header="720" w:footer="720" w:gutter="0"/>
          <w:cols w:space="720"/>
          <w:docGrid w:linePitch="360"/>
        </w:sectPr>
      </w:pPr>
    </w:p>
    <w:p w:rsidR="00EA2982" w:rsidRPr="00767E68" w:rsidRDefault="00322E06" w:rsidP="00767E68">
      <w:pPr>
        <w:pStyle w:val="ListParagraph"/>
        <w:spacing w:after="0" w:line="240" w:lineRule="auto"/>
        <w:ind w:left="0" w:firstLine="851"/>
        <w:jc w:val="both"/>
        <w:rPr>
          <w:rFonts w:ascii="Times New Roman" w:hAnsi="Times New Roman"/>
          <w:sz w:val="24"/>
          <w:szCs w:val="24"/>
        </w:rPr>
      </w:pPr>
      <w:r w:rsidRPr="00767E68">
        <w:rPr>
          <w:rFonts w:ascii="Times New Roman" w:hAnsi="Times New Roman"/>
          <w:sz w:val="24"/>
        </w:rPr>
        <w:lastRenderedPageBreak/>
        <w:t xml:space="preserve">Data pada Tabel 1.1 merupakan </w:t>
      </w:r>
      <w:r w:rsidR="003D1697" w:rsidRPr="00767E68">
        <w:rPr>
          <w:rFonts w:ascii="Times New Roman" w:hAnsi="Times New Roman"/>
          <w:sz w:val="24"/>
        </w:rPr>
        <w:t>rasio keuangan bank umum konvensional.</w:t>
      </w:r>
      <w:r w:rsidRPr="00767E68">
        <w:rPr>
          <w:rFonts w:ascii="Times New Roman" w:hAnsi="Times New Roman"/>
          <w:sz w:val="24"/>
        </w:rPr>
        <w:t xml:space="preserve"> </w:t>
      </w:r>
      <w:r w:rsidR="00844740" w:rsidRPr="00767E68">
        <w:rPr>
          <w:rFonts w:ascii="Times New Roman" w:hAnsi="Times New Roman"/>
          <w:sz w:val="24"/>
        </w:rPr>
        <w:t>Berdasarkan Tabel 1.1</w:t>
      </w:r>
      <w:r w:rsidR="00EA2982" w:rsidRPr="00767E68">
        <w:rPr>
          <w:rFonts w:ascii="Times New Roman" w:hAnsi="Times New Roman"/>
          <w:sz w:val="24"/>
        </w:rPr>
        <w:t xml:space="preserve"> tersebut terlihat bahwa NIM bank umum </w:t>
      </w:r>
      <w:r w:rsidR="00CD0C5C" w:rsidRPr="00767E68">
        <w:rPr>
          <w:rFonts w:ascii="Times New Roman" w:hAnsi="Times New Roman"/>
          <w:sz w:val="24"/>
        </w:rPr>
        <w:t>terus menurun setiap tahunnya padahal terjadi kenaikan kredit yang disalurkan setiap tahun</w:t>
      </w:r>
      <w:r w:rsidR="00291776" w:rsidRPr="00767E68">
        <w:rPr>
          <w:rFonts w:ascii="Times New Roman" w:hAnsi="Times New Roman"/>
          <w:sz w:val="24"/>
        </w:rPr>
        <w:t>nya meningkat</w:t>
      </w:r>
      <w:r w:rsidR="00EA2982" w:rsidRPr="00767E68">
        <w:rPr>
          <w:rFonts w:ascii="Times New Roman" w:hAnsi="Times New Roman"/>
          <w:sz w:val="24"/>
        </w:rPr>
        <w:t xml:space="preserve">. </w:t>
      </w:r>
      <w:r w:rsidR="00724379" w:rsidRPr="00767E68">
        <w:rPr>
          <w:rFonts w:ascii="Times New Roman" w:hAnsi="Times New Roman"/>
          <w:sz w:val="24"/>
        </w:rPr>
        <w:t>Di lain sisi NPL menurun dari Tahun 2011 – 2013 menunjukkan bahwa terjadinya perbaikan kualitas kredit yang disalurkan</w:t>
      </w:r>
      <w:r w:rsidR="00EA2982" w:rsidRPr="00767E68">
        <w:rPr>
          <w:rFonts w:ascii="Times New Roman" w:hAnsi="Times New Roman"/>
          <w:sz w:val="24"/>
        </w:rPr>
        <w:t xml:space="preserve">. </w:t>
      </w:r>
      <w:r w:rsidR="00724379" w:rsidRPr="00767E68">
        <w:rPr>
          <w:rFonts w:ascii="Times New Roman" w:hAnsi="Times New Roman"/>
          <w:sz w:val="24"/>
        </w:rPr>
        <w:t xml:space="preserve">Pada kondisi yang demikian seharusnya </w:t>
      </w:r>
      <w:r w:rsidR="00F32A2B" w:rsidRPr="00767E68">
        <w:rPr>
          <w:rFonts w:ascii="Times New Roman" w:hAnsi="Times New Roman"/>
          <w:sz w:val="24"/>
        </w:rPr>
        <w:t>NIM meningkat karena terjadi peningkatan pendapatan bunga dari ekspansi kredit serta terjadi penurunan debitur yang gagal bayar.</w:t>
      </w:r>
      <w:r w:rsidR="00DF4187" w:rsidRPr="00767E68">
        <w:rPr>
          <w:rFonts w:ascii="Times New Roman" w:hAnsi="Times New Roman"/>
          <w:sz w:val="24"/>
        </w:rPr>
        <w:t xml:space="preserve"> </w:t>
      </w:r>
      <w:r w:rsidR="00836E1E" w:rsidRPr="00767E68">
        <w:rPr>
          <w:rFonts w:ascii="Times New Roman" w:hAnsi="Times New Roman"/>
          <w:sz w:val="24"/>
        </w:rPr>
        <w:t>LDR</w:t>
      </w:r>
      <w:r w:rsidR="00EA2982" w:rsidRPr="00767E68">
        <w:rPr>
          <w:rFonts w:ascii="Times New Roman" w:hAnsi="Times New Roman"/>
          <w:sz w:val="24"/>
        </w:rPr>
        <w:t xml:space="preserve"> menunjukkan </w:t>
      </w:r>
      <w:r w:rsidR="00836E1E" w:rsidRPr="00767E68">
        <w:rPr>
          <w:rFonts w:ascii="Times New Roman" w:hAnsi="Times New Roman"/>
          <w:sz w:val="24"/>
        </w:rPr>
        <w:t>tren meningkat dari tahun 2011-2013</w:t>
      </w:r>
      <w:r w:rsidR="00EA2982" w:rsidRPr="00767E68">
        <w:rPr>
          <w:rFonts w:ascii="Times New Roman" w:hAnsi="Times New Roman"/>
          <w:sz w:val="24"/>
        </w:rPr>
        <w:t xml:space="preserve">. </w:t>
      </w:r>
      <w:r w:rsidR="00B245F4" w:rsidRPr="00767E68">
        <w:rPr>
          <w:rFonts w:ascii="Times New Roman" w:hAnsi="Times New Roman"/>
          <w:sz w:val="24"/>
        </w:rPr>
        <w:t xml:space="preserve">Dari nilai LDR </w:t>
      </w:r>
      <w:r w:rsidR="00B245F4" w:rsidRPr="00767E68">
        <w:rPr>
          <w:rFonts w:ascii="Times New Roman" w:hAnsi="Times New Roman"/>
          <w:sz w:val="24"/>
        </w:rPr>
        <w:lastRenderedPageBreak/>
        <w:t xml:space="preserve">dapat diartikan bahwa setiap tahunnya rasio kredit terhadap dana pihak ketiga yang disalurkan meningkat. </w:t>
      </w:r>
    </w:p>
    <w:p w:rsidR="006361AC" w:rsidRPr="00767E68" w:rsidRDefault="006361AC" w:rsidP="00767E68">
      <w:pPr>
        <w:pStyle w:val="ListParagraph"/>
        <w:spacing w:after="0" w:line="240" w:lineRule="auto"/>
        <w:ind w:left="0" w:firstLine="851"/>
        <w:jc w:val="both"/>
        <w:rPr>
          <w:rFonts w:ascii="Times New Roman" w:hAnsi="Times New Roman"/>
          <w:sz w:val="24"/>
          <w:szCs w:val="24"/>
        </w:rPr>
      </w:pPr>
      <w:r w:rsidRPr="00767E68">
        <w:rPr>
          <w:rFonts w:ascii="Times New Roman" w:hAnsi="Times New Roman"/>
          <w:sz w:val="24"/>
          <w:szCs w:val="24"/>
        </w:rPr>
        <w:t>Kredit juga dipengaruhi oleh faktor makro ekonomi. Terjadinya perubahan kondisi ekonomi makro seperti perubahan inflasi dan perubahan suku bunga juga akan mempengaruhi kredit yang pada akhirnya juga berpengar</w:t>
      </w:r>
      <w:r w:rsidR="004F18E4" w:rsidRPr="00767E68">
        <w:rPr>
          <w:rFonts w:ascii="Times New Roman" w:hAnsi="Times New Roman"/>
          <w:sz w:val="24"/>
          <w:szCs w:val="24"/>
        </w:rPr>
        <w:t>u</w:t>
      </w:r>
      <w:r w:rsidRPr="00767E68">
        <w:rPr>
          <w:rFonts w:ascii="Times New Roman" w:hAnsi="Times New Roman"/>
          <w:sz w:val="24"/>
          <w:szCs w:val="24"/>
        </w:rPr>
        <w:t xml:space="preserve">h terhadap NIM. </w:t>
      </w:r>
      <w:r w:rsidR="00AB6713" w:rsidRPr="00767E68">
        <w:rPr>
          <w:rFonts w:ascii="Times New Roman" w:hAnsi="Times New Roman"/>
          <w:sz w:val="24"/>
          <w:szCs w:val="24"/>
        </w:rPr>
        <w:t>Ketika kondisi ekonomi memburuk yang dapat terindikasi dari meningkatnya inflasi, Bank Sentral akan mengambil kebijakan untuk menaikkan suku bunga untuk menarik dana masyarakat agar inflasi terkendali.</w:t>
      </w:r>
      <w:r w:rsidR="00CB3FF7" w:rsidRPr="00767E68">
        <w:rPr>
          <w:rFonts w:ascii="Times New Roman" w:hAnsi="Times New Roman"/>
          <w:sz w:val="24"/>
          <w:szCs w:val="24"/>
        </w:rPr>
        <w:t xml:space="preserve"> Ketika BI </w:t>
      </w:r>
      <w:r w:rsidR="00CB3FF7" w:rsidRPr="00767E68">
        <w:rPr>
          <w:rFonts w:ascii="Times New Roman" w:hAnsi="Times New Roman"/>
          <w:i/>
          <w:sz w:val="24"/>
          <w:szCs w:val="24"/>
        </w:rPr>
        <w:t>rate</w:t>
      </w:r>
      <w:r w:rsidR="00CB3FF7" w:rsidRPr="00767E68">
        <w:rPr>
          <w:rFonts w:ascii="Times New Roman" w:hAnsi="Times New Roman"/>
          <w:sz w:val="24"/>
          <w:szCs w:val="24"/>
        </w:rPr>
        <w:t xml:space="preserve"> naik maka </w:t>
      </w:r>
      <w:r w:rsidR="00CB3FF7" w:rsidRPr="00767E68">
        <w:rPr>
          <w:rFonts w:ascii="Times New Roman" w:hAnsi="Times New Roman"/>
          <w:sz w:val="24"/>
          <w:szCs w:val="24"/>
        </w:rPr>
        <w:lastRenderedPageBreak/>
        <w:t>suku bunga simpanan akan naik dan akan diikuti</w:t>
      </w:r>
      <w:r w:rsidR="004F18E4" w:rsidRPr="00767E68">
        <w:rPr>
          <w:rFonts w:ascii="Times New Roman" w:hAnsi="Times New Roman"/>
          <w:sz w:val="24"/>
          <w:szCs w:val="24"/>
        </w:rPr>
        <w:t xml:space="preserve"> dengan kenaikan suku bunga pin</w:t>
      </w:r>
      <w:r w:rsidR="00CB3FF7" w:rsidRPr="00767E68">
        <w:rPr>
          <w:rFonts w:ascii="Times New Roman" w:hAnsi="Times New Roman"/>
          <w:sz w:val="24"/>
          <w:szCs w:val="24"/>
        </w:rPr>
        <w:t>jam</w:t>
      </w:r>
      <w:r w:rsidR="00237A72" w:rsidRPr="00767E68">
        <w:rPr>
          <w:rFonts w:ascii="Times New Roman" w:hAnsi="Times New Roman"/>
          <w:sz w:val="24"/>
          <w:szCs w:val="24"/>
        </w:rPr>
        <w:t>a</w:t>
      </w:r>
      <w:r w:rsidR="00CB3FF7" w:rsidRPr="00767E68">
        <w:rPr>
          <w:rFonts w:ascii="Times New Roman" w:hAnsi="Times New Roman"/>
          <w:sz w:val="24"/>
          <w:szCs w:val="24"/>
        </w:rPr>
        <w:t xml:space="preserve">n. </w:t>
      </w:r>
      <w:r w:rsidR="004F18E4" w:rsidRPr="00767E68">
        <w:rPr>
          <w:rFonts w:ascii="Times New Roman" w:hAnsi="Times New Roman"/>
          <w:sz w:val="24"/>
          <w:szCs w:val="24"/>
        </w:rPr>
        <w:t>Inflasi juga dapat menyebabkan terjadinya peningkatan kebutuhan kredit debitur</w:t>
      </w:r>
      <w:r w:rsidR="00660E47" w:rsidRPr="00767E68">
        <w:rPr>
          <w:rFonts w:ascii="Times New Roman" w:hAnsi="Times New Roman"/>
          <w:sz w:val="24"/>
          <w:szCs w:val="24"/>
        </w:rPr>
        <w:t>. Akan tetapi di lain sisi ketika bunga naik maka terdapat potensi debitur gagal bayar dan menyebabkan NPL naik dan mengurangi NIM.</w:t>
      </w:r>
      <w:r w:rsidR="004F18E4" w:rsidRPr="00767E68">
        <w:rPr>
          <w:rFonts w:ascii="Times New Roman" w:hAnsi="Times New Roman"/>
          <w:sz w:val="24"/>
          <w:szCs w:val="24"/>
        </w:rPr>
        <w:t xml:space="preserve"> </w:t>
      </w:r>
    </w:p>
    <w:p w:rsidR="00660E47" w:rsidRPr="00767E68" w:rsidRDefault="00660E47" w:rsidP="00767E68">
      <w:pPr>
        <w:pStyle w:val="ListParagraph"/>
        <w:spacing w:after="0" w:line="240" w:lineRule="auto"/>
        <w:ind w:left="0" w:firstLine="851"/>
        <w:jc w:val="both"/>
        <w:rPr>
          <w:rFonts w:ascii="Times New Roman" w:hAnsi="Times New Roman"/>
          <w:sz w:val="24"/>
          <w:szCs w:val="24"/>
        </w:rPr>
      </w:pPr>
      <w:r w:rsidRPr="00767E68">
        <w:rPr>
          <w:rFonts w:ascii="Times New Roman" w:hAnsi="Times New Roman"/>
          <w:sz w:val="24"/>
          <w:szCs w:val="24"/>
        </w:rPr>
        <w:t xml:space="preserve">Beberapa peneliti telah melakukan penelitian terkait dengan faktor-faktor yang mempengaruhi NIM. </w:t>
      </w:r>
      <w:r w:rsidR="005E71AB" w:rsidRPr="00767E68">
        <w:rPr>
          <w:rFonts w:ascii="Times New Roman" w:hAnsi="Times New Roman"/>
          <w:sz w:val="24"/>
          <w:szCs w:val="24"/>
        </w:rPr>
        <w:t xml:space="preserve">Penelitian yang dilakukan Raharjo, dkk (2014) menyimpulkan bahwn NPL berpengaruh positif terhadap NIM. Pada saat terjadi peningkatan NPL bank akan meningkatkan cadangan kerugiannya untuk mengantisipasi kemungkinan terburuk jika debitur gagal bayar. Hal tersebut akan mendorong bank yang bersangkutan untuk meningkatkan pendapatan bunga </w:t>
      </w:r>
      <w:r w:rsidR="00F766D5" w:rsidRPr="00767E68">
        <w:rPr>
          <w:rFonts w:ascii="Times New Roman" w:hAnsi="Times New Roman"/>
          <w:sz w:val="24"/>
          <w:szCs w:val="24"/>
        </w:rPr>
        <w:t>dan menghasilkan peningkatan NIM.</w:t>
      </w:r>
      <w:r w:rsidR="0065343B" w:rsidRPr="00767E68">
        <w:rPr>
          <w:rFonts w:ascii="Times New Roman" w:hAnsi="Times New Roman"/>
          <w:sz w:val="24"/>
          <w:szCs w:val="24"/>
        </w:rPr>
        <w:t xml:space="preserve"> </w:t>
      </w:r>
      <w:r w:rsidR="00D1316F" w:rsidRPr="00767E68">
        <w:rPr>
          <w:rFonts w:ascii="Times New Roman" w:hAnsi="Times New Roman"/>
          <w:sz w:val="24"/>
          <w:szCs w:val="24"/>
        </w:rPr>
        <w:t xml:space="preserve">Pure </w:t>
      </w:r>
      <w:r w:rsidR="0065343B" w:rsidRPr="00767E68">
        <w:rPr>
          <w:rFonts w:ascii="Times New Roman" w:hAnsi="Times New Roman"/>
          <w:sz w:val="24"/>
          <w:szCs w:val="24"/>
        </w:rPr>
        <w:t>dan Lafunete (2012) dalam penelitiannya yangberjudul Monitoring Bank Performance in the Presence of Risk menyimpulkan bahwa NPL tidak berpengaruh terhadap NIM. B</w:t>
      </w:r>
      <w:r w:rsidR="006E129C" w:rsidRPr="00767E68">
        <w:rPr>
          <w:rFonts w:ascii="Times New Roman" w:hAnsi="Times New Roman"/>
          <w:sz w:val="24"/>
          <w:szCs w:val="24"/>
        </w:rPr>
        <w:t>erb</w:t>
      </w:r>
      <w:r w:rsidR="0065343B" w:rsidRPr="00767E68">
        <w:rPr>
          <w:rFonts w:ascii="Times New Roman" w:hAnsi="Times New Roman"/>
          <w:sz w:val="24"/>
          <w:szCs w:val="24"/>
        </w:rPr>
        <w:t xml:space="preserve">eda </w:t>
      </w:r>
      <w:r w:rsidR="006E129C" w:rsidRPr="00767E68">
        <w:rPr>
          <w:rFonts w:ascii="Times New Roman" w:hAnsi="Times New Roman"/>
          <w:sz w:val="24"/>
          <w:szCs w:val="24"/>
        </w:rPr>
        <w:t>dengan</w:t>
      </w:r>
      <w:r w:rsidR="0065343B" w:rsidRPr="00767E68">
        <w:rPr>
          <w:rFonts w:ascii="Times New Roman" w:hAnsi="Times New Roman"/>
          <w:sz w:val="24"/>
          <w:szCs w:val="24"/>
        </w:rPr>
        <w:t xml:space="preserve"> Raharjo</w:t>
      </w:r>
      <w:r w:rsidR="00BB79AD" w:rsidRPr="00767E68">
        <w:rPr>
          <w:rFonts w:ascii="Times New Roman" w:hAnsi="Times New Roman"/>
          <w:sz w:val="24"/>
          <w:szCs w:val="24"/>
        </w:rPr>
        <w:t>,</w:t>
      </w:r>
      <w:r w:rsidR="0065343B" w:rsidRPr="00767E68">
        <w:rPr>
          <w:rFonts w:ascii="Times New Roman" w:hAnsi="Times New Roman"/>
          <w:sz w:val="24"/>
          <w:szCs w:val="24"/>
        </w:rPr>
        <w:t xml:space="preserve"> dkk (2014) dan Epure dan </w:t>
      </w:r>
      <w:r w:rsidR="0029547A" w:rsidRPr="00767E68">
        <w:rPr>
          <w:rFonts w:ascii="Times New Roman" w:hAnsi="Times New Roman"/>
          <w:sz w:val="24"/>
          <w:szCs w:val="24"/>
        </w:rPr>
        <w:t>Lafuente</w:t>
      </w:r>
      <w:r w:rsidR="0065343B" w:rsidRPr="00767E68">
        <w:rPr>
          <w:rFonts w:ascii="Times New Roman" w:hAnsi="Times New Roman"/>
          <w:sz w:val="24"/>
          <w:szCs w:val="24"/>
        </w:rPr>
        <w:t xml:space="preserve"> (2012), </w:t>
      </w:r>
      <w:r w:rsidR="006E129C" w:rsidRPr="00767E68">
        <w:rPr>
          <w:rFonts w:ascii="Times New Roman" w:hAnsi="Times New Roman"/>
          <w:sz w:val="24"/>
          <w:szCs w:val="24"/>
        </w:rPr>
        <w:t xml:space="preserve">penelitian yang dilakukan oleh Trinugroho menyimpukan bahwa NPL berpengaruh negatif terhadap NIM. </w:t>
      </w:r>
    </w:p>
    <w:p w:rsidR="00B3426B" w:rsidRPr="00767E68" w:rsidRDefault="00B3426B" w:rsidP="00767E68">
      <w:pPr>
        <w:pStyle w:val="ListParagraph"/>
        <w:spacing w:after="0" w:line="240" w:lineRule="auto"/>
        <w:ind w:left="0" w:firstLine="851"/>
        <w:jc w:val="both"/>
        <w:rPr>
          <w:rFonts w:ascii="Times New Roman" w:hAnsi="Times New Roman"/>
          <w:sz w:val="24"/>
          <w:szCs w:val="24"/>
        </w:rPr>
      </w:pPr>
      <w:r w:rsidRPr="00767E68">
        <w:rPr>
          <w:rFonts w:ascii="Times New Roman" w:hAnsi="Times New Roman"/>
          <w:sz w:val="24"/>
          <w:szCs w:val="24"/>
        </w:rPr>
        <w:t xml:space="preserve">LDR berpengaruh positif terhadap NIM (Nassar, </w:t>
      </w:r>
      <w:r w:rsidRPr="00767E68">
        <w:rPr>
          <w:rFonts w:ascii="Times New Roman" w:hAnsi="Times New Roman"/>
          <w:i/>
          <w:sz w:val="24"/>
          <w:szCs w:val="24"/>
        </w:rPr>
        <w:t>et al</w:t>
      </w:r>
      <w:r w:rsidR="00BB79AD" w:rsidRPr="00767E68">
        <w:rPr>
          <w:rFonts w:ascii="Times New Roman" w:hAnsi="Times New Roman"/>
          <w:i/>
          <w:sz w:val="24"/>
          <w:szCs w:val="24"/>
        </w:rPr>
        <w:t>.</w:t>
      </w:r>
      <w:r w:rsidRPr="00767E68">
        <w:rPr>
          <w:rFonts w:ascii="Times New Roman" w:hAnsi="Times New Roman"/>
          <w:i/>
          <w:sz w:val="24"/>
          <w:szCs w:val="24"/>
        </w:rPr>
        <w:t>,</w:t>
      </w:r>
      <w:r w:rsidRPr="00767E68">
        <w:rPr>
          <w:rFonts w:ascii="Times New Roman" w:hAnsi="Times New Roman"/>
          <w:sz w:val="24"/>
          <w:szCs w:val="24"/>
        </w:rPr>
        <w:t xml:space="preserve"> 2014; Raharjo, dkk, 2014). Meningkatnya LDR disebabkan pertumbuhan kredit lebih besar jika dib</w:t>
      </w:r>
      <w:r w:rsidR="00BB79AD" w:rsidRPr="00767E68">
        <w:rPr>
          <w:rFonts w:ascii="Times New Roman" w:hAnsi="Times New Roman"/>
          <w:sz w:val="24"/>
          <w:szCs w:val="24"/>
        </w:rPr>
        <w:t>dan</w:t>
      </w:r>
      <w:r w:rsidRPr="00767E68">
        <w:rPr>
          <w:rFonts w:ascii="Times New Roman" w:hAnsi="Times New Roman"/>
          <w:sz w:val="24"/>
          <w:szCs w:val="24"/>
        </w:rPr>
        <w:t xml:space="preserve">ingkan dengan pertumbuhan DPK yang dihimpun oleh bank. Kondisi tersebut akan menyebabkan pertumbuhan NIM </w:t>
      </w:r>
      <w:r w:rsidRPr="00767E68">
        <w:rPr>
          <w:rFonts w:ascii="Times New Roman" w:hAnsi="Times New Roman"/>
          <w:sz w:val="24"/>
          <w:szCs w:val="24"/>
        </w:rPr>
        <w:lastRenderedPageBreak/>
        <w:t>karena pertumbuhan</w:t>
      </w:r>
      <w:r w:rsidR="004A4522" w:rsidRPr="00767E68">
        <w:rPr>
          <w:rFonts w:ascii="Times New Roman" w:hAnsi="Times New Roman"/>
          <w:sz w:val="24"/>
          <w:szCs w:val="24"/>
        </w:rPr>
        <w:t xml:space="preserve"> pendapatan lebih besar jika dib</w:t>
      </w:r>
      <w:r w:rsidR="00BB79AD" w:rsidRPr="00767E68">
        <w:rPr>
          <w:rFonts w:ascii="Times New Roman" w:hAnsi="Times New Roman"/>
          <w:sz w:val="24"/>
          <w:szCs w:val="24"/>
        </w:rPr>
        <w:t>an</w:t>
      </w:r>
      <w:r w:rsidR="004A4522" w:rsidRPr="00767E68">
        <w:rPr>
          <w:rFonts w:ascii="Times New Roman" w:hAnsi="Times New Roman"/>
          <w:sz w:val="24"/>
          <w:szCs w:val="24"/>
        </w:rPr>
        <w:t>d</w:t>
      </w:r>
      <w:r w:rsidRPr="00767E68">
        <w:rPr>
          <w:rFonts w:ascii="Times New Roman" w:hAnsi="Times New Roman"/>
          <w:sz w:val="24"/>
          <w:szCs w:val="24"/>
        </w:rPr>
        <w:t>ingkan dengan pertumbungan biaya bunga bank (Raharjo, 2014). Ariefanto dan Soepomo (2011)  menyimpulkan bahwa LDR berpengaruh negatif terhadap NIM. Penyebabnya adalah LDR yang tinggi akan memicu perang suku bunga sehingga menekan NIM (Ariefanto dan Soepomo, 2011).</w:t>
      </w:r>
    </w:p>
    <w:p w:rsidR="00EF4E0B" w:rsidRPr="00767E68" w:rsidRDefault="004B10D5" w:rsidP="00767E68">
      <w:pPr>
        <w:pStyle w:val="ListParagraph"/>
        <w:spacing w:after="0" w:line="240" w:lineRule="auto"/>
        <w:ind w:left="0" w:firstLine="851"/>
        <w:jc w:val="both"/>
        <w:rPr>
          <w:rFonts w:ascii="Times New Roman" w:hAnsi="Times New Roman"/>
          <w:sz w:val="24"/>
          <w:szCs w:val="24"/>
        </w:rPr>
      </w:pPr>
      <w:r w:rsidRPr="00767E68">
        <w:rPr>
          <w:rFonts w:ascii="Times New Roman" w:hAnsi="Times New Roman"/>
          <w:sz w:val="24"/>
          <w:szCs w:val="24"/>
        </w:rPr>
        <w:t>NIM juga di</w:t>
      </w:r>
      <w:r w:rsidR="008D20C7" w:rsidRPr="00767E68">
        <w:rPr>
          <w:rFonts w:ascii="Times New Roman" w:hAnsi="Times New Roman"/>
          <w:sz w:val="24"/>
          <w:szCs w:val="24"/>
        </w:rPr>
        <w:t>peng</w:t>
      </w:r>
      <w:r w:rsidRPr="00767E68">
        <w:rPr>
          <w:rFonts w:ascii="Times New Roman" w:hAnsi="Times New Roman"/>
          <w:sz w:val="24"/>
          <w:szCs w:val="24"/>
        </w:rPr>
        <w:t>aruhi oleh kredit. Kredit merupakan sumber pendapatan terbesar bank. Faktanya kredit juga dipengaruhi oleh kondisi ekonomi makro</w:t>
      </w:r>
      <w:r w:rsidR="008D20C7" w:rsidRPr="00767E68">
        <w:rPr>
          <w:rFonts w:ascii="Times New Roman" w:hAnsi="Times New Roman"/>
          <w:sz w:val="24"/>
          <w:szCs w:val="24"/>
        </w:rPr>
        <w:t xml:space="preserve"> seperti inflasi dan tingkat suku bunga. Penelitia</w:t>
      </w:r>
      <w:r w:rsidR="00616B0E" w:rsidRPr="00767E68">
        <w:rPr>
          <w:rFonts w:ascii="Times New Roman" w:hAnsi="Times New Roman"/>
          <w:sz w:val="24"/>
          <w:szCs w:val="24"/>
        </w:rPr>
        <w:t>n</w:t>
      </w:r>
      <w:r w:rsidR="00D1316F" w:rsidRPr="00767E68">
        <w:rPr>
          <w:rFonts w:ascii="Times New Roman" w:hAnsi="Times New Roman"/>
          <w:sz w:val="24"/>
          <w:szCs w:val="24"/>
        </w:rPr>
        <w:t xml:space="preserve"> yang dilakukan oleh Hanweck</w:t>
      </w:r>
      <w:r w:rsidR="008D20C7" w:rsidRPr="00767E68">
        <w:rPr>
          <w:rFonts w:ascii="Times New Roman" w:hAnsi="Times New Roman"/>
          <w:sz w:val="24"/>
          <w:szCs w:val="24"/>
        </w:rPr>
        <w:t xml:space="preserve"> </w:t>
      </w:r>
      <w:r w:rsidR="008D20C7" w:rsidRPr="00767E68">
        <w:rPr>
          <w:rFonts w:ascii="Times New Roman" w:hAnsi="Times New Roman"/>
          <w:i/>
          <w:sz w:val="24"/>
          <w:szCs w:val="24"/>
        </w:rPr>
        <w:t>et al</w:t>
      </w:r>
      <w:r w:rsidR="00D1316F" w:rsidRPr="00767E68">
        <w:rPr>
          <w:rFonts w:ascii="Times New Roman" w:hAnsi="Times New Roman"/>
          <w:i/>
          <w:sz w:val="24"/>
          <w:szCs w:val="24"/>
        </w:rPr>
        <w:t>,</w:t>
      </w:r>
      <w:r w:rsidR="008D20C7" w:rsidRPr="00767E68">
        <w:rPr>
          <w:rFonts w:ascii="Times New Roman" w:hAnsi="Times New Roman"/>
          <w:sz w:val="24"/>
          <w:szCs w:val="24"/>
        </w:rPr>
        <w:t xml:space="preserve"> (2005) menyimpulkan bahwa</w:t>
      </w:r>
      <w:r w:rsidR="00616B0E" w:rsidRPr="00767E68">
        <w:rPr>
          <w:rFonts w:ascii="Times New Roman" w:hAnsi="Times New Roman"/>
          <w:sz w:val="24"/>
          <w:szCs w:val="24"/>
        </w:rPr>
        <w:t xml:space="preserve"> sensitivitas kredit terhadap suku bunga berpengaruh positi</w:t>
      </w:r>
      <w:r w:rsidR="00D1316F" w:rsidRPr="00767E68">
        <w:rPr>
          <w:rFonts w:ascii="Times New Roman" w:hAnsi="Times New Roman"/>
          <w:sz w:val="24"/>
          <w:szCs w:val="24"/>
        </w:rPr>
        <w:t>f pada NIM. Akan tetapi, Morris</w:t>
      </w:r>
      <w:r w:rsidR="00616B0E" w:rsidRPr="00767E68">
        <w:rPr>
          <w:rFonts w:ascii="Times New Roman" w:hAnsi="Times New Roman"/>
          <w:sz w:val="24"/>
          <w:szCs w:val="24"/>
        </w:rPr>
        <w:t xml:space="preserve"> </w:t>
      </w:r>
      <w:r w:rsidR="00616B0E" w:rsidRPr="00767E68">
        <w:rPr>
          <w:rFonts w:ascii="Times New Roman" w:hAnsi="Times New Roman"/>
          <w:i/>
          <w:sz w:val="24"/>
          <w:szCs w:val="24"/>
        </w:rPr>
        <w:t xml:space="preserve">et </w:t>
      </w:r>
      <w:r w:rsidR="00D1316F" w:rsidRPr="00767E68">
        <w:rPr>
          <w:rFonts w:ascii="Times New Roman" w:hAnsi="Times New Roman"/>
          <w:i/>
          <w:sz w:val="24"/>
          <w:szCs w:val="24"/>
        </w:rPr>
        <w:t>a</w:t>
      </w:r>
      <w:r w:rsidR="00616B0E" w:rsidRPr="00767E68">
        <w:rPr>
          <w:rFonts w:ascii="Times New Roman" w:hAnsi="Times New Roman"/>
          <w:i/>
          <w:sz w:val="24"/>
          <w:szCs w:val="24"/>
        </w:rPr>
        <w:t>l</w:t>
      </w:r>
      <w:r w:rsidR="00D1316F" w:rsidRPr="00767E68">
        <w:rPr>
          <w:rFonts w:ascii="Times New Roman" w:hAnsi="Times New Roman"/>
          <w:i/>
          <w:sz w:val="24"/>
          <w:szCs w:val="24"/>
        </w:rPr>
        <w:t>.</w:t>
      </w:r>
      <w:r w:rsidR="00616B0E" w:rsidRPr="00767E68">
        <w:rPr>
          <w:rFonts w:ascii="Times New Roman" w:hAnsi="Times New Roman"/>
          <w:sz w:val="24"/>
          <w:szCs w:val="24"/>
        </w:rPr>
        <w:t xml:space="preserve"> (1998) menyimpulkan bahwa sensitivitas kredit terhadap suku bunga berpengaruh </w:t>
      </w:r>
      <w:r w:rsidR="00AA3721" w:rsidRPr="00767E68">
        <w:rPr>
          <w:rFonts w:ascii="Times New Roman" w:hAnsi="Times New Roman"/>
          <w:sz w:val="24"/>
          <w:szCs w:val="24"/>
        </w:rPr>
        <w:t>negatif</w:t>
      </w:r>
      <w:r w:rsidR="00616B0E" w:rsidRPr="00767E68">
        <w:rPr>
          <w:rFonts w:ascii="Times New Roman" w:hAnsi="Times New Roman"/>
          <w:sz w:val="24"/>
          <w:szCs w:val="24"/>
        </w:rPr>
        <w:t xml:space="preserve"> terhadap NIM.</w:t>
      </w:r>
    </w:p>
    <w:p w:rsidR="00616B0E" w:rsidRPr="00767E68" w:rsidRDefault="00616B0E" w:rsidP="00767E68">
      <w:pPr>
        <w:pStyle w:val="ListParagraph"/>
        <w:spacing w:after="0" w:line="240" w:lineRule="auto"/>
        <w:ind w:left="0" w:firstLine="851"/>
        <w:jc w:val="both"/>
        <w:rPr>
          <w:rFonts w:ascii="Times New Roman" w:hAnsi="Times New Roman"/>
          <w:sz w:val="24"/>
        </w:rPr>
      </w:pPr>
      <w:r w:rsidRPr="00767E68">
        <w:rPr>
          <w:rFonts w:ascii="Times New Roman" w:hAnsi="Times New Roman"/>
          <w:sz w:val="24"/>
          <w:szCs w:val="24"/>
        </w:rPr>
        <w:t xml:space="preserve">Faktor ekonomi makro lain yang turut mempengaruhi kredit adalah inflasi. </w:t>
      </w:r>
      <w:r w:rsidR="00517C0A" w:rsidRPr="00767E68">
        <w:rPr>
          <w:rFonts w:ascii="Times New Roman" w:hAnsi="Times New Roman"/>
          <w:sz w:val="24"/>
          <w:szCs w:val="24"/>
        </w:rPr>
        <w:t xml:space="preserve">Maudos </w:t>
      </w:r>
      <w:r w:rsidR="00BB79AD" w:rsidRPr="00767E68">
        <w:rPr>
          <w:rFonts w:ascii="Times New Roman" w:hAnsi="Times New Roman"/>
          <w:sz w:val="24"/>
          <w:szCs w:val="24"/>
        </w:rPr>
        <w:t>dan</w:t>
      </w:r>
      <w:r w:rsidR="00517C0A" w:rsidRPr="00767E68">
        <w:rPr>
          <w:rFonts w:ascii="Times New Roman" w:hAnsi="Times New Roman"/>
          <w:sz w:val="24"/>
          <w:szCs w:val="24"/>
        </w:rPr>
        <w:t xml:space="preserve"> Guevara, (2009</w:t>
      </w:r>
      <w:r w:rsidR="00517C0A" w:rsidRPr="00767E68">
        <w:rPr>
          <w:rFonts w:ascii="Times New Roman" w:hAnsi="Times New Roman"/>
          <w:sz w:val="24"/>
        </w:rPr>
        <w:t xml:space="preserve">) </w:t>
      </w:r>
      <w:r w:rsidR="00AC6CA9" w:rsidRPr="00767E68">
        <w:rPr>
          <w:rFonts w:ascii="Times New Roman" w:hAnsi="Times New Roman"/>
          <w:sz w:val="24"/>
        </w:rPr>
        <w:t xml:space="preserve">dalam penelitiannya menunjukkan bahwa sensitivitas kredit terhadap inflasi berpengaruh positif terhadap NIM. Hasil yang bertentangan dengan penelitian </w:t>
      </w:r>
      <w:r w:rsidR="00DF0016" w:rsidRPr="00767E68">
        <w:rPr>
          <w:rFonts w:ascii="Times New Roman" w:hAnsi="Times New Roman"/>
          <w:sz w:val="24"/>
          <w:szCs w:val="24"/>
        </w:rPr>
        <w:t xml:space="preserve">Maudos </w:t>
      </w:r>
      <w:r w:rsidR="00BB79AD" w:rsidRPr="00767E68">
        <w:rPr>
          <w:rFonts w:ascii="Times New Roman" w:hAnsi="Times New Roman"/>
          <w:sz w:val="24"/>
          <w:szCs w:val="24"/>
        </w:rPr>
        <w:t>dan</w:t>
      </w:r>
      <w:r w:rsidR="00DF0016" w:rsidRPr="00767E68">
        <w:rPr>
          <w:rFonts w:ascii="Times New Roman" w:hAnsi="Times New Roman"/>
          <w:sz w:val="24"/>
          <w:szCs w:val="24"/>
        </w:rPr>
        <w:t xml:space="preserve"> Guevara, (2009</w:t>
      </w:r>
      <w:r w:rsidR="00DF0016" w:rsidRPr="00767E68">
        <w:rPr>
          <w:rFonts w:ascii="Times New Roman" w:hAnsi="Times New Roman"/>
          <w:sz w:val="24"/>
        </w:rPr>
        <w:t xml:space="preserve">) </w:t>
      </w:r>
      <w:r w:rsidR="00AC6CA9" w:rsidRPr="00767E68">
        <w:rPr>
          <w:rFonts w:ascii="Times New Roman" w:hAnsi="Times New Roman"/>
          <w:sz w:val="24"/>
        </w:rPr>
        <w:t>dikemukakan oleh Nugroho (2011) yang</w:t>
      </w:r>
      <w:r w:rsidR="00DF0016" w:rsidRPr="00767E68">
        <w:rPr>
          <w:rFonts w:ascii="Times New Roman" w:hAnsi="Times New Roman"/>
          <w:sz w:val="24"/>
        </w:rPr>
        <w:t xml:space="preserve"> </w:t>
      </w:r>
      <w:r w:rsidR="00AC6CA9" w:rsidRPr="00767E68">
        <w:rPr>
          <w:rFonts w:ascii="Times New Roman" w:hAnsi="Times New Roman"/>
          <w:sz w:val="24"/>
        </w:rPr>
        <w:t xml:space="preserve">menyimpulkan bahwa sensitivitas kredit terhadap inflasi berpengaruh </w:t>
      </w:r>
      <w:r w:rsidR="0014375B" w:rsidRPr="00767E68">
        <w:rPr>
          <w:rFonts w:ascii="Times New Roman" w:hAnsi="Times New Roman"/>
          <w:sz w:val="24"/>
        </w:rPr>
        <w:t>negatif</w:t>
      </w:r>
      <w:r w:rsidR="00AC6CA9" w:rsidRPr="00767E68">
        <w:rPr>
          <w:rFonts w:ascii="Times New Roman" w:hAnsi="Times New Roman"/>
          <w:sz w:val="24"/>
        </w:rPr>
        <w:t xml:space="preserve"> terhadap NIM</w:t>
      </w:r>
      <w:r w:rsidR="0014375B" w:rsidRPr="00767E68">
        <w:rPr>
          <w:rFonts w:ascii="Times New Roman" w:hAnsi="Times New Roman"/>
          <w:sz w:val="24"/>
        </w:rPr>
        <w:t>.</w:t>
      </w:r>
    </w:p>
    <w:p w:rsidR="0042692A" w:rsidRPr="00767E68" w:rsidRDefault="0042692A" w:rsidP="00767E68">
      <w:pPr>
        <w:pStyle w:val="ListParagraph"/>
        <w:spacing w:after="0" w:line="240" w:lineRule="auto"/>
        <w:ind w:left="0" w:firstLine="851"/>
        <w:jc w:val="both"/>
        <w:rPr>
          <w:rFonts w:ascii="Times New Roman" w:hAnsi="Times New Roman"/>
          <w:sz w:val="24"/>
        </w:rPr>
      </w:pPr>
      <w:r w:rsidRPr="00767E68">
        <w:rPr>
          <w:rFonts w:ascii="Times New Roman" w:hAnsi="Times New Roman"/>
          <w:sz w:val="24"/>
        </w:rPr>
        <w:t xml:space="preserve">Status kepemilikan dan ukuran bank juga mempenguhi NIM. </w:t>
      </w:r>
      <w:r w:rsidR="009B22FF" w:rsidRPr="00767E68">
        <w:rPr>
          <w:rFonts w:ascii="Times New Roman" w:hAnsi="Times New Roman"/>
          <w:noProof/>
          <w:sz w:val="24"/>
          <w:szCs w:val="24"/>
        </w:rPr>
        <w:t xml:space="preserve">Kunt dan Huizinga (1999) </w:t>
      </w:r>
      <w:r w:rsidRPr="00767E68">
        <w:rPr>
          <w:rFonts w:ascii="Times New Roman" w:hAnsi="Times New Roman"/>
          <w:sz w:val="24"/>
        </w:rPr>
        <w:t>meny</w:t>
      </w:r>
      <w:r w:rsidR="009B22FF" w:rsidRPr="00767E68">
        <w:rPr>
          <w:rFonts w:ascii="Times New Roman" w:hAnsi="Times New Roman"/>
          <w:sz w:val="24"/>
        </w:rPr>
        <w:t>i</w:t>
      </w:r>
      <w:r w:rsidRPr="00767E68">
        <w:rPr>
          <w:rFonts w:ascii="Times New Roman" w:hAnsi="Times New Roman"/>
          <w:sz w:val="24"/>
        </w:rPr>
        <w:t xml:space="preserve">mpulkan bahwa status kepemilikan berpengaruh positif </w:t>
      </w:r>
      <w:r w:rsidRPr="00767E68">
        <w:rPr>
          <w:rFonts w:ascii="Times New Roman" w:hAnsi="Times New Roman"/>
          <w:sz w:val="24"/>
        </w:rPr>
        <w:lastRenderedPageBreak/>
        <w:t xml:space="preserve">terhadap NIM sedangkan </w:t>
      </w:r>
      <w:r w:rsidR="008F5E78" w:rsidRPr="00767E68">
        <w:rPr>
          <w:rFonts w:ascii="Times New Roman" w:hAnsi="Times New Roman"/>
          <w:noProof/>
          <w:sz w:val="24"/>
          <w:szCs w:val="24"/>
        </w:rPr>
        <w:t>Garza</w:t>
      </w:r>
      <w:r w:rsidR="008F5E78" w:rsidRPr="00767E68">
        <w:rPr>
          <w:rFonts w:ascii="Times New Roman" w:hAnsi="Times New Roman"/>
          <w:i/>
          <w:noProof/>
          <w:sz w:val="24"/>
          <w:szCs w:val="24"/>
        </w:rPr>
        <w:t>,</w:t>
      </w:r>
      <w:r w:rsidR="008F5E78" w:rsidRPr="00767E68">
        <w:rPr>
          <w:rFonts w:ascii="Times New Roman" w:hAnsi="Times New Roman"/>
          <w:noProof/>
          <w:sz w:val="24"/>
          <w:szCs w:val="24"/>
        </w:rPr>
        <w:t xml:space="preserve"> (2010) </w:t>
      </w:r>
      <w:r w:rsidRPr="00767E68">
        <w:rPr>
          <w:rFonts w:ascii="Times New Roman" w:hAnsi="Times New Roman"/>
          <w:sz w:val="24"/>
        </w:rPr>
        <w:t xml:space="preserve">menyimpulkan </w:t>
      </w:r>
      <w:r w:rsidR="003D24CB" w:rsidRPr="00767E68">
        <w:rPr>
          <w:rFonts w:ascii="Times New Roman" w:hAnsi="Times New Roman"/>
          <w:sz w:val="24"/>
        </w:rPr>
        <w:t>sta</w:t>
      </w:r>
      <w:r w:rsidRPr="00767E68">
        <w:rPr>
          <w:rFonts w:ascii="Times New Roman" w:hAnsi="Times New Roman"/>
          <w:sz w:val="24"/>
        </w:rPr>
        <w:t xml:space="preserve">tus kepemilikan berpengaruh negatif terhadap NIM.  Penelitian lainnya yang dilakukan </w:t>
      </w:r>
      <w:r w:rsidR="008F5E78" w:rsidRPr="00767E68">
        <w:rPr>
          <w:rFonts w:ascii="Times New Roman" w:hAnsi="Times New Roman"/>
          <w:bCs/>
          <w:sz w:val="24"/>
          <w:szCs w:val="24"/>
          <w:lang w:val="sv-SE"/>
        </w:rPr>
        <w:t>Raharjo, dkk (2014)</w:t>
      </w:r>
      <w:r w:rsidR="008F5E78" w:rsidRPr="00767E68">
        <w:rPr>
          <w:rFonts w:ascii="Times New Roman" w:hAnsi="Times New Roman"/>
          <w:bCs/>
          <w:sz w:val="24"/>
          <w:szCs w:val="24"/>
        </w:rPr>
        <w:t xml:space="preserve"> </w:t>
      </w:r>
      <w:r w:rsidRPr="00767E68">
        <w:rPr>
          <w:rFonts w:ascii="Times New Roman" w:hAnsi="Times New Roman"/>
          <w:sz w:val="24"/>
        </w:rPr>
        <w:t xml:space="preserve">menunjukkan bahwa terdapat pengaruh positif ukuran bank terhadap NIM. Akan tetapi, </w:t>
      </w:r>
      <w:r w:rsidR="00207A75" w:rsidRPr="00767E68">
        <w:rPr>
          <w:rFonts w:ascii="Times New Roman" w:hAnsi="Times New Roman"/>
          <w:sz w:val="24"/>
        </w:rPr>
        <w:t xml:space="preserve">Kunt et al., (2003) dan Dumicic </w:t>
      </w:r>
      <w:r w:rsidR="00BB79AD" w:rsidRPr="00767E68">
        <w:rPr>
          <w:rFonts w:ascii="Times New Roman" w:hAnsi="Times New Roman"/>
          <w:sz w:val="24"/>
        </w:rPr>
        <w:t>dan</w:t>
      </w:r>
      <w:r w:rsidR="00207A75" w:rsidRPr="00767E68">
        <w:rPr>
          <w:rFonts w:ascii="Times New Roman" w:hAnsi="Times New Roman"/>
          <w:sz w:val="24"/>
        </w:rPr>
        <w:t xml:space="preserve"> Ridzak (2012) </w:t>
      </w:r>
      <w:r w:rsidRPr="00767E68">
        <w:rPr>
          <w:rFonts w:ascii="Times New Roman" w:hAnsi="Times New Roman"/>
          <w:sz w:val="24"/>
        </w:rPr>
        <w:t xml:space="preserve">menyimpulkan bahwa ukuran bank berpengaruh </w:t>
      </w:r>
      <w:r w:rsidR="003D24CB" w:rsidRPr="00767E68">
        <w:rPr>
          <w:rFonts w:ascii="Times New Roman" w:hAnsi="Times New Roman"/>
          <w:sz w:val="24"/>
        </w:rPr>
        <w:t>negatif</w:t>
      </w:r>
      <w:r w:rsidRPr="00767E68">
        <w:rPr>
          <w:rFonts w:ascii="Times New Roman" w:hAnsi="Times New Roman"/>
          <w:sz w:val="24"/>
        </w:rPr>
        <w:t xml:space="preserve"> terhadap NIM.</w:t>
      </w:r>
    </w:p>
    <w:p w:rsidR="00DA36CE" w:rsidRPr="00767E68" w:rsidRDefault="00E215B9" w:rsidP="00767E68">
      <w:pPr>
        <w:pStyle w:val="ListParagraph"/>
        <w:spacing w:after="0" w:line="240" w:lineRule="auto"/>
        <w:ind w:left="0" w:firstLine="851"/>
        <w:jc w:val="both"/>
        <w:rPr>
          <w:rFonts w:ascii="Times New Roman" w:hAnsi="Times New Roman"/>
          <w:sz w:val="24"/>
          <w:szCs w:val="24"/>
        </w:rPr>
      </w:pPr>
      <w:r w:rsidRPr="00767E68">
        <w:rPr>
          <w:rFonts w:ascii="Times New Roman" w:hAnsi="Times New Roman"/>
          <w:sz w:val="24"/>
          <w:szCs w:val="24"/>
        </w:rPr>
        <w:t>Permasalahan dalam penelitian ini adalah berdasarkan data keuangan dari bank umum di Indonesia periode Tahun 2011-2012 (lihat Tabel 1.1) memperlihatkan terjadinya penurunan nilai NIM yang memunculkan fenomena gap</w:t>
      </w:r>
      <w:r w:rsidR="009948EA" w:rsidRPr="00767E68">
        <w:rPr>
          <w:rFonts w:ascii="Times New Roman" w:hAnsi="Times New Roman"/>
          <w:sz w:val="24"/>
          <w:szCs w:val="24"/>
        </w:rPr>
        <w:t xml:space="preserve">. </w:t>
      </w:r>
      <w:r w:rsidR="003357E1" w:rsidRPr="00767E68">
        <w:rPr>
          <w:rFonts w:ascii="Times New Roman" w:hAnsi="Times New Roman"/>
          <w:sz w:val="24"/>
          <w:szCs w:val="24"/>
        </w:rPr>
        <w:t xml:space="preserve">NIM diduga dipengaruhi oleh faktor </w:t>
      </w:r>
      <w:r w:rsidRPr="00767E68">
        <w:rPr>
          <w:rFonts w:ascii="Times New Roman" w:hAnsi="Times New Roman"/>
          <w:sz w:val="24"/>
          <w:szCs w:val="24"/>
        </w:rPr>
        <w:t xml:space="preserve">NPL, </w:t>
      </w:r>
      <w:r w:rsidR="005D5FFD" w:rsidRPr="00767E68">
        <w:rPr>
          <w:rFonts w:ascii="Times New Roman" w:hAnsi="Times New Roman"/>
          <w:sz w:val="24"/>
          <w:szCs w:val="24"/>
        </w:rPr>
        <w:t>LDR</w:t>
      </w:r>
      <w:r w:rsidR="003357E1" w:rsidRPr="00767E68">
        <w:rPr>
          <w:rFonts w:ascii="Times New Roman" w:hAnsi="Times New Roman"/>
          <w:sz w:val="24"/>
          <w:szCs w:val="24"/>
        </w:rPr>
        <w:t xml:space="preserve">, </w:t>
      </w:r>
      <w:r w:rsidR="00C834BD" w:rsidRPr="00767E68">
        <w:rPr>
          <w:rFonts w:ascii="Times New Roman" w:hAnsi="Times New Roman"/>
          <w:sz w:val="24"/>
          <w:szCs w:val="24"/>
        </w:rPr>
        <w:t>sensitivitas kredit atas perubahan BI Rate</w:t>
      </w:r>
      <w:r w:rsidR="003357E1" w:rsidRPr="00767E68">
        <w:rPr>
          <w:rFonts w:ascii="Times New Roman" w:hAnsi="Times New Roman"/>
          <w:sz w:val="24"/>
          <w:szCs w:val="24"/>
        </w:rPr>
        <w:t>, dan sensitivitas kredit atas perubahan inflasi</w:t>
      </w:r>
      <w:r w:rsidRPr="00767E68">
        <w:rPr>
          <w:rFonts w:ascii="Times New Roman" w:hAnsi="Times New Roman"/>
          <w:sz w:val="24"/>
          <w:szCs w:val="24"/>
        </w:rPr>
        <w:t xml:space="preserve"> dengan status kepemilikan dan ukuran bank sebagai variabel kontrol.</w:t>
      </w:r>
      <w:r w:rsidR="003357E1" w:rsidRPr="00767E68">
        <w:rPr>
          <w:rFonts w:ascii="Times New Roman" w:hAnsi="Times New Roman"/>
          <w:sz w:val="24"/>
          <w:szCs w:val="24"/>
        </w:rPr>
        <w:t xml:space="preserve"> </w:t>
      </w:r>
    </w:p>
    <w:p w:rsidR="005A78EC" w:rsidRPr="00767E68" w:rsidRDefault="00DA36CE" w:rsidP="00767E68">
      <w:pPr>
        <w:pStyle w:val="ListParagraph"/>
        <w:spacing w:after="0" w:line="240" w:lineRule="auto"/>
        <w:ind w:left="0" w:firstLine="851"/>
        <w:jc w:val="both"/>
        <w:rPr>
          <w:rFonts w:ascii="Times New Roman" w:hAnsi="Times New Roman"/>
          <w:sz w:val="24"/>
          <w:szCs w:val="24"/>
        </w:rPr>
      </w:pPr>
      <w:r w:rsidRPr="00767E68">
        <w:rPr>
          <w:rFonts w:ascii="Times New Roman" w:hAnsi="Times New Roman"/>
          <w:sz w:val="24"/>
          <w:szCs w:val="24"/>
        </w:rPr>
        <w:t xml:space="preserve">Penelitian ini juga didukung dengan adanya research gap. </w:t>
      </w:r>
      <w:r w:rsidRPr="00767E68">
        <w:rPr>
          <w:rFonts w:ascii="Times New Roman" w:hAnsi="Times New Roman"/>
          <w:bCs/>
          <w:sz w:val="24"/>
          <w:szCs w:val="24"/>
        </w:rPr>
        <w:t xml:space="preserve">Trinugroho dkk (2013), </w:t>
      </w:r>
      <w:r w:rsidRPr="00767E68">
        <w:rPr>
          <w:rFonts w:ascii="Times New Roman" w:hAnsi="Times New Roman"/>
          <w:sz w:val="24"/>
          <w:szCs w:val="24"/>
        </w:rPr>
        <w:t xml:space="preserve">Raharjo dkk (2014), dan Epure dan Lafunete (2012) mengemukakan pengaruh yang berbeda </w:t>
      </w:r>
      <w:r w:rsidR="005A78EC" w:rsidRPr="00767E68">
        <w:rPr>
          <w:rFonts w:ascii="Times New Roman" w:hAnsi="Times New Roman"/>
          <w:sz w:val="24"/>
          <w:szCs w:val="24"/>
        </w:rPr>
        <w:t>dari NPL terhadap NIM</w:t>
      </w:r>
      <w:r w:rsidRPr="00767E68">
        <w:rPr>
          <w:rFonts w:ascii="Times New Roman" w:hAnsi="Times New Roman"/>
          <w:sz w:val="24"/>
          <w:szCs w:val="24"/>
        </w:rPr>
        <w:t xml:space="preserve">. </w:t>
      </w:r>
      <w:r w:rsidR="005A78EC" w:rsidRPr="00767E68">
        <w:rPr>
          <w:rFonts w:ascii="Times New Roman" w:hAnsi="Times New Roman"/>
          <w:sz w:val="24"/>
          <w:szCs w:val="24"/>
        </w:rPr>
        <w:t xml:space="preserve">Raharjo dkk, (2014) dan Nassar </w:t>
      </w:r>
      <w:r w:rsidR="005A78EC" w:rsidRPr="00767E68">
        <w:rPr>
          <w:rFonts w:ascii="Times New Roman" w:hAnsi="Times New Roman"/>
          <w:i/>
          <w:sz w:val="24"/>
          <w:szCs w:val="24"/>
        </w:rPr>
        <w:t>et al.,</w:t>
      </w:r>
      <w:r w:rsidR="005A78EC" w:rsidRPr="00767E68">
        <w:rPr>
          <w:rFonts w:ascii="Times New Roman" w:hAnsi="Times New Roman"/>
          <w:sz w:val="24"/>
          <w:szCs w:val="24"/>
        </w:rPr>
        <w:t xml:space="preserve"> (2014) menyimpulkan bahwa LDR berpengaruh positif terhadap NIM sedangkan Ariefanto dan Soepomo (2011) menyimpulkan bahwa LDR berpengaruh </w:t>
      </w:r>
      <w:r w:rsidR="003D24CB" w:rsidRPr="00767E68">
        <w:rPr>
          <w:rFonts w:ascii="Times New Roman" w:hAnsi="Times New Roman"/>
          <w:sz w:val="24"/>
          <w:szCs w:val="24"/>
        </w:rPr>
        <w:t>negatif</w:t>
      </w:r>
      <w:r w:rsidR="005A78EC" w:rsidRPr="00767E68">
        <w:rPr>
          <w:rFonts w:ascii="Times New Roman" w:hAnsi="Times New Roman"/>
          <w:sz w:val="24"/>
          <w:szCs w:val="24"/>
        </w:rPr>
        <w:t xml:space="preserve"> terhadap NIM. </w:t>
      </w:r>
    </w:p>
    <w:p w:rsidR="005A78EC" w:rsidRPr="00767E68" w:rsidRDefault="005A78EC" w:rsidP="00767E68">
      <w:pPr>
        <w:pStyle w:val="ListParagraph"/>
        <w:spacing w:after="0" w:line="240" w:lineRule="auto"/>
        <w:ind w:left="0" w:firstLine="851"/>
        <w:jc w:val="both"/>
        <w:rPr>
          <w:rFonts w:ascii="Times New Roman" w:hAnsi="Times New Roman"/>
          <w:sz w:val="24"/>
          <w:szCs w:val="24"/>
        </w:rPr>
      </w:pPr>
      <w:r w:rsidRPr="00767E68">
        <w:rPr>
          <w:rFonts w:ascii="Times New Roman" w:hAnsi="Times New Roman"/>
          <w:sz w:val="24"/>
          <w:szCs w:val="24"/>
        </w:rPr>
        <w:t xml:space="preserve">Perubahan NIM juga turut dipengaruhi perubahan kondisi makroekonomi. Mengingat bahwa sumber NIM terbesar adalah bunga kredit yang disalurkan maka perubahan kredit juga akan </w:t>
      </w:r>
      <w:r w:rsidRPr="00767E68">
        <w:rPr>
          <w:rFonts w:ascii="Times New Roman" w:hAnsi="Times New Roman"/>
          <w:sz w:val="24"/>
          <w:szCs w:val="24"/>
        </w:rPr>
        <w:lastRenderedPageBreak/>
        <w:t xml:space="preserve">mempengaruhi NIM. </w:t>
      </w:r>
      <w:r w:rsidRPr="00767E68">
        <w:rPr>
          <w:rFonts w:ascii="Times New Roman" w:hAnsi="Times New Roman"/>
        </w:rPr>
        <w:t xml:space="preserve">Hanweck </w:t>
      </w:r>
      <w:r w:rsidRPr="00767E68">
        <w:rPr>
          <w:rFonts w:ascii="Times New Roman" w:hAnsi="Times New Roman"/>
          <w:i/>
        </w:rPr>
        <w:t>et al.,</w:t>
      </w:r>
      <w:r w:rsidRPr="00767E68">
        <w:rPr>
          <w:rFonts w:ascii="Times New Roman" w:hAnsi="Times New Roman"/>
          <w:sz w:val="24"/>
        </w:rPr>
        <w:t xml:space="preserve"> (2005) menyimpulkan bahwa sensitivitas kredit terhadap suku bunga berpengaruh positif terhadap NIM. Berbeda dengan </w:t>
      </w:r>
      <w:r w:rsidR="0024708F" w:rsidRPr="00767E68">
        <w:rPr>
          <w:rFonts w:ascii="Times New Roman" w:hAnsi="Times New Roman"/>
        </w:rPr>
        <w:t xml:space="preserve">Hanweck </w:t>
      </w:r>
      <w:r w:rsidR="0024708F" w:rsidRPr="00767E68">
        <w:rPr>
          <w:rFonts w:ascii="Times New Roman" w:hAnsi="Times New Roman"/>
          <w:i/>
        </w:rPr>
        <w:t>et al.,</w:t>
      </w:r>
      <w:r w:rsidR="0024708F" w:rsidRPr="00767E68">
        <w:rPr>
          <w:rFonts w:ascii="Times New Roman" w:hAnsi="Times New Roman"/>
          <w:sz w:val="24"/>
        </w:rPr>
        <w:t xml:space="preserve"> (2005), penelitian yang dilakukan oleh </w:t>
      </w:r>
      <w:r w:rsidR="0024708F" w:rsidRPr="00767E68">
        <w:rPr>
          <w:rFonts w:ascii="Times New Roman" w:hAnsi="Times New Roman"/>
          <w:sz w:val="24"/>
          <w:szCs w:val="24"/>
        </w:rPr>
        <w:t xml:space="preserve">Morris </w:t>
      </w:r>
      <w:r w:rsidR="0024708F" w:rsidRPr="00767E68">
        <w:rPr>
          <w:rFonts w:ascii="Times New Roman" w:hAnsi="Times New Roman"/>
          <w:i/>
          <w:sz w:val="24"/>
          <w:szCs w:val="24"/>
        </w:rPr>
        <w:t>et al.,</w:t>
      </w:r>
      <w:r w:rsidR="0024708F" w:rsidRPr="00767E68">
        <w:rPr>
          <w:rFonts w:ascii="Times New Roman" w:hAnsi="Times New Roman"/>
          <w:sz w:val="24"/>
          <w:szCs w:val="24"/>
        </w:rPr>
        <w:t xml:space="preserve"> (1998) menyimpulkan bahwa sensitivitas kredit terhadp suku bunga berpengaruh </w:t>
      </w:r>
      <w:r w:rsidR="003D24CB" w:rsidRPr="00767E68">
        <w:rPr>
          <w:rFonts w:ascii="Times New Roman" w:hAnsi="Times New Roman"/>
          <w:sz w:val="24"/>
          <w:szCs w:val="24"/>
        </w:rPr>
        <w:t>negatif</w:t>
      </w:r>
      <w:r w:rsidR="0024708F" w:rsidRPr="00767E68">
        <w:rPr>
          <w:rFonts w:ascii="Times New Roman" w:hAnsi="Times New Roman"/>
          <w:sz w:val="24"/>
          <w:szCs w:val="24"/>
        </w:rPr>
        <w:t xml:space="preserve"> terhadap NIM.</w:t>
      </w:r>
    </w:p>
    <w:p w:rsidR="0024708F" w:rsidRPr="00767E68" w:rsidRDefault="0024708F" w:rsidP="00767E68">
      <w:pPr>
        <w:pStyle w:val="ListParagraph"/>
        <w:spacing w:after="0" w:line="240" w:lineRule="auto"/>
        <w:ind w:left="0" w:firstLine="851"/>
        <w:jc w:val="both"/>
        <w:rPr>
          <w:rFonts w:ascii="Times New Roman" w:hAnsi="Times New Roman"/>
          <w:sz w:val="24"/>
          <w:szCs w:val="24"/>
        </w:rPr>
      </w:pPr>
      <w:r w:rsidRPr="00767E68">
        <w:rPr>
          <w:rFonts w:ascii="Times New Roman" w:hAnsi="Times New Roman"/>
          <w:sz w:val="24"/>
          <w:szCs w:val="24"/>
        </w:rPr>
        <w:t xml:space="preserve">Faktor ekonomi makro lain yang berpengaruh terhadap kredit adalah inflasi. </w:t>
      </w:r>
      <w:r w:rsidR="0042692A" w:rsidRPr="00767E68">
        <w:rPr>
          <w:rFonts w:ascii="Times New Roman" w:hAnsi="Times New Roman"/>
          <w:sz w:val="24"/>
          <w:szCs w:val="24"/>
        </w:rPr>
        <w:t xml:space="preserve">Hasil penelitian </w:t>
      </w:r>
      <w:r w:rsidR="00444468" w:rsidRPr="00767E68">
        <w:rPr>
          <w:rFonts w:ascii="Times New Roman" w:hAnsi="Times New Roman"/>
        </w:rPr>
        <w:t xml:space="preserve">Maudos </w:t>
      </w:r>
      <w:r w:rsidR="00444468" w:rsidRPr="00767E68">
        <w:rPr>
          <w:rFonts w:ascii="Times New Roman" w:hAnsi="Times New Roman"/>
          <w:sz w:val="24"/>
          <w:szCs w:val="24"/>
        </w:rPr>
        <w:t>dan</w:t>
      </w:r>
      <w:r w:rsidR="00444468" w:rsidRPr="00767E68">
        <w:rPr>
          <w:rFonts w:ascii="Times New Roman" w:hAnsi="Times New Roman"/>
        </w:rPr>
        <w:t xml:space="preserve"> Guevara</w:t>
      </w:r>
      <w:r w:rsidR="00444468" w:rsidRPr="00767E68">
        <w:rPr>
          <w:rFonts w:ascii="Times New Roman" w:hAnsi="Times New Roman"/>
          <w:sz w:val="24"/>
        </w:rPr>
        <w:t xml:space="preserve"> (2009) </w:t>
      </w:r>
      <w:r w:rsidR="0042692A" w:rsidRPr="00767E68">
        <w:rPr>
          <w:rFonts w:ascii="Times New Roman" w:hAnsi="Times New Roman"/>
          <w:sz w:val="24"/>
        </w:rPr>
        <w:t xml:space="preserve">mengemukakan bahwa sensitivitas kredit terhadap inflasi berpengaruh positif terhadap NIM sedangkan </w:t>
      </w:r>
      <w:r w:rsidR="00444468" w:rsidRPr="00767E68">
        <w:rPr>
          <w:rFonts w:ascii="Times New Roman" w:hAnsi="Times New Roman"/>
          <w:noProof/>
          <w:sz w:val="24"/>
          <w:szCs w:val="24"/>
        </w:rPr>
        <w:t>Garza (2010)</w:t>
      </w:r>
      <w:r w:rsidR="0042692A" w:rsidRPr="00767E68">
        <w:rPr>
          <w:rFonts w:ascii="Times New Roman" w:hAnsi="Times New Roman"/>
          <w:sz w:val="24"/>
          <w:szCs w:val="24"/>
        </w:rPr>
        <w:t xml:space="preserve"> menyimpulkan bahwa sensitivitas kredi</w:t>
      </w:r>
      <w:r w:rsidR="00C8634B" w:rsidRPr="00767E68">
        <w:rPr>
          <w:rFonts w:ascii="Times New Roman" w:hAnsi="Times New Roman"/>
          <w:sz w:val="24"/>
          <w:szCs w:val="24"/>
        </w:rPr>
        <w:t>t</w:t>
      </w:r>
      <w:r w:rsidR="0042692A" w:rsidRPr="00767E68">
        <w:rPr>
          <w:rFonts w:ascii="Times New Roman" w:hAnsi="Times New Roman"/>
          <w:sz w:val="24"/>
          <w:szCs w:val="24"/>
        </w:rPr>
        <w:t xml:space="preserve"> atas perubahan inflasi berpengaruh </w:t>
      </w:r>
      <w:r w:rsidR="003D24CB" w:rsidRPr="00767E68">
        <w:rPr>
          <w:rFonts w:ascii="Times New Roman" w:hAnsi="Times New Roman"/>
          <w:sz w:val="24"/>
          <w:szCs w:val="24"/>
        </w:rPr>
        <w:t>negatif</w:t>
      </w:r>
      <w:r w:rsidR="0042692A" w:rsidRPr="00767E68">
        <w:rPr>
          <w:rFonts w:ascii="Times New Roman" w:hAnsi="Times New Roman"/>
          <w:sz w:val="24"/>
          <w:szCs w:val="24"/>
        </w:rPr>
        <w:t xml:space="preserve"> terhadap NIM.</w:t>
      </w:r>
    </w:p>
    <w:p w:rsidR="003D24CB" w:rsidRPr="00767E68" w:rsidRDefault="00444468" w:rsidP="00767E68">
      <w:pPr>
        <w:pStyle w:val="ListParagraph"/>
        <w:spacing w:after="0" w:line="240" w:lineRule="auto"/>
        <w:ind w:left="0" w:firstLine="851"/>
        <w:jc w:val="both"/>
        <w:rPr>
          <w:rFonts w:ascii="Times New Roman" w:hAnsi="Times New Roman"/>
          <w:sz w:val="24"/>
          <w:szCs w:val="24"/>
        </w:rPr>
      </w:pPr>
      <w:r w:rsidRPr="00767E68">
        <w:rPr>
          <w:rFonts w:ascii="Times New Roman" w:hAnsi="Times New Roman"/>
          <w:noProof/>
          <w:sz w:val="24"/>
          <w:szCs w:val="24"/>
        </w:rPr>
        <w:t>Kunt dan Huizinga (1999)</w:t>
      </w:r>
      <w:r w:rsidR="003D24CB" w:rsidRPr="00767E68">
        <w:rPr>
          <w:rFonts w:ascii="Times New Roman" w:hAnsi="Times New Roman"/>
          <w:sz w:val="24"/>
          <w:szCs w:val="24"/>
        </w:rPr>
        <w:t xml:space="preserve"> menyumpulkan bahwan status kepemilikan berpengaruh positif terhadap NIM sedangkan </w:t>
      </w:r>
      <w:r w:rsidR="006E353E" w:rsidRPr="00767E68">
        <w:rPr>
          <w:rFonts w:ascii="Times New Roman" w:hAnsi="Times New Roman"/>
          <w:noProof/>
          <w:sz w:val="24"/>
          <w:szCs w:val="24"/>
        </w:rPr>
        <w:t>Garza (2010)</w:t>
      </w:r>
      <w:r w:rsidR="003D24CB" w:rsidRPr="00767E68">
        <w:rPr>
          <w:rFonts w:ascii="Times New Roman" w:hAnsi="Times New Roman"/>
          <w:noProof/>
          <w:sz w:val="24"/>
          <w:szCs w:val="24"/>
        </w:rPr>
        <w:t xml:space="preserve"> menyimpulkan sta</w:t>
      </w:r>
      <w:r w:rsidR="003D24CB" w:rsidRPr="00767E68">
        <w:rPr>
          <w:rFonts w:ascii="Times New Roman" w:hAnsi="Times New Roman"/>
          <w:sz w:val="24"/>
          <w:szCs w:val="24"/>
        </w:rPr>
        <w:t xml:space="preserve">tus kepemilikan berpengaruh negatif terhadap NIM.  Penelitian lainnya yang dilakukan </w:t>
      </w:r>
      <w:r w:rsidR="006E353E" w:rsidRPr="00767E68">
        <w:rPr>
          <w:rFonts w:ascii="Times New Roman" w:hAnsi="Times New Roman"/>
          <w:bCs/>
          <w:sz w:val="24"/>
          <w:szCs w:val="24"/>
          <w:lang w:val="sv-SE"/>
        </w:rPr>
        <w:t>Raharjo, dkk (2014</w:t>
      </w:r>
      <w:r w:rsidR="006E353E" w:rsidRPr="00767E68">
        <w:rPr>
          <w:rFonts w:ascii="Times New Roman" w:hAnsi="Times New Roman"/>
          <w:bCs/>
          <w:sz w:val="24"/>
          <w:szCs w:val="24"/>
        </w:rPr>
        <w:t>)</w:t>
      </w:r>
      <w:r w:rsidR="003D24CB" w:rsidRPr="00767E68">
        <w:rPr>
          <w:rFonts w:ascii="Times New Roman" w:hAnsi="Times New Roman"/>
          <w:sz w:val="24"/>
          <w:szCs w:val="24"/>
        </w:rPr>
        <w:t xml:space="preserve"> menunjukkan bahwa terdapat pengaruh positif ukuran bank terhadap NIM. Akan tetapi, </w:t>
      </w:r>
      <w:r w:rsidR="006E353E" w:rsidRPr="00767E68">
        <w:rPr>
          <w:rFonts w:ascii="Times New Roman" w:hAnsi="Times New Roman"/>
          <w:sz w:val="24"/>
          <w:szCs w:val="24"/>
        </w:rPr>
        <w:t xml:space="preserve">Kunt </w:t>
      </w:r>
      <w:r w:rsidR="006E353E" w:rsidRPr="00767E68">
        <w:rPr>
          <w:rFonts w:ascii="Times New Roman" w:hAnsi="Times New Roman"/>
          <w:i/>
          <w:sz w:val="24"/>
          <w:szCs w:val="24"/>
        </w:rPr>
        <w:t>et al.,</w:t>
      </w:r>
      <w:r w:rsidR="006E353E" w:rsidRPr="00767E68">
        <w:rPr>
          <w:rFonts w:ascii="Times New Roman" w:hAnsi="Times New Roman"/>
          <w:sz w:val="24"/>
          <w:szCs w:val="24"/>
        </w:rPr>
        <w:t xml:space="preserve"> (2003) dan Dumicic dan Ridzak (2012)</w:t>
      </w:r>
      <w:r w:rsidR="003D24CB" w:rsidRPr="00767E68">
        <w:rPr>
          <w:rFonts w:ascii="Times New Roman" w:hAnsi="Times New Roman"/>
          <w:sz w:val="24"/>
          <w:szCs w:val="24"/>
        </w:rPr>
        <w:t xml:space="preserve"> menyimpulkan bahwa ukuran bank berpengaruh negatif terhadap NIM</w:t>
      </w:r>
    </w:p>
    <w:p w:rsidR="0027758F" w:rsidRPr="00767E68" w:rsidRDefault="0027758F" w:rsidP="00767E68">
      <w:pPr>
        <w:pStyle w:val="ListParagraph"/>
        <w:spacing w:after="0" w:line="240" w:lineRule="auto"/>
        <w:ind w:left="0" w:firstLine="851"/>
        <w:jc w:val="both"/>
        <w:rPr>
          <w:rFonts w:ascii="Times New Roman" w:hAnsi="Times New Roman"/>
          <w:sz w:val="24"/>
          <w:szCs w:val="24"/>
        </w:rPr>
      </w:pPr>
      <w:r w:rsidRPr="00767E68">
        <w:rPr>
          <w:rFonts w:ascii="Times New Roman" w:hAnsi="Times New Roman"/>
          <w:sz w:val="24"/>
          <w:szCs w:val="24"/>
        </w:rPr>
        <w:t xml:space="preserve">Berdasarkan </w:t>
      </w:r>
      <w:r w:rsidR="003357E1" w:rsidRPr="00767E68">
        <w:rPr>
          <w:rFonts w:ascii="Times New Roman" w:hAnsi="Times New Roman"/>
          <w:sz w:val="24"/>
          <w:szCs w:val="24"/>
        </w:rPr>
        <w:t xml:space="preserve">permasalahan dalam penelitian ini, </w:t>
      </w:r>
      <w:r w:rsidR="00BF7C67" w:rsidRPr="00767E68">
        <w:rPr>
          <w:rFonts w:ascii="Times New Roman" w:hAnsi="Times New Roman"/>
          <w:sz w:val="24"/>
          <w:szCs w:val="24"/>
        </w:rPr>
        <w:t xml:space="preserve">maka </w:t>
      </w:r>
      <w:r w:rsidR="003357E1" w:rsidRPr="00767E68">
        <w:rPr>
          <w:rFonts w:ascii="Times New Roman" w:hAnsi="Times New Roman"/>
          <w:sz w:val="24"/>
          <w:szCs w:val="24"/>
        </w:rPr>
        <w:t>pertanyaan</w:t>
      </w:r>
      <w:r w:rsidR="00BF7C67" w:rsidRPr="00767E68">
        <w:rPr>
          <w:rFonts w:ascii="Times New Roman" w:hAnsi="Times New Roman"/>
          <w:sz w:val="24"/>
          <w:szCs w:val="24"/>
        </w:rPr>
        <w:t xml:space="preserve"> dalam penelitian ini </w:t>
      </w:r>
      <w:r w:rsidR="003357E1" w:rsidRPr="00767E68">
        <w:rPr>
          <w:rFonts w:ascii="Times New Roman" w:hAnsi="Times New Roman"/>
          <w:sz w:val="24"/>
          <w:szCs w:val="24"/>
        </w:rPr>
        <w:t>adalah sebagai berikut</w:t>
      </w:r>
      <w:r w:rsidR="00BF7C67" w:rsidRPr="00767E68">
        <w:rPr>
          <w:rFonts w:ascii="Times New Roman" w:hAnsi="Times New Roman"/>
          <w:sz w:val="24"/>
          <w:szCs w:val="24"/>
        </w:rPr>
        <w:t>:</w:t>
      </w:r>
    </w:p>
    <w:p w:rsidR="00BF7C67" w:rsidRPr="00767E68" w:rsidRDefault="00B72238" w:rsidP="00767E68">
      <w:pPr>
        <w:pStyle w:val="ListParagraph"/>
        <w:numPr>
          <w:ilvl w:val="0"/>
          <w:numId w:val="12"/>
        </w:numPr>
        <w:tabs>
          <w:tab w:val="left" w:pos="426"/>
          <w:tab w:val="left" w:pos="851"/>
        </w:tabs>
        <w:spacing w:after="0" w:line="240" w:lineRule="auto"/>
        <w:ind w:left="426" w:hanging="426"/>
        <w:jc w:val="both"/>
        <w:rPr>
          <w:rFonts w:ascii="Times New Roman" w:hAnsi="Times New Roman"/>
          <w:sz w:val="24"/>
          <w:szCs w:val="24"/>
        </w:rPr>
      </w:pPr>
      <w:r w:rsidRPr="00767E68">
        <w:rPr>
          <w:rFonts w:ascii="Times New Roman" w:hAnsi="Times New Roman"/>
          <w:sz w:val="24"/>
          <w:szCs w:val="24"/>
        </w:rPr>
        <w:t>Bagaimana</w:t>
      </w:r>
      <w:r w:rsidR="00693549" w:rsidRPr="00767E68">
        <w:rPr>
          <w:rFonts w:ascii="Times New Roman" w:hAnsi="Times New Roman"/>
          <w:sz w:val="24"/>
          <w:szCs w:val="24"/>
        </w:rPr>
        <w:t xml:space="preserve"> </w:t>
      </w:r>
      <w:r w:rsidR="00E215B9" w:rsidRPr="00767E68">
        <w:rPr>
          <w:rFonts w:ascii="Times New Roman" w:hAnsi="Times New Roman"/>
          <w:sz w:val="24"/>
          <w:szCs w:val="24"/>
        </w:rPr>
        <w:t>NPL</w:t>
      </w:r>
      <w:r w:rsidR="00693549" w:rsidRPr="00767E68">
        <w:rPr>
          <w:rFonts w:ascii="Times New Roman" w:hAnsi="Times New Roman"/>
          <w:sz w:val="24"/>
          <w:szCs w:val="24"/>
        </w:rPr>
        <w:t xml:space="preserve"> berpengaruh terhadap  </w:t>
      </w:r>
      <w:r w:rsidR="00E215B9" w:rsidRPr="00767E68">
        <w:rPr>
          <w:rFonts w:ascii="Times New Roman" w:hAnsi="Times New Roman"/>
          <w:sz w:val="24"/>
          <w:szCs w:val="24"/>
        </w:rPr>
        <w:t>NIM</w:t>
      </w:r>
      <w:r w:rsidR="00693549" w:rsidRPr="00767E68">
        <w:rPr>
          <w:rFonts w:ascii="Times New Roman" w:hAnsi="Times New Roman"/>
          <w:sz w:val="24"/>
          <w:szCs w:val="24"/>
        </w:rPr>
        <w:t>?</w:t>
      </w:r>
    </w:p>
    <w:p w:rsidR="00E215B9" w:rsidRPr="00767E68" w:rsidRDefault="00E215B9" w:rsidP="00767E68">
      <w:pPr>
        <w:pStyle w:val="ListParagraph"/>
        <w:numPr>
          <w:ilvl w:val="0"/>
          <w:numId w:val="12"/>
        </w:numPr>
        <w:tabs>
          <w:tab w:val="left" w:pos="426"/>
          <w:tab w:val="left" w:pos="851"/>
        </w:tabs>
        <w:spacing w:after="0" w:line="240" w:lineRule="auto"/>
        <w:ind w:left="426" w:hanging="426"/>
        <w:jc w:val="both"/>
        <w:rPr>
          <w:rFonts w:ascii="Times New Roman" w:hAnsi="Times New Roman"/>
          <w:sz w:val="24"/>
          <w:szCs w:val="24"/>
        </w:rPr>
      </w:pPr>
      <w:r w:rsidRPr="00767E68">
        <w:rPr>
          <w:rFonts w:ascii="Times New Roman" w:hAnsi="Times New Roman"/>
          <w:sz w:val="24"/>
          <w:szCs w:val="24"/>
        </w:rPr>
        <w:t>Bagaimana LDR berpengaruh terhadap  NIM?</w:t>
      </w:r>
    </w:p>
    <w:p w:rsidR="00693549" w:rsidRPr="00767E68" w:rsidRDefault="00B72238" w:rsidP="00767E68">
      <w:pPr>
        <w:pStyle w:val="ListParagraph"/>
        <w:numPr>
          <w:ilvl w:val="0"/>
          <w:numId w:val="12"/>
        </w:numPr>
        <w:tabs>
          <w:tab w:val="left" w:pos="426"/>
          <w:tab w:val="left" w:pos="851"/>
        </w:tabs>
        <w:spacing w:after="0" w:line="240" w:lineRule="auto"/>
        <w:ind w:left="426" w:hanging="426"/>
        <w:jc w:val="both"/>
        <w:rPr>
          <w:rFonts w:ascii="Times New Roman" w:hAnsi="Times New Roman"/>
          <w:sz w:val="24"/>
          <w:szCs w:val="24"/>
        </w:rPr>
      </w:pPr>
      <w:r w:rsidRPr="00767E68">
        <w:rPr>
          <w:rFonts w:ascii="Times New Roman" w:hAnsi="Times New Roman"/>
          <w:sz w:val="24"/>
          <w:szCs w:val="24"/>
        </w:rPr>
        <w:lastRenderedPageBreak/>
        <w:t>Bagaimana</w:t>
      </w:r>
      <w:r w:rsidR="00693549" w:rsidRPr="00767E68">
        <w:rPr>
          <w:rFonts w:ascii="Times New Roman" w:hAnsi="Times New Roman"/>
          <w:sz w:val="24"/>
          <w:szCs w:val="24"/>
        </w:rPr>
        <w:t xml:space="preserve"> </w:t>
      </w:r>
      <w:r w:rsidR="00F46962" w:rsidRPr="00767E68">
        <w:rPr>
          <w:rFonts w:ascii="Times New Roman" w:hAnsi="Times New Roman"/>
          <w:sz w:val="24"/>
          <w:szCs w:val="24"/>
        </w:rPr>
        <w:t>sensitivitas kredit atas perubahan BI Rate</w:t>
      </w:r>
      <w:r w:rsidR="003357E1" w:rsidRPr="00767E68">
        <w:rPr>
          <w:rFonts w:ascii="Times New Roman" w:hAnsi="Times New Roman"/>
          <w:sz w:val="24"/>
          <w:szCs w:val="24"/>
        </w:rPr>
        <w:t xml:space="preserve"> berpengaruh terhadap </w:t>
      </w:r>
      <w:r w:rsidR="00E215B9" w:rsidRPr="00767E68">
        <w:rPr>
          <w:rFonts w:ascii="Times New Roman" w:hAnsi="Times New Roman"/>
          <w:sz w:val="24"/>
          <w:szCs w:val="24"/>
        </w:rPr>
        <w:t>NIM</w:t>
      </w:r>
      <w:r w:rsidR="00693549" w:rsidRPr="00767E68">
        <w:rPr>
          <w:rFonts w:ascii="Times New Roman" w:hAnsi="Times New Roman"/>
          <w:sz w:val="24"/>
          <w:szCs w:val="24"/>
        </w:rPr>
        <w:t>?</w:t>
      </w:r>
    </w:p>
    <w:p w:rsidR="009957B7" w:rsidRPr="00767E68" w:rsidRDefault="00B72238" w:rsidP="00767E68">
      <w:pPr>
        <w:pStyle w:val="ListParagraph"/>
        <w:numPr>
          <w:ilvl w:val="0"/>
          <w:numId w:val="12"/>
        </w:numPr>
        <w:tabs>
          <w:tab w:val="left" w:pos="426"/>
          <w:tab w:val="left" w:pos="851"/>
        </w:tabs>
        <w:spacing w:after="0" w:line="240" w:lineRule="auto"/>
        <w:ind w:left="426" w:hanging="426"/>
        <w:jc w:val="both"/>
        <w:rPr>
          <w:rFonts w:ascii="Times New Roman" w:hAnsi="Times New Roman"/>
          <w:sz w:val="24"/>
          <w:szCs w:val="24"/>
        </w:rPr>
      </w:pPr>
      <w:r w:rsidRPr="00767E68">
        <w:rPr>
          <w:rFonts w:ascii="Times New Roman" w:hAnsi="Times New Roman"/>
          <w:sz w:val="24"/>
          <w:szCs w:val="24"/>
        </w:rPr>
        <w:t>Bagaimana</w:t>
      </w:r>
      <w:r w:rsidR="003357E1" w:rsidRPr="00767E68">
        <w:rPr>
          <w:rFonts w:ascii="Times New Roman" w:hAnsi="Times New Roman"/>
          <w:sz w:val="24"/>
          <w:szCs w:val="24"/>
        </w:rPr>
        <w:t xml:space="preserve"> sensitivitas </w:t>
      </w:r>
      <w:r w:rsidR="00222A82" w:rsidRPr="00767E68">
        <w:rPr>
          <w:rFonts w:ascii="Times New Roman" w:hAnsi="Times New Roman"/>
          <w:sz w:val="24"/>
          <w:szCs w:val="24"/>
        </w:rPr>
        <w:t xml:space="preserve">kredit </w:t>
      </w:r>
      <w:r w:rsidR="003357E1" w:rsidRPr="00767E68">
        <w:rPr>
          <w:rFonts w:ascii="Times New Roman" w:hAnsi="Times New Roman"/>
          <w:sz w:val="24"/>
          <w:szCs w:val="24"/>
        </w:rPr>
        <w:t xml:space="preserve">atas perubahan inflasi berpengaruh terhadap </w:t>
      </w:r>
      <w:r w:rsidR="00E215B9" w:rsidRPr="00767E68">
        <w:rPr>
          <w:rFonts w:ascii="Times New Roman" w:hAnsi="Times New Roman"/>
          <w:sz w:val="24"/>
          <w:szCs w:val="24"/>
        </w:rPr>
        <w:t>NIM</w:t>
      </w:r>
      <w:r w:rsidR="003357E1" w:rsidRPr="00767E68">
        <w:rPr>
          <w:rFonts w:ascii="Times New Roman" w:hAnsi="Times New Roman"/>
          <w:sz w:val="24"/>
          <w:szCs w:val="24"/>
        </w:rPr>
        <w:t>?</w:t>
      </w:r>
    </w:p>
    <w:p w:rsidR="005220D2" w:rsidRPr="00767E68" w:rsidRDefault="00767E68" w:rsidP="00767E68">
      <w:pPr>
        <w:spacing w:after="0" w:line="240" w:lineRule="auto"/>
        <w:rPr>
          <w:rFonts w:ascii="Times New Roman" w:hAnsi="Times New Roman"/>
          <w:b/>
          <w:sz w:val="28"/>
          <w:szCs w:val="28"/>
        </w:rPr>
      </w:pPr>
      <w:r w:rsidRPr="00767E68">
        <w:rPr>
          <w:rFonts w:ascii="Times New Roman" w:hAnsi="Times New Roman"/>
          <w:b/>
          <w:sz w:val="28"/>
          <w:szCs w:val="28"/>
          <w:lang w:val="en-US"/>
        </w:rPr>
        <w:t xml:space="preserve">II. </w:t>
      </w:r>
      <w:r w:rsidR="005220D2" w:rsidRPr="00767E68">
        <w:rPr>
          <w:rFonts w:ascii="Times New Roman" w:hAnsi="Times New Roman"/>
          <w:b/>
          <w:sz w:val="28"/>
          <w:szCs w:val="28"/>
        </w:rPr>
        <w:t>TELAAH PUSTAKA DAN PENGEMBANGAN MODEL</w:t>
      </w:r>
    </w:p>
    <w:p w:rsidR="005220D2" w:rsidRPr="00767E68" w:rsidRDefault="005220D2" w:rsidP="00767E68">
      <w:pPr>
        <w:spacing w:after="0" w:line="240" w:lineRule="auto"/>
        <w:jc w:val="center"/>
        <w:rPr>
          <w:rFonts w:ascii="Times New Roman" w:hAnsi="Times New Roman"/>
          <w:b/>
          <w:sz w:val="28"/>
          <w:szCs w:val="28"/>
        </w:rPr>
      </w:pPr>
    </w:p>
    <w:p w:rsidR="005220D2" w:rsidRPr="00767E68" w:rsidRDefault="005220D2" w:rsidP="00767E68">
      <w:pPr>
        <w:pStyle w:val="ListParagraph"/>
        <w:numPr>
          <w:ilvl w:val="0"/>
          <w:numId w:val="1"/>
        </w:numPr>
        <w:spacing w:after="0" w:line="240" w:lineRule="auto"/>
        <w:ind w:left="709" w:hanging="709"/>
        <w:jc w:val="both"/>
        <w:rPr>
          <w:rFonts w:ascii="Times New Roman" w:hAnsi="Times New Roman"/>
          <w:b/>
          <w:sz w:val="24"/>
          <w:szCs w:val="24"/>
        </w:rPr>
      </w:pPr>
      <w:r w:rsidRPr="00767E68">
        <w:rPr>
          <w:rFonts w:ascii="Times New Roman" w:hAnsi="Times New Roman"/>
          <w:b/>
          <w:sz w:val="24"/>
          <w:szCs w:val="24"/>
        </w:rPr>
        <w:t>Perumusan Hipotesis</w:t>
      </w:r>
    </w:p>
    <w:p w:rsidR="005220D2" w:rsidRPr="00767E68" w:rsidRDefault="005220D2" w:rsidP="00767E68">
      <w:pPr>
        <w:pStyle w:val="ListParagraph"/>
        <w:tabs>
          <w:tab w:val="left" w:pos="709"/>
        </w:tabs>
        <w:spacing w:after="0" w:line="240" w:lineRule="auto"/>
        <w:ind w:left="0"/>
        <w:jc w:val="both"/>
        <w:rPr>
          <w:rFonts w:ascii="Times New Roman" w:hAnsi="Times New Roman"/>
          <w:b/>
          <w:sz w:val="24"/>
          <w:szCs w:val="24"/>
        </w:rPr>
      </w:pPr>
      <w:r w:rsidRPr="00767E68">
        <w:rPr>
          <w:rFonts w:ascii="Times New Roman" w:hAnsi="Times New Roman"/>
          <w:b/>
          <w:sz w:val="24"/>
          <w:szCs w:val="24"/>
        </w:rPr>
        <w:t>2.</w:t>
      </w:r>
      <w:r w:rsidR="00767E68" w:rsidRPr="00767E68">
        <w:rPr>
          <w:rFonts w:ascii="Times New Roman" w:hAnsi="Times New Roman"/>
          <w:b/>
          <w:sz w:val="24"/>
          <w:szCs w:val="24"/>
          <w:lang w:val="en-US"/>
        </w:rPr>
        <w:t>1</w:t>
      </w:r>
      <w:r w:rsidRPr="00767E68">
        <w:rPr>
          <w:rFonts w:ascii="Times New Roman" w:hAnsi="Times New Roman"/>
          <w:b/>
          <w:sz w:val="24"/>
          <w:szCs w:val="24"/>
        </w:rPr>
        <w:t xml:space="preserve">.1. Pengaruh NPL terhadap NIM </w:t>
      </w:r>
    </w:p>
    <w:p w:rsidR="005220D2" w:rsidRPr="00767E68" w:rsidRDefault="005220D2" w:rsidP="00767E68">
      <w:pPr>
        <w:spacing w:after="0" w:line="240" w:lineRule="auto"/>
        <w:ind w:firstLine="720"/>
        <w:jc w:val="both"/>
        <w:rPr>
          <w:rFonts w:ascii="Times New Roman" w:hAnsi="Times New Roman"/>
          <w:bCs/>
          <w:sz w:val="24"/>
          <w:szCs w:val="24"/>
        </w:rPr>
      </w:pPr>
      <w:r w:rsidRPr="00767E68">
        <w:rPr>
          <w:rFonts w:ascii="Times New Roman" w:hAnsi="Times New Roman"/>
          <w:bCs/>
          <w:sz w:val="24"/>
          <w:szCs w:val="24"/>
        </w:rPr>
        <w:t xml:space="preserve">NPL menunjukkan rasio kredit yang bermasalah terhadap total kredit yang diberikan. Bank tidak hanya dituntut untuk memberikan kredit tetapi bank juga harus melakukan proses review dalam memberikan kredit sehingga kredit yang diberikan tidak menjadi bermasalah. Jika kredit yang diberikan oleh bank bermasalah, maka laba yang diperoleh oleh bank akan dicadangkan untuk menutup kerugian yang dihadap oleh bank. Semakin besar NPL yang timbul maka semakin besar juga laba yang dialokasikan untuk menutup kerugian tersebut sehingga bank tidak dapat menikmati laba yang diperolehnya. </w:t>
      </w:r>
    </w:p>
    <w:p w:rsidR="005220D2" w:rsidRPr="00767E68" w:rsidRDefault="005220D2" w:rsidP="00767E68">
      <w:pPr>
        <w:spacing w:after="0" w:line="240" w:lineRule="auto"/>
        <w:ind w:firstLine="720"/>
        <w:jc w:val="both"/>
        <w:rPr>
          <w:rFonts w:ascii="Times New Roman" w:hAnsi="Times New Roman"/>
          <w:sz w:val="24"/>
          <w:szCs w:val="24"/>
        </w:rPr>
      </w:pPr>
      <w:r w:rsidRPr="00767E68">
        <w:rPr>
          <w:rFonts w:ascii="Times New Roman" w:hAnsi="Times New Roman"/>
          <w:sz w:val="24"/>
          <w:szCs w:val="24"/>
        </w:rPr>
        <w:t xml:space="preserve">Penelitian yang ditunjukan oleh </w:t>
      </w:r>
      <w:r w:rsidRPr="00767E68">
        <w:rPr>
          <w:rFonts w:ascii="Times New Roman" w:hAnsi="Times New Roman"/>
          <w:bCs/>
          <w:sz w:val="24"/>
          <w:szCs w:val="24"/>
        </w:rPr>
        <w:t>Trinugroho, dkk (2013)</w:t>
      </w:r>
      <w:r w:rsidRPr="00767E68">
        <w:rPr>
          <w:rFonts w:ascii="Times New Roman" w:hAnsi="Times New Roman"/>
          <w:sz w:val="24"/>
          <w:szCs w:val="24"/>
        </w:rPr>
        <w:t xml:space="preserve"> menunjukan bahwa NPL berpengaruh negatif signifikan terhadap NIM, semakin tinggi NPL maka semakin besar risiko kredit yang disalurkan oleh bank sehingga mengakibatkan semakin rendahnya pendapatan yang akan mengakibatkan turunnya NIM. Hasil penelitian tersebut juga didukung oleh hasil penelitian </w:t>
      </w:r>
      <w:r w:rsidRPr="00767E68">
        <w:rPr>
          <w:rFonts w:ascii="Times New Roman" w:hAnsi="Times New Roman"/>
          <w:bCs/>
          <w:sz w:val="24"/>
          <w:szCs w:val="24"/>
        </w:rPr>
        <w:t xml:space="preserve">Roman </w:t>
      </w:r>
      <w:r w:rsidRPr="00767E68">
        <w:rPr>
          <w:rFonts w:ascii="Times New Roman" w:hAnsi="Times New Roman"/>
          <w:bCs/>
          <w:i/>
          <w:sz w:val="24"/>
          <w:szCs w:val="24"/>
        </w:rPr>
        <w:t>dan</w:t>
      </w:r>
      <w:r w:rsidRPr="00767E68">
        <w:rPr>
          <w:rFonts w:ascii="Times New Roman" w:hAnsi="Times New Roman"/>
          <w:bCs/>
          <w:sz w:val="24"/>
          <w:szCs w:val="24"/>
        </w:rPr>
        <w:t xml:space="preserve"> Tomuleasa (2013); </w:t>
      </w:r>
      <w:r w:rsidRPr="00767E68">
        <w:rPr>
          <w:rFonts w:ascii="Times New Roman" w:hAnsi="Times New Roman"/>
          <w:sz w:val="24"/>
          <w:szCs w:val="24"/>
        </w:rPr>
        <w:t xml:space="preserve">Dumicic </w:t>
      </w:r>
      <w:r w:rsidRPr="00767E68">
        <w:rPr>
          <w:rFonts w:ascii="Times New Roman" w:hAnsi="Times New Roman"/>
          <w:i/>
          <w:sz w:val="24"/>
          <w:szCs w:val="24"/>
        </w:rPr>
        <w:t>dan</w:t>
      </w:r>
      <w:r w:rsidRPr="00767E68">
        <w:rPr>
          <w:rFonts w:ascii="Times New Roman" w:hAnsi="Times New Roman"/>
          <w:sz w:val="24"/>
          <w:szCs w:val="24"/>
        </w:rPr>
        <w:t xml:space="preserve"> Ridzak (2012); Ariefanto dan Soepomo (2011); Ascarya dan Yumadita (2010); dan </w:t>
      </w:r>
      <w:r w:rsidRPr="00767E68">
        <w:rPr>
          <w:rFonts w:ascii="Times New Roman" w:hAnsi="Times New Roman"/>
          <w:sz w:val="24"/>
          <w:szCs w:val="24"/>
        </w:rPr>
        <w:lastRenderedPageBreak/>
        <w:t xml:space="preserve">Brock </w:t>
      </w:r>
      <w:r w:rsidRPr="00767E68">
        <w:rPr>
          <w:rFonts w:ascii="Times New Roman" w:hAnsi="Times New Roman"/>
          <w:i/>
          <w:sz w:val="24"/>
          <w:szCs w:val="24"/>
        </w:rPr>
        <w:t>dan</w:t>
      </w:r>
      <w:r w:rsidRPr="00767E68">
        <w:rPr>
          <w:rFonts w:ascii="Times New Roman" w:hAnsi="Times New Roman"/>
          <w:sz w:val="24"/>
          <w:szCs w:val="24"/>
        </w:rPr>
        <w:t xml:space="preserve"> Suarez (2000). Dengan demikian rumusan hipotesisnya adalah sebagai berikut :</w:t>
      </w:r>
    </w:p>
    <w:p w:rsidR="005220D2" w:rsidRPr="00767E68" w:rsidRDefault="005220D2" w:rsidP="00767E68">
      <w:pPr>
        <w:spacing w:after="0" w:line="240" w:lineRule="auto"/>
        <w:jc w:val="both"/>
        <w:rPr>
          <w:rFonts w:ascii="Times New Roman" w:hAnsi="Times New Roman"/>
          <w:b/>
          <w:bCs/>
          <w:sz w:val="24"/>
          <w:szCs w:val="24"/>
        </w:rPr>
      </w:pPr>
      <w:r w:rsidRPr="00767E68">
        <w:rPr>
          <w:rFonts w:ascii="Times New Roman" w:hAnsi="Times New Roman"/>
          <w:b/>
          <w:bCs/>
          <w:sz w:val="24"/>
          <w:szCs w:val="24"/>
        </w:rPr>
        <w:t>H1: NPL berpengaruh negatif terhadap NIM</w:t>
      </w:r>
    </w:p>
    <w:p w:rsidR="005220D2" w:rsidRPr="00767E68" w:rsidRDefault="005220D2" w:rsidP="00767E68">
      <w:pPr>
        <w:pStyle w:val="ListParagraph"/>
        <w:spacing w:after="0" w:line="240" w:lineRule="auto"/>
        <w:ind w:left="0"/>
        <w:jc w:val="both"/>
        <w:rPr>
          <w:rFonts w:ascii="Times New Roman" w:hAnsi="Times New Roman"/>
          <w:b/>
          <w:sz w:val="24"/>
          <w:szCs w:val="24"/>
        </w:rPr>
      </w:pPr>
      <w:r w:rsidRPr="00767E68">
        <w:rPr>
          <w:rFonts w:ascii="Times New Roman" w:hAnsi="Times New Roman"/>
          <w:b/>
          <w:sz w:val="24"/>
          <w:szCs w:val="24"/>
        </w:rPr>
        <w:t>2.</w:t>
      </w:r>
      <w:r w:rsidR="00767E68" w:rsidRPr="00767E68">
        <w:rPr>
          <w:rFonts w:ascii="Times New Roman" w:hAnsi="Times New Roman"/>
          <w:b/>
          <w:sz w:val="24"/>
          <w:szCs w:val="24"/>
          <w:lang w:val="en-US"/>
        </w:rPr>
        <w:t>1</w:t>
      </w:r>
      <w:r w:rsidRPr="00767E68">
        <w:rPr>
          <w:rFonts w:ascii="Times New Roman" w:hAnsi="Times New Roman"/>
          <w:b/>
          <w:sz w:val="24"/>
          <w:szCs w:val="24"/>
        </w:rPr>
        <w:t>.2. Pengaruh LDR terhadap NIM</w:t>
      </w:r>
    </w:p>
    <w:p w:rsidR="005220D2" w:rsidRPr="00767E68" w:rsidRDefault="005220D2" w:rsidP="00767E68">
      <w:pPr>
        <w:pStyle w:val="ListParagraph"/>
        <w:spacing w:after="0" w:line="240" w:lineRule="auto"/>
        <w:ind w:left="0" w:firstLine="720"/>
        <w:jc w:val="both"/>
        <w:rPr>
          <w:rFonts w:ascii="Times New Roman" w:hAnsi="Times New Roman"/>
          <w:sz w:val="24"/>
          <w:szCs w:val="24"/>
        </w:rPr>
      </w:pPr>
      <w:r w:rsidRPr="00767E68">
        <w:rPr>
          <w:rFonts w:ascii="Times New Roman" w:hAnsi="Times New Roman"/>
          <w:sz w:val="24"/>
          <w:szCs w:val="24"/>
        </w:rPr>
        <w:t xml:space="preserve">LDR mencerminkan kemampuan bank dalam menyalurkan dana pihak ketiga menjadi kredit atau sejenis kredit untuk menghasilkan pendapatan atau perubahan laba. Jika dana pihak ketiga tidak tersalur atau </w:t>
      </w:r>
      <w:r w:rsidRPr="00767E68">
        <w:rPr>
          <w:rFonts w:ascii="Times New Roman" w:hAnsi="Times New Roman"/>
          <w:i/>
          <w:sz w:val="24"/>
          <w:szCs w:val="24"/>
        </w:rPr>
        <w:t>idle money</w:t>
      </w:r>
      <w:r w:rsidRPr="00767E68">
        <w:rPr>
          <w:rFonts w:ascii="Times New Roman" w:hAnsi="Times New Roman"/>
          <w:sz w:val="24"/>
          <w:szCs w:val="24"/>
        </w:rPr>
        <w:t xml:space="preserve"> akan mengakibatkan kehilangan kesempatan mendapatkan bunga, pendapatan rendah dan NIM menjadi rendah.</w:t>
      </w:r>
    </w:p>
    <w:p w:rsidR="005220D2" w:rsidRPr="00767E68" w:rsidRDefault="005220D2" w:rsidP="00767E68">
      <w:pPr>
        <w:pStyle w:val="ListParagraph"/>
        <w:spacing w:after="0" w:line="240" w:lineRule="auto"/>
        <w:ind w:left="0" w:firstLine="720"/>
        <w:jc w:val="both"/>
        <w:rPr>
          <w:rFonts w:ascii="Times New Roman" w:hAnsi="Times New Roman"/>
          <w:b/>
          <w:sz w:val="24"/>
          <w:szCs w:val="24"/>
        </w:rPr>
      </w:pPr>
      <w:r w:rsidRPr="00767E68">
        <w:rPr>
          <w:rFonts w:ascii="Times New Roman" w:hAnsi="Times New Roman"/>
          <w:sz w:val="24"/>
          <w:szCs w:val="24"/>
        </w:rPr>
        <w:t xml:space="preserve">Bank yang mampu menyalurkan dananya dengan baik (LDR) akan mempunyai kesempatan untuk mendapatkan tingkat keuntungan yang tinggi (NIM), semakin tinggi LDR maka semakin tinggi NIM. LDR berpengaruh positif terhadap NIM (Nassar, </w:t>
      </w:r>
      <w:r w:rsidRPr="00767E68">
        <w:rPr>
          <w:rFonts w:ascii="Times New Roman" w:hAnsi="Times New Roman"/>
          <w:i/>
          <w:sz w:val="24"/>
          <w:szCs w:val="24"/>
        </w:rPr>
        <w:t>et al.,</w:t>
      </w:r>
      <w:r w:rsidRPr="00767E68">
        <w:rPr>
          <w:rFonts w:ascii="Times New Roman" w:hAnsi="Times New Roman"/>
          <w:sz w:val="24"/>
          <w:szCs w:val="24"/>
        </w:rPr>
        <w:t xml:space="preserve"> 2014; Raharjo, dkk, 2014; Tribnugroho, dkk, 2013; Dumicic </w:t>
      </w:r>
      <w:r w:rsidRPr="00767E68">
        <w:rPr>
          <w:rFonts w:ascii="Times New Roman" w:hAnsi="Times New Roman"/>
          <w:i/>
          <w:sz w:val="24"/>
          <w:szCs w:val="24"/>
        </w:rPr>
        <w:t>dan</w:t>
      </w:r>
      <w:r w:rsidRPr="00767E68">
        <w:rPr>
          <w:rFonts w:ascii="Times New Roman" w:hAnsi="Times New Roman"/>
          <w:sz w:val="24"/>
          <w:szCs w:val="24"/>
        </w:rPr>
        <w:t xml:space="preserve"> Ridzak, 2012; Brock </w:t>
      </w:r>
      <w:r w:rsidRPr="00767E68">
        <w:rPr>
          <w:rFonts w:ascii="Times New Roman" w:hAnsi="Times New Roman"/>
          <w:i/>
          <w:sz w:val="24"/>
          <w:szCs w:val="24"/>
        </w:rPr>
        <w:t>dan</w:t>
      </w:r>
      <w:r w:rsidRPr="00767E68">
        <w:rPr>
          <w:rFonts w:ascii="Times New Roman" w:hAnsi="Times New Roman"/>
          <w:sz w:val="24"/>
          <w:szCs w:val="24"/>
        </w:rPr>
        <w:t xml:space="preserve"> Suarez, 2000). Meningkatnya LDR disebabkan pertumbuhan kredit lebih besar jika dibdaningkan dengan pertumbuhan DPK yang dihimpun oleh bank. Kondisi tersebut akan menyebabkan pertumbuhan NIM karena pertumbuhan pendapatan lebih besar jika dibdaningkan dengan pertumbuhan biaya bunga bank (Raharjo, 2014).  Berdasarkan uraian tersebut, maka dapat dirumuskan hipotesis sebagai berikut:</w:t>
      </w:r>
    </w:p>
    <w:p w:rsidR="005220D2" w:rsidRPr="00767E68" w:rsidRDefault="005220D2" w:rsidP="00767E68">
      <w:pPr>
        <w:pStyle w:val="ListParagraph"/>
        <w:spacing w:after="0" w:line="240" w:lineRule="auto"/>
        <w:ind w:left="0"/>
        <w:jc w:val="both"/>
        <w:rPr>
          <w:rFonts w:ascii="Times New Roman" w:hAnsi="Times New Roman"/>
          <w:b/>
          <w:sz w:val="24"/>
          <w:szCs w:val="24"/>
        </w:rPr>
      </w:pPr>
      <w:r w:rsidRPr="00767E68">
        <w:rPr>
          <w:rFonts w:ascii="Times New Roman" w:hAnsi="Times New Roman"/>
          <w:b/>
          <w:sz w:val="24"/>
          <w:szCs w:val="24"/>
        </w:rPr>
        <w:t>H</w:t>
      </w:r>
      <w:r w:rsidRPr="00767E68">
        <w:rPr>
          <w:rFonts w:ascii="Times New Roman" w:hAnsi="Times New Roman"/>
          <w:b/>
          <w:sz w:val="24"/>
          <w:szCs w:val="24"/>
          <w:vertAlign w:val="subscript"/>
        </w:rPr>
        <w:t>2</w:t>
      </w:r>
      <w:r w:rsidRPr="00767E68">
        <w:rPr>
          <w:rFonts w:ascii="Times New Roman" w:hAnsi="Times New Roman"/>
          <w:b/>
          <w:sz w:val="24"/>
          <w:szCs w:val="24"/>
        </w:rPr>
        <w:t xml:space="preserve"> : LDR berpengaruh positif terhadap NIM</w:t>
      </w:r>
    </w:p>
    <w:p w:rsidR="005220D2" w:rsidRPr="00767E68" w:rsidRDefault="005220D2" w:rsidP="00767E68">
      <w:pPr>
        <w:pStyle w:val="ListParagraph"/>
        <w:spacing w:after="0" w:line="240" w:lineRule="auto"/>
        <w:ind w:left="0"/>
        <w:jc w:val="both"/>
        <w:rPr>
          <w:rFonts w:ascii="Times New Roman" w:hAnsi="Times New Roman"/>
          <w:sz w:val="24"/>
        </w:rPr>
      </w:pPr>
      <w:r w:rsidRPr="00767E68">
        <w:rPr>
          <w:rFonts w:ascii="Times New Roman" w:hAnsi="Times New Roman"/>
          <w:b/>
          <w:sz w:val="24"/>
          <w:szCs w:val="24"/>
        </w:rPr>
        <w:lastRenderedPageBreak/>
        <w:t>2.</w:t>
      </w:r>
      <w:r w:rsidR="00767E68" w:rsidRPr="00767E68">
        <w:rPr>
          <w:rFonts w:ascii="Times New Roman" w:hAnsi="Times New Roman"/>
          <w:b/>
          <w:sz w:val="24"/>
          <w:szCs w:val="24"/>
          <w:lang w:val="en-US"/>
        </w:rPr>
        <w:t>1</w:t>
      </w:r>
      <w:r w:rsidRPr="00767E68">
        <w:rPr>
          <w:rFonts w:ascii="Times New Roman" w:hAnsi="Times New Roman"/>
          <w:b/>
          <w:sz w:val="24"/>
          <w:szCs w:val="24"/>
        </w:rPr>
        <w:t>.4. Pengaruh Sensitivitas kredit atas perubahan BI Rate terhadap NIM</w:t>
      </w:r>
    </w:p>
    <w:p w:rsidR="005220D2" w:rsidRPr="00767E68" w:rsidRDefault="005220D2" w:rsidP="00767E68">
      <w:pPr>
        <w:pStyle w:val="ListParagraph"/>
        <w:spacing w:after="0" w:line="240" w:lineRule="auto"/>
        <w:ind w:left="0" w:firstLine="720"/>
        <w:jc w:val="both"/>
        <w:rPr>
          <w:rFonts w:ascii="Times New Roman" w:hAnsi="Times New Roman"/>
          <w:sz w:val="24"/>
        </w:rPr>
      </w:pPr>
      <w:r w:rsidRPr="00767E68">
        <w:rPr>
          <w:rFonts w:ascii="Times New Roman" w:hAnsi="Times New Roman"/>
          <w:sz w:val="24"/>
        </w:rPr>
        <w:t xml:space="preserve">Bunga merupakan hal penting bagi suatu bank dalam penarikan tabungan dan penyaluran kreditnya. Bunga bagi bank bisa menjadi biaya </w:t>
      </w:r>
      <w:r w:rsidRPr="00767E68">
        <w:rPr>
          <w:rFonts w:ascii="Times New Roman" w:hAnsi="Times New Roman"/>
          <w:i/>
          <w:sz w:val="24"/>
        </w:rPr>
        <w:t>(cost of fund)</w:t>
      </w:r>
      <w:r w:rsidRPr="00767E68">
        <w:rPr>
          <w:rFonts w:ascii="Times New Roman" w:hAnsi="Times New Roman"/>
          <w:sz w:val="24"/>
        </w:rPr>
        <w:t xml:space="preserve"> yang harus dibayarkan kepada penabung, tetapi di lain pihak, bunga dapat juga merupakan pendapatan bank yang diterima dari kreditur karena kredit yang diberikannya (Hanweck </w:t>
      </w:r>
      <w:r w:rsidRPr="00767E68">
        <w:rPr>
          <w:rFonts w:ascii="Times New Roman" w:hAnsi="Times New Roman"/>
          <w:i/>
          <w:sz w:val="24"/>
        </w:rPr>
        <w:t>et al</w:t>
      </w:r>
      <w:r w:rsidRPr="00767E68">
        <w:rPr>
          <w:rFonts w:ascii="Times New Roman" w:hAnsi="Times New Roman"/>
          <w:sz w:val="24"/>
        </w:rPr>
        <w:t>., 2005).</w:t>
      </w:r>
    </w:p>
    <w:p w:rsidR="005220D2" w:rsidRPr="00767E68" w:rsidRDefault="005220D2" w:rsidP="00767E68">
      <w:pPr>
        <w:pStyle w:val="ListParagraph"/>
        <w:spacing w:after="0" w:line="240" w:lineRule="auto"/>
        <w:ind w:left="0" w:firstLine="720"/>
        <w:jc w:val="both"/>
        <w:rPr>
          <w:rFonts w:ascii="Times New Roman" w:hAnsi="Times New Roman"/>
          <w:sz w:val="24"/>
        </w:rPr>
      </w:pPr>
      <w:r w:rsidRPr="00767E68">
        <w:rPr>
          <w:rFonts w:ascii="Times New Roman" w:hAnsi="Times New Roman"/>
          <w:sz w:val="24"/>
        </w:rPr>
        <w:t xml:space="preserve">Kenaikan BI rate menyebabkan </w:t>
      </w:r>
      <w:r w:rsidRPr="00767E68">
        <w:rPr>
          <w:rFonts w:ascii="Times New Roman" w:hAnsi="Times New Roman"/>
          <w:sz w:val="24"/>
          <w:szCs w:val="24"/>
        </w:rPr>
        <w:t>suku bunga deposito juga akan naik yang juga mengakibatkan suku bunga pinjaman naik.</w:t>
      </w:r>
      <w:r w:rsidRPr="00767E68">
        <w:rPr>
          <w:rFonts w:ascii="Times New Roman" w:hAnsi="Times New Roman"/>
          <w:sz w:val="24"/>
        </w:rPr>
        <w:t xml:space="preserve"> Pada kondisi yang demikian ekspansi kredit tidak optimal karena mahalnya suku bunga pinjaman. Di lain pihak, masyarakat akan tertarik utnuk menabung karena tingginya suku bunga. Dengan demikian maka NIM akan menurun. </w:t>
      </w:r>
    </w:p>
    <w:p w:rsidR="005220D2" w:rsidRPr="00767E68" w:rsidRDefault="005220D2" w:rsidP="00767E68">
      <w:pPr>
        <w:pStyle w:val="ListParagraph"/>
        <w:spacing w:after="0" w:line="240" w:lineRule="auto"/>
        <w:ind w:left="0" w:firstLine="720"/>
        <w:jc w:val="both"/>
        <w:rPr>
          <w:rFonts w:ascii="Times New Roman" w:hAnsi="Times New Roman"/>
          <w:sz w:val="24"/>
        </w:rPr>
      </w:pPr>
      <w:r w:rsidRPr="00767E68">
        <w:rPr>
          <w:rFonts w:ascii="Times New Roman" w:hAnsi="Times New Roman"/>
          <w:sz w:val="24"/>
          <w:szCs w:val="24"/>
        </w:rPr>
        <w:t xml:space="preserve">Sensitivitas kredit atas perubahan BI Rate merupakan tingkat sensitivitas kredit bank </w:t>
      </w:r>
      <w:r w:rsidRPr="00767E68">
        <w:rPr>
          <w:rFonts w:ascii="Times New Roman" w:hAnsi="Times New Roman"/>
          <w:sz w:val="24"/>
        </w:rPr>
        <w:t>akan</w:t>
      </w:r>
      <w:r w:rsidRPr="00767E68">
        <w:rPr>
          <w:rFonts w:ascii="Times New Roman" w:hAnsi="Times New Roman"/>
          <w:sz w:val="24"/>
          <w:szCs w:val="24"/>
        </w:rPr>
        <w:t xml:space="preserve"> kenaikan maupun penurunan sensitivitas kredit atas perubahan BI Rate, artinya jika kredit bank sensitif terhadap perubahan BI rate maka ada kemungkinan perubahan BI rate akan berpengaruh terhadap NIM (Hanweck, 2005). Sensitivitas kredit atas perubahan BI Rate</w:t>
      </w:r>
      <w:r w:rsidRPr="00767E68">
        <w:rPr>
          <w:rFonts w:ascii="Times New Roman" w:hAnsi="Times New Roman"/>
          <w:sz w:val="24"/>
        </w:rPr>
        <w:t xml:space="preserve"> berpengaruh negatif terhadap NIM (</w:t>
      </w:r>
      <w:r w:rsidRPr="00767E68">
        <w:rPr>
          <w:rFonts w:ascii="Times New Roman" w:hAnsi="Times New Roman"/>
          <w:sz w:val="24"/>
          <w:szCs w:val="24"/>
        </w:rPr>
        <w:t xml:space="preserve">Morris </w:t>
      </w:r>
      <w:r w:rsidRPr="00767E68">
        <w:rPr>
          <w:rFonts w:ascii="Times New Roman" w:hAnsi="Times New Roman"/>
          <w:i/>
          <w:sz w:val="24"/>
          <w:szCs w:val="24"/>
        </w:rPr>
        <w:t>et al.,</w:t>
      </w:r>
      <w:r w:rsidRPr="00767E68">
        <w:rPr>
          <w:rFonts w:ascii="Times New Roman" w:hAnsi="Times New Roman"/>
          <w:sz w:val="24"/>
          <w:szCs w:val="24"/>
        </w:rPr>
        <w:t xml:space="preserve"> 1998). </w:t>
      </w:r>
      <w:r w:rsidRPr="00767E68">
        <w:rPr>
          <w:rFonts w:ascii="Times New Roman" w:hAnsi="Times New Roman"/>
          <w:sz w:val="24"/>
        </w:rPr>
        <w:t>Dengan demikian maka hipotesis dirumuskan sebagai berikut:</w:t>
      </w:r>
    </w:p>
    <w:p w:rsidR="005220D2" w:rsidRPr="00767E68" w:rsidRDefault="005220D2" w:rsidP="00767E68">
      <w:pPr>
        <w:pStyle w:val="ListParagraph"/>
        <w:spacing w:after="0" w:line="240" w:lineRule="auto"/>
        <w:ind w:left="0"/>
        <w:jc w:val="both"/>
        <w:rPr>
          <w:rFonts w:ascii="Times New Roman" w:hAnsi="Times New Roman"/>
          <w:b/>
          <w:sz w:val="24"/>
          <w:szCs w:val="24"/>
        </w:rPr>
      </w:pPr>
      <w:r w:rsidRPr="00767E68">
        <w:rPr>
          <w:rFonts w:ascii="Times New Roman" w:hAnsi="Times New Roman"/>
          <w:b/>
          <w:sz w:val="24"/>
          <w:szCs w:val="24"/>
        </w:rPr>
        <w:t>H</w:t>
      </w:r>
      <w:r w:rsidRPr="00767E68">
        <w:rPr>
          <w:rFonts w:ascii="Times New Roman" w:hAnsi="Times New Roman"/>
          <w:b/>
          <w:sz w:val="24"/>
          <w:szCs w:val="24"/>
          <w:vertAlign w:val="subscript"/>
          <w:lang w:val="en-US"/>
        </w:rPr>
        <w:t>3</w:t>
      </w:r>
      <w:r w:rsidRPr="00767E68">
        <w:rPr>
          <w:rFonts w:ascii="Times New Roman" w:hAnsi="Times New Roman"/>
          <w:b/>
          <w:sz w:val="24"/>
          <w:szCs w:val="24"/>
        </w:rPr>
        <w:t>: Sensitivitas kredit atas perubahan suku  bunga berpengaruh negatif terhadap NIM</w:t>
      </w:r>
    </w:p>
    <w:p w:rsidR="005220D2" w:rsidRPr="00767E68" w:rsidRDefault="005220D2" w:rsidP="00767E68">
      <w:pPr>
        <w:spacing w:after="0" w:line="240" w:lineRule="auto"/>
        <w:jc w:val="both"/>
        <w:rPr>
          <w:rFonts w:ascii="Times New Roman" w:hAnsi="Times New Roman"/>
          <w:sz w:val="24"/>
          <w:szCs w:val="24"/>
        </w:rPr>
      </w:pPr>
      <w:r w:rsidRPr="00767E68">
        <w:rPr>
          <w:rFonts w:ascii="Times New Roman" w:hAnsi="Times New Roman"/>
          <w:b/>
          <w:sz w:val="24"/>
          <w:szCs w:val="24"/>
        </w:rPr>
        <w:lastRenderedPageBreak/>
        <w:t>2.</w:t>
      </w:r>
      <w:r w:rsidR="00767E68" w:rsidRPr="00767E68">
        <w:rPr>
          <w:rFonts w:ascii="Times New Roman" w:hAnsi="Times New Roman"/>
          <w:b/>
          <w:sz w:val="24"/>
          <w:szCs w:val="24"/>
          <w:lang w:val="en-US"/>
        </w:rPr>
        <w:t>1</w:t>
      </w:r>
      <w:r w:rsidRPr="00767E68">
        <w:rPr>
          <w:rFonts w:ascii="Times New Roman" w:hAnsi="Times New Roman"/>
          <w:b/>
          <w:sz w:val="24"/>
          <w:szCs w:val="24"/>
        </w:rPr>
        <w:t>.</w:t>
      </w:r>
      <w:r w:rsidRPr="00767E68">
        <w:rPr>
          <w:rFonts w:ascii="Times New Roman" w:hAnsi="Times New Roman"/>
          <w:b/>
          <w:sz w:val="24"/>
          <w:szCs w:val="24"/>
          <w:lang w:val="en-US"/>
        </w:rPr>
        <w:t>4</w:t>
      </w:r>
      <w:r w:rsidRPr="00767E68">
        <w:rPr>
          <w:rFonts w:ascii="Times New Roman" w:hAnsi="Times New Roman"/>
          <w:b/>
          <w:sz w:val="24"/>
          <w:szCs w:val="24"/>
        </w:rPr>
        <w:t>. Pengaruh Sensitivitas Kredit atas Perubahan Inflasi terhadap NIM</w:t>
      </w:r>
    </w:p>
    <w:p w:rsidR="005220D2" w:rsidRPr="00767E68" w:rsidRDefault="005220D2" w:rsidP="00767E68">
      <w:pPr>
        <w:pStyle w:val="ListParagraph"/>
        <w:spacing w:after="0" w:line="240" w:lineRule="auto"/>
        <w:ind w:left="0" w:firstLine="720"/>
        <w:jc w:val="both"/>
        <w:rPr>
          <w:rFonts w:ascii="Times New Roman" w:hAnsi="Times New Roman"/>
          <w:sz w:val="24"/>
          <w:szCs w:val="24"/>
        </w:rPr>
      </w:pPr>
      <w:r w:rsidRPr="00767E68">
        <w:rPr>
          <w:rFonts w:ascii="Times New Roman" w:hAnsi="Times New Roman"/>
          <w:sz w:val="24"/>
        </w:rPr>
        <w:t>Inflasi sangat terkait dengan penurunan kemampuan daya beli, baik individu maupun perusahaan. Salah satu peristiwa yang sangat penting dan dijumpai di hampir semua negara di dunia adalah inflasi. Didalam perekonomian ada kekuatan tertentu yang menyebabkan tingkat harga melonjak sekaligus, tetapi ada kekuatan lain yang menyebabkan kenaikan tingkat harga berlangsung terus menerus secara perlahan. Peristiwa yang cenderung mendorong naiknya tingkat harga disebut gejolak Inflasi (Jucan, 2009).</w:t>
      </w:r>
    </w:p>
    <w:p w:rsidR="005220D2" w:rsidRPr="00767E68" w:rsidRDefault="005220D2" w:rsidP="00767E68">
      <w:pPr>
        <w:pStyle w:val="ListParagraph"/>
        <w:spacing w:after="0" w:line="240" w:lineRule="auto"/>
        <w:ind w:left="0" w:firstLine="720"/>
        <w:jc w:val="both"/>
        <w:rPr>
          <w:rFonts w:ascii="Times New Roman" w:hAnsi="Times New Roman"/>
          <w:sz w:val="24"/>
          <w:szCs w:val="24"/>
        </w:rPr>
      </w:pPr>
      <w:r w:rsidRPr="00767E68">
        <w:rPr>
          <w:rFonts w:ascii="Times New Roman" w:hAnsi="Times New Roman"/>
          <w:sz w:val="24"/>
          <w:szCs w:val="24"/>
        </w:rPr>
        <w:t>Pada saat inflasi meningkat maka akan terjadi kenaikan BI rate yang pada akhirnya juga akan meningkatkan suku bunga kredit dan simpanan mengingat BI rate merupakan suku bunga perbankan. Pada kondisi tersebut nasabah akan cenderung menabung daripada mengambil pinjaman. Pada saat inflasi naik kenaikan bunga simpanan lebih cepat dibandingkan kenaikan bunga pinjaman sehingga menyebabkan NIM menurun (Claeys dan Vennet, 2004). Penelitian yang dilakukan oleh  hal tersebut dapat dirumuskan dalam hipotesis sebagai berikut:</w:t>
      </w:r>
    </w:p>
    <w:p w:rsidR="005220D2" w:rsidRPr="00767E68" w:rsidRDefault="005220D2" w:rsidP="00767E68">
      <w:pPr>
        <w:pStyle w:val="ListParagraph"/>
        <w:spacing w:after="0" w:line="240" w:lineRule="auto"/>
        <w:ind w:left="0"/>
        <w:jc w:val="both"/>
        <w:rPr>
          <w:rFonts w:ascii="Times New Roman" w:hAnsi="Times New Roman"/>
          <w:b/>
          <w:sz w:val="24"/>
          <w:szCs w:val="24"/>
        </w:rPr>
      </w:pPr>
      <w:r w:rsidRPr="00767E68">
        <w:rPr>
          <w:rFonts w:ascii="Times New Roman" w:hAnsi="Times New Roman"/>
          <w:b/>
          <w:sz w:val="24"/>
          <w:szCs w:val="24"/>
        </w:rPr>
        <w:t>H</w:t>
      </w:r>
      <w:r w:rsidRPr="00767E68">
        <w:rPr>
          <w:rFonts w:ascii="Times New Roman" w:hAnsi="Times New Roman"/>
          <w:b/>
          <w:sz w:val="24"/>
          <w:szCs w:val="24"/>
          <w:vertAlign w:val="subscript"/>
          <w:lang w:val="en-US"/>
        </w:rPr>
        <w:t>4</w:t>
      </w:r>
      <w:r w:rsidRPr="00767E68">
        <w:rPr>
          <w:rFonts w:ascii="Times New Roman" w:hAnsi="Times New Roman"/>
          <w:b/>
          <w:sz w:val="24"/>
          <w:szCs w:val="24"/>
        </w:rPr>
        <w:t>: Sensitivitas kredit atas perubahan inflasi berpengaruh negatif terhadap NIM</w:t>
      </w:r>
    </w:p>
    <w:p w:rsidR="005220D2" w:rsidRPr="00767E68" w:rsidRDefault="005220D2" w:rsidP="00767E68">
      <w:pPr>
        <w:pStyle w:val="ListParagraph"/>
        <w:numPr>
          <w:ilvl w:val="0"/>
          <w:numId w:val="1"/>
        </w:numPr>
        <w:spacing w:after="0" w:line="240" w:lineRule="auto"/>
        <w:ind w:left="709" w:hanging="709"/>
        <w:jc w:val="both"/>
        <w:rPr>
          <w:rFonts w:ascii="Times New Roman" w:hAnsi="Times New Roman"/>
          <w:b/>
          <w:sz w:val="24"/>
          <w:szCs w:val="24"/>
        </w:rPr>
      </w:pPr>
      <w:r w:rsidRPr="00767E68">
        <w:rPr>
          <w:rFonts w:ascii="Times New Roman" w:hAnsi="Times New Roman"/>
          <w:b/>
          <w:sz w:val="24"/>
          <w:szCs w:val="24"/>
        </w:rPr>
        <w:t>Kerangka Pemikiran Teoritis</w:t>
      </w:r>
    </w:p>
    <w:p w:rsidR="005220D2" w:rsidRPr="00767E68" w:rsidRDefault="005220D2" w:rsidP="00767E68">
      <w:pPr>
        <w:pStyle w:val="ListParagraph"/>
        <w:spacing w:after="0" w:line="240" w:lineRule="auto"/>
        <w:ind w:left="0" w:firstLine="851"/>
        <w:jc w:val="both"/>
        <w:rPr>
          <w:rFonts w:ascii="Times New Roman" w:hAnsi="Times New Roman"/>
          <w:sz w:val="24"/>
          <w:szCs w:val="24"/>
        </w:rPr>
      </w:pPr>
      <w:r w:rsidRPr="00767E68">
        <w:rPr>
          <w:rFonts w:ascii="Times New Roman" w:hAnsi="Times New Roman"/>
          <w:sz w:val="24"/>
          <w:szCs w:val="24"/>
        </w:rPr>
        <w:t xml:space="preserve">Berdasarkan beberapa referensi yang telah dijelaskan sebelumnya maka penelitian ini fokus terhadap faktor-faktor yang </w:t>
      </w:r>
      <w:r w:rsidRPr="00767E68">
        <w:rPr>
          <w:rFonts w:ascii="Times New Roman" w:hAnsi="Times New Roman"/>
          <w:sz w:val="24"/>
          <w:szCs w:val="24"/>
        </w:rPr>
        <w:lastRenderedPageBreak/>
        <w:t xml:space="preserve">berpengaruh terhadap NIM. yang </w:t>
      </w:r>
      <w:r w:rsidRPr="00767E68">
        <w:rPr>
          <w:rFonts w:ascii="Times New Roman" w:hAnsi="Times New Roman"/>
          <w:sz w:val="24"/>
          <w:szCs w:val="24"/>
        </w:rPr>
        <w:lastRenderedPageBreak/>
        <w:t>dapat dijelaskan pada Gambar 2.1.</w:t>
      </w:r>
    </w:p>
    <w:p w:rsidR="00767E68" w:rsidRPr="00767E68" w:rsidRDefault="00767E68" w:rsidP="005220D2">
      <w:pPr>
        <w:pStyle w:val="ListParagraph"/>
        <w:spacing w:after="0" w:line="240" w:lineRule="auto"/>
        <w:ind w:left="0"/>
        <w:jc w:val="center"/>
        <w:rPr>
          <w:rFonts w:ascii="Times New Roman" w:hAnsi="Times New Roman"/>
          <w:b/>
          <w:sz w:val="24"/>
          <w:szCs w:val="24"/>
        </w:rPr>
        <w:sectPr w:rsidR="00767E68" w:rsidRPr="00767E68" w:rsidSect="00767E68">
          <w:type w:val="continuous"/>
          <w:pgSz w:w="12242" w:h="15842" w:code="1"/>
          <w:pgMar w:top="2268" w:right="1701" w:bottom="1701" w:left="2268" w:header="720" w:footer="720" w:gutter="0"/>
          <w:cols w:num="2" w:space="720"/>
          <w:docGrid w:linePitch="360"/>
        </w:sectPr>
      </w:pPr>
    </w:p>
    <w:p w:rsidR="005220D2" w:rsidRPr="00767E68" w:rsidRDefault="005220D2" w:rsidP="005220D2">
      <w:pPr>
        <w:pStyle w:val="ListParagraph"/>
        <w:spacing w:after="0" w:line="240" w:lineRule="auto"/>
        <w:ind w:left="0"/>
        <w:jc w:val="center"/>
        <w:rPr>
          <w:rFonts w:ascii="Times New Roman" w:hAnsi="Times New Roman"/>
          <w:b/>
          <w:sz w:val="24"/>
          <w:szCs w:val="24"/>
        </w:rPr>
      </w:pPr>
      <w:r w:rsidRPr="00767E68">
        <w:rPr>
          <w:rFonts w:ascii="Times New Roman" w:hAnsi="Times New Roman"/>
          <w:b/>
          <w:sz w:val="24"/>
          <w:szCs w:val="24"/>
        </w:rPr>
        <w:lastRenderedPageBreak/>
        <w:t>Gambar 2.1</w:t>
      </w:r>
    </w:p>
    <w:p w:rsidR="005220D2" w:rsidRPr="00767E68" w:rsidRDefault="005220D2" w:rsidP="005220D2">
      <w:pPr>
        <w:pStyle w:val="ListParagraph"/>
        <w:spacing w:after="0" w:line="240" w:lineRule="auto"/>
        <w:ind w:left="0"/>
        <w:jc w:val="center"/>
        <w:rPr>
          <w:rFonts w:ascii="Times New Roman" w:hAnsi="Times New Roman"/>
          <w:b/>
          <w:sz w:val="24"/>
          <w:szCs w:val="24"/>
          <w:lang w:val="en-US"/>
        </w:rPr>
      </w:pPr>
      <w:r w:rsidRPr="00767E68">
        <w:rPr>
          <w:rFonts w:ascii="Times New Roman" w:hAnsi="Times New Roman"/>
          <w:b/>
          <w:sz w:val="24"/>
          <w:szCs w:val="24"/>
        </w:rPr>
        <w:t>Kerangka Pemikiran Teoritis</w:t>
      </w:r>
    </w:p>
    <w:p w:rsidR="005220D2" w:rsidRPr="00767E68" w:rsidRDefault="005220D2" w:rsidP="005220D2">
      <w:pPr>
        <w:pStyle w:val="ListParagraph"/>
        <w:spacing w:after="0" w:line="240" w:lineRule="auto"/>
        <w:ind w:left="0"/>
        <w:jc w:val="center"/>
        <w:rPr>
          <w:rFonts w:ascii="Times New Roman" w:hAnsi="Times New Roman"/>
          <w:b/>
          <w:sz w:val="24"/>
          <w:szCs w:val="24"/>
          <w:lang w:val="en-US"/>
        </w:rPr>
      </w:pPr>
    </w:p>
    <w:p w:rsidR="005220D2" w:rsidRPr="00767E68" w:rsidRDefault="005220D2" w:rsidP="005220D2">
      <w:pPr>
        <w:pStyle w:val="ListParagraph"/>
        <w:tabs>
          <w:tab w:val="center" w:pos="4136"/>
        </w:tabs>
        <w:spacing w:after="0" w:line="480" w:lineRule="auto"/>
        <w:ind w:left="0"/>
        <w:jc w:val="both"/>
        <w:rPr>
          <w:rFonts w:ascii="Times New Roman" w:hAnsi="Times New Roman"/>
          <w:sz w:val="24"/>
          <w:szCs w:val="24"/>
          <w:lang w:val="en-US"/>
        </w:rPr>
      </w:pPr>
      <w:r w:rsidRPr="00767E68">
        <w:rPr>
          <w:rFonts w:ascii="Times New Roman" w:hAnsi="Times New Roman"/>
          <w:sz w:val="24"/>
          <w:szCs w:val="24"/>
          <w:lang w:val="en-US"/>
        </w:rPr>
        <w:t xml:space="preserve">         </w:t>
      </w:r>
      <w:r w:rsidRPr="00767E68">
        <w:rPr>
          <w:rFonts w:ascii="Times New Roman" w:hAnsi="Times New Roman"/>
          <w:noProof/>
          <w:sz w:val="24"/>
          <w:szCs w:val="24"/>
          <w:lang w:val="en-US"/>
        </w:rPr>
        <w:pict>
          <v:rect id="_x0000_s1026" style="position:absolute;left:0;text-align:left;margin-left:25.6pt;margin-top:20pt;width:112.15pt;height:36pt;z-index:251649024;mso-position-horizontal-relative:text;mso-position-vertical-relative:text">
            <v:textbox>
              <w:txbxContent>
                <w:p w:rsidR="00BF692E" w:rsidRPr="007524C0" w:rsidRDefault="00BF692E" w:rsidP="005220D2">
                  <w:pPr>
                    <w:jc w:val="center"/>
                    <w:rPr>
                      <w:rFonts w:ascii="Times New Roman" w:hAnsi="Times New Roman"/>
                      <w:sz w:val="24"/>
                      <w:szCs w:val="24"/>
                      <w:lang w:val="en-US"/>
                    </w:rPr>
                  </w:pPr>
                  <w:r>
                    <w:rPr>
                      <w:rFonts w:ascii="Times New Roman" w:hAnsi="Times New Roman"/>
                      <w:sz w:val="24"/>
                      <w:szCs w:val="24"/>
                      <w:lang w:val="en-US"/>
                    </w:rPr>
                    <w:t>NPL</w:t>
                  </w:r>
                </w:p>
              </w:txbxContent>
            </v:textbox>
          </v:rect>
        </w:pict>
      </w:r>
      <w:r w:rsidRPr="00767E68">
        <w:rPr>
          <w:rFonts w:ascii="Times New Roman" w:hAnsi="Times New Roman"/>
          <w:sz w:val="24"/>
          <w:szCs w:val="24"/>
          <w:lang w:val="en-US"/>
        </w:rPr>
        <w:tab/>
      </w:r>
    </w:p>
    <w:p w:rsidR="005220D2" w:rsidRPr="00767E68" w:rsidRDefault="005220D2" w:rsidP="005220D2">
      <w:pPr>
        <w:pStyle w:val="ListParagraph"/>
        <w:tabs>
          <w:tab w:val="left" w:pos="5174"/>
        </w:tabs>
        <w:spacing w:after="0" w:line="480" w:lineRule="auto"/>
        <w:ind w:left="0" w:firstLine="851"/>
        <w:jc w:val="both"/>
        <w:rPr>
          <w:rFonts w:ascii="Times New Roman" w:hAnsi="Times New Roman"/>
          <w:sz w:val="24"/>
          <w:szCs w:val="24"/>
          <w:lang w:val="en-US"/>
        </w:rPr>
      </w:pPr>
      <w:r w:rsidRPr="00767E68">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_x0000_s1032" type="#_x0000_t32" style="position:absolute;left:0;text-align:left;margin-left:137.75pt;margin-top:12.55pt;width:76.25pt;height:0;z-index:251655168" o:connectortype="straight"/>
        </w:pict>
      </w:r>
      <w:r w:rsidRPr="00767E68">
        <w:rPr>
          <w:rFonts w:ascii="Times New Roman" w:hAnsi="Times New Roman"/>
          <w:noProof/>
          <w:sz w:val="24"/>
          <w:szCs w:val="24"/>
          <w:lang w:val="en-US"/>
        </w:rPr>
        <w:pict>
          <v:shape id="_x0000_s1033" type="#_x0000_t32" style="position:absolute;left:0;text-align:left;margin-left:214pt;margin-top:12.55pt;width:0;height:75.6pt;z-index:251656192" o:connectortype="straight">
            <v:stroke endarrow="block"/>
          </v:shape>
        </w:pict>
      </w:r>
      <w:r w:rsidRPr="00767E68">
        <w:rPr>
          <w:rFonts w:ascii="Times New Roman" w:hAnsi="Times New Roman"/>
          <w:sz w:val="24"/>
          <w:szCs w:val="24"/>
          <w:lang w:val="en-US"/>
        </w:rPr>
        <w:t xml:space="preserve">                                  H1 (-)         </w:t>
      </w:r>
    </w:p>
    <w:p w:rsidR="005220D2" w:rsidRPr="00767E68" w:rsidRDefault="005220D2" w:rsidP="005220D2">
      <w:pPr>
        <w:pStyle w:val="ListParagraph"/>
        <w:tabs>
          <w:tab w:val="left" w:pos="4019"/>
        </w:tabs>
        <w:spacing w:after="0" w:line="480" w:lineRule="auto"/>
        <w:ind w:left="0" w:firstLine="851"/>
        <w:jc w:val="both"/>
        <w:rPr>
          <w:rFonts w:ascii="Times New Roman" w:hAnsi="Times New Roman"/>
          <w:sz w:val="24"/>
          <w:szCs w:val="24"/>
          <w:lang w:val="en-US"/>
        </w:rPr>
      </w:pPr>
      <w:r w:rsidRPr="00767E68">
        <w:rPr>
          <w:rFonts w:ascii="Times New Roman" w:hAnsi="Times New Roman"/>
          <w:noProof/>
          <w:sz w:val="24"/>
          <w:szCs w:val="24"/>
          <w:lang w:val="en-US"/>
        </w:rPr>
        <w:pict>
          <v:rect id="_x0000_s1027" style="position:absolute;left:0;text-align:left;margin-left:25.6pt;margin-top:12.85pt;width:112.15pt;height:36pt;z-index:251650048">
            <v:textbox style="mso-next-textbox:#_x0000_s1027">
              <w:txbxContent>
                <w:p w:rsidR="00BF692E" w:rsidRPr="007524C0" w:rsidRDefault="00BF692E" w:rsidP="005220D2">
                  <w:pPr>
                    <w:jc w:val="center"/>
                    <w:rPr>
                      <w:rFonts w:ascii="Times New Roman" w:hAnsi="Times New Roman"/>
                      <w:sz w:val="24"/>
                      <w:szCs w:val="24"/>
                      <w:lang w:val="en-US"/>
                    </w:rPr>
                  </w:pPr>
                  <w:r>
                    <w:rPr>
                      <w:rFonts w:ascii="Times New Roman" w:hAnsi="Times New Roman"/>
                      <w:sz w:val="24"/>
                      <w:szCs w:val="24"/>
                      <w:lang w:val="en-US"/>
                    </w:rPr>
                    <w:t>LDR</w:t>
                  </w:r>
                </w:p>
              </w:txbxContent>
            </v:textbox>
          </v:rect>
        </w:pict>
      </w:r>
      <w:r w:rsidRPr="00767E68">
        <w:rPr>
          <w:rFonts w:ascii="Times New Roman" w:hAnsi="Times New Roman"/>
          <w:sz w:val="24"/>
          <w:szCs w:val="24"/>
          <w:lang w:val="en-US"/>
        </w:rPr>
        <w:tab/>
      </w:r>
    </w:p>
    <w:p w:rsidR="005220D2" w:rsidRPr="00767E68" w:rsidRDefault="005220D2" w:rsidP="005220D2">
      <w:pPr>
        <w:pStyle w:val="ListParagraph"/>
        <w:tabs>
          <w:tab w:val="left" w:pos="2894"/>
          <w:tab w:val="left" w:pos="3031"/>
        </w:tabs>
        <w:spacing w:after="0" w:line="480" w:lineRule="auto"/>
        <w:ind w:left="0" w:firstLine="851"/>
        <w:jc w:val="both"/>
        <w:rPr>
          <w:rFonts w:ascii="Times New Roman" w:hAnsi="Times New Roman"/>
          <w:sz w:val="24"/>
          <w:szCs w:val="24"/>
          <w:lang w:val="en-US"/>
        </w:rPr>
      </w:pPr>
      <w:r w:rsidRPr="00767E68">
        <w:rPr>
          <w:rFonts w:ascii="Times New Roman" w:hAnsi="Times New Roman"/>
          <w:noProof/>
          <w:sz w:val="24"/>
          <w:szCs w:val="24"/>
          <w:lang w:val="en-US"/>
        </w:rPr>
        <w:pict>
          <v:shape id="_x0000_s1035" type="#_x0000_t32" style="position:absolute;left:0;text-align:left;margin-left:190.45pt;margin-top:.55pt;width:0;height:32.4pt;z-index:251658240" o:connectortype="straight">
            <v:stroke endarrow="block"/>
          </v:shape>
        </w:pict>
      </w:r>
      <w:r w:rsidRPr="00767E68">
        <w:rPr>
          <w:rFonts w:ascii="Times New Roman" w:hAnsi="Times New Roman"/>
          <w:noProof/>
          <w:sz w:val="24"/>
          <w:szCs w:val="24"/>
          <w:lang w:val="en-US"/>
        </w:rPr>
        <w:pict>
          <v:shape id="_x0000_s1034" type="#_x0000_t32" style="position:absolute;left:0;text-align:left;margin-left:137.75pt;margin-top:.55pt;width:52.65pt;height:0;z-index:251657216" o:connectortype="straight"/>
        </w:pict>
      </w:r>
      <w:r w:rsidRPr="00767E68">
        <w:rPr>
          <w:rFonts w:ascii="Times New Roman" w:hAnsi="Times New Roman"/>
          <w:sz w:val="24"/>
          <w:szCs w:val="24"/>
          <w:lang w:val="en-US"/>
        </w:rPr>
        <w:t xml:space="preserve">                                 H2 (+)</w:t>
      </w:r>
      <w:r w:rsidRPr="00767E68">
        <w:rPr>
          <w:rFonts w:ascii="Times New Roman" w:hAnsi="Times New Roman"/>
          <w:sz w:val="24"/>
          <w:szCs w:val="24"/>
          <w:lang w:val="en-US"/>
        </w:rPr>
        <w:tab/>
      </w:r>
    </w:p>
    <w:p w:rsidR="005220D2" w:rsidRPr="00767E68" w:rsidRDefault="005220D2" w:rsidP="005220D2">
      <w:pPr>
        <w:pStyle w:val="ListParagraph"/>
        <w:tabs>
          <w:tab w:val="left" w:pos="6028"/>
        </w:tabs>
        <w:spacing w:after="0" w:line="480" w:lineRule="auto"/>
        <w:ind w:left="0" w:firstLine="851"/>
        <w:jc w:val="both"/>
        <w:rPr>
          <w:rFonts w:ascii="Times New Roman" w:hAnsi="Times New Roman"/>
          <w:sz w:val="24"/>
          <w:szCs w:val="24"/>
          <w:lang w:val="en-US"/>
        </w:rPr>
      </w:pPr>
      <w:r w:rsidRPr="00767E68">
        <w:rPr>
          <w:rFonts w:ascii="Times New Roman" w:hAnsi="Times New Roman"/>
          <w:noProof/>
          <w:sz w:val="24"/>
          <w:szCs w:val="24"/>
          <w:lang w:val="en-US"/>
        </w:rPr>
        <w:pict>
          <v:shape id="_x0000_s1038" type="#_x0000_t32" style="position:absolute;left:0;text-align:left;margin-left:193pt;margin-top:41.35pt;width:0;height:35.8pt;flip:y;z-index:251661312" o:connectortype="straight">
            <v:stroke endarrow="block"/>
          </v:shape>
        </w:pict>
      </w:r>
      <w:r w:rsidRPr="00767E68">
        <w:rPr>
          <w:rFonts w:ascii="Times New Roman" w:hAnsi="Times New Roman"/>
          <w:noProof/>
          <w:sz w:val="24"/>
          <w:szCs w:val="24"/>
          <w:lang w:val="en-US"/>
        </w:rPr>
        <w:pict>
          <v:shape id="_x0000_s1037" type="#_x0000_t32" style="position:absolute;left:0;text-align:left;margin-left:137.75pt;margin-top:77.15pt;width:55.25pt;height:0;z-index:251660288" o:connectortype="straight"/>
        </w:pict>
      </w:r>
      <w:r w:rsidRPr="00767E68">
        <w:rPr>
          <w:rFonts w:ascii="Times New Roman" w:hAnsi="Times New Roman"/>
          <w:noProof/>
          <w:sz w:val="24"/>
          <w:szCs w:val="24"/>
          <w:lang w:val="en-US"/>
        </w:rPr>
        <w:pict>
          <v:shape id="_x0000_s1036" type="#_x0000_t32" style="position:absolute;left:0;text-align:left;margin-left:137.75pt;margin-top:25.25pt;width:37.95pt;height:0;z-index:251659264" o:connectortype="straight">
            <v:stroke endarrow="block"/>
          </v:shape>
        </w:pict>
      </w:r>
      <w:r w:rsidRPr="00767E68">
        <w:rPr>
          <w:rFonts w:ascii="Times New Roman" w:hAnsi="Times New Roman"/>
          <w:noProof/>
          <w:sz w:val="24"/>
          <w:szCs w:val="24"/>
          <w:lang w:val="en-US"/>
        </w:rPr>
        <w:pict>
          <v:rect id="_x0000_s1029" style="position:absolute;left:0;text-align:left;margin-left:25.6pt;margin-top:52.25pt;width:112.15pt;height:47.45pt;z-index:251652096">
            <v:textbox>
              <w:txbxContent>
                <w:p w:rsidR="00BF692E" w:rsidRPr="007524C0" w:rsidRDefault="00BF692E" w:rsidP="005220D2">
                  <w:pPr>
                    <w:spacing w:line="240" w:lineRule="auto"/>
                    <w:jc w:val="center"/>
                    <w:rPr>
                      <w:rFonts w:ascii="Times New Roman" w:hAnsi="Times New Roman"/>
                      <w:sz w:val="24"/>
                      <w:szCs w:val="24"/>
                      <w:lang w:val="en-US"/>
                    </w:rPr>
                  </w:pPr>
                  <w:r w:rsidRPr="007524C0">
                    <w:rPr>
                      <w:rFonts w:ascii="Times New Roman" w:hAnsi="Times New Roman"/>
                      <w:sz w:val="24"/>
                      <w:szCs w:val="24"/>
                      <w:lang w:val="en-US"/>
                    </w:rPr>
                    <w:t xml:space="preserve">Sensitivitas Kredit atas </w:t>
                  </w:r>
                  <w:r>
                    <w:rPr>
                      <w:rFonts w:ascii="Times New Roman" w:hAnsi="Times New Roman"/>
                      <w:sz w:val="24"/>
                      <w:szCs w:val="24"/>
                      <w:lang w:val="en-US"/>
                    </w:rPr>
                    <w:t>BI Rate</w:t>
                  </w:r>
                </w:p>
              </w:txbxContent>
            </v:textbox>
          </v:rect>
        </w:pict>
      </w:r>
      <w:r w:rsidRPr="00767E68">
        <w:rPr>
          <w:rFonts w:ascii="Times New Roman" w:hAnsi="Times New Roman"/>
          <w:noProof/>
          <w:sz w:val="24"/>
          <w:szCs w:val="24"/>
          <w:lang w:val="en-US"/>
        </w:rPr>
        <w:pict>
          <v:rect id="_x0000_s1031" style="position:absolute;left:0;text-align:left;margin-left:175.7pt;margin-top:5.35pt;width:112.15pt;height:36pt;z-index:251654144">
            <v:textbox>
              <w:txbxContent>
                <w:p w:rsidR="00BF692E" w:rsidRPr="007524C0" w:rsidRDefault="00BF692E" w:rsidP="005220D2">
                  <w:pPr>
                    <w:jc w:val="center"/>
                    <w:rPr>
                      <w:rFonts w:ascii="Times New Roman" w:hAnsi="Times New Roman"/>
                      <w:sz w:val="24"/>
                      <w:szCs w:val="24"/>
                      <w:lang w:val="en-US"/>
                    </w:rPr>
                  </w:pPr>
                  <w:r w:rsidRPr="007524C0">
                    <w:rPr>
                      <w:rFonts w:ascii="Times New Roman" w:hAnsi="Times New Roman"/>
                      <w:sz w:val="24"/>
                      <w:szCs w:val="24"/>
                      <w:lang w:val="en-US"/>
                    </w:rPr>
                    <w:t>NPL</w:t>
                  </w:r>
                </w:p>
              </w:txbxContent>
            </v:textbox>
          </v:rect>
        </w:pict>
      </w:r>
      <w:r w:rsidRPr="00767E68">
        <w:rPr>
          <w:rFonts w:ascii="Times New Roman" w:hAnsi="Times New Roman"/>
          <w:noProof/>
          <w:sz w:val="24"/>
          <w:szCs w:val="24"/>
          <w:lang w:val="en-US"/>
        </w:rPr>
        <w:pict>
          <v:rect id="_x0000_s1028" style="position:absolute;left:0;text-align:left;margin-left:25.6pt;margin-top:5.35pt;width:112.15pt;height:36pt;z-index:251651072">
            <v:textbox>
              <w:txbxContent>
                <w:p w:rsidR="00BF692E" w:rsidRPr="007524C0" w:rsidRDefault="00BF692E" w:rsidP="005220D2">
                  <w:pPr>
                    <w:jc w:val="center"/>
                    <w:rPr>
                      <w:rFonts w:ascii="Times New Roman" w:hAnsi="Times New Roman"/>
                      <w:sz w:val="24"/>
                      <w:szCs w:val="24"/>
                      <w:lang w:val="en-US"/>
                    </w:rPr>
                  </w:pPr>
                  <w:r>
                    <w:rPr>
                      <w:rFonts w:ascii="Times New Roman" w:hAnsi="Times New Roman"/>
                      <w:sz w:val="24"/>
                      <w:szCs w:val="24"/>
                      <w:lang w:val="en-US"/>
                    </w:rPr>
                    <w:t>Sensitivitas Kredit atas Inflasi</w:t>
                  </w:r>
                </w:p>
              </w:txbxContent>
            </v:textbox>
          </v:rect>
        </w:pict>
      </w:r>
      <w:r w:rsidRPr="00767E68">
        <w:rPr>
          <w:rFonts w:ascii="Times New Roman" w:hAnsi="Times New Roman"/>
          <w:sz w:val="24"/>
          <w:szCs w:val="24"/>
          <w:lang w:val="en-US"/>
        </w:rPr>
        <w:t xml:space="preserve">                                                                          </w:t>
      </w:r>
    </w:p>
    <w:p w:rsidR="005220D2" w:rsidRPr="00767E68" w:rsidRDefault="005220D2" w:rsidP="005220D2">
      <w:pPr>
        <w:pStyle w:val="ListParagraph"/>
        <w:tabs>
          <w:tab w:val="left" w:pos="2852"/>
          <w:tab w:val="left" w:pos="2947"/>
        </w:tabs>
        <w:spacing w:after="0" w:line="480" w:lineRule="auto"/>
        <w:ind w:left="0"/>
        <w:rPr>
          <w:rFonts w:ascii="Times New Roman" w:hAnsi="Times New Roman"/>
          <w:sz w:val="24"/>
          <w:szCs w:val="24"/>
          <w:lang w:val="en-US"/>
        </w:rPr>
      </w:pPr>
      <w:r w:rsidRPr="00767E68">
        <w:rPr>
          <w:noProof/>
          <w:lang w:val="en-US"/>
        </w:rPr>
        <w:pict>
          <v:shape id="_x0000_s1043" type="#_x0000_t32" style="position:absolute;margin-left:255.6pt;margin-top:13.8pt;width:.05pt;height:132.65pt;flip:y;z-index:251666432" o:connectortype="straight">
            <v:stroke dashstyle="1 1" endarrow="block"/>
          </v:shape>
        </w:pict>
      </w:r>
      <w:r w:rsidRPr="00767E68">
        <w:rPr>
          <w:noProof/>
          <w:lang w:val="en-US"/>
        </w:rPr>
        <w:pict>
          <v:shape id="_x0000_s1041" type="#_x0000_t32" style="position:absolute;margin-left:219.6pt;margin-top:13.8pt;width:0;height:86.45pt;flip:y;z-index:251664384" o:connectortype="straight">
            <v:stroke dashstyle="1 1" endarrow="block"/>
          </v:shape>
        </w:pict>
      </w:r>
      <w:r w:rsidRPr="00767E68">
        <w:rPr>
          <w:lang w:val="en-US"/>
        </w:rPr>
        <w:tab/>
      </w:r>
      <w:r w:rsidRPr="00767E68">
        <w:rPr>
          <w:rFonts w:ascii="Times New Roman" w:hAnsi="Times New Roman"/>
          <w:sz w:val="24"/>
          <w:szCs w:val="24"/>
          <w:lang w:val="en-US"/>
        </w:rPr>
        <w:t>H3(-)</w:t>
      </w:r>
      <w:r w:rsidRPr="00767E68">
        <w:rPr>
          <w:rFonts w:ascii="Times New Roman" w:hAnsi="Times New Roman"/>
          <w:sz w:val="24"/>
          <w:szCs w:val="24"/>
          <w:lang w:val="en-US"/>
        </w:rPr>
        <w:tab/>
      </w:r>
    </w:p>
    <w:p w:rsidR="005220D2" w:rsidRPr="00767E68" w:rsidRDefault="005220D2" w:rsidP="005220D2">
      <w:pPr>
        <w:pStyle w:val="ListParagraph"/>
        <w:spacing w:after="0" w:line="480" w:lineRule="auto"/>
        <w:ind w:left="0"/>
        <w:jc w:val="center"/>
        <w:rPr>
          <w:lang w:val="en-US"/>
        </w:rPr>
      </w:pPr>
    </w:p>
    <w:p w:rsidR="005220D2" w:rsidRPr="00767E68" w:rsidRDefault="005220D2" w:rsidP="005220D2">
      <w:pPr>
        <w:pStyle w:val="ListParagraph"/>
        <w:tabs>
          <w:tab w:val="left" w:pos="2930"/>
          <w:tab w:val="left" w:pos="3165"/>
        </w:tabs>
        <w:spacing w:after="0" w:line="480" w:lineRule="auto"/>
        <w:ind w:left="0"/>
        <w:rPr>
          <w:rFonts w:ascii="Times New Roman" w:hAnsi="Times New Roman"/>
          <w:sz w:val="24"/>
          <w:szCs w:val="24"/>
          <w:lang w:val="en-US"/>
        </w:rPr>
      </w:pPr>
      <w:r w:rsidRPr="00767E68">
        <w:rPr>
          <w:lang w:val="en-US"/>
        </w:rPr>
        <w:tab/>
      </w:r>
      <w:r w:rsidRPr="00767E68">
        <w:rPr>
          <w:rFonts w:ascii="Times New Roman" w:hAnsi="Times New Roman"/>
          <w:sz w:val="24"/>
          <w:szCs w:val="24"/>
          <w:lang w:val="en-US"/>
        </w:rPr>
        <w:t>H4 (-)</w:t>
      </w:r>
      <w:r w:rsidRPr="00767E68">
        <w:rPr>
          <w:rFonts w:ascii="Times New Roman" w:hAnsi="Times New Roman"/>
          <w:sz w:val="24"/>
          <w:szCs w:val="24"/>
          <w:lang w:val="en-US"/>
        </w:rPr>
        <w:tab/>
      </w:r>
    </w:p>
    <w:p w:rsidR="005220D2" w:rsidRPr="00767E68" w:rsidRDefault="005220D2" w:rsidP="005220D2">
      <w:pPr>
        <w:pStyle w:val="ListParagraph"/>
        <w:tabs>
          <w:tab w:val="left" w:pos="7384"/>
        </w:tabs>
        <w:spacing w:after="0" w:line="480" w:lineRule="auto"/>
        <w:ind w:left="0"/>
        <w:rPr>
          <w:rFonts w:ascii="Times New Roman" w:hAnsi="Times New Roman"/>
          <w:sz w:val="24"/>
          <w:szCs w:val="24"/>
          <w:lang w:val="en-US"/>
        </w:rPr>
      </w:pPr>
      <w:r w:rsidRPr="00767E68">
        <w:rPr>
          <w:rFonts w:ascii="Times New Roman" w:hAnsi="Times New Roman"/>
          <w:noProof/>
          <w:sz w:val="24"/>
          <w:szCs w:val="24"/>
          <w:lang w:val="en-US"/>
        </w:rPr>
        <w:pict>
          <v:rect id="_x0000_s1030" style="position:absolute;margin-left:25.6pt;margin-top:.55pt;width:112.15pt;height:35.65pt;z-index:251653120">
            <v:textbox>
              <w:txbxContent>
                <w:p w:rsidR="00BF692E" w:rsidRPr="007524C0" w:rsidRDefault="00BF692E" w:rsidP="005220D2">
                  <w:pPr>
                    <w:spacing w:line="240" w:lineRule="auto"/>
                    <w:jc w:val="center"/>
                    <w:rPr>
                      <w:rFonts w:ascii="Times New Roman" w:hAnsi="Times New Roman"/>
                      <w:sz w:val="24"/>
                      <w:szCs w:val="24"/>
                      <w:lang w:val="en-US"/>
                    </w:rPr>
                  </w:pPr>
                  <w:r>
                    <w:rPr>
                      <w:rFonts w:ascii="Times New Roman" w:hAnsi="Times New Roman"/>
                      <w:sz w:val="24"/>
                      <w:szCs w:val="24"/>
                      <w:lang w:val="en-US"/>
                    </w:rPr>
                    <w:t>Status Kepemilikan</w:t>
                  </w:r>
                </w:p>
                <w:p w:rsidR="00BF692E" w:rsidRPr="000F1269" w:rsidRDefault="00BF692E" w:rsidP="005220D2">
                  <w:pPr>
                    <w:spacing w:line="240" w:lineRule="auto"/>
                  </w:pPr>
                </w:p>
              </w:txbxContent>
            </v:textbox>
          </v:rect>
        </w:pict>
      </w:r>
      <w:r w:rsidRPr="00767E68">
        <w:rPr>
          <w:noProof/>
          <w:lang w:val="en-US"/>
        </w:rPr>
        <w:pict>
          <v:shape id="_x0000_s1040" type="#_x0000_t32" style="position:absolute;margin-left:137.75pt;margin-top:18.2pt;width:81.85pt;height:0;z-index:251663360" o:connectortype="straight">
            <v:stroke dashstyle="1 1"/>
          </v:shape>
        </w:pict>
      </w:r>
      <w:r w:rsidRPr="00767E68">
        <w:rPr>
          <w:lang w:val="en-US"/>
        </w:rPr>
        <w:tab/>
        <w:t xml:space="preserve">      </w:t>
      </w:r>
    </w:p>
    <w:p w:rsidR="005220D2" w:rsidRPr="00767E68" w:rsidRDefault="005220D2" w:rsidP="005220D2">
      <w:pPr>
        <w:pStyle w:val="ListParagraph"/>
        <w:spacing w:after="0" w:line="480" w:lineRule="auto"/>
        <w:ind w:left="0"/>
        <w:jc w:val="center"/>
        <w:rPr>
          <w:rFonts w:ascii="Times New Roman" w:hAnsi="Times New Roman"/>
          <w:sz w:val="24"/>
          <w:szCs w:val="24"/>
          <w:lang w:val="en-US"/>
        </w:rPr>
      </w:pPr>
      <w:r w:rsidRPr="00767E68">
        <w:rPr>
          <w:noProof/>
          <w:lang w:val="en-US"/>
        </w:rPr>
        <w:pict>
          <v:rect id="_x0000_s1039" style="position:absolute;left:0;text-align:left;margin-left:25.6pt;margin-top:21.05pt;width:112.15pt;height:33.1pt;z-index:251662336">
            <v:textbox>
              <w:txbxContent>
                <w:p w:rsidR="00BF692E" w:rsidRPr="007524C0" w:rsidRDefault="00BF692E" w:rsidP="005220D2">
                  <w:pPr>
                    <w:spacing w:line="240" w:lineRule="auto"/>
                    <w:jc w:val="center"/>
                    <w:rPr>
                      <w:rFonts w:ascii="Times New Roman" w:hAnsi="Times New Roman"/>
                      <w:sz w:val="24"/>
                      <w:szCs w:val="24"/>
                      <w:lang w:val="en-US"/>
                    </w:rPr>
                  </w:pPr>
                  <w:r>
                    <w:rPr>
                      <w:rFonts w:ascii="Times New Roman" w:hAnsi="Times New Roman"/>
                      <w:sz w:val="24"/>
                      <w:szCs w:val="24"/>
                      <w:lang w:val="en-US"/>
                    </w:rPr>
                    <w:t>Ukuran Perusahaan</w:t>
                  </w:r>
                </w:p>
                <w:p w:rsidR="00BF692E" w:rsidRPr="000F1269" w:rsidRDefault="00BF692E" w:rsidP="005220D2">
                  <w:pPr>
                    <w:spacing w:line="240" w:lineRule="auto"/>
                  </w:pPr>
                </w:p>
              </w:txbxContent>
            </v:textbox>
          </v:rect>
        </w:pict>
      </w:r>
      <w:r w:rsidRPr="00767E68">
        <w:rPr>
          <w:lang w:val="en-US"/>
        </w:rPr>
        <w:t xml:space="preserve">     </w:t>
      </w:r>
    </w:p>
    <w:p w:rsidR="005220D2" w:rsidRPr="00767E68" w:rsidRDefault="005220D2" w:rsidP="005220D2">
      <w:pPr>
        <w:pStyle w:val="ListParagraph"/>
        <w:spacing w:after="0" w:line="480" w:lineRule="auto"/>
        <w:ind w:left="0"/>
        <w:jc w:val="center"/>
        <w:rPr>
          <w:lang w:val="en-US"/>
        </w:rPr>
      </w:pPr>
      <w:r w:rsidRPr="00767E68">
        <w:rPr>
          <w:noProof/>
          <w:lang w:val="en-US"/>
        </w:rPr>
        <w:pict>
          <v:shape id="_x0000_s1042" type="#_x0000_t32" style="position:absolute;left:0;text-align:left;margin-left:137.75pt;margin-top:9.2pt;width:117.85pt;height:0;z-index:251665408" o:connectortype="straight">
            <v:stroke dashstyle="1 1"/>
          </v:shape>
        </w:pict>
      </w:r>
    </w:p>
    <w:p w:rsidR="00780CBD" w:rsidRPr="00767E68" w:rsidRDefault="00780CBD" w:rsidP="00780CBD">
      <w:pPr>
        <w:pStyle w:val="ListParagraph"/>
        <w:tabs>
          <w:tab w:val="left" w:pos="1134"/>
        </w:tabs>
        <w:spacing w:after="0" w:line="480" w:lineRule="auto"/>
        <w:jc w:val="both"/>
        <w:rPr>
          <w:rFonts w:ascii="Times New Roman" w:hAnsi="Times New Roman"/>
          <w:sz w:val="24"/>
          <w:szCs w:val="24"/>
        </w:rPr>
      </w:pPr>
    </w:p>
    <w:p w:rsidR="005220D2" w:rsidRPr="00767E68" w:rsidRDefault="00767E68" w:rsidP="00767E68">
      <w:pPr>
        <w:spacing w:after="0" w:line="240" w:lineRule="auto"/>
        <w:rPr>
          <w:rFonts w:ascii="Times New Roman" w:hAnsi="Times New Roman"/>
          <w:b/>
          <w:sz w:val="28"/>
          <w:szCs w:val="28"/>
        </w:rPr>
      </w:pPr>
      <w:r w:rsidRPr="00767E68">
        <w:rPr>
          <w:rFonts w:ascii="Times New Roman" w:hAnsi="Times New Roman"/>
          <w:b/>
          <w:sz w:val="28"/>
          <w:szCs w:val="28"/>
          <w:lang w:val="en-US"/>
        </w:rPr>
        <w:t xml:space="preserve">III. </w:t>
      </w:r>
      <w:r w:rsidR="005220D2" w:rsidRPr="00767E68">
        <w:rPr>
          <w:rFonts w:ascii="Times New Roman" w:hAnsi="Times New Roman"/>
          <w:b/>
          <w:sz w:val="28"/>
          <w:szCs w:val="28"/>
        </w:rPr>
        <w:t>METODE PENELITIAN</w:t>
      </w:r>
    </w:p>
    <w:p w:rsidR="00767E68" w:rsidRPr="00767E68" w:rsidRDefault="00767E68" w:rsidP="00767E68">
      <w:pPr>
        <w:pStyle w:val="ListParagraph"/>
        <w:numPr>
          <w:ilvl w:val="1"/>
          <w:numId w:val="25"/>
        </w:numPr>
        <w:tabs>
          <w:tab w:val="left" w:pos="709"/>
        </w:tabs>
        <w:spacing w:after="0" w:line="240" w:lineRule="auto"/>
        <w:ind w:left="709" w:hanging="709"/>
        <w:jc w:val="both"/>
        <w:rPr>
          <w:rFonts w:ascii="Times New Roman" w:hAnsi="Times New Roman"/>
          <w:b/>
          <w:sz w:val="24"/>
          <w:szCs w:val="24"/>
        </w:rPr>
        <w:sectPr w:rsidR="00767E68" w:rsidRPr="00767E68" w:rsidSect="00767E68">
          <w:type w:val="continuous"/>
          <w:pgSz w:w="12242" w:h="15842" w:code="1"/>
          <w:pgMar w:top="2268" w:right="1701" w:bottom="1701" w:left="2268" w:header="720" w:footer="720" w:gutter="0"/>
          <w:cols w:space="720"/>
          <w:docGrid w:linePitch="360"/>
        </w:sectPr>
      </w:pPr>
    </w:p>
    <w:p w:rsidR="005220D2" w:rsidRPr="00767E68" w:rsidRDefault="005220D2" w:rsidP="00767E68">
      <w:pPr>
        <w:pStyle w:val="ListParagraph"/>
        <w:numPr>
          <w:ilvl w:val="1"/>
          <w:numId w:val="25"/>
        </w:numPr>
        <w:tabs>
          <w:tab w:val="left" w:pos="709"/>
        </w:tabs>
        <w:spacing w:after="0" w:line="240" w:lineRule="auto"/>
        <w:ind w:left="709" w:hanging="709"/>
        <w:jc w:val="both"/>
        <w:rPr>
          <w:rFonts w:ascii="Times New Roman" w:hAnsi="Times New Roman"/>
          <w:b/>
          <w:sz w:val="24"/>
          <w:szCs w:val="24"/>
        </w:rPr>
      </w:pPr>
      <w:r w:rsidRPr="00767E68">
        <w:rPr>
          <w:rFonts w:ascii="Times New Roman" w:hAnsi="Times New Roman"/>
          <w:b/>
          <w:sz w:val="24"/>
          <w:szCs w:val="24"/>
        </w:rPr>
        <w:lastRenderedPageBreak/>
        <w:t>Populasi dan Sampel</w:t>
      </w:r>
    </w:p>
    <w:p w:rsidR="005220D2" w:rsidRPr="00767E68" w:rsidRDefault="005220D2" w:rsidP="00767E68">
      <w:pPr>
        <w:pStyle w:val="ListParagraph"/>
        <w:numPr>
          <w:ilvl w:val="2"/>
          <w:numId w:val="28"/>
        </w:numPr>
        <w:tabs>
          <w:tab w:val="left" w:pos="709"/>
        </w:tabs>
        <w:spacing w:after="0" w:line="240" w:lineRule="auto"/>
        <w:jc w:val="both"/>
        <w:rPr>
          <w:rFonts w:ascii="Times New Roman" w:hAnsi="Times New Roman"/>
          <w:b/>
          <w:sz w:val="24"/>
          <w:szCs w:val="24"/>
        </w:rPr>
      </w:pPr>
      <w:r w:rsidRPr="00767E68">
        <w:rPr>
          <w:rFonts w:ascii="Times New Roman" w:hAnsi="Times New Roman"/>
          <w:b/>
          <w:sz w:val="24"/>
          <w:szCs w:val="24"/>
        </w:rPr>
        <w:t>Populasi</w:t>
      </w:r>
    </w:p>
    <w:p w:rsidR="005220D2" w:rsidRPr="00767E68" w:rsidRDefault="005220D2" w:rsidP="00767E68">
      <w:pPr>
        <w:pStyle w:val="ListParagraph"/>
        <w:spacing w:after="0" w:line="240" w:lineRule="auto"/>
        <w:ind w:left="0" w:firstLine="851"/>
        <w:jc w:val="both"/>
        <w:rPr>
          <w:rFonts w:ascii="Times New Roman" w:hAnsi="Times New Roman"/>
          <w:sz w:val="24"/>
          <w:szCs w:val="24"/>
        </w:rPr>
      </w:pPr>
      <w:r w:rsidRPr="00767E68">
        <w:rPr>
          <w:rFonts w:ascii="Times New Roman" w:hAnsi="Times New Roman"/>
          <w:sz w:val="24"/>
          <w:szCs w:val="24"/>
        </w:rPr>
        <w:t>Populasi dalam penelitian ini adalah bank umum konvensional yang beroperasi di Indonesia dan terdaftar di Otoritas Jasa Keuangan (OJK).</w:t>
      </w:r>
    </w:p>
    <w:p w:rsidR="005220D2" w:rsidRPr="00767E68" w:rsidRDefault="005220D2" w:rsidP="00767E68">
      <w:pPr>
        <w:pStyle w:val="ListParagraph"/>
        <w:numPr>
          <w:ilvl w:val="2"/>
          <w:numId w:val="28"/>
        </w:numPr>
        <w:tabs>
          <w:tab w:val="left" w:pos="709"/>
        </w:tabs>
        <w:spacing w:after="0" w:line="240" w:lineRule="auto"/>
        <w:jc w:val="both"/>
        <w:rPr>
          <w:rFonts w:ascii="Times New Roman" w:hAnsi="Times New Roman"/>
          <w:b/>
          <w:sz w:val="24"/>
          <w:szCs w:val="24"/>
        </w:rPr>
      </w:pPr>
      <w:r w:rsidRPr="00767E68">
        <w:rPr>
          <w:rFonts w:ascii="Times New Roman" w:hAnsi="Times New Roman"/>
          <w:b/>
          <w:sz w:val="24"/>
          <w:szCs w:val="24"/>
        </w:rPr>
        <w:t>Sampel</w:t>
      </w:r>
    </w:p>
    <w:p w:rsidR="005220D2" w:rsidRPr="00767E68" w:rsidRDefault="005220D2" w:rsidP="00767E68">
      <w:pPr>
        <w:pStyle w:val="ListParagraph"/>
        <w:spacing w:after="0" w:line="240" w:lineRule="auto"/>
        <w:ind w:left="0" w:firstLine="851"/>
        <w:jc w:val="both"/>
        <w:rPr>
          <w:rFonts w:ascii="Times New Roman" w:hAnsi="Times New Roman"/>
          <w:sz w:val="24"/>
          <w:szCs w:val="24"/>
        </w:rPr>
      </w:pPr>
      <w:r w:rsidRPr="00767E68">
        <w:rPr>
          <w:rFonts w:ascii="Times New Roman" w:hAnsi="Times New Roman"/>
          <w:sz w:val="24"/>
          <w:szCs w:val="24"/>
        </w:rPr>
        <w:t xml:space="preserve">Dalam penelitian ini penentuan sampel akan menggunakan metode purposive sampling yaitu sampel atas dasar kesesuaian karakteristik sampel dengan kriteria pemilihan sampel yang telah </w:t>
      </w:r>
      <w:r w:rsidRPr="00767E68">
        <w:rPr>
          <w:rFonts w:ascii="Times New Roman" w:hAnsi="Times New Roman"/>
          <w:sz w:val="24"/>
          <w:szCs w:val="24"/>
        </w:rPr>
        <w:lastRenderedPageBreak/>
        <w:t>ditentukan, dengan kriteria sebagai berikut :</w:t>
      </w:r>
    </w:p>
    <w:p w:rsidR="005220D2" w:rsidRPr="00767E68" w:rsidRDefault="005220D2" w:rsidP="00767E68">
      <w:pPr>
        <w:pStyle w:val="ListParagraph"/>
        <w:numPr>
          <w:ilvl w:val="0"/>
          <w:numId w:val="26"/>
        </w:numPr>
        <w:tabs>
          <w:tab w:val="left" w:pos="426"/>
        </w:tabs>
        <w:spacing w:after="0" w:line="240" w:lineRule="auto"/>
        <w:ind w:left="426" w:hanging="426"/>
        <w:jc w:val="both"/>
        <w:rPr>
          <w:rFonts w:ascii="Times New Roman" w:hAnsi="Times New Roman"/>
          <w:sz w:val="24"/>
          <w:szCs w:val="24"/>
        </w:rPr>
      </w:pPr>
      <w:r w:rsidRPr="00767E68">
        <w:rPr>
          <w:rFonts w:ascii="Times New Roman" w:hAnsi="Times New Roman"/>
          <w:sz w:val="24"/>
          <w:szCs w:val="24"/>
        </w:rPr>
        <w:t>Perbankan yang menyampaikan laporan keuangan tahunan dan bulanan kepada OJK.</w:t>
      </w:r>
    </w:p>
    <w:p w:rsidR="005220D2" w:rsidRPr="00767E68" w:rsidRDefault="005220D2" w:rsidP="00767E68">
      <w:pPr>
        <w:pStyle w:val="ListParagraph"/>
        <w:numPr>
          <w:ilvl w:val="0"/>
          <w:numId w:val="26"/>
        </w:numPr>
        <w:tabs>
          <w:tab w:val="left" w:pos="426"/>
        </w:tabs>
        <w:spacing w:after="0" w:line="240" w:lineRule="auto"/>
        <w:ind w:left="426" w:hanging="426"/>
        <w:jc w:val="both"/>
        <w:rPr>
          <w:rFonts w:ascii="Times New Roman" w:hAnsi="Times New Roman"/>
          <w:sz w:val="24"/>
          <w:szCs w:val="24"/>
        </w:rPr>
      </w:pPr>
      <w:r w:rsidRPr="00767E68">
        <w:rPr>
          <w:rFonts w:ascii="Times New Roman" w:hAnsi="Times New Roman"/>
          <w:sz w:val="24"/>
          <w:szCs w:val="24"/>
        </w:rPr>
        <w:t>Perbankan yang telah terdaftar di OJK di tahun 2011 - 2013.</w:t>
      </w:r>
    </w:p>
    <w:p w:rsidR="005220D2" w:rsidRPr="00767E68" w:rsidRDefault="005220D2" w:rsidP="00767E68">
      <w:pPr>
        <w:pStyle w:val="ListParagraph"/>
        <w:numPr>
          <w:ilvl w:val="0"/>
          <w:numId w:val="26"/>
        </w:numPr>
        <w:tabs>
          <w:tab w:val="left" w:pos="426"/>
        </w:tabs>
        <w:spacing w:after="0" w:line="240" w:lineRule="auto"/>
        <w:ind w:left="426" w:hanging="426"/>
        <w:jc w:val="both"/>
        <w:rPr>
          <w:rFonts w:ascii="Times New Roman" w:hAnsi="Times New Roman"/>
          <w:sz w:val="24"/>
          <w:szCs w:val="24"/>
        </w:rPr>
      </w:pPr>
      <w:r w:rsidRPr="00767E68">
        <w:rPr>
          <w:rFonts w:ascii="Times New Roman" w:hAnsi="Times New Roman"/>
          <w:sz w:val="24"/>
          <w:szCs w:val="24"/>
        </w:rPr>
        <w:t>Perusahaan yang tergolong dalam kategori bank asing dan non asing pada OJK.</w:t>
      </w:r>
    </w:p>
    <w:p w:rsidR="005220D2" w:rsidRPr="00767E68" w:rsidRDefault="005220D2" w:rsidP="00767E68">
      <w:pPr>
        <w:pStyle w:val="ListParagraph"/>
        <w:tabs>
          <w:tab w:val="left" w:pos="709"/>
        </w:tabs>
        <w:spacing w:after="0" w:line="240" w:lineRule="auto"/>
        <w:ind w:left="709"/>
        <w:jc w:val="both"/>
        <w:rPr>
          <w:rFonts w:ascii="Times New Roman" w:hAnsi="Times New Roman"/>
          <w:b/>
          <w:sz w:val="24"/>
          <w:szCs w:val="24"/>
        </w:rPr>
      </w:pPr>
    </w:p>
    <w:p w:rsidR="005220D2" w:rsidRPr="00767E68" w:rsidRDefault="005220D2" w:rsidP="00767E68">
      <w:pPr>
        <w:widowControl w:val="0"/>
        <w:spacing w:after="0" w:line="240" w:lineRule="auto"/>
        <w:rPr>
          <w:rFonts w:ascii="Times New Roman" w:hAnsi="Times New Roman"/>
          <w:b/>
          <w:sz w:val="24"/>
        </w:rPr>
      </w:pPr>
      <w:r w:rsidRPr="00767E68">
        <w:rPr>
          <w:rFonts w:ascii="Times New Roman" w:hAnsi="Times New Roman"/>
          <w:b/>
          <w:sz w:val="24"/>
        </w:rPr>
        <w:t>3.</w:t>
      </w:r>
      <w:r w:rsidR="00767E68" w:rsidRPr="00767E68">
        <w:rPr>
          <w:rFonts w:ascii="Times New Roman" w:hAnsi="Times New Roman"/>
          <w:b/>
          <w:sz w:val="24"/>
          <w:lang w:val="en-US"/>
        </w:rPr>
        <w:t>2</w:t>
      </w:r>
      <w:r w:rsidRPr="00767E68">
        <w:rPr>
          <w:rFonts w:ascii="Times New Roman" w:hAnsi="Times New Roman"/>
          <w:b/>
          <w:sz w:val="24"/>
        </w:rPr>
        <w:t>. Teknik Analisis</w:t>
      </w:r>
    </w:p>
    <w:p w:rsidR="005220D2" w:rsidRPr="00767E68" w:rsidRDefault="005220D2" w:rsidP="00767E68">
      <w:pPr>
        <w:widowControl w:val="0"/>
        <w:spacing w:after="0" w:line="240" w:lineRule="auto"/>
        <w:ind w:firstLine="1080"/>
        <w:jc w:val="both"/>
        <w:rPr>
          <w:rFonts w:ascii="Times New Roman" w:hAnsi="Times New Roman"/>
          <w:i/>
          <w:sz w:val="24"/>
        </w:rPr>
      </w:pPr>
      <w:r w:rsidRPr="00767E68">
        <w:rPr>
          <w:rFonts w:ascii="Times New Roman" w:hAnsi="Times New Roman"/>
          <w:sz w:val="24"/>
        </w:rPr>
        <w:t xml:space="preserve">Teknik analisis yang </w:t>
      </w:r>
      <w:r w:rsidRPr="00767E68">
        <w:rPr>
          <w:rFonts w:ascii="Times New Roman" w:hAnsi="Times New Roman"/>
          <w:sz w:val="24"/>
        </w:rPr>
        <w:lastRenderedPageBreak/>
        <w:t xml:space="preserve">digunakan dalam penelitian ini adalah analisis data kuantitatif, untuk memperkirakan secara kuantitatif pengaruh dari beberapa variabel independen secara bersama-sama maupun secara sendiri-sendiri terhadap variabel dependen. Hubungan fungsional antara satu variabel dependen dengan variabel independen dapat dilakukan dengan regresi berganda dan menggunakan data </w:t>
      </w:r>
      <w:r w:rsidRPr="00767E68">
        <w:rPr>
          <w:rFonts w:ascii="Times New Roman" w:hAnsi="Times New Roman"/>
          <w:i/>
          <w:sz w:val="24"/>
        </w:rPr>
        <w:t>cross section.</w:t>
      </w:r>
    </w:p>
    <w:p w:rsidR="005220D2" w:rsidRPr="00767E68" w:rsidRDefault="005220D2" w:rsidP="00767E68">
      <w:pPr>
        <w:spacing w:after="0" w:line="240" w:lineRule="auto"/>
        <w:ind w:firstLine="1080"/>
        <w:jc w:val="both"/>
        <w:rPr>
          <w:rFonts w:ascii="Times New Roman" w:hAnsi="Times New Roman"/>
          <w:sz w:val="24"/>
        </w:rPr>
      </w:pPr>
      <w:r w:rsidRPr="00767E68">
        <w:rPr>
          <w:rFonts w:ascii="Times New Roman" w:hAnsi="Times New Roman"/>
          <w:sz w:val="24"/>
        </w:rPr>
        <w:t>Metode analisis yang digunakan adalah regresi model linear dengan model sebagai berikut :</w:t>
      </w:r>
    </w:p>
    <w:p w:rsidR="005220D2" w:rsidRPr="00767E68" w:rsidRDefault="005220D2" w:rsidP="00767E68">
      <w:pPr>
        <w:pStyle w:val="ListParagraph"/>
        <w:spacing w:after="0" w:line="240" w:lineRule="auto"/>
        <w:ind w:left="360"/>
        <w:rPr>
          <w:rFonts w:ascii="Times New Roman" w:hAnsi="Times New Roman"/>
          <w:sz w:val="24"/>
        </w:rPr>
      </w:pPr>
      <w:r w:rsidRPr="00767E68">
        <w:rPr>
          <w:rFonts w:ascii="Times New Roman" w:hAnsi="Times New Roman"/>
          <w:sz w:val="24"/>
        </w:rPr>
        <w:t xml:space="preserve">NIM = α + β1NPL + β2LDR + β3SBIR + β4SI + e </w:t>
      </w:r>
    </w:p>
    <w:p w:rsidR="005220D2" w:rsidRPr="00767E68" w:rsidRDefault="005220D2" w:rsidP="00767E68">
      <w:pPr>
        <w:pStyle w:val="ListParagraph"/>
        <w:tabs>
          <w:tab w:val="left" w:pos="900"/>
        </w:tabs>
        <w:spacing w:after="0" w:line="240" w:lineRule="auto"/>
        <w:ind w:left="360"/>
        <w:rPr>
          <w:rFonts w:ascii="Times New Roman" w:hAnsi="Times New Roman"/>
          <w:sz w:val="24"/>
        </w:rPr>
      </w:pPr>
      <w:r w:rsidRPr="00767E68">
        <w:rPr>
          <w:rFonts w:ascii="Times New Roman" w:hAnsi="Times New Roman"/>
          <w:sz w:val="24"/>
        </w:rPr>
        <w:t>Dimana :</w:t>
      </w:r>
    </w:p>
    <w:p w:rsidR="005220D2" w:rsidRPr="00767E68" w:rsidRDefault="005220D2" w:rsidP="00767E68">
      <w:pPr>
        <w:pStyle w:val="ListParagraph"/>
        <w:tabs>
          <w:tab w:val="left" w:pos="2410"/>
          <w:tab w:val="left" w:pos="2694"/>
        </w:tabs>
        <w:spacing w:after="0" w:line="240" w:lineRule="auto"/>
        <w:ind w:left="360"/>
        <w:rPr>
          <w:rFonts w:ascii="Times New Roman" w:hAnsi="Times New Roman"/>
          <w:sz w:val="24"/>
        </w:rPr>
      </w:pPr>
      <w:r w:rsidRPr="00767E68">
        <w:rPr>
          <w:rFonts w:ascii="Times New Roman" w:hAnsi="Times New Roman"/>
          <w:sz w:val="24"/>
        </w:rPr>
        <w:t xml:space="preserve">α  </w:t>
      </w:r>
      <w:r w:rsidRPr="00767E68">
        <w:rPr>
          <w:rFonts w:ascii="Times New Roman" w:hAnsi="Times New Roman"/>
          <w:sz w:val="24"/>
        </w:rPr>
        <w:tab/>
        <w:t xml:space="preserve">=  </w:t>
      </w:r>
      <w:r w:rsidRPr="00767E68">
        <w:rPr>
          <w:rFonts w:ascii="Times New Roman" w:hAnsi="Times New Roman"/>
          <w:sz w:val="24"/>
        </w:rPr>
        <w:tab/>
        <w:t>Konstanta</w:t>
      </w:r>
    </w:p>
    <w:p w:rsidR="005220D2" w:rsidRPr="00767E68" w:rsidRDefault="005220D2" w:rsidP="00767E68">
      <w:pPr>
        <w:pStyle w:val="ListParagraph"/>
        <w:tabs>
          <w:tab w:val="left" w:pos="2410"/>
          <w:tab w:val="left" w:pos="2694"/>
        </w:tabs>
        <w:spacing w:after="0" w:line="240" w:lineRule="auto"/>
        <w:ind w:left="360"/>
        <w:rPr>
          <w:rFonts w:ascii="Times New Roman" w:hAnsi="Times New Roman"/>
          <w:sz w:val="24"/>
        </w:rPr>
      </w:pPr>
      <w:r w:rsidRPr="00767E68">
        <w:rPr>
          <w:rFonts w:ascii="Times New Roman" w:hAnsi="Times New Roman"/>
          <w:sz w:val="24"/>
        </w:rPr>
        <w:t>β1,β2,β3,β4,β5, β6</w:t>
      </w:r>
      <w:r w:rsidRPr="00767E68">
        <w:rPr>
          <w:rFonts w:ascii="Times New Roman" w:hAnsi="Times New Roman"/>
          <w:sz w:val="24"/>
        </w:rPr>
        <w:tab/>
        <w:t xml:space="preserve">=  </w:t>
      </w:r>
      <w:r w:rsidRPr="00767E68">
        <w:rPr>
          <w:rFonts w:ascii="Times New Roman" w:hAnsi="Times New Roman"/>
          <w:sz w:val="24"/>
        </w:rPr>
        <w:tab/>
        <w:t>Koefisien regresi</w:t>
      </w:r>
    </w:p>
    <w:p w:rsidR="005220D2" w:rsidRPr="00767E68" w:rsidRDefault="005220D2" w:rsidP="00767E68">
      <w:pPr>
        <w:pStyle w:val="ListParagraph"/>
        <w:tabs>
          <w:tab w:val="left" w:pos="2410"/>
          <w:tab w:val="left" w:pos="2694"/>
        </w:tabs>
        <w:spacing w:after="0" w:line="240" w:lineRule="auto"/>
        <w:ind w:left="360"/>
        <w:rPr>
          <w:rFonts w:ascii="Times New Roman" w:hAnsi="Times New Roman"/>
          <w:sz w:val="24"/>
        </w:rPr>
      </w:pPr>
      <w:r w:rsidRPr="00767E68">
        <w:rPr>
          <w:rFonts w:ascii="Times New Roman" w:hAnsi="Times New Roman"/>
          <w:sz w:val="24"/>
        </w:rPr>
        <w:t>NPL</w:t>
      </w:r>
      <w:r w:rsidRPr="00767E68">
        <w:rPr>
          <w:rFonts w:ascii="Times New Roman" w:hAnsi="Times New Roman"/>
          <w:sz w:val="24"/>
        </w:rPr>
        <w:tab/>
        <w:t>=</w:t>
      </w:r>
      <w:r w:rsidRPr="00767E68">
        <w:rPr>
          <w:rFonts w:ascii="Times New Roman" w:hAnsi="Times New Roman"/>
          <w:sz w:val="24"/>
        </w:rPr>
        <w:tab/>
        <w:t>Non Performing Loan</w:t>
      </w:r>
    </w:p>
    <w:p w:rsidR="005220D2" w:rsidRPr="00767E68" w:rsidRDefault="005220D2" w:rsidP="00767E68">
      <w:pPr>
        <w:pStyle w:val="ListParagraph"/>
        <w:tabs>
          <w:tab w:val="left" w:pos="2410"/>
          <w:tab w:val="left" w:pos="2694"/>
        </w:tabs>
        <w:spacing w:after="0" w:line="240" w:lineRule="auto"/>
        <w:ind w:left="360"/>
        <w:rPr>
          <w:rFonts w:ascii="Times New Roman" w:hAnsi="Times New Roman"/>
          <w:sz w:val="24"/>
        </w:rPr>
      </w:pPr>
      <w:r w:rsidRPr="00767E68">
        <w:rPr>
          <w:rFonts w:ascii="Times New Roman" w:hAnsi="Times New Roman"/>
          <w:sz w:val="24"/>
        </w:rPr>
        <w:t>LDR</w:t>
      </w:r>
      <w:r w:rsidRPr="00767E68">
        <w:rPr>
          <w:rFonts w:ascii="Times New Roman" w:hAnsi="Times New Roman"/>
          <w:sz w:val="24"/>
        </w:rPr>
        <w:tab/>
        <w:t>=</w:t>
      </w:r>
      <w:r w:rsidRPr="00767E68">
        <w:rPr>
          <w:rFonts w:ascii="Times New Roman" w:hAnsi="Times New Roman"/>
          <w:sz w:val="24"/>
        </w:rPr>
        <w:tab/>
        <w:t>Loan to Deposit Ratio</w:t>
      </w:r>
    </w:p>
    <w:p w:rsidR="005220D2" w:rsidRPr="00767E68" w:rsidRDefault="005220D2" w:rsidP="00767E68">
      <w:pPr>
        <w:pStyle w:val="ListParagraph"/>
        <w:tabs>
          <w:tab w:val="left" w:pos="2410"/>
          <w:tab w:val="left" w:pos="2694"/>
        </w:tabs>
        <w:spacing w:after="0" w:line="240" w:lineRule="auto"/>
        <w:ind w:left="360"/>
        <w:rPr>
          <w:rFonts w:ascii="Times New Roman" w:hAnsi="Times New Roman"/>
          <w:sz w:val="24"/>
        </w:rPr>
      </w:pPr>
      <w:r w:rsidRPr="00767E68">
        <w:rPr>
          <w:rFonts w:ascii="Times New Roman" w:hAnsi="Times New Roman"/>
          <w:sz w:val="24"/>
        </w:rPr>
        <w:t>SBIR</w:t>
      </w:r>
      <w:r w:rsidRPr="00767E68">
        <w:rPr>
          <w:rFonts w:ascii="Times New Roman" w:hAnsi="Times New Roman"/>
          <w:sz w:val="24"/>
        </w:rPr>
        <w:tab/>
        <w:t>=</w:t>
      </w:r>
      <w:r w:rsidRPr="00767E68">
        <w:rPr>
          <w:rFonts w:ascii="Times New Roman" w:hAnsi="Times New Roman"/>
          <w:sz w:val="24"/>
        </w:rPr>
        <w:tab/>
        <w:t>Sensitivitas Kredit terhadap BI rate</w:t>
      </w:r>
    </w:p>
    <w:p w:rsidR="005220D2" w:rsidRPr="00767E68" w:rsidRDefault="005220D2" w:rsidP="00767E68">
      <w:pPr>
        <w:pStyle w:val="ListParagraph"/>
        <w:tabs>
          <w:tab w:val="left" w:pos="2410"/>
          <w:tab w:val="left" w:pos="2694"/>
        </w:tabs>
        <w:spacing w:after="0" w:line="240" w:lineRule="auto"/>
        <w:ind w:left="360"/>
        <w:rPr>
          <w:rFonts w:ascii="Times New Roman" w:hAnsi="Times New Roman"/>
          <w:sz w:val="24"/>
        </w:rPr>
      </w:pPr>
      <w:r w:rsidRPr="00767E68">
        <w:rPr>
          <w:rFonts w:ascii="Times New Roman" w:hAnsi="Times New Roman"/>
          <w:sz w:val="24"/>
        </w:rPr>
        <w:t>SI</w:t>
      </w:r>
      <w:r w:rsidRPr="00767E68">
        <w:rPr>
          <w:rFonts w:ascii="Times New Roman" w:hAnsi="Times New Roman"/>
          <w:sz w:val="24"/>
        </w:rPr>
        <w:tab/>
        <w:t>=</w:t>
      </w:r>
      <w:r w:rsidRPr="00767E68">
        <w:rPr>
          <w:rFonts w:ascii="Times New Roman" w:hAnsi="Times New Roman"/>
          <w:sz w:val="24"/>
        </w:rPr>
        <w:tab/>
        <w:t>Sensitvitas Kredit terhadap Inflasi</w:t>
      </w:r>
    </w:p>
    <w:p w:rsidR="005220D2" w:rsidRPr="00767E68" w:rsidRDefault="005220D2" w:rsidP="00767E68">
      <w:pPr>
        <w:pStyle w:val="ListParagraph"/>
        <w:tabs>
          <w:tab w:val="left" w:pos="2410"/>
          <w:tab w:val="left" w:pos="2694"/>
        </w:tabs>
        <w:spacing w:after="0" w:line="240" w:lineRule="auto"/>
        <w:ind w:left="360"/>
        <w:rPr>
          <w:rFonts w:ascii="Times New Roman" w:hAnsi="Times New Roman"/>
          <w:sz w:val="24"/>
        </w:rPr>
      </w:pPr>
      <w:r w:rsidRPr="00767E68">
        <w:rPr>
          <w:rFonts w:ascii="Times New Roman" w:hAnsi="Times New Roman"/>
          <w:sz w:val="24"/>
        </w:rPr>
        <w:t xml:space="preserve">e </w:t>
      </w:r>
      <w:r w:rsidRPr="00767E68">
        <w:rPr>
          <w:rFonts w:ascii="Times New Roman" w:hAnsi="Times New Roman"/>
          <w:sz w:val="24"/>
        </w:rPr>
        <w:tab/>
        <w:t xml:space="preserve">=  </w:t>
      </w:r>
      <w:r w:rsidRPr="00767E68">
        <w:rPr>
          <w:rFonts w:ascii="Times New Roman" w:hAnsi="Times New Roman"/>
          <w:sz w:val="24"/>
        </w:rPr>
        <w:tab/>
        <w:t>Error term</w:t>
      </w:r>
    </w:p>
    <w:p w:rsidR="00691C31" w:rsidRPr="00767E68" w:rsidRDefault="00767E68" w:rsidP="00767E68">
      <w:pPr>
        <w:pStyle w:val="Subtitle"/>
        <w:spacing w:after="240" w:line="240" w:lineRule="auto"/>
        <w:jc w:val="left"/>
        <w:rPr>
          <w:sz w:val="24"/>
          <w:szCs w:val="24"/>
        </w:rPr>
      </w:pPr>
      <w:r w:rsidRPr="00767E68">
        <w:rPr>
          <w:b/>
          <w:sz w:val="24"/>
          <w:szCs w:val="24"/>
        </w:rPr>
        <w:t xml:space="preserve">IV. </w:t>
      </w:r>
      <w:r w:rsidR="00691C31" w:rsidRPr="00767E68">
        <w:rPr>
          <w:b/>
          <w:sz w:val="24"/>
          <w:szCs w:val="24"/>
        </w:rPr>
        <w:t>ANALISIS DATA DAN PEMBAHASAN</w:t>
      </w:r>
    </w:p>
    <w:p w:rsidR="00691C31" w:rsidRPr="00767E68" w:rsidRDefault="00691C31" w:rsidP="00767E68">
      <w:pPr>
        <w:pStyle w:val="Default"/>
        <w:jc w:val="both"/>
        <w:rPr>
          <w:rFonts w:ascii="Times New Roman" w:hAnsi="Times New Roman" w:cs="Times New Roman"/>
          <w:color w:val="auto"/>
        </w:rPr>
      </w:pPr>
      <w:r w:rsidRPr="00767E68">
        <w:rPr>
          <w:rFonts w:ascii="Times New Roman" w:hAnsi="Times New Roman" w:cs="Times New Roman"/>
          <w:b/>
          <w:bCs/>
          <w:color w:val="auto"/>
        </w:rPr>
        <w:lastRenderedPageBreak/>
        <w:t>4.</w:t>
      </w:r>
      <w:r w:rsidR="00767E68" w:rsidRPr="00767E68">
        <w:rPr>
          <w:rFonts w:ascii="Times New Roman" w:hAnsi="Times New Roman" w:cs="Times New Roman"/>
          <w:b/>
          <w:bCs/>
          <w:color w:val="auto"/>
        </w:rPr>
        <w:t>1</w:t>
      </w:r>
      <w:r w:rsidRPr="00767E68">
        <w:rPr>
          <w:rFonts w:ascii="Times New Roman" w:hAnsi="Times New Roman" w:cs="Times New Roman"/>
          <w:b/>
          <w:bCs/>
          <w:color w:val="auto"/>
        </w:rPr>
        <w:tab/>
        <w:t xml:space="preserve">Analisis Regresi Berganda </w:t>
      </w:r>
    </w:p>
    <w:p w:rsidR="00691C31" w:rsidRPr="00767E68" w:rsidRDefault="00BF692E" w:rsidP="00767E68">
      <w:pPr>
        <w:spacing w:after="0" w:line="240" w:lineRule="auto"/>
        <w:ind w:firstLine="851"/>
        <w:jc w:val="both"/>
        <w:rPr>
          <w:rFonts w:ascii="Times New Roman" w:hAnsi="Times New Roman"/>
          <w:sz w:val="24"/>
          <w:szCs w:val="24"/>
        </w:rPr>
      </w:pPr>
      <w:r w:rsidRPr="00767E68">
        <w:rPr>
          <w:rFonts w:ascii="Times New Roman" w:hAnsi="Times New Roman"/>
          <w:sz w:val="24"/>
          <w:szCs w:val="24"/>
        </w:rPr>
        <w:t>Analisis pen</w:t>
      </w:r>
      <w:r w:rsidRPr="00767E68">
        <w:rPr>
          <w:rFonts w:ascii="Times New Roman" w:hAnsi="Times New Roman"/>
          <w:sz w:val="24"/>
          <w:szCs w:val="24"/>
          <w:lang w:val="en-AU"/>
        </w:rPr>
        <w:t>g</w:t>
      </w:r>
      <w:r w:rsidRPr="00767E68">
        <w:rPr>
          <w:rFonts w:ascii="Times New Roman" w:hAnsi="Times New Roman"/>
          <w:sz w:val="24"/>
          <w:szCs w:val="24"/>
        </w:rPr>
        <w:t xml:space="preserve">aruh NPL, LDR, sensitivitas kredit </w:t>
      </w:r>
      <w:r w:rsidRPr="00767E68">
        <w:rPr>
          <w:rFonts w:ascii="Times New Roman" w:hAnsi="Times New Roman"/>
          <w:sz w:val="24"/>
          <w:szCs w:val="24"/>
          <w:lang w:val="en-AU"/>
        </w:rPr>
        <w:t>terhadap</w:t>
      </w:r>
      <w:r w:rsidRPr="00767E68">
        <w:rPr>
          <w:rFonts w:ascii="Times New Roman" w:hAnsi="Times New Roman"/>
          <w:sz w:val="24"/>
          <w:szCs w:val="24"/>
        </w:rPr>
        <w:t xml:space="preserve"> inflasi, sensitivitas kredit </w:t>
      </w:r>
      <w:r w:rsidRPr="00767E68">
        <w:rPr>
          <w:rFonts w:ascii="Times New Roman" w:hAnsi="Times New Roman"/>
          <w:sz w:val="24"/>
          <w:szCs w:val="24"/>
          <w:lang w:val="en-AU"/>
        </w:rPr>
        <w:t>terhadap</w:t>
      </w:r>
      <w:r w:rsidRPr="00767E68">
        <w:rPr>
          <w:rFonts w:ascii="Times New Roman" w:hAnsi="Times New Roman"/>
          <w:sz w:val="24"/>
          <w:szCs w:val="24"/>
        </w:rPr>
        <w:t xml:space="preserve"> BI rate terhadap NIM pada perbankan di Indonesia periode Tahun 2011-2013 </w:t>
      </w:r>
      <w:r w:rsidRPr="00767E68">
        <w:rPr>
          <w:rFonts w:ascii="Times New Roman" w:hAnsi="Times New Roman"/>
          <w:sz w:val="24"/>
          <w:szCs w:val="24"/>
          <w:lang w:val="en-AU"/>
        </w:rPr>
        <w:t>dilakukan dengan</w:t>
      </w:r>
      <w:r w:rsidRPr="00767E68">
        <w:rPr>
          <w:rFonts w:ascii="Times New Roman" w:hAnsi="Times New Roman"/>
          <w:sz w:val="24"/>
          <w:szCs w:val="24"/>
        </w:rPr>
        <w:t xml:space="preserve"> analisis regresi berganda. Ketepatan fungsi regresi sampel dalam menaksir nilai aktual dapat diukur dari </w:t>
      </w:r>
      <w:r w:rsidRPr="00767E68">
        <w:rPr>
          <w:rFonts w:ascii="Times New Roman" w:hAnsi="Times New Roman"/>
          <w:i/>
          <w:sz w:val="24"/>
          <w:szCs w:val="24"/>
        </w:rPr>
        <w:t>goodness of fit-</w:t>
      </w:r>
      <w:r w:rsidRPr="00767E68">
        <w:rPr>
          <w:rFonts w:ascii="Times New Roman" w:hAnsi="Times New Roman"/>
          <w:sz w:val="24"/>
          <w:szCs w:val="24"/>
        </w:rPr>
        <w:t>nya. Secara statistik, setidaknya ini dapat diukur dari nilai koefisien determinasi (R</w:t>
      </w:r>
      <w:r w:rsidRPr="00767E68">
        <w:rPr>
          <w:rFonts w:ascii="Times New Roman" w:hAnsi="Times New Roman"/>
          <w:sz w:val="24"/>
          <w:szCs w:val="24"/>
          <w:vertAlign w:val="superscript"/>
        </w:rPr>
        <w:t>2</w:t>
      </w:r>
      <w:r w:rsidRPr="00767E68">
        <w:rPr>
          <w:rFonts w:ascii="Times New Roman" w:hAnsi="Times New Roman"/>
          <w:sz w:val="24"/>
          <w:szCs w:val="24"/>
        </w:rPr>
        <w:t xml:space="preserve">), statistik F dan nilai statistik t. Pengujian koefisien regresi bertujuan untuk menguji signifikansi hubungan antara variabel independen dengan variabel-variabel independen secara bersama-sama dengan </w:t>
      </w:r>
      <w:r w:rsidRPr="00767E68">
        <w:rPr>
          <w:rFonts w:ascii="Times New Roman" w:hAnsi="Times New Roman"/>
          <w:sz w:val="24"/>
          <w:szCs w:val="24"/>
          <w:lang w:val="en-AU"/>
        </w:rPr>
        <w:t xml:space="preserve">melakukan </w:t>
      </w:r>
      <w:r w:rsidRPr="00767E68">
        <w:rPr>
          <w:rFonts w:ascii="Times New Roman" w:hAnsi="Times New Roman"/>
          <w:sz w:val="24"/>
          <w:szCs w:val="24"/>
        </w:rPr>
        <w:t xml:space="preserve">uji F maupun hubungan antara variabel independen dengan variabel-variabel independen secara individual dengan </w:t>
      </w:r>
      <w:r w:rsidRPr="00767E68">
        <w:rPr>
          <w:rFonts w:ascii="Times New Roman" w:hAnsi="Times New Roman"/>
          <w:sz w:val="24"/>
          <w:szCs w:val="24"/>
          <w:lang w:val="en-AU"/>
        </w:rPr>
        <w:t xml:space="preserve">melakukan </w:t>
      </w:r>
      <w:r w:rsidRPr="00767E68">
        <w:rPr>
          <w:rFonts w:ascii="Times New Roman" w:hAnsi="Times New Roman"/>
          <w:sz w:val="24"/>
          <w:szCs w:val="24"/>
        </w:rPr>
        <w:t>uji t serta dengan uji koefisien determinasi.</w:t>
      </w:r>
    </w:p>
    <w:p w:rsidR="00691C31" w:rsidRPr="00767E68" w:rsidRDefault="00691C31" w:rsidP="00767E68">
      <w:pPr>
        <w:pStyle w:val="Default"/>
        <w:rPr>
          <w:rFonts w:ascii="Times New Roman" w:hAnsi="Times New Roman" w:cs="Times New Roman"/>
          <w:b/>
          <w:bCs/>
          <w:color w:val="auto"/>
        </w:rPr>
      </w:pPr>
      <w:r w:rsidRPr="00767E68">
        <w:rPr>
          <w:rFonts w:ascii="Times New Roman" w:hAnsi="Times New Roman" w:cs="Times New Roman"/>
          <w:b/>
          <w:bCs/>
          <w:color w:val="auto"/>
        </w:rPr>
        <w:t>4.</w:t>
      </w:r>
      <w:r w:rsidR="00767E68" w:rsidRPr="00767E68">
        <w:rPr>
          <w:rFonts w:ascii="Times New Roman" w:hAnsi="Times New Roman" w:cs="Times New Roman"/>
          <w:b/>
          <w:bCs/>
          <w:color w:val="auto"/>
        </w:rPr>
        <w:t>1</w:t>
      </w:r>
      <w:r w:rsidRPr="00767E68">
        <w:rPr>
          <w:rFonts w:ascii="Times New Roman" w:hAnsi="Times New Roman" w:cs="Times New Roman"/>
          <w:b/>
          <w:bCs/>
          <w:color w:val="auto"/>
        </w:rPr>
        <w:t>.1. Persamaan Regressi</w:t>
      </w:r>
    </w:p>
    <w:p w:rsidR="00691C31" w:rsidRPr="00767E68" w:rsidRDefault="00691C31" w:rsidP="00767E68">
      <w:pPr>
        <w:pStyle w:val="Default"/>
        <w:rPr>
          <w:rFonts w:ascii="Times New Roman" w:hAnsi="Times New Roman" w:cs="Times New Roman"/>
          <w:color w:val="auto"/>
        </w:rPr>
      </w:pPr>
      <w:r w:rsidRPr="00767E68">
        <w:rPr>
          <w:rFonts w:ascii="Times New Roman" w:hAnsi="Times New Roman" w:cs="Times New Roman"/>
          <w:b/>
          <w:bCs/>
          <w:color w:val="auto"/>
        </w:rPr>
        <w:t>4.</w:t>
      </w:r>
      <w:r w:rsidR="00767E68" w:rsidRPr="00767E68">
        <w:rPr>
          <w:rFonts w:ascii="Times New Roman" w:hAnsi="Times New Roman" w:cs="Times New Roman"/>
          <w:b/>
          <w:bCs/>
          <w:color w:val="auto"/>
        </w:rPr>
        <w:t>1</w:t>
      </w:r>
      <w:r w:rsidRPr="00767E68">
        <w:rPr>
          <w:rFonts w:ascii="Times New Roman" w:hAnsi="Times New Roman" w:cs="Times New Roman"/>
          <w:b/>
          <w:bCs/>
          <w:color w:val="auto"/>
        </w:rPr>
        <w:t xml:space="preserve">.1.1 Uji Koefisien Determinasi (R²) </w:t>
      </w:r>
    </w:p>
    <w:p w:rsidR="00FC2FA7" w:rsidRPr="00767E68" w:rsidRDefault="00FC2FA7" w:rsidP="00767E68">
      <w:pPr>
        <w:spacing w:after="0" w:line="240" w:lineRule="auto"/>
        <w:ind w:firstLine="851"/>
        <w:jc w:val="both"/>
        <w:rPr>
          <w:rFonts w:ascii="Times New Roman" w:hAnsi="Times New Roman"/>
        </w:rPr>
      </w:pPr>
      <w:r w:rsidRPr="00767E68">
        <w:rPr>
          <w:rFonts w:ascii="Times New Roman" w:hAnsi="Times New Roman"/>
        </w:rPr>
        <w:t>Koefisien determinasi (R</w:t>
      </w:r>
      <w:r w:rsidRPr="00767E68">
        <w:rPr>
          <w:rFonts w:ascii="Times New Roman" w:hAnsi="Times New Roman"/>
          <w:vertAlign w:val="superscript"/>
        </w:rPr>
        <w:t>2</w:t>
      </w:r>
      <w:r w:rsidRPr="00767E68">
        <w:rPr>
          <w:rFonts w:ascii="Times New Roman" w:hAnsi="Times New Roman"/>
        </w:rPr>
        <w:t xml:space="preserve">) digunakan untuk mengukur seberapa jauh kemampuan model dalam menerangkan variasi variabel dependen. Nilai koefisien determinasi dapat diperoleh dari nilai </w:t>
      </w:r>
      <w:r w:rsidRPr="00767E68">
        <w:rPr>
          <w:rFonts w:ascii="Times New Roman" w:hAnsi="Times New Roman"/>
          <w:sz w:val="24"/>
          <w:szCs w:val="24"/>
        </w:rPr>
        <w:t>adjusted</w:t>
      </w:r>
      <w:r w:rsidRPr="00767E68">
        <w:rPr>
          <w:rFonts w:ascii="Times New Roman" w:hAnsi="Times New Roman"/>
        </w:rPr>
        <w:t xml:space="preserve"> R².  Berdasarkan hasil output SPSS besarnya nilai adjusted R² dapat dilihat pada Tabel 4.</w:t>
      </w:r>
      <w:r w:rsidR="00767E68" w:rsidRPr="00767E68">
        <w:rPr>
          <w:rFonts w:ascii="Times New Roman" w:hAnsi="Times New Roman"/>
          <w:lang w:val="en-US"/>
        </w:rPr>
        <w:t>1</w:t>
      </w:r>
      <w:r w:rsidRPr="00767E68">
        <w:rPr>
          <w:rFonts w:ascii="Times New Roman" w:hAnsi="Times New Roman"/>
        </w:rPr>
        <w:t xml:space="preserve"> sebagai berikut:</w:t>
      </w:r>
    </w:p>
    <w:p w:rsidR="00767E68" w:rsidRPr="00767E68" w:rsidRDefault="00767E68" w:rsidP="00FC2FA7">
      <w:pPr>
        <w:pStyle w:val="Default"/>
        <w:jc w:val="center"/>
        <w:rPr>
          <w:rFonts w:ascii="Times New Roman" w:hAnsi="Times New Roman" w:cs="Times New Roman"/>
          <w:b/>
          <w:bCs/>
          <w:color w:val="auto"/>
        </w:rPr>
        <w:sectPr w:rsidR="00767E68" w:rsidRPr="00767E68" w:rsidSect="00767E68">
          <w:type w:val="continuous"/>
          <w:pgSz w:w="12242" w:h="15842" w:code="1"/>
          <w:pgMar w:top="2268" w:right="1701" w:bottom="1701" w:left="2268" w:header="720" w:footer="720" w:gutter="0"/>
          <w:cols w:num="2" w:space="720"/>
          <w:docGrid w:linePitch="360"/>
        </w:sectPr>
      </w:pPr>
    </w:p>
    <w:p w:rsidR="00FC2FA7" w:rsidRPr="00767E68" w:rsidRDefault="00767E68" w:rsidP="00FC2FA7">
      <w:pPr>
        <w:pStyle w:val="Default"/>
        <w:jc w:val="center"/>
        <w:rPr>
          <w:rFonts w:ascii="Times New Roman" w:hAnsi="Times New Roman" w:cs="Times New Roman"/>
          <w:b/>
          <w:bCs/>
          <w:color w:val="auto"/>
        </w:rPr>
      </w:pPr>
      <w:r w:rsidRPr="00767E68">
        <w:rPr>
          <w:rFonts w:ascii="Times New Roman" w:hAnsi="Times New Roman" w:cs="Times New Roman"/>
          <w:b/>
          <w:bCs/>
          <w:color w:val="auto"/>
        </w:rPr>
        <w:lastRenderedPageBreak/>
        <w:t>Tabel 4.1</w:t>
      </w:r>
    </w:p>
    <w:p w:rsidR="00691C31" w:rsidRPr="00767E68" w:rsidRDefault="00FC2FA7" w:rsidP="00FC2FA7">
      <w:pPr>
        <w:pStyle w:val="Default"/>
        <w:jc w:val="center"/>
        <w:rPr>
          <w:rFonts w:ascii="Times New Roman" w:hAnsi="Times New Roman" w:cs="Times New Roman"/>
          <w:b/>
          <w:bCs/>
          <w:color w:val="auto"/>
        </w:rPr>
      </w:pPr>
      <w:r w:rsidRPr="00767E68">
        <w:rPr>
          <w:rFonts w:ascii="Times New Roman" w:hAnsi="Times New Roman" w:cs="Times New Roman"/>
          <w:b/>
          <w:bCs/>
          <w:color w:val="auto"/>
        </w:rPr>
        <w:t xml:space="preserve">Koefisien Determinasi </w:t>
      </w:r>
      <w:r w:rsidRPr="00767E68">
        <w:rPr>
          <w:rFonts w:ascii="Times New Roman" w:hAnsi="Times New Roman" w:cs="Times New Roman"/>
          <w:b/>
          <w:bCs/>
          <w:color w:val="auto"/>
          <w:lang w:val="en-AU"/>
        </w:rPr>
        <w:t>tanpa Variabel Kontrol</w:t>
      </w:r>
      <w:r w:rsidR="00691C31" w:rsidRPr="00767E68">
        <w:rPr>
          <w:rFonts w:ascii="Times New Roman" w:hAnsi="Times New Roman" w:cs="Times New Roman"/>
          <w:b/>
          <w:bCs/>
          <w:color w:val="auto"/>
        </w:rPr>
        <w:t xml:space="preserve"> </w:t>
      </w:r>
    </w:p>
    <w:tbl>
      <w:tblPr>
        <w:tblW w:w="566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tblGrid>
      <w:tr w:rsidR="00550135" w:rsidRPr="00767E68" w:rsidTr="00FA0859">
        <w:tblPrEx>
          <w:tblCellMar>
            <w:top w:w="0" w:type="dxa"/>
            <w:bottom w:w="0" w:type="dxa"/>
          </w:tblCellMar>
        </w:tblPrEx>
        <w:trPr>
          <w:cantSplit/>
          <w:tblHeader/>
          <w:jc w:val="center"/>
        </w:trPr>
        <w:tc>
          <w:tcPr>
            <w:tcW w:w="5667" w:type="dxa"/>
            <w:gridSpan w:val="5"/>
            <w:tcBorders>
              <w:top w:val="nil"/>
              <w:left w:val="nil"/>
              <w:bottom w:val="nil"/>
              <w:right w:val="nil"/>
            </w:tcBorders>
            <w:shd w:val="clear" w:color="auto" w:fill="FFFFFF"/>
            <w:tcMar>
              <w:top w:w="30" w:type="dxa"/>
              <w:left w:w="30" w:type="dxa"/>
              <w:bottom w:w="30" w:type="dxa"/>
              <w:right w:w="30" w:type="dxa"/>
            </w:tcMar>
            <w:vAlign w:val="center"/>
          </w:tcPr>
          <w:p w:rsidR="00550135" w:rsidRPr="00767E68" w:rsidRDefault="00550135" w:rsidP="00550135">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b/>
                <w:bCs/>
                <w:sz w:val="18"/>
                <w:szCs w:val="18"/>
                <w:lang w:val="en-US"/>
              </w:rPr>
              <w:t>Model Summary</w:t>
            </w:r>
            <w:r w:rsidRPr="00767E68">
              <w:rPr>
                <w:rFonts w:ascii="Arial" w:hAnsi="Arial" w:cs="Arial"/>
                <w:b/>
                <w:bCs/>
                <w:sz w:val="18"/>
                <w:szCs w:val="18"/>
                <w:vertAlign w:val="superscript"/>
                <w:lang w:val="en-US"/>
              </w:rPr>
              <w:t>b</w:t>
            </w:r>
          </w:p>
        </w:tc>
      </w:tr>
      <w:tr w:rsidR="00550135" w:rsidRPr="00767E68" w:rsidTr="00FA0859">
        <w:tblPrEx>
          <w:tblCellMar>
            <w:top w:w="0" w:type="dxa"/>
            <w:bottom w:w="0" w:type="dxa"/>
          </w:tblCellMar>
        </w:tblPrEx>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50135" w:rsidRPr="00767E68" w:rsidRDefault="00550135" w:rsidP="00550135">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50135" w:rsidRPr="00767E68" w:rsidRDefault="00550135" w:rsidP="00550135">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50135" w:rsidRPr="00767E68" w:rsidRDefault="00550135" w:rsidP="00550135">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50135" w:rsidRPr="00767E68" w:rsidRDefault="00550135" w:rsidP="00550135">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50135" w:rsidRPr="00767E68" w:rsidRDefault="00550135" w:rsidP="00550135">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Std. Error of the Estimate</w:t>
            </w:r>
          </w:p>
        </w:tc>
      </w:tr>
      <w:tr w:rsidR="00550135" w:rsidRPr="00767E68" w:rsidTr="00FA0859">
        <w:tblPrEx>
          <w:tblCellMar>
            <w:top w:w="0" w:type="dxa"/>
            <w:bottom w:w="0" w:type="dxa"/>
          </w:tblCellMar>
        </w:tblPrEx>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50135" w:rsidRPr="00767E68" w:rsidRDefault="00550135" w:rsidP="00550135">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50135" w:rsidRPr="00767E68" w:rsidRDefault="00550135" w:rsidP="00550135">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.395</w:t>
            </w:r>
            <w:r w:rsidRPr="00767E68">
              <w:rPr>
                <w:rFonts w:ascii="Arial" w:hAnsi="Arial" w:cs="Arial"/>
                <w:sz w:val="18"/>
                <w:szCs w:val="18"/>
                <w:vertAlign w:val="superscript"/>
                <w:lang w:val="en-US"/>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50135" w:rsidRPr="00767E68" w:rsidRDefault="00550135" w:rsidP="00550135">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.156</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50135" w:rsidRPr="00767E68" w:rsidRDefault="00550135" w:rsidP="00550135">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.144</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50135" w:rsidRPr="00767E68" w:rsidRDefault="00550135" w:rsidP="00550135">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2.31027</w:t>
            </w:r>
          </w:p>
        </w:tc>
      </w:tr>
      <w:tr w:rsidR="00550135" w:rsidRPr="00767E68" w:rsidTr="00FA0859">
        <w:tblPrEx>
          <w:tblCellMar>
            <w:top w:w="0" w:type="dxa"/>
            <w:bottom w:w="0" w:type="dxa"/>
          </w:tblCellMar>
        </w:tblPrEx>
        <w:trPr>
          <w:cantSplit/>
          <w:tblHeader/>
          <w:jc w:val="center"/>
        </w:trPr>
        <w:tc>
          <w:tcPr>
            <w:tcW w:w="5667" w:type="dxa"/>
            <w:gridSpan w:val="5"/>
            <w:tcBorders>
              <w:top w:val="nil"/>
              <w:left w:val="nil"/>
              <w:bottom w:val="nil"/>
              <w:right w:val="nil"/>
            </w:tcBorders>
            <w:shd w:val="clear" w:color="auto" w:fill="FFFFFF"/>
            <w:tcMar>
              <w:top w:w="30" w:type="dxa"/>
              <w:left w:w="30" w:type="dxa"/>
              <w:bottom w:w="30" w:type="dxa"/>
              <w:right w:w="30" w:type="dxa"/>
            </w:tcMar>
          </w:tcPr>
          <w:p w:rsidR="00550135" w:rsidRPr="00767E68" w:rsidRDefault="00550135" w:rsidP="00550135">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a. Predictors: (Constant), SI, NPL, LDR, SBI</w:t>
            </w:r>
          </w:p>
        </w:tc>
      </w:tr>
      <w:tr w:rsidR="00550135" w:rsidRPr="00767E68" w:rsidTr="00FA0859">
        <w:tblPrEx>
          <w:tblCellMar>
            <w:top w:w="0" w:type="dxa"/>
            <w:bottom w:w="0" w:type="dxa"/>
          </w:tblCellMar>
        </w:tblPrEx>
        <w:trPr>
          <w:cantSplit/>
          <w:jc w:val="center"/>
        </w:trPr>
        <w:tc>
          <w:tcPr>
            <w:tcW w:w="4227" w:type="dxa"/>
            <w:gridSpan w:val="4"/>
            <w:tcBorders>
              <w:top w:val="nil"/>
              <w:left w:val="nil"/>
              <w:bottom w:val="nil"/>
              <w:right w:val="nil"/>
            </w:tcBorders>
            <w:shd w:val="clear" w:color="auto" w:fill="FFFFFF"/>
            <w:tcMar>
              <w:top w:w="30" w:type="dxa"/>
              <w:left w:w="30" w:type="dxa"/>
              <w:bottom w:w="30" w:type="dxa"/>
              <w:right w:w="30" w:type="dxa"/>
            </w:tcMar>
          </w:tcPr>
          <w:p w:rsidR="00550135" w:rsidRPr="00767E68" w:rsidRDefault="00550135" w:rsidP="00550135">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b. Dependent Variable: NIM</w:t>
            </w:r>
          </w:p>
        </w:tc>
        <w:tc>
          <w:tcPr>
            <w:tcW w:w="1440" w:type="dxa"/>
            <w:tcBorders>
              <w:top w:val="nil"/>
              <w:left w:val="nil"/>
              <w:bottom w:val="nil"/>
              <w:right w:val="nil"/>
            </w:tcBorders>
            <w:shd w:val="clear" w:color="auto" w:fill="FFFFFF"/>
            <w:tcMar>
              <w:top w:w="30" w:type="dxa"/>
              <w:left w:w="30" w:type="dxa"/>
              <w:bottom w:w="30" w:type="dxa"/>
              <w:right w:w="30" w:type="dxa"/>
            </w:tcMar>
          </w:tcPr>
          <w:p w:rsidR="00550135" w:rsidRPr="00767E68" w:rsidRDefault="00550135" w:rsidP="00550135">
            <w:pPr>
              <w:autoSpaceDE w:val="0"/>
              <w:autoSpaceDN w:val="0"/>
              <w:adjustRightInd w:val="0"/>
              <w:spacing w:after="0" w:line="240" w:lineRule="auto"/>
              <w:rPr>
                <w:rFonts w:ascii="Times New Roman" w:hAnsi="Times New Roman"/>
                <w:sz w:val="24"/>
                <w:szCs w:val="24"/>
                <w:lang w:val="en-US"/>
              </w:rPr>
            </w:pPr>
          </w:p>
        </w:tc>
      </w:tr>
    </w:tbl>
    <w:p w:rsidR="00691C31" w:rsidRPr="00767E68" w:rsidRDefault="00691C31" w:rsidP="00691C31">
      <w:pPr>
        <w:pStyle w:val="Default"/>
        <w:spacing w:line="480" w:lineRule="auto"/>
        <w:rPr>
          <w:rFonts w:ascii="Times New Roman" w:hAnsi="Times New Roman" w:cs="Times New Roman"/>
          <w:color w:val="auto"/>
          <w:sz w:val="20"/>
          <w:szCs w:val="20"/>
        </w:rPr>
      </w:pPr>
      <w:r w:rsidRPr="00767E68">
        <w:rPr>
          <w:rFonts w:ascii="Times New Roman" w:hAnsi="Times New Roman" w:cs="Times New Roman"/>
          <w:color w:val="auto"/>
        </w:rPr>
        <w:t xml:space="preserve">     </w:t>
      </w:r>
      <w:r w:rsidR="00FA0859" w:rsidRPr="00767E68">
        <w:rPr>
          <w:rFonts w:ascii="Times New Roman" w:hAnsi="Times New Roman" w:cs="Times New Roman"/>
          <w:color w:val="auto"/>
          <w:lang w:val="id-ID"/>
        </w:rPr>
        <w:tab/>
      </w:r>
      <w:r w:rsidR="00FA0859" w:rsidRPr="00767E68">
        <w:rPr>
          <w:rFonts w:ascii="Times New Roman" w:hAnsi="Times New Roman" w:cs="Times New Roman"/>
          <w:color w:val="auto"/>
          <w:lang w:val="id-ID"/>
        </w:rPr>
        <w:tab/>
      </w:r>
      <w:r w:rsidRPr="00767E68">
        <w:rPr>
          <w:rFonts w:ascii="Times New Roman" w:hAnsi="Times New Roman" w:cs="Times New Roman"/>
          <w:color w:val="auto"/>
          <w:sz w:val="20"/>
          <w:szCs w:val="20"/>
        </w:rPr>
        <w:t>Sumber: Data Sekunder  yang diolah</w:t>
      </w:r>
    </w:p>
    <w:p w:rsidR="00767E68" w:rsidRPr="00767E68" w:rsidRDefault="00767E68" w:rsidP="00767E68">
      <w:pPr>
        <w:spacing w:after="0" w:line="240" w:lineRule="auto"/>
        <w:ind w:firstLine="851"/>
        <w:jc w:val="both"/>
        <w:rPr>
          <w:rFonts w:ascii="Times New Roman" w:hAnsi="Times New Roman"/>
          <w:sz w:val="24"/>
          <w:szCs w:val="24"/>
        </w:rPr>
        <w:sectPr w:rsidR="00767E68" w:rsidRPr="00767E68" w:rsidSect="00767E68">
          <w:type w:val="continuous"/>
          <w:pgSz w:w="12242" w:h="15842" w:code="1"/>
          <w:pgMar w:top="2268" w:right="1701" w:bottom="1701" w:left="2268" w:header="720" w:footer="720" w:gutter="0"/>
          <w:cols w:space="720"/>
          <w:docGrid w:linePitch="360"/>
        </w:sectPr>
      </w:pPr>
    </w:p>
    <w:p w:rsidR="00FA0859" w:rsidRPr="00767E68" w:rsidRDefault="00767E68" w:rsidP="00767E68">
      <w:pPr>
        <w:spacing w:after="0" w:line="240" w:lineRule="auto"/>
        <w:ind w:firstLine="851"/>
        <w:jc w:val="both"/>
        <w:rPr>
          <w:rFonts w:ascii="Times New Roman" w:hAnsi="Times New Roman"/>
          <w:sz w:val="24"/>
          <w:szCs w:val="24"/>
        </w:rPr>
      </w:pPr>
      <w:r w:rsidRPr="00767E68">
        <w:rPr>
          <w:rFonts w:ascii="Times New Roman" w:hAnsi="Times New Roman"/>
          <w:sz w:val="24"/>
          <w:szCs w:val="24"/>
        </w:rPr>
        <w:lastRenderedPageBreak/>
        <w:t>Dilihat dari Tabel 4.</w:t>
      </w:r>
      <w:r w:rsidRPr="00767E68">
        <w:rPr>
          <w:rFonts w:ascii="Times New Roman" w:hAnsi="Times New Roman"/>
          <w:sz w:val="24"/>
          <w:szCs w:val="24"/>
          <w:lang w:val="en-US"/>
        </w:rPr>
        <w:t>1</w:t>
      </w:r>
      <w:r w:rsidR="00FA0859" w:rsidRPr="00767E68">
        <w:rPr>
          <w:rFonts w:ascii="Times New Roman" w:hAnsi="Times New Roman"/>
          <w:sz w:val="24"/>
          <w:szCs w:val="24"/>
        </w:rPr>
        <w:t xml:space="preserve"> diatas, nilai koefisien determinasi (adjusted R</w:t>
      </w:r>
      <w:r w:rsidR="00FA0859" w:rsidRPr="00767E68">
        <w:rPr>
          <w:rFonts w:ascii="Times New Roman" w:hAnsi="Times New Roman"/>
          <w:sz w:val="24"/>
          <w:szCs w:val="24"/>
          <w:vertAlign w:val="superscript"/>
        </w:rPr>
        <w:t>2</w:t>
      </w:r>
      <w:r w:rsidR="00FA0859" w:rsidRPr="00767E68">
        <w:rPr>
          <w:rFonts w:ascii="Times New Roman" w:hAnsi="Times New Roman"/>
          <w:sz w:val="24"/>
          <w:szCs w:val="24"/>
        </w:rPr>
        <w:t>) sebesar 0,144 atau 14,4%</w:t>
      </w:r>
      <w:r w:rsidR="00FA0859" w:rsidRPr="00767E68">
        <w:rPr>
          <w:rFonts w:ascii="Times New Roman" w:hAnsi="Times New Roman"/>
          <w:sz w:val="24"/>
          <w:szCs w:val="24"/>
          <w:lang w:val="en-AU"/>
        </w:rPr>
        <w:t>. Hal</w:t>
      </w:r>
      <w:r w:rsidR="00FA0859" w:rsidRPr="00767E68">
        <w:rPr>
          <w:rFonts w:ascii="Times New Roman" w:hAnsi="Times New Roman"/>
          <w:sz w:val="24"/>
          <w:szCs w:val="24"/>
        </w:rPr>
        <w:t xml:space="preserve"> ini berarti 14,4% variasi NIM yang bisa dijelaskan oleh variasi dari keempat variabel bebas yaitu NPL, LDR, sensitivitas kredit atas inflasi, sensitivitas kredit atas BI rate sedangkan sisanya sebesar </w:t>
      </w:r>
      <w:r w:rsidR="006E5F3C" w:rsidRPr="00767E68">
        <w:rPr>
          <w:rFonts w:ascii="Times New Roman" w:hAnsi="Times New Roman"/>
          <w:sz w:val="24"/>
          <w:szCs w:val="24"/>
        </w:rPr>
        <w:t>85,6</w:t>
      </w:r>
      <w:r w:rsidR="00FA0859" w:rsidRPr="00767E68">
        <w:rPr>
          <w:rFonts w:ascii="Times New Roman" w:hAnsi="Times New Roman"/>
          <w:sz w:val="24"/>
          <w:szCs w:val="24"/>
        </w:rPr>
        <w:t>% dijelaskan oleh sebab-sebab lain di luar model regresi.</w:t>
      </w:r>
    </w:p>
    <w:p w:rsidR="00691C31" w:rsidRPr="00767E68" w:rsidRDefault="00FA0859" w:rsidP="00767E68">
      <w:pPr>
        <w:spacing w:after="0" w:line="240" w:lineRule="auto"/>
        <w:ind w:firstLine="851"/>
        <w:jc w:val="both"/>
        <w:rPr>
          <w:rFonts w:ascii="Times New Roman" w:hAnsi="Times New Roman"/>
          <w:sz w:val="24"/>
          <w:szCs w:val="24"/>
        </w:rPr>
      </w:pPr>
      <w:r w:rsidRPr="00767E68">
        <w:rPr>
          <w:rFonts w:ascii="Times New Roman" w:hAnsi="Times New Roman"/>
          <w:sz w:val="24"/>
          <w:szCs w:val="24"/>
        </w:rPr>
        <w:lastRenderedPageBreak/>
        <w:t xml:space="preserve">Berdasarkan nilai adjusted R square yang relatif rendah yaitu </w:t>
      </w:r>
      <w:r w:rsidR="006E5F3C" w:rsidRPr="00767E68">
        <w:rPr>
          <w:rFonts w:ascii="Times New Roman" w:hAnsi="Times New Roman"/>
          <w:sz w:val="24"/>
          <w:szCs w:val="24"/>
        </w:rPr>
        <w:t>14,4</w:t>
      </w:r>
      <w:r w:rsidRPr="00767E68">
        <w:rPr>
          <w:rFonts w:ascii="Times New Roman" w:hAnsi="Times New Roman"/>
          <w:sz w:val="24"/>
          <w:szCs w:val="24"/>
        </w:rPr>
        <w:t>%</w:t>
      </w:r>
      <w:r w:rsidRPr="00767E68">
        <w:rPr>
          <w:rFonts w:ascii="Times New Roman" w:hAnsi="Times New Roman"/>
          <w:sz w:val="24"/>
          <w:szCs w:val="24"/>
          <w:lang w:val="en-AU"/>
        </w:rPr>
        <w:t xml:space="preserve">. Diduga tedapat </w:t>
      </w:r>
      <w:r w:rsidRPr="00767E68">
        <w:rPr>
          <w:rFonts w:ascii="Times New Roman" w:hAnsi="Times New Roman"/>
          <w:sz w:val="24"/>
          <w:szCs w:val="24"/>
        </w:rPr>
        <w:t>variabel</w:t>
      </w:r>
      <w:r w:rsidRPr="00767E68">
        <w:rPr>
          <w:rFonts w:ascii="Times New Roman" w:hAnsi="Times New Roman"/>
          <w:sz w:val="24"/>
          <w:szCs w:val="24"/>
          <w:lang w:val="en-AU"/>
        </w:rPr>
        <w:t xml:space="preserve"> yang turut mengontrol pengaruh </w:t>
      </w:r>
      <w:r w:rsidR="006E5F3C" w:rsidRPr="00767E68">
        <w:rPr>
          <w:rFonts w:ascii="Times New Roman" w:hAnsi="Times New Roman"/>
          <w:sz w:val="24"/>
          <w:szCs w:val="24"/>
        </w:rPr>
        <w:t>variabel</w:t>
      </w:r>
      <w:r w:rsidRPr="00767E68">
        <w:rPr>
          <w:rFonts w:ascii="Times New Roman" w:hAnsi="Times New Roman"/>
          <w:sz w:val="24"/>
          <w:szCs w:val="24"/>
          <w:lang w:val="en-AU"/>
        </w:rPr>
        <w:t xml:space="preserve"> independen terhadap </w:t>
      </w:r>
      <w:r w:rsidRPr="00767E68">
        <w:rPr>
          <w:rFonts w:ascii="Times New Roman" w:hAnsi="Times New Roman"/>
          <w:sz w:val="24"/>
          <w:szCs w:val="24"/>
        </w:rPr>
        <w:t>variabel</w:t>
      </w:r>
      <w:r w:rsidRPr="00767E68">
        <w:rPr>
          <w:rFonts w:ascii="Times New Roman" w:hAnsi="Times New Roman"/>
          <w:sz w:val="24"/>
          <w:szCs w:val="24"/>
          <w:lang w:val="en-AU"/>
        </w:rPr>
        <w:t xml:space="preserve"> dependen. Oleh karena itu</w:t>
      </w:r>
      <w:r w:rsidRPr="00767E68">
        <w:rPr>
          <w:rFonts w:ascii="Times New Roman" w:hAnsi="Times New Roman"/>
          <w:sz w:val="24"/>
          <w:szCs w:val="24"/>
        </w:rPr>
        <w:t xml:space="preserve"> maka </w:t>
      </w:r>
      <w:r w:rsidRPr="00767E68">
        <w:rPr>
          <w:rFonts w:ascii="Times New Roman" w:hAnsi="Times New Roman"/>
          <w:sz w:val="24"/>
          <w:szCs w:val="24"/>
          <w:lang w:val="en-AU"/>
        </w:rPr>
        <w:t>ditambahkan</w:t>
      </w:r>
      <w:r w:rsidRPr="00767E68">
        <w:rPr>
          <w:rFonts w:ascii="Times New Roman" w:hAnsi="Times New Roman"/>
          <w:sz w:val="24"/>
          <w:szCs w:val="24"/>
        </w:rPr>
        <w:t xml:space="preserve"> variabel kontrol yaitu: status kepemilikan dan </w:t>
      </w:r>
      <w:r w:rsidR="006E5F3C" w:rsidRPr="00767E68">
        <w:rPr>
          <w:rFonts w:ascii="Times New Roman" w:hAnsi="Times New Roman"/>
          <w:sz w:val="24"/>
          <w:szCs w:val="24"/>
        </w:rPr>
        <w:t xml:space="preserve">ukuran bank </w:t>
      </w:r>
      <w:r w:rsidR="006E5F3C" w:rsidRPr="00767E68">
        <w:rPr>
          <w:rFonts w:ascii="Times New Roman" w:hAnsi="Times New Roman"/>
          <w:i/>
          <w:sz w:val="24"/>
          <w:szCs w:val="24"/>
        </w:rPr>
        <w:t>(size)</w:t>
      </w:r>
      <w:r w:rsidR="006E5F3C" w:rsidRPr="00767E68">
        <w:rPr>
          <w:rFonts w:ascii="Times New Roman" w:hAnsi="Times New Roman"/>
          <w:sz w:val="24"/>
          <w:szCs w:val="24"/>
        </w:rPr>
        <w:t xml:space="preserve"> kedalam model penelitian.</w:t>
      </w:r>
      <w:r w:rsidR="006E5F3C" w:rsidRPr="00767E68">
        <w:rPr>
          <w:rFonts w:ascii="Times New Roman" w:hAnsi="Times New Roman"/>
        </w:rPr>
        <w:t xml:space="preserve"> Nilai adjusted</w:t>
      </w:r>
      <w:r w:rsidR="00767E68" w:rsidRPr="00767E68">
        <w:rPr>
          <w:rFonts w:ascii="Times New Roman" w:hAnsi="Times New Roman"/>
        </w:rPr>
        <w:t xml:space="preserve"> R² dapat dilihat pada Tabel 4.</w:t>
      </w:r>
      <w:r w:rsidR="00767E68" w:rsidRPr="00767E68">
        <w:rPr>
          <w:rFonts w:ascii="Times New Roman" w:hAnsi="Times New Roman"/>
          <w:lang w:val="en-US"/>
        </w:rPr>
        <w:t>2</w:t>
      </w:r>
      <w:r w:rsidR="006E5F3C" w:rsidRPr="00767E68">
        <w:rPr>
          <w:rFonts w:ascii="Times New Roman" w:hAnsi="Times New Roman"/>
        </w:rPr>
        <w:t xml:space="preserve"> sebagai berikut :</w:t>
      </w:r>
    </w:p>
    <w:p w:rsidR="00767E68" w:rsidRPr="00767E68" w:rsidRDefault="00767E68" w:rsidP="006E5F3C">
      <w:pPr>
        <w:pStyle w:val="Default"/>
        <w:spacing w:line="276" w:lineRule="auto"/>
        <w:jc w:val="center"/>
        <w:rPr>
          <w:rFonts w:ascii="Times New Roman" w:hAnsi="Times New Roman" w:cs="Times New Roman"/>
          <w:b/>
          <w:bCs/>
          <w:color w:val="auto"/>
        </w:rPr>
        <w:sectPr w:rsidR="00767E68" w:rsidRPr="00767E68" w:rsidSect="00767E68">
          <w:type w:val="continuous"/>
          <w:pgSz w:w="12242" w:h="15842" w:code="1"/>
          <w:pgMar w:top="2268" w:right="1701" w:bottom="1701" w:left="2268" w:header="720" w:footer="720" w:gutter="0"/>
          <w:cols w:num="2" w:space="720"/>
          <w:docGrid w:linePitch="360"/>
        </w:sectPr>
      </w:pPr>
    </w:p>
    <w:p w:rsidR="006E5F3C" w:rsidRPr="00767E68" w:rsidRDefault="00767E68" w:rsidP="006E5F3C">
      <w:pPr>
        <w:pStyle w:val="Default"/>
        <w:spacing w:line="276" w:lineRule="auto"/>
        <w:jc w:val="center"/>
        <w:rPr>
          <w:rFonts w:ascii="Times New Roman" w:hAnsi="Times New Roman" w:cs="Times New Roman"/>
          <w:b/>
          <w:bCs/>
          <w:color w:val="auto"/>
        </w:rPr>
      </w:pPr>
      <w:r w:rsidRPr="00767E68">
        <w:rPr>
          <w:rFonts w:ascii="Times New Roman" w:hAnsi="Times New Roman" w:cs="Times New Roman"/>
          <w:b/>
          <w:bCs/>
          <w:color w:val="auto"/>
        </w:rPr>
        <w:lastRenderedPageBreak/>
        <w:t>Tabel 4.2</w:t>
      </w:r>
    </w:p>
    <w:p w:rsidR="006E5F3C" w:rsidRPr="00767E68" w:rsidRDefault="006E5F3C" w:rsidP="006E5F3C">
      <w:pPr>
        <w:pStyle w:val="Default"/>
        <w:spacing w:line="276" w:lineRule="auto"/>
        <w:jc w:val="center"/>
        <w:rPr>
          <w:rFonts w:ascii="Times New Roman" w:hAnsi="Times New Roman" w:cs="Times New Roman"/>
          <w:b/>
          <w:bCs/>
          <w:color w:val="auto"/>
        </w:rPr>
      </w:pPr>
      <w:r w:rsidRPr="00767E68">
        <w:rPr>
          <w:rFonts w:ascii="Times New Roman" w:hAnsi="Times New Roman" w:cs="Times New Roman"/>
          <w:b/>
          <w:bCs/>
          <w:color w:val="auto"/>
        </w:rPr>
        <w:t>Koefisien Determinasi dengan Variabel Kontrol</w:t>
      </w:r>
    </w:p>
    <w:p w:rsidR="0036779D" w:rsidRPr="00767E68" w:rsidRDefault="0036779D" w:rsidP="0036779D">
      <w:pPr>
        <w:autoSpaceDE w:val="0"/>
        <w:autoSpaceDN w:val="0"/>
        <w:adjustRightInd w:val="0"/>
        <w:spacing w:after="0" w:line="240" w:lineRule="auto"/>
        <w:rPr>
          <w:rFonts w:ascii="Times New Roman" w:hAnsi="Times New Roman"/>
          <w:sz w:val="24"/>
          <w:szCs w:val="24"/>
          <w:lang w:val="en-US"/>
        </w:rPr>
      </w:pPr>
    </w:p>
    <w:tbl>
      <w:tblPr>
        <w:tblW w:w="56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tblGrid>
      <w:tr w:rsidR="0036779D" w:rsidRPr="00767E68" w:rsidTr="0036779D">
        <w:tblPrEx>
          <w:tblCellMar>
            <w:top w:w="0" w:type="dxa"/>
            <w:bottom w:w="0" w:type="dxa"/>
          </w:tblCellMar>
        </w:tblPrEx>
        <w:trPr>
          <w:cantSplit/>
          <w:tblHeader/>
          <w:jc w:val="center"/>
        </w:trPr>
        <w:tc>
          <w:tcPr>
            <w:tcW w:w="5667" w:type="dxa"/>
            <w:gridSpan w:val="5"/>
            <w:tcBorders>
              <w:top w:val="nil"/>
              <w:left w:val="nil"/>
              <w:bottom w:val="nil"/>
              <w:right w:val="nil"/>
            </w:tcBorders>
            <w:shd w:val="clear" w:color="auto" w:fill="FFFFFF"/>
            <w:tcMar>
              <w:top w:w="30" w:type="dxa"/>
              <w:left w:w="30" w:type="dxa"/>
              <w:bottom w:w="30" w:type="dxa"/>
              <w:right w:w="30" w:type="dxa"/>
            </w:tcMar>
            <w:vAlign w:val="center"/>
          </w:tcPr>
          <w:p w:rsidR="0036779D" w:rsidRPr="00767E68" w:rsidRDefault="0036779D" w:rsidP="0036779D">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b/>
                <w:bCs/>
                <w:sz w:val="18"/>
                <w:szCs w:val="18"/>
                <w:lang w:val="en-US"/>
              </w:rPr>
              <w:t>Model Summary</w:t>
            </w:r>
            <w:r w:rsidRPr="00767E68">
              <w:rPr>
                <w:rFonts w:ascii="Arial" w:hAnsi="Arial" w:cs="Arial"/>
                <w:b/>
                <w:bCs/>
                <w:sz w:val="18"/>
                <w:szCs w:val="18"/>
                <w:vertAlign w:val="superscript"/>
                <w:lang w:val="en-US"/>
              </w:rPr>
              <w:t>b</w:t>
            </w:r>
          </w:p>
        </w:tc>
      </w:tr>
      <w:tr w:rsidR="0036779D" w:rsidRPr="00767E68" w:rsidTr="0036779D">
        <w:tblPrEx>
          <w:tblCellMar>
            <w:top w:w="0" w:type="dxa"/>
            <w:bottom w:w="0" w:type="dxa"/>
          </w:tblCellMar>
        </w:tblPrEx>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6779D" w:rsidRPr="00767E68" w:rsidRDefault="0036779D" w:rsidP="0036779D">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6779D" w:rsidRPr="00767E68" w:rsidRDefault="0036779D" w:rsidP="0036779D">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779D" w:rsidRPr="00767E68" w:rsidRDefault="0036779D" w:rsidP="0036779D">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779D" w:rsidRPr="00767E68" w:rsidRDefault="0036779D" w:rsidP="0036779D">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6779D" w:rsidRPr="00767E68" w:rsidRDefault="0036779D" w:rsidP="0036779D">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Std. Error of the Estimate</w:t>
            </w:r>
          </w:p>
        </w:tc>
      </w:tr>
      <w:tr w:rsidR="0036779D" w:rsidRPr="00767E68" w:rsidTr="0036779D">
        <w:tblPrEx>
          <w:tblCellMar>
            <w:top w:w="0" w:type="dxa"/>
            <w:bottom w:w="0" w:type="dxa"/>
          </w:tblCellMar>
        </w:tblPrEx>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6779D" w:rsidRPr="00767E68" w:rsidRDefault="0036779D" w:rsidP="0036779D">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6779D" w:rsidRPr="00767E68" w:rsidRDefault="0036779D" w:rsidP="0036779D">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.520</w:t>
            </w:r>
            <w:r w:rsidRPr="00767E68">
              <w:rPr>
                <w:rFonts w:ascii="Arial" w:hAnsi="Arial" w:cs="Arial"/>
                <w:sz w:val="18"/>
                <w:szCs w:val="18"/>
                <w:vertAlign w:val="superscript"/>
                <w:lang w:val="en-US"/>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6779D" w:rsidRPr="00767E68" w:rsidRDefault="0036779D" w:rsidP="0036779D">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.271</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6779D" w:rsidRPr="00767E68" w:rsidRDefault="0036779D" w:rsidP="0036779D">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.255</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6779D" w:rsidRPr="00767E68" w:rsidRDefault="0036779D" w:rsidP="0036779D">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2.15549</w:t>
            </w:r>
          </w:p>
        </w:tc>
      </w:tr>
      <w:tr w:rsidR="0036779D" w:rsidRPr="00767E68" w:rsidTr="0036779D">
        <w:tblPrEx>
          <w:tblCellMar>
            <w:top w:w="0" w:type="dxa"/>
            <w:bottom w:w="0" w:type="dxa"/>
          </w:tblCellMar>
        </w:tblPrEx>
        <w:trPr>
          <w:cantSplit/>
          <w:tblHeader/>
          <w:jc w:val="center"/>
        </w:trPr>
        <w:tc>
          <w:tcPr>
            <w:tcW w:w="5667" w:type="dxa"/>
            <w:gridSpan w:val="5"/>
            <w:tcBorders>
              <w:top w:val="nil"/>
              <w:left w:val="nil"/>
              <w:bottom w:val="nil"/>
              <w:right w:val="nil"/>
            </w:tcBorders>
            <w:shd w:val="clear" w:color="auto" w:fill="FFFFFF"/>
            <w:tcMar>
              <w:top w:w="30" w:type="dxa"/>
              <w:left w:w="30" w:type="dxa"/>
              <w:bottom w:w="30" w:type="dxa"/>
              <w:right w:w="30" w:type="dxa"/>
            </w:tcMar>
          </w:tcPr>
          <w:p w:rsidR="0036779D" w:rsidRPr="00767E68" w:rsidRDefault="0036779D" w:rsidP="0036779D">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a. Predictors: (Constant), UB, SI, LDR, NPL, SK, SBI</w:t>
            </w:r>
          </w:p>
        </w:tc>
      </w:tr>
      <w:tr w:rsidR="0036779D" w:rsidRPr="00767E68" w:rsidTr="0036779D">
        <w:tblPrEx>
          <w:tblCellMar>
            <w:top w:w="0" w:type="dxa"/>
            <w:bottom w:w="0" w:type="dxa"/>
          </w:tblCellMar>
        </w:tblPrEx>
        <w:trPr>
          <w:cantSplit/>
          <w:jc w:val="center"/>
        </w:trPr>
        <w:tc>
          <w:tcPr>
            <w:tcW w:w="4227" w:type="dxa"/>
            <w:gridSpan w:val="4"/>
            <w:tcBorders>
              <w:top w:val="nil"/>
              <w:left w:val="nil"/>
              <w:bottom w:val="nil"/>
              <w:right w:val="nil"/>
            </w:tcBorders>
            <w:shd w:val="clear" w:color="auto" w:fill="FFFFFF"/>
            <w:tcMar>
              <w:top w:w="30" w:type="dxa"/>
              <w:left w:w="30" w:type="dxa"/>
              <w:bottom w:w="30" w:type="dxa"/>
              <w:right w:w="30" w:type="dxa"/>
            </w:tcMar>
          </w:tcPr>
          <w:p w:rsidR="0036779D" w:rsidRPr="00767E68" w:rsidRDefault="0036779D" w:rsidP="0036779D">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b. Dependent Variable: NIM</w:t>
            </w:r>
          </w:p>
        </w:tc>
        <w:tc>
          <w:tcPr>
            <w:tcW w:w="1440" w:type="dxa"/>
            <w:tcBorders>
              <w:top w:val="nil"/>
              <w:left w:val="nil"/>
              <w:bottom w:val="nil"/>
              <w:right w:val="nil"/>
            </w:tcBorders>
            <w:shd w:val="clear" w:color="auto" w:fill="FFFFFF"/>
            <w:tcMar>
              <w:top w:w="30" w:type="dxa"/>
              <w:left w:w="30" w:type="dxa"/>
              <w:bottom w:w="30" w:type="dxa"/>
              <w:right w:w="30" w:type="dxa"/>
            </w:tcMar>
          </w:tcPr>
          <w:p w:rsidR="0036779D" w:rsidRPr="00767E68" w:rsidRDefault="0036779D" w:rsidP="0036779D">
            <w:pPr>
              <w:autoSpaceDE w:val="0"/>
              <w:autoSpaceDN w:val="0"/>
              <w:adjustRightInd w:val="0"/>
              <w:spacing w:after="0" w:line="240" w:lineRule="auto"/>
              <w:rPr>
                <w:rFonts w:ascii="Times New Roman" w:hAnsi="Times New Roman"/>
                <w:sz w:val="24"/>
                <w:szCs w:val="24"/>
                <w:lang w:val="en-US"/>
              </w:rPr>
            </w:pPr>
          </w:p>
        </w:tc>
      </w:tr>
    </w:tbl>
    <w:p w:rsidR="0036779D" w:rsidRPr="00767E68" w:rsidRDefault="0036779D" w:rsidP="0036779D">
      <w:pPr>
        <w:autoSpaceDE w:val="0"/>
        <w:autoSpaceDN w:val="0"/>
        <w:adjustRightInd w:val="0"/>
        <w:spacing w:after="0" w:line="400" w:lineRule="atLeast"/>
        <w:ind w:left="720" w:firstLine="720"/>
        <w:rPr>
          <w:rFonts w:ascii="Times New Roman" w:hAnsi="Times New Roman"/>
          <w:sz w:val="24"/>
          <w:szCs w:val="24"/>
          <w:lang w:val="en-US"/>
        </w:rPr>
      </w:pPr>
      <w:r w:rsidRPr="00767E68">
        <w:rPr>
          <w:rFonts w:ascii="Times New Roman" w:hAnsi="Times New Roman"/>
          <w:sz w:val="20"/>
          <w:szCs w:val="20"/>
        </w:rPr>
        <w:t>Sumber: Data Sekunder  yang diolah</w:t>
      </w:r>
    </w:p>
    <w:p w:rsidR="00691C31" w:rsidRPr="00767E68" w:rsidRDefault="00691C31" w:rsidP="00FA0859">
      <w:pPr>
        <w:pStyle w:val="Default"/>
        <w:spacing w:line="480" w:lineRule="auto"/>
        <w:jc w:val="center"/>
        <w:rPr>
          <w:rFonts w:ascii="Times New Roman" w:hAnsi="Times New Roman" w:cs="Times New Roman"/>
          <w:b/>
          <w:bCs/>
          <w:color w:val="auto"/>
        </w:rPr>
      </w:pPr>
    </w:p>
    <w:p w:rsidR="00767E68" w:rsidRPr="00767E68" w:rsidRDefault="00767E68" w:rsidP="00767E68">
      <w:pPr>
        <w:pStyle w:val="BodyTextIndent3"/>
        <w:spacing w:line="240" w:lineRule="auto"/>
        <w:ind w:left="0" w:firstLine="851"/>
        <w:jc w:val="both"/>
        <w:rPr>
          <w:rFonts w:ascii="Times New Roman" w:hAnsi="Times New Roman"/>
          <w:sz w:val="24"/>
          <w:szCs w:val="24"/>
        </w:rPr>
        <w:sectPr w:rsidR="00767E68" w:rsidRPr="00767E68" w:rsidSect="00767E68">
          <w:type w:val="continuous"/>
          <w:pgSz w:w="12242" w:h="15842" w:code="1"/>
          <w:pgMar w:top="2268" w:right="1701" w:bottom="1701" w:left="2268" w:header="720" w:footer="720" w:gutter="0"/>
          <w:cols w:space="720"/>
          <w:docGrid w:linePitch="360"/>
        </w:sectPr>
      </w:pPr>
    </w:p>
    <w:p w:rsidR="00691C31" w:rsidRDefault="00691C31" w:rsidP="00767E68">
      <w:pPr>
        <w:pStyle w:val="BodyTextIndent3"/>
        <w:spacing w:line="240" w:lineRule="auto"/>
        <w:ind w:left="0" w:firstLine="851"/>
        <w:jc w:val="both"/>
        <w:rPr>
          <w:rFonts w:ascii="Times New Roman" w:hAnsi="Times New Roman"/>
          <w:sz w:val="24"/>
          <w:szCs w:val="24"/>
          <w:lang w:val="en-US"/>
        </w:rPr>
      </w:pPr>
      <w:r w:rsidRPr="00767E68">
        <w:rPr>
          <w:rFonts w:ascii="Times New Roman" w:hAnsi="Times New Roman"/>
          <w:sz w:val="24"/>
          <w:szCs w:val="24"/>
        </w:rPr>
        <w:lastRenderedPageBreak/>
        <w:t xml:space="preserve">Berdasarkan nilai </w:t>
      </w:r>
      <w:r w:rsidRPr="00767E68">
        <w:rPr>
          <w:rFonts w:ascii="Times New Roman" w:hAnsi="Times New Roman"/>
          <w:i/>
          <w:sz w:val="24"/>
          <w:szCs w:val="24"/>
        </w:rPr>
        <w:t>adjusted R square</w:t>
      </w:r>
      <w:r w:rsidRPr="00767E68">
        <w:rPr>
          <w:rFonts w:ascii="Times New Roman" w:hAnsi="Times New Roman"/>
          <w:sz w:val="24"/>
          <w:szCs w:val="24"/>
        </w:rPr>
        <w:t xml:space="preserve"> dengan menambahkan variabel kontrol yaitu </w:t>
      </w:r>
      <w:r w:rsidR="007D04AB" w:rsidRPr="00767E68">
        <w:rPr>
          <w:rFonts w:ascii="Times New Roman" w:hAnsi="Times New Roman"/>
          <w:sz w:val="24"/>
          <w:szCs w:val="24"/>
        </w:rPr>
        <w:t>25,5</w:t>
      </w:r>
      <w:r w:rsidRPr="00767E68">
        <w:rPr>
          <w:rFonts w:ascii="Times New Roman" w:hAnsi="Times New Roman"/>
          <w:sz w:val="24"/>
          <w:szCs w:val="24"/>
        </w:rPr>
        <w:t>%</w:t>
      </w:r>
      <w:r w:rsidR="005610E1" w:rsidRPr="00767E68">
        <w:rPr>
          <w:rFonts w:ascii="Times New Roman" w:hAnsi="Times New Roman"/>
          <w:sz w:val="24"/>
          <w:szCs w:val="24"/>
        </w:rPr>
        <w:t>.</w:t>
      </w:r>
      <w:r w:rsidRPr="00767E68">
        <w:rPr>
          <w:rFonts w:ascii="Times New Roman" w:hAnsi="Times New Roman"/>
          <w:sz w:val="24"/>
          <w:szCs w:val="24"/>
        </w:rPr>
        <w:t xml:space="preserve"> </w:t>
      </w:r>
      <w:r w:rsidR="00856585" w:rsidRPr="00767E68">
        <w:rPr>
          <w:rFonts w:ascii="Times New Roman" w:hAnsi="Times New Roman"/>
          <w:sz w:val="24"/>
          <w:szCs w:val="24"/>
        </w:rPr>
        <w:t xml:space="preserve">Hal </w:t>
      </w:r>
      <w:r w:rsidRPr="00767E68">
        <w:rPr>
          <w:rFonts w:ascii="Times New Roman" w:hAnsi="Times New Roman"/>
          <w:sz w:val="24"/>
          <w:szCs w:val="24"/>
        </w:rPr>
        <w:t xml:space="preserve">ini menunjukkan peran status kepemilikan dan </w:t>
      </w:r>
      <w:r w:rsidR="007D04AB" w:rsidRPr="00767E68">
        <w:rPr>
          <w:rFonts w:ascii="Times New Roman" w:hAnsi="Times New Roman"/>
          <w:sz w:val="24"/>
          <w:szCs w:val="24"/>
        </w:rPr>
        <w:t>ukuran bank</w:t>
      </w:r>
      <w:r w:rsidRPr="00767E68">
        <w:rPr>
          <w:rFonts w:ascii="Times New Roman" w:hAnsi="Times New Roman"/>
          <w:sz w:val="24"/>
          <w:szCs w:val="24"/>
        </w:rPr>
        <w:t xml:space="preserve"> sebagai variabel </w:t>
      </w:r>
      <w:r w:rsidR="007D04AB" w:rsidRPr="00767E68">
        <w:rPr>
          <w:rFonts w:ascii="Times New Roman" w:hAnsi="Times New Roman"/>
          <w:sz w:val="24"/>
          <w:szCs w:val="24"/>
        </w:rPr>
        <w:t>k</w:t>
      </w:r>
      <w:r w:rsidRPr="00767E68">
        <w:rPr>
          <w:rFonts w:ascii="Times New Roman" w:hAnsi="Times New Roman"/>
          <w:sz w:val="24"/>
          <w:szCs w:val="24"/>
        </w:rPr>
        <w:t xml:space="preserve">ontrol sangat tepat karena mampu memperkuat pengaruh variabel independen terhadap NIM. </w:t>
      </w:r>
    </w:p>
    <w:p w:rsidR="00767E68" w:rsidRPr="00767E68" w:rsidRDefault="00767E68" w:rsidP="00767E68">
      <w:pPr>
        <w:pStyle w:val="BodyTextIndent3"/>
        <w:spacing w:line="240" w:lineRule="auto"/>
        <w:ind w:left="0" w:firstLine="851"/>
        <w:jc w:val="both"/>
        <w:rPr>
          <w:rFonts w:ascii="Times New Roman" w:hAnsi="Times New Roman"/>
          <w:sz w:val="24"/>
          <w:szCs w:val="24"/>
          <w:lang w:val="en-US"/>
        </w:rPr>
      </w:pPr>
    </w:p>
    <w:p w:rsidR="00691C31" w:rsidRPr="00767E68" w:rsidRDefault="00691C31" w:rsidP="00767E68">
      <w:pPr>
        <w:pStyle w:val="Default"/>
        <w:rPr>
          <w:rFonts w:ascii="Times New Roman" w:hAnsi="Times New Roman" w:cs="Times New Roman"/>
          <w:color w:val="auto"/>
        </w:rPr>
      </w:pPr>
      <w:r w:rsidRPr="00767E68">
        <w:rPr>
          <w:rFonts w:ascii="Times New Roman" w:hAnsi="Times New Roman" w:cs="Times New Roman"/>
          <w:b/>
          <w:bCs/>
          <w:color w:val="auto"/>
        </w:rPr>
        <w:lastRenderedPageBreak/>
        <w:t>4.</w:t>
      </w:r>
      <w:r w:rsidR="00767E68" w:rsidRPr="00767E68">
        <w:rPr>
          <w:rFonts w:ascii="Times New Roman" w:hAnsi="Times New Roman" w:cs="Times New Roman"/>
          <w:b/>
          <w:bCs/>
          <w:color w:val="auto"/>
        </w:rPr>
        <w:t>1</w:t>
      </w:r>
      <w:r w:rsidRPr="00767E68">
        <w:rPr>
          <w:rFonts w:ascii="Times New Roman" w:hAnsi="Times New Roman" w:cs="Times New Roman"/>
          <w:b/>
          <w:bCs/>
          <w:color w:val="auto"/>
        </w:rPr>
        <w:t xml:space="preserve">.1.2. Uji F (Uji pengaruh secara simultan) </w:t>
      </w:r>
    </w:p>
    <w:p w:rsidR="00691C31" w:rsidRPr="00767E68" w:rsidRDefault="00691C31" w:rsidP="00767E68">
      <w:pPr>
        <w:pStyle w:val="BodyTextIndent3"/>
        <w:spacing w:line="240" w:lineRule="auto"/>
        <w:ind w:left="0" w:firstLine="851"/>
        <w:jc w:val="both"/>
        <w:rPr>
          <w:rFonts w:ascii="Times New Roman" w:hAnsi="Times New Roman"/>
          <w:sz w:val="24"/>
          <w:szCs w:val="24"/>
        </w:rPr>
      </w:pPr>
      <w:r w:rsidRPr="00767E68">
        <w:rPr>
          <w:rFonts w:ascii="Times New Roman" w:hAnsi="Times New Roman"/>
          <w:sz w:val="24"/>
          <w:szCs w:val="24"/>
        </w:rPr>
        <w:t>Berdasarkan hasil output SPSS nampak bahwa pengaruh secara bersama-sama empat variabel independen tersebut (NPL</w:t>
      </w:r>
      <w:r w:rsidR="009B3FB6" w:rsidRPr="00767E68">
        <w:rPr>
          <w:rFonts w:ascii="Times New Roman" w:hAnsi="Times New Roman"/>
          <w:sz w:val="24"/>
          <w:szCs w:val="24"/>
        </w:rPr>
        <w:t>,</w:t>
      </w:r>
      <w:r w:rsidRPr="00767E68">
        <w:rPr>
          <w:rFonts w:ascii="Times New Roman" w:hAnsi="Times New Roman"/>
          <w:sz w:val="24"/>
          <w:szCs w:val="24"/>
        </w:rPr>
        <w:t xml:space="preserve"> LDR</w:t>
      </w:r>
      <w:r w:rsidR="009B3FB6" w:rsidRPr="00767E68">
        <w:rPr>
          <w:rFonts w:ascii="Times New Roman" w:hAnsi="Times New Roman"/>
          <w:sz w:val="24"/>
          <w:szCs w:val="24"/>
        </w:rPr>
        <w:t>,</w:t>
      </w:r>
      <w:r w:rsidRPr="00767E68">
        <w:rPr>
          <w:rFonts w:ascii="Times New Roman" w:hAnsi="Times New Roman"/>
          <w:sz w:val="24"/>
          <w:szCs w:val="24"/>
        </w:rPr>
        <w:t xml:space="preserve"> sensitivitas kredit atas inflasi</w:t>
      </w:r>
      <w:r w:rsidR="009B3FB6" w:rsidRPr="00767E68">
        <w:rPr>
          <w:rFonts w:ascii="Times New Roman" w:hAnsi="Times New Roman"/>
          <w:sz w:val="24"/>
          <w:szCs w:val="24"/>
        </w:rPr>
        <w:t>,</w:t>
      </w:r>
      <w:r w:rsidRPr="00767E68">
        <w:rPr>
          <w:rFonts w:ascii="Times New Roman" w:hAnsi="Times New Roman"/>
          <w:sz w:val="24"/>
          <w:szCs w:val="24"/>
        </w:rPr>
        <w:t xml:space="preserve"> sensitivitas kredit atas BI rate) terhadap NIM seperti ditunjukkan pada Tabel 4.</w:t>
      </w:r>
      <w:r w:rsidR="00767E68" w:rsidRPr="00767E68">
        <w:rPr>
          <w:rFonts w:ascii="Times New Roman" w:hAnsi="Times New Roman"/>
          <w:sz w:val="24"/>
          <w:szCs w:val="24"/>
          <w:lang w:val="en-US"/>
        </w:rPr>
        <w:t>3</w:t>
      </w:r>
      <w:r w:rsidRPr="00767E68">
        <w:rPr>
          <w:rFonts w:ascii="Times New Roman" w:hAnsi="Times New Roman"/>
          <w:sz w:val="24"/>
          <w:szCs w:val="24"/>
        </w:rPr>
        <w:t xml:space="preserve"> sebagai berikut:</w:t>
      </w:r>
    </w:p>
    <w:p w:rsidR="00767E68" w:rsidRPr="00767E68" w:rsidRDefault="00767E68" w:rsidP="007D04AB">
      <w:pPr>
        <w:pStyle w:val="Default"/>
        <w:ind w:firstLine="720"/>
        <w:jc w:val="center"/>
        <w:rPr>
          <w:rFonts w:ascii="Times New Roman" w:hAnsi="Times New Roman" w:cs="Times New Roman"/>
          <w:b/>
          <w:bCs/>
          <w:color w:val="auto"/>
        </w:rPr>
        <w:sectPr w:rsidR="00767E68" w:rsidRPr="00767E68" w:rsidSect="00767E68">
          <w:type w:val="continuous"/>
          <w:pgSz w:w="12242" w:h="15842" w:code="1"/>
          <w:pgMar w:top="2268" w:right="1701" w:bottom="1701" w:left="2268" w:header="720" w:footer="720" w:gutter="0"/>
          <w:cols w:num="2" w:space="720"/>
          <w:docGrid w:linePitch="360"/>
        </w:sectPr>
      </w:pPr>
    </w:p>
    <w:p w:rsidR="00767E68" w:rsidRDefault="00767E68" w:rsidP="007D04AB">
      <w:pPr>
        <w:pStyle w:val="Default"/>
        <w:ind w:firstLine="720"/>
        <w:jc w:val="center"/>
        <w:rPr>
          <w:rFonts w:ascii="Times New Roman" w:hAnsi="Times New Roman" w:cs="Times New Roman"/>
          <w:b/>
          <w:bCs/>
          <w:color w:val="auto"/>
        </w:rPr>
      </w:pPr>
    </w:p>
    <w:p w:rsidR="00767E68" w:rsidRDefault="00767E68" w:rsidP="007D04AB">
      <w:pPr>
        <w:pStyle w:val="Default"/>
        <w:ind w:firstLine="720"/>
        <w:jc w:val="center"/>
        <w:rPr>
          <w:rFonts w:ascii="Times New Roman" w:hAnsi="Times New Roman" w:cs="Times New Roman"/>
          <w:b/>
          <w:bCs/>
          <w:color w:val="auto"/>
        </w:rPr>
      </w:pPr>
    </w:p>
    <w:p w:rsidR="00767E68" w:rsidRDefault="00767E68" w:rsidP="007D04AB">
      <w:pPr>
        <w:pStyle w:val="Default"/>
        <w:ind w:firstLine="720"/>
        <w:jc w:val="center"/>
        <w:rPr>
          <w:rFonts w:ascii="Times New Roman" w:hAnsi="Times New Roman" w:cs="Times New Roman"/>
          <w:b/>
          <w:bCs/>
          <w:color w:val="auto"/>
        </w:rPr>
      </w:pPr>
    </w:p>
    <w:p w:rsidR="00767E68" w:rsidRDefault="00767E68" w:rsidP="007D04AB">
      <w:pPr>
        <w:pStyle w:val="Default"/>
        <w:ind w:firstLine="720"/>
        <w:jc w:val="center"/>
        <w:rPr>
          <w:rFonts w:ascii="Times New Roman" w:hAnsi="Times New Roman" w:cs="Times New Roman"/>
          <w:b/>
          <w:bCs/>
          <w:color w:val="auto"/>
        </w:rPr>
      </w:pPr>
    </w:p>
    <w:p w:rsidR="00767E68" w:rsidRDefault="00767E68" w:rsidP="007D04AB">
      <w:pPr>
        <w:pStyle w:val="Default"/>
        <w:ind w:firstLine="720"/>
        <w:jc w:val="center"/>
        <w:rPr>
          <w:rFonts w:ascii="Times New Roman" w:hAnsi="Times New Roman" w:cs="Times New Roman"/>
          <w:b/>
          <w:bCs/>
          <w:color w:val="auto"/>
        </w:rPr>
      </w:pPr>
    </w:p>
    <w:p w:rsidR="00767E68" w:rsidRDefault="00767E68" w:rsidP="007D04AB">
      <w:pPr>
        <w:pStyle w:val="Default"/>
        <w:ind w:firstLine="720"/>
        <w:jc w:val="center"/>
        <w:rPr>
          <w:rFonts w:ascii="Times New Roman" w:hAnsi="Times New Roman" w:cs="Times New Roman"/>
          <w:b/>
          <w:bCs/>
          <w:color w:val="auto"/>
        </w:rPr>
      </w:pPr>
    </w:p>
    <w:p w:rsidR="00767E68" w:rsidRDefault="00767E68" w:rsidP="007D04AB">
      <w:pPr>
        <w:pStyle w:val="Default"/>
        <w:ind w:firstLine="720"/>
        <w:jc w:val="center"/>
        <w:rPr>
          <w:rFonts w:ascii="Times New Roman" w:hAnsi="Times New Roman" w:cs="Times New Roman"/>
          <w:b/>
          <w:bCs/>
          <w:color w:val="auto"/>
        </w:rPr>
      </w:pPr>
    </w:p>
    <w:p w:rsidR="00767E68" w:rsidRDefault="00767E68" w:rsidP="007D04AB">
      <w:pPr>
        <w:pStyle w:val="Default"/>
        <w:ind w:firstLine="720"/>
        <w:jc w:val="center"/>
        <w:rPr>
          <w:rFonts w:ascii="Times New Roman" w:hAnsi="Times New Roman" w:cs="Times New Roman"/>
          <w:b/>
          <w:bCs/>
          <w:color w:val="auto"/>
        </w:rPr>
      </w:pPr>
    </w:p>
    <w:p w:rsidR="00691C31" w:rsidRPr="00767E68" w:rsidRDefault="00691C31" w:rsidP="007D04AB">
      <w:pPr>
        <w:pStyle w:val="Default"/>
        <w:ind w:firstLine="720"/>
        <w:jc w:val="center"/>
        <w:rPr>
          <w:rFonts w:ascii="Times New Roman" w:hAnsi="Times New Roman" w:cs="Times New Roman"/>
          <w:b/>
          <w:bCs/>
          <w:color w:val="auto"/>
        </w:rPr>
      </w:pPr>
      <w:r w:rsidRPr="00767E68">
        <w:rPr>
          <w:rFonts w:ascii="Times New Roman" w:hAnsi="Times New Roman" w:cs="Times New Roman"/>
          <w:b/>
          <w:bCs/>
          <w:color w:val="auto"/>
        </w:rPr>
        <w:lastRenderedPageBreak/>
        <w:t>Tabel 4.</w:t>
      </w:r>
      <w:r w:rsidR="00767E68" w:rsidRPr="00767E68">
        <w:rPr>
          <w:rFonts w:ascii="Times New Roman" w:hAnsi="Times New Roman" w:cs="Times New Roman"/>
          <w:b/>
          <w:bCs/>
          <w:color w:val="auto"/>
        </w:rPr>
        <w:t>3</w:t>
      </w:r>
    </w:p>
    <w:p w:rsidR="00691C31" w:rsidRPr="00767E68" w:rsidRDefault="00691C31" w:rsidP="007D04AB">
      <w:pPr>
        <w:pStyle w:val="Default"/>
        <w:ind w:firstLine="720"/>
        <w:jc w:val="center"/>
        <w:rPr>
          <w:rFonts w:ascii="Times New Roman" w:hAnsi="Times New Roman" w:cs="Times New Roman"/>
          <w:b/>
          <w:bCs/>
          <w:color w:val="auto"/>
          <w:lang w:val="id-ID"/>
        </w:rPr>
      </w:pPr>
      <w:r w:rsidRPr="00767E68">
        <w:rPr>
          <w:rFonts w:ascii="Times New Roman" w:hAnsi="Times New Roman" w:cs="Times New Roman"/>
          <w:b/>
          <w:bCs/>
          <w:color w:val="auto"/>
        </w:rPr>
        <w:t xml:space="preserve">Perhitungan Uji F </w:t>
      </w:r>
      <w:r w:rsidR="007D04AB" w:rsidRPr="00767E68">
        <w:rPr>
          <w:rFonts w:ascii="Times New Roman" w:hAnsi="Times New Roman" w:cs="Times New Roman"/>
          <w:b/>
          <w:bCs/>
          <w:color w:val="auto"/>
          <w:lang w:val="id-ID"/>
        </w:rPr>
        <w:t>tanpa Variabel Kontrol</w:t>
      </w:r>
    </w:p>
    <w:p w:rsidR="00921057" w:rsidRPr="00767E68" w:rsidRDefault="00921057" w:rsidP="00921057">
      <w:pPr>
        <w:autoSpaceDE w:val="0"/>
        <w:autoSpaceDN w:val="0"/>
        <w:adjustRightInd w:val="0"/>
        <w:spacing w:after="0" w:line="240" w:lineRule="auto"/>
        <w:rPr>
          <w:rFonts w:ascii="Times New Roman" w:hAnsi="Times New Roman"/>
          <w:sz w:val="24"/>
          <w:szCs w:val="24"/>
          <w:lang w:val="en-US"/>
        </w:rPr>
      </w:pPr>
    </w:p>
    <w:tbl>
      <w:tblPr>
        <w:tblW w:w="780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58"/>
        <w:gridCol w:w="1441"/>
        <w:gridCol w:w="998"/>
        <w:gridCol w:w="1383"/>
        <w:gridCol w:w="1000"/>
        <w:gridCol w:w="1000"/>
      </w:tblGrid>
      <w:tr w:rsidR="00921057" w:rsidRPr="00767E68" w:rsidTr="00921057">
        <w:tblPrEx>
          <w:tblCellMar>
            <w:top w:w="0" w:type="dxa"/>
            <w:bottom w:w="0" w:type="dxa"/>
          </w:tblCellMar>
        </w:tblPrEx>
        <w:trPr>
          <w:cantSplit/>
          <w:tblHeader/>
          <w:jc w:val="center"/>
        </w:trPr>
        <w:tc>
          <w:tcPr>
            <w:tcW w:w="7798" w:type="dxa"/>
            <w:gridSpan w:val="7"/>
            <w:tcBorders>
              <w:top w:val="nil"/>
              <w:left w:val="nil"/>
              <w:bottom w:val="nil"/>
              <w:right w:val="nil"/>
            </w:tcBorders>
            <w:shd w:val="clear" w:color="auto" w:fill="FFFFFF"/>
            <w:tcMar>
              <w:top w:w="30" w:type="dxa"/>
              <w:left w:w="30" w:type="dxa"/>
              <w:bottom w:w="30" w:type="dxa"/>
              <w:right w:w="30" w:type="dxa"/>
            </w:tcMar>
            <w:vAlign w:val="center"/>
          </w:tcPr>
          <w:p w:rsidR="00921057" w:rsidRPr="00767E68" w:rsidRDefault="00921057" w:rsidP="00921057">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b/>
                <w:bCs/>
                <w:sz w:val="18"/>
                <w:szCs w:val="18"/>
                <w:lang w:val="en-US"/>
              </w:rPr>
              <w:t>ANOVA</w:t>
            </w:r>
            <w:r w:rsidRPr="00767E68">
              <w:rPr>
                <w:rFonts w:ascii="Arial" w:hAnsi="Arial" w:cs="Arial"/>
                <w:b/>
                <w:bCs/>
                <w:sz w:val="18"/>
                <w:szCs w:val="18"/>
                <w:vertAlign w:val="superscript"/>
                <w:lang w:val="en-US"/>
              </w:rPr>
              <w:t>b</w:t>
            </w:r>
          </w:p>
        </w:tc>
      </w:tr>
      <w:tr w:rsidR="00921057" w:rsidRPr="00767E68" w:rsidTr="00921057">
        <w:tblPrEx>
          <w:tblCellMar>
            <w:top w:w="0" w:type="dxa"/>
            <w:bottom w:w="0" w:type="dxa"/>
          </w:tblCellMar>
        </w:tblPrEx>
        <w:trPr>
          <w:cantSplit/>
          <w:tblHeader/>
          <w:jc w:val="center"/>
        </w:trPr>
        <w:tc>
          <w:tcPr>
            <w:tcW w:w="19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21057" w:rsidRPr="00767E68" w:rsidRDefault="00921057" w:rsidP="00921057">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21057" w:rsidRPr="00767E68" w:rsidRDefault="00921057" w:rsidP="00921057">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1057" w:rsidRPr="00767E68" w:rsidRDefault="00921057" w:rsidP="00921057">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df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1057" w:rsidRPr="00767E68" w:rsidRDefault="00921057" w:rsidP="00921057">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1057" w:rsidRPr="00767E68" w:rsidRDefault="00921057" w:rsidP="00921057">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21057" w:rsidRPr="00767E68" w:rsidRDefault="00921057" w:rsidP="00921057">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Sig.</w:t>
            </w:r>
          </w:p>
        </w:tc>
      </w:tr>
      <w:tr w:rsidR="00921057" w:rsidRPr="00767E68" w:rsidTr="00921057">
        <w:tblPrEx>
          <w:tblCellMar>
            <w:top w:w="0" w:type="dxa"/>
            <w:bottom w:w="0" w:type="dxa"/>
          </w:tblCellMar>
        </w:tblPrEx>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1057" w:rsidRPr="00767E68" w:rsidRDefault="00921057" w:rsidP="00921057">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21057" w:rsidRPr="00767E68" w:rsidRDefault="00921057" w:rsidP="00921057">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Regression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21057" w:rsidRPr="00767E68" w:rsidRDefault="00921057" w:rsidP="0092105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270.924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921057" w:rsidRPr="00767E68" w:rsidRDefault="00921057" w:rsidP="0092105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4</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921057" w:rsidRPr="00767E68" w:rsidRDefault="00921057" w:rsidP="0092105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67.731</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921057" w:rsidRPr="00767E68" w:rsidRDefault="00921057" w:rsidP="0092105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12.690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21057" w:rsidRPr="00767E68" w:rsidRDefault="00921057" w:rsidP="0092105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.000</w:t>
            </w:r>
            <w:r w:rsidRPr="00767E68">
              <w:rPr>
                <w:rFonts w:ascii="Arial" w:hAnsi="Arial" w:cs="Arial"/>
                <w:sz w:val="18"/>
                <w:szCs w:val="18"/>
                <w:vertAlign w:val="superscript"/>
                <w:lang w:val="en-US"/>
              </w:rPr>
              <w:t>a</w:t>
            </w:r>
          </w:p>
        </w:tc>
      </w:tr>
      <w:tr w:rsidR="00921057" w:rsidRPr="00767E68" w:rsidTr="00921057">
        <w:tblPrEx>
          <w:tblCellMar>
            <w:top w:w="0" w:type="dxa"/>
            <w:bottom w:w="0" w:type="dxa"/>
          </w:tblCellMar>
        </w:tblPrEx>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1057" w:rsidRPr="00767E68" w:rsidRDefault="00921057" w:rsidP="00921057">
            <w:pPr>
              <w:autoSpaceDE w:val="0"/>
              <w:autoSpaceDN w:val="0"/>
              <w:adjustRightInd w:val="0"/>
              <w:spacing w:after="0" w:line="240" w:lineRule="auto"/>
              <w:rPr>
                <w:rFonts w:ascii="Arial" w:hAnsi="Arial" w:cs="Arial"/>
                <w:sz w:val="18"/>
                <w:szCs w:val="18"/>
                <w:lang w:val="en-US"/>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921057" w:rsidRPr="00767E68" w:rsidRDefault="00921057" w:rsidP="00921057">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21057" w:rsidRPr="00767E68" w:rsidRDefault="00921057" w:rsidP="0092105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1462.427</w:t>
            </w:r>
          </w:p>
        </w:tc>
        <w:tc>
          <w:tcPr>
            <w:tcW w:w="998" w:type="dxa"/>
            <w:tcBorders>
              <w:top w:val="nil"/>
              <w:bottom w:val="nil"/>
            </w:tcBorders>
            <w:shd w:val="clear" w:color="auto" w:fill="FFFFFF"/>
            <w:tcMar>
              <w:top w:w="30" w:type="dxa"/>
              <w:left w:w="30" w:type="dxa"/>
              <w:bottom w:w="30" w:type="dxa"/>
              <w:right w:w="30" w:type="dxa"/>
            </w:tcMar>
            <w:vAlign w:val="center"/>
          </w:tcPr>
          <w:p w:rsidR="00921057" w:rsidRPr="00767E68" w:rsidRDefault="00921057" w:rsidP="0092105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274</w:t>
            </w:r>
          </w:p>
        </w:tc>
        <w:tc>
          <w:tcPr>
            <w:tcW w:w="1382" w:type="dxa"/>
            <w:tcBorders>
              <w:top w:val="nil"/>
              <w:bottom w:val="nil"/>
            </w:tcBorders>
            <w:shd w:val="clear" w:color="auto" w:fill="FFFFFF"/>
            <w:tcMar>
              <w:top w:w="30" w:type="dxa"/>
              <w:left w:w="30" w:type="dxa"/>
              <w:bottom w:w="30" w:type="dxa"/>
              <w:right w:w="30" w:type="dxa"/>
            </w:tcMar>
            <w:vAlign w:val="center"/>
          </w:tcPr>
          <w:p w:rsidR="00921057" w:rsidRPr="00767E68" w:rsidRDefault="00921057" w:rsidP="0092105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5.337</w:t>
            </w:r>
          </w:p>
        </w:tc>
        <w:tc>
          <w:tcPr>
            <w:tcW w:w="1000" w:type="dxa"/>
            <w:tcBorders>
              <w:top w:val="nil"/>
              <w:bottom w:val="nil"/>
            </w:tcBorders>
            <w:shd w:val="clear" w:color="auto" w:fill="FFFFFF"/>
            <w:tcMar>
              <w:top w:w="30" w:type="dxa"/>
              <w:left w:w="30" w:type="dxa"/>
              <w:bottom w:w="30" w:type="dxa"/>
              <w:right w:w="30" w:type="dxa"/>
            </w:tcMar>
          </w:tcPr>
          <w:p w:rsidR="00921057" w:rsidRPr="00767E68" w:rsidRDefault="00921057" w:rsidP="00921057">
            <w:pPr>
              <w:autoSpaceDE w:val="0"/>
              <w:autoSpaceDN w:val="0"/>
              <w:adjustRightInd w:val="0"/>
              <w:spacing w:after="0" w:line="240" w:lineRule="auto"/>
              <w:rPr>
                <w:rFonts w:ascii="Times New Roman" w:hAnsi="Times New Roman"/>
                <w:sz w:val="24"/>
                <w:szCs w:val="24"/>
                <w:lang w:val="en-US"/>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921057" w:rsidRPr="00767E68" w:rsidRDefault="00921057" w:rsidP="00921057">
            <w:pPr>
              <w:autoSpaceDE w:val="0"/>
              <w:autoSpaceDN w:val="0"/>
              <w:adjustRightInd w:val="0"/>
              <w:spacing w:after="0" w:line="240" w:lineRule="auto"/>
              <w:rPr>
                <w:rFonts w:ascii="Times New Roman" w:hAnsi="Times New Roman"/>
                <w:sz w:val="24"/>
                <w:szCs w:val="24"/>
                <w:lang w:val="en-US"/>
              </w:rPr>
            </w:pPr>
          </w:p>
        </w:tc>
      </w:tr>
      <w:tr w:rsidR="00921057" w:rsidRPr="00767E68" w:rsidTr="00921057">
        <w:tblPrEx>
          <w:tblCellMar>
            <w:top w:w="0" w:type="dxa"/>
            <w:bottom w:w="0" w:type="dxa"/>
          </w:tblCellMar>
        </w:tblPrEx>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1057" w:rsidRPr="00767E68" w:rsidRDefault="00921057" w:rsidP="00921057">
            <w:pPr>
              <w:autoSpaceDE w:val="0"/>
              <w:autoSpaceDN w:val="0"/>
              <w:adjustRightInd w:val="0"/>
              <w:spacing w:after="0" w:line="240" w:lineRule="auto"/>
              <w:rPr>
                <w:rFonts w:ascii="Times New Roman" w:hAnsi="Times New Roman"/>
                <w:sz w:val="24"/>
                <w:szCs w:val="24"/>
                <w:lang w:val="en-US"/>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21057" w:rsidRPr="00767E68" w:rsidRDefault="00921057" w:rsidP="00921057">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21057" w:rsidRPr="00767E68" w:rsidRDefault="00921057" w:rsidP="0092105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1733.351</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921057" w:rsidRPr="00767E68" w:rsidRDefault="00921057" w:rsidP="0092105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278</w:t>
            </w:r>
          </w:p>
        </w:tc>
        <w:tc>
          <w:tcPr>
            <w:tcW w:w="1382" w:type="dxa"/>
            <w:tcBorders>
              <w:top w:val="nil"/>
              <w:bottom w:val="single" w:sz="16" w:space="0" w:color="000000"/>
            </w:tcBorders>
            <w:shd w:val="clear" w:color="auto" w:fill="FFFFFF"/>
            <w:tcMar>
              <w:top w:w="30" w:type="dxa"/>
              <w:left w:w="30" w:type="dxa"/>
              <w:bottom w:w="30" w:type="dxa"/>
              <w:right w:w="30" w:type="dxa"/>
            </w:tcMar>
          </w:tcPr>
          <w:p w:rsidR="00921057" w:rsidRPr="00767E68" w:rsidRDefault="00921057" w:rsidP="00921057">
            <w:pPr>
              <w:autoSpaceDE w:val="0"/>
              <w:autoSpaceDN w:val="0"/>
              <w:adjustRightInd w:val="0"/>
              <w:spacing w:after="0" w:line="240" w:lineRule="auto"/>
              <w:rPr>
                <w:rFonts w:ascii="Times New Roman" w:hAnsi="Times New Roman"/>
                <w:sz w:val="24"/>
                <w:szCs w:val="24"/>
                <w:lang w:val="en-US"/>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921057" w:rsidRPr="00767E68" w:rsidRDefault="00921057" w:rsidP="00921057">
            <w:pPr>
              <w:autoSpaceDE w:val="0"/>
              <w:autoSpaceDN w:val="0"/>
              <w:adjustRightInd w:val="0"/>
              <w:spacing w:after="0" w:line="240" w:lineRule="auto"/>
              <w:rPr>
                <w:rFonts w:ascii="Times New Roman" w:hAnsi="Times New Roman"/>
                <w:sz w:val="24"/>
                <w:szCs w:val="24"/>
                <w:lang w:val="en-US"/>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21057" w:rsidRPr="00767E68" w:rsidRDefault="00921057" w:rsidP="00921057">
            <w:pPr>
              <w:autoSpaceDE w:val="0"/>
              <w:autoSpaceDN w:val="0"/>
              <w:adjustRightInd w:val="0"/>
              <w:spacing w:after="0" w:line="240" w:lineRule="auto"/>
              <w:rPr>
                <w:rFonts w:ascii="Times New Roman" w:hAnsi="Times New Roman"/>
                <w:sz w:val="24"/>
                <w:szCs w:val="24"/>
                <w:lang w:val="en-US"/>
              </w:rPr>
            </w:pPr>
          </w:p>
        </w:tc>
      </w:tr>
      <w:tr w:rsidR="00921057" w:rsidRPr="00767E68" w:rsidTr="00921057">
        <w:tblPrEx>
          <w:tblCellMar>
            <w:top w:w="0" w:type="dxa"/>
            <w:bottom w:w="0" w:type="dxa"/>
          </w:tblCellMar>
        </w:tblPrEx>
        <w:trPr>
          <w:cantSplit/>
          <w:jc w:val="center"/>
        </w:trPr>
        <w:tc>
          <w:tcPr>
            <w:tcW w:w="4416" w:type="dxa"/>
            <w:gridSpan w:val="4"/>
            <w:tcBorders>
              <w:top w:val="nil"/>
              <w:left w:val="nil"/>
              <w:bottom w:val="nil"/>
              <w:right w:val="nil"/>
            </w:tcBorders>
            <w:shd w:val="clear" w:color="auto" w:fill="FFFFFF"/>
            <w:tcMar>
              <w:top w:w="30" w:type="dxa"/>
              <w:left w:w="30" w:type="dxa"/>
              <w:bottom w:w="30" w:type="dxa"/>
              <w:right w:w="30" w:type="dxa"/>
            </w:tcMar>
          </w:tcPr>
          <w:p w:rsidR="00921057" w:rsidRPr="00767E68" w:rsidRDefault="00921057" w:rsidP="00921057">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a. Predictors: (Constant), SI, NPL, LDR, SBI</w:t>
            </w:r>
          </w:p>
        </w:tc>
        <w:tc>
          <w:tcPr>
            <w:tcW w:w="1382" w:type="dxa"/>
            <w:tcBorders>
              <w:top w:val="nil"/>
              <w:left w:val="nil"/>
              <w:bottom w:val="nil"/>
              <w:right w:val="nil"/>
            </w:tcBorders>
            <w:shd w:val="clear" w:color="auto" w:fill="FFFFFF"/>
            <w:tcMar>
              <w:top w:w="30" w:type="dxa"/>
              <w:left w:w="30" w:type="dxa"/>
              <w:bottom w:w="30" w:type="dxa"/>
              <w:right w:w="30" w:type="dxa"/>
            </w:tcMar>
          </w:tcPr>
          <w:p w:rsidR="00921057" w:rsidRPr="00767E68" w:rsidRDefault="00921057" w:rsidP="00921057">
            <w:pPr>
              <w:autoSpaceDE w:val="0"/>
              <w:autoSpaceDN w:val="0"/>
              <w:adjustRightInd w:val="0"/>
              <w:spacing w:after="0" w:line="240" w:lineRule="auto"/>
              <w:rPr>
                <w:rFonts w:ascii="Times New Roman" w:hAnsi="Times New Roman"/>
                <w:sz w:val="24"/>
                <w:szCs w:val="24"/>
                <w:lang w:val="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921057" w:rsidRPr="00767E68" w:rsidRDefault="00921057" w:rsidP="00921057">
            <w:pPr>
              <w:autoSpaceDE w:val="0"/>
              <w:autoSpaceDN w:val="0"/>
              <w:adjustRightInd w:val="0"/>
              <w:spacing w:after="0" w:line="240" w:lineRule="auto"/>
              <w:rPr>
                <w:rFonts w:ascii="Times New Roman" w:hAnsi="Times New Roman"/>
                <w:sz w:val="24"/>
                <w:szCs w:val="24"/>
                <w:lang w:val="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921057" w:rsidRPr="00767E68" w:rsidRDefault="00921057" w:rsidP="00921057">
            <w:pPr>
              <w:autoSpaceDE w:val="0"/>
              <w:autoSpaceDN w:val="0"/>
              <w:adjustRightInd w:val="0"/>
              <w:spacing w:after="0" w:line="240" w:lineRule="auto"/>
              <w:rPr>
                <w:rFonts w:ascii="Times New Roman" w:hAnsi="Times New Roman"/>
                <w:sz w:val="24"/>
                <w:szCs w:val="24"/>
                <w:lang w:val="en-US"/>
              </w:rPr>
            </w:pPr>
          </w:p>
        </w:tc>
      </w:tr>
      <w:tr w:rsidR="00921057" w:rsidRPr="00767E68" w:rsidTr="00921057">
        <w:tblPrEx>
          <w:tblCellMar>
            <w:top w:w="0" w:type="dxa"/>
            <w:bottom w:w="0" w:type="dxa"/>
          </w:tblCellMar>
        </w:tblPrEx>
        <w:trPr>
          <w:cantSplit/>
          <w:jc w:val="center"/>
        </w:trPr>
        <w:tc>
          <w:tcPr>
            <w:tcW w:w="3418" w:type="dxa"/>
            <w:gridSpan w:val="3"/>
            <w:tcBorders>
              <w:top w:val="nil"/>
              <w:left w:val="nil"/>
              <w:bottom w:val="nil"/>
              <w:right w:val="nil"/>
            </w:tcBorders>
            <w:shd w:val="clear" w:color="auto" w:fill="FFFFFF"/>
            <w:tcMar>
              <w:top w:w="30" w:type="dxa"/>
              <w:left w:w="30" w:type="dxa"/>
              <w:bottom w:w="30" w:type="dxa"/>
              <w:right w:w="30" w:type="dxa"/>
            </w:tcMar>
          </w:tcPr>
          <w:p w:rsidR="00921057" w:rsidRPr="00767E68" w:rsidRDefault="00921057" w:rsidP="00921057">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b. Dependent Variable: NIM</w:t>
            </w:r>
          </w:p>
        </w:tc>
        <w:tc>
          <w:tcPr>
            <w:tcW w:w="998" w:type="dxa"/>
            <w:tcBorders>
              <w:top w:val="nil"/>
              <w:left w:val="nil"/>
              <w:bottom w:val="nil"/>
              <w:right w:val="nil"/>
            </w:tcBorders>
            <w:shd w:val="clear" w:color="auto" w:fill="FFFFFF"/>
            <w:tcMar>
              <w:top w:w="30" w:type="dxa"/>
              <w:left w:w="30" w:type="dxa"/>
              <w:bottom w:w="30" w:type="dxa"/>
              <w:right w:w="30" w:type="dxa"/>
            </w:tcMar>
          </w:tcPr>
          <w:p w:rsidR="00921057" w:rsidRPr="00767E68" w:rsidRDefault="00921057" w:rsidP="00921057">
            <w:pPr>
              <w:autoSpaceDE w:val="0"/>
              <w:autoSpaceDN w:val="0"/>
              <w:adjustRightInd w:val="0"/>
              <w:spacing w:after="0" w:line="240" w:lineRule="auto"/>
              <w:rPr>
                <w:rFonts w:ascii="Times New Roman" w:hAnsi="Times New Roman"/>
                <w:sz w:val="24"/>
                <w:szCs w:val="24"/>
                <w:lang w:val="en-US"/>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921057" w:rsidRPr="00767E68" w:rsidRDefault="00921057" w:rsidP="00921057">
            <w:pPr>
              <w:autoSpaceDE w:val="0"/>
              <w:autoSpaceDN w:val="0"/>
              <w:adjustRightInd w:val="0"/>
              <w:spacing w:after="0" w:line="240" w:lineRule="auto"/>
              <w:rPr>
                <w:rFonts w:ascii="Times New Roman" w:hAnsi="Times New Roman"/>
                <w:sz w:val="24"/>
                <w:szCs w:val="24"/>
                <w:lang w:val="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921057" w:rsidRPr="00767E68" w:rsidRDefault="00921057" w:rsidP="00921057">
            <w:pPr>
              <w:autoSpaceDE w:val="0"/>
              <w:autoSpaceDN w:val="0"/>
              <w:adjustRightInd w:val="0"/>
              <w:spacing w:after="0" w:line="240" w:lineRule="auto"/>
              <w:rPr>
                <w:rFonts w:ascii="Times New Roman" w:hAnsi="Times New Roman"/>
                <w:sz w:val="24"/>
                <w:szCs w:val="24"/>
                <w:lang w:val="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921057" w:rsidRPr="00767E68" w:rsidRDefault="00921057" w:rsidP="00921057">
            <w:pPr>
              <w:autoSpaceDE w:val="0"/>
              <w:autoSpaceDN w:val="0"/>
              <w:adjustRightInd w:val="0"/>
              <w:spacing w:after="0" w:line="240" w:lineRule="auto"/>
              <w:rPr>
                <w:rFonts w:ascii="Times New Roman" w:hAnsi="Times New Roman"/>
                <w:sz w:val="24"/>
                <w:szCs w:val="24"/>
                <w:lang w:val="en-US"/>
              </w:rPr>
            </w:pPr>
          </w:p>
        </w:tc>
      </w:tr>
    </w:tbl>
    <w:p w:rsidR="00691C31" w:rsidRPr="00767E68" w:rsidRDefault="00921057" w:rsidP="00691C31">
      <w:pPr>
        <w:pStyle w:val="Default"/>
        <w:spacing w:line="480" w:lineRule="auto"/>
        <w:rPr>
          <w:rFonts w:ascii="Times New Roman" w:hAnsi="Times New Roman" w:cs="Times New Roman"/>
          <w:color w:val="auto"/>
          <w:sz w:val="20"/>
          <w:szCs w:val="20"/>
        </w:rPr>
      </w:pPr>
      <w:r w:rsidRPr="00767E68">
        <w:rPr>
          <w:rFonts w:ascii="Times New Roman" w:hAnsi="Times New Roman" w:cs="Times New Roman"/>
          <w:b/>
          <w:bCs/>
          <w:color w:val="auto"/>
          <w:lang w:val="id-ID"/>
        </w:rPr>
        <w:t xml:space="preserve">   </w:t>
      </w:r>
      <w:r w:rsidR="00691C31" w:rsidRPr="00767E68">
        <w:rPr>
          <w:rFonts w:ascii="Times New Roman" w:hAnsi="Times New Roman" w:cs="Times New Roman"/>
          <w:color w:val="auto"/>
          <w:sz w:val="20"/>
          <w:szCs w:val="20"/>
        </w:rPr>
        <w:t>Sumber: Data Sekunder  yang diolah</w:t>
      </w:r>
    </w:p>
    <w:p w:rsidR="00767E68" w:rsidRPr="00767E68" w:rsidRDefault="00767E68" w:rsidP="00767E68">
      <w:pPr>
        <w:pStyle w:val="BodyTextIndent3"/>
        <w:spacing w:line="240" w:lineRule="auto"/>
        <w:ind w:left="0" w:firstLine="851"/>
        <w:jc w:val="both"/>
        <w:rPr>
          <w:rFonts w:ascii="Times New Roman" w:hAnsi="Times New Roman"/>
          <w:sz w:val="24"/>
          <w:szCs w:val="24"/>
        </w:rPr>
        <w:sectPr w:rsidR="00767E68" w:rsidRPr="00767E68" w:rsidSect="00767E68">
          <w:type w:val="continuous"/>
          <w:pgSz w:w="12242" w:h="15842" w:code="1"/>
          <w:pgMar w:top="2268" w:right="1701" w:bottom="1701" w:left="2268" w:header="720" w:footer="720" w:gutter="0"/>
          <w:cols w:space="720"/>
          <w:docGrid w:linePitch="360"/>
        </w:sectPr>
      </w:pPr>
    </w:p>
    <w:p w:rsidR="00691C31" w:rsidRPr="00767E68" w:rsidRDefault="0022216B" w:rsidP="00767E68">
      <w:pPr>
        <w:pStyle w:val="BodyTextIndent3"/>
        <w:spacing w:line="240" w:lineRule="auto"/>
        <w:ind w:left="0" w:firstLine="851"/>
        <w:jc w:val="both"/>
        <w:rPr>
          <w:rFonts w:ascii="Times New Roman" w:hAnsi="Times New Roman"/>
          <w:sz w:val="24"/>
          <w:szCs w:val="24"/>
        </w:rPr>
      </w:pPr>
      <w:r w:rsidRPr="00767E68">
        <w:rPr>
          <w:rFonts w:ascii="Times New Roman" w:hAnsi="Times New Roman"/>
          <w:sz w:val="24"/>
          <w:szCs w:val="24"/>
        </w:rPr>
        <w:lastRenderedPageBreak/>
        <w:t>Dari hasil perhitungan pada Tabel 4.</w:t>
      </w:r>
      <w:r w:rsidR="00767E68" w:rsidRPr="00767E68">
        <w:rPr>
          <w:rFonts w:ascii="Times New Roman" w:hAnsi="Times New Roman"/>
          <w:sz w:val="24"/>
          <w:szCs w:val="24"/>
          <w:lang w:val="en-US"/>
        </w:rPr>
        <w:t>3</w:t>
      </w:r>
      <w:r w:rsidRPr="00767E68">
        <w:rPr>
          <w:rFonts w:ascii="Times New Roman" w:hAnsi="Times New Roman"/>
          <w:sz w:val="24"/>
          <w:szCs w:val="24"/>
        </w:rPr>
        <w:t xml:space="preserve"> diperoleh nilai F sebesar </w:t>
      </w:r>
      <w:r w:rsidR="005A082D" w:rsidRPr="00767E68">
        <w:rPr>
          <w:rFonts w:ascii="Times New Roman" w:hAnsi="Times New Roman"/>
          <w:sz w:val="24"/>
          <w:szCs w:val="24"/>
        </w:rPr>
        <w:t>12,690</w:t>
      </w:r>
      <w:r w:rsidRPr="00767E68">
        <w:rPr>
          <w:rFonts w:ascii="Times New Roman" w:hAnsi="Times New Roman"/>
          <w:sz w:val="24"/>
          <w:szCs w:val="24"/>
        </w:rPr>
        <w:t xml:space="preserve"> dan nilai signifikansi sebesar 0,00</w:t>
      </w:r>
      <w:r w:rsidR="005A082D" w:rsidRPr="00767E68">
        <w:rPr>
          <w:rFonts w:ascii="Times New Roman" w:hAnsi="Times New Roman"/>
          <w:sz w:val="24"/>
          <w:szCs w:val="24"/>
        </w:rPr>
        <w:t>0</w:t>
      </w:r>
      <w:r w:rsidRPr="00767E68">
        <w:rPr>
          <w:rFonts w:ascii="Times New Roman" w:hAnsi="Times New Roman"/>
          <w:sz w:val="24"/>
          <w:szCs w:val="24"/>
        </w:rPr>
        <w:t>. Karena F hitung (</w:t>
      </w:r>
      <w:r w:rsidR="005A082D" w:rsidRPr="00767E68">
        <w:rPr>
          <w:rFonts w:ascii="Times New Roman" w:hAnsi="Times New Roman"/>
          <w:sz w:val="24"/>
          <w:szCs w:val="24"/>
        </w:rPr>
        <w:t>12,690</w:t>
      </w:r>
      <w:r w:rsidRPr="00767E68">
        <w:rPr>
          <w:rFonts w:ascii="Times New Roman" w:hAnsi="Times New Roman"/>
          <w:sz w:val="24"/>
          <w:szCs w:val="24"/>
        </w:rPr>
        <w:t xml:space="preserve">) &gt; F tabel (1,96) dan nilai signifikansi lebih kecil dari 5% atau 0,05 yaitu sebesar </w:t>
      </w:r>
      <w:r w:rsidRPr="00767E68">
        <w:rPr>
          <w:rFonts w:ascii="Times New Roman" w:hAnsi="Times New Roman"/>
          <w:sz w:val="24"/>
          <w:szCs w:val="24"/>
        </w:rPr>
        <w:lastRenderedPageBreak/>
        <w:t>0,00</w:t>
      </w:r>
      <w:r w:rsidR="005A082D" w:rsidRPr="00767E68">
        <w:rPr>
          <w:rFonts w:ascii="Times New Roman" w:hAnsi="Times New Roman"/>
          <w:sz w:val="24"/>
          <w:szCs w:val="24"/>
        </w:rPr>
        <w:t>0</w:t>
      </w:r>
      <w:r w:rsidRPr="00767E68">
        <w:rPr>
          <w:rFonts w:ascii="Times New Roman" w:hAnsi="Times New Roman"/>
          <w:sz w:val="24"/>
          <w:szCs w:val="24"/>
        </w:rPr>
        <w:t xml:space="preserve"> maka model layak. Penelitian ini menggunakan variabel kontrol status kepemilikan dan </w:t>
      </w:r>
      <w:r w:rsidR="005A082D" w:rsidRPr="00767E68">
        <w:rPr>
          <w:rFonts w:ascii="Times New Roman" w:hAnsi="Times New Roman"/>
          <w:sz w:val="24"/>
          <w:szCs w:val="24"/>
        </w:rPr>
        <w:t>ukuran bank</w:t>
      </w:r>
      <w:r w:rsidRPr="00767E68">
        <w:rPr>
          <w:rFonts w:ascii="Times New Roman" w:hAnsi="Times New Roman"/>
          <w:sz w:val="24"/>
          <w:szCs w:val="24"/>
        </w:rPr>
        <w:t>, dengan memasukkan kedua variabel kontrol tersebut dapat dijelaskan hasil uji F sebagai berikut:</w:t>
      </w:r>
    </w:p>
    <w:p w:rsidR="00767E68" w:rsidRPr="00767E68" w:rsidRDefault="00767E68" w:rsidP="005A082D">
      <w:pPr>
        <w:pStyle w:val="Default"/>
        <w:jc w:val="center"/>
        <w:rPr>
          <w:rFonts w:ascii="Times New Roman" w:hAnsi="Times New Roman" w:cs="Times New Roman"/>
          <w:b/>
          <w:bCs/>
          <w:color w:val="auto"/>
        </w:rPr>
        <w:sectPr w:rsidR="00767E68" w:rsidRPr="00767E68" w:rsidSect="00767E68">
          <w:type w:val="continuous"/>
          <w:pgSz w:w="12242" w:h="15842" w:code="1"/>
          <w:pgMar w:top="2268" w:right="1701" w:bottom="1701" w:left="2268" w:header="720" w:footer="720" w:gutter="0"/>
          <w:cols w:num="2" w:space="720"/>
          <w:docGrid w:linePitch="360"/>
        </w:sectPr>
      </w:pPr>
    </w:p>
    <w:p w:rsidR="00691C31" w:rsidRPr="00767E68" w:rsidRDefault="00691C31" w:rsidP="005A082D">
      <w:pPr>
        <w:pStyle w:val="Default"/>
        <w:jc w:val="center"/>
        <w:rPr>
          <w:rFonts w:ascii="Times New Roman" w:hAnsi="Times New Roman" w:cs="Times New Roman"/>
          <w:b/>
          <w:bCs/>
          <w:color w:val="auto"/>
          <w:lang w:val="id-ID"/>
        </w:rPr>
      </w:pPr>
      <w:r w:rsidRPr="00767E68">
        <w:rPr>
          <w:rFonts w:ascii="Times New Roman" w:hAnsi="Times New Roman" w:cs="Times New Roman"/>
          <w:b/>
          <w:bCs/>
          <w:color w:val="auto"/>
        </w:rPr>
        <w:lastRenderedPageBreak/>
        <w:t>Tabel 4.</w:t>
      </w:r>
      <w:r w:rsidR="00767E68" w:rsidRPr="00767E68">
        <w:rPr>
          <w:rFonts w:ascii="Times New Roman" w:hAnsi="Times New Roman" w:cs="Times New Roman"/>
          <w:b/>
          <w:bCs/>
          <w:color w:val="auto"/>
        </w:rPr>
        <w:t>4</w:t>
      </w:r>
    </w:p>
    <w:p w:rsidR="00691C31" w:rsidRPr="00767E68" w:rsidRDefault="00691C31" w:rsidP="005A082D">
      <w:pPr>
        <w:pStyle w:val="Default"/>
        <w:jc w:val="center"/>
        <w:rPr>
          <w:rFonts w:ascii="Times New Roman" w:hAnsi="Times New Roman" w:cs="Times New Roman"/>
          <w:b/>
          <w:bCs/>
          <w:color w:val="auto"/>
        </w:rPr>
      </w:pPr>
      <w:r w:rsidRPr="00767E68">
        <w:rPr>
          <w:rFonts w:ascii="Times New Roman" w:hAnsi="Times New Roman" w:cs="Times New Roman"/>
          <w:b/>
          <w:bCs/>
          <w:color w:val="auto"/>
        </w:rPr>
        <w:t>Perhitungan Uji F dengan Variabel Kontrol</w:t>
      </w:r>
    </w:p>
    <w:p w:rsidR="005A082D" w:rsidRPr="00767E68" w:rsidRDefault="005A082D" w:rsidP="005A082D">
      <w:pPr>
        <w:autoSpaceDE w:val="0"/>
        <w:autoSpaceDN w:val="0"/>
        <w:adjustRightInd w:val="0"/>
        <w:spacing w:after="0" w:line="240" w:lineRule="auto"/>
        <w:rPr>
          <w:rFonts w:ascii="Times New Roman" w:hAnsi="Times New Roman"/>
          <w:sz w:val="24"/>
          <w:szCs w:val="24"/>
          <w:lang w:val="en-US"/>
        </w:rPr>
      </w:pP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58"/>
        <w:gridCol w:w="1441"/>
        <w:gridCol w:w="998"/>
        <w:gridCol w:w="1383"/>
        <w:gridCol w:w="1000"/>
        <w:gridCol w:w="1000"/>
      </w:tblGrid>
      <w:tr w:rsidR="005A082D" w:rsidRPr="00767E68">
        <w:tblPrEx>
          <w:tblCellMar>
            <w:top w:w="0" w:type="dxa"/>
            <w:bottom w:w="0" w:type="dxa"/>
          </w:tblCellMar>
        </w:tblPrEx>
        <w:trPr>
          <w:cantSplit/>
          <w:tblHeader/>
        </w:trPr>
        <w:tc>
          <w:tcPr>
            <w:tcW w:w="7798" w:type="dxa"/>
            <w:gridSpan w:val="7"/>
            <w:tcBorders>
              <w:top w:val="nil"/>
              <w:left w:val="nil"/>
              <w:bottom w:val="nil"/>
              <w:right w:val="nil"/>
            </w:tcBorders>
            <w:shd w:val="clear" w:color="auto" w:fill="FFFFFF"/>
            <w:tcMar>
              <w:top w:w="30" w:type="dxa"/>
              <w:left w:w="30" w:type="dxa"/>
              <w:bottom w:w="30" w:type="dxa"/>
              <w:right w:w="30" w:type="dxa"/>
            </w:tcMar>
            <w:vAlign w:val="center"/>
          </w:tcPr>
          <w:p w:rsidR="005A082D" w:rsidRPr="00767E68" w:rsidRDefault="005A082D" w:rsidP="005A082D">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b/>
                <w:bCs/>
                <w:sz w:val="18"/>
                <w:szCs w:val="18"/>
                <w:lang w:val="en-US"/>
              </w:rPr>
              <w:t>ANOVA</w:t>
            </w:r>
            <w:r w:rsidRPr="00767E68">
              <w:rPr>
                <w:rFonts w:ascii="Arial" w:hAnsi="Arial" w:cs="Arial"/>
                <w:b/>
                <w:bCs/>
                <w:sz w:val="18"/>
                <w:szCs w:val="18"/>
                <w:vertAlign w:val="superscript"/>
                <w:lang w:val="en-US"/>
              </w:rPr>
              <w:t>b</w:t>
            </w:r>
          </w:p>
        </w:tc>
      </w:tr>
      <w:tr w:rsidR="005A082D" w:rsidRPr="00767E68">
        <w:tblPrEx>
          <w:tblCellMar>
            <w:top w:w="0" w:type="dxa"/>
            <w:bottom w:w="0" w:type="dxa"/>
          </w:tblCellMar>
        </w:tblPrEx>
        <w:trPr>
          <w:cantSplit/>
          <w:tblHeader/>
        </w:trPr>
        <w:tc>
          <w:tcPr>
            <w:tcW w:w="19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A082D" w:rsidRPr="00767E68" w:rsidRDefault="005A082D" w:rsidP="005A082D">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A082D" w:rsidRPr="00767E68" w:rsidRDefault="005A082D" w:rsidP="005A082D">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A082D" w:rsidRPr="00767E68" w:rsidRDefault="005A082D" w:rsidP="005A082D">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df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A082D" w:rsidRPr="00767E68" w:rsidRDefault="005A082D" w:rsidP="005A082D">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A082D" w:rsidRPr="00767E68" w:rsidRDefault="005A082D" w:rsidP="005A082D">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A082D" w:rsidRPr="00767E68" w:rsidRDefault="005A082D" w:rsidP="005A082D">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Sig.</w:t>
            </w:r>
          </w:p>
        </w:tc>
      </w:tr>
      <w:tr w:rsidR="005A082D" w:rsidRPr="00767E68">
        <w:tblPrEx>
          <w:tblCellMar>
            <w:top w:w="0" w:type="dxa"/>
            <w:bottom w:w="0" w:type="dxa"/>
          </w:tblCellMar>
        </w:tblPrEx>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082D" w:rsidRPr="00767E68" w:rsidRDefault="005A082D" w:rsidP="005A082D">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A082D" w:rsidRPr="00767E68" w:rsidRDefault="005A082D" w:rsidP="005A082D">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Regression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A082D" w:rsidRPr="00767E68" w:rsidRDefault="005A082D" w:rsidP="005A082D">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469.599</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5A082D" w:rsidRPr="00767E68" w:rsidRDefault="005A082D" w:rsidP="005A082D">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6</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5A082D" w:rsidRPr="00767E68" w:rsidRDefault="005A082D" w:rsidP="005A082D">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78.266</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5A082D" w:rsidRPr="00767E68" w:rsidRDefault="005A082D" w:rsidP="005A082D">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16.845</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A082D" w:rsidRPr="00767E68" w:rsidRDefault="005A082D" w:rsidP="005A082D">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.000</w:t>
            </w:r>
            <w:r w:rsidRPr="00767E68">
              <w:rPr>
                <w:rFonts w:ascii="Arial" w:hAnsi="Arial" w:cs="Arial"/>
                <w:sz w:val="18"/>
                <w:szCs w:val="18"/>
                <w:vertAlign w:val="superscript"/>
                <w:lang w:val="en-US"/>
              </w:rPr>
              <w:t>a</w:t>
            </w:r>
          </w:p>
        </w:tc>
      </w:tr>
      <w:tr w:rsidR="005A082D" w:rsidRPr="00767E68">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082D" w:rsidRPr="00767E68" w:rsidRDefault="005A082D" w:rsidP="005A082D">
            <w:pPr>
              <w:autoSpaceDE w:val="0"/>
              <w:autoSpaceDN w:val="0"/>
              <w:adjustRightInd w:val="0"/>
              <w:spacing w:after="0" w:line="240" w:lineRule="auto"/>
              <w:rPr>
                <w:rFonts w:ascii="Arial" w:hAnsi="Arial" w:cs="Arial"/>
                <w:sz w:val="18"/>
                <w:szCs w:val="18"/>
                <w:lang w:val="en-US"/>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5A082D" w:rsidRPr="00767E68" w:rsidRDefault="005A082D" w:rsidP="005A082D">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082D" w:rsidRPr="00767E68" w:rsidRDefault="005A082D" w:rsidP="005A082D">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1263.752</w:t>
            </w:r>
          </w:p>
        </w:tc>
        <w:tc>
          <w:tcPr>
            <w:tcW w:w="998" w:type="dxa"/>
            <w:tcBorders>
              <w:top w:val="nil"/>
              <w:bottom w:val="nil"/>
            </w:tcBorders>
            <w:shd w:val="clear" w:color="auto" w:fill="FFFFFF"/>
            <w:tcMar>
              <w:top w:w="30" w:type="dxa"/>
              <w:left w:w="30" w:type="dxa"/>
              <w:bottom w:w="30" w:type="dxa"/>
              <w:right w:w="30" w:type="dxa"/>
            </w:tcMar>
            <w:vAlign w:val="center"/>
          </w:tcPr>
          <w:p w:rsidR="005A082D" w:rsidRPr="00767E68" w:rsidRDefault="005A082D" w:rsidP="005A082D">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272</w:t>
            </w:r>
          </w:p>
        </w:tc>
        <w:tc>
          <w:tcPr>
            <w:tcW w:w="1382" w:type="dxa"/>
            <w:tcBorders>
              <w:top w:val="nil"/>
              <w:bottom w:val="nil"/>
            </w:tcBorders>
            <w:shd w:val="clear" w:color="auto" w:fill="FFFFFF"/>
            <w:tcMar>
              <w:top w:w="30" w:type="dxa"/>
              <w:left w:w="30" w:type="dxa"/>
              <w:bottom w:w="30" w:type="dxa"/>
              <w:right w:w="30" w:type="dxa"/>
            </w:tcMar>
            <w:vAlign w:val="center"/>
          </w:tcPr>
          <w:p w:rsidR="005A082D" w:rsidRPr="00767E68" w:rsidRDefault="005A082D" w:rsidP="005A082D">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4.646</w:t>
            </w:r>
          </w:p>
        </w:tc>
        <w:tc>
          <w:tcPr>
            <w:tcW w:w="1000" w:type="dxa"/>
            <w:tcBorders>
              <w:top w:val="nil"/>
              <w:bottom w:val="nil"/>
            </w:tcBorders>
            <w:shd w:val="clear" w:color="auto" w:fill="FFFFFF"/>
            <w:tcMar>
              <w:top w:w="30" w:type="dxa"/>
              <w:left w:w="30" w:type="dxa"/>
              <w:bottom w:w="30" w:type="dxa"/>
              <w:right w:w="30" w:type="dxa"/>
            </w:tcMar>
          </w:tcPr>
          <w:p w:rsidR="005A082D" w:rsidRPr="00767E68" w:rsidRDefault="005A082D" w:rsidP="005A082D">
            <w:pPr>
              <w:autoSpaceDE w:val="0"/>
              <w:autoSpaceDN w:val="0"/>
              <w:adjustRightInd w:val="0"/>
              <w:spacing w:after="0" w:line="240" w:lineRule="auto"/>
              <w:rPr>
                <w:rFonts w:ascii="Times New Roman" w:hAnsi="Times New Roman"/>
                <w:sz w:val="24"/>
                <w:szCs w:val="24"/>
                <w:lang w:val="en-US"/>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5A082D" w:rsidRPr="00767E68" w:rsidRDefault="005A082D" w:rsidP="005A082D">
            <w:pPr>
              <w:autoSpaceDE w:val="0"/>
              <w:autoSpaceDN w:val="0"/>
              <w:adjustRightInd w:val="0"/>
              <w:spacing w:after="0" w:line="240" w:lineRule="auto"/>
              <w:rPr>
                <w:rFonts w:ascii="Times New Roman" w:hAnsi="Times New Roman"/>
                <w:sz w:val="24"/>
                <w:szCs w:val="24"/>
                <w:lang w:val="en-US"/>
              </w:rPr>
            </w:pPr>
          </w:p>
        </w:tc>
      </w:tr>
      <w:tr w:rsidR="005A082D" w:rsidRPr="00767E68">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082D" w:rsidRPr="00767E68" w:rsidRDefault="005A082D" w:rsidP="005A082D">
            <w:pPr>
              <w:autoSpaceDE w:val="0"/>
              <w:autoSpaceDN w:val="0"/>
              <w:adjustRightInd w:val="0"/>
              <w:spacing w:after="0" w:line="240" w:lineRule="auto"/>
              <w:rPr>
                <w:rFonts w:ascii="Times New Roman" w:hAnsi="Times New Roman"/>
                <w:sz w:val="24"/>
                <w:szCs w:val="24"/>
                <w:lang w:val="en-US"/>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A082D" w:rsidRPr="00767E68" w:rsidRDefault="005A082D" w:rsidP="005A082D">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A082D" w:rsidRPr="00767E68" w:rsidRDefault="005A082D" w:rsidP="005A082D">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1733.351</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5A082D" w:rsidRPr="00767E68" w:rsidRDefault="005A082D" w:rsidP="005A082D">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278</w:t>
            </w:r>
          </w:p>
        </w:tc>
        <w:tc>
          <w:tcPr>
            <w:tcW w:w="1382" w:type="dxa"/>
            <w:tcBorders>
              <w:top w:val="nil"/>
              <w:bottom w:val="single" w:sz="16" w:space="0" w:color="000000"/>
            </w:tcBorders>
            <w:shd w:val="clear" w:color="auto" w:fill="FFFFFF"/>
            <w:tcMar>
              <w:top w:w="30" w:type="dxa"/>
              <w:left w:w="30" w:type="dxa"/>
              <w:bottom w:w="30" w:type="dxa"/>
              <w:right w:w="30" w:type="dxa"/>
            </w:tcMar>
          </w:tcPr>
          <w:p w:rsidR="005A082D" w:rsidRPr="00767E68" w:rsidRDefault="005A082D" w:rsidP="005A082D">
            <w:pPr>
              <w:autoSpaceDE w:val="0"/>
              <w:autoSpaceDN w:val="0"/>
              <w:adjustRightInd w:val="0"/>
              <w:spacing w:after="0" w:line="240" w:lineRule="auto"/>
              <w:rPr>
                <w:rFonts w:ascii="Times New Roman" w:hAnsi="Times New Roman"/>
                <w:sz w:val="24"/>
                <w:szCs w:val="24"/>
                <w:lang w:val="en-US"/>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5A082D" w:rsidRPr="00767E68" w:rsidRDefault="005A082D" w:rsidP="005A082D">
            <w:pPr>
              <w:autoSpaceDE w:val="0"/>
              <w:autoSpaceDN w:val="0"/>
              <w:adjustRightInd w:val="0"/>
              <w:spacing w:after="0" w:line="240" w:lineRule="auto"/>
              <w:rPr>
                <w:rFonts w:ascii="Times New Roman" w:hAnsi="Times New Roman"/>
                <w:sz w:val="24"/>
                <w:szCs w:val="24"/>
                <w:lang w:val="en-US"/>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A082D" w:rsidRPr="00767E68" w:rsidRDefault="005A082D" w:rsidP="005A082D">
            <w:pPr>
              <w:autoSpaceDE w:val="0"/>
              <w:autoSpaceDN w:val="0"/>
              <w:adjustRightInd w:val="0"/>
              <w:spacing w:after="0" w:line="240" w:lineRule="auto"/>
              <w:rPr>
                <w:rFonts w:ascii="Times New Roman" w:hAnsi="Times New Roman"/>
                <w:sz w:val="24"/>
                <w:szCs w:val="24"/>
                <w:lang w:val="en-US"/>
              </w:rPr>
            </w:pPr>
          </w:p>
        </w:tc>
      </w:tr>
      <w:tr w:rsidR="005A082D" w:rsidRPr="00767E68">
        <w:tblPrEx>
          <w:tblCellMar>
            <w:top w:w="0" w:type="dxa"/>
            <w:bottom w:w="0" w:type="dxa"/>
          </w:tblCellMar>
        </w:tblPrEx>
        <w:trPr>
          <w:cantSplit/>
        </w:trPr>
        <w:tc>
          <w:tcPr>
            <w:tcW w:w="5798" w:type="dxa"/>
            <w:gridSpan w:val="5"/>
            <w:tcBorders>
              <w:top w:val="nil"/>
              <w:left w:val="nil"/>
              <w:bottom w:val="nil"/>
              <w:right w:val="nil"/>
            </w:tcBorders>
            <w:shd w:val="clear" w:color="auto" w:fill="FFFFFF"/>
            <w:tcMar>
              <w:top w:w="30" w:type="dxa"/>
              <w:left w:w="30" w:type="dxa"/>
              <w:bottom w:w="30" w:type="dxa"/>
              <w:right w:w="30" w:type="dxa"/>
            </w:tcMar>
          </w:tcPr>
          <w:p w:rsidR="005A082D" w:rsidRPr="00767E68" w:rsidRDefault="005A082D" w:rsidP="005A082D">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a. Predictors: (Constant), UB, SI, LDR, NPL, SK, SBI</w:t>
            </w:r>
          </w:p>
        </w:tc>
        <w:tc>
          <w:tcPr>
            <w:tcW w:w="1000" w:type="dxa"/>
            <w:tcBorders>
              <w:top w:val="nil"/>
              <w:left w:val="nil"/>
              <w:bottom w:val="nil"/>
              <w:right w:val="nil"/>
            </w:tcBorders>
            <w:shd w:val="clear" w:color="auto" w:fill="FFFFFF"/>
            <w:tcMar>
              <w:top w:w="30" w:type="dxa"/>
              <w:left w:w="30" w:type="dxa"/>
              <w:bottom w:w="30" w:type="dxa"/>
              <w:right w:w="30" w:type="dxa"/>
            </w:tcMar>
          </w:tcPr>
          <w:p w:rsidR="005A082D" w:rsidRPr="00767E68" w:rsidRDefault="005A082D" w:rsidP="005A082D">
            <w:pPr>
              <w:autoSpaceDE w:val="0"/>
              <w:autoSpaceDN w:val="0"/>
              <w:adjustRightInd w:val="0"/>
              <w:spacing w:after="0" w:line="240" w:lineRule="auto"/>
              <w:rPr>
                <w:rFonts w:ascii="Times New Roman" w:hAnsi="Times New Roman"/>
                <w:sz w:val="24"/>
                <w:szCs w:val="24"/>
                <w:lang w:val="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A082D" w:rsidRPr="00767E68" w:rsidRDefault="005A082D" w:rsidP="005A082D">
            <w:pPr>
              <w:autoSpaceDE w:val="0"/>
              <w:autoSpaceDN w:val="0"/>
              <w:adjustRightInd w:val="0"/>
              <w:spacing w:after="0" w:line="240" w:lineRule="auto"/>
              <w:rPr>
                <w:rFonts w:ascii="Times New Roman" w:hAnsi="Times New Roman"/>
                <w:sz w:val="24"/>
                <w:szCs w:val="24"/>
                <w:lang w:val="en-US"/>
              </w:rPr>
            </w:pPr>
          </w:p>
        </w:tc>
      </w:tr>
      <w:tr w:rsidR="005A082D" w:rsidRPr="00767E68">
        <w:tblPrEx>
          <w:tblCellMar>
            <w:top w:w="0" w:type="dxa"/>
            <w:bottom w:w="0" w:type="dxa"/>
          </w:tblCellMar>
        </w:tblPrEx>
        <w:trPr>
          <w:cantSplit/>
        </w:trPr>
        <w:tc>
          <w:tcPr>
            <w:tcW w:w="3418" w:type="dxa"/>
            <w:gridSpan w:val="3"/>
            <w:tcBorders>
              <w:top w:val="nil"/>
              <w:left w:val="nil"/>
              <w:bottom w:val="nil"/>
              <w:right w:val="nil"/>
            </w:tcBorders>
            <w:shd w:val="clear" w:color="auto" w:fill="FFFFFF"/>
            <w:tcMar>
              <w:top w:w="30" w:type="dxa"/>
              <w:left w:w="30" w:type="dxa"/>
              <w:bottom w:w="30" w:type="dxa"/>
              <w:right w:w="30" w:type="dxa"/>
            </w:tcMar>
          </w:tcPr>
          <w:p w:rsidR="005A082D" w:rsidRPr="00767E68" w:rsidRDefault="005A082D" w:rsidP="005A082D">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b. Dependent Variable: NIM</w:t>
            </w:r>
          </w:p>
        </w:tc>
        <w:tc>
          <w:tcPr>
            <w:tcW w:w="998" w:type="dxa"/>
            <w:tcBorders>
              <w:top w:val="nil"/>
              <w:left w:val="nil"/>
              <w:bottom w:val="nil"/>
              <w:right w:val="nil"/>
            </w:tcBorders>
            <w:shd w:val="clear" w:color="auto" w:fill="FFFFFF"/>
            <w:tcMar>
              <w:top w:w="30" w:type="dxa"/>
              <w:left w:w="30" w:type="dxa"/>
              <w:bottom w:w="30" w:type="dxa"/>
              <w:right w:w="30" w:type="dxa"/>
            </w:tcMar>
          </w:tcPr>
          <w:p w:rsidR="005A082D" w:rsidRPr="00767E68" w:rsidRDefault="005A082D" w:rsidP="005A082D">
            <w:pPr>
              <w:autoSpaceDE w:val="0"/>
              <w:autoSpaceDN w:val="0"/>
              <w:adjustRightInd w:val="0"/>
              <w:spacing w:after="0" w:line="240" w:lineRule="auto"/>
              <w:rPr>
                <w:rFonts w:ascii="Times New Roman" w:hAnsi="Times New Roman"/>
                <w:sz w:val="24"/>
                <w:szCs w:val="24"/>
                <w:lang w:val="en-US"/>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5A082D" w:rsidRPr="00767E68" w:rsidRDefault="005A082D" w:rsidP="005A082D">
            <w:pPr>
              <w:autoSpaceDE w:val="0"/>
              <w:autoSpaceDN w:val="0"/>
              <w:adjustRightInd w:val="0"/>
              <w:spacing w:after="0" w:line="240" w:lineRule="auto"/>
              <w:rPr>
                <w:rFonts w:ascii="Times New Roman" w:hAnsi="Times New Roman"/>
                <w:sz w:val="24"/>
                <w:szCs w:val="24"/>
                <w:lang w:val="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A082D" w:rsidRPr="00767E68" w:rsidRDefault="005A082D" w:rsidP="005A082D">
            <w:pPr>
              <w:autoSpaceDE w:val="0"/>
              <w:autoSpaceDN w:val="0"/>
              <w:adjustRightInd w:val="0"/>
              <w:spacing w:after="0" w:line="240" w:lineRule="auto"/>
              <w:rPr>
                <w:rFonts w:ascii="Times New Roman" w:hAnsi="Times New Roman"/>
                <w:sz w:val="24"/>
                <w:szCs w:val="24"/>
                <w:lang w:val="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A082D" w:rsidRPr="00767E68" w:rsidRDefault="005A082D" w:rsidP="005A082D">
            <w:pPr>
              <w:autoSpaceDE w:val="0"/>
              <w:autoSpaceDN w:val="0"/>
              <w:adjustRightInd w:val="0"/>
              <w:spacing w:after="0" w:line="240" w:lineRule="auto"/>
              <w:rPr>
                <w:rFonts w:ascii="Times New Roman" w:hAnsi="Times New Roman"/>
                <w:sz w:val="24"/>
                <w:szCs w:val="24"/>
                <w:lang w:val="en-US"/>
              </w:rPr>
            </w:pPr>
          </w:p>
        </w:tc>
      </w:tr>
    </w:tbl>
    <w:p w:rsidR="005A082D" w:rsidRPr="00767E68" w:rsidRDefault="005A082D" w:rsidP="005A082D">
      <w:pPr>
        <w:autoSpaceDE w:val="0"/>
        <w:autoSpaceDN w:val="0"/>
        <w:adjustRightInd w:val="0"/>
        <w:spacing w:after="0" w:line="400" w:lineRule="atLeast"/>
        <w:rPr>
          <w:rFonts w:ascii="Times New Roman" w:hAnsi="Times New Roman"/>
          <w:sz w:val="24"/>
          <w:szCs w:val="24"/>
          <w:lang w:val="en-US"/>
        </w:rPr>
      </w:pPr>
    </w:p>
    <w:p w:rsidR="00767E68" w:rsidRPr="00767E68" w:rsidRDefault="00767E68" w:rsidP="00767E68">
      <w:pPr>
        <w:pStyle w:val="BodyTextIndent3"/>
        <w:spacing w:after="0" w:line="240" w:lineRule="auto"/>
        <w:ind w:left="0" w:firstLine="720"/>
        <w:jc w:val="both"/>
        <w:rPr>
          <w:rFonts w:ascii="Times New Roman" w:hAnsi="Times New Roman"/>
          <w:sz w:val="24"/>
          <w:szCs w:val="24"/>
        </w:rPr>
        <w:sectPr w:rsidR="00767E68" w:rsidRPr="00767E68" w:rsidSect="00767E68">
          <w:type w:val="continuous"/>
          <w:pgSz w:w="12242" w:h="15842" w:code="1"/>
          <w:pgMar w:top="2268" w:right="1701" w:bottom="1701" w:left="2268" w:header="720" w:footer="720" w:gutter="0"/>
          <w:cols w:space="720"/>
          <w:docGrid w:linePitch="360"/>
        </w:sectPr>
      </w:pPr>
    </w:p>
    <w:p w:rsidR="00691C31" w:rsidRPr="00767E68" w:rsidRDefault="008E7127" w:rsidP="00767E68">
      <w:pPr>
        <w:pStyle w:val="BodyTextIndent3"/>
        <w:spacing w:after="0" w:line="240" w:lineRule="auto"/>
        <w:ind w:left="0" w:firstLine="720"/>
        <w:jc w:val="both"/>
        <w:rPr>
          <w:rFonts w:ascii="Times New Roman" w:hAnsi="Times New Roman"/>
          <w:sz w:val="24"/>
          <w:szCs w:val="24"/>
        </w:rPr>
      </w:pPr>
      <w:r w:rsidRPr="00767E68">
        <w:rPr>
          <w:rFonts w:ascii="Times New Roman" w:hAnsi="Times New Roman"/>
          <w:sz w:val="24"/>
          <w:szCs w:val="24"/>
        </w:rPr>
        <w:lastRenderedPageBreak/>
        <w:t>Dari hasil perhitungan pada Tabel 4.</w:t>
      </w:r>
      <w:r w:rsidR="00767E68" w:rsidRPr="00767E68">
        <w:rPr>
          <w:rFonts w:ascii="Times New Roman" w:hAnsi="Times New Roman"/>
          <w:sz w:val="24"/>
          <w:szCs w:val="24"/>
          <w:lang w:val="en-US"/>
        </w:rPr>
        <w:t>4</w:t>
      </w:r>
      <w:r w:rsidRPr="00767E68">
        <w:rPr>
          <w:rFonts w:ascii="Times New Roman" w:hAnsi="Times New Roman"/>
          <w:sz w:val="24"/>
          <w:szCs w:val="24"/>
        </w:rPr>
        <w:t xml:space="preserve"> diperoleh nilai F sebesar 16,845 yang lebih besar dari nilai F hitung tanpa variabel kontrol yaitu sebesar 12,690 dan nilai signifikansi sebesar 0,000. Karena F hitung (16,845) &gt; F tabel (1,96) dan nilai signifikansi lebih kecil dari 5% atau 0,05 yaitu sebesar 0,000 maka model layak. </w:t>
      </w:r>
      <w:r w:rsidRPr="00767E68">
        <w:rPr>
          <w:rFonts w:ascii="Times New Roman" w:hAnsi="Times New Roman"/>
          <w:sz w:val="24"/>
          <w:szCs w:val="24"/>
          <w:lang w:val="en-AU"/>
        </w:rPr>
        <w:t>Hasil uji F</w:t>
      </w:r>
      <w:r w:rsidRPr="00767E68">
        <w:rPr>
          <w:rFonts w:ascii="Times New Roman" w:hAnsi="Times New Roman"/>
          <w:sz w:val="24"/>
          <w:szCs w:val="24"/>
        </w:rPr>
        <w:t xml:space="preserve"> menunjukkan dengan </w:t>
      </w:r>
      <w:r w:rsidRPr="00767E68">
        <w:rPr>
          <w:rFonts w:ascii="Times New Roman" w:hAnsi="Times New Roman"/>
          <w:sz w:val="24"/>
          <w:szCs w:val="24"/>
        </w:rPr>
        <w:lastRenderedPageBreak/>
        <w:t>menambahkan variabel kontrol nilai F hitung menjadi lebih besar, sehingga peranan status kepemilikan dan ukuran bank mampu memperkuat model dan layak digunakan sebagai variabel kontrol.</w:t>
      </w:r>
    </w:p>
    <w:p w:rsidR="00691C31" w:rsidRPr="00767E68" w:rsidRDefault="00691C31" w:rsidP="00767E68">
      <w:pPr>
        <w:pStyle w:val="Default"/>
        <w:rPr>
          <w:rFonts w:ascii="Times New Roman" w:hAnsi="Times New Roman" w:cs="Times New Roman"/>
          <w:color w:val="auto"/>
        </w:rPr>
      </w:pPr>
      <w:r w:rsidRPr="00767E68">
        <w:rPr>
          <w:rFonts w:ascii="Times New Roman" w:hAnsi="Times New Roman" w:cs="Times New Roman"/>
          <w:b/>
          <w:bCs/>
          <w:color w:val="auto"/>
        </w:rPr>
        <w:t>4.</w:t>
      </w:r>
      <w:r w:rsidR="00767E68" w:rsidRPr="00767E68">
        <w:rPr>
          <w:rFonts w:ascii="Times New Roman" w:hAnsi="Times New Roman" w:cs="Times New Roman"/>
          <w:b/>
          <w:bCs/>
          <w:color w:val="auto"/>
        </w:rPr>
        <w:t>1</w:t>
      </w:r>
      <w:r w:rsidRPr="00767E68">
        <w:rPr>
          <w:rFonts w:ascii="Times New Roman" w:hAnsi="Times New Roman" w:cs="Times New Roman"/>
          <w:b/>
          <w:bCs/>
          <w:color w:val="auto"/>
        </w:rPr>
        <w:t>.1.3. Uji t (Uji pengaruh secara parsial) Model Pertama</w:t>
      </w:r>
    </w:p>
    <w:p w:rsidR="00691C31" w:rsidRPr="00767E68" w:rsidRDefault="00691C31" w:rsidP="00767E68">
      <w:pPr>
        <w:spacing w:after="0" w:line="240" w:lineRule="auto"/>
        <w:ind w:firstLine="720"/>
        <w:jc w:val="both"/>
        <w:rPr>
          <w:rFonts w:ascii="Times New Roman" w:hAnsi="Times New Roman"/>
          <w:sz w:val="24"/>
          <w:szCs w:val="24"/>
        </w:rPr>
      </w:pPr>
      <w:r w:rsidRPr="00767E68">
        <w:rPr>
          <w:rFonts w:ascii="Times New Roman" w:hAnsi="Times New Roman"/>
          <w:sz w:val="24"/>
          <w:szCs w:val="24"/>
        </w:rPr>
        <w:t xml:space="preserve">Berdasarkan hasil output SPSS nampak bahwa pengaruh secara parsial </w:t>
      </w:r>
      <w:r w:rsidRPr="00767E68">
        <w:rPr>
          <w:rFonts w:ascii="Times New Roman" w:hAnsi="Times New Roman"/>
          <w:sz w:val="24"/>
          <w:szCs w:val="24"/>
        </w:rPr>
        <w:lastRenderedPageBreak/>
        <w:t>lima variabel independen tersebut (NPL</w:t>
      </w:r>
      <w:r w:rsidR="009B3FB6" w:rsidRPr="00767E68">
        <w:rPr>
          <w:rFonts w:ascii="Times New Roman" w:hAnsi="Times New Roman"/>
          <w:sz w:val="24"/>
          <w:szCs w:val="24"/>
        </w:rPr>
        <w:t>,</w:t>
      </w:r>
      <w:r w:rsidRPr="00767E68">
        <w:rPr>
          <w:rFonts w:ascii="Times New Roman" w:hAnsi="Times New Roman"/>
          <w:sz w:val="24"/>
          <w:szCs w:val="24"/>
        </w:rPr>
        <w:t xml:space="preserve"> LDR</w:t>
      </w:r>
      <w:r w:rsidR="009B3FB6" w:rsidRPr="00767E68">
        <w:rPr>
          <w:rFonts w:ascii="Times New Roman" w:hAnsi="Times New Roman"/>
          <w:sz w:val="24"/>
          <w:szCs w:val="24"/>
        </w:rPr>
        <w:t>,</w:t>
      </w:r>
      <w:r w:rsidRPr="00767E68">
        <w:rPr>
          <w:rFonts w:ascii="Times New Roman" w:hAnsi="Times New Roman"/>
          <w:sz w:val="24"/>
          <w:szCs w:val="24"/>
        </w:rPr>
        <w:t xml:space="preserve"> sensitivitas kredit atas inflasi</w:t>
      </w:r>
      <w:r w:rsidR="009B3FB6" w:rsidRPr="00767E68">
        <w:rPr>
          <w:rFonts w:ascii="Times New Roman" w:hAnsi="Times New Roman"/>
          <w:sz w:val="24"/>
          <w:szCs w:val="24"/>
        </w:rPr>
        <w:t xml:space="preserve">, dan </w:t>
      </w:r>
      <w:r w:rsidRPr="00767E68">
        <w:rPr>
          <w:rFonts w:ascii="Times New Roman" w:hAnsi="Times New Roman"/>
          <w:sz w:val="24"/>
          <w:szCs w:val="24"/>
        </w:rPr>
        <w:t xml:space="preserve">sensitivitas kredit atas BI </w:t>
      </w:r>
      <w:r w:rsidRPr="00767E68">
        <w:rPr>
          <w:rFonts w:ascii="Times New Roman" w:hAnsi="Times New Roman"/>
          <w:sz w:val="24"/>
          <w:szCs w:val="24"/>
        </w:rPr>
        <w:lastRenderedPageBreak/>
        <w:t>rate) terhadap NIM seperti ditunjukkan pada Tabel 4</w:t>
      </w:r>
      <w:r w:rsidR="00767E68" w:rsidRPr="00767E68">
        <w:rPr>
          <w:rFonts w:ascii="Times New Roman" w:hAnsi="Times New Roman"/>
          <w:sz w:val="24"/>
          <w:szCs w:val="24"/>
        </w:rPr>
        <w:t>.</w:t>
      </w:r>
      <w:r w:rsidR="00767E68" w:rsidRPr="00767E68">
        <w:rPr>
          <w:rFonts w:ascii="Times New Roman" w:hAnsi="Times New Roman"/>
          <w:sz w:val="24"/>
          <w:szCs w:val="24"/>
          <w:lang w:val="en-US"/>
        </w:rPr>
        <w:t>5</w:t>
      </w:r>
      <w:r w:rsidRPr="00767E68">
        <w:rPr>
          <w:rFonts w:ascii="Times New Roman" w:hAnsi="Times New Roman"/>
          <w:sz w:val="24"/>
          <w:szCs w:val="24"/>
        </w:rPr>
        <w:t xml:space="preserve"> sebagai berikut:</w:t>
      </w:r>
    </w:p>
    <w:p w:rsidR="00767E68" w:rsidRPr="00767E68" w:rsidRDefault="00767E68" w:rsidP="008E7127">
      <w:pPr>
        <w:spacing w:after="0" w:line="240" w:lineRule="auto"/>
        <w:ind w:firstLine="720"/>
        <w:jc w:val="center"/>
        <w:rPr>
          <w:rFonts w:ascii="Times New Roman" w:hAnsi="Times New Roman"/>
          <w:b/>
          <w:bCs/>
          <w:sz w:val="24"/>
          <w:szCs w:val="24"/>
        </w:rPr>
        <w:sectPr w:rsidR="00767E68" w:rsidRPr="00767E68" w:rsidSect="00767E68">
          <w:type w:val="continuous"/>
          <w:pgSz w:w="12242" w:h="15842" w:code="1"/>
          <w:pgMar w:top="2268" w:right="1701" w:bottom="1701" w:left="2268" w:header="720" w:footer="720" w:gutter="0"/>
          <w:cols w:num="2" w:space="720"/>
          <w:docGrid w:linePitch="360"/>
        </w:sectPr>
      </w:pPr>
    </w:p>
    <w:p w:rsidR="00691C31" w:rsidRPr="00767E68" w:rsidRDefault="00691C31" w:rsidP="008E7127">
      <w:pPr>
        <w:spacing w:after="0" w:line="240" w:lineRule="auto"/>
        <w:ind w:firstLine="720"/>
        <w:jc w:val="center"/>
        <w:rPr>
          <w:rFonts w:ascii="Times New Roman" w:hAnsi="Times New Roman"/>
          <w:b/>
          <w:bCs/>
          <w:sz w:val="24"/>
          <w:szCs w:val="24"/>
          <w:lang w:val="en-US"/>
        </w:rPr>
      </w:pPr>
      <w:r w:rsidRPr="00767E68">
        <w:rPr>
          <w:rFonts w:ascii="Times New Roman" w:hAnsi="Times New Roman"/>
          <w:b/>
          <w:bCs/>
          <w:sz w:val="24"/>
          <w:szCs w:val="24"/>
        </w:rPr>
        <w:lastRenderedPageBreak/>
        <w:t>Tabel 4.</w:t>
      </w:r>
      <w:r w:rsidR="00767E68" w:rsidRPr="00767E68">
        <w:rPr>
          <w:rFonts w:ascii="Times New Roman" w:hAnsi="Times New Roman"/>
          <w:b/>
          <w:bCs/>
          <w:sz w:val="24"/>
          <w:szCs w:val="24"/>
          <w:lang w:val="en-US"/>
        </w:rPr>
        <w:t>5</w:t>
      </w:r>
    </w:p>
    <w:p w:rsidR="00691C31" w:rsidRPr="00767E68" w:rsidRDefault="00691C31" w:rsidP="008E7127">
      <w:pPr>
        <w:spacing w:after="0" w:line="240" w:lineRule="auto"/>
        <w:ind w:firstLine="720"/>
        <w:jc w:val="center"/>
        <w:rPr>
          <w:rFonts w:ascii="Times New Roman" w:hAnsi="Times New Roman"/>
          <w:b/>
          <w:bCs/>
          <w:sz w:val="24"/>
          <w:szCs w:val="24"/>
        </w:rPr>
      </w:pPr>
      <w:r w:rsidRPr="00767E68">
        <w:rPr>
          <w:rFonts w:ascii="Times New Roman" w:hAnsi="Times New Roman"/>
          <w:b/>
          <w:bCs/>
          <w:sz w:val="24"/>
          <w:szCs w:val="24"/>
        </w:rPr>
        <w:t xml:space="preserve">Perhitungan Regresi Parsial </w:t>
      </w:r>
      <w:r w:rsidR="00856585" w:rsidRPr="00767E68">
        <w:rPr>
          <w:rFonts w:ascii="Times New Roman" w:hAnsi="Times New Roman"/>
          <w:b/>
          <w:bCs/>
          <w:sz w:val="24"/>
          <w:szCs w:val="24"/>
        </w:rPr>
        <w:t>tanpa Variabel Kontrol</w:t>
      </w:r>
    </w:p>
    <w:p w:rsidR="009B3FB6" w:rsidRPr="00767E68" w:rsidRDefault="009B3FB6" w:rsidP="009B3FB6">
      <w:pPr>
        <w:autoSpaceDE w:val="0"/>
        <w:autoSpaceDN w:val="0"/>
        <w:adjustRightInd w:val="0"/>
        <w:spacing w:after="0" w:line="240" w:lineRule="auto"/>
        <w:rPr>
          <w:rFonts w:ascii="Times New Roman" w:hAnsi="Times New Roman"/>
          <w:sz w:val="24"/>
          <w:szCs w:val="24"/>
          <w:lang w:val="en-US"/>
        </w:rPr>
      </w:pPr>
    </w:p>
    <w:tbl>
      <w:tblPr>
        <w:tblW w:w="793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154"/>
        <w:gridCol w:w="1310"/>
        <w:gridCol w:w="1308"/>
        <w:gridCol w:w="1440"/>
        <w:gridCol w:w="1000"/>
        <w:gridCol w:w="1000"/>
      </w:tblGrid>
      <w:tr w:rsidR="009B3FB6" w:rsidRPr="00767E68" w:rsidTr="009B3FB6">
        <w:tblPrEx>
          <w:tblCellMar>
            <w:top w:w="0" w:type="dxa"/>
            <w:bottom w:w="0" w:type="dxa"/>
          </w:tblCellMar>
        </w:tblPrEx>
        <w:trPr>
          <w:cantSplit/>
          <w:tblHeader/>
          <w:jc w:val="center"/>
        </w:trPr>
        <w:tc>
          <w:tcPr>
            <w:tcW w:w="7931" w:type="dxa"/>
            <w:gridSpan w:val="7"/>
            <w:tcBorders>
              <w:top w:val="nil"/>
              <w:left w:val="nil"/>
              <w:bottom w:val="nil"/>
              <w:right w:val="nil"/>
            </w:tcBorders>
            <w:shd w:val="clear" w:color="auto" w:fill="FFFFFF"/>
            <w:tcMar>
              <w:top w:w="30" w:type="dxa"/>
              <w:left w:w="30" w:type="dxa"/>
              <w:bottom w:w="30" w:type="dxa"/>
              <w:right w:w="30" w:type="dxa"/>
            </w:tcMar>
            <w:vAlign w:val="center"/>
          </w:tcPr>
          <w:p w:rsidR="009B3FB6" w:rsidRPr="00767E68" w:rsidRDefault="009B3FB6" w:rsidP="009B3FB6">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b/>
                <w:bCs/>
                <w:sz w:val="18"/>
                <w:szCs w:val="18"/>
                <w:lang w:val="en-US"/>
              </w:rPr>
              <w:t>Coefficients</w:t>
            </w:r>
            <w:r w:rsidRPr="00767E68">
              <w:rPr>
                <w:rFonts w:ascii="Arial" w:hAnsi="Arial" w:cs="Arial"/>
                <w:b/>
                <w:bCs/>
                <w:sz w:val="18"/>
                <w:szCs w:val="18"/>
                <w:vertAlign w:val="superscript"/>
                <w:lang w:val="en-US"/>
              </w:rPr>
              <w:t>a</w:t>
            </w:r>
          </w:p>
        </w:tc>
      </w:tr>
      <w:tr w:rsidR="009B3FB6" w:rsidRPr="00767E68" w:rsidTr="009B3FB6">
        <w:tblPrEx>
          <w:tblCellMar>
            <w:top w:w="0" w:type="dxa"/>
            <w:bottom w:w="0" w:type="dxa"/>
          </w:tblCellMar>
        </w:tblPrEx>
        <w:trPr>
          <w:cantSplit/>
          <w:tblHeader/>
          <w:jc w:val="center"/>
        </w:trPr>
        <w:tc>
          <w:tcPr>
            <w:tcW w:w="18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B3FB6" w:rsidRPr="00767E68" w:rsidRDefault="009B3FB6" w:rsidP="009B3FB6">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9B3FB6" w:rsidRPr="00767E68" w:rsidRDefault="009B3FB6" w:rsidP="009B3FB6">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9B3FB6" w:rsidRPr="00767E68" w:rsidRDefault="009B3FB6" w:rsidP="009B3FB6">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B3FB6" w:rsidRPr="00767E68" w:rsidRDefault="009B3FB6" w:rsidP="009B3FB6">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B3FB6" w:rsidRPr="00767E68" w:rsidRDefault="009B3FB6" w:rsidP="009B3FB6">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Sig.</w:t>
            </w:r>
          </w:p>
        </w:tc>
      </w:tr>
      <w:tr w:rsidR="009B3FB6" w:rsidRPr="00767E68" w:rsidTr="009B3FB6">
        <w:tblPrEx>
          <w:tblCellMar>
            <w:top w:w="0" w:type="dxa"/>
            <w:bottom w:w="0" w:type="dxa"/>
          </w:tblCellMar>
        </w:tblPrEx>
        <w:trPr>
          <w:cantSplit/>
          <w:tblHeader/>
          <w:jc w:val="center"/>
        </w:trPr>
        <w:tc>
          <w:tcPr>
            <w:tcW w:w="18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B3FB6" w:rsidRPr="00767E68" w:rsidRDefault="009B3FB6" w:rsidP="009B3FB6">
            <w:pPr>
              <w:autoSpaceDE w:val="0"/>
              <w:autoSpaceDN w:val="0"/>
              <w:adjustRightInd w:val="0"/>
              <w:spacing w:after="0" w:line="240" w:lineRule="auto"/>
              <w:rPr>
                <w:rFonts w:ascii="Arial" w:hAnsi="Arial" w:cs="Arial"/>
                <w:sz w:val="18"/>
                <w:szCs w:val="18"/>
                <w:lang w:val="en-US"/>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B3FB6" w:rsidRPr="00767E68" w:rsidRDefault="009B3FB6" w:rsidP="009B3FB6">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9B3FB6" w:rsidRPr="00767E68" w:rsidRDefault="009B3FB6" w:rsidP="009B3FB6">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9B3FB6" w:rsidRPr="00767E68" w:rsidRDefault="009B3FB6" w:rsidP="009B3FB6">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B3FB6" w:rsidRPr="00767E68" w:rsidRDefault="009B3FB6" w:rsidP="009B3FB6">
            <w:pPr>
              <w:autoSpaceDE w:val="0"/>
              <w:autoSpaceDN w:val="0"/>
              <w:adjustRightInd w:val="0"/>
              <w:spacing w:after="0" w:line="240" w:lineRule="auto"/>
              <w:rPr>
                <w:rFonts w:ascii="Arial" w:hAnsi="Arial" w:cs="Arial"/>
                <w:sz w:val="18"/>
                <w:szCs w:val="18"/>
                <w:lang w:val="en-US"/>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B3FB6" w:rsidRPr="00767E68" w:rsidRDefault="009B3FB6" w:rsidP="009B3FB6">
            <w:pPr>
              <w:autoSpaceDE w:val="0"/>
              <w:autoSpaceDN w:val="0"/>
              <w:adjustRightInd w:val="0"/>
              <w:spacing w:after="0" w:line="240" w:lineRule="auto"/>
              <w:rPr>
                <w:rFonts w:ascii="Arial" w:hAnsi="Arial" w:cs="Arial"/>
                <w:sz w:val="18"/>
                <w:szCs w:val="18"/>
                <w:lang w:val="en-US"/>
              </w:rPr>
            </w:pPr>
          </w:p>
        </w:tc>
      </w:tr>
      <w:tr w:rsidR="009B3FB6" w:rsidRPr="00767E68" w:rsidTr="009B3FB6">
        <w:tblPrEx>
          <w:tblCellMar>
            <w:top w:w="0" w:type="dxa"/>
            <w:bottom w:w="0" w:type="dxa"/>
          </w:tblCellMar>
        </w:tblPrEx>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B3FB6" w:rsidRPr="00767E68" w:rsidRDefault="009B3FB6" w:rsidP="009B3FB6">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1</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B3FB6" w:rsidRPr="00767E68" w:rsidRDefault="009B3FB6" w:rsidP="009B3FB6">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B3FB6" w:rsidRPr="00767E68" w:rsidRDefault="009B3FB6" w:rsidP="009B3FB6">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7.289</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9B3FB6" w:rsidRPr="00767E68" w:rsidRDefault="009B3FB6" w:rsidP="009B3FB6">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.479</w:t>
            </w:r>
          </w:p>
        </w:tc>
        <w:tc>
          <w:tcPr>
            <w:tcW w:w="1440" w:type="dxa"/>
            <w:tcBorders>
              <w:top w:val="single" w:sz="16" w:space="0" w:color="000000"/>
              <w:bottom w:val="nil"/>
            </w:tcBorders>
            <w:shd w:val="clear" w:color="auto" w:fill="FFFFFF"/>
            <w:tcMar>
              <w:top w:w="30" w:type="dxa"/>
              <w:left w:w="30" w:type="dxa"/>
              <w:bottom w:w="30" w:type="dxa"/>
              <w:right w:w="30" w:type="dxa"/>
            </w:tcMar>
          </w:tcPr>
          <w:p w:rsidR="009B3FB6" w:rsidRPr="00767E68" w:rsidRDefault="009B3FB6" w:rsidP="009B3FB6">
            <w:pPr>
              <w:autoSpaceDE w:val="0"/>
              <w:autoSpaceDN w:val="0"/>
              <w:adjustRightInd w:val="0"/>
              <w:spacing w:after="0" w:line="240" w:lineRule="auto"/>
              <w:rPr>
                <w:rFonts w:ascii="Times New Roman" w:hAnsi="Times New Roman"/>
                <w:sz w:val="24"/>
                <w:szCs w:val="24"/>
                <w:lang w:val="en-US"/>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9B3FB6" w:rsidRPr="00767E68" w:rsidRDefault="009B3FB6" w:rsidP="009B3FB6">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15.205</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B3FB6" w:rsidRPr="00767E68" w:rsidRDefault="009B3FB6" w:rsidP="009B3FB6">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.000</w:t>
            </w:r>
          </w:p>
        </w:tc>
      </w:tr>
      <w:tr w:rsidR="009B3FB6" w:rsidRPr="00767E68" w:rsidTr="009B3FB6">
        <w:tblPrEx>
          <w:tblCellMar>
            <w:top w:w="0" w:type="dxa"/>
            <w:bottom w:w="0" w:type="dxa"/>
          </w:tblCellMar>
        </w:tblPrEx>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B3FB6" w:rsidRPr="00767E68" w:rsidRDefault="009B3FB6" w:rsidP="009B3FB6">
            <w:pPr>
              <w:autoSpaceDE w:val="0"/>
              <w:autoSpaceDN w:val="0"/>
              <w:adjustRightInd w:val="0"/>
              <w:spacing w:after="0" w:line="240" w:lineRule="auto"/>
              <w:rPr>
                <w:rFonts w:ascii="Arial" w:hAnsi="Arial" w:cs="Arial"/>
                <w:sz w:val="18"/>
                <w:szCs w:val="18"/>
                <w:lang w:val="en-US"/>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9B3FB6" w:rsidRPr="00767E68" w:rsidRDefault="009B3FB6" w:rsidP="009B3FB6">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NPL</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9B3FB6" w:rsidRPr="00767E68" w:rsidRDefault="009B3FB6" w:rsidP="009B3FB6">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-.384</w:t>
            </w:r>
          </w:p>
        </w:tc>
        <w:tc>
          <w:tcPr>
            <w:tcW w:w="1308" w:type="dxa"/>
            <w:tcBorders>
              <w:top w:val="nil"/>
              <w:bottom w:val="nil"/>
            </w:tcBorders>
            <w:shd w:val="clear" w:color="auto" w:fill="FFFFFF"/>
            <w:tcMar>
              <w:top w:w="30" w:type="dxa"/>
              <w:left w:w="30" w:type="dxa"/>
              <w:bottom w:w="30" w:type="dxa"/>
              <w:right w:w="30" w:type="dxa"/>
            </w:tcMar>
            <w:vAlign w:val="center"/>
          </w:tcPr>
          <w:p w:rsidR="009B3FB6" w:rsidRPr="00767E68" w:rsidRDefault="009B3FB6" w:rsidP="009B3FB6">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.086</w:t>
            </w:r>
          </w:p>
        </w:tc>
        <w:tc>
          <w:tcPr>
            <w:tcW w:w="1440" w:type="dxa"/>
            <w:tcBorders>
              <w:top w:val="nil"/>
              <w:bottom w:val="nil"/>
            </w:tcBorders>
            <w:shd w:val="clear" w:color="auto" w:fill="FFFFFF"/>
            <w:tcMar>
              <w:top w:w="30" w:type="dxa"/>
              <w:left w:w="30" w:type="dxa"/>
              <w:bottom w:w="30" w:type="dxa"/>
              <w:right w:w="30" w:type="dxa"/>
            </w:tcMar>
            <w:vAlign w:val="center"/>
          </w:tcPr>
          <w:p w:rsidR="009B3FB6" w:rsidRPr="00767E68" w:rsidRDefault="009B3FB6" w:rsidP="009B3FB6">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-.250</w:t>
            </w:r>
          </w:p>
        </w:tc>
        <w:tc>
          <w:tcPr>
            <w:tcW w:w="1000" w:type="dxa"/>
            <w:tcBorders>
              <w:top w:val="nil"/>
              <w:bottom w:val="nil"/>
            </w:tcBorders>
            <w:shd w:val="clear" w:color="auto" w:fill="FFFFFF"/>
            <w:tcMar>
              <w:top w:w="30" w:type="dxa"/>
              <w:left w:w="30" w:type="dxa"/>
              <w:bottom w:w="30" w:type="dxa"/>
              <w:right w:w="30" w:type="dxa"/>
            </w:tcMar>
            <w:vAlign w:val="center"/>
          </w:tcPr>
          <w:p w:rsidR="009B3FB6" w:rsidRPr="00767E68" w:rsidRDefault="009B3FB6" w:rsidP="009B3FB6">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-4.492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9B3FB6" w:rsidRPr="00767E68" w:rsidRDefault="009B3FB6" w:rsidP="009B3FB6">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.000</w:t>
            </w:r>
          </w:p>
        </w:tc>
      </w:tr>
      <w:tr w:rsidR="009B3FB6" w:rsidRPr="00767E68" w:rsidTr="009B3FB6">
        <w:tblPrEx>
          <w:tblCellMar>
            <w:top w:w="0" w:type="dxa"/>
            <w:bottom w:w="0" w:type="dxa"/>
          </w:tblCellMar>
        </w:tblPrEx>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B3FB6" w:rsidRPr="00767E68" w:rsidRDefault="009B3FB6" w:rsidP="009B3FB6">
            <w:pPr>
              <w:autoSpaceDE w:val="0"/>
              <w:autoSpaceDN w:val="0"/>
              <w:adjustRightInd w:val="0"/>
              <w:spacing w:after="0" w:line="240" w:lineRule="auto"/>
              <w:rPr>
                <w:rFonts w:ascii="Arial" w:hAnsi="Arial" w:cs="Arial"/>
                <w:sz w:val="18"/>
                <w:szCs w:val="18"/>
                <w:lang w:val="en-US"/>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9B3FB6" w:rsidRPr="00767E68" w:rsidRDefault="009B3FB6" w:rsidP="009B3FB6">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LDR</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9B3FB6" w:rsidRPr="00767E68" w:rsidRDefault="009B3FB6" w:rsidP="009B3FB6">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.015</w:t>
            </w:r>
          </w:p>
        </w:tc>
        <w:tc>
          <w:tcPr>
            <w:tcW w:w="1308" w:type="dxa"/>
            <w:tcBorders>
              <w:top w:val="nil"/>
              <w:bottom w:val="nil"/>
            </w:tcBorders>
            <w:shd w:val="clear" w:color="auto" w:fill="FFFFFF"/>
            <w:tcMar>
              <w:top w:w="30" w:type="dxa"/>
              <w:left w:w="30" w:type="dxa"/>
              <w:bottom w:w="30" w:type="dxa"/>
              <w:right w:w="30" w:type="dxa"/>
            </w:tcMar>
            <w:vAlign w:val="center"/>
          </w:tcPr>
          <w:p w:rsidR="009B3FB6" w:rsidRPr="00767E68" w:rsidRDefault="009B3FB6" w:rsidP="009B3FB6">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.004</w:t>
            </w:r>
          </w:p>
        </w:tc>
        <w:tc>
          <w:tcPr>
            <w:tcW w:w="1440" w:type="dxa"/>
            <w:tcBorders>
              <w:top w:val="nil"/>
              <w:bottom w:val="nil"/>
            </w:tcBorders>
            <w:shd w:val="clear" w:color="auto" w:fill="FFFFFF"/>
            <w:tcMar>
              <w:top w:w="30" w:type="dxa"/>
              <w:left w:w="30" w:type="dxa"/>
              <w:bottom w:w="30" w:type="dxa"/>
              <w:right w:w="30" w:type="dxa"/>
            </w:tcMar>
            <w:vAlign w:val="center"/>
          </w:tcPr>
          <w:p w:rsidR="009B3FB6" w:rsidRPr="00767E68" w:rsidRDefault="009B3FB6" w:rsidP="009B3FB6">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.191</w:t>
            </w:r>
          </w:p>
        </w:tc>
        <w:tc>
          <w:tcPr>
            <w:tcW w:w="1000" w:type="dxa"/>
            <w:tcBorders>
              <w:top w:val="nil"/>
              <w:bottom w:val="nil"/>
            </w:tcBorders>
            <w:shd w:val="clear" w:color="auto" w:fill="FFFFFF"/>
            <w:tcMar>
              <w:top w:w="30" w:type="dxa"/>
              <w:left w:w="30" w:type="dxa"/>
              <w:bottom w:w="30" w:type="dxa"/>
              <w:right w:w="30" w:type="dxa"/>
            </w:tcMar>
            <w:vAlign w:val="center"/>
          </w:tcPr>
          <w:p w:rsidR="009B3FB6" w:rsidRPr="00767E68" w:rsidRDefault="009B3FB6" w:rsidP="009B3FB6">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3.423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9B3FB6" w:rsidRPr="00767E68" w:rsidRDefault="009B3FB6" w:rsidP="009B3FB6">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.001</w:t>
            </w:r>
          </w:p>
        </w:tc>
      </w:tr>
      <w:tr w:rsidR="009B3FB6" w:rsidRPr="00767E68" w:rsidTr="009B3FB6">
        <w:tblPrEx>
          <w:tblCellMar>
            <w:top w:w="0" w:type="dxa"/>
            <w:bottom w:w="0" w:type="dxa"/>
          </w:tblCellMar>
        </w:tblPrEx>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B3FB6" w:rsidRPr="00767E68" w:rsidRDefault="009B3FB6" w:rsidP="009B3FB6">
            <w:pPr>
              <w:autoSpaceDE w:val="0"/>
              <w:autoSpaceDN w:val="0"/>
              <w:adjustRightInd w:val="0"/>
              <w:spacing w:after="0" w:line="240" w:lineRule="auto"/>
              <w:rPr>
                <w:rFonts w:ascii="Arial" w:hAnsi="Arial" w:cs="Arial"/>
                <w:sz w:val="18"/>
                <w:szCs w:val="18"/>
                <w:lang w:val="en-US"/>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9B3FB6" w:rsidRPr="00767E68" w:rsidRDefault="009B3FB6" w:rsidP="009B3FB6">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SBI</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9B3FB6" w:rsidRPr="00767E68" w:rsidRDefault="009B3FB6" w:rsidP="009B3FB6">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.013</w:t>
            </w:r>
          </w:p>
        </w:tc>
        <w:tc>
          <w:tcPr>
            <w:tcW w:w="1308" w:type="dxa"/>
            <w:tcBorders>
              <w:top w:val="nil"/>
              <w:bottom w:val="nil"/>
            </w:tcBorders>
            <w:shd w:val="clear" w:color="auto" w:fill="FFFFFF"/>
            <w:tcMar>
              <w:top w:w="30" w:type="dxa"/>
              <w:left w:w="30" w:type="dxa"/>
              <w:bottom w:w="30" w:type="dxa"/>
              <w:right w:w="30" w:type="dxa"/>
            </w:tcMar>
            <w:vAlign w:val="center"/>
          </w:tcPr>
          <w:p w:rsidR="009B3FB6" w:rsidRPr="00767E68" w:rsidRDefault="009B3FB6" w:rsidP="009B3FB6">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.013</w:t>
            </w:r>
          </w:p>
        </w:tc>
        <w:tc>
          <w:tcPr>
            <w:tcW w:w="1440" w:type="dxa"/>
            <w:tcBorders>
              <w:top w:val="nil"/>
              <w:bottom w:val="nil"/>
            </w:tcBorders>
            <w:shd w:val="clear" w:color="auto" w:fill="FFFFFF"/>
            <w:tcMar>
              <w:top w:w="30" w:type="dxa"/>
              <w:left w:w="30" w:type="dxa"/>
              <w:bottom w:w="30" w:type="dxa"/>
              <w:right w:w="30" w:type="dxa"/>
            </w:tcMar>
            <w:vAlign w:val="center"/>
          </w:tcPr>
          <w:p w:rsidR="009B3FB6" w:rsidRPr="00767E68" w:rsidRDefault="009B3FB6" w:rsidP="009B3FB6">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.171</w:t>
            </w:r>
          </w:p>
        </w:tc>
        <w:tc>
          <w:tcPr>
            <w:tcW w:w="1000" w:type="dxa"/>
            <w:tcBorders>
              <w:top w:val="nil"/>
              <w:bottom w:val="nil"/>
            </w:tcBorders>
            <w:shd w:val="clear" w:color="auto" w:fill="FFFFFF"/>
            <w:tcMar>
              <w:top w:w="30" w:type="dxa"/>
              <w:left w:w="30" w:type="dxa"/>
              <w:bottom w:w="30" w:type="dxa"/>
              <w:right w:w="30" w:type="dxa"/>
            </w:tcMar>
            <w:vAlign w:val="center"/>
          </w:tcPr>
          <w:p w:rsidR="009B3FB6" w:rsidRPr="00767E68" w:rsidRDefault="009B3FB6" w:rsidP="009B3FB6">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1.050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9B3FB6" w:rsidRPr="00767E68" w:rsidRDefault="009B3FB6" w:rsidP="009B3FB6">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.295</w:t>
            </w:r>
          </w:p>
        </w:tc>
      </w:tr>
      <w:tr w:rsidR="009B3FB6" w:rsidRPr="00767E68" w:rsidTr="009B3FB6">
        <w:tblPrEx>
          <w:tblCellMar>
            <w:top w:w="0" w:type="dxa"/>
            <w:bottom w:w="0" w:type="dxa"/>
          </w:tblCellMar>
        </w:tblPrEx>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B3FB6" w:rsidRPr="00767E68" w:rsidRDefault="009B3FB6" w:rsidP="009B3FB6">
            <w:pPr>
              <w:autoSpaceDE w:val="0"/>
              <w:autoSpaceDN w:val="0"/>
              <w:adjustRightInd w:val="0"/>
              <w:spacing w:after="0" w:line="240" w:lineRule="auto"/>
              <w:rPr>
                <w:rFonts w:ascii="Arial" w:hAnsi="Arial" w:cs="Arial"/>
                <w:sz w:val="18"/>
                <w:szCs w:val="18"/>
                <w:lang w:val="en-US"/>
              </w:rPr>
            </w:pPr>
          </w:p>
        </w:tc>
        <w:tc>
          <w:tcPr>
            <w:tcW w:w="11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B3FB6" w:rsidRPr="00767E68" w:rsidRDefault="009B3FB6" w:rsidP="009B3FB6">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SI</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B3FB6" w:rsidRPr="00767E68" w:rsidRDefault="009B3FB6" w:rsidP="009B3FB6">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-.103</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9B3FB6" w:rsidRPr="00767E68" w:rsidRDefault="009B3FB6" w:rsidP="009B3FB6">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.047</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9B3FB6" w:rsidRPr="00767E68" w:rsidRDefault="009B3FB6" w:rsidP="009B3FB6">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-.354</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9B3FB6" w:rsidRPr="00767E68" w:rsidRDefault="009B3FB6" w:rsidP="009B3FB6">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-2.178</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B3FB6" w:rsidRPr="00767E68" w:rsidRDefault="009B3FB6" w:rsidP="009B3FB6">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.030</w:t>
            </w:r>
          </w:p>
        </w:tc>
      </w:tr>
      <w:tr w:rsidR="009B3FB6" w:rsidRPr="00767E68" w:rsidTr="009B3FB6">
        <w:tblPrEx>
          <w:tblCellMar>
            <w:top w:w="0" w:type="dxa"/>
            <w:bottom w:w="0" w:type="dxa"/>
          </w:tblCellMar>
        </w:tblPrEx>
        <w:trPr>
          <w:cantSplit/>
          <w:jc w:val="center"/>
        </w:trPr>
        <w:tc>
          <w:tcPr>
            <w:tcW w:w="3183" w:type="dxa"/>
            <w:gridSpan w:val="3"/>
            <w:tcBorders>
              <w:top w:val="nil"/>
              <w:left w:val="nil"/>
              <w:bottom w:val="nil"/>
              <w:right w:val="nil"/>
            </w:tcBorders>
            <w:shd w:val="clear" w:color="auto" w:fill="FFFFFF"/>
            <w:tcMar>
              <w:top w:w="30" w:type="dxa"/>
              <w:left w:w="30" w:type="dxa"/>
              <w:bottom w:w="30" w:type="dxa"/>
              <w:right w:w="30" w:type="dxa"/>
            </w:tcMar>
          </w:tcPr>
          <w:p w:rsidR="009B3FB6" w:rsidRPr="00767E68" w:rsidRDefault="009B3FB6" w:rsidP="009B3FB6">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a. Dependent Variable: NIM</w:t>
            </w:r>
          </w:p>
        </w:tc>
        <w:tc>
          <w:tcPr>
            <w:tcW w:w="1308" w:type="dxa"/>
            <w:tcBorders>
              <w:top w:val="nil"/>
              <w:left w:val="nil"/>
              <w:bottom w:val="nil"/>
              <w:right w:val="nil"/>
            </w:tcBorders>
            <w:shd w:val="clear" w:color="auto" w:fill="FFFFFF"/>
            <w:tcMar>
              <w:top w:w="30" w:type="dxa"/>
              <w:left w:w="30" w:type="dxa"/>
              <w:bottom w:w="30" w:type="dxa"/>
              <w:right w:w="30" w:type="dxa"/>
            </w:tcMar>
          </w:tcPr>
          <w:p w:rsidR="009B3FB6" w:rsidRPr="00767E68" w:rsidRDefault="009B3FB6" w:rsidP="009B3FB6">
            <w:pPr>
              <w:autoSpaceDE w:val="0"/>
              <w:autoSpaceDN w:val="0"/>
              <w:adjustRightInd w:val="0"/>
              <w:spacing w:after="0" w:line="240" w:lineRule="auto"/>
              <w:rPr>
                <w:rFonts w:ascii="Times New Roman" w:hAnsi="Times New Roman"/>
                <w:sz w:val="24"/>
                <w:szCs w:val="24"/>
                <w:lang w:val="en-US"/>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9B3FB6" w:rsidRPr="00767E68" w:rsidRDefault="009B3FB6" w:rsidP="009B3FB6">
            <w:pPr>
              <w:autoSpaceDE w:val="0"/>
              <w:autoSpaceDN w:val="0"/>
              <w:adjustRightInd w:val="0"/>
              <w:spacing w:after="0" w:line="240" w:lineRule="auto"/>
              <w:rPr>
                <w:rFonts w:ascii="Times New Roman" w:hAnsi="Times New Roman"/>
                <w:sz w:val="24"/>
                <w:szCs w:val="24"/>
                <w:lang w:val="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9B3FB6" w:rsidRPr="00767E68" w:rsidRDefault="009B3FB6" w:rsidP="009B3FB6">
            <w:pPr>
              <w:autoSpaceDE w:val="0"/>
              <w:autoSpaceDN w:val="0"/>
              <w:adjustRightInd w:val="0"/>
              <w:spacing w:after="0" w:line="240" w:lineRule="auto"/>
              <w:rPr>
                <w:rFonts w:ascii="Times New Roman" w:hAnsi="Times New Roman"/>
                <w:sz w:val="24"/>
                <w:szCs w:val="24"/>
                <w:lang w:val="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9B3FB6" w:rsidRPr="00767E68" w:rsidRDefault="009B3FB6" w:rsidP="009B3FB6">
            <w:pPr>
              <w:autoSpaceDE w:val="0"/>
              <w:autoSpaceDN w:val="0"/>
              <w:adjustRightInd w:val="0"/>
              <w:spacing w:after="0" w:line="240" w:lineRule="auto"/>
              <w:rPr>
                <w:rFonts w:ascii="Times New Roman" w:hAnsi="Times New Roman"/>
                <w:sz w:val="24"/>
                <w:szCs w:val="24"/>
                <w:lang w:val="en-US"/>
              </w:rPr>
            </w:pPr>
          </w:p>
        </w:tc>
      </w:tr>
    </w:tbl>
    <w:p w:rsidR="00691C31" w:rsidRPr="00767E68" w:rsidRDefault="00691C31" w:rsidP="00691C31">
      <w:pPr>
        <w:autoSpaceDE w:val="0"/>
        <w:autoSpaceDN w:val="0"/>
        <w:adjustRightInd w:val="0"/>
        <w:spacing w:line="480" w:lineRule="auto"/>
        <w:rPr>
          <w:rFonts w:ascii="Times New Roman" w:hAnsi="Times New Roman"/>
          <w:sz w:val="20"/>
          <w:szCs w:val="20"/>
        </w:rPr>
      </w:pPr>
      <w:r w:rsidRPr="00767E68">
        <w:rPr>
          <w:rFonts w:ascii="Times New Roman" w:hAnsi="Times New Roman"/>
          <w:sz w:val="24"/>
          <w:szCs w:val="24"/>
        </w:rPr>
        <w:t xml:space="preserve">    </w:t>
      </w:r>
      <w:r w:rsidRPr="00767E68">
        <w:rPr>
          <w:rFonts w:ascii="Times New Roman" w:hAnsi="Times New Roman"/>
          <w:sz w:val="20"/>
          <w:szCs w:val="20"/>
        </w:rPr>
        <w:t>Sumber: Data Sekunder  yang diolah</w:t>
      </w:r>
    </w:p>
    <w:p w:rsidR="00767E68" w:rsidRPr="00767E68" w:rsidRDefault="00767E68" w:rsidP="00767E68">
      <w:pPr>
        <w:pStyle w:val="BodyTextIndent3"/>
        <w:spacing w:line="240" w:lineRule="auto"/>
        <w:ind w:left="0" w:firstLine="720"/>
        <w:jc w:val="both"/>
        <w:rPr>
          <w:rFonts w:ascii="Times New Roman" w:hAnsi="Times New Roman"/>
          <w:sz w:val="24"/>
          <w:szCs w:val="24"/>
        </w:rPr>
        <w:sectPr w:rsidR="00767E68" w:rsidRPr="00767E68" w:rsidSect="00767E68">
          <w:type w:val="continuous"/>
          <w:pgSz w:w="12242" w:h="15842" w:code="1"/>
          <w:pgMar w:top="2268" w:right="1701" w:bottom="1701" w:left="2268" w:header="720" w:footer="720" w:gutter="0"/>
          <w:cols w:space="720"/>
          <w:docGrid w:linePitch="360"/>
        </w:sectPr>
      </w:pPr>
    </w:p>
    <w:p w:rsidR="00691C31" w:rsidRPr="00767E68" w:rsidRDefault="001713AC" w:rsidP="00767E68">
      <w:pPr>
        <w:pStyle w:val="BodyTextIndent3"/>
        <w:spacing w:line="240" w:lineRule="auto"/>
        <w:ind w:left="0" w:firstLine="720"/>
        <w:jc w:val="both"/>
        <w:rPr>
          <w:rFonts w:ascii="Times New Roman" w:hAnsi="Times New Roman"/>
          <w:i/>
          <w:iCs/>
          <w:sz w:val="24"/>
          <w:szCs w:val="24"/>
        </w:rPr>
      </w:pPr>
      <w:r w:rsidRPr="00767E68">
        <w:rPr>
          <w:rFonts w:ascii="Times New Roman" w:hAnsi="Times New Roman"/>
          <w:sz w:val="24"/>
          <w:szCs w:val="24"/>
        </w:rPr>
        <w:lastRenderedPageBreak/>
        <w:t xml:space="preserve">Niai </w:t>
      </w:r>
      <w:r w:rsidRPr="00767E68">
        <w:rPr>
          <w:rFonts w:ascii="Times New Roman" w:hAnsi="Times New Roman"/>
          <w:i/>
          <w:sz w:val="24"/>
          <w:szCs w:val="24"/>
        </w:rPr>
        <w:t>un</w:t>
      </w:r>
      <w:r w:rsidRPr="00767E68">
        <w:rPr>
          <w:rFonts w:ascii="Times New Roman" w:hAnsi="Times New Roman"/>
          <w:i/>
          <w:iCs/>
          <w:sz w:val="24"/>
          <w:szCs w:val="24"/>
        </w:rPr>
        <w:t>standardized coefficient</w:t>
      </w:r>
      <w:r w:rsidRPr="00767E68">
        <w:rPr>
          <w:rFonts w:ascii="Times New Roman" w:hAnsi="Times New Roman"/>
          <w:iCs/>
          <w:sz w:val="24"/>
          <w:szCs w:val="24"/>
        </w:rPr>
        <w:t xml:space="preserve"> digunakan untuk meyusun model regresi. </w:t>
      </w:r>
      <w:r w:rsidR="00A907F6" w:rsidRPr="00767E68">
        <w:rPr>
          <w:rFonts w:ascii="Times New Roman" w:hAnsi="Times New Roman"/>
          <w:iCs/>
          <w:sz w:val="24"/>
          <w:szCs w:val="24"/>
        </w:rPr>
        <w:t>Rasio yang digunakan memiliki ukuran yang berbeda.</w:t>
      </w:r>
      <w:r w:rsidR="00691C31" w:rsidRPr="00767E68">
        <w:rPr>
          <w:rFonts w:ascii="Times New Roman" w:hAnsi="Times New Roman"/>
          <w:iCs/>
          <w:sz w:val="24"/>
          <w:szCs w:val="24"/>
        </w:rPr>
        <w:t xml:space="preserve"> </w:t>
      </w:r>
      <w:r w:rsidR="00A907F6" w:rsidRPr="00767E68">
        <w:rPr>
          <w:rFonts w:ascii="Times New Roman" w:hAnsi="Times New Roman"/>
          <w:iCs/>
          <w:sz w:val="24"/>
          <w:szCs w:val="24"/>
        </w:rPr>
        <w:t xml:space="preserve">Untuk </w:t>
      </w:r>
      <w:r w:rsidR="00691C31" w:rsidRPr="00767E68">
        <w:rPr>
          <w:rFonts w:ascii="Times New Roman" w:hAnsi="Times New Roman"/>
          <w:iCs/>
          <w:sz w:val="24"/>
          <w:szCs w:val="24"/>
        </w:rPr>
        <w:t xml:space="preserve">mengetahui variabel mana yang paling dominan mempengaruhi nilai perusahaan maka yang digunakan adalah nilai </w:t>
      </w:r>
      <w:r w:rsidR="00691C31" w:rsidRPr="00767E68">
        <w:rPr>
          <w:rFonts w:ascii="Times New Roman" w:hAnsi="Times New Roman"/>
          <w:sz w:val="24"/>
          <w:szCs w:val="24"/>
        </w:rPr>
        <w:t xml:space="preserve">beta </w:t>
      </w:r>
      <w:r w:rsidR="00691C31" w:rsidRPr="00767E68">
        <w:rPr>
          <w:rFonts w:ascii="Times New Roman" w:hAnsi="Times New Roman"/>
          <w:i/>
          <w:iCs/>
          <w:sz w:val="24"/>
          <w:szCs w:val="24"/>
        </w:rPr>
        <w:t xml:space="preserve">standardized coefficient. </w:t>
      </w:r>
    </w:p>
    <w:p w:rsidR="00691C31" w:rsidRPr="00767E68" w:rsidRDefault="00691C31" w:rsidP="00767E68">
      <w:pPr>
        <w:pStyle w:val="BodyTextIndent3"/>
        <w:spacing w:line="240" w:lineRule="auto"/>
        <w:ind w:left="0" w:firstLine="720"/>
        <w:jc w:val="both"/>
        <w:rPr>
          <w:rFonts w:ascii="Times New Roman" w:hAnsi="Times New Roman"/>
          <w:sz w:val="24"/>
          <w:szCs w:val="24"/>
        </w:rPr>
      </w:pPr>
      <w:r w:rsidRPr="00767E68">
        <w:rPr>
          <w:rFonts w:ascii="Times New Roman" w:hAnsi="Times New Roman"/>
          <w:i/>
          <w:iCs/>
          <w:sz w:val="24"/>
          <w:szCs w:val="24"/>
        </w:rPr>
        <w:t>Standard error</w:t>
      </w:r>
      <w:r w:rsidRPr="00767E68">
        <w:rPr>
          <w:rFonts w:ascii="Times New Roman" w:hAnsi="Times New Roman"/>
          <w:iCs/>
          <w:sz w:val="24"/>
          <w:szCs w:val="24"/>
        </w:rPr>
        <w:t xml:space="preserve"> menunjukkan adanya kesalahan data yang dapat menyebabkan hasil menjadi bias karena besarnya outliers. Standar error juga digunakan sebagai variabel penyebut dalam perhitungan t hitung. Jika nilai standard error dibawah 1 maka outliernya relatif rendah</w:t>
      </w:r>
      <w:r w:rsidR="005610E1" w:rsidRPr="00767E68">
        <w:rPr>
          <w:rFonts w:ascii="Times New Roman" w:hAnsi="Times New Roman"/>
          <w:iCs/>
          <w:sz w:val="24"/>
          <w:szCs w:val="24"/>
        </w:rPr>
        <w:t>.</w:t>
      </w:r>
      <w:r w:rsidRPr="00767E68">
        <w:rPr>
          <w:rFonts w:ascii="Times New Roman" w:hAnsi="Times New Roman"/>
          <w:iCs/>
          <w:sz w:val="24"/>
          <w:szCs w:val="24"/>
        </w:rPr>
        <w:t xml:space="preserve"> jika nilai standard error diatas 1 maka outliernya relatif tinggi.</w:t>
      </w:r>
    </w:p>
    <w:p w:rsidR="00691C31" w:rsidRPr="00767E68" w:rsidRDefault="00691C31" w:rsidP="00767E68">
      <w:pPr>
        <w:pStyle w:val="BodyTextIndent3"/>
        <w:spacing w:line="240" w:lineRule="auto"/>
        <w:ind w:left="0" w:firstLine="720"/>
        <w:jc w:val="both"/>
        <w:rPr>
          <w:rFonts w:ascii="Times New Roman" w:hAnsi="Times New Roman"/>
          <w:sz w:val="24"/>
          <w:szCs w:val="24"/>
        </w:rPr>
      </w:pPr>
      <w:r w:rsidRPr="00767E68">
        <w:rPr>
          <w:rFonts w:ascii="Times New Roman" w:hAnsi="Times New Roman"/>
          <w:sz w:val="24"/>
          <w:szCs w:val="24"/>
        </w:rPr>
        <w:t>Dari Tabel 4.</w:t>
      </w:r>
      <w:r w:rsidR="00767E68" w:rsidRPr="00767E68">
        <w:rPr>
          <w:rFonts w:ascii="Times New Roman" w:hAnsi="Times New Roman"/>
          <w:sz w:val="24"/>
          <w:szCs w:val="24"/>
          <w:lang w:val="en-US"/>
        </w:rPr>
        <w:t>5</w:t>
      </w:r>
      <w:r w:rsidRPr="00767E68">
        <w:rPr>
          <w:rFonts w:ascii="Times New Roman" w:hAnsi="Times New Roman"/>
          <w:sz w:val="24"/>
          <w:szCs w:val="24"/>
        </w:rPr>
        <w:t xml:space="preserve"> maka dapat disusun persamaan regresi linier berganda    sebagai berikut:</w:t>
      </w:r>
    </w:p>
    <w:p w:rsidR="00691C31" w:rsidRPr="00767E68" w:rsidRDefault="00691C31" w:rsidP="00767E68">
      <w:pPr>
        <w:pStyle w:val="Default"/>
        <w:jc w:val="both"/>
        <w:rPr>
          <w:rFonts w:ascii="Times New Roman" w:hAnsi="Times New Roman" w:cs="Times New Roman"/>
          <w:color w:val="auto"/>
        </w:rPr>
      </w:pPr>
      <w:r w:rsidRPr="00767E68">
        <w:rPr>
          <w:rFonts w:ascii="Times New Roman" w:hAnsi="Times New Roman" w:cs="Times New Roman"/>
          <w:color w:val="auto"/>
        </w:rPr>
        <w:lastRenderedPageBreak/>
        <w:t>NIM  = 7</w:t>
      </w:r>
      <w:r w:rsidR="00420BCC" w:rsidRPr="00767E68">
        <w:rPr>
          <w:rFonts w:ascii="Times New Roman" w:hAnsi="Times New Roman" w:cs="Times New Roman"/>
          <w:color w:val="auto"/>
          <w:lang w:val="id-ID"/>
        </w:rPr>
        <w:t>,289</w:t>
      </w:r>
      <w:r w:rsidRPr="00767E68">
        <w:rPr>
          <w:rFonts w:ascii="Times New Roman" w:hAnsi="Times New Roman" w:cs="Times New Roman"/>
          <w:color w:val="auto"/>
        </w:rPr>
        <w:t xml:space="preserve"> </w:t>
      </w:r>
      <w:r w:rsidR="00420BCC" w:rsidRPr="00767E68">
        <w:rPr>
          <w:rFonts w:ascii="Times New Roman" w:hAnsi="Times New Roman" w:cs="Times New Roman"/>
          <w:color w:val="auto"/>
        </w:rPr>
        <w:t>–</w:t>
      </w:r>
      <w:r w:rsidRPr="00767E68">
        <w:rPr>
          <w:rFonts w:ascii="Times New Roman" w:hAnsi="Times New Roman" w:cs="Times New Roman"/>
          <w:color w:val="auto"/>
        </w:rPr>
        <w:t xml:space="preserve"> 0</w:t>
      </w:r>
      <w:r w:rsidR="00420BCC" w:rsidRPr="00767E68">
        <w:rPr>
          <w:rFonts w:ascii="Times New Roman" w:hAnsi="Times New Roman" w:cs="Times New Roman"/>
          <w:color w:val="auto"/>
          <w:lang w:val="id-ID"/>
        </w:rPr>
        <w:t>,384</w:t>
      </w:r>
      <w:r w:rsidRPr="00767E68">
        <w:rPr>
          <w:rFonts w:ascii="Times New Roman" w:hAnsi="Times New Roman" w:cs="Times New Roman"/>
          <w:color w:val="auto"/>
        </w:rPr>
        <w:t xml:space="preserve"> NPL + 0</w:t>
      </w:r>
      <w:r w:rsidR="00420BCC" w:rsidRPr="00767E68">
        <w:rPr>
          <w:rFonts w:ascii="Times New Roman" w:hAnsi="Times New Roman" w:cs="Times New Roman"/>
          <w:color w:val="auto"/>
          <w:lang w:val="id-ID"/>
        </w:rPr>
        <w:t>,</w:t>
      </w:r>
      <w:r w:rsidRPr="00767E68">
        <w:rPr>
          <w:rFonts w:ascii="Times New Roman" w:hAnsi="Times New Roman" w:cs="Times New Roman"/>
          <w:color w:val="auto"/>
        </w:rPr>
        <w:t xml:space="preserve">015 LDR </w:t>
      </w:r>
      <w:r w:rsidR="00420BCC" w:rsidRPr="00767E68">
        <w:rPr>
          <w:rFonts w:ascii="Times New Roman" w:hAnsi="Times New Roman" w:cs="Times New Roman"/>
          <w:color w:val="auto"/>
          <w:lang w:val="id-ID"/>
        </w:rPr>
        <w:t>+</w:t>
      </w:r>
      <w:r w:rsidRPr="00767E68">
        <w:rPr>
          <w:rFonts w:ascii="Times New Roman" w:hAnsi="Times New Roman" w:cs="Times New Roman"/>
          <w:color w:val="auto"/>
        </w:rPr>
        <w:t xml:space="preserve"> 0</w:t>
      </w:r>
      <w:r w:rsidR="00420BCC" w:rsidRPr="00767E68">
        <w:rPr>
          <w:rFonts w:ascii="Times New Roman" w:hAnsi="Times New Roman" w:cs="Times New Roman"/>
          <w:color w:val="auto"/>
          <w:lang w:val="id-ID"/>
        </w:rPr>
        <w:t>,0</w:t>
      </w:r>
      <w:r w:rsidRPr="00767E68">
        <w:rPr>
          <w:rFonts w:ascii="Times New Roman" w:hAnsi="Times New Roman" w:cs="Times New Roman"/>
          <w:color w:val="auto"/>
        </w:rPr>
        <w:t>1</w:t>
      </w:r>
      <w:r w:rsidR="00420BCC" w:rsidRPr="00767E68">
        <w:rPr>
          <w:rFonts w:ascii="Times New Roman" w:hAnsi="Times New Roman" w:cs="Times New Roman"/>
          <w:color w:val="auto"/>
          <w:lang w:val="id-ID"/>
        </w:rPr>
        <w:t>3</w:t>
      </w:r>
      <w:r w:rsidRPr="00767E68">
        <w:rPr>
          <w:rFonts w:ascii="Times New Roman" w:hAnsi="Times New Roman" w:cs="Times New Roman"/>
          <w:color w:val="auto"/>
        </w:rPr>
        <w:t xml:space="preserve"> </w:t>
      </w:r>
      <w:r w:rsidR="00420BCC" w:rsidRPr="00767E68">
        <w:rPr>
          <w:rFonts w:ascii="Times New Roman" w:hAnsi="Times New Roman" w:cs="Times New Roman"/>
          <w:color w:val="auto"/>
          <w:lang w:val="id-ID"/>
        </w:rPr>
        <w:t>SBI</w:t>
      </w:r>
      <w:r w:rsidRPr="00767E68">
        <w:rPr>
          <w:rFonts w:ascii="Times New Roman" w:hAnsi="Times New Roman" w:cs="Times New Roman"/>
          <w:color w:val="auto"/>
        </w:rPr>
        <w:t xml:space="preserve"> </w:t>
      </w:r>
      <w:r w:rsidR="00420BCC" w:rsidRPr="00767E68">
        <w:rPr>
          <w:rFonts w:ascii="Times New Roman" w:hAnsi="Times New Roman" w:cs="Times New Roman"/>
          <w:color w:val="auto"/>
          <w:lang w:val="id-ID"/>
        </w:rPr>
        <w:t>-</w:t>
      </w:r>
      <w:r w:rsidRPr="00767E68">
        <w:rPr>
          <w:rFonts w:ascii="Times New Roman" w:hAnsi="Times New Roman" w:cs="Times New Roman"/>
          <w:color w:val="auto"/>
        </w:rPr>
        <w:t xml:space="preserve"> 0</w:t>
      </w:r>
      <w:r w:rsidR="00420BCC" w:rsidRPr="00767E68">
        <w:rPr>
          <w:rFonts w:ascii="Times New Roman" w:hAnsi="Times New Roman" w:cs="Times New Roman"/>
          <w:color w:val="auto"/>
          <w:lang w:val="id-ID"/>
        </w:rPr>
        <w:t>,</w:t>
      </w:r>
      <w:r w:rsidR="0064382F" w:rsidRPr="00767E68">
        <w:rPr>
          <w:rFonts w:ascii="Times New Roman" w:hAnsi="Times New Roman" w:cs="Times New Roman"/>
          <w:color w:val="auto"/>
          <w:lang w:val="id-ID"/>
        </w:rPr>
        <w:t>103</w:t>
      </w:r>
      <w:r w:rsidRPr="00767E68">
        <w:rPr>
          <w:rFonts w:ascii="Times New Roman" w:hAnsi="Times New Roman" w:cs="Times New Roman"/>
          <w:color w:val="auto"/>
        </w:rPr>
        <w:t xml:space="preserve"> </w:t>
      </w:r>
      <w:r w:rsidR="0064382F" w:rsidRPr="00767E68">
        <w:rPr>
          <w:rFonts w:ascii="Times New Roman" w:hAnsi="Times New Roman" w:cs="Times New Roman"/>
          <w:color w:val="auto"/>
          <w:lang w:val="id-ID"/>
        </w:rPr>
        <w:t>SI</w:t>
      </w:r>
      <w:r w:rsidRPr="00767E68">
        <w:rPr>
          <w:rFonts w:ascii="Times New Roman" w:hAnsi="Times New Roman" w:cs="Times New Roman"/>
          <w:color w:val="auto"/>
        </w:rPr>
        <w:t xml:space="preserve"> </w:t>
      </w:r>
    </w:p>
    <w:p w:rsidR="004451E7" w:rsidRPr="00767E68" w:rsidRDefault="004451E7" w:rsidP="00767E68">
      <w:pPr>
        <w:pStyle w:val="BodyTextIndent3"/>
        <w:spacing w:after="0" w:line="240" w:lineRule="auto"/>
        <w:ind w:left="0" w:firstLine="720"/>
        <w:jc w:val="both"/>
        <w:rPr>
          <w:rFonts w:ascii="Times New Roman" w:hAnsi="Times New Roman"/>
          <w:sz w:val="24"/>
          <w:szCs w:val="24"/>
        </w:rPr>
      </w:pPr>
      <w:r w:rsidRPr="00767E68">
        <w:rPr>
          <w:rFonts w:ascii="Times New Roman" w:hAnsi="Times New Roman"/>
          <w:sz w:val="24"/>
          <w:szCs w:val="24"/>
        </w:rPr>
        <w:t xml:space="preserve">Hasil pengujian masing-masing variabel independen terhadap variabel dependennya dapat dianalisis sebagai berikut:  </w:t>
      </w:r>
    </w:p>
    <w:p w:rsidR="004451E7" w:rsidRPr="00767E68" w:rsidRDefault="004451E7" w:rsidP="00767E68">
      <w:pPr>
        <w:pStyle w:val="BodyTextIndent3"/>
        <w:numPr>
          <w:ilvl w:val="0"/>
          <w:numId w:val="40"/>
        </w:numPr>
        <w:tabs>
          <w:tab w:val="left" w:pos="426"/>
        </w:tabs>
        <w:spacing w:after="0" w:line="240" w:lineRule="auto"/>
        <w:ind w:left="426" w:hanging="426"/>
        <w:jc w:val="both"/>
        <w:rPr>
          <w:rFonts w:ascii="Times New Roman" w:hAnsi="Times New Roman"/>
          <w:i/>
          <w:iCs/>
          <w:sz w:val="24"/>
          <w:szCs w:val="24"/>
        </w:rPr>
      </w:pPr>
      <w:r w:rsidRPr="00767E68">
        <w:rPr>
          <w:rFonts w:ascii="Times New Roman" w:hAnsi="Times New Roman"/>
          <w:sz w:val="24"/>
          <w:szCs w:val="24"/>
        </w:rPr>
        <w:t xml:space="preserve">Variabel </w:t>
      </w:r>
      <w:r w:rsidRPr="00767E68">
        <w:rPr>
          <w:rFonts w:ascii="Times New Roman" w:hAnsi="Times New Roman"/>
          <w:iCs/>
          <w:sz w:val="24"/>
          <w:szCs w:val="24"/>
        </w:rPr>
        <w:t>NPL</w:t>
      </w:r>
    </w:p>
    <w:p w:rsidR="004451E7" w:rsidRPr="00767E68" w:rsidRDefault="004451E7" w:rsidP="00767E68">
      <w:pPr>
        <w:pStyle w:val="BodyTextIndent3"/>
        <w:tabs>
          <w:tab w:val="left" w:pos="0"/>
        </w:tabs>
        <w:spacing w:after="0" w:line="240" w:lineRule="auto"/>
        <w:ind w:left="0" w:firstLine="851"/>
        <w:jc w:val="both"/>
        <w:rPr>
          <w:rFonts w:ascii="Times New Roman" w:hAnsi="Times New Roman"/>
          <w:sz w:val="24"/>
          <w:szCs w:val="24"/>
        </w:rPr>
      </w:pPr>
      <w:r w:rsidRPr="00767E68">
        <w:rPr>
          <w:rFonts w:ascii="Times New Roman" w:hAnsi="Times New Roman"/>
          <w:sz w:val="24"/>
          <w:szCs w:val="24"/>
        </w:rPr>
        <w:t>Dari hasil perhitungan uji-t diperoleh nilai t hitung sebesar |-</w:t>
      </w:r>
      <w:r w:rsidR="009E55DD" w:rsidRPr="00767E68">
        <w:rPr>
          <w:rFonts w:ascii="Times New Roman" w:hAnsi="Times New Roman"/>
          <w:sz w:val="24"/>
          <w:szCs w:val="24"/>
        </w:rPr>
        <w:t>4,492</w:t>
      </w:r>
      <w:r w:rsidRPr="00767E68">
        <w:rPr>
          <w:rFonts w:ascii="Times New Roman" w:hAnsi="Times New Roman"/>
          <w:sz w:val="24"/>
          <w:szCs w:val="24"/>
        </w:rPr>
        <w:t>| dengan nilai signifikansi sebesar 0,</w:t>
      </w:r>
      <w:r w:rsidR="009E55DD" w:rsidRPr="00767E68">
        <w:rPr>
          <w:rFonts w:ascii="Times New Roman" w:hAnsi="Times New Roman"/>
          <w:sz w:val="24"/>
          <w:szCs w:val="24"/>
        </w:rPr>
        <w:t>000</w:t>
      </w:r>
      <w:r w:rsidRPr="00767E68">
        <w:rPr>
          <w:rFonts w:ascii="Times New Roman" w:hAnsi="Times New Roman"/>
          <w:sz w:val="24"/>
          <w:szCs w:val="24"/>
        </w:rPr>
        <w:t xml:space="preserve"> atau </w:t>
      </w:r>
      <w:r w:rsidR="00A12A50" w:rsidRPr="00767E68">
        <w:rPr>
          <w:rFonts w:ascii="Times New Roman" w:hAnsi="Times New Roman"/>
          <w:sz w:val="24"/>
          <w:szCs w:val="24"/>
        </w:rPr>
        <w:t>0,00</w:t>
      </w:r>
      <w:r w:rsidRPr="00767E68">
        <w:rPr>
          <w:rFonts w:ascii="Times New Roman" w:hAnsi="Times New Roman"/>
          <w:sz w:val="24"/>
          <w:szCs w:val="24"/>
        </w:rPr>
        <w:t>%. Karena nilai t hitung  |-</w:t>
      </w:r>
      <w:r w:rsidR="009E55DD" w:rsidRPr="00767E68">
        <w:rPr>
          <w:rFonts w:ascii="Times New Roman" w:hAnsi="Times New Roman"/>
          <w:sz w:val="24"/>
          <w:szCs w:val="24"/>
        </w:rPr>
        <w:t>4,492</w:t>
      </w:r>
      <w:r w:rsidRPr="00767E68">
        <w:rPr>
          <w:rFonts w:ascii="Times New Roman" w:hAnsi="Times New Roman"/>
          <w:sz w:val="24"/>
          <w:szCs w:val="24"/>
        </w:rPr>
        <w:t xml:space="preserve">| lebih </w:t>
      </w:r>
      <w:r w:rsidR="00A12A50" w:rsidRPr="00767E68">
        <w:rPr>
          <w:rFonts w:ascii="Times New Roman" w:hAnsi="Times New Roman"/>
          <w:sz w:val="24"/>
          <w:szCs w:val="24"/>
        </w:rPr>
        <w:t>besar</w:t>
      </w:r>
      <w:r w:rsidRPr="00767E68">
        <w:rPr>
          <w:rFonts w:ascii="Times New Roman" w:hAnsi="Times New Roman"/>
          <w:sz w:val="24"/>
          <w:szCs w:val="24"/>
        </w:rPr>
        <w:t xml:space="preserve"> dari t-tabel (1,96) dan nilai signifikansi lebih </w:t>
      </w:r>
      <w:r w:rsidR="00A12A50" w:rsidRPr="00767E68">
        <w:rPr>
          <w:rFonts w:ascii="Times New Roman" w:hAnsi="Times New Roman"/>
          <w:sz w:val="24"/>
          <w:szCs w:val="24"/>
        </w:rPr>
        <w:t>kecil</w:t>
      </w:r>
      <w:r w:rsidRPr="00767E68">
        <w:rPr>
          <w:rFonts w:ascii="Times New Roman" w:hAnsi="Times New Roman"/>
          <w:sz w:val="24"/>
          <w:szCs w:val="24"/>
        </w:rPr>
        <w:t xml:space="preserve"> dari 5% yaitu sebesar </w:t>
      </w:r>
      <w:r w:rsidR="00A12A50" w:rsidRPr="00767E68">
        <w:rPr>
          <w:rFonts w:ascii="Times New Roman" w:hAnsi="Times New Roman"/>
          <w:sz w:val="24"/>
          <w:szCs w:val="24"/>
        </w:rPr>
        <w:t>0,00</w:t>
      </w:r>
      <w:r w:rsidRPr="00767E68">
        <w:rPr>
          <w:rFonts w:ascii="Times New Roman" w:hAnsi="Times New Roman"/>
          <w:sz w:val="24"/>
          <w:szCs w:val="24"/>
        </w:rPr>
        <w:t xml:space="preserve">% maka hipotesis 1 </w:t>
      </w:r>
      <w:r w:rsidR="00A12A50" w:rsidRPr="00767E68">
        <w:rPr>
          <w:rFonts w:ascii="Times New Roman" w:hAnsi="Times New Roman"/>
          <w:sz w:val="24"/>
          <w:szCs w:val="24"/>
        </w:rPr>
        <w:t>diterima. Hasil penelitian ini berati bahwa terdapat</w:t>
      </w:r>
      <w:r w:rsidRPr="00767E68">
        <w:rPr>
          <w:rFonts w:ascii="Times New Roman" w:hAnsi="Times New Roman"/>
          <w:sz w:val="24"/>
          <w:szCs w:val="24"/>
        </w:rPr>
        <w:t xml:space="preserve"> pengaruh negatif signifikan antara variabel NPL</w:t>
      </w:r>
      <w:r w:rsidRPr="00767E68">
        <w:rPr>
          <w:rFonts w:ascii="Times New Roman" w:hAnsi="Times New Roman"/>
          <w:i/>
          <w:sz w:val="24"/>
          <w:szCs w:val="24"/>
        </w:rPr>
        <w:t xml:space="preserve"> </w:t>
      </w:r>
      <w:r w:rsidRPr="00767E68">
        <w:rPr>
          <w:rFonts w:ascii="Times New Roman" w:hAnsi="Times New Roman"/>
          <w:sz w:val="24"/>
          <w:szCs w:val="24"/>
        </w:rPr>
        <w:t xml:space="preserve">dengan variabel NIM. </w:t>
      </w:r>
    </w:p>
    <w:p w:rsidR="004451E7" w:rsidRPr="00767E68" w:rsidRDefault="004451E7" w:rsidP="00767E68">
      <w:pPr>
        <w:pStyle w:val="BodyTextIndent3"/>
        <w:tabs>
          <w:tab w:val="left" w:pos="0"/>
        </w:tabs>
        <w:spacing w:after="0" w:line="240" w:lineRule="auto"/>
        <w:ind w:left="0" w:firstLine="851"/>
        <w:jc w:val="both"/>
        <w:rPr>
          <w:rFonts w:ascii="Times New Roman" w:hAnsi="Times New Roman"/>
          <w:sz w:val="24"/>
          <w:szCs w:val="24"/>
        </w:rPr>
      </w:pPr>
      <w:r w:rsidRPr="00767E68">
        <w:rPr>
          <w:rFonts w:ascii="Times New Roman" w:hAnsi="Times New Roman"/>
          <w:sz w:val="24"/>
          <w:szCs w:val="24"/>
        </w:rPr>
        <w:t xml:space="preserve">Hasil penelitian ini </w:t>
      </w:r>
      <w:r w:rsidR="00A12A50" w:rsidRPr="00767E68">
        <w:rPr>
          <w:rFonts w:ascii="Times New Roman" w:hAnsi="Times New Roman"/>
          <w:sz w:val="24"/>
          <w:szCs w:val="24"/>
        </w:rPr>
        <w:t>didukung</w:t>
      </w:r>
      <w:r w:rsidRPr="00767E68">
        <w:rPr>
          <w:rFonts w:ascii="Times New Roman" w:hAnsi="Times New Roman"/>
          <w:sz w:val="24"/>
          <w:szCs w:val="24"/>
        </w:rPr>
        <w:t xml:space="preserve"> </w:t>
      </w:r>
      <w:r w:rsidR="00A12A50" w:rsidRPr="00767E68">
        <w:rPr>
          <w:rFonts w:ascii="Times New Roman" w:hAnsi="Times New Roman"/>
          <w:sz w:val="24"/>
          <w:szCs w:val="24"/>
        </w:rPr>
        <w:t>oleh</w:t>
      </w:r>
      <w:r w:rsidRPr="00767E68">
        <w:rPr>
          <w:rFonts w:ascii="Times New Roman" w:hAnsi="Times New Roman"/>
          <w:sz w:val="24"/>
          <w:szCs w:val="24"/>
        </w:rPr>
        <w:t xml:space="preserve"> hasil penelitian terdahulu yang dilakukan oleh </w:t>
      </w:r>
      <w:r w:rsidRPr="00767E68">
        <w:rPr>
          <w:rFonts w:ascii="Times New Roman" w:hAnsi="Times New Roman"/>
          <w:bCs/>
          <w:sz w:val="24"/>
          <w:szCs w:val="24"/>
        </w:rPr>
        <w:t xml:space="preserve">Trinugroho dkk (2013); Roman dan Tomuleasa (2013); </w:t>
      </w:r>
      <w:r w:rsidRPr="00767E68">
        <w:rPr>
          <w:rFonts w:ascii="Times New Roman" w:hAnsi="Times New Roman"/>
          <w:sz w:val="24"/>
          <w:szCs w:val="24"/>
        </w:rPr>
        <w:t xml:space="preserve">Dumicic dan Ridzak (2012); Ariefanto </w:t>
      </w:r>
      <w:r w:rsidRPr="00767E68">
        <w:rPr>
          <w:rFonts w:ascii="Times New Roman" w:hAnsi="Times New Roman"/>
          <w:sz w:val="24"/>
          <w:szCs w:val="24"/>
        </w:rPr>
        <w:lastRenderedPageBreak/>
        <w:t xml:space="preserve">dan Soepomo (2011); Ascarya dan Yumadita (2010); dan Brock dan Suarez (2000) yang menyatakan bahwa bahwa </w:t>
      </w:r>
      <w:r w:rsidRPr="00767E68">
        <w:rPr>
          <w:rFonts w:ascii="Times New Roman" w:hAnsi="Times New Roman"/>
          <w:iCs/>
          <w:sz w:val="24"/>
          <w:szCs w:val="24"/>
        </w:rPr>
        <w:t>NPL</w:t>
      </w:r>
      <w:r w:rsidRPr="00767E68">
        <w:rPr>
          <w:rFonts w:ascii="Times New Roman" w:hAnsi="Times New Roman"/>
          <w:sz w:val="24"/>
          <w:szCs w:val="24"/>
        </w:rPr>
        <w:t xml:space="preserve"> mempunyai pengaruh negatif terhadap NIM.</w:t>
      </w:r>
    </w:p>
    <w:p w:rsidR="004451E7" w:rsidRPr="00767E68" w:rsidRDefault="004451E7" w:rsidP="00767E68">
      <w:pPr>
        <w:pStyle w:val="BodyTextIndent3"/>
        <w:numPr>
          <w:ilvl w:val="0"/>
          <w:numId w:val="40"/>
        </w:numPr>
        <w:tabs>
          <w:tab w:val="left" w:pos="426"/>
        </w:tabs>
        <w:spacing w:after="0" w:line="240" w:lineRule="auto"/>
        <w:ind w:left="426" w:hanging="426"/>
        <w:jc w:val="both"/>
        <w:rPr>
          <w:rFonts w:ascii="Times New Roman" w:hAnsi="Times New Roman"/>
          <w:sz w:val="24"/>
          <w:szCs w:val="24"/>
        </w:rPr>
      </w:pPr>
      <w:r w:rsidRPr="00767E68">
        <w:rPr>
          <w:rFonts w:ascii="Times New Roman" w:hAnsi="Times New Roman"/>
          <w:sz w:val="24"/>
          <w:szCs w:val="24"/>
        </w:rPr>
        <w:t>Variabel  LDR</w:t>
      </w:r>
      <w:r w:rsidRPr="00767E68">
        <w:rPr>
          <w:rFonts w:ascii="Times New Roman" w:hAnsi="Times New Roman"/>
          <w:iCs/>
          <w:sz w:val="24"/>
          <w:szCs w:val="24"/>
        </w:rPr>
        <w:t xml:space="preserve"> </w:t>
      </w:r>
    </w:p>
    <w:p w:rsidR="004451E7" w:rsidRPr="00767E68" w:rsidRDefault="004451E7" w:rsidP="00767E68">
      <w:pPr>
        <w:pStyle w:val="BodyTextIndent3"/>
        <w:tabs>
          <w:tab w:val="left" w:pos="0"/>
        </w:tabs>
        <w:spacing w:after="0" w:line="240" w:lineRule="auto"/>
        <w:ind w:left="0" w:firstLine="851"/>
        <w:jc w:val="both"/>
        <w:rPr>
          <w:rFonts w:ascii="Times New Roman" w:hAnsi="Times New Roman"/>
          <w:sz w:val="24"/>
          <w:szCs w:val="24"/>
        </w:rPr>
      </w:pPr>
      <w:r w:rsidRPr="00767E68">
        <w:rPr>
          <w:rFonts w:ascii="Times New Roman" w:hAnsi="Times New Roman"/>
          <w:sz w:val="24"/>
          <w:szCs w:val="24"/>
        </w:rPr>
        <w:t>Dari hasil perhitungan uji-t diperoleh nilai t hitung sebesar |</w:t>
      </w:r>
      <w:r w:rsidR="00B00FF4" w:rsidRPr="00767E68">
        <w:rPr>
          <w:rFonts w:ascii="Times New Roman" w:hAnsi="Times New Roman"/>
          <w:sz w:val="24"/>
          <w:szCs w:val="24"/>
        </w:rPr>
        <w:t>3,423</w:t>
      </w:r>
      <w:r w:rsidRPr="00767E68">
        <w:rPr>
          <w:rFonts w:ascii="Times New Roman" w:hAnsi="Times New Roman"/>
          <w:sz w:val="24"/>
          <w:szCs w:val="24"/>
        </w:rPr>
        <w:t>|  dengan nilai signifikansi sebesar 0,</w:t>
      </w:r>
      <w:r w:rsidR="00B00FF4" w:rsidRPr="00767E68">
        <w:rPr>
          <w:rFonts w:ascii="Times New Roman" w:hAnsi="Times New Roman"/>
          <w:sz w:val="24"/>
          <w:szCs w:val="24"/>
        </w:rPr>
        <w:t>001</w:t>
      </w:r>
      <w:r w:rsidRPr="00767E68">
        <w:rPr>
          <w:rFonts w:ascii="Times New Roman" w:hAnsi="Times New Roman"/>
          <w:sz w:val="24"/>
          <w:szCs w:val="24"/>
        </w:rPr>
        <w:t xml:space="preserve">. Karena nilai t hitung </w:t>
      </w:r>
      <w:r w:rsidR="00B00FF4" w:rsidRPr="00767E68">
        <w:rPr>
          <w:rFonts w:ascii="Times New Roman" w:hAnsi="Times New Roman"/>
          <w:sz w:val="24"/>
          <w:szCs w:val="24"/>
        </w:rPr>
        <w:t xml:space="preserve">|3,423|  </w:t>
      </w:r>
      <w:r w:rsidRPr="00767E68">
        <w:rPr>
          <w:rFonts w:ascii="Times New Roman" w:hAnsi="Times New Roman"/>
          <w:sz w:val="24"/>
          <w:szCs w:val="24"/>
        </w:rPr>
        <w:t xml:space="preserve">lebih </w:t>
      </w:r>
      <w:r w:rsidR="00B00FF4" w:rsidRPr="00767E68">
        <w:rPr>
          <w:rFonts w:ascii="Times New Roman" w:hAnsi="Times New Roman"/>
          <w:sz w:val="24"/>
          <w:szCs w:val="24"/>
        </w:rPr>
        <w:t>besar</w:t>
      </w:r>
      <w:r w:rsidRPr="00767E68">
        <w:rPr>
          <w:rFonts w:ascii="Times New Roman" w:hAnsi="Times New Roman"/>
          <w:sz w:val="24"/>
          <w:szCs w:val="24"/>
        </w:rPr>
        <w:t xml:space="preserve"> dari t-tabel (1,96) dan nilai signifikansi lebih </w:t>
      </w:r>
      <w:r w:rsidR="00B00FF4" w:rsidRPr="00767E68">
        <w:rPr>
          <w:rFonts w:ascii="Times New Roman" w:hAnsi="Times New Roman"/>
          <w:sz w:val="24"/>
          <w:szCs w:val="24"/>
        </w:rPr>
        <w:t>kecil</w:t>
      </w:r>
      <w:r w:rsidRPr="00767E68">
        <w:rPr>
          <w:rFonts w:ascii="Times New Roman" w:hAnsi="Times New Roman"/>
          <w:sz w:val="24"/>
          <w:szCs w:val="24"/>
        </w:rPr>
        <w:t xml:space="preserve"> dari 5% yaitu sebesar </w:t>
      </w:r>
      <w:r w:rsidR="00B00FF4" w:rsidRPr="00767E68">
        <w:rPr>
          <w:rFonts w:ascii="Times New Roman" w:hAnsi="Times New Roman"/>
          <w:sz w:val="24"/>
          <w:szCs w:val="24"/>
        </w:rPr>
        <w:t>0,1</w:t>
      </w:r>
      <w:r w:rsidRPr="00767E68">
        <w:rPr>
          <w:rFonts w:ascii="Times New Roman" w:hAnsi="Times New Roman"/>
          <w:sz w:val="24"/>
          <w:szCs w:val="24"/>
        </w:rPr>
        <w:t xml:space="preserve">% maka hipotesis 2 </w:t>
      </w:r>
      <w:r w:rsidR="00B00FF4" w:rsidRPr="00767E68">
        <w:rPr>
          <w:rFonts w:ascii="Times New Roman" w:hAnsi="Times New Roman"/>
          <w:sz w:val="24"/>
          <w:szCs w:val="24"/>
        </w:rPr>
        <w:t>diterima. Hal ini berarti bahwa terdapat</w:t>
      </w:r>
      <w:r w:rsidRPr="00767E68">
        <w:rPr>
          <w:rFonts w:ascii="Times New Roman" w:hAnsi="Times New Roman"/>
          <w:sz w:val="24"/>
          <w:szCs w:val="24"/>
        </w:rPr>
        <w:t xml:space="preserve"> pengaruh </w:t>
      </w:r>
      <w:r w:rsidR="00B00FF4" w:rsidRPr="00767E68">
        <w:rPr>
          <w:rFonts w:ascii="Times New Roman" w:hAnsi="Times New Roman"/>
          <w:sz w:val="24"/>
          <w:szCs w:val="24"/>
        </w:rPr>
        <w:t xml:space="preserve">positif </w:t>
      </w:r>
      <w:r w:rsidRPr="00767E68">
        <w:rPr>
          <w:rFonts w:ascii="Times New Roman" w:hAnsi="Times New Roman"/>
          <w:sz w:val="24"/>
          <w:szCs w:val="24"/>
        </w:rPr>
        <w:t>signifikan antara variabel LDR dengan variabel NIM.</w:t>
      </w:r>
    </w:p>
    <w:p w:rsidR="004451E7" w:rsidRPr="00767E68" w:rsidRDefault="004451E7" w:rsidP="00767E68">
      <w:pPr>
        <w:pStyle w:val="BodyTextIndent3"/>
        <w:tabs>
          <w:tab w:val="left" w:pos="0"/>
        </w:tabs>
        <w:spacing w:after="0" w:line="240" w:lineRule="auto"/>
        <w:ind w:left="0" w:firstLine="851"/>
        <w:jc w:val="both"/>
        <w:rPr>
          <w:rFonts w:ascii="Times New Roman" w:hAnsi="Times New Roman"/>
          <w:sz w:val="24"/>
          <w:szCs w:val="24"/>
        </w:rPr>
      </w:pPr>
      <w:r w:rsidRPr="00767E68">
        <w:rPr>
          <w:rFonts w:ascii="Times New Roman" w:hAnsi="Times New Roman"/>
          <w:sz w:val="24"/>
          <w:szCs w:val="24"/>
        </w:rPr>
        <w:t xml:space="preserve">Hasil penelitian ini mendukung penelitian Nassar, </w:t>
      </w:r>
      <w:r w:rsidRPr="00767E68">
        <w:rPr>
          <w:rFonts w:ascii="Times New Roman" w:hAnsi="Times New Roman"/>
          <w:i/>
          <w:sz w:val="24"/>
          <w:szCs w:val="24"/>
        </w:rPr>
        <w:t>et al.</w:t>
      </w:r>
      <w:r w:rsidRPr="00767E68">
        <w:rPr>
          <w:rFonts w:ascii="Times New Roman" w:hAnsi="Times New Roman"/>
          <w:sz w:val="24"/>
          <w:szCs w:val="24"/>
        </w:rPr>
        <w:t xml:space="preserve"> (2014); Raharjo, dkk (2014); Tribnugroho, dkk (2013); Dumicic dan Ridzak (2012); Brock dan Suarez (2000) yang menyatakan bahwa </w:t>
      </w:r>
      <w:r w:rsidRPr="00767E68">
        <w:rPr>
          <w:rFonts w:ascii="Times New Roman" w:hAnsi="Times New Roman"/>
          <w:iCs/>
          <w:sz w:val="24"/>
          <w:szCs w:val="24"/>
        </w:rPr>
        <w:t>LDR</w:t>
      </w:r>
      <w:r w:rsidRPr="00767E68">
        <w:rPr>
          <w:rFonts w:ascii="Times New Roman" w:hAnsi="Times New Roman"/>
          <w:sz w:val="24"/>
          <w:szCs w:val="24"/>
        </w:rPr>
        <w:t xml:space="preserve"> berpengaruh signifikan positif terhadap NIM.</w:t>
      </w:r>
    </w:p>
    <w:p w:rsidR="004451E7" w:rsidRPr="00767E68" w:rsidRDefault="004451E7" w:rsidP="00767E68">
      <w:pPr>
        <w:pStyle w:val="BodyTextIndent3"/>
        <w:numPr>
          <w:ilvl w:val="0"/>
          <w:numId w:val="40"/>
        </w:numPr>
        <w:tabs>
          <w:tab w:val="left" w:pos="426"/>
        </w:tabs>
        <w:spacing w:after="0" w:line="240" w:lineRule="auto"/>
        <w:ind w:left="426" w:hanging="426"/>
        <w:jc w:val="both"/>
        <w:rPr>
          <w:rFonts w:ascii="Times New Roman" w:hAnsi="Times New Roman"/>
          <w:sz w:val="24"/>
          <w:szCs w:val="24"/>
        </w:rPr>
      </w:pPr>
      <w:r w:rsidRPr="00767E68">
        <w:rPr>
          <w:rFonts w:ascii="Times New Roman" w:hAnsi="Times New Roman"/>
          <w:sz w:val="24"/>
          <w:szCs w:val="24"/>
        </w:rPr>
        <w:t>Variabel Sensitivitas Kredit atas BI Rate</w:t>
      </w:r>
      <w:r w:rsidRPr="00767E68">
        <w:rPr>
          <w:rFonts w:ascii="Times New Roman" w:hAnsi="Times New Roman"/>
          <w:i/>
          <w:iCs/>
          <w:sz w:val="24"/>
          <w:szCs w:val="24"/>
        </w:rPr>
        <w:t xml:space="preserve"> </w:t>
      </w:r>
    </w:p>
    <w:p w:rsidR="004451E7" w:rsidRPr="00767E68" w:rsidRDefault="004451E7" w:rsidP="00767E68">
      <w:pPr>
        <w:pStyle w:val="BodyTextIndent3"/>
        <w:tabs>
          <w:tab w:val="left" w:pos="0"/>
        </w:tabs>
        <w:spacing w:after="0" w:line="240" w:lineRule="auto"/>
        <w:ind w:left="0" w:firstLine="851"/>
        <w:jc w:val="both"/>
        <w:rPr>
          <w:rFonts w:ascii="Times New Roman" w:hAnsi="Times New Roman"/>
          <w:sz w:val="24"/>
          <w:szCs w:val="24"/>
        </w:rPr>
      </w:pPr>
      <w:r w:rsidRPr="00767E68">
        <w:rPr>
          <w:rFonts w:ascii="Times New Roman" w:hAnsi="Times New Roman"/>
          <w:sz w:val="24"/>
          <w:szCs w:val="24"/>
        </w:rPr>
        <w:t>Dari hasil perhitungan uji-t diperoleh nilai t hitung sebesar |1,</w:t>
      </w:r>
      <w:r w:rsidR="00962F9E" w:rsidRPr="00767E68">
        <w:rPr>
          <w:rFonts w:ascii="Times New Roman" w:hAnsi="Times New Roman"/>
          <w:sz w:val="24"/>
          <w:szCs w:val="24"/>
        </w:rPr>
        <w:t>050</w:t>
      </w:r>
      <w:r w:rsidRPr="00767E68">
        <w:rPr>
          <w:rFonts w:ascii="Times New Roman" w:hAnsi="Times New Roman"/>
          <w:sz w:val="24"/>
          <w:szCs w:val="24"/>
        </w:rPr>
        <w:t>|  dengan nilai signifikansi sebesar 0,</w:t>
      </w:r>
      <w:r w:rsidR="00962F9E" w:rsidRPr="00767E68">
        <w:rPr>
          <w:rFonts w:ascii="Times New Roman" w:hAnsi="Times New Roman"/>
          <w:sz w:val="24"/>
          <w:szCs w:val="24"/>
        </w:rPr>
        <w:t>295</w:t>
      </w:r>
      <w:r w:rsidRPr="00767E68">
        <w:rPr>
          <w:rFonts w:ascii="Times New Roman" w:hAnsi="Times New Roman"/>
          <w:sz w:val="24"/>
          <w:szCs w:val="24"/>
        </w:rPr>
        <w:t>. Karena nilai t hitung |1,</w:t>
      </w:r>
      <w:r w:rsidR="00962F9E" w:rsidRPr="00767E68">
        <w:rPr>
          <w:rFonts w:ascii="Times New Roman" w:hAnsi="Times New Roman"/>
          <w:sz w:val="24"/>
          <w:szCs w:val="24"/>
        </w:rPr>
        <w:t>050</w:t>
      </w:r>
      <w:r w:rsidRPr="00767E68">
        <w:rPr>
          <w:rFonts w:ascii="Times New Roman" w:hAnsi="Times New Roman"/>
          <w:sz w:val="24"/>
          <w:szCs w:val="24"/>
        </w:rPr>
        <w:t xml:space="preserve">|  lebih kecil dari t-tabel (1,96) dan nilai signifikansi lebih besar dari 5% yaitu sebesar </w:t>
      </w:r>
      <w:r w:rsidR="00962F9E" w:rsidRPr="00767E68">
        <w:rPr>
          <w:rFonts w:ascii="Times New Roman" w:hAnsi="Times New Roman"/>
          <w:sz w:val="24"/>
          <w:szCs w:val="24"/>
        </w:rPr>
        <w:t>29,5</w:t>
      </w:r>
      <w:r w:rsidRPr="00767E68">
        <w:rPr>
          <w:rFonts w:ascii="Times New Roman" w:hAnsi="Times New Roman"/>
          <w:sz w:val="24"/>
          <w:szCs w:val="24"/>
        </w:rPr>
        <w:t xml:space="preserve">% menunjukkan tidak adanya pengaruh signifikan, maka </w:t>
      </w:r>
      <w:r w:rsidRPr="00767E68">
        <w:rPr>
          <w:rFonts w:ascii="Times New Roman" w:hAnsi="Times New Roman"/>
          <w:sz w:val="24"/>
          <w:szCs w:val="24"/>
        </w:rPr>
        <w:lastRenderedPageBreak/>
        <w:t xml:space="preserve">hipotesis 3 ditolak yang berarti bahwa sensitivitas kredit atas perubahan BI Rate tidak berpengaruh terhadap NIM. Hasil penelitian ini </w:t>
      </w:r>
      <w:r w:rsidR="00D227C9" w:rsidRPr="00767E68">
        <w:rPr>
          <w:rFonts w:ascii="Times New Roman" w:hAnsi="Times New Roman"/>
          <w:sz w:val="24"/>
          <w:szCs w:val="24"/>
        </w:rPr>
        <w:t xml:space="preserve">tidak </w:t>
      </w:r>
      <w:r w:rsidRPr="00767E68">
        <w:rPr>
          <w:rFonts w:ascii="Times New Roman" w:hAnsi="Times New Roman"/>
          <w:sz w:val="24"/>
          <w:szCs w:val="24"/>
        </w:rPr>
        <w:t xml:space="preserve">mendukung penelitian terdahulu yang dilakukan oleh Morris </w:t>
      </w:r>
      <w:r w:rsidRPr="00767E68">
        <w:rPr>
          <w:rFonts w:ascii="Times New Roman" w:hAnsi="Times New Roman"/>
          <w:i/>
          <w:sz w:val="24"/>
          <w:szCs w:val="24"/>
        </w:rPr>
        <w:t>et al.,</w:t>
      </w:r>
      <w:r w:rsidRPr="00767E68">
        <w:rPr>
          <w:rFonts w:ascii="Times New Roman" w:hAnsi="Times New Roman"/>
          <w:sz w:val="24"/>
          <w:szCs w:val="24"/>
        </w:rPr>
        <w:t xml:space="preserve"> (1998), dimana hasil penelitianya menunjukkan bahwa sensitivitas kredit atas perubahan BI Rate berpengaruh negatif terhadap NIM</w:t>
      </w:r>
      <w:r w:rsidR="00D227C9" w:rsidRPr="00767E68">
        <w:rPr>
          <w:rFonts w:ascii="Times New Roman" w:hAnsi="Times New Roman"/>
          <w:sz w:val="24"/>
          <w:szCs w:val="24"/>
        </w:rPr>
        <w:t>.</w:t>
      </w:r>
    </w:p>
    <w:p w:rsidR="004451E7" w:rsidRPr="00767E68" w:rsidRDefault="004451E7" w:rsidP="00767E68">
      <w:pPr>
        <w:pStyle w:val="BodyTextIndent3"/>
        <w:numPr>
          <w:ilvl w:val="0"/>
          <w:numId w:val="40"/>
        </w:numPr>
        <w:tabs>
          <w:tab w:val="left" w:pos="426"/>
        </w:tabs>
        <w:spacing w:after="0" w:line="240" w:lineRule="auto"/>
        <w:ind w:left="426" w:hanging="426"/>
        <w:jc w:val="both"/>
        <w:rPr>
          <w:rFonts w:ascii="Times New Roman" w:hAnsi="Times New Roman"/>
          <w:sz w:val="24"/>
          <w:szCs w:val="24"/>
        </w:rPr>
      </w:pPr>
      <w:r w:rsidRPr="00767E68">
        <w:rPr>
          <w:rFonts w:ascii="Times New Roman" w:hAnsi="Times New Roman"/>
          <w:sz w:val="24"/>
          <w:szCs w:val="24"/>
        </w:rPr>
        <w:t>Variabel Sensitivitas Kredit atas Inflasi</w:t>
      </w:r>
      <w:r w:rsidRPr="00767E68">
        <w:rPr>
          <w:rFonts w:ascii="Times New Roman" w:hAnsi="Times New Roman"/>
          <w:i/>
          <w:iCs/>
          <w:sz w:val="24"/>
          <w:szCs w:val="24"/>
        </w:rPr>
        <w:t xml:space="preserve"> </w:t>
      </w:r>
    </w:p>
    <w:p w:rsidR="004451E7" w:rsidRPr="00767E68" w:rsidRDefault="004451E7" w:rsidP="00767E68">
      <w:pPr>
        <w:pStyle w:val="BodyTextIndent3"/>
        <w:tabs>
          <w:tab w:val="left" w:pos="0"/>
        </w:tabs>
        <w:spacing w:after="0" w:line="240" w:lineRule="auto"/>
        <w:ind w:left="0" w:firstLine="851"/>
        <w:jc w:val="both"/>
        <w:rPr>
          <w:rFonts w:ascii="Times New Roman" w:hAnsi="Times New Roman"/>
          <w:sz w:val="24"/>
          <w:szCs w:val="24"/>
        </w:rPr>
      </w:pPr>
      <w:r w:rsidRPr="00767E68">
        <w:rPr>
          <w:rFonts w:ascii="Times New Roman" w:hAnsi="Times New Roman"/>
          <w:sz w:val="24"/>
          <w:szCs w:val="24"/>
        </w:rPr>
        <w:t>Dari hasil perhitungan uji-t diperoleh nilai t hitung sebesar |</w:t>
      </w:r>
      <w:r w:rsidR="00D227C9" w:rsidRPr="00767E68">
        <w:rPr>
          <w:rFonts w:ascii="Times New Roman" w:hAnsi="Times New Roman"/>
          <w:sz w:val="24"/>
          <w:szCs w:val="24"/>
        </w:rPr>
        <w:t>-2,178</w:t>
      </w:r>
      <w:r w:rsidRPr="00767E68">
        <w:rPr>
          <w:rFonts w:ascii="Times New Roman" w:hAnsi="Times New Roman"/>
          <w:sz w:val="24"/>
          <w:szCs w:val="24"/>
        </w:rPr>
        <w:t>|  dengan nilai signifikansi sebesar 0,</w:t>
      </w:r>
      <w:r w:rsidR="00D227C9" w:rsidRPr="00767E68">
        <w:rPr>
          <w:rFonts w:ascii="Times New Roman" w:hAnsi="Times New Roman"/>
          <w:sz w:val="24"/>
          <w:szCs w:val="24"/>
        </w:rPr>
        <w:t>030</w:t>
      </w:r>
      <w:r w:rsidRPr="00767E68">
        <w:rPr>
          <w:rFonts w:ascii="Times New Roman" w:hAnsi="Times New Roman"/>
          <w:sz w:val="24"/>
          <w:szCs w:val="24"/>
        </w:rPr>
        <w:t xml:space="preserve">. Nilai t hitung </w:t>
      </w:r>
      <w:r w:rsidR="00D227C9" w:rsidRPr="00767E68">
        <w:rPr>
          <w:rFonts w:ascii="Times New Roman" w:hAnsi="Times New Roman"/>
          <w:sz w:val="24"/>
          <w:szCs w:val="24"/>
        </w:rPr>
        <w:t>|-2,178</w:t>
      </w:r>
      <w:r w:rsidRPr="00767E68">
        <w:rPr>
          <w:rFonts w:ascii="Times New Roman" w:hAnsi="Times New Roman"/>
          <w:sz w:val="24"/>
          <w:szCs w:val="24"/>
        </w:rPr>
        <w:t xml:space="preserve">|  lebih </w:t>
      </w:r>
      <w:r w:rsidR="00D227C9" w:rsidRPr="00767E68">
        <w:rPr>
          <w:rFonts w:ascii="Times New Roman" w:hAnsi="Times New Roman"/>
          <w:sz w:val="24"/>
          <w:szCs w:val="24"/>
        </w:rPr>
        <w:t>besar</w:t>
      </w:r>
      <w:r w:rsidRPr="00767E68">
        <w:rPr>
          <w:rFonts w:ascii="Times New Roman" w:hAnsi="Times New Roman"/>
          <w:sz w:val="24"/>
          <w:szCs w:val="24"/>
        </w:rPr>
        <w:t xml:space="preserve"> dari t-tabel (1,96) dan nilai signifikansi lebih </w:t>
      </w:r>
      <w:r w:rsidR="00556272" w:rsidRPr="00767E68">
        <w:rPr>
          <w:rFonts w:ascii="Times New Roman" w:hAnsi="Times New Roman"/>
          <w:sz w:val="24"/>
          <w:szCs w:val="24"/>
        </w:rPr>
        <w:t>kecil</w:t>
      </w:r>
      <w:r w:rsidRPr="00767E68">
        <w:rPr>
          <w:rFonts w:ascii="Times New Roman" w:hAnsi="Times New Roman"/>
          <w:sz w:val="24"/>
          <w:szCs w:val="24"/>
        </w:rPr>
        <w:t xml:space="preserve"> dari 5% yaitu sebesar 3% menunjukkan bahwa ada pengaruh signifikan. Hipotesis 4 </w:t>
      </w:r>
      <w:r w:rsidR="00556272" w:rsidRPr="00767E68">
        <w:rPr>
          <w:rFonts w:ascii="Times New Roman" w:hAnsi="Times New Roman"/>
          <w:sz w:val="24"/>
          <w:szCs w:val="24"/>
        </w:rPr>
        <w:t>diterima</w:t>
      </w:r>
      <w:r w:rsidRPr="00767E68">
        <w:rPr>
          <w:rFonts w:ascii="Times New Roman" w:hAnsi="Times New Roman"/>
          <w:sz w:val="24"/>
          <w:szCs w:val="24"/>
        </w:rPr>
        <w:t xml:space="preserve"> sehingga dapat diambil kesimpulan bahwa sensitivitas kredit atas perubahan inflasi berpengaruh </w:t>
      </w:r>
      <w:r w:rsidR="00556272" w:rsidRPr="00767E68">
        <w:rPr>
          <w:rFonts w:ascii="Times New Roman" w:hAnsi="Times New Roman"/>
          <w:sz w:val="24"/>
          <w:szCs w:val="24"/>
        </w:rPr>
        <w:t xml:space="preserve">negatif </w:t>
      </w:r>
      <w:r w:rsidRPr="00767E68">
        <w:rPr>
          <w:rFonts w:ascii="Times New Roman" w:hAnsi="Times New Roman"/>
          <w:sz w:val="24"/>
          <w:szCs w:val="24"/>
        </w:rPr>
        <w:t xml:space="preserve">signifikan terhadap NIM. </w:t>
      </w:r>
      <w:r w:rsidRPr="00767E68">
        <w:rPr>
          <w:rFonts w:ascii="Times New Roman" w:hAnsi="Times New Roman"/>
          <w:sz w:val="24"/>
          <w:szCs w:val="24"/>
        </w:rPr>
        <w:tab/>
        <w:t xml:space="preserve">Hasil penelitian ini </w:t>
      </w:r>
      <w:r w:rsidR="00556272" w:rsidRPr="00767E68">
        <w:rPr>
          <w:rFonts w:ascii="Times New Roman" w:hAnsi="Times New Roman"/>
          <w:sz w:val="24"/>
          <w:szCs w:val="24"/>
        </w:rPr>
        <w:t>didukung</w:t>
      </w:r>
      <w:r w:rsidRPr="00767E68">
        <w:rPr>
          <w:rFonts w:ascii="Times New Roman" w:hAnsi="Times New Roman"/>
          <w:sz w:val="24"/>
          <w:szCs w:val="24"/>
        </w:rPr>
        <w:t xml:space="preserve"> penelitian terdahulu yang dilakukan oleh Claeys dan Vennet (2004), dimana hasil penelitianya menunjukkan bahwa sensitivitas kredit atas perubahan inflasi berpengaruh negatif terhadap NIM. </w:t>
      </w:r>
    </w:p>
    <w:p w:rsidR="00691C31" w:rsidRPr="00767E68" w:rsidRDefault="004451E7" w:rsidP="00767E68">
      <w:pPr>
        <w:pStyle w:val="BodyTextIndent3"/>
        <w:tabs>
          <w:tab w:val="left" w:pos="0"/>
        </w:tabs>
        <w:spacing w:after="0" w:line="240" w:lineRule="auto"/>
        <w:ind w:left="0"/>
        <w:jc w:val="both"/>
        <w:rPr>
          <w:rFonts w:ascii="Times New Roman" w:hAnsi="Times New Roman"/>
          <w:sz w:val="24"/>
          <w:szCs w:val="24"/>
        </w:rPr>
      </w:pPr>
      <w:r w:rsidRPr="00767E68">
        <w:rPr>
          <w:rFonts w:ascii="Times New Roman" w:hAnsi="Times New Roman"/>
          <w:sz w:val="24"/>
          <w:szCs w:val="24"/>
        </w:rPr>
        <w:tab/>
        <w:t>Untuk melihat peranan size dan status kepemilikan dalam mempengaruhi NPL dapat dijelaskan pada Tabel 4.</w:t>
      </w:r>
      <w:r w:rsidR="00767E68" w:rsidRPr="00767E68">
        <w:rPr>
          <w:rFonts w:ascii="Times New Roman" w:hAnsi="Times New Roman"/>
          <w:sz w:val="24"/>
          <w:szCs w:val="24"/>
          <w:lang w:val="en-US"/>
        </w:rPr>
        <w:t>6</w:t>
      </w:r>
      <w:r w:rsidRPr="00767E68">
        <w:rPr>
          <w:rFonts w:ascii="Times New Roman" w:hAnsi="Times New Roman"/>
          <w:sz w:val="24"/>
          <w:szCs w:val="24"/>
        </w:rPr>
        <w:t xml:space="preserve"> sebagai berikut:</w:t>
      </w:r>
    </w:p>
    <w:p w:rsidR="00767E68" w:rsidRPr="00767E68" w:rsidRDefault="00767E68" w:rsidP="004451E7">
      <w:pPr>
        <w:pStyle w:val="BodyTextIndent3"/>
        <w:tabs>
          <w:tab w:val="left" w:pos="0"/>
        </w:tabs>
        <w:spacing w:line="240" w:lineRule="auto"/>
        <w:ind w:left="0"/>
        <w:jc w:val="center"/>
        <w:rPr>
          <w:rFonts w:ascii="Times New Roman" w:hAnsi="Times New Roman"/>
          <w:b/>
          <w:sz w:val="24"/>
          <w:szCs w:val="24"/>
        </w:rPr>
        <w:sectPr w:rsidR="00767E68" w:rsidRPr="00767E68" w:rsidSect="00767E68">
          <w:type w:val="continuous"/>
          <w:pgSz w:w="12242" w:h="15842" w:code="1"/>
          <w:pgMar w:top="2268" w:right="1701" w:bottom="1701" w:left="2268" w:header="720" w:footer="720" w:gutter="0"/>
          <w:cols w:num="2" w:space="720"/>
          <w:docGrid w:linePitch="360"/>
        </w:sectPr>
      </w:pPr>
    </w:p>
    <w:p w:rsidR="00767E68" w:rsidRDefault="00767E68" w:rsidP="004451E7">
      <w:pPr>
        <w:pStyle w:val="BodyTextIndent3"/>
        <w:tabs>
          <w:tab w:val="left" w:pos="0"/>
        </w:tabs>
        <w:spacing w:line="240" w:lineRule="auto"/>
        <w:ind w:left="0"/>
        <w:jc w:val="center"/>
        <w:rPr>
          <w:rFonts w:ascii="Times New Roman" w:hAnsi="Times New Roman"/>
          <w:b/>
          <w:sz w:val="24"/>
          <w:szCs w:val="24"/>
          <w:lang w:val="en-US"/>
        </w:rPr>
      </w:pPr>
    </w:p>
    <w:p w:rsidR="00767E68" w:rsidRDefault="00767E68" w:rsidP="004451E7">
      <w:pPr>
        <w:pStyle w:val="BodyTextIndent3"/>
        <w:tabs>
          <w:tab w:val="left" w:pos="0"/>
        </w:tabs>
        <w:spacing w:line="240" w:lineRule="auto"/>
        <w:ind w:left="0"/>
        <w:jc w:val="center"/>
        <w:rPr>
          <w:rFonts w:ascii="Times New Roman" w:hAnsi="Times New Roman"/>
          <w:b/>
          <w:sz w:val="24"/>
          <w:szCs w:val="24"/>
          <w:lang w:val="en-US"/>
        </w:rPr>
      </w:pPr>
    </w:p>
    <w:p w:rsidR="00767E68" w:rsidRDefault="00767E68" w:rsidP="004451E7">
      <w:pPr>
        <w:pStyle w:val="BodyTextIndent3"/>
        <w:tabs>
          <w:tab w:val="left" w:pos="0"/>
        </w:tabs>
        <w:spacing w:line="240" w:lineRule="auto"/>
        <w:ind w:left="0"/>
        <w:jc w:val="center"/>
        <w:rPr>
          <w:rFonts w:ascii="Times New Roman" w:hAnsi="Times New Roman"/>
          <w:b/>
          <w:sz w:val="24"/>
          <w:szCs w:val="24"/>
          <w:lang w:val="en-US"/>
        </w:rPr>
      </w:pPr>
    </w:p>
    <w:p w:rsidR="00767E68" w:rsidRDefault="00767E68" w:rsidP="004451E7">
      <w:pPr>
        <w:pStyle w:val="BodyTextIndent3"/>
        <w:tabs>
          <w:tab w:val="left" w:pos="0"/>
        </w:tabs>
        <w:spacing w:line="240" w:lineRule="auto"/>
        <w:ind w:left="0"/>
        <w:jc w:val="center"/>
        <w:rPr>
          <w:rFonts w:ascii="Times New Roman" w:hAnsi="Times New Roman"/>
          <w:b/>
          <w:sz w:val="24"/>
          <w:szCs w:val="24"/>
          <w:lang w:val="en-US"/>
        </w:rPr>
      </w:pPr>
    </w:p>
    <w:p w:rsidR="00767E68" w:rsidRDefault="00767E68" w:rsidP="004451E7">
      <w:pPr>
        <w:pStyle w:val="BodyTextIndent3"/>
        <w:tabs>
          <w:tab w:val="left" w:pos="0"/>
        </w:tabs>
        <w:spacing w:line="240" w:lineRule="auto"/>
        <w:ind w:left="0"/>
        <w:jc w:val="center"/>
        <w:rPr>
          <w:rFonts w:ascii="Times New Roman" w:hAnsi="Times New Roman"/>
          <w:b/>
          <w:sz w:val="24"/>
          <w:szCs w:val="24"/>
          <w:lang w:val="en-US"/>
        </w:rPr>
      </w:pPr>
    </w:p>
    <w:p w:rsidR="00691C31" w:rsidRPr="00767E68" w:rsidRDefault="00691C31" w:rsidP="004451E7">
      <w:pPr>
        <w:pStyle w:val="BodyTextIndent3"/>
        <w:tabs>
          <w:tab w:val="left" w:pos="0"/>
        </w:tabs>
        <w:spacing w:line="240" w:lineRule="auto"/>
        <w:ind w:left="0"/>
        <w:jc w:val="center"/>
        <w:rPr>
          <w:rFonts w:ascii="Times New Roman" w:hAnsi="Times New Roman"/>
          <w:b/>
          <w:sz w:val="24"/>
          <w:szCs w:val="24"/>
          <w:lang w:val="en-US"/>
        </w:rPr>
      </w:pPr>
      <w:r w:rsidRPr="00767E68">
        <w:rPr>
          <w:rFonts w:ascii="Times New Roman" w:hAnsi="Times New Roman"/>
          <w:b/>
          <w:sz w:val="24"/>
          <w:szCs w:val="24"/>
        </w:rPr>
        <w:lastRenderedPageBreak/>
        <w:t>Tabel 4.</w:t>
      </w:r>
      <w:r w:rsidR="00767E68" w:rsidRPr="00767E68">
        <w:rPr>
          <w:rFonts w:ascii="Times New Roman" w:hAnsi="Times New Roman"/>
          <w:b/>
          <w:sz w:val="24"/>
          <w:szCs w:val="24"/>
          <w:lang w:val="en-US"/>
        </w:rPr>
        <w:t>6</w:t>
      </w:r>
    </w:p>
    <w:p w:rsidR="00691C31" w:rsidRPr="00767E68" w:rsidRDefault="00691C31" w:rsidP="004451E7">
      <w:pPr>
        <w:pStyle w:val="BodyTextIndent3"/>
        <w:tabs>
          <w:tab w:val="left" w:pos="0"/>
        </w:tabs>
        <w:spacing w:line="240" w:lineRule="auto"/>
        <w:ind w:left="0"/>
        <w:jc w:val="center"/>
        <w:rPr>
          <w:rFonts w:ascii="Times New Roman" w:hAnsi="Times New Roman"/>
          <w:b/>
          <w:sz w:val="24"/>
          <w:szCs w:val="24"/>
        </w:rPr>
      </w:pPr>
      <w:r w:rsidRPr="00767E68">
        <w:rPr>
          <w:rFonts w:ascii="Times New Roman" w:hAnsi="Times New Roman"/>
          <w:b/>
          <w:sz w:val="24"/>
          <w:szCs w:val="24"/>
        </w:rPr>
        <w:t>Hasil Regressi dengan Variabel Kontrol</w:t>
      </w:r>
    </w:p>
    <w:p w:rsidR="004451E7" w:rsidRPr="00767E68" w:rsidRDefault="004451E7" w:rsidP="004451E7">
      <w:pPr>
        <w:autoSpaceDE w:val="0"/>
        <w:autoSpaceDN w:val="0"/>
        <w:adjustRightInd w:val="0"/>
        <w:spacing w:after="0" w:line="240" w:lineRule="auto"/>
        <w:rPr>
          <w:rFonts w:ascii="Times New Roman" w:hAnsi="Times New Roman"/>
          <w:sz w:val="24"/>
          <w:szCs w:val="24"/>
          <w:lang w:val="en-US"/>
        </w:rPr>
      </w:pPr>
    </w:p>
    <w:tbl>
      <w:tblPr>
        <w:tblW w:w="79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154"/>
        <w:gridCol w:w="1310"/>
        <w:gridCol w:w="1308"/>
        <w:gridCol w:w="1440"/>
        <w:gridCol w:w="1000"/>
        <w:gridCol w:w="1000"/>
      </w:tblGrid>
      <w:tr w:rsidR="004451E7" w:rsidRPr="00767E68">
        <w:tblPrEx>
          <w:tblCellMar>
            <w:top w:w="0" w:type="dxa"/>
            <w:bottom w:w="0" w:type="dxa"/>
          </w:tblCellMar>
        </w:tblPrEx>
        <w:trPr>
          <w:cantSplit/>
          <w:tblHeader/>
        </w:trPr>
        <w:tc>
          <w:tcPr>
            <w:tcW w:w="7931" w:type="dxa"/>
            <w:gridSpan w:val="7"/>
            <w:tcBorders>
              <w:top w:val="nil"/>
              <w:left w:val="nil"/>
              <w:bottom w:val="nil"/>
              <w:right w:val="nil"/>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b/>
                <w:bCs/>
                <w:sz w:val="18"/>
                <w:szCs w:val="18"/>
                <w:lang w:val="en-US"/>
              </w:rPr>
              <w:t>Coefficients</w:t>
            </w:r>
            <w:r w:rsidRPr="00767E68">
              <w:rPr>
                <w:rFonts w:ascii="Arial" w:hAnsi="Arial" w:cs="Arial"/>
                <w:b/>
                <w:bCs/>
                <w:sz w:val="18"/>
                <w:szCs w:val="18"/>
                <w:vertAlign w:val="superscript"/>
                <w:lang w:val="en-US"/>
              </w:rPr>
              <w:t>a</w:t>
            </w:r>
          </w:p>
        </w:tc>
      </w:tr>
      <w:tr w:rsidR="004451E7" w:rsidRPr="00767E68">
        <w:tblPrEx>
          <w:tblCellMar>
            <w:top w:w="0" w:type="dxa"/>
            <w:bottom w:w="0" w:type="dxa"/>
          </w:tblCellMar>
        </w:tblPrEx>
        <w:trPr>
          <w:cantSplit/>
          <w:tblHeader/>
        </w:trPr>
        <w:tc>
          <w:tcPr>
            <w:tcW w:w="18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51E7" w:rsidRPr="00767E68" w:rsidRDefault="004451E7" w:rsidP="004451E7">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451E7" w:rsidRPr="00767E68" w:rsidRDefault="004451E7" w:rsidP="004451E7">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4451E7" w:rsidRPr="00767E68" w:rsidRDefault="004451E7" w:rsidP="004451E7">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51E7" w:rsidRPr="00767E68" w:rsidRDefault="004451E7" w:rsidP="004451E7">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51E7" w:rsidRPr="00767E68" w:rsidRDefault="004451E7" w:rsidP="004451E7">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Sig.</w:t>
            </w:r>
          </w:p>
        </w:tc>
      </w:tr>
      <w:tr w:rsidR="004451E7" w:rsidRPr="00767E68">
        <w:tblPrEx>
          <w:tblCellMar>
            <w:top w:w="0" w:type="dxa"/>
            <w:bottom w:w="0" w:type="dxa"/>
          </w:tblCellMar>
        </w:tblPrEx>
        <w:trPr>
          <w:cantSplit/>
          <w:tblHeader/>
        </w:trPr>
        <w:tc>
          <w:tcPr>
            <w:tcW w:w="18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51E7" w:rsidRPr="00767E68" w:rsidRDefault="004451E7" w:rsidP="004451E7">
            <w:pPr>
              <w:autoSpaceDE w:val="0"/>
              <w:autoSpaceDN w:val="0"/>
              <w:adjustRightInd w:val="0"/>
              <w:spacing w:after="0" w:line="240" w:lineRule="auto"/>
              <w:rPr>
                <w:rFonts w:ascii="Arial" w:hAnsi="Arial" w:cs="Arial"/>
                <w:sz w:val="18"/>
                <w:szCs w:val="18"/>
                <w:lang w:val="en-US"/>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451E7" w:rsidRPr="00767E68" w:rsidRDefault="004451E7" w:rsidP="004451E7">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4451E7" w:rsidRPr="00767E68" w:rsidRDefault="004451E7" w:rsidP="004451E7">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4451E7" w:rsidRPr="00767E68" w:rsidRDefault="004451E7" w:rsidP="004451E7">
            <w:pPr>
              <w:autoSpaceDE w:val="0"/>
              <w:autoSpaceDN w:val="0"/>
              <w:adjustRightInd w:val="0"/>
              <w:spacing w:after="0" w:line="240" w:lineRule="auto"/>
              <w:jc w:val="center"/>
              <w:rPr>
                <w:rFonts w:ascii="Arial" w:hAnsi="Arial" w:cs="Arial"/>
                <w:sz w:val="18"/>
                <w:szCs w:val="18"/>
                <w:lang w:val="en-US"/>
              </w:rPr>
            </w:pPr>
            <w:r w:rsidRPr="00767E68">
              <w:rPr>
                <w:rFonts w:ascii="Arial" w:hAnsi="Arial" w:cs="Arial"/>
                <w:sz w:val="18"/>
                <w:szCs w:val="18"/>
                <w:lang w:val="en-US"/>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51E7" w:rsidRPr="00767E68" w:rsidRDefault="004451E7" w:rsidP="004451E7">
            <w:pPr>
              <w:autoSpaceDE w:val="0"/>
              <w:autoSpaceDN w:val="0"/>
              <w:adjustRightInd w:val="0"/>
              <w:spacing w:after="0" w:line="240" w:lineRule="auto"/>
              <w:rPr>
                <w:rFonts w:ascii="Arial" w:hAnsi="Arial" w:cs="Arial"/>
                <w:sz w:val="18"/>
                <w:szCs w:val="18"/>
                <w:lang w:val="en-US"/>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51E7" w:rsidRPr="00767E68" w:rsidRDefault="004451E7" w:rsidP="004451E7">
            <w:pPr>
              <w:autoSpaceDE w:val="0"/>
              <w:autoSpaceDN w:val="0"/>
              <w:adjustRightInd w:val="0"/>
              <w:spacing w:after="0" w:line="240" w:lineRule="auto"/>
              <w:rPr>
                <w:rFonts w:ascii="Arial" w:hAnsi="Arial" w:cs="Arial"/>
                <w:sz w:val="18"/>
                <w:szCs w:val="18"/>
                <w:lang w:val="en-US"/>
              </w:rPr>
            </w:pPr>
          </w:p>
        </w:tc>
      </w:tr>
      <w:tr w:rsidR="004451E7" w:rsidRPr="00767E68">
        <w:tblPrEx>
          <w:tblCellMar>
            <w:top w:w="0" w:type="dxa"/>
            <w:bottom w:w="0" w:type="dxa"/>
          </w:tblCellMar>
        </w:tblPrEx>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51E7" w:rsidRPr="00767E68" w:rsidRDefault="004451E7" w:rsidP="004451E7">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1</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51E7" w:rsidRPr="00767E68" w:rsidRDefault="004451E7" w:rsidP="004451E7">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8.127</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1.282</w:t>
            </w:r>
          </w:p>
        </w:tc>
        <w:tc>
          <w:tcPr>
            <w:tcW w:w="1440" w:type="dxa"/>
            <w:tcBorders>
              <w:top w:val="single" w:sz="16" w:space="0" w:color="000000"/>
              <w:bottom w:val="nil"/>
            </w:tcBorders>
            <w:shd w:val="clear" w:color="auto" w:fill="FFFFFF"/>
            <w:tcMar>
              <w:top w:w="30" w:type="dxa"/>
              <w:left w:w="30" w:type="dxa"/>
              <w:bottom w:w="30" w:type="dxa"/>
              <w:right w:w="30" w:type="dxa"/>
            </w:tcMar>
          </w:tcPr>
          <w:p w:rsidR="004451E7" w:rsidRPr="00767E68" w:rsidRDefault="004451E7" w:rsidP="004451E7">
            <w:pPr>
              <w:autoSpaceDE w:val="0"/>
              <w:autoSpaceDN w:val="0"/>
              <w:adjustRightInd w:val="0"/>
              <w:spacing w:after="0" w:line="240" w:lineRule="auto"/>
              <w:rPr>
                <w:rFonts w:ascii="Times New Roman" w:hAnsi="Times New Roman"/>
                <w:sz w:val="24"/>
                <w:szCs w:val="24"/>
                <w:lang w:val="en-US"/>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6.340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.000</w:t>
            </w:r>
          </w:p>
        </w:tc>
      </w:tr>
      <w:tr w:rsidR="004451E7" w:rsidRPr="00767E68">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51E7" w:rsidRPr="00767E68" w:rsidRDefault="004451E7" w:rsidP="004451E7">
            <w:pPr>
              <w:autoSpaceDE w:val="0"/>
              <w:autoSpaceDN w:val="0"/>
              <w:adjustRightInd w:val="0"/>
              <w:spacing w:after="0" w:line="240" w:lineRule="auto"/>
              <w:rPr>
                <w:rFonts w:ascii="Arial" w:hAnsi="Arial" w:cs="Arial"/>
                <w:sz w:val="18"/>
                <w:szCs w:val="18"/>
                <w:lang w:val="en-US"/>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4451E7" w:rsidRPr="00767E68" w:rsidRDefault="004451E7" w:rsidP="004451E7">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NPL</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-.362</w:t>
            </w:r>
          </w:p>
        </w:tc>
        <w:tc>
          <w:tcPr>
            <w:tcW w:w="1308" w:type="dxa"/>
            <w:tcBorders>
              <w:top w:val="nil"/>
              <w:bottom w:val="nil"/>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.081</w:t>
            </w:r>
          </w:p>
        </w:tc>
        <w:tc>
          <w:tcPr>
            <w:tcW w:w="1440" w:type="dxa"/>
            <w:tcBorders>
              <w:top w:val="nil"/>
              <w:bottom w:val="nil"/>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-.236</w:t>
            </w:r>
          </w:p>
        </w:tc>
        <w:tc>
          <w:tcPr>
            <w:tcW w:w="1000" w:type="dxa"/>
            <w:tcBorders>
              <w:top w:val="nil"/>
              <w:bottom w:val="nil"/>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-4.483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.000</w:t>
            </w:r>
          </w:p>
        </w:tc>
      </w:tr>
      <w:tr w:rsidR="004451E7" w:rsidRPr="00767E68">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51E7" w:rsidRPr="00767E68" w:rsidRDefault="004451E7" w:rsidP="004451E7">
            <w:pPr>
              <w:autoSpaceDE w:val="0"/>
              <w:autoSpaceDN w:val="0"/>
              <w:adjustRightInd w:val="0"/>
              <w:spacing w:after="0" w:line="240" w:lineRule="auto"/>
              <w:rPr>
                <w:rFonts w:ascii="Arial" w:hAnsi="Arial" w:cs="Arial"/>
                <w:sz w:val="18"/>
                <w:szCs w:val="18"/>
                <w:lang w:val="en-US"/>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4451E7" w:rsidRPr="00767E68" w:rsidRDefault="004451E7" w:rsidP="004451E7">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LDR</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.010</w:t>
            </w:r>
          </w:p>
        </w:tc>
        <w:tc>
          <w:tcPr>
            <w:tcW w:w="1308" w:type="dxa"/>
            <w:tcBorders>
              <w:top w:val="nil"/>
              <w:bottom w:val="nil"/>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.004</w:t>
            </w:r>
          </w:p>
        </w:tc>
        <w:tc>
          <w:tcPr>
            <w:tcW w:w="1440" w:type="dxa"/>
            <w:tcBorders>
              <w:top w:val="nil"/>
              <w:bottom w:val="nil"/>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.124</w:t>
            </w:r>
          </w:p>
        </w:tc>
        <w:tc>
          <w:tcPr>
            <w:tcW w:w="1000" w:type="dxa"/>
            <w:tcBorders>
              <w:top w:val="nil"/>
              <w:bottom w:val="nil"/>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2.326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.021</w:t>
            </w:r>
          </w:p>
        </w:tc>
      </w:tr>
      <w:tr w:rsidR="004451E7" w:rsidRPr="00767E68">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51E7" w:rsidRPr="00767E68" w:rsidRDefault="004451E7" w:rsidP="004451E7">
            <w:pPr>
              <w:autoSpaceDE w:val="0"/>
              <w:autoSpaceDN w:val="0"/>
              <w:adjustRightInd w:val="0"/>
              <w:spacing w:after="0" w:line="240" w:lineRule="auto"/>
              <w:rPr>
                <w:rFonts w:ascii="Arial" w:hAnsi="Arial" w:cs="Arial"/>
                <w:sz w:val="18"/>
                <w:szCs w:val="18"/>
                <w:lang w:val="en-US"/>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4451E7" w:rsidRPr="00767E68" w:rsidRDefault="004451E7" w:rsidP="004451E7">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SBI</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.011</w:t>
            </w:r>
          </w:p>
        </w:tc>
        <w:tc>
          <w:tcPr>
            <w:tcW w:w="1308" w:type="dxa"/>
            <w:tcBorders>
              <w:top w:val="nil"/>
              <w:bottom w:val="nil"/>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.012</w:t>
            </w:r>
          </w:p>
        </w:tc>
        <w:tc>
          <w:tcPr>
            <w:tcW w:w="1440" w:type="dxa"/>
            <w:tcBorders>
              <w:top w:val="nil"/>
              <w:bottom w:val="nil"/>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.142</w:t>
            </w:r>
          </w:p>
        </w:tc>
        <w:tc>
          <w:tcPr>
            <w:tcW w:w="1000" w:type="dxa"/>
            <w:tcBorders>
              <w:top w:val="nil"/>
              <w:bottom w:val="nil"/>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.935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.350</w:t>
            </w:r>
          </w:p>
        </w:tc>
      </w:tr>
      <w:tr w:rsidR="004451E7" w:rsidRPr="00767E68">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51E7" w:rsidRPr="00767E68" w:rsidRDefault="004451E7" w:rsidP="004451E7">
            <w:pPr>
              <w:autoSpaceDE w:val="0"/>
              <w:autoSpaceDN w:val="0"/>
              <w:adjustRightInd w:val="0"/>
              <w:spacing w:after="0" w:line="240" w:lineRule="auto"/>
              <w:rPr>
                <w:rFonts w:ascii="Arial" w:hAnsi="Arial" w:cs="Arial"/>
                <w:sz w:val="18"/>
                <w:szCs w:val="18"/>
                <w:lang w:val="en-US"/>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4451E7" w:rsidRPr="00767E68" w:rsidRDefault="004451E7" w:rsidP="004451E7">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SI</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-.084</w:t>
            </w:r>
          </w:p>
        </w:tc>
        <w:tc>
          <w:tcPr>
            <w:tcW w:w="1308" w:type="dxa"/>
            <w:tcBorders>
              <w:top w:val="nil"/>
              <w:bottom w:val="nil"/>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.044</w:t>
            </w:r>
          </w:p>
        </w:tc>
        <w:tc>
          <w:tcPr>
            <w:tcW w:w="1440" w:type="dxa"/>
            <w:tcBorders>
              <w:top w:val="nil"/>
              <w:bottom w:val="nil"/>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-.288</w:t>
            </w:r>
          </w:p>
        </w:tc>
        <w:tc>
          <w:tcPr>
            <w:tcW w:w="1000" w:type="dxa"/>
            <w:tcBorders>
              <w:top w:val="nil"/>
              <w:bottom w:val="nil"/>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-1.891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.060</w:t>
            </w:r>
          </w:p>
        </w:tc>
      </w:tr>
      <w:tr w:rsidR="004451E7" w:rsidRPr="00767E68">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51E7" w:rsidRPr="00767E68" w:rsidRDefault="004451E7" w:rsidP="004451E7">
            <w:pPr>
              <w:autoSpaceDE w:val="0"/>
              <w:autoSpaceDN w:val="0"/>
              <w:adjustRightInd w:val="0"/>
              <w:spacing w:after="0" w:line="240" w:lineRule="auto"/>
              <w:rPr>
                <w:rFonts w:ascii="Arial" w:hAnsi="Arial" w:cs="Arial"/>
                <w:sz w:val="18"/>
                <w:szCs w:val="18"/>
                <w:lang w:val="en-US"/>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4451E7" w:rsidRPr="00767E68" w:rsidRDefault="004451E7" w:rsidP="004451E7">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SK</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-2.845</w:t>
            </w:r>
          </w:p>
        </w:tc>
        <w:tc>
          <w:tcPr>
            <w:tcW w:w="1308" w:type="dxa"/>
            <w:tcBorders>
              <w:top w:val="nil"/>
              <w:bottom w:val="nil"/>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.457</w:t>
            </w:r>
          </w:p>
        </w:tc>
        <w:tc>
          <w:tcPr>
            <w:tcW w:w="1440" w:type="dxa"/>
            <w:tcBorders>
              <w:top w:val="nil"/>
              <w:bottom w:val="nil"/>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-.337</w:t>
            </w:r>
          </w:p>
        </w:tc>
        <w:tc>
          <w:tcPr>
            <w:tcW w:w="1000" w:type="dxa"/>
            <w:tcBorders>
              <w:top w:val="nil"/>
              <w:bottom w:val="nil"/>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-6.224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.000</w:t>
            </w:r>
          </w:p>
        </w:tc>
      </w:tr>
      <w:tr w:rsidR="004451E7" w:rsidRPr="00767E68">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51E7" w:rsidRPr="00767E68" w:rsidRDefault="004451E7" w:rsidP="004451E7">
            <w:pPr>
              <w:autoSpaceDE w:val="0"/>
              <w:autoSpaceDN w:val="0"/>
              <w:adjustRightInd w:val="0"/>
              <w:spacing w:after="0" w:line="240" w:lineRule="auto"/>
              <w:rPr>
                <w:rFonts w:ascii="Arial" w:hAnsi="Arial" w:cs="Arial"/>
                <w:sz w:val="18"/>
                <w:szCs w:val="18"/>
                <w:lang w:val="en-US"/>
              </w:rPr>
            </w:pPr>
          </w:p>
        </w:tc>
        <w:tc>
          <w:tcPr>
            <w:tcW w:w="11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51E7" w:rsidRPr="00767E68" w:rsidRDefault="004451E7" w:rsidP="004451E7">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UB</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-.071</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.078</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-.048</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-.904</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51E7" w:rsidRPr="00767E68" w:rsidRDefault="004451E7" w:rsidP="004451E7">
            <w:pPr>
              <w:autoSpaceDE w:val="0"/>
              <w:autoSpaceDN w:val="0"/>
              <w:adjustRightInd w:val="0"/>
              <w:spacing w:after="0" w:line="240" w:lineRule="auto"/>
              <w:jc w:val="right"/>
              <w:rPr>
                <w:rFonts w:ascii="Arial" w:hAnsi="Arial" w:cs="Arial"/>
                <w:sz w:val="18"/>
                <w:szCs w:val="18"/>
                <w:lang w:val="en-US"/>
              </w:rPr>
            </w:pPr>
            <w:r w:rsidRPr="00767E68">
              <w:rPr>
                <w:rFonts w:ascii="Arial" w:hAnsi="Arial" w:cs="Arial"/>
                <w:sz w:val="18"/>
                <w:szCs w:val="18"/>
                <w:lang w:val="en-US"/>
              </w:rPr>
              <w:t>.367</w:t>
            </w:r>
          </w:p>
        </w:tc>
      </w:tr>
      <w:tr w:rsidR="004451E7" w:rsidRPr="00767E68">
        <w:tblPrEx>
          <w:tblCellMar>
            <w:top w:w="0" w:type="dxa"/>
            <w:bottom w:w="0" w:type="dxa"/>
          </w:tblCellMar>
        </w:tblPrEx>
        <w:trPr>
          <w:cantSplit/>
        </w:trPr>
        <w:tc>
          <w:tcPr>
            <w:tcW w:w="3183" w:type="dxa"/>
            <w:gridSpan w:val="3"/>
            <w:tcBorders>
              <w:top w:val="nil"/>
              <w:left w:val="nil"/>
              <w:bottom w:val="nil"/>
              <w:right w:val="nil"/>
            </w:tcBorders>
            <w:shd w:val="clear" w:color="auto" w:fill="FFFFFF"/>
            <w:tcMar>
              <w:top w:w="30" w:type="dxa"/>
              <w:left w:w="30" w:type="dxa"/>
              <w:bottom w:w="30" w:type="dxa"/>
              <w:right w:w="30" w:type="dxa"/>
            </w:tcMar>
          </w:tcPr>
          <w:p w:rsidR="004451E7" w:rsidRPr="00767E68" w:rsidRDefault="004451E7" w:rsidP="004451E7">
            <w:pPr>
              <w:autoSpaceDE w:val="0"/>
              <w:autoSpaceDN w:val="0"/>
              <w:adjustRightInd w:val="0"/>
              <w:spacing w:after="0" w:line="240" w:lineRule="auto"/>
              <w:rPr>
                <w:rFonts w:ascii="Arial" w:hAnsi="Arial" w:cs="Arial"/>
                <w:sz w:val="18"/>
                <w:szCs w:val="18"/>
                <w:lang w:val="en-US"/>
              </w:rPr>
            </w:pPr>
            <w:r w:rsidRPr="00767E68">
              <w:rPr>
                <w:rFonts w:ascii="Arial" w:hAnsi="Arial" w:cs="Arial"/>
                <w:sz w:val="18"/>
                <w:szCs w:val="18"/>
                <w:lang w:val="en-US"/>
              </w:rPr>
              <w:t>a. Dependent Variable: NIM</w:t>
            </w:r>
          </w:p>
        </w:tc>
        <w:tc>
          <w:tcPr>
            <w:tcW w:w="1308" w:type="dxa"/>
            <w:tcBorders>
              <w:top w:val="nil"/>
              <w:left w:val="nil"/>
              <w:bottom w:val="nil"/>
              <w:right w:val="nil"/>
            </w:tcBorders>
            <w:shd w:val="clear" w:color="auto" w:fill="FFFFFF"/>
            <w:tcMar>
              <w:top w:w="30" w:type="dxa"/>
              <w:left w:w="30" w:type="dxa"/>
              <w:bottom w:w="30" w:type="dxa"/>
              <w:right w:w="30" w:type="dxa"/>
            </w:tcMar>
          </w:tcPr>
          <w:p w:rsidR="004451E7" w:rsidRPr="00767E68" w:rsidRDefault="004451E7" w:rsidP="004451E7">
            <w:pPr>
              <w:autoSpaceDE w:val="0"/>
              <w:autoSpaceDN w:val="0"/>
              <w:adjustRightInd w:val="0"/>
              <w:spacing w:after="0" w:line="240" w:lineRule="auto"/>
              <w:rPr>
                <w:rFonts w:ascii="Times New Roman" w:hAnsi="Times New Roman"/>
                <w:sz w:val="24"/>
                <w:szCs w:val="24"/>
                <w:lang w:val="en-US"/>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4451E7" w:rsidRPr="00767E68" w:rsidRDefault="004451E7" w:rsidP="004451E7">
            <w:pPr>
              <w:autoSpaceDE w:val="0"/>
              <w:autoSpaceDN w:val="0"/>
              <w:adjustRightInd w:val="0"/>
              <w:spacing w:after="0" w:line="240" w:lineRule="auto"/>
              <w:rPr>
                <w:rFonts w:ascii="Times New Roman" w:hAnsi="Times New Roman"/>
                <w:sz w:val="24"/>
                <w:szCs w:val="24"/>
                <w:lang w:val="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451E7" w:rsidRPr="00767E68" w:rsidRDefault="004451E7" w:rsidP="004451E7">
            <w:pPr>
              <w:autoSpaceDE w:val="0"/>
              <w:autoSpaceDN w:val="0"/>
              <w:adjustRightInd w:val="0"/>
              <w:spacing w:after="0" w:line="240" w:lineRule="auto"/>
              <w:rPr>
                <w:rFonts w:ascii="Times New Roman" w:hAnsi="Times New Roman"/>
                <w:sz w:val="24"/>
                <w:szCs w:val="24"/>
                <w:lang w:val="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451E7" w:rsidRPr="00767E68" w:rsidRDefault="004451E7" w:rsidP="004451E7">
            <w:pPr>
              <w:autoSpaceDE w:val="0"/>
              <w:autoSpaceDN w:val="0"/>
              <w:adjustRightInd w:val="0"/>
              <w:spacing w:after="0" w:line="240" w:lineRule="auto"/>
              <w:rPr>
                <w:rFonts w:ascii="Times New Roman" w:hAnsi="Times New Roman"/>
                <w:sz w:val="24"/>
                <w:szCs w:val="24"/>
                <w:lang w:val="en-US"/>
              </w:rPr>
            </w:pPr>
          </w:p>
        </w:tc>
      </w:tr>
    </w:tbl>
    <w:p w:rsidR="00691C31" w:rsidRPr="00767E68" w:rsidRDefault="00691C31" w:rsidP="00691C31">
      <w:pPr>
        <w:autoSpaceDE w:val="0"/>
        <w:autoSpaceDN w:val="0"/>
        <w:adjustRightInd w:val="0"/>
        <w:spacing w:line="480" w:lineRule="auto"/>
        <w:rPr>
          <w:rFonts w:ascii="Times New Roman" w:hAnsi="Times New Roman"/>
          <w:sz w:val="20"/>
          <w:szCs w:val="20"/>
        </w:rPr>
      </w:pPr>
      <w:r w:rsidRPr="00767E68">
        <w:rPr>
          <w:rFonts w:ascii="Times New Roman" w:hAnsi="Times New Roman"/>
          <w:sz w:val="24"/>
          <w:szCs w:val="24"/>
        </w:rPr>
        <w:t xml:space="preserve">    </w:t>
      </w:r>
      <w:r w:rsidRPr="00767E68">
        <w:rPr>
          <w:rFonts w:ascii="Times New Roman" w:hAnsi="Times New Roman"/>
          <w:sz w:val="20"/>
          <w:szCs w:val="20"/>
        </w:rPr>
        <w:t>Sumber: Data Sekunder  yang diolah</w:t>
      </w:r>
    </w:p>
    <w:p w:rsidR="00767E68" w:rsidRPr="00767E68" w:rsidRDefault="00767E68" w:rsidP="00767E68">
      <w:pPr>
        <w:pStyle w:val="BodyTextIndent3"/>
        <w:tabs>
          <w:tab w:val="left" w:pos="0"/>
        </w:tabs>
        <w:spacing w:after="0" w:line="240" w:lineRule="auto"/>
        <w:ind w:left="0" w:firstLine="851"/>
        <w:jc w:val="both"/>
        <w:rPr>
          <w:rFonts w:ascii="Times New Roman" w:hAnsi="Times New Roman"/>
          <w:sz w:val="24"/>
          <w:szCs w:val="24"/>
        </w:rPr>
        <w:sectPr w:rsidR="00767E68" w:rsidRPr="00767E68" w:rsidSect="00767E68">
          <w:type w:val="continuous"/>
          <w:pgSz w:w="12242" w:h="15842" w:code="1"/>
          <w:pgMar w:top="2268" w:right="1701" w:bottom="1701" w:left="2268" w:header="720" w:footer="720" w:gutter="0"/>
          <w:cols w:space="720"/>
          <w:docGrid w:linePitch="360"/>
        </w:sectPr>
      </w:pPr>
    </w:p>
    <w:p w:rsidR="00DB2502" w:rsidRPr="00767E68" w:rsidRDefault="00DB2502" w:rsidP="00767E68">
      <w:pPr>
        <w:pStyle w:val="BodyTextIndent3"/>
        <w:tabs>
          <w:tab w:val="left" w:pos="0"/>
        </w:tabs>
        <w:spacing w:after="0" w:line="240" w:lineRule="auto"/>
        <w:ind w:left="0" w:firstLine="851"/>
        <w:jc w:val="both"/>
      </w:pPr>
      <w:r w:rsidRPr="00767E68">
        <w:rPr>
          <w:rFonts w:ascii="Times New Roman" w:hAnsi="Times New Roman"/>
          <w:sz w:val="24"/>
          <w:szCs w:val="24"/>
        </w:rPr>
        <w:lastRenderedPageBreak/>
        <w:t>Dari Tabel 4.</w:t>
      </w:r>
      <w:r w:rsidR="00767E68" w:rsidRPr="00767E68">
        <w:rPr>
          <w:rFonts w:ascii="Times New Roman" w:hAnsi="Times New Roman"/>
          <w:sz w:val="24"/>
          <w:szCs w:val="24"/>
          <w:lang w:val="en-US"/>
        </w:rPr>
        <w:t>6</w:t>
      </w:r>
      <w:r w:rsidRPr="00767E68">
        <w:rPr>
          <w:rFonts w:ascii="Times New Roman" w:hAnsi="Times New Roman"/>
          <w:sz w:val="24"/>
          <w:szCs w:val="24"/>
        </w:rPr>
        <w:t xml:space="preserve"> maka dapat disusun per</w:t>
      </w:r>
      <w:r w:rsidR="002F5E9F" w:rsidRPr="00767E68">
        <w:rPr>
          <w:rFonts w:ascii="Times New Roman" w:hAnsi="Times New Roman"/>
          <w:sz w:val="24"/>
          <w:szCs w:val="24"/>
        </w:rPr>
        <w:t xml:space="preserve">samaan regresi linier berganda </w:t>
      </w:r>
      <w:r w:rsidRPr="00767E68">
        <w:rPr>
          <w:rFonts w:ascii="Times New Roman" w:hAnsi="Times New Roman"/>
          <w:sz w:val="24"/>
          <w:szCs w:val="24"/>
        </w:rPr>
        <w:t>sebagai berikut:</w:t>
      </w:r>
    </w:p>
    <w:p w:rsidR="00DB2502" w:rsidRPr="00767E68" w:rsidRDefault="00DB2502" w:rsidP="00767E68">
      <w:pPr>
        <w:pStyle w:val="Default"/>
        <w:tabs>
          <w:tab w:val="left" w:pos="993"/>
        </w:tabs>
        <w:ind w:left="993" w:hanging="993"/>
        <w:jc w:val="both"/>
        <w:rPr>
          <w:color w:val="auto"/>
        </w:rPr>
      </w:pPr>
      <w:r w:rsidRPr="00767E68">
        <w:rPr>
          <w:color w:val="auto"/>
        </w:rPr>
        <w:t xml:space="preserve">NIM  = </w:t>
      </w:r>
      <w:r w:rsidRPr="00767E68">
        <w:rPr>
          <w:color w:val="auto"/>
        </w:rPr>
        <w:tab/>
      </w:r>
      <w:r w:rsidRPr="00767E68">
        <w:rPr>
          <w:color w:val="auto"/>
          <w:lang w:val="id-ID"/>
        </w:rPr>
        <w:t>8,127</w:t>
      </w:r>
      <w:r w:rsidRPr="00767E68">
        <w:rPr>
          <w:color w:val="auto"/>
        </w:rPr>
        <w:t xml:space="preserve"> - 0,</w:t>
      </w:r>
      <w:r w:rsidRPr="00767E68">
        <w:rPr>
          <w:color w:val="auto"/>
          <w:lang w:val="id-ID"/>
        </w:rPr>
        <w:t>362</w:t>
      </w:r>
      <w:r w:rsidRPr="00767E68">
        <w:rPr>
          <w:color w:val="auto"/>
        </w:rPr>
        <w:t xml:space="preserve"> NPL + 0,</w:t>
      </w:r>
      <w:r w:rsidRPr="00767E68">
        <w:rPr>
          <w:color w:val="auto"/>
          <w:lang w:val="id-ID"/>
        </w:rPr>
        <w:t>010</w:t>
      </w:r>
      <w:r w:rsidRPr="00767E68">
        <w:rPr>
          <w:color w:val="auto"/>
        </w:rPr>
        <w:t xml:space="preserve"> LDR </w:t>
      </w:r>
      <w:r w:rsidR="002F5E9F" w:rsidRPr="00767E68">
        <w:rPr>
          <w:color w:val="auto"/>
          <w:lang w:val="id-ID"/>
        </w:rPr>
        <w:t>+</w:t>
      </w:r>
      <w:r w:rsidRPr="00767E68">
        <w:rPr>
          <w:color w:val="auto"/>
        </w:rPr>
        <w:t xml:space="preserve"> 0,</w:t>
      </w:r>
      <w:r w:rsidRPr="00767E68">
        <w:rPr>
          <w:color w:val="auto"/>
          <w:lang w:val="id-ID"/>
        </w:rPr>
        <w:t>011</w:t>
      </w:r>
      <w:r w:rsidRPr="00767E68">
        <w:rPr>
          <w:color w:val="auto"/>
        </w:rPr>
        <w:t xml:space="preserve"> SBI </w:t>
      </w:r>
      <w:r w:rsidRPr="00767E68">
        <w:rPr>
          <w:color w:val="auto"/>
          <w:lang w:val="id-ID"/>
        </w:rPr>
        <w:t>-</w:t>
      </w:r>
      <w:r w:rsidRPr="00767E68">
        <w:rPr>
          <w:color w:val="auto"/>
        </w:rPr>
        <w:t xml:space="preserve"> 0,</w:t>
      </w:r>
      <w:r w:rsidRPr="00767E68">
        <w:rPr>
          <w:color w:val="auto"/>
          <w:lang w:val="id-ID"/>
        </w:rPr>
        <w:t>084</w:t>
      </w:r>
      <w:r w:rsidRPr="00767E68">
        <w:rPr>
          <w:color w:val="auto"/>
        </w:rPr>
        <w:t xml:space="preserve"> SI – </w:t>
      </w:r>
      <w:r w:rsidR="002F5E9F" w:rsidRPr="00767E68">
        <w:rPr>
          <w:color w:val="auto"/>
          <w:lang w:val="id-ID"/>
        </w:rPr>
        <w:t>2,845</w:t>
      </w:r>
      <w:r w:rsidRPr="00767E68">
        <w:rPr>
          <w:color w:val="auto"/>
        </w:rPr>
        <w:t xml:space="preserve"> SK – 0,</w:t>
      </w:r>
      <w:r w:rsidR="002F5E9F" w:rsidRPr="00767E68">
        <w:rPr>
          <w:color w:val="auto"/>
          <w:lang w:val="id-ID"/>
        </w:rPr>
        <w:t>071</w:t>
      </w:r>
      <w:r w:rsidRPr="00767E68">
        <w:rPr>
          <w:color w:val="auto"/>
        </w:rPr>
        <w:t xml:space="preserve"> UB</w:t>
      </w:r>
    </w:p>
    <w:p w:rsidR="00572523" w:rsidRPr="00767E68" w:rsidRDefault="00572523" w:rsidP="00767E68">
      <w:pPr>
        <w:pStyle w:val="BodyTextIndent3"/>
        <w:spacing w:after="0" w:line="240" w:lineRule="auto"/>
        <w:ind w:left="0" w:firstLine="851"/>
        <w:jc w:val="both"/>
        <w:rPr>
          <w:rFonts w:ascii="Times New Roman" w:hAnsi="Times New Roman"/>
          <w:sz w:val="24"/>
          <w:szCs w:val="24"/>
        </w:rPr>
      </w:pPr>
      <w:r w:rsidRPr="00767E68">
        <w:rPr>
          <w:rFonts w:ascii="Times New Roman" w:hAnsi="Times New Roman"/>
          <w:sz w:val="24"/>
          <w:szCs w:val="24"/>
        </w:rPr>
        <w:t xml:space="preserve">Berdasarkan Tabel </w:t>
      </w:r>
      <w:r w:rsidRPr="00767E68">
        <w:rPr>
          <w:rFonts w:ascii="Times New Roman" w:hAnsi="Times New Roman"/>
          <w:sz w:val="24"/>
          <w:szCs w:val="24"/>
          <w:lang w:val="en-AU"/>
        </w:rPr>
        <w:t>4.1</w:t>
      </w:r>
      <w:r w:rsidRPr="00767E68">
        <w:rPr>
          <w:rFonts w:ascii="Times New Roman" w:hAnsi="Times New Roman"/>
          <w:sz w:val="24"/>
          <w:szCs w:val="24"/>
        </w:rPr>
        <w:t>2</w:t>
      </w:r>
      <w:r w:rsidRPr="00767E68">
        <w:rPr>
          <w:rFonts w:ascii="Times New Roman" w:hAnsi="Times New Roman"/>
          <w:sz w:val="24"/>
          <w:szCs w:val="24"/>
          <w:lang w:val="en-AU"/>
        </w:rPr>
        <w:t xml:space="preserve"> </w:t>
      </w:r>
      <w:r w:rsidRPr="00767E68">
        <w:rPr>
          <w:rFonts w:ascii="Times New Roman" w:hAnsi="Times New Roman"/>
          <w:sz w:val="24"/>
          <w:szCs w:val="24"/>
        </w:rPr>
        <w:t xml:space="preserve">diatas dijelaskan bahwa status kepemilikan sebagai variabel kontrol mempengaruhi besarnya NIM, hasil penelitiannya negatif, maka dapat disimpulkan bank asing mempunyai NIM yang lebih buruk daripada bank domestik. Size tidak mempengaruhi besarnya NIM. Dengan dimasukkannya variabel kontrol dalam model penelitian menghasilkan </w:t>
      </w:r>
      <w:r w:rsidRPr="00767E68">
        <w:rPr>
          <w:rFonts w:ascii="Times New Roman" w:hAnsi="Times New Roman"/>
          <w:sz w:val="24"/>
          <w:szCs w:val="24"/>
        </w:rPr>
        <w:lastRenderedPageBreak/>
        <w:t xml:space="preserve">kesimpulan bahwa NPL mempengaruhi NIM. Hal tersebut tampak dari nilai </w:t>
      </w:r>
      <w:bookmarkStart w:id="0" w:name="OLE_LINK1"/>
      <w:bookmarkStart w:id="1" w:name="OLE_LINK2"/>
      <w:r w:rsidRPr="00767E68">
        <w:rPr>
          <w:rFonts w:ascii="Times New Roman" w:hAnsi="Times New Roman"/>
          <w:sz w:val="24"/>
          <w:szCs w:val="24"/>
        </w:rPr>
        <w:t>t hitung  |-</w:t>
      </w:r>
      <w:r w:rsidR="00851D9D" w:rsidRPr="00767E68">
        <w:rPr>
          <w:rFonts w:ascii="Times New Roman" w:hAnsi="Times New Roman"/>
          <w:sz w:val="24"/>
          <w:szCs w:val="24"/>
        </w:rPr>
        <w:t>4,483</w:t>
      </w:r>
      <w:r w:rsidRPr="00767E68">
        <w:rPr>
          <w:rFonts w:ascii="Times New Roman" w:hAnsi="Times New Roman"/>
          <w:sz w:val="24"/>
          <w:szCs w:val="24"/>
        </w:rPr>
        <w:t xml:space="preserve">| lebih besar dari t-tabel (1,96) dan nilai signifikansi lebih kecil dari 5% yaitu sebesar </w:t>
      </w:r>
      <w:r w:rsidR="00851D9D" w:rsidRPr="00767E68">
        <w:rPr>
          <w:rFonts w:ascii="Times New Roman" w:hAnsi="Times New Roman"/>
          <w:sz w:val="24"/>
          <w:szCs w:val="24"/>
        </w:rPr>
        <w:t>0,00</w:t>
      </w:r>
      <w:r w:rsidRPr="00767E68">
        <w:rPr>
          <w:rFonts w:ascii="Times New Roman" w:hAnsi="Times New Roman"/>
          <w:sz w:val="24"/>
          <w:szCs w:val="24"/>
        </w:rPr>
        <w:t>% maka hipotesis 1 diterima.</w:t>
      </w:r>
      <w:bookmarkEnd w:id="0"/>
      <w:bookmarkEnd w:id="1"/>
      <w:r w:rsidRPr="00767E68">
        <w:rPr>
          <w:rFonts w:ascii="Times New Roman" w:hAnsi="Times New Roman"/>
          <w:sz w:val="24"/>
          <w:szCs w:val="24"/>
        </w:rPr>
        <w:t xml:space="preserve"> </w:t>
      </w:r>
      <w:r w:rsidR="00851D9D" w:rsidRPr="00767E68">
        <w:rPr>
          <w:rFonts w:ascii="Times New Roman" w:hAnsi="Times New Roman"/>
          <w:sz w:val="24"/>
          <w:szCs w:val="24"/>
        </w:rPr>
        <w:t xml:space="preserve">LDR juga signifikan positif terhadap NIM. Nilai t hitung  |2,326| lebih besar dari t-tabel (1,96) dan nilai signifikansi lebih kecil dari 5% yaitu sebesar 2,1% maka hipotesis </w:t>
      </w:r>
      <w:r w:rsidR="006858EE" w:rsidRPr="00767E68">
        <w:rPr>
          <w:rFonts w:ascii="Times New Roman" w:hAnsi="Times New Roman"/>
          <w:sz w:val="24"/>
          <w:szCs w:val="24"/>
        </w:rPr>
        <w:t>2</w:t>
      </w:r>
      <w:r w:rsidR="00851D9D" w:rsidRPr="00767E68">
        <w:rPr>
          <w:rFonts w:ascii="Times New Roman" w:hAnsi="Times New Roman"/>
          <w:sz w:val="24"/>
          <w:szCs w:val="24"/>
        </w:rPr>
        <w:t xml:space="preserve"> diterima.</w:t>
      </w:r>
      <w:r w:rsidRPr="00767E68">
        <w:rPr>
          <w:rFonts w:ascii="Times New Roman" w:hAnsi="Times New Roman"/>
          <w:sz w:val="24"/>
          <w:szCs w:val="24"/>
        </w:rPr>
        <w:t xml:space="preserve">Variabel lainnya </w:t>
      </w:r>
      <w:r w:rsidR="006858EE" w:rsidRPr="00767E68">
        <w:rPr>
          <w:rFonts w:ascii="Times New Roman" w:hAnsi="Times New Roman"/>
          <w:sz w:val="24"/>
          <w:szCs w:val="24"/>
        </w:rPr>
        <w:t xml:space="preserve">yaitu </w:t>
      </w:r>
      <w:r w:rsidRPr="00767E68">
        <w:rPr>
          <w:rFonts w:ascii="Times New Roman" w:hAnsi="Times New Roman"/>
          <w:sz w:val="24"/>
          <w:szCs w:val="24"/>
        </w:rPr>
        <w:t>s</w:t>
      </w:r>
      <w:r w:rsidR="006858EE" w:rsidRPr="00767E68">
        <w:rPr>
          <w:rFonts w:ascii="Times New Roman" w:hAnsi="Times New Roman"/>
          <w:sz w:val="24"/>
          <w:szCs w:val="24"/>
        </w:rPr>
        <w:t xml:space="preserve">ensitivitas kredit atas BI </w:t>
      </w:r>
      <w:r w:rsidR="006858EE" w:rsidRPr="00767E68">
        <w:rPr>
          <w:rFonts w:ascii="Times New Roman" w:hAnsi="Times New Roman"/>
          <w:i/>
          <w:sz w:val="24"/>
          <w:szCs w:val="24"/>
        </w:rPr>
        <w:t>rate</w:t>
      </w:r>
      <w:r w:rsidRPr="00767E68">
        <w:rPr>
          <w:rFonts w:ascii="Times New Roman" w:hAnsi="Times New Roman"/>
          <w:sz w:val="24"/>
          <w:szCs w:val="24"/>
        </w:rPr>
        <w:t xml:space="preserve"> dan sensitivitas kredit atas inflas berpengaruh lemah terhadap NIM.</w:t>
      </w:r>
    </w:p>
    <w:p w:rsidR="00767E68" w:rsidRPr="00767E68" w:rsidRDefault="00767E68" w:rsidP="00581DDF">
      <w:pPr>
        <w:pStyle w:val="BodyTextIndent"/>
        <w:ind w:left="0" w:firstLine="0"/>
        <w:jc w:val="center"/>
        <w:rPr>
          <w:b/>
          <w:bCs/>
          <w:szCs w:val="24"/>
          <w:lang w:val="sv-SE"/>
        </w:rPr>
        <w:sectPr w:rsidR="00767E68" w:rsidRPr="00767E68" w:rsidSect="00767E68">
          <w:type w:val="continuous"/>
          <w:pgSz w:w="12242" w:h="15842" w:code="1"/>
          <w:pgMar w:top="2268" w:right="1701" w:bottom="1701" w:left="2268" w:header="720" w:footer="720" w:gutter="0"/>
          <w:cols w:num="2" w:space="720"/>
          <w:docGrid w:linePitch="360"/>
        </w:sectPr>
      </w:pPr>
    </w:p>
    <w:p w:rsidR="00767E68" w:rsidRDefault="00767E68" w:rsidP="00581DDF">
      <w:pPr>
        <w:pStyle w:val="BodyTextIndent"/>
        <w:ind w:left="0" w:firstLine="0"/>
        <w:jc w:val="center"/>
        <w:rPr>
          <w:b/>
          <w:bCs/>
          <w:szCs w:val="24"/>
          <w:lang w:val="sv-SE"/>
        </w:rPr>
      </w:pPr>
    </w:p>
    <w:p w:rsidR="00767E68" w:rsidRDefault="00767E68" w:rsidP="00581DDF">
      <w:pPr>
        <w:pStyle w:val="BodyTextIndent"/>
        <w:ind w:left="0" w:firstLine="0"/>
        <w:jc w:val="center"/>
        <w:rPr>
          <w:b/>
          <w:bCs/>
          <w:szCs w:val="24"/>
          <w:lang w:val="sv-SE"/>
        </w:rPr>
      </w:pPr>
    </w:p>
    <w:p w:rsidR="00767E68" w:rsidRDefault="00767E68" w:rsidP="00581DDF">
      <w:pPr>
        <w:pStyle w:val="BodyTextIndent"/>
        <w:ind w:left="0" w:firstLine="0"/>
        <w:jc w:val="center"/>
        <w:rPr>
          <w:b/>
          <w:bCs/>
          <w:szCs w:val="24"/>
          <w:lang w:val="sv-SE"/>
        </w:rPr>
      </w:pPr>
    </w:p>
    <w:p w:rsidR="00767E68" w:rsidRDefault="00767E68" w:rsidP="00581DDF">
      <w:pPr>
        <w:pStyle w:val="BodyTextIndent"/>
        <w:ind w:left="0" w:firstLine="0"/>
        <w:jc w:val="center"/>
        <w:rPr>
          <w:b/>
          <w:bCs/>
          <w:szCs w:val="24"/>
          <w:lang w:val="sv-SE"/>
        </w:rPr>
      </w:pPr>
    </w:p>
    <w:p w:rsidR="00767E68" w:rsidRDefault="00767E68" w:rsidP="00581DDF">
      <w:pPr>
        <w:pStyle w:val="BodyTextIndent"/>
        <w:ind w:left="0" w:firstLine="0"/>
        <w:jc w:val="center"/>
        <w:rPr>
          <w:b/>
          <w:bCs/>
          <w:szCs w:val="24"/>
          <w:lang w:val="sv-SE"/>
        </w:rPr>
      </w:pPr>
    </w:p>
    <w:p w:rsidR="00767E68" w:rsidRDefault="00767E68" w:rsidP="00581DDF">
      <w:pPr>
        <w:pStyle w:val="BodyTextIndent"/>
        <w:ind w:left="0" w:firstLine="0"/>
        <w:jc w:val="center"/>
        <w:rPr>
          <w:b/>
          <w:bCs/>
          <w:szCs w:val="24"/>
          <w:lang w:val="sv-SE"/>
        </w:rPr>
      </w:pPr>
    </w:p>
    <w:p w:rsidR="00691C31" w:rsidRPr="00767E68" w:rsidRDefault="00767E68" w:rsidP="00581DDF">
      <w:pPr>
        <w:pStyle w:val="BodyTextIndent"/>
        <w:ind w:left="0" w:firstLine="0"/>
        <w:jc w:val="center"/>
        <w:rPr>
          <w:b/>
          <w:bCs/>
          <w:szCs w:val="24"/>
          <w:lang w:val="sv-SE"/>
        </w:rPr>
      </w:pPr>
      <w:r w:rsidRPr="00767E68">
        <w:rPr>
          <w:b/>
          <w:bCs/>
          <w:szCs w:val="24"/>
          <w:lang w:val="sv-SE"/>
        </w:rPr>
        <w:lastRenderedPageBreak/>
        <w:t>Gambar 4.1</w:t>
      </w:r>
    </w:p>
    <w:p w:rsidR="00691C31" w:rsidRPr="00767E68" w:rsidRDefault="00691C31" w:rsidP="00581DDF">
      <w:pPr>
        <w:pStyle w:val="ListParagraph"/>
        <w:tabs>
          <w:tab w:val="center" w:pos="4136"/>
        </w:tabs>
        <w:spacing w:line="240" w:lineRule="auto"/>
        <w:ind w:left="0"/>
        <w:jc w:val="center"/>
        <w:rPr>
          <w:rFonts w:ascii="Times New Roman" w:hAnsi="Times New Roman"/>
          <w:sz w:val="24"/>
          <w:szCs w:val="24"/>
          <w:lang w:val="en-US"/>
        </w:rPr>
      </w:pPr>
      <w:r w:rsidRPr="00767E68">
        <w:rPr>
          <w:rFonts w:ascii="Times New Roman" w:hAnsi="Times New Roman"/>
          <w:b/>
          <w:bCs/>
          <w:sz w:val="24"/>
          <w:szCs w:val="24"/>
          <w:lang w:val="sv-SE"/>
        </w:rPr>
        <w:t>Hasil Penelitian</w:t>
      </w:r>
    </w:p>
    <w:p w:rsidR="00691C31" w:rsidRPr="00767E68" w:rsidRDefault="00691C31" w:rsidP="00581DDF">
      <w:pPr>
        <w:pStyle w:val="ListParagraph"/>
        <w:tabs>
          <w:tab w:val="center" w:pos="4562"/>
        </w:tabs>
        <w:spacing w:line="480" w:lineRule="auto"/>
        <w:ind w:left="0" w:firstLine="851"/>
        <w:jc w:val="both"/>
        <w:rPr>
          <w:rFonts w:ascii="Times New Roman" w:hAnsi="Times New Roman"/>
          <w:sz w:val="24"/>
          <w:szCs w:val="24"/>
        </w:rPr>
      </w:pPr>
      <w:r w:rsidRPr="00767E68">
        <w:rPr>
          <w:rFonts w:ascii="Times New Roman" w:hAnsi="Times New Roman"/>
          <w:sz w:val="24"/>
          <w:szCs w:val="24"/>
          <w:lang w:val="en-US"/>
        </w:rPr>
        <w:tab/>
      </w:r>
      <w:r w:rsidR="00EE69A5" w:rsidRPr="00767E68">
        <w:object w:dxaOrig="8842" w:dyaOrig="7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287.25pt" o:ole="">
            <v:imagedata r:id="rId11" o:title=""/>
          </v:shape>
          <o:OLEObject Type="Embed" ProgID="Visio.Drawing.11" ShapeID="_x0000_i1025" DrawAspect="Content" ObjectID="_1488162791" r:id="rId12"/>
        </w:object>
      </w:r>
    </w:p>
    <w:p w:rsidR="00767E68" w:rsidRPr="00767E68" w:rsidRDefault="00767E68" w:rsidP="00767E68">
      <w:pPr>
        <w:pStyle w:val="BodyTextIndent3"/>
        <w:spacing w:line="240" w:lineRule="auto"/>
        <w:ind w:left="0" w:firstLine="720"/>
        <w:jc w:val="both"/>
        <w:rPr>
          <w:rFonts w:ascii="Times New Roman" w:hAnsi="Times New Roman"/>
          <w:sz w:val="24"/>
          <w:szCs w:val="24"/>
        </w:rPr>
        <w:sectPr w:rsidR="00767E68" w:rsidRPr="00767E68" w:rsidSect="00767E68">
          <w:type w:val="continuous"/>
          <w:pgSz w:w="12242" w:h="15842" w:code="1"/>
          <w:pgMar w:top="2268" w:right="1701" w:bottom="1701" w:left="2268" w:header="720" w:footer="720" w:gutter="0"/>
          <w:cols w:space="720"/>
          <w:docGrid w:linePitch="360"/>
        </w:sectPr>
      </w:pPr>
    </w:p>
    <w:p w:rsidR="00691C31" w:rsidRPr="00767E68" w:rsidRDefault="00427B13" w:rsidP="00767E68">
      <w:pPr>
        <w:pStyle w:val="BodyTextIndent3"/>
        <w:spacing w:line="240" w:lineRule="auto"/>
        <w:ind w:left="0" w:firstLine="720"/>
        <w:jc w:val="both"/>
        <w:rPr>
          <w:rFonts w:ascii="Times New Roman" w:eastAsia="Times New Roman" w:hAnsi="Times New Roman"/>
          <w:bCs/>
          <w:sz w:val="24"/>
          <w:szCs w:val="24"/>
          <w:lang w:eastAsia="id-ID"/>
        </w:rPr>
      </w:pPr>
      <w:r w:rsidRPr="00767E68">
        <w:rPr>
          <w:rFonts w:ascii="Times New Roman" w:hAnsi="Times New Roman"/>
          <w:sz w:val="24"/>
          <w:szCs w:val="24"/>
        </w:rPr>
        <w:lastRenderedPageBreak/>
        <w:t xml:space="preserve">Dari hasil perhitungan, </w:t>
      </w:r>
      <w:r w:rsidR="00691C31" w:rsidRPr="00767E68">
        <w:rPr>
          <w:rFonts w:ascii="Times New Roman" w:hAnsi="Times New Roman"/>
          <w:sz w:val="24"/>
          <w:szCs w:val="24"/>
        </w:rPr>
        <w:t xml:space="preserve">dengan menambahkan variabel kontrol menyebabkan </w:t>
      </w:r>
      <w:r w:rsidRPr="00767E68">
        <w:rPr>
          <w:rFonts w:ascii="Times New Roman" w:hAnsi="Times New Roman"/>
          <w:sz w:val="24"/>
          <w:szCs w:val="24"/>
        </w:rPr>
        <w:t>sensitivitas kredit atas inflasi</w:t>
      </w:r>
      <w:r w:rsidR="00691C31" w:rsidRPr="00767E68">
        <w:rPr>
          <w:rFonts w:ascii="Times New Roman" w:hAnsi="Times New Roman"/>
          <w:sz w:val="24"/>
          <w:szCs w:val="24"/>
        </w:rPr>
        <w:t xml:space="preserve"> tidak signifikan dalam mempengaruhi NIM. Hal ini dikarenakan fungsi variabel kontrol untuk memperkuat model (uji F) bukan untuk melihat pengaruh variabel independen terhadap NIM (Ghozali</w:t>
      </w:r>
      <w:r w:rsidRPr="00767E68">
        <w:rPr>
          <w:rFonts w:ascii="Times New Roman" w:hAnsi="Times New Roman"/>
          <w:sz w:val="24"/>
          <w:szCs w:val="24"/>
        </w:rPr>
        <w:t>,</w:t>
      </w:r>
      <w:r w:rsidR="00691C31" w:rsidRPr="00767E68">
        <w:rPr>
          <w:rFonts w:ascii="Times New Roman" w:hAnsi="Times New Roman"/>
          <w:sz w:val="24"/>
          <w:szCs w:val="24"/>
        </w:rPr>
        <w:t xml:space="preserve"> 2011). </w:t>
      </w:r>
      <w:r w:rsidR="008613A7" w:rsidRPr="00767E68">
        <w:rPr>
          <w:rFonts w:ascii="Times New Roman" w:hAnsi="Times New Roman"/>
          <w:sz w:val="24"/>
          <w:szCs w:val="24"/>
        </w:rPr>
        <w:t>K</w:t>
      </w:r>
      <w:r w:rsidR="008613A7" w:rsidRPr="00767E68">
        <w:rPr>
          <w:rFonts w:ascii="Times New Roman" w:eastAsia="Times New Roman" w:hAnsi="Times New Roman"/>
          <w:bCs/>
          <w:sz w:val="24"/>
          <w:szCs w:val="24"/>
          <w:lang w:eastAsia="id-ID"/>
        </w:rPr>
        <w:t>eberadaan variabel kontrol digunakan untuk meningkatkan nilai adjusted R square agar model penelitian menjadi lebih baik.</w:t>
      </w:r>
    </w:p>
    <w:p w:rsidR="00916E07" w:rsidRPr="00767E68" w:rsidRDefault="00916E07" w:rsidP="00767E68">
      <w:pPr>
        <w:pStyle w:val="BodyTextIndent3"/>
        <w:spacing w:line="240" w:lineRule="auto"/>
        <w:ind w:left="0" w:firstLine="720"/>
        <w:jc w:val="both"/>
        <w:rPr>
          <w:rFonts w:ascii="Times New Roman" w:hAnsi="Times New Roman"/>
          <w:noProof/>
          <w:sz w:val="24"/>
          <w:szCs w:val="24"/>
        </w:rPr>
      </w:pPr>
      <w:r w:rsidRPr="00767E68">
        <w:rPr>
          <w:rFonts w:ascii="Times New Roman" w:eastAsia="Times New Roman" w:hAnsi="Times New Roman"/>
          <w:bCs/>
          <w:sz w:val="24"/>
          <w:szCs w:val="24"/>
          <w:lang w:eastAsia="id-ID"/>
        </w:rPr>
        <w:t xml:space="preserve">Status kepemilikan dan size sebagai variabel kontrol, dikarenakan status kepemilikan mencerminkan kepemilikan asing dan domestik, dimana hal tersebut mampu memberikan kontrol dalam </w:t>
      </w:r>
      <w:r w:rsidRPr="00767E68">
        <w:rPr>
          <w:rFonts w:ascii="Times New Roman" w:eastAsia="Times New Roman" w:hAnsi="Times New Roman"/>
          <w:bCs/>
          <w:sz w:val="24"/>
          <w:szCs w:val="24"/>
          <w:lang w:eastAsia="id-ID"/>
        </w:rPr>
        <w:lastRenderedPageBreak/>
        <w:t xml:space="preserve">memperkuat pendapatan bunga bank (NIM). </w:t>
      </w:r>
      <w:r w:rsidRPr="00767E68">
        <w:rPr>
          <w:rFonts w:ascii="Times New Roman" w:hAnsi="Times New Roman"/>
          <w:noProof/>
          <w:sz w:val="24"/>
          <w:szCs w:val="24"/>
        </w:rPr>
        <w:t>Size mencerminkan s</w:t>
      </w:r>
      <w:r w:rsidRPr="00767E68">
        <w:rPr>
          <w:rFonts w:ascii="Times New Roman" w:hAnsi="Times New Roman"/>
          <w:sz w:val="24"/>
          <w:szCs w:val="24"/>
        </w:rPr>
        <w:t xml:space="preserve">uatu bank besar yang sudah mapan memiliki akses yang mudah menuju pasar modal, sementara perusahaan baru dan yang masih kecil akan mengalami banyak </w:t>
      </w:r>
      <w:r w:rsidRPr="00767E68">
        <w:rPr>
          <w:rFonts w:ascii="Times New Roman" w:hAnsi="Times New Roman"/>
          <w:noProof/>
          <w:sz w:val="24"/>
          <w:szCs w:val="24"/>
        </w:rPr>
        <w:t>kesulitan</w:t>
      </w:r>
      <w:r w:rsidRPr="00767E68">
        <w:rPr>
          <w:rFonts w:ascii="Times New Roman" w:hAnsi="Times New Roman"/>
          <w:sz w:val="24"/>
          <w:szCs w:val="24"/>
        </w:rPr>
        <w:t xml:space="preserve"> untuk memiliki akses ke pasar modal. Karena kemudahan akses ke pasar modal cukup berarti untuk fleksibilitas dan kemampuannya untuk memperoleh dana yang lebih besar, sehingga bank besar mempunyai kesempatan untuk memperoleh keuntungan yang lebih besar, hal ini akan memperkuat besarnya NIM.</w:t>
      </w:r>
    </w:p>
    <w:p w:rsidR="00916E07" w:rsidRPr="00767E68" w:rsidRDefault="00D2407A" w:rsidP="00767E68">
      <w:pPr>
        <w:pStyle w:val="BodyTextIndent3"/>
        <w:spacing w:line="240" w:lineRule="auto"/>
        <w:ind w:left="0" w:firstLine="720"/>
        <w:jc w:val="both"/>
        <w:rPr>
          <w:rFonts w:ascii="Times New Roman" w:hAnsi="Times New Roman"/>
          <w:sz w:val="24"/>
          <w:szCs w:val="24"/>
        </w:rPr>
      </w:pPr>
      <w:r w:rsidRPr="00767E68">
        <w:rPr>
          <w:rFonts w:ascii="Times New Roman" w:hAnsi="Times New Roman"/>
          <w:sz w:val="24"/>
          <w:szCs w:val="24"/>
        </w:rPr>
        <w:t xml:space="preserve">Status kepemilikan bisa dijadikan variabel kontrol karena memiliki kebijakan yang berbeda antara bank asing dan bank domestik, </w:t>
      </w:r>
      <w:r w:rsidRPr="00767E68">
        <w:rPr>
          <w:rFonts w:ascii="Times New Roman" w:hAnsi="Times New Roman"/>
          <w:sz w:val="24"/>
          <w:szCs w:val="24"/>
        </w:rPr>
        <w:lastRenderedPageBreak/>
        <w:t>sehingga kebijakan yang berbeda dapat memperkuat NIM, sedangkan size tidak dapat memperkuat NIM karena besarnya size masing-masing bank yang berbeda sehingga mempunyai fluktuasi yang besar.</w:t>
      </w:r>
    </w:p>
    <w:p w:rsidR="00691C31" w:rsidRPr="00767E68" w:rsidRDefault="00691C31" w:rsidP="00767E68">
      <w:pPr>
        <w:pStyle w:val="BodyTextIndent3"/>
        <w:spacing w:line="240" w:lineRule="auto"/>
        <w:ind w:left="0" w:firstLine="720"/>
        <w:jc w:val="both"/>
        <w:rPr>
          <w:rFonts w:ascii="Times New Roman" w:hAnsi="Times New Roman"/>
          <w:sz w:val="24"/>
          <w:szCs w:val="24"/>
        </w:rPr>
      </w:pPr>
      <w:r w:rsidRPr="00767E68">
        <w:rPr>
          <w:rFonts w:ascii="Times New Roman" w:hAnsi="Times New Roman"/>
          <w:sz w:val="24"/>
          <w:szCs w:val="24"/>
        </w:rPr>
        <w:lastRenderedPageBreak/>
        <w:t>Berdasarkan uraian tersebut diatas</w:t>
      </w:r>
      <w:r w:rsidR="005610E1" w:rsidRPr="00767E68">
        <w:rPr>
          <w:rFonts w:ascii="Times New Roman" w:hAnsi="Times New Roman"/>
          <w:sz w:val="24"/>
          <w:szCs w:val="24"/>
        </w:rPr>
        <w:t>.</w:t>
      </w:r>
      <w:r w:rsidRPr="00767E68">
        <w:rPr>
          <w:rFonts w:ascii="Times New Roman" w:hAnsi="Times New Roman"/>
          <w:sz w:val="24"/>
          <w:szCs w:val="24"/>
        </w:rPr>
        <w:t xml:space="preserve"> maka dapat diringkas hasil penelitian dalam Tabel 4.</w:t>
      </w:r>
      <w:r w:rsidR="00767E68" w:rsidRPr="00767E68">
        <w:rPr>
          <w:rFonts w:ascii="Times New Roman" w:hAnsi="Times New Roman"/>
          <w:sz w:val="24"/>
          <w:szCs w:val="24"/>
          <w:lang w:val="en-US"/>
        </w:rPr>
        <w:t>7</w:t>
      </w:r>
      <w:r w:rsidRPr="00767E68">
        <w:rPr>
          <w:rFonts w:ascii="Times New Roman" w:hAnsi="Times New Roman"/>
          <w:sz w:val="24"/>
          <w:szCs w:val="24"/>
        </w:rPr>
        <w:t xml:space="preserve"> sebagai berikut:</w:t>
      </w:r>
    </w:p>
    <w:p w:rsidR="00767E68" w:rsidRPr="00767E68" w:rsidRDefault="00767E68" w:rsidP="00581DDF">
      <w:pPr>
        <w:pStyle w:val="BodyTextIndent3"/>
        <w:spacing w:line="240" w:lineRule="auto"/>
        <w:ind w:left="0"/>
        <w:jc w:val="center"/>
        <w:rPr>
          <w:rFonts w:ascii="Times New Roman" w:hAnsi="Times New Roman"/>
          <w:b/>
          <w:sz w:val="24"/>
          <w:szCs w:val="24"/>
        </w:rPr>
        <w:sectPr w:rsidR="00767E68" w:rsidRPr="00767E68" w:rsidSect="00767E68">
          <w:type w:val="continuous"/>
          <w:pgSz w:w="12242" w:h="15842" w:code="1"/>
          <w:pgMar w:top="2268" w:right="1701" w:bottom="1701" w:left="2268" w:header="720" w:footer="720" w:gutter="0"/>
          <w:cols w:num="2" w:space="720"/>
          <w:docGrid w:linePitch="360"/>
        </w:sectPr>
      </w:pPr>
    </w:p>
    <w:p w:rsidR="00691C31" w:rsidRPr="00767E68" w:rsidRDefault="00767E68" w:rsidP="00581DDF">
      <w:pPr>
        <w:pStyle w:val="BodyTextIndent3"/>
        <w:spacing w:line="240" w:lineRule="auto"/>
        <w:ind w:left="0"/>
        <w:jc w:val="center"/>
        <w:rPr>
          <w:rFonts w:ascii="Times New Roman" w:hAnsi="Times New Roman"/>
          <w:b/>
          <w:sz w:val="24"/>
          <w:szCs w:val="24"/>
          <w:lang w:val="en-US"/>
        </w:rPr>
      </w:pPr>
      <w:r w:rsidRPr="00767E68">
        <w:rPr>
          <w:rFonts w:ascii="Times New Roman" w:hAnsi="Times New Roman"/>
          <w:b/>
          <w:sz w:val="24"/>
          <w:szCs w:val="24"/>
        </w:rPr>
        <w:lastRenderedPageBreak/>
        <w:t>Tabel 4.</w:t>
      </w:r>
      <w:r w:rsidRPr="00767E68">
        <w:rPr>
          <w:rFonts w:ascii="Times New Roman" w:hAnsi="Times New Roman"/>
          <w:b/>
          <w:sz w:val="24"/>
          <w:szCs w:val="24"/>
          <w:lang w:val="en-US"/>
        </w:rPr>
        <w:t>7</w:t>
      </w:r>
    </w:p>
    <w:p w:rsidR="00691C31" w:rsidRPr="00767E68" w:rsidRDefault="00691C31" w:rsidP="00581DDF">
      <w:pPr>
        <w:pStyle w:val="BodyTextIndent3"/>
        <w:spacing w:line="240" w:lineRule="auto"/>
        <w:ind w:left="0"/>
        <w:jc w:val="center"/>
        <w:rPr>
          <w:rFonts w:ascii="Times New Roman" w:hAnsi="Times New Roman"/>
          <w:sz w:val="24"/>
          <w:szCs w:val="24"/>
        </w:rPr>
      </w:pPr>
      <w:r w:rsidRPr="00767E68">
        <w:rPr>
          <w:rFonts w:ascii="Times New Roman" w:hAnsi="Times New Roman"/>
          <w:b/>
          <w:sz w:val="24"/>
          <w:szCs w:val="24"/>
        </w:rPr>
        <w:t>Ringkasan Hasil Hipotesis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3"/>
        <w:gridCol w:w="3525"/>
        <w:gridCol w:w="1468"/>
        <w:gridCol w:w="1997"/>
      </w:tblGrid>
      <w:tr w:rsidR="00691C31" w:rsidRPr="00767E68" w:rsidTr="00691C31">
        <w:tc>
          <w:tcPr>
            <w:tcW w:w="1163" w:type="dxa"/>
          </w:tcPr>
          <w:p w:rsidR="00691C31" w:rsidRPr="00767E68" w:rsidRDefault="00691C31" w:rsidP="00581DDF">
            <w:pPr>
              <w:pStyle w:val="BodyTextIndent3"/>
              <w:spacing w:line="240" w:lineRule="auto"/>
              <w:ind w:left="0"/>
              <w:jc w:val="center"/>
              <w:rPr>
                <w:rFonts w:ascii="Times New Roman" w:hAnsi="Times New Roman"/>
                <w:b/>
                <w:sz w:val="24"/>
                <w:szCs w:val="24"/>
              </w:rPr>
            </w:pPr>
            <w:r w:rsidRPr="00767E68">
              <w:rPr>
                <w:rFonts w:ascii="Times New Roman" w:hAnsi="Times New Roman"/>
                <w:b/>
                <w:sz w:val="24"/>
                <w:szCs w:val="24"/>
              </w:rPr>
              <w:t>Hipotesis</w:t>
            </w:r>
          </w:p>
        </w:tc>
        <w:tc>
          <w:tcPr>
            <w:tcW w:w="3525" w:type="dxa"/>
          </w:tcPr>
          <w:p w:rsidR="00691C31" w:rsidRPr="00767E68" w:rsidRDefault="00691C31" w:rsidP="00581DDF">
            <w:pPr>
              <w:pStyle w:val="BodyTextIndent3"/>
              <w:spacing w:line="240" w:lineRule="auto"/>
              <w:ind w:left="0"/>
              <w:jc w:val="center"/>
              <w:rPr>
                <w:rFonts w:ascii="Times New Roman" w:hAnsi="Times New Roman"/>
                <w:b/>
                <w:sz w:val="24"/>
                <w:szCs w:val="24"/>
              </w:rPr>
            </w:pPr>
            <w:r w:rsidRPr="00767E68">
              <w:rPr>
                <w:rFonts w:ascii="Times New Roman" w:hAnsi="Times New Roman"/>
                <w:b/>
                <w:sz w:val="24"/>
                <w:szCs w:val="24"/>
              </w:rPr>
              <w:t>Pernyataan Hipotesis</w:t>
            </w:r>
          </w:p>
        </w:tc>
        <w:tc>
          <w:tcPr>
            <w:tcW w:w="1468" w:type="dxa"/>
          </w:tcPr>
          <w:p w:rsidR="00691C31" w:rsidRPr="00767E68" w:rsidRDefault="00691C31" w:rsidP="00581DDF">
            <w:pPr>
              <w:pStyle w:val="BodyTextIndent3"/>
              <w:spacing w:line="240" w:lineRule="auto"/>
              <w:ind w:left="0"/>
              <w:jc w:val="center"/>
              <w:rPr>
                <w:rFonts w:ascii="Times New Roman" w:hAnsi="Times New Roman"/>
                <w:b/>
                <w:sz w:val="24"/>
                <w:szCs w:val="24"/>
              </w:rPr>
            </w:pPr>
            <w:r w:rsidRPr="00767E68">
              <w:rPr>
                <w:rFonts w:ascii="Times New Roman" w:hAnsi="Times New Roman"/>
                <w:b/>
                <w:sz w:val="24"/>
                <w:szCs w:val="24"/>
              </w:rPr>
              <w:t>Hasil Pengujian</w:t>
            </w:r>
          </w:p>
        </w:tc>
        <w:tc>
          <w:tcPr>
            <w:tcW w:w="1997" w:type="dxa"/>
          </w:tcPr>
          <w:p w:rsidR="00691C31" w:rsidRPr="00767E68" w:rsidRDefault="00691C31" w:rsidP="00581DDF">
            <w:pPr>
              <w:pStyle w:val="BodyTextIndent3"/>
              <w:spacing w:line="240" w:lineRule="auto"/>
              <w:ind w:left="0"/>
              <w:jc w:val="center"/>
              <w:rPr>
                <w:rFonts w:ascii="Times New Roman" w:hAnsi="Times New Roman"/>
                <w:b/>
                <w:sz w:val="24"/>
                <w:szCs w:val="24"/>
              </w:rPr>
            </w:pPr>
            <w:r w:rsidRPr="00767E68">
              <w:rPr>
                <w:rFonts w:ascii="Times New Roman" w:hAnsi="Times New Roman"/>
                <w:b/>
                <w:sz w:val="24"/>
                <w:szCs w:val="24"/>
              </w:rPr>
              <w:t>Kesimpulan</w:t>
            </w:r>
          </w:p>
        </w:tc>
      </w:tr>
      <w:tr w:rsidR="00691C31" w:rsidRPr="00767E68" w:rsidTr="00691C31">
        <w:tc>
          <w:tcPr>
            <w:tcW w:w="1163" w:type="dxa"/>
          </w:tcPr>
          <w:p w:rsidR="00691C31" w:rsidRPr="00767E68" w:rsidRDefault="00691C31" w:rsidP="00581DDF">
            <w:pPr>
              <w:pStyle w:val="BodyTextIndent3"/>
              <w:spacing w:line="240" w:lineRule="auto"/>
              <w:ind w:left="0"/>
              <w:jc w:val="center"/>
              <w:rPr>
                <w:rFonts w:ascii="Times New Roman" w:hAnsi="Times New Roman"/>
                <w:sz w:val="24"/>
                <w:szCs w:val="24"/>
              </w:rPr>
            </w:pPr>
            <w:r w:rsidRPr="00767E68">
              <w:rPr>
                <w:rFonts w:ascii="Times New Roman" w:hAnsi="Times New Roman"/>
                <w:sz w:val="24"/>
                <w:szCs w:val="24"/>
              </w:rPr>
              <w:t>1</w:t>
            </w:r>
          </w:p>
        </w:tc>
        <w:tc>
          <w:tcPr>
            <w:tcW w:w="3525" w:type="dxa"/>
          </w:tcPr>
          <w:p w:rsidR="00691C31" w:rsidRPr="00767E68" w:rsidRDefault="00691C31" w:rsidP="00581DDF">
            <w:pPr>
              <w:pStyle w:val="BodyTextIndent3"/>
              <w:spacing w:line="240" w:lineRule="auto"/>
              <w:ind w:left="0"/>
              <w:rPr>
                <w:rFonts w:ascii="Times New Roman" w:hAnsi="Times New Roman"/>
                <w:sz w:val="24"/>
                <w:szCs w:val="24"/>
              </w:rPr>
            </w:pPr>
            <w:r w:rsidRPr="00767E68">
              <w:rPr>
                <w:rFonts w:ascii="Times New Roman" w:hAnsi="Times New Roman"/>
                <w:sz w:val="24"/>
                <w:szCs w:val="24"/>
              </w:rPr>
              <w:t xml:space="preserve">NPL berpengaruh negatif terhadap </w:t>
            </w:r>
            <w:r w:rsidRPr="00767E68">
              <w:rPr>
                <w:rFonts w:ascii="Times New Roman" w:hAnsi="Times New Roman"/>
                <w:iCs/>
                <w:sz w:val="24"/>
                <w:szCs w:val="24"/>
              </w:rPr>
              <w:t>NIM</w:t>
            </w:r>
          </w:p>
        </w:tc>
        <w:tc>
          <w:tcPr>
            <w:tcW w:w="1468" w:type="dxa"/>
          </w:tcPr>
          <w:p w:rsidR="00691C31" w:rsidRPr="00767E68" w:rsidRDefault="00691C31" w:rsidP="00581DDF">
            <w:pPr>
              <w:pStyle w:val="BodyTextIndent3"/>
              <w:spacing w:line="240" w:lineRule="auto"/>
              <w:ind w:left="0"/>
              <w:jc w:val="center"/>
              <w:rPr>
                <w:rFonts w:ascii="Times New Roman" w:hAnsi="Times New Roman"/>
                <w:sz w:val="24"/>
                <w:szCs w:val="24"/>
              </w:rPr>
            </w:pPr>
            <w:r w:rsidRPr="00767E68">
              <w:rPr>
                <w:rFonts w:ascii="Times New Roman" w:hAnsi="Times New Roman"/>
                <w:sz w:val="24"/>
                <w:szCs w:val="24"/>
              </w:rPr>
              <w:t>Negatif</w:t>
            </w:r>
          </w:p>
          <w:p w:rsidR="00691C31" w:rsidRPr="00767E68" w:rsidRDefault="00691C31" w:rsidP="00581DDF">
            <w:pPr>
              <w:pStyle w:val="BodyTextIndent3"/>
              <w:spacing w:line="240" w:lineRule="auto"/>
              <w:ind w:left="0"/>
              <w:jc w:val="center"/>
              <w:rPr>
                <w:rFonts w:ascii="Times New Roman" w:hAnsi="Times New Roman"/>
                <w:sz w:val="24"/>
                <w:szCs w:val="24"/>
              </w:rPr>
            </w:pPr>
            <w:r w:rsidRPr="00767E68">
              <w:rPr>
                <w:rFonts w:ascii="Times New Roman" w:hAnsi="Times New Roman"/>
                <w:sz w:val="24"/>
                <w:szCs w:val="24"/>
              </w:rPr>
              <w:t>Signifikan</w:t>
            </w:r>
          </w:p>
        </w:tc>
        <w:tc>
          <w:tcPr>
            <w:tcW w:w="1997" w:type="dxa"/>
          </w:tcPr>
          <w:p w:rsidR="00691C31" w:rsidRPr="00767E68" w:rsidRDefault="00691C31" w:rsidP="00581DDF">
            <w:pPr>
              <w:pStyle w:val="BodyTextIndent3"/>
              <w:spacing w:line="240" w:lineRule="auto"/>
              <w:ind w:left="0"/>
              <w:jc w:val="center"/>
              <w:rPr>
                <w:rFonts w:ascii="Times New Roman" w:hAnsi="Times New Roman"/>
                <w:sz w:val="24"/>
                <w:szCs w:val="24"/>
              </w:rPr>
            </w:pPr>
            <w:r w:rsidRPr="00767E68">
              <w:rPr>
                <w:rFonts w:ascii="Times New Roman" w:hAnsi="Times New Roman"/>
                <w:sz w:val="24"/>
                <w:szCs w:val="24"/>
              </w:rPr>
              <w:t>Diterima</w:t>
            </w:r>
          </w:p>
        </w:tc>
      </w:tr>
      <w:tr w:rsidR="00691C31" w:rsidRPr="00767E68" w:rsidTr="00691C31">
        <w:tc>
          <w:tcPr>
            <w:tcW w:w="1163" w:type="dxa"/>
          </w:tcPr>
          <w:p w:rsidR="00691C31" w:rsidRPr="00767E68" w:rsidRDefault="00691C31" w:rsidP="00581DDF">
            <w:pPr>
              <w:pStyle w:val="BodyTextIndent3"/>
              <w:spacing w:line="240" w:lineRule="auto"/>
              <w:ind w:left="0"/>
              <w:jc w:val="center"/>
              <w:rPr>
                <w:rFonts w:ascii="Times New Roman" w:hAnsi="Times New Roman"/>
                <w:sz w:val="24"/>
                <w:szCs w:val="24"/>
              </w:rPr>
            </w:pPr>
            <w:r w:rsidRPr="00767E68">
              <w:rPr>
                <w:rFonts w:ascii="Times New Roman" w:hAnsi="Times New Roman"/>
                <w:sz w:val="24"/>
                <w:szCs w:val="24"/>
              </w:rPr>
              <w:t>2</w:t>
            </w:r>
          </w:p>
        </w:tc>
        <w:tc>
          <w:tcPr>
            <w:tcW w:w="3525" w:type="dxa"/>
          </w:tcPr>
          <w:p w:rsidR="00691C31" w:rsidRPr="00767E68" w:rsidRDefault="00691C31" w:rsidP="00581DDF">
            <w:pPr>
              <w:pStyle w:val="BodyTextIndent3"/>
              <w:spacing w:line="240" w:lineRule="auto"/>
              <w:ind w:left="0"/>
              <w:rPr>
                <w:rFonts w:ascii="Times New Roman" w:hAnsi="Times New Roman"/>
                <w:sz w:val="24"/>
                <w:szCs w:val="24"/>
              </w:rPr>
            </w:pPr>
            <w:r w:rsidRPr="00767E68">
              <w:rPr>
                <w:rFonts w:ascii="Times New Roman" w:hAnsi="Times New Roman"/>
                <w:sz w:val="24"/>
                <w:szCs w:val="24"/>
              </w:rPr>
              <w:t xml:space="preserve">LDR berpengaruh positif terhadap </w:t>
            </w:r>
            <w:r w:rsidRPr="00767E68">
              <w:rPr>
                <w:rFonts w:ascii="Times New Roman" w:hAnsi="Times New Roman"/>
                <w:iCs/>
                <w:sz w:val="24"/>
                <w:szCs w:val="24"/>
              </w:rPr>
              <w:t>NIM</w:t>
            </w:r>
          </w:p>
        </w:tc>
        <w:tc>
          <w:tcPr>
            <w:tcW w:w="1468" w:type="dxa"/>
          </w:tcPr>
          <w:p w:rsidR="00691C31" w:rsidRPr="00767E68" w:rsidRDefault="00691C31" w:rsidP="00581DDF">
            <w:pPr>
              <w:pStyle w:val="BodyTextIndent3"/>
              <w:spacing w:line="240" w:lineRule="auto"/>
              <w:ind w:left="0"/>
              <w:jc w:val="center"/>
              <w:rPr>
                <w:rFonts w:ascii="Times New Roman" w:hAnsi="Times New Roman"/>
                <w:sz w:val="24"/>
                <w:szCs w:val="24"/>
              </w:rPr>
            </w:pPr>
            <w:r w:rsidRPr="00767E68">
              <w:rPr>
                <w:rFonts w:ascii="Times New Roman" w:hAnsi="Times New Roman"/>
                <w:sz w:val="24"/>
                <w:szCs w:val="24"/>
              </w:rPr>
              <w:t>Positif Signifikan</w:t>
            </w:r>
          </w:p>
        </w:tc>
        <w:tc>
          <w:tcPr>
            <w:tcW w:w="1997" w:type="dxa"/>
          </w:tcPr>
          <w:p w:rsidR="00691C31" w:rsidRPr="00767E68" w:rsidRDefault="00691C31" w:rsidP="00581DDF">
            <w:pPr>
              <w:pStyle w:val="BodyTextIndent3"/>
              <w:spacing w:line="240" w:lineRule="auto"/>
              <w:ind w:left="0"/>
              <w:jc w:val="center"/>
              <w:rPr>
                <w:rFonts w:ascii="Times New Roman" w:hAnsi="Times New Roman"/>
                <w:sz w:val="24"/>
                <w:szCs w:val="24"/>
              </w:rPr>
            </w:pPr>
            <w:r w:rsidRPr="00767E68">
              <w:rPr>
                <w:rFonts w:ascii="Times New Roman" w:hAnsi="Times New Roman"/>
                <w:sz w:val="24"/>
                <w:szCs w:val="24"/>
              </w:rPr>
              <w:t>Diterima</w:t>
            </w:r>
          </w:p>
        </w:tc>
      </w:tr>
      <w:tr w:rsidR="00691C31" w:rsidRPr="00767E68" w:rsidTr="00691C31">
        <w:tc>
          <w:tcPr>
            <w:tcW w:w="1163" w:type="dxa"/>
          </w:tcPr>
          <w:p w:rsidR="00691C31" w:rsidRPr="00767E68" w:rsidRDefault="00691C31" w:rsidP="00581DDF">
            <w:pPr>
              <w:pStyle w:val="BodyTextIndent3"/>
              <w:spacing w:line="240" w:lineRule="auto"/>
              <w:ind w:left="0"/>
              <w:jc w:val="center"/>
              <w:rPr>
                <w:rFonts w:ascii="Times New Roman" w:hAnsi="Times New Roman"/>
                <w:sz w:val="24"/>
                <w:szCs w:val="24"/>
              </w:rPr>
            </w:pPr>
            <w:r w:rsidRPr="00767E68">
              <w:rPr>
                <w:rFonts w:ascii="Times New Roman" w:hAnsi="Times New Roman"/>
                <w:sz w:val="24"/>
                <w:szCs w:val="24"/>
              </w:rPr>
              <w:t>3</w:t>
            </w:r>
          </w:p>
        </w:tc>
        <w:tc>
          <w:tcPr>
            <w:tcW w:w="3525" w:type="dxa"/>
          </w:tcPr>
          <w:p w:rsidR="00691C31" w:rsidRPr="00767E68" w:rsidRDefault="00691C31" w:rsidP="00581DDF">
            <w:pPr>
              <w:pStyle w:val="BodyTextIndent3"/>
              <w:spacing w:line="240" w:lineRule="auto"/>
              <w:ind w:left="0"/>
              <w:rPr>
                <w:rFonts w:ascii="Times New Roman" w:hAnsi="Times New Roman"/>
                <w:sz w:val="24"/>
                <w:szCs w:val="24"/>
              </w:rPr>
            </w:pPr>
            <w:r w:rsidRPr="00767E68">
              <w:rPr>
                <w:rFonts w:ascii="Times New Roman" w:hAnsi="Times New Roman"/>
                <w:sz w:val="24"/>
                <w:szCs w:val="24"/>
              </w:rPr>
              <w:t xml:space="preserve">Sensitivitas kredit atas BI Rate berpengaruh negatif terhadap </w:t>
            </w:r>
            <w:r w:rsidRPr="00767E68">
              <w:rPr>
                <w:rFonts w:ascii="Times New Roman" w:hAnsi="Times New Roman"/>
                <w:iCs/>
                <w:sz w:val="24"/>
                <w:szCs w:val="24"/>
              </w:rPr>
              <w:t>NIM</w:t>
            </w:r>
          </w:p>
        </w:tc>
        <w:tc>
          <w:tcPr>
            <w:tcW w:w="1468" w:type="dxa"/>
          </w:tcPr>
          <w:p w:rsidR="00691C31" w:rsidRPr="00767E68" w:rsidRDefault="00691C31" w:rsidP="00581DDF">
            <w:pPr>
              <w:pStyle w:val="BodyTextIndent3"/>
              <w:spacing w:line="240" w:lineRule="auto"/>
              <w:ind w:left="0"/>
              <w:jc w:val="center"/>
              <w:rPr>
                <w:rFonts w:ascii="Times New Roman" w:hAnsi="Times New Roman"/>
                <w:sz w:val="24"/>
                <w:szCs w:val="24"/>
              </w:rPr>
            </w:pPr>
            <w:r w:rsidRPr="00767E68">
              <w:rPr>
                <w:rFonts w:ascii="Times New Roman" w:hAnsi="Times New Roman"/>
                <w:sz w:val="24"/>
                <w:szCs w:val="24"/>
              </w:rPr>
              <w:t>Positif</w:t>
            </w:r>
          </w:p>
          <w:p w:rsidR="00691C31" w:rsidRPr="00767E68" w:rsidRDefault="00691C31" w:rsidP="00581DDF">
            <w:pPr>
              <w:pStyle w:val="BodyTextIndent3"/>
              <w:spacing w:line="240" w:lineRule="auto"/>
              <w:ind w:left="0"/>
              <w:jc w:val="center"/>
              <w:rPr>
                <w:rFonts w:ascii="Times New Roman" w:hAnsi="Times New Roman"/>
                <w:sz w:val="24"/>
                <w:szCs w:val="24"/>
              </w:rPr>
            </w:pPr>
            <w:r w:rsidRPr="00767E68">
              <w:rPr>
                <w:rFonts w:ascii="Times New Roman" w:hAnsi="Times New Roman"/>
                <w:sz w:val="24"/>
                <w:szCs w:val="24"/>
              </w:rPr>
              <w:t>Tidak Signifikan</w:t>
            </w:r>
          </w:p>
        </w:tc>
        <w:tc>
          <w:tcPr>
            <w:tcW w:w="1997" w:type="dxa"/>
          </w:tcPr>
          <w:p w:rsidR="00691C31" w:rsidRPr="00767E68" w:rsidRDefault="00691C31" w:rsidP="00581DDF">
            <w:pPr>
              <w:pStyle w:val="BodyTextIndent3"/>
              <w:spacing w:line="240" w:lineRule="auto"/>
              <w:ind w:left="0"/>
              <w:jc w:val="center"/>
              <w:rPr>
                <w:rFonts w:ascii="Times New Roman" w:hAnsi="Times New Roman"/>
                <w:sz w:val="24"/>
                <w:szCs w:val="24"/>
              </w:rPr>
            </w:pPr>
            <w:r w:rsidRPr="00767E68">
              <w:rPr>
                <w:rFonts w:ascii="Times New Roman" w:hAnsi="Times New Roman"/>
                <w:sz w:val="24"/>
                <w:szCs w:val="24"/>
              </w:rPr>
              <w:t>Ditolak</w:t>
            </w:r>
          </w:p>
        </w:tc>
      </w:tr>
      <w:tr w:rsidR="00691C31" w:rsidRPr="00767E68" w:rsidTr="00691C31">
        <w:tc>
          <w:tcPr>
            <w:tcW w:w="1163" w:type="dxa"/>
          </w:tcPr>
          <w:p w:rsidR="00691C31" w:rsidRPr="00767E68" w:rsidRDefault="00691C31" w:rsidP="00581DDF">
            <w:pPr>
              <w:pStyle w:val="BodyTextIndent3"/>
              <w:spacing w:line="240" w:lineRule="auto"/>
              <w:ind w:left="0"/>
              <w:jc w:val="center"/>
              <w:rPr>
                <w:rFonts w:ascii="Times New Roman" w:hAnsi="Times New Roman"/>
                <w:sz w:val="24"/>
                <w:szCs w:val="24"/>
              </w:rPr>
            </w:pPr>
            <w:r w:rsidRPr="00767E68">
              <w:rPr>
                <w:rFonts w:ascii="Times New Roman" w:hAnsi="Times New Roman"/>
                <w:sz w:val="24"/>
                <w:szCs w:val="24"/>
              </w:rPr>
              <w:t>4</w:t>
            </w:r>
          </w:p>
        </w:tc>
        <w:tc>
          <w:tcPr>
            <w:tcW w:w="3525" w:type="dxa"/>
          </w:tcPr>
          <w:p w:rsidR="00691C31" w:rsidRPr="00767E68" w:rsidRDefault="00691C31" w:rsidP="00581DDF">
            <w:pPr>
              <w:pStyle w:val="BodyTextIndent3"/>
              <w:spacing w:line="240" w:lineRule="auto"/>
              <w:ind w:left="0"/>
              <w:rPr>
                <w:rFonts w:ascii="Times New Roman" w:hAnsi="Times New Roman"/>
                <w:sz w:val="24"/>
                <w:szCs w:val="24"/>
              </w:rPr>
            </w:pPr>
            <w:r w:rsidRPr="00767E68">
              <w:rPr>
                <w:rFonts w:ascii="Times New Roman" w:hAnsi="Times New Roman"/>
                <w:sz w:val="24"/>
                <w:szCs w:val="24"/>
              </w:rPr>
              <w:t xml:space="preserve">Sensitivitas kredit atas inflasi berpengaruh negatif terhadap </w:t>
            </w:r>
            <w:r w:rsidRPr="00767E68">
              <w:rPr>
                <w:rFonts w:ascii="Times New Roman" w:hAnsi="Times New Roman"/>
                <w:iCs/>
                <w:sz w:val="24"/>
                <w:szCs w:val="24"/>
              </w:rPr>
              <w:t>NIM</w:t>
            </w:r>
          </w:p>
        </w:tc>
        <w:tc>
          <w:tcPr>
            <w:tcW w:w="1468" w:type="dxa"/>
          </w:tcPr>
          <w:p w:rsidR="00691C31" w:rsidRPr="00767E68" w:rsidRDefault="00691C31" w:rsidP="00581DDF">
            <w:pPr>
              <w:pStyle w:val="BodyTextIndent3"/>
              <w:spacing w:line="240" w:lineRule="auto"/>
              <w:ind w:left="0"/>
              <w:jc w:val="center"/>
              <w:rPr>
                <w:rFonts w:ascii="Times New Roman" w:hAnsi="Times New Roman"/>
                <w:sz w:val="24"/>
                <w:szCs w:val="24"/>
              </w:rPr>
            </w:pPr>
            <w:r w:rsidRPr="00767E68">
              <w:rPr>
                <w:rFonts w:ascii="Times New Roman" w:hAnsi="Times New Roman"/>
                <w:sz w:val="24"/>
                <w:szCs w:val="24"/>
              </w:rPr>
              <w:t>Negatif</w:t>
            </w:r>
          </w:p>
          <w:p w:rsidR="00691C31" w:rsidRPr="00767E68" w:rsidRDefault="00691C31" w:rsidP="00581DDF">
            <w:pPr>
              <w:pStyle w:val="BodyTextIndent3"/>
              <w:spacing w:line="240" w:lineRule="auto"/>
              <w:ind w:left="0"/>
              <w:jc w:val="center"/>
              <w:rPr>
                <w:rFonts w:ascii="Times New Roman" w:hAnsi="Times New Roman"/>
                <w:sz w:val="24"/>
                <w:szCs w:val="24"/>
              </w:rPr>
            </w:pPr>
            <w:r w:rsidRPr="00767E68">
              <w:rPr>
                <w:rFonts w:ascii="Times New Roman" w:hAnsi="Times New Roman"/>
                <w:sz w:val="24"/>
                <w:szCs w:val="24"/>
              </w:rPr>
              <w:t>Signifikan</w:t>
            </w:r>
          </w:p>
        </w:tc>
        <w:tc>
          <w:tcPr>
            <w:tcW w:w="1997" w:type="dxa"/>
          </w:tcPr>
          <w:p w:rsidR="00691C31" w:rsidRPr="00767E68" w:rsidRDefault="00581DDF" w:rsidP="00581DDF">
            <w:pPr>
              <w:pStyle w:val="BodyTextIndent3"/>
              <w:spacing w:line="240" w:lineRule="auto"/>
              <w:ind w:left="0"/>
              <w:jc w:val="center"/>
              <w:rPr>
                <w:rFonts w:ascii="Times New Roman" w:hAnsi="Times New Roman"/>
                <w:sz w:val="24"/>
                <w:szCs w:val="24"/>
              </w:rPr>
            </w:pPr>
            <w:r w:rsidRPr="00767E68">
              <w:rPr>
                <w:rFonts w:ascii="Times New Roman" w:hAnsi="Times New Roman"/>
                <w:sz w:val="24"/>
                <w:szCs w:val="24"/>
              </w:rPr>
              <w:t>Ditolak</w:t>
            </w:r>
          </w:p>
        </w:tc>
      </w:tr>
    </w:tbl>
    <w:p w:rsidR="00691C31" w:rsidRPr="00767E68" w:rsidRDefault="00691C31" w:rsidP="00691C31">
      <w:pPr>
        <w:pStyle w:val="BodyTextIndent3"/>
        <w:tabs>
          <w:tab w:val="left" w:pos="0"/>
          <w:tab w:val="left" w:pos="3240"/>
        </w:tabs>
        <w:spacing w:line="480" w:lineRule="auto"/>
        <w:ind w:left="0"/>
        <w:jc w:val="both"/>
        <w:rPr>
          <w:rFonts w:ascii="Times New Roman" w:hAnsi="Times New Roman"/>
          <w:sz w:val="24"/>
          <w:szCs w:val="24"/>
        </w:rPr>
      </w:pPr>
    </w:p>
    <w:p w:rsidR="00767E68" w:rsidRPr="00767E68" w:rsidRDefault="00767E68" w:rsidP="00767E68">
      <w:pPr>
        <w:pStyle w:val="BodyTextIndent3"/>
        <w:spacing w:line="240" w:lineRule="auto"/>
        <w:ind w:left="0"/>
        <w:jc w:val="both"/>
        <w:rPr>
          <w:rFonts w:ascii="Times New Roman" w:hAnsi="Times New Roman"/>
          <w:b/>
          <w:sz w:val="24"/>
          <w:szCs w:val="24"/>
        </w:rPr>
        <w:sectPr w:rsidR="00767E68" w:rsidRPr="00767E68" w:rsidSect="00767E68">
          <w:type w:val="continuous"/>
          <w:pgSz w:w="12242" w:h="15842" w:code="1"/>
          <w:pgMar w:top="2268" w:right="1701" w:bottom="1701" w:left="2268" w:header="720" w:footer="720" w:gutter="0"/>
          <w:cols w:space="720"/>
          <w:docGrid w:linePitch="360"/>
        </w:sectPr>
      </w:pPr>
    </w:p>
    <w:p w:rsidR="00691C31" w:rsidRPr="00767E68" w:rsidRDefault="00767E68" w:rsidP="00767E68">
      <w:pPr>
        <w:pStyle w:val="BodyTextIndent3"/>
        <w:spacing w:line="240" w:lineRule="auto"/>
        <w:ind w:left="0"/>
        <w:jc w:val="both"/>
        <w:rPr>
          <w:rFonts w:ascii="Times New Roman" w:hAnsi="Times New Roman"/>
          <w:b/>
          <w:sz w:val="24"/>
          <w:szCs w:val="24"/>
        </w:rPr>
      </w:pPr>
      <w:r w:rsidRPr="00767E68">
        <w:rPr>
          <w:rFonts w:ascii="Times New Roman" w:hAnsi="Times New Roman"/>
          <w:b/>
          <w:sz w:val="24"/>
          <w:szCs w:val="24"/>
        </w:rPr>
        <w:lastRenderedPageBreak/>
        <w:t>4.</w:t>
      </w:r>
      <w:r w:rsidRPr="00767E68">
        <w:rPr>
          <w:rFonts w:ascii="Times New Roman" w:hAnsi="Times New Roman"/>
          <w:b/>
          <w:sz w:val="24"/>
          <w:szCs w:val="24"/>
          <w:lang w:val="en-US"/>
        </w:rPr>
        <w:t>3</w:t>
      </w:r>
      <w:r w:rsidR="00691C31" w:rsidRPr="00767E68">
        <w:rPr>
          <w:rFonts w:ascii="Times New Roman" w:hAnsi="Times New Roman"/>
          <w:b/>
          <w:sz w:val="24"/>
          <w:szCs w:val="24"/>
        </w:rPr>
        <w:t>. Pembahasan</w:t>
      </w:r>
    </w:p>
    <w:p w:rsidR="00900824" w:rsidRPr="00767E68" w:rsidRDefault="00900824" w:rsidP="00767E68">
      <w:pPr>
        <w:pStyle w:val="BodyTextIndent3"/>
        <w:spacing w:after="0" w:line="240" w:lineRule="auto"/>
        <w:ind w:left="0" w:firstLine="720"/>
        <w:jc w:val="both"/>
        <w:rPr>
          <w:rFonts w:ascii="Times New Roman" w:hAnsi="Times New Roman"/>
          <w:sz w:val="24"/>
          <w:szCs w:val="24"/>
        </w:rPr>
      </w:pPr>
      <w:r w:rsidRPr="00767E68">
        <w:rPr>
          <w:rFonts w:ascii="Times New Roman" w:hAnsi="Times New Roman"/>
          <w:sz w:val="24"/>
          <w:szCs w:val="24"/>
        </w:rPr>
        <w:t xml:space="preserve">Hipotesis 1 yang menyatakan bahwa NPL mempengaruhi besarnya NIM diterima. Hal ini mengindikasikan NPL yang besar menurunkan NIM karena beban kredit macet mengurangi NIM. Semakin tinggi NPL maka semakin besar risiko kredit yang disalurkan oleh bank sehingga mengakibatkan semakin rendahnya pendapatan yang akan mengakibatkan turunnya NIM. Hasil penelitian tersebut juga didukung oleh hasil penelitian </w:t>
      </w:r>
      <w:r w:rsidRPr="00767E68">
        <w:rPr>
          <w:rFonts w:ascii="Times New Roman" w:hAnsi="Times New Roman"/>
          <w:bCs/>
          <w:sz w:val="24"/>
          <w:szCs w:val="24"/>
        </w:rPr>
        <w:t xml:space="preserve">Roman </w:t>
      </w:r>
      <w:r w:rsidRPr="00767E68">
        <w:rPr>
          <w:rFonts w:ascii="Times New Roman" w:hAnsi="Times New Roman"/>
          <w:bCs/>
          <w:i/>
          <w:sz w:val="24"/>
          <w:szCs w:val="24"/>
        </w:rPr>
        <w:t>dan</w:t>
      </w:r>
      <w:r w:rsidRPr="00767E68">
        <w:rPr>
          <w:rFonts w:ascii="Times New Roman" w:hAnsi="Times New Roman"/>
          <w:bCs/>
          <w:sz w:val="24"/>
          <w:szCs w:val="24"/>
        </w:rPr>
        <w:t xml:space="preserve"> Tomuleasa (2013); </w:t>
      </w:r>
      <w:r w:rsidRPr="00767E68">
        <w:rPr>
          <w:rFonts w:ascii="Times New Roman" w:hAnsi="Times New Roman"/>
          <w:sz w:val="24"/>
          <w:szCs w:val="24"/>
        </w:rPr>
        <w:t xml:space="preserve">Dumicic </w:t>
      </w:r>
      <w:r w:rsidRPr="00767E68">
        <w:rPr>
          <w:rFonts w:ascii="Times New Roman" w:hAnsi="Times New Roman"/>
          <w:i/>
          <w:sz w:val="24"/>
          <w:szCs w:val="24"/>
        </w:rPr>
        <w:t>dan</w:t>
      </w:r>
      <w:r w:rsidRPr="00767E68">
        <w:rPr>
          <w:rFonts w:ascii="Times New Roman" w:hAnsi="Times New Roman"/>
          <w:sz w:val="24"/>
          <w:szCs w:val="24"/>
        </w:rPr>
        <w:t xml:space="preserve"> Ridzak (2012); </w:t>
      </w:r>
      <w:r w:rsidRPr="00767E68">
        <w:rPr>
          <w:rFonts w:ascii="Times New Roman" w:hAnsi="Times New Roman"/>
          <w:sz w:val="24"/>
          <w:szCs w:val="24"/>
        </w:rPr>
        <w:lastRenderedPageBreak/>
        <w:t xml:space="preserve">Ariefanto dan Soepomo (2011); Ascarya dan Yumadita (2010); dan Brock </w:t>
      </w:r>
      <w:r w:rsidRPr="00767E68">
        <w:rPr>
          <w:rFonts w:ascii="Times New Roman" w:hAnsi="Times New Roman"/>
          <w:i/>
          <w:sz w:val="24"/>
          <w:szCs w:val="24"/>
        </w:rPr>
        <w:t>dan</w:t>
      </w:r>
      <w:r w:rsidRPr="00767E68">
        <w:rPr>
          <w:rFonts w:ascii="Times New Roman" w:hAnsi="Times New Roman"/>
          <w:sz w:val="24"/>
          <w:szCs w:val="24"/>
        </w:rPr>
        <w:t xml:space="preserve"> Suarez (2000).</w:t>
      </w:r>
    </w:p>
    <w:p w:rsidR="00691C31" w:rsidRPr="00767E68" w:rsidRDefault="00691C31" w:rsidP="00767E68">
      <w:pPr>
        <w:pStyle w:val="BodyTextIndent3"/>
        <w:spacing w:line="240" w:lineRule="auto"/>
        <w:ind w:left="0" w:firstLine="720"/>
        <w:jc w:val="both"/>
        <w:rPr>
          <w:rFonts w:ascii="Times New Roman" w:hAnsi="Times New Roman"/>
          <w:sz w:val="24"/>
          <w:szCs w:val="24"/>
        </w:rPr>
      </w:pPr>
      <w:r w:rsidRPr="00767E68">
        <w:rPr>
          <w:rFonts w:ascii="Times New Roman" w:hAnsi="Times New Roman"/>
          <w:sz w:val="24"/>
          <w:szCs w:val="24"/>
        </w:rPr>
        <w:t>Hipotesis 2 yang menyatakan bahwa LDR mempengaruhi besarnya NIM diterima</w:t>
      </w:r>
      <w:r w:rsidR="005610E1" w:rsidRPr="00767E68">
        <w:rPr>
          <w:rFonts w:ascii="Times New Roman" w:hAnsi="Times New Roman"/>
          <w:sz w:val="24"/>
          <w:szCs w:val="24"/>
        </w:rPr>
        <w:t>.</w:t>
      </w:r>
      <w:r w:rsidRPr="00767E68">
        <w:rPr>
          <w:rFonts w:ascii="Times New Roman" w:hAnsi="Times New Roman"/>
          <w:sz w:val="24"/>
          <w:szCs w:val="24"/>
        </w:rPr>
        <w:t xml:space="preserve"> </w:t>
      </w:r>
      <w:r w:rsidR="0013379B" w:rsidRPr="00767E68">
        <w:rPr>
          <w:rFonts w:ascii="Times New Roman" w:hAnsi="Times New Roman"/>
          <w:sz w:val="24"/>
          <w:szCs w:val="24"/>
        </w:rPr>
        <w:t xml:space="preserve">Hal </w:t>
      </w:r>
      <w:r w:rsidRPr="00767E68">
        <w:rPr>
          <w:rFonts w:ascii="Times New Roman" w:hAnsi="Times New Roman"/>
          <w:sz w:val="24"/>
          <w:szCs w:val="24"/>
        </w:rPr>
        <w:t>ini mengindikasikan LDR yang besar meningkatkan NIM</w:t>
      </w:r>
      <w:r w:rsidR="005610E1" w:rsidRPr="00767E68">
        <w:rPr>
          <w:rFonts w:ascii="Times New Roman" w:hAnsi="Times New Roman"/>
          <w:sz w:val="24"/>
          <w:szCs w:val="24"/>
        </w:rPr>
        <w:t>.</w:t>
      </w:r>
      <w:r w:rsidR="0013379B" w:rsidRPr="00767E68">
        <w:rPr>
          <w:rFonts w:ascii="Times New Roman" w:hAnsi="Times New Roman"/>
          <w:sz w:val="24"/>
          <w:szCs w:val="24"/>
        </w:rPr>
        <w:t xml:space="preserve"> B</w:t>
      </w:r>
      <w:r w:rsidRPr="00767E68">
        <w:rPr>
          <w:rFonts w:ascii="Times New Roman" w:hAnsi="Times New Roman"/>
          <w:sz w:val="24"/>
          <w:szCs w:val="24"/>
        </w:rPr>
        <w:t>ank yang mampu menyalurkan dananya dengan baik akan mempunyai kesempatan untuk mendapatkan tingkat keuntungan yang tinggi (NIM)</w:t>
      </w:r>
      <w:r w:rsidR="005610E1" w:rsidRPr="00767E68">
        <w:rPr>
          <w:rFonts w:ascii="Times New Roman" w:hAnsi="Times New Roman"/>
          <w:sz w:val="24"/>
          <w:szCs w:val="24"/>
        </w:rPr>
        <w:t>.</w:t>
      </w:r>
      <w:r w:rsidRPr="00767E68">
        <w:rPr>
          <w:rFonts w:ascii="Times New Roman" w:hAnsi="Times New Roman"/>
          <w:sz w:val="24"/>
          <w:szCs w:val="24"/>
        </w:rPr>
        <w:t xml:space="preserve"> </w:t>
      </w:r>
      <w:r w:rsidR="0013379B" w:rsidRPr="00767E68">
        <w:rPr>
          <w:rFonts w:ascii="Times New Roman" w:hAnsi="Times New Roman"/>
          <w:sz w:val="24"/>
          <w:szCs w:val="24"/>
        </w:rPr>
        <w:t xml:space="preserve">Semakin </w:t>
      </w:r>
      <w:r w:rsidRPr="00767E68">
        <w:rPr>
          <w:rFonts w:ascii="Times New Roman" w:hAnsi="Times New Roman"/>
          <w:sz w:val="24"/>
          <w:szCs w:val="24"/>
        </w:rPr>
        <w:t xml:space="preserve">tinggi LDR maka semakin tinggi NIM. LDR berpengaruh positif terhadap NIM. Meningkatnya LDR </w:t>
      </w:r>
      <w:r w:rsidR="000220F0" w:rsidRPr="00767E68">
        <w:rPr>
          <w:rFonts w:ascii="Times New Roman" w:hAnsi="Times New Roman"/>
          <w:sz w:val="24"/>
          <w:szCs w:val="24"/>
        </w:rPr>
        <w:lastRenderedPageBreak/>
        <w:t xml:space="preserve">menunjukkan kemampuan menyalurkan kredit denngan </w:t>
      </w:r>
      <w:r w:rsidR="00F55C7D" w:rsidRPr="00767E68">
        <w:rPr>
          <w:rFonts w:ascii="Times New Roman" w:hAnsi="Times New Roman"/>
          <w:sz w:val="24"/>
          <w:szCs w:val="24"/>
        </w:rPr>
        <w:t>menggunakan dana pihak ketiga. Peningkatan penyaluran kredit akan meningkatkan pendapatan bunga sehingga NIM meningkat.</w:t>
      </w:r>
      <w:r w:rsidRPr="00767E68">
        <w:rPr>
          <w:rFonts w:ascii="Times New Roman" w:hAnsi="Times New Roman"/>
          <w:sz w:val="24"/>
          <w:szCs w:val="24"/>
        </w:rPr>
        <w:t xml:space="preserve"> Hasil penelitian tersebut juga didukung oleh hasil penelitian Nassar</w:t>
      </w:r>
      <w:r w:rsidR="005610E1" w:rsidRPr="00767E68">
        <w:rPr>
          <w:rFonts w:ascii="Times New Roman" w:hAnsi="Times New Roman"/>
          <w:sz w:val="24"/>
          <w:szCs w:val="24"/>
        </w:rPr>
        <w:t>.</w:t>
      </w:r>
      <w:r w:rsidRPr="00767E68">
        <w:rPr>
          <w:rFonts w:ascii="Times New Roman" w:hAnsi="Times New Roman"/>
          <w:sz w:val="24"/>
          <w:szCs w:val="24"/>
        </w:rPr>
        <w:t xml:space="preserve"> </w:t>
      </w:r>
      <w:r w:rsidRPr="00767E68">
        <w:rPr>
          <w:rFonts w:ascii="Times New Roman" w:hAnsi="Times New Roman"/>
          <w:i/>
          <w:sz w:val="24"/>
          <w:szCs w:val="24"/>
        </w:rPr>
        <w:t>et al.</w:t>
      </w:r>
      <w:r w:rsidR="005610E1" w:rsidRPr="00767E68">
        <w:rPr>
          <w:rFonts w:ascii="Times New Roman" w:hAnsi="Times New Roman"/>
          <w:i/>
          <w:sz w:val="24"/>
          <w:szCs w:val="24"/>
        </w:rPr>
        <w:t>.</w:t>
      </w:r>
      <w:r w:rsidRPr="00767E68">
        <w:rPr>
          <w:rFonts w:ascii="Times New Roman" w:hAnsi="Times New Roman"/>
          <w:sz w:val="24"/>
          <w:szCs w:val="24"/>
        </w:rPr>
        <w:t xml:space="preserve"> (2014); Raharjo</w:t>
      </w:r>
      <w:r w:rsidR="005610E1" w:rsidRPr="00767E68">
        <w:rPr>
          <w:rFonts w:ascii="Times New Roman" w:hAnsi="Times New Roman"/>
          <w:sz w:val="24"/>
          <w:szCs w:val="24"/>
        </w:rPr>
        <w:t>.</w:t>
      </w:r>
      <w:r w:rsidRPr="00767E68">
        <w:rPr>
          <w:rFonts w:ascii="Times New Roman" w:hAnsi="Times New Roman"/>
          <w:sz w:val="24"/>
          <w:szCs w:val="24"/>
        </w:rPr>
        <w:t xml:space="preserve"> dkk</w:t>
      </w:r>
      <w:r w:rsidR="005610E1" w:rsidRPr="00767E68">
        <w:rPr>
          <w:rFonts w:ascii="Times New Roman" w:hAnsi="Times New Roman"/>
          <w:sz w:val="24"/>
          <w:szCs w:val="24"/>
        </w:rPr>
        <w:t>.</w:t>
      </w:r>
      <w:r w:rsidRPr="00767E68">
        <w:rPr>
          <w:rFonts w:ascii="Times New Roman" w:hAnsi="Times New Roman"/>
          <w:sz w:val="24"/>
          <w:szCs w:val="24"/>
        </w:rPr>
        <w:t xml:space="preserve"> (2014); Tribnugroho</w:t>
      </w:r>
      <w:r w:rsidR="005610E1" w:rsidRPr="00767E68">
        <w:rPr>
          <w:rFonts w:ascii="Times New Roman" w:hAnsi="Times New Roman"/>
          <w:sz w:val="24"/>
          <w:szCs w:val="24"/>
        </w:rPr>
        <w:t>.</w:t>
      </w:r>
      <w:r w:rsidRPr="00767E68">
        <w:rPr>
          <w:rFonts w:ascii="Times New Roman" w:hAnsi="Times New Roman"/>
          <w:sz w:val="24"/>
          <w:szCs w:val="24"/>
        </w:rPr>
        <w:t xml:space="preserve"> dkk</w:t>
      </w:r>
      <w:r w:rsidR="005610E1" w:rsidRPr="00767E68">
        <w:rPr>
          <w:rFonts w:ascii="Times New Roman" w:hAnsi="Times New Roman"/>
          <w:sz w:val="24"/>
          <w:szCs w:val="24"/>
        </w:rPr>
        <w:t>.</w:t>
      </w:r>
      <w:r w:rsidRPr="00767E68">
        <w:rPr>
          <w:rFonts w:ascii="Times New Roman" w:hAnsi="Times New Roman"/>
          <w:sz w:val="24"/>
          <w:szCs w:val="24"/>
        </w:rPr>
        <w:t xml:space="preserve"> (2013); Dumicic </w:t>
      </w:r>
      <w:r w:rsidRPr="00767E68">
        <w:rPr>
          <w:rFonts w:ascii="Times New Roman" w:hAnsi="Times New Roman"/>
          <w:i/>
          <w:sz w:val="24"/>
          <w:szCs w:val="24"/>
        </w:rPr>
        <w:t>dan</w:t>
      </w:r>
      <w:r w:rsidRPr="00767E68">
        <w:rPr>
          <w:rFonts w:ascii="Times New Roman" w:hAnsi="Times New Roman"/>
          <w:sz w:val="24"/>
          <w:szCs w:val="24"/>
        </w:rPr>
        <w:t xml:space="preserve"> Ridzak</w:t>
      </w:r>
      <w:r w:rsidR="005610E1" w:rsidRPr="00767E68">
        <w:rPr>
          <w:rFonts w:ascii="Times New Roman" w:hAnsi="Times New Roman"/>
          <w:sz w:val="24"/>
          <w:szCs w:val="24"/>
        </w:rPr>
        <w:t>.</w:t>
      </w:r>
      <w:r w:rsidRPr="00767E68">
        <w:rPr>
          <w:rFonts w:ascii="Times New Roman" w:hAnsi="Times New Roman"/>
          <w:sz w:val="24"/>
          <w:szCs w:val="24"/>
        </w:rPr>
        <w:t xml:space="preserve"> (2012); dan Brock </w:t>
      </w:r>
      <w:r w:rsidRPr="00767E68">
        <w:rPr>
          <w:rFonts w:ascii="Times New Roman" w:hAnsi="Times New Roman"/>
          <w:i/>
          <w:sz w:val="24"/>
          <w:szCs w:val="24"/>
        </w:rPr>
        <w:t>dan</w:t>
      </w:r>
      <w:r w:rsidRPr="00767E68">
        <w:rPr>
          <w:rFonts w:ascii="Times New Roman" w:hAnsi="Times New Roman"/>
          <w:sz w:val="24"/>
          <w:szCs w:val="24"/>
        </w:rPr>
        <w:t xml:space="preserve"> Suarez</w:t>
      </w:r>
      <w:r w:rsidR="005610E1" w:rsidRPr="00767E68">
        <w:rPr>
          <w:rFonts w:ascii="Times New Roman" w:hAnsi="Times New Roman"/>
          <w:sz w:val="24"/>
          <w:szCs w:val="24"/>
        </w:rPr>
        <w:t>.</w:t>
      </w:r>
      <w:r w:rsidRPr="00767E68">
        <w:rPr>
          <w:rFonts w:ascii="Times New Roman" w:hAnsi="Times New Roman"/>
          <w:sz w:val="24"/>
          <w:szCs w:val="24"/>
        </w:rPr>
        <w:t xml:space="preserve"> (2000).</w:t>
      </w:r>
    </w:p>
    <w:p w:rsidR="00691C31" w:rsidRPr="00767E68" w:rsidRDefault="00691C31" w:rsidP="00767E68">
      <w:pPr>
        <w:pStyle w:val="BodyTextIndent3"/>
        <w:spacing w:line="240" w:lineRule="auto"/>
        <w:ind w:left="0" w:firstLine="720"/>
        <w:jc w:val="both"/>
        <w:rPr>
          <w:rFonts w:ascii="Times New Roman" w:hAnsi="Times New Roman"/>
          <w:sz w:val="24"/>
          <w:szCs w:val="24"/>
        </w:rPr>
      </w:pPr>
      <w:r w:rsidRPr="00767E68">
        <w:rPr>
          <w:rFonts w:ascii="Times New Roman" w:hAnsi="Times New Roman"/>
          <w:sz w:val="24"/>
          <w:szCs w:val="24"/>
        </w:rPr>
        <w:t>Hipotesis 3 yang menyatakan bahwa Sensitivitas kredit atas BI Rate mempengaruhi besarnya NIM ditolak</w:t>
      </w:r>
      <w:r w:rsidR="005610E1" w:rsidRPr="00767E68">
        <w:rPr>
          <w:rFonts w:ascii="Times New Roman" w:hAnsi="Times New Roman"/>
          <w:sz w:val="24"/>
          <w:szCs w:val="24"/>
        </w:rPr>
        <w:t>.</w:t>
      </w:r>
      <w:r w:rsidRPr="00767E68">
        <w:rPr>
          <w:rFonts w:ascii="Times New Roman" w:hAnsi="Times New Roman"/>
          <w:sz w:val="24"/>
          <w:szCs w:val="24"/>
        </w:rPr>
        <w:t xml:space="preserve"> </w:t>
      </w:r>
      <w:r w:rsidR="002F501C" w:rsidRPr="00767E68">
        <w:rPr>
          <w:rFonts w:ascii="Times New Roman" w:hAnsi="Times New Roman"/>
          <w:sz w:val="24"/>
          <w:szCs w:val="24"/>
        </w:rPr>
        <w:t xml:space="preserve">Hal </w:t>
      </w:r>
      <w:r w:rsidRPr="00767E68">
        <w:rPr>
          <w:rFonts w:ascii="Times New Roman" w:hAnsi="Times New Roman"/>
          <w:sz w:val="24"/>
          <w:szCs w:val="24"/>
        </w:rPr>
        <w:t>ini mengindikasikan kredit yang dimiliki bank tidak sensitive atas perubahan BI rate. Dari tabel statistik deskriptif terlihat bahwa standard deviasi sensitivitas kredit atas BI rate (</w:t>
      </w:r>
      <w:r w:rsidR="008C24D3" w:rsidRPr="00767E68">
        <w:rPr>
          <w:rFonts w:ascii="Times New Roman" w:hAnsi="Times New Roman"/>
          <w:sz w:val="24"/>
          <w:szCs w:val="24"/>
        </w:rPr>
        <w:t>32,02</w:t>
      </w:r>
      <w:r w:rsidRPr="00767E68">
        <w:rPr>
          <w:rFonts w:ascii="Times New Roman" w:hAnsi="Times New Roman"/>
          <w:sz w:val="24"/>
          <w:szCs w:val="24"/>
        </w:rPr>
        <w:t xml:space="preserve">) </w:t>
      </w:r>
      <w:r w:rsidR="007B0D4A" w:rsidRPr="00767E68">
        <w:rPr>
          <w:rFonts w:ascii="Times New Roman" w:hAnsi="Times New Roman"/>
          <w:sz w:val="24"/>
          <w:szCs w:val="24"/>
        </w:rPr>
        <w:t>tidak berbeda jauh dengan</w:t>
      </w:r>
      <w:r w:rsidRPr="00767E68">
        <w:rPr>
          <w:rFonts w:ascii="Times New Roman" w:hAnsi="Times New Roman"/>
          <w:sz w:val="24"/>
          <w:szCs w:val="24"/>
        </w:rPr>
        <w:t xml:space="preserve"> rata-rata sensitivitas kredit atas BI rate sebesar </w:t>
      </w:r>
      <w:r w:rsidR="006E3025" w:rsidRPr="00767E68">
        <w:rPr>
          <w:rFonts w:ascii="Times New Roman" w:hAnsi="Times New Roman"/>
          <w:sz w:val="24"/>
          <w:szCs w:val="24"/>
        </w:rPr>
        <w:t>(</w:t>
      </w:r>
      <w:r w:rsidR="008C24D3" w:rsidRPr="00767E68">
        <w:rPr>
          <w:rFonts w:ascii="Times New Roman" w:hAnsi="Times New Roman"/>
          <w:sz w:val="24"/>
          <w:szCs w:val="24"/>
        </w:rPr>
        <w:t>28,59</w:t>
      </w:r>
      <w:r w:rsidR="006E3025" w:rsidRPr="00767E68">
        <w:rPr>
          <w:rFonts w:ascii="Times New Roman" w:hAnsi="Times New Roman"/>
          <w:sz w:val="24"/>
          <w:szCs w:val="24"/>
        </w:rPr>
        <w:t>)</w:t>
      </w:r>
      <w:r w:rsidRPr="00767E68">
        <w:rPr>
          <w:rFonts w:ascii="Times New Roman" w:hAnsi="Times New Roman"/>
          <w:sz w:val="24"/>
          <w:szCs w:val="24"/>
        </w:rPr>
        <w:t xml:space="preserve"> yang menunjukkan </w:t>
      </w:r>
      <w:r w:rsidR="00776246" w:rsidRPr="00767E68">
        <w:rPr>
          <w:rFonts w:ascii="Times New Roman" w:hAnsi="Times New Roman"/>
          <w:sz w:val="24"/>
          <w:szCs w:val="24"/>
        </w:rPr>
        <w:t xml:space="preserve">fluktuasi BI rate tidak besar </w:t>
      </w:r>
      <w:r w:rsidRPr="00767E68">
        <w:rPr>
          <w:rFonts w:ascii="Times New Roman" w:hAnsi="Times New Roman"/>
          <w:sz w:val="24"/>
          <w:szCs w:val="24"/>
        </w:rPr>
        <w:t xml:space="preserve">dan tidak mempengaruhi NIM. </w:t>
      </w:r>
      <w:r w:rsidR="000642B5" w:rsidRPr="00767E68">
        <w:rPr>
          <w:rFonts w:ascii="Times New Roman" w:hAnsi="Times New Roman"/>
          <w:sz w:val="24"/>
          <w:szCs w:val="24"/>
        </w:rPr>
        <w:t xml:space="preserve">Sensitivitas kredit atas BI tidak mempengaruhi NIM, hal ini dikarenakan peningkatan BI Rate tidak membuat menurunkan minat masyarakat untuk menabung, hal ini dikarenakan masyarakat merasakan bahwa menabung adalah sebuah kebutuhan, sehingga perubahan BI rate tidak mempengaruhi NIM. </w:t>
      </w:r>
      <w:r w:rsidRPr="00767E68">
        <w:rPr>
          <w:rFonts w:ascii="Times New Roman" w:hAnsi="Times New Roman"/>
          <w:sz w:val="24"/>
          <w:szCs w:val="24"/>
        </w:rPr>
        <w:t xml:space="preserve">Hasil penelitian ini </w:t>
      </w:r>
      <w:r w:rsidR="008C24D3" w:rsidRPr="00767E68">
        <w:rPr>
          <w:rFonts w:ascii="Times New Roman" w:hAnsi="Times New Roman"/>
          <w:sz w:val="24"/>
          <w:szCs w:val="24"/>
        </w:rPr>
        <w:t xml:space="preserve">tidak </w:t>
      </w:r>
      <w:r w:rsidRPr="00767E68">
        <w:rPr>
          <w:rFonts w:ascii="Times New Roman" w:hAnsi="Times New Roman"/>
          <w:sz w:val="24"/>
          <w:szCs w:val="24"/>
        </w:rPr>
        <w:t xml:space="preserve">mendukung peneliti terdahulu Morris </w:t>
      </w:r>
      <w:r w:rsidR="003D2C87" w:rsidRPr="00767E68">
        <w:rPr>
          <w:rFonts w:ascii="Times New Roman" w:hAnsi="Times New Roman"/>
          <w:i/>
          <w:sz w:val="24"/>
          <w:szCs w:val="24"/>
        </w:rPr>
        <w:t>et al</w:t>
      </w:r>
      <w:r w:rsidR="005610E1" w:rsidRPr="00767E68">
        <w:rPr>
          <w:rFonts w:ascii="Times New Roman" w:hAnsi="Times New Roman"/>
          <w:i/>
          <w:sz w:val="24"/>
          <w:szCs w:val="24"/>
        </w:rPr>
        <w:t>.</w:t>
      </w:r>
      <w:r w:rsidRPr="00767E68">
        <w:rPr>
          <w:rFonts w:ascii="Times New Roman" w:hAnsi="Times New Roman"/>
          <w:sz w:val="24"/>
          <w:szCs w:val="24"/>
        </w:rPr>
        <w:t xml:space="preserve"> (1998).</w:t>
      </w:r>
    </w:p>
    <w:p w:rsidR="00691C31" w:rsidRPr="00767E68" w:rsidRDefault="00691C31" w:rsidP="00767E68">
      <w:pPr>
        <w:pStyle w:val="BodyTextIndent3"/>
        <w:spacing w:line="240" w:lineRule="auto"/>
        <w:ind w:left="0" w:firstLine="720"/>
        <w:jc w:val="both"/>
        <w:rPr>
          <w:rFonts w:ascii="Times New Roman" w:hAnsi="Times New Roman"/>
          <w:sz w:val="24"/>
          <w:szCs w:val="24"/>
        </w:rPr>
      </w:pPr>
      <w:r w:rsidRPr="00767E68">
        <w:rPr>
          <w:rFonts w:ascii="Times New Roman" w:hAnsi="Times New Roman"/>
          <w:sz w:val="24"/>
          <w:szCs w:val="24"/>
        </w:rPr>
        <w:t xml:space="preserve">Hipotesis 4 yang menyatakan bahwa Sensitivitas kredit atas inflasi mempengaruhi besarnya NIM </w:t>
      </w:r>
      <w:r w:rsidR="003D2C87" w:rsidRPr="00767E68">
        <w:rPr>
          <w:rFonts w:ascii="Times New Roman" w:hAnsi="Times New Roman"/>
          <w:sz w:val="24"/>
          <w:szCs w:val="24"/>
        </w:rPr>
        <w:t>ditolak</w:t>
      </w:r>
      <w:r w:rsidR="005610E1" w:rsidRPr="00767E68">
        <w:rPr>
          <w:rFonts w:ascii="Times New Roman" w:hAnsi="Times New Roman"/>
          <w:sz w:val="24"/>
          <w:szCs w:val="24"/>
        </w:rPr>
        <w:t>.</w:t>
      </w:r>
      <w:r w:rsidRPr="00767E68">
        <w:rPr>
          <w:rFonts w:ascii="Times New Roman" w:hAnsi="Times New Roman"/>
          <w:sz w:val="24"/>
          <w:szCs w:val="24"/>
        </w:rPr>
        <w:t xml:space="preserve"> </w:t>
      </w:r>
      <w:r w:rsidR="006E3025" w:rsidRPr="00767E68">
        <w:rPr>
          <w:rFonts w:ascii="Times New Roman" w:hAnsi="Times New Roman"/>
          <w:sz w:val="24"/>
          <w:szCs w:val="24"/>
        </w:rPr>
        <w:t>Dari tabel statistik deskriptif terlihat bahwa standard deviasi sensitivitas kredit atas inflasi (8,5</w:t>
      </w:r>
      <w:r w:rsidR="00434874" w:rsidRPr="00767E68">
        <w:rPr>
          <w:rFonts w:ascii="Times New Roman" w:hAnsi="Times New Roman"/>
          <w:sz w:val="24"/>
          <w:szCs w:val="24"/>
        </w:rPr>
        <w:t>9</w:t>
      </w:r>
      <w:r w:rsidR="006E3025" w:rsidRPr="00767E68">
        <w:rPr>
          <w:rFonts w:ascii="Times New Roman" w:hAnsi="Times New Roman"/>
          <w:sz w:val="24"/>
          <w:szCs w:val="24"/>
        </w:rPr>
        <w:t xml:space="preserve">9) tidak berbeda jauh dengan rata-rata sensitivitas kredit </w:t>
      </w:r>
      <w:r w:rsidR="006E3025" w:rsidRPr="00767E68">
        <w:rPr>
          <w:rFonts w:ascii="Times New Roman" w:hAnsi="Times New Roman"/>
          <w:sz w:val="24"/>
          <w:szCs w:val="24"/>
        </w:rPr>
        <w:lastRenderedPageBreak/>
        <w:t>atas inflasi sebesar (</w:t>
      </w:r>
      <w:r w:rsidR="00434874" w:rsidRPr="00767E68">
        <w:rPr>
          <w:rFonts w:ascii="Times New Roman" w:hAnsi="Times New Roman"/>
          <w:sz w:val="24"/>
          <w:szCs w:val="24"/>
        </w:rPr>
        <w:t>9,322</w:t>
      </w:r>
      <w:r w:rsidR="006E3025" w:rsidRPr="00767E68">
        <w:rPr>
          <w:rFonts w:ascii="Times New Roman" w:hAnsi="Times New Roman"/>
          <w:sz w:val="24"/>
          <w:szCs w:val="24"/>
        </w:rPr>
        <w:t xml:space="preserve">). Hal ini mengindikasikan fluktuasi inflasi kecil </w:t>
      </w:r>
      <w:r w:rsidR="003E2CA8" w:rsidRPr="00767E68">
        <w:rPr>
          <w:rFonts w:ascii="Times New Roman" w:hAnsi="Times New Roman"/>
          <w:sz w:val="24"/>
          <w:szCs w:val="24"/>
        </w:rPr>
        <w:t xml:space="preserve">dan kredit tidak sensitif terhadap fluktuasi inflasi yang kecil tersebut sehingga tidak berpengaruh pada NIM. </w:t>
      </w:r>
      <w:r w:rsidR="000642B5" w:rsidRPr="00767E68">
        <w:rPr>
          <w:rFonts w:ascii="Times New Roman" w:hAnsi="Times New Roman"/>
          <w:sz w:val="24"/>
          <w:szCs w:val="24"/>
        </w:rPr>
        <w:t xml:space="preserve">Sensitivitas kredit atas inflasi tidak mempengaruhi NIM, hal ini dikarenakan kenaikan harga-harga barang tidak membuat menurunkan minat masyarakat untuk menabung, hal ini dikarenakan masyarakat mempunyai keinginan untuk menabung agar keuangan yang dimiliki dapat memberikan rasa aman dan memberikan investasi yang meningkat. </w:t>
      </w:r>
      <w:r w:rsidRPr="00767E68">
        <w:rPr>
          <w:rFonts w:ascii="Times New Roman" w:hAnsi="Times New Roman"/>
          <w:sz w:val="24"/>
          <w:szCs w:val="24"/>
        </w:rPr>
        <w:t xml:space="preserve">Hasil penelitian ini </w:t>
      </w:r>
      <w:r w:rsidR="003E2CA8" w:rsidRPr="00767E68">
        <w:rPr>
          <w:rFonts w:ascii="Times New Roman" w:hAnsi="Times New Roman"/>
          <w:sz w:val="24"/>
          <w:szCs w:val="24"/>
        </w:rPr>
        <w:t xml:space="preserve">tidak </w:t>
      </w:r>
      <w:r w:rsidRPr="00767E68">
        <w:rPr>
          <w:rFonts w:ascii="Times New Roman" w:hAnsi="Times New Roman"/>
          <w:sz w:val="24"/>
          <w:szCs w:val="24"/>
        </w:rPr>
        <w:t>mendukung peneliti terdahulu Claeys dan Vennet (2004)</w:t>
      </w:r>
      <w:r w:rsidR="00D90803" w:rsidRPr="00767E68">
        <w:rPr>
          <w:rFonts w:ascii="Times New Roman" w:hAnsi="Times New Roman"/>
          <w:sz w:val="24"/>
          <w:szCs w:val="24"/>
        </w:rPr>
        <w:t xml:space="preserve"> yang menyimpulkan bahwa sensitivitas kredit atas inflasi berpengaruh negatif terhadap NIM.</w:t>
      </w:r>
      <w:r w:rsidR="007B4C5E" w:rsidRPr="00767E68">
        <w:rPr>
          <w:rFonts w:ascii="Times New Roman" w:hAnsi="Times New Roman"/>
          <w:sz w:val="24"/>
          <w:szCs w:val="24"/>
        </w:rPr>
        <w:t xml:space="preserve"> </w:t>
      </w:r>
    </w:p>
    <w:p w:rsidR="00691C31" w:rsidRPr="00767E68" w:rsidRDefault="00767E68" w:rsidP="00767E68">
      <w:pPr>
        <w:pStyle w:val="Subtitle"/>
        <w:spacing w:line="240" w:lineRule="auto"/>
        <w:jc w:val="left"/>
        <w:rPr>
          <w:sz w:val="24"/>
          <w:szCs w:val="24"/>
        </w:rPr>
      </w:pPr>
      <w:r w:rsidRPr="00767E68">
        <w:rPr>
          <w:b/>
          <w:sz w:val="24"/>
          <w:szCs w:val="24"/>
        </w:rPr>
        <w:t xml:space="preserve">V. </w:t>
      </w:r>
      <w:r w:rsidR="00691C31" w:rsidRPr="00767E68">
        <w:rPr>
          <w:b/>
          <w:sz w:val="24"/>
          <w:szCs w:val="24"/>
        </w:rPr>
        <w:t>KESIMPULAN DAN IMPLIKASI KEBIJAKAN</w:t>
      </w:r>
    </w:p>
    <w:p w:rsidR="00691C31" w:rsidRPr="00767E68" w:rsidRDefault="00691C31" w:rsidP="00767E68">
      <w:pPr>
        <w:numPr>
          <w:ilvl w:val="1"/>
          <w:numId w:val="36"/>
        </w:numPr>
        <w:spacing w:after="0" w:line="240" w:lineRule="auto"/>
        <w:jc w:val="both"/>
        <w:rPr>
          <w:rFonts w:ascii="Times New Roman" w:hAnsi="Times New Roman"/>
          <w:b/>
          <w:sz w:val="24"/>
          <w:szCs w:val="24"/>
        </w:rPr>
      </w:pPr>
      <w:r w:rsidRPr="00767E68">
        <w:rPr>
          <w:rFonts w:ascii="Times New Roman" w:hAnsi="Times New Roman"/>
          <w:b/>
          <w:sz w:val="24"/>
          <w:szCs w:val="24"/>
        </w:rPr>
        <w:t>Keimpulan</w:t>
      </w:r>
    </w:p>
    <w:p w:rsidR="00691C31" w:rsidRPr="00767E68" w:rsidRDefault="00691C31" w:rsidP="00767E68">
      <w:pPr>
        <w:autoSpaceDE w:val="0"/>
        <w:autoSpaceDN w:val="0"/>
        <w:adjustRightInd w:val="0"/>
        <w:spacing w:after="0" w:line="240" w:lineRule="auto"/>
        <w:ind w:firstLine="720"/>
        <w:jc w:val="both"/>
        <w:rPr>
          <w:rFonts w:ascii="Times New Roman" w:hAnsi="Times New Roman"/>
          <w:sz w:val="24"/>
          <w:szCs w:val="24"/>
        </w:rPr>
      </w:pPr>
      <w:r w:rsidRPr="00767E68">
        <w:rPr>
          <w:rFonts w:ascii="Times New Roman" w:eastAsia="TimesNewRomanPSMT" w:hAnsi="Times New Roman"/>
          <w:sz w:val="24"/>
          <w:szCs w:val="24"/>
        </w:rPr>
        <w:t>Berdasarkan hasil  analisis data dan pembahasan</w:t>
      </w:r>
      <w:r w:rsidR="00342FEF" w:rsidRPr="00767E68">
        <w:rPr>
          <w:rFonts w:ascii="Times New Roman" w:eastAsia="TimesNewRomanPSMT" w:hAnsi="Times New Roman"/>
          <w:sz w:val="24"/>
          <w:szCs w:val="24"/>
        </w:rPr>
        <w:t xml:space="preserve"> yang telah dikemukakan pada B</w:t>
      </w:r>
      <w:r w:rsidRPr="00767E68">
        <w:rPr>
          <w:rFonts w:ascii="Times New Roman" w:eastAsia="TimesNewRomanPSMT" w:hAnsi="Times New Roman"/>
          <w:sz w:val="24"/>
          <w:szCs w:val="24"/>
        </w:rPr>
        <w:t>ab IV dapat diambil beberapa kesimpulan sebagai berikut</w:t>
      </w:r>
      <w:r w:rsidR="007B4C5E" w:rsidRPr="00767E68">
        <w:rPr>
          <w:rFonts w:ascii="Times New Roman" w:eastAsia="TimesNewRomanPSMT" w:hAnsi="Times New Roman"/>
          <w:sz w:val="24"/>
          <w:szCs w:val="24"/>
        </w:rPr>
        <w:t xml:space="preserve"> </w:t>
      </w:r>
      <w:r w:rsidRPr="00767E68">
        <w:rPr>
          <w:rFonts w:ascii="Times New Roman" w:eastAsia="TimesNewRomanPSMT" w:hAnsi="Times New Roman"/>
          <w:sz w:val="24"/>
          <w:szCs w:val="24"/>
        </w:rPr>
        <w:t>: Data yang dipergunakan dalam penelitian ini terdistribusi normal</w:t>
      </w:r>
      <w:r w:rsidR="00342FEF" w:rsidRPr="00767E68">
        <w:rPr>
          <w:rFonts w:ascii="Times New Roman" w:eastAsia="TimesNewRomanPSMT" w:hAnsi="Times New Roman"/>
          <w:sz w:val="24"/>
          <w:szCs w:val="24"/>
        </w:rPr>
        <w:t xml:space="preserve">, tidak terdapat multikolinieritas, </w:t>
      </w:r>
      <w:r w:rsidRPr="00767E68">
        <w:rPr>
          <w:rFonts w:ascii="Times New Roman" w:eastAsia="TimesNewRomanPSMT" w:hAnsi="Times New Roman"/>
          <w:sz w:val="24"/>
          <w:szCs w:val="24"/>
        </w:rPr>
        <w:t xml:space="preserve">bebas autokorelasi dan bebas heteroskedastisitas. Dari empat hipotesis yang diajukan terdapat </w:t>
      </w:r>
      <w:r w:rsidR="00342FEF" w:rsidRPr="00767E68">
        <w:rPr>
          <w:rFonts w:ascii="Times New Roman" w:eastAsia="TimesNewRomanPSMT" w:hAnsi="Times New Roman"/>
          <w:sz w:val="24"/>
          <w:szCs w:val="24"/>
        </w:rPr>
        <w:t>dua</w:t>
      </w:r>
      <w:r w:rsidRPr="00767E68">
        <w:rPr>
          <w:rFonts w:ascii="Times New Roman" w:eastAsia="TimesNewRomanPSMT" w:hAnsi="Times New Roman"/>
          <w:sz w:val="24"/>
          <w:szCs w:val="24"/>
        </w:rPr>
        <w:t xml:space="preserve"> (</w:t>
      </w:r>
      <w:r w:rsidR="00342FEF" w:rsidRPr="00767E68">
        <w:rPr>
          <w:rFonts w:ascii="Times New Roman" w:eastAsia="TimesNewRomanPSMT" w:hAnsi="Times New Roman"/>
          <w:sz w:val="24"/>
          <w:szCs w:val="24"/>
        </w:rPr>
        <w:t>2</w:t>
      </w:r>
      <w:r w:rsidRPr="00767E68">
        <w:rPr>
          <w:rFonts w:ascii="Times New Roman" w:eastAsia="TimesNewRomanPSMT" w:hAnsi="Times New Roman"/>
          <w:sz w:val="24"/>
          <w:szCs w:val="24"/>
        </w:rPr>
        <w:t>) hipotesis yang dapat diterima yaitu hipotesis 1</w:t>
      </w:r>
      <w:r w:rsidR="005610E1" w:rsidRPr="00767E68">
        <w:rPr>
          <w:rFonts w:ascii="Times New Roman" w:eastAsia="TimesNewRomanPSMT" w:hAnsi="Times New Roman"/>
          <w:sz w:val="24"/>
          <w:szCs w:val="24"/>
        </w:rPr>
        <w:t>.</w:t>
      </w:r>
      <w:r w:rsidRPr="00767E68">
        <w:rPr>
          <w:rFonts w:ascii="Times New Roman" w:eastAsia="TimesNewRomanPSMT" w:hAnsi="Times New Roman"/>
          <w:sz w:val="24"/>
          <w:szCs w:val="24"/>
        </w:rPr>
        <w:t xml:space="preserve"> 2 dan 4.</w:t>
      </w:r>
    </w:p>
    <w:p w:rsidR="00691C31" w:rsidRPr="00767E68" w:rsidRDefault="00691C31" w:rsidP="00767E68">
      <w:pPr>
        <w:pStyle w:val="ListParagraph"/>
        <w:numPr>
          <w:ilvl w:val="0"/>
          <w:numId w:val="37"/>
        </w:numPr>
        <w:spacing w:after="0" w:line="240" w:lineRule="auto"/>
        <w:jc w:val="both"/>
        <w:rPr>
          <w:rFonts w:ascii="Times New Roman" w:hAnsi="Times New Roman"/>
          <w:sz w:val="24"/>
          <w:szCs w:val="24"/>
        </w:rPr>
      </w:pPr>
      <w:r w:rsidRPr="00767E68">
        <w:rPr>
          <w:rFonts w:ascii="Times New Roman" w:hAnsi="Times New Roman"/>
          <w:sz w:val="24"/>
          <w:szCs w:val="24"/>
        </w:rPr>
        <w:t xml:space="preserve">Berdasar hasil pengujian hipotesis 1 menunjukan bahwa secara partial variabel NPL berpengaruh signifikan negatif terhadap variabel </w:t>
      </w:r>
      <w:r w:rsidRPr="00767E68">
        <w:rPr>
          <w:rFonts w:ascii="Times New Roman" w:hAnsi="Times New Roman"/>
          <w:sz w:val="24"/>
          <w:szCs w:val="24"/>
        </w:rPr>
        <w:lastRenderedPageBreak/>
        <w:t xml:space="preserve">NIM sehingga hipotesis 1 diterima. </w:t>
      </w:r>
    </w:p>
    <w:p w:rsidR="00691C31" w:rsidRPr="00767E68" w:rsidRDefault="00691C31" w:rsidP="00767E68">
      <w:pPr>
        <w:numPr>
          <w:ilvl w:val="0"/>
          <w:numId w:val="37"/>
        </w:numPr>
        <w:spacing w:after="0" w:line="240" w:lineRule="auto"/>
        <w:jc w:val="both"/>
        <w:rPr>
          <w:rFonts w:ascii="Times New Roman" w:hAnsi="Times New Roman"/>
          <w:sz w:val="24"/>
          <w:szCs w:val="24"/>
        </w:rPr>
      </w:pPr>
      <w:r w:rsidRPr="00767E68">
        <w:rPr>
          <w:rFonts w:ascii="Times New Roman" w:hAnsi="Times New Roman"/>
          <w:sz w:val="24"/>
          <w:szCs w:val="24"/>
        </w:rPr>
        <w:t xml:space="preserve">Berdasar hasil pengujian hipotesis 2 menunjukan bahwa secara partial variabel LDR berpengaruh signifikan positif terhadap variabel NIM sehingga hipotesis 2 diterima. </w:t>
      </w:r>
    </w:p>
    <w:p w:rsidR="00691C31" w:rsidRPr="00767E68" w:rsidRDefault="00691C31" w:rsidP="00767E68">
      <w:pPr>
        <w:numPr>
          <w:ilvl w:val="0"/>
          <w:numId w:val="37"/>
        </w:numPr>
        <w:spacing w:after="0" w:line="240" w:lineRule="auto"/>
        <w:jc w:val="both"/>
        <w:rPr>
          <w:rFonts w:ascii="Times New Roman" w:hAnsi="Times New Roman"/>
          <w:sz w:val="24"/>
          <w:szCs w:val="24"/>
        </w:rPr>
      </w:pPr>
      <w:r w:rsidRPr="00767E68">
        <w:rPr>
          <w:rFonts w:ascii="Times New Roman" w:hAnsi="Times New Roman"/>
          <w:sz w:val="24"/>
          <w:szCs w:val="24"/>
        </w:rPr>
        <w:t xml:space="preserve">Berdasar hasil pengujian hipotesis 3 menunjukan bahwa secara partial variabel </w:t>
      </w:r>
      <w:r w:rsidRPr="00767E68">
        <w:rPr>
          <w:rFonts w:ascii="Times New Roman" w:hAnsi="Times New Roman"/>
          <w:iCs/>
          <w:sz w:val="24"/>
          <w:szCs w:val="24"/>
        </w:rPr>
        <w:t xml:space="preserve">sensitivitas kredit atas BI Rate tidak </w:t>
      </w:r>
      <w:r w:rsidRPr="00767E68">
        <w:rPr>
          <w:rFonts w:ascii="Times New Roman" w:hAnsi="Times New Roman"/>
          <w:sz w:val="24"/>
          <w:szCs w:val="24"/>
        </w:rPr>
        <w:t xml:space="preserve">berpengaruh signifikan terhadap variabel NIM sehingga hipotesis 3 ditolak. </w:t>
      </w:r>
    </w:p>
    <w:p w:rsidR="00691C31" w:rsidRPr="00767E68" w:rsidRDefault="00691C31" w:rsidP="00767E68">
      <w:pPr>
        <w:numPr>
          <w:ilvl w:val="0"/>
          <w:numId w:val="37"/>
        </w:numPr>
        <w:spacing w:after="0" w:line="240" w:lineRule="auto"/>
        <w:jc w:val="both"/>
        <w:rPr>
          <w:rFonts w:ascii="Times New Roman" w:hAnsi="Times New Roman"/>
          <w:sz w:val="24"/>
          <w:szCs w:val="24"/>
        </w:rPr>
      </w:pPr>
      <w:r w:rsidRPr="00767E68">
        <w:rPr>
          <w:rFonts w:ascii="Times New Roman" w:hAnsi="Times New Roman"/>
          <w:sz w:val="24"/>
          <w:szCs w:val="24"/>
        </w:rPr>
        <w:t xml:space="preserve">Berdasar hasil pengujian hipotesis 4 menunjukan bahwa secara partial variabel </w:t>
      </w:r>
      <w:r w:rsidRPr="00767E68">
        <w:rPr>
          <w:rFonts w:ascii="Times New Roman" w:hAnsi="Times New Roman"/>
          <w:iCs/>
          <w:sz w:val="24"/>
          <w:szCs w:val="24"/>
        </w:rPr>
        <w:t xml:space="preserve">sensitivitas kredit atas inflasi </w:t>
      </w:r>
      <w:r w:rsidR="00AA72FA" w:rsidRPr="00767E68">
        <w:rPr>
          <w:rFonts w:ascii="Times New Roman" w:hAnsi="Times New Roman"/>
          <w:iCs/>
          <w:sz w:val="24"/>
          <w:szCs w:val="24"/>
        </w:rPr>
        <w:t xml:space="preserve">tidak </w:t>
      </w:r>
      <w:r w:rsidRPr="00767E68">
        <w:rPr>
          <w:rFonts w:ascii="Times New Roman" w:hAnsi="Times New Roman"/>
          <w:sz w:val="24"/>
          <w:szCs w:val="24"/>
        </w:rPr>
        <w:t xml:space="preserve">berpengaruh signifikan terhadap variabel NIM sehingga hipotesis 4 </w:t>
      </w:r>
      <w:r w:rsidR="00AA72FA" w:rsidRPr="00767E68">
        <w:rPr>
          <w:rFonts w:ascii="Times New Roman" w:hAnsi="Times New Roman"/>
          <w:sz w:val="24"/>
          <w:szCs w:val="24"/>
        </w:rPr>
        <w:t>ditolak</w:t>
      </w:r>
      <w:r w:rsidRPr="00767E68">
        <w:rPr>
          <w:rFonts w:ascii="Times New Roman" w:hAnsi="Times New Roman"/>
          <w:sz w:val="24"/>
          <w:szCs w:val="24"/>
        </w:rPr>
        <w:t>.</w:t>
      </w:r>
    </w:p>
    <w:p w:rsidR="00691C31" w:rsidRPr="00767E68" w:rsidRDefault="00691C31" w:rsidP="00767E68">
      <w:pPr>
        <w:spacing w:after="0" w:line="240" w:lineRule="auto"/>
        <w:jc w:val="both"/>
        <w:rPr>
          <w:rFonts w:ascii="Times New Roman" w:hAnsi="Times New Roman"/>
          <w:sz w:val="24"/>
          <w:szCs w:val="24"/>
        </w:rPr>
      </w:pPr>
      <w:r w:rsidRPr="00767E68">
        <w:rPr>
          <w:rFonts w:ascii="Times New Roman" w:hAnsi="Times New Roman"/>
          <w:b/>
          <w:bCs/>
          <w:sz w:val="24"/>
          <w:szCs w:val="24"/>
        </w:rPr>
        <w:t>5.2.   Implikasi Teoritis</w:t>
      </w:r>
    </w:p>
    <w:p w:rsidR="00691C31" w:rsidRPr="00767E68" w:rsidRDefault="00691C31" w:rsidP="00767E68">
      <w:pPr>
        <w:spacing w:after="0" w:line="240" w:lineRule="auto"/>
        <w:jc w:val="both"/>
        <w:rPr>
          <w:rFonts w:ascii="Times New Roman" w:hAnsi="Times New Roman"/>
          <w:sz w:val="24"/>
          <w:szCs w:val="24"/>
          <w:lang w:val="en-US"/>
        </w:rPr>
      </w:pPr>
      <w:r w:rsidRPr="00767E68">
        <w:rPr>
          <w:rFonts w:ascii="Times New Roman" w:hAnsi="Times New Roman"/>
          <w:sz w:val="24"/>
          <w:szCs w:val="24"/>
        </w:rPr>
        <w:tab/>
        <w:t>Hasil penelitian ini konsisten dengan hasil penelitian terdahulu yang dilakukan oleh:</w:t>
      </w:r>
      <w:r w:rsidRPr="00767E68">
        <w:rPr>
          <w:rFonts w:ascii="Times New Roman" w:hAnsi="Times New Roman"/>
          <w:sz w:val="24"/>
          <w:szCs w:val="24"/>
          <w:lang w:val="en-US"/>
        </w:rPr>
        <w:t xml:space="preserve"> </w:t>
      </w:r>
    </w:p>
    <w:p w:rsidR="00691C31" w:rsidRPr="00767E68" w:rsidRDefault="00D2407A" w:rsidP="00767E68">
      <w:pPr>
        <w:numPr>
          <w:ilvl w:val="0"/>
          <w:numId w:val="39"/>
        </w:numPr>
        <w:spacing w:after="0" w:line="240" w:lineRule="auto"/>
        <w:jc w:val="both"/>
        <w:rPr>
          <w:rFonts w:ascii="Times New Roman" w:hAnsi="Times New Roman"/>
          <w:sz w:val="24"/>
          <w:szCs w:val="24"/>
        </w:rPr>
      </w:pPr>
      <w:r w:rsidRPr="00767E68">
        <w:rPr>
          <w:rFonts w:ascii="Times New Roman" w:hAnsi="Times New Roman"/>
          <w:bCs/>
          <w:sz w:val="24"/>
          <w:szCs w:val="24"/>
        </w:rPr>
        <w:t xml:space="preserve">Penelitian ini memperkuat teori signalling dan penelitian terdahulu yang dilakukan oleh </w:t>
      </w:r>
      <w:r w:rsidR="00691C31" w:rsidRPr="00767E68">
        <w:rPr>
          <w:rFonts w:ascii="Times New Roman" w:hAnsi="Times New Roman"/>
          <w:bCs/>
          <w:sz w:val="24"/>
          <w:szCs w:val="24"/>
        </w:rPr>
        <w:t xml:space="preserve">Roman </w:t>
      </w:r>
      <w:r w:rsidR="00691C31" w:rsidRPr="00767E68">
        <w:rPr>
          <w:rFonts w:ascii="Times New Roman" w:hAnsi="Times New Roman"/>
          <w:bCs/>
          <w:i/>
          <w:sz w:val="24"/>
          <w:szCs w:val="24"/>
        </w:rPr>
        <w:t>dan</w:t>
      </w:r>
      <w:r w:rsidR="00691C31" w:rsidRPr="00767E68">
        <w:rPr>
          <w:rFonts w:ascii="Times New Roman" w:hAnsi="Times New Roman"/>
          <w:bCs/>
          <w:sz w:val="24"/>
          <w:szCs w:val="24"/>
        </w:rPr>
        <w:t xml:space="preserve"> Tomuleasa (2013); </w:t>
      </w:r>
      <w:r w:rsidR="00691C31" w:rsidRPr="00767E68">
        <w:rPr>
          <w:rFonts w:ascii="Times New Roman" w:hAnsi="Times New Roman"/>
          <w:sz w:val="24"/>
          <w:szCs w:val="24"/>
        </w:rPr>
        <w:t xml:space="preserve">Dumicic dan Ridzak (2012); Ariefanto dan Soepomo (2011); Ascarya dan Yumadita (2010); dan Brock </w:t>
      </w:r>
      <w:r w:rsidR="00691C31" w:rsidRPr="00767E68">
        <w:rPr>
          <w:rFonts w:ascii="Times New Roman" w:hAnsi="Times New Roman"/>
          <w:i/>
          <w:sz w:val="24"/>
          <w:szCs w:val="24"/>
        </w:rPr>
        <w:t>dan</w:t>
      </w:r>
      <w:r w:rsidR="00691C31" w:rsidRPr="00767E68">
        <w:rPr>
          <w:rFonts w:ascii="Times New Roman" w:hAnsi="Times New Roman"/>
          <w:sz w:val="24"/>
          <w:szCs w:val="24"/>
        </w:rPr>
        <w:t xml:space="preserve"> Suarez (2000) yang menyatakan bahwa </w:t>
      </w:r>
      <w:r w:rsidR="00691C31" w:rsidRPr="00767E68">
        <w:rPr>
          <w:rFonts w:ascii="Times New Roman" w:hAnsi="Times New Roman"/>
          <w:sz w:val="24"/>
          <w:szCs w:val="24"/>
          <w:lang w:val="en-US"/>
        </w:rPr>
        <w:t>NPL</w:t>
      </w:r>
      <w:r w:rsidR="00691C31" w:rsidRPr="00767E68">
        <w:rPr>
          <w:rFonts w:ascii="Times New Roman" w:hAnsi="Times New Roman"/>
          <w:sz w:val="24"/>
          <w:szCs w:val="24"/>
        </w:rPr>
        <w:t xml:space="preserve"> berpengaruh </w:t>
      </w:r>
      <w:r w:rsidR="00691C31" w:rsidRPr="00767E68">
        <w:rPr>
          <w:rFonts w:ascii="Times New Roman" w:hAnsi="Times New Roman"/>
          <w:sz w:val="24"/>
          <w:szCs w:val="24"/>
          <w:lang w:val="en-US"/>
        </w:rPr>
        <w:t>negatif</w:t>
      </w:r>
      <w:r w:rsidR="00691C31" w:rsidRPr="00767E68">
        <w:rPr>
          <w:rFonts w:ascii="Times New Roman" w:hAnsi="Times New Roman"/>
          <w:sz w:val="24"/>
          <w:szCs w:val="24"/>
        </w:rPr>
        <w:t xml:space="preserve"> signifikan terhadap </w:t>
      </w:r>
      <w:r w:rsidR="00691C31" w:rsidRPr="00767E68">
        <w:rPr>
          <w:rFonts w:ascii="Times New Roman" w:hAnsi="Times New Roman"/>
          <w:sz w:val="24"/>
          <w:szCs w:val="24"/>
          <w:lang w:val="en-US"/>
        </w:rPr>
        <w:t>NIM</w:t>
      </w:r>
      <w:r w:rsidR="005610E1" w:rsidRPr="00767E68">
        <w:rPr>
          <w:rFonts w:ascii="Times New Roman" w:hAnsi="Times New Roman"/>
          <w:sz w:val="24"/>
          <w:szCs w:val="24"/>
        </w:rPr>
        <w:t>.</w:t>
      </w:r>
      <w:r w:rsidR="00691C31" w:rsidRPr="00767E68">
        <w:rPr>
          <w:rFonts w:ascii="Times New Roman" w:hAnsi="Times New Roman"/>
          <w:sz w:val="24"/>
          <w:szCs w:val="24"/>
        </w:rPr>
        <w:t xml:space="preserve"> pada penelitian ini</w:t>
      </w:r>
      <w:r w:rsidR="005610E1" w:rsidRPr="00767E68">
        <w:rPr>
          <w:rFonts w:ascii="Times New Roman" w:hAnsi="Times New Roman"/>
          <w:sz w:val="24"/>
          <w:szCs w:val="24"/>
        </w:rPr>
        <w:t>.</w:t>
      </w:r>
      <w:r w:rsidR="00691C31" w:rsidRPr="00767E68">
        <w:rPr>
          <w:rFonts w:ascii="Times New Roman" w:hAnsi="Times New Roman"/>
          <w:sz w:val="24"/>
          <w:szCs w:val="24"/>
        </w:rPr>
        <w:t xml:space="preserve"> </w:t>
      </w:r>
      <w:r w:rsidR="00691C31" w:rsidRPr="00767E68">
        <w:rPr>
          <w:rFonts w:ascii="Times New Roman" w:hAnsi="Times New Roman"/>
          <w:sz w:val="24"/>
          <w:szCs w:val="24"/>
          <w:lang w:val="en-US"/>
        </w:rPr>
        <w:t>NPL</w:t>
      </w:r>
      <w:r w:rsidR="00691C31" w:rsidRPr="00767E68">
        <w:rPr>
          <w:rFonts w:ascii="Times New Roman" w:hAnsi="Times New Roman"/>
          <w:sz w:val="24"/>
          <w:szCs w:val="24"/>
        </w:rPr>
        <w:t xml:space="preserve"> berpengaruh </w:t>
      </w:r>
      <w:r w:rsidR="00691C31" w:rsidRPr="00767E68">
        <w:rPr>
          <w:rFonts w:ascii="Times New Roman" w:hAnsi="Times New Roman"/>
          <w:sz w:val="24"/>
          <w:szCs w:val="24"/>
          <w:lang w:val="en-US"/>
        </w:rPr>
        <w:t>negatif</w:t>
      </w:r>
      <w:r w:rsidR="00691C31" w:rsidRPr="00767E68">
        <w:rPr>
          <w:rFonts w:ascii="Times New Roman" w:hAnsi="Times New Roman"/>
          <w:sz w:val="24"/>
          <w:szCs w:val="24"/>
        </w:rPr>
        <w:t xml:space="preserve"> signifikan terhadap </w:t>
      </w:r>
      <w:r w:rsidR="00691C31" w:rsidRPr="00767E68">
        <w:rPr>
          <w:rFonts w:ascii="Times New Roman" w:hAnsi="Times New Roman"/>
          <w:sz w:val="24"/>
          <w:szCs w:val="24"/>
          <w:lang w:val="en-US"/>
        </w:rPr>
        <w:t>NIM.</w:t>
      </w:r>
    </w:p>
    <w:p w:rsidR="00691C31" w:rsidRPr="00767E68" w:rsidRDefault="00D2407A" w:rsidP="00767E68">
      <w:pPr>
        <w:numPr>
          <w:ilvl w:val="0"/>
          <w:numId w:val="39"/>
        </w:numPr>
        <w:spacing w:after="0" w:line="240" w:lineRule="auto"/>
        <w:jc w:val="both"/>
        <w:rPr>
          <w:rFonts w:ascii="Times New Roman" w:hAnsi="Times New Roman"/>
          <w:sz w:val="24"/>
          <w:szCs w:val="24"/>
        </w:rPr>
      </w:pPr>
      <w:r w:rsidRPr="00767E68">
        <w:rPr>
          <w:rFonts w:ascii="Times New Roman" w:hAnsi="Times New Roman"/>
          <w:bCs/>
          <w:sz w:val="24"/>
          <w:szCs w:val="24"/>
        </w:rPr>
        <w:lastRenderedPageBreak/>
        <w:t xml:space="preserve">Penelitian ini memperkuat teori signalling dan penelitian terdahulu yang dilakukan oleh </w:t>
      </w:r>
      <w:r w:rsidR="00691C31" w:rsidRPr="00767E68">
        <w:rPr>
          <w:rFonts w:ascii="Times New Roman" w:hAnsi="Times New Roman"/>
          <w:sz w:val="24"/>
          <w:szCs w:val="24"/>
        </w:rPr>
        <w:t>Nassar</w:t>
      </w:r>
      <w:r w:rsidR="0088252F" w:rsidRPr="00767E68">
        <w:rPr>
          <w:rFonts w:ascii="Times New Roman" w:hAnsi="Times New Roman"/>
          <w:sz w:val="24"/>
          <w:szCs w:val="24"/>
        </w:rPr>
        <w:t>,</w:t>
      </w:r>
      <w:r w:rsidR="00691C31" w:rsidRPr="00767E68">
        <w:rPr>
          <w:rFonts w:ascii="Times New Roman" w:hAnsi="Times New Roman"/>
          <w:sz w:val="24"/>
          <w:szCs w:val="24"/>
        </w:rPr>
        <w:t xml:space="preserve"> </w:t>
      </w:r>
      <w:r w:rsidR="00691C31" w:rsidRPr="00767E68">
        <w:rPr>
          <w:rFonts w:ascii="Times New Roman" w:hAnsi="Times New Roman"/>
          <w:i/>
          <w:sz w:val="24"/>
          <w:szCs w:val="24"/>
        </w:rPr>
        <w:t>et al.</w:t>
      </w:r>
      <w:r w:rsidR="005610E1" w:rsidRPr="00767E68">
        <w:rPr>
          <w:rFonts w:ascii="Times New Roman" w:hAnsi="Times New Roman"/>
          <w:i/>
          <w:sz w:val="24"/>
          <w:szCs w:val="24"/>
        </w:rPr>
        <w:t>.</w:t>
      </w:r>
      <w:r w:rsidR="00691C31" w:rsidRPr="00767E68">
        <w:rPr>
          <w:rFonts w:ascii="Times New Roman" w:hAnsi="Times New Roman"/>
          <w:sz w:val="24"/>
          <w:szCs w:val="24"/>
        </w:rPr>
        <w:t xml:space="preserve"> (2014); Raharjo</w:t>
      </w:r>
      <w:r w:rsidR="0088252F" w:rsidRPr="00767E68">
        <w:rPr>
          <w:rFonts w:ascii="Times New Roman" w:hAnsi="Times New Roman"/>
          <w:sz w:val="24"/>
          <w:szCs w:val="24"/>
        </w:rPr>
        <w:t>,</w:t>
      </w:r>
      <w:r w:rsidR="00691C31" w:rsidRPr="00767E68">
        <w:rPr>
          <w:rFonts w:ascii="Times New Roman" w:hAnsi="Times New Roman"/>
          <w:sz w:val="24"/>
          <w:szCs w:val="24"/>
        </w:rPr>
        <w:t xml:space="preserve"> dkk (2014); Tribnugroho</w:t>
      </w:r>
      <w:r w:rsidR="0088252F" w:rsidRPr="00767E68">
        <w:rPr>
          <w:rFonts w:ascii="Times New Roman" w:hAnsi="Times New Roman"/>
          <w:sz w:val="24"/>
          <w:szCs w:val="24"/>
        </w:rPr>
        <w:t>,</w:t>
      </w:r>
      <w:r w:rsidR="00691C31" w:rsidRPr="00767E68">
        <w:rPr>
          <w:rFonts w:ascii="Times New Roman" w:hAnsi="Times New Roman"/>
          <w:sz w:val="24"/>
          <w:szCs w:val="24"/>
        </w:rPr>
        <w:t xml:space="preserve"> dkk (2013); Dumicic </w:t>
      </w:r>
      <w:r w:rsidR="00691C31" w:rsidRPr="00767E68">
        <w:rPr>
          <w:rFonts w:ascii="Times New Roman" w:hAnsi="Times New Roman"/>
          <w:i/>
          <w:sz w:val="24"/>
          <w:szCs w:val="24"/>
        </w:rPr>
        <w:t>dan</w:t>
      </w:r>
      <w:r w:rsidR="00691C31" w:rsidRPr="00767E68">
        <w:rPr>
          <w:rFonts w:ascii="Times New Roman" w:hAnsi="Times New Roman"/>
          <w:sz w:val="24"/>
          <w:szCs w:val="24"/>
        </w:rPr>
        <w:t xml:space="preserve"> Ridzak (2012); dan Brock </w:t>
      </w:r>
      <w:r w:rsidR="00691C31" w:rsidRPr="00767E68">
        <w:rPr>
          <w:rFonts w:ascii="Times New Roman" w:hAnsi="Times New Roman"/>
          <w:i/>
          <w:sz w:val="24"/>
          <w:szCs w:val="24"/>
        </w:rPr>
        <w:t>dan</w:t>
      </w:r>
      <w:r w:rsidR="00691C31" w:rsidRPr="00767E68">
        <w:rPr>
          <w:rFonts w:ascii="Times New Roman" w:hAnsi="Times New Roman"/>
          <w:sz w:val="24"/>
          <w:szCs w:val="24"/>
        </w:rPr>
        <w:t xml:space="preserve"> Suarez</w:t>
      </w:r>
      <w:r w:rsidR="005610E1" w:rsidRPr="00767E68">
        <w:rPr>
          <w:rFonts w:ascii="Times New Roman" w:hAnsi="Times New Roman"/>
          <w:sz w:val="24"/>
          <w:szCs w:val="24"/>
        </w:rPr>
        <w:t>.</w:t>
      </w:r>
      <w:r w:rsidR="00691C31" w:rsidRPr="00767E68">
        <w:rPr>
          <w:rFonts w:ascii="Times New Roman" w:hAnsi="Times New Roman"/>
          <w:sz w:val="24"/>
          <w:szCs w:val="24"/>
        </w:rPr>
        <w:t xml:space="preserve"> (2000) yang menyatakan bahwa </w:t>
      </w:r>
      <w:r w:rsidR="00691C31" w:rsidRPr="00767E68">
        <w:rPr>
          <w:rFonts w:ascii="Times New Roman" w:hAnsi="Times New Roman"/>
          <w:sz w:val="24"/>
          <w:szCs w:val="24"/>
          <w:lang w:val="en-US"/>
        </w:rPr>
        <w:t>LDR</w:t>
      </w:r>
      <w:r w:rsidR="00691C31" w:rsidRPr="00767E68">
        <w:rPr>
          <w:rFonts w:ascii="Times New Roman" w:hAnsi="Times New Roman"/>
          <w:sz w:val="24"/>
          <w:szCs w:val="24"/>
        </w:rPr>
        <w:t xml:space="preserve"> berpengaruh </w:t>
      </w:r>
      <w:r w:rsidR="00691C31" w:rsidRPr="00767E68">
        <w:rPr>
          <w:rFonts w:ascii="Times New Roman" w:hAnsi="Times New Roman"/>
          <w:sz w:val="24"/>
          <w:szCs w:val="24"/>
          <w:lang w:val="en-US"/>
        </w:rPr>
        <w:t>positif</w:t>
      </w:r>
      <w:r w:rsidR="00691C31" w:rsidRPr="00767E68">
        <w:rPr>
          <w:rFonts w:ascii="Times New Roman" w:hAnsi="Times New Roman"/>
          <w:sz w:val="24"/>
          <w:szCs w:val="24"/>
        </w:rPr>
        <w:t xml:space="preserve"> signifikan terhadap </w:t>
      </w:r>
      <w:r w:rsidR="00691C31" w:rsidRPr="00767E68">
        <w:rPr>
          <w:rFonts w:ascii="Times New Roman" w:hAnsi="Times New Roman"/>
          <w:sz w:val="24"/>
          <w:szCs w:val="24"/>
          <w:lang w:val="en-US"/>
        </w:rPr>
        <w:t>NIM</w:t>
      </w:r>
      <w:r w:rsidR="005610E1" w:rsidRPr="00767E68">
        <w:rPr>
          <w:rFonts w:ascii="Times New Roman" w:hAnsi="Times New Roman"/>
          <w:sz w:val="24"/>
          <w:szCs w:val="24"/>
        </w:rPr>
        <w:t>.</w:t>
      </w:r>
      <w:r w:rsidR="00691C31" w:rsidRPr="00767E68">
        <w:rPr>
          <w:rFonts w:ascii="Times New Roman" w:hAnsi="Times New Roman"/>
          <w:sz w:val="24"/>
          <w:szCs w:val="24"/>
        </w:rPr>
        <w:t xml:space="preserve"> pada penelitian ini</w:t>
      </w:r>
      <w:r w:rsidR="005610E1" w:rsidRPr="00767E68">
        <w:rPr>
          <w:rFonts w:ascii="Times New Roman" w:hAnsi="Times New Roman"/>
          <w:sz w:val="24"/>
          <w:szCs w:val="24"/>
        </w:rPr>
        <w:t>.</w:t>
      </w:r>
      <w:r w:rsidR="00691C31" w:rsidRPr="00767E68">
        <w:rPr>
          <w:rFonts w:ascii="Times New Roman" w:hAnsi="Times New Roman"/>
          <w:sz w:val="24"/>
          <w:szCs w:val="24"/>
        </w:rPr>
        <w:t xml:space="preserve"> </w:t>
      </w:r>
      <w:r w:rsidR="00691C31" w:rsidRPr="00767E68">
        <w:rPr>
          <w:rFonts w:ascii="Times New Roman" w:hAnsi="Times New Roman"/>
          <w:sz w:val="24"/>
          <w:szCs w:val="24"/>
          <w:lang w:val="en-US"/>
        </w:rPr>
        <w:t>LDR</w:t>
      </w:r>
      <w:r w:rsidR="00691C31" w:rsidRPr="00767E68">
        <w:rPr>
          <w:rFonts w:ascii="Times New Roman" w:hAnsi="Times New Roman"/>
          <w:sz w:val="24"/>
          <w:szCs w:val="24"/>
        </w:rPr>
        <w:t xml:space="preserve"> berpengaruh </w:t>
      </w:r>
      <w:r w:rsidR="00691C31" w:rsidRPr="00767E68">
        <w:rPr>
          <w:rFonts w:ascii="Times New Roman" w:hAnsi="Times New Roman"/>
          <w:sz w:val="24"/>
          <w:szCs w:val="24"/>
          <w:lang w:val="en-US"/>
        </w:rPr>
        <w:t>positif</w:t>
      </w:r>
      <w:r w:rsidR="00691C31" w:rsidRPr="00767E68">
        <w:rPr>
          <w:rFonts w:ascii="Times New Roman" w:hAnsi="Times New Roman"/>
          <w:sz w:val="24"/>
          <w:szCs w:val="24"/>
        </w:rPr>
        <w:t xml:space="preserve"> signifikan terhadap </w:t>
      </w:r>
      <w:r w:rsidR="00691C31" w:rsidRPr="00767E68">
        <w:rPr>
          <w:rFonts w:ascii="Times New Roman" w:hAnsi="Times New Roman"/>
          <w:sz w:val="24"/>
          <w:szCs w:val="24"/>
          <w:lang w:val="en-US"/>
        </w:rPr>
        <w:t>NIM.</w:t>
      </w:r>
    </w:p>
    <w:p w:rsidR="00691C31" w:rsidRPr="00767E68" w:rsidRDefault="00691C31" w:rsidP="00767E68">
      <w:pPr>
        <w:spacing w:after="0" w:line="240" w:lineRule="auto"/>
        <w:ind w:left="540"/>
        <w:jc w:val="both"/>
        <w:rPr>
          <w:rFonts w:ascii="Times New Roman" w:hAnsi="Times New Roman"/>
          <w:sz w:val="24"/>
          <w:szCs w:val="24"/>
        </w:rPr>
      </w:pPr>
    </w:p>
    <w:p w:rsidR="00691C31" w:rsidRPr="00767E68" w:rsidRDefault="00691C31" w:rsidP="00767E68">
      <w:pPr>
        <w:spacing w:after="0" w:line="240" w:lineRule="auto"/>
        <w:jc w:val="both"/>
        <w:rPr>
          <w:rFonts w:ascii="Times New Roman" w:hAnsi="Times New Roman"/>
          <w:b/>
          <w:sz w:val="24"/>
          <w:szCs w:val="24"/>
        </w:rPr>
      </w:pPr>
      <w:r w:rsidRPr="00767E68">
        <w:rPr>
          <w:rFonts w:ascii="Times New Roman" w:hAnsi="Times New Roman"/>
          <w:b/>
          <w:sz w:val="24"/>
          <w:szCs w:val="24"/>
        </w:rPr>
        <w:t>5.3. Implikasi Kebijakan</w:t>
      </w:r>
    </w:p>
    <w:p w:rsidR="00691C31" w:rsidRPr="00767E68" w:rsidRDefault="00691C31" w:rsidP="00767E68">
      <w:pPr>
        <w:spacing w:after="0" w:line="240" w:lineRule="auto"/>
        <w:jc w:val="both"/>
        <w:rPr>
          <w:rFonts w:ascii="Times New Roman" w:hAnsi="Times New Roman"/>
          <w:sz w:val="24"/>
          <w:szCs w:val="24"/>
          <w:lang w:val="en-US"/>
        </w:rPr>
      </w:pPr>
      <w:r w:rsidRPr="00767E68">
        <w:rPr>
          <w:rFonts w:ascii="Times New Roman" w:hAnsi="Times New Roman"/>
          <w:sz w:val="24"/>
          <w:szCs w:val="24"/>
        </w:rPr>
        <w:tab/>
      </w:r>
      <w:r w:rsidRPr="00767E68">
        <w:rPr>
          <w:rFonts w:ascii="Times New Roman" w:hAnsi="Times New Roman"/>
          <w:sz w:val="24"/>
          <w:szCs w:val="24"/>
          <w:lang w:val="en-US"/>
        </w:rPr>
        <w:t>Implikasi kebijakan yang disarankan dalam penelitian ini adalah sebagai berikut:</w:t>
      </w:r>
      <w:r w:rsidRPr="00767E68">
        <w:rPr>
          <w:rFonts w:ascii="Times New Roman" w:hAnsi="Times New Roman"/>
          <w:sz w:val="24"/>
          <w:szCs w:val="24"/>
        </w:rPr>
        <w:t xml:space="preserve"> </w:t>
      </w:r>
    </w:p>
    <w:p w:rsidR="00691C31" w:rsidRPr="00767E68" w:rsidRDefault="00691C31" w:rsidP="00767E68">
      <w:pPr>
        <w:numPr>
          <w:ilvl w:val="0"/>
          <w:numId w:val="38"/>
        </w:numPr>
        <w:spacing w:after="0" w:line="240" w:lineRule="auto"/>
        <w:jc w:val="both"/>
        <w:rPr>
          <w:rFonts w:ascii="Times New Roman" w:hAnsi="Times New Roman"/>
          <w:sz w:val="24"/>
          <w:szCs w:val="24"/>
        </w:rPr>
      </w:pPr>
      <w:r w:rsidRPr="00767E68">
        <w:rPr>
          <w:rFonts w:ascii="Times New Roman" w:hAnsi="Times New Roman"/>
          <w:sz w:val="24"/>
          <w:szCs w:val="24"/>
          <w:lang w:val="en-US"/>
        </w:rPr>
        <w:t>Manajemen perlu memperhatikan NPL yang berpengaruh negatif terhadap NIM</w:t>
      </w:r>
      <w:r w:rsidR="00F42CDC" w:rsidRPr="00767E68">
        <w:rPr>
          <w:rFonts w:ascii="Times New Roman" w:hAnsi="Times New Roman"/>
          <w:sz w:val="24"/>
          <w:szCs w:val="24"/>
        </w:rPr>
        <w:t>.</w:t>
      </w:r>
      <w:r w:rsidRPr="00767E68">
        <w:rPr>
          <w:rFonts w:ascii="Times New Roman" w:hAnsi="Times New Roman"/>
          <w:sz w:val="24"/>
          <w:szCs w:val="24"/>
          <w:lang w:val="en-US"/>
        </w:rPr>
        <w:t xml:space="preserve"> </w:t>
      </w:r>
      <w:r w:rsidR="00F42CDC" w:rsidRPr="00767E68">
        <w:rPr>
          <w:rFonts w:ascii="Times New Roman" w:hAnsi="Times New Roman"/>
          <w:sz w:val="24"/>
          <w:szCs w:val="24"/>
        </w:rPr>
        <w:t>A</w:t>
      </w:r>
      <w:r w:rsidRPr="00767E68">
        <w:rPr>
          <w:rFonts w:ascii="Times New Roman" w:hAnsi="Times New Roman"/>
          <w:sz w:val="24"/>
          <w:szCs w:val="24"/>
          <w:lang w:val="en-US"/>
        </w:rPr>
        <w:t>gar dapat meningkatkan NIM</w:t>
      </w:r>
      <w:r w:rsidR="005610E1" w:rsidRPr="00767E68">
        <w:rPr>
          <w:rFonts w:ascii="Times New Roman" w:hAnsi="Times New Roman"/>
          <w:sz w:val="24"/>
          <w:szCs w:val="24"/>
          <w:lang w:val="en-US"/>
        </w:rPr>
        <w:t>.</w:t>
      </w:r>
      <w:r w:rsidRPr="00767E68">
        <w:rPr>
          <w:rFonts w:ascii="Times New Roman" w:hAnsi="Times New Roman"/>
          <w:sz w:val="24"/>
          <w:szCs w:val="24"/>
          <w:lang w:val="en-US"/>
        </w:rPr>
        <w:t xml:space="preserve"> perusahaan dapat menurunkan </w:t>
      </w:r>
      <w:r w:rsidR="00F42CDC" w:rsidRPr="00767E68">
        <w:rPr>
          <w:rFonts w:ascii="Times New Roman" w:hAnsi="Times New Roman"/>
          <w:sz w:val="24"/>
          <w:szCs w:val="24"/>
        </w:rPr>
        <w:t>NPL</w:t>
      </w:r>
      <w:r w:rsidRPr="00767E68">
        <w:rPr>
          <w:rFonts w:ascii="Times New Roman" w:hAnsi="Times New Roman"/>
          <w:sz w:val="24"/>
          <w:szCs w:val="24"/>
          <w:lang w:val="en-US"/>
        </w:rPr>
        <w:t>nya dengan terkendali dibawah 5% agar selama penurunan NPL masih dapat meningkatkan NIM.</w:t>
      </w:r>
    </w:p>
    <w:p w:rsidR="00691C31" w:rsidRPr="00767E68" w:rsidRDefault="00691C31" w:rsidP="00767E68">
      <w:pPr>
        <w:numPr>
          <w:ilvl w:val="0"/>
          <w:numId w:val="38"/>
        </w:numPr>
        <w:spacing w:after="0" w:line="240" w:lineRule="auto"/>
        <w:jc w:val="both"/>
        <w:rPr>
          <w:rFonts w:ascii="Times New Roman" w:hAnsi="Times New Roman"/>
          <w:sz w:val="24"/>
          <w:szCs w:val="24"/>
        </w:rPr>
      </w:pPr>
      <w:r w:rsidRPr="00767E68">
        <w:rPr>
          <w:rFonts w:ascii="Times New Roman" w:hAnsi="Times New Roman"/>
          <w:sz w:val="24"/>
          <w:szCs w:val="24"/>
          <w:lang w:val="en-US"/>
        </w:rPr>
        <w:t>Manajemen perlu meningkatkan LDR yang berpengaruh positif terhadap NIM</w:t>
      </w:r>
      <w:r w:rsidR="00F42CDC" w:rsidRPr="00767E68">
        <w:rPr>
          <w:rFonts w:ascii="Times New Roman" w:hAnsi="Times New Roman"/>
          <w:sz w:val="24"/>
          <w:szCs w:val="24"/>
        </w:rPr>
        <w:t>.</w:t>
      </w:r>
      <w:r w:rsidRPr="00767E68">
        <w:rPr>
          <w:rFonts w:ascii="Times New Roman" w:hAnsi="Times New Roman"/>
          <w:sz w:val="24"/>
          <w:szCs w:val="24"/>
          <w:lang w:val="en-US"/>
        </w:rPr>
        <w:t xml:space="preserve"> </w:t>
      </w:r>
      <w:r w:rsidR="00F42CDC" w:rsidRPr="00767E68">
        <w:rPr>
          <w:rFonts w:ascii="Times New Roman" w:hAnsi="Times New Roman"/>
          <w:sz w:val="24"/>
          <w:szCs w:val="24"/>
        </w:rPr>
        <w:t>A</w:t>
      </w:r>
      <w:r w:rsidRPr="00767E68">
        <w:rPr>
          <w:rFonts w:ascii="Times New Roman" w:hAnsi="Times New Roman"/>
          <w:sz w:val="24"/>
          <w:szCs w:val="24"/>
          <w:lang w:val="en-US"/>
        </w:rPr>
        <w:t>gar dapat meningkatkan NIM</w:t>
      </w:r>
      <w:r w:rsidR="005610E1" w:rsidRPr="00767E68">
        <w:rPr>
          <w:rFonts w:ascii="Times New Roman" w:hAnsi="Times New Roman"/>
          <w:sz w:val="24"/>
          <w:szCs w:val="24"/>
          <w:lang w:val="en-US"/>
        </w:rPr>
        <w:t>.</w:t>
      </w:r>
      <w:r w:rsidRPr="00767E68">
        <w:rPr>
          <w:rFonts w:ascii="Times New Roman" w:hAnsi="Times New Roman"/>
          <w:sz w:val="24"/>
          <w:szCs w:val="24"/>
          <w:lang w:val="en-US"/>
        </w:rPr>
        <w:t xml:space="preserve"> perusahaan dapat meningkatkan LDR nya dengan terkendali antara </w:t>
      </w:r>
      <w:r w:rsidR="007E26ED" w:rsidRPr="00767E68">
        <w:rPr>
          <w:rFonts w:ascii="Times New Roman" w:hAnsi="Times New Roman"/>
          <w:sz w:val="24"/>
          <w:szCs w:val="24"/>
        </w:rPr>
        <w:t>78% - 92</w:t>
      </w:r>
      <w:r w:rsidRPr="00767E68">
        <w:rPr>
          <w:rFonts w:ascii="Times New Roman" w:hAnsi="Times New Roman"/>
          <w:sz w:val="24"/>
          <w:szCs w:val="24"/>
          <w:lang w:val="en-US"/>
        </w:rPr>
        <w:t>% agar selama peningkatan LDR masih dapat meningkatkan NIM.</w:t>
      </w:r>
    </w:p>
    <w:p w:rsidR="00D2407A" w:rsidRPr="00767E68" w:rsidRDefault="00D2407A" w:rsidP="00767E68">
      <w:pPr>
        <w:pStyle w:val="BodyTextIndent3"/>
        <w:numPr>
          <w:ilvl w:val="0"/>
          <w:numId w:val="38"/>
        </w:numPr>
        <w:spacing w:line="240" w:lineRule="auto"/>
        <w:jc w:val="both"/>
        <w:rPr>
          <w:rFonts w:ascii="Times New Roman" w:hAnsi="Times New Roman"/>
          <w:sz w:val="24"/>
          <w:szCs w:val="24"/>
        </w:rPr>
      </w:pPr>
      <w:r w:rsidRPr="00767E68">
        <w:rPr>
          <w:rFonts w:ascii="Times New Roman" w:hAnsi="Times New Roman"/>
          <w:sz w:val="24"/>
          <w:szCs w:val="24"/>
        </w:rPr>
        <w:t xml:space="preserve">Status kepemilikan bisa dijadikan variabel kontrol karena memiliki kebijakan </w:t>
      </w:r>
      <w:r w:rsidRPr="00767E68">
        <w:rPr>
          <w:rFonts w:ascii="Times New Roman" w:hAnsi="Times New Roman"/>
          <w:sz w:val="24"/>
          <w:szCs w:val="24"/>
        </w:rPr>
        <w:lastRenderedPageBreak/>
        <w:t>yang berbeda antara bank asing dan bank domestik, sehingga kebijakan yang berbeda dapat memperkuat NIM, sedangkan size tidak dapat memperkuat NIM karena besarnya size masing-masing bank yang berbeda sehingga mempunyai fluktuasi yang besar.</w:t>
      </w:r>
    </w:p>
    <w:p w:rsidR="00691C31" w:rsidRPr="00767E68" w:rsidRDefault="00691C31" w:rsidP="00767E68">
      <w:pPr>
        <w:spacing w:after="0" w:line="240" w:lineRule="auto"/>
        <w:ind w:left="540"/>
        <w:jc w:val="both"/>
        <w:rPr>
          <w:rFonts w:ascii="Times New Roman" w:hAnsi="Times New Roman"/>
          <w:sz w:val="24"/>
          <w:szCs w:val="24"/>
          <w:lang w:val="en-US"/>
        </w:rPr>
      </w:pPr>
    </w:p>
    <w:p w:rsidR="00691C31" w:rsidRPr="00767E68" w:rsidRDefault="00691C31" w:rsidP="00767E68">
      <w:pPr>
        <w:spacing w:after="0" w:line="240" w:lineRule="auto"/>
        <w:jc w:val="both"/>
        <w:rPr>
          <w:rFonts w:ascii="Times New Roman" w:hAnsi="Times New Roman"/>
          <w:b/>
          <w:sz w:val="24"/>
          <w:szCs w:val="24"/>
        </w:rPr>
      </w:pPr>
      <w:r w:rsidRPr="00767E68">
        <w:rPr>
          <w:rFonts w:ascii="Times New Roman" w:hAnsi="Times New Roman"/>
          <w:b/>
          <w:sz w:val="24"/>
          <w:szCs w:val="24"/>
        </w:rPr>
        <w:t>5.4. Keterbatasan Penelitian</w:t>
      </w:r>
    </w:p>
    <w:p w:rsidR="00691C31" w:rsidRPr="00767E68" w:rsidRDefault="00691C31" w:rsidP="00767E68">
      <w:pPr>
        <w:spacing w:after="0" w:line="240" w:lineRule="auto"/>
        <w:ind w:firstLine="851"/>
        <w:jc w:val="both"/>
        <w:rPr>
          <w:rFonts w:ascii="Times New Roman" w:hAnsi="Times New Roman"/>
          <w:sz w:val="24"/>
          <w:szCs w:val="24"/>
        </w:rPr>
      </w:pPr>
      <w:r w:rsidRPr="00767E68">
        <w:rPr>
          <w:rFonts w:ascii="Times New Roman" w:hAnsi="Times New Roman"/>
          <w:sz w:val="24"/>
          <w:szCs w:val="24"/>
        </w:rPr>
        <w:t xml:space="preserve">Adanya keterbatasan data dalam penelitian ini lebih ditekankan pada generalisasi hasil penelitian hanya pada perusahaan perbankan di Indonesia periode Tahun 2011-2013 dan hasil penelitian nilai </w:t>
      </w:r>
      <w:r w:rsidRPr="00767E68">
        <w:rPr>
          <w:rFonts w:ascii="Times New Roman" w:hAnsi="Times New Roman"/>
          <w:i/>
          <w:iCs/>
          <w:sz w:val="24"/>
          <w:szCs w:val="24"/>
        </w:rPr>
        <w:t>adjusted R square</w:t>
      </w:r>
      <w:r w:rsidRPr="00767E68">
        <w:rPr>
          <w:rFonts w:ascii="Times New Roman" w:hAnsi="Times New Roman"/>
          <w:sz w:val="24"/>
          <w:szCs w:val="24"/>
        </w:rPr>
        <w:t xml:space="preserve"> sebesar </w:t>
      </w:r>
      <w:r w:rsidR="00581DDF" w:rsidRPr="00767E68">
        <w:rPr>
          <w:rFonts w:ascii="Times New Roman" w:hAnsi="Times New Roman"/>
          <w:sz w:val="24"/>
          <w:szCs w:val="24"/>
        </w:rPr>
        <w:t>25,5</w:t>
      </w:r>
      <w:r w:rsidRPr="00767E68">
        <w:rPr>
          <w:rFonts w:ascii="Times New Roman" w:hAnsi="Times New Roman"/>
          <w:sz w:val="24"/>
          <w:szCs w:val="24"/>
        </w:rPr>
        <w:t>%</w:t>
      </w:r>
      <w:r w:rsidRPr="00767E68">
        <w:rPr>
          <w:rFonts w:ascii="Times New Roman" w:hAnsi="Times New Roman"/>
          <w:sz w:val="24"/>
          <w:szCs w:val="24"/>
          <w:lang w:val="en-US"/>
        </w:rPr>
        <w:t xml:space="preserve"> </w:t>
      </w:r>
      <w:r w:rsidRPr="00767E68">
        <w:rPr>
          <w:rFonts w:ascii="Times New Roman" w:hAnsi="Times New Roman"/>
          <w:sz w:val="24"/>
          <w:szCs w:val="24"/>
        </w:rPr>
        <w:t>pada perusahaan perbankan di Indonesia periode Tahun 2011-2013 sehingga generalisasi hanya pada obyek yang diteliti.</w:t>
      </w:r>
      <w:r w:rsidR="00150B9E" w:rsidRPr="00767E68">
        <w:rPr>
          <w:rFonts w:ascii="Times New Roman" w:hAnsi="Times New Roman"/>
          <w:sz w:val="24"/>
          <w:szCs w:val="24"/>
        </w:rPr>
        <w:t xml:space="preserve"> Penelitian ini juga mempunyai keterbatasan pada data inflasi dan BI rate yang tidak fluktuatif.</w:t>
      </w:r>
    </w:p>
    <w:p w:rsidR="00691C31" w:rsidRPr="00767E68" w:rsidRDefault="00691C31" w:rsidP="00767E68">
      <w:pPr>
        <w:spacing w:after="0" w:line="240" w:lineRule="auto"/>
        <w:jc w:val="both"/>
        <w:rPr>
          <w:rFonts w:ascii="Times New Roman" w:hAnsi="Times New Roman"/>
          <w:b/>
          <w:bCs/>
          <w:sz w:val="24"/>
          <w:szCs w:val="24"/>
        </w:rPr>
      </w:pPr>
    </w:p>
    <w:p w:rsidR="00691C31" w:rsidRPr="00767E68" w:rsidRDefault="00691C31" w:rsidP="00767E68">
      <w:pPr>
        <w:spacing w:after="0" w:line="240" w:lineRule="auto"/>
        <w:jc w:val="both"/>
        <w:rPr>
          <w:rFonts w:ascii="Times New Roman" w:hAnsi="Times New Roman"/>
          <w:b/>
          <w:bCs/>
          <w:sz w:val="24"/>
          <w:szCs w:val="24"/>
        </w:rPr>
      </w:pPr>
      <w:r w:rsidRPr="00767E68">
        <w:rPr>
          <w:rFonts w:ascii="Times New Roman" w:hAnsi="Times New Roman"/>
          <w:b/>
          <w:bCs/>
          <w:sz w:val="24"/>
          <w:szCs w:val="24"/>
        </w:rPr>
        <w:t>5.</w:t>
      </w:r>
      <w:r w:rsidRPr="00767E68">
        <w:rPr>
          <w:rFonts w:ascii="Times New Roman" w:hAnsi="Times New Roman"/>
          <w:b/>
          <w:bCs/>
          <w:sz w:val="24"/>
          <w:szCs w:val="24"/>
          <w:lang w:val="en-US"/>
        </w:rPr>
        <w:t>5</w:t>
      </w:r>
      <w:r w:rsidRPr="00767E68">
        <w:rPr>
          <w:rFonts w:ascii="Times New Roman" w:hAnsi="Times New Roman"/>
          <w:b/>
          <w:bCs/>
          <w:sz w:val="24"/>
          <w:szCs w:val="24"/>
        </w:rPr>
        <w:t>.   Agenda Penelitian Mendatang</w:t>
      </w:r>
    </w:p>
    <w:p w:rsidR="005220D2" w:rsidRPr="00767E68" w:rsidRDefault="00691C31" w:rsidP="00767E68">
      <w:pPr>
        <w:spacing w:after="0" w:line="240" w:lineRule="auto"/>
        <w:ind w:firstLine="851"/>
        <w:jc w:val="both"/>
        <w:rPr>
          <w:rFonts w:ascii="Times New Roman" w:hAnsi="Times New Roman"/>
          <w:sz w:val="24"/>
          <w:szCs w:val="24"/>
          <w:lang w:val="en-US"/>
        </w:rPr>
      </w:pPr>
      <w:r w:rsidRPr="00767E68">
        <w:rPr>
          <w:rFonts w:ascii="Times New Roman" w:hAnsi="Times New Roman"/>
          <w:sz w:val="24"/>
          <w:szCs w:val="24"/>
        </w:rPr>
        <w:t xml:space="preserve">Disarankan untuk penelitian yang akan datang agar memperluas obyek penelitian yaitu seluruh perusahaan </w:t>
      </w:r>
      <w:r w:rsidRPr="00767E68">
        <w:rPr>
          <w:rFonts w:ascii="Times New Roman" w:hAnsi="Times New Roman"/>
          <w:sz w:val="24"/>
          <w:szCs w:val="24"/>
          <w:lang w:val="en-US"/>
        </w:rPr>
        <w:t xml:space="preserve">perbankan </w:t>
      </w:r>
      <w:r w:rsidRPr="00767E68">
        <w:rPr>
          <w:rFonts w:ascii="Times New Roman" w:hAnsi="Times New Roman"/>
          <w:sz w:val="24"/>
          <w:szCs w:val="24"/>
        </w:rPr>
        <w:t xml:space="preserve">di </w:t>
      </w:r>
      <w:r w:rsidRPr="00767E68">
        <w:rPr>
          <w:rFonts w:ascii="Times New Roman" w:hAnsi="Times New Roman"/>
          <w:sz w:val="24"/>
          <w:szCs w:val="24"/>
          <w:lang w:val="en-US"/>
        </w:rPr>
        <w:t>Indonesia</w:t>
      </w:r>
      <w:r w:rsidR="00E92AD8" w:rsidRPr="00767E68">
        <w:rPr>
          <w:rFonts w:ascii="Times New Roman" w:hAnsi="Times New Roman"/>
          <w:sz w:val="24"/>
          <w:szCs w:val="24"/>
        </w:rPr>
        <w:t>,</w:t>
      </w:r>
      <w:r w:rsidRPr="00767E68">
        <w:rPr>
          <w:rFonts w:ascii="Times New Roman" w:hAnsi="Times New Roman"/>
          <w:sz w:val="24"/>
          <w:szCs w:val="24"/>
        </w:rPr>
        <w:t xml:space="preserve"> tidak hanya pada satu industri saja. Selain itu juga perlu menambah variabel </w:t>
      </w:r>
      <w:r w:rsidRPr="00767E68">
        <w:rPr>
          <w:rFonts w:ascii="Times New Roman" w:hAnsi="Times New Roman"/>
          <w:sz w:val="24"/>
          <w:szCs w:val="24"/>
          <w:lang w:val="en-US"/>
        </w:rPr>
        <w:t>lain seperti</w:t>
      </w:r>
      <w:r w:rsidR="007E26ED" w:rsidRPr="00767E68">
        <w:rPr>
          <w:rFonts w:ascii="Times New Roman" w:hAnsi="Times New Roman"/>
          <w:sz w:val="24"/>
          <w:szCs w:val="24"/>
        </w:rPr>
        <w:t xml:space="preserve"> </w:t>
      </w:r>
      <w:r w:rsidRPr="00767E68">
        <w:rPr>
          <w:rFonts w:ascii="Times New Roman" w:hAnsi="Times New Roman"/>
          <w:sz w:val="24"/>
          <w:szCs w:val="24"/>
          <w:lang w:val="en-US"/>
        </w:rPr>
        <w:t xml:space="preserve">: </w:t>
      </w:r>
      <w:r w:rsidR="007E26ED" w:rsidRPr="00767E68">
        <w:rPr>
          <w:rFonts w:ascii="Times New Roman" w:hAnsi="Times New Roman"/>
          <w:i/>
          <w:sz w:val="24"/>
          <w:szCs w:val="24"/>
        </w:rPr>
        <w:t>interest spread</w:t>
      </w:r>
      <w:r w:rsidR="00140A38" w:rsidRPr="00767E68">
        <w:rPr>
          <w:rFonts w:ascii="Times New Roman" w:hAnsi="Times New Roman"/>
          <w:sz w:val="24"/>
          <w:szCs w:val="24"/>
        </w:rPr>
        <w:t xml:space="preserve"> dan </w:t>
      </w:r>
      <w:r w:rsidRPr="00767E68">
        <w:rPr>
          <w:rFonts w:ascii="Times New Roman" w:hAnsi="Times New Roman"/>
          <w:sz w:val="24"/>
          <w:szCs w:val="24"/>
          <w:lang w:val="en-US"/>
        </w:rPr>
        <w:t>BOPO</w:t>
      </w:r>
      <w:r w:rsidRPr="00767E68">
        <w:rPr>
          <w:rFonts w:ascii="Times New Roman" w:hAnsi="Times New Roman"/>
          <w:sz w:val="24"/>
          <w:szCs w:val="24"/>
        </w:rPr>
        <w:t xml:space="preserve"> yang </w:t>
      </w:r>
      <w:r w:rsidR="00140A38" w:rsidRPr="00767E68">
        <w:rPr>
          <w:rFonts w:ascii="Times New Roman" w:hAnsi="Times New Roman"/>
          <w:sz w:val="24"/>
          <w:szCs w:val="24"/>
        </w:rPr>
        <w:t xml:space="preserve">diduga juga </w:t>
      </w:r>
      <w:r w:rsidRPr="00767E68">
        <w:rPr>
          <w:rFonts w:ascii="Times New Roman" w:hAnsi="Times New Roman"/>
          <w:sz w:val="24"/>
          <w:szCs w:val="24"/>
        </w:rPr>
        <w:t>mempengaruhi NIM agar hasil penelitian ini menjadi lebih sempurna sehingga nilai adjusted R square menjadi lebih besar.</w:t>
      </w:r>
      <w:r w:rsidR="00916E07" w:rsidRPr="00767E68">
        <w:rPr>
          <w:rFonts w:ascii="Times New Roman" w:hAnsi="Times New Roman"/>
          <w:sz w:val="24"/>
          <w:szCs w:val="24"/>
        </w:rPr>
        <w:t xml:space="preserve"> Penelitian mendatang perlu tetap memasukkan sensitivitas kredit atas inflasi dan BI Rate namun dengan menambahkan data amatan agar hasilnya lebih baik.</w:t>
      </w:r>
    </w:p>
    <w:p w:rsidR="00767E68" w:rsidRPr="00767E68" w:rsidRDefault="00767E68" w:rsidP="00767E68">
      <w:pPr>
        <w:pStyle w:val="BodyTextIndent"/>
        <w:ind w:left="720" w:hanging="720"/>
        <w:rPr>
          <w:b/>
        </w:rPr>
      </w:pPr>
      <w:r w:rsidRPr="00767E68">
        <w:rPr>
          <w:b/>
        </w:rPr>
        <w:lastRenderedPageBreak/>
        <w:t>DAFTAR PUSTAKA</w:t>
      </w:r>
    </w:p>
    <w:p w:rsidR="00767E68" w:rsidRPr="00767E68" w:rsidRDefault="00767E68" w:rsidP="00767E68">
      <w:pPr>
        <w:pStyle w:val="BodyTextIndent"/>
        <w:ind w:left="720" w:hanging="720"/>
      </w:pPr>
    </w:p>
    <w:p w:rsidR="00767E68" w:rsidRPr="00767E68" w:rsidRDefault="00767E68" w:rsidP="00767E68">
      <w:pPr>
        <w:pStyle w:val="BodyText2"/>
        <w:ind w:left="900" w:hanging="900"/>
        <w:jc w:val="both"/>
        <w:rPr>
          <w:szCs w:val="24"/>
        </w:rPr>
      </w:pPr>
      <w:r w:rsidRPr="00767E68">
        <w:rPr>
          <w:szCs w:val="24"/>
        </w:rPr>
        <w:t>Alkhawaldheh; Abdullah Ashuayree, (2013), “</w:t>
      </w:r>
      <w:r w:rsidRPr="00767E68">
        <w:rPr>
          <w:bCs/>
          <w:szCs w:val="24"/>
        </w:rPr>
        <w:t>Ownership structure and influence: A multivariate analysis of the credit risk assesment,” Global Journal of Management and Bussiness Research</w:t>
      </w:r>
    </w:p>
    <w:p w:rsidR="00767E68" w:rsidRPr="00767E68" w:rsidRDefault="00767E68" w:rsidP="00767E68">
      <w:pPr>
        <w:pStyle w:val="BodyText2"/>
        <w:ind w:left="900" w:hanging="900"/>
        <w:jc w:val="both"/>
        <w:rPr>
          <w:szCs w:val="24"/>
        </w:rPr>
      </w:pPr>
    </w:p>
    <w:p w:rsidR="00767E68" w:rsidRPr="00767E68" w:rsidRDefault="00767E68" w:rsidP="00767E68">
      <w:pPr>
        <w:pStyle w:val="BodyText2"/>
        <w:ind w:left="900" w:hanging="900"/>
        <w:jc w:val="both"/>
        <w:rPr>
          <w:szCs w:val="24"/>
        </w:rPr>
      </w:pPr>
      <w:r w:rsidRPr="00767E68">
        <w:rPr>
          <w:szCs w:val="24"/>
          <w:lang w:val="id-ID"/>
        </w:rPr>
        <w:t>Altunbas, Yener; Santiago Carbo; dan Edward Gardener, (2007); “</w:t>
      </w:r>
      <w:r w:rsidRPr="00767E68">
        <w:rPr>
          <w:szCs w:val="24"/>
        </w:rPr>
        <w:t>CAR 2: The impact of CAR on bank capital Augmentation in Spain,” Applied Financial Economics</w:t>
      </w:r>
    </w:p>
    <w:p w:rsidR="00767E68" w:rsidRPr="00767E68" w:rsidRDefault="00767E68" w:rsidP="00767E68">
      <w:pPr>
        <w:pStyle w:val="BodyText2"/>
        <w:ind w:left="900" w:hanging="900"/>
        <w:jc w:val="both"/>
        <w:rPr>
          <w:szCs w:val="24"/>
        </w:rPr>
      </w:pPr>
    </w:p>
    <w:p w:rsidR="00767E68" w:rsidRPr="00767E68" w:rsidRDefault="00767E68" w:rsidP="00767E68">
      <w:pPr>
        <w:pStyle w:val="BodyText2"/>
        <w:ind w:left="720" w:hanging="720"/>
        <w:jc w:val="both"/>
        <w:rPr>
          <w:szCs w:val="24"/>
          <w:lang w:val="id-ID"/>
        </w:rPr>
      </w:pPr>
      <w:r w:rsidRPr="00767E68">
        <w:rPr>
          <w:szCs w:val="24"/>
          <w:lang w:val="id-ID"/>
        </w:rPr>
        <w:t xml:space="preserve">Afanasief, Tarsila Segala; Priscilla Maria Villa Lhacer dan Marcio L Nakane, (2004), “The Determinants of Bank Interest Spread in Brazil,” </w:t>
      </w:r>
      <w:r w:rsidRPr="00767E68">
        <w:rPr>
          <w:bCs/>
          <w:szCs w:val="24"/>
          <w:lang w:val="id-ID"/>
        </w:rPr>
        <w:t>JEL Classification</w:t>
      </w:r>
      <w:r w:rsidRPr="00767E68">
        <w:rPr>
          <w:szCs w:val="24"/>
          <w:lang w:val="id-ID"/>
        </w:rPr>
        <w:t>: G21;E43; E44</w:t>
      </w:r>
    </w:p>
    <w:p w:rsidR="00767E68" w:rsidRPr="00767E68" w:rsidRDefault="00767E68" w:rsidP="00767E68">
      <w:pPr>
        <w:pStyle w:val="BodyText2"/>
        <w:ind w:left="900" w:hanging="900"/>
        <w:jc w:val="both"/>
        <w:rPr>
          <w:szCs w:val="24"/>
        </w:rPr>
      </w:pPr>
      <w:r w:rsidRPr="00767E68">
        <w:rPr>
          <w:szCs w:val="24"/>
        </w:rPr>
        <w:t xml:space="preserve">Arena, Marco; Carmen Reinhard; dan Fransisco Vasquez, (2010), “The lending channel in emerging economies: are foreign banks different?,” Banks and Bank System  </w:t>
      </w:r>
    </w:p>
    <w:p w:rsidR="00767E68" w:rsidRPr="00767E68" w:rsidRDefault="00767E68" w:rsidP="00767E68">
      <w:pPr>
        <w:pStyle w:val="BodyText2"/>
        <w:ind w:left="900" w:hanging="900"/>
        <w:jc w:val="both"/>
        <w:rPr>
          <w:szCs w:val="24"/>
        </w:rPr>
      </w:pPr>
    </w:p>
    <w:p w:rsidR="00767E68" w:rsidRPr="00767E68" w:rsidRDefault="00767E68" w:rsidP="00767E68">
      <w:pPr>
        <w:pStyle w:val="BodyText2"/>
        <w:ind w:left="900" w:hanging="900"/>
        <w:jc w:val="both"/>
        <w:rPr>
          <w:bCs/>
          <w:szCs w:val="24"/>
        </w:rPr>
      </w:pPr>
      <w:r w:rsidRPr="00767E68">
        <w:rPr>
          <w:szCs w:val="24"/>
        </w:rPr>
        <w:t xml:space="preserve">Berrospide, Jose M; dan Rochelle M Edge, (2010), ”The Effects of bank capital on lending: what do we know and what does it mean,” </w:t>
      </w:r>
      <w:r w:rsidRPr="00767E68">
        <w:rPr>
          <w:bCs/>
          <w:szCs w:val="24"/>
        </w:rPr>
        <w:t>International Journal and Central Banking</w:t>
      </w:r>
    </w:p>
    <w:p w:rsidR="00767E68" w:rsidRPr="00767E68" w:rsidRDefault="00767E68" w:rsidP="00767E68">
      <w:pPr>
        <w:pStyle w:val="BodyText2"/>
        <w:ind w:left="900" w:hanging="900"/>
        <w:jc w:val="both"/>
        <w:rPr>
          <w:bCs/>
          <w:szCs w:val="24"/>
        </w:rPr>
      </w:pPr>
    </w:p>
    <w:p w:rsidR="00767E68" w:rsidRPr="00767E68" w:rsidRDefault="00767E68" w:rsidP="00767E68">
      <w:pPr>
        <w:pStyle w:val="BodyText2"/>
        <w:ind w:left="720" w:hanging="720"/>
        <w:jc w:val="both"/>
        <w:rPr>
          <w:szCs w:val="24"/>
          <w:lang w:val="id-ID"/>
        </w:rPr>
      </w:pPr>
      <w:r w:rsidRPr="00767E68">
        <w:rPr>
          <w:szCs w:val="24"/>
          <w:lang w:val="id-ID"/>
        </w:rPr>
        <w:t xml:space="preserve">Brock, P,L and L Rojas-Suarez, (2000), “Understanding The Behavior of Bank Spreads in Latin America, </w:t>
      </w:r>
      <w:r w:rsidRPr="00767E68">
        <w:rPr>
          <w:bCs/>
          <w:szCs w:val="24"/>
          <w:lang w:val="id-ID"/>
        </w:rPr>
        <w:t xml:space="preserve">Journal of </w:t>
      </w:r>
      <w:r w:rsidRPr="00767E68">
        <w:rPr>
          <w:bCs/>
          <w:szCs w:val="24"/>
          <w:lang w:val="id-ID"/>
        </w:rPr>
        <w:lastRenderedPageBreak/>
        <w:t>Development Economics</w:t>
      </w:r>
      <w:r w:rsidRPr="00767E68">
        <w:rPr>
          <w:szCs w:val="24"/>
          <w:lang w:val="id-ID"/>
        </w:rPr>
        <w:t>, 63, 113-134</w:t>
      </w:r>
    </w:p>
    <w:p w:rsidR="00767E68" w:rsidRPr="00767E68" w:rsidRDefault="00767E68" w:rsidP="00767E68">
      <w:pPr>
        <w:pStyle w:val="BodyText2"/>
        <w:ind w:left="900" w:hanging="900"/>
        <w:jc w:val="both"/>
        <w:rPr>
          <w:szCs w:val="24"/>
        </w:rPr>
      </w:pPr>
    </w:p>
    <w:p w:rsidR="00767E68" w:rsidRPr="00767E68" w:rsidRDefault="00767E68" w:rsidP="00767E68">
      <w:pPr>
        <w:pStyle w:val="BodyText2"/>
        <w:ind w:left="900" w:hanging="900"/>
        <w:jc w:val="both"/>
        <w:rPr>
          <w:szCs w:val="24"/>
        </w:rPr>
      </w:pPr>
      <w:r w:rsidRPr="00767E68">
        <w:rPr>
          <w:szCs w:val="24"/>
        </w:rPr>
        <w:t xml:space="preserve">Clinton, Kevin, (2001), “On commodity-sensitive currencies and inflation targeting,” Working Paper  </w:t>
      </w:r>
    </w:p>
    <w:p w:rsidR="00767E68" w:rsidRPr="00767E68" w:rsidRDefault="00767E68" w:rsidP="00767E68">
      <w:pPr>
        <w:pStyle w:val="BodyText2"/>
        <w:ind w:left="900" w:hanging="900"/>
        <w:jc w:val="both"/>
        <w:rPr>
          <w:szCs w:val="24"/>
        </w:rPr>
      </w:pPr>
    </w:p>
    <w:p w:rsidR="00767E68" w:rsidRPr="00767E68" w:rsidRDefault="00767E68" w:rsidP="00767E68">
      <w:pPr>
        <w:pStyle w:val="BodyText2"/>
        <w:ind w:left="900" w:hanging="900"/>
        <w:jc w:val="both"/>
        <w:rPr>
          <w:szCs w:val="24"/>
        </w:rPr>
      </w:pPr>
      <w:r w:rsidRPr="00767E68">
        <w:rPr>
          <w:szCs w:val="24"/>
        </w:rPr>
        <w:t>Dahlan Siamat, (1995)  Manajemen Bank Umum</w:t>
      </w:r>
      <w:r w:rsidRPr="00767E68">
        <w:rPr>
          <w:i/>
          <w:szCs w:val="24"/>
        </w:rPr>
        <w:t xml:space="preserve">, </w:t>
      </w:r>
      <w:r w:rsidRPr="00767E68">
        <w:rPr>
          <w:szCs w:val="24"/>
        </w:rPr>
        <w:t>Inter Media – Jakarta</w:t>
      </w:r>
    </w:p>
    <w:p w:rsidR="00767E68" w:rsidRPr="00767E68" w:rsidRDefault="00767E68" w:rsidP="00767E68">
      <w:pPr>
        <w:pStyle w:val="BodyText2"/>
        <w:ind w:left="900" w:hanging="900"/>
        <w:jc w:val="both"/>
        <w:rPr>
          <w:szCs w:val="24"/>
        </w:rPr>
      </w:pPr>
    </w:p>
    <w:p w:rsidR="00767E68" w:rsidRPr="00767E68" w:rsidRDefault="00767E68" w:rsidP="00767E68">
      <w:pPr>
        <w:pStyle w:val="BodyText2"/>
        <w:ind w:left="900" w:hanging="900"/>
        <w:jc w:val="both"/>
        <w:rPr>
          <w:szCs w:val="24"/>
        </w:rPr>
      </w:pPr>
      <w:r w:rsidRPr="00767E68">
        <w:rPr>
          <w:szCs w:val="24"/>
        </w:rPr>
        <w:t>Directory Perbankan Indonesia, Direktorat Perijinan dan Informasi Perbankan Bank Indonesia, Tahun 2013</w:t>
      </w:r>
    </w:p>
    <w:p w:rsidR="00767E68" w:rsidRPr="00767E68" w:rsidRDefault="00767E68" w:rsidP="00767E68">
      <w:pPr>
        <w:pStyle w:val="BodyText2"/>
        <w:ind w:left="900" w:hanging="900"/>
        <w:jc w:val="both"/>
        <w:rPr>
          <w:szCs w:val="24"/>
        </w:rPr>
      </w:pPr>
    </w:p>
    <w:p w:rsidR="00767E68" w:rsidRPr="00767E68" w:rsidRDefault="00767E68" w:rsidP="00767E68">
      <w:pPr>
        <w:pStyle w:val="BodyText2"/>
        <w:ind w:left="900" w:hanging="900"/>
        <w:jc w:val="both"/>
        <w:rPr>
          <w:szCs w:val="24"/>
          <w:lang w:val="sv-SE"/>
        </w:rPr>
      </w:pPr>
      <w:r w:rsidRPr="00767E68">
        <w:rPr>
          <w:szCs w:val="24"/>
        </w:rPr>
        <w:t xml:space="preserve">Farid Harianto dan Siswanto Sudomo, (1998), Perangkat dan Teknik Analisis Investasi di Pasar Modal Indonesia, PT. </w:t>
      </w:r>
      <w:r w:rsidRPr="00767E68">
        <w:rPr>
          <w:szCs w:val="24"/>
          <w:lang w:val="sv-SE"/>
        </w:rPr>
        <w:t>Bursa Efek Jakarta, Jakarta.</w:t>
      </w:r>
    </w:p>
    <w:p w:rsidR="00767E68" w:rsidRPr="00767E68" w:rsidRDefault="00767E68" w:rsidP="00767E68">
      <w:pPr>
        <w:pStyle w:val="BodyText2"/>
        <w:ind w:left="900" w:hanging="900"/>
        <w:jc w:val="both"/>
        <w:rPr>
          <w:szCs w:val="24"/>
          <w:lang w:val="sv-SE"/>
        </w:rPr>
      </w:pPr>
    </w:p>
    <w:p w:rsidR="00767E68" w:rsidRPr="00767E68" w:rsidRDefault="00767E68" w:rsidP="00767E68">
      <w:pPr>
        <w:pStyle w:val="BodyText2"/>
        <w:ind w:left="900" w:hanging="900"/>
        <w:jc w:val="both"/>
        <w:rPr>
          <w:szCs w:val="24"/>
          <w:lang w:val="sv-SE"/>
        </w:rPr>
      </w:pPr>
      <w:r w:rsidRPr="00767E68">
        <w:rPr>
          <w:szCs w:val="24"/>
          <w:lang w:val="sv-SE"/>
        </w:rPr>
        <w:t>Forte, Santiago; dan Lidija Lovreta, (2008), ”</w:t>
      </w:r>
      <w:r w:rsidRPr="00767E68">
        <w:rPr>
          <w:szCs w:val="24"/>
        </w:rPr>
        <w:t xml:space="preserve"> Credit risk discovery in the stock and CDS market,” ESADE</w:t>
      </w:r>
    </w:p>
    <w:p w:rsidR="00767E68" w:rsidRPr="00767E68" w:rsidRDefault="00767E68" w:rsidP="00767E68">
      <w:pPr>
        <w:pStyle w:val="BodyText2"/>
        <w:ind w:left="900" w:hanging="900"/>
        <w:jc w:val="both"/>
        <w:rPr>
          <w:szCs w:val="24"/>
          <w:lang w:val="sv-SE"/>
        </w:rPr>
      </w:pPr>
    </w:p>
    <w:p w:rsidR="00767E68" w:rsidRPr="00767E68" w:rsidRDefault="00767E68" w:rsidP="00767E68">
      <w:pPr>
        <w:pStyle w:val="BodyText2"/>
        <w:ind w:left="900" w:hanging="900"/>
        <w:jc w:val="both"/>
        <w:rPr>
          <w:szCs w:val="24"/>
        </w:rPr>
      </w:pPr>
      <w:r w:rsidRPr="00767E68">
        <w:rPr>
          <w:szCs w:val="24"/>
        </w:rPr>
        <w:t>Gujarati, Damodar N. (1995). Basic Econometrics. Singapore: Mc Graw Hill, Inc.</w:t>
      </w:r>
    </w:p>
    <w:p w:rsidR="00767E68" w:rsidRPr="00767E68" w:rsidRDefault="00767E68" w:rsidP="00767E68">
      <w:pPr>
        <w:pStyle w:val="BodyText2"/>
        <w:ind w:left="900" w:hanging="900"/>
        <w:jc w:val="both"/>
        <w:rPr>
          <w:szCs w:val="24"/>
        </w:rPr>
      </w:pPr>
    </w:p>
    <w:p w:rsidR="00767E68" w:rsidRPr="00767E68" w:rsidRDefault="00767E68" w:rsidP="00767E68">
      <w:pPr>
        <w:pStyle w:val="BodyText2"/>
        <w:ind w:left="900" w:hanging="900"/>
        <w:jc w:val="both"/>
        <w:rPr>
          <w:szCs w:val="24"/>
          <w:lang w:val="sv-SE"/>
        </w:rPr>
      </w:pPr>
      <w:r w:rsidRPr="00767E68">
        <w:rPr>
          <w:szCs w:val="24"/>
          <w:lang w:val="sv-SE"/>
        </w:rPr>
        <w:t xml:space="preserve">Hanweck, Gerald, (2003), ”The sensitivity of bank net interest margins to credit, interest rate, and term structure shocks,” School of Management  </w:t>
      </w:r>
    </w:p>
    <w:p w:rsidR="00767E68" w:rsidRPr="00767E68" w:rsidRDefault="00767E68" w:rsidP="00767E68">
      <w:pPr>
        <w:pStyle w:val="BodyText2"/>
        <w:ind w:left="900" w:hanging="900"/>
        <w:jc w:val="both"/>
        <w:rPr>
          <w:szCs w:val="24"/>
          <w:lang w:val="sv-SE"/>
        </w:rPr>
      </w:pPr>
    </w:p>
    <w:p w:rsidR="00767E68" w:rsidRPr="00767E68" w:rsidRDefault="00767E68" w:rsidP="00767E68">
      <w:pPr>
        <w:pStyle w:val="BodyText2"/>
        <w:ind w:left="900" w:hanging="900"/>
        <w:jc w:val="both"/>
        <w:rPr>
          <w:szCs w:val="24"/>
          <w:lang w:val="sv-SE"/>
        </w:rPr>
      </w:pPr>
      <w:r w:rsidRPr="00767E68">
        <w:rPr>
          <w:szCs w:val="24"/>
          <w:lang w:val="sv-SE"/>
        </w:rPr>
        <w:t xml:space="preserve">Imam Ghozali (2005), Aplikasi Analisis Multivariate Dengan Program SPSS, Badan </w:t>
      </w:r>
      <w:r w:rsidRPr="00767E68">
        <w:rPr>
          <w:szCs w:val="24"/>
          <w:lang w:val="sv-SE"/>
        </w:rPr>
        <w:lastRenderedPageBreak/>
        <w:t>Penerbit Universitas Diponegoro, Semarang.</w:t>
      </w:r>
    </w:p>
    <w:p w:rsidR="00767E68" w:rsidRPr="00767E68" w:rsidRDefault="00767E68" w:rsidP="00767E68">
      <w:pPr>
        <w:pStyle w:val="BodyText2"/>
        <w:ind w:left="900" w:hanging="900"/>
        <w:jc w:val="both"/>
        <w:rPr>
          <w:szCs w:val="24"/>
          <w:lang w:val="sv-SE"/>
        </w:rPr>
      </w:pPr>
    </w:p>
    <w:p w:rsidR="00767E68" w:rsidRPr="00767E68" w:rsidRDefault="00767E68" w:rsidP="00767E68">
      <w:pPr>
        <w:pStyle w:val="BodyText2"/>
        <w:ind w:left="900" w:hanging="900"/>
        <w:jc w:val="both"/>
        <w:rPr>
          <w:szCs w:val="24"/>
        </w:rPr>
      </w:pPr>
      <w:r w:rsidRPr="00767E68">
        <w:rPr>
          <w:szCs w:val="24"/>
        </w:rPr>
        <w:t>Koch, W.Timothy, 1997</w:t>
      </w:r>
      <w:r w:rsidRPr="00767E68">
        <w:rPr>
          <w:i/>
          <w:szCs w:val="24"/>
        </w:rPr>
        <w:t xml:space="preserve">,  Bank Management, </w:t>
      </w:r>
      <w:r w:rsidRPr="00767E68">
        <w:rPr>
          <w:szCs w:val="24"/>
        </w:rPr>
        <w:t xml:space="preserve"> The Dryden Press – International Edition.</w:t>
      </w:r>
    </w:p>
    <w:p w:rsidR="00767E68" w:rsidRPr="00767E68" w:rsidRDefault="00767E68" w:rsidP="00767E68">
      <w:pPr>
        <w:pStyle w:val="BodyText2"/>
        <w:ind w:left="900" w:hanging="900"/>
        <w:jc w:val="both"/>
        <w:rPr>
          <w:szCs w:val="24"/>
        </w:rPr>
      </w:pPr>
    </w:p>
    <w:p w:rsidR="00767E68" w:rsidRPr="00767E68" w:rsidRDefault="00767E68" w:rsidP="00767E68">
      <w:pPr>
        <w:pStyle w:val="BodyText2"/>
        <w:ind w:left="900" w:hanging="900"/>
        <w:jc w:val="both"/>
        <w:rPr>
          <w:szCs w:val="24"/>
        </w:rPr>
      </w:pPr>
      <w:r w:rsidRPr="00767E68">
        <w:rPr>
          <w:szCs w:val="24"/>
        </w:rPr>
        <w:t>Masyhud Ali, (2004), Asset Liability Management: Manyiasati Risiko Pasar dan Risiko Operasional, PT. Gramedia Jakarta</w:t>
      </w:r>
    </w:p>
    <w:p w:rsidR="00767E68" w:rsidRPr="00767E68" w:rsidRDefault="00767E68" w:rsidP="00767E68">
      <w:pPr>
        <w:pStyle w:val="BodyText2"/>
        <w:ind w:left="900" w:hanging="900"/>
        <w:jc w:val="both"/>
        <w:rPr>
          <w:szCs w:val="24"/>
        </w:rPr>
      </w:pPr>
    </w:p>
    <w:p w:rsidR="00767E68" w:rsidRPr="00767E68" w:rsidRDefault="00767E68" w:rsidP="00767E68">
      <w:pPr>
        <w:pStyle w:val="BodyText2"/>
        <w:ind w:left="900" w:hanging="900"/>
        <w:jc w:val="both"/>
        <w:rPr>
          <w:szCs w:val="24"/>
        </w:rPr>
      </w:pPr>
      <w:r w:rsidRPr="00767E68">
        <w:rPr>
          <w:szCs w:val="24"/>
        </w:rPr>
        <w:t>Morris, Charles; Robert Neal dan Doug Rolph, (1998), “Credit spreads and interest rates: A Contegration approach,” Federal Reserve Bank</w:t>
      </w:r>
    </w:p>
    <w:p w:rsidR="00767E68" w:rsidRPr="00767E68" w:rsidRDefault="00767E68" w:rsidP="00767E68">
      <w:pPr>
        <w:pStyle w:val="BodyText2"/>
        <w:ind w:left="900" w:hanging="900"/>
        <w:jc w:val="center"/>
        <w:rPr>
          <w:szCs w:val="24"/>
        </w:rPr>
      </w:pPr>
    </w:p>
    <w:p w:rsidR="00767E68" w:rsidRPr="00767E68" w:rsidRDefault="00767E68" w:rsidP="00767E68">
      <w:pPr>
        <w:pStyle w:val="BodyText2"/>
        <w:ind w:left="900" w:hanging="900"/>
        <w:jc w:val="both"/>
        <w:rPr>
          <w:szCs w:val="24"/>
        </w:rPr>
      </w:pPr>
      <w:r w:rsidRPr="00767E68">
        <w:rPr>
          <w:szCs w:val="24"/>
        </w:rPr>
        <w:t>Nugroho, Anggoro Budi, (2011), “Macroeconomis Stress test and sensitivity analysis of financial industry credit risk,” Institut Teknologi Bandung</w:t>
      </w:r>
    </w:p>
    <w:p w:rsidR="00767E68" w:rsidRPr="00767E68" w:rsidRDefault="00767E68" w:rsidP="00767E68">
      <w:pPr>
        <w:pStyle w:val="BodyText2"/>
        <w:ind w:left="900" w:hanging="900"/>
        <w:jc w:val="both"/>
        <w:rPr>
          <w:szCs w:val="24"/>
        </w:rPr>
      </w:pPr>
    </w:p>
    <w:p w:rsidR="00767E68" w:rsidRPr="00767E68" w:rsidRDefault="00767E68" w:rsidP="00767E68">
      <w:pPr>
        <w:pStyle w:val="BodyText2"/>
        <w:ind w:left="900" w:hanging="900"/>
        <w:jc w:val="both"/>
        <w:rPr>
          <w:szCs w:val="24"/>
          <w:lang w:val="id-ID"/>
        </w:rPr>
      </w:pPr>
      <w:r w:rsidRPr="00767E68">
        <w:rPr>
          <w:szCs w:val="24"/>
          <w:lang w:val="id-ID"/>
        </w:rPr>
        <w:t xml:space="preserve">Robbert Ang, 1997, “Buku Pintar: Pasar Modal Indonesia”. Mediasoft Indonesia. </w:t>
      </w:r>
    </w:p>
    <w:p w:rsidR="00767E68" w:rsidRPr="00767E68" w:rsidRDefault="00767E68" w:rsidP="00767E68">
      <w:pPr>
        <w:pStyle w:val="BodyText2"/>
        <w:ind w:left="900" w:hanging="900"/>
        <w:jc w:val="both"/>
        <w:rPr>
          <w:szCs w:val="24"/>
          <w:lang w:val="id-ID"/>
        </w:rPr>
      </w:pPr>
    </w:p>
    <w:p w:rsidR="00767E68" w:rsidRPr="00767E68" w:rsidRDefault="00767E68" w:rsidP="00767E68">
      <w:pPr>
        <w:pStyle w:val="BodyText2"/>
        <w:ind w:left="720" w:hanging="720"/>
        <w:jc w:val="both"/>
        <w:rPr>
          <w:szCs w:val="24"/>
          <w:lang w:val="id-ID"/>
        </w:rPr>
      </w:pPr>
      <w:r w:rsidRPr="00767E68">
        <w:rPr>
          <w:szCs w:val="24"/>
          <w:lang w:val="id-ID"/>
        </w:rPr>
        <w:t>Santoso</w:t>
      </w:r>
      <w:r w:rsidRPr="00767E68">
        <w:rPr>
          <w:szCs w:val="24"/>
        </w:rPr>
        <w:t xml:space="preserve">, </w:t>
      </w:r>
      <w:r w:rsidRPr="00767E68">
        <w:rPr>
          <w:szCs w:val="24"/>
          <w:lang w:val="id-ID"/>
        </w:rPr>
        <w:t>Singgih (</w:t>
      </w:r>
      <w:r w:rsidRPr="00767E68">
        <w:rPr>
          <w:szCs w:val="24"/>
        </w:rPr>
        <w:t>2004</w:t>
      </w:r>
      <w:r w:rsidRPr="00767E68">
        <w:rPr>
          <w:szCs w:val="24"/>
          <w:lang w:val="id-ID"/>
        </w:rPr>
        <w:t xml:space="preserve">). </w:t>
      </w:r>
      <w:r w:rsidRPr="00767E68">
        <w:rPr>
          <w:bCs/>
          <w:szCs w:val="24"/>
          <w:lang w:val="id-ID"/>
        </w:rPr>
        <w:t>SPSS (</w:t>
      </w:r>
      <w:r w:rsidRPr="00767E68">
        <w:rPr>
          <w:bCs/>
          <w:i/>
          <w:iCs/>
          <w:szCs w:val="24"/>
          <w:lang w:val="id-ID"/>
        </w:rPr>
        <w:t>Statistical Product and Service Solutions)</w:t>
      </w:r>
      <w:r w:rsidRPr="00767E68">
        <w:rPr>
          <w:szCs w:val="24"/>
          <w:lang w:val="id-ID"/>
        </w:rPr>
        <w:t>. Penerbit PT Elex Media Komputindo-Kelompok Gramedia. Jakarta.</w:t>
      </w:r>
    </w:p>
    <w:p w:rsidR="00767E68" w:rsidRPr="00767E68" w:rsidRDefault="00767E68" w:rsidP="00767E68">
      <w:pPr>
        <w:pStyle w:val="BodyText2"/>
        <w:ind w:left="900" w:hanging="900"/>
        <w:jc w:val="both"/>
        <w:rPr>
          <w:szCs w:val="24"/>
        </w:rPr>
      </w:pPr>
    </w:p>
    <w:p w:rsidR="00767E68" w:rsidRPr="00767E68" w:rsidRDefault="00767E68" w:rsidP="00767E68">
      <w:pPr>
        <w:pStyle w:val="BodyText2"/>
        <w:ind w:left="900" w:hanging="900"/>
        <w:jc w:val="both"/>
        <w:rPr>
          <w:szCs w:val="24"/>
        </w:rPr>
      </w:pPr>
      <w:r w:rsidRPr="00767E68">
        <w:rPr>
          <w:szCs w:val="24"/>
        </w:rPr>
        <w:t>Teguh Pudjo Muljono,. (1999).Analisa Laporan Keuangan Untuk Perbankan. Edisi revisi 1999, Cetakan 6, Jakarta Djambatan, 1999.</w:t>
      </w:r>
    </w:p>
    <w:p w:rsidR="00767E68" w:rsidRPr="00767E68" w:rsidRDefault="00767E68" w:rsidP="00767E68">
      <w:pPr>
        <w:pStyle w:val="BodyText2"/>
        <w:ind w:left="900" w:hanging="900"/>
        <w:jc w:val="both"/>
        <w:rPr>
          <w:szCs w:val="24"/>
        </w:rPr>
      </w:pPr>
    </w:p>
    <w:p w:rsidR="00767E68" w:rsidRPr="00767E68" w:rsidRDefault="00767E68" w:rsidP="00767E68">
      <w:pPr>
        <w:pStyle w:val="BodyText2"/>
        <w:ind w:left="900" w:hanging="900"/>
        <w:jc w:val="both"/>
        <w:rPr>
          <w:szCs w:val="24"/>
        </w:rPr>
      </w:pPr>
      <w:r w:rsidRPr="00767E68">
        <w:rPr>
          <w:szCs w:val="24"/>
        </w:rPr>
        <w:lastRenderedPageBreak/>
        <w:t xml:space="preserve">__________________,. (1995). </w:t>
      </w:r>
      <w:r w:rsidRPr="00767E68">
        <w:rPr>
          <w:i/>
          <w:szCs w:val="24"/>
        </w:rPr>
        <w:t>Bank Budgeting Profit Planning Controlnalisa Laporan Keuangan Untuk Perbankan</w:t>
      </w:r>
      <w:r w:rsidRPr="00767E68">
        <w:rPr>
          <w:szCs w:val="24"/>
        </w:rPr>
        <w:t>. Edisi 1, Cetakan 1, BPFE Yogyakarta, 1996.</w:t>
      </w:r>
    </w:p>
    <w:p w:rsidR="00767E68" w:rsidRPr="00767E68" w:rsidRDefault="00767E68" w:rsidP="00767E68">
      <w:pPr>
        <w:pStyle w:val="BodyText2"/>
        <w:ind w:left="900" w:hanging="900"/>
        <w:jc w:val="both"/>
        <w:rPr>
          <w:szCs w:val="24"/>
        </w:rPr>
      </w:pPr>
    </w:p>
    <w:p w:rsidR="00767E68" w:rsidRPr="00767E68" w:rsidRDefault="00767E68" w:rsidP="00767E68">
      <w:pPr>
        <w:spacing w:line="240" w:lineRule="auto"/>
        <w:ind w:left="900" w:hanging="900"/>
        <w:jc w:val="both"/>
        <w:rPr>
          <w:rFonts w:ascii="Times New Roman" w:hAnsi="Times New Roman"/>
          <w:sz w:val="24"/>
          <w:szCs w:val="24"/>
          <w:lang w:val="en-US"/>
        </w:rPr>
      </w:pPr>
      <w:r w:rsidRPr="00767E68">
        <w:rPr>
          <w:rFonts w:ascii="Times New Roman" w:hAnsi="Times New Roman"/>
          <w:sz w:val="24"/>
          <w:szCs w:val="24"/>
        </w:rPr>
        <w:t xml:space="preserve">Weston, J.F. dan Copland, T.E. (1997). </w:t>
      </w:r>
      <w:r w:rsidRPr="00767E68">
        <w:rPr>
          <w:rFonts w:ascii="Times New Roman" w:hAnsi="Times New Roman"/>
          <w:bCs/>
          <w:iCs/>
          <w:sz w:val="24"/>
          <w:szCs w:val="24"/>
        </w:rPr>
        <w:t>Manajemen pendanaan</w:t>
      </w:r>
      <w:r w:rsidRPr="00767E68">
        <w:rPr>
          <w:rFonts w:ascii="Times New Roman" w:hAnsi="Times New Roman"/>
          <w:sz w:val="24"/>
          <w:szCs w:val="24"/>
        </w:rPr>
        <w:t xml:space="preserve">. Edisi </w:t>
      </w:r>
      <w:r w:rsidRPr="00767E68">
        <w:rPr>
          <w:rFonts w:ascii="Times New Roman" w:hAnsi="Times New Roman"/>
          <w:sz w:val="24"/>
          <w:szCs w:val="24"/>
        </w:rPr>
        <w:lastRenderedPageBreak/>
        <w:t>9. Jakarta : Penerbit Bina Rupa Aksara</w:t>
      </w:r>
    </w:p>
    <w:p w:rsidR="00767E68" w:rsidRPr="00767E68" w:rsidRDefault="00767E68" w:rsidP="00767E68">
      <w:pPr>
        <w:spacing w:line="240" w:lineRule="auto"/>
        <w:ind w:left="900" w:hanging="900"/>
        <w:jc w:val="both"/>
        <w:rPr>
          <w:rFonts w:ascii="Times New Roman" w:hAnsi="Times New Roman"/>
          <w:sz w:val="24"/>
          <w:szCs w:val="24"/>
        </w:rPr>
      </w:pPr>
      <w:r w:rsidRPr="00767E68">
        <w:rPr>
          <w:rFonts w:ascii="Times New Roman" w:hAnsi="Times New Roman"/>
          <w:sz w:val="24"/>
          <w:szCs w:val="24"/>
        </w:rPr>
        <w:t>Zribi, Nabila; dan Younes Boujelbene, (2011), “The factors influencing bank credit risk: The case of Tunisia,” Journal of Accounting and Taxation</w:t>
      </w:r>
    </w:p>
    <w:p w:rsidR="00767E68" w:rsidRPr="00767E68" w:rsidRDefault="00767E68" w:rsidP="00767E68">
      <w:pPr>
        <w:pStyle w:val="BodyText2"/>
        <w:ind w:left="900" w:hanging="900"/>
        <w:jc w:val="both"/>
        <w:rPr>
          <w:szCs w:val="24"/>
        </w:rPr>
        <w:sectPr w:rsidR="00767E68" w:rsidRPr="00767E68" w:rsidSect="00767E68">
          <w:type w:val="continuous"/>
          <w:pgSz w:w="12242" w:h="15842" w:code="1"/>
          <w:pgMar w:top="2268" w:right="1701" w:bottom="1701" w:left="2268" w:header="720" w:footer="720" w:gutter="0"/>
          <w:cols w:num="2" w:space="720"/>
          <w:docGrid w:linePitch="360"/>
        </w:sectPr>
      </w:pPr>
    </w:p>
    <w:p w:rsidR="00767E68" w:rsidRPr="00767E68" w:rsidRDefault="00767E68" w:rsidP="00767E68">
      <w:pPr>
        <w:pStyle w:val="BodyText2"/>
        <w:ind w:left="900" w:hanging="900"/>
        <w:jc w:val="both"/>
        <w:rPr>
          <w:szCs w:val="24"/>
        </w:rPr>
      </w:pPr>
    </w:p>
    <w:p w:rsidR="00767E68" w:rsidRPr="00767E68" w:rsidRDefault="00767E68" w:rsidP="00581DDF">
      <w:pPr>
        <w:spacing w:after="0" w:line="480" w:lineRule="auto"/>
        <w:ind w:firstLine="851"/>
        <w:jc w:val="both"/>
        <w:rPr>
          <w:rFonts w:ascii="Times New Roman" w:hAnsi="Times New Roman"/>
          <w:sz w:val="24"/>
          <w:szCs w:val="24"/>
          <w:lang w:val="en-US"/>
        </w:rPr>
      </w:pPr>
    </w:p>
    <w:sectPr w:rsidR="00767E68" w:rsidRPr="00767E68" w:rsidSect="00767E68">
      <w:type w:val="continuous"/>
      <w:pgSz w:w="12242" w:h="15842"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41D" w:rsidRDefault="0087441D" w:rsidP="00C05F7E">
      <w:pPr>
        <w:spacing w:after="0" w:line="240" w:lineRule="auto"/>
      </w:pPr>
      <w:r>
        <w:separator/>
      </w:r>
    </w:p>
  </w:endnote>
  <w:endnote w:type="continuationSeparator" w:id="1">
    <w:p w:rsidR="0087441D" w:rsidRDefault="0087441D" w:rsidP="00C05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92E" w:rsidRPr="005A6963" w:rsidRDefault="00BF692E">
    <w:pPr>
      <w:pStyle w:val="Footer"/>
      <w:jc w:val="right"/>
      <w:rPr>
        <w:rFonts w:ascii="Times New Roman" w:hAnsi="Times New Roman"/>
        <w:sz w:val="24"/>
        <w:szCs w:val="24"/>
      </w:rPr>
    </w:pPr>
    <w:r w:rsidRPr="005A6963">
      <w:rPr>
        <w:rFonts w:ascii="Times New Roman" w:hAnsi="Times New Roman"/>
        <w:sz w:val="24"/>
        <w:szCs w:val="24"/>
      </w:rPr>
      <w:fldChar w:fldCharType="begin"/>
    </w:r>
    <w:r w:rsidRPr="005A6963">
      <w:rPr>
        <w:rFonts w:ascii="Times New Roman" w:hAnsi="Times New Roman"/>
        <w:sz w:val="24"/>
        <w:szCs w:val="24"/>
      </w:rPr>
      <w:instrText xml:space="preserve"> PAGE   \* MERGEFORMAT </w:instrText>
    </w:r>
    <w:r w:rsidRPr="005A6963">
      <w:rPr>
        <w:rFonts w:ascii="Times New Roman" w:hAnsi="Times New Roman"/>
        <w:sz w:val="24"/>
        <w:szCs w:val="24"/>
      </w:rPr>
      <w:fldChar w:fldCharType="separate"/>
    </w:r>
    <w:r w:rsidR="00767E68">
      <w:rPr>
        <w:rFonts w:ascii="Times New Roman" w:hAnsi="Times New Roman"/>
        <w:noProof/>
        <w:sz w:val="24"/>
        <w:szCs w:val="24"/>
      </w:rPr>
      <w:t>23</w:t>
    </w:r>
    <w:r w:rsidRPr="005A6963">
      <w:rPr>
        <w:rFonts w:ascii="Times New Roman" w:hAnsi="Times New Roman"/>
        <w:sz w:val="24"/>
        <w:szCs w:val="24"/>
      </w:rPr>
      <w:fldChar w:fldCharType="end"/>
    </w:r>
  </w:p>
  <w:p w:rsidR="00BF692E" w:rsidRDefault="00BF69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41D" w:rsidRDefault="0087441D" w:rsidP="00C05F7E">
      <w:pPr>
        <w:spacing w:after="0" w:line="240" w:lineRule="auto"/>
      </w:pPr>
      <w:r>
        <w:separator/>
      </w:r>
    </w:p>
  </w:footnote>
  <w:footnote w:type="continuationSeparator" w:id="1">
    <w:p w:rsidR="0087441D" w:rsidRDefault="0087441D" w:rsidP="00C05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00000004"/>
    <w:name w:val="WW8Num4"/>
    <w:lvl w:ilvl="0">
      <w:start w:val="1"/>
      <w:numFmt w:val="decimal"/>
      <w:lvlText w:val="%1."/>
      <w:lvlJc w:val="left"/>
      <w:pPr>
        <w:tabs>
          <w:tab w:val="num" w:pos="0"/>
        </w:tabs>
        <w:ind w:left="765" w:hanging="360"/>
      </w:pPr>
    </w:lvl>
    <w:lvl w:ilvl="1">
      <w:start w:val="3"/>
      <w:numFmt w:val="decimal"/>
      <w:lvlText w:val="%1.%2"/>
      <w:lvlJc w:val="left"/>
      <w:pPr>
        <w:tabs>
          <w:tab w:val="num" w:pos="0"/>
        </w:tabs>
        <w:ind w:left="930" w:hanging="525"/>
      </w:pPr>
    </w:lvl>
    <w:lvl w:ilvl="2">
      <w:start w:val="1"/>
      <w:numFmt w:val="decimal"/>
      <w:lvlText w:val="%1.%2.%3"/>
      <w:lvlJc w:val="left"/>
      <w:pPr>
        <w:tabs>
          <w:tab w:val="num" w:pos="0"/>
        </w:tabs>
        <w:ind w:left="1125" w:hanging="720"/>
      </w:pPr>
    </w:lvl>
    <w:lvl w:ilvl="3">
      <w:start w:val="1"/>
      <w:numFmt w:val="decimal"/>
      <w:lvlText w:val="%1.%2.%3.%4"/>
      <w:lvlJc w:val="left"/>
      <w:pPr>
        <w:tabs>
          <w:tab w:val="num" w:pos="0"/>
        </w:tabs>
        <w:ind w:left="1125" w:hanging="720"/>
      </w:pPr>
    </w:lvl>
    <w:lvl w:ilvl="4">
      <w:start w:val="1"/>
      <w:numFmt w:val="decimal"/>
      <w:lvlText w:val="%1.%2.%3.%4.%5"/>
      <w:lvlJc w:val="left"/>
      <w:pPr>
        <w:tabs>
          <w:tab w:val="num" w:pos="0"/>
        </w:tabs>
        <w:ind w:left="1485" w:hanging="1080"/>
      </w:pPr>
    </w:lvl>
    <w:lvl w:ilvl="5">
      <w:start w:val="1"/>
      <w:numFmt w:val="decimal"/>
      <w:lvlText w:val="%1.%2.%3.%4.%5.%6"/>
      <w:lvlJc w:val="left"/>
      <w:pPr>
        <w:tabs>
          <w:tab w:val="num" w:pos="0"/>
        </w:tabs>
        <w:ind w:left="1485" w:hanging="1080"/>
      </w:pPr>
    </w:lvl>
    <w:lvl w:ilvl="6">
      <w:start w:val="1"/>
      <w:numFmt w:val="decimal"/>
      <w:lvlText w:val="%1.%2.%3.%4.%5.%6.%7"/>
      <w:lvlJc w:val="left"/>
      <w:pPr>
        <w:tabs>
          <w:tab w:val="num" w:pos="0"/>
        </w:tabs>
        <w:ind w:left="1845" w:hanging="1440"/>
      </w:pPr>
    </w:lvl>
    <w:lvl w:ilvl="7">
      <w:start w:val="1"/>
      <w:numFmt w:val="decimal"/>
      <w:lvlText w:val="%1.%2.%3.%4.%5.%6.%7.%8"/>
      <w:lvlJc w:val="left"/>
      <w:pPr>
        <w:tabs>
          <w:tab w:val="num" w:pos="0"/>
        </w:tabs>
        <w:ind w:left="1845" w:hanging="1440"/>
      </w:pPr>
    </w:lvl>
    <w:lvl w:ilvl="8">
      <w:start w:val="1"/>
      <w:numFmt w:val="decimal"/>
      <w:lvlText w:val="%1.%2.%3.%4.%5.%6.%7.%8.%9"/>
      <w:lvlJc w:val="left"/>
      <w:pPr>
        <w:tabs>
          <w:tab w:val="num" w:pos="0"/>
        </w:tabs>
        <w:ind w:left="2205" w:hanging="1800"/>
      </w:pPr>
    </w:lvl>
  </w:abstractNum>
  <w:abstractNum w:abstractNumId="3">
    <w:nsid w:val="00000006"/>
    <w:multiLevelType w:val="multilevel"/>
    <w:tmpl w:val="00000006"/>
    <w:name w:val="WW8Num6"/>
    <w:lvl w:ilvl="0">
      <w:start w:val="1"/>
      <w:numFmt w:val="lowerRoman"/>
      <w:lvlText w:val="%1."/>
      <w:lvlJc w:val="left"/>
      <w:pPr>
        <w:tabs>
          <w:tab w:val="num" w:pos="0"/>
        </w:tabs>
        <w:ind w:left="2925" w:hanging="720"/>
      </w:pPr>
    </w:lvl>
    <w:lvl w:ilvl="1">
      <w:start w:val="1"/>
      <w:numFmt w:val="lowerLetter"/>
      <w:lvlText w:val="%2."/>
      <w:lvlJc w:val="left"/>
      <w:pPr>
        <w:tabs>
          <w:tab w:val="num" w:pos="0"/>
        </w:tabs>
        <w:ind w:left="3285" w:hanging="360"/>
      </w:pPr>
    </w:lvl>
    <w:lvl w:ilvl="2">
      <w:start w:val="1"/>
      <w:numFmt w:val="lowerRoman"/>
      <w:lvlText w:val="%3."/>
      <w:lvlJc w:val="left"/>
      <w:pPr>
        <w:tabs>
          <w:tab w:val="num" w:pos="0"/>
        </w:tabs>
        <w:ind w:left="4005" w:hanging="180"/>
      </w:pPr>
    </w:lvl>
    <w:lvl w:ilvl="3">
      <w:start w:val="1"/>
      <w:numFmt w:val="decimal"/>
      <w:lvlText w:val="%4."/>
      <w:lvlJc w:val="left"/>
      <w:pPr>
        <w:tabs>
          <w:tab w:val="num" w:pos="0"/>
        </w:tabs>
        <w:ind w:left="4725" w:hanging="360"/>
      </w:pPr>
    </w:lvl>
    <w:lvl w:ilvl="4">
      <w:start w:val="1"/>
      <w:numFmt w:val="lowerLetter"/>
      <w:lvlText w:val="%5."/>
      <w:lvlJc w:val="left"/>
      <w:pPr>
        <w:tabs>
          <w:tab w:val="num" w:pos="0"/>
        </w:tabs>
        <w:ind w:left="5445" w:hanging="360"/>
      </w:pPr>
    </w:lvl>
    <w:lvl w:ilvl="5">
      <w:start w:val="1"/>
      <w:numFmt w:val="lowerRoman"/>
      <w:lvlText w:val="%6."/>
      <w:lvlJc w:val="left"/>
      <w:pPr>
        <w:tabs>
          <w:tab w:val="num" w:pos="0"/>
        </w:tabs>
        <w:ind w:left="6165" w:hanging="180"/>
      </w:pPr>
    </w:lvl>
    <w:lvl w:ilvl="6">
      <w:start w:val="1"/>
      <w:numFmt w:val="decimal"/>
      <w:lvlText w:val="%7."/>
      <w:lvlJc w:val="left"/>
      <w:pPr>
        <w:tabs>
          <w:tab w:val="num" w:pos="0"/>
        </w:tabs>
        <w:ind w:left="6885" w:hanging="360"/>
      </w:pPr>
    </w:lvl>
    <w:lvl w:ilvl="7">
      <w:start w:val="1"/>
      <w:numFmt w:val="lowerLetter"/>
      <w:lvlText w:val="%8."/>
      <w:lvlJc w:val="left"/>
      <w:pPr>
        <w:tabs>
          <w:tab w:val="num" w:pos="0"/>
        </w:tabs>
        <w:ind w:left="7605" w:hanging="360"/>
      </w:pPr>
    </w:lvl>
    <w:lvl w:ilvl="8">
      <w:start w:val="1"/>
      <w:numFmt w:val="lowerRoman"/>
      <w:lvlText w:val="%9."/>
      <w:lvlJc w:val="left"/>
      <w:pPr>
        <w:tabs>
          <w:tab w:val="num" w:pos="0"/>
        </w:tabs>
        <w:ind w:left="8325" w:hanging="180"/>
      </w:pPr>
    </w:lvl>
  </w:abstractNum>
  <w:abstractNum w:abstractNumId="4">
    <w:nsid w:val="00000007"/>
    <w:multiLevelType w:val="multilevel"/>
    <w:tmpl w:val="00000007"/>
    <w:name w:val="WW8Num8"/>
    <w:lvl w:ilvl="0">
      <w:start w:val="1"/>
      <w:numFmt w:val="lowerLetter"/>
      <w:lvlText w:val="%1)"/>
      <w:lvlJc w:val="left"/>
      <w:pPr>
        <w:tabs>
          <w:tab w:val="num" w:pos="1797"/>
        </w:tabs>
        <w:ind w:left="1797" w:hanging="360"/>
      </w:pPr>
    </w:lvl>
    <w:lvl w:ilvl="1">
      <w:start w:val="1"/>
      <w:numFmt w:val="lowerLetter"/>
      <w:lvlText w:val="%2."/>
      <w:lvlJc w:val="left"/>
      <w:pPr>
        <w:tabs>
          <w:tab w:val="num" w:pos="2517"/>
        </w:tabs>
        <w:ind w:left="2517" w:hanging="360"/>
      </w:pPr>
    </w:lvl>
    <w:lvl w:ilvl="2">
      <w:start w:val="1"/>
      <w:numFmt w:val="lowerRoman"/>
      <w:lvlText w:val="%3."/>
      <w:lvlJc w:val="left"/>
      <w:pPr>
        <w:tabs>
          <w:tab w:val="num" w:pos="3237"/>
        </w:tabs>
        <w:ind w:left="3237" w:hanging="180"/>
      </w:pPr>
    </w:lvl>
    <w:lvl w:ilvl="3">
      <w:start w:val="1"/>
      <w:numFmt w:val="decimal"/>
      <w:lvlText w:val="%4."/>
      <w:lvlJc w:val="left"/>
      <w:pPr>
        <w:tabs>
          <w:tab w:val="num" w:pos="3957"/>
        </w:tabs>
        <w:ind w:left="3957" w:hanging="360"/>
      </w:pPr>
    </w:lvl>
    <w:lvl w:ilvl="4">
      <w:start w:val="1"/>
      <w:numFmt w:val="lowerLetter"/>
      <w:lvlText w:val="%5."/>
      <w:lvlJc w:val="left"/>
      <w:pPr>
        <w:tabs>
          <w:tab w:val="num" w:pos="4677"/>
        </w:tabs>
        <w:ind w:left="4677" w:hanging="360"/>
      </w:pPr>
    </w:lvl>
    <w:lvl w:ilvl="5">
      <w:start w:val="1"/>
      <w:numFmt w:val="lowerRoman"/>
      <w:lvlText w:val="%6."/>
      <w:lvlJc w:val="left"/>
      <w:pPr>
        <w:tabs>
          <w:tab w:val="num" w:pos="5397"/>
        </w:tabs>
        <w:ind w:left="5397" w:hanging="180"/>
      </w:pPr>
    </w:lvl>
    <w:lvl w:ilvl="6">
      <w:start w:val="1"/>
      <w:numFmt w:val="decimal"/>
      <w:lvlText w:val="%7."/>
      <w:lvlJc w:val="left"/>
      <w:pPr>
        <w:tabs>
          <w:tab w:val="num" w:pos="6117"/>
        </w:tabs>
        <w:ind w:left="6117" w:hanging="360"/>
      </w:pPr>
    </w:lvl>
    <w:lvl w:ilvl="7">
      <w:start w:val="1"/>
      <w:numFmt w:val="lowerLetter"/>
      <w:lvlText w:val="%8."/>
      <w:lvlJc w:val="left"/>
      <w:pPr>
        <w:tabs>
          <w:tab w:val="num" w:pos="6837"/>
        </w:tabs>
        <w:ind w:left="6837" w:hanging="360"/>
      </w:pPr>
    </w:lvl>
    <w:lvl w:ilvl="8">
      <w:start w:val="1"/>
      <w:numFmt w:val="lowerRoman"/>
      <w:lvlText w:val="%9."/>
      <w:lvlJc w:val="left"/>
      <w:pPr>
        <w:tabs>
          <w:tab w:val="num" w:pos="7557"/>
        </w:tabs>
        <w:ind w:left="7557" w:hanging="180"/>
      </w:pPr>
    </w:lvl>
  </w:abstractNum>
  <w:abstractNum w:abstractNumId="5">
    <w:nsid w:val="00000008"/>
    <w:multiLevelType w:val="multilevel"/>
    <w:tmpl w:val="00000008"/>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B"/>
    <w:multiLevelType w:val="multilevel"/>
    <w:tmpl w:val="0000000B"/>
    <w:name w:val="WW8Num1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2BF7EBB"/>
    <w:multiLevelType w:val="hybridMultilevel"/>
    <w:tmpl w:val="5E2877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CD1680"/>
    <w:multiLevelType w:val="hybridMultilevel"/>
    <w:tmpl w:val="BF0A89B0"/>
    <w:lvl w:ilvl="0" w:tplc="98FC93C4">
      <w:start w:val="1"/>
      <w:numFmt w:val="decimal"/>
      <w:lvlText w:val="2.1.%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8502B3"/>
    <w:multiLevelType w:val="hybridMultilevel"/>
    <w:tmpl w:val="203C06F2"/>
    <w:lvl w:ilvl="0" w:tplc="C3229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5B0D93"/>
    <w:multiLevelType w:val="hybridMultilevel"/>
    <w:tmpl w:val="AA5C26FA"/>
    <w:lvl w:ilvl="0" w:tplc="A126AFE8">
      <w:start w:val="1"/>
      <w:numFmt w:val="decimal"/>
      <w:lvlText w:val="%1."/>
      <w:lvlJc w:val="left"/>
      <w:pPr>
        <w:ind w:left="1854" w:hanging="360"/>
      </w:pPr>
      <w:rPr>
        <w:rFonts w:hint="default"/>
        <w:b w:val="0"/>
        <w:i w:val="0"/>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09D56A8C"/>
    <w:multiLevelType w:val="hybridMultilevel"/>
    <w:tmpl w:val="75083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A74829"/>
    <w:multiLevelType w:val="hybridMultilevel"/>
    <w:tmpl w:val="4BE27BDC"/>
    <w:lvl w:ilvl="0" w:tplc="2438CF8E">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F01FA0"/>
    <w:multiLevelType w:val="hybridMultilevel"/>
    <w:tmpl w:val="064E354C"/>
    <w:lvl w:ilvl="0" w:tplc="57D605E8">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CB51EC2"/>
    <w:multiLevelType w:val="hybridMultilevel"/>
    <w:tmpl w:val="3A426032"/>
    <w:lvl w:ilvl="0" w:tplc="F59862D6">
      <w:start w:val="1"/>
      <w:numFmt w:val="lowerLetter"/>
      <w:lvlText w:val="%1."/>
      <w:lvlJc w:val="left"/>
      <w:pPr>
        <w:ind w:left="1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F1654E"/>
    <w:multiLevelType w:val="hybridMultilevel"/>
    <w:tmpl w:val="6D1C5062"/>
    <w:lvl w:ilvl="0" w:tplc="7DC6993C">
      <w:start w:val="1"/>
      <w:numFmt w:val="decimal"/>
      <w:lvlText w:val="1.%1"/>
      <w:lvlJc w:val="left"/>
      <w:pPr>
        <w:ind w:left="1146" w:hanging="360"/>
      </w:pPr>
      <w:rPr>
        <w:rFonts w:hint="default"/>
        <w:b/>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7C25E0"/>
    <w:multiLevelType w:val="hybridMultilevel"/>
    <w:tmpl w:val="D73A683E"/>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7">
    <w:nsid w:val="2E965C78"/>
    <w:multiLevelType w:val="hybridMultilevel"/>
    <w:tmpl w:val="3FAE60FC"/>
    <w:lvl w:ilvl="0" w:tplc="E6EA5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BB5F8A"/>
    <w:multiLevelType w:val="hybridMultilevel"/>
    <w:tmpl w:val="E6864C60"/>
    <w:lvl w:ilvl="0" w:tplc="BE4880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22454F3"/>
    <w:multiLevelType w:val="multilevel"/>
    <w:tmpl w:val="777EBB1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9A06017"/>
    <w:multiLevelType w:val="hybridMultilevel"/>
    <w:tmpl w:val="44FA9BAC"/>
    <w:lvl w:ilvl="0" w:tplc="30324444">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9A360DF"/>
    <w:multiLevelType w:val="hybridMultilevel"/>
    <w:tmpl w:val="6C8250D4"/>
    <w:lvl w:ilvl="0" w:tplc="ADAAD05E">
      <w:start w:val="1"/>
      <w:numFmt w:val="decimal"/>
      <w:lvlText w:val="3.%1"/>
      <w:lvlJc w:val="left"/>
      <w:pPr>
        <w:ind w:left="3655" w:hanging="360"/>
      </w:pPr>
      <w:rPr>
        <w:rFonts w:ascii="Arial" w:hAnsi="Arial" w:hint="default"/>
        <w:b w:val="0"/>
        <w:i w:val="0"/>
        <w:sz w:val="22"/>
        <w:szCs w:val="18"/>
      </w:rPr>
    </w:lvl>
    <w:lvl w:ilvl="1" w:tplc="44AE56CE">
      <w:start w:val="1"/>
      <w:numFmt w:val="decimal"/>
      <w:lvlText w:val="3.%2"/>
      <w:lvlJc w:val="left"/>
      <w:pPr>
        <w:ind w:left="2520" w:hanging="360"/>
      </w:pPr>
      <w:rPr>
        <w:rFonts w:ascii="Times New Roman" w:hAnsi="Times New Roman" w:cs="Times New Roman" w:hint="default"/>
        <w:b/>
        <w:i w:val="0"/>
        <w:sz w:val="24"/>
        <w:szCs w:val="24"/>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3D8D77E4"/>
    <w:multiLevelType w:val="hybridMultilevel"/>
    <w:tmpl w:val="7C765B22"/>
    <w:lvl w:ilvl="0" w:tplc="C3229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966C79"/>
    <w:multiLevelType w:val="hybridMultilevel"/>
    <w:tmpl w:val="5CC43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B80210"/>
    <w:multiLevelType w:val="hybridMultilevel"/>
    <w:tmpl w:val="54B40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835103"/>
    <w:multiLevelType w:val="multilevel"/>
    <w:tmpl w:val="B680ED60"/>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095635B"/>
    <w:multiLevelType w:val="hybridMultilevel"/>
    <w:tmpl w:val="ADF050B4"/>
    <w:lvl w:ilvl="0" w:tplc="BE4880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1E23821"/>
    <w:multiLevelType w:val="hybridMultilevel"/>
    <w:tmpl w:val="EE1655BA"/>
    <w:lvl w:ilvl="0" w:tplc="EA4ABE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8E5B2B"/>
    <w:multiLevelType w:val="hybridMultilevel"/>
    <w:tmpl w:val="A4F4B70C"/>
    <w:lvl w:ilvl="0" w:tplc="6D84D680">
      <w:start w:val="1"/>
      <w:numFmt w:val="lowerLetter"/>
      <w:lvlText w:val="%1."/>
      <w:lvlJc w:val="left"/>
      <w:pPr>
        <w:ind w:left="1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0A38BF"/>
    <w:multiLevelType w:val="hybridMultilevel"/>
    <w:tmpl w:val="AAA06308"/>
    <w:lvl w:ilvl="0" w:tplc="10889BCC">
      <w:start w:val="1"/>
      <w:numFmt w:val="decimal"/>
      <w:lvlText w:val="2.%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7373D5"/>
    <w:multiLevelType w:val="multilevel"/>
    <w:tmpl w:val="0706B6B2"/>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8E03329"/>
    <w:multiLevelType w:val="multilevel"/>
    <w:tmpl w:val="D4A07A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BF73A34"/>
    <w:multiLevelType w:val="hybridMultilevel"/>
    <w:tmpl w:val="1BAE4CA8"/>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3">
    <w:nsid w:val="6C0665F9"/>
    <w:multiLevelType w:val="hybridMultilevel"/>
    <w:tmpl w:val="D3FA9F5C"/>
    <w:lvl w:ilvl="0" w:tplc="1F0421A0">
      <w:start w:val="1"/>
      <w:numFmt w:val="decimal"/>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nsid w:val="75396900"/>
    <w:multiLevelType w:val="hybridMultilevel"/>
    <w:tmpl w:val="06A4FA30"/>
    <w:lvl w:ilvl="0" w:tplc="CB90091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510410"/>
    <w:multiLevelType w:val="hybridMultilevel"/>
    <w:tmpl w:val="F6386644"/>
    <w:lvl w:ilvl="0" w:tplc="E6EA5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AA0CB8"/>
    <w:multiLevelType w:val="hybridMultilevel"/>
    <w:tmpl w:val="D73A683E"/>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7">
    <w:nsid w:val="7C535409"/>
    <w:multiLevelType w:val="hybridMultilevel"/>
    <w:tmpl w:val="7B9A4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BD4444"/>
    <w:multiLevelType w:val="hybridMultilevel"/>
    <w:tmpl w:val="593A7F2E"/>
    <w:lvl w:ilvl="0" w:tplc="6D84D680">
      <w:start w:val="1"/>
      <w:numFmt w:val="lowerLetter"/>
      <w:lvlText w:val="%1."/>
      <w:lvlJc w:val="left"/>
      <w:pPr>
        <w:ind w:left="1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D80A96"/>
    <w:multiLevelType w:val="hybridMultilevel"/>
    <w:tmpl w:val="EE6684CE"/>
    <w:lvl w:ilvl="0" w:tplc="358E0092">
      <w:start w:val="1"/>
      <w:numFmt w:val="decimal"/>
      <w:lvlText w:val="%1."/>
      <w:lvlJc w:val="left"/>
      <w:pPr>
        <w:ind w:left="1713" w:hanging="360"/>
      </w:pPr>
      <w:rPr>
        <w:rFonts w:ascii="Times New Roman" w:hAnsi="Times New Roman" w:cs="Times New Roman" w:hint="default"/>
        <w:b w:val="0"/>
        <w:i w:val="0"/>
        <w:sz w:val="24"/>
        <w:szCs w:val="24"/>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29"/>
  </w:num>
  <w:num w:numId="2">
    <w:abstractNumId w:val="15"/>
  </w:num>
  <w:num w:numId="3">
    <w:abstractNumId w:val="10"/>
  </w:num>
  <w:num w:numId="4">
    <w:abstractNumId w:val="23"/>
  </w:num>
  <w:num w:numId="5">
    <w:abstractNumId w:val="32"/>
  </w:num>
  <w:num w:numId="6">
    <w:abstractNumId w:val="16"/>
  </w:num>
  <w:num w:numId="7">
    <w:abstractNumId w:val="11"/>
  </w:num>
  <w:num w:numId="8">
    <w:abstractNumId w:val="36"/>
  </w:num>
  <w:num w:numId="9">
    <w:abstractNumId w:val="9"/>
  </w:num>
  <w:num w:numId="10">
    <w:abstractNumId w:val="2"/>
  </w:num>
  <w:num w:numId="11">
    <w:abstractNumId w:val="22"/>
  </w:num>
  <w:num w:numId="12">
    <w:abstractNumId w:val="35"/>
  </w:num>
  <w:num w:numId="13">
    <w:abstractNumId w:val="17"/>
  </w:num>
  <w:num w:numId="14">
    <w:abstractNumId w:val="7"/>
  </w:num>
  <w:num w:numId="15">
    <w:abstractNumId w:val="28"/>
  </w:num>
  <w:num w:numId="16">
    <w:abstractNumId w:val="38"/>
  </w:num>
  <w:num w:numId="17">
    <w:abstractNumId w:val="14"/>
  </w:num>
  <w:num w:numId="18">
    <w:abstractNumId w:val="27"/>
  </w:num>
  <w:num w:numId="19">
    <w:abstractNumId w:val="0"/>
  </w:num>
  <w:num w:numId="20">
    <w:abstractNumId w:val="1"/>
  </w:num>
  <w:num w:numId="21">
    <w:abstractNumId w:val="4"/>
  </w:num>
  <w:num w:numId="22">
    <w:abstractNumId w:val="5"/>
  </w:num>
  <w:num w:numId="23">
    <w:abstractNumId w:val="6"/>
  </w:num>
  <w:num w:numId="24">
    <w:abstractNumId w:val="8"/>
  </w:num>
  <w:num w:numId="25">
    <w:abstractNumId w:val="21"/>
  </w:num>
  <w:num w:numId="26">
    <w:abstractNumId w:val="39"/>
  </w:num>
  <w:num w:numId="27">
    <w:abstractNumId w:val="20"/>
  </w:num>
  <w:num w:numId="28">
    <w:abstractNumId w:val="19"/>
  </w:num>
  <w:num w:numId="29">
    <w:abstractNumId w:val="3"/>
  </w:num>
  <w:num w:numId="30">
    <w:abstractNumId w:val="25"/>
  </w:num>
  <w:num w:numId="31">
    <w:abstractNumId w:val="30"/>
  </w:num>
  <w:num w:numId="32">
    <w:abstractNumId w:val="13"/>
  </w:num>
  <w:num w:numId="33">
    <w:abstractNumId w:val="18"/>
  </w:num>
  <w:num w:numId="34">
    <w:abstractNumId w:val="26"/>
  </w:num>
  <w:num w:numId="35">
    <w:abstractNumId w:val="34"/>
  </w:num>
  <w:num w:numId="36">
    <w:abstractNumId w:val="31"/>
  </w:num>
  <w:num w:numId="37">
    <w:abstractNumId w:val="33"/>
  </w:num>
  <w:num w:numId="38">
    <w:abstractNumId w:val="24"/>
  </w:num>
  <w:num w:numId="39">
    <w:abstractNumId w:val="37"/>
  </w:num>
  <w:num w:numId="40">
    <w:abstractNumId w:val="1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EA2312"/>
    <w:rsid w:val="000005C9"/>
    <w:rsid w:val="00001F3C"/>
    <w:rsid w:val="00004321"/>
    <w:rsid w:val="00007046"/>
    <w:rsid w:val="00007D7C"/>
    <w:rsid w:val="00012309"/>
    <w:rsid w:val="000203A2"/>
    <w:rsid w:val="00020812"/>
    <w:rsid w:val="000220F0"/>
    <w:rsid w:val="0003067C"/>
    <w:rsid w:val="00034584"/>
    <w:rsid w:val="00034F33"/>
    <w:rsid w:val="0004374D"/>
    <w:rsid w:val="0004698A"/>
    <w:rsid w:val="00055638"/>
    <w:rsid w:val="00060841"/>
    <w:rsid w:val="000642B5"/>
    <w:rsid w:val="00065455"/>
    <w:rsid w:val="0006581D"/>
    <w:rsid w:val="00070E89"/>
    <w:rsid w:val="00070F49"/>
    <w:rsid w:val="0007219B"/>
    <w:rsid w:val="00075258"/>
    <w:rsid w:val="00083639"/>
    <w:rsid w:val="000855AF"/>
    <w:rsid w:val="0008608B"/>
    <w:rsid w:val="000865F1"/>
    <w:rsid w:val="00090C0F"/>
    <w:rsid w:val="00092139"/>
    <w:rsid w:val="0009595D"/>
    <w:rsid w:val="00095B2D"/>
    <w:rsid w:val="000A1D13"/>
    <w:rsid w:val="000B235F"/>
    <w:rsid w:val="000B3257"/>
    <w:rsid w:val="000B46DA"/>
    <w:rsid w:val="000B67DE"/>
    <w:rsid w:val="000C39FF"/>
    <w:rsid w:val="000C77C7"/>
    <w:rsid w:val="000D3773"/>
    <w:rsid w:val="000D40DC"/>
    <w:rsid w:val="000E227B"/>
    <w:rsid w:val="000E4D32"/>
    <w:rsid w:val="000E7613"/>
    <w:rsid w:val="000F14E3"/>
    <w:rsid w:val="000F5145"/>
    <w:rsid w:val="0010200D"/>
    <w:rsid w:val="00117CA1"/>
    <w:rsid w:val="001208F1"/>
    <w:rsid w:val="001219CD"/>
    <w:rsid w:val="0012350A"/>
    <w:rsid w:val="00125216"/>
    <w:rsid w:val="001260D2"/>
    <w:rsid w:val="00130D8B"/>
    <w:rsid w:val="0013379B"/>
    <w:rsid w:val="00140A38"/>
    <w:rsid w:val="00141A37"/>
    <w:rsid w:val="0014375B"/>
    <w:rsid w:val="00144EC0"/>
    <w:rsid w:val="00147268"/>
    <w:rsid w:val="00150B9E"/>
    <w:rsid w:val="00161C30"/>
    <w:rsid w:val="00162058"/>
    <w:rsid w:val="00163A7F"/>
    <w:rsid w:val="00165610"/>
    <w:rsid w:val="00165A1F"/>
    <w:rsid w:val="00165C9C"/>
    <w:rsid w:val="001713AC"/>
    <w:rsid w:val="00172E23"/>
    <w:rsid w:val="00174919"/>
    <w:rsid w:val="00174B8F"/>
    <w:rsid w:val="001751BF"/>
    <w:rsid w:val="001778EE"/>
    <w:rsid w:val="0018121A"/>
    <w:rsid w:val="00191258"/>
    <w:rsid w:val="0019264E"/>
    <w:rsid w:val="001953BC"/>
    <w:rsid w:val="001A035D"/>
    <w:rsid w:val="001A7EBE"/>
    <w:rsid w:val="001B3116"/>
    <w:rsid w:val="001B4F01"/>
    <w:rsid w:val="001C4204"/>
    <w:rsid w:val="001D1551"/>
    <w:rsid w:val="001E231E"/>
    <w:rsid w:val="001E3501"/>
    <w:rsid w:val="001E3F7B"/>
    <w:rsid w:val="001E7030"/>
    <w:rsid w:val="001F287F"/>
    <w:rsid w:val="001F392A"/>
    <w:rsid w:val="00207A75"/>
    <w:rsid w:val="0021778F"/>
    <w:rsid w:val="00220D76"/>
    <w:rsid w:val="0022216B"/>
    <w:rsid w:val="00222A82"/>
    <w:rsid w:val="00227BFC"/>
    <w:rsid w:val="00237A72"/>
    <w:rsid w:val="0024368C"/>
    <w:rsid w:val="00243992"/>
    <w:rsid w:val="00245007"/>
    <w:rsid w:val="00246925"/>
    <w:rsid w:val="0024708F"/>
    <w:rsid w:val="00247E45"/>
    <w:rsid w:val="00251BC9"/>
    <w:rsid w:val="0025549C"/>
    <w:rsid w:val="00256961"/>
    <w:rsid w:val="002570B3"/>
    <w:rsid w:val="00263A34"/>
    <w:rsid w:val="00263F7C"/>
    <w:rsid w:val="0026630B"/>
    <w:rsid w:val="00267878"/>
    <w:rsid w:val="0027758F"/>
    <w:rsid w:val="00277F22"/>
    <w:rsid w:val="00284CCC"/>
    <w:rsid w:val="00291776"/>
    <w:rsid w:val="0029547A"/>
    <w:rsid w:val="002A0DAA"/>
    <w:rsid w:val="002A4E41"/>
    <w:rsid w:val="002A4E8E"/>
    <w:rsid w:val="002A55E7"/>
    <w:rsid w:val="002B759A"/>
    <w:rsid w:val="002C5F88"/>
    <w:rsid w:val="002D5202"/>
    <w:rsid w:val="002D621A"/>
    <w:rsid w:val="002D7666"/>
    <w:rsid w:val="002E50E0"/>
    <w:rsid w:val="002E5389"/>
    <w:rsid w:val="002E5C34"/>
    <w:rsid w:val="002F501C"/>
    <w:rsid w:val="002F5E9F"/>
    <w:rsid w:val="002F7E29"/>
    <w:rsid w:val="00307A14"/>
    <w:rsid w:val="0031295D"/>
    <w:rsid w:val="0031328E"/>
    <w:rsid w:val="00315C7F"/>
    <w:rsid w:val="0031777C"/>
    <w:rsid w:val="00321CD3"/>
    <w:rsid w:val="00322E06"/>
    <w:rsid w:val="003235D8"/>
    <w:rsid w:val="0032444E"/>
    <w:rsid w:val="0032762E"/>
    <w:rsid w:val="0033390E"/>
    <w:rsid w:val="003357E1"/>
    <w:rsid w:val="00335AEC"/>
    <w:rsid w:val="00342FEF"/>
    <w:rsid w:val="00350AE2"/>
    <w:rsid w:val="00352874"/>
    <w:rsid w:val="00355485"/>
    <w:rsid w:val="00356A83"/>
    <w:rsid w:val="00363B60"/>
    <w:rsid w:val="0036779D"/>
    <w:rsid w:val="00370C4D"/>
    <w:rsid w:val="00373D4F"/>
    <w:rsid w:val="00374C3D"/>
    <w:rsid w:val="00382580"/>
    <w:rsid w:val="003914B5"/>
    <w:rsid w:val="0039614B"/>
    <w:rsid w:val="003A210C"/>
    <w:rsid w:val="003A4691"/>
    <w:rsid w:val="003C23F4"/>
    <w:rsid w:val="003C4994"/>
    <w:rsid w:val="003C7F6C"/>
    <w:rsid w:val="003D0F5A"/>
    <w:rsid w:val="003D1697"/>
    <w:rsid w:val="003D24CB"/>
    <w:rsid w:val="003D2C87"/>
    <w:rsid w:val="003D75A6"/>
    <w:rsid w:val="003E0373"/>
    <w:rsid w:val="003E0B57"/>
    <w:rsid w:val="003E2CA8"/>
    <w:rsid w:val="003F70AE"/>
    <w:rsid w:val="003F7A6F"/>
    <w:rsid w:val="004104B1"/>
    <w:rsid w:val="00413E14"/>
    <w:rsid w:val="00420BCC"/>
    <w:rsid w:val="0042692A"/>
    <w:rsid w:val="00427A3F"/>
    <w:rsid w:val="00427B13"/>
    <w:rsid w:val="00427ED3"/>
    <w:rsid w:val="0043255F"/>
    <w:rsid w:val="0043346E"/>
    <w:rsid w:val="00434874"/>
    <w:rsid w:val="00436A23"/>
    <w:rsid w:val="00444468"/>
    <w:rsid w:val="004448E2"/>
    <w:rsid w:val="004451E7"/>
    <w:rsid w:val="004462B3"/>
    <w:rsid w:val="00446EFF"/>
    <w:rsid w:val="004541A3"/>
    <w:rsid w:val="00463097"/>
    <w:rsid w:val="0046547B"/>
    <w:rsid w:val="00472FF7"/>
    <w:rsid w:val="004778B0"/>
    <w:rsid w:val="0047790F"/>
    <w:rsid w:val="0048086C"/>
    <w:rsid w:val="00492329"/>
    <w:rsid w:val="00493560"/>
    <w:rsid w:val="004949C6"/>
    <w:rsid w:val="004A4522"/>
    <w:rsid w:val="004B10D5"/>
    <w:rsid w:val="004B1304"/>
    <w:rsid w:val="004B179B"/>
    <w:rsid w:val="004B1EEB"/>
    <w:rsid w:val="004B350F"/>
    <w:rsid w:val="004B71A2"/>
    <w:rsid w:val="004D2644"/>
    <w:rsid w:val="004D3A18"/>
    <w:rsid w:val="004D3CD0"/>
    <w:rsid w:val="004D5562"/>
    <w:rsid w:val="004D5F9A"/>
    <w:rsid w:val="004D6D48"/>
    <w:rsid w:val="004D6E05"/>
    <w:rsid w:val="004E287A"/>
    <w:rsid w:val="004E5069"/>
    <w:rsid w:val="004F18E4"/>
    <w:rsid w:val="004F30BC"/>
    <w:rsid w:val="004F3A77"/>
    <w:rsid w:val="004F716B"/>
    <w:rsid w:val="00511AEF"/>
    <w:rsid w:val="00517C0A"/>
    <w:rsid w:val="005220D2"/>
    <w:rsid w:val="00530E2A"/>
    <w:rsid w:val="00530FD6"/>
    <w:rsid w:val="00531937"/>
    <w:rsid w:val="0053437C"/>
    <w:rsid w:val="005407D3"/>
    <w:rsid w:val="005417B0"/>
    <w:rsid w:val="00543FC8"/>
    <w:rsid w:val="00550135"/>
    <w:rsid w:val="00556272"/>
    <w:rsid w:val="005610E1"/>
    <w:rsid w:val="0056568B"/>
    <w:rsid w:val="005675B6"/>
    <w:rsid w:val="00570DC9"/>
    <w:rsid w:val="00572523"/>
    <w:rsid w:val="00581DDF"/>
    <w:rsid w:val="00583824"/>
    <w:rsid w:val="00584D8D"/>
    <w:rsid w:val="005857AD"/>
    <w:rsid w:val="005958EF"/>
    <w:rsid w:val="005A082D"/>
    <w:rsid w:val="005A0CA2"/>
    <w:rsid w:val="005A5B61"/>
    <w:rsid w:val="005A5C66"/>
    <w:rsid w:val="005A6963"/>
    <w:rsid w:val="005A78EC"/>
    <w:rsid w:val="005A7F65"/>
    <w:rsid w:val="005B5A76"/>
    <w:rsid w:val="005B7EC3"/>
    <w:rsid w:val="005C39F2"/>
    <w:rsid w:val="005C58AE"/>
    <w:rsid w:val="005D3502"/>
    <w:rsid w:val="005D5FFD"/>
    <w:rsid w:val="005D648A"/>
    <w:rsid w:val="005D6A4D"/>
    <w:rsid w:val="005E1582"/>
    <w:rsid w:val="005E70CF"/>
    <w:rsid w:val="005E71AB"/>
    <w:rsid w:val="005E7238"/>
    <w:rsid w:val="00602009"/>
    <w:rsid w:val="006164BE"/>
    <w:rsid w:val="00616B0E"/>
    <w:rsid w:val="00617BD7"/>
    <w:rsid w:val="00621967"/>
    <w:rsid w:val="006361AC"/>
    <w:rsid w:val="00640A3D"/>
    <w:rsid w:val="0064382F"/>
    <w:rsid w:val="006475F6"/>
    <w:rsid w:val="00647D0A"/>
    <w:rsid w:val="00650F44"/>
    <w:rsid w:val="0065343B"/>
    <w:rsid w:val="00660E47"/>
    <w:rsid w:val="00665535"/>
    <w:rsid w:val="006709EA"/>
    <w:rsid w:val="00671696"/>
    <w:rsid w:val="00672DFA"/>
    <w:rsid w:val="00681162"/>
    <w:rsid w:val="006858EE"/>
    <w:rsid w:val="00685CF5"/>
    <w:rsid w:val="00686144"/>
    <w:rsid w:val="00687A31"/>
    <w:rsid w:val="00691C31"/>
    <w:rsid w:val="00691EE8"/>
    <w:rsid w:val="00693549"/>
    <w:rsid w:val="006A0554"/>
    <w:rsid w:val="006A521E"/>
    <w:rsid w:val="006A7495"/>
    <w:rsid w:val="006B43A6"/>
    <w:rsid w:val="006B6262"/>
    <w:rsid w:val="006D3490"/>
    <w:rsid w:val="006D356C"/>
    <w:rsid w:val="006E129C"/>
    <w:rsid w:val="006E167F"/>
    <w:rsid w:val="006E3025"/>
    <w:rsid w:val="006E353E"/>
    <w:rsid w:val="006E3926"/>
    <w:rsid w:val="006E5F3C"/>
    <w:rsid w:val="006F195E"/>
    <w:rsid w:val="007034B2"/>
    <w:rsid w:val="0070424C"/>
    <w:rsid w:val="00713E46"/>
    <w:rsid w:val="0071403E"/>
    <w:rsid w:val="00720F91"/>
    <w:rsid w:val="007236E9"/>
    <w:rsid w:val="00724379"/>
    <w:rsid w:val="00725A9D"/>
    <w:rsid w:val="007322FF"/>
    <w:rsid w:val="007333A4"/>
    <w:rsid w:val="007337ED"/>
    <w:rsid w:val="00733E35"/>
    <w:rsid w:val="00735880"/>
    <w:rsid w:val="00735E80"/>
    <w:rsid w:val="00746BDE"/>
    <w:rsid w:val="00751105"/>
    <w:rsid w:val="00751B5D"/>
    <w:rsid w:val="00752481"/>
    <w:rsid w:val="007529C9"/>
    <w:rsid w:val="0075477F"/>
    <w:rsid w:val="0076049D"/>
    <w:rsid w:val="007668D2"/>
    <w:rsid w:val="00766BEC"/>
    <w:rsid w:val="00767E0C"/>
    <w:rsid w:val="00767E68"/>
    <w:rsid w:val="00770B5D"/>
    <w:rsid w:val="00776246"/>
    <w:rsid w:val="00780CBD"/>
    <w:rsid w:val="00785C10"/>
    <w:rsid w:val="00787A8B"/>
    <w:rsid w:val="00796639"/>
    <w:rsid w:val="007A5530"/>
    <w:rsid w:val="007A78D2"/>
    <w:rsid w:val="007B0D4A"/>
    <w:rsid w:val="007B4BC2"/>
    <w:rsid w:val="007B4C5E"/>
    <w:rsid w:val="007B789D"/>
    <w:rsid w:val="007C27B6"/>
    <w:rsid w:val="007D04AB"/>
    <w:rsid w:val="007D0A59"/>
    <w:rsid w:val="007D0D74"/>
    <w:rsid w:val="007E0F7C"/>
    <w:rsid w:val="007E26ED"/>
    <w:rsid w:val="007E6344"/>
    <w:rsid w:val="007F61F6"/>
    <w:rsid w:val="0080037D"/>
    <w:rsid w:val="00800969"/>
    <w:rsid w:val="0080662A"/>
    <w:rsid w:val="008142B1"/>
    <w:rsid w:val="0082424D"/>
    <w:rsid w:val="0082622A"/>
    <w:rsid w:val="00832C49"/>
    <w:rsid w:val="00833B8D"/>
    <w:rsid w:val="00836E1E"/>
    <w:rsid w:val="0083775C"/>
    <w:rsid w:val="00844740"/>
    <w:rsid w:val="00850322"/>
    <w:rsid w:val="00851D9D"/>
    <w:rsid w:val="0085495C"/>
    <w:rsid w:val="00856585"/>
    <w:rsid w:val="008613A7"/>
    <w:rsid w:val="00863169"/>
    <w:rsid w:val="00865BBA"/>
    <w:rsid w:val="00872E65"/>
    <w:rsid w:val="0087441D"/>
    <w:rsid w:val="008801E6"/>
    <w:rsid w:val="0088252F"/>
    <w:rsid w:val="00884780"/>
    <w:rsid w:val="00891CFA"/>
    <w:rsid w:val="00893C68"/>
    <w:rsid w:val="008A356E"/>
    <w:rsid w:val="008A4165"/>
    <w:rsid w:val="008A720D"/>
    <w:rsid w:val="008A79D6"/>
    <w:rsid w:val="008B135A"/>
    <w:rsid w:val="008B776D"/>
    <w:rsid w:val="008C0D30"/>
    <w:rsid w:val="008C24D3"/>
    <w:rsid w:val="008C41EF"/>
    <w:rsid w:val="008C53DE"/>
    <w:rsid w:val="008C7073"/>
    <w:rsid w:val="008C7A68"/>
    <w:rsid w:val="008D20C7"/>
    <w:rsid w:val="008D5989"/>
    <w:rsid w:val="008D7D00"/>
    <w:rsid w:val="008E0E0B"/>
    <w:rsid w:val="008E6FBA"/>
    <w:rsid w:val="008E7127"/>
    <w:rsid w:val="008E7D43"/>
    <w:rsid w:val="008F2392"/>
    <w:rsid w:val="008F5061"/>
    <w:rsid w:val="008F5E78"/>
    <w:rsid w:val="008F6DCD"/>
    <w:rsid w:val="00900819"/>
    <w:rsid w:val="00900824"/>
    <w:rsid w:val="00902CB8"/>
    <w:rsid w:val="0090379A"/>
    <w:rsid w:val="00903B4B"/>
    <w:rsid w:val="00912561"/>
    <w:rsid w:val="00916E07"/>
    <w:rsid w:val="00920A01"/>
    <w:rsid w:val="00921057"/>
    <w:rsid w:val="00947D67"/>
    <w:rsid w:val="009574D3"/>
    <w:rsid w:val="00957881"/>
    <w:rsid w:val="00960DE1"/>
    <w:rsid w:val="00962F9E"/>
    <w:rsid w:val="00964EA1"/>
    <w:rsid w:val="00965A3F"/>
    <w:rsid w:val="00966364"/>
    <w:rsid w:val="009763FC"/>
    <w:rsid w:val="009864B8"/>
    <w:rsid w:val="009874BD"/>
    <w:rsid w:val="0099017A"/>
    <w:rsid w:val="009948EA"/>
    <w:rsid w:val="009957B7"/>
    <w:rsid w:val="009A662B"/>
    <w:rsid w:val="009B09A6"/>
    <w:rsid w:val="009B22FF"/>
    <w:rsid w:val="009B3FB6"/>
    <w:rsid w:val="009B6A60"/>
    <w:rsid w:val="009C1C46"/>
    <w:rsid w:val="009D3337"/>
    <w:rsid w:val="009D3484"/>
    <w:rsid w:val="009D793C"/>
    <w:rsid w:val="009E3AED"/>
    <w:rsid w:val="009E55DD"/>
    <w:rsid w:val="009E7AE9"/>
    <w:rsid w:val="009F5D1F"/>
    <w:rsid w:val="009F6753"/>
    <w:rsid w:val="00A03692"/>
    <w:rsid w:val="00A06781"/>
    <w:rsid w:val="00A1197F"/>
    <w:rsid w:val="00A12A50"/>
    <w:rsid w:val="00A202E5"/>
    <w:rsid w:val="00A21F0D"/>
    <w:rsid w:val="00A22E45"/>
    <w:rsid w:val="00A30F28"/>
    <w:rsid w:val="00A313A7"/>
    <w:rsid w:val="00A329D4"/>
    <w:rsid w:val="00A33D04"/>
    <w:rsid w:val="00A3425B"/>
    <w:rsid w:val="00A41C94"/>
    <w:rsid w:val="00A6182A"/>
    <w:rsid w:val="00A64489"/>
    <w:rsid w:val="00A72741"/>
    <w:rsid w:val="00A76BC0"/>
    <w:rsid w:val="00A907F6"/>
    <w:rsid w:val="00A9361D"/>
    <w:rsid w:val="00A95BC4"/>
    <w:rsid w:val="00A97044"/>
    <w:rsid w:val="00AA024C"/>
    <w:rsid w:val="00AA3721"/>
    <w:rsid w:val="00AA72FA"/>
    <w:rsid w:val="00AB1F31"/>
    <w:rsid w:val="00AB6713"/>
    <w:rsid w:val="00AC408F"/>
    <w:rsid w:val="00AC6CA9"/>
    <w:rsid w:val="00AD038C"/>
    <w:rsid w:val="00AD4366"/>
    <w:rsid w:val="00AD5B74"/>
    <w:rsid w:val="00AD7278"/>
    <w:rsid w:val="00AD7A6C"/>
    <w:rsid w:val="00AE13B3"/>
    <w:rsid w:val="00AE2364"/>
    <w:rsid w:val="00AE3996"/>
    <w:rsid w:val="00AE647A"/>
    <w:rsid w:val="00AE74DE"/>
    <w:rsid w:val="00AF1191"/>
    <w:rsid w:val="00AF1612"/>
    <w:rsid w:val="00B00FF4"/>
    <w:rsid w:val="00B119A2"/>
    <w:rsid w:val="00B12008"/>
    <w:rsid w:val="00B12720"/>
    <w:rsid w:val="00B1713E"/>
    <w:rsid w:val="00B216C7"/>
    <w:rsid w:val="00B21B7D"/>
    <w:rsid w:val="00B245F4"/>
    <w:rsid w:val="00B3426B"/>
    <w:rsid w:val="00B34C36"/>
    <w:rsid w:val="00B36C01"/>
    <w:rsid w:val="00B41723"/>
    <w:rsid w:val="00B42ECB"/>
    <w:rsid w:val="00B42F22"/>
    <w:rsid w:val="00B42F33"/>
    <w:rsid w:val="00B46161"/>
    <w:rsid w:val="00B508B1"/>
    <w:rsid w:val="00B50E3A"/>
    <w:rsid w:val="00B63AA8"/>
    <w:rsid w:val="00B72238"/>
    <w:rsid w:val="00B82C2D"/>
    <w:rsid w:val="00B83766"/>
    <w:rsid w:val="00B94B9B"/>
    <w:rsid w:val="00BA2973"/>
    <w:rsid w:val="00BA6CE4"/>
    <w:rsid w:val="00BB2B8A"/>
    <w:rsid w:val="00BB79AD"/>
    <w:rsid w:val="00BC1255"/>
    <w:rsid w:val="00BD556F"/>
    <w:rsid w:val="00BD69F0"/>
    <w:rsid w:val="00BE1CC2"/>
    <w:rsid w:val="00BE33B6"/>
    <w:rsid w:val="00BF3367"/>
    <w:rsid w:val="00BF692E"/>
    <w:rsid w:val="00BF725A"/>
    <w:rsid w:val="00BF7C67"/>
    <w:rsid w:val="00C05F7E"/>
    <w:rsid w:val="00C1084B"/>
    <w:rsid w:val="00C1664E"/>
    <w:rsid w:val="00C17B63"/>
    <w:rsid w:val="00C23CA4"/>
    <w:rsid w:val="00C24FFD"/>
    <w:rsid w:val="00C277E4"/>
    <w:rsid w:val="00C32C01"/>
    <w:rsid w:val="00C347E9"/>
    <w:rsid w:val="00C37744"/>
    <w:rsid w:val="00C37883"/>
    <w:rsid w:val="00C468D2"/>
    <w:rsid w:val="00C4737B"/>
    <w:rsid w:val="00C516CF"/>
    <w:rsid w:val="00C5237C"/>
    <w:rsid w:val="00C52D32"/>
    <w:rsid w:val="00C53473"/>
    <w:rsid w:val="00C5489D"/>
    <w:rsid w:val="00C549AE"/>
    <w:rsid w:val="00C560DE"/>
    <w:rsid w:val="00C728F3"/>
    <w:rsid w:val="00C72DF0"/>
    <w:rsid w:val="00C766F2"/>
    <w:rsid w:val="00C769C2"/>
    <w:rsid w:val="00C834BD"/>
    <w:rsid w:val="00C83C34"/>
    <w:rsid w:val="00C85CF5"/>
    <w:rsid w:val="00C8634B"/>
    <w:rsid w:val="00C87622"/>
    <w:rsid w:val="00C9174C"/>
    <w:rsid w:val="00C93232"/>
    <w:rsid w:val="00C94972"/>
    <w:rsid w:val="00C971E2"/>
    <w:rsid w:val="00CA10BC"/>
    <w:rsid w:val="00CA5540"/>
    <w:rsid w:val="00CA74AB"/>
    <w:rsid w:val="00CB145C"/>
    <w:rsid w:val="00CB2B69"/>
    <w:rsid w:val="00CB3FF7"/>
    <w:rsid w:val="00CC11A8"/>
    <w:rsid w:val="00CC384D"/>
    <w:rsid w:val="00CC3BE7"/>
    <w:rsid w:val="00CC50FC"/>
    <w:rsid w:val="00CD0C5C"/>
    <w:rsid w:val="00CD5BA0"/>
    <w:rsid w:val="00CD6099"/>
    <w:rsid w:val="00CE0E10"/>
    <w:rsid w:val="00CE38A5"/>
    <w:rsid w:val="00CE6583"/>
    <w:rsid w:val="00CF6C3B"/>
    <w:rsid w:val="00D06259"/>
    <w:rsid w:val="00D1289B"/>
    <w:rsid w:val="00D1316F"/>
    <w:rsid w:val="00D153A2"/>
    <w:rsid w:val="00D15964"/>
    <w:rsid w:val="00D1775A"/>
    <w:rsid w:val="00D227C9"/>
    <w:rsid w:val="00D2407A"/>
    <w:rsid w:val="00D27533"/>
    <w:rsid w:val="00D3672C"/>
    <w:rsid w:val="00D4209E"/>
    <w:rsid w:val="00D455F7"/>
    <w:rsid w:val="00D47FF2"/>
    <w:rsid w:val="00D52DB4"/>
    <w:rsid w:val="00D56359"/>
    <w:rsid w:val="00D61B73"/>
    <w:rsid w:val="00D843E0"/>
    <w:rsid w:val="00D87769"/>
    <w:rsid w:val="00D87B1E"/>
    <w:rsid w:val="00D87C8E"/>
    <w:rsid w:val="00D90803"/>
    <w:rsid w:val="00D95F6D"/>
    <w:rsid w:val="00DA16F5"/>
    <w:rsid w:val="00DA254A"/>
    <w:rsid w:val="00DA36CE"/>
    <w:rsid w:val="00DA723D"/>
    <w:rsid w:val="00DA7474"/>
    <w:rsid w:val="00DB013D"/>
    <w:rsid w:val="00DB1819"/>
    <w:rsid w:val="00DB2502"/>
    <w:rsid w:val="00DB36A1"/>
    <w:rsid w:val="00DB7A27"/>
    <w:rsid w:val="00DC0C68"/>
    <w:rsid w:val="00DC32CB"/>
    <w:rsid w:val="00DC7BF9"/>
    <w:rsid w:val="00DD292D"/>
    <w:rsid w:val="00DD6B43"/>
    <w:rsid w:val="00DE635C"/>
    <w:rsid w:val="00DE7693"/>
    <w:rsid w:val="00DF0016"/>
    <w:rsid w:val="00DF3A7D"/>
    <w:rsid w:val="00DF3B4C"/>
    <w:rsid w:val="00DF4187"/>
    <w:rsid w:val="00DF4392"/>
    <w:rsid w:val="00E0192E"/>
    <w:rsid w:val="00E10F8C"/>
    <w:rsid w:val="00E11ABD"/>
    <w:rsid w:val="00E13BFB"/>
    <w:rsid w:val="00E1524F"/>
    <w:rsid w:val="00E215B9"/>
    <w:rsid w:val="00E21D97"/>
    <w:rsid w:val="00E22B32"/>
    <w:rsid w:val="00E25B87"/>
    <w:rsid w:val="00E307C4"/>
    <w:rsid w:val="00E33313"/>
    <w:rsid w:val="00E33B02"/>
    <w:rsid w:val="00E414C1"/>
    <w:rsid w:val="00E46510"/>
    <w:rsid w:val="00E5007B"/>
    <w:rsid w:val="00E51F34"/>
    <w:rsid w:val="00E56233"/>
    <w:rsid w:val="00E64C6C"/>
    <w:rsid w:val="00E64FEF"/>
    <w:rsid w:val="00E71055"/>
    <w:rsid w:val="00E920FE"/>
    <w:rsid w:val="00E92AD8"/>
    <w:rsid w:val="00E94FEB"/>
    <w:rsid w:val="00E9606A"/>
    <w:rsid w:val="00E96FF3"/>
    <w:rsid w:val="00EA0C9E"/>
    <w:rsid w:val="00EA2312"/>
    <w:rsid w:val="00EA2982"/>
    <w:rsid w:val="00EA4AC3"/>
    <w:rsid w:val="00EA7721"/>
    <w:rsid w:val="00EB7233"/>
    <w:rsid w:val="00EC1456"/>
    <w:rsid w:val="00ED15DE"/>
    <w:rsid w:val="00ED2C3C"/>
    <w:rsid w:val="00ED4BA1"/>
    <w:rsid w:val="00EE23EA"/>
    <w:rsid w:val="00EE69A5"/>
    <w:rsid w:val="00EE6B01"/>
    <w:rsid w:val="00EE7E9F"/>
    <w:rsid w:val="00EE7EFC"/>
    <w:rsid w:val="00EF03F7"/>
    <w:rsid w:val="00EF457F"/>
    <w:rsid w:val="00EF4884"/>
    <w:rsid w:val="00EF4E0B"/>
    <w:rsid w:val="00EF5B84"/>
    <w:rsid w:val="00EF6D33"/>
    <w:rsid w:val="00F00003"/>
    <w:rsid w:val="00F049A8"/>
    <w:rsid w:val="00F06162"/>
    <w:rsid w:val="00F10967"/>
    <w:rsid w:val="00F125C8"/>
    <w:rsid w:val="00F14B8C"/>
    <w:rsid w:val="00F1595B"/>
    <w:rsid w:val="00F16944"/>
    <w:rsid w:val="00F268E5"/>
    <w:rsid w:val="00F32A2B"/>
    <w:rsid w:val="00F42CDC"/>
    <w:rsid w:val="00F447BC"/>
    <w:rsid w:val="00F46962"/>
    <w:rsid w:val="00F53141"/>
    <w:rsid w:val="00F55C7D"/>
    <w:rsid w:val="00F75108"/>
    <w:rsid w:val="00F766D5"/>
    <w:rsid w:val="00F776F9"/>
    <w:rsid w:val="00F831A3"/>
    <w:rsid w:val="00F838B2"/>
    <w:rsid w:val="00F84991"/>
    <w:rsid w:val="00F8509F"/>
    <w:rsid w:val="00F85117"/>
    <w:rsid w:val="00FA0440"/>
    <w:rsid w:val="00FA0859"/>
    <w:rsid w:val="00FA0BEB"/>
    <w:rsid w:val="00FA624A"/>
    <w:rsid w:val="00FB4DAB"/>
    <w:rsid w:val="00FC1989"/>
    <w:rsid w:val="00FC274A"/>
    <w:rsid w:val="00FC29A5"/>
    <w:rsid w:val="00FC2FA7"/>
    <w:rsid w:val="00FC4C6F"/>
    <w:rsid w:val="00FC563F"/>
    <w:rsid w:val="00FC73CE"/>
    <w:rsid w:val="00FD25A9"/>
    <w:rsid w:val="00FD3AF4"/>
    <w:rsid w:val="00FD43EE"/>
    <w:rsid w:val="00FE4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33"/>
        <o:r id="V:Rule3" type="connector" idref="#_x0000_s1034"/>
        <o:r id="V:Rule4" type="connector" idref="#_x0000_s1035"/>
        <o:r id="V:Rule5" type="connector" idref="#_x0000_s1036"/>
        <o:r id="V:Rule6" type="connector" idref="#_x0000_s1037"/>
        <o:r id="V:Rule7" type="connector" idref="#_x0000_s1038"/>
        <o:r id="V:Rule8" type="connector" idref="#_x0000_s1040"/>
        <o:r id="V:Rule9" type="connector" idref="#_x0000_s1041"/>
        <o:r id="V:Rule10" type="connector" idref="#_x0000_s1042"/>
        <o:r id="V:Rule11"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A2"/>
    <w:pPr>
      <w:spacing w:after="200" w:line="276" w:lineRule="auto"/>
    </w:pPr>
    <w:rPr>
      <w:sz w:val="22"/>
      <w:szCs w:val="22"/>
      <w:lang w:val="id-ID"/>
    </w:rPr>
  </w:style>
  <w:style w:type="paragraph" w:styleId="Heading1">
    <w:name w:val="heading 1"/>
    <w:basedOn w:val="Normal"/>
    <w:next w:val="Normal"/>
    <w:link w:val="Heading1Char"/>
    <w:uiPriority w:val="9"/>
    <w:qFormat/>
    <w:rsid w:val="00691C31"/>
    <w:pPr>
      <w:keepNext/>
      <w:keepLines/>
      <w:spacing w:before="480" w:after="0"/>
      <w:outlineLvl w:val="0"/>
    </w:pPr>
    <w:rPr>
      <w:rFonts w:ascii="Cambria" w:eastAsia="Times New Roman" w:hAnsi="Cambria"/>
      <w:b/>
      <w:bCs/>
      <w:color w:val="365F91"/>
      <w:sz w:val="28"/>
      <w:szCs w:val="28"/>
      <w:lang w:val="en-US" w:bidi="en-US"/>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AF"/>
    <w:pPr>
      <w:ind w:left="720"/>
      <w:contextualSpacing/>
    </w:pPr>
  </w:style>
  <w:style w:type="table" w:styleId="TableGrid">
    <w:name w:val="Table Grid"/>
    <w:basedOn w:val="TableNormal"/>
    <w:uiPriority w:val="59"/>
    <w:rsid w:val="007A5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TableNormal"/>
    <w:uiPriority w:val="61"/>
    <w:rsid w:val="007A553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aption">
    <w:name w:val="caption"/>
    <w:basedOn w:val="Normal"/>
    <w:next w:val="Normal"/>
    <w:uiPriority w:val="35"/>
    <w:unhideWhenUsed/>
    <w:qFormat/>
    <w:rsid w:val="00A03692"/>
    <w:rPr>
      <w:b/>
      <w:bCs/>
      <w:sz w:val="20"/>
      <w:szCs w:val="20"/>
    </w:rPr>
  </w:style>
  <w:style w:type="character" w:styleId="Emphasis">
    <w:name w:val="Emphasis"/>
    <w:uiPriority w:val="20"/>
    <w:qFormat/>
    <w:rsid w:val="00C769C2"/>
    <w:rPr>
      <w:i/>
      <w:iCs/>
    </w:rPr>
  </w:style>
  <w:style w:type="paragraph" w:styleId="Header">
    <w:name w:val="header"/>
    <w:basedOn w:val="Normal"/>
    <w:link w:val="HeaderChar"/>
    <w:uiPriority w:val="99"/>
    <w:unhideWhenUsed/>
    <w:rsid w:val="00C05F7E"/>
    <w:pPr>
      <w:tabs>
        <w:tab w:val="center" w:pos="4680"/>
        <w:tab w:val="right" w:pos="9360"/>
      </w:tabs>
    </w:pPr>
    <w:rPr>
      <w:lang/>
    </w:rPr>
  </w:style>
  <w:style w:type="character" w:customStyle="1" w:styleId="HeaderChar">
    <w:name w:val="Header Char"/>
    <w:link w:val="Header"/>
    <w:uiPriority w:val="99"/>
    <w:rsid w:val="00C05F7E"/>
    <w:rPr>
      <w:sz w:val="22"/>
      <w:szCs w:val="22"/>
      <w:lang w:val="id-ID"/>
    </w:rPr>
  </w:style>
  <w:style w:type="paragraph" w:styleId="Footer">
    <w:name w:val="footer"/>
    <w:basedOn w:val="Normal"/>
    <w:link w:val="FooterChar"/>
    <w:uiPriority w:val="99"/>
    <w:unhideWhenUsed/>
    <w:rsid w:val="00C05F7E"/>
    <w:pPr>
      <w:tabs>
        <w:tab w:val="center" w:pos="4680"/>
        <w:tab w:val="right" w:pos="9360"/>
      </w:tabs>
    </w:pPr>
    <w:rPr>
      <w:lang/>
    </w:rPr>
  </w:style>
  <w:style w:type="character" w:customStyle="1" w:styleId="FooterChar">
    <w:name w:val="Footer Char"/>
    <w:link w:val="Footer"/>
    <w:uiPriority w:val="99"/>
    <w:rsid w:val="00C05F7E"/>
    <w:rPr>
      <w:sz w:val="22"/>
      <w:szCs w:val="22"/>
      <w:lang w:val="id-ID"/>
    </w:rPr>
  </w:style>
  <w:style w:type="character" w:customStyle="1" w:styleId="hps">
    <w:name w:val="hps"/>
    <w:basedOn w:val="DefaultParagraphFont"/>
    <w:rsid w:val="001953BC"/>
  </w:style>
  <w:style w:type="character" w:customStyle="1" w:styleId="longtext">
    <w:name w:val="long_text"/>
    <w:basedOn w:val="DefaultParagraphFont"/>
    <w:rsid w:val="00EA7721"/>
  </w:style>
  <w:style w:type="paragraph" w:styleId="DocumentMap">
    <w:name w:val="Document Map"/>
    <w:basedOn w:val="Normal"/>
    <w:link w:val="DocumentMapChar"/>
    <w:uiPriority w:val="99"/>
    <w:semiHidden/>
    <w:unhideWhenUsed/>
    <w:rsid w:val="005A5C66"/>
    <w:rPr>
      <w:rFonts w:ascii="Tahoma" w:hAnsi="Tahoma"/>
      <w:sz w:val="16"/>
      <w:szCs w:val="16"/>
      <w:lang/>
    </w:rPr>
  </w:style>
  <w:style w:type="character" w:customStyle="1" w:styleId="DocumentMapChar">
    <w:name w:val="Document Map Char"/>
    <w:link w:val="DocumentMap"/>
    <w:uiPriority w:val="99"/>
    <w:semiHidden/>
    <w:rsid w:val="005A5C66"/>
    <w:rPr>
      <w:rFonts w:ascii="Tahoma" w:hAnsi="Tahoma" w:cs="Tahoma"/>
      <w:sz w:val="16"/>
      <w:szCs w:val="16"/>
      <w:lang w:val="id-ID"/>
    </w:rPr>
  </w:style>
  <w:style w:type="character" w:styleId="Strong">
    <w:name w:val="Strong"/>
    <w:uiPriority w:val="22"/>
    <w:qFormat/>
    <w:rsid w:val="00243992"/>
    <w:rPr>
      <w:b/>
      <w:bCs/>
    </w:rPr>
  </w:style>
  <w:style w:type="character" w:styleId="Hyperlink">
    <w:name w:val="Hyperlink"/>
    <w:uiPriority w:val="99"/>
    <w:unhideWhenUsed/>
    <w:rsid w:val="00530E2A"/>
    <w:rPr>
      <w:color w:val="0000FF"/>
      <w:u w:val="single"/>
    </w:rPr>
  </w:style>
  <w:style w:type="paragraph" w:customStyle="1" w:styleId="Default">
    <w:name w:val="Default"/>
    <w:rsid w:val="00A33D04"/>
    <w:pPr>
      <w:autoSpaceDE w:val="0"/>
      <w:autoSpaceDN w:val="0"/>
      <w:adjustRightInd w:val="0"/>
    </w:pPr>
    <w:rPr>
      <w:rFonts w:ascii="Garamond" w:hAnsi="Garamond" w:cs="Garamond"/>
      <w:color w:val="000000"/>
      <w:sz w:val="24"/>
      <w:szCs w:val="24"/>
    </w:rPr>
  </w:style>
  <w:style w:type="paragraph" w:styleId="BodyText">
    <w:name w:val="Body Text"/>
    <w:basedOn w:val="Normal"/>
    <w:link w:val="BodyTextChar"/>
    <w:rsid w:val="005220D2"/>
    <w:pPr>
      <w:suppressAutoHyphens/>
      <w:spacing w:after="120"/>
    </w:pPr>
    <w:rPr>
      <w:szCs w:val="20"/>
      <w:lang w:eastAsia="ar-SA"/>
    </w:rPr>
  </w:style>
  <w:style w:type="character" w:customStyle="1" w:styleId="BodyTextChar">
    <w:name w:val="Body Text Char"/>
    <w:link w:val="BodyText"/>
    <w:rsid w:val="005220D2"/>
    <w:rPr>
      <w:sz w:val="22"/>
      <w:lang w:eastAsia="ar-SA"/>
    </w:rPr>
  </w:style>
  <w:style w:type="paragraph" w:styleId="BodyTextIndent">
    <w:name w:val="Body Text Indent"/>
    <w:basedOn w:val="Normal"/>
    <w:link w:val="BodyTextIndentChar"/>
    <w:rsid w:val="005220D2"/>
    <w:pPr>
      <w:suppressAutoHyphens/>
      <w:spacing w:after="0" w:line="240" w:lineRule="auto"/>
      <w:ind w:left="360" w:firstLine="720"/>
    </w:pPr>
    <w:rPr>
      <w:rFonts w:ascii="Times New Roman" w:eastAsia="Times New Roman" w:hAnsi="Times New Roman"/>
      <w:sz w:val="24"/>
      <w:szCs w:val="20"/>
      <w:lang w:eastAsia="ar-SA"/>
    </w:rPr>
  </w:style>
  <w:style w:type="character" w:customStyle="1" w:styleId="BodyTextIndentChar">
    <w:name w:val="Body Text Indent Char"/>
    <w:link w:val="BodyTextIndent"/>
    <w:rsid w:val="005220D2"/>
    <w:rPr>
      <w:rFonts w:ascii="Times New Roman" w:eastAsia="Times New Roman" w:hAnsi="Times New Roman"/>
      <w:sz w:val="24"/>
      <w:lang w:eastAsia="ar-SA"/>
    </w:rPr>
  </w:style>
  <w:style w:type="paragraph" w:styleId="BodyText2">
    <w:name w:val="Body Text 2"/>
    <w:basedOn w:val="Normal"/>
    <w:link w:val="BodyText2Char"/>
    <w:rsid w:val="005220D2"/>
    <w:pPr>
      <w:suppressAutoHyphens/>
      <w:overflowPunct w:val="0"/>
      <w:autoSpaceDE w:val="0"/>
      <w:spacing w:after="0" w:line="240" w:lineRule="auto"/>
      <w:ind w:left="240" w:firstLine="360"/>
      <w:textAlignment w:val="baseline"/>
    </w:pPr>
    <w:rPr>
      <w:rFonts w:ascii="Times New Roman" w:eastAsia="Times New Roman" w:hAnsi="Times New Roman"/>
      <w:sz w:val="24"/>
      <w:szCs w:val="20"/>
      <w:lang w:eastAsia="ar-SA"/>
    </w:rPr>
  </w:style>
  <w:style w:type="character" w:customStyle="1" w:styleId="BodyText2Char">
    <w:name w:val="Body Text 2 Char"/>
    <w:link w:val="BodyText2"/>
    <w:rsid w:val="005220D2"/>
    <w:rPr>
      <w:rFonts w:ascii="Times New Roman" w:eastAsia="Times New Roman" w:hAnsi="Times New Roman"/>
      <w:sz w:val="24"/>
      <w:lang w:eastAsia="ar-SA"/>
    </w:rPr>
  </w:style>
  <w:style w:type="paragraph" w:styleId="BodyTextIndent2">
    <w:name w:val="Body Text Indent 2"/>
    <w:basedOn w:val="Normal"/>
    <w:link w:val="BodyTextIndent2Char"/>
    <w:rsid w:val="005220D2"/>
    <w:pPr>
      <w:suppressAutoHyphens/>
      <w:spacing w:after="0" w:line="360" w:lineRule="auto"/>
      <w:ind w:left="360" w:firstLine="720"/>
      <w:jc w:val="both"/>
    </w:pPr>
    <w:rPr>
      <w:rFonts w:ascii="Times New Roman" w:eastAsia="Times New Roman" w:hAnsi="Times New Roman"/>
      <w:sz w:val="24"/>
      <w:szCs w:val="20"/>
      <w:lang w:eastAsia="ar-SA"/>
    </w:rPr>
  </w:style>
  <w:style w:type="character" w:customStyle="1" w:styleId="BodyTextIndent2Char">
    <w:name w:val="Body Text Indent 2 Char"/>
    <w:link w:val="BodyTextIndent2"/>
    <w:rsid w:val="005220D2"/>
    <w:rPr>
      <w:rFonts w:ascii="Times New Roman" w:eastAsia="Times New Roman" w:hAnsi="Times New Roman"/>
      <w:sz w:val="24"/>
      <w:lang w:eastAsia="ar-SA"/>
    </w:rPr>
  </w:style>
  <w:style w:type="paragraph" w:styleId="BodyTextIndent3">
    <w:name w:val="Body Text Indent 3"/>
    <w:basedOn w:val="Normal"/>
    <w:link w:val="BodyTextIndent3Char"/>
    <w:unhideWhenUsed/>
    <w:rsid w:val="00691C31"/>
    <w:pPr>
      <w:spacing w:after="120"/>
      <w:ind w:left="283"/>
    </w:pPr>
    <w:rPr>
      <w:sz w:val="16"/>
      <w:szCs w:val="16"/>
    </w:rPr>
  </w:style>
  <w:style w:type="character" w:customStyle="1" w:styleId="BodyTextIndent3Char">
    <w:name w:val="Body Text Indent 3 Char"/>
    <w:link w:val="BodyTextIndent3"/>
    <w:rsid w:val="00691C31"/>
    <w:rPr>
      <w:sz w:val="16"/>
      <w:szCs w:val="16"/>
      <w:lang w:val="id-ID"/>
    </w:rPr>
  </w:style>
  <w:style w:type="character" w:customStyle="1" w:styleId="Heading1Char">
    <w:name w:val="Heading 1 Char"/>
    <w:link w:val="Heading1"/>
    <w:uiPriority w:val="9"/>
    <w:rsid w:val="00691C31"/>
    <w:rPr>
      <w:rFonts w:ascii="Cambria" w:eastAsia="Times New Roman" w:hAnsi="Cambria"/>
      <w:b/>
      <w:bCs/>
      <w:color w:val="365F91"/>
      <w:sz w:val="28"/>
      <w:szCs w:val="28"/>
      <w:lang w:bidi="en-US"/>
    </w:rPr>
  </w:style>
  <w:style w:type="paragraph" w:styleId="NormalWeb">
    <w:name w:val="Normal (Web)"/>
    <w:basedOn w:val="Normal"/>
    <w:uiPriority w:val="99"/>
    <w:unhideWhenUsed/>
    <w:rsid w:val="00691C31"/>
    <w:pPr>
      <w:spacing w:before="100" w:beforeAutospacing="1" w:after="100" w:afterAutospacing="1" w:line="240" w:lineRule="auto"/>
    </w:pPr>
    <w:rPr>
      <w:rFonts w:ascii="Times New Roman" w:eastAsia="Times New Roman" w:hAnsi="Times New Roman"/>
      <w:sz w:val="24"/>
      <w:szCs w:val="24"/>
      <w:lang w:val="en-GB" w:eastAsia="id-ID"/>
    </w:rPr>
  </w:style>
  <w:style w:type="paragraph" w:styleId="BalloonText">
    <w:name w:val="Balloon Text"/>
    <w:basedOn w:val="Normal"/>
    <w:link w:val="BalloonTextChar"/>
    <w:uiPriority w:val="99"/>
    <w:semiHidden/>
    <w:unhideWhenUsed/>
    <w:rsid w:val="00691C31"/>
    <w:pPr>
      <w:spacing w:after="0" w:line="240" w:lineRule="auto"/>
    </w:pPr>
    <w:rPr>
      <w:rFonts w:ascii="Tahoma" w:eastAsia="Times New Roman" w:hAnsi="Tahoma" w:cs="Tahoma"/>
      <w:sz w:val="16"/>
      <w:szCs w:val="16"/>
      <w:lang w:val="en-GB"/>
    </w:rPr>
  </w:style>
  <w:style w:type="character" w:customStyle="1" w:styleId="BalloonTextChar">
    <w:name w:val="Balloon Text Char"/>
    <w:link w:val="BalloonText"/>
    <w:uiPriority w:val="99"/>
    <w:semiHidden/>
    <w:rsid w:val="00691C31"/>
    <w:rPr>
      <w:rFonts w:ascii="Tahoma" w:eastAsia="Times New Roman" w:hAnsi="Tahoma" w:cs="Tahoma"/>
      <w:sz w:val="16"/>
      <w:szCs w:val="16"/>
      <w:lang w:val="en-GB"/>
    </w:rPr>
  </w:style>
  <w:style w:type="paragraph" w:styleId="Title">
    <w:name w:val="Title"/>
    <w:basedOn w:val="Normal"/>
    <w:link w:val="TitleChar"/>
    <w:uiPriority w:val="99"/>
    <w:qFormat/>
    <w:rsid w:val="00691C31"/>
    <w:pPr>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lang w:val="en-US"/>
    </w:rPr>
  </w:style>
  <w:style w:type="character" w:customStyle="1" w:styleId="TitleChar">
    <w:name w:val="Title Char"/>
    <w:link w:val="Title"/>
    <w:uiPriority w:val="99"/>
    <w:rsid w:val="00691C31"/>
    <w:rPr>
      <w:rFonts w:ascii="Times New Roman" w:eastAsia="Times New Roman" w:hAnsi="Times New Roman"/>
      <w:b/>
      <w:sz w:val="24"/>
    </w:rPr>
  </w:style>
  <w:style w:type="paragraph" w:styleId="Subtitle">
    <w:name w:val="Subtitle"/>
    <w:basedOn w:val="Normal"/>
    <w:link w:val="SubtitleChar"/>
    <w:qFormat/>
    <w:rsid w:val="00691C31"/>
    <w:pPr>
      <w:spacing w:after="0" w:line="480" w:lineRule="auto"/>
      <w:jc w:val="center"/>
    </w:pPr>
    <w:rPr>
      <w:rFonts w:ascii="Times New Roman" w:eastAsia="Times New Roman" w:hAnsi="Times New Roman"/>
      <w:sz w:val="28"/>
      <w:szCs w:val="28"/>
      <w:lang w:val="en-US"/>
    </w:rPr>
  </w:style>
  <w:style w:type="character" w:customStyle="1" w:styleId="SubtitleChar">
    <w:name w:val="Subtitle Char"/>
    <w:link w:val="Subtitle"/>
    <w:rsid w:val="00691C31"/>
    <w:rPr>
      <w:rFonts w:ascii="Times New Roman" w:eastAsia="Times New Roman" w:hAnsi="Times New Roman"/>
      <w:sz w:val="28"/>
      <w:szCs w:val="28"/>
    </w:rPr>
  </w:style>
  <w:style w:type="paragraph" w:customStyle="1" w:styleId="xl32">
    <w:name w:val="xl32"/>
    <w:basedOn w:val="Normal"/>
    <w:rsid w:val="00691C31"/>
    <w:pPr>
      <w:pBdr>
        <w:top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GB"/>
    </w:rPr>
  </w:style>
  <w:style w:type="paragraph" w:styleId="FootnoteText">
    <w:name w:val="footnote text"/>
    <w:basedOn w:val="Normal"/>
    <w:link w:val="FootnoteTextChar"/>
    <w:uiPriority w:val="99"/>
    <w:semiHidden/>
    <w:unhideWhenUsed/>
    <w:rsid w:val="00691C31"/>
    <w:rPr>
      <w:sz w:val="20"/>
      <w:szCs w:val="20"/>
    </w:rPr>
  </w:style>
  <w:style w:type="character" w:customStyle="1" w:styleId="FootnoteTextChar">
    <w:name w:val="Footnote Text Char"/>
    <w:link w:val="FootnoteText"/>
    <w:uiPriority w:val="99"/>
    <w:semiHidden/>
    <w:rsid w:val="00691C31"/>
    <w:rPr>
      <w:lang w:val="id-ID"/>
    </w:rPr>
  </w:style>
  <w:style w:type="paragraph" w:styleId="Bibliography">
    <w:name w:val="Bibliography"/>
    <w:basedOn w:val="Normal"/>
    <w:next w:val="Normal"/>
    <w:uiPriority w:val="37"/>
    <w:unhideWhenUsed/>
    <w:rsid w:val="00691C31"/>
  </w:style>
  <w:style w:type="character" w:customStyle="1" w:styleId="WW8Num2z0">
    <w:name w:val="WW8Num2z0"/>
    <w:rsid w:val="00691C31"/>
    <w:rPr>
      <w:i w:val="0"/>
    </w:rPr>
  </w:style>
  <w:style w:type="character" w:customStyle="1" w:styleId="WW8Num8z0">
    <w:name w:val="WW8Num8z0"/>
    <w:rsid w:val="00691C31"/>
    <w:rPr>
      <w:color w:val="auto"/>
    </w:rPr>
  </w:style>
</w:styles>
</file>

<file path=word/webSettings.xml><?xml version="1.0" encoding="utf-8"?>
<w:webSettings xmlns:r="http://schemas.openxmlformats.org/officeDocument/2006/relationships" xmlns:w="http://schemas.openxmlformats.org/wordprocessingml/2006/main">
  <w:divs>
    <w:div w:id="719745773">
      <w:bodyDiv w:val="1"/>
      <w:marLeft w:val="0"/>
      <w:marRight w:val="0"/>
      <w:marTop w:val="0"/>
      <w:marBottom w:val="0"/>
      <w:divBdr>
        <w:top w:val="none" w:sz="0" w:space="0" w:color="auto"/>
        <w:left w:val="none" w:sz="0" w:space="0" w:color="auto"/>
        <w:bottom w:val="none" w:sz="0" w:space="0" w:color="auto"/>
        <w:right w:val="none" w:sz="0" w:space="0" w:color="auto"/>
      </w:divBdr>
      <w:divsChild>
        <w:div w:id="1036587644">
          <w:marLeft w:val="547"/>
          <w:marRight w:val="0"/>
          <w:marTop w:val="134"/>
          <w:marBottom w:val="0"/>
          <w:divBdr>
            <w:top w:val="none" w:sz="0" w:space="0" w:color="auto"/>
            <w:left w:val="none" w:sz="0" w:space="0" w:color="auto"/>
            <w:bottom w:val="none" w:sz="0" w:space="0" w:color="auto"/>
            <w:right w:val="none" w:sz="0" w:space="0" w:color="auto"/>
          </w:divBdr>
        </w:div>
      </w:divsChild>
    </w:div>
    <w:div w:id="1133017222">
      <w:bodyDiv w:val="1"/>
      <w:marLeft w:val="0"/>
      <w:marRight w:val="0"/>
      <w:marTop w:val="0"/>
      <w:marBottom w:val="0"/>
      <w:divBdr>
        <w:top w:val="none" w:sz="0" w:space="0" w:color="auto"/>
        <w:left w:val="none" w:sz="0" w:space="0" w:color="auto"/>
        <w:bottom w:val="none" w:sz="0" w:space="0" w:color="auto"/>
        <w:right w:val="none" w:sz="0" w:space="0" w:color="auto"/>
      </w:divBdr>
      <w:divsChild>
        <w:div w:id="968054428">
          <w:marLeft w:val="0"/>
          <w:marRight w:val="0"/>
          <w:marTop w:val="0"/>
          <w:marBottom w:val="0"/>
          <w:divBdr>
            <w:top w:val="none" w:sz="0" w:space="0" w:color="auto"/>
            <w:left w:val="none" w:sz="0" w:space="0" w:color="auto"/>
            <w:bottom w:val="none" w:sz="0" w:space="0" w:color="auto"/>
            <w:right w:val="none" w:sz="0" w:space="0" w:color="auto"/>
          </w:divBdr>
          <w:divsChild>
            <w:div w:id="1103838837">
              <w:marLeft w:val="0"/>
              <w:marRight w:val="0"/>
              <w:marTop w:val="0"/>
              <w:marBottom w:val="0"/>
              <w:divBdr>
                <w:top w:val="none" w:sz="0" w:space="0" w:color="auto"/>
                <w:left w:val="none" w:sz="0" w:space="0" w:color="auto"/>
                <w:bottom w:val="none" w:sz="0" w:space="0" w:color="auto"/>
                <w:right w:val="none" w:sz="0" w:space="0" w:color="auto"/>
              </w:divBdr>
              <w:divsChild>
                <w:div w:id="817696837">
                  <w:marLeft w:val="0"/>
                  <w:marRight w:val="0"/>
                  <w:marTop w:val="0"/>
                  <w:marBottom w:val="0"/>
                  <w:divBdr>
                    <w:top w:val="none" w:sz="0" w:space="0" w:color="auto"/>
                    <w:left w:val="none" w:sz="0" w:space="0" w:color="auto"/>
                    <w:bottom w:val="none" w:sz="0" w:space="0" w:color="auto"/>
                    <w:right w:val="none" w:sz="0" w:space="0" w:color="auto"/>
                  </w:divBdr>
                  <w:divsChild>
                    <w:div w:id="798960457">
                      <w:marLeft w:val="0"/>
                      <w:marRight w:val="0"/>
                      <w:marTop w:val="0"/>
                      <w:marBottom w:val="0"/>
                      <w:divBdr>
                        <w:top w:val="none" w:sz="0" w:space="0" w:color="auto"/>
                        <w:left w:val="none" w:sz="0" w:space="0" w:color="auto"/>
                        <w:bottom w:val="none" w:sz="0" w:space="0" w:color="auto"/>
                        <w:right w:val="none" w:sz="0" w:space="0" w:color="auto"/>
                      </w:divBdr>
                      <w:divsChild>
                        <w:div w:id="1153446043">
                          <w:marLeft w:val="0"/>
                          <w:marRight w:val="0"/>
                          <w:marTop w:val="0"/>
                          <w:marBottom w:val="0"/>
                          <w:divBdr>
                            <w:top w:val="none" w:sz="0" w:space="0" w:color="auto"/>
                            <w:left w:val="none" w:sz="0" w:space="0" w:color="auto"/>
                            <w:bottom w:val="none" w:sz="0" w:space="0" w:color="auto"/>
                            <w:right w:val="none" w:sz="0" w:space="0" w:color="auto"/>
                          </w:divBdr>
                          <w:divsChild>
                            <w:div w:id="18374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310483">
      <w:bodyDiv w:val="1"/>
      <w:marLeft w:val="0"/>
      <w:marRight w:val="0"/>
      <w:marTop w:val="0"/>
      <w:marBottom w:val="0"/>
      <w:divBdr>
        <w:top w:val="none" w:sz="0" w:space="0" w:color="auto"/>
        <w:left w:val="none" w:sz="0" w:space="0" w:color="auto"/>
        <w:bottom w:val="none" w:sz="0" w:space="0" w:color="auto"/>
        <w:right w:val="none" w:sz="0" w:space="0" w:color="auto"/>
      </w:divBdr>
    </w:div>
    <w:div w:id="1788351428">
      <w:bodyDiv w:val="1"/>
      <w:marLeft w:val="0"/>
      <w:marRight w:val="0"/>
      <w:marTop w:val="0"/>
      <w:marBottom w:val="0"/>
      <w:divBdr>
        <w:top w:val="none" w:sz="0" w:space="0" w:color="auto"/>
        <w:left w:val="none" w:sz="0" w:space="0" w:color="auto"/>
        <w:bottom w:val="none" w:sz="0" w:space="0" w:color="auto"/>
        <w:right w:val="none" w:sz="0" w:space="0" w:color="auto"/>
      </w:divBdr>
      <w:divsChild>
        <w:div w:id="185303243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ojk.go.id" TargetMode="External"/><Relationship Id="rId4" Type="http://schemas.openxmlformats.org/officeDocument/2006/relationships/settings" Target="settings.xml"/><Relationship Id="rId9" Type="http://schemas.openxmlformats.org/officeDocument/2006/relationships/hyperlink" Target="http://www.katadata.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Gre11</b:Tag>
    <b:SourceType>Book</b:SourceType>
    <b:Guid>{838592A6-1522-4A21-88DE-591B7752F154}</b:Guid>
    <b:LCID>id-ID</b:LCID>
    <b:Author>
      <b:Author>
        <b:NameList>
          <b:Person>
            <b:Last>Greuning</b:Last>
            <b:First>Hennie</b:First>
            <b:Middle>van</b:Middle>
          </b:Person>
          <b:Person>
            <b:Last>Bratanovic</b:Last>
            <b:First>Brajovic</b:First>
            <b:Middle>Sonja</b:Middle>
          </b:Person>
        </b:NameList>
      </b:Author>
    </b:Author>
    <b:Title>Analisis risiko Perbankan</b:Title>
    <b:Year>2011</b:Year>
    <b:City>Jakarta</b:City>
    <b:Publisher>Salemba Empat</b:Publisher>
    <b:RefOrder>2</b:RefOrder>
  </b:Source>
  <b:Source>
    <b:Tag>Ban03</b:Tag>
    <b:SourceType>Book</b:SourceType>
    <b:Guid>{DCD814CC-6F85-4ACB-BA1E-1D6A7A0A88B8}</b:Guid>
    <b:Author>
      <b:Author>
        <b:Corporate>Bank Indonesia</b:Corporate>
      </b:Author>
    </b:Author>
    <b:Title>PBI No. 5/8/PBI/2003 tentang Penerapan Manajemen Risiko Bagi Bank Umum</b:Title>
    <b:Year>2003</b:Year>
    <b:RefOrder>3</b:RefOrder>
  </b:Source>
  <b:Source>
    <b:Tag>Dee09</b:Tag>
    <b:SourceType>JournalArticle</b:SourceType>
    <b:Guid>{5594578B-BBB1-4024-9F2F-88A0870E3D28}</b:Guid>
    <b:Author>
      <b:Author>
        <b:NameList>
          <b:Person>
            <b:Last>Deelchand</b:Last>
            <b:First>Tara</b:First>
          </b:Person>
          <b:Person>
            <b:Last>Padget</b:Last>
            <b:First>Carol</b:First>
          </b:Person>
        </b:NameList>
      </b:Author>
    </b:Author>
    <b:Title>The Relationship between Risk, Capital and Efficiency : Evidence from Japanese Cooperative Banks</b:Title>
    <b:Year>2009</b:Year>
    <b:JournalName>ICMA Centre Discussion Papers in Finance DP2009-12</b:JournalName>
    <b:RefOrder>4</b:RefOrder>
  </b:Source>
  <b:Source>
    <b:Tag>Pas13</b:Tag>
    <b:SourceType>JournalArticle</b:SourceType>
    <b:Guid>{ADD998AE-ED8D-4800-ACAA-C76400CDBF11}</b:Guid>
    <b:Author>
      <b:Author>
        <b:NameList>
          <b:Person>
            <b:Last>Pascual</b:Last>
            <b:First>Laura</b:First>
            <b:Middle>Baselga</b:Middle>
          </b:Person>
          <b:Person>
            <b:Last>Ponce</b:Last>
            <b:First>Antonio</b:First>
            <b:Middle>Trujillo</b:Middle>
          </b:Person>
          <b:Person>
            <b:Last>Riportella</b:Last>
            <b:First>Clara</b:First>
            <b:Middle>Cardone</b:Middle>
          </b:Person>
        </b:NameList>
      </b:Author>
    </b:Author>
    <b:Title>Factors Influencing Bank Risk in Europe: Evidence from the Financial Crisis</b:Title>
    <b:Year>2013</b:Year>
    <b:RefOrder>5</b:RefOrder>
  </b:Source>
  <b:Source>
    <b:Tag>Alt07</b:Tag>
    <b:SourceType>JournalArticle</b:SourceType>
    <b:Guid>{D3448789-65F7-4F21-82FF-02858F0BA6C6}</b:Guid>
    <b:Author>
      <b:Author>
        <b:NameList>
          <b:Person>
            <b:Last>Altunbas</b:Last>
            <b:First>Yener</b:First>
          </b:Person>
          <b:Person>
            <b:Last>Carbo</b:Last>
            <b:First>Santiago</b:First>
          </b:Person>
          <b:Person>
            <b:Last>Gardener</b:Last>
            <b:First>Edward</b:First>
            <b:Middle>P.M</b:Middle>
          </b:Person>
          <b:Person>
            <b:Last>Molyneaux</b:Last>
            <b:First>Philip</b:First>
          </b:Person>
        </b:NameList>
      </b:Author>
    </b:Author>
    <b:Title>Examining the Relationships between Capital, Risk and Efficiency in European Banking</b:Title>
    <b:JournalName>European Financial Management, Vol. 13, No. 1</b:JournalName>
    <b:Year>2007</b:Year>
    <b:Pages>49 - 70</b:Pages>
    <b:RefOrder>6</b:RefOrder>
  </b:Source>
  <b:Source>
    <b:Tag>Riy06</b:Tag>
    <b:SourceType>Book</b:SourceType>
    <b:Guid>{AD2F7BF4-CE2B-4FF6-BD6E-C7A7F68B0755}</b:Guid>
    <b:Author>
      <b:Author>
        <b:NameList>
          <b:Person>
            <b:Last>Riyadi</b:Last>
            <b:First>S</b:First>
          </b:Person>
        </b:NameList>
      </b:Author>
    </b:Author>
    <b:Title>Banking Assets and Liabilities Management</b:Title>
    <b:Year>2006</b:Year>
    <b:City>Jakarta</b:City>
    <b:Publisher>Fakultas Ekonomi Universitas Indonesia</b:Publisher>
    <b:RefOrder>7</b:RefOrder>
  </b:Source>
  <b:Source>
    <b:Tag>Oli07</b:Tag>
    <b:SourceType>JournalArticle</b:SourceType>
    <b:Guid>{7691D537-7CE5-42BE-A5E1-BD9BBDE89E9C}</b:Guid>
    <b:Author>
      <b:Author>
        <b:NameList>
          <b:Person>
            <b:Last>Jonghe</b:Last>
            <b:First>Olivier</b:First>
            <b:Middle>De</b:Middle>
          </b:Person>
        </b:NameList>
      </b:Author>
    </b:Author>
    <b:Title>Back to the basics in banking? A micro-analysis of banking system stability</b:Title>
    <b:JournalName>NBB WORKING PAPER</b:JournalName>
    <b:Year>2009</b:Year>
    <b:RefOrder>8</b:RefOrder>
  </b:Source>
  <b:Source>
    <b:Tag>Che13</b:Tag>
    <b:SourceType>JournalArticle</b:SourceType>
    <b:Guid>{2993FAE6-C7A4-4AD8-85B9-AB6BF6E081CB}</b:Guid>
    <b:Author>
      <b:Author>
        <b:NameList>
          <b:Person>
            <b:Last>Cheng</b:Last>
            <b:First>Maoyong</b:First>
          </b:Person>
          <b:Person>
            <b:Last>Zhao</b:Last>
            <b:First>Hong</b:First>
          </b:Person>
          <b:Person>
            <b:Last>Zhang</b:Last>
            <b:First>Junrui</b:First>
          </b:Person>
        </b:NameList>
      </b:Author>
    </b:Author>
    <b:Title>The Effect of Ownership Structure and Listed Status on Bank Risk in China</b:Title>
    <b:JournalName>Journal of Applied Business Research </b:JournalName>
    <b:Year>2013</b:Year>
    <b:Pages>695 - 709</b:Pages>
    <b:RefOrder>9</b:RefOrder>
  </b:Source>
  <b:Source>
    <b:Tag>Rob97</b:Tag>
    <b:SourceType>Book</b:SourceType>
    <b:Guid>{B38A113A-4025-40ED-A0EA-3BDA1BD2AD8F}</b:Guid>
    <b:Author>
      <b:Author>
        <b:NameList>
          <b:Person>
            <b:Last>Ang</b:Last>
            <b:First>Robbert</b:First>
          </b:Person>
        </b:NameList>
      </b:Author>
    </b:Author>
    <b:Title>Buku Pintar : Pasar Modal Indonesia (The Intelligent Guide to Indonesia Capital Market)</b:Title>
    <b:Year>1997</b:Year>
    <b:City>Jakarta</b:City>
    <b:Publisher>Mediasoft Indonesia</b:Publisher>
    <b:RefOrder>10</b:RefOrder>
  </b:Source>
  <b:Source>
    <b:Tag>Mas04</b:Tag>
    <b:SourceType>Book</b:SourceType>
    <b:Guid>{00030028-7618-4940-8C60-98A222E681B5}</b:Guid>
    <b:Author>
      <b:Author>
        <b:NameList>
          <b:Person>
            <b:Last>Ali</b:Last>
            <b:First>Masyud</b:First>
          </b:Person>
        </b:NameList>
      </b:Author>
    </b:Author>
    <b:Title>Asset Liability Management : Menyiasati Risiko Pasar dan Risiko Operasional</b:Title>
    <b:Year>2004</b:Year>
    <b:City>Jakarta</b:City>
    <b:Publisher>PT. Gramedia</b:Publisher>
    <b:RefOrder>11</b:RefOrder>
  </b:Source>
  <b:Source>
    <b:Tag>Par08</b:Tag>
    <b:SourceType>JournalArticle</b:SourceType>
    <b:Guid>{D834B622-380F-4526-9325-ED0CEAFFA562}</b:Guid>
    <b:Author>
      <b:Author>
        <b:NameList>
          <b:Person>
            <b:Last>Paroush</b:Last>
            <b:First>Jacob</b:First>
          </b:Person>
          <b:Person>
            <b:Last>Schreiber</b:Last>
            <b:First>Ben</b:First>
            <b:Middle>Z.</b:Middle>
          </b:Person>
        </b:NameList>
      </b:Author>
    </b:Author>
    <b:Title>Relationship between Profitability, Capital, and Risk : Commercial vs Saving/Mortgage Banks</b:Title>
    <b:Year>2008</b:Year>
    <b:RefOrder>1</b:RefOrder>
  </b:Source>
</b:Sources>
</file>

<file path=customXml/itemProps1.xml><?xml version="1.0" encoding="utf-8"?>
<ds:datastoreItem xmlns:ds="http://schemas.openxmlformats.org/officeDocument/2006/customXml" ds:itemID="{A6BD72E3-81FB-4B37-AC2B-B0E0C0A0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7066</Words>
  <Characters>40282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47254</CharactersWithSpaces>
  <SharedDoc>false</SharedDoc>
  <HLinks>
    <vt:vector size="12" baseType="variant">
      <vt:variant>
        <vt:i4>131090</vt:i4>
      </vt:variant>
      <vt:variant>
        <vt:i4>3</vt:i4>
      </vt:variant>
      <vt:variant>
        <vt:i4>0</vt:i4>
      </vt:variant>
      <vt:variant>
        <vt:i4>5</vt:i4>
      </vt:variant>
      <vt:variant>
        <vt:lpwstr>http://www.ojk.go.id/</vt:lpwstr>
      </vt:variant>
      <vt:variant>
        <vt:lpwstr/>
      </vt:variant>
      <vt:variant>
        <vt:i4>2293881</vt:i4>
      </vt:variant>
      <vt:variant>
        <vt:i4>0</vt:i4>
      </vt:variant>
      <vt:variant>
        <vt:i4>0</vt:i4>
      </vt:variant>
      <vt:variant>
        <vt:i4>5</vt:i4>
      </vt:variant>
      <vt:variant>
        <vt:lpwstr>http://www.katadata.co.id/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cp:lastModifiedBy>Windows</cp:lastModifiedBy>
  <cp:revision>3</cp:revision>
  <cp:lastPrinted>2015-01-15T05:24:00Z</cp:lastPrinted>
  <dcterms:created xsi:type="dcterms:W3CDTF">2015-03-17T22:35:00Z</dcterms:created>
  <dcterms:modified xsi:type="dcterms:W3CDTF">2015-03-17T22:47:00Z</dcterms:modified>
</cp:coreProperties>
</file>