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B0" w:rsidRPr="008A2481" w:rsidRDefault="008A2481" w:rsidP="008A2481">
      <w:pPr>
        <w:jc w:val="center"/>
        <w:rPr>
          <w:rFonts w:ascii="Times New Roman" w:hAnsi="Times New Roman" w:cs="Times New Roman"/>
          <w:b/>
          <w:sz w:val="28"/>
          <w:szCs w:val="28"/>
        </w:rPr>
      </w:pPr>
      <w:r w:rsidRPr="008A2481">
        <w:rPr>
          <w:rFonts w:ascii="Times New Roman" w:hAnsi="Times New Roman" w:cs="Times New Roman"/>
          <w:b/>
          <w:sz w:val="28"/>
          <w:szCs w:val="28"/>
        </w:rPr>
        <w:t>Analisis Pengaruh Insider Ownership, Total Asset Turnover, Debt to Equity Ratio dan Current Ratio Terhadap Return On Asset Dan Dampaknya Pada Nilai Perusahaan</w:t>
      </w:r>
    </w:p>
    <w:p w:rsidR="008A2481" w:rsidRPr="008A2481" w:rsidRDefault="008A2481" w:rsidP="008A2481">
      <w:pPr>
        <w:pStyle w:val="NoSpacing"/>
        <w:jc w:val="center"/>
        <w:rPr>
          <w:rFonts w:ascii="Times New Roman" w:hAnsi="Times New Roman" w:cs="Times New Roman"/>
          <w:sz w:val="20"/>
          <w:szCs w:val="20"/>
        </w:rPr>
      </w:pPr>
      <w:r w:rsidRPr="008A2481">
        <w:rPr>
          <w:rFonts w:ascii="Times New Roman" w:hAnsi="Times New Roman" w:cs="Times New Roman"/>
          <w:sz w:val="20"/>
          <w:szCs w:val="20"/>
        </w:rPr>
        <w:t>Fitriardi Setyawan</w:t>
      </w:r>
    </w:p>
    <w:p w:rsidR="008A2481" w:rsidRPr="008A2481" w:rsidRDefault="008A2481" w:rsidP="008A2481">
      <w:pPr>
        <w:pStyle w:val="NoSpacing"/>
        <w:jc w:val="center"/>
        <w:rPr>
          <w:rFonts w:ascii="Times New Roman" w:hAnsi="Times New Roman" w:cs="Times New Roman"/>
          <w:sz w:val="20"/>
          <w:szCs w:val="20"/>
        </w:rPr>
      </w:pPr>
      <w:r w:rsidRPr="008A2481">
        <w:rPr>
          <w:rFonts w:ascii="Times New Roman" w:hAnsi="Times New Roman" w:cs="Times New Roman"/>
          <w:sz w:val="20"/>
          <w:szCs w:val="20"/>
        </w:rPr>
        <w:t>Magister Management Universitas Diponegoro</w:t>
      </w:r>
    </w:p>
    <w:p w:rsidR="008A2481" w:rsidRPr="008A2481" w:rsidRDefault="008A2481" w:rsidP="008A2481">
      <w:pPr>
        <w:pStyle w:val="NoSpacing"/>
        <w:jc w:val="center"/>
        <w:rPr>
          <w:rFonts w:ascii="Times New Roman" w:hAnsi="Times New Roman" w:cs="Times New Roman"/>
          <w:sz w:val="20"/>
          <w:szCs w:val="20"/>
        </w:rPr>
      </w:pPr>
    </w:p>
    <w:p w:rsidR="008A2481" w:rsidRPr="008A2481" w:rsidRDefault="008A2481" w:rsidP="008A2481">
      <w:pPr>
        <w:pStyle w:val="NoSpacing"/>
        <w:rPr>
          <w:rFonts w:ascii="Times New Roman" w:hAnsi="Times New Roman" w:cs="Times New Roman"/>
          <w:sz w:val="24"/>
          <w:szCs w:val="24"/>
        </w:rPr>
      </w:pPr>
    </w:p>
    <w:p w:rsidR="008A2481" w:rsidRPr="008A2481" w:rsidRDefault="008A2481" w:rsidP="008A2481">
      <w:pPr>
        <w:pStyle w:val="NoSpacing"/>
        <w:jc w:val="center"/>
        <w:rPr>
          <w:rFonts w:ascii="Times New Roman" w:hAnsi="Times New Roman" w:cs="Times New Roman"/>
          <w:b/>
          <w:sz w:val="24"/>
          <w:szCs w:val="24"/>
        </w:rPr>
      </w:pPr>
      <w:r w:rsidRPr="008A2481">
        <w:rPr>
          <w:rFonts w:ascii="Times New Roman" w:hAnsi="Times New Roman" w:cs="Times New Roman"/>
          <w:b/>
          <w:sz w:val="24"/>
          <w:szCs w:val="24"/>
        </w:rPr>
        <w:t>Abstrak</w:t>
      </w:r>
    </w:p>
    <w:p w:rsidR="008A2481" w:rsidRPr="008A2481" w:rsidRDefault="008A2481" w:rsidP="008A2481">
      <w:pPr>
        <w:pStyle w:val="NoSpacing"/>
        <w:jc w:val="center"/>
        <w:rPr>
          <w:rFonts w:ascii="Times New Roman" w:hAnsi="Times New Roman" w:cs="Times New Roman"/>
          <w:b/>
          <w:sz w:val="24"/>
          <w:szCs w:val="24"/>
        </w:rPr>
      </w:pPr>
    </w:p>
    <w:p w:rsidR="008A2481" w:rsidRPr="008A2481" w:rsidRDefault="008A2481" w:rsidP="008A2481">
      <w:pPr>
        <w:ind w:firstLine="720"/>
        <w:jc w:val="both"/>
        <w:rPr>
          <w:rFonts w:ascii="Times New Roman" w:hAnsi="Times New Roman" w:cs="Times New Roman"/>
        </w:rPr>
      </w:pPr>
      <w:r w:rsidRPr="008A2481">
        <w:rPr>
          <w:rFonts w:ascii="Times New Roman" w:hAnsi="Times New Roman" w:cs="Times New Roman"/>
        </w:rPr>
        <w:t xml:space="preserve">Penelitian ini dilakukan untuk menguji pengaruh variabel </w:t>
      </w:r>
      <w:r w:rsidRPr="008A2481">
        <w:rPr>
          <w:rFonts w:ascii="Times New Roman" w:hAnsi="Times New Roman" w:cs="Times New Roman"/>
          <w:iCs/>
        </w:rPr>
        <w:t xml:space="preserve">DER, </w:t>
      </w:r>
      <w:r w:rsidRPr="008A2481">
        <w:rPr>
          <w:rFonts w:ascii="Times New Roman" w:hAnsi="Times New Roman" w:cs="Times New Roman"/>
          <w:i/>
          <w:iCs/>
        </w:rPr>
        <w:t>insider ownership</w:t>
      </w:r>
      <w:r w:rsidRPr="008A2481">
        <w:rPr>
          <w:rFonts w:ascii="Times New Roman" w:hAnsi="Times New Roman" w:cs="Times New Roman"/>
          <w:iCs/>
        </w:rPr>
        <w:t xml:space="preserve">, current ratio, total aset turnover, </w:t>
      </w:r>
      <w:r w:rsidRPr="008A2481">
        <w:rPr>
          <w:rFonts w:ascii="Times New Roman" w:hAnsi="Times New Roman" w:cs="Times New Roman"/>
        </w:rPr>
        <w:t xml:space="preserve">terhadap </w:t>
      </w:r>
      <w:r w:rsidRPr="008A2481">
        <w:rPr>
          <w:rFonts w:ascii="Times New Roman" w:hAnsi="Times New Roman" w:cs="Times New Roman"/>
          <w:i/>
          <w:iCs/>
        </w:rPr>
        <w:t>return on asset (ROA)</w:t>
      </w:r>
      <w:r w:rsidRPr="008A2481">
        <w:rPr>
          <w:rFonts w:ascii="Times New Roman" w:hAnsi="Times New Roman" w:cs="Times New Roman"/>
        </w:rPr>
        <w:t xml:space="preserve"> dan dampaknya pada nilai perusahaan pada industri manufaktur yang listed di BEI periode Tahun 2010-2012. </w:t>
      </w:r>
    </w:p>
    <w:p w:rsidR="008A2481" w:rsidRPr="008A2481" w:rsidRDefault="008A2481" w:rsidP="008A2481">
      <w:pPr>
        <w:ind w:firstLine="720"/>
        <w:jc w:val="both"/>
        <w:rPr>
          <w:rFonts w:ascii="Times New Roman" w:hAnsi="Times New Roman" w:cs="Times New Roman"/>
        </w:rPr>
      </w:pPr>
      <w:r w:rsidRPr="008A2481">
        <w:rPr>
          <w:rFonts w:ascii="Times New Roman" w:hAnsi="Times New Roman" w:cs="Times New Roman"/>
        </w:rPr>
        <w:t xml:space="preserve">Populasi dalam penelitian ini adalah seluruh perusahaan manufaktur yang listed di Bursa Efek Indonesia Periode Tahun 2010-2012. Sampel penelitian menggunakan purposive sampling. Sampel diambil dari Indonesian Capital Market Directory periode 2010-2012. Teknik analisis yang digunakan adalah regresi berganda dengan persamaan kuadrat terkecil dan uji hipotesis menggunakan t-statistik untuk menguji koefisien regresi parsial serta f-statistik untuk menguji keberartian pengaruh secara bersama-sama dengan </w:t>
      </w:r>
      <w:r w:rsidRPr="008A2481">
        <w:rPr>
          <w:rFonts w:ascii="Times New Roman" w:hAnsi="Times New Roman" w:cs="Times New Roman"/>
          <w:i/>
          <w:iCs/>
        </w:rPr>
        <w:t>level of significance</w:t>
      </w:r>
      <w:r w:rsidRPr="008A2481">
        <w:rPr>
          <w:rFonts w:ascii="Times New Roman" w:hAnsi="Times New Roman" w:cs="Times New Roman"/>
        </w:rPr>
        <w:t xml:space="preserve"> 5%. Selain itu juga dilakukan uji asumsi klasik yang meliputi uji normalitas, uji multikolinieritas, uji heteroskedastisitas dan uji autokorelasi. </w:t>
      </w:r>
    </w:p>
    <w:p w:rsidR="008A2481" w:rsidRPr="006C4767" w:rsidRDefault="008A2481" w:rsidP="008A2481">
      <w:pPr>
        <w:pStyle w:val="BodyText"/>
        <w:ind w:firstLine="720"/>
        <w:jc w:val="both"/>
        <w:rPr>
          <w:b w:val="0"/>
        </w:rPr>
      </w:pPr>
      <w:r w:rsidRPr="006C4767">
        <w:rPr>
          <w:b w:val="0"/>
        </w:rPr>
        <w:t xml:space="preserve">Selama periode pengamatan menunjukkan bahwa data penelitian berdistribusi normal. Berdasarkan hasil penelitian tidak ditemukan ditemukan adanya penyimpangan asumsi klasik, hal ini menunjukkan bahwa data yang tersedia telah memenuhi syarat untuk menggunakan model persamaan regresi linier berganda. Dari hasil analisis menunjukkan bahwa data </w:t>
      </w:r>
      <w:r>
        <w:rPr>
          <w:b w:val="0"/>
          <w:i/>
        </w:rPr>
        <w:t>current ratio</w:t>
      </w:r>
      <w:r w:rsidRPr="006C4767">
        <w:rPr>
          <w:b w:val="0"/>
        </w:rPr>
        <w:t xml:space="preserve"> secara</w:t>
      </w:r>
      <w:r>
        <w:rPr>
          <w:b w:val="0"/>
        </w:rPr>
        <w:t xml:space="preserve"> parsial signifikan terhadap ROA</w:t>
      </w:r>
      <w:r w:rsidRPr="006C4767">
        <w:rPr>
          <w:b w:val="0"/>
        </w:rPr>
        <w:t xml:space="preserve"> </w:t>
      </w:r>
      <w:r>
        <w:rPr>
          <w:b w:val="0"/>
        </w:rPr>
        <w:t>industri manufaktur periode 2010</w:t>
      </w:r>
      <w:r w:rsidRPr="006C4767">
        <w:rPr>
          <w:b w:val="0"/>
        </w:rPr>
        <w:t xml:space="preserve">-2012 pada </w:t>
      </w:r>
      <w:r w:rsidRPr="006C4767">
        <w:rPr>
          <w:b w:val="0"/>
          <w:i/>
          <w:iCs/>
        </w:rPr>
        <w:t>level of significance</w:t>
      </w:r>
      <w:r w:rsidRPr="006C4767">
        <w:rPr>
          <w:b w:val="0"/>
        </w:rPr>
        <w:t xml:space="preserve"> kurang dari 5%, </w:t>
      </w:r>
      <w:r>
        <w:rPr>
          <w:b w:val="0"/>
        </w:rPr>
        <w:t>dan</w:t>
      </w:r>
      <w:r w:rsidRPr="006C4767">
        <w:rPr>
          <w:b w:val="0"/>
        </w:rPr>
        <w:t xml:space="preserve"> </w:t>
      </w:r>
      <w:r>
        <w:rPr>
          <w:b w:val="0"/>
          <w:iCs/>
        </w:rPr>
        <w:t xml:space="preserve">ROA </w:t>
      </w:r>
      <w:r>
        <w:rPr>
          <w:b w:val="0"/>
        </w:rPr>
        <w:t>berpengaruh</w:t>
      </w:r>
      <w:r w:rsidRPr="006C4767">
        <w:rPr>
          <w:b w:val="0"/>
        </w:rPr>
        <w:t xml:space="preserve"> signifikan terhadap </w:t>
      </w:r>
      <w:r>
        <w:rPr>
          <w:b w:val="0"/>
        </w:rPr>
        <w:t>nilai perusahaan</w:t>
      </w:r>
      <w:r w:rsidRPr="006C4767">
        <w:rPr>
          <w:b w:val="0"/>
        </w:rPr>
        <w:t xml:space="preserve"> dengan </w:t>
      </w:r>
      <w:r w:rsidRPr="006C4767">
        <w:rPr>
          <w:b w:val="0"/>
          <w:i/>
          <w:iCs/>
        </w:rPr>
        <w:t>level of significance</w:t>
      </w:r>
      <w:r w:rsidRPr="006C4767">
        <w:rPr>
          <w:b w:val="0"/>
        </w:rPr>
        <w:t xml:space="preserve"> lebih </w:t>
      </w:r>
      <w:r>
        <w:rPr>
          <w:b w:val="0"/>
        </w:rPr>
        <w:t>kurang</w:t>
      </w:r>
      <w:r w:rsidRPr="006C4767">
        <w:rPr>
          <w:b w:val="0"/>
        </w:rPr>
        <w:t xml:space="preserve"> dari 5%. </w:t>
      </w:r>
    </w:p>
    <w:p w:rsidR="008A2481" w:rsidRPr="006C4767" w:rsidRDefault="008A2481" w:rsidP="008A2481">
      <w:pPr>
        <w:ind w:firstLine="720"/>
        <w:jc w:val="both"/>
      </w:pPr>
    </w:p>
    <w:p w:rsidR="008A2481" w:rsidRDefault="008A2481" w:rsidP="008A2481">
      <w:pPr>
        <w:ind w:left="1260" w:hanging="1260"/>
        <w:jc w:val="both"/>
        <w:rPr>
          <w:rFonts w:ascii="Times New Roman" w:hAnsi="Times New Roman" w:cs="Times New Roman"/>
          <w:sz w:val="24"/>
          <w:szCs w:val="24"/>
        </w:rPr>
      </w:pPr>
      <w:r w:rsidRPr="008A2481">
        <w:rPr>
          <w:rFonts w:ascii="Times New Roman" w:hAnsi="Times New Roman" w:cs="Times New Roman"/>
          <w:b/>
          <w:sz w:val="24"/>
          <w:szCs w:val="24"/>
        </w:rPr>
        <w:t>Kata Kunci</w:t>
      </w:r>
      <w:r w:rsidRPr="008A2481">
        <w:rPr>
          <w:rFonts w:ascii="Times New Roman" w:hAnsi="Times New Roman" w:cs="Times New Roman"/>
          <w:sz w:val="24"/>
          <w:szCs w:val="24"/>
        </w:rPr>
        <w:t xml:space="preserve">: </w:t>
      </w:r>
      <w:r w:rsidRPr="008A2481">
        <w:rPr>
          <w:rFonts w:ascii="Times New Roman" w:hAnsi="Times New Roman" w:cs="Times New Roman"/>
          <w:i/>
          <w:iCs/>
          <w:sz w:val="24"/>
          <w:szCs w:val="24"/>
        </w:rPr>
        <w:t>DER</w:t>
      </w:r>
      <w:r w:rsidRPr="008A2481">
        <w:rPr>
          <w:rFonts w:ascii="Times New Roman" w:hAnsi="Times New Roman" w:cs="Times New Roman"/>
          <w:iCs/>
          <w:sz w:val="24"/>
          <w:szCs w:val="24"/>
        </w:rPr>
        <w:t xml:space="preserve">, </w:t>
      </w:r>
      <w:r w:rsidRPr="008A2481">
        <w:rPr>
          <w:rFonts w:ascii="Times New Roman" w:hAnsi="Times New Roman" w:cs="Times New Roman"/>
          <w:i/>
          <w:iCs/>
          <w:sz w:val="24"/>
          <w:szCs w:val="24"/>
        </w:rPr>
        <w:t>insider ownership</w:t>
      </w:r>
      <w:r w:rsidRPr="008A2481">
        <w:rPr>
          <w:rFonts w:ascii="Times New Roman" w:hAnsi="Times New Roman" w:cs="Times New Roman"/>
          <w:iCs/>
          <w:sz w:val="24"/>
          <w:szCs w:val="24"/>
        </w:rPr>
        <w:t xml:space="preserve">, current ratio, total aset turnover, </w:t>
      </w:r>
      <w:r w:rsidRPr="008A2481">
        <w:rPr>
          <w:rFonts w:ascii="Times New Roman" w:hAnsi="Times New Roman" w:cs="Times New Roman"/>
          <w:i/>
          <w:iCs/>
          <w:sz w:val="24"/>
          <w:szCs w:val="24"/>
        </w:rPr>
        <w:t xml:space="preserve">return on asset (ROA), </w:t>
      </w:r>
      <w:r w:rsidRPr="008A2481">
        <w:rPr>
          <w:rFonts w:ascii="Times New Roman" w:hAnsi="Times New Roman" w:cs="Times New Roman"/>
          <w:iCs/>
          <w:sz w:val="24"/>
          <w:szCs w:val="24"/>
        </w:rPr>
        <w:t xml:space="preserve"> dan</w:t>
      </w:r>
      <w:r w:rsidRPr="008A2481">
        <w:rPr>
          <w:rFonts w:ascii="Times New Roman" w:hAnsi="Times New Roman" w:cs="Times New Roman"/>
          <w:sz w:val="24"/>
          <w:szCs w:val="24"/>
        </w:rPr>
        <w:t xml:space="preserve"> nilai perusahaan</w:t>
      </w:r>
    </w:p>
    <w:p w:rsidR="008A2481" w:rsidRPr="00CC715A" w:rsidRDefault="008A2481" w:rsidP="00CC715A">
      <w:pPr>
        <w:pStyle w:val="NoSpacing"/>
        <w:jc w:val="both"/>
        <w:rPr>
          <w:rFonts w:ascii="Times New Roman" w:hAnsi="Times New Roman" w:cs="Times New Roman"/>
          <w:b/>
          <w:sz w:val="24"/>
          <w:szCs w:val="24"/>
        </w:rPr>
      </w:pPr>
    </w:p>
    <w:p w:rsidR="008A2481" w:rsidRDefault="00CC715A" w:rsidP="00CC715A">
      <w:pPr>
        <w:pStyle w:val="NoSpacing"/>
        <w:ind w:left="567" w:hanging="567"/>
        <w:jc w:val="both"/>
        <w:rPr>
          <w:rFonts w:ascii="Times New Roman" w:hAnsi="Times New Roman" w:cs="Times New Roman"/>
          <w:sz w:val="24"/>
          <w:szCs w:val="24"/>
        </w:rPr>
      </w:pPr>
      <w:r w:rsidRPr="00CC715A">
        <w:rPr>
          <w:rFonts w:ascii="Times New Roman" w:hAnsi="Times New Roman" w:cs="Times New Roman"/>
          <w:b/>
          <w:sz w:val="24"/>
          <w:szCs w:val="24"/>
        </w:rPr>
        <w:t>1.</w:t>
      </w:r>
      <w:r>
        <w:rPr>
          <w:rFonts w:ascii="Times New Roman" w:hAnsi="Times New Roman" w:cs="Times New Roman"/>
          <w:b/>
          <w:sz w:val="24"/>
          <w:szCs w:val="24"/>
        </w:rPr>
        <w:tab/>
      </w:r>
      <w:r w:rsidR="008A2481" w:rsidRPr="00CC715A">
        <w:rPr>
          <w:rFonts w:ascii="Times New Roman" w:hAnsi="Times New Roman" w:cs="Times New Roman"/>
          <w:b/>
          <w:sz w:val="24"/>
          <w:szCs w:val="24"/>
        </w:rPr>
        <w:t>Pendahuluan</w:t>
      </w:r>
    </w:p>
    <w:p w:rsidR="00CC715A" w:rsidRPr="00CC715A" w:rsidRDefault="00CC715A" w:rsidP="00CC715A">
      <w:pPr>
        <w:pStyle w:val="NoSpacing"/>
        <w:ind w:left="567"/>
        <w:jc w:val="both"/>
        <w:rPr>
          <w:rFonts w:ascii="Times New Roman" w:hAnsi="Times New Roman" w:cs="Times New Roman"/>
          <w:sz w:val="24"/>
          <w:szCs w:val="24"/>
        </w:rPr>
      </w:pPr>
    </w:p>
    <w:p w:rsidR="00CC715A" w:rsidRPr="00CC715A" w:rsidRDefault="00CC715A" w:rsidP="00CC715A">
      <w:pPr>
        <w:pStyle w:val="NoSpacing"/>
        <w:ind w:firstLine="720"/>
        <w:jc w:val="both"/>
        <w:rPr>
          <w:rFonts w:ascii="Times New Roman" w:eastAsia="Times New Roman" w:hAnsi="Times New Roman" w:cs="Times New Roman"/>
          <w:bCs/>
          <w:sz w:val="24"/>
          <w:szCs w:val="24"/>
        </w:rPr>
      </w:pPr>
      <w:r w:rsidRPr="00CC715A">
        <w:rPr>
          <w:rFonts w:ascii="Times New Roman" w:eastAsia="Times New Roman" w:hAnsi="Times New Roman" w:cs="Times New Roman"/>
          <w:bCs/>
          <w:sz w:val="24"/>
          <w:szCs w:val="24"/>
        </w:rPr>
        <w:t xml:space="preserve">Nilai perusahaan dapat memberikan kemakmuran pemegang saham secara maksimum apabila harga saham perusahaan meningkat. Semakin tinggi harga saham, maka makin tinggi kemakmuran pemegang saham. Para profesional diposisikan sebagai manajer ataupun komisaris. Baert dan Vennet (2009) menjelaskan bahwa </w:t>
      </w:r>
      <w:r w:rsidRPr="00CC715A">
        <w:rPr>
          <w:rFonts w:ascii="Times New Roman" w:eastAsia="Times New Roman" w:hAnsi="Times New Roman" w:cs="Times New Roman"/>
          <w:bCs/>
          <w:i/>
          <w:sz w:val="24"/>
          <w:szCs w:val="24"/>
        </w:rPr>
        <w:t>enterprise value</w:t>
      </w:r>
      <w:r w:rsidRPr="00CC715A">
        <w:rPr>
          <w:rFonts w:ascii="Times New Roman" w:eastAsia="Times New Roman" w:hAnsi="Times New Roman" w:cs="Times New Roman"/>
          <w:bCs/>
          <w:sz w:val="24"/>
          <w:szCs w:val="24"/>
        </w:rPr>
        <w:t xml:space="preserve"> (EV) atau dikenal juga sebagai </w:t>
      </w:r>
      <w:r w:rsidRPr="00CC715A">
        <w:rPr>
          <w:rFonts w:ascii="Times New Roman" w:eastAsia="Times New Roman" w:hAnsi="Times New Roman" w:cs="Times New Roman"/>
          <w:bCs/>
          <w:i/>
          <w:sz w:val="24"/>
          <w:szCs w:val="24"/>
        </w:rPr>
        <w:t>firm value</w:t>
      </w:r>
      <w:r w:rsidRPr="00CC715A">
        <w:rPr>
          <w:rFonts w:ascii="Times New Roman" w:eastAsia="Times New Roman" w:hAnsi="Times New Roman" w:cs="Times New Roman"/>
          <w:bCs/>
          <w:sz w:val="24"/>
          <w:szCs w:val="24"/>
        </w:rPr>
        <w:t xml:space="preserve"> (nilai perusahaan) merupakan konsep penting bagi investor, karena merupakan </w:t>
      </w:r>
      <w:r w:rsidRPr="00CC715A">
        <w:rPr>
          <w:rFonts w:ascii="Times New Roman" w:eastAsia="Times New Roman" w:hAnsi="Times New Roman" w:cs="Times New Roman"/>
          <w:bCs/>
          <w:sz w:val="24"/>
          <w:szCs w:val="24"/>
        </w:rPr>
        <w:lastRenderedPageBreak/>
        <w:t>indikator bagi pasar menilai perusahaan secara keseluruhan. Sedangkan Phalippou (2004) menyebutkan bahwa nilai perusahaan merupakan harga yang bersedia dibayar oleh calon pembeli andai perusahaan tersebut di jual. Hermuningsih, dkk (2010) menyimpulkan bahwa PBV dapat digunakan sebagai alat ukur dalam menentukan nilai perusahaan.</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Fenomena gap dalam penelitian ini dijelaskan melalui data empiris mengenai variabel-variabel yang digunakan dalam penelitian ini yaitu: IO, TATO, DER, Current Ratio, ROA, dan Nilai Perusahaan dapat dilihat pada Tabel 1.1 sebagai berikut:</w:t>
      </w:r>
    </w:p>
    <w:p w:rsidR="00351DBD" w:rsidRDefault="00351DBD" w:rsidP="00351DBD">
      <w:pPr>
        <w:pStyle w:val="NoSpacing"/>
        <w:ind w:firstLine="720"/>
        <w:jc w:val="center"/>
        <w:rPr>
          <w:rFonts w:ascii="Times New Roman" w:eastAsia="Times New Roman" w:hAnsi="Times New Roman" w:cs="Times New Roman"/>
          <w:bCs/>
          <w:sz w:val="24"/>
          <w:szCs w:val="24"/>
        </w:rPr>
      </w:pPr>
    </w:p>
    <w:p w:rsidR="00351DBD" w:rsidRPr="00351DBD" w:rsidRDefault="00351DBD" w:rsidP="00351DBD">
      <w:pPr>
        <w:pStyle w:val="NoSpacing"/>
        <w:ind w:firstLine="720"/>
        <w:jc w:val="center"/>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Tabel 1.1</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 xml:space="preserve">Rata-rata IO, TATO, DER, Current Ratio, ROA, dan Nilai Perusahaan </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No</w:t>
      </w:r>
      <w:r w:rsidRPr="00351DBD">
        <w:rPr>
          <w:rFonts w:ascii="Times New Roman" w:eastAsia="Times New Roman" w:hAnsi="Times New Roman" w:cs="Times New Roman"/>
          <w:bCs/>
          <w:sz w:val="24"/>
          <w:szCs w:val="24"/>
        </w:rPr>
        <w:tab/>
        <w:t>Variabel</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2008      </w:t>
      </w:r>
      <w:r w:rsidRPr="00351DBD">
        <w:rPr>
          <w:rFonts w:ascii="Times New Roman" w:eastAsia="Times New Roman" w:hAnsi="Times New Roman" w:cs="Times New Roman"/>
          <w:bCs/>
          <w:sz w:val="24"/>
          <w:szCs w:val="24"/>
        </w:rPr>
        <w:t>2009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2010</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2011</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2012</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1</w:t>
      </w:r>
      <w:r w:rsidRPr="00351DBD">
        <w:rPr>
          <w:rFonts w:ascii="Times New Roman" w:eastAsia="Times New Roman" w:hAnsi="Times New Roman" w:cs="Times New Roman"/>
          <w:bCs/>
          <w:sz w:val="24"/>
          <w:szCs w:val="24"/>
        </w:rPr>
        <w:tab/>
        <w:t>IO (%)</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1,33</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1,37</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1,39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1,41</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1,41</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2</w:t>
      </w:r>
      <w:r w:rsidRPr="00351DBD">
        <w:rPr>
          <w:rFonts w:ascii="Times New Roman" w:eastAsia="Times New Roman" w:hAnsi="Times New Roman" w:cs="Times New Roman"/>
          <w:bCs/>
          <w:sz w:val="24"/>
          <w:szCs w:val="24"/>
        </w:rPr>
        <w:tab/>
        <w:t>TATO (x)</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1,08</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1,06</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1,07</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1,21</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1,33</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3</w:t>
      </w:r>
      <w:r w:rsidRPr="00351DBD">
        <w:rPr>
          <w:rFonts w:ascii="Times New Roman" w:eastAsia="Times New Roman" w:hAnsi="Times New Roman" w:cs="Times New Roman"/>
          <w:bCs/>
          <w:sz w:val="24"/>
          <w:szCs w:val="24"/>
        </w:rPr>
        <w:tab/>
        <w:t>DER (%)</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1,99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1,07</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0,9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1,19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1,27</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ab/>
        <w:t xml:space="preserve">Current Ratio (%)        </w:t>
      </w:r>
      <w:r w:rsidRPr="00351DBD">
        <w:rPr>
          <w:rFonts w:ascii="Times New Roman" w:eastAsia="Times New Roman" w:hAnsi="Times New Roman" w:cs="Times New Roman"/>
          <w:bCs/>
          <w:sz w:val="24"/>
          <w:szCs w:val="24"/>
        </w:rPr>
        <w:t>0,89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0,91</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0,90</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0,99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1,12</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5</w:t>
      </w:r>
      <w:r w:rsidRPr="00351DBD">
        <w:rPr>
          <w:rFonts w:ascii="Times New Roman" w:eastAsia="Times New Roman" w:hAnsi="Times New Roman" w:cs="Times New Roman"/>
          <w:bCs/>
          <w:sz w:val="24"/>
          <w:szCs w:val="24"/>
        </w:rPr>
        <w:tab/>
        <w:t>ROA (%)</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23,59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1,88  </w:t>
      </w:r>
      <w:r w:rsidRPr="00351DBD">
        <w:rPr>
          <w:rFonts w:ascii="Times New Roman" w:eastAsia="Times New Roman" w:hAnsi="Times New Roman" w:cs="Times New Roman"/>
          <w:bCs/>
          <w:sz w:val="24"/>
          <w:szCs w:val="24"/>
        </w:rPr>
        <w:t>17,79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15,92</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27,31</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ab/>
        <w:t xml:space="preserve">Nilai Perusahaan (%)   </w:t>
      </w:r>
      <w:r w:rsidRPr="00351DBD">
        <w:rPr>
          <w:rFonts w:ascii="Times New Roman" w:eastAsia="Times New Roman" w:hAnsi="Times New Roman" w:cs="Times New Roman"/>
          <w:bCs/>
          <w:sz w:val="24"/>
          <w:szCs w:val="24"/>
        </w:rPr>
        <w:t>6,11</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6,79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5,99</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6,93</w:t>
      </w:r>
      <w:r w:rsidRPr="00351DB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351DBD">
        <w:rPr>
          <w:rFonts w:ascii="Times New Roman" w:eastAsia="Times New Roman" w:hAnsi="Times New Roman" w:cs="Times New Roman"/>
          <w:bCs/>
          <w:sz w:val="24"/>
          <w:szCs w:val="24"/>
        </w:rPr>
        <w:t>7,74</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Sumber: ICMD 2013</w:t>
      </w:r>
    </w:p>
    <w:p w:rsidR="00351DBD" w:rsidRPr="00351DBD" w:rsidRDefault="00351DBD" w:rsidP="00351DBD">
      <w:pPr>
        <w:pStyle w:val="NoSpacing"/>
        <w:ind w:firstLine="720"/>
        <w:jc w:val="both"/>
        <w:rPr>
          <w:rFonts w:ascii="Times New Roman" w:eastAsia="Times New Roman" w:hAnsi="Times New Roman" w:cs="Times New Roman"/>
          <w:bCs/>
          <w:sz w:val="24"/>
          <w:szCs w:val="24"/>
        </w:rPr>
      </w:pPr>
    </w:p>
    <w:p w:rsidR="00351DBD" w:rsidRP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Berdasarkan Tabel 1.1 menunjukkan bahwa besarnya nilai rata-rata ROA per tahun dari tahun 2008-2010 menunjukkan trend yang menurun, dimana pada tahun 2008 besarnya ROA sebesar 23,59% kemudian tahun 2009 sebesar 21,88% dan pada tahun 2010 sebesar 17,79%. Hal tersebut mengindikasikan bahwa kemampuan perusahaan dalam menghasilkan laba dengan memanfaatkan aset yang dimilikinya pada tahun 2008-2010 mempunyai kinerja yang menurun.</w:t>
      </w:r>
    </w:p>
    <w:p w:rsidR="00651AE9" w:rsidRDefault="00651AE9" w:rsidP="00351DBD">
      <w:pPr>
        <w:pStyle w:val="NoSpacing"/>
        <w:ind w:firstLine="720"/>
        <w:jc w:val="both"/>
        <w:rPr>
          <w:rFonts w:ascii="Times New Roman" w:eastAsia="Times New Roman" w:hAnsi="Times New Roman" w:cs="Times New Roman"/>
          <w:bCs/>
          <w:sz w:val="24"/>
          <w:szCs w:val="24"/>
        </w:rPr>
      </w:pPr>
    </w:p>
    <w:p w:rsidR="00351DBD" w:rsidRDefault="00351DBD" w:rsidP="00351DBD">
      <w:pPr>
        <w:pStyle w:val="NoSpacing"/>
        <w:ind w:firstLine="720"/>
        <w:jc w:val="both"/>
        <w:rPr>
          <w:rFonts w:ascii="Times New Roman" w:eastAsia="Times New Roman" w:hAnsi="Times New Roman" w:cs="Times New Roman"/>
          <w:bCs/>
          <w:sz w:val="24"/>
          <w:szCs w:val="24"/>
        </w:rPr>
      </w:pPr>
      <w:r w:rsidRPr="00351DBD">
        <w:rPr>
          <w:rFonts w:ascii="Times New Roman" w:eastAsia="Times New Roman" w:hAnsi="Times New Roman" w:cs="Times New Roman"/>
          <w:bCs/>
          <w:sz w:val="24"/>
          <w:szCs w:val="24"/>
        </w:rPr>
        <w:t>Penelitian ini didukung adanya perbedaan hasil penelitian terdahulu (research gap) seperti dijelaskan dalam Tabel 1.2 berikut ini:</w:t>
      </w:r>
    </w:p>
    <w:p w:rsidR="00651AE9" w:rsidRPr="00351DBD" w:rsidRDefault="00651AE9" w:rsidP="00351DBD">
      <w:pPr>
        <w:pStyle w:val="NoSpacing"/>
        <w:ind w:firstLine="720"/>
        <w:jc w:val="both"/>
        <w:rPr>
          <w:rFonts w:ascii="Times New Roman" w:eastAsia="Times New Roman" w:hAnsi="Times New Roman" w:cs="Times New Roman"/>
          <w:bCs/>
          <w:sz w:val="24"/>
          <w:szCs w:val="24"/>
        </w:rPr>
      </w:pPr>
    </w:p>
    <w:p w:rsidR="00351DBD" w:rsidRPr="00351DBD" w:rsidRDefault="009F3396" w:rsidP="00351DBD">
      <w:pPr>
        <w:pStyle w:val="NoSpacing"/>
        <w:ind w:firstLine="720"/>
        <w:jc w:val="both"/>
        <w:rPr>
          <w:rFonts w:ascii="Times New Roman" w:eastAsia="Times New Roman" w:hAnsi="Times New Roman" w:cs="Times New Roman"/>
          <w:bCs/>
          <w:sz w:val="24"/>
          <w:szCs w:val="24"/>
        </w:rPr>
      </w:pPr>
      <w:r>
        <w:rPr>
          <w:noProof/>
          <w:lang w:eastAsia="id-ID"/>
        </w:rPr>
        <w:drawing>
          <wp:anchor distT="0" distB="0" distL="114300" distR="114300" simplePos="0" relativeHeight="251659264" behindDoc="1" locked="0" layoutInCell="1" allowOverlap="1" wp14:anchorId="54D334E6" wp14:editId="45A150BE">
            <wp:simplePos x="0" y="0"/>
            <wp:positionH relativeFrom="column">
              <wp:posOffset>1407795</wp:posOffset>
            </wp:positionH>
            <wp:positionV relativeFrom="paragraph">
              <wp:posOffset>34925</wp:posOffset>
            </wp:positionV>
            <wp:extent cx="2352675" cy="29489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8681" t="14230" r="7392" b="10114"/>
                    <a:stretch/>
                  </pic:blipFill>
                  <pic:spPr bwMode="auto">
                    <a:xfrm>
                      <a:off x="0" y="0"/>
                      <a:ext cx="2352675" cy="294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1DBD" w:rsidRPr="00351DBD" w:rsidRDefault="00351DBD"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Pr="00651AE9" w:rsidRDefault="00651AE9" w:rsidP="00651AE9">
      <w:pPr>
        <w:pStyle w:val="NoSpacing"/>
        <w:ind w:firstLine="720"/>
        <w:jc w:val="both"/>
        <w:rPr>
          <w:rFonts w:ascii="Times New Roman" w:eastAsia="Times New Roman" w:hAnsi="Times New Roman" w:cs="Times New Roman"/>
          <w:bCs/>
          <w:sz w:val="24"/>
          <w:szCs w:val="24"/>
        </w:rPr>
      </w:pPr>
    </w:p>
    <w:p w:rsidR="00651AE9" w:rsidRDefault="00651AE9" w:rsidP="00651AE9">
      <w:pPr>
        <w:pStyle w:val="NoSpacing"/>
        <w:ind w:firstLine="720"/>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Berdasarkan terjadinya research gap dari hasil penelitian terdahulu maka untuk dapat mencapai pemecahan masalah (research problem) maka diajukan sembilan research question sebagai berikut:</w:t>
      </w:r>
    </w:p>
    <w:p w:rsidR="00651AE9" w:rsidRPr="00651AE9" w:rsidRDefault="00651AE9" w:rsidP="00651AE9">
      <w:pPr>
        <w:pStyle w:val="NoSpacing"/>
        <w:ind w:firstLine="720"/>
        <w:jc w:val="both"/>
        <w:rPr>
          <w:rFonts w:ascii="Times New Roman" w:eastAsia="Times New Roman" w:hAnsi="Times New Roman" w:cs="Times New Roman"/>
          <w:bCs/>
          <w:sz w:val="24"/>
          <w:szCs w:val="24"/>
        </w:rPr>
      </w:pP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1.</w:t>
      </w:r>
      <w:r w:rsidRPr="00651AE9">
        <w:rPr>
          <w:rFonts w:ascii="Times New Roman" w:eastAsia="Times New Roman" w:hAnsi="Times New Roman" w:cs="Times New Roman"/>
          <w:bCs/>
          <w:sz w:val="24"/>
          <w:szCs w:val="24"/>
        </w:rPr>
        <w:tab/>
        <w:t>Apakah pengaruh DER terhadap return on asset (ROA)?</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2.</w:t>
      </w:r>
      <w:r w:rsidRPr="00651AE9">
        <w:rPr>
          <w:rFonts w:ascii="Times New Roman" w:eastAsia="Times New Roman" w:hAnsi="Times New Roman" w:cs="Times New Roman"/>
          <w:bCs/>
          <w:sz w:val="24"/>
          <w:szCs w:val="24"/>
        </w:rPr>
        <w:tab/>
        <w:t>Apakah pengaruh insider ownership terhadap return on asset (ROA)?</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3.</w:t>
      </w:r>
      <w:r w:rsidRPr="00651AE9">
        <w:rPr>
          <w:rFonts w:ascii="Times New Roman" w:eastAsia="Times New Roman" w:hAnsi="Times New Roman" w:cs="Times New Roman"/>
          <w:bCs/>
          <w:sz w:val="24"/>
          <w:szCs w:val="24"/>
        </w:rPr>
        <w:tab/>
        <w:t>Apakah pengaruh Current Ratio terhadap return on asset (ROA)?</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4.</w:t>
      </w:r>
      <w:r w:rsidRPr="00651AE9">
        <w:rPr>
          <w:rFonts w:ascii="Times New Roman" w:eastAsia="Times New Roman" w:hAnsi="Times New Roman" w:cs="Times New Roman"/>
          <w:bCs/>
          <w:sz w:val="24"/>
          <w:szCs w:val="24"/>
        </w:rPr>
        <w:tab/>
        <w:t>Apakah pengaruh Total Asset Turnover terhadap return on asset (ROA)?</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5.</w:t>
      </w:r>
      <w:r w:rsidRPr="00651AE9">
        <w:rPr>
          <w:rFonts w:ascii="Times New Roman" w:eastAsia="Times New Roman" w:hAnsi="Times New Roman" w:cs="Times New Roman"/>
          <w:bCs/>
          <w:sz w:val="24"/>
          <w:szCs w:val="24"/>
        </w:rPr>
        <w:tab/>
        <w:t>Apakah pengaruh DER terhadap nilai perusahaan?</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6.</w:t>
      </w:r>
      <w:r w:rsidRPr="00651AE9">
        <w:rPr>
          <w:rFonts w:ascii="Times New Roman" w:eastAsia="Times New Roman" w:hAnsi="Times New Roman" w:cs="Times New Roman"/>
          <w:bCs/>
          <w:sz w:val="24"/>
          <w:szCs w:val="24"/>
        </w:rPr>
        <w:tab/>
        <w:t>Apakah pengaruh insider ownership terhadap nilai perusahaan?</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7.</w:t>
      </w:r>
      <w:r w:rsidRPr="00651AE9">
        <w:rPr>
          <w:rFonts w:ascii="Times New Roman" w:eastAsia="Times New Roman" w:hAnsi="Times New Roman" w:cs="Times New Roman"/>
          <w:bCs/>
          <w:sz w:val="24"/>
          <w:szCs w:val="24"/>
        </w:rPr>
        <w:tab/>
        <w:t>Apakah pengaruh Current Ratio terhadap nilai perusahaan?</w:t>
      </w:r>
    </w:p>
    <w:p w:rsidR="00651AE9" w:rsidRP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8.</w:t>
      </w:r>
      <w:r w:rsidRPr="00651AE9">
        <w:rPr>
          <w:rFonts w:ascii="Times New Roman" w:eastAsia="Times New Roman" w:hAnsi="Times New Roman" w:cs="Times New Roman"/>
          <w:bCs/>
          <w:sz w:val="24"/>
          <w:szCs w:val="24"/>
        </w:rPr>
        <w:tab/>
        <w:t>Apakah pengaruh Total Asset Turnover terhadap nilai perusahaan?</w:t>
      </w:r>
    </w:p>
    <w:p w:rsidR="00651AE9" w:rsidRDefault="00651AE9" w:rsidP="00651AE9">
      <w:pPr>
        <w:pStyle w:val="NoSpacing"/>
        <w:ind w:left="284" w:hanging="284"/>
        <w:jc w:val="both"/>
        <w:rPr>
          <w:rFonts w:ascii="Times New Roman" w:eastAsia="Times New Roman" w:hAnsi="Times New Roman" w:cs="Times New Roman"/>
          <w:bCs/>
          <w:sz w:val="24"/>
          <w:szCs w:val="24"/>
        </w:rPr>
      </w:pPr>
      <w:r w:rsidRPr="00651AE9">
        <w:rPr>
          <w:rFonts w:ascii="Times New Roman" w:eastAsia="Times New Roman" w:hAnsi="Times New Roman" w:cs="Times New Roman"/>
          <w:bCs/>
          <w:sz w:val="24"/>
          <w:szCs w:val="24"/>
        </w:rPr>
        <w:t>9.</w:t>
      </w:r>
      <w:r w:rsidRPr="00651AE9">
        <w:rPr>
          <w:rFonts w:ascii="Times New Roman" w:eastAsia="Times New Roman" w:hAnsi="Times New Roman" w:cs="Times New Roman"/>
          <w:bCs/>
          <w:sz w:val="24"/>
          <w:szCs w:val="24"/>
        </w:rPr>
        <w:tab/>
        <w:t>Apakah pengaruh return on asset (ROA) terhadap nilai perusahaan?</w:t>
      </w: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651AE9">
      <w:pPr>
        <w:pStyle w:val="NoSpacing"/>
        <w:ind w:left="567" w:hanging="567"/>
        <w:rPr>
          <w:rFonts w:ascii="Times New Roman" w:eastAsia="Times New Roman" w:hAnsi="Times New Roman" w:cs="Times New Roman"/>
          <w:b/>
          <w:bCs/>
          <w:sz w:val="24"/>
          <w:szCs w:val="24"/>
        </w:rPr>
      </w:pPr>
      <w:r w:rsidRPr="00651AE9">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ab/>
      </w:r>
      <w:r w:rsidRPr="00651AE9">
        <w:rPr>
          <w:rFonts w:ascii="Times New Roman" w:eastAsia="Times New Roman" w:hAnsi="Times New Roman" w:cs="Times New Roman"/>
          <w:b/>
          <w:bCs/>
          <w:sz w:val="24"/>
          <w:szCs w:val="24"/>
        </w:rPr>
        <w:t>Metode Penelitian</w:t>
      </w:r>
    </w:p>
    <w:p w:rsidR="009F3396" w:rsidRPr="009F3396" w:rsidRDefault="009F3396" w:rsidP="009F3396">
      <w:pPr>
        <w:pStyle w:val="NoSpacing"/>
        <w:jc w:val="both"/>
        <w:rPr>
          <w:rFonts w:ascii="Times New Roman" w:hAnsi="Times New Roman" w:cs="Times New Roman"/>
          <w:color w:val="000000"/>
          <w:sz w:val="24"/>
          <w:szCs w:val="24"/>
        </w:rPr>
      </w:pPr>
      <w:r>
        <w:rPr>
          <w:b/>
          <w:bCs/>
        </w:rPr>
        <w:tab/>
      </w:r>
      <w:r w:rsidRPr="009F3396">
        <w:rPr>
          <w:rFonts w:ascii="Times New Roman" w:hAnsi="Times New Roman" w:cs="Times New Roman"/>
          <w:color w:val="000000"/>
          <w:sz w:val="24"/>
          <w:szCs w:val="24"/>
          <w:lang w:val="en-US"/>
        </w:rPr>
        <w:t xml:space="preserve">Obyek penelitian adalah </w:t>
      </w:r>
      <w:r w:rsidRPr="009F3396">
        <w:rPr>
          <w:rFonts w:ascii="Times New Roman" w:hAnsi="Times New Roman" w:cs="Times New Roman"/>
          <w:sz w:val="24"/>
          <w:szCs w:val="24"/>
          <w:lang w:val="en-US"/>
        </w:rPr>
        <w:t xml:space="preserve">wilayah generalisasi yang terdiri atas obyek yang mempunyai kualitas dan karakteristik tertentu yang ditetapkan oleh peneliti untuk dipelajari dan kemudian ditarik kesimpulannya. </w:t>
      </w:r>
      <w:r w:rsidRPr="009F3396">
        <w:rPr>
          <w:rFonts w:ascii="Times New Roman" w:hAnsi="Times New Roman" w:cs="Times New Roman"/>
          <w:color w:val="000000"/>
          <w:sz w:val="24"/>
          <w:szCs w:val="24"/>
          <w:lang w:val="en-US"/>
        </w:rPr>
        <w:t xml:space="preserve">Obyek penelitian adalah </w:t>
      </w:r>
      <w:r w:rsidRPr="009F3396">
        <w:rPr>
          <w:rFonts w:ascii="Times New Roman" w:hAnsi="Times New Roman" w:cs="Times New Roman"/>
          <w:sz w:val="24"/>
          <w:szCs w:val="24"/>
          <w:lang w:val="en-US"/>
        </w:rPr>
        <w:t>perusahaan manufaktur di BEI</w:t>
      </w:r>
      <w:r w:rsidRPr="009F3396">
        <w:rPr>
          <w:rFonts w:ascii="Times New Roman" w:hAnsi="Times New Roman" w:cs="Times New Roman"/>
          <w:color w:val="000000"/>
          <w:sz w:val="24"/>
          <w:szCs w:val="24"/>
          <w:lang w:val="en-US"/>
        </w:rPr>
        <w:t xml:space="preserve"> periode 2010-2012. </w:t>
      </w:r>
    </w:p>
    <w:p w:rsidR="009F3396" w:rsidRPr="009F3396" w:rsidRDefault="009F3396" w:rsidP="009F3396">
      <w:pPr>
        <w:pStyle w:val="NoSpacing"/>
        <w:ind w:firstLine="567"/>
        <w:rPr>
          <w:rFonts w:ascii="Times New Roman" w:hAnsi="Times New Roman" w:cs="Times New Roman"/>
          <w:sz w:val="24"/>
          <w:szCs w:val="24"/>
        </w:rPr>
      </w:pPr>
      <w:r w:rsidRPr="009F3396">
        <w:rPr>
          <w:rFonts w:ascii="Times New Roman" w:hAnsi="Times New Roman" w:cs="Times New Roman"/>
          <w:sz w:val="24"/>
          <w:szCs w:val="24"/>
          <w:lang w:val="en-US"/>
        </w:rPr>
        <w:t>Jenis data yang digunakan dalam penelitian ini adalah data sekunder. Data sekunder adalah data yang diperoleh dari pihak lain atau sudah</w:t>
      </w:r>
      <w:r>
        <w:rPr>
          <w:rFonts w:ascii="Times New Roman" w:hAnsi="Times New Roman" w:cs="Times New Roman"/>
          <w:sz w:val="24"/>
          <w:szCs w:val="24"/>
          <w:lang w:val="en-US"/>
        </w:rPr>
        <w:t xml:space="preserve"> tersedia dari beber</w:t>
      </w:r>
    </w:p>
    <w:p w:rsidR="009F3396" w:rsidRPr="009F3396" w:rsidRDefault="009F3396" w:rsidP="009F3396">
      <w:pPr>
        <w:widowControl w:val="0"/>
        <w:spacing w:after="0" w:line="240" w:lineRule="auto"/>
        <w:ind w:firstLine="567"/>
        <w:jc w:val="both"/>
        <w:rPr>
          <w:rFonts w:ascii="Times New Roman" w:eastAsia="Times New Roman" w:hAnsi="Times New Roman" w:cs="Times New Roman"/>
          <w:color w:val="000000"/>
          <w:sz w:val="24"/>
          <w:szCs w:val="24"/>
        </w:rPr>
      </w:pPr>
      <w:r w:rsidRPr="009F3396">
        <w:rPr>
          <w:rFonts w:ascii="Times New Roman" w:eastAsia="Times New Roman" w:hAnsi="Times New Roman" w:cs="Times New Roman"/>
          <w:color w:val="000000"/>
          <w:sz w:val="24"/>
          <w:szCs w:val="24"/>
          <w:lang w:val="sv-SE"/>
        </w:rPr>
        <w:t xml:space="preserve">Sumber data dari masing-masing variabel yang digunakan (IO, Total Asset Turnover, DER, current ratio, dan ROA diperoleh dari </w:t>
      </w:r>
      <w:r w:rsidRPr="009F3396">
        <w:rPr>
          <w:rFonts w:ascii="Times New Roman" w:eastAsia="Times New Roman" w:hAnsi="Times New Roman" w:cs="Times New Roman"/>
          <w:i/>
          <w:color w:val="000000"/>
          <w:sz w:val="24"/>
          <w:szCs w:val="24"/>
          <w:lang w:val="sv-SE"/>
        </w:rPr>
        <w:t xml:space="preserve">laporan keuangan </w:t>
      </w:r>
      <w:r w:rsidRPr="009F3396">
        <w:rPr>
          <w:rFonts w:ascii="Times New Roman" w:eastAsia="Times New Roman" w:hAnsi="Times New Roman" w:cs="Times New Roman"/>
          <w:sz w:val="24"/>
          <w:szCs w:val="24"/>
          <w:lang w:val="en-US"/>
        </w:rPr>
        <w:t>ICMD 2013</w:t>
      </w:r>
      <w:r w:rsidRPr="009F3396">
        <w:rPr>
          <w:rFonts w:ascii="Times New Roman" w:eastAsia="Times New Roman" w:hAnsi="Times New Roman" w:cs="Times New Roman"/>
          <w:color w:val="000000"/>
          <w:sz w:val="24"/>
          <w:szCs w:val="24"/>
        </w:rPr>
        <w:t xml:space="preserve"> untuk periode pengamatan 20</w:t>
      </w:r>
      <w:r w:rsidRPr="009F3396">
        <w:rPr>
          <w:rFonts w:ascii="Times New Roman" w:eastAsia="Times New Roman" w:hAnsi="Times New Roman" w:cs="Times New Roman"/>
          <w:color w:val="000000"/>
          <w:sz w:val="24"/>
          <w:szCs w:val="24"/>
          <w:lang w:val="en-US"/>
        </w:rPr>
        <w:t>10</w:t>
      </w:r>
      <w:r w:rsidRPr="009F3396">
        <w:rPr>
          <w:rFonts w:ascii="Times New Roman" w:eastAsia="Times New Roman" w:hAnsi="Times New Roman" w:cs="Times New Roman"/>
          <w:color w:val="000000"/>
          <w:sz w:val="24"/>
          <w:szCs w:val="24"/>
        </w:rPr>
        <w:t xml:space="preserve"> s/d 20</w:t>
      </w:r>
      <w:r w:rsidRPr="009F3396">
        <w:rPr>
          <w:rFonts w:ascii="Times New Roman" w:eastAsia="Times New Roman" w:hAnsi="Times New Roman" w:cs="Times New Roman"/>
          <w:color w:val="000000"/>
          <w:sz w:val="24"/>
          <w:szCs w:val="24"/>
          <w:lang w:val="en-US"/>
        </w:rPr>
        <w:t>12</w:t>
      </w:r>
      <w:r w:rsidRPr="009F3396">
        <w:rPr>
          <w:rFonts w:ascii="Times New Roman" w:eastAsia="Times New Roman" w:hAnsi="Times New Roman" w:cs="Times New Roman"/>
          <w:color w:val="000000"/>
          <w:sz w:val="24"/>
          <w:szCs w:val="24"/>
        </w:rPr>
        <w:t xml:space="preserve">. </w:t>
      </w:r>
    </w:p>
    <w:p w:rsidR="009F3396" w:rsidRDefault="009F3396" w:rsidP="00A9455D">
      <w:pPr>
        <w:widowControl w:val="0"/>
        <w:spacing w:after="0" w:line="240" w:lineRule="auto"/>
        <w:ind w:firstLine="567"/>
        <w:jc w:val="both"/>
        <w:rPr>
          <w:rFonts w:ascii="Times New Roman" w:eastAsia="Times New Roman" w:hAnsi="Times New Roman" w:cs="Times New Roman"/>
          <w:color w:val="000000"/>
          <w:sz w:val="24"/>
          <w:szCs w:val="24"/>
        </w:rPr>
      </w:pPr>
      <w:r w:rsidRPr="009F3396">
        <w:rPr>
          <w:rFonts w:ascii="Times New Roman" w:eastAsia="Times New Roman" w:hAnsi="Times New Roman" w:cs="Times New Roman"/>
          <w:color w:val="000000"/>
          <w:sz w:val="24"/>
          <w:szCs w:val="24"/>
          <w:lang w:val="en-US"/>
        </w:rPr>
        <w:t xml:space="preserve">Populasi dalam penelitian ini adalah </w:t>
      </w:r>
      <w:r w:rsidRPr="009F3396">
        <w:rPr>
          <w:rFonts w:ascii="Times New Roman" w:eastAsia="Times New Roman" w:hAnsi="Times New Roman" w:cs="Times New Roman"/>
          <w:sz w:val="24"/>
          <w:szCs w:val="24"/>
          <w:lang w:val="en-US"/>
        </w:rPr>
        <w:t>perusahaan manufaktur yang l</w:t>
      </w:r>
      <w:r w:rsidRPr="009F3396">
        <w:rPr>
          <w:rFonts w:ascii="Times New Roman" w:eastAsia="Times New Roman" w:hAnsi="Times New Roman" w:cs="Times New Roman"/>
          <w:sz w:val="24"/>
          <w:szCs w:val="24"/>
        </w:rPr>
        <w:t>is</w:t>
      </w:r>
      <w:r w:rsidRPr="009F3396">
        <w:rPr>
          <w:rFonts w:ascii="Times New Roman" w:eastAsia="Times New Roman" w:hAnsi="Times New Roman" w:cs="Times New Roman"/>
          <w:sz w:val="24"/>
          <w:szCs w:val="24"/>
          <w:lang w:val="en-US"/>
        </w:rPr>
        <w:t>ted di BEI periode Tahun 2010-2012</w:t>
      </w:r>
      <w:r w:rsidRPr="009F3396">
        <w:rPr>
          <w:rFonts w:ascii="Times New Roman" w:eastAsia="Times New Roman" w:hAnsi="Times New Roman" w:cs="Times New Roman"/>
          <w:color w:val="000000"/>
          <w:sz w:val="24"/>
          <w:szCs w:val="24"/>
          <w:lang w:val="pt-BR"/>
        </w:rPr>
        <w:t xml:space="preserve"> sejumlah 129 perusahaan (data terlampir). Pengambilan sampel dalam penelitian ini menggunakan purposive sampling dengan kriteria (1) Perusahaan yang selalu melaporkan laporan keuangannya selama periode 2010-2012, (2) Perusahaan yang selalu memperoleh laba selama periode 2010-2012 (hal ini untuk menghitung besarnya nilai perusahaan), (3) perusahaan yang sahamnya selalu dimiliki manajemen selama periode amatan (2010-2012). </w:t>
      </w:r>
    </w:p>
    <w:p w:rsidR="00A9455D" w:rsidRPr="00A9455D" w:rsidRDefault="00A9455D" w:rsidP="00A9455D">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Pengujian menggunakan asumsi klasik dan pengujian model dengan regresi.</w:t>
      </w:r>
    </w:p>
    <w:p w:rsidR="00A9455D" w:rsidRPr="009F3396" w:rsidRDefault="00A9455D" w:rsidP="009F3396">
      <w:pPr>
        <w:widowControl w:val="0"/>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F3396" w:rsidRPr="009F3396" w:rsidRDefault="009F3396" w:rsidP="009F3396">
      <w:pPr>
        <w:spacing w:after="0" w:line="480" w:lineRule="auto"/>
        <w:jc w:val="center"/>
        <w:rPr>
          <w:rFonts w:ascii="Times New Roman" w:eastAsia="Times New Roman" w:hAnsi="Times New Roman" w:cs="Times New Roman"/>
          <w:b/>
          <w:color w:val="000000"/>
          <w:sz w:val="24"/>
          <w:szCs w:val="24"/>
          <w:lang w:val="en-US"/>
        </w:rPr>
      </w:pPr>
      <w:r w:rsidRPr="009F3396">
        <w:rPr>
          <w:rFonts w:ascii="Times New Roman" w:eastAsia="Times New Roman" w:hAnsi="Times New Roman" w:cs="Times New Roman"/>
          <w:b/>
          <w:color w:val="000000"/>
          <w:sz w:val="24"/>
          <w:szCs w:val="24"/>
          <w:lang w:val="en-US"/>
        </w:rPr>
        <w:t>Kriteria Perusahaan</w:t>
      </w:r>
    </w:p>
    <w:tbl>
      <w:tblPr>
        <w:tblW w:w="8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4820"/>
        <w:gridCol w:w="2121"/>
      </w:tblGrid>
      <w:tr w:rsidR="009F3396" w:rsidRPr="009F3396" w:rsidTr="007D5F4C">
        <w:tc>
          <w:tcPr>
            <w:tcW w:w="1213" w:type="dxa"/>
          </w:tcPr>
          <w:p w:rsidR="009F3396" w:rsidRPr="009F3396" w:rsidRDefault="009F3396" w:rsidP="009F3396">
            <w:pPr>
              <w:spacing w:after="0" w:line="48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No</w:t>
            </w:r>
          </w:p>
        </w:tc>
        <w:tc>
          <w:tcPr>
            <w:tcW w:w="4820" w:type="dxa"/>
          </w:tcPr>
          <w:p w:rsidR="009F3396" w:rsidRPr="009F3396" w:rsidRDefault="009F3396" w:rsidP="009F3396">
            <w:pPr>
              <w:spacing w:after="0" w:line="48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Keterangan</w:t>
            </w:r>
          </w:p>
        </w:tc>
        <w:tc>
          <w:tcPr>
            <w:tcW w:w="2121" w:type="dxa"/>
          </w:tcPr>
          <w:p w:rsidR="009F3396" w:rsidRPr="009F3396" w:rsidRDefault="009F3396" w:rsidP="009F3396">
            <w:pPr>
              <w:spacing w:after="0" w:line="48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Jumlah Perusahaan</w:t>
            </w:r>
          </w:p>
        </w:tc>
      </w:tr>
      <w:tr w:rsidR="009F3396" w:rsidRPr="009F3396" w:rsidTr="007D5F4C">
        <w:tc>
          <w:tcPr>
            <w:tcW w:w="1213"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1</w:t>
            </w:r>
          </w:p>
        </w:tc>
        <w:tc>
          <w:tcPr>
            <w:tcW w:w="4820"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szCs w:val="24"/>
                <w:lang w:val="en-US"/>
              </w:rPr>
              <w:t>Perusahaan manufaktur yang terdaftar di BEI secara berturut-turut Tahun 2010-2012</w:t>
            </w:r>
          </w:p>
        </w:tc>
        <w:tc>
          <w:tcPr>
            <w:tcW w:w="2121" w:type="dxa"/>
          </w:tcPr>
          <w:p w:rsidR="009F3396" w:rsidRPr="009F3396" w:rsidRDefault="009F3396" w:rsidP="009F3396">
            <w:pPr>
              <w:spacing w:after="0" w:line="240" w:lineRule="auto"/>
              <w:jc w:val="center"/>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129</w:t>
            </w:r>
          </w:p>
        </w:tc>
      </w:tr>
      <w:tr w:rsidR="009F3396" w:rsidRPr="009F3396" w:rsidTr="007D5F4C">
        <w:tc>
          <w:tcPr>
            <w:tcW w:w="1213"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2</w:t>
            </w:r>
          </w:p>
        </w:tc>
        <w:tc>
          <w:tcPr>
            <w:tcW w:w="4820"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szCs w:val="24"/>
                <w:lang w:val="en-US"/>
              </w:rPr>
              <w:t xml:space="preserve">Perusahaan manufaktur yang tidak terdaftar secara berturut-turut di BEI tahun 2010-2012 </w:t>
            </w:r>
          </w:p>
        </w:tc>
        <w:tc>
          <w:tcPr>
            <w:tcW w:w="2121" w:type="dxa"/>
          </w:tcPr>
          <w:p w:rsidR="009F3396" w:rsidRPr="009F3396" w:rsidRDefault="009F3396" w:rsidP="009F3396">
            <w:pPr>
              <w:spacing w:after="0" w:line="240" w:lineRule="auto"/>
              <w:jc w:val="center"/>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0</w:t>
            </w:r>
          </w:p>
        </w:tc>
      </w:tr>
      <w:tr w:rsidR="009F3396" w:rsidRPr="009F3396" w:rsidTr="007D5F4C">
        <w:tc>
          <w:tcPr>
            <w:tcW w:w="1213"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3</w:t>
            </w:r>
          </w:p>
        </w:tc>
        <w:tc>
          <w:tcPr>
            <w:tcW w:w="4820" w:type="dxa"/>
          </w:tcPr>
          <w:p w:rsidR="009F3396" w:rsidRPr="009F3396" w:rsidRDefault="009F3396" w:rsidP="009F3396">
            <w:pPr>
              <w:spacing w:after="0" w:line="240" w:lineRule="auto"/>
              <w:jc w:val="both"/>
              <w:rPr>
                <w:rFonts w:ascii="Times New Roman" w:eastAsia="Times New Roman" w:hAnsi="Times New Roman" w:cs="Times New Roman"/>
                <w:szCs w:val="24"/>
                <w:lang w:val="en-US"/>
              </w:rPr>
            </w:pPr>
            <w:r w:rsidRPr="009F3396">
              <w:rPr>
                <w:rFonts w:ascii="Times New Roman" w:eastAsia="Times New Roman" w:hAnsi="Times New Roman" w:cs="Times New Roman"/>
                <w:szCs w:val="24"/>
                <w:lang w:val="en-US"/>
              </w:rPr>
              <w:t>Perusahaan manufaktur yang sahamnya tidak dimiliki manajemen dan tidak memperoleh laba periode Tahun 2010-2012</w:t>
            </w:r>
          </w:p>
        </w:tc>
        <w:tc>
          <w:tcPr>
            <w:tcW w:w="2121" w:type="dxa"/>
          </w:tcPr>
          <w:p w:rsidR="009F3396" w:rsidRPr="009F3396" w:rsidRDefault="009F3396" w:rsidP="009F3396">
            <w:pPr>
              <w:spacing w:after="0" w:line="240" w:lineRule="auto"/>
              <w:jc w:val="center"/>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114</w:t>
            </w:r>
          </w:p>
        </w:tc>
      </w:tr>
      <w:tr w:rsidR="009F3396" w:rsidRPr="009F3396" w:rsidTr="007D5F4C">
        <w:tc>
          <w:tcPr>
            <w:tcW w:w="1213"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4</w:t>
            </w:r>
          </w:p>
        </w:tc>
        <w:tc>
          <w:tcPr>
            <w:tcW w:w="4820" w:type="dxa"/>
          </w:tcPr>
          <w:p w:rsidR="009F3396" w:rsidRPr="009F3396" w:rsidRDefault="009F3396" w:rsidP="009F3396">
            <w:pPr>
              <w:spacing w:after="0" w:line="240" w:lineRule="auto"/>
              <w:jc w:val="both"/>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Sampel</w:t>
            </w:r>
          </w:p>
        </w:tc>
        <w:tc>
          <w:tcPr>
            <w:tcW w:w="2121" w:type="dxa"/>
          </w:tcPr>
          <w:p w:rsidR="009F3396" w:rsidRPr="009F3396" w:rsidRDefault="009F3396" w:rsidP="009F3396">
            <w:pPr>
              <w:spacing w:after="0" w:line="240" w:lineRule="auto"/>
              <w:jc w:val="center"/>
              <w:rPr>
                <w:rFonts w:ascii="Times New Roman" w:eastAsia="Times New Roman" w:hAnsi="Times New Roman" w:cs="Times New Roman"/>
                <w:color w:val="000000"/>
                <w:szCs w:val="24"/>
                <w:lang w:val="en-US"/>
              </w:rPr>
            </w:pPr>
            <w:r w:rsidRPr="009F3396">
              <w:rPr>
                <w:rFonts w:ascii="Times New Roman" w:eastAsia="Times New Roman" w:hAnsi="Times New Roman" w:cs="Times New Roman"/>
                <w:color w:val="000000"/>
                <w:szCs w:val="24"/>
                <w:lang w:val="en-US"/>
              </w:rPr>
              <w:t>15</w:t>
            </w:r>
          </w:p>
        </w:tc>
      </w:tr>
    </w:tbl>
    <w:p w:rsidR="009F3396" w:rsidRDefault="009F3396" w:rsidP="00A9455D">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Model Persamaan :</w:t>
      </w:r>
    </w:p>
    <w:p w:rsidR="009F3396" w:rsidRDefault="009F3396" w:rsidP="009F3396">
      <w:pPr>
        <w:pStyle w:val="NoSpacing"/>
        <w:ind w:left="567" w:hanging="567"/>
        <w:rPr>
          <w:rFonts w:ascii="Times New Roman" w:eastAsia="Times New Roman" w:hAnsi="Times New Roman" w:cs="Times New Roman"/>
          <w:bCs/>
          <w:sz w:val="24"/>
          <w:szCs w:val="24"/>
        </w:rPr>
      </w:pPr>
    </w:p>
    <w:p w:rsidR="009F3396" w:rsidRPr="009F3396" w:rsidRDefault="009F3396" w:rsidP="009F3396">
      <w:pPr>
        <w:spacing w:after="0" w:line="480" w:lineRule="auto"/>
        <w:jc w:val="both"/>
        <w:rPr>
          <w:rFonts w:ascii="Times New Roman" w:eastAsia="PMingLiU" w:hAnsi="Times New Roman" w:cs="Times New Roman"/>
          <w:b/>
          <w:bCs/>
          <w:i/>
          <w:iCs/>
          <w:sz w:val="26"/>
          <w:szCs w:val="24"/>
          <w:lang w:val="en-US"/>
        </w:rPr>
      </w:pPr>
      <w:r w:rsidRPr="009F3396">
        <w:rPr>
          <w:rFonts w:ascii="Times New Roman" w:eastAsia="PMingLiU" w:hAnsi="Times New Roman" w:cs="Times New Roman"/>
          <w:b/>
          <w:bCs/>
          <w:i/>
          <w:iCs/>
          <w:sz w:val="26"/>
          <w:szCs w:val="24"/>
          <w:lang w:val="en-US"/>
        </w:rPr>
        <w:t>ROA = α1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1</w:t>
      </w:r>
      <w:r w:rsidRPr="009F3396">
        <w:rPr>
          <w:rFonts w:ascii="Times New Roman" w:eastAsia="PMingLiU" w:hAnsi="Times New Roman" w:cs="Times New Roman"/>
          <w:b/>
          <w:bCs/>
          <w:i/>
          <w:iCs/>
          <w:sz w:val="26"/>
          <w:szCs w:val="24"/>
          <w:lang w:val="en-US"/>
        </w:rPr>
        <w:t xml:space="preserve"> DER +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2</w:t>
      </w:r>
      <w:r w:rsidRPr="009F3396">
        <w:rPr>
          <w:rFonts w:ascii="Times New Roman" w:eastAsia="PMingLiU" w:hAnsi="Times New Roman" w:cs="Times New Roman"/>
          <w:b/>
          <w:bCs/>
          <w:i/>
          <w:iCs/>
          <w:sz w:val="26"/>
          <w:szCs w:val="24"/>
          <w:lang w:val="en-US"/>
        </w:rPr>
        <w:t xml:space="preserve"> IO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3</w:t>
      </w:r>
      <w:r w:rsidRPr="009F3396">
        <w:rPr>
          <w:rFonts w:ascii="Times New Roman" w:eastAsia="PMingLiU" w:hAnsi="Times New Roman" w:cs="Times New Roman"/>
          <w:b/>
          <w:bCs/>
          <w:i/>
          <w:iCs/>
          <w:sz w:val="26"/>
          <w:szCs w:val="24"/>
          <w:lang w:val="en-US"/>
        </w:rPr>
        <w:t xml:space="preserve"> CR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4</w:t>
      </w:r>
      <w:r w:rsidRPr="009F3396">
        <w:rPr>
          <w:rFonts w:ascii="Times New Roman" w:eastAsia="PMingLiU" w:hAnsi="Times New Roman" w:cs="Times New Roman"/>
          <w:b/>
          <w:bCs/>
          <w:i/>
          <w:iCs/>
          <w:sz w:val="26"/>
          <w:szCs w:val="24"/>
          <w:lang w:val="en-US"/>
        </w:rPr>
        <w:t xml:space="preserve"> TATO +e1</w:t>
      </w:r>
    </w:p>
    <w:p w:rsidR="009F3396" w:rsidRPr="009F3396" w:rsidRDefault="009F3396" w:rsidP="009F3396">
      <w:pPr>
        <w:spacing w:after="0" w:line="480" w:lineRule="auto"/>
        <w:jc w:val="both"/>
        <w:rPr>
          <w:rFonts w:ascii="Times New Roman" w:eastAsia="Times New Roman" w:hAnsi="Times New Roman" w:cs="Times New Roman"/>
          <w:sz w:val="24"/>
          <w:szCs w:val="24"/>
          <w:lang w:val="en-US"/>
        </w:rPr>
      </w:pPr>
      <w:r w:rsidRPr="009F3396">
        <w:rPr>
          <w:rFonts w:ascii="Times New Roman" w:eastAsia="PMingLiU" w:hAnsi="Times New Roman" w:cs="Times New Roman"/>
          <w:b/>
          <w:bCs/>
          <w:i/>
          <w:iCs/>
          <w:sz w:val="26"/>
          <w:szCs w:val="24"/>
          <w:lang w:val="en-US"/>
        </w:rPr>
        <w:t>NP = α2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5</w:t>
      </w:r>
      <w:r w:rsidRPr="009F3396">
        <w:rPr>
          <w:rFonts w:ascii="Times New Roman" w:eastAsia="PMingLiU" w:hAnsi="Times New Roman" w:cs="Times New Roman"/>
          <w:b/>
          <w:bCs/>
          <w:i/>
          <w:iCs/>
          <w:sz w:val="26"/>
          <w:szCs w:val="24"/>
          <w:lang w:val="en-US"/>
        </w:rPr>
        <w:t xml:space="preserve"> DER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6</w:t>
      </w:r>
      <w:r w:rsidRPr="009F3396">
        <w:rPr>
          <w:rFonts w:ascii="Times New Roman" w:eastAsia="PMingLiU" w:hAnsi="Times New Roman" w:cs="Times New Roman"/>
          <w:b/>
          <w:bCs/>
          <w:i/>
          <w:iCs/>
          <w:sz w:val="26"/>
          <w:szCs w:val="24"/>
          <w:lang w:val="en-US"/>
        </w:rPr>
        <w:t xml:space="preserve"> IO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7</w:t>
      </w:r>
      <w:r w:rsidRPr="009F3396">
        <w:rPr>
          <w:rFonts w:ascii="Times New Roman" w:eastAsia="PMingLiU" w:hAnsi="Times New Roman" w:cs="Times New Roman"/>
          <w:b/>
          <w:bCs/>
          <w:i/>
          <w:iCs/>
          <w:sz w:val="26"/>
          <w:szCs w:val="24"/>
          <w:lang w:val="en-US"/>
        </w:rPr>
        <w:t xml:space="preserve"> CR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8</w:t>
      </w:r>
      <w:r w:rsidRPr="009F3396">
        <w:rPr>
          <w:rFonts w:ascii="Times New Roman" w:eastAsia="PMingLiU" w:hAnsi="Times New Roman" w:cs="Times New Roman"/>
          <w:b/>
          <w:bCs/>
          <w:i/>
          <w:iCs/>
          <w:sz w:val="26"/>
          <w:szCs w:val="24"/>
          <w:lang w:val="en-US"/>
        </w:rPr>
        <w:t xml:space="preserve"> TATO +</w:t>
      </w:r>
      <w:r w:rsidRPr="009F3396">
        <w:rPr>
          <w:rFonts w:ascii="Symbol" w:eastAsia="PMingLiU" w:hAnsi="Symbol" w:cs="Symbol"/>
          <w:b/>
          <w:bCs/>
          <w:i/>
          <w:iCs/>
          <w:sz w:val="26"/>
          <w:szCs w:val="24"/>
          <w:lang w:val="en-US"/>
        </w:rPr>
        <w:t></w:t>
      </w:r>
      <w:r w:rsidRPr="009F3396">
        <w:rPr>
          <w:rFonts w:ascii="Symbol" w:eastAsia="PMingLiU" w:hAnsi="Symbol" w:cs="Symbol"/>
          <w:b/>
          <w:bCs/>
          <w:i/>
          <w:iCs/>
          <w:sz w:val="26"/>
          <w:szCs w:val="24"/>
          <w:lang w:val="en-US"/>
        </w:rPr>
        <w:t></w:t>
      </w:r>
      <w:r w:rsidRPr="009F3396">
        <w:rPr>
          <w:rFonts w:ascii="Times New Roman" w:eastAsia="PMingLiU" w:hAnsi="Times New Roman" w:cs="Times New Roman"/>
          <w:b/>
          <w:bCs/>
          <w:i/>
          <w:iCs/>
          <w:sz w:val="26"/>
          <w:szCs w:val="24"/>
          <w:vertAlign w:val="subscript"/>
          <w:lang w:val="en-US"/>
        </w:rPr>
        <w:t>9</w:t>
      </w:r>
      <w:r w:rsidRPr="009F3396">
        <w:rPr>
          <w:rFonts w:ascii="Times New Roman" w:eastAsia="PMingLiU" w:hAnsi="Times New Roman" w:cs="Times New Roman"/>
          <w:b/>
          <w:bCs/>
          <w:i/>
          <w:iCs/>
          <w:sz w:val="26"/>
          <w:szCs w:val="24"/>
          <w:lang w:val="en-US"/>
        </w:rPr>
        <w:t xml:space="preserve"> ROA + e2</w:t>
      </w:r>
    </w:p>
    <w:p w:rsidR="009F3396" w:rsidRPr="009F3396" w:rsidRDefault="009F3396" w:rsidP="009F3396">
      <w:pPr>
        <w:spacing w:after="0" w:line="240" w:lineRule="auto"/>
        <w:jc w:val="both"/>
        <w:rPr>
          <w:rFonts w:ascii="Times New Roman" w:eastAsia="Times New Roman" w:hAnsi="Times New Roman" w:cs="Times New Roman"/>
          <w:sz w:val="24"/>
          <w:szCs w:val="24"/>
          <w:lang w:val="en-US"/>
        </w:rPr>
      </w:pPr>
      <w:r w:rsidRPr="009F3396">
        <w:rPr>
          <w:rFonts w:ascii="Times New Roman" w:eastAsia="Times New Roman" w:hAnsi="Times New Roman" w:cs="Times New Roman"/>
          <w:sz w:val="24"/>
          <w:szCs w:val="24"/>
          <w:lang w:val="en-US"/>
        </w:rPr>
        <w:t>Dimana  :</w:t>
      </w:r>
    </w:p>
    <w:p w:rsidR="009F3396" w:rsidRPr="009F3396" w:rsidRDefault="009F3396" w:rsidP="009F3396">
      <w:pPr>
        <w:spacing w:after="0" w:line="240" w:lineRule="auto"/>
        <w:jc w:val="both"/>
        <w:rPr>
          <w:rFonts w:ascii="Times New Roman" w:eastAsia="Times New Roman" w:hAnsi="Times New Roman" w:cs="Times New Roman"/>
          <w:sz w:val="24"/>
          <w:szCs w:val="24"/>
          <w:lang w:val="en-US"/>
        </w:rPr>
      </w:pPr>
      <w:r w:rsidRPr="009F3396">
        <w:rPr>
          <w:rFonts w:ascii="Times New Roman" w:eastAsia="Times New Roman" w:hAnsi="Times New Roman" w:cs="Times New Roman"/>
          <w:sz w:val="24"/>
          <w:szCs w:val="24"/>
          <w:lang w:val="en-US"/>
        </w:rPr>
        <w:t xml:space="preserve">ROA = </w:t>
      </w:r>
      <w:r w:rsidRPr="009F3396">
        <w:rPr>
          <w:rFonts w:ascii="Times New Roman" w:eastAsia="Times New Roman" w:hAnsi="Times New Roman" w:cs="Times New Roman"/>
          <w:i/>
          <w:iCs/>
          <w:sz w:val="24"/>
          <w:szCs w:val="24"/>
          <w:lang w:val="en-US"/>
        </w:rPr>
        <w:t>Return on Asset</w:t>
      </w:r>
    </w:p>
    <w:p w:rsidR="009F3396" w:rsidRPr="009F3396" w:rsidRDefault="009F3396" w:rsidP="009F3396">
      <w:pPr>
        <w:spacing w:after="0" w:line="240" w:lineRule="auto"/>
        <w:jc w:val="both"/>
        <w:rPr>
          <w:rFonts w:ascii="Times New Roman" w:eastAsia="Times New Roman" w:hAnsi="Times New Roman" w:cs="Times New Roman"/>
          <w:iCs/>
          <w:sz w:val="24"/>
          <w:szCs w:val="24"/>
          <w:lang w:val="en-US"/>
        </w:rPr>
      </w:pPr>
      <w:r w:rsidRPr="009F3396">
        <w:rPr>
          <w:rFonts w:ascii="Times New Roman" w:eastAsia="Times New Roman" w:hAnsi="Times New Roman" w:cs="Times New Roman"/>
          <w:sz w:val="24"/>
          <w:szCs w:val="24"/>
          <w:lang w:val="en-US"/>
        </w:rPr>
        <w:t xml:space="preserve">NP = </w:t>
      </w:r>
      <w:r w:rsidRPr="009F3396">
        <w:rPr>
          <w:rFonts w:ascii="Times New Roman" w:eastAsia="Times New Roman" w:hAnsi="Times New Roman" w:cs="Times New Roman"/>
          <w:i/>
          <w:iCs/>
          <w:sz w:val="24"/>
          <w:szCs w:val="24"/>
          <w:lang w:val="en-US"/>
        </w:rPr>
        <w:t>Nilai Perusahaan</w:t>
      </w:r>
    </w:p>
    <w:p w:rsidR="009F3396" w:rsidRPr="009F3396" w:rsidRDefault="009F3396" w:rsidP="009F3396">
      <w:pPr>
        <w:spacing w:after="0" w:line="240" w:lineRule="auto"/>
        <w:jc w:val="both"/>
        <w:rPr>
          <w:rFonts w:ascii="Times New Roman" w:eastAsia="Times New Roman" w:hAnsi="Times New Roman" w:cs="Times New Roman"/>
          <w:i/>
          <w:iCs/>
          <w:sz w:val="24"/>
          <w:szCs w:val="24"/>
          <w:lang w:val="en-US"/>
        </w:rPr>
      </w:pPr>
      <w:r w:rsidRPr="009F3396">
        <w:rPr>
          <w:rFonts w:ascii="Times New Roman" w:eastAsia="Times New Roman" w:hAnsi="Times New Roman" w:cs="Times New Roman"/>
          <w:iCs/>
          <w:sz w:val="24"/>
          <w:szCs w:val="24"/>
          <w:lang w:val="en-US"/>
        </w:rPr>
        <w:t xml:space="preserve">IO = </w:t>
      </w:r>
      <w:r w:rsidRPr="009F3396">
        <w:rPr>
          <w:rFonts w:ascii="Times New Roman" w:eastAsia="Times New Roman" w:hAnsi="Times New Roman" w:cs="Times New Roman"/>
          <w:i/>
          <w:iCs/>
          <w:sz w:val="24"/>
          <w:szCs w:val="24"/>
          <w:lang w:val="en-US"/>
        </w:rPr>
        <w:t>Insider Ownership</w:t>
      </w:r>
    </w:p>
    <w:p w:rsidR="009F3396" w:rsidRPr="009F3396" w:rsidRDefault="009F3396" w:rsidP="009F3396">
      <w:pPr>
        <w:spacing w:after="0" w:line="240" w:lineRule="auto"/>
        <w:jc w:val="both"/>
        <w:rPr>
          <w:rFonts w:ascii="Times New Roman" w:eastAsia="Times New Roman" w:hAnsi="Times New Roman" w:cs="Times New Roman"/>
          <w:i/>
          <w:iCs/>
          <w:sz w:val="24"/>
          <w:szCs w:val="24"/>
          <w:lang w:val="en-US"/>
        </w:rPr>
      </w:pPr>
      <w:r w:rsidRPr="009F3396">
        <w:rPr>
          <w:rFonts w:ascii="Times New Roman" w:eastAsia="Times New Roman" w:hAnsi="Times New Roman" w:cs="Times New Roman"/>
          <w:iCs/>
          <w:sz w:val="24"/>
          <w:szCs w:val="24"/>
          <w:lang w:val="en-US"/>
        </w:rPr>
        <w:t xml:space="preserve">TATO = </w:t>
      </w:r>
      <w:r w:rsidRPr="009F3396">
        <w:rPr>
          <w:rFonts w:ascii="Times New Roman" w:eastAsia="Times New Roman" w:hAnsi="Times New Roman" w:cs="Times New Roman"/>
          <w:i/>
          <w:iCs/>
          <w:sz w:val="24"/>
          <w:szCs w:val="24"/>
          <w:lang w:val="en-US"/>
        </w:rPr>
        <w:t>Total asset turnover</w:t>
      </w:r>
    </w:p>
    <w:p w:rsidR="009F3396" w:rsidRPr="009F3396" w:rsidRDefault="009F3396" w:rsidP="009F3396">
      <w:pPr>
        <w:spacing w:after="0" w:line="240" w:lineRule="auto"/>
        <w:jc w:val="both"/>
        <w:rPr>
          <w:rFonts w:ascii="Times New Roman" w:eastAsia="Times New Roman" w:hAnsi="Times New Roman" w:cs="Times New Roman"/>
          <w:i/>
          <w:iCs/>
          <w:sz w:val="24"/>
          <w:szCs w:val="24"/>
          <w:lang w:val="en-US"/>
        </w:rPr>
      </w:pPr>
      <w:r w:rsidRPr="009F3396">
        <w:rPr>
          <w:rFonts w:ascii="Times New Roman" w:eastAsia="Times New Roman" w:hAnsi="Times New Roman" w:cs="Times New Roman"/>
          <w:iCs/>
          <w:sz w:val="24"/>
          <w:szCs w:val="24"/>
          <w:lang w:val="en-US"/>
        </w:rPr>
        <w:t xml:space="preserve">DER = </w:t>
      </w:r>
      <w:r w:rsidRPr="009F3396">
        <w:rPr>
          <w:rFonts w:ascii="Times New Roman" w:eastAsia="Times New Roman" w:hAnsi="Times New Roman" w:cs="Times New Roman"/>
          <w:i/>
          <w:iCs/>
          <w:sz w:val="24"/>
          <w:szCs w:val="24"/>
          <w:lang w:val="en-US"/>
        </w:rPr>
        <w:t>Debt to equity ratio</w:t>
      </w:r>
    </w:p>
    <w:p w:rsidR="009F3396" w:rsidRPr="009F3396" w:rsidRDefault="009F3396" w:rsidP="009F3396">
      <w:pPr>
        <w:spacing w:after="0" w:line="240" w:lineRule="auto"/>
        <w:jc w:val="both"/>
        <w:rPr>
          <w:rFonts w:ascii="Times New Roman" w:eastAsia="Times New Roman" w:hAnsi="Times New Roman" w:cs="Times New Roman"/>
          <w:i/>
          <w:iCs/>
          <w:sz w:val="24"/>
          <w:szCs w:val="24"/>
          <w:lang w:val="en-US"/>
        </w:rPr>
      </w:pPr>
      <w:r w:rsidRPr="009F3396">
        <w:rPr>
          <w:rFonts w:ascii="Times New Roman" w:eastAsia="Times New Roman" w:hAnsi="Times New Roman" w:cs="Times New Roman"/>
          <w:iCs/>
          <w:sz w:val="24"/>
          <w:szCs w:val="24"/>
          <w:lang w:val="en-US"/>
        </w:rPr>
        <w:t xml:space="preserve">CR = </w:t>
      </w:r>
      <w:r w:rsidRPr="009F3396">
        <w:rPr>
          <w:rFonts w:ascii="Times New Roman" w:eastAsia="Times New Roman" w:hAnsi="Times New Roman" w:cs="Times New Roman"/>
          <w:i/>
          <w:iCs/>
          <w:sz w:val="24"/>
          <w:szCs w:val="24"/>
          <w:lang w:val="en-US"/>
        </w:rPr>
        <w:t>Current ratio</w:t>
      </w:r>
    </w:p>
    <w:p w:rsidR="009F3396" w:rsidRPr="009F3396" w:rsidRDefault="009F3396" w:rsidP="009F3396">
      <w:pPr>
        <w:spacing w:after="0" w:line="240" w:lineRule="auto"/>
        <w:jc w:val="both"/>
        <w:rPr>
          <w:rFonts w:ascii="Symbol" w:eastAsia="PMingLiU" w:hAnsi="Symbol" w:cs="Symbol"/>
          <w:i/>
          <w:iCs/>
          <w:sz w:val="24"/>
          <w:szCs w:val="24"/>
          <w:lang w:val="en-US"/>
        </w:rPr>
      </w:pPr>
      <w:r w:rsidRPr="009F3396">
        <w:rPr>
          <w:rFonts w:ascii="Symbol" w:eastAsia="PMingLiU" w:hAnsi="Symbol" w:cs="Symbol"/>
          <w:i/>
          <w:iCs/>
          <w:sz w:val="24"/>
          <w:szCs w:val="24"/>
          <w:lang w:val="en-US"/>
        </w:rPr>
        <w:t></w:t>
      </w:r>
      <w:r w:rsidRPr="009F3396">
        <w:rPr>
          <w:rFonts w:ascii="Times New Roman" w:eastAsia="PMingLiU" w:hAnsi="Times New Roman" w:cs="Times New Roman"/>
          <w:i/>
          <w:iCs/>
          <w:sz w:val="24"/>
          <w:szCs w:val="24"/>
          <w:vertAlign w:val="subscript"/>
          <w:lang w:val="en-US"/>
        </w:rPr>
        <w:t xml:space="preserve">o  </w:t>
      </w:r>
      <w:r w:rsidRPr="009F3396">
        <w:rPr>
          <w:rFonts w:ascii="Times New Roman" w:eastAsia="Times New Roman" w:hAnsi="Times New Roman" w:cs="Times New Roman"/>
          <w:sz w:val="24"/>
          <w:szCs w:val="24"/>
          <w:lang w:val="en-US"/>
        </w:rPr>
        <w:t xml:space="preserve">= </w:t>
      </w:r>
      <w:r w:rsidRPr="009F3396">
        <w:rPr>
          <w:rFonts w:ascii="Times New Roman" w:eastAsia="Times New Roman" w:hAnsi="Times New Roman" w:cs="Times New Roman"/>
          <w:i/>
          <w:iCs/>
          <w:sz w:val="24"/>
          <w:szCs w:val="24"/>
          <w:lang w:val="en-US"/>
        </w:rPr>
        <w:t>constanta</w:t>
      </w:r>
    </w:p>
    <w:p w:rsidR="009F3396" w:rsidRPr="009F3396" w:rsidRDefault="009F3396" w:rsidP="009F3396">
      <w:pPr>
        <w:spacing w:after="0" w:line="240" w:lineRule="auto"/>
        <w:jc w:val="both"/>
        <w:rPr>
          <w:rFonts w:ascii="Times New Roman" w:eastAsia="PMingLiU" w:hAnsi="Times New Roman" w:cs="Times New Roman"/>
          <w:i/>
          <w:iCs/>
          <w:sz w:val="24"/>
          <w:szCs w:val="24"/>
          <w:lang w:val="en-US"/>
        </w:rPr>
      </w:pPr>
      <w:r w:rsidRPr="009F3396">
        <w:rPr>
          <w:rFonts w:ascii="Symbol" w:eastAsia="PMingLiU" w:hAnsi="Symbol" w:cs="Symbol"/>
          <w:i/>
          <w:iCs/>
          <w:sz w:val="24"/>
          <w:szCs w:val="24"/>
          <w:lang w:val="en-US"/>
        </w:rPr>
        <w:t></w:t>
      </w:r>
      <w:r w:rsidRPr="009F3396">
        <w:rPr>
          <w:rFonts w:ascii="Symbol" w:eastAsia="PMingLiU" w:hAnsi="Symbol" w:cs="Symbol"/>
          <w:i/>
          <w:iCs/>
          <w:sz w:val="24"/>
          <w:szCs w:val="24"/>
          <w:vertAlign w:val="subscript"/>
          <w:lang w:val="en-US"/>
        </w:rPr>
        <w:t></w:t>
      </w:r>
      <w:r w:rsidRPr="009F3396">
        <w:rPr>
          <w:rFonts w:ascii="Symbol" w:eastAsia="PMingLiU" w:hAnsi="Symbol" w:cs="Symbol"/>
          <w:i/>
          <w:iCs/>
          <w:sz w:val="24"/>
          <w:szCs w:val="24"/>
          <w:lang w:val="en-US"/>
        </w:rPr>
        <w:t></w:t>
      </w:r>
      <w:r w:rsidRPr="009F3396">
        <w:rPr>
          <w:rFonts w:ascii="Symbol" w:eastAsia="PMingLiU" w:hAnsi="Symbol" w:cs="Symbol"/>
          <w:i/>
          <w:iCs/>
          <w:sz w:val="24"/>
          <w:szCs w:val="24"/>
          <w:lang w:val="en-US"/>
        </w:rPr>
        <w:t></w:t>
      </w:r>
      <w:r w:rsidRPr="009F3396">
        <w:rPr>
          <w:rFonts w:ascii="Symbol" w:eastAsia="PMingLiU" w:hAnsi="Symbol" w:cs="Symbol"/>
          <w:i/>
          <w:iCs/>
          <w:sz w:val="24"/>
          <w:szCs w:val="24"/>
          <w:lang w:val="en-US"/>
        </w:rPr>
        <w:t></w:t>
      </w:r>
      <w:r w:rsidRPr="009F3396">
        <w:rPr>
          <w:rFonts w:ascii="Symbol" w:eastAsia="PMingLiU" w:hAnsi="Symbol" w:cs="Symbol"/>
          <w:i/>
          <w:iCs/>
          <w:sz w:val="24"/>
          <w:szCs w:val="24"/>
          <w:vertAlign w:val="subscript"/>
          <w:lang w:val="en-US"/>
        </w:rPr>
        <w:t></w:t>
      </w:r>
      <w:r w:rsidRPr="009F3396">
        <w:rPr>
          <w:rFonts w:ascii="Symbol" w:eastAsia="PMingLiU" w:hAnsi="Symbol" w:cs="Symbol"/>
          <w:i/>
          <w:iCs/>
          <w:sz w:val="24"/>
          <w:szCs w:val="24"/>
          <w:lang w:val="en-US"/>
        </w:rPr>
        <w:t></w:t>
      </w:r>
      <w:r w:rsidRPr="009F3396">
        <w:rPr>
          <w:rFonts w:ascii="Symbol" w:eastAsia="PMingLiU" w:hAnsi="Symbol" w:cs="Symbol"/>
          <w:i/>
          <w:iCs/>
          <w:sz w:val="24"/>
          <w:szCs w:val="24"/>
          <w:lang w:val="en-US"/>
        </w:rPr>
        <w:t></w:t>
      </w:r>
      <w:r w:rsidRPr="009F3396">
        <w:rPr>
          <w:rFonts w:ascii="Symbol" w:eastAsia="PMingLiU" w:hAnsi="Symbol" w:cs="Symbol"/>
          <w:i/>
          <w:iCs/>
          <w:sz w:val="24"/>
          <w:szCs w:val="24"/>
          <w:vertAlign w:val="subscript"/>
          <w:lang w:val="en-US"/>
        </w:rPr>
        <w:t></w:t>
      </w:r>
      <w:r w:rsidRPr="009F3396">
        <w:rPr>
          <w:rFonts w:ascii="Times New Roman" w:eastAsia="PMingLiU" w:hAnsi="Times New Roman" w:cs="Times New Roman"/>
          <w:i/>
          <w:iCs/>
          <w:sz w:val="24"/>
          <w:szCs w:val="24"/>
          <w:vertAlign w:val="subscript"/>
          <w:lang w:val="en-US"/>
        </w:rPr>
        <w:t xml:space="preserve"> </w:t>
      </w:r>
      <w:r w:rsidRPr="009F3396">
        <w:rPr>
          <w:rFonts w:ascii="Times New Roman" w:eastAsia="Times New Roman" w:hAnsi="Times New Roman" w:cs="Times New Roman"/>
          <w:sz w:val="24"/>
          <w:szCs w:val="24"/>
          <w:lang w:val="en-US"/>
        </w:rPr>
        <w:t xml:space="preserve">= </w:t>
      </w:r>
      <w:r w:rsidRPr="009F3396">
        <w:rPr>
          <w:rFonts w:ascii="Times New Roman" w:eastAsia="Times New Roman" w:hAnsi="Times New Roman" w:cs="Times New Roman"/>
          <w:i/>
          <w:iCs/>
          <w:sz w:val="24"/>
          <w:szCs w:val="24"/>
          <w:lang w:val="en-US"/>
        </w:rPr>
        <w:t xml:space="preserve">regression coefficient </w:t>
      </w:r>
    </w:p>
    <w:p w:rsidR="009F3396" w:rsidRDefault="009F3396" w:rsidP="009F3396">
      <w:pPr>
        <w:spacing w:after="0" w:line="240" w:lineRule="auto"/>
        <w:jc w:val="both"/>
        <w:rPr>
          <w:rFonts w:ascii="Times New Roman" w:eastAsia="Times New Roman" w:hAnsi="Times New Roman" w:cs="Times New Roman"/>
          <w:sz w:val="24"/>
          <w:szCs w:val="24"/>
        </w:rPr>
      </w:pPr>
      <w:r w:rsidRPr="009F3396">
        <w:rPr>
          <w:rFonts w:ascii="Times New Roman" w:eastAsia="PMingLiU" w:hAnsi="Times New Roman" w:cs="Times New Roman"/>
          <w:i/>
          <w:iCs/>
          <w:sz w:val="24"/>
          <w:szCs w:val="24"/>
          <w:lang w:val="en-US"/>
        </w:rPr>
        <w:t>e</w:t>
      </w:r>
      <w:r w:rsidRPr="009F3396">
        <w:rPr>
          <w:rFonts w:ascii="Times New Roman" w:eastAsia="PMingLiU" w:hAnsi="Times New Roman" w:cs="Times New Roman"/>
          <w:i/>
          <w:iCs/>
          <w:sz w:val="24"/>
          <w:szCs w:val="24"/>
          <w:vertAlign w:val="subscript"/>
          <w:lang w:val="en-US"/>
        </w:rPr>
        <w:t xml:space="preserve">  </w:t>
      </w:r>
      <w:r w:rsidRPr="009F3396">
        <w:rPr>
          <w:rFonts w:ascii="Times New Roman" w:eastAsia="Times New Roman" w:hAnsi="Times New Roman" w:cs="Times New Roman"/>
          <w:sz w:val="24"/>
          <w:szCs w:val="24"/>
          <w:lang w:val="en-US"/>
        </w:rPr>
        <w:t>= error term</w:t>
      </w:r>
    </w:p>
    <w:p w:rsidR="001335A4" w:rsidRDefault="001335A4" w:rsidP="001335A4">
      <w:pPr>
        <w:ind w:firstLine="720"/>
        <w:jc w:val="center"/>
        <w:rPr>
          <w:b/>
          <w:bCs/>
        </w:rPr>
      </w:pPr>
    </w:p>
    <w:p w:rsidR="00A25622" w:rsidRPr="00A25622" w:rsidRDefault="00A25622" w:rsidP="00A25622">
      <w:pPr>
        <w:ind w:left="567" w:hanging="567"/>
        <w:rPr>
          <w:rFonts w:ascii="Times New Roman" w:hAnsi="Times New Roman" w:cs="Times New Roman"/>
          <w:b/>
          <w:bCs/>
          <w:sz w:val="24"/>
          <w:szCs w:val="24"/>
        </w:rPr>
      </w:pPr>
      <w:r w:rsidRPr="00A25622">
        <w:rPr>
          <w:rFonts w:ascii="Times New Roman" w:hAnsi="Times New Roman" w:cs="Times New Roman"/>
          <w:b/>
          <w:bCs/>
          <w:sz w:val="24"/>
          <w:szCs w:val="24"/>
        </w:rPr>
        <w:t xml:space="preserve">3. </w:t>
      </w:r>
      <w:r>
        <w:rPr>
          <w:rFonts w:ascii="Times New Roman" w:hAnsi="Times New Roman" w:cs="Times New Roman"/>
          <w:b/>
          <w:bCs/>
          <w:sz w:val="24"/>
          <w:szCs w:val="24"/>
        </w:rPr>
        <w:tab/>
      </w:r>
      <w:bookmarkStart w:id="0" w:name="_GoBack"/>
      <w:bookmarkEnd w:id="0"/>
      <w:r w:rsidRPr="00A25622">
        <w:rPr>
          <w:rFonts w:ascii="Times New Roman" w:hAnsi="Times New Roman" w:cs="Times New Roman"/>
          <w:b/>
          <w:bCs/>
          <w:sz w:val="24"/>
          <w:szCs w:val="24"/>
        </w:rPr>
        <w:t>Analisa Data</w:t>
      </w:r>
    </w:p>
    <w:p w:rsidR="001335A4" w:rsidRDefault="001335A4" w:rsidP="001335A4">
      <w:pPr>
        <w:ind w:firstLine="720"/>
        <w:jc w:val="center"/>
        <w:rPr>
          <w:b/>
          <w:bCs/>
        </w:rPr>
      </w:pPr>
    </w:p>
    <w:p w:rsidR="001335A4" w:rsidRPr="001335A4" w:rsidRDefault="001335A4" w:rsidP="001335A4">
      <w:pPr>
        <w:ind w:firstLine="720"/>
        <w:jc w:val="center"/>
        <w:rPr>
          <w:b/>
          <w:bCs/>
        </w:rPr>
      </w:pPr>
      <w:r w:rsidRPr="00152C4C">
        <w:rPr>
          <w:b/>
          <w:bCs/>
        </w:rPr>
        <w:t>Perhitungan Regresi Parsial</w:t>
      </w:r>
      <w:r>
        <w:rPr>
          <w:b/>
          <w:bCs/>
        </w:rPr>
        <w:t xml:space="preserve"> Model Pertama</w:t>
      </w:r>
    </w:p>
    <w:p w:rsidR="001335A4" w:rsidRPr="001335A4" w:rsidRDefault="001335A4" w:rsidP="001335A4">
      <w:pPr>
        <w:spacing w:after="0" w:line="240" w:lineRule="auto"/>
        <w:jc w:val="both"/>
        <w:rPr>
          <w:rFonts w:ascii="Times New Roman" w:eastAsia="Times New Roman" w:hAnsi="Times New Roman" w:cs="Times New Roman"/>
          <w:sz w:val="24"/>
          <w:szCs w:val="24"/>
        </w:rPr>
      </w:pPr>
      <w:r>
        <w:rPr>
          <w:rFonts w:ascii="System" w:eastAsia="Calibri" w:hAnsi="System" w:cs="System"/>
          <w:b/>
          <w:bCs/>
          <w:noProof/>
          <w:sz w:val="20"/>
          <w:szCs w:val="20"/>
          <w:lang w:eastAsia="id-ID"/>
        </w:rPr>
        <w:drawing>
          <wp:inline distT="0" distB="0" distL="0" distR="0" wp14:anchorId="1644E9F1" wp14:editId="6CCF762D">
            <wp:extent cx="5039995" cy="1878708"/>
            <wp:effectExtent l="0" t="0" r="825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039995" cy="1878708"/>
                    </a:xfrm>
                    <a:prstGeom prst="rect">
                      <a:avLst/>
                    </a:prstGeom>
                    <a:noFill/>
                    <a:ln w="9525">
                      <a:noFill/>
                      <a:miter lim="800000"/>
                      <a:headEnd/>
                      <a:tailEnd/>
                    </a:ln>
                  </pic:spPr>
                </pic:pic>
              </a:graphicData>
            </a:graphic>
          </wp:inline>
        </w:drawing>
      </w:r>
    </w:p>
    <w:p w:rsidR="001335A4" w:rsidRPr="001335A4" w:rsidRDefault="001335A4" w:rsidP="001335A4">
      <w:pPr>
        <w:pStyle w:val="BodyTextIndent3"/>
        <w:spacing w:line="240" w:lineRule="auto"/>
        <w:ind w:left="0" w:firstLine="851"/>
        <w:jc w:val="both"/>
        <w:rPr>
          <w:rFonts w:ascii="Times New Roman" w:hAnsi="Times New Roman" w:cs="Times New Roman"/>
          <w:i/>
          <w:iCs/>
          <w:color w:val="000000"/>
          <w:sz w:val="24"/>
          <w:szCs w:val="24"/>
        </w:rPr>
      </w:pPr>
      <w:r w:rsidRPr="001335A4">
        <w:rPr>
          <w:rFonts w:ascii="Times New Roman" w:hAnsi="Times New Roman" w:cs="Times New Roman"/>
          <w:color w:val="000000"/>
          <w:sz w:val="24"/>
          <w:szCs w:val="24"/>
        </w:rPr>
        <w:t xml:space="preserve">Untuk melihat besarnya pengaruh variabel independen terhadap variabel dependennya dapat dilihat dari nilai beta </w:t>
      </w:r>
      <w:r w:rsidRPr="001335A4">
        <w:rPr>
          <w:rFonts w:ascii="Times New Roman" w:hAnsi="Times New Roman" w:cs="Times New Roman"/>
          <w:i/>
          <w:color w:val="000000"/>
          <w:sz w:val="24"/>
          <w:szCs w:val="24"/>
        </w:rPr>
        <w:t>un</w:t>
      </w:r>
      <w:r w:rsidRPr="001335A4">
        <w:rPr>
          <w:rFonts w:ascii="Times New Roman" w:hAnsi="Times New Roman" w:cs="Times New Roman"/>
          <w:i/>
          <w:iCs/>
          <w:color w:val="000000"/>
          <w:sz w:val="24"/>
          <w:szCs w:val="24"/>
        </w:rPr>
        <w:t xml:space="preserve">standardized coefficient </w:t>
      </w:r>
      <w:r w:rsidRPr="001335A4">
        <w:rPr>
          <w:rFonts w:ascii="Times New Roman" w:hAnsi="Times New Roman" w:cs="Times New Roman"/>
          <w:iCs/>
          <w:color w:val="000000"/>
          <w:sz w:val="24"/>
          <w:szCs w:val="24"/>
        </w:rPr>
        <w:t>karena semua variabel dalam skala yang sama yaitu: rasio</w:t>
      </w:r>
      <w:r w:rsidRPr="001335A4">
        <w:rPr>
          <w:rFonts w:ascii="Times New Roman" w:hAnsi="Times New Roman" w:cs="Times New Roman"/>
          <w:i/>
          <w:iCs/>
          <w:color w:val="000000"/>
          <w:sz w:val="24"/>
          <w:szCs w:val="24"/>
        </w:rPr>
        <w:t xml:space="preserve">. </w:t>
      </w:r>
      <w:r w:rsidRPr="001335A4">
        <w:rPr>
          <w:rFonts w:ascii="Times New Roman" w:hAnsi="Times New Roman" w:cs="Times New Roman"/>
          <w:iCs/>
          <w:color w:val="000000"/>
          <w:sz w:val="24"/>
          <w:szCs w:val="24"/>
        </w:rPr>
        <w:t xml:space="preserve">Sedangkan untuk mengetahui variabel mana yang paling dominan mempengaruhi ROA maka yang digunakan adalah nilai </w:t>
      </w:r>
      <w:r w:rsidRPr="001335A4">
        <w:rPr>
          <w:rFonts w:ascii="Times New Roman" w:hAnsi="Times New Roman" w:cs="Times New Roman"/>
          <w:color w:val="000000"/>
          <w:sz w:val="24"/>
          <w:szCs w:val="24"/>
        </w:rPr>
        <w:t xml:space="preserve">beta </w:t>
      </w:r>
      <w:r w:rsidRPr="001335A4">
        <w:rPr>
          <w:rFonts w:ascii="Times New Roman" w:hAnsi="Times New Roman" w:cs="Times New Roman"/>
          <w:i/>
          <w:iCs/>
          <w:color w:val="000000"/>
          <w:sz w:val="24"/>
          <w:szCs w:val="24"/>
        </w:rPr>
        <w:t xml:space="preserve">standardized coefficient. </w:t>
      </w:r>
    </w:p>
    <w:p w:rsidR="001335A4" w:rsidRPr="001335A4" w:rsidRDefault="001335A4" w:rsidP="001335A4">
      <w:pPr>
        <w:pStyle w:val="BodyTextIndent3"/>
        <w:spacing w:line="240" w:lineRule="auto"/>
        <w:ind w:left="0" w:firstLine="851"/>
        <w:jc w:val="both"/>
        <w:rPr>
          <w:rFonts w:ascii="Times New Roman" w:hAnsi="Times New Roman" w:cs="Times New Roman"/>
          <w:sz w:val="24"/>
          <w:szCs w:val="24"/>
        </w:rPr>
      </w:pPr>
      <w:r w:rsidRPr="001335A4">
        <w:rPr>
          <w:rFonts w:ascii="Times New Roman" w:hAnsi="Times New Roman" w:cs="Times New Roman"/>
          <w:iCs/>
          <w:color w:val="000000"/>
          <w:sz w:val="24"/>
          <w:szCs w:val="24"/>
        </w:rPr>
        <w:t>Standard error menunjukkan adanya kesalahan data yang dapat menyebabkan hasil menjadi bias karena besarnya outliers. Standar error juga digunakan sebagai variabel penyebut dalam perhitungan t hitung. Jika nilai standard error dibawah 1 maka outliernya relatif rendah, jika nilai standard error diatas 1 maka outliernya relatif tinggi.</w:t>
      </w:r>
    </w:p>
    <w:p w:rsidR="001335A4" w:rsidRDefault="001335A4" w:rsidP="001335A4">
      <w:pPr>
        <w:pStyle w:val="BodyTextIndent3"/>
        <w:spacing w:line="240" w:lineRule="auto"/>
        <w:ind w:left="0"/>
        <w:jc w:val="both"/>
        <w:rPr>
          <w:rFonts w:ascii="Times New Roman" w:hAnsi="Times New Roman" w:cs="Times New Roman"/>
          <w:sz w:val="24"/>
          <w:szCs w:val="24"/>
        </w:rPr>
      </w:pPr>
    </w:p>
    <w:p w:rsidR="001335A4" w:rsidRPr="001335A4" w:rsidRDefault="001335A4" w:rsidP="001335A4">
      <w:pPr>
        <w:pStyle w:val="BodyTextIndent3"/>
        <w:spacing w:line="240" w:lineRule="auto"/>
        <w:ind w:left="0"/>
        <w:jc w:val="both"/>
        <w:rPr>
          <w:rFonts w:ascii="Times New Roman" w:hAnsi="Times New Roman" w:cs="Times New Roman"/>
          <w:sz w:val="24"/>
          <w:szCs w:val="24"/>
        </w:rPr>
      </w:pPr>
      <w:r>
        <w:rPr>
          <w:rFonts w:ascii="Times New Roman" w:hAnsi="Times New Roman" w:cs="Times New Roman"/>
          <w:sz w:val="24"/>
          <w:szCs w:val="24"/>
        </w:rPr>
        <w:t>Dari Tabel diatas</w:t>
      </w:r>
      <w:r w:rsidRPr="001335A4">
        <w:rPr>
          <w:rFonts w:ascii="Times New Roman" w:hAnsi="Times New Roman" w:cs="Times New Roman"/>
          <w:sz w:val="24"/>
          <w:szCs w:val="24"/>
        </w:rPr>
        <w:t xml:space="preserve"> maka dapat disusun persamaan regresi linier berganda    sebagai berikut:</w:t>
      </w:r>
    </w:p>
    <w:p w:rsidR="001335A4" w:rsidRPr="001335A4" w:rsidRDefault="001335A4" w:rsidP="001335A4">
      <w:pPr>
        <w:pStyle w:val="Default"/>
        <w:jc w:val="both"/>
      </w:pPr>
      <w:r w:rsidRPr="001335A4">
        <w:t>RO</w:t>
      </w:r>
      <w:r w:rsidRPr="001335A4">
        <w:rPr>
          <w:lang w:val="en-US"/>
        </w:rPr>
        <w:t>A</w:t>
      </w:r>
      <w:r w:rsidRPr="001335A4">
        <w:t xml:space="preserve">  = </w:t>
      </w:r>
      <w:r w:rsidRPr="001335A4">
        <w:rPr>
          <w:lang w:val="en-US"/>
        </w:rPr>
        <w:t>9,041</w:t>
      </w:r>
      <w:r w:rsidRPr="001335A4">
        <w:t xml:space="preserve"> </w:t>
      </w:r>
      <w:r w:rsidRPr="001335A4">
        <w:rPr>
          <w:lang w:val="en-US"/>
        </w:rPr>
        <w:t>-</w:t>
      </w:r>
      <w:r w:rsidRPr="001335A4">
        <w:t xml:space="preserve"> </w:t>
      </w:r>
      <w:r w:rsidRPr="001335A4">
        <w:rPr>
          <w:lang w:val="en-US"/>
        </w:rPr>
        <w:t>1</w:t>
      </w:r>
      <w:r w:rsidRPr="001335A4">
        <w:t>,</w:t>
      </w:r>
      <w:r w:rsidRPr="001335A4">
        <w:rPr>
          <w:lang w:val="en-US"/>
        </w:rPr>
        <w:t>874</w:t>
      </w:r>
      <w:r w:rsidRPr="001335A4">
        <w:t xml:space="preserve"> </w:t>
      </w:r>
      <w:r w:rsidRPr="001335A4">
        <w:rPr>
          <w:lang w:val="en-US"/>
        </w:rPr>
        <w:t>DER – 0,910 Ln</w:t>
      </w:r>
      <w:r w:rsidRPr="001335A4">
        <w:t xml:space="preserve"> Insider + </w:t>
      </w:r>
      <w:r w:rsidRPr="001335A4">
        <w:rPr>
          <w:lang w:val="en-US"/>
        </w:rPr>
        <w:t>2</w:t>
      </w:r>
      <w:r w:rsidRPr="001335A4">
        <w:t>,</w:t>
      </w:r>
      <w:r w:rsidRPr="001335A4">
        <w:rPr>
          <w:lang w:val="en-US"/>
        </w:rPr>
        <w:t>279</w:t>
      </w:r>
      <w:r w:rsidRPr="001335A4">
        <w:t xml:space="preserve"> </w:t>
      </w:r>
      <w:r w:rsidRPr="001335A4">
        <w:rPr>
          <w:lang w:val="en-US"/>
        </w:rPr>
        <w:t>Ln</w:t>
      </w:r>
      <w:r w:rsidRPr="001335A4">
        <w:t xml:space="preserve"> </w:t>
      </w:r>
      <w:r w:rsidRPr="001335A4">
        <w:rPr>
          <w:lang w:val="en-US"/>
        </w:rPr>
        <w:t>Current Ratio</w:t>
      </w:r>
      <w:r w:rsidRPr="001335A4">
        <w:t xml:space="preserve"> </w:t>
      </w:r>
      <w:r w:rsidRPr="001335A4">
        <w:rPr>
          <w:lang w:val="en-US"/>
        </w:rPr>
        <w:t>+</w:t>
      </w:r>
      <w:r w:rsidRPr="001335A4">
        <w:t xml:space="preserve"> </w:t>
      </w:r>
      <w:r w:rsidRPr="001335A4">
        <w:rPr>
          <w:lang w:val="en-US"/>
        </w:rPr>
        <w:t>1</w:t>
      </w:r>
      <w:r w:rsidRPr="001335A4">
        <w:t>,</w:t>
      </w:r>
      <w:r w:rsidRPr="001335A4">
        <w:rPr>
          <w:lang w:val="en-US"/>
        </w:rPr>
        <w:t>822</w:t>
      </w:r>
      <w:r w:rsidRPr="001335A4">
        <w:t xml:space="preserve"> </w:t>
      </w:r>
      <w:r w:rsidRPr="001335A4">
        <w:rPr>
          <w:lang w:val="en-US"/>
        </w:rPr>
        <w:t>TATO</w:t>
      </w:r>
      <w:r w:rsidRPr="001335A4">
        <w:t xml:space="preserve"> </w:t>
      </w:r>
    </w:p>
    <w:p w:rsidR="001335A4" w:rsidRDefault="001335A4" w:rsidP="001335A4">
      <w:pPr>
        <w:ind w:firstLine="720"/>
        <w:jc w:val="center"/>
        <w:rPr>
          <w:b/>
          <w:bCs/>
        </w:rPr>
      </w:pPr>
    </w:p>
    <w:p w:rsidR="001335A4" w:rsidRPr="001335A4" w:rsidRDefault="001335A4" w:rsidP="001335A4">
      <w:pPr>
        <w:ind w:firstLine="720"/>
        <w:jc w:val="center"/>
        <w:rPr>
          <w:b/>
          <w:bCs/>
        </w:rPr>
      </w:pPr>
      <w:r w:rsidRPr="00152C4C">
        <w:rPr>
          <w:b/>
          <w:bCs/>
        </w:rPr>
        <w:t>Perhitungan Regresi Parsial</w:t>
      </w:r>
      <w:r>
        <w:rPr>
          <w:b/>
          <w:bCs/>
        </w:rPr>
        <w:t xml:space="preserve"> Model Kedua</w:t>
      </w:r>
    </w:p>
    <w:p w:rsidR="00A9455D" w:rsidRPr="001335A4" w:rsidRDefault="001335A4" w:rsidP="001335A4">
      <w:pPr>
        <w:spacing w:after="0" w:line="240" w:lineRule="auto"/>
        <w:jc w:val="both"/>
        <w:rPr>
          <w:rFonts w:ascii="Times New Roman" w:eastAsia="Times New Roman" w:hAnsi="Times New Roman" w:cs="Times New Roman"/>
          <w:sz w:val="24"/>
          <w:szCs w:val="24"/>
        </w:rPr>
      </w:pPr>
      <w:r>
        <w:rPr>
          <w:rFonts w:ascii="System" w:eastAsia="Calibri" w:hAnsi="System" w:cs="System"/>
          <w:b/>
          <w:bCs/>
          <w:noProof/>
          <w:sz w:val="20"/>
          <w:szCs w:val="20"/>
          <w:lang w:eastAsia="id-ID"/>
        </w:rPr>
        <w:drawing>
          <wp:inline distT="0" distB="0" distL="0" distR="0" wp14:anchorId="0EED867A" wp14:editId="494CAC91">
            <wp:extent cx="5039995" cy="204128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039995" cy="2041288"/>
                    </a:xfrm>
                    <a:prstGeom prst="rect">
                      <a:avLst/>
                    </a:prstGeom>
                    <a:noFill/>
                    <a:ln w="9525">
                      <a:noFill/>
                      <a:miter lim="800000"/>
                      <a:headEnd/>
                      <a:tailEnd/>
                    </a:ln>
                  </pic:spPr>
                </pic:pic>
              </a:graphicData>
            </a:graphic>
          </wp:inline>
        </w:drawing>
      </w:r>
    </w:p>
    <w:p w:rsidR="001335A4" w:rsidRDefault="001335A4" w:rsidP="001335A4">
      <w:pPr>
        <w:spacing w:after="0" w:line="480" w:lineRule="auto"/>
        <w:ind w:firstLine="851"/>
        <w:jc w:val="both"/>
        <w:rPr>
          <w:rFonts w:ascii="Times New Roman" w:eastAsia="Times New Roman" w:hAnsi="Times New Roman" w:cs="Times New Roman"/>
          <w:color w:val="000000"/>
          <w:sz w:val="24"/>
          <w:szCs w:val="24"/>
        </w:rPr>
      </w:pPr>
    </w:p>
    <w:p w:rsidR="001335A4" w:rsidRPr="001335A4" w:rsidRDefault="001335A4" w:rsidP="001335A4">
      <w:pPr>
        <w:spacing w:after="0" w:line="480" w:lineRule="auto"/>
        <w:ind w:firstLine="851"/>
        <w:jc w:val="both"/>
        <w:rPr>
          <w:rFonts w:ascii="Times New Roman" w:eastAsia="Times New Roman" w:hAnsi="Times New Roman" w:cs="Times New Roman"/>
          <w:i/>
          <w:iCs/>
          <w:color w:val="000000"/>
          <w:sz w:val="24"/>
          <w:szCs w:val="24"/>
          <w:lang w:val="en-US"/>
        </w:rPr>
      </w:pPr>
      <w:r w:rsidRPr="001335A4">
        <w:rPr>
          <w:rFonts w:ascii="Times New Roman" w:eastAsia="Times New Roman" w:hAnsi="Times New Roman" w:cs="Times New Roman"/>
          <w:color w:val="000000"/>
          <w:sz w:val="24"/>
          <w:szCs w:val="24"/>
          <w:lang w:val="en-US"/>
        </w:rPr>
        <w:t xml:space="preserve">Untuk melihat besarnya pengaruh variabel independen terhadap variabel dependennya dapat dilihat dari nilai beta </w:t>
      </w:r>
      <w:r w:rsidRPr="001335A4">
        <w:rPr>
          <w:rFonts w:ascii="Times New Roman" w:eastAsia="Times New Roman" w:hAnsi="Times New Roman" w:cs="Times New Roman"/>
          <w:i/>
          <w:color w:val="000000"/>
          <w:sz w:val="24"/>
          <w:szCs w:val="24"/>
          <w:lang w:val="en-US"/>
        </w:rPr>
        <w:t>un</w:t>
      </w:r>
      <w:r w:rsidRPr="001335A4">
        <w:rPr>
          <w:rFonts w:ascii="Times New Roman" w:eastAsia="Times New Roman" w:hAnsi="Times New Roman" w:cs="Times New Roman"/>
          <w:i/>
          <w:iCs/>
          <w:color w:val="000000"/>
          <w:sz w:val="24"/>
          <w:szCs w:val="24"/>
          <w:lang w:val="en-US"/>
        </w:rPr>
        <w:t xml:space="preserve">standardized coefficient </w:t>
      </w:r>
      <w:r w:rsidRPr="001335A4">
        <w:rPr>
          <w:rFonts w:ascii="Times New Roman" w:eastAsia="Times New Roman" w:hAnsi="Times New Roman" w:cs="Times New Roman"/>
          <w:iCs/>
          <w:color w:val="000000"/>
          <w:sz w:val="24"/>
          <w:szCs w:val="24"/>
          <w:lang w:val="en-US"/>
        </w:rPr>
        <w:t>karena semua variabel dalam skala yang sama yaitu: rasio</w:t>
      </w:r>
      <w:r w:rsidRPr="001335A4">
        <w:rPr>
          <w:rFonts w:ascii="Times New Roman" w:eastAsia="Times New Roman" w:hAnsi="Times New Roman" w:cs="Times New Roman"/>
          <w:i/>
          <w:iCs/>
          <w:color w:val="000000"/>
          <w:sz w:val="24"/>
          <w:szCs w:val="24"/>
          <w:lang w:val="en-US"/>
        </w:rPr>
        <w:t xml:space="preserve">. </w:t>
      </w:r>
      <w:r w:rsidRPr="001335A4">
        <w:rPr>
          <w:rFonts w:ascii="Times New Roman" w:eastAsia="Times New Roman" w:hAnsi="Times New Roman" w:cs="Times New Roman"/>
          <w:iCs/>
          <w:color w:val="000000"/>
          <w:sz w:val="24"/>
          <w:szCs w:val="24"/>
          <w:lang w:val="en-US"/>
        </w:rPr>
        <w:t xml:space="preserve">Sedangkan untuk mengetahui variabel mana yang paling dominan mempengaruhi nilai perusahaan maka yang digunakan adalah nilai </w:t>
      </w:r>
      <w:r w:rsidRPr="001335A4">
        <w:rPr>
          <w:rFonts w:ascii="Times New Roman" w:eastAsia="Times New Roman" w:hAnsi="Times New Roman" w:cs="Times New Roman"/>
          <w:color w:val="000000"/>
          <w:sz w:val="24"/>
          <w:szCs w:val="24"/>
          <w:lang w:val="en-US"/>
        </w:rPr>
        <w:t xml:space="preserve">beta </w:t>
      </w:r>
      <w:r w:rsidRPr="001335A4">
        <w:rPr>
          <w:rFonts w:ascii="Times New Roman" w:eastAsia="Times New Roman" w:hAnsi="Times New Roman" w:cs="Times New Roman"/>
          <w:i/>
          <w:iCs/>
          <w:color w:val="000000"/>
          <w:sz w:val="24"/>
          <w:szCs w:val="24"/>
          <w:lang w:val="en-US"/>
        </w:rPr>
        <w:t xml:space="preserve">standardized coefficient. </w:t>
      </w:r>
    </w:p>
    <w:p w:rsidR="001335A4" w:rsidRPr="001335A4" w:rsidRDefault="001335A4" w:rsidP="001335A4">
      <w:pPr>
        <w:spacing w:after="0" w:line="480" w:lineRule="auto"/>
        <w:ind w:firstLine="851"/>
        <w:jc w:val="both"/>
        <w:rPr>
          <w:rFonts w:ascii="Times New Roman" w:eastAsia="Times New Roman" w:hAnsi="Times New Roman" w:cs="Times New Roman"/>
          <w:iCs/>
          <w:color w:val="000000"/>
          <w:sz w:val="24"/>
          <w:szCs w:val="24"/>
        </w:rPr>
      </w:pPr>
      <w:r w:rsidRPr="001335A4">
        <w:rPr>
          <w:rFonts w:ascii="Times New Roman" w:eastAsia="Times New Roman" w:hAnsi="Times New Roman" w:cs="Times New Roman"/>
          <w:iCs/>
          <w:color w:val="000000"/>
          <w:sz w:val="24"/>
          <w:szCs w:val="24"/>
          <w:lang w:val="en-US"/>
        </w:rPr>
        <w:t>Standard error menunjukkan adanya kesalahan data yang dapat menyebabkan hasil menjadi bias karena besarnya outliers. Standar error juga digunakan sebagai variabel penyebut dalam perhitungan t hitung. Jika nilai standard error dibawah 1 maka outliernya relatif rendah, jika nilai standard error diatas 1 maka outliernya relatif tinggi.</w:t>
      </w:r>
    </w:p>
    <w:p w:rsidR="001335A4" w:rsidRPr="001335A4" w:rsidRDefault="001335A4" w:rsidP="001335A4">
      <w:pPr>
        <w:spacing w:after="0" w:line="480" w:lineRule="auto"/>
        <w:ind w:firstLine="720"/>
        <w:jc w:val="both"/>
        <w:rPr>
          <w:rFonts w:ascii="Times New Roman" w:eastAsia="Times New Roman" w:hAnsi="Times New Roman" w:cs="Times New Roman"/>
          <w:color w:val="000000"/>
          <w:sz w:val="24"/>
          <w:szCs w:val="24"/>
          <w:lang w:val="en-US"/>
        </w:rPr>
      </w:pPr>
      <w:r w:rsidRPr="001335A4">
        <w:rPr>
          <w:rFonts w:ascii="Times New Roman" w:eastAsia="Times New Roman" w:hAnsi="Times New Roman" w:cs="Times New Roman"/>
          <w:iCs/>
          <w:color w:val="000000"/>
          <w:sz w:val="24"/>
          <w:szCs w:val="24"/>
          <w:lang w:val="en-US"/>
        </w:rPr>
        <w:t xml:space="preserve">Pada persamaan 2, ROA yang digunakan adalah ROA prediktif, dimana ROA adalah besarnya nilai ROA perusahaan yang digunakan untuk persamaan 1, </w:t>
      </w:r>
      <w:r w:rsidRPr="001335A4">
        <w:rPr>
          <w:rFonts w:ascii="Times New Roman" w:eastAsia="Times New Roman" w:hAnsi="Times New Roman" w:cs="Times New Roman"/>
          <w:iCs/>
          <w:color w:val="000000"/>
          <w:sz w:val="24"/>
          <w:szCs w:val="24"/>
          <w:lang w:val="en-US"/>
        </w:rPr>
        <w:lastRenderedPageBreak/>
        <w:t>dimana ROA sebagai variabel dependen, namun pada persamaan 2, ROA digunakan sebagai variabel independen, sehingga nilai ROA tidak bias digunakan karena dapat memunculkan multikolinieritas dengan variabel independen lain, karena pada persamaan 1, variabel independen lain diuji pengaruhnya terhadap ROA. Atas dasar tersebut, pada persamaan 2 digunakan nilai ROA prediktif untuk menghindari adanya multikolinieritas.</w:t>
      </w:r>
    </w:p>
    <w:p w:rsidR="001335A4" w:rsidRPr="001335A4" w:rsidRDefault="001335A4" w:rsidP="001335A4">
      <w:pPr>
        <w:spacing w:after="0" w:line="480" w:lineRule="auto"/>
        <w:ind w:firstLine="851"/>
        <w:jc w:val="both"/>
        <w:rPr>
          <w:rFonts w:ascii="Times New Roman" w:eastAsia="Times New Roman" w:hAnsi="Times New Roman" w:cs="Times New Roman"/>
          <w:sz w:val="24"/>
          <w:szCs w:val="24"/>
        </w:rPr>
      </w:pPr>
    </w:p>
    <w:p w:rsidR="001335A4" w:rsidRPr="001335A4" w:rsidRDefault="001335A4" w:rsidP="001335A4">
      <w:pPr>
        <w:spacing w:after="0" w:line="480" w:lineRule="auto"/>
        <w:ind w:firstLine="851"/>
        <w:jc w:val="both"/>
        <w:rPr>
          <w:rFonts w:ascii="Times New Roman" w:eastAsia="Times New Roman" w:hAnsi="Times New Roman" w:cs="Times New Roman"/>
          <w:sz w:val="24"/>
          <w:szCs w:val="24"/>
          <w:lang w:val="en-US"/>
        </w:rPr>
      </w:pPr>
      <w:r w:rsidRPr="001335A4">
        <w:rPr>
          <w:rFonts w:ascii="Times New Roman" w:eastAsia="Times New Roman" w:hAnsi="Times New Roman" w:cs="Times New Roman"/>
          <w:sz w:val="24"/>
          <w:szCs w:val="24"/>
          <w:lang w:val="en-US"/>
        </w:rPr>
        <w:t>Dari Tabel 4.12 maka dapat disusun persamaan regresi linier berganda    sebagai berikut:</w:t>
      </w:r>
    </w:p>
    <w:p w:rsidR="001335A4" w:rsidRPr="001335A4" w:rsidRDefault="001335A4" w:rsidP="001335A4">
      <w:pPr>
        <w:spacing w:after="0" w:line="480" w:lineRule="auto"/>
        <w:ind w:firstLine="851"/>
        <w:jc w:val="both"/>
        <w:rPr>
          <w:rFonts w:ascii="Times New Roman" w:eastAsia="Times New Roman" w:hAnsi="Times New Roman" w:cs="Times New Roman"/>
          <w:sz w:val="24"/>
          <w:szCs w:val="24"/>
        </w:rPr>
      </w:pPr>
      <w:r w:rsidRPr="001335A4">
        <w:rPr>
          <w:rFonts w:ascii="Times New Roman" w:eastAsia="Times New Roman" w:hAnsi="Times New Roman" w:cs="Times New Roman"/>
          <w:sz w:val="24"/>
          <w:szCs w:val="24"/>
          <w:lang w:val="en-US"/>
        </w:rPr>
        <w:t xml:space="preserve">Ln Nilai Perusahaan = 0,250 + 0,007 DER - 0,028 Ln Insider + 0,032 Ln current ratio </w:t>
      </w:r>
      <w:r w:rsidRPr="001335A4">
        <w:rPr>
          <w:rFonts w:ascii="Times New Roman" w:eastAsia="Times New Roman" w:hAnsi="Times New Roman" w:cs="Times New Roman"/>
          <w:sz w:val="24"/>
          <w:szCs w:val="24"/>
        </w:rPr>
        <w:t>+</w:t>
      </w:r>
      <w:r w:rsidRPr="001335A4">
        <w:rPr>
          <w:rFonts w:ascii="Times New Roman" w:eastAsia="Times New Roman" w:hAnsi="Times New Roman" w:cs="Times New Roman"/>
          <w:sz w:val="24"/>
          <w:szCs w:val="24"/>
          <w:lang w:val="en-US"/>
        </w:rPr>
        <w:t xml:space="preserve"> 0,984 ROA – 0,300 TATO </w:t>
      </w:r>
    </w:p>
    <w:p w:rsidR="00A9455D" w:rsidRDefault="00A9455D" w:rsidP="00A9455D">
      <w:pPr>
        <w:spacing w:after="240" w:line="480" w:lineRule="auto"/>
        <w:jc w:val="center"/>
        <w:rPr>
          <w:b/>
          <w:bCs/>
        </w:rPr>
      </w:pPr>
      <w:r>
        <w:rPr>
          <w:noProof/>
          <w:lang w:eastAsia="id-ID"/>
        </w:rPr>
        <w:drawing>
          <wp:inline distT="0" distB="0" distL="0" distR="0" wp14:anchorId="6B907B83" wp14:editId="2D8DE293">
            <wp:extent cx="41148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515" t="14815" r="31818" b="25892"/>
                    <a:stretch/>
                  </pic:blipFill>
                  <pic:spPr bwMode="auto">
                    <a:xfrm>
                      <a:off x="0" y="0"/>
                      <a:ext cx="4123632" cy="3298906"/>
                    </a:xfrm>
                    <a:prstGeom prst="rect">
                      <a:avLst/>
                    </a:prstGeom>
                    <a:ln>
                      <a:noFill/>
                    </a:ln>
                    <a:extLst>
                      <a:ext uri="{53640926-AAD7-44D8-BBD7-CCE9431645EC}">
                        <a14:shadowObscured xmlns:a14="http://schemas.microsoft.com/office/drawing/2010/main"/>
                      </a:ext>
                    </a:extLst>
                  </pic:spPr>
                </pic:pic>
              </a:graphicData>
            </a:graphic>
          </wp:inline>
        </w:drawing>
      </w:r>
    </w:p>
    <w:p w:rsidR="001335A4" w:rsidRDefault="001335A4" w:rsidP="00A9455D">
      <w:pPr>
        <w:spacing w:after="240" w:line="240" w:lineRule="auto"/>
        <w:rPr>
          <w:rFonts w:ascii="Times New Roman" w:hAnsi="Times New Roman" w:cs="Times New Roman"/>
          <w:bCs/>
          <w:sz w:val="24"/>
          <w:szCs w:val="24"/>
        </w:rPr>
      </w:pPr>
    </w:p>
    <w:p w:rsidR="001335A4" w:rsidRDefault="001335A4" w:rsidP="00A9455D">
      <w:pPr>
        <w:spacing w:after="240" w:line="240" w:lineRule="auto"/>
        <w:rPr>
          <w:rFonts w:ascii="Times New Roman" w:hAnsi="Times New Roman" w:cs="Times New Roman"/>
          <w:bCs/>
          <w:sz w:val="24"/>
          <w:szCs w:val="24"/>
        </w:rPr>
      </w:pPr>
    </w:p>
    <w:p w:rsidR="00A25622" w:rsidRPr="00A25622" w:rsidRDefault="00A25622" w:rsidP="00A25622">
      <w:pPr>
        <w:spacing w:after="240" w:line="240" w:lineRule="auto"/>
        <w:ind w:left="567" w:hanging="567"/>
        <w:rPr>
          <w:rFonts w:ascii="Times New Roman" w:hAnsi="Times New Roman" w:cs="Times New Roman"/>
          <w:b/>
          <w:bCs/>
          <w:sz w:val="24"/>
          <w:szCs w:val="24"/>
        </w:rPr>
      </w:pPr>
      <w:r w:rsidRPr="00A25622">
        <w:rPr>
          <w:rFonts w:ascii="Times New Roman" w:hAnsi="Times New Roman" w:cs="Times New Roman"/>
          <w:b/>
          <w:bCs/>
          <w:sz w:val="24"/>
          <w:szCs w:val="24"/>
        </w:rPr>
        <w:lastRenderedPageBreak/>
        <w:t xml:space="preserve">4. </w:t>
      </w:r>
      <w:r>
        <w:rPr>
          <w:rFonts w:ascii="Times New Roman" w:hAnsi="Times New Roman" w:cs="Times New Roman"/>
          <w:b/>
          <w:bCs/>
          <w:sz w:val="24"/>
          <w:szCs w:val="24"/>
        </w:rPr>
        <w:tab/>
      </w:r>
      <w:r w:rsidRPr="00A25622">
        <w:rPr>
          <w:rFonts w:ascii="Times New Roman" w:hAnsi="Times New Roman" w:cs="Times New Roman"/>
          <w:b/>
          <w:bCs/>
          <w:sz w:val="24"/>
          <w:szCs w:val="24"/>
        </w:rPr>
        <w:t>Kesimpulan</w:t>
      </w:r>
    </w:p>
    <w:p w:rsidR="00A9455D" w:rsidRPr="001335A4" w:rsidRDefault="001335A4" w:rsidP="00A9455D">
      <w:pPr>
        <w:spacing w:after="240" w:line="240" w:lineRule="auto"/>
        <w:rPr>
          <w:rFonts w:ascii="Times New Roman" w:hAnsi="Times New Roman" w:cs="Times New Roman"/>
          <w:b/>
          <w:bCs/>
          <w:sz w:val="24"/>
          <w:szCs w:val="24"/>
        </w:rPr>
      </w:pPr>
      <w:r>
        <w:rPr>
          <w:rFonts w:ascii="Times New Roman" w:hAnsi="Times New Roman" w:cs="Times New Roman"/>
          <w:bCs/>
          <w:sz w:val="24"/>
          <w:szCs w:val="24"/>
        </w:rPr>
        <w:t>Dari hasil penelitian di atas dapat disimpulkan sebagai berikut :</w:t>
      </w:r>
    </w:p>
    <w:p w:rsidR="00A9455D" w:rsidRPr="00A9455D" w:rsidRDefault="00A9455D" w:rsidP="001335A4">
      <w:pPr>
        <w:pStyle w:val="ListParagraph"/>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1 menunjukan bahwa secara partial variabel DER tidak berpengaruh signifikan terhadap variabel ROA sehingga hipotesis 1 ditolak.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2 menunjukan bahwa secara partial variabel </w:t>
      </w:r>
      <w:r w:rsidRPr="00A9455D">
        <w:rPr>
          <w:rFonts w:ascii="Times New Roman" w:hAnsi="Times New Roman" w:cs="Times New Roman"/>
          <w:i/>
          <w:sz w:val="24"/>
          <w:szCs w:val="24"/>
        </w:rPr>
        <w:t>insider ownership</w:t>
      </w:r>
      <w:r w:rsidRPr="00A9455D">
        <w:rPr>
          <w:rFonts w:ascii="Times New Roman" w:hAnsi="Times New Roman" w:cs="Times New Roman"/>
          <w:i/>
          <w:iCs/>
          <w:sz w:val="24"/>
          <w:szCs w:val="24"/>
        </w:rPr>
        <w:t xml:space="preserve"> </w:t>
      </w:r>
      <w:r w:rsidRPr="00A9455D">
        <w:rPr>
          <w:rFonts w:ascii="Times New Roman" w:hAnsi="Times New Roman" w:cs="Times New Roman"/>
          <w:sz w:val="24"/>
          <w:szCs w:val="24"/>
        </w:rPr>
        <w:t xml:space="preserve">berpengaruh signifikan negatif terhadap variabel ROA, dengan hipotesis 2  yang diajukan  ditolak.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3 menunjukan bahwa secara partial variabel </w:t>
      </w:r>
      <w:r w:rsidRPr="00A9455D">
        <w:rPr>
          <w:rFonts w:ascii="Times New Roman" w:hAnsi="Times New Roman" w:cs="Times New Roman"/>
          <w:iCs/>
          <w:sz w:val="24"/>
          <w:szCs w:val="24"/>
        </w:rPr>
        <w:t xml:space="preserve">current ratio </w:t>
      </w:r>
      <w:r w:rsidRPr="00A9455D">
        <w:rPr>
          <w:rFonts w:ascii="Times New Roman" w:hAnsi="Times New Roman" w:cs="Times New Roman"/>
          <w:sz w:val="24"/>
          <w:szCs w:val="24"/>
        </w:rPr>
        <w:t xml:space="preserve">berpengaruh signifikan terhadap variabel ROA sehingga hipotesis 3 diterima.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4 menunjukan bahwa secara partial variabel TATO</w:t>
      </w:r>
      <w:r w:rsidRPr="00A9455D">
        <w:rPr>
          <w:rFonts w:ascii="Times New Roman" w:hAnsi="Times New Roman" w:cs="Times New Roman"/>
          <w:i/>
          <w:iCs/>
          <w:sz w:val="24"/>
          <w:szCs w:val="24"/>
        </w:rPr>
        <w:t xml:space="preserve"> </w:t>
      </w:r>
      <w:r w:rsidRPr="00A9455D">
        <w:rPr>
          <w:rFonts w:ascii="Times New Roman" w:hAnsi="Times New Roman" w:cs="Times New Roman"/>
          <w:iCs/>
          <w:sz w:val="24"/>
          <w:szCs w:val="24"/>
        </w:rPr>
        <w:t xml:space="preserve">tidak </w:t>
      </w:r>
      <w:r w:rsidRPr="00A9455D">
        <w:rPr>
          <w:rFonts w:ascii="Times New Roman" w:hAnsi="Times New Roman" w:cs="Times New Roman"/>
          <w:sz w:val="24"/>
          <w:szCs w:val="24"/>
        </w:rPr>
        <w:t>berpengaruh signifikan terhadap variabel ROA sehingga hipotesis 4 ditolak.</w:t>
      </w:r>
    </w:p>
    <w:p w:rsidR="00A9455D" w:rsidRPr="00A9455D" w:rsidRDefault="00A9455D" w:rsidP="001335A4">
      <w:pPr>
        <w:pStyle w:val="ListParagraph"/>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5 menunjukan bahwa secara partial variabel DER tidak berpengaruh signifikan terhadap variabel nilai perusahaan sehingga hipotesis 5 ditolak.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6 menunjukan bahwa secara partial variabel </w:t>
      </w:r>
      <w:r w:rsidRPr="00A9455D">
        <w:rPr>
          <w:rFonts w:ascii="Times New Roman" w:hAnsi="Times New Roman" w:cs="Times New Roman"/>
          <w:i/>
          <w:sz w:val="24"/>
          <w:szCs w:val="24"/>
        </w:rPr>
        <w:t>insider ownership</w:t>
      </w:r>
      <w:r w:rsidRPr="00A9455D">
        <w:rPr>
          <w:rFonts w:ascii="Times New Roman" w:hAnsi="Times New Roman" w:cs="Times New Roman"/>
          <w:i/>
          <w:iCs/>
          <w:sz w:val="24"/>
          <w:szCs w:val="24"/>
        </w:rPr>
        <w:t xml:space="preserve"> </w:t>
      </w:r>
      <w:r w:rsidRPr="00A9455D">
        <w:rPr>
          <w:rFonts w:ascii="Times New Roman" w:hAnsi="Times New Roman" w:cs="Times New Roman"/>
          <w:iCs/>
          <w:sz w:val="24"/>
          <w:szCs w:val="24"/>
        </w:rPr>
        <w:t xml:space="preserve">tidak </w:t>
      </w:r>
      <w:r w:rsidRPr="00A9455D">
        <w:rPr>
          <w:rFonts w:ascii="Times New Roman" w:hAnsi="Times New Roman" w:cs="Times New Roman"/>
          <w:sz w:val="24"/>
          <w:szCs w:val="24"/>
        </w:rPr>
        <w:t xml:space="preserve">berpengaruh signifikan terhadap variabel nilai perusahaan, dengan hipotesis 6  ditolak.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 xml:space="preserve">Berdasarkan hasil pengujian hipotesis 7 menunjukan bahwa secara partial variabel </w:t>
      </w:r>
      <w:r w:rsidRPr="00A9455D">
        <w:rPr>
          <w:rFonts w:ascii="Times New Roman" w:hAnsi="Times New Roman" w:cs="Times New Roman"/>
          <w:iCs/>
          <w:sz w:val="24"/>
          <w:szCs w:val="24"/>
        </w:rPr>
        <w:t>current ratio</w:t>
      </w:r>
      <w:r w:rsidRPr="00A9455D">
        <w:rPr>
          <w:rFonts w:ascii="Times New Roman" w:hAnsi="Times New Roman" w:cs="Times New Roman"/>
          <w:i/>
          <w:iCs/>
          <w:sz w:val="24"/>
          <w:szCs w:val="24"/>
        </w:rPr>
        <w:t xml:space="preserve"> </w:t>
      </w:r>
      <w:r w:rsidRPr="00A9455D">
        <w:rPr>
          <w:rFonts w:ascii="Times New Roman" w:hAnsi="Times New Roman" w:cs="Times New Roman"/>
          <w:iCs/>
          <w:sz w:val="24"/>
          <w:szCs w:val="24"/>
        </w:rPr>
        <w:t xml:space="preserve">tidak </w:t>
      </w:r>
      <w:r w:rsidRPr="00A9455D">
        <w:rPr>
          <w:rFonts w:ascii="Times New Roman" w:hAnsi="Times New Roman" w:cs="Times New Roman"/>
          <w:sz w:val="24"/>
          <w:szCs w:val="24"/>
        </w:rPr>
        <w:t xml:space="preserve">berpengaruh signifikan terhadap variabel nilai perusahaan sehingga hipotesis 7 ditolak. </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8 menunjukan bahwa secara partial variabel TATO tidak</w:t>
      </w:r>
      <w:r w:rsidRPr="00A9455D">
        <w:rPr>
          <w:rFonts w:ascii="Times New Roman" w:hAnsi="Times New Roman" w:cs="Times New Roman"/>
          <w:i/>
          <w:iCs/>
          <w:sz w:val="24"/>
          <w:szCs w:val="24"/>
        </w:rPr>
        <w:t xml:space="preserve"> </w:t>
      </w:r>
      <w:r w:rsidRPr="00A9455D">
        <w:rPr>
          <w:rFonts w:ascii="Times New Roman" w:hAnsi="Times New Roman" w:cs="Times New Roman"/>
          <w:sz w:val="24"/>
          <w:szCs w:val="24"/>
        </w:rPr>
        <w:t>berpengaruh signifikan terhadap variabel nilai perusahaan sehingga hipotesis 8 ditolak.</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9 menunjukan bahwa secara partial variabel ROA</w:t>
      </w:r>
      <w:r w:rsidRPr="00A9455D">
        <w:rPr>
          <w:rFonts w:ascii="Times New Roman" w:hAnsi="Times New Roman" w:cs="Times New Roman"/>
          <w:i/>
          <w:iCs/>
          <w:sz w:val="24"/>
          <w:szCs w:val="24"/>
        </w:rPr>
        <w:t xml:space="preserve"> </w:t>
      </w:r>
      <w:r w:rsidRPr="00A9455D">
        <w:rPr>
          <w:rFonts w:ascii="Times New Roman" w:hAnsi="Times New Roman" w:cs="Times New Roman"/>
          <w:sz w:val="24"/>
          <w:szCs w:val="24"/>
        </w:rPr>
        <w:t>berpengaruh signifikan terhadap variabel nilai perusahaan sehingga hipotesis 9 diterima.</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10 menunjukan bahwa variabel profitabilitas tidak mampu memediasi pengaruh DER terhadap nilai perusahaan sehingga hipotesis 10 ditolak.</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11 menunjukan bahwa variabel profitabilitas mampu memediasi pengaruh insider ownership terhadap nilai perusahaan sehingga hipotesis 11 diterima.</w:t>
      </w:r>
    </w:p>
    <w:p w:rsidR="00A9455D" w:rsidRP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12 menunjukan bahwa variabel profitabilitas tidak mampu memediasi pengaruh current ratio terhadap nilai perusahaan sehingga hipotesis 12 ditolak.</w:t>
      </w:r>
    </w:p>
    <w:p w:rsidR="00A9455D" w:rsidRDefault="00A9455D" w:rsidP="001335A4">
      <w:pPr>
        <w:numPr>
          <w:ilvl w:val="0"/>
          <w:numId w:val="5"/>
        </w:numPr>
        <w:tabs>
          <w:tab w:val="clear" w:pos="900"/>
        </w:tabs>
        <w:spacing w:after="0" w:line="240" w:lineRule="auto"/>
        <w:ind w:left="567" w:hanging="567"/>
        <w:jc w:val="both"/>
        <w:rPr>
          <w:rFonts w:ascii="Times New Roman" w:hAnsi="Times New Roman" w:cs="Times New Roman"/>
          <w:sz w:val="24"/>
          <w:szCs w:val="24"/>
        </w:rPr>
      </w:pPr>
      <w:r w:rsidRPr="00A9455D">
        <w:rPr>
          <w:rFonts w:ascii="Times New Roman" w:hAnsi="Times New Roman" w:cs="Times New Roman"/>
          <w:sz w:val="24"/>
          <w:szCs w:val="24"/>
        </w:rPr>
        <w:t>Berdasarkan hasil pengujian hipotesis 13 menunjukan bahwa variabel profitabilitas tidak mampu memediasi pengaruh TATO terhadap nilai perusahaan sehingga hipotesis 13 ditolak</w:t>
      </w:r>
    </w:p>
    <w:p w:rsidR="00A9455D" w:rsidRDefault="00A9455D" w:rsidP="00A9455D">
      <w:pPr>
        <w:spacing w:after="0" w:line="240" w:lineRule="auto"/>
        <w:jc w:val="both"/>
        <w:rPr>
          <w:rFonts w:ascii="Times New Roman" w:hAnsi="Times New Roman" w:cs="Times New Roman"/>
          <w:sz w:val="24"/>
          <w:szCs w:val="24"/>
        </w:rPr>
      </w:pPr>
    </w:p>
    <w:p w:rsidR="00A9455D" w:rsidRDefault="00A9455D" w:rsidP="00A9455D">
      <w:pPr>
        <w:spacing w:line="480" w:lineRule="auto"/>
        <w:ind w:left="567" w:hanging="567"/>
        <w:jc w:val="both"/>
        <w:rPr>
          <w:b/>
        </w:rPr>
      </w:pPr>
    </w:p>
    <w:p w:rsidR="001335A4" w:rsidRDefault="001335A4" w:rsidP="00A9455D">
      <w:pPr>
        <w:spacing w:line="240" w:lineRule="auto"/>
        <w:ind w:left="567" w:hanging="567"/>
        <w:jc w:val="both"/>
        <w:rPr>
          <w:rFonts w:ascii="Times New Roman" w:hAnsi="Times New Roman" w:cs="Times New Roman"/>
          <w:b/>
          <w:sz w:val="24"/>
          <w:szCs w:val="24"/>
        </w:rPr>
      </w:pPr>
    </w:p>
    <w:p w:rsidR="00A9455D" w:rsidRPr="00A9455D" w:rsidRDefault="00A9455D" w:rsidP="00A9455D">
      <w:pPr>
        <w:spacing w:line="240" w:lineRule="auto"/>
        <w:ind w:left="567" w:hanging="567"/>
        <w:jc w:val="both"/>
        <w:rPr>
          <w:rFonts w:ascii="Times New Roman" w:hAnsi="Times New Roman" w:cs="Times New Roman"/>
          <w:b/>
          <w:sz w:val="24"/>
          <w:szCs w:val="24"/>
        </w:rPr>
      </w:pPr>
      <w:r w:rsidRPr="00A9455D">
        <w:rPr>
          <w:rFonts w:ascii="Times New Roman" w:hAnsi="Times New Roman" w:cs="Times New Roman"/>
          <w:b/>
          <w:sz w:val="24"/>
          <w:szCs w:val="24"/>
        </w:rPr>
        <w:t>5.</w:t>
      </w:r>
      <w:r w:rsidRPr="00A9455D">
        <w:rPr>
          <w:rFonts w:ascii="Times New Roman" w:hAnsi="Times New Roman" w:cs="Times New Roman"/>
          <w:b/>
          <w:sz w:val="24"/>
          <w:szCs w:val="24"/>
        </w:rPr>
        <w:tab/>
        <w:t>Keterbatasan Penelitian</w:t>
      </w:r>
    </w:p>
    <w:p w:rsidR="00A9455D" w:rsidRPr="00A9455D" w:rsidRDefault="00A9455D" w:rsidP="00A9455D">
      <w:pPr>
        <w:spacing w:line="240" w:lineRule="auto"/>
        <w:ind w:firstLine="720"/>
        <w:jc w:val="both"/>
        <w:rPr>
          <w:rFonts w:ascii="Times New Roman" w:hAnsi="Times New Roman" w:cs="Times New Roman"/>
          <w:color w:val="FF0000"/>
          <w:sz w:val="24"/>
          <w:szCs w:val="24"/>
        </w:rPr>
      </w:pPr>
      <w:r w:rsidRPr="00A9455D">
        <w:rPr>
          <w:rFonts w:ascii="Times New Roman" w:hAnsi="Times New Roman" w:cs="Times New Roman"/>
          <w:sz w:val="24"/>
          <w:szCs w:val="24"/>
        </w:rPr>
        <w:t xml:space="preserve">Adanya keterbatasan data dalam penelitian ini lebih ditekankan pada generalisasi hasil penelitian hanya pada perusahaan manufaktur yang listed di BEI periode Tahun 2010-2012 dan hasil penelitian nilai </w:t>
      </w:r>
      <w:r w:rsidRPr="00A9455D">
        <w:rPr>
          <w:rFonts w:ascii="Times New Roman" w:hAnsi="Times New Roman" w:cs="Times New Roman"/>
          <w:i/>
          <w:iCs/>
          <w:sz w:val="24"/>
          <w:szCs w:val="24"/>
        </w:rPr>
        <w:t>adjusted R square</w:t>
      </w:r>
      <w:r w:rsidRPr="00A9455D">
        <w:rPr>
          <w:rFonts w:ascii="Times New Roman" w:hAnsi="Times New Roman" w:cs="Times New Roman"/>
          <w:sz w:val="24"/>
          <w:szCs w:val="24"/>
        </w:rPr>
        <w:t xml:space="preserve"> sebesar </w:t>
      </w:r>
      <w:r w:rsidRPr="00A9455D">
        <w:rPr>
          <w:rFonts w:ascii="Times New Roman" w:hAnsi="Times New Roman" w:cs="Times New Roman"/>
          <w:sz w:val="24"/>
          <w:szCs w:val="24"/>
          <w:lang w:val="en-US"/>
        </w:rPr>
        <w:t>22,7</w:t>
      </w:r>
      <w:r w:rsidRPr="00A9455D">
        <w:rPr>
          <w:rFonts w:ascii="Times New Roman" w:hAnsi="Times New Roman" w:cs="Times New Roman"/>
          <w:sz w:val="24"/>
          <w:szCs w:val="24"/>
        </w:rPr>
        <w:t>%</w:t>
      </w:r>
      <w:r w:rsidRPr="00A9455D">
        <w:rPr>
          <w:rFonts w:ascii="Times New Roman" w:hAnsi="Times New Roman" w:cs="Times New Roman"/>
          <w:sz w:val="24"/>
          <w:szCs w:val="24"/>
          <w:lang w:val="en-US"/>
        </w:rPr>
        <w:t xml:space="preserve"> dan 26% </w:t>
      </w:r>
      <w:r w:rsidRPr="00A9455D">
        <w:rPr>
          <w:rFonts w:ascii="Times New Roman" w:hAnsi="Times New Roman" w:cs="Times New Roman"/>
          <w:sz w:val="24"/>
          <w:szCs w:val="24"/>
        </w:rPr>
        <w:t xml:space="preserve">pada perusahaan manufaktur yang listed di BEI periode Tahun 2010-2012, sehingga generalisasi hanya pada obyek yang diteliti. </w:t>
      </w:r>
      <w:r w:rsidRPr="00A9455D">
        <w:rPr>
          <w:rFonts w:ascii="Times New Roman" w:hAnsi="Times New Roman" w:cs="Times New Roman"/>
          <w:color w:val="000000" w:themeColor="text1"/>
          <w:sz w:val="24"/>
          <w:szCs w:val="24"/>
        </w:rPr>
        <w:t>Adanya keterbatasan data dalam melakukan penghitungan terhadap variabel-variabel penelitian terutama penghitungan variabel insider ownership, data insider ownership yang digunakan diproksi melalui prosentase dari saham yang dimiliki manajemen, dimana perhitungan tersebut tidak mencerminkan kondisi yang sebenarnya sehingga memungkinkan variabel akan bias.</w:t>
      </w:r>
    </w:p>
    <w:p w:rsidR="00A9455D" w:rsidRPr="00A9455D" w:rsidRDefault="00A9455D" w:rsidP="00A9455D">
      <w:pPr>
        <w:spacing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6.</w:t>
      </w:r>
      <w:r w:rsidRPr="00A9455D">
        <w:rPr>
          <w:rFonts w:ascii="Times New Roman" w:hAnsi="Times New Roman" w:cs="Times New Roman"/>
          <w:b/>
          <w:bCs/>
          <w:sz w:val="24"/>
          <w:szCs w:val="24"/>
        </w:rPr>
        <w:t xml:space="preserve">  </w:t>
      </w:r>
      <w:r w:rsidRPr="00A9455D">
        <w:rPr>
          <w:rFonts w:ascii="Times New Roman" w:hAnsi="Times New Roman" w:cs="Times New Roman"/>
          <w:b/>
          <w:bCs/>
          <w:sz w:val="24"/>
          <w:szCs w:val="24"/>
        </w:rPr>
        <w:tab/>
        <w:t>Agenda Penelitian Mendatang</w:t>
      </w:r>
    </w:p>
    <w:p w:rsidR="00A9455D" w:rsidRPr="00A9455D" w:rsidRDefault="00A9455D" w:rsidP="00A9455D">
      <w:pPr>
        <w:spacing w:line="240" w:lineRule="auto"/>
        <w:ind w:firstLine="851"/>
        <w:jc w:val="both"/>
        <w:rPr>
          <w:rFonts w:ascii="Times New Roman" w:hAnsi="Times New Roman" w:cs="Times New Roman"/>
          <w:sz w:val="24"/>
          <w:szCs w:val="24"/>
        </w:rPr>
      </w:pPr>
      <w:r w:rsidRPr="00A9455D">
        <w:rPr>
          <w:rFonts w:ascii="Times New Roman" w:hAnsi="Times New Roman" w:cs="Times New Roman"/>
          <w:color w:val="000000"/>
          <w:sz w:val="24"/>
          <w:szCs w:val="24"/>
        </w:rPr>
        <w:t xml:space="preserve">Disarankan untuk penelitian yang akan datang agar memperluas obyek penelitian yaitu seluruh perusahaan yang terdaftar di BEI, tidak hanya pada satu industri saja. Selain itu juga perlu menambah variabel </w:t>
      </w:r>
      <w:r w:rsidRPr="00A9455D">
        <w:rPr>
          <w:rFonts w:ascii="Times New Roman" w:hAnsi="Times New Roman" w:cs="Times New Roman"/>
          <w:color w:val="000000"/>
          <w:sz w:val="24"/>
          <w:szCs w:val="24"/>
          <w:lang w:val="en-US"/>
        </w:rPr>
        <w:t xml:space="preserve">lain seperti: </w:t>
      </w:r>
      <w:r w:rsidRPr="00A9455D">
        <w:rPr>
          <w:rFonts w:ascii="Times New Roman" w:hAnsi="Times New Roman" w:cs="Times New Roman"/>
          <w:i/>
          <w:color w:val="000000"/>
          <w:sz w:val="24"/>
          <w:szCs w:val="24"/>
          <w:lang w:val="en-US"/>
        </w:rPr>
        <w:t>Economic Value Added</w:t>
      </w:r>
      <w:r w:rsidRPr="00A9455D">
        <w:rPr>
          <w:rFonts w:ascii="Times New Roman" w:hAnsi="Times New Roman" w:cs="Times New Roman"/>
          <w:color w:val="000000"/>
          <w:sz w:val="24"/>
          <w:szCs w:val="24"/>
          <w:lang w:val="en-US"/>
        </w:rPr>
        <w:t xml:space="preserve"> (EVA) dan </w:t>
      </w:r>
      <w:r w:rsidRPr="00A9455D">
        <w:rPr>
          <w:rFonts w:ascii="Times New Roman" w:hAnsi="Times New Roman" w:cs="Times New Roman"/>
          <w:i/>
          <w:color w:val="000000"/>
          <w:sz w:val="24"/>
          <w:szCs w:val="24"/>
          <w:lang w:val="en-US"/>
        </w:rPr>
        <w:t>Return</w:t>
      </w:r>
      <w:r w:rsidRPr="00A9455D">
        <w:rPr>
          <w:rFonts w:ascii="Times New Roman" w:hAnsi="Times New Roman" w:cs="Times New Roman"/>
          <w:color w:val="000000"/>
          <w:sz w:val="24"/>
          <w:szCs w:val="24"/>
          <w:lang w:val="en-US"/>
        </w:rPr>
        <w:t xml:space="preserve"> Saham</w:t>
      </w:r>
      <w:r w:rsidRPr="00A9455D">
        <w:rPr>
          <w:rFonts w:ascii="Times New Roman" w:hAnsi="Times New Roman" w:cs="Times New Roman"/>
          <w:color w:val="000000"/>
          <w:sz w:val="24"/>
          <w:szCs w:val="24"/>
        </w:rPr>
        <w:t xml:space="preserve"> (</w:t>
      </w:r>
      <w:r w:rsidRPr="00A9455D">
        <w:rPr>
          <w:rFonts w:ascii="Times New Roman" w:hAnsi="Times New Roman" w:cs="Times New Roman"/>
          <w:color w:val="000000"/>
          <w:sz w:val="24"/>
          <w:szCs w:val="24"/>
          <w:lang w:val="en-US"/>
        </w:rPr>
        <w:t>Biddle</w:t>
      </w:r>
      <w:r w:rsidRPr="00A9455D">
        <w:rPr>
          <w:rFonts w:ascii="Times New Roman" w:hAnsi="Times New Roman" w:cs="Times New Roman"/>
          <w:color w:val="000000"/>
          <w:sz w:val="24"/>
          <w:szCs w:val="24"/>
        </w:rPr>
        <w:t xml:space="preserve"> et al., </w:t>
      </w:r>
      <w:r w:rsidRPr="00A9455D">
        <w:rPr>
          <w:rFonts w:ascii="Times New Roman" w:hAnsi="Times New Roman" w:cs="Times New Roman"/>
          <w:color w:val="000000"/>
          <w:sz w:val="24"/>
          <w:szCs w:val="24"/>
          <w:lang w:val="en-US"/>
        </w:rPr>
        <w:t>1996</w:t>
      </w:r>
      <w:r w:rsidRPr="00A9455D">
        <w:rPr>
          <w:rFonts w:ascii="Times New Roman" w:hAnsi="Times New Roman" w:cs="Times New Roman"/>
          <w:color w:val="000000"/>
          <w:sz w:val="24"/>
          <w:szCs w:val="24"/>
        </w:rPr>
        <w:t>) yang mempengaruhi ROA dan nilai perusahaan agar hasil penelitian ini menjadi lebih sempurna sehingga nilai adjusted R square menjadi lebih besar.</w:t>
      </w:r>
    </w:p>
    <w:p w:rsidR="00A9455D" w:rsidRPr="00A9455D" w:rsidRDefault="00A9455D" w:rsidP="00A9455D">
      <w:pPr>
        <w:spacing w:after="0" w:line="240" w:lineRule="auto"/>
        <w:jc w:val="both"/>
        <w:rPr>
          <w:rFonts w:ascii="Times New Roman" w:hAnsi="Times New Roman" w:cs="Times New Roman"/>
          <w:sz w:val="24"/>
          <w:szCs w:val="24"/>
        </w:rPr>
      </w:pPr>
    </w:p>
    <w:p w:rsidR="00A9455D" w:rsidRDefault="00A9455D" w:rsidP="00A9455D">
      <w:pPr>
        <w:spacing w:after="240" w:line="480" w:lineRule="auto"/>
        <w:rPr>
          <w:b/>
          <w:bCs/>
        </w:rPr>
      </w:pPr>
    </w:p>
    <w:p w:rsidR="009F3396" w:rsidRPr="009F3396" w:rsidRDefault="009F3396" w:rsidP="009F3396">
      <w:pPr>
        <w:pStyle w:val="NoSpacing"/>
        <w:ind w:left="567" w:hanging="567"/>
        <w:rPr>
          <w:rFonts w:ascii="Times New Roman" w:eastAsia="Times New Roman" w:hAnsi="Times New Roman" w:cs="Times New Roman"/>
          <w:b/>
          <w:bCs/>
          <w:sz w:val="24"/>
          <w:szCs w:val="24"/>
        </w:rPr>
      </w:pPr>
    </w:p>
    <w:p w:rsidR="001335A4" w:rsidRPr="001335A4" w:rsidRDefault="001335A4" w:rsidP="001335A4">
      <w:pPr>
        <w:pStyle w:val="NoSpacing"/>
        <w:rPr>
          <w:rFonts w:ascii="Times New Roman" w:eastAsia="Times New Roman" w:hAnsi="Times New Roman" w:cs="Times New Roman"/>
          <w:b/>
          <w:bCs/>
          <w:sz w:val="24"/>
          <w:szCs w:val="24"/>
        </w:rPr>
      </w:pPr>
      <w:r w:rsidRPr="001335A4">
        <w:rPr>
          <w:rFonts w:ascii="Times New Roman" w:eastAsia="Times New Roman" w:hAnsi="Times New Roman" w:cs="Times New Roman"/>
          <w:b/>
          <w:bCs/>
          <w:sz w:val="24"/>
          <w:szCs w:val="24"/>
        </w:rPr>
        <w:t>DAFTAR PUSTAKA</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 xml:space="preserve">Ahmad, Zuraidah; Norhasniza Mohd Hasan Abdullah; dan Shashazrina Roslan, (2012), ”Capital structure effect on firm performance: focusing on consumer and industrial sectors on Malaysian firms,” International Review of Bussiness Research Pappers </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Baert, Lieven dan Rudi Vander Vennet, (2009), “Bank ownership, firm value, and firm capital structure in Europe, “ JIEL Classification</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Bardosa, Natalia and Helen Louri, (2003), “Corporate Performance: Does Ownership Matter? A Comparison of Foreign – and Domestic-Owned Firms in Greece and Portugal,” Working Paper Series, No. 26</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Brigham, F. Eugene (1983). Fundamental of financial Management. The Dryden Press: Holt-Sounders Japan,Third Edition</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lastRenderedPageBreak/>
        <w:t>Fok, Robert C W; Yuan Chen Chang, dan Wan Tuz Lee, (2004), “Bank relationships and their effects on firm performance around the asian financial crisis: evidence from Taiwan, Financial management, 89-112</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Gujarati, D.N. (1995), Basic econometrics, Singapore: Mc Graw Hill, Inc.</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Hermuningsih, Sri; Dwipraptomo Agus Harjito; dan Dewi kusuma Wardani, (2010), “The influence of insider ownership, deviden policy, and debt policy to the firm value at companies which are enlisted in Indonesia Stock Exchange,” Universitas Islam Indonesia</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Imam Ghozali, 2004, Aplikasi Analisis Multivariate dengan program SPSS, Badan Penerbit UNDIP, Semarang.</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Kapoor, Sujata, (2006), “Impact of dividend policy on shareholders value: A study of Indian firms,” Jaypee Institute of Information Technology</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Kraft, Jackie; Yiping Qiu; Francesco Quatraro; dan Jacques Laurent Ravix, (2013), “Corporate governance, value and performance firms,” University of Nice</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Lehman, Erik, Suzanne Warning and Jurgen Weigand, (2002), “Governance and Structure, Efficiency, and Firm Profitability,” Discussion Papers on Entrepeneurship, Growth and Public Policy</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Lemmon, Michael L, and Karl V Lins, (2003), “Ownership structure, corporate governance, and firm value: Evidence from the east asian financial crisis,”The Journal of Finance, Vol LVIII, No.4, Agustus, 2003</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McConnel, John J dan Henri Servaes, (1990), “Additional evidence on equity ownership and corporate value,” Journal of Financial Economics</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Ming, Chang Cheng, dan Zuwei Ching Tzeng, (2012), “The effect of leverage on firm value and how the firm financial quality influence on this effect,” Bussines Administration</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Miyajima, Hideaki, Yusuke Omi and Nao Saito, (2003), “Corporate Governance and Performance in Twentieth Century Japan, “ Bussiness and Economic History, Vol 1, 2003</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Norhayati, Mohamed; Wee Shu Hui; Normah Hj Omar; Rashidah Abdul Rahman; Norazam Mastuki; Maz Ainy Abdul Aziz;  dan Shazelina Zakaria, (2012), “Empirical analysis of determinants on dividend payment: profitability and liquidity,”  Accounting Research Institute</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Phalippou, Ludovic, (2004), “What drives the value premium,” JIEL Classification</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Phong, Nguyen Anh dan Tran Viet Hoang, (2012), “Applying fama and french three factors model and capital asset pricing model in the stock exchange of Vietnam,” International Research Journal of Finance and Economics</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Robbert Ang (1997). “Buku Pintar: Pasar Modal Indonesia (The Intelligent Guide to Indonesian Capital Market)”. Mediasoft Indonesia, First Edition.</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Rub, Nour Abu, (2012), “Capital structure and firm performance: evidence from Palestina stock exchange,” Journal of Money, Investment and banking</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 xml:space="preserve">Siminica, Marian; Daniel Circiumaru; dan Dalia Simion, (2012), “The correlation between the return on assets and the measures of financial balance for romanian companies,” International Journal of Mathematical Models and Methods in Applied Sciences    </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Sloan, Richard G. (2001). “Financial Accounting and Corporate Governance: A Discussion”. Journal of Accounting &amp; Economics, 32 (2001): 335– 347.</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Suad Husnan, (2001). “Corporate Governance dan Keputusan Pendanaan: Perbandingan Kinerja Perusahaan dengan Pemegang Saham Pengendali Perusahaan Multinasional dan Bukan Multinasional”. Jurnal Riset Akuntansi, Manajemen, Ekonomi, Vol. 1 No.1, Februari: 1 – 12.</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Syafri, (2012), “Factors affecting bank profitability in Indonesia,” International Conference on Bussiness and management</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1335A4" w:rsidRPr="001335A4"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Van Horne, J.C (1995), Financial Management and Policy, Edisi 10, New York, Prentice-Hall</w:t>
      </w:r>
    </w:p>
    <w:p w:rsidR="001335A4" w:rsidRPr="001335A4" w:rsidRDefault="001335A4" w:rsidP="001335A4">
      <w:pPr>
        <w:pStyle w:val="NoSpacing"/>
        <w:ind w:firstLine="720"/>
        <w:jc w:val="both"/>
        <w:rPr>
          <w:rFonts w:ascii="Times New Roman" w:eastAsia="Times New Roman" w:hAnsi="Times New Roman" w:cs="Times New Roman"/>
          <w:bCs/>
          <w:sz w:val="24"/>
          <w:szCs w:val="24"/>
        </w:rPr>
      </w:pPr>
    </w:p>
    <w:p w:rsidR="00651AE9" w:rsidRDefault="001335A4" w:rsidP="001335A4">
      <w:pPr>
        <w:pStyle w:val="NoSpacing"/>
        <w:ind w:firstLine="720"/>
        <w:jc w:val="both"/>
        <w:rPr>
          <w:rFonts w:ascii="Times New Roman" w:eastAsia="Times New Roman" w:hAnsi="Times New Roman" w:cs="Times New Roman"/>
          <w:bCs/>
          <w:sz w:val="24"/>
          <w:szCs w:val="24"/>
        </w:rPr>
      </w:pPr>
      <w:r w:rsidRPr="001335A4">
        <w:rPr>
          <w:rFonts w:ascii="Times New Roman" w:eastAsia="Times New Roman" w:hAnsi="Times New Roman" w:cs="Times New Roman"/>
          <w:bCs/>
          <w:sz w:val="24"/>
          <w:szCs w:val="24"/>
        </w:rPr>
        <w:t>Weston, J.F. dan Copland, T.E. (1997). Manajemen pendanaan. Edisi 9. Jakarta : Penerbit Bina Rupa Aksara.</w:t>
      </w: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651AE9" w:rsidRDefault="00651AE9" w:rsidP="00351DBD">
      <w:pPr>
        <w:pStyle w:val="NoSpacing"/>
        <w:ind w:firstLine="720"/>
        <w:jc w:val="both"/>
        <w:rPr>
          <w:rFonts w:ascii="Times New Roman" w:eastAsia="Times New Roman" w:hAnsi="Times New Roman" w:cs="Times New Roman"/>
          <w:bCs/>
          <w:sz w:val="24"/>
          <w:szCs w:val="24"/>
        </w:rPr>
      </w:pPr>
    </w:p>
    <w:p w:rsidR="008A2481" w:rsidRPr="008A2481" w:rsidRDefault="008A2481" w:rsidP="008A2481">
      <w:pPr>
        <w:pStyle w:val="NoSpacing"/>
        <w:jc w:val="center"/>
        <w:rPr>
          <w:b/>
          <w:sz w:val="24"/>
          <w:szCs w:val="24"/>
        </w:rPr>
      </w:pPr>
    </w:p>
    <w:sectPr w:rsidR="008A2481" w:rsidRPr="008A2481" w:rsidSect="008A248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F6"/>
    <w:multiLevelType w:val="hybridMultilevel"/>
    <w:tmpl w:val="B1B61E14"/>
    <w:lvl w:ilvl="0" w:tplc="B3BA9B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F47E10"/>
    <w:multiLevelType w:val="hybridMultilevel"/>
    <w:tmpl w:val="56B85EFA"/>
    <w:lvl w:ilvl="0" w:tplc="476A282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A3265B"/>
    <w:multiLevelType w:val="hybridMultilevel"/>
    <w:tmpl w:val="74787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7B5D78BC"/>
    <w:multiLevelType w:val="hybridMultilevel"/>
    <w:tmpl w:val="87FE9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81"/>
    <w:rsid w:val="00002EB9"/>
    <w:rsid w:val="00004FC1"/>
    <w:rsid w:val="000062CE"/>
    <w:rsid w:val="00015A86"/>
    <w:rsid w:val="00017D4A"/>
    <w:rsid w:val="000279E0"/>
    <w:rsid w:val="00045C5E"/>
    <w:rsid w:val="000465DF"/>
    <w:rsid w:val="00047F47"/>
    <w:rsid w:val="00054C5B"/>
    <w:rsid w:val="00071F2D"/>
    <w:rsid w:val="00097DE0"/>
    <w:rsid w:val="000A01BB"/>
    <w:rsid w:val="000A5DA8"/>
    <w:rsid w:val="000B0EDB"/>
    <w:rsid w:val="000B6FE7"/>
    <w:rsid w:val="000C4D5C"/>
    <w:rsid w:val="00105D60"/>
    <w:rsid w:val="00106EDF"/>
    <w:rsid w:val="0011124A"/>
    <w:rsid w:val="00116021"/>
    <w:rsid w:val="001335A4"/>
    <w:rsid w:val="001419B0"/>
    <w:rsid w:val="00156E98"/>
    <w:rsid w:val="00163A61"/>
    <w:rsid w:val="001678A7"/>
    <w:rsid w:val="001729E5"/>
    <w:rsid w:val="001862AA"/>
    <w:rsid w:val="00193B81"/>
    <w:rsid w:val="001A2B60"/>
    <w:rsid w:val="001B1C90"/>
    <w:rsid w:val="001B340B"/>
    <w:rsid w:val="001C0524"/>
    <w:rsid w:val="001E56FF"/>
    <w:rsid w:val="001F4A0D"/>
    <w:rsid w:val="00211DA7"/>
    <w:rsid w:val="002128DC"/>
    <w:rsid w:val="00213DC6"/>
    <w:rsid w:val="0021751D"/>
    <w:rsid w:val="0022286B"/>
    <w:rsid w:val="00226510"/>
    <w:rsid w:val="00230501"/>
    <w:rsid w:val="0023154C"/>
    <w:rsid w:val="00232B4D"/>
    <w:rsid w:val="00235DC1"/>
    <w:rsid w:val="0023717A"/>
    <w:rsid w:val="00242A59"/>
    <w:rsid w:val="00251424"/>
    <w:rsid w:val="002556CB"/>
    <w:rsid w:val="00267A96"/>
    <w:rsid w:val="00276089"/>
    <w:rsid w:val="00277475"/>
    <w:rsid w:val="00283E4E"/>
    <w:rsid w:val="002840C2"/>
    <w:rsid w:val="002947CB"/>
    <w:rsid w:val="00296602"/>
    <w:rsid w:val="002A511C"/>
    <w:rsid w:val="002D2C31"/>
    <w:rsid w:val="002F21B4"/>
    <w:rsid w:val="002F37F1"/>
    <w:rsid w:val="00305BBD"/>
    <w:rsid w:val="0030751F"/>
    <w:rsid w:val="003121AB"/>
    <w:rsid w:val="0031278C"/>
    <w:rsid w:val="00340890"/>
    <w:rsid w:val="0034252C"/>
    <w:rsid w:val="00351DBD"/>
    <w:rsid w:val="00354CE1"/>
    <w:rsid w:val="003722C1"/>
    <w:rsid w:val="00393E45"/>
    <w:rsid w:val="003D0C79"/>
    <w:rsid w:val="003E0B65"/>
    <w:rsid w:val="003F039D"/>
    <w:rsid w:val="003F03CD"/>
    <w:rsid w:val="003F75D0"/>
    <w:rsid w:val="00400BD3"/>
    <w:rsid w:val="00403B32"/>
    <w:rsid w:val="004065AB"/>
    <w:rsid w:val="00416549"/>
    <w:rsid w:val="004332FD"/>
    <w:rsid w:val="004654F2"/>
    <w:rsid w:val="00482FAE"/>
    <w:rsid w:val="00485DFA"/>
    <w:rsid w:val="004943D1"/>
    <w:rsid w:val="00494E88"/>
    <w:rsid w:val="004951B4"/>
    <w:rsid w:val="00495E35"/>
    <w:rsid w:val="004A432F"/>
    <w:rsid w:val="004A53AE"/>
    <w:rsid w:val="004A5577"/>
    <w:rsid w:val="004C6637"/>
    <w:rsid w:val="004D5232"/>
    <w:rsid w:val="004E51B2"/>
    <w:rsid w:val="004F2510"/>
    <w:rsid w:val="00506869"/>
    <w:rsid w:val="00544021"/>
    <w:rsid w:val="00550763"/>
    <w:rsid w:val="00555A1D"/>
    <w:rsid w:val="00564AA9"/>
    <w:rsid w:val="00570CC8"/>
    <w:rsid w:val="00570DD9"/>
    <w:rsid w:val="005A2815"/>
    <w:rsid w:val="005A662C"/>
    <w:rsid w:val="005B634A"/>
    <w:rsid w:val="005D10D6"/>
    <w:rsid w:val="005D1C0A"/>
    <w:rsid w:val="005D38A4"/>
    <w:rsid w:val="005E4506"/>
    <w:rsid w:val="00634F71"/>
    <w:rsid w:val="006356C7"/>
    <w:rsid w:val="00651AE9"/>
    <w:rsid w:val="00695BB0"/>
    <w:rsid w:val="006A00B2"/>
    <w:rsid w:val="006B4152"/>
    <w:rsid w:val="006E5123"/>
    <w:rsid w:val="007046A8"/>
    <w:rsid w:val="00712400"/>
    <w:rsid w:val="00720520"/>
    <w:rsid w:val="00732848"/>
    <w:rsid w:val="00735C3B"/>
    <w:rsid w:val="00762F5F"/>
    <w:rsid w:val="0076413B"/>
    <w:rsid w:val="00766722"/>
    <w:rsid w:val="00774374"/>
    <w:rsid w:val="00786FCF"/>
    <w:rsid w:val="00792A5F"/>
    <w:rsid w:val="00797161"/>
    <w:rsid w:val="007A2B7C"/>
    <w:rsid w:val="007A3D36"/>
    <w:rsid w:val="007E0B36"/>
    <w:rsid w:val="007F02B0"/>
    <w:rsid w:val="00813D8A"/>
    <w:rsid w:val="00821798"/>
    <w:rsid w:val="00850690"/>
    <w:rsid w:val="00855D3C"/>
    <w:rsid w:val="008603C7"/>
    <w:rsid w:val="00866B05"/>
    <w:rsid w:val="00876D92"/>
    <w:rsid w:val="00880F60"/>
    <w:rsid w:val="008864C7"/>
    <w:rsid w:val="008904F9"/>
    <w:rsid w:val="00894D03"/>
    <w:rsid w:val="008A0A03"/>
    <w:rsid w:val="008A2467"/>
    <w:rsid w:val="008A2481"/>
    <w:rsid w:val="008A3D09"/>
    <w:rsid w:val="008B0AF6"/>
    <w:rsid w:val="008B50C3"/>
    <w:rsid w:val="008B78D9"/>
    <w:rsid w:val="008C41D2"/>
    <w:rsid w:val="008D34AE"/>
    <w:rsid w:val="008F2FC3"/>
    <w:rsid w:val="009011C3"/>
    <w:rsid w:val="009069FC"/>
    <w:rsid w:val="009134DB"/>
    <w:rsid w:val="00917D36"/>
    <w:rsid w:val="00922940"/>
    <w:rsid w:val="00924A15"/>
    <w:rsid w:val="009276FB"/>
    <w:rsid w:val="00932E27"/>
    <w:rsid w:val="00947F9D"/>
    <w:rsid w:val="00953338"/>
    <w:rsid w:val="0096724E"/>
    <w:rsid w:val="009837EC"/>
    <w:rsid w:val="00986CC0"/>
    <w:rsid w:val="009B70D1"/>
    <w:rsid w:val="009B7CC0"/>
    <w:rsid w:val="009C731A"/>
    <w:rsid w:val="009D4891"/>
    <w:rsid w:val="009D7198"/>
    <w:rsid w:val="009E2CC3"/>
    <w:rsid w:val="009F3396"/>
    <w:rsid w:val="009F6161"/>
    <w:rsid w:val="00A10825"/>
    <w:rsid w:val="00A1539A"/>
    <w:rsid w:val="00A25622"/>
    <w:rsid w:val="00A25E3E"/>
    <w:rsid w:val="00A40A3C"/>
    <w:rsid w:val="00A41AB2"/>
    <w:rsid w:val="00A727F5"/>
    <w:rsid w:val="00A85EE2"/>
    <w:rsid w:val="00A9455D"/>
    <w:rsid w:val="00A95201"/>
    <w:rsid w:val="00AB08B6"/>
    <w:rsid w:val="00AB5632"/>
    <w:rsid w:val="00AC19C9"/>
    <w:rsid w:val="00AC6962"/>
    <w:rsid w:val="00AC732A"/>
    <w:rsid w:val="00AF2DAA"/>
    <w:rsid w:val="00AF513A"/>
    <w:rsid w:val="00B108E8"/>
    <w:rsid w:val="00B10A8C"/>
    <w:rsid w:val="00B472A7"/>
    <w:rsid w:val="00B512C7"/>
    <w:rsid w:val="00B52B0E"/>
    <w:rsid w:val="00B6532C"/>
    <w:rsid w:val="00B81949"/>
    <w:rsid w:val="00B8267A"/>
    <w:rsid w:val="00B83470"/>
    <w:rsid w:val="00B91D14"/>
    <w:rsid w:val="00B92878"/>
    <w:rsid w:val="00B934A9"/>
    <w:rsid w:val="00BB2195"/>
    <w:rsid w:val="00BB534D"/>
    <w:rsid w:val="00BC3A9B"/>
    <w:rsid w:val="00BC76B1"/>
    <w:rsid w:val="00BD4483"/>
    <w:rsid w:val="00BD6A76"/>
    <w:rsid w:val="00BE6681"/>
    <w:rsid w:val="00BF58DB"/>
    <w:rsid w:val="00C004B5"/>
    <w:rsid w:val="00C519D5"/>
    <w:rsid w:val="00C52619"/>
    <w:rsid w:val="00C52C15"/>
    <w:rsid w:val="00C64F0D"/>
    <w:rsid w:val="00C6575C"/>
    <w:rsid w:val="00C72C50"/>
    <w:rsid w:val="00C72DE4"/>
    <w:rsid w:val="00C74912"/>
    <w:rsid w:val="00C820CA"/>
    <w:rsid w:val="00C97AEC"/>
    <w:rsid w:val="00C97CA6"/>
    <w:rsid w:val="00CC715A"/>
    <w:rsid w:val="00CD1CD9"/>
    <w:rsid w:val="00CD6718"/>
    <w:rsid w:val="00CE3E5B"/>
    <w:rsid w:val="00CE5E1A"/>
    <w:rsid w:val="00CF1447"/>
    <w:rsid w:val="00CF549E"/>
    <w:rsid w:val="00D123F8"/>
    <w:rsid w:val="00D20217"/>
    <w:rsid w:val="00D27B2B"/>
    <w:rsid w:val="00D33C5D"/>
    <w:rsid w:val="00D470D9"/>
    <w:rsid w:val="00D52D7E"/>
    <w:rsid w:val="00D534F2"/>
    <w:rsid w:val="00D63B2C"/>
    <w:rsid w:val="00DA57CC"/>
    <w:rsid w:val="00DA64AF"/>
    <w:rsid w:val="00DB19E5"/>
    <w:rsid w:val="00DB1ADE"/>
    <w:rsid w:val="00DB1D61"/>
    <w:rsid w:val="00DC4787"/>
    <w:rsid w:val="00DF1604"/>
    <w:rsid w:val="00DF7E30"/>
    <w:rsid w:val="00E152E2"/>
    <w:rsid w:val="00E27B7C"/>
    <w:rsid w:val="00E301F5"/>
    <w:rsid w:val="00E43F06"/>
    <w:rsid w:val="00E664D5"/>
    <w:rsid w:val="00E8000C"/>
    <w:rsid w:val="00E83D9A"/>
    <w:rsid w:val="00E96A9A"/>
    <w:rsid w:val="00E96CC6"/>
    <w:rsid w:val="00EA3D64"/>
    <w:rsid w:val="00EA7863"/>
    <w:rsid w:val="00EB020B"/>
    <w:rsid w:val="00EC38EC"/>
    <w:rsid w:val="00EC4305"/>
    <w:rsid w:val="00EC5342"/>
    <w:rsid w:val="00EC5691"/>
    <w:rsid w:val="00ED0AC5"/>
    <w:rsid w:val="00ED5E0A"/>
    <w:rsid w:val="00ED5E9E"/>
    <w:rsid w:val="00EE6156"/>
    <w:rsid w:val="00EF5D6D"/>
    <w:rsid w:val="00F1456A"/>
    <w:rsid w:val="00F14AEF"/>
    <w:rsid w:val="00F21582"/>
    <w:rsid w:val="00F221E0"/>
    <w:rsid w:val="00F25E87"/>
    <w:rsid w:val="00F30CA9"/>
    <w:rsid w:val="00F31BB4"/>
    <w:rsid w:val="00F36701"/>
    <w:rsid w:val="00F54BA4"/>
    <w:rsid w:val="00F6795E"/>
    <w:rsid w:val="00F70B66"/>
    <w:rsid w:val="00F7620D"/>
    <w:rsid w:val="00F77534"/>
    <w:rsid w:val="00F84335"/>
    <w:rsid w:val="00F9072F"/>
    <w:rsid w:val="00F90DDD"/>
    <w:rsid w:val="00FB579F"/>
    <w:rsid w:val="00FE2EB4"/>
    <w:rsid w:val="00FE65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481"/>
    <w:pPr>
      <w:spacing w:after="0" w:line="240" w:lineRule="auto"/>
    </w:pPr>
  </w:style>
  <w:style w:type="paragraph" w:styleId="BodyText">
    <w:name w:val="Body Text"/>
    <w:basedOn w:val="Normal"/>
    <w:link w:val="BodyTextChar"/>
    <w:rsid w:val="008A2481"/>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8A248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A2481"/>
    <w:pPr>
      <w:ind w:left="720"/>
      <w:contextualSpacing/>
    </w:pPr>
  </w:style>
  <w:style w:type="paragraph" w:styleId="BalloonText">
    <w:name w:val="Balloon Text"/>
    <w:basedOn w:val="Normal"/>
    <w:link w:val="BalloonTextChar"/>
    <w:uiPriority w:val="99"/>
    <w:semiHidden/>
    <w:unhideWhenUsed/>
    <w:rsid w:val="0065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E9"/>
    <w:rPr>
      <w:rFonts w:ascii="Tahoma" w:hAnsi="Tahoma" w:cs="Tahoma"/>
      <w:sz w:val="16"/>
      <w:szCs w:val="16"/>
    </w:rPr>
  </w:style>
  <w:style w:type="paragraph" w:styleId="BodyTextIndent">
    <w:name w:val="Body Text Indent"/>
    <w:basedOn w:val="Normal"/>
    <w:link w:val="BodyTextIndentChar"/>
    <w:uiPriority w:val="99"/>
    <w:semiHidden/>
    <w:unhideWhenUsed/>
    <w:rsid w:val="009F3396"/>
    <w:pPr>
      <w:spacing w:after="120"/>
      <w:ind w:left="283"/>
    </w:pPr>
  </w:style>
  <w:style w:type="character" w:customStyle="1" w:styleId="BodyTextIndentChar">
    <w:name w:val="Body Text Indent Char"/>
    <w:basedOn w:val="DefaultParagraphFont"/>
    <w:link w:val="BodyTextIndent"/>
    <w:uiPriority w:val="99"/>
    <w:semiHidden/>
    <w:rsid w:val="009F3396"/>
  </w:style>
  <w:style w:type="paragraph" w:styleId="BodyTextIndent2">
    <w:name w:val="Body Text Indent 2"/>
    <w:basedOn w:val="Normal"/>
    <w:link w:val="BodyTextIndent2Char"/>
    <w:uiPriority w:val="99"/>
    <w:semiHidden/>
    <w:unhideWhenUsed/>
    <w:rsid w:val="009F3396"/>
    <w:pPr>
      <w:spacing w:after="120" w:line="480" w:lineRule="auto"/>
      <w:ind w:left="283"/>
    </w:pPr>
  </w:style>
  <w:style w:type="character" w:customStyle="1" w:styleId="BodyTextIndent2Char">
    <w:name w:val="Body Text Indent 2 Char"/>
    <w:basedOn w:val="DefaultParagraphFont"/>
    <w:link w:val="BodyTextIndent2"/>
    <w:uiPriority w:val="99"/>
    <w:semiHidden/>
    <w:rsid w:val="009F3396"/>
  </w:style>
  <w:style w:type="paragraph" w:styleId="BodyTextIndent3">
    <w:name w:val="Body Text Indent 3"/>
    <w:basedOn w:val="Normal"/>
    <w:link w:val="BodyTextIndent3Char"/>
    <w:uiPriority w:val="99"/>
    <w:semiHidden/>
    <w:unhideWhenUsed/>
    <w:rsid w:val="009F33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3396"/>
    <w:rPr>
      <w:sz w:val="16"/>
      <w:szCs w:val="16"/>
    </w:rPr>
  </w:style>
  <w:style w:type="paragraph" w:customStyle="1" w:styleId="Default">
    <w:name w:val="Default"/>
    <w:rsid w:val="001335A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481"/>
    <w:pPr>
      <w:spacing w:after="0" w:line="240" w:lineRule="auto"/>
    </w:pPr>
  </w:style>
  <w:style w:type="paragraph" w:styleId="BodyText">
    <w:name w:val="Body Text"/>
    <w:basedOn w:val="Normal"/>
    <w:link w:val="BodyTextChar"/>
    <w:rsid w:val="008A2481"/>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8A248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A2481"/>
    <w:pPr>
      <w:ind w:left="720"/>
      <w:contextualSpacing/>
    </w:pPr>
  </w:style>
  <w:style w:type="paragraph" w:styleId="BalloonText">
    <w:name w:val="Balloon Text"/>
    <w:basedOn w:val="Normal"/>
    <w:link w:val="BalloonTextChar"/>
    <w:uiPriority w:val="99"/>
    <w:semiHidden/>
    <w:unhideWhenUsed/>
    <w:rsid w:val="0065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E9"/>
    <w:rPr>
      <w:rFonts w:ascii="Tahoma" w:hAnsi="Tahoma" w:cs="Tahoma"/>
      <w:sz w:val="16"/>
      <w:szCs w:val="16"/>
    </w:rPr>
  </w:style>
  <w:style w:type="paragraph" w:styleId="BodyTextIndent">
    <w:name w:val="Body Text Indent"/>
    <w:basedOn w:val="Normal"/>
    <w:link w:val="BodyTextIndentChar"/>
    <w:uiPriority w:val="99"/>
    <w:semiHidden/>
    <w:unhideWhenUsed/>
    <w:rsid w:val="009F3396"/>
    <w:pPr>
      <w:spacing w:after="120"/>
      <w:ind w:left="283"/>
    </w:pPr>
  </w:style>
  <w:style w:type="character" w:customStyle="1" w:styleId="BodyTextIndentChar">
    <w:name w:val="Body Text Indent Char"/>
    <w:basedOn w:val="DefaultParagraphFont"/>
    <w:link w:val="BodyTextIndent"/>
    <w:uiPriority w:val="99"/>
    <w:semiHidden/>
    <w:rsid w:val="009F3396"/>
  </w:style>
  <w:style w:type="paragraph" w:styleId="BodyTextIndent2">
    <w:name w:val="Body Text Indent 2"/>
    <w:basedOn w:val="Normal"/>
    <w:link w:val="BodyTextIndent2Char"/>
    <w:uiPriority w:val="99"/>
    <w:semiHidden/>
    <w:unhideWhenUsed/>
    <w:rsid w:val="009F3396"/>
    <w:pPr>
      <w:spacing w:after="120" w:line="480" w:lineRule="auto"/>
      <w:ind w:left="283"/>
    </w:pPr>
  </w:style>
  <w:style w:type="character" w:customStyle="1" w:styleId="BodyTextIndent2Char">
    <w:name w:val="Body Text Indent 2 Char"/>
    <w:basedOn w:val="DefaultParagraphFont"/>
    <w:link w:val="BodyTextIndent2"/>
    <w:uiPriority w:val="99"/>
    <w:semiHidden/>
    <w:rsid w:val="009F3396"/>
  </w:style>
  <w:style w:type="paragraph" w:styleId="BodyTextIndent3">
    <w:name w:val="Body Text Indent 3"/>
    <w:basedOn w:val="Normal"/>
    <w:link w:val="BodyTextIndent3Char"/>
    <w:uiPriority w:val="99"/>
    <w:semiHidden/>
    <w:unhideWhenUsed/>
    <w:rsid w:val="009F33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3396"/>
    <w:rPr>
      <w:sz w:val="16"/>
      <w:szCs w:val="16"/>
    </w:rPr>
  </w:style>
  <w:style w:type="paragraph" w:customStyle="1" w:styleId="Default">
    <w:name w:val="Default"/>
    <w:rsid w:val="001335A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2015-09-18T06:01:00Z</dcterms:created>
  <dcterms:modified xsi:type="dcterms:W3CDTF">2015-09-18T07:13:00Z</dcterms:modified>
</cp:coreProperties>
</file>