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contextualSpacing/>
        <w:jc w:val="right"/>
        <w:rPr>
          <w:rFonts w:cs="Arial"/>
          <w:b/>
        </w:rPr>
      </w:pPr>
      <w:r>
        <w:rPr>
          <w:rFonts w:cs="Arial"/>
          <w:b/>
        </w:rPr>
        <w:t>Universitas Diponegoro</w:t>
      </w:r>
    </w:p>
    <w:p>
      <w:pPr>
        <w:pStyle w:val="Normal"/>
        <w:spacing w:lineRule="auto" w:line="240" w:before="0" w:after="0"/>
        <w:contextualSpacing/>
        <w:jc w:val="right"/>
        <w:rPr>
          <w:rFonts w:cs="Arial"/>
          <w:b/>
          <w:color w:val="000000"/>
        </w:rPr>
      </w:pPr>
      <w:r>
        <w:rPr>
          <w:rFonts w:cs="Arial"/>
          <w:b/>
          <w:color w:val="000000"/>
        </w:rPr>
        <w:t>Fakultas Kesehatan Masyarakat</w:t>
      </w:r>
    </w:p>
    <w:p>
      <w:pPr>
        <w:pStyle w:val="Normal"/>
        <w:spacing w:lineRule="auto" w:line="240" w:before="0" w:after="0"/>
        <w:contextualSpacing/>
        <w:jc w:val="right"/>
        <w:rPr>
          <w:rFonts w:cs="Arial"/>
          <w:b/>
          <w:color w:val="000000"/>
        </w:rPr>
      </w:pPr>
      <w:r>
        <w:rPr>
          <w:rFonts w:cs="Arial"/>
          <w:b/>
          <w:color w:val="000000"/>
        </w:rPr>
        <w:t>Program Magister Ilmu Kesehatan Masyarakat</w:t>
      </w:r>
    </w:p>
    <w:p>
      <w:pPr>
        <w:pStyle w:val="Normal"/>
        <w:spacing w:lineRule="auto" w:line="240" w:before="0" w:after="0"/>
        <w:contextualSpacing/>
        <w:jc w:val="right"/>
        <w:rPr>
          <w:rFonts w:cs="Arial"/>
          <w:b/>
          <w:color w:val="000000"/>
          <w:lang w:val="id-ID"/>
        </w:rPr>
      </w:pPr>
      <w:r>
        <w:rPr>
          <w:rFonts w:cs="Arial"/>
          <w:b/>
          <w:color w:val="000000"/>
        </w:rPr>
        <w:t xml:space="preserve">Konsentrasi </w:t>
      </w:r>
      <w:r>
        <w:rPr>
          <w:rFonts w:cs="Arial"/>
          <w:b/>
          <w:color w:val="000000"/>
          <w:lang w:val="id-ID"/>
        </w:rPr>
        <w:t>Sistem Informasi Manajemen Kesehatan</w:t>
      </w:r>
    </w:p>
    <w:p>
      <w:pPr>
        <w:pStyle w:val="Normal"/>
        <w:spacing w:lineRule="auto" w:line="240" w:before="0" w:after="0"/>
        <w:contextualSpacing/>
        <w:jc w:val="right"/>
        <w:rPr>
          <w:rFonts w:cs="Arial"/>
          <w:b/>
          <w:color w:val="000000"/>
          <w:lang w:val="id-ID"/>
        </w:rPr>
      </w:pPr>
      <w:r>
        <w:rPr>
          <w:rFonts w:cs="Arial"/>
          <w:b/>
          <w:color w:val="000000"/>
        </w:rPr>
        <w:t>201</w:t>
      </w:r>
      <w:r>
        <w:rPr>
          <w:rFonts w:cs="Arial"/>
          <w:b/>
          <w:color w:val="000000"/>
          <w:lang w:val="id-ID"/>
        </w:rPr>
        <w:t>5</w:t>
      </w:r>
    </w:p>
    <w:p>
      <w:pPr>
        <w:pStyle w:val="Normal"/>
        <w:spacing w:lineRule="auto" w:line="240" w:before="0" w:after="0"/>
        <w:contextualSpacing/>
        <w:jc w:val="both"/>
        <w:rPr>
          <w:rFonts w:cs="Arial"/>
          <w:b/>
          <w:color w:val="000000"/>
        </w:rPr>
      </w:pPr>
      <w:r>
        <w:rPr>
          <w:rFonts w:cs="Arial"/>
          <w:b/>
          <w:color w:val="000000"/>
        </w:rPr>
      </w:r>
    </w:p>
    <w:p>
      <w:pPr>
        <w:pStyle w:val="Normal"/>
        <w:spacing w:lineRule="auto" w:line="240" w:before="0" w:after="0"/>
        <w:contextualSpacing/>
        <w:jc w:val="center"/>
        <w:rPr>
          <w:rFonts w:cs="Arial"/>
          <w:b/>
          <w:color w:val="000000"/>
        </w:rPr>
      </w:pPr>
      <w:r>
        <w:rPr>
          <w:rFonts w:cs="Arial"/>
          <w:b/>
          <w:color w:val="000000"/>
        </w:rPr>
        <w:t>ABSTRAK</w:t>
      </w:r>
    </w:p>
    <w:p>
      <w:pPr>
        <w:pStyle w:val="Normal"/>
        <w:spacing w:lineRule="auto" w:line="240" w:before="0" w:after="0"/>
        <w:contextualSpacing/>
        <w:jc w:val="both"/>
        <w:rPr>
          <w:rFonts w:cs="Arial"/>
          <w:color w:val="000000"/>
        </w:rPr>
      </w:pPr>
      <w:r>
        <w:rPr>
          <w:rFonts w:cs="Arial"/>
          <w:color w:val="000000"/>
        </w:rPr>
      </w:r>
    </w:p>
    <w:p>
      <w:pPr>
        <w:pStyle w:val="Normal"/>
        <w:spacing w:lineRule="auto" w:line="240" w:before="0" w:after="0"/>
        <w:contextualSpacing/>
        <w:jc w:val="both"/>
        <w:rPr>
          <w:rFonts w:cs="Arial"/>
          <w:b/>
          <w:color w:val="000000"/>
          <w:lang w:val="id-ID"/>
        </w:rPr>
      </w:pPr>
      <w:r>
        <w:rPr>
          <w:rFonts w:cs="Arial"/>
          <w:b/>
          <w:color w:val="000000"/>
          <w:lang w:val="id-ID"/>
        </w:rPr>
        <w:t>Zolmiwardi</w:t>
      </w:r>
    </w:p>
    <w:p>
      <w:pPr>
        <w:pStyle w:val="Normal"/>
        <w:spacing w:lineRule="auto" w:line="240" w:before="0" w:after="0"/>
        <w:contextualSpacing/>
        <w:jc w:val="both"/>
        <w:rPr>
          <w:rFonts w:cs="Arial"/>
          <w:b/>
          <w:color w:val="000000"/>
        </w:rPr>
      </w:pPr>
      <w:r>
        <w:rPr>
          <w:rFonts w:cs="Arial"/>
          <w:b/>
          <w:color w:val="000000"/>
          <w:lang w:val="id-ID"/>
        </w:rPr>
        <w:t xml:space="preserve">Pengembangan Sistem Penjaminan Kualitas Data KIA dengan Pendekatan RDQA </w:t>
      </w:r>
      <w:r>
        <w:rPr>
          <w:rFonts w:cs="Arial"/>
          <w:b/>
          <w:i/>
          <w:color w:val="000000"/>
          <w:lang w:val="id-ID"/>
        </w:rPr>
        <w:t>Tools</w:t>
      </w:r>
      <w:r>
        <w:rPr>
          <w:rFonts w:cs="Arial"/>
          <w:b/>
          <w:color w:val="000000"/>
          <w:lang w:val="id-ID"/>
        </w:rPr>
        <w:t xml:space="preserve"> di Dinas Kesehatan Kabupaten Kampar</w:t>
      </w:r>
      <w:r>
        <w:rPr>
          <w:rFonts w:cs="Arial"/>
          <w:b/>
          <w:color w:val="000000"/>
        </w:rPr>
        <w:t xml:space="preserve"> </w:t>
      </w:r>
    </w:p>
    <w:p>
      <w:pPr>
        <w:pStyle w:val="Normal"/>
        <w:spacing w:lineRule="auto" w:line="240" w:before="0" w:after="0"/>
        <w:contextualSpacing/>
        <w:jc w:val="both"/>
        <w:rPr>
          <w:rFonts w:cs="Arial"/>
          <w:b/>
          <w:color w:val="000000"/>
        </w:rPr>
      </w:pPr>
      <w:r>
        <w:rPr>
          <w:rFonts w:cs="Arial"/>
          <w:b/>
          <w:color w:val="000000"/>
        </w:rPr>
        <w:t>x</w:t>
      </w:r>
      <w:r>
        <w:rPr>
          <w:rFonts w:cs="Arial"/>
          <w:b/>
          <w:color w:val="000000"/>
          <w:lang w:val="id-ID"/>
        </w:rPr>
        <w:t>v</w:t>
      </w:r>
      <w:r>
        <w:rPr>
          <w:rFonts w:cs="Arial"/>
          <w:b/>
          <w:color w:val="000000"/>
        </w:rPr>
        <w:t xml:space="preserve"> + </w:t>
      </w:r>
      <w:r>
        <w:rPr>
          <w:rFonts w:cs="Arial"/>
          <w:b/>
          <w:color w:val="000000"/>
          <w:lang w:val="id-ID"/>
        </w:rPr>
        <w:t xml:space="preserve">121 </w:t>
      </w:r>
      <w:r>
        <w:rPr>
          <w:rFonts w:cs="Arial"/>
          <w:b/>
          <w:color w:val="000000"/>
        </w:rPr>
        <w:t xml:space="preserve">halaman + </w:t>
      </w:r>
      <w:r>
        <w:rPr>
          <w:rFonts w:cs="Arial"/>
          <w:b/>
          <w:color w:val="000000"/>
          <w:lang w:val="id-ID"/>
        </w:rPr>
        <w:t>9</w:t>
      </w:r>
      <w:r>
        <w:rPr>
          <w:rFonts w:cs="Arial"/>
          <w:b/>
          <w:color w:val="000000"/>
        </w:rPr>
        <w:t xml:space="preserve"> tabel + </w:t>
      </w:r>
      <w:r>
        <w:rPr>
          <w:rFonts w:cs="Arial"/>
          <w:b/>
          <w:color w:val="000000"/>
          <w:lang w:val="id-ID"/>
        </w:rPr>
        <w:t>12</w:t>
      </w:r>
      <w:r>
        <w:rPr>
          <w:rFonts w:cs="Arial"/>
          <w:b/>
          <w:color w:val="000000"/>
        </w:rPr>
        <w:t xml:space="preserve"> gambar + </w:t>
      </w:r>
      <w:r>
        <w:rPr>
          <w:rFonts w:cs="Arial"/>
          <w:b/>
          <w:color w:val="000000"/>
          <w:lang w:val="id-ID"/>
        </w:rPr>
        <w:t>8</w:t>
      </w:r>
      <w:r>
        <w:rPr>
          <w:rFonts w:cs="Arial"/>
          <w:b/>
          <w:color w:val="000000"/>
        </w:rPr>
        <w:t xml:space="preserve"> lampiran</w:t>
      </w:r>
    </w:p>
    <w:p>
      <w:pPr>
        <w:pStyle w:val="Normal"/>
        <w:spacing w:lineRule="auto" w:line="240" w:before="0" w:after="0"/>
        <w:contextualSpacing/>
        <w:jc w:val="both"/>
        <w:rPr>
          <w:rFonts w:cs="Arial"/>
          <w:color w:val="000000"/>
          <w:lang w:val="id-ID"/>
        </w:rPr>
      </w:pPr>
      <w:r>
        <w:rPr>
          <w:rFonts w:cs="Arial"/>
          <w:color w:val="000000"/>
          <w:lang w:val="id-ID"/>
        </w:rPr>
      </w:r>
    </w:p>
    <w:p>
      <w:pPr>
        <w:pStyle w:val="Normal"/>
        <w:tabs>
          <w:tab w:val="left" w:pos="426" w:leader="none"/>
        </w:tabs>
        <w:spacing w:lineRule="auto" w:line="240"/>
        <w:jc w:val="both"/>
        <w:rPr>
          <w:rFonts w:cs="Arial"/>
          <w:color w:val="000000"/>
          <w:lang w:val="id-ID"/>
        </w:rPr>
      </w:pPr>
      <w:r>
        <w:rPr>
          <w:rFonts w:cs="Arial"/>
          <w:color w:val="000000"/>
          <w:lang w:val="id-ID"/>
        </w:rPr>
        <w:tab/>
        <w:t xml:space="preserve">Selama ini data Kesehatan Ibu dan Anak (KIA) di Dinas Kesehatan Kabupaten Kampar sering mengalami masalah pada kelengkapan data, keakuratan data dan keterlambatan pengiriman laporan. Hal tersebut disebabkan belum adanya sistem penjaminan kualitas data. Penelitian ini bertujuan untuk menerapkan sistem penjaminan kualitas data dengan pendekatan RDQA </w:t>
      </w:r>
      <w:r>
        <w:rPr>
          <w:rFonts w:cs="Arial"/>
          <w:i/>
          <w:color w:val="000000"/>
          <w:lang w:val="id-ID"/>
        </w:rPr>
        <w:t>Tools</w:t>
      </w:r>
      <w:r>
        <w:rPr>
          <w:rFonts w:cs="Arial"/>
          <w:color w:val="000000"/>
          <w:lang w:val="id-ID"/>
        </w:rPr>
        <w:t xml:space="preserve"> yang memuat 6 (enam) indikator yaitu K1, K4, PN, KN1, KN3 dan KF3 di Dinas Kesehatan Kabupaten Kampar. </w:t>
      </w:r>
    </w:p>
    <w:p>
      <w:pPr>
        <w:pStyle w:val="Normal"/>
        <w:tabs>
          <w:tab w:val="left" w:pos="426" w:leader="none"/>
        </w:tabs>
        <w:spacing w:lineRule="auto" w:line="240"/>
        <w:ind w:left="0" w:right="0" w:firstLine="425"/>
        <w:jc w:val="both"/>
        <w:rPr>
          <w:rFonts w:cs="Arial"/>
          <w:color w:val="000000"/>
          <w:lang w:val="id-ID"/>
        </w:rPr>
      </w:pPr>
      <w:r>
        <w:rPr>
          <w:rFonts w:cs="Arial"/>
          <w:color w:val="000000"/>
          <w:lang w:val="id-ID"/>
        </w:rPr>
        <w:t xml:space="preserve">Jenis penelitian yang digunakan adalah penelitian kualitatif dan kuantitatif. Metode kualitatif digunakan untuk mengidentifikasi setiap tahapan penjaminan kualitas data Kesehatan Ibu dan Anak (KIA) dengan pendekatan RDQA </w:t>
      </w:r>
      <w:r>
        <w:rPr>
          <w:rFonts w:cs="Arial"/>
          <w:i/>
          <w:color w:val="000000"/>
          <w:lang w:val="id-ID"/>
        </w:rPr>
        <w:t>Tools</w:t>
      </w:r>
      <w:r>
        <w:rPr>
          <w:rFonts w:cs="Arial"/>
          <w:color w:val="000000"/>
          <w:lang w:val="id-ID"/>
        </w:rPr>
        <w:t>. Metode Kuantitatif digunakan untuk mengevaluasi kualitas informasi sebelum dan sesudah pengembangan sistem penjaminan kualitas data Kesehatan Ibu dan Anak (KIA). Subjek penelitian adalah Kepala Dinas Kesehatan Kabupaten Kampar, Kepala Bidang Peningkatan Kesehatan, Kepala Seksi Kesehatan Keluarga dan staf Seksi Kesehatan Keluarga.</w:t>
      </w:r>
    </w:p>
    <w:p>
      <w:pPr>
        <w:pStyle w:val="Normal"/>
        <w:tabs>
          <w:tab w:val="left" w:pos="426" w:leader="none"/>
        </w:tabs>
        <w:spacing w:lineRule="auto" w:line="240"/>
        <w:ind w:left="0" w:right="0" w:firstLine="425"/>
        <w:jc w:val="both"/>
        <w:rPr>
          <w:rFonts w:cs="Arial"/>
          <w:color w:val="000000"/>
          <w:lang w:val="id-ID"/>
        </w:rPr>
      </w:pPr>
      <w:r>
        <w:rPr>
          <w:rFonts w:cs="Arial"/>
          <w:color w:val="000000"/>
          <w:lang w:val="id-ID"/>
        </w:rPr>
        <w:t xml:space="preserve">Hasil penelitian menunjukkan bahwa uji coba sistem penjaminan kualitas data Kesehatan Ibu dan Anak (KIA) dengan pendekatan RDQA </w:t>
      </w:r>
      <w:r>
        <w:rPr>
          <w:rFonts w:cs="Arial"/>
          <w:i/>
          <w:color w:val="000000"/>
          <w:lang w:val="id-ID"/>
        </w:rPr>
        <w:t>Tools</w:t>
      </w:r>
      <w:r>
        <w:rPr>
          <w:rFonts w:cs="Arial"/>
          <w:color w:val="000000"/>
          <w:lang w:val="id-ID"/>
        </w:rPr>
        <w:t xml:space="preserve"> yang dikembangkan, mampu mengatasi permasalahan yang berhubungan dengan kualitas data sistem informasi. Terdapat peningkatan</w:t>
      </w:r>
      <w:r>
        <w:rPr>
          <w:rFonts w:cs="Arial"/>
          <w:color w:val="000000"/>
        </w:rPr>
        <w:t xml:space="preserve"> rata-rata tertimbang </w:t>
      </w:r>
      <w:r>
        <w:rPr>
          <w:rFonts w:cs="Arial"/>
          <w:color w:val="000000"/>
          <w:lang w:val="id-ID"/>
        </w:rPr>
        <w:t xml:space="preserve">sesudah pengembangan RDQA dalam aspek kelengkapan data  dari 2.25 menjadi 3.25,  kemudahan sistem dari 1.75 menjadi 3, kesesuaian informasi dari 2.5 menjadi 4, ketepatan waktu pelaporan dari 1.5 menjadi 3.5 dan keakuratan data dari 2.25 menjadi 4. Terdapat peningkatan rata-rata tertimbang dari 10.5 menjadi 17.75. </w:t>
      </w:r>
    </w:p>
    <w:p>
      <w:pPr>
        <w:pStyle w:val="Normal"/>
        <w:tabs>
          <w:tab w:val="left" w:pos="426" w:leader="none"/>
        </w:tabs>
        <w:spacing w:lineRule="auto" w:line="240"/>
        <w:ind w:left="0" w:right="0" w:firstLine="426"/>
        <w:jc w:val="both"/>
        <w:rPr>
          <w:rFonts w:cs="Arial"/>
          <w:color w:val="000000"/>
          <w:lang w:val="id-ID"/>
        </w:rPr>
      </w:pPr>
      <w:r>
        <w:rPr>
          <w:rFonts w:cs="Arial"/>
          <w:color w:val="000000"/>
          <w:lang w:val="id-ID"/>
        </w:rPr>
        <w:t xml:space="preserve">Disarankan agar Dinas Kesehatan Kabupaten Kampar segera menggunakan aplikasi RDQA </w:t>
      </w:r>
      <w:r>
        <w:rPr>
          <w:rFonts w:cs="Arial"/>
          <w:i/>
          <w:color w:val="000000"/>
          <w:lang w:val="id-ID"/>
        </w:rPr>
        <w:t>Tools</w:t>
      </w:r>
      <w:r>
        <w:rPr>
          <w:rFonts w:cs="Arial"/>
          <w:color w:val="000000"/>
          <w:lang w:val="id-ID"/>
        </w:rPr>
        <w:t xml:space="preserve"> dengan memanfaatkan </w:t>
      </w:r>
      <w:r>
        <w:rPr>
          <w:rFonts w:cs="Arial"/>
          <w:i/>
          <w:color w:val="000000"/>
          <w:lang w:val="id-ID"/>
        </w:rPr>
        <w:t>Local Area Network</w:t>
      </w:r>
      <w:r>
        <w:rPr>
          <w:rFonts w:cs="Arial"/>
          <w:color w:val="000000"/>
          <w:lang w:val="id-ID"/>
        </w:rPr>
        <w:t xml:space="preserve"> (LAN) untuk menjamin kualitas data KIA.</w:t>
      </w:r>
    </w:p>
    <w:p>
      <w:pPr>
        <w:pStyle w:val="Normal"/>
        <w:spacing w:lineRule="auto" w:line="240" w:before="0" w:after="0"/>
        <w:contextualSpacing/>
        <w:jc w:val="both"/>
        <w:rPr>
          <w:rFonts w:cs="Arial"/>
          <w:color w:val="000000"/>
          <w:lang w:val="id-ID"/>
        </w:rPr>
      </w:pPr>
      <w:r>
        <w:rPr>
          <w:rFonts w:cs="Arial"/>
          <w:color w:val="000000"/>
          <w:lang w:val="id-ID"/>
        </w:rPr>
        <w:t xml:space="preserve">      </w:t>
      </w:r>
    </w:p>
    <w:tbl>
      <w:tblPr>
        <w:jc w:val="left"/>
        <w:tblInd w:w="-4" w:type="dxa"/>
        <w:tblBorders>
          <w:top w:val="nil"/>
          <w:left w:val="nil"/>
          <w:bottom w:val="nil"/>
          <w:insideH w:val="nil"/>
          <w:right w:val="nil"/>
          <w:insideV w:val="nil"/>
        </w:tblBorders>
        <w:tblCellMar>
          <w:top w:w="0" w:type="dxa"/>
          <w:left w:w="108" w:type="dxa"/>
          <w:bottom w:w="0" w:type="dxa"/>
          <w:right w:w="108" w:type="dxa"/>
        </w:tblCellMar>
      </w:tblPr>
      <w:tblGrid>
        <w:gridCol w:w="1480"/>
        <w:gridCol w:w="281"/>
        <w:gridCol w:w="6006"/>
      </w:tblGrid>
      <w:tr>
        <w:trPr>
          <w:cantSplit w:val="false"/>
        </w:trPr>
        <w:tc>
          <w:tcPr>
            <w:tcW w:w="1480" w:type="dxa"/>
            <w:tcBorders>
              <w:top w:val="nil"/>
              <w:left w:val="nil"/>
              <w:bottom w:val="nil"/>
              <w:insideH w:val="nil"/>
              <w:right w:val="nil"/>
              <w:insideV w:val="nil"/>
            </w:tcBorders>
            <w:shd w:fill="FFFFFF" w:val="clear"/>
          </w:tcPr>
          <w:p>
            <w:pPr>
              <w:pStyle w:val="Normal"/>
              <w:spacing w:before="0" w:after="0"/>
              <w:contextualSpacing/>
              <w:jc w:val="both"/>
              <w:rPr>
                <w:rFonts w:cs="Arial"/>
                <w:color w:val="000000"/>
                <w:lang w:val="id-ID"/>
              </w:rPr>
            </w:pPr>
            <w:r>
              <w:rPr>
                <w:rFonts w:cs="Arial"/>
                <w:color w:val="000000"/>
              </w:rPr>
              <w:t>K</w:t>
            </w:r>
            <w:r>
              <w:rPr>
                <w:rFonts w:cs="Arial"/>
                <w:color w:val="000000"/>
                <w:lang w:val="id-ID"/>
              </w:rPr>
              <w:t>ata Kunci</w:t>
            </w:r>
          </w:p>
        </w:tc>
        <w:tc>
          <w:tcPr>
            <w:tcW w:w="281" w:type="dxa"/>
            <w:tcBorders>
              <w:top w:val="nil"/>
              <w:left w:val="nil"/>
              <w:bottom w:val="nil"/>
              <w:insideH w:val="nil"/>
              <w:right w:val="nil"/>
              <w:insideV w:val="nil"/>
            </w:tcBorders>
            <w:shd w:fill="FFFFFF" w:val="clear"/>
          </w:tcPr>
          <w:p>
            <w:pPr>
              <w:pStyle w:val="Normal"/>
              <w:spacing w:before="0" w:after="0"/>
              <w:contextualSpacing/>
              <w:jc w:val="both"/>
              <w:rPr>
                <w:rFonts w:cs="Arial"/>
                <w:color w:val="000000"/>
                <w:lang w:val="id-ID"/>
              </w:rPr>
            </w:pPr>
            <w:r>
              <w:rPr>
                <w:rFonts w:cs="Arial"/>
                <w:color w:val="000000"/>
                <w:lang w:val="id-ID"/>
              </w:rPr>
              <w:t>:</w:t>
            </w:r>
          </w:p>
        </w:tc>
        <w:tc>
          <w:tcPr>
            <w:tcW w:w="6006" w:type="dxa"/>
            <w:tcBorders>
              <w:top w:val="nil"/>
              <w:left w:val="nil"/>
              <w:bottom w:val="nil"/>
              <w:insideH w:val="nil"/>
              <w:right w:val="nil"/>
              <w:insideV w:val="nil"/>
            </w:tcBorders>
            <w:shd w:fill="FFFFFF" w:val="clear"/>
          </w:tcPr>
          <w:p>
            <w:pPr>
              <w:pStyle w:val="Normal"/>
              <w:spacing w:before="0" w:after="0"/>
              <w:contextualSpacing/>
              <w:jc w:val="both"/>
              <w:rPr>
                <w:rFonts w:cs="Arial"/>
                <w:color w:val="000000"/>
                <w:lang w:val="id-ID"/>
              </w:rPr>
            </w:pPr>
            <w:r>
              <w:rPr>
                <w:rFonts w:cs="Arial"/>
                <w:color w:val="000000"/>
                <w:lang w:val="id-ID"/>
              </w:rPr>
              <w:t>Sistem Informasi</w:t>
            </w:r>
            <w:r>
              <w:rPr>
                <w:rFonts w:cs="Arial"/>
                <w:color w:val="000000"/>
              </w:rPr>
              <w:t xml:space="preserve">, </w:t>
            </w:r>
            <w:r>
              <w:rPr>
                <w:rFonts w:cs="Arial"/>
                <w:i/>
                <w:color w:val="000000"/>
                <w:lang w:val="id-ID"/>
              </w:rPr>
              <w:t>Routine Data Quality Assessment</w:t>
            </w:r>
            <w:r>
              <w:rPr>
                <w:rFonts w:cs="Arial"/>
                <w:color w:val="000000"/>
                <w:lang w:val="id-ID"/>
              </w:rPr>
              <w:t>, Program Kesehatan Ibu dan Anak</w:t>
            </w:r>
          </w:p>
        </w:tc>
      </w:tr>
      <w:tr>
        <w:trPr>
          <w:cantSplit w:val="false"/>
        </w:trPr>
        <w:tc>
          <w:tcPr>
            <w:tcW w:w="1480" w:type="dxa"/>
            <w:tcBorders>
              <w:top w:val="nil"/>
              <w:left w:val="nil"/>
              <w:bottom w:val="nil"/>
              <w:insideH w:val="nil"/>
              <w:right w:val="nil"/>
              <w:insideV w:val="nil"/>
            </w:tcBorders>
            <w:shd w:fill="FFFFFF" w:val="clear"/>
          </w:tcPr>
          <w:p>
            <w:pPr>
              <w:pStyle w:val="Normal"/>
              <w:spacing w:before="0" w:after="0"/>
              <w:ind w:left="0" w:right="0" w:hanging="1935"/>
              <w:contextualSpacing/>
              <w:jc w:val="both"/>
              <w:rPr>
                <w:rFonts w:cs="Arial"/>
                <w:color w:val="000000"/>
              </w:rPr>
            </w:pPr>
            <w:r>
              <w:rPr>
                <w:rFonts w:cs="Arial"/>
                <w:color w:val="000000"/>
              </w:rPr>
              <w:t>Pustaka Pustaka</w:t>
              <w:tab/>
              <w:t>Pustaka</w:t>
              <w:tab/>
            </w:r>
          </w:p>
        </w:tc>
        <w:tc>
          <w:tcPr>
            <w:tcW w:w="281" w:type="dxa"/>
            <w:tcBorders>
              <w:top w:val="nil"/>
              <w:left w:val="nil"/>
              <w:bottom w:val="nil"/>
              <w:insideH w:val="nil"/>
              <w:right w:val="nil"/>
              <w:insideV w:val="nil"/>
            </w:tcBorders>
            <w:shd w:fill="FFFFFF" w:val="clear"/>
          </w:tcPr>
          <w:p>
            <w:pPr>
              <w:pStyle w:val="Normal"/>
              <w:spacing w:before="0" w:after="0"/>
              <w:contextualSpacing/>
              <w:jc w:val="both"/>
              <w:rPr>
                <w:rFonts w:cs="Arial"/>
                <w:color w:val="000000"/>
                <w:lang w:val="id-ID"/>
              </w:rPr>
            </w:pPr>
            <w:r>
              <w:rPr>
                <w:rFonts w:cs="Arial"/>
                <w:color w:val="000000"/>
                <w:lang w:val="id-ID"/>
              </w:rPr>
              <w:t>:</w:t>
            </w:r>
          </w:p>
        </w:tc>
        <w:tc>
          <w:tcPr>
            <w:tcW w:w="6006" w:type="dxa"/>
            <w:tcBorders>
              <w:top w:val="nil"/>
              <w:left w:val="nil"/>
              <w:bottom w:val="nil"/>
              <w:insideH w:val="nil"/>
              <w:right w:val="nil"/>
              <w:insideV w:val="nil"/>
            </w:tcBorders>
            <w:shd w:fill="FFFFFF" w:val="clear"/>
          </w:tcPr>
          <w:p>
            <w:pPr>
              <w:pStyle w:val="Normal"/>
              <w:spacing w:before="0" w:after="0"/>
              <w:contextualSpacing/>
              <w:jc w:val="both"/>
              <w:rPr>
                <w:rFonts w:cs="Arial"/>
                <w:color w:val="000000"/>
              </w:rPr>
            </w:pPr>
            <w:r>
              <w:rPr>
                <w:rFonts w:cs="Arial"/>
                <w:color w:val="000000"/>
                <w:lang w:val="id-ID"/>
              </w:rPr>
              <w:t>50</w:t>
            </w:r>
            <w:r>
              <w:rPr>
                <w:rFonts w:cs="Arial"/>
                <w:color w:val="000000"/>
              </w:rPr>
              <w:t xml:space="preserve"> (19</w:t>
            </w:r>
            <w:r>
              <w:rPr>
                <w:rFonts w:cs="Arial"/>
                <w:color w:val="000000"/>
                <w:lang w:val="id-ID"/>
              </w:rPr>
              <w:t>79</w:t>
            </w:r>
            <w:r>
              <w:rPr>
                <w:rFonts w:cs="Arial"/>
                <w:color w:val="000000"/>
              </w:rPr>
              <w:t>-2013)</w:t>
            </w:r>
          </w:p>
        </w:tc>
      </w:tr>
    </w:tbl>
    <w:p>
      <w:pPr>
        <w:pStyle w:val="Normal"/>
        <w:spacing w:lineRule="auto" w:line="240" w:before="0" w:after="0"/>
        <w:ind w:left="1935" w:right="0" w:hanging="1935"/>
        <w:contextualSpacing/>
        <w:jc w:val="both"/>
        <w:rPr>
          <w:rFonts w:cs="Arial"/>
          <w:color w:val="000000"/>
          <w:lang w:val="id-ID"/>
        </w:rPr>
      </w:pPr>
      <w:r>
        <w:rPr>
          <w:rFonts w:cs="Arial"/>
          <w:color w:val="000000"/>
          <w:lang w:val="id-ID"/>
        </w:rPr>
      </w:r>
    </w:p>
    <w:p>
      <w:pPr>
        <w:pStyle w:val="Normal"/>
        <w:spacing w:lineRule="auto" w:line="240" w:before="0" w:after="0"/>
        <w:contextualSpacing/>
        <w:jc w:val="both"/>
        <w:rPr>
          <w:rFonts w:cs="Arial"/>
          <w:color w:val="000000"/>
          <w:lang w:val="id-ID"/>
        </w:rPr>
      </w:pPr>
      <w:r>
        <w:rPr>
          <w:rFonts w:cs="Arial"/>
          <w:color w:val="000000"/>
          <w:lang w:val="id-ID"/>
        </w:rPr>
      </w:r>
    </w:p>
    <w:p>
      <w:pPr>
        <w:pStyle w:val="Normal"/>
        <w:spacing w:lineRule="auto" w:line="240" w:before="0" w:after="0"/>
        <w:contextualSpacing/>
        <w:jc w:val="both"/>
        <w:rPr>
          <w:rFonts w:cs="Arial"/>
          <w:color w:val="000000"/>
          <w:lang w:val="id-ID"/>
        </w:rPr>
      </w:pPr>
      <w:r>
        <w:rPr>
          <w:rFonts w:cs="Arial"/>
          <w:color w:val="000000"/>
          <w:lang w:val="id-ID"/>
        </w:rPr>
      </w:r>
    </w:p>
    <w:p>
      <w:pPr>
        <w:pStyle w:val="Normal"/>
        <w:spacing w:lineRule="auto" w:line="240" w:before="0" w:after="0"/>
        <w:contextualSpacing/>
        <w:jc w:val="both"/>
        <w:rPr>
          <w:rFonts w:cs="Arial"/>
          <w:color w:val="000000"/>
          <w:lang w:val="id-ID"/>
        </w:rPr>
      </w:pPr>
      <w:r>
        <w:rPr>
          <w:rFonts w:cs="Arial"/>
          <w:color w:val="000000"/>
          <w:lang w:val="id-ID"/>
        </w:rPr>
      </w:r>
    </w:p>
    <w:p>
      <w:pPr>
        <w:pStyle w:val="Normal"/>
        <w:spacing w:lineRule="auto" w:line="240" w:before="0" w:after="0"/>
        <w:contextualSpacing/>
        <w:jc w:val="both"/>
        <w:rPr>
          <w:rFonts w:cs="Arial"/>
          <w:color w:val="000000"/>
          <w:lang w:val="id-ID"/>
        </w:rPr>
      </w:pPr>
      <w:r>
        <w:rPr>
          <w:rFonts w:cs="Arial"/>
          <w:color w:val="000000"/>
          <w:lang w:val="id-ID"/>
        </w:rPr>
      </w:r>
    </w:p>
    <w:p>
      <w:pPr>
        <w:pStyle w:val="Normal"/>
        <w:spacing w:lineRule="auto" w:line="240" w:before="0" w:after="0"/>
        <w:contextualSpacing/>
        <w:jc w:val="both"/>
        <w:rPr>
          <w:rFonts w:cs="Arial"/>
          <w:color w:val="000000"/>
          <w:lang w:val="id-ID"/>
        </w:rPr>
      </w:pPr>
      <w:r>
        <w:rPr>
          <w:rFonts w:cs="Arial"/>
          <w:color w:val="000000"/>
          <w:lang w:val="id-ID"/>
        </w:rPr>
      </w:r>
    </w:p>
    <w:p>
      <w:pPr>
        <w:pStyle w:val="Normal"/>
        <w:spacing w:lineRule="auto" w:line="240" w:before="0" w:after="0"/>
        <w:contextualSpacing/>
        <w:jc w:val="both"/>
        <w:rPr>
          <w:rFonts w:cs="Arial"/>
          <w:color w:val="000000"/>
          <w:lang w:val="id-ID"/>
        </w:rPr>
      </w:pPr>
      <w:r>
        <w:rPr>
          <w:rFonts w:cs="Arial"/>
          <w:color w:val="000000"/>
          <w:lang w:val="id-ID"/>
        </w:rPr>
      </w:r>
    </w:p>
    <w:p>
      <w:pPr>
        <w:pStyle w:val="Normal"/>
        <w:spacing w:lineRule="auto" w:line="240" w:before="0" w:after="0"/>
        <w:contextualSpacing/>
        <w:jc w:val="both"/>
        <w:rPr>
          <w:rFonts w:cs="Arial"/>
          <w:color w:val="000000"/>
          <w:lang w:val="id-ID"/>
        </w:rPr>
      </w:pPr>
      <w:r>
        <w:rPr>
          <w:rFonts w:cs="Arial"/>
          <w:color w:val="000000"/>
          <w:lang w:val="id-ID"/>
        </w:rPr>
      </w:r>
    </w:p>
    <w:p>
      <w:pPr>
        <w:pStyle w:val="Normal"/>
        <w:spacing w:lineRule="auto" w:line="240"/>
        <w:jc w:val="right"/>
        <w:rPr>
          <w:b/>
          <w:bCs/>
          <w:color w:val="000000"/>
        </w:rPr>
      </w:pPr>
      <w:r>
        <w:rPr>
          <w:b/>
          <w:bCs/>
          <w:color w:val="000000"/>
        </w:rPr>
        <w:t>Diponegoro University</w:t>
      </w:r>
    </w:p>
    <w:p>
      <w:pPr>
        <w:pStyle w:val="Normal"/>
        <w:spacing w:lineRule="auto" w:line="240"/>
        <w:jc w:val="right"/>
        <w:rPr>
          <w:b/>
          <w:bCs/>
          <w:color w:val="000000"/>
        </w:rPr>
      </w:pPr>
      <w:r>
        <w:rPr>
          <w:b/>
          <w:bCs/>
          <w:color w:val="000000"/>
        </w:rPr>
        <w:t>Faculty of Public Health</w:t>
      </w:r>
    </w:p>
    <w:p>
      <w:pPr>
        <w:pStyle w:val="Normal"/>
        <w:spacing w:lineRule="auto" w:line="240"/>
        <w:jc w:val="right"/>
        <w:rPr>
          <w:b/>
          <w:bCs/>
          <w:color w:val="000000"/>
        </w:rPr>
      </w:pPr>
      <w:r>
        <w:rPr>
          <w:b/>
          <w:bCs/>
          <w:color w:val="000000"/>
        </w:rPr>
        <w:t>Master’s Program in Public Health</w:t>
      </w:r>
    </w:p>
    <w:p>
      <w:pPr>
        <w:pStyle w:val="Normal"/>
        <w:spacing w:lineRule="auto" w:line="240"/>
        <w:jc w:val="right"/>
        <w:rPr>
          <w:b/>
          <w:bCs/>
          <w:color w:val="000000"/>
        </w:rPr>
      </w:pPr>
      <w:r>
        <w:rPr>
          <w:b/>
          <w:bCs/>
          <w:color w:val="000000"/>
        </w:rPr>
        <w:t>Majoring in Health Management Information System</w:t>
      </w:r>
    </w:p>
    <w:p>
      <w:pPr>
        <w:pStyle w:val="Normal"/>
        <w:spacing w:lineRule="auto" w:line="240"/>
        <w:ind w:left="0" w:right="0" w:hanging="1440"/>
        <w:jc w:val="right"/>
        <w:rPr>
          <w:b/>
          <w:bCs/>
          <w:color w:val="000000"/>
        </w:rPr>
      </w:pPr>
      <w:r>
        <w:rPr>
          <w:b/>
          <w:bCs/>
          <w:color w:val="000000"/>
        </w:rPr>
        <w:t>2015</w:t>
      </w:r>
    </w:p>
    <w:p>
      <w:pPr>
        <w:pStyle w:val="Normal"/>
        <w:spacing w:lineRule="auto" w:line="240"/>
        <w:ind w:left="0" w:right="0" w:hanging="1440"/>
        <w:jc w:val="right"/>
        <w:rPr>
          <w:rFonts w:eastAsia="Calibri"/>
        </w:rPr>
      </w:pPr>
      <w:r>
        <w:rPr>
          <w:rFonts w:eastAsia="Calibri"/>
        </w:rPr>
      </w:r>
    </w:p>
    <w:p>
      <w:pPr>
        <w:pStyle w:val="Normal"/>
        <w:spacing w:lineRule="auto" w:line="240"/>
        <w:jc w:val="center"/>
        <w:rPr>
          <w:b/>
          <w:bCs/>
          <w:color w:val="000000"/>
        </w:rPr>
      </w:pPr>
      <w:r>
        <w:rPr>
          <w:b/>
          <w:bCs/>
          <w:color w:val="000000"/>
        </w:rPr>
        <w:t>ABSTRACT</w:t>
      </w:r>
    </w:p>
    <w:p>
      <w:pPr>
        <w:pStyle w:val="Normal"/>
        <w:spacing w:lineRule="auto" w:line="240"/>
        <w:jc w:val="center"/>
        <w:rPr>
          <w:b/>
          <w:bCs/>
          <w:color w:val="000000"/>
          <w:lang w:val="en-AU"/>
        </w:rPr>
      </w:pPr>
      <w:r>
        <w:rPr>
          <w:b/>
          <w:bCs/>
          <w:color w:val="000000"/>
          <w:lang w:val="en-AU"/>
        </w:rPr>
      </w:r>
    </w:p>
    <w:p>
      <w:pPr>
        <w:pStyle w:val="ListParagraph"/>
        <w:spacing w:lineRule="auto" w:line="240"/>
        <w:ind w:left="0" w:right="0" w:hanging="0"/>
        <w:rPr>
          <w:rFonts w:cs="Arial"/>
          <w:b/>
          <w:bCs/>
          <w:color w:val="000000"/>
          <w:lang w:val="id-ID"/>
        </w:rPr>
      </w:pPr>
      <w:r>
        <w:rPr>
          <w:rFonts w:cs="Arial"/>
          <w:b/>
          <w:bCs/>
          <w:color w:val="000000"/>
          <w:lang w:val="id-ID"/>
        </w:rPr>
        <w:t>Zolmiwardi</w:t>
      </w:r>
    </w:p>
    <w:p>
      <w:pPr>
        <w:pStyle w:val="Normal"/>
        <w:spacing w:lineRule="auto" w:line="240"/>
        <w:jc w:val="both"/>
        <w:rPr>
          <w:b/>
          <w:bCs/>
          <w:color w:val="000000"/>
          <w:lang w:val="en-AU"/>
        </w:rPr>
      </w:pPr>
      <w:r>
        <w:rPr>
          <w:b/>
          <w:bCs/>
          <w:color w:val="000000"/>
          <w:lang w:val="en-AU"/>
        </w:rPr>
        <w:t>Development of Data Quality Assurance System using RDQA Tools Approach at Kampar District Health Office</w:t>
      </w:r>
    </w:p>
    <w:p>
      <w:pPr>
        <w:pStyle w:val="Normal"/>
        <w:spacing w:lineRule="auto" w:line="240"/>
        <w:jc w:val="both"/>
        <w:rPr>
          <w:b/>
          <w:bCs/>
          <w:color w:val="000000"/>
          <w:lang w:val="en-AU"/>
        </w:rPr>
      </w:pPr>
      <w:r>
        <w:rPr>
          <w:b/>
          <w:bCs/>
          <w:color w:val="000000"/>
          <w:lang w:val="en-AU"/>
        </w:rPr>
        <w:t>xv +</w:t>
      </w:r>
      <w:r>
        <w:rPr>
          <w:b/>
          <w:bCs/>
          <w:color w:val="000000"/>
        </w:rPr>
        <w:t xml:space="preserve"> </w:t>
      </w:r>
      <w:r>
        <w:rPr>
          <w:b/>
          <w:bCs/>
          <w:color w:val="000000"/>
          <w:lang w:val="en-AU"/>
        </w:rPr>
        <w:t xml:space="preserve">121 pages </w:t>
      </w:r>
      <w:r>
        <w:rPr>
          <w:b/>
          <w:bCs/>
          <w:color w:val="000000"/>
        </w:rPr>
        <w:t xml:space="preserve">+ </w:t>
      </w:r>
      <w:r>
        <w:rPr>
          <w:b/>
          <w:bCs/>
          <w:color w:val="000000"/>
          <w:lang w:val="en-AU"/>
        </w:rPr>
        <w:t>9</w:t>
      </w:r>
      <w:r>
        <w:rPr>
          <w:b/>
          <w:bCs/>
          <w:color w:val="000000"/>
        </w:rPr>
        <w:t xml:space="preserve"> </w:t>
      </w:r>
      <w:r>
        <w:rPr>
          <w:b/>
          <w:bCs/>
          <w:color w:val="000000"/>
          <w:lang w:val="en-AU"/>
        </w:rPr>
        <w:t>tables</w:t>
      </w:r>
      <w:r>
        <w:rPr>
          <w:b/>
          <w:bCs/>
          <w:color w:val="000000"/>
        </w:rPr>
        <w:t xml:space="preserve"> + </w:t>
      </w:r>
      <w:r>
        <w:rPr>
          <w:b/>
          <w:bCs/>
          <w:color w:val="000000"/>
          <w:lang w:val="en-AU"/>
        </w:rPr>
        <w:t>12</w:t>
      </w:r>
      <w:r>
        <w:rPr>
          <w:b/>
          <w:bCs/>
          <w:color w:val="000000"/>
        </w:rPr>
        <w:t xml:space="preserve"> figures + 8 </w:t>
      </w:r>
      <w:r>
        <w:rPr>
          <w:b/>
          <w:bCs/>
          <w:color w:val="000000"/>
          <w:lang w:val="en-AU"/>
        </w:rPr>
        <w:t>enclosures</w:t>
      </w:r>
    </w:p>
    <w:p>
      <w:pPr>
        <w:pStyle w:val="Normal"/>
        <w:spacing w:lineRule="auto" w:line="240"/>
        <w:jc w:val="both"/>
        <w:rPr>
          <w:color w:val="000000"/>
          <w:lang w:val="en-AU"/>
        </w:rPr>
      </w:pPr>
      <w:r>
        <w:rPr>
          <w:color w:val="000000"/>
          <w:lang w:val="en-AU"/>
        </w:rPr>
      </w:r>
    </w:p>
    <w:p>
      <w:pPr>
        <w:pStyle w:val="Normal"/>
        <w:spacing w:lineRule="auto" w:line="240"/>
        <w:ind w:left="0" w:right="0" w:firstLine="567"/>
        <w:jc w:val="both"/>
        <w:rPr>
          <w:color w:val="000000"/>
          <w:lang w:val="en-AU"/>
        </w:rPr>
      </w:pPr>
      <w:r>
        <w:rPr>
          <w:color w:val="000000"/>
          <w:lang w:val="en-AU"/>
        </w:rPr>
        <w:t xml:space="preserve">Some problems occurred until this time relating to data of Maternal and Child Health (MCH) at Kampar District Health Office (DHO) were completeness, accurateness, and lateness in submitting a report. These problems were due to unavailability of a data quality assurance system. The aim of this study was to implement a system of data quality assurance using </w:t>
      </w:r>
      <w:r>
        <w:rPr>
          <w:color w:val="000000"/>
        </w:rPr>
        <w:t>Routine Data Quality Assessment</w:t>
      </w:r>
      <w:r>
        <w:rPr>
          <w:color w:val="000000"/>
          <w:lang w:val="en-AU"/>
        </w:rPr>
        <w:t xml:space="preserve"> (RDQA)</w:t>
      </w:r>
      <w:bookmarkStart w:id="0" w:name="_GoBack"/>
      <w:bookmarkEnd w:id="0"/>
      <w:r>
        <w:rPr>
          <w:color w:val="000000"/>
          <w:lang w:val="en-AU"/>
        </w:rPr>
        <w:t xml:space="preserve"> Tools approach consisting of six indicators, namely K1, K4, PN, KN1, KN3, and KF3 at Kampar DHO.  </w:t>
      </w:r>
    </w:p>
    <w:p>
      <w:pPr>
        <w:pStyle w:val="Normal"/>
        <w:spacing w:lineRule="auto" w:line="240"/>
        <w:ind w:left="0" w:right="0" w:firstLine="567"/>
        <w:jc w:val="both"/>
        <w:rPr>
          <w:color w:val="000000"/>
          <w:lang w:val="en-AU"/>
        </w:rPr>
      </w:pPr>
      <w:r>
        <w:rPr>
          <w:color w:val="000000"/>
          <w:lang w:val="en-AU"/>
        </w:rPr>
        <w:t>This was a qualitative and quantitative study. A qualitative method was used to identify every step of quality assurance of MCH data using RDQA Tools approach. A quantitative method was used to evaluate quality of information between before and after developing a quality assurance system of MCH data. The research subjects consisted of Head of Kampar DHO, Head of Health Promotion Department, Head of Family Health Section (FHS), and Staff of FHS.</w:t>
      </w:r>
    </w:p>
    <w:p>
      <w:pPr>
        <w:pStyle w:val="Normal"/>
        <w:spacing w:lineRule="auto" w:line="240"/>
        <w:ind w:left="0" w:right="0" w:firstLine="567"/>
        <w:jc w:val="both"/>
        <w:rPr>
          <w:color w:val="000000"/>
          <w:lang w:val="en-AU"/>
        </w:rPr>
      </w:pPr>
      <w:r>
        <w:rPr>
          <w:color w:val="000000"/>
          <w:lang w:val="en-AU"/>
        </w:rPr>
        <w:t xml:space="preserve">The results of this study showed that a new developed system could overcome problems relating to data quality of information system. Balanced average of the system after being developed increased in all aspects, namely aspect of data completeness (from </w:t>
      </w:r>
      <w:r>
        <w:rPr>
          <w:rFonts w:cs="Arial"/>
          <w:color w:val="000000"/>
          <w:lang w:val="id-ID"/>
        </w:rPr>
        <w:t>2</w:t>
      </w:r>
      <w:r>
        <w:rPr>
          <w:rFonts w:cs="Arial"/>
          <w:color w:val="000000"/>
          <w:lang w:val="en-AU"/>
        </w:rPr>
        <w:t>.</w:t>
      </w:r>
      <w:r>
        <w:rPr>
          <w:rFonts w:cs="Arial"/>
          <w:color w:val="000000"/>
          <w:lang w:val="id-ID"/>
        </w:rPr>
        <w:t xml:space="preserve">25 </w:t>
      </w:r>
      <w:r>
        <w:rPr>
          <w:rFonts w:cs="Arial"/>
          <w:color w:val="000000"/>
          <w:lang w:val="en-AU"/>
        </w:rPr>
        <w:t>to be</w:t>
      </w:r>
      <w:r>
        <w:rPr>
          <w:rFonts w:cs="Arial"/>
          <w:color w:val="000000"/>
          <w:lang w:val="id-ID"/>
        </w:rPr>
        <w:t xml:space="preserve"> 3</w:t>
      </w:r>
      <w:r>
        <w:rPr>
          <w:rFonts w:cs="Arial"/>
          <w:color w:val="000000"/>
          <w:lang w:val="en-AU"/>
        </w:rPr>
        <w:t>.</w:t>
      </w:r>
      <w:r>
        <w:rPr>
          <w:rFonts w:cs="Arial"/>
          <w:color w:val="000000"/>
          <w:lang w:val="id-ID"/>
        </w:rPr>
        <w:t>25</w:t>
      </w:r>
      <w:r>
        <w:rPr>
          <w:rFonts w:cs="Arial"/>
          <w:color w:val="000000"/>
          <w:lang w:val="en-AU"/>
        </w:rPr>
        <w:t>)</w:t>
      </w:r>
      <w:r>
        <w:rPr>
          <w:rFonts w:cs="Arial"/>
          <w:color w:val="000000"/>
          <w:lang w:val="id-ID"/>
        </w:rPr>
        <w:t>,</w:t>
      </w:r>
      <w:r>
        <w:rPr>
          <w:rFonts w:cs="Arial"/>
          <w:color w:val="000000"/>
          <w:lang w:val="en-AU"/>
        </w:rPr>
        <w:t xml:space="preserve"> aspect of easiness </w:t>
      </w:r>
      <w:r>
        <w:rPr>
          <w:rFonts w:cs="Arial"/>
          <w:color w:val="000000"/>
          <w:lang w:val="id-ID"/>
        </w:rPr>
        <w:t xml:space="preserve">  </w:t>
      </w:r>
      <w:r>
        <w:rPr>
          <w:rFonts w:cs="Arial"/>
          <w:color w:val="000000"/>
          <w:lang w:val="en-AU"/>
        </w:rPr>
        <w:t xml:space="preserve">(from </w:t>
      </w:r>
      <w:r>
        <w:rPr>
          <w:rFonts w:cs="Arial"/>
          <w:color w:val="000000"/>
          <w:lang w:val="id-ID"/>
        </w:rPr>
        <w:t xml:space="preserve">1.75 </w:t>
      </w:r>
      <w:r>
        <w:rPr>
          <w:rFonts w:cs="Arial"/>
          <w:color w:val="000000"/>
          <w:lang w:val="en-AU"/>
        </w:rPr>
        <w:t xml:space="preserve">to be </w:t>
      </w:r>
      <w:r>
        <w:rPr>
          <w:rFonts w:cs="Arial"/>
          <w:color w:val="000000"/>
          <w:lang w:val="id-ID"/>
        </w:rPr>
        <w:t>3</w:t>
      </w:r>
      <w:r>
        <w:rPr>
          <w:rFonts w:cs="Arial"/>
          <w:color w:val="000000"/>
          <w:lang w:val="en-AU"/>
        </w:rPr>
        <w:t>)</w:t>
      </w:r>
      <w:r>
        <w:rPr>
          <w:rFonts w:cs="Arial"/>
          <w:color w:val="000000"/>
          <w:lang w:val="id-ID"/>
        </w:rPr>
        <w:t>,</w:t>
      </w:r>
      <w:r>
        <w:rPr>
          <w:rFonts w:cs="Arial"/>
          <w:color w:val="000000"/>
          <w:lang w:val="en-AU"/>
        </w:rPr>
        <w:t xml:space="preserve"> aspect of information suitability (from</w:t>
      </w:r>
      <w:r>
        <w:rPr>
          <w:rFonts w:cs="Arial"/>
          <w:color w:val="000000"/>
          <w:lang w:val="id-ID"/>
        </w:rPr>
        <w:t xml:space="preserve"> 2.5 </w:t>
      </w:r>
      <w:r>
        <w:rPr>
          <w:rFonts w:cs="Arial"/>
          <w:color w:val="000000"/>
          <w:lang w:val="en-AU"/>
        </w:rPr>
        <w:t>to be</w:t>
      </w:r>
      <w:r>
        <w:rPr>
          <w:rFonts w:cs="Arial"/>
          <w:color w:val="000000"/>
          <w:lang w:val="id-ID"/>
        </w:rPr>
        <w:t xml:space="preserve"> 4</w:t>
      </w:r>
      <w:r>
        <w:rPr>
          <w:rFonts w:cs="Arial"/>
          <w:color w:val="000000"/>
          <w:lang w:val="en-AU"/>
        </w:rPr>
        <w:t>)</w:t>
      </w:r>
      <w:r>
        <w:rPr>
          <w:rFonts w:cs="Arial"/>
          <w:color w:val="000000"/>
          <w:lang w:val="id-ID"/>
        </w:rPr>
        <w:t xml:space="preserve">, </w:t>
      </w:r>
      <w:r>
        <w:rPr>
          <w:rFonts w:cs="Arial"/>
          <w:color w:val="000000"/>
          <w:lang w:val="en-AU"/>
        </w:rPr>
        <w:t>aspect of reporting timeliness (from</w:t>
      </w:r>
      <w:r>
        <w:rPr>
          <w:rFonts w:cs="Arial"/>
          <w:color w:val="000000"/>
          <w:lang w:val="id-ID"/>
        </w:rPr>
        <w:t xml:space="preserve"> 1.5 </w:t>
      </w:r>
      <w:r>
        <w:rPr>
          <w:rFonts w:cs="Arial"/>
          <w:color w:val="000000"/>
          <w:lang w:val="en-AU"/>
        </w:rPr>
        <w:t xml:space="preserve">to be </w:t>
      </w:r>
      <w:r>
        <w:rPr>
          <w:rFonts w:cs="Arial"/>
          <w:color w:val="000000"/>
          <w:lang w:val="id-ID"/>
        </w:rPr>
        <w:t>3.5</w:t>
      </w:r>
      <w:r>
        <w:rPr>
          <w:rFonts w:cs="Arial"/>
          <w:color w:val="000000"/>
          <w:lang w:val="en-AU"/>
        </w:rPr>
        <w:t>), and aspect of data accuracy (from</w:t>
      </w:r>
      <w:r>
        <w:rPr>
          <w:rFonts w:cs="Arial"/>
          <w:color w:val="000000"/>
          <w:lang w:val="id-ID"/>
        </w:rPr>
        <w:t xml:space="preserve"> 2.25 </w:t>
      </w:r>
      <w:r>
        <w:rPr>
          <w:rFonts w:cs="Arial"/>
          <w:color w:val="000000"/>
          <w:lang w:val="en-AU"/>
        </w:rPr>
        <w:t xml:space="preserve">to be </w:t>
      </w:r>
      <w:r>
        <w:rPr>
          <w:rFonts w:cs="Arial"/>
          <w:color w:val="000000"/>
          <w:lang w:val="id-ID"/>
        </w:rPr>
        <w:t>4</w:t>
      </w:r>
      <w:r>
        <w:rPr>
          <w:rFonts w:cs="Arial"/>
          <w:color w:val="000000"/>
          <w:lang w:val="en-AU"/>
        </w:rPr>
        <w:t>)</w:t>
      </w:r>
      <w:r>
        <w:rPr>
          <w:rFonts w:cs="Arial"/>
          <w:color w:val="000000"/>
          <w:lang w:val="id-ID"/>
        </w:rPr>
        <w:t xml:space="preserve">. </w:t>
      </w:r>
      <w:r>
        <w:rPr>
          <w:rFonts w:cs="Arial"/>
          <w:color w:val="000000"/>
          <w:lang w:val="en-AU"/>
        </w:rPr>
        <w:t xml:space="preserve">The total balanced average increased from </w:t>
      </w:r>
      <w:r>
        <w:rPr>
          <w:rFonts w:cs="Arial"/>
          <w:color w:val="000000"/>
          <w:lang w:val="id-ID"/>
        </w:rPr>
        <w:t xml:space="preserve">10.5 </w:t>
      </w:r>
      <w:r>
        <w:rPr>
          <w:rFonts w:cs="Arial"/>
          <w:color w:val="000000"/>
          <w:lang w:val="en-AU"/>
        </w:rPr>
        <w:t>to be</w:t>
      </w:r>
      <w:r>
        <w:rPr>
          <w:rFonts w:cs="Arial"/>
          <w:color w:val="000000"/>
          <w:lang w:val="id-ID"/>
        </w:rPr>
        <w:t xml:space="preserve"> 17.75.</w:t>
      </w:r>
      <w:r>
        <w:rPr>
          <w:color w:val="000000"/>
          <w:lang w:val="en-AU"/>
        </w:rPr>
        <w:t xml:space="preserve">  </w:t>
      </w:r>
    </w:p>
    <w:p>
      <w:pPr>
        <w:pStyle w:val="Normal"/>
        <w:spacing w:lineRule="auto" w:line="240"/>
        <w:ind w:left="0" w:right="0" w:firstLine="567"/>
        <w:jc w:val="both"/>
        <w:rPr>
          <w:color w:val="000000"/>
          <w:lang w:val="en-AU"/>
        </w:rPr>
      </w:pPr>
      <w:r>
        <w:rPr>
          <w:color w:val="000000"/>
          <w:lang w:val="en-AU"/>
        </w:rPr>
        <w:t xml:space="preserve">Kampar DHO needs to immediately use the RDQA Tools by utilising Local Area Network (LAN) to assure quality of MCH data.  </w:t>
      </w:r>
    </w:p>
    <w:p>
      <w:pPr>
        <w:pStyle w:val="Normal"/>
        <w:spacing w:lineRule="auto" w:line="240"/>
        <w:ind w:left="0" w:right="0" w:firstLine="567"/>
        <w:jc w:val="both"/>
        <w:rPr>
          <w:color w:val="000000"/>
          <w:lang w:val="en-AU"/>
        </w:rPr>
      </w:pPr>
      <w:r>
        <w:rPr>
          <w:color w:val="000000"/>
          <w:lang w:val="en-AU"/>
        </w:rPr>
      </w:r>
    </w:p>
    <w:p>
      <w:pPr>
        <w:pStyle w:val="Normal"/>
        <w:spacing w:lineRule="auto" w:line="240"/>
        <w:ind w:left="1247" w:right="0" w:hanging="1247"/>
        <w:jc w:val="both"/>
        <w:rPr>
          <w:color w:val="000000"/>
        </w:rPr>
      </w:pPr>
      <w:r>
        <w:rPr>
          <w:color w:val="000000"/>
        </w:rPr>
        <w:t>Key Words</w:t>
        <w:tab/>
        <w:t xml:space="preserve">: Information System, Routine Data Quality Assessment, Maternal </w:t>
      </w:r>
    </w:p>
    <w:p>
      <w:pPr>
        <w:pStyle w:val="Normal"/>
        <w:spacing w:lineRule="auto" w:line="240"/>
        <w:ind w:left="1247" w:right="0" w:hanging="1247"/>
        <w:jc w:val="both"/>
        <w:rPr>
          <w:color w:val="000000"/>
          <w:lang w:val="en-AU"/>
        </w:rPr>
      </w:pPr>
      <w:r>
        <w:rPr>
          <w:color w:val="000000"/>
        </w:rPr>
        <w:tab/>
        <w:t xml:space="preserve">  and Child Health Program</w:t>
      </w:r>
      <w:r>
        <w:rPr>
          <w:color w:val="000000"/>
          <w:lang w:val="en-AU"/>
        </w:rPr>
        <w:t xml:space="preserve"> </w:t>
      </w:r>
    </w:p>
    <w:p>
      <w:pPr>
        <w:pStyle w:val="Normal"/>
        <w:widowControl/>
        <w:tabs>
          <w:tab w:val="left" w:pos="1245" w:leader="none"/>
        </w:tabs>
        <w:suppressAutoHyphens w:val="true"/>
        <w:bidi w:val="0"/>
        <w:spacing w:lineRule="auto" w:line="240" w:before="0" w:after="0"/>
        <w:ind w:left="1247" w:right="0" w:hanging="1247"/>
        <w:contextualSpacing/>
        <w:jc w:val="both"/>
        <w:rPr>
          <w:color w:val="000000"/>
        </w:rPr>
      </w:pPr>
      <w:r>
        <w:rPr>
          <w:color w:val="000000"/>
        </w:rPr>
        <w:t>Bibliography</w:t>
        <w:tab/>
        <w:t xml:space="preserve">: </w:t>
        <w:pict>
          <v:rect id="shape_0" fillcolor="white" stroked="f" style="position:absolute;margin-left:366.3pt;margin-top:0.5pt;width:35.9pt;height:55.35pt">
            <v:wrap v:type="none"/>
            <v:fill type="solid" color2="black" detectmouseclick="t"/>
            <v:stroke color="#3465a4" joinstyle="round" endcap="flat"/>
          </v:rect>
        </w:pict>
      </w:r>
      <w:r>
        <w:rPr>
          <w:color w:val="000000"/>
          <w:lang w:val="en-AU"/>
        </w:rPr>
        <w:t>50</w:t>
      </w:r>
      <w:r>
        <w:rPr>
          <w:color w:val="000000"/>
        </w:rPr>
        <w:t xml:space="preserve"> (1979-2013)</w:t>
      </w:r>
    </w:p>
    <w:p>
      <w:pPr>
        <w:pStyle w:val="Normal"/>
        <w:spacing w:lineRule="auto" w:line="240" w:before="0" w:after="0"/>
        <w:contextualSpacing/>
        <w:jc w:val="right"/>
        <w:rPr>
          <w:color w:val="000000"/>
        </w:rPr>
      </w:pPr>
      <w:r>
        <w:rPr>
          <w:color w:val="000000"/>
        </w:rPr>
      </w:r>
    </w:p>
    <w:sectPr>
      <w:type w:val="nextPage"/>
      <w:pgSz w:w="11906" w:h="16838"/>
      <w:pgMar w:left="2268" w:right="1985" w:header="0" w:top="1701" w:footer="0" w:bottom="1701" w:gutter="0"/>
      <w:pgNumType w:start="1"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Courier New">
    <w:charset w:val="01"/>
    <w:family w:val="roman"/>
    <w:pitch w:val="variable"/>
  </w:font>
  <w:font w:name="Liberation Sans">
    <w:altName w:val="Arial"/>
    <w:charset w:val="01"/>
    <w:family w:val="swiss"/>
    <w:pitch w:val="variable"/>
  </w:font>
  <w:font w:name="Bookman Old Style">
    <w:charset w:val="01"/>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502" w:hanging="360"/>
      </w:pPr>
      <w:rPr>
        <w:sz w:val="18"/>
        <w:b/>
        <w:szCs w:val="18"/>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964"/>
</w:settings>
</file>

<file path=word/styles.xml><?xml version="1.0" encoding="utf-8"?>
<w:styles xmlns:w="http://schemas.openxmlformats.org/wordprocessingml/2006/main">
  <w:docDefaults>
    <w:rPrDefault>
      <w:rPr>
        <w:rFonts w:ascii="Calibri" w:hAnsi="Calibri" w:eastAsia="Times New Roman" w:cs="Calibri"/>
        <w:sz w:val="22"/>
        <w:szCs w:val="22"/>
        <w:lang w:val="en-US"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uiPriority="0"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0"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cd238c"/>
    <w:pPr>
      <w:widowControl/>
      <w:suppressAutoHyphens w:val="true"/>
      <w:bidi w:val="0"/>
      <w:spacing w:lineRule="auto" w:line="276"/>
      <w:jc w:val="left"/>
    </w:pPr>
    <w:rPr>
      <w:rFonts w:ascii="Arial" w:hAnsi="Arial" w:cs="Times New Roman" w:eastAsia="Times New Roman"/>
      <w:color w:val="auto"/>
      <w:sz w:val="22"/>
      <w:szCs w:val="22"/>
      <w:lang w:val="en-US" w:eastAsia="en-US" w:bidi="ar-SA"/>
    </w:rPr>
  </w:style>
  <w:style w:type="paragraph" w:styleId="Heading1">
    <w:name w:val="Heading 1"/>
    <w:uiPriority w:val="9"/>
    <w:qFormat/>
    <w:link w:val="Heading1Char"/>
    <w:rsid w:val="00fb0a66"/>
    <w:basedOn w:val="Normal"/>
    <w:next w:val="Normal"/>
    <w:pPr>
      <w:keepNext/>
      <w:keepLines/>
      <w:spacing w:lineRule="auto" w:line="240" w:before="480" w:after="0"/>
      <w:ind w:left="425" w:right="0" w:hanging="0"/>
      <w:jc w:val="both"/>
      <w:outlineLvl w:val="0"/>
    </w:pPr>
    <w:rPr>
      <w:rFonts w:ascii="Cambria" w:hAnsi="Cambria"/>
      <w:b/>
      <w:bCs/>
      <w:color w:val="365F91"/>
      <w:sz w:val="28"/>
      <w:szCs w:val="28"/>
    </w:rPr>
  </w:style>
  <w:style w:type="character" w:styleId="DefaultParagraphFont" w:default="1">
    <w:name w:val="Default Paragraph Font"/>
    <w:uiPriority w:val="1"/>
    <w:semiHidden/>
    <w:unhideWhenUsed/>
    <w:rPr/>
  </w:style>
  <w:style w:type="character" w:styleId="BalloonTextChar" w:customStyle="1">
    <w:name w:val="Balloon Text Char"/>
    <w:uiPriority w:val="99"/>
    <w:semiHidden/>
    <w:link w:val="BalloonText"/>
    <w:locked/>
    <w:rsid w:val="00e56373"/>
    <w:basedOn w:val="DefaultParagraphFont"/>
    <w:rPr>
      <w:rFonts w:ascii="Tahoma" w:hAnsi="Tahoma" w:cs="Tahoma"/>
      <w:sz w:val="16"/>
      <w:szCs w:val="16"/>
    </w:rPr>
  </w:style>
  <w:style w:type="character" w:styleId="HeaderChar" w:customStyle="1">
    <w:name w:val="Header Char"/>
    <w:uiPriority w:val="99"/>
    <w:link w:val="Header"/>
    <w:locked/>
    <w:rsid w:val="00486405"/>
    <w:basedOn w:val="DefaultParagraphFont"/>
    <w:rPr>
      <w:rFonts w:cs="Times New Roman"/>
    </w:rPr>
  </w:style>
  <w:style w:type="character" w:styleId="FooterChar" w:customStyle="1">
    <w:name w:val="Footer Char"/>
    <w:uiPriority w:val="99"/>
    <w:link w:val="Footer"/>
    <w:locked/>
    <w:rsid w:val="00486405"/>
    <w:basedOn w:val="DefaultParagraphFont"/>
    <w:rPr>
      <w:rFonts w:cs="Times New Roman"/>
    </w:rPr>
  </w:style>
  <w:style w:type="character" w:styleId="Fullpost" w:customStyle="1">
    <w:name w:val="fullpost"/>
    <w:rsid w:val="00de5bbb"/>
    <w:basedOn w:val="DefaultParagraphFont"/>
    <w:rPr>
      <w:rFonts w:cs="Times New Roman"/>
    </w:rPr>
  </w:style>
  <w:style w:type="character" w:styleId="NoSpacingChar" w:customStyle="1">
    <w:name w:val="No Spacing Char"/>
    <w:uiPriority w:val="1"/>
    <w:link w:val="NoSpacing"/>
    <w:rsid w:val="00f511b3"/>
    <w:basedOn w:val="DefaultParagraphFont"/>
    <w:rPr/>
  </w:style>
  <w:style w:type="character" w:styleId="Heading1Char" w:customStyle="1">
    <w:name w:val="Heading 1 Char"/>
    <w:uiPriority w:val="9"/>
    <w:link w:val="Heading1"/>
    <w:rsid w:val="00fb0a66"/>
    <w:basedOn w:val="DefaultParagraphFont"/>
    <w:rPr>
      <w:rFonts w:ascii="Cambria" w:hAnsi="Cambria"/>
      <w:b/>
      <w:bCs/>
      <w:color w:val="365F91"/>
      <w:sz w:val="28"/>
      <w:szCs w:val="28"/>
    </w:rPr>
  </w:style>
  <w:style w:type="character" w:styleId="Appleconvertedspace" w:customStyle="1">
    <w:name w:val="apple-converted-space"/>
    <w:rsid w:val="00fb0a66"/>
    <w:basedOn w:val="DefaultParagraphFont"/>
    <w:rPr/>
  </w:style>
  <w:style w:type="character" w:styleId="HTMLPreformattedChar" w:customStyle="1">
    <w:name w:val="HTML Preformatted Char"/>
    <w:uiPriority w:val="99"/>
    <w:link w:val="HTMLPreformatted"/>
    <w:rsid w:val="00f54261"/>
    <w:basedOn w:val="DefaultParagraphFont"/>
    <w:rPr>
      <w:rFonts w:ascii="Courier New" w:hAnsi="Courier New" w:cs="Courier New"/>
      <w:sz w:val="20"/>
      <w:szCs w:val="20"/>
      <w:lang w:val="id-ID" w:eastAsia="id-ID"/>
    </w:rPr>
  </w:style>
  <w:style w:type="character" w:styleId="InternetLink" w:customStyle="1">
    <w:name w:val="Internet Link"/>
    <w:uiPriority w:val="99"/>
    <w:unhideWhenUsed/>
    <w:rsid w:val="00e87a99"/>
    <w:rPr>
      <w:color w:val="0000FF"/>
      <w:u w:val="single"/>
      <w:lang w:val="zxx" w:eastAsia="zxx" w:bidi="zxx"/>
    </w:rPr>
  </w:style>
  <w:style w:type="character" w:styleId="Strong">
    <w:name w:val="Strong"/>
    <w:uiPriority w:val="22"/>
    <w:qFormat/>
    <w:rsid w:val="00804d2f"/>
    <w:basedOn w:val="DefaultParagraphFont"/>
    <w:rPr>
      <w:b/>
      <w:bCs/>
    </w:rPr>
  </w:style>
  <w:style w:type="character" w:styleId="ListLabel1" w:customStyle="1">
    <w:name w:val="ListLabel 1"/>
    <w:rPr>
      <w:rFonts w:cs="Times New Roman"/>
    </w:rPr>
  </w:style>
  <w:style w:type="character" w:styleId="ListLabel2" w:customStyle="1">
    <w:name w:val="ListLabel 2"/>
    <w:rPr>
      <w:b/>
    </w:rPr>
  </w:style>
  <w:style w:type="character" w:styleId="ListLabel3" w:customStyle="1">
    <w:name w:val="ListLabel 3"/>
    <w:rPr>
      <w:rFonts w:eastAsia="Times New Roman" w:cs="Arial"/>
    </w:rPr>
  </w:style>
  <w:style w:type="character" w:styleId="ListLabel4" w:customStyle="1">
    <w:name w:val="ListLabel 4"/>
    <w:rPr>
      <w:rFonts w:cs="Arial"/>
    </w:rPr>
  </w:style>
  <w:style w:type="character" w:styleId="ListLabel5" w:customStyle="1">
    <w:name w:val="ListLabel 5"/>
    <w:rPr>
      <w:b/>
      <w:sz w:val="18"/>
      <w:szCs w:val="18"/>
    </w:rPr>
  </w:style>
  <w:style w:type="character" w:styleId="ListLabel6" w:customStyle="1">
    <w:name w:val="ListLabel 6"/>
    <w:rPr>
      <w:rFonts w:eastAsia="Calibri" w:cs="Arial"/>
    </w:rPr>
  </w:style>
  <w:style w:type="character" w:styleId="ListLabel7" w:customStyle="1">
    <w:name w:val="ListLabel 7"/>
    <w:rPr>
      <w:b w:val="false"/>
      <w:i w:val="false"/>
    </w:rPr>
  </w:style>
  <w:style w:type="character" w:styleId="ListLabel8" w:customStyle="1">
    <w:name w:val="ListLabel 8"/>
    <w:rPr>
      <w:b w:val="false"/>
    </w:rPr>
  </w:style>
  <w:style w:type="character" w:styleId="ListLabel9" w:customStyle="1">
    <w:name w:val="ListLabel 9"/>
    <w:rPr>
      <w:rFonts w:cs="Courier New"/>
    </w:rPr>
  </w:style>
  <w:style w:type="character" w:styleId="ListLabel10" w:customStyle="1">
    <w:name w:val="ListLabel 10"/>
    <w:rPr>
      <w:rFonts w:eastAsia="Times New Roman" w:cs="Arial"/>
      <w:sz w:val="24"/>
      <w:szCs w:val="24"/>
    </w:rPr>
  </w:style>
  <w:style w:type="character" w:styleId="ListLabel11" w:customStyle="1">
    <w:name w:val="ListLabel 11"/>
    <w:rPr>
      <w:sz w:val="20"/>
    </w:rPr>
  </w:style>
  <w:style w:type="character" w:styleId="ListLabel12" w:customStyle="1">
    <w:name w:val="ListLabel 12"/>
    <w:rPr>
      <w:rFonts w:eastAsia="Times New Roman" w:cs="Arial"/>
      <w:i w:val="false"/>
    </w:rPr>
  </w:style>
  <w:style w:type="character" w:styleId="ListLabel13" w:customStyle="1">
    <w:name w:val="ListLabel 13"/>
    <w:rPr>
      <w:i w:val="false"/>
    </w:rPr>
  </w:style>
  <w:style w:type="character" w:styleId="Hps" w:customStyle="1">
    <w:name w:val="hps"/>
    <w:rsid w:val="00466eb0"/>
    <w:rPr/>
  </w:style>
  <w:style w:type="character" w:styleId="ListLabel14">
    <w:name w:val="ListLabel 14"/>
    <w:rPr>
      <w:b/>
      <w:sz w:val="18"/>
      <w:szCs w:val="18"/>
    </w:rPr>
  </w:style>
  <w:style w:type="paragraph" w:styleId="Heading" w:customStyle="1">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customStyle="1">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customStyle="1">
    <w:name w:val="Index"/>
    <w:basedOn w:val="Normal"/>
    <w:pPr>
      <w:suppressLineNumbers/>
    </w:pPr>
    <w:rPr>
      <w:rFonts w:cs="FreeSans"/>
    </w:rPr>
  </w:style>
  <w:style w:type="paragraph" w:styleId="Caption1">
    <w:name w:val="caption"/>
    <w:basedOn w:val="Normal"/>
    <w:pPr>
      <w:suppressLineNumbers/>
      <w:spacing w:before="120" w:after="120"/>
    </w:pPr>
    <w:rPr>
      <w:rFonts w:cs="FreeSans"/>
      <w:i/>
      <w:iCs/>
      <w:sz w:val="24"/>
      <w:szCs w:val="24"/>
    </w:rPr>
  </w:style>
  <w:style w:type="paragraph" w:styleId="BalloonText">
    <w:name w:val="Balloon Text"/>
    <w:uiPriority w:val="99"/>
    <w:semiHidden/>
    <w:unhideWhenUsed/>
    <w:link w:val="BalloonTextChar"/>
    <w:rsid w:val="00e56373"/>
    <w:basedOn w:val="Normal"/>
    <w:pPr>
      <w:spacing w:lineRule="auto" w:line="240"/>
    </w:pPr>
    <w:rPr>
      <w:rFonts w:ascii="Tahoma" w:hAnsi="Tahoma" w:cs="Tahoma"/>
      <w:sz w:val="16"/>
      <w:szCs w:val="16"/>
    </w:rPr>
  </w:style>
  <w:style w:type="paragraph" w:styleId="ListParagraph">
    <w:name w:val="List Paragraph"/>
    <w:qFormat/>
    <w:rsid w:val="00b13d5c"/>
    <w:basedOn w:val="Normal"/>
    <w:pPr>
      <w:spacing w:before="0" w:after="0"/>
      <w:ind w:left="720" w:right="0" w:hanging="0"/>
      <w:contextualSpacing/>
    </w:pPr>
    <w:rPr/>
  </w:style>
  <w:style w:type="paragraph" w:styleId="Header">
    <w:name w:val="Header"/>
    <w:unhideWhenUsed/>
    <w:link w:val="HeaderChar"/>
    <w:rsid w:val="00486405"/>
    <w:basedOn w:val="Normal"/>
    <w:pPr>
      <w:tabs>
        <w:tab w:val="center" w:pos="4680" w:leader="none"/>
        <w:tab w:val="right" w:pos="9360" w:leader="none"/>
      </w:tabs>
      <w:spacing w:lineRule="auto" w:line="240"/>
    </w:pPr>
    <w:rPr/>
  </w:style>
  <w:style w:type="paragraph" w:styleId="Footer">
    <w:name w:val="Footer"/>
    <w:uiPriority w:val="99"/>
    <w:unhideWhenUsed/>
    <w:link w:val="FooterChar"/>
    <w:rsid w:val="00486405"/>
    <w:basedOn w:val="Normal"/>
    <w:pPr>
      <w:tabs>
        <w:tab w:val="center" w:pos="4680" w:leader="none"/>
        <w:tab w:val="right" w:pos="9360" w:leader="none"/>
      </w:tabs>
      <w:spacing w:lineRule="auto" w:line="240"/>
    </w:pPr>
    <w:rPr/>
  </w:style>
  <w:style w:type="paragraph" w:styleId="NoSpacing">
    <w:name w:val="No Spacing"/>
    <w:uiPriority w:val="1"/>
    <w:qFormat/>
    <w:link w:val="NoSpacingChar"/>
    <w:rsid w:val="00f511b3"/>
    <w:pPr>
      <w:widowControl/>
      <w:suppressAutoHyphens w:val="true"/>
      <w:bidi w:val="0"/>
      <w:spacing w:lineRule="auto" w:line="240"/>
      <w:jc w:val="left"/>
    </w:pPr>
    <w:rPr>
      <w:rFonts w:ascii="Calibri" w:hAnsi="Calibri" w:eastAsia="Times New Roman" w:cs="Calibri"/>
      <w:color w:val="auto"/>
      <w:sz w:val="22"/>
      <w:szCs w:val="22"/>
      <w:lang w:val="en-US" w:eastAsia="en-US" w:bidi="ar-SA"/>
    </w:rPr>
  </w:style>
  <w:style w:type="paragraph" w:styleId="Contents1" w:customStyle="1">
    <w:name w:val="Contents 1"/>
    <w:uiPriority w:val="39"/>
    <w:unhideWhenUsed/>
    <w:rsid w:val="009c2d9c"/>
    <w:basedOn w:val="Normal"/>
    <w:next w:val="Normal"/>
    <w:autoRedefine/>
    <w:pPr>
      <w:tabs>
        <w:tab w:val="right" w:pos="7655" w:leader="dot"/>
      </w:tabs>
      <w:spacing w:lineRule="auto" w:line="480"/>
      <w:ind w:left="1276" w:right="0" w:hanging="1276"/>
      <w:jc w:val="both"/>
    </w:pPr>
    <w:rPr>
      <w:rFonts w:cs="Arial"/>
      <w:b/>
      <w:lang w:val="id-ID"/>
    </w:rPr>
  </w:style>
  <w:style w:type="paragraph" w:styleId="Default" w:customStyle="1">
    <w:name w:val="Default"/>
    <w:rsid w:val="00fb0a66"/>
    <w:pPr>
      <w:widowControl/>
      <w:suppressAutoHyphens w:val="true"/>
      <w:bidi w:val="0"/>
      <w:spacing w:lineRule="auto" w:line="240"/>
      <w:ind w:left="425" w:right="0" w:hanging="0"/>
      <w:jc w:val="both"/>
    </w:pPr>
    <w:rPr>
      <w:rFonts w:ascii="Bookman Old Style" w:hAnsi="Bookman Old Style" w:cs="Bookman Old Style" w:eastAsia="Times New Roman"/>
      <w:color w:val="000000"/>
      <w:sz w:val="24"/>
      <w:szCs w:val="24"/>
      <w:lang w:val="id-ID" w:eastAsia="en-US" w:bidi="ar-SA"/>
    </w:rPr>
  </w:style>
  <w:style w:type="paragraph" w:styleId="HTMLPreformatted">
    <w:name w:val="HTML Preformatted"/>
    <w:uiPriority w:val="99"/>
    <w:unhideWhenUsed/>
    <w:link w:val="HTMLPreformattedChar"/>
    <w:rsid w:val="00f54261"/>
    <w:basedOn w:val="Normal"/>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pPr>
    <w:rPr>
      <w:rFonts w:ascii="Courier New" w:hAnsi="Courier New" w:cs="Courier New"/>
      <w:sz w:val="20"/>
      <w:szCs w:val="20"/>
      <w:lang w:val="id-ID" w:eastAsia="id-ID"/>
    </w:rPr>
  </w:style>
  <w:style w:type="paragraph" w:styleId="Contents7" w:customStyle="1">
    <w:name w:val="Contents 7"/>
    <w:uiPriority w:val="39"/>
    <w:unhideWhenUsed/>
    <w:rsid w:val="0036636a"/>
    <w:basedOn w:val="Normal"/>
    <w:next w:val="Normal"/>
    <w:autoRedefine/>
    <w:pPr>
      <w:numPr>
        <w:ilvl w:val="0"/>
        <w:numId w:val="1"/>
      </w:numPr>
      <w:tabs>
        <w:tab w:val="left" w:pos="284" w:leader="none"/>
      </w:tabs>
      <w:spacing w:lineRule="auto" w:line="240"/>
      <w:ind w:left="284" w:right="0" w:hanging="284"/>
      <w:jc w:val="both"/>
    </w:pPr>
    <w:rPr>
      <w:rFonts w:cs="Arial"/>
    </w:rPr>
  </w:style>
  <w:style w:type="paragraph" w:styleId="NormalWeb">
    <w:name w:val="Normal (Web)"/>
    <w:uiPriority w:val="99"/>
    <w:semiHidden/>
    <w:unhideWhenUsed/>
    <w:rsid w:val="00281876"/>
    <w:basedOn w:val="Normal"/>
    <w:pPr>
      <w:spacing w:before="0" w:after="280"/>
    </w:pPr>
    <w:rPr>
      <w:rFonts w:ascii="Times New Roman" w:hAnsi="Times New Roman"/>
      <w:sz w:val="24"/>
      <w:szCs w:val="24"/>
      <w:lang w:val="id-ID" w:eastAsia="id-ID"/>
    </w:rPr>
  </w:style>
  <w:style w:type="paragraph" w:styleId="FrameContents" w:customStyle="1">
    <w:name w:val="Frame Contents"/>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cf59d8"/>
    <w:pPr>
      <w:spacing w:line="240" w:lineRule="auto"/>
    </w:pPr>
    <w:tblPr>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FFEF1-E9FA-476E-9A8D-1CBA76F78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1967</TotalTime>
  <Application>LibreOffice/4.2.8.2$Linux_x86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2015-05-11T02:20:00Z</dcterms:created>
  <dc:creator>user</dc:creator>
  <dc:language>en-US</dc:language>
  <cp:lastModifiedBy>Suratman</cp:lastModifiedBy>
  <cp:lastPrinted>2015-06-04T10:19:00Z</cp:lastPrinted>
  <dcterms:modified xsi:type="dcterms:W3CDTF">2015-06-14T07:36:00Z</dcterms:modified>
  <cp:revision>298</cp:revision>
</cp:coreProperties>
</file>