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4D" w:rsidRPr="00753C4D" w:rsidRDefault="00753C4D" w:rsidP="00753C4D">
      <w:pPr>
        <w:spacing w:after="0" w:line="240" w:lineRule="auto"/>
        <w:jc w:val="right"/>
        <w:rPr>
          <w:rFonts w:ascii="Arial" w:hAnsi="Arial" w:cs="Arial"/>
          <w:b/>
        </w:rPr>
      </w:pPr>
      <w:r w:rsidRPr="00753C4D">
        <w:rPr>
          <w:rFonts w:ascii="Arial" w:hAnsi="Arial" w:cs="Arial"/>
          <w:b/>
          <w:lang w:val="id-ID"/>
        </w:rPr>
        <w:t>U</w:t>
      </w:r>
      <w:proofErr w:type="spellStart"/>
      <w:r w:rsidRPr="00753C4D">
        <w:rPr>
          <w:rFonts w:ascii="Arial" w:hAnsi="Arial" w:cs="Arial"/>
          <w:b/>
        </w:rPr>
        <w:t>niversitas</w:t>
      </w:r>
      <w:proofErr w:type="spellEnd"/>
      <w:r w:rsidRPr="00753C4D">
        <w:rPr>
          <w:rFonts w:ascii="Arial" w:hAnsi="Arial" w:cs="Arial"/>
          <w:b/>
        </w:rPr>
        <w:t xml:space="preserve"> </w:t>
      </w:r>
      <w:proofErr w:type="spellStart"/>
      <w:r w:rsidRPr="00753C4D">
        <w:rPr>
          <w:rFonts w:ascii="Arial" w:hAnsi="Arial" w:cs="Arial"/>
          <w:b/>
        </w:rPr>
        <w:t>Diponegoro</w:t>
      </w:r>
      <w:proofErr w:type="spellEnd"/>
    </w:p>
    <w:p w:rsidR="00753C4D" w:rsidRPr="00753C4D" w:rsidRDefault="00F13A21" w:rsidP="00753C4D">
      <w:pPr>
        <w:spacing w:after="0" w:line="240" w:lineRule="auto"/>
        <w:jc w:val="right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Fakultas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Kesehatan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Masyarakat</w:t>
      </w:r>
      <w:proofErr w:type="spellEnd"/>
    </w:p>
    <w:p w:rsidR="00AB5312" w:rsidRDefault="00AB5312" w:rsidP="00753C4D">
      <w:pPr>
        <w:pStyle w:val="NoSpacing"/>
        <w:jc w:val="right"/>
        <w:rPr>
          <w:rFonts w:ascii="Arial" w:hAnsi="Arial" w:cs="Arial"/>
          <w:b/>
          <w:lang w:val="af-ZA"/>
        </w:rPr>
      </w:pPr>
      <w:r w:rsidRPr="00432278">
        <w:rPr>
          <w:rFonts w:ascii="Arial" w:hAnsi="Arial" w:cs="Arial"/>
          <w:b/>
          <w:lang w:val="af-ZA"/>
        </w:rPr>
        <w:t xml:space="preserve">Program Magister Ilmu Kesehatan Masyarakat                                </w:t>
      </w:r>
    </w:p>
    <w:p w:rsidR="00AB5312" w:rsidRPr="00432278" w:rsidRDefault="00753C4D" w:rsidP="00753C4D">
      <w:pPr>
        <w:pStyle w:val="NoSpacing"/>
        <w:jc w:val="right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af-ZA"/>
        </w:rPr>
        <w:t xml:space="preserve">Konsentrasi </w:t>
      </w:r>
      <w:r w:rsidR="00AB5312" w:rsidRPr="00432278">
        <w:rPr>
          <w:rFonts w:ascii="Arial" w:hAnsi="Arial" w:cs="Arial"/>
          <w:b/>
          <w:lang w:val="af-ZA"/>
        </w:rPr>
        <w:t xml:space="preserve">Administrasi Rumah Sakit </w:t>
      </w:r>
    </w:p>
    <w:p w:rsidR="00AB5312" w:rsidRDefault="002C1E37" w:rsidP="00AB5312">
      <w:pPr>
        <w:pStyle w:val="NoSpacing"/>
        <w:jc w:val="right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af-ZA"/>
        </w:rPr>
        <w:t>2014</w:t>
      </w:r>
    </w:p>
    <w:p w:rsidR="00AB5312" w:rsidRDefault="00AB5312" w:rsidP="00AB5312">
      <w:pPr>
        <w:pStyle w:val="NoSpacing"/>
        <w:jc w:val="right"/>
        <w:rPr>
          <w:rFonts w:ascii="Arial" w:hAnsi="Arial" w:cs="Arial"/>
          <w:b/>
          <w:lang w:val="af-ZA"/>
        </w:rPr>
      </w:pPr>
    </w:p>
    <w:p w:rsidR="00753C4D" w:rsidRDefault="00753C4D" w:rsidP="004D528F">
      <w:pPr>
        <w:pStyle w:val="NoSpacing"/>
        <w:rPr>
          <w:rFonts w:ascii="Arial" w:hAnsi="Arial" w:cs="Arial"/>
          <w:b/>
          <w:lang w:val="af-ZA"/>
        </w:rPr>
      </w:pPr>
    </w:p>
    <w:p w:rsidR="00753C4D" w:rsidRPr="00432278" w:rsidRDefault="00753C4D" w:rsidP="00AB5312">
      <w:pPr>
        <w:pStyle w:val="NoSpacing"/>
        <w:jc w:val="right"/>
        <w:rPr>
          <w:rFonts w:ascii="Arial" w:hAnsi="Arial" w:cs="Arial"/>
          <w:b/>
          <w:lang w:val="af-ZA"/>
        </w:rPr>
      </w:pPr>
    </w:p>
    <w:p w:rsidR="00AB5312" w:rsidRPr="004D528F" w:rsidRDefault="00AB5312" w:rsidP="00AB5312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af-ZA"/>
        </w:rPr>
      </w:pPr>
      <w:r w:rsidRPr="004D528F">
        <w:rPr>
          <w:rFonts w:ascii="Arial" w:hAnsi="Arial" w:cs="Arial"/>
          <w:b/>
          <w:sz w:val="28"/>
          <w:szCs w:val="28"/>
          <w:lang w:val="af-ZA"/>
        </w:rPr>
        <w:t>ABSTRAK</w:t>
      </w:r>
    </w:p>
    <w:p w:rsidR="0043570E" w:rsidRDefault="0043570E" w:rsidP="00AB5312">
      <w:pPr>
        <w:spacing w:line="240" w:lineRule="auto"/>
        <w:jc w:val="center"/>
        <w:rPr>
          <w:rFonts w:ascii="Arial" w:hAnsi="Arial" w:cs="Arial"/>
          <w:b/>
          <w:lang w:val="af-ZA"/>
        </w:rPr>
      </w:pPr>
    </w:p>
    <w:p w:rsidR="00AB5312" w:rsidRPr="00432278" w:rsidRDefault="002C1E37" w:rsidP="00AB5312">
      <w:pPr>
        <w:spacing w:line="240" w:lineRule="auto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Aris</w:t>
      </w:r>
      <w:proofErr w:type="spellEnd"/>
      <w:r>
        <w:rPr>
          <w:rFonts w:ascii="Arial" w:hAnsi="Arial" w:cs="Arial"/>
          <w:b/>
        </w:rPr>
        <w:t xml:space="preserve"> Budi </w:t>
      </w:r>
      <w:proofErr w:type="spellStart"/>
      <w:r>
        <w:rPr>
          <w:rFonts w:ascii="Arial" w:hAnsi="Arial" w:cs="Arial"/>
          <w:b/>
        </w:rPr>
        <w:t>Setyawan</w:t>
      </w:r>
      <w:proofErr w:type="spellEnd"/>
    </w:p>
    <w:p w:rsidR="00AB5312" w:rsidRDefault="002C1E37" w:rsidP="00AB5312">
      <w:pPr>
        <w:spacing w:after="0"/>
        <w:jc w:val="both"/>
        <w:rPr>
          <w:rFonts w:ascii="Arial" w:hAnsi="Arial" w:cs="Arial"/>
          <w:b/>
          <w:bCs/>
        </w:rPr>
      </w:pPr>
      <w:proofErr w:type="spellStart"/>
      <w:r w:rsidRPr="002C1E37">
        <w:rPr>
          <w:rFonts w:ascii="Arial" w:hAnsi="Arial" w:cs="Arial"/>
          <w:b/>
          <w:bCs/>
        </w:rPr>
        <w:t>Analisis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r w:rsidRPr="002C1E37">
        <w:rPr>
          <w:rFonts w:ascii="Arial" w:hAnsi="Arial" w:cs="Arial"/>
          <w:b/>
          <w:bCs/>
          <w:i/>
        </w:rPr>
        <w:t>Value Chain</w:t>
      </w:r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Pada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Layanan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Unggulan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Bedah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Rekonstruksi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Kusta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di</w:t>
      </w:r>
      <w:proofErr w:type="spellEnd"/>
      <w:r w:rsidRPr="002C1E37">
        <w:rPr>
          <w:rFonts w:ascii="Arial" w:hAnsi="Arial" w:cs="Arial"/>
          <w:b/>
          <w:bCs/>
        </w:rPr>
        <w:t xml:space="preserve"> RS </w:t>
      </w:r>
      <w:proofErr w:type="spellStart"/>
      <w:r w:rsidRPr="002C1E37">
        <w:rPr>
          <w:rFonts w:ascii="Arial" w:hAnsi="Arial" w:cs="Arial"/>
          <w:b/>
          <w:bCs/>
        </w:rPr>
        <w:t>Donorojo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  <w:proofErr w:type="spellStart"/>
      <w:r w:rsidRPr="002C1E37">
        <w:rPr>
          <w:rFonts w:ascii="Arial" w:hAnsi="Arial" w:cs="Arial"/>
          <w:b/>
          <w:bCs/>
        </w:rPr>
        <w:t>Jepara</w:t>
      </w:r>
      <w:proofErr w:type="spellEnd"/>
      <w:r w:rsidRPr="002C1E37">
        <w:rPr>
          <w:rFonts w:ascii="Arial" w:hAnsi="Arial" w:cs="Arial"/>
          <w:b/>
          <w:bCs/>
        </w:rPr>
        <w:t xml:space="preserve"> </w:t>
      </w:r>
    </w:p>
    <w:p w:rsidR="00AB5312" w:rsidRPr="00AB5312" w:rsidRDefault="00AB5312" w:rsidP="00AB5312">
      <w:pPr>
        <w:spacing w:after="0"/>
        <w:jc w:val="both"/>
        <w:rPr>
          <w:rFonts w:ascii="Arial" w:hAnsi="Arial" w:cs="Arial"/>
          <w:b/>
          <w:bCs/>
        </w:rPr>
      </w:pPr>
    </w:p>
    <w:p w:rsidR="00AB5312" w:rsidRPr="00E62AAD" w:rsidRDefault="00753C4D" w:rsidP="00AB5312">
      <w:pPr>
        <w:spacing w:line="240" w:lineRule="auto"/>
        <w:jc w:val="both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xvii</w:t>
      </w:r>
      <w:r w:rsidR="00DA788D">
        <w:rPr>
          <w:rFonts w:ascii="Arial" w:hAnsi="Arial" w:cs="Arial"/>
          <w:b/>
        </w:rPr>
        <w:t>i</w:t>
      </w:r>
      <w:proofErr w:type="gramEnd"/>
      <w:r>
        <w:rPr>
          <w:rFonts w:ascii="Arial" w:hAnsi="Arial" w:cs="Arial"/>
          <w:b/>
        </w:rPr>
        <w:t xml:space="preserve"> +</w:t>
      </w:r>
      <w:r w:rsidR="009537AA">
        <w:rPr>
          <w:rFonts w:ascii="Arial" w:hAnsi="Arial" w:cs="Arial"/>
          <w:b/>
        </w:rPr>
        <w:t xml:space="preserve"> 105</w:t>
      </w:r>
      <w:r w:rsidR="00AB53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af-ZA"/>
        </w:rPr>
        <w:t>Halaman</w:t>
      </w:r>
      <w:r w:rsidR="00105098">
        <w:rPr>
          <w:rFonts w:ascii="Arial" w:hAnsi="Arial" w:cs="Arial"/>
          <w:b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+</w:t>
      </w:r>
      <w:r w:rsidR="005F7911">
        <w:rPr>
          <w:rFonts w:ascii="Arial" w:hAnsi="Arial" w:cs="Arial"/>
          <w:b/>
          <w:lang w:val="af-ZA"/>
        </w:rPr>
        <w:t xml:space="preserve"> 7</w:t>
      </w:r>
      <w:r w:rsidR="00AB531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lang w:val="af-ZA"/>
        </w:rPr>
        <w:t>Tabel</w:t>
      </w:r>
      <w:r w:rsidR="00105098">
        <w:rPr>
          <w:rFonts w:ascii="Arial" w:hAnsi="Arial" w:cs="Arial"/>
          <w:b/>
          <w:lang w:val="af-ZA"/>
        </w:rPr>
        <w:t xml:space="preserve"> </w:t>
      </w:r>
      <w:r w:rsidR="002C1E37">
        <w:rPr>
          <w:rFonts w:ascii="Arial" w:hAnsi="Arial" w:cs="Arial"/>
          <w:b/>
          <w:lang w:val="af-ZA"/>
        </w:rPr>
        <w:t>+ 2</w:t>
      </w:r>
      <w:r>
        <w:rPr>
          <w:rFonts w:ascii="Arial" w:hAnsi="Arial" w:cs="Arial"/>
          <w:b/>
          <w:lang w:val="af-ZA"/>
        </w:rPr>
        <w:t xml:space="preserve"> Gambar</w:t>
      </w:r>
      <w:r w:rsidR="00105098">
        <w:rPr>
          <w:rFonts w:ascii="Arial" w:hAnsi="Arial" w:cs="Arial"/>
          <w:b/>
          <w:lang w:val="af-ZA"/>
        </w:rPr>
        <w:t xml:space="preserve"> </w:t>
      </w:r>
      <w:r>
        <w:rPr>
          <w:rFonts w:ascii="Arial" w:hAnsi="Arial" w:cs="Arial"/>
          <w:b/>
          <w:lang w:val="af-ZA"/>
        </w:rPr>
        <w:t>+</w:t>
      </w:r>
      <w:r w:rsidR="00105098">
        <w:rPr>
          <w:rFonts w:ascii="Arial" w:hAnsi="Arial" w:cs="Arial"/>
          <w:b/>
          <w:lang w:val="af-ZA"/>
        </w:rPr>
        <w:t xml:space="preserve"> </w:t>
      </w:r>
      <w:r w:rsidR="005F7911">
        <w:rPr>
          <w:rFonts w:ascii="Arial" w:hAnsi="Arial" w:cs="Arial"/>
          <w:b/>
          <w:lang w:val="af-ZA"/>
        </w:rPr>
        <w:t>15</w:t>
      </w:r>
      <w:r w:rsidR="00AB5312">
        <w:rPr>
          <w:rFonts w:ascii="Arial" w:hAnsi="Arial" w:cs="Arial"/>
          <w:b/>
          <w:lang w:val="af-ZA"/>
        </w:rPr>
        <w:t xml:space="preserve"> Lampiran </w:t>
      </w:r>
    </w:p>
    <w:p w:rsidR="001053D1" w:rsidRPr="00117BEB" w:rsidRDefault="002C1E37" w:rsidP="001053D1">
      <w:pPr>
        <w:pStyle w:val="ListParagraph"/>
        <w:spacing w:after="0" w:line="240" w:lineRule="auto"/>
        <w:ind w:left="0" w:firstLine="630"/>
        <w:jc w:val="both"/>
        <w:rPr>
          <w:rFonts w:ascii="Arial" w:hAnsi="Arial" w:cs="Arial"/>
        </w:rPr>
      </w:pPr>
      <w:proofErr w:type="spellStart"/>
      <w:r w:rsidRPr="00117BEB">
        <w:rPr>
          <w:rFonts w:ascii="Arial" w:hAnsi="Arial" w:cs="Arial"/>
        </w:rPr>
        <w:t>Meningkatnya</w:t>
      </w:r>
      <w:proofErr w:type="spellEnd"/>
      <w:r w:rsidRPr="00117BEB">
        <w:rPr>
          <w:rFonts w:ascii="Arial" w:hAnsi="Arial" w:cs="Arial"/>
          <w:lang w:val="id-ID"/>
        </w:rPr>
        <w:t xml:space="preserve"> </w:t>
      </w:r>
      <w:proofErr w:type="spellStart"/>
      <w:r w:rsidRPr="00117BEB">
        <w:rPr>
          <w:rFonts w:ascii="Arial" w:hAnsi="Arial" w:cs="Arial"/>
        </w:rPr>
        <w:t>jumlah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kasus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penderita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kusta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dengan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kecacatan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tingkat</w:t>
      </w:r>
      <w:proofErr w:type="spellEnd"/>
      <w:r w:rsidRPr="00117BEB">
        <w:rPr>
          <w:rFonts w:ascii="Arial" w:hAnsi="Arial" w:cs="Arial"/>
        </w:rPr>
        <w:t xml:space="preserve"> </w:t>
      </w:r>
      <w:proofErr w:type="gramStart"/>
      <w:r w:rsidRPr="00117BEB">
        <w:rPr>
          <w:rFonts w:ascii="Arial" w:hAnsi="Arial" w:cs="Arial"/>
        </w:rPr>
        <w:t>2</w:t>
      </w:r>
      <w:r w:rsidR="008026E7">
        <w:rPr>
          <w:rFonts w:ascii="Arial" w:hAnsi="Arial" w:cs="Arial"/>
          <w:lang w:val="id-ID"/>
        </w:rPr>
        <w:t xml:space="preserve"> </w:t>
      </w:r>
      <w:r w:rsidRPr="00117BEB">
        <w:rPr>
          <w:rFonts w:ascii="Arial" w:hAnsi="Arial" w:cs="Arial"/>
          <w:lang w:val="id-ID"/>
        </w:rPr>
        <w:t>.</w:t>
      </w:r>
      <w:proofErr w:type="gramEnd"/>
      <w:r w:rsidRPr="00117BEB">
        <w:rPr>
          <w:rFonts w:ascii="Arial" w:hAnsi="Arial" w:cs="Arial"/>
        </w:rPr>
        <w:t xml:space="preserve"> </w:t>
      </w:r>
      <w:r w:rsidRPr="00117BEB">
        <w:rPr>
          <w:rFonts w:ascii="Arial" w:hAnsi="Arial" w:cs="Arial"/>
          <w:lang w:val="id-ID"/>
        </w:rPr>
        <w:t xml:space="preserve">Pihak </w:t>
      </w:r>
      <w:r w:rsidRPr="00117BEB">
        <w:rPr>
          <w:rFonts w:ascii="Arial" w:hAnsi="Arial" w:cs="Arial"/>
          <w:lang w:val="sv-SE"/>
        </w:rPr>
        <w:t>RS Donorojo mengembangkan layanan bedah rekonstruksi sebagai layanan unggulan untuk penderita kusta yang mengalami kecacatan tingkat 2</w:t>
      </w:r>
      <w:r w:rsidRPr="00117BEB">
        <w:rPr>
          <w:rFonts w:ascii="Arial" w:hAnsi="Arial" w:cs="Arial"/>
          <w:lang w:val="id-ID"/>
        </w:rPr>
        <w:t xml:space="preserve">. </w:t>
      </w:r>
      <w:r w:rsidR="001053D1" w:rsidRPr="00117BEB">
        <w:rPr>
          <w:rFonts w:ascii="Arial" w:hAnsi="Arial" w:cs="Arial"/>
          <w:lang w:val="sv-SE"/>
        </w:rPr>
        <w:t>RS Donorojo yang telah menetapkan visinya sebagai RS Kusta Rujukan Nasional dengan unggulan layanan bedah rekonstruksi belum menerapkan strategi yang tepat digunakan</w:t>
      </w:r>
      <w:r w:rsidRPr="00117BEB">
        <w:rPr>
          <w:rFonts w:ascii="Arial" w:hAnsi="Arial" w:cs="Arial"/>
          <w:lang w:val="sv-SE"/>
        </w:rPr>
        <w:t xml:space="preserve">. </w:t>
      </w:r>
      <w:r w:rsidRPr="00117BEB">
        <w:rPr>
          <w:rFonts w:ascii="Arial" w:hAnsi="Arial" w:cs="Arial"/>
          <w:lang w:val="id-ID"/>
        </w:rPr>
        <w:t xml:space="preserve">Analisis </w:t>
      </w:r>
      <w:r w:rsidRPr="00117BEB">
        <w:rPr>
          <w:rFonts w:ascii="Arial" w:hAnsi="Arial" w:cs="Arial"/>
          <w:i/>
        </w:rPr>
        <w:t>v</w:t>
      </w:r>
      <w:r w:rsidRPr="00117BEB">
        <w:rPr>
          <w:rFonts w:ascii="Arial" w:hAnsi="Arial" w:cs="Arial"/>
          <w:i/>
          <w:lang w:val="id-ID"/>
        </w:rPr>
        <w:t xml:space="preserve">alue </w:t>
      </w:r>
      <w:r w:rsidRPr="00117BEB">
        <w:rPr>
          <w:rFonts w:ascii="Arial" w:hAnsi="Arial" w:cs="Arial"/>
          <w:i/>
        </w:rPr>
        <w:t>c</w:t>
      </w:r>
      <w:r w:rsidRPr="00117BEB">
        <w:rPr>
          <w:rFonts w:ascii="Arial" w:hAnsi="Arial" w:cs="Arial"/>
          <w:i/>
          <w:lang w:val="id-ID"/>
        </w:rPr>
        <w:t>hain</w:t>
      </w:r>
      <w:r w:rsidRPr="00117BEB">
        <w:rPr>
          <w:rFonts w:ascii="Arial" w:hAnsi="Arial" w:cs="Arial"/>
          <w:i/>
        </w:rPr>
        <w:t xml:space="preserve"> </w:t>
      </w:r>
      <w:proofErr w:type="spellStart"/>
      <w:r w:rsidRPr="00117BEB">
        <w:rPr>
          <w:rFonts w:ascii="Arial" w:hAnsi="Arial" w:cs="Arial"/>
        </w:rPr>
        <w:t>perlu</w:t>
      </w:r>
      <w:proofErr w:type="spellEnd"/>
      <w:r w:rsidRPr="00117BEB">
        <w:rPr>
          <w:rFonts w:ascii="Arial" w:hAnsi="Arial" w:cs="Arial"/>
          <w:i/>
          <w:lang w:val="id-ID"/>
        </w:rPr>
        <w:t xml:space="preserve"> </w:t>
      </w:r>
      <w:r w:rsidRPr="00117BEB">
        <w:rPr>
          <w:rFonts w:ascii="Arial" w:hAnsi="Arial" w:cs="Arial"/>
          <w:lang w:val="id-ID"/>
        </w:rPr>
        <w:t>dilakukan untuk melihat aktivitas layanan</w:t>
      </w:r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bedah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rekonstruksi</w:t>
      </w:r>
      <w:proofErr w:type="spellEnd"/>
      <w:r w:rsidRPr="00117BEB">
        <w:rPr>
          <w:rFonts w:ascii="Arial" w:hAnsi="Arial" w:cs="Arial"/>
        </w:rPr>
        <w:t xml:space="preserve"> </w:t>
      </w:r>
      <w:r w:rsidRPr="00117BEB">
        <w:rPr>
          <w:rFonts w:ascii="Arial" w:hAnsi="Arial" w:cs="Arial"/>
          <w:lang w:val="id-ID"/>
        </w:rPr>
        <w:t xml:space="preserve">dengan melihat aktivitas layanan mulai dari aktivitas sebelum layanan atau </w:t>
      </w:r>
      <w:r w:rsidRPr="00117BEB">
        <w:rPr>
          <w:rFonts w:ascii="Arial" w:hAnsi="Arial" w:cs="Arial"/>
          <w:i/>
          <w:lang w:val="id-ID"/>
        </w:rPr>
        <w:t>pre service</w:t>
      </w:r>
      <w:r w:rsidRPr="00117BEB">
        <w:rPr>
          <w:rFonts w:ascii="Arial" w:hAnsi="Arial" w:cs="Arial"/>
          <w:lang w:val="id-ID"/>
        </w:rPr>
        <w:t xml:space="preserve">, aktivitas pada saat layanan atau </w:t>
      </w:r>
      <w:r w:rsidRPr="00117BEB">
        <w:rPr>
          <w:rFonts w:ascii="Arial" w:hAnsi="Arial" w:cs="Arial"/>
          <w:i/>
          <w:lang w:val="id-ID"/>
        </w:rPr>
        <w:t>point of service</w:t>
      </w:r>
      <w:r w:rsidRPr="00117BEB">
        <w:rPr>
          <w:rFonts w:ascii="Arial" w:hAnsi="Arial" w:cs="Arial"/>
          <w:lang w:val="id-ID"/>
        </w:rPr>
        <w:t xml:space="preserve"> dan aktivitas sesudah layanan atau </w:t>
      </w:r>
      <w:r w:rsidRPr="00117BEB">
        <w:rPr>
          <w:rFonts w:ascii="Arial" w:hAnsi="Arial" w:cs="Arial"/>
          <w:i/>
          <w:lang w:val="id-ID"/>
        </w:rPr>
        <w:t>after service</w:t>
      </w:r>
      <w:r w:rsidRPr="00117BEB">
        <w:rPr>
          <w:rFonts w:ascii="Arial" w:hAnsi="Arial" w:cs="Arial"/>
        </w:rPr>
        <w:t xml:space="preserve">, </w:t>
      </w:r>
      <w:proofErr w:type="spellStart"/>
      <w:r w:rsidRPr="00117BEB">
        <w:rPr>
          <w:rFonts w:ascii="Arial" w:hAnsi="Arial" w:cs="Arial"/>
        </w:rPr>
        <w:t>serta</w:t>
      </w:r>
      <w:proofErr w:type="spellEnd"/>
      <w:r w:rsidRPr="00117BEB">
        <w:rPr>
          <w:rFonts w:ascii="Arial" w:hAnsi="Arial" w:cs="Arial"/>
        </w:rPr>
        <w:t xml:space="preserve"> a</w:t>
      </w:r>
      <w:r w:rsidRPr="00117BEB">
        <w:rPr>
          <w:rFonts w:ascii="Arial" w:hAnsi="Arial" w:cs="Arial"/>
          <w:lang w:val="id-ID"/>
        </w:rPr>
        <w:t>ktivitas pendukung layana</w:t>
      </w:r>
      <w:r w:rsidRPr="00117BEB">
        <w:rPr>
          <w:rFonts w:ascii="Arial" w:hAnsi="Arial" w:cs="Arial"/>
        </w:rPr>
        <w:t xml:space="preserve">n </w:t>
      </w:r>
      <w:proofErr w:type="spellStart"/>
      <w:r w:rsidRPr="00117BEB">
        <w:rPr>
          <w:rFonts w:ascii="Arial" w:hAnsi="Arial" w:cs="Arial"/>
        </w:rPr>
        <w:t>bedah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rekonstruksi</w:t>
      </w:r>
      <w:proofErr w:type="spellEnd"/>
      <w:r w:rsidRPr="00117BEB">
        <w:rPr>
          <w:rFonts w:ascii="Arial" w:hAnsi="Arial" w:cs="Arial"/>
          <w:lang w:val="id-ID"/>
        </w:rPr>
        <w:t>.</w:t>
      </w:r>
      <w:proofErr w:type="spellStart"/>
      <w:r w:rsidRPr="00117BEB">
        <w:rPr>
          <w:rFonts w:ascii="Arial" w:hAnsi="Arial" w:cs="Arial"/>
        </w:rPr>
        <w:t>Tujuan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penelitian</w:t>
      </w:r>
      <w:proofErr w:type="spellEnd"/>
      <w:r w:rsidRPr="00117BEB">
        <w:rPr>
          <w:rFonts w:ascii="Arial" w:hAnsi="Arial" w:cs="Arial"/>
        </w:rPr>
        <w:t xml:space="preserve"> </w:t>
      </w:r>
      <w:r w:rsidR="00C4349C" w:rsidRPr="00117BEB">
        <w:rPr>
          <w:rFonts w:ascii="Arial" w:hAnsi="Arial" w:cs="Arial"/>
          <w:lang w:val="sv-SE"/>
        </w:rPr>
        <w:t xml:space="preserve">untuk mengetahui strategi yang tepat diterapkan dalam pelayanan bedah rekonstruksi </w:t>
      </w:r>
      <w:r w:rsidR="00C4349C" w:rsidRPr="00117BEB">
        <w:rPr>
          <w:rFonts w:ascii="Arial" w:hAnsi="Arial" w:cs="Arial"/>
          <w:lang w:val="id-ID"/>
        </w:rPr>
        <w:t>yaitu sebelum layanan</w:t>
      </w:r>
      <w:r w:rsidRPr="00117BEB">
        <w:rPr>
          <w:rFonts w:ascii="Arial" w:hAnsi="Arial" w:cs="Arial"/>
        </w:rPr>
        <w:t xml:space="preserve"> (</w:t>
      </w:r>
      <w:r w:rsidRPr="00117BEB">
        <w:rPr>
          <w:rFonts w:ascii="Arial" w:hAnsi="Arial" w:cs="Arial"/>
          <w:i/>
        </w:rPr>
        <w:t>pre Service</w:t>
      </w:r>
      <w:r w:rsidRPr="00117BEB">
        <w:rPr>
          <w:rFonts w:ascii="Arial" w:hAnsi="Arial" w:cs="Arial"/>
        </w:rPr>
        <w:t>)</w:t>
      </w:r>
      <w:r w:rsidRPr="00117BEB">
        <w:rPr>
          <w:rFonts w:ascii="Arial" w:hAnsi="Arial" w:cs="Arial"/>
          <w:lang w:val="id-ID"/>
        </w:rPr>
        <w:t>, pada saat layanan</w:t>
      </w:r>
      <w:r w:rsidRPr="00117BEB">
        <w:rPr>
          <w:rFonts w:ascii="Arial" w:hAnsi="Arial" w:cs="Arial"/>
        </w:rPr>
        <w:t xml:space="preserve"> (</w:t>
      </w:r>
      <w:r w:rsidRPr="00117BEB">
        <w:rPr>
          <w:rFonts w:ascii="Arial" w:hAnsi="Arial" w:cs="Arial"/>
          <w:i/>
        </w:rPr>
        <w:t>point service</w:t>
      </w:r>
      <w:r w:rsidRPr="00117BEB">
        <w:rPr>
          <w:rFonts w:ascii="Arial" w:hAnsi="Arial" w:cs="Arial"/>
        </w:rPr>
        <w:t>)</w:t>
      </w:r>
      <w:r w:rsidRPr="00117BEB">
        <w:rPr>
          <w:rFonts w:ascii="Arial" w:hAnsi="Arial" w:cs="Arial"/>
          <w:lang w:val="id-ID"/>
        </w:rPr>
        <w:t xml:space="preserve"> dan sesudah layanan </w:t>
      </w:r>
      <w:r w:rsidRPr="00117BEB">
        <w:rPr>
          <w:rFonts w:ascii="Arial" w:hAnsi="Arial" w:cs="Arial"/>
        </w:rPr>
        <w:t>(</w:t>
      </w:r>
      <w:r w:rsidRPr="00117BEB">
        <w:rPr>
          <w:rFonts w:ascii="Arial" w:hAnsi="Arial" w:cs="Arial"/>
          <w:i/>
        </w:rPr>
        <w:t>after service</w:t>
      </w:r>
      <w:r w:rsidRPr="00117BEB">
        <w:rPr>
          <w:rFonts w:ascii="Arial" w:hAnsi="Arial" w:cs="Arial"/>
        </w:rPr>
        <w:t xml:space="preserve">) </w:t>
      </w:r>
      <w:proofErr w:type="spellStart"/>
      <w:r w:rsidRPr="00117BEB">
        <w:rPr>
          <w:rFonts w:ascii="Arial" w:hAnsi="Arial" w:cs="Arial"/>
        </w:rPr>
        <w:t>di</w:t>
      </w:r>
      <w:proofErr w:type="spellEnd"/>
      <w:r w:rsidRPr="00117BEB">
        <w:rPr>
          <w:rFonts w:ascii="Arial" w:hAnsi="Arial" w:cs="Arial"/>
        </w:rPr>
        <w:t xml:space="preserve"> </w:t>
      </w:r>
      <w:r w:rsidRPr="00117BEB">
        <w:rPr>
          <w:rFonts w:ascii="Arial" w:hAnsi="Arial" w:cs="Arial"/>
          <w:lang w:val="id-ID"/>
        </w:rPr>
        <w:t>RS Donorojo</w:t>
      </w:r>
      <w:r w:rsidRPr="00117BEB">
        <w:rPr>
          <w:rFonts w:ascii="Arial" w:hAnsi="Arial" w:cs="Arial"/>
        </w:rPr>
        <w:t xml:space="preserve"> </w:t>
      </w:r>
      <w:r w:rsidRPr="00117BEB">
        <w:rPr>
          <w:rFonts w:ascii="Arial" w:hAnsi="Arial" w:cs="Arial"/>
          <w:lang w:val="id-ID"/>
        </w:rPr>
        <w:t xml:space="preserve">dengan menggunakan analisis </w:t>
      </w:r>
      <w:r w:rsidRPr="00117BEB">
        <w:rPr>
          <w:rFonts w:ascii="Arial" w:hAnsi="Arial" w:cs="Arial"/>
          <w:i/>
          <w:lang w:val="id-ID"/>
        </w:rPr>
        <w:t>Value Chain</w:t>
      </w:r>
      <w:r w:rsidRPr="00117BEB">
        <w:rPr>
          <w:rFonts w:ascii="Arial" w:hAnsi="Arial" w:cs="Arial"/>
          <w:lang w:val="id-ID"/>
        </w:rPr>
        <w:t>.</w:t>
      </w:r>
    </w:p>
    <w:p w:rsidR="00A327EF" w:rsidRPr="00117BEB" w:rsidRDefault="00AB5312" w:rsidP="00A327EF">
      <w:pPr>
        <w:pStyle w:val="ListParagraph"/>
        <w:spacing w:after="0" w:line="240" w:lineRule="auto"/>
        <w:ind w:left="0" w:firstLine="630"/>
        <w:jc w:val="both"/>
        <w:rPr>
          <w:rFonts w:ascii="Arial" w:hAnsi="Arial" w:cs="Arial"/>
          <w:color w:val="000000" w:themeColor="text1"/>
        </w:rPr>
      </w:pPr>
      <w:r w:rsidRPr="00117BEB">
        <w:rPr>
          <w:rFonts w:ascii="Arial" w:hAnsi="Arial" w:cs="Arial"/>
          <w:color w:val="000000" w:themeColor="text1"/>
          <w:lang w:val="af-ZA"/>
        </w:rPr>
        <w:t>Penelitian ini kualitatif</w:t>
      </w:r>
      <w:r w:rsidR="00A83EE5" w:rsidRPr="00117BEB">
        <w:rPr>
          <w:rFonts w:ascii="Arial" w:hAnsi="Arial" w:cs="Arial"/>
          <w:color w:val="000000" w:themeColor="text1"/>
          <w:lang w:val="af-ZA"/>
        </w:rPr>
        <w:t xml:space="preserve"> dengan s</w:t>
      </w:r>
      <w:r w:rsidR="00A83EE5" w:rsidRPr="00117BEB">
        <w:rPr>
          <w:rFonts w:ascii="Arial" w:hAnsi="Arial" w:cs="Arial"/>
          <w:color w:val="000000" w:themeColor="text1"/>
          <w:lang w:val="id-ID"/>
        </w:rPr>
        <w:t>ub</w:t>
      </w:r>
      <w:r w:rsidR="00A83EE5" w:rsidRPr="00117BEB">
        <w:rPr>
          <w:rFonts w:ascii="Arial" w:hAnsi="Arial" w:cs="Arial"/>
          <w:color w:val="000000" w:themeColor="text1"/>
        </w:rPr>
        <w:t>j</w:t>
      </w:r>
      <w:r w:rsidRPr="00117BEB">
        <w:rPr>
          <w:rFonts w:ascii="Arial" w:hAnsi="Arial" w:cs="Arial"/>
          <w:color w:val="000000" w:themeColor="text1"/>
          <w:lang w:val="id-ID"/>
        </w:rPr>
        <w:t xml:space="preserve">ek </w:t>
      </w:r>
      <w:r w:rsidRPr="00117BEB">
        <w:rPr>
          <w:rFonts w:ascii="Arial" w:hAnsi="Arial" w:cs="Arial"/>
          <w:color w:val="000000" w:themeColor="text1"/>
          <w:lang w:val="af-ZA"/>
        </w:rPr>
        <w:t>pene</w:t>
      </w:r>
      <w:r w:rsidR="00E7218E" w:rsidRPr="00117BEB">
        <w:rPr>
          <w:rFonts w:ascii="Arial" w:hAnsi="Arial" w:cs="Arial"/>
          <w:color w:val="000000" w:themeColor="text1"/>
          <w:lang w:val="af-ZA"/>
        </w:rPr>
        <w:t>litian 5</w:t>
      </w:r>
      <w:r w:rsidR="00A83EE5" w:rsidRPr="00117BEB">
        <w:rPr>
          <w:rFonts w:ascii="Arial" w:hAnsi="Arial" w:cs="Arial"/>
          <w:color w:val="000000" w:themeColor="text1"/>
          <w:lang w:val="af-ZA"/>
        </w:rPr>
        <w:t xml:space="preserve"> orang </w:t>
      </w:r>
      <w:r w:rsidR="00E7218E" w:rsidRPr="00117BEB">
        <w:rPr>
          <w:rFonts w:ascii="Arial" w:hAnsi="Arial" w:cs="Arial"/>
          <w:color w:val="000000" w:themeColor="text1"/>
          <w:lang w:val="af-ZA"/>
        </w:rPr>
        <w:t xml:space="preserve">informan utama </w:t>
      </w:r>
      <w:r w:rsidR="001053D1" w:rsidRPr="00117BEB">
        <w:rPr>
          <w:rFonts w:ascii="Arial" w:hAnsi="Arial" w:cs="Arial"/>
          <w:color w:val="000000" w:themeColor="text1"/>
          <w:lang w:val="af-ZA"/>
        </w:rPr>
        <w:t xml:space="preserve">yaitu </w:t>
      </w:r>
      <w:proofErr w:type="spellStart"/>
      <w:r w:rsidR="001053D1" w:rsidRPr="00117BEB">
        <w:rPr>
          <w:rFonts w:ascii="Arial" w:hAnsi="Arial" w:cs="Arial"/>
        </w:rPr>
        <w:t>Direktur</w:t>
      </w:r>
      <w:proofErr w:type="spellEnd"/>
      <w:r w:rsidR="001053D1" w:rsidRPr="00117BEB">
        <w:rPr>
          <w:rFonts w:ascii="Arial" w:hAnsi="Arial" w:cs="Arial"/>
        </w:rPr>
        <w:t xml:space="preserve">, </w:t>
      </w:r>
      <w:proofErr w:type="spellStart"/>
      <w:r w:rsidR="001053D1" w:rsidRPr="00117BEB">
        <w:rPr>
          <w:rFonts w:ascii="Arial" w:hAnsi="Arial" w:cs="Arial"/>
        </w:rPr>
        <w:t>Kepala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Bidang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Perawatan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dan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Pelayanan</w:t>
      </w:r>
      <w:proofErr w:type="spellEnd"/>
      <w:r w:rsidR="001053D1" w:rsidRPr="00117BEB">
        <w:rPr>
          <w:rFonts w:ascii="Arial" w:hAnsi="Arial" w:cs="Arial"/>
        </w:rPr>
        <w:t xml:space="preserve">, </w:t>
      </w:r>
      <w:proofErr w:type="spellStart"/>
      <w:r w:rsidR="001053D1" w:rsidRPr="00117BEB">
        <w:rPr>
          <w:rFonts w:ascii="Arial" w:hAnsi="Arial" w:cs="Arial"/>
        </w:rPr>
        <w:t>Penanggung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Jawab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Pemasaran</w:t>
      </w:r>
      <w:proofErr w:type="spellEnd"/>
      <w:r w:rsidR="001053D1" w:rsidRPr="00117BEB">
        <w:rPr>
          <w:rFonts w:ascii="Arial" w:hAnsi="Arial" w:cs="Arial"/>
        </w:rPr>
        <w:t xml:space="preserve">, </w:t>
      </w:r>
      <w:proofErr w:type="spellStart"/>
      <w:r w:rsidR="001053D1" w:rsidRPr="00117BEB">
        <w:rPr>
          <w:rFonts w:ascii="Arial" w:hAnsi="Arial" w:cs="Arial"/>
        </w:rPr>
        <w:t>Kepala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Seksi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Keperawatan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Khusus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dan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Kepala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Instalasi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Bedah</w:t>
      </w:r>
      <w:proofErr w:type="spellEnd"/>
      <w:r w:rsidR="001053D1" w:rsidRPr="00117BEB">
        <w:rPr>
          <w:rFonts w:ascii="Arial" w:hAnsi="Arial" w:cs="Arial"/>
        </w:rPr>
        <w:t xml:space="preserve"> </w:t>
      </w:r>
      <w:r w:rsidR="00E7218E" w:rsidRPr="00117BEB">
        <w:rPr>
          <w:rFonts w:ascii="Arial" w:hAnsi="Arial" w:cs="Arial"/>
          <w:color w:val="000000" w:themeColor="text1"/>
          <w:lang w:val="af-ZA"/>
        </w:rPr>
        <w:t>dan 4 orang informan triangulasi</w:t>
      </w:r>
      <w:r w:rsidR="001053D1" w:rsidRPr="00117BEB">
        <w:rPr>
          <w:rFonts w:ascii="Arial" w:hAnsi="Arial" w:cs="Arial"/>
          <w:color w:val="000000" w:themeColor="text1"/>
          <w:lang w:val="af-ZA"/>
        </w:rPr>
        <w:t xml:space="preserve"> yaitu </w:t>
      </w:r>
      <w:proofErr w:type="spellStart"/>
      <w:r w:rsidR="001053D1" w:rsidRPr="00117BEB">
        <w:rPr>
          <w:rFonts w:ascii="Arial" w:hAnsi="Arial" w:cs="Arial"/>
        </w:rPr>
        <w:t>Perawat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Poliklinik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Kusta</w:t>
      </w:r>
      <w:proofErr w:type="spellEnd"/>
      <w:r w:rsidR="001053D1" w:rsidRPr="00117BEB">
        <w:rPr>
          <w:rFonts w:ascii="Arial" w:hAnsi="Arial" w:cs="Arial"/>
        </w:rPr>
        <w:t xml:space="preserve">, </w:t>
      </w:r>
      <w:proofErr w:type="spellStart"/>
      <w:r w:rsidR="001053D1" w:rsidRPr="00117BEB">
        <w:rPr>
          <w:rFonts w:ascii="Arial" w:hAnsi="Arial" w:cs="Arial"/>
        </w:rPr>
        <w:t>Dokter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Bedah</w:t>
      </w:r>
      <w:proofErr w:type="spellEnd"/>
      <w:r w:rsidR="001053D1" w:rsidRPr="00117BEB">
        <w:rPr>
          <w:rFonts w:ascii="Arial" w:hAnsi="Arial" w:cs="Arial"/>
        </w:rPr>
        <w:t xml:space="preserve">, </w:t>
      </w:r>
      <w:proofErr w:type="spellStart"/>
      <w:r w:rsidR="001053D1" w:rsidRPr="00117BEB">
        <w:rPr>
          <w:rFonts w:ascii="Arial" w:hAnsi="Arial" w:cs="Arial"/>
        </w:rPr>
        <w:t>Petugas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Fisioterpi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dan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Petugas</w:t>
      </w:r>
      <w:proofErr w:type="spellEnd"/>
      <w:r w:rsidR="001053D1" w:rsidRPr="00117BEB">
        <w:rPr>
          <w:rFonts w:ascii="Arial" w:hAnsi="Arial" w:cs="Arial"/>
        </w:rPr>
        <w:t xml:space="preserve"> </w:t>
      </w:r>
      <w:proofErr w:type="spellStart"/>
      <w:r w:rsidR="001053D1" w:rsidRPr="00117BEB">
        <w:rPr>
          <w:rFonts w:ascii="Arial" w:hAnsi="Arial" w:cs="Arial"/>
        </w:rPr>
        <w:t>Protesa</w:t>
      </w:r>
      <w:proofErr w:type="spellEnd"/>
      <w:r w:rsidRPr="00117BEB">
        <w:rPr>
          <w:rFonts w:ascii="Arial" w:hAnsi="Arial" w:cs="Arial"/>
          <w:color w:val="000000" w:themeColor="text1"/>
        </w:rPr>
        <w:t xml:space="preserve">. </w:t>
      </w:r>
      <w:proofErr w:type="spellStart"/>
      <w:proofErr w:type="gramStart"/>
      <w:r w:rsidR="003B15F4" w:rsidRPr="00117BEB">
        <w:rPr>
          <w:rFonts w:ascii="Arial" w:hAnsi="Arial" w:cs="Arial"/>
          <w:color w:val="000000" w:themeColor="text1"/>
        </w:rPr>
        <w:t>Variabel</w:t>
      </w:r>
      <w:proofErr w:type="spellEnd"/>
      <w:r w:rsidR="003B15F4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3B15F4" w:rsidRPr="00117BEB">
        <w:rPr>
          <w:rFonts w:ascii="Arial" w:hAnsi="Arial" w:cs="Arial"/>
          <w:color w:val="000000" w:themeColor="text1"/>
        </w:rPr>
        <w:t>penelitian</w:t>
      </w:r>
      <w:proofErr w:type="spellEnd"/>
      <w:r w:rsidR="003B15F4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3B15F4" w:rsidRPr="00117BEB">
        <w:rPr>
          <w:rFonts w:ascii="Arial" w:hAnsi="Arial" w:cs="Arial"/>
          <w:color w:val="000000" w:themeColor="text1"/>
        </w:rPr>
        <w:t>ini</w:t>
      </w:r>
      <w:proofErr w:type="spellEnd"/>
      <w:r w:rsidR="003B15F4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3B15F4" w:rsidRPr="00117BEB">
        <w:rPr>
          <w:rFonts w:ascii="Arial" w:hAnsi="Arial" w:cs="Arial"/>
          <w:color w:val="000000" w:themeColor="text1"/>
        </w:rPr>
        <w:t>adalah</w:t>
      </w:r>
      <w:proofErr w:type="spellEnd"/>
      <w:r w:rsidR="003B15F4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aktifitas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pemberi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layanan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yaitu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Pre Service, Point of Service, After Service,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identifikasi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kekuatan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dan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kelemahan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serta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keunggulan</w:t>
      </w:r>
      <w:proofErr w:type="spellEnd"/>
      <w:r w:rsidR="00E7218E" w:rsidRPr="00117BEB">
        <w:rPr>
          <w:rFonts w:ascii="Arial" w:hAnsi="Arial" w:cs="Arial"/>
          <w:color w:val="000000" w:themeColor="text1"/>
        </w:rPr>
        <w:t xml:space="preserve"> </w:t>
      </w:r>
      <w:proofErr w:type="spellStart"/>
      <w:r w:rsidR="00E7218E" w:rsidRPr="00117BEB">
        <w:rPr>
          <w:rFonts w:ascii="Arial" w:hAnsi="Arial" w:cs="Arial"/>
          <w:color w:val="000000" w:themeColor="text1"/>
        </w:rPr>
        <w:t>kompetitif</w:t>
      </w:r>
      <w:proofErr w:type="spellEnd"/>
      <w:r w:rsidR="00E7218E" w:rsidRPr="00117BEB">
        <w:rPr>
          <w:rFonts w:ascii="Arial" w:hAnsi="Arial" w:cs="Arial"/>
          <w:color w:val="000000" w:themeColor="text1"/>
        </w:rPr>
        <w:t>.</w:t>
      </w:r>
      <w:proofErr w:type="gramEnd"/>
      <w:r w:rsidR="003B15F4" w:rsidRPr="00117BEB">
        <w:rPr>
          <w:rFonts w:ascii="Arial" w:hAnsi="Arial" w:cs="Arial"/>
          <w:color w:val="000000" w:themeColor="text1"/>
        </w:rPr>
        <w:t xml:space="preserve"> </w:t>
      </w:r>
      <w:proofErr w:type="gramStart"/>
      <w:r w:rsidRPr="00117BEB">
        <w:rPr>
          <w:rFonts w:ascii="Arial" w:hAnsi="Arial" w:cs="Arial"/>
          <w:color w:val="000000" w:themeColor="text1"/>
        </w:rPr>
        <w:t>A</w:t>
      </w:r>
      <w:r w:rsidRPr="00117BEB">
        <w:rPr>
          <w:rFonts w:ascii="Arial" w:hAnsi="Arial" w:cs="Arial"/>
          <w:color w:val="000000" w:themeColor="text1"/>
          <w:lang w:val="af-ZA"/>
        </w:rPr>
        <w:t xml:space="preserve">nalisis data yang digunakan </w:t>
      </w:r>
      <w:r w:rsidRPr="00117BEB">
        <w:rPr>
          <w:rFonts w:ascii="Arial" w:hAnsi="Arial" w:cs="Arial"/>
          <w:i/>
          <w:color w:val="000000" w:themeColor="text1"/>
        </w:rPr>
        <w:t>content analysis</w:t>
      </w:r>
      <w:r w:rsidR="00721995" w:rsidRPr="00117BEB">
        <w:rPr>
          <w:rFonts w:ascii="Arial" w:hAnsi="Arial" w:cs="Arial"/>
          <w:color w:val="000000" w:themeColor="text1"/>
        </w:rPr>
        <w:t>.</w:t>
      </w:r>
      <w:proofErr w:type="gramEnd"/>
    </w:p>
    <w:p w:rsidR="00A327EF" w:rsidRPr="00117BEB" w:rsidRDefault="00B273ED" w:rsidP="00117BEB">
      <w:pPr>
        <w:pStyle w:val="ListParagraph"/>
        <w:spacing w:after="0" w:line="240" w:lineRule="auto"/>
        <w:ind w:left="0" w:firstLine="630"/>
        <w:jc w:val="both"/>
        <w:rPr>
          <w:rFonts w:ascii="Arial" w:hAnsi="Arial" w:cs="Arial"/>
        </w:rPr>
      </w:pPr>
      <w:proofErr w:type="spellStart"/>
      <w:r w:rsidRPr="00117BEB">
        <w:rPr>
          <w:rFonts w:ascii="Arial" w:hAnsi="Arial" w:cs="Arial"/>
        </w:rPr>
        <w:t>Berdasarkan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hasil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penelitian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didapatkan</w:t>
      </w:r>
      <w:proofErr w:type="spellEnd"/>
      <w:r w:rsidR="00A327EF" w:rsidRPr="00117BEB">
        <w:rPr>
          <w:rFonts w:ascii="Arial" w:hAnsi="Arial" w:cs="Arial"/>
        </w:rPr>
        <w:t xml:space="preserve"> s</w:t>
      </w:r>
      <w:r w:rsidR="00A327EF" w:rsidRPr="00117BEB">
        <w:rPr>
          <w:rStyle w:val="hps"/>
          <w:rFonts w:ascii="Arial" w:hAnsi="Arial" w:cs="Arial"/>
          <w:lang w:val="sq-AL"/>
        </w:rPr>
        <w:t>e</w:t>
      </w:r>
      <w:r w:rsidR="00A327EF" w:rsidRPr="00117BEB">
        <w:rPr>
          <w:rStyle w:val="hps"/>
          <w:rFonts w:ascii="Arial" w:hAnsi="Arial" w:cs="Arial"/>
          <w:lang w:val="id-ID"/>
        </w:rPr>
        <w:t xml:space="preserve">belum </w:t>
      </w:r>
      <w:r w:rsidR="00A327EF" w:rsidRPr="00117BEB">
        <w:rPr>
          <w:rStyle w:val="hps"/>
          <w:rFonts w:ascii="Arial" w:hAnsi="Arial" w:cs="Arial"/>
          <w:lang w:val="sq-AL"/>
        </w:rPr>
        <w:t>pelayanan</w:t>
      </w:r>
      <w:r w:rsidR="00A327EF" w:rsidRPr="00117BEB">
        <w:rPr>
          <w:rStyle w:val="hps"/>
          <w:rFonts w:ascii="Arial" w:hAnsi="Arial" w:cs="Arial"/>
          <w:lang w:val="id-ID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bedah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rekonstrksi</w:t>
      </w:r>
      <w:proofErr w:type="spellEnd"/>
      <w:r w:rsidR="00A327EF" w:rsidRPr="00117BEB">
        <w:rPr>
          <w:rStyle w:val="hps"/>
          <w:rFonts w:ascii="Arial" w:hAnsi="Arial" w:cs="Arial"/>
          <w:lang w:val="id-ID"/>
        </w:rPr>
        <w:t>,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kesadaran</w:t>
      </w:r>
      <w:r w:rsidR="00A327EF" w:rsidRPr="00117BEB">
        <w:rPr>
          <w:rFonts w:ascii="Arial" w:hAnsi="Arial" w:cs="Arial"/>
          <w:lang w:val="sq-AL"/>
        </w:rPr>
        <w:t xml:space="preserve"> pe</w:t>
      </w:r>
      <w:r w:rsidR="00A327EF" w:rsidRPr="00117BEB">
        <w:rPr>
          <w:rFonts w:ascii="Arial" w:hAnsi="Arial" w:cs="Arial"/>
          <w:lang w:val="id-ID"/>
        </w:rPr>
        <w:t xml:space="preserve">ngguna layanan Rumah </w:t>
      </w:r>
      <w:r w:rsidR="00A327EF" w:rsidRPr="00117BEB">
        <w:rPr>
          <w:rFonts w:ascii="Arial" w:hAnsi="Arial" w:cs="Arial"/>
        </w:rPr>
        <w:t>S</w:t>
      </w:r>
      <w:r w:rsidR="00A327EF" w:rsidRPr="00117BEB">
        <w:rPr>
          <w:rFonts w:ascii="Arial" w:hAnsi="Arial" w:cs="Arial"/>
          <w:lang w:val="id-ID"/>
        </w:rPr>
        <w:t>akit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dan penelitian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pemasaran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menentukan cakupan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geografis layanan di seluruh Kabupaten di Jawa Tengah</w:t>
      </w:r>
      <w:r w:rsidR="00A327EF" w:rsidRPr="00117BEB">
        <w:rPr>
          <w:rFonts w:ascii="Arial" w:hAnsi="Arial" w:cs="Arial"/>
          <w:lang w:val="id-ID"/>
        </w:rPr>
        <w:t>, sehingga dapat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mewakili</w:t>
      </w:r>
      <w:r w:rsidR="00A327EF" w:rsidRPr="00117BEB">
        <w:rPr>
          <w:rFonts w:ascii="Arial" w:hAnsi="Arial" w:cs="Arial"/>
          <w:lang w:val="sq-AL"/>
        </w:rPr>
        <w:t xml:space="preserve"> kekuatan-</w:t>
      </w:r>
      <w:r w:rsidR="00A327EF" w:rsidRPr="00117BEB">
        <w:rPr>
          <w:rStyle w:val="hps"/>
          <w:rFonts w:ascii="Arial" w:hAnsi="Arial" w:cs="Arial"/>
          <w:lang w:val="sq-AL"/>
        </w:rPr>
        <w:t>kekuatan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penting, l</w:t>
      </w:r>
      <w:r w:rsidR="00A327EF" w:rsidRPr="00117BEB">
        <w:rPr>
          <w:rFonts w:ascii="Arial" w:hAnsi="Arial" w:cs="Arial"/>
          <w:lang w:val="id-ID"/>
        </w:rPr>
        <w:t xml:space="preserve">ayanan </w:t>
      </w:r>
      <w:proofErr w:type="spellStart"/>
      <w:r w:rsidR="00A327EF" w:rsidRPr="00117BEB">
        <w:rPr>
          <w:rFonts w:ascii="Arial" w:hAnsi="Arial" w:cs="Arial"/>
        </w:rPr>
        <w:t>bedah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rekonstruksi</w:t>
      </w:r>
      <w:proofErr w:type="spellEnd"/>
      <w:r w:rsidR="00A327EF" w:rsidRPr="00117BEB">
        <w:rPr>
          <w:rFonts w:ascii="Arial" w:hAnsi="Arial" w:cs="Arial"/>
        </w:rPr>
        <w:t xml:space="preserve"> </w:t>
      </w:r>
      <w:r w:rsidR="00A327EF" w:rsidRPr="00117BEB">
        <w:rPr>
          <w:rFonts w:ascii="Arial" w:hAnsi="Arial" w:cs="Arial"/>
          <w:lang w:val="sq-AL"/>
        </w:rPr>
        <w:t xml:space="preserve">terintegrasi </w:t>
      </w:r>
      <w:r w:rsidR="00A327EF" w:rsidRPr="00117BEB">
        <w:rPr>
          <w:rFonts w:ascii="Arial" w:hAnsi="Arial" w:cs="Arial"/>
          <w:lang w:val="id-ID"/>
        </w:rPr>
        <w:t xml:space="preserve">dengan layanan lainnya </w:t>
      </w:r>
      <w:r w:rsidR="00A327EF" w:rsidRPr="00117BEB">
        <w:rPr>
          <w:rFonts w:ascii="Arial" w:hAnsi="Arial" w:cs="Arial"/>
          <w:lang w:val="sq-AL"/>
        </w:rPr>
        <w:t xml:space="preserve">yang melayani berbagai macam pasien, </w:t>
      </w:r>
      <w:r w:rsidR="00A327EF" w:rsidRPr="00117BEB">
        <w:rPr>
          <w:rStyle w:val="hps"/>
          <w:rFonts w:ascii="Arial" w:hAnsi="Arial" w:cs="Arial"/>
          <w:lang w:val="sq-AL"/>
        </w:rPr>
        <w:t>Pada bidang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purna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Style w:val="hps"/>
          <w:rFonts w:ascii="Arial" w:hAnsi="Arial" w:cs="Arial"/>
          <w:lang w:val="sq-AL"/>
        </w:rPr>
        <w:t>layanan,</w:t>
      </w:r>
      <w:r w:rsidR="00A327EF" w:rsidRPr="00117BEB">
        <w:rPr>
          <w:rFonts w:ascii="Arial" w:hAnsi="Arial" w:cs="Arial"/>
          <w:lang w:val="sq-AL"/>
        </w:rPr>
        <w:t xml:space="preserve"> </w:t>
      </w:r>
      <w:r w:rsidR="00A327EF" w:rsidRPr="00117BEB">
        <w:rPr>
          <w:rFonts w:ascii="Arial" w:hAnsi="Arial" w:cs="Arial"/>
          <w:lang w:val="sv-SE"/>
        </w:rPr>
        <w:t xml:space="preserve">adanya layanan </w:t>
      </w:r>
      <w:r w:rsidR="00A327EF" w:rsidRPr="00117BEB">
        <w:rPr>
          <w:rFonts w:ascii="Arial" w:hAnsi="Arial" w:cs="Arial"/>
          <w:i/>
          <w:lang w:val="sv-SE"/>
        </w:rPr>
        <w:t>visite home</w:t>
      </w:r>
      <w:r w:rsidR="00A327EF" w:rsidRPr="00117BEB">
        <w:rPr>
          <w:rFonts w:ascii="Arial" w:hAnsi="Arial" w:cs="Arial"/>
          <w:lang w:val="sv-SE"/>
        </w:rPr>
        <w:t>, Rehabilitasi Medis dan Rehabilitasi Karya</w:t>
      </w:r>
      <w:r w:rsidR="00A327EF" w:rsidRPr="00117BEB">
        <w:rPr>
          <w:rFonts w:ascii="Arial" w:hAnsi="Arial" w:cs="Arial"/>
          <w:lang w:val="id-ID"/>
        </w:rPr>
        <w:t xml:space="preserve">. </w:t>
      </w:r>
      <w:r w:rsidR="00A327EF" w:rsidRPr="00117BEB">
        <w:rPr>
          <w:rStyle w:val="CharacterStyle1"/>
          <w:rFonts w:ascii="Arial" w:hAnsi="Arial" w:cs="Arial"/>
          <w:lang w:val="sv-SE"/>
        </w:rPr>
        <w:t xml:space="preserve">RS Donorjo Jepara  </w:t>
      </w:r>
      <w:r w:rsidR="00A327EF" w:rsidRPr="00117BEB">
        <w:rPr>
          <w:rFonts w:ascii="Arial" w:hAnsi="Arial" w:cs="Arial"/>
          <w:lang w:val="sq-AL" w:eastAsia="kok-IN" w:bidi="kok-IN"/>
        </w:rPr>
        <w:t xml:space="preserve">telah meningkatkan dan mempertahankan tim manajemen yang berkualitas terdiri dari individu dengan pengalaman yang luas dalam perawatan kesehatan dan lama berhubungan dengan </w:t>
      </w:r>
      <w:r w:rsidR="00A327EF" w:rsidRPr="00117BEB">
        <w:rPr>
          <w:rFonts w:ascii="Arial" w:hAnsi="Arial" w:cs="Arial"/>
          <w:lang w:val="sv-SE" w:eastAsia="kok-IN" w:bidi="kok-IN"/>
        </w:rPr>
        <w:t>layanan kusta</w:t>
      </w:r>
      <w:r w:rsidR="00A327EF" w:rsidRPr="00117BEB">
        <w:rPr>
          <w:rFonts w:ascii="Arial" w:hAnsi="Arial" w:cs="Arial"/>
          <w:lang w:val="sq-AL" w:eastAsia="kok-IN" w:bidi="kok-IN"/>
        </w:rPr>
        <w:t xml:space="preserve">. </w:t>
      </w:r>
      <w:proofErr w:type="spellStart"/>
      <w:proofErr w:type="gramStart"/>
      <w:r w:rsidR="00A327EF" w:rsidRPr="00117BEB">
        <w:rPr>
          <w:rFonts w:ascii="Arial" w:hAnsi="Arial" w:cs="Arial"/>
        </w:rPr>
        <w:t>Kekuatan</w:t>
      </w:r>
      <w:proofErr w:type="spellEnd"/>
      <w:r w:rsidR="00A327EF" w:rsidRPr="00117BEB">
        <w:rPr>
          <w:rFonts w:ascii="Arial" w:hAnsi="Arial" w:cs="Arial"/>
        </w:rPr>
        <w:t xml:space="preserve"> yang </w:t>
      </w:r>
      <w:proofErr w:type="spellStart"/>
      <w:r w:rsidR="00A327EF" w:rsidRPr="00117BEB">
        <w:rPr>
          <w:rFonts w:ascii="Arial" w:hAnsi="Arial" w:cs="Arial"/>
        </w:rPr>
        <w:t>sangat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berharga</w:t>
      </w:r>
      <w:proofErr w:type="spellEnd"/>
      <w:r w:rsidR="00A327EF" w:rsidRPr="00117BEB">
        <w:rPr>
          <w:rFonts w:ascii="Arial" w:hAnsi="Arial" w:cs="Arial"/>
          <w:lang w:val="id-ID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didapatkan</w:t>
      </w:r>
      <w:proofErr w:type="spellEnd"/>
      <w:r w:rsidR="00A327EF" w:rsidRPr="00117BEB">
        <w:rPr>
          <w:rFonts w:ascii="Arial" w:hAnsi="Arial" w:cs="Arial"/>
        </w:rPr>
        <w:t xml:space="preserve"> </w:t>
      </w:r>
      <w:r w:rsidR="00A327EF" w:rsidRPr="00117BEB">
        <w:rPr>
          <w:rFonts w:ascii="Arial" w:hAnsi="Arial" w:cs="Arial"/>
          <w:lang w:val="id-ID"/>
        </w:rPr>
        <w:t xml:space="preserve">pada </w:t>
      </w:r>
      <w:proofErr w:type="spellStart"/>
      <w:r w:rsidR="00A327EF" w:rsidRPr="00117BEB">
        <w:rPr>
          <w:rFonts w:ascii="Arial" w:hAnsi="Arial" w:cs="Arial"/>
        </w:rPr>
        <w:t>pengembangan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layanan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terpadu</w:t>
      </w:r>
      <w:proofErr w:type="spellEnd"/>
      <w:r w:rsidR="00A327EF" w:rsidRPr="00117BEB">
        <w:rPr>
          <w:rFonts w:ascii="Arial" w:hAnsi="Arial" w:cs="Arial"/>
        </w:rPr>
        <w:t xml:space="preserve">, </w:t>
      </w:r>
      <w:proofErr w:type="spellStart"/>
      <w:r w:rsidR="00A327EF" w:rsidRPr="00117BEB">
        <w:rPr>
          <w:rFonts w:ascii="Arial" w:hAnsi="Arial" w:cs="Arial"/>
        </w:rPr>
        <w:t>layanan</w:t>
      </w:r>
      <w:proofErr w:type="spellEnd"/>
      <w:r w:rsidR="00A327EF" w:rsidRPr="00117BEB">
        <w:rPr>
          <w:rFonts w:ascii="Arial" w:hAnsi="Arial" w:cs="Arial"/>
        </w:rPr>
        <w:t xml:space="preserve"> team mobile DLC </w:t>
      </w:r>
      <w:proofErr w:type="spellStart"/>
      <w:r w:rsidR="00A327EF" w:rsidRPr="00117BEB">
        <w:rPr>
          <w:rFonts w:ascii="Arial" w:hAnsi="Arial" w:cs="Arial"/>
        </w:rPr>
        <w:t>dan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pelayanan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pendukung</w:t>
      </w:r>
      <w:proofErr w:type="spellEnd"/>
      <w:r w:rsidR="00117BEB" w:rsidRPr="00117BEB">
        <w:rPr>
          <w:rFonts w:ascii="Arial" w:hAnsi="Arial" w:cs="Arial"/>
        </w:rPr>
        <w:t>.</w:t>
      </w:r>
      <w:proofErr w:type="gramEnd"/>
      <w:r w:rsidR="00117BEB" w:rsidRPr="00117BEB">
        <w:rPr>
          <w:rFonts w:ascii="Arial" w:hAnsi="Arial" w:cs="Arial"/>
        </w:rPr>
        <w:t xml:space="preserve"> </w:t>
      </w:r>
      <w:r w:rsidR="00A327EF" w:rsidRPr="00117BEB">
        <w:rPr>
          <w:rFonts w:ascii="Arial" w:hAnsi="Arial" w:cs="Arial"/>
          <w:lang w:val="id-ID" w:eastAsia="kok-IN" w:bidi="kok-IN"/>
        </w:rPr>
        <w:t xml:space="preserve">Pelayanan </w:t>
      </w:r>
      <w:proofErr w:type="spellStart"/>
      <w:r w:rsidR="00A327EF" w:rsidRPr="00117BEB">
        <w:rPr>
          <w:rFonts w:ascii="Arial" w:hAnsi="Arial" w:cs="Arial"/>
          <w:lang w:eastAsia="kok-IN" w:bidi="kok-IN"/>
        </w:rPr>
        <w:t>bedah</w:t>
      </w:r>
      <w:proofErr w:type="spellEnd"/>
      <w:r w:rsidR="00A327EF" w:rsidRPr="00117BEB">
        <w:rPr>
          <w:rFonts w:ascii="Arial" w:hAnsi="Arial" w:cs="Arial"/>
          <w:lang w:eastAsia="kok-IN" w:bidi="kok-IN"/>
        </w:rPr>
        <w:t xml:space="preserve"> </w:t>
      </w:r>
      <w:proofErr w:type="spellStart"/>
      <w:r w:rsidR="00A327EF" w:rsidRPr="00117BEB">
        <w:rPr>
          <w:rFonts w:ascii="Arial" w:hAnsi="Arial" w:cs="Arial"/>
          <w:lang w:eastAsia="kok-IN" w:bidi="kok-IN"/>
        </w:rPr>
        <w:t>rekonstruksi</w:t>
      </w:r>
      <w:proofErr w:type="spellEnd"/>
      <w:r w:rsidR="00A327EF" w:rsidRPr="00117BEB">
        <w:rPr>
          <w:rFonts w:ascii="Arial" w:hAnsi="Arial" w:cs="Arial"/>
          <w:lang w:val="id-ID" w:eastAsia="kok-IN" w:bidi="kok-IN"/>
        </w:rPr>
        <w:t xml:space="preserve">, kurang dalam </w:t>
      </w:r>
      <w:r w:rsidR="00A327EF" w:rsidRPr="00117BEB">
        <w:rPr>
          <w:rFonts w:ascii="Arial" w:hAnsi="Arial" w:cs="Arial"/>
          <w:lang w:val="id-ID" w:eastAsia="kok-IN" w:bidi="kok-IN"/>
        </w:rPr>
        <w:lastRenderedPageBreak/>
        <w:t xml:space="preserve">program peningkatan layanan lain dan peralatan </w:t>
      </w:r>
      <w:proofErr w:type="spellStart"/>
      <w:r w:rsidR="00A327EF" w:rsidRPr="00117BEB">
        <w:rPr>
          <w:rFonts w:ascii="Arial" w:hAnsi="Arial" w:cs="Arial"/>
          <w:lang w:eastAsia="kok-IN" w:bidi="kok-IN"/>
        </w:rPr>
        <w:t>kurang</w:t>
      </w:r>
      <w:proofErr w:type="spellEnd"/>
      <w:r w:rsidR="00A327EF" w:rsidRPr="00117BEB">
        <w:rPr>
          <w:rFonts w:ascii="Arial" w:hAnsi="Arial" w:cs="Arial"/>
          <w:lang w:eastAsia="kok-IN" w:bidi="kok-IN"/>
        </w:rPr>
        <w:t xml:space="preserve"> </w:t>
      </w:r>
      <w:proofErr w:type="spellStart"/>
      <w:r w:rsidR="00A327EF" w:rsidRPr="00117BEB">
        <w:rPr>
          <w:rFonts w:ascii="Arial" w:hAnsi="Arial" w:cs="Arial"/>
          <w:lang w:eastAsia="kok-IN" w:bidi="kok-IN"/>
        </w:rPr>
        <w:t>lengkap</w:t>
      </w:r>
      <w:proofErr w:type="spellEnd"/>
      <w:r w:rsidR="00A327EF" w:rsidRPr="00117BEB">
        <w:rPr>
          <w:rFonts w:ascii="Arial" w:hAnsi="Arial" w:cs="Arial"/>
          <w:lang w:eastAsia="kok-IN" w:bidi="kok-IN"/>
        </w:rPr>
        <w:t xml:space="preserve"> </w:t>
      </w:r>
      <w:proofErr w:type="spellStart"/>
      <w:r w:rsidR="00A327EF" w:rsidRPr="00117BEB">
        <w:rPr>
          <w:rFonts w:ascii="Arial" w:hAnsi="Arial" w:cs="Arial"/>
          <w:lang w:eastAsia="kok-IN" w:bidi="kok-IN"/>
        </w:rPr>
        <w:t>serta</w:t>
      </w:r>
      <w:proofErr w:type="spellEnd"/>
      <w:r w:rsidR="00A327EF" w:rsidRPr="00117BEB">
        <w:rPr>
          <w:rFonts w:ascii="Arial" w:hAnsi="Arial" w:cs="Arial"/>
          <w:lang w:eastAsia="kok-IN" w:bidi="kok-IN"/>
        </w:rPr>
        <w:t xml:space="preserve"> </w:t>
      </w:r>
      <w:r w:rsidR="00A327EF" w:rsidRPr="00117BEB">
        <w:rPr>
          <w:rFonts w:ascii="Arial" w:hAnsi="Arial" w:cs="Arial"/>
          <w:lang w:val="id-ID" w:eastAsia="kok-IN" w:bidi="kok-IN"/>
        </w:rPr>
        <w:t>tidak sesuai standar</w:t>
      </w:r>
      <w:r w:rsidR="00117BEB" w:rsidRPr="00117BEB">
        <w:rPr>
          <w:rFonts w:ascii="Arial" w:hAnsi="Arial" w:cs="Arial"/>
          <w:lang w:eastAsia="kok-IN" w:bidi="kok-IN"/>
        </w:rPr>
        <w:t xml:space="preserve">. </w:t>
      </w:r>
      <w:proofErr w:type="spellStart"/>
      <w:r w:rsidR="00A327EF" w:rsidRPr="00117BEB">
        <w:rPr>
          <w:rFonts w:ascii="Arial" w:hAnsi="Arial" w:cs="Arial"/>
        </w:rPr>
        <w:t>Strategi</w:t>
      </w:r>
      <w:proofErr w:type="spellEnd"/>
      <w:r w:rsidR="00A327EF" w:rsidRPr="00117BEB">
        <w:rPr>
          <w:rFonts w:ascii="Arial" w:hAnsi="Arial" w:cs="Arial"/>
        </w:rPr>
        <w:t xml:space="preserve"> yang </w:t>
      </w:r>
      <w:proofErr w:type="spellStart"/>
      <w:r w:rsidR="00A327EF" w:rsidRPr="00117BEB">
        <w:rPr>
          <w:rFonts w:ascii="Arial" w:hAnsi="Arial" w:cs="Arial"/>
        </w:rPr>
        <w:t>diterapkan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secara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menyeluruh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di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layanan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bedah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rekonstruksi</w:t>
      </w:r>
      <w:proofErr w:type="spellEnd"/>
      <w:r w:rsidR="00A327EF" w:rsidRPr="00117BEB">
        <w:rPr>
          <w:rFonts w:ascii="Arial" w:hAnsi="Arial" w:cs="Arial"/>
        </w:rPr>
        <w:t xml:space="preserve"> RS </w:t>
      </w:r>
      <w:proofErr w:type="spellStart"/>
      <w:r w:rsidR="00A327EF" w:rsidRPr="00117BEB">
        <w:rPr>
          <w:rFonts w:ascii="Arial" w:hAnsi="Arial" w:cs="Arial"/>
        </w:rPr>
        <w:t>Donrojo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Jepara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adalah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strategi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diferensiasi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pada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layanan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bedah</w:t>
      </w:r>
      <w:proofErr w:type="spellEnd"/>
      <w:r w:rsidR="00A327EF" w:rsidRPr="00117BEB">
        <w:rPr>
          <w:rFonts w:ascii="Arial" w:hAnsi="Arial" w:cs="Arial"/>
        </w:rPr>
        <w:t xml:space="preserve"> </w:t>
      </w:r>
      <w:proofErr w:type="spellStart"/>
      <w:r w:rsidR="00A327EF" w:rsidRPr="00117BEB">
        <w:rPr>
          <w:rFonts w:ascii="Arial" w:hAnsi="Arial" w:cs="Arial"/>
        </w:rPr>
        <w:t>rekonstruksi</w:t>
      </w:r>
      <w:proofErr w:type="spellEnd"/>
    </w:p>
    <w:p w:rsidR="0043570E" w:rsidRPr="00117BEB" w:rsidRDefault="00AB5312" w:rsidP="002D0BCE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Arial" w:hAnsi="Arial" w:cs="Arial"/>
        </w:rPr>
      </w:pPr>
      <w:proofErr w:type="spellStart"/>
      <w:proofErr w:type="gramStart"/>
      <w:r w:rsidRPr="00117BEB">
        <w:rPr>
          <w:rFonts w:ascii="Arial" w:hAnsi="Arial" w:cs="Arial"/>
        </w:rPr>
        <w:t>Rekomendasi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penelitian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ini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ditujukan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kepada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pihak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manajemen</w:t>
      </w:r>
      <w:proofErr w:type="spellEnd"/>
      <w:r w:rsidRPr="00117BEB">
        <w:rPr>
          <w:rFonts w:ascii="Arial" w:hAnsi="Arial" w:cs="Arial"/>
        </w:rPr>
        <w:t xml:space="preserve"> </w:t>
      </w:r>
      <w:r w:rsidR="00117BEB" w:rsidRPr="00117BEB">
        <w:rPr>
          <w:rFonts w:ascii="Arial" w:hAnsi="Arial" w:cs="Arial"/>
        </w:rPr>
        <w:t xml:space="preserve">RS </w:t>
      </w:r>
      <w:proofErr w:type="spellStart"/>
      <w:r w:rsidR="00117BEB" w:rsidRPr="00117BEB">
        <w:rPr>
          <w:rFonts w:ascii="Arial" w:hAnsi="Arial" w:cs="Arial"/>
        </w:rPr>
        <w:t>Donorojo</w:t>
      </w:r>
      <w:proofErr w:type="spellEnd"/>
      <w:r w:rsidR="00117BEB" w:rsidRPr="00117BEB">
        <w:rPr>
          <w:rFonts w:ascii="Arial" w:hAnsi="Arial" w:cs="Arial"/>
        </w:rPr>
        <w:t xml:space="preserve"> </w:t>
      </w:r>
      <w:proofErr w:type="spellStart"/>
      <w:r w:rsidR="00117BEB" w:rsidRPr="00117BEB">
        <w:rPr>
          <w:rFonts w:ascii="Arial" w:hAnsi="Arial" w:cs="Arial"/>
        </w:rPr>
        <w:t>Jepar</w:t>
      </w:r>
      <w:proofErr w:type="spellEnd"/>
      <w:r w:rsidRPr="00117BEB">
        <w:rPr>
          <w:rFonts w:ascii="Arial" w:hAnsi="Arial" w:cs="Arial"/>
        </w:rPr>
        <w:t xml:space="preserve"> </w:t>
      </w:r>
      <w:proofErr w:type="spellStart"/>
      <w:r w:rsidRPr="00117BEB">
        <w:rPr>
          <w:rFonts w:ascii="Arial" w:hAnsi="Arial" w:cs="Arial"/>
        </w:rPr>
        <w:t>untuk</w:t>
      </w:r>
      <w:proofErr w:type="spellEnd"/>
      <w:r w:rsidRPr="00117BEB">
        <w:rPr>
          <w:rFonts w:ascii="Arial" w:hAnsi="Arial" w:cs="Arial"/>
        </w:rPr>
        <w:t xml:space="preserve"> </w:t>
      </w:r>
      <w:r w:rsidR="002D0BCE" w:rsidRPr="00117BEB">
        <w:rPr>
          <w:rFonts w:ascii="Arial" w:hAnsi="Arial" w:cs="Arial"/>
          <w:lang w:val="sv-SE"/>
        </w:rPr>
        <w:t xml:space="preserve">memilih </w:t>
      </w:r>
      <w:r w:rsidR="00117BEB" w:rsidRPr="00117BEB">
        <w:rPr>
          <w:rFonts w:ascii="Arial" w:hAnsi="Arial" w:cs="Arial"/>
          <w:lang w:val="sv-SE"/>
        </w:rPr>
        <w:t>salah satu dari strategi generik oleh Porter yaitu diferensiasi atau fokus agar dapat mempertahankan layanan bedah rekonstruksi.</w:t>
      </w:r>
      <w:proofErr w:type="gramEnd"/>
      <w:r w:rsidR="00117BEB" w:rsidRPr="00117BEB">
        <w:rPr>
          <w:rFonts w:ascii="Arial" w:hAnsi="Arial" w:cs="Arial"/>
          <w:lang w:val="sv-SE"/>
        </w:rPr>
        <w:t xml:space="preserve">  A</w:t>
      </w:r>
      <w:r w:rsidR="002D0BCE" w:rsidRPr="00117BEB">
        <w:rPr>
          <w:rFonts w:ascii="Arial" w:hAnsi="Arial" w:cs="Arial"/>
          <w:lang w:val="sv-SE"/>
        </w:rPr>
        <w:t>lternatif tersebut harus dipilih oleh pihak manajemen RS Donorojo agar layana</w:t>
      </w:r>
      <w:r w:rsidR="00CB0970">
        <w:rPr>
          <w:rFonts w:ascii="Arial" w:hAnsi="Arial" w:cs="Arial"/>
          <w:lang w:val="id-ID"/>
        </w:rPr>
        <w:t>n</w:t>
      </w:r>
      <w:r w:rsidR="002D0BCE" w:rsidRPr="00117BEB">
        <w:rPr>
          <w:rFonts w:ascii="Arial" w:hAnsi="Arial" w:cs="Arial"/>
          <w:lang w:val="sv-SE"/>
        </w:rPr>
        <w:t xml:space="preserve"> bedah rekonstruksi tidak berada diposisi terperangkap di tengah. Peniliti menyarankan untuk menggunakan strategi </w:t>
      </w:r>
      <w:r w:rsidR="002D0BCE" w:rsidRPr="00117BEB">
        <w:rPr>
          <w:rFonts w:ascii="Arial" w:hAnsi="Arial" w:cs="Arial"/>
          <w:lang w:val="id-ID"/>
        </w:rPr>
        <w:t>diferensiasi</w:t>
      </w:r>
      <w:r w:rsidR="002D0BCE" w:rsidRPr="00117BEB">
        <w:rPr>
          <w:rFonts w:ascii="Arial" w:hAnsi="Arial" w:cs="Arial"/>
          <w:lang w:val="sv-SE"/>
        </w:rPr>
        <w:t xml:space="preserve"> dalam pengembangan layanan bedah rekonstruksi di RS Donorojo Jepara.</w:t>
      </w:r>
    </w:p>
    <w:p w:rsidR="0043570E" w:rsidRDefault="0043570E" w:rsidP="0043570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AB5312" w:rsidRPr="009261DE" w:rsidRDefault="005C6BDB" w:rsidP="004D528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</w:rPr>
      </w:pPr>
      <w:r w:rsidRPr="009261DE">
        <w:rPr>
          <w:rFonts w:ascii="Arial" w:hAnsi="Arial" w:cs="Arial"/>
          <w:lang w:val="af-ZA"/>
        </w:rPr>
        <w:t>Kata kunci</w:t>
      </w:r>
      <w:r w:rsidR="0043570E" w:rsidRPr="009261DE">
        <w:rPr>
          <w:rFonts w:ascii="Arial" w:hAnsi="Arial" w:cs="Arial"/>
          <w:lang w:val="af-ZA"/>
        </w:rPr>
        <w:tab/>
        <w:t xml:space="preserve">: </w:t>
      </w:r>
      <w:r w:rsidR="004D528F" w:rsidRPr="009261DE">
        <w:rPr>
          <w:rFonts w:ascii="Arial" w:hAnsi="Arial" w:cs="Arial"/>
          <w:lang w:val="af-ZA"/>
        </w:rPr>
        <w:tab/>
      </w:r>
      <w:proofErr w:type="spellStart"/>
      <w:r w:rsidR="002D0BCE" w:rsidRPr="009261DE">
        <w:rPr>
          <w:rFonts w:ascii="Arial" w:hAnsi="Arial" w:cs="Arial"/>
          <w:color w:val="000000" w:themeColor="text1"/>
        </w:rPr>
        <w:t>Analisis</w:t>
      </w:r>
      <w:proofErr w:type="spellEnd"/>
      <w:r w:rsidR="002D0BCE" w:rsidRPr="009261DE">
        <w:rPr>
          <w:rFonts w:ascii="Arial" w:hAnsi="Arial" w:cs="Arial"/>
          <w:i/>
          <w:color w:val="000000" w:themeColor="text1"/>
        </w:rPr>
        <w:t xml:space="preserve"> Value Chain</w:t>
      </w:r>
      <w:r w:rsidR="00AB5312" w:rsidRPr="009261DE">
        <w:rPr>
          <w:rFonts w:ascii="Arial" w:hAnsi="Arial" w:cs="Arial"/>
          <w:color w:val="000000" w:themeColor="text1"/>
        </w:rPr>
        <w:t>,</w:t>
      </w:r>
      <w:r w:rsidR="004E01DF" w:rsidRPr="009261DE">
        <w:rPr>
          <w:rFonts w:ascii="Arial" w:hAnsi="Arial" w:cs="Arial"/>
          <w:color w:val="000000" w:themeColor="text1"/>
        </w:rPr>
        <w:t xml:space="preserve"> </w:t>
      </w:r>
      <w:proofErr w:type="spellStart"/>
      <w:r w:rsidR="002D0BCE" w:rsidRPr="009261DE">
        <w:rPr>
          <w:rFonts w:ascii="Arial" w:hAnsi="Arial" w:cs="Arial"/>
          <w:color w:val="000000" w:themeColor="text1"/>
        </w:rPr>
        <w:t>Kusta</w:t>
      </w:r>
      <w:proofErr w:type="spellEnd"/>
      <w:r w:rsidR="004E01DF" w:rsidRPr="009261DE">
        <w:rPr>
          <w:rFonts w:ascii="Arial" w:hAnsi="Arial" w:cs="Arial"/>
          <w:color w:val="000000" w:themeColor="text1"/>
        </w:rPr>
        <w:t xml:space="preserve">, </w:t>
      </w:r>
      <w:proofErr w:type="spellStart"/>
      <w:r w:rsidR="002D0BCE" w:rsidRPr="009261DE">
        <w:rPr>
          <w:rFonts w:ascii="Arial" w:hAnsi="Arial" w:cs="Arial"/>
          <w:color w:val="000000" w:themeColor="text1"/>
        </w:rPr>
        <w:t>Bedah</w:t>
      </w:r>
      <w:proofErr w:type="spellEnd"/>
      <w:r w:rsidR="002D0BCE" w:rsidRPr="009261DE">
        <w:rPr>
          <w:rFonts w:ascii="Arial" w:hAnsi="Arial" w:cs="Arial"/>
          <w:color w:val="000000" w:themeColor="text1"/>
        </w:rPr>
        <w:t xml:space="preserve"> </w:t>
      </w:r>
      <w:proofErr w:type="spellStart"/>
      <w:r w:rsidR="002D0BCE" w:rsidRPr="009261DE">
        <w:rPr>
          <w:rFonts w:ascii="Arial" w:hAnsi="Arial" w:cs="Arial"/>
          <w:color w:val="000000" w:themeColor="text1"/>
        </w:rPr>
        <w:t>Rekonstruksi</w:t>
      </w:r>
      <w:proofErr w:type="spellEnd"/>
    </w:p>
    <w:p w:rsidR="00E937E4" w:rsidRDefault="00376791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  <w:lang w:val="id-ID"/>
        </w:rPr>
      </w:pPr>
      <w:r w:rsidRPr="009261DE">
        <w:rPr>
          <w:rFonts w:ascii="Arial" w:hAnsi="Arial" w:cs="Arial"/>
          <w:lang w:val="id-ID"/>
        </w:rPr>
        <w:t>Kepustakaan</w:t>
      </w:r>
      <w:r w:rsidR="0043570E" w:rsidRPr="009261DE">
        <w:rPr>
          <w:rFonts w:ascii="Arial" w:hAnsi="Arial" w:cs="Arial"/>
        </w:rPr>
        <w:tab/>
      </w:r>
      <w:r w:rsidR="00AB5312" w:rsidRPr="009261DE">
        <w:rPr>
          <w:rFonts w:ascii="Arial" w:hAnsi="Arial" w:cs="Arial"/>
          <w:lang w:val="id-ID"/>
        </w:rPr>
        <w:t>:</w:t>
      </w:r>
      <w:r w:rsidR="00AB5312" w:rsidRPr="009261DE">
        <w:rPr>
          <w:rFonts w:ascii="Arial" w:hAnsi="Arial" w:cs="Arial"/>
        </w:rPr>
        <w:t xml:space="preserve">  </w:t>
      </w:r>
      <w:r w:rsidR="004D528F" w:rsidRPr="009261DE">
        <w:rPr>
          <w:rFonts w:ascii="Arial" w:hAnsi="Arial" w:cs="Arial"/>
        </w:rPr>
        <w:tab/>
      </w:r>
      <w:r w:rsidR="009261DE" w:rsidRPr="009261DE">
        <w:rPr>
          <w:rFonts w:ascii="Arial" w:hAnsi="Arial" w:cs="Arial"/>
        </w:rPr>
        <w:t>3</w:t>
      </w:r>
      <w:r w:rsidR="00F673DF" w:rsidRPr="009261DE">
        <w:rPr>
          <w:rFonts w:ascii="Arial" w:hAnsi="Arial" w:cs="Arial"/>
        </w:rPr>
        <w:t>1</w:t>
      </w:r>
      <w:r w:rsidR="00AB5312" w:rsidRPr="009261DE">
        <w:rPr>
          <w:rFonts w:ascii="Arial" w:hAnsi="Arial" w:cs="Arial"/>
        </w:rPr>
        <w:t xml:space="preserve"> (</w:t>
      </w:r>
      <w:r w:rsidR="00AB5312" w:rsidRPr="009261DE">
        <w:rPr>
          <w:rFonts w:ascii="Arial" w:hAnsi="Arial" w:cs="Arial"/>
          <w:lang w:val="id-ID"/>
        </w:rPr>
        <w:t>19</w:t>
      </w:r>
      <w:r w:rsidR="009261DE" w:rsidRPr="009261DE">
        <w:rPr>
          <w:rFonts w:ascii="Arial" w:hAnsi="Arial" w:cs="Arial"/>
        </w:rPr>
        <w:t>88</w:t>
      </w:r>
      <w:r w:rsidR="00AB5312" w:rsidRPr="009261DE">
        <w:rPr>
          <w:rFonts w:ascii="Arial" w:hAnsi="Arial" w:cs="Arial"/>
          <w:lang w:val="id-ID"/>
        </w:rPr>
        <w:t xml:space="preserve"> – 20</w:t>
      </w:r>
      <w:r w:rsidR="009261DE" w:rsidRPr="009261DE">
        <w:rPr>
          <w:rFonts w:ascii="Arial" w:hAnsi="Arial" w:cs="Arial"/>
        </w:rPr>
        <w:t>12</w:t>
      </w:r>
      <w:r w:rsidR="00AB5312" w:rsidRPr="009261DE">
        <w:rPr>
          <w:rFonts w:ascii="Arial" w:hAnsi="Arial" w:cs="Arial"/>
        </w:rPr>
        <w:t>)</w:t>
      </w:r>
    </w:p>
    <w:p w:rsidR="008026E7" w:rsidRDefault="008026E7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Pr="00DC5D42" w:rsidRDefault="00DC5D42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</w:rPr>
      </w:pP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  <w:lang w:val="id-ID"/>
        </w:rPr>
      </w:pPr>
      <w:proofErr w:type="spellStart"/>
      <w:r w:rsidRPr="0058540A">
        <w:rPr>
          <w:rFonts w:ascii="Arial" w:hAnsi="Arial" w:cs="Arial"/>
          <w:b/>
          <w:i/>
        </w:rPr>
        <w:lastRenderedPageBreak/>
        <w:t>Diponegoro</w:t>
      </w:r>
      <w:proofErr w:type="spellEnd"/>
      <w:r w:rsidRPr="0058540A">
        <w:rPr>
          <w:rFonts w:ascii="Arial" w:hAnsi="Arial" w:cs="Arial"/>
          <w:b/>
          <w:i/>
          <w:lang w:val="id-ID"/>
        </w:rPr>
        <w:t xml:space="preserve"> U</w:t>
      </w:r>
      <w:proofErr w:type="spellStart"/>
      <w:r w:rsidRPr="0058540A">
        <w:rPr>
          <w:rFonts w:ascii="Arial" w:hAnsi="Arial" w:cs="Arial"/>
          <w:b/>
          <w:i/>
        </w:rPr>
        <w:t>niversit</w:t>
      </w:r>
      <w:proofErr w:type="spellEnd"/>
      <w:r w:rsidRPr="0058540A">
        <w:rPr>
          <w:rFonts w:ascii="Arial" w:hAnsi="Arial" w:cs="Arial"/>
          <w:b/>
          <w:i/>
          <w:lang w:val="id-ID"/>
        </w:rPr>
        <w:t>y</w:t>
      </w: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58540A">
        <w:rPr>
          <w:rFonts w:ascii="Arial" w:hAnsi="Arial" w:cs="Arial"/>
          <w:b/>
          <w:i/>
        </w:rPr>
        <w:t>Faculty of Public Health</w:t>
      </w: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58540A">
        <w:rPr>
          <w:rFonts w:ascii="Arial" w:hAnsi="Arial" w:cs="Arial"/>
          <w:b/>
          <w:i/>
          <w:lang w:val="id-ID"/>
        </w:rPr>
        <w:t>Master</w:t>
      </w:r>
      <w:r w:rsidRPr="0058540A">
        <w:rPr>
          <w:rFonts w:ascii="Arial" w:hAnsi="Arial" w:cs="Arial"/>
          <w:b/>
          <w:i/>
        </w:rPr>
        <w:t>’s Degree</w:t>
      </w:r>
      <w:r w:rsidRPr="0058540A">
        <w:rPr>
          <w:rFonts w:ascii="Arial" w:hAnsi="Arial" w:cs="Arial"/>
          <w:b/>
          <w:i/>
          <w:lang w:val="id-ID"/>
        </w:rPr>
        <w:t xml:space="preserve">  Public Health</w:t>
      </w:r>
      <w:r w:rsidRPr="0058540A">
        <w:rPr>
          <w:rFonts w:ascii="Arial" w:hAnsi="Arial" w:cs="Arial"/>
          <w:b/>
          <w:i/>
        </w:rPr>
        <w:t xml:space="preserve"> Program</w:t>
      </w: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58540A">
        <w:rPr>
          <w:rFonts w:ascii="Arial" w:hAnsi="Arial" w:cs="Arial"/>
          <w:b/>
          <w:i/>
        </w:rPr>
        <w:t>Hospital Administration</w:t>
      </w: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</w:rPr>
      </w:pPr>
      <w:r w:rsidRPr="0058540A">
        <w:rPr>
          <w:rFonts w:ascii="Arial" w:hAnsi="Arial" w:cs="Arial"/>
          <w:b/>
          <w:i/>
        </w:rPr>
        <w:t>2014</w:t>
      </w:r>
    </w:p>
    <w:p w:rsidR="00DC5D42" w:rsidRPr="0058540A" w:rsidRDefault="00DC5D42" w:rsidP="00DC5D42">
      <w:pPr>
        <w:spacing w:after="0" w:line="240" w:lineRule="auto"/>
        <w:jc w:val="right"/>
        <w:rPr>
          <w:rFonts w:ascii="Arial" w:hAnsi="Arial" w:cs="Arial"/>
          <w:b/>
          <w:i/>
        </w:rPr>
      </w:pPr>
    </w:p>
    <w:p w:rsidR="00DC5D42" w:rsidRPr="0058540A" w:rsidRDefault="00DC5D42" w:rsidP="00DC5D42">
      <w:pPr>
        <w:spacing w:after="0" w:line="240" w:lineRule="auto"/>
        <w:rPr>
          <w:rFonts w:ascii="Arial" w:hAnsi="Arial" w:cs="Arial"/>
          <w:b/>
          <w:i/>
        </w:rPr>
      </w:pPr>
    </w:p>
    <w:p w:rsidR="00DC5D42" w:rsidRPr="0058540A" w:rsidRDefault="00DC5D42" w:rsidP="00DC5D42">
      <w:pPr>
        <w:spacing w:after="0" w:line="240" w:lineRule="auto"/>
        <w:rPr>
          <w:rFonts w:ascii="Arial" w:hAnsi="Arial" w:cs="Arial"/>
          <w:b/>
          <w:i/>
        </w:rPr>
      </w:pPr>
    </w:p>
    <w:p w:rsidR="00DC5D42" w:rsidRPr="0058540A" w:rsidRDefault="00DC5D42" w:rsidP="00DC5D42">
      <w:pPr>
        <w:spacing w:line="240" w:lineRule="auto"/>
        <w:jc w:val="center"/>
        <w:rPr>
          <w:rFonts w:ascii="Arial" w:hAnsi="Arial" w:cs="Arial"/>
          <w:b/>
          <w:i/>
          <w:sz w:val="28"/>
          <w:szCs w:val="28"/>
        </w:rPr>
      </w:pPr>
      <w:r w:rsidRPr="0058540A">
        <w:rPr>
          <w:rFonts w:ascii="Arial" w:hAnsi="Arial" w:cs="Arial"/>
          <w:b/>
          <w:i/>
          <w:sz w:val="28"/>
          <w:szCs w:val="28"/>
        </w:rPr>
        <w:t>ABSTRACT</w:t>
      </w:r>
    </w:p>
    <w:p w:rsidR="00DC5D42" w:rsidRPr="0058540A" w:rsidRDefault="00DC5D42" w:rsidP="00DC5D42">
      <w:pPr>
        <w:rPr>
          <w:rFonts w:ascii="Arial" w:hAnsi="Arial" w:cs="Arial"/>
          <w:b/>
          <w:i/>
        </w:rPr>
      </w:pPr>
    </w:p>
    <w:p w:rsidR="00DC5D42" w:rsidRPr="0058540A" w:rsidRDefault="00DC5D42" w:rsidP="00DC5D42">
      <w:pPr>
        <w:spacing w:line="240" w:lineRule="auto"/>
        <w:jc w:val="both"/>
        <w:rPr>
          <w:rFonts w:ascii="Arial" w:hAnsi="Arial" w:cs="Arial"/>
          <w:b/>
          <w:i/>
        </w:rPr>
      </w:pPr>
      <w:proofErr w:type="spellStart"/>
      <w:r w:rsidRPr="0058540A">
        <w:rPr>
          <w:rFonts w:ascii="Arial" w:hAnsi="Arial" w:cs="Arial"/>
          <w:b/>
          <w:i/>
        </w:rPr>
        <w:t>Aris</w:t>
      </w:r>
      <w:proofErr w:type="spellEnd"/>
      <w:r w:rsidRPr="0058540A">
        <w:rPr>
          <w:rFonts w:ascii="Arial" w:hAnsi="Arial" w:cs="Arial"/>
          <w:b/>
          <w:i/>
        </w:rPr>
        <w:t xml:space="preserve"> Budi </w:t>
      </w:r>
      <w:proofErr w:type="spellStart"/>
      <w:r w:rsidRPr="0058540A">
        <w:rPr>
          <w:rFonts w:ascii="Arial" w:hAnsi="Arial" w:cs="Arial"/>
          <w:b/>
          <w:i/>
        </w:rPr>
        <w:t>Setyawan</w:t>
      </w:r>
      <w:proofErr w:type="spellEnd"/>
    </w:p>
    <w:p w:rsidR="00BF77F6" w:rsidRPr="0058540A" w:rsidRDefault="00BF77F6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i/>
          <w:lang w:val="id-ID"/>
        </w:rPr>
      </w:pPr>
      <w:r w:rsidRPr="0058540A">
        <w:rPr>
          <w:rFonts w:ascii="Arial" w:hAnsi="Arial" w:cs="Arial"/>
          <w:b/>
          <w:i/>
          <w:lang w:val="id-ID"/>
        </w:rPr>
        <w:t xml:space="preserve">Value Chain Analysis </w:t>
      </w:r>
      <w:r w:rsidR="004E03E5" w:rsidRPr="0058540A">
        <w:rPr>
          <w:rFonts w:ascii="Arial" w:hAnsi="Arial" w:cs="Arial"/>
          <w:b/>
          <w:i/>
          <w:lang w:val="id-ID"/>
        </w:rPr>
        <w:t xml:space="preserve">on The Superior </w:t>
      </w:r>
      <w:r w:rsidRPr="0058540A">
        <w:rPr>
          <w:rFonts w:ascii="Arial" w:hAnsi="Arial" w:cs="Arial"/>
          <w:b/>
          <w:i/>
          <w:lang w:val="id-ID"/>
        </w:rPr>
        <w:t>Services In Leprosy Reconstructive Surgery at Hospital Donorojo Jepara</w:t>
      </w:r>
    </w:p>
    <w:p w:rsidR="007D791F" w:rsidRPr="0058540A" w:rsidRDefault="007D791F" w:rsidP="007D791F">
      <w:pPr>
        <w:tabs>
          <w:tab w:val="left" w:pos="1701"/>
        </w:tabs>
        <w:spacing w:line="240" w:lineRule="auto"/>
        <w:jc w:val="both"/>
        <w:rPr>
          <w:rFonts w:ascii="Arial" w:hAnsi="Arial" w:cs="Arial"/>
          <w:b/>
          <w:i/>
          <w:lang w:val="id-ID"/>
        </w:rPr>
      </w:pPr>
      <w:proofErr w:type="gramStart"/>
      <w:r w:rsidRPr="0058540A">
        <w:rPr>
          <w:rFonts w:ascii="Arial" w:hAnsi="Arial" w:cs="Arial"/>
          <w:b/>
          <w:i/>
        </w:rPr>
        <w:t>xvii</w:t>
      </w:r>
      <w:r w:rsidR="00DA788D" w:rsidRPr="0058540A">
        <w:rPr>
          <w:rFonts w:ascii="Arial" w:hAnsi="Arial" w:cs="Arial"/>
          <w:b/>
          <w:i/>
        </w:rPr>
        <w:t>i</w:t>
      </w:r>
      <w:proofErr w:type="gramEnd"/>
      <w:r w:rsidR="009537AA" w:rsidRPr="0058540A">
        <w:rPr>
          <w:rFonts w:ascii="Arial" w:hAnsi="Arial" w:cs="Arial"/>
          <w:b/>
          <w:i/>
        </w:rPr>
        <w:t xml:space="preserve"> + 105</w:t>
      </w:r>
      <w:r w:rsidRPr="0058540A">
        <w:rPr>
          <w:rFonts w:ascii="Arial" w:hAnsi="Arial" w:cs="Arial"/>
          <w:b/>
          <w:i/>
        </w:rPr>
        <w:t xml:space="preserve"> </w:t>
      </w:r>
      <w:r w:rsidRPr="0058540A">
        <w:rPr>
          <w:rFonts w:ascii="Arial" w:hAnsi="Arial" w:cs="Arial"/>
          <w:b/>
          <w:i/>
          <w:lang w:val="id-ID"/>
        </w:rPr>
        <w:t>Pages</w:t>
      </w:r>
      <w:r w:rsidRPr="0058540A">
        <w:rPr>
          <w:rFonts w:ascii="Arial" w:hAnsi="Arial" w:cs="Arial"/>
          <w:b/>
          <w:i/>
          <w:lang w:val="af-ZA"/>
        </w:rPr>
        <w:t xml:space="preserve"> + </w:t>
      </w:r>
      <w:r w:rsidR="005F7911" w:rsidRPr="0058540A">
        <w:rPr>
          <w:rFonts w:ascii="Arial" w:hAnsi="Arial" w:cs="Arial"/>
          <w:b/>
          <w:i/>
        </w:rPr>
        <w:t>2</w:t>
      </w:r>
      <w:r w:rsidRPr="0058540A">
        <w:rPr>
          <w:rFonts w:ascii="Arial" w:hAnsi="Arial" w:cs="Arial"/>
          <w:b/>
          <w:i/>
        </w:rPr>
        <w:t xml:space="preserve"> </w:t>
      </w:r>
      <w:r w:rsidRPr="0058540A">
        <w:rPr>
          <w:rFonts w:ascii="Arial" w:hAnsi="Arial" w:cs="Arial"/>
          <w:b/>
          <w:i/>
          <w:lang w:val="af-ZA"/>
        </w:rPr>
        <w:t>Tabl</w:t>
      </w:r>
      <w:r w:rsidRPr="0058540A">
        <w:rPr>
          <w:rFonts w:ascii="Arial" w:hAnsi="Arial" w:cs="Arial"/>
          <w:b/>
          <w:i/>
          <w:lang w:val="id-ID"/>
        </w:rPr>
        <w:t>es</w:t>
      </w:r>
      <w:r w:rsidRPr="0058540A">
        <w:rPr>
          <w:rFonts w:ascii="Arial" w:hAnsi="Arial" w:cs="Arial"/>
          <w:b/>
          <w:i/>
          <w:lang w:val="af-ZA"/>
        </w:rPr>
        <w:t xml:space="preserve"> + 2 </w:t>
      </w:r>
      <w:r w:rsidR="009D76AB" w:rsidRPr="0058540A">
        <w:rPr>
          <w:rFonts w:ascii="Arial" w:hAnsi="Arial" w:cs="Arial"/>
          <w:b/>
          <w:i/>
          <w:lang w:val="id-ID"/>
        </w:rPr>
        <w:t>P</w:t>
      </w:r>
      <w:r w:rsidRPr="0058540A">
        <w:rPr>
          <w:rFonts w:ascii="Arial" w:hAnsi="Arial" w:cs="Arial"/>
          <w:b/>
          <w:i/>
          <w:lang w:val="id-ID"/>
        </w:rPr>
        <w:t>ictures</w:t>
      </w:r>
      <w:r w:rsidR="005F7911" w:rsidRPr="0058540A">
        <w:rPr>
          <w:rFonts w:ascii="Arial" w:hAnsi="Arial" w:cs="Arial"/>
          <w:b/>
          <w:i/>
          <w:lang w:val="af-ZA"/>
        </w:rPr>
        <w:t xml:space="preserve"> + 15</w:t>
      </w:r>
      <w:r w:rsidRPr="0058540A">
        <w:rPr>
          <w:rFonts w:ascii="Arial" w:hAnsi="Arial" w:cs="Arial"/>
          <w:b/>
          <w:i/>
          <w:lang w:val="af-ZA"/>
        </w:rPr>
        <w:t xml:space="preserve"> </w:t>
      </w:r>
      <w:r w:rsidR="009D76AB" w:rsidRPr="0058540A">
        <w:rPr>
          <w:rFonts w:ascii="Arial" w:hAnsi="Arial" w:cs="Arial"/>
          <w:b/>
          <w:i/>
          <w:lang w:val="id-ID"/>
        </w:rPr>
        <w:t>A</w:t>
      </w:r>
      <w:r w:rsidRPr="0058540A">
        <w:rPr>
          <w:rFonts w:ascii="Arial" w:hAnsi="Arial" w:cs="Arial"/>
          <w:b/>
          <w:i/>
          <w:lang w:val="id-ID"/>
        </w:rPr>
        <w:t>ppendixs</w:t>
      </w:r>
      <w:r w:rsidRPr="0058540A">
        <w:rPr>
          <w:rFonts w:ascii="Arial" w:hAnsi="Arial" w:cs="Arial"/>
          <w:b/>
          <w:i/>
          <w:lang w:val="af-ZA"/>
        </w:rPr>
        <w:t xml:space="preserve"> </w:t>
      </w:r>
    </w:p>
    <w:p w:rsidR="00BF77F6" w:rsidRPr="0058540A" w:rsidRDefault="00BF77F6" w:rsidP="007D791F">
      <w:pPr>
        <w:tabs>
          <w:tab w:val="left" w:pos="1701"/>
        </w:tabs>
        <w:spacing w:line="240" w:lineRule="auto"/>
        <w:ind w:firstLine="567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 xml:space="preserve">The increasing number of leprosy patients </w:t>
      </w:r>
      <w:r w:rsidR="003765D1" w:rsidRPr="0058540A">
        <w:rPr>
          <w:rFonts w:ascii="Arial" w:hAnsi="Arial" w:cs="Arial"/>
          <w:i/>
          <w:lang w:val="id-ID"/>
        </w:rPr>
        <w:t xml:space="preserve">cases </w:t>
      </w:r>
      <w:r w:rsidR="008026E7" w:rsidRPr="0058540A">
        <w:rPr>
          <w:rFonts w:ascii="Arial" w:hAnsi="Arial" w:cs="Arial"/>
          <w:i/>
          <w:lang w:val="id-ID"/>
        </w:rPr>
        <w:t>with disability level 2 causes</w:t>
      </w:r>
      <w:r w:rsidR="008C0C55" w:rsidRPr="0058540A">
        <w:rPr>
          <w:rFonts w:ascii="Arial" w:hAnsi="Arial" w:cs="Arial"/>
          <w:i/>
          <w:lang w:val="id-ID"/>
        </w:rPr>
        <w:t xml:space="preserve"> </w:t>
      </w:r>
      <w:r w:rsidRPr="0058540A">
        <w:rPr>
          <w:rFonts w:ascii="Arial" w:hAnsi="Arial" w:cs="Arial"/>
          <w:i/>
          <w:lang w:val="id-ID"/>
        </w:rPr>
        <w:t xml:space="preserve"> Donorojo </w:t>
      </w:r>
      <w:r w:rsidR="00CB0970" w:rsidRPr="0058540A">
        <w:rPr>
          <w:rFonts w:ascii="Arial" w:hAnsi="Arial" w:cs="Arial"/>
          <w:i/>
          <w:lang w:val="id-ID"/>
        </w:rPr>
        <w:t xml:space="preserve">Hospital </w:t>
      </w:r>
      <w:r w:rsidR="008C0C55" w:rsidRPr="0058540A">
        <w:rPr>
          <w:rFonts w:ascii="Arial" w:hAnsi="Arial" w:cs="Arial"/>
          <w:i/>
          <w:lang w:val="id-ID"/>
        </w:rPr>
        <w:t xml:space="preserve">parties </w:t>
      </w:r>
      <w:r w:rsidRPr="0058540A">
        <w:rPr>
          <w:rFonts w:ascii="Arial" w:hAnsi="Arial" w:cs="Arial"/>
          <w:i/>
          <w:lang w:val="id-ID"/>
        </w:rPr>
        <w:t>develop reconstructive surgery services as superior service to</w:t>
      </w:r>
      <w:r w:rsidR="008026E7" w:rsidRPr="0058540A">
        <w:rPr>
          <w:rFonts w:ascii="Arial" w:hAnsi="Arial" w:cs="Arial"/>
          <w:i/>
          <w:lang w:val="id-ID"/>
        </w:rPr>
        <w:t xml:space="preserve"> leprosy patients who suffer</w:t>
      </w:r>
      <w:r w:rsidRPr="0058540A">
        <w:rPr>
          <w:rFonts w:ascii="Arial" w:hAnsi="Arial" w:cs="Arial"/>
          <w:i/>
          <w:lang w:val="id-ID"/>
        </w:rPr>
        <w:t xml:space="preserve"> disability level 2. Donorojo </w:t>
      </w:r>
      <w:r w:rsidR="000728D4" w:rsidRPr="0058540A">
        <w:rPr>
          <w:rFonts w:ascii="Arial" w:hAnsi="Arial" w:cs="Arial"/>
          <w:i/>
          <w:lang w:val="id-ID"/>
        </w:rPr>
        <w:t xml:space="preserve">Hospital </w:t>
      </w:r>
      <w:r w:rsidRPr="0058540A">
        <w:rPr>
          <w:rFonts w:ascii="Arial" w:hAnsi="Arial" w:cs="Arial"/>
          <w:i/>
          <w:lang w:val="id-ID"/>
        </w:rPr>
        <w:t xml:space="preserve">which has set its vision as the National Referral Hospital Leprosy reconstructive surgery with excellent service has not </w:t>
      </w:r>
      <w:r w:rsidR="00D56DCD" w:rsidRPr="0058540A">
        <w:rPr>
          <w:rFonts w:ascii="Arial" w:hAnsi="Arial" w:cs="Arial"/>
          <w:i/>
          <w:lang w:val="id-ID"/>
        </w:rPr>
        <w:t xml:space="preserve">been </w:t>
      </w:r>
      <w:r w:rsidRPr="0058540A">
        <w:rPr>
          <w:rFonts w:ascii="Arial" w:hAnsi="Arial" w:cs="Arial"/>
          <w:i/>
          <w:lang w:val="id-ID"/>
        </w:rPr>
        <w:t xml:space="preserve">implemented the </w:t>
      </w:r>
      <w:r w:rsidR="00D95132" w:rsidRPr="0058540A">
        <w:rPr>
          <w:rFonts w:ascii="Arial" w:hAnsi="Arial" w:cs="Arial"/>
          <w:i/>
          <w:lang w:val="id-ID"/>
        </w:rPr>
        <w:t>appropriate</w:t>
      </w:r>
      <w:r w:rsidRPr="0058540A">
        <w:rPr>
          <w:rFonts w:ascii="Arial" w:hAnsi="Arial" w:cs="Arial"/>
          <w:i/>
          <w:lang w:val="id-ID"/>
        </w:rPr>
        <w:t xml:space="preserve"> strategy</w:t>
      </w:r>
      <w:r w:rsidR="00D56DCD" w:rsidRPr="0058540A">
        <w:rPr>
          <w:rFonts w:ascii="Arial" w:hAnsi="Arial" w:cs="Arial"/>
          <w:i/>
          <w:lang w:val="id-ID"/>
        </w:rPr>
        <w:t xml:space="preserve"> us</w:t>
      </w:r>
      <w:r w:rsidR="00D95132" w:rsidRPr="0058540A">
        <w:rPr>
          <w:rFonts w:ascii="Arial" w:hAnsi="Arial" w:cs="Arial"/>
          <w:i/>
          <w:lang w:val="id-ID"/>
        </w:rPr>
        <w:t>ed</w:t>
      </w:r>
      <w:r w:rsidRPr="0058540A">
        <w:rPr>
          <w:rFonts w:ascii="Arial" w:hAnsi="Arial" w:cs="Arial"/>
          <w:i/>
          <w:lang w:val="id-ID"/>
        </w:rPr>
        <w:t xml:space="preserve">. </w:t>
      </w:r>
      <w:r w:rsidR="009D5858" w:rsidRPr="0058540A">
        <w:rPr>
          <w:rFonts w:ascii="Arial" w:hAnsi="Arial" w:cs="Arial"/>
          <w:i/>
          <w:lang w:val="id-ID"/>
        </w:rPr>
        <w:t>Value C</w:t>
      </w:r>
      <w:r w:rsidRPr="0058540A">
        <w:rPr>
          <w:rFonts w:ascii="Arial" w:hAnsi="Arial" w:cs="Arial"/>
          <w:i/>
          <w:lang w:val="id-ID"/>
        </w:rPr>
        <w:t xml:space="preserve">hain </w:t>
      </w:r>
      <w:r w:rsidR="008C0C55" w:rsidRPr="0058540A">
        <w:rPr>
          <w:rFonts w:ascii="Arial" w:hAnsi="Arial" w:cs="Arial"/>
          <w:i/>
          <w:lang w:val="id-ID"/>
        </w:rPr>
        <w:t xml:space="preserve">Analysis </w:t>
      </w:r>
      <w:r w:rsidRPr="0058540A">
        <w:rPr>
          <w:rFonts w:ascii="Arial" w:hAnsi="Arial" w:cs="Arial"/>
          <w:i/>
          <w:lang w:val="id-ID"/>
        </w:rPr>
        <w:t xml:space="preserve">needs to be done to </w:t>
      </w:r>
      <w:r w:rsidR="00245CA1" w:rsidRPr="0058540A">
        <w:rPr>
          <w:rFonts w:ascii="Arial" w:hAnsi="Arial" w:cs="Arial"/>
          <w:i/>
          <w:lang w:val="id-ID"/>
        </w:rPr>
        <w:t>know</w:t>
      </w:r>
      <w:r w:rsidR="009D5858" w:rsidRPr="0058540A">
        <w:rPr>
          <w:rFonts w:ascii="Arial" w:hAnsi="Arial" w:cs="Arial"/>
          <w:i/>
          <w:lang w:val="id-ID"/>
        </w:rPr>
        <w:t xml:space="preserve"> the</w:t>
      </w:r>
      <w:r w:rsidRPr="0058540A">
        <w:rPr>
          <w:rFonts w:ascii="Arial" w:hAnsi="Arial" w:cs="Arial"/>
          <w:i/>
          <w:lang w:val="id-ID"/>
        </w:rPr>
        <w:t xml:space="preserve"> activity </w:t>
      </w:r>
      <w:r w:rsidR="009D5858" w:rsidRPr="0058540A">
        <w:rPr>
          <w:rFonts w:ascii="Arial" w:hAnsi="Arial" w:cs="Arial"/>
          <w:i/>
          <w:lang w:val="id-ID"/>
        </w:rPr>
        <w:t xml:space="preserve">of </w:t>
      </w:r>
      <w:r w:rsidRPr="0058540A">
        <w:rPr>
          <w:rFonts w:ascii="Arial" w:hAnsi="Arial" w:cs="Arial"/>
          <w:i/>
          <w:lang w:val="id-ID"/>
        </w:rPr>
        <w:t xml:space="preserve">reconstructive surgery services </w:t>
      </w:r>
      <w:r w:rsidR="00245CA1" w:rsidRPr="0058540A">
        <w:rPr>
          <w:rFonts w:ascii="Arial" w:hAnsi="Arial" w:cs="Arial"/>
          <w:i/>
          <w:lang w:val="id-ID"/>
        </w:rPr>
        <w:t>by looking at the</w:t>
      </w:r>
      <w:r w:rsidRPr="0058540A">
        <w:rPr>
          <w:rFonts w:ascii="Arial" w:hAnsi="Arial" w:cs="Arial"/>
          <w:i/>
          <w:lang w:val="id-ID"/>
        </w:rPr>
        <w:t xml:space="preserve"> </w:t>
      </w:r>
      <w:r w:rsidR="00245CA1" w:rsidRPr="0058540A">
        <w:rPr>
          <w:rFonts w:ascii="Arial" w:hAnsi="Arial" w:cs="Arial"/>
          <w:i/>
          <w:lang w:val="id-ID"/>
        </w:rPr>
        <w:t xml:space="preserve">service </w:t>
      </w:r>
      <w:r w:rsidRPr="0058540A">
        <w:rPr>
          <w:rFonts w:ascii="Arial" w:hAnsi="Arial" w:cs="Arial"/>
          <w:i/>
          <w:lang w:val="id-ID"/>
        </w:rPr>
        <w:t xml:space="preserve">activities ranging from service prior to the service activity or pre-service, activity at the time of service or point-of-service and post-service activities or after services, and support activities for </w:t>
      </w:r>
      <w:r w:rsidR="009D5858" w:rsidRPr="0058540A">
        <w:rPr>
          <w:rFonts w:ascii="Arial" w:hAnsi="Arial" w:cs="Arial"/>
          <w:i/>
          <w:lang w:val="id-ID"/>
        </w:rPr>
        <w:t>reconstructive surgery services</w:t>
      </w:r>
      <w:r w:rsidRPr="0058540A">
        <w:rPr>
          <w:rFonts w:ascii="Arial" w:hAnsi="Arial" w:cs="Arial"/>
          <w:i/>
          <w:lang w:val="id-ID"/>
        </w:rPr>
        <w:t>.</w:t>
      </w:r>
      <w:r w:rsidR="009D5858" w:rsidRPr="0058540A">
        <w:rPr>
          <w:rFonts w:ascii="Arial" w:hAnsi="Arial" w:cs="Arial"/>
          <w:i/>
          <w:lang w:val="id-ID"/>
        </w:rPr>
        <w:t xml:space="preserve"> The </w:t>
      </w:r>
      <w:r w:rsidR="00D56DCD" w:rsidRPr="0058540A">
        <w:rPr>
          <w:rFonts w:ascii="Arial" w:hAnsi="Arial" w:cs="Arial"/>
          <w:i/>
          <w:lang w:val="id-ID"/>
        </w:rPr>
        <w:t xml:space="preserve">present study aimed </w:t>
      </w:r>
      <w:r w:rsidR="009D5858" w:rsidRPr="0058540A">
        <w:rPr>
          <w:rFonts w:ascii="Arial" w:hAnsi="Arial" w:cs="Arial"/>
          <w:i/>
          <w:lang w:val="id-ID"/>
        </w:rPr>
        <w:t>to know</w:t>
      </w:r>
      <w:r w:rsidRPr="0058540A">
        <w:rPr>
          <w:rFonts w:ascii="Arial" w:hAnsi="Arial" w:cs="Arial"/>
          <w:i/>
          <w:lang w:val="id-ID"/>
        </w:rPr>
        <w:t xml:space="preserve"> the </w:t>
      </w:r>
      <w:r w:rsidR="00245CA1" w:rsidRPr="0058540A">
        <w:rPr>
          <w:rFonts w:ascii="Arial" w:hAnsi="Arial" w:cs="Arial"/>
          <w:i/>
          <w:lang w:val="id-ID"/>
        </w:rPr>
        <w:t>appropriate</w:t>
      </w:r>
      <w:r w:rsidRPr="0058540A">
        <w:rPr>
          <w:rFonts w:ascii="Arial" w:hAnsi="Arial" w:cs="Arial"/>
          <w:i/>
          <w:lang w:val="id-ID"/>
        </w:rPr>
        <w:t xml:space="preserve"> strateg</w:t>
      </w:r>
      <w:r w:rsidR="00245CA1" w:rsidRPr="0058540A">
        <w:rPr>
          <w:rFonts w:ascii="Arial" w:hAnsi="Arial" w:cs="Arial"/>
          <w:i/>
          <w:lang w:val="id-ID"/>
        </w:rPr>
        <w:t>y</w:t>
      </w:r>
      <w:r w:rsidRPr="0058540A">
        <w:rPr>
          <w:rFonts w:ascii="Arial" w:hAnsi="Arial" w:cs="Arial"/>
          <w:i/>
          <w:lang w:val="id-ID"/>
        </w:rPr>
        <w:t xml:space="preserve"> applied in rec</w:t>
      </w:r>
      <w:r w:rsidR="00245CA1" w:rsidRPr="0058540A">
        <w:rPr>
          <w:rFonts w:ascii="Arial" w:hAnsi="Arial" w:cs="Arial"/>
          <w:i/>
          <w:lang w:val="id-ID"/>
        </w:rPr>
        <w:t>onstructive surgery services which is</w:t>
      </w:r>
      <w:r w:rsidRPr="0058540A">
        <w:rPr>
          <w:rFonts w:ascii="Arial" w:hAnsi="Arial" w:cs="Arial"/>
          <w:i/>
          <w:lang w:val="id-ID"/>
        </w:rPr>
        <w:t xml:space="preserve"> </w:t>
      </w:r>
      <w:r w:rsidR="00CF5FB5" w:rsidRPr="0058540A">
        <w:rPr>
          <w:rFonts w:ascii="Arial" w:hAnsi="Arial" w:cs="Arial"/>
          <w:i/>
          <w:lang w:val="id-ID"/>
        </w:rPr>
        <w:t>before</w:t>
      </w:r>
      <w:r w:rsidRPr="0058540A">
        <w:rPr>
          <w:rFonts w:ascii="Arial" w:hAnsi="Arial" w:cs="Arial"/>
          <w:i/>
          <w:lang w:val="id-ID"/>
        </w:rPr>
        <w:t xml:space="preserve"> service (pre-service), at the time of service (service point) and aft</w:t>
      </w:r>
      <w:r w:rsidR="009D5858" w:rsidRPr="0058540A">
        <w:rPr>
          <w:rFonts w:ascii="Arial" w:hAnsi="Arial" w:cs="Arial"/>
          <w:i/>
          <w:lang w:val="id-ID"/>
        </w:rPr>
        <w:t xml:space="preserve">er service (after service) in </w:t>
      </w:r>
      <w:r w:rsidRPr="0058540A">
        <w:rPr>
          <w:rFonts w:ascii="Arial" w:hAnsi="Arial" w:cs="Arial"/>
          <w:i/>
          <w:lang w:val="id-ID"/>
        </w:rPr>
        <w:t>Donorojo</w:t>
      </w:r>
      <w:r w:rsidR="009D5858" w:rsidRPr="0058540A">
        <w:rPr>
          <w:rFonts w:ascii="Arial" w:hAnsi="Arial" w:cs="Arial"/>
          <w:i/>
          <w:lang w:val="id-ID"/>
        </w:rPr>
        <w:t xml:space="preserve"> Hospital</w:t>
      </w:r>
      <w:r w:rsidRPr="0058540A">
        <w:rPr>
          <w:rFonts w:ascii="Arial" w:hAnsi="Arial" w:cs="Arial"/>
          <w:i/>
          <w:lang w:val="id-ID"/>
        </w:rPr>
        <w:t xml:space="preserve"> </w:t>
      </w:r>
      <w:r w:rsidR="00245CA1" w:rsidRPr="0058540A">
        <w:rPr>
          <w:rFonts w:ascii="Arial" w:hAnsi="Arial" w:cs="Arial"/>
          <w:i/>
          <w:lang w:val="id-ID"/>
        </w:rPr>
        <w:t xml:space="preserve">by </w:t>
      </w:r>
      <w:r w:rsidRPr="0058540A">
        <w:rPr>
          <w:rFonts w:ascii="Arial" w:hAnsi="Arial" w:cs="Arial"/>
          <w:i/>
          <w:lang w:val="id-ID"/>
        </w:rPr>
        <w:t>using Value Chain analysis.</w:t>
      </w:r>
    </w:p>
    <w:p w:rsidR="00BF77F6" w:rsidRPr="0058540A" w:rsidRDefault="00BF77F6" w:rsidP="007D791F">
      <w:pPr>
        <w:tabs>
          <w:tab w:val="left" w:pos="1701"/>
        </w:tabs>
        <w:spacing w:line="240" w:lineRule="auto"/>
        <w:ind w:firstLine="567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 xml:space="preserve">This </w:t>
      </w:r>
      <w:r w:rsidR="00281DD5" w:rsidRPr="0058540A">
        <w:rPr>
          <w:rFonts w:ascii="Arial" w:hAnsi="Arial" w:cs="Arial"/>
          <w:i/>
        </w:rPr>
        <w:t>resea</w:t>
      </w:r>
      <w:r w:rsidRPr="0058540A">
        <w:rPr>
          <w:rFonts w:ascii="Arial" w:hAnsi="Arial" w:cs="Arial"/>
          <w:i/>
        </w:rPr>
        <w:t>rch</w:t>
      </w:r>
      <w:r w:rsidRPr="0058540A">
        <w:rPr>
          <w:rFonts w:ascii="Arial" w:hAnsi="Arial" w:cs="Arial"/>
          <w:i/>
          <w:lang w:val="id-ID"/>
        </w:rPr>
        <w:t xml:space="preserve"> is qualitative research </w:t>
      </w:r>
      <w:r w:rsidR="00245CA1" w:rsidRPr="0058540A">
        <w:rPr>
          <w:rFonts w:ascii="Arial" w:hAnsi="Arial" w:cs="Arial"/>
          <w:i/>
          <w:lang w:val="id-ID"/>
        </w:rPr>
        <w:t>which has</w:t>
      </w:r>
      <w:r w:rsidR="000728D4" w:rsidRPr="0058540A">
        <w:rPr>
          <w:rFonts w:ascii="Arial" w:hAnsi="Arial" w:cs="Arial"/>
          <w:i/>
          <w:lang w:val="id-ID"/>
        </w:rPr>
        <w:t xml:space="preserve"> 5 </w:t>
      </w:r>
      <w:r w:rsidRPr="0058540A">
        <w:rPr>
          <w:rFonts w:ascii="Arial" w:hAnsi="Arial" w:cs="Arial"/>
          <w:i/>
          <w:lang w:val="id-ID"/>
        </w:rPr>
        <w:t xml:space="preserve">main informants </w:t>
      </w:r>
      <w:r w:rsidR="000728D4" w:rsidRPr="0058540A">
        <w:rPr>
          <w:rFonts w:ascii="Arial" w:hAnsi="Arial" w:cs="Arial"/>
          <w:i/>
          <w:lang w:val="id-ID"/>
        </w:rPr>
        <w:t xml:space="preserve">as subjects, they are </w:t>
      </w:r>
      <w:r w:rsidRPr="0058540A">
        <w:rPr>
          <w:rFonts w:ascii="Arial" w:hAnsi="Arial" w:cs="Arial"/>
          <w:i/>
          <w:lang w:val="id-ID"/>
        </w:rPr>
        <w:t>Director</w:t>
      </w:r>
      <w:r w:rsidR="000728D4" w:rsidRPr="0058540A">
        <w:rPr>
          <w:rFonts w:ascii="Arial" w:hAnsi="Arial" w:cs="Arial"/>
          <w:i/>
          <w:lang w:val="id-ID"/>
        </w:rPr>
        <w:t xml:space="preserve"> of hospital</w:t>
      </w:r>
      <w:r w:rsidRPr="0058540A">
        <w:rPr>
          <w:rFonts w:ascii="Arial" w:hAnsi="Arial" w:cs="Arial"/>
          <w:i/>
          <w:lang w:val="id-ID"/>
        </w:rPr>
        <w:t xml:space="preserve">, Head of Care and Services, </w:t>
      </w:r>
      <w:r w:rsidR="00A04056" w:rsidRPr="0058540A">
        <w:rPr>
          <w:rFonts w:ascii="Arial" w:hAnsi="Arial" w:cs="Arial"/>
          <w:i/>
          <w:lang w:val="id-ID"/>
        </w:rPr>
        <w:t>Person in charge of</w:t>
      </w:r>
      <w:r w:rsidRPr="0058540A">
        <w:rPr>
          <w:rFonts w:ascii="Arial" w:hAnsi="Arial" w:cs="Arial"/>
          <w:i/>
          <w:lang w:val="id-ID"/>
        </w:rPr>
        <w:t xml:space="preserve"> Marketing, </w:t>
      </w:r>
      <w:r w:rsidR="000728D4" w:rsidRPr="0058540A">
        <w:rPr>
          <w:rFonts w:ascii="Arial" w:hAnsi="Arial" w:cs="Arial"/>
          <w:i/>
          <w:lang w:val="id-ID"/>
        </w:rPr>
        <w:t xml:space="preserve">Chief of </w:t>
      </w:r>
      <w:r w:rsidRPr="0058540A">
        <w:rPr>
          <w:rFonts w:ascii="Arial" w:hAnsi="Arial" w:cs="Arial"/>
          <w:i/>
          <w:lang w:val="id-ID"/>
        </w:rPr>
        <w:t xml:space="preserve">Nursing Special Section </w:t>
      </w:r>
      <w:r w:rsidR="000728D4" w:rsidRPr="0058540A">
        <w:rPr>
          <w:rFonts w:ascii="Arial" w:hAnsi="Arial" w:cs="Arial"/>
          <w:i/>
          <w:lang w:val="id-ID"/>
        </w:rPr>
        <w:t xml:space="preserve">and Chief of Surgery </w:t>
      </w:r>
      <w:r w:rsidRPr="0058540A">
        <w:rPr>
          <w:rFonts w:ascii="Arial" w:hAnsi="Arial" w:cs="Arial"/>
          <w:i/>
          <w:lang w:val="id-ID"/>
        </w:rPr>
        <w:t>Installation</w:t>
      </w:r>
      <w:r w:rsidR="000728D4" w:rsidRPr="0058540A">
        <w:rPr>
          <w:rFonts w:ascii="Arial" w:hAnsi="Arial" w:cs="Arial"/>
          <w:i/>
          <w:lang w:val="id-ID"/>
        </w:rPr>
        <w:t xml:space="preserve"> and 4</w:t>
      </w:r>
      <w:r w:rsidRPr="0058540A">
        <w:rPr>
          <w:rFonts w:ascii="Arial" w:hAnsi="Arial" w:cs="Arial"/>
          <w:i/>
          <w:lang w:val="id-ID"/>
        </w:rPr>
        <w:t xml:space="preserve"> informant triangulation ie Leprosy Clinic Nurse, Surgeon, </w:t>
      </w:r>
      <w:r w:rsidR="000728D4" w:rsidRPr="0058540A">
        <w:rPr>
          <w:rFonts w:ascii="Arial" w:hAnsi="Arial" w:cs="Arial"/>
          <w:i/>
          <w:lang w:val="id-ID"/>
        </w:rPr>
        <w:t>Fisiotherapy o</w:t>
      </w:r>
      <w:r w:rsidRPr="0058540A">
        <w:rPr>
          <w:rFonts w:ascii="Arial" w:hAnsi="Arial" w:cs="Arial"/>
          <w:i/>
          <w:lang w:val="id-ID"/>
        </w:rPr>
        <w:t>fficer and prosthesis</w:t>
      </w:r>
      <w:r w:rsidR="000728D4" w:rsidRPr="0058540A">
        <w:rPr>
          <w:rFonts w:ascii="Arial" w:hAnsi="Arial" w:cs="Arial"/>
          <w:i/>
          <w:lang w:val="id-ID"/>
        </w:rPr>
        <w:t xml:space="preserve"> officer</w:t>
      </w:r>
      <w:r w:rsidRPr="0058540A">
        <w:rPr>
          <w:rFonts w:ascii="Arial" w:hAnsi="Arial" w:cs="Arial"/>
          <w:i/>
          <w:lang w:val="id-ID"/>
        </w:rPr>
        <w:t xml:space="preserve">. The variables of this study is that the activity </w:t>
      </w:r>
      <w:r w:rsidR="000728D4" w:rsidRPr="0058540A">
        <w:rPr>
          <w:rFonts w:ascii="Arial" w:hAnsi="Arial" w:cs="Arial"/>
          <w:i/>
          <w:lang w:val="id-ID"/>
        </w:rPr>
        <w:t xml:space="preserve">of </w:t>
      </w:r>
      <w:r w:rsidRPr="0058540A">
        <w:rPr>
          <w:rFonts w:ascii="Arial" w:hAnsi="Arial" w:cs="Arial"/>
          <w:i/>
          <w:lang w:val="id-ID"/>
        </w:rPr>
        <w:t xml:space="preserve">providers </w:t>
      </w:r>
      <w:r w:rsidR="000728D4" w:rsidRPr="0058540A">
        <w:rPr>
          <w:rFonts w:ascii="Arial" w:hAnsi="Arial" w:cs="Arial"/>
          <w:i/>
          <w:lang w:val="id-ID"/>
        </w:rPr>
        <w:t xml:space="preserve">of </w:t>
      </w:r>
      <w:r w:rsidRPr="0058540A">
        <w:rPr>
          <w:rFonts w:ascii="Arial" w:hAnsi="Arial" w:cs="Arial"/>
          <w:i/>
          <w:lang w:val="id-ID"/>
        </w:rPr>
        <w:t xml:space="preserve">Pre Service, Point of Service, After Service, identifying strengths and weaknesses, and competitive advantages. </w:t>
      </w:r>
      <w:r w:rsidR="000728D4" w:rsidRPr="0058540A">
        <w:rPr>
          <w:rFonts w:ascii="Arial" w:hAnsi="Arial" w:cs="Arial"/>
          <w:i/>
          <w:lang w:val="id-ID"/>
        </w:rPr>
        <w:t>D</w:t>
      </w:r>
      <w:r w:rsidRPr="0058540A">
        <w:rPr>
          <w:rFonts w:ascii="Arial" w:hAnsi="Arial" w:cs="Arial"/>
          <w:i/>
          <w:lang w:val="id-ID"/>
        </w:rPr>
        <w:t xml:space="preserve">ata </w:t>
      </w:r>
      <w:r w:rsidR="000728D4" w:rsidRPr="0058540A">
        <w:rPr>
          <w:rFonts w:ascii="Arial" w:hAnsi="Arial" w:cs="Arial"/>
          <w:i/>
          <w:lang w:val="id-ID"/>
        </w:rPr>
        <w:t>Analysis use</w:t>
      </w:r>
      <w:r w:rsidRPr="0058540A">
        <w:rPr>
          <w:rFonts w:ascii="Arial" w:hAnsi="Arial" w:cs="Arial"/>
          <w:i/>
          <w:lang w:val="id-ID"/>
        </w:rPr>
        <w:t xml:space="preserve"> content analysis.</w:t>
      </w:r>
    </w:p>
    <w:p w:rsidR="00BF77F6" w:rsidRPr="0058540A" w:rsidRDefault="00BF77F6" w:rsidP="007D791F">
      <w:pPr>
        <w:tabs>
          <w:tab w:val="left" w:pos="1701"/>
        </w:tabs>
        <w:spacing w:line="240" w:lineRule="auto"/>
        <w:ind w:firstLine="567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 xml:space="preserve">Based on the results, before </w:t>
      </w:r>
      <w:r w:rsidR="003E0E2A" w:rsidRPr="0058540A">
        <w:rPr>
          <w:rFonts w:ascii="Arial" w:hAnsi="Arial" w:cs="Arial"/>
          <w:i/>
          <w:lang w:val="id-ID"/>
        </w:rPr>
        <w:t>recontructi</w:t>
      </w:r>
      <w:r w:rsidR="004E03E5" w:rsidRPr="0058540A">
        <w:rPr>
          <w:rFonts w:ascii="Arial" w:hAnsi="Arial" w:cs="Arial"/>
          <w:i/>
          <w:lang w:val="id-ID"/>
        </w:rPr>
        <w:t>ve</w:t>
      </w:r>
      <w:r w:rsidRPr="0058540A">
        <w:rPr>
          <w:rFonts w:ascii="Arial" w:hAnsi="Arial" w:cs="Arial"/>
          <w:i/>
          <w:lang w:val="id-ID"/>
        </w:rPr>
        <w:t xml:space="preserve"> surg</w:t>
      </w:r>
      <w:r w:rsidR="003E0E2A" w:rsidRPr="0058540A">
        <w:rPr>
          <w:rFonts w:ascii="Arial" w:hAnsi="Arial" w:cs="Arial"/>
          <w:i/>
          <w:lang w:val="id-ID"/>
        </w:rPr>
        <w:t>ery</w:t>
      </w:r>
      <w:r w:rsidRPr="0058540A">
        <w:rPr>
          <w:rFonts w:ascii="Arial" w:hAnsi="Arial" w:cs="Arial"/>
          <w:i/>
          <w:lang w:val="id-ID"/>
        </w:rPr>
        <w:t xml:space="preserve"> services, hospital services user awareness</w:t>
      </w:r>
      <w:r w:rsidR="003E0E2A" w:rsidRPr="0058540A">
        <w:rPr>
          <w:rFonts w:ascii="Arial" w:hAnsi="Arial" w:cs="Arial"/>
          <w:i/>
          <w:lang w:val="id-ID"/>
        </w:rPr>
        <w:t xml:space="preserve"> and marketing research  determine</w:t>
      </w:r>
      <w:r w:rsidR="00D56DCD" w:rsidRPr="0058540A">
        <w:rPr>
          <w:rFonts w:ascii="Arial" w:hAnsi="Arial" w:cs="Arial"/>
          <w:i/>
          <w:lang w:val="id-ID"/>
        </w:rPr>
        <w:t>d</w:t>
      </w:r>
      <w:r w:rsidRPr="0058540A">
        <w:rPr>
          <w:rFonts w:ascii="Arial" w:hAnsi="Arial" w:cs="Arial"/>
          <w:i/>
          <w:lang w:val="id-ID"/>
        </w:rPr>
        <w:t xml:space="preserve"> the geographic coverage throughout the Di</w:t>
      </w:r>
      <w:r w:rsidR="00D56DCD" w:rsidRPr="0058540A">
        <w:rPr>
          <w:rFonts w:ascii="Arial" w:hAnsi="Arial" w:cs="Arial"/>
          <w:i/>
          <w:lang w:val="id-ID"/>
        </w:rPr>
        <w:t>strict in Central Java, so it could</w:t>
      </w:r>
      <w:r w:rsidRPr="0058540A">
        <w:rPr>
          <w:rFonts w:ascii="Arial" w:hAnsi="Arial" w:cs="Arial"/>
          <w:i/>
          <w:lang w:val="id-ID"/>
        </w:rPr>
        <w:t xml:space="preserve"> represent the important powers, reconstructive surgery services integrated with other services that serve</w:t>
      </w:r>
      <w:r w:rsidR="00D56DCD" w:rsidRPr="0058540A">
        <w:rPr>
          <w:rFonts w:ascii="Arial" w:hAnsi="Arial" w:cs="Arial"/>
          <w:i/>
          <w:lang w:val="id-ID"/>
        </w:rPr>
        <w:t>d</w:t>
      </w:r>
      <w:r w:rsidRPr="0058540A">
        <w:rPr>
          <w:rFonts w:ascii="Arial" w:hAnsi="Arial" w:cs="Arial"/>
          <w:i/>
          <w:lang w:val="id-ID"/>
        </w:rPr>
        <w:t xml:space="preserve"> a wide variety of patients, In full field service, </w:t>
      </w:r>
      <w:r w:rsidR="003E0E2A" w:rsidRPr="0058540A">
        <w:rPr>
          <w:rFonts w:ascii="Arial" w:hAnsi="Arial" w:cs="Arial"/>
          <w:i/>
          <w:lang w:val="id-ID"/>
        </w:rPr>
        <w:t xml:space="preserve">the </w:t>
      </w:r>
      <w:r w:rsidRPr="0058540A">
        <w:rPr>
          <w:rFonts w:ascii="Arial" w:hAnsi="Arial" w:cs="Arial"/>
          <w:i/>
          <w:lang w:val="id-ID"/>
        </w:rPr>
        <w:t>home visite</w:t>
      </w:r>
      <w:r w:rsidR="003E0E2A" w:rsidRPr="0058540A">
        <w:rPr>
          <w:rFonts w:ascii="Arial" w:hAnsi="Arial" w:cs="Arial"/>
          <w:i/>
          <w:lang w:val="id-ID"/>
        </w:rPr>
        <w:t xml:space="preserve"> service</w:t>
      </w:r>
      <w:r w:rsidRPr="0058540A">
        <w:rPr>
          <w:rFonts w:ascii="Arial" w:hAnsi="Arial" w:cs="Arial"/>
          <w:i/>
          <w:lang w:val="id-ID"/>
        </w:rPr>
        <w:t xml:space="preserve">, Medical Rehabilitation and </w:t>
      </w:r>
      <w:r w:rsidR="003E0E2A" w:rsidRPr="0058540A">
        <w:rPr>
          <w:rFonts w:ascii="Arial" w:hAnsi="Arial" w:cs="Arial"/>
          <w:i/>
          <w:lang w:val="id-ID"/>
        </w:rPr>
        <w:t xml:space="preserve">Works </w:t>
      </w:r>
      <w:r w:rsidRPr="0058540A">
        <w:rPr>
          <w:rFonts w:ascii="Arial" w:hAnsi="Arial" w:cs="Arial"/>
          <w:i/>
          <w:lang w:val="id-ID"/>
        </w:rPr>
        <w:t>Rehabilitation</w:t>
      </w:r>
      <w:r w:rsidR="003E0E2A" w:rsidRPr="0058540A">
        <w:rPr>
          <w:rFonts w:ascii="Arial" w:hAnsi="Arial" w:cs="Arial"/>
          <w:i/>
          <w:lang w:val="id-ID"/>
        </w:rPr>
        <w:t xml:space="preserve">. </w:t>
      </w:r>
      <w:r w:rsidRPr="0058540A">
        <w:rPr>
          <w:rFonts w:ascii="Arial" w:hAnsi="Arial" w:cs="Arial"/>
          <w:i/>
          <w:lang w:val="id-ID"/>
        </w:rPr>
        <w:t>Donor</w:t>
      </w:r>
      <w:r w:rsidR="004E03E5" w:rsidRPr="0058540A">
        <w:rPr>
          <w:rFonts w:ascii="Arial" w:hAnsi="Arial" w:cs="Arial"/>
          <w:i/>
          <w:lang w:val="id-ID"/>
        </w:rPr>
        <w:t>o</w:t>
      </w:r>
      <w:r w:rsidRPr="0058540A">
        <w:rPr>
          <w:rFonts w:ascii="Arial" w:hAnsi="Arial" w:cs="Arial"/>
          <w:i/>
          <w:lang w:val="id-ID"/>
        </w:rPr>
        <w:t xml:space="preserve">jo </w:t>
      </w:r>
      <w:r w:rsidR="003E0E2A" w:rsidRPr="0058540A">
        <w:rPr>
          <w:rFonts w:ascii="Arial" w:hAnsi="Arial" w:cs="Arial"/>
          <w:i/>
          <w:lang w:val="id-ID"/>
        </w:rPr>
        <w:t xml:space="preserve">Hospital </w:t>
      </w:r>
      <w:r w:rsidRPr="0058540A">
        <w:rPr>
          <w:rFonts w:ascii="Arial" w:hAnsi="Arial" w:cs="Arial"/>
          <w:i/>
          <w:lang w:val="id-ID"/>
        </w:rPr>
        <w:t>Jepara improve</w:t>
      </w:r>
      <w:r w:rsidR="00D56DCD" w:rsidRPr="0058540A">
        <w:rPr>
          <w:rFonts w:ascii="Arial" w:hAnsi="Arial" w:cs="Arial"/>
          <w:i/>
          <w:lang w:val="id-ID"/>
        </w:rPr>
        <w:t>d</w:t>
      </w:r>
      <w:r w:rsidRPr="0058540A">
        <w:rPr>
          <w:rFonts w:ascii="Arial" w:hAnsi="Arial" w:cs="Arial"/>
          <w:i/>
          <w:lang w:val="id-ID"/>
        </w:rPr>
        <w:t xml:space="preserve"> and maintain</w:t>
      </w:r>
      <w:r w:rsidR="00D56DCD" w:rsidRPr="0058540A">
        <w:rPr>
          <w:rFonts w:ascii="Arial" w:hAnsi="Arial" w:cs="Arial"/>
          <w:i/>
          <w:lang w:val="id-ID"/>
        </w:rPr>
        <w:t>ed</w:t>
      </w:r>
      <w:r w:rsidR="007B75A8" w:rsidRPr="0058540A">
        <w:rPr>
          <w:rFonts w:ascii="Arial" w:hAnsi="Arial" w:cs="Arial"/>
          <w:i/>
          <w:lang w:val="id-ID"/>
        </w:rPr>
        <w:t xml:space="preserve"> a qualified</w:t>
      </w:r>
      <w:r w:rsidRPr="0058540A">
        <w:rPr>
          <w:rFonts w:ascii="Arial" w:hAnsi="Arial" w:cs="Arial"/>
          <w:i/>
          <w:lang w:val="id-ID"/>
        </w:rPr>
        <w:t xml:space="preserve"> management team consists of individuals with extensive experience in health care and long associated with leprosy services. </w:t>
      </w:r>
      <w:r w:rsidR="003E0E2A" w:rsidRPr="0058540A">
        <w:rPr>
          <w:rFonts w:ascii="Arial" w:hAnsi="Arial" w:cs="Arial"/>
          <w:i/>
          <w:lang w:val="id-ID"/>
        </w:rPr>
        <w:t>V</w:t>
      </w:r>
      <w:r w:rsidRPr="0058540A">
        <w:rPr>
          <w:rFonts w:ascii="Arial" w:hAnsi="Arial" w:cs="Arial"/>
          <w:i/>
          <w:lang w:val="id-ID"/>
        </w:rPr>
        <w:t>aluable strength</w:t>
      </w:r>
      <w:r w:rsidR="00D56DCD" w:rsidRPr="0058540A">
        <w:rPr>
          <w:rFonts w:ascii="Arial" w:hAnsi="Arial" w:cs="Arial"/>
          <w:i/>
          <w:lang w:val="id-ID"/>
        </w:rPr>
        <w:t xml:space="preserve"> which had been</w:t>
      </w:r>
      <w:r w:rsidRPr="0058540A">
        <w:rPr>
          <w:rFonts w:ascii="Arial" w:hAnsi="Arial" w:cs="Arial"/>
          <w:i/>
          <w:lang w:val="id-ID"/>
        </w:rPr>
        <w:t xml:space="preserve"> </w:t>
      </w:r>
      <w:r w:rsidR="003E0E2A" w:rsidRPr="0058540A">
        <w:rPr>
          <w:rFonts w:ascii="Arial" w:hAnsi="Arial" w:cs="Arial"/>
          <w:i/>
          <w:lang w:val="id-ID"/>
        </w:rPr>
        <w:t xml:space="preserve">gained </w:t>
      </w:r>
      <w:r w:rsidRPr="0058540A">
        <w:rPr>
          <w:rFonts w:ascii="Arial" w:hAnsi="Arial" w:cs="Arial"/>
          <w:i/>
          <w:lang w:val="id-ID"/>
        </w:rPr>
        <w:t xml:space="preserve">on the development of integrated services, </w:t>
      </w:r>
      <w:r w:rsidR="003E0E2A" w:rsidRPr="0058540A">
        <w:rPr>
          <w:rFonts w:ascii="Arial" w:hAnsi="Arial" w:cs="Arial"/>
          <w:i/>
          <w:lang w:val="id-ID"/>
        </w:rPr>
        <w:t xml:space="preserve">DLC </w:t>
      </w:r>
      <w:r w:rsidRPr="0058540A">
        <w:rPr>
          <w:rFonts w:ascii="Arial" w:hAnsi="Arial" w:cs="Arial"/>
          <w:i/>
          <w:lang w:val="id-ID"/>
        </w:rPr>
        <w:t xml:space="preserve">mobile </w:t>
      </w:r>
      <w:r w:rsidR="003E0E2A" w:rsidRPr="0058540A">
        <w:rPr>
          <w:rFonts w:ascii="Arial" w:hAnsi="Arial" w:cs="Arial"/>
          <w:i/>
          <w:lang w:val="id-ID"/>
        </w:rPr>
        <w:t xml:space="preserve">team </w:t>
      </w:r>
      <w:r w:rsidRPr="0058540A">
        <w:rPr>
          <w:rFonts w:ascii="Arial" w:hAnsi="Arial" w:cs="Arial"/>
          <w:i/>
          <w:lang w:val="id-ID"/>
        </w:rPr>
        <w:t xml:space="preserve">services and support services. Reconstructive surgery services, less in other service </w:t>
      </w:r>
      <w:r w:rsidR="00CB0970" w:rsidRPr="0058540A">
        <w:rPr>
          <w:rFonts w:ascii="Arial" w:hAnsi="Arial" w:cs="Arial"/>
          <w:i/>
          <w:lang w:val="id-ID"/>
        </w:rPr>
        <w:lastRenderedPageBreak/>
        <w:t xml:space="preserve">program </w:t>
      </w:r>
      <w:r w:rsidRPr="0058540A">
        <w:rPr>
          <w:rFonts w:ascii="Arial" w:hAnsi="Arial" w:cs="Arial"/>
          <w:i/>
          <w:lang w:val="id-ID"/>
        </w:rPr>
        <w:t xml:space="preserve">improvement and a lack of </w:t>
      </w:r>
      <w:r w:rsidR="00CB0970" w:rsidRPr="0058540A">
        <w:rPr>
          <w:rFonts w:ascii="Arial" w:hAnsi="Arial" w:cs="Arial"/>
          <w:i/>
          <w:lang w:val="id-ID"/>
        </w:rPr>
        <w:t xml:space="preserve">complete </w:t>
      </w:r>
      <w:r w:rsidRPr="0058540A">
        <w:rPr>
          <w:rFonts w:ascii="Arial" w:hAnsi="Arial" w:cs="Arial"/>
          <w:i/>
          <w:lang w:val="id-ID"/>
        </w:rPr>
        <w:t>equipment and not acco</w:t>
      </w:r>
      <w:r w:rsidR="00CB0970" w:rsidRPr="0058540A">
        <w:rPr>
          <w:rFonts w:ascii="Arial" w:hAnsi="Arial" w:cs="Arial"/>
          <w:i/>
          <w:lang w:val="id-ID"/>
        </w:rPr>
        <w:t>rding to the standard. The s</w:t>
      </w:r>
      <w:r w:rsidRPr="0058540A">
        <w:rPr>
          <w:rFonts w:ascii="Arial" w:hAnsi="Arial" w:cs="Arial"/>
          <w:i/>
          <w:lang w:val="id-ID"/>
        </w:rPr>
        <w:t xml:space="preserve">trategy </w:t>
      </w:r>
      <w:r w:rsidR="00CB0970" w:rsidRPr="0058540A">
        <w:rPr>
          <w:rFonts w:ascii="Arial" w:hAnsi="Arial" w:cs="Arial"/>
          <w:i/>
          <w:lang w:val="id-ID"/>
        </w:rPr>
        <w:t>applied</w:t>
      </w:r>
      <w:r w:rsidRPr="0058540A">
        <w:rPr>
          <w:rFonts w:ascii="Arial" w:hAnsi="Arial" w:cs="Arial"/>
          <w:i/>
          <w:lang w:val="id-ID"/>
        </w:rPr>
        <w:t xml:space="preserve"> </w:t>
      </w:r>
      <w:r w:rsidR="00CB0970" w:rsidRPr="0058540A">
        <w:rPr>
          <w:rFonts w:ascii="Arial" w:hAnsi="Arial" w:cs="Arial"/>
          <w:i/>
          <w:lang w:val="id-ID"/>
        </w:rPr>
        <w:t xml:space="preserve">thoroughly </w:t>
      </w:r>
      <w:r w:rsidRPr="0058540A">
        <w:rPr>
          <w:rFonts w:ascii="Arial" w:hAnsi="Arial" w:cs="Arial"/>
          <w:i/>
          <w:lang w:val="id-ID"/>
        </w:rPr>
        <w:t>in reconstructive surgery services Don</w:t>
      </w:r>
      <w:r w:rsidR="003E0E2A" w:rsidRPr="0058540A">
        <w:rPr>
          <w:rFonts w:ascii="Arial" w:hAnsi="Arial" w:cs="Arial"/>
          <w:i/>
          <w:lang w:val="id-ID"/>
        </w:rPr>
        <w:t>o</w:t>
      </w:r>
      <w:r w:rsidRPr="0058540A">
        <w:rPr>
          <w:rFonts w:ascii="Arial" w:hAnsi="Arial" w:cs="Arial"/>
          <w:i/>
          <w:lang w:val="id-ID"/>
        </w:rPr>
        <w:t>rojo</w:t>
      </w:r>
      <w:r w:rsidR="003E0E2A" w:rsidRPr="0058540A">
        <w:rPr>
          <w:rFonts w:ascii="Arial" w:hAnsi="Arial" w:cs="Arial"/>
          <w:i/>
          <w:lang w:val="id-ID"/>
        </w:rPr>
        <w:t xml:space="preserve"> Hospital </w:t>
      </w:r>
      <w:r w:rsidR="00D56DCD" w:rsidRPr="0058540A">
        <w:rPr>
          <w:rFonts w:ascii="Arial" w:hAnsi="Arial" w:cs="Arial"/>
          <w:i/>
          <w:lang w:val="id-ID"/>
        </w:rPr>
        <w:t>Jepara was</w:t>
      </w:r>
      <w:r w:rsidRPr="0058540A">
        <w:rPr>
          <w:rFonts w:ascii="Arial" w:hAnsi="Arial" w:cs="Arial"/>
          <w:i/>
          <w:lang w:val="id-ID"/>
        </w:rPr>
        <w:t xml:space="preserve"> differentiation strategy </w:t>
      </w:r>
      <w:r w:rsidR="00CB0970" w:rsidRPr="0058540A">
        <w:rPr>
          <w:rFonts w:ascii="Arial" w:hAnsi="Arial" w:cs="Arial"/>
          <w:i/>
          <w:lang w:val="id-ID"/>
        </w:rPr>
        <w:t xml:space="preserve">of </w:t>
      </w:r>
      <w:r w:rsidRPr="0058540A">
        <w:rPr>
          <w:rFonts w:ascii="Arial" w:hAnsi="Arial" w:cs="Arial"/>
          <w:i/>
          <w:lang w:val="id-ID"/>
        </w:rPr>
        <w:t>reconstructive surgery</w:t>
      </w:r>
      <w:r w:rsidR="00CB0970" w:rsidRPr="0058540A">
        <w:rPr>
          <w:rFonts w:ascii="Arial" w:hAnsi="Arial" w:cs="Arial"/>
          <w:i/>
          <w:lang w:val="id-ID"/>
        </w:rPr>
        <w:t xml:space="preserve"> service</w:t>
      </w:r>
      <w:r w:rsidRPr="0058540A">
        <w:rPr>
          <w:rFonts w:ascii="Arial" w:hAnsi="Arial" w:cs="Arial"/>
          <w:i/>
          <w:lang w:val="id-ID"/>
        </w:rPr>
        <w:t>.</w:t>
      </w:r>
    </w:p>
    <w:p w:rsidR="00BF77F6" w:rsidRPr="0058540A" w:rsidRDefault="00BF77F6" w:rsidP="007D791F">
      <w:pPr>
        <w:tabs>
          <w:tab w:val="left" w:pos="1701"/>
        </w:tabs>
        <w:spacing w:line="240" w:lineRule="auto"/>
        <w:ind w:firstLine="567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>This research</w:t>
      </w:r>
      <w:r w:rsidR="00D56DCD" w:rsidRPr="0058540A">
        <w:rPr>
          <w:rFonts w:ascii="Arial" w:hAnsi="Arial" w:cs="Arial"/>
          <w:i/>
          <w:lang w:val="id-ID"/>
        </w:rPr>
        <w:t xml:space="preserve"> </w:t>
      </w:r>
      <w:r w:rsidR="008026E7" w:rsidRPr="0058540A">
        <w:rPr>
          <w:rFonts w:ascii="Arial" w:hAnsi="Arial" w:cs="Arial"/>
          <w:i/>
          <w:lang w:val="id-ID"/>
        </w:rPr>
        <w:t>is</w:t>
      </w:r>
      <w:r w:rsidRPr="0058540A">
        <w:rPr>
          <w:rFonts w:ascii="Arial" w:hAnsi="Arial" w:cs="Arial"/>
          <w:i/>
          <w:lang w:val="id-ID"/>
        </w:rPr>
        <w:t xml:space="preserve"> recommend</w:t>
      </w:r>
      <w:r w:rsidR="00AC44EF" w:rsidRPr="0058540A">
        <w:rPr>
          <w:rFonts w:ascii="Arial" w:hAnsi="Arial" w:cs="Arial"/>
          <w:i/>
          <w:lang w:val="id-ID"/>
        </w:rPr>
        <w:t>ed</w:t>
      </w:r>
      <w:r w:rsidRPr="0058540A">
        <w:rPr>
          <w:rFonts w:ascii="Arial" w:hAnsi="Arial" w:cs="Arial"/>
          <w:i/>
          <w:lang w:val="id-ID"/>
        </w:rPr>
        <w:t xml:space="preserve"> for management Donorojo </w:t>
      </w:r>
      <w:r w:rsidR="00AC44EF" w:rsidRPr="0058540A">
        <w:rPr>
          <w:rFonts w:ascii="Arial" w:hAnsi="Arial" w:cs="Arial"/>
          <w:i/>
          <w:lang w:val="id-ID"/>
        </w:rPr>
        <w:t xml:space="preserve">Hospital </w:t>
      </w:r>
      <w:r w:rsidRPr="0058540A">
        <w:rPr>
          <w:rFonts w:ascii="Arial" w:hAnsi="Arial" w:cs="Arial"/>
          <w:i/>
          <w:lang w:val="id-ID"/>
        </w:rPr>
        <w:t>Jepara to choose one of the generic strategies by Porter ie differentiation or focus in order to maintain reconstructive surgery</w:t>
      </w:r>
      <w:r w:rsidR="00AC44EF" w:rsidRPr="0058540A">
        <w:rPr>
          <w:rFonts w:ascii="Arial" w:hAnsi="Arial" w:cs="Arial"/>
          <w:i/>
          <w:lang w:val="id-ID"/>
        </w:rPr>
        <w:t xml:space="preserve"> services</w:t>
      </w:r>
      <w:r w:rsidRPr="0058540A">
        <w:rPr>
          <w:rFonts w:ascii="Arial" w:hAnsi="Arial" w:cs="Arial"/>
          <w:i/>
          <w:lang w:val="id-ID"/>
        </w:rPr>
        <w:t xml:space="preserve">. The alternative should be chosen by the </w:t>
      </w:r>
      <w:r w:rsidR="009A274D" w:rsidRPr="0058540A">
        <w:rPr>
          <w:rFonts w:ascii="Arial" w:hAnsi="Arial" w:cs="Arial"/>
          <w:i/>
          <w:lang w:val="id-ID"/>
        </w:rPr>
        <w:t xml:space="preserve">Donorojo </w:t>
      </w:r>
      <w:r w:rsidRPr="0058540A">
        <w:rPr>
          <w:rFonts w:ascii="Arial" w:hAnsi="Arial" w:cs="Arial"/>
          <w:i/>
          <w:lang w:val="id-ID"/>
        </w:rPr>
        <w:t xml:space="preserve">hospital management </w:t>
      </w:r>
      <w:r w:rsidR="007B75A8" w:rsidRPr="0058540A">
        <w:rPr>
          <w:rFonts w:ascii="Arial" w:hAnsi="Arial" w:cs="Arial"/>
          <w:i/>
          <w:lang w:val="id-ID"/>
        </w:rPr>
        <w:t>so that the</w:t>
      </w:r>
      <w:r w:rsidR="00AC44EF" w:rsidRPr="0058540A">
        <w:rPr>
          <w:rFonts w:ascii="Arial" w:hAnsi="Arial" w:cs="Arial"/>
          <w:i/>
          <w:lang w:val="id-ID"/>
        </w:rPr>
        <w:t xml:space="preserve"> </w:t>
      </w:r>
      <w:r w:rsidRPr="0058540A">
        <w:rPr>
          <w:rFonts w:ascii="Arial" w:hAnsi="Arial" w:cs="Arial"/>
          <w:i/>
          <w:lang w:val="id-ID"/>
        </w:rPr>
        <w:t xml:space="preserve">reconstructive surgery </w:t>
      </w:r>
      <w:r w:rsidR="009A274D" w:rsidRPr="0058540A">
        <w:rPr>
          <w:rFonts w:ascii="Arial" w:hAnsi="Arial" w:cs="Arial"/>
          <w:i/>
          <w:lang w:val="id-ID"/>
        </w:rPr>
        <w:t xml:space="preserve">service </w:t>
      </w:r>
      <w:r w:rsidRPr="0058540A">
        <w:rPr>
          <w:rFonts w:ascii="Arial" w:hAnsi="Arial" w:cs="Arial"/>
          <w:i/>
          <w:lang w:val="id-ID"/>
        </w:rPr>
        <w:t>not caught in the midd</w:t>
      </w:r>
      <w:r w:rsidR="00AC44EF" w:rsidRPr="0058540A">
        <w:rPr>
          <w:rFonts w:ascii="Arial" w:hAnsi="Arial" w:cs="Arial"/>
          <w:i/>
          <w:lang w:val="id-ID"/>
        </w:rPr>
        <w:t>le position. Researcher</w:t>
      </w:r>
      <w:r w:rsidRPr="0058540A">
        <w:rPr>
          <w:rFonts w:ascii="Arial" w:hAnsi="Arial" w:cs="Arial"/>
          <w:i/>
          <w:lang w:val="id-ID"/>
        </w:rPr>
        <w:t xml:space="preserve"> suggest</w:t>
      </w:r>
      <w:r w:rsidR="00AC44EF" w:rsidRPr="0058540A">
        <w:rPr>
          <w:rFonts w:ascii="Arial" w:hAnsi="Arial" w:cs="Arial"/>
          <w:i/>
          <w:lang w:val="id-ID"/>
        </w:rPr>
        <w:t>s</w:t>
      </w:r>
      <w:r w:rsidRPr="0058540A">
        <w:rPr>
          <w:rFonts w:ascii="Arial" w:hAnsi="Arial" w:cs="Arial"/>
          <w:i/>
          <w:lang w:val="id-ID"/>
        </w:rPr>
        <w:t xml:space="preserve"> to use a differentiation strategy in the development of reconstructive surgery services in the Donorojo </w:t>
      </w:r>
      <w:r w:rsidR="009A274D" w:rsidRPr="0058540A">
        <w:rPr>
          <w:rFonts w:ascii="Arial" w:hAnsi="Arial" w:cs="Arial"/>
          <w:i/>
          <w:lang w:val="id-ID"/>
        </w:rPr>
        <w:t xml:space="preserve">Hospital </w:t>
      </w:r>
      <w:r w:rsidRPr="0058540A">
        <w:rPr>
          <w:rFonts w:ascii="Arial" w:hAnsi="Arial" w:cs="Arial"/>
          <w:i/>
          <w:lang w:val="id-ID"/>
        </w:rPr>
        <w:t>Jepara.</w:t>
      </w:r>
    </w:p>
    <w:p w:rsidR="007D791F" w:rsidRPr="0058540A" w:rsidRDefault="007D791F" w:rsidP="007D791F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701" w:hanging="1701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>Key words</w:t>
      </w:r>
      <w:r w:rsidRPr="0058540A">
        <w:rPr>
          <w:rFonts w:ascii="Arial" w:hAnsi="Arial" w:cs="Arial"/>
          <w:i/>
          <w:lang w:val="af-ZA"/>
        </w:rPr>
        <w:tab/>
        <w:t xml:space="preserve">: </w:t>
      </w:r>
      <w:r w:rsidRPr="0058540A">
        <w:rPr>
          <w:rFonts w:ascii="Arial" w:hAnsi="Arial" w:cs="Arial"/>
          <w:i/>
          <w:lang w:val="af-ZA"/>
        </w:rPr>
        <w:tab/>
      </w:r>
      <w:r w:rsidRPr="0058540A">
        <w:rPr>
          <w:rFonts w:ascii="Arial" w:hAnsi="Arial" w:cs="Arial"/>
          <w:i/>
          <w:color w:val="000000" w:themeColor="text1"/>
        </w:rPr>
        <w:t>Value Chain Anal</w:t>
      </w:r>
      <w:r w:rsidRPr="0058540A">
        <w:rPr>
          <w:rFonts w:ascii="Arial" w:hAnsi="Arial" w:cs="Arial"/>
          <w:i/>
          <w:color w:val="000000" w:themeColor="text1"/>
          <w:lang w:val="id-ID"/>
        </w:rPr>
        <w:t>y</w:t>
      </w:r>
      <w:r w:rsidRPr="0058540A">
        <w:rPr>
          <w:rFonts w:ascii="Arial" w:hAnsi="Arial" w:cs="Arial"/>
          <w:i/>
          <w:color w:val="000000" w:themeColor="text1"/>
        </w:rPr>
        <w:t xml:space="preserve">sis, </w:t>
      </w:r>
      <w:r w:rsidRPr="0058540A">
        <w:rPr>
          <w:rFonts w:ascii="Arial" w:hAnsi="Arial" w:cs="Arial"/>
          <w:i/>
          <w:color w:val="000000" w:themeColor="text1"/>
          <w:lang w:val="id-ID"/>
        </w:rPr>
        <w:t>leprosy</w:t>
      </w:r>
      <w:r w:rsidRPr="0058540A">
        <w:rPr>
          <w:rFonts w:ascii="Arial" w:hAnsi="Arial" w:cs="Arial"/>
          <w:i/>
          <w:color w:val="000000" w:themeColor="text1"/>
        </w:rPr>
        <w:t xml:space="preserve">, </w:t>
      </w:r>
      <w:r w:rsidRPr="0058540A">
        <w:rPr>
          <w:rFonts w:ascii="Arial" w:hAnsi="Arial" w:cs="Arial"/>
          <w:i/>
          <w:color w:val="000000" w:themeColor="text1"/>
          <w:lang w:val="id-ID"/>
        </w:rPr>
        <w:t>reconstructive surgery</w:t>
      </w:r>
    </w:p>
    <w:p w:rsidR="007D791F" w:rsidRPr="0058540A" w:rsidRDefault="004E03E5" w:rsidP="007D791F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  <w:i/>
          <w:lang w:val="id-ID"/>
        </w:rPr>
      </w:pPr>
      <w:r w:rsidRPr="0058540A">
        <w:rPr>
          <w:rFonts w:ascii="Arial" w:hAnsi="Arial" w:cs="Arial"/>
          <w:i/>
          <w:lang w:val="id-ID"/>
        </w:rPr>
        <w:t xml:space="preserve">Refference </w:t>
      </w:r>
      <w:r w:rsidR="007D791F" w:rsidRPr="0058540A">
        <w:rPr>
          <w:rFonts w:ascii="Arial" w:hAnsi="Arial" w:cs="Arial"/>
          <w:i/>
        </w:rPr>
        <w:tab/>
      </w:r>
      <w:r w:rsidR="007D791F" w:rsidRPr="0058540A">
        <w:rPr>
          <w:rFonts w:ascii="Arial" w:hAnsi="Arial" w:cs="Arial"/>
          <w:i/>
          <w:lang w:val="id-ID"/>
        </w:rPr>
        <w:t>:</w:t>
      </w:r>
      <w:r w:rsidR="007D791F" w:rsidRPr="0058540A">
        <w:rPr>
          <w:rFonts w:ascii="Arial" w:hAnsi="Arial" w:cs="Arial"/>
          <w:i/>
        </w:rPr>
        <w:t xml:space="preserve">  </w:t>
      </w:r>
      <w:r w:rsidR="007D791F" w:rsidRPr="0058540A">
        <w:rPr>
          <w:rFonts w:ascii="Arial" w:hAnsi="Arial" w:cs="Arial"/>
          <w:i/>
        </w:rPr>
        <w:tab/>
        <w:t>31 (</w:t>
      </w:r>
      <w:r w:rsidR="007D791F" w:rsidRPr="0058540A">
        <w:rPr>
          <w:rFonts w:ascii="Arial" w:hAnsi="Arial" w:cs="Arial"/>
          <w:i/>
          <w:lang w:val="id-ID"/>
        </w:rPr>
        <w:t>19</w:t>
      </w:r>
      <w:r w:rsidR="007D791F" w:rsidRPr="0058540A">
        <w:rPr>
          <w:rFonts w:ascii="Arial" w:hAnsi="Arial" w:cs="Arial"/>
          <w:i/>
        </w:rPr>
        <w:t>88</w:t>
      </w:r>
      <w:r w:rsidR="007D791F" w:rsidRPr="0058540A">
        <w:rPr>
          <w:rFonts w:ascii="Arial" w:hAnsi="Arial" w:cs="Arial"/>
          <w:i/>
          <w:lang w:val="id-ID"/>
        </w:rPr>
        <w:t xml:space="preserve"> – 20</w:t>
      </w:r>
      <w:r w:rsidR="007D791F" w:rsidRPr="0058540A">
        <w:rPr>
          <w:rFonts w:ascii="Arial" w:hAnsi="Arial" w:cs="Arial"/>
          <w:i/>
        </w:rPr>
        <w:t>12)</w:t>
      </w:r>
    </w:p>
    <w:p w:rsidR="007D791F" w:rsidRDefault="007D791F" w:rsidP="007D791F">
      <w:pPr>
        <w:tabs>
          <w:tab w:val="left" w:pos="1701"/>
        </w:tabs>
        <w:spacing w:line="240" w:lineRule="auto"/>
        <w:jc w:val="both"/>
        <w:rPr>
          <w:rFonts w:ascii="Arial" w:hAnsi="Arial" w:cs="Arial"/>
          <w:lang w:val="id-ID"/>
        </w:rPr>
      </w:pPr>
    </w:p>
    <w:p w:rsidR="00BF77F6" w:rsidRDefault="00BF77F6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  <w:lang w:val="id-ID"/>
        </w:rPr>
      </w:pPr>
    </w:p>
    <w:p w:rsidR="00BF77F6" w:rsidRDefault="00BF77F6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  <w:lang w:val="id-ID"/>
        </w:rPr>
      </w:pPr>
    </w:p>
    <w:p w:rsidR="00BF77F6" w:rsidRPr="00BF77F6" w:rsidRDefault="00BF77F6" w:rsidP="00BF77F6">
      <w:pPr>
        <w:tabs>
          <w:tab w:val="left" w:pos="1701"/>
        </w:tabs>
        <w:spacing w:line="240" w:lineRule="auto"/>
        <w:jc w:val="both"/>
        <w:rPr>
          <w:rFonts w:ascii="Arial" w:hAnsi="Arial" w:cs="Arial"/>
          <w:lang w:val="id-ID"/>
        </w:rPr>
      </w:pPr>
    </w:p>
    <w:p w:rsidR="00FE7269" w:rsidRDefault="00FE7269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721995" w:rsidRDefault="00721995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2D0BCE" w:rsidRDefault="002D0BCE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2D0BCE" w:rsidRDefault="002D0BCE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2D0BCE" w:rsidRDefault="002D0BCE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2D0BCE" w:rsidRDefault="002D0BCE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2D0BCE" w:rsidRDefault="002D0BCE" w:rsidP="0094161B">
      <w:pPr>
        <w:tabs>
          <w:tab w:val="left" w:pos="1701"/>
        </w:tabs>
        <w:spacing w:line="240" w:lineRule="auto"/>
        <w:ind w:left="1418" w:hanging="1418"/>
        <w:jc w:val="both"/>
        <w:rPr>
          <w:rFonts w:ascii="Arial" w:hAnsi="Arial" w:cs="Arial"/>
        </w:rPr>
      </w:pPr>
    </w:p>
    <w:p w:rsidR="00686286" w:rsidRPr="00686286" w:rsidRDefault="00686286" w:rsidP="005C6BDB">
      <w:pPr>
        <w:spacing w:after="0" w:line="240" w:lineRule="auto"/>
        <w:jc w:val="both"/>
        <w:rPr>
          <w:rFonts w:ascii="Arial" w:hAnsi="Arial" w:cs="Arial"/>
        </w:rPr>
      </w:pPr>
    </w:p>
    <w:sectPr w:rsidR="00686286" w:rsidRPr="00686286" w:rsidSect="00DA788D">
      <w:footerReference w:type="default" r:id="rId7"/>
      <w:pgSz w:w="11907" w:h="16839" w:code="9"/>
      <w:pgMar w:top="1701" w:right="1985" w:bottom="1701" w:left="2268" w:header="720" w:footer="720" w:gutter="0"/>
      <w:pgNumType w:fmt="lowerRoman" w:start="15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10C" w:rsidRDefault="0027110C" w:rsidP="00DE344A">
      <w:pPr>
        <w:spacing w:after="0" w:line="240" w:lineRule="auto"/>
      </w:pPr>
      <w:r>
        <w:separator/>
      </w:r>
    </w:p>
  </w:endnote>
  <w:endnote w:type="continuationSeparator" w:id="1">
    <w:p w:rsidR="0027110C" w:rsidRDefault="0027110C" w:rsidP="00DE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00506"/>
      <w:docPartObj>
        <w:docPartGallery w:val="Page Numbers (Bottom of Page)"/>
        <w:docPartUnique/>
      </w:docPartObj>
    </w:sdtPr>
    <w:sdtContent>
      <w:p w:rsidR="00DE344A" w:rsidRDefault="00406DE0">
        <w:pPr>
          <w:pStyle w:val="Footer"/>
          <w:jc w:val="center"/>
        </w:pPr>
        <w:fldSimple w:instr=" PAGE   \* MERGEFORMAT ">
          <w:r w:rsidR="0058540A">
            <w:rPr>
              <w:noProof/>
            </w:rPr>
            <w:t>xviii</w:t>
          </w:r>
        </w:fldSimple>
      </w:p>
    </w:sdtContent>
  </w:sdt>
  <w:p w:rsidR="00DE344A" w:rsidRDefault="00DE3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10C" w:rsidRDefault="0027110C" w:rsidP="00DE344A">
      <w:pPr>
        <w:spacing w:after="0" w:line="240" w:lineRule="auto"/>
      </w:pPr>
      <w:r>
        <w:separator/>
      </w:r>
    </w:p>
  </w:footnote>
  <w:footnote w:type="continuationSeparator" w:id="1">
    <w:p w:rsidR="0027110C" w:rsidRDefault="0027110C" w:rsidP="00DE34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40F6F"/>
    <w:multiLevelType w:val="hybridMultilevel"/>
    <w:tmpl w:val="A2B0C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66277"/>
    <w:multiLevelType w:val="hybridMultilevel"/>
    <w:tmpl w:val="73F4FCFC"/>
    <w:lvl w:ilvl="0" w:tplc="D99CF0B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72D400F0"/>
    <w:multiLevelType w:val="hybridMultilevel"/>
    <w:tmpl w:val="686452FE"/>
    <w:lvl w:ilvl="0" w:tplc="0421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5312"/>
    <w:rsid w:val="000728D4"/>
    <w:rsid w:val="00075F98"/>
    <w:rsid w:val="000C1E21"/>
    <w:rsid w:val="000E1C8E"/>
    <w:rsid w:val="00105098"/>
    <w:rsid w:val="001053D1"/>
    <w:rsid w:val="00117BEB"/>
    <w:rsid w:val="00125640"/>
    <w:rsid w:val="00133F7C"/>
    <w:rsid w:val="0014764D"/>
    <w:rsid w:val="001565C4"/>
    <w:rsid w:val="00173D6B"/>
    <w:rsid w:val="0018353A"/>
    <w:rsid w:val="001940AA"/>
    <w:rsid w:val="001C00A3"/>
    <w:rsid w:val="001D4CEF"/>
    <w:rsid w:val="001E4293"/>
    <w:rsid w:val="00245CA1"/>
    <w:rsid w:val="0025610C"/>
    <w:rsid w:val="0027110C"/>
    <w:rsid w:val="00276B56"/>
    <w:rsid w:val="00281DD5"/>
    <w:rsid w:val="002924B8"/>
    <w:rsid w:val="00293711"/>
    <w:rsid w:val="00297F2B"/>
    <w:rsid w:val="002C1E37"/>
    <w:rsid w:val="002D0BCE"/>
    <w:rsid w:val="002E42F7"/>
    <w:rsid w:val="00306567"/>
    <w:rsid w:val="003155E8"/>
    <w:rsid w:val="00316DF0"/>
    <w:rsid w:val="003765D1"/>
    <w:rsid w:val="00376791"/>
    <w:rsid w:val="00384935"/>
    <w:rsid w:val="003B15F4"/>
    <w:rsid w:val="003E0E2A"/>
    <w:rsid w:val="00406DE0"/>
    <w:rsid w:val="00410B1C"/>
    <w:rsid w:val="0043570E"/>
    <w:rsid w:val="0048086B"/>
    <w:rsid w:val="004D528F"/>
    <w:rsid w:val="004D6032"/>
    <w:rsid w:val="004E01DF"/>
    <w:rsid w:val="004E03E5"/>
    <w:rsid w:val="004F2602"/>
    <w:rsid w:val="00555917"/>
    <w:rsid w:val="00561C8C"/>
    <w:rsid w:val="0058540A"/>
    <w:rsid w:val="0059045E"/>
    <w:rsid w:val="005A5D2C"/>
    <w:rsid w:val="005C6BDB"/>
    <w:rsid w:val="005E2F66"/>
    <w:rsid w:val="005F7911"/>
    <w:rsid w:val="00605BCC"/>
    <w:rsid w:val="00631D90"/>
    <w:rsid w:val="006765C8"/>
    <w:rsid w:val="00686286"/>
    <w:rsid w:val="00721995"/>
    <w:rsid w:val="00722EDD"/>
    <w:rsid w:val="00741644"/>
    <w:rsid w:val="00753C4D"/>
    <w:rsid w:val="00755848"/>
    <w:rsid w:val="0075613D"/>
    <w:rsid w:val="007732B3"/>
    <w:rsid w:val="007A525D"/>
    <w:rsid w:val="007B75A8"/>
    <w:rsid w:val="007D0CFD"/>
    <w:rsid w:val="007D791F"/>
    <w:rsid w:val="008026E7"/>
    <w:rsid w:val="00836FC4"/>
    <w:rsid w:val="00863083"/>
    <w:rsid w:val="008C0C55"/>
    <w:rsid w:val="008C6216"/>
    <w:rsid w:val="008F5ACB"/>
    <w:rsid w:val="00905588"/>
    <w:rsid w:val="00912926"/>
    <w:rsid w:val="00924B34"/>
    <w:rsid w:val="009261DE"/>
    <w:rsid w:val="009335A1"/>
    <w:rsid w:val="0094161B"/>
    <w:rsid w:val="009537AA"/>
    <w:rsid w:val="00962C65"/>
    <w:rsid w:val="009A01C7"/>
    <w:rsid w:val="009A274D"/>
    <w:rsid w:val="009D5858"/>
    <w:rsid w:val="009D76AB"/>
    <w:rsid w:val="009E6052"/>
    <w:rsid w:val="009F07F5"/>
    <w:rsid w:val="00A04056"/>
    <w:rsid w:val="00A327EF"/>
    <w:rsid w:val="00A55BBE"/>
    <w:rsid w:val="00A83EE5"/>
    <w:rsid w:val="00A87851"/>
    <w:rsid w:val="00AA0DDA"/>
    <w:rsid w:val="00AB4E28"/>
    <w:rsid w:val="00AB5312"/>
    <w:rsid w:val="00AC2E7F"/>
    <w:rsid w:val="00AC44EF"/>
    <w:rsid w:val="00AD6848"/>
    <w:rsid w:val="00AE00E2"/>
    <w:rsid w:val="00AE4145"/>
    <w:rsid w:val="00AF054B"/>
    <w:rsid w:val="00B273ED"/>
    <w:rsid w:val="00B33DA9"/>
    <w:rsid w:val="00B75247"/>
    <w:rsid w:val="00B762F4"/>
    <w:rsid w:val="00BB49F4"/>
    <w:rsid w:val="00BC4115"/>
    <w:rsid w:val="00BF5BFC"/>
    <w:rsid w:val="00BF77F6"/>
    <w:rsid w:val="00C03B88"/>
    <w:rsid w:val="00C05BC2"/>
    <w:rsid w:val="00C12CF6"/>
    <w:rsid w:val="00C13F20"/>
    <w:rsid w:val="00C239B7"/>
    <w:rsid w:val="00C4349C"/>
    <w:rsid w:val="00C62633"/>
    <w:rsid w:val="00CA0CE2"/>
    <w:rsid w:val="00CA2ACD"/>
    <w:rsid w:val="00CB0970"/>
    <w:rsid w:val="00CF5FB5"/>
    <w:rsid w:val="00D25B4E"/>
    <w:rsid w:val="00D260B1"/>
    <w:rsid w:val="00D37863"/>
    <w:rsid w:val="00D56B0C"/>
    <w:rsid w:val="00D56DCD"/>
    <w:rsid w:val="00D6479C"/>
    <w:rsid w:val="00D95132"/>
    <w:rsid w:val="00D96175"/>
    <w:rsid w:val="00D975A2"/>
    <w:rsid w:val="00DA788D"/>
    <w:rsid w:val="00DB070D"/>
    <w:rsid w:val="00DB21F4"/>
    <w:rsid w:val="00DB6771"/>
    <w:rsid w:val="00DC5D42"/>
    <w:rsid w:val="00DE344A"/>
    <w:rsid w:val="00E174DA"/>
    <w:rsid w:val="00E32C24"/>
    <w:rsid w:val="00E627FB"/>
    <w:rsid w:val="00E7218E"/>
    <w:rsid w:val="00E803ED"/>
    <w:rsid w:val="00E820B2"/>
    <w:rsid w:val="00E82B02"/>
    <w:rsid w:val="00E839EE"/>
    <w:rsid w:val="00E843DC"/>
    <w:rsid w:val="00E937E4"/>
    <w:rsid w:val="00E94102"/>
    <w:rsid w:val="00EC110E"/>
    <w:rsid w:val="00EC14EB"/>
    <w:rsid w:val="00EE75C3"/>
    <w:rsid w:val="00EF309F"/>
    <w:rsid w:val="00F002DC"/>
    <w:rsid w:val="00F13A21"/>
    <w:rsid w:val="00F17269"/>
    <w:rsid w:val="00F37008"/>
    <w:rsid w:val="00F47DA9"/>
    <w:rsid w:val="00F673DF"/>
    <w:rsid w:val="00FD3B65"/>
    <w:rsid w:val="00FE4C67"/>
    <w:rsid w:val="00FE7269"/>
    <w:rsid w:val="00FF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531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B531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DefaultParagraphFont"/>
    <w:rsid w:val="00686286"/>
  </w:style>
  <w:style w:type="paragraph" w:styleId="Header">
    <w:name w:val="header"/>
    <w:basedOn w:val="Normal"/>
    <w:link w:val="HeaderChar"/>
    <w:uiPriority w:val="99"/>
    <w:semiHidden/>
    <w:unhideWhenUsed/>
    <w:rsid w:val="00DE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E344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E34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344A"/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2C1E37"/>
    <w:pPr>
      <w:ind w:left="720"/>
      <w:contextualSpacing/>
    </w:pPr>
  </w:style>
  <w:style w:type="character" w:customStyle="1" w:styleId="hps">
    <w:name w:val="hps"/>
    <w:basedOn w:val="DefaultParagraphFont"/>
    <w:rsid w:val="00A327EF"/>
  </w:style>
  <w:style w:type="paragraph" w:customStyle="1" w:styleId="Style1">
    <w:name w:val="Style 1"/>
    <w:rsid w:val="00A327EF"/>
    <w:pPr>
      <w:widowControl w:val="0"/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4"/>
      <w:lang w:eastAsia="kok-IN" w:bidi="kok-IN"/>
    </w:rPr>
  </w:style>
  <w:style w:type="character" w:customStyle="1" w:styleId="CharacterStyle1">
    <w:name w:val="Character Style 1"/>
    <w:rsid w:val="00A327EF"/>
    <w:rPr>
      <w:sz w:val="22"/>
      <w:szCs w:val="22"/>
    </w:rPr>
  </w:style>
  <w:style w:type="paragraph" w:customStyle="1" w:styleId="Style2">
    <w:name w:val="Style 2"/>
    <w:rsid w:val="00A327EF"/>
    <w:pPr>
      <w:widowControl w:val="0"/>
      <w:suppressAutoHyphens/>
      <w:spacing w:after="0" w:line="240" w:lineRule="auto"/>
      <w:ind w:left="1440" w:firstLine="216"/>
      <w:jc w:val="both"/>
    </w:pPr>
    <w:rPr>
      <w:rFonts w:ascii="Times New Roman" w:eastAsia="Arial Unicode MS" w:hAnsi="Times New Roman" w:cs="Mangal"/>
      <w:kern w:val="1"/>
      <w:lang w:eastAsia="kok-IN" w:bidi="kok-IN"/>
    </w:rPr>
  </w:style>
  <w:style w:type="paragraph" w:customStyle="1" w:styleId="Style12">
    <w:name w:val="Style 12"/>
    <w:rsid w:val="00A327EF"/>
    <w:pPr>
      <w:widowControl w:val="0"/>
      <w:suppressAutoHyphens/>
      <w:spacing w:after="0" w:line="240" w:lineRule="auto"/>
      <w:ind w:left="1512" w:firstLine="216"/>
      <w:jc w:val="both"/>
    </w:pPr>
    <w:rPr>
      <w:rFonts w:ascii="Times New Roman" w:eastAsia="Arial Unicode MS" w:hAnsi="Times New Roman" w:cs="Mangal"/>
      <w:kern w:val="1"/>
      <w:lang w:eastAsia="kok-IN" w:bidi="kok-I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327E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1062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Yayuk</dc:creator>
  <cp:lastModifiedBy>master</cp:lastModifiedBy>
  <cp:revision>31</cp:revision>
  <cp:lastPrinted>2013-08-21T19:14:00Z</cp:lastPrinted>
  <dcterms:created xsi:type="dcterms:W3CDTF">2013-09-04T16:46:00Z</dcterms:created>
  <dcterms:modified xsi:type="dcterms:W3CDTF">2014-06-30T07:11:00Z</dcterms:modified>
</cp:coreProperties>
</file>