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6D" w:rsidRPr="007A1C68" w:rsidRDefault="00B65779" w:rsidP="009F6070">
      <w:pPr>
        <w:spacing w:after="0"/>
        <w:jc w:val="center"/>
        <w:rPr>
          <w:rFonts w:ascii="Times New Roman" w:hAnsi="Times New Roman" w:cs="Times New Roman"/>
          <w:lang w:val="id-ID"/>
        </w:rPr>
      </w:pPr>
      <w:r w:rsidRPr="007A1C68">
        <w:rPr>
          <w:rFonts w:ascii="Times New Roman" w:hAnsi="Times New Roman" w:cs="Times New Roman"/>
        </w:rPr>
        <w:t>MACHINE READABLE GRAMMAR FOR OPTIMIZING AUTOMATIC RETRIEVAL</w:t>
      </w:r>
    </w:p>
    <w:p w:rsidR="00592228" w:rsidRDefault="00B65779" w:rsidP="001A5897">
      <w:pPr>
        <w:spacing w:after="0"/>
        <w:jc w:val="center"/>
        <w:rPr>
          <w:rFonts w:ascii="Times New Roman" w:hAnsi="Times New Roman" w:cs="Times New Roman"/>
        </w:rPr>
      </w:pPr>
      <w:r w:rsidRPr="007A1C68">
        <w:rPr>
          <w:rFonts w:ascii="Times New Roman" w:hAnsi="Times New Roman" w:cs="Times New Roman"/>
        </w:rPr>
        <w:t xml:space="preserve">IN TEXT CORPUS: </w:t>
      </w:r>
      <w:r w:rsidR="00573527" w:rsidRPr="007A1C68">
        <w:rPr>
          <w:rFonts w:ascii="Times New Roman" w:hAnsi="Times New Roman" w:cs="Times New Roman"/>
        </w:rPr>
        <w:t xml:space="preserve">A Comparison of Regular </w:t>
      </w:r>
      <w:r w:rsidR="00DF6767" w:rsidRPr="007A1C68">
        <w:rPr>
          <w:rFonts w:ascii="Times New Roman" w:hAnsi="Times New Roman" w:cs="Times New Roman"/>
        </w:rPr>
        <w:t>Expression</w:t>
      </w:r>
      <w:r w:rsidR="00573527" w:rsidRPr="007A1C68">
        <w:rPr>
          <w:rFonts w:ascii="Times New Roman" w:hAnsi="Times New Roman" w:cs="Times New Roman"/>
        </w:rPr>
        <w:t xml:space="preserve"> and Local Grammar Graph</w:t>
      </w:r>
    </w:p>
    <w:p w:rsidR="005A2E8E" w:rsidRPr="007A1C68" w:rsidRDefault="005A2E8E" w:rsidP="001A5897">
      <w:pPr>
        <w:spacing w:after="0"/>
        <w:jc w:val="center"/>
        <w:rPr>
          <w:rFonts w:ascii="Times New Roman" w:hAnsi="Times New Roman" w:cs="Times New Roman"/>
        </w:rPr>
      </w:pPr>
    </w:p>
    <w:p w:rsidR="00B25BCE" w:rsidRPr="007A1C68" w:rsidRDefault="00573527" w:rsidP="009F6070">
      <w:pPr>
        <w:spacing w:after="0"/>
        <w:jc w:val="center"/>
        <w:rPr>
          <w:rFonts w:ascii="Times New Roman" w:hAnsi="Times New Roman" w:cs="Times New Roman"/>
          <w:i/>
        </w:rPr>
      </w:pPr>
      <w:r w:rsidRPr="007A1C68">
        <w:rPr>
          <w:rFonts w:ascii="Times New Roman" w:hAnsi="Times New Roman" w:cs="Times New Roman"/>
          <w:i/>
        </w:rPr>
        <w:t>Prihantoro</w:t>
      </w:r>
    </w:p>
    <w:p w:rsidR="00B65779" w:rsidRDefault="00573527" w:rsidP="001A5897">
      <w:pPr>
        <w:spacing w:after="0"/>
        <w:jc w:val="center"/>
        <w:rPr>
          <w:rFonts w:ascii="Times New Roman" w:hAnsi="Times New Roman" w:cs="Times New Roman"/>
        </w:rPr>
      </w:pPr>
      <w:r w:rsidRPr="007A1C68">
        <w:rPr>
          <w:rFonts w:ascii="Times New Roman" w:hAnsi="Times New Roman" w:cs="Times New Roman"/>
        </w:rPr>
        <w:t>Universitas Diponegoro</w:t>
      </w:r>
    </w:p>
    <w:p w:rsidR="005A2E8E" w:rsidRPr="007A1C68" w:rsidRDefault="005A2E8E" w:rsidP="001A5897">
      <w:pPr>
        <w:spacing w:after="0"/>
        <w:jc w:val="center"/>
        <w:rPr>
          <w:rFonts w:ascii="Times New Roman" w:hAnsi="Times New Roman" w:cs="Times New Roman"/>
        </w:rPr>
      </w:pPr>
    </w:p>
    <w:p w:rsidR="00B65779" w:rsidRPr="007A1C68" w:rsidRDefault="00B65779" w:rsidP="009F6070">
      <w:pPr>
        <w:spacing w:after="0"/>
        <w:jc w:val="center"/>
        <w:rPr>
          <w:rFonts w:ascii="Times New Roman" w:hAnsi="Times New Roman" w:cs="Times New Roman"/>
          <w:b/>
        </w:rPr>
      </w:pPr>
      <w:r w:rsidRPr="007A1C68">
        <w:rPr>
          <w:rFonts w:ascii="Times New Roman" w:hAnsi="Times New Roman" w:cs="Times New Roman"/>
          <w:b/>
        </w:rPr>
        <w:t>Abstract</w:t>
      </w:r>
    </w:p>
    <w:p w:rsidR="00EF3D45" w:rsidRDefault="00B65779" w:rsidP="009F6070">
      <w:pPr>
        <w:spacing w:after="0"/>
        <w:jc w:val="both"/>
        <w:rPr>
          <w:rFonts w:ascii="Times New Roman" w:hAnsi="Times New Roman" w:cs="Times New Roman"/>
        </w:rPr>
      </w:pPr>
      <w:r w:rsidRPr="007A1C68">
        <w:rPr>
          <w:rFonts w:ascii="Times New Roman" w:hAnsi="Times New Roman" w:cs="Times New Roman"/>
        </w:rPr>
        <w:t xml:space="preserve">Machine Readable Grammar (MRG) is aimed at supporting the computer to perform Natural Language Processing (NLP) tasks. As for this paper, it discusses </w:t>
      </w:r>
      <w:r w:rsidR="00FB0E40">
        <w:rPr>
          <w:rFonts w:ascii="Times New Roman" w:hAnsi="Times New Roman" w:cs="Times New Roman"/>
        </w:rPr>
        <w:t>the one of the essences of</w:t>
      </w:r>
      <w:r w:rsidRPr="007A1C68">
        <w:rPr>
          <w:rFonts w:ascii="Times New Roman" w:hAnsi="Times New Roman" w:cs="Times New Roman"/>
        </w:rPr>
        <w:t xml:space="preserve"> MRG, </w:t>
      </w:r>
      <w:r w:rsidR="00DF6767" w:rsidRPr="007A1C68">
        <w:rPr>
          <w:rFonts w:ascii="Times New Roman" w:hAnsi="Times New Roman" w:cs="Times New Roman"/>
        </w:rPr>
        <w:t xml:space="preserve">which is </w:t>
      </w:r>
      <w:r w:rsidRPr="007A1C68">
        <w:rPr>
          <w:rFonts w:ascii="Times New Roman" w:hAnsi="Times New Roman" w:cs="Times New Roman"/>
        </w:rPr>
        <w:t xml:space="preserve">to perform automatic retrieval in a text corpus. In automatic retrieval, the </w:t>
      </w:r>
      <w:r w:rsidR="00DF6767" w:rsidRPr="007A1C68">
        <w:rPr>
          <w:rFonts w:ascii="Times New Roman" w:hAnsi="Times New Roman" w:cs="Times New Roman"/>
        </w:rPr>
        <w:t>MRG serves</w:t>
      </w:r>
      <w:r w:rsidRPr="007A1C68">
        <w:rPr>
          <w:rFonts w:ascii="Times New Roman" w:hAnsi="Times New Roman" w:cs="Times New Roman"/>
        </w:rPr>
        <w:t xml:space="preserve"> a crucial importance in performing queries of the </w:t>
      </w:r>
      <w:r w:rsidR="00DF6767" w:rsidRPr="007A1C68">
        <w:rPr>
          <w:rFonts w:ascii="Times New Roman" w:hAnsi="Times New Roman" w:cs="Times New Roman"/>
        </w:rPr>
        <w:t>target</w:t>
      </w:r>
      <w:r w:rsidRPr="007A1C68">
        <w:rPr>
          <w:rFonts w:ascii="Times New Roman" w:hAnsi="Times New Roman" w:cs="Times New Roman"/>
        </w:rPr>
        <w:t xml:space="preserve"> expression</w:t>
      </w:r>
      <w:r w:rsidR="00DF6767" w:rsidRPr="007A1C68">
        <w:rPr>
          <w:rFonts w:ascii="Times New Roman" w:hAnsi="Times New Roman" w:cs="Times New Roman"/>
        </w:rPr>
        <w:t>s</w:t>
      </w:r>
      <w:r w:rsidRPr="007A1C68">
        <w:rPr>
          <w:rFonts w:ascii="Times New Roman" w:hAnsi="Times New Roman" w:cs="Times New Roman"/>
        </w:rPr>
        <w:t xml:space="preserve">. </w:t>
      </w:r>
      <w:r w:rsidR="00DF6767" w:rsidRPr="007A1C68">
        <w:rPr>
          <w:rFonts w:ascii="Times New Roman" w:hAnsi="Times New Roman" w:cs="Times New Roman"/>
        </w:rPr>
        <w:t xml:space="preserve">In this research, I use </w:t>
      </w:r>
      <w:r w:rsidR="00193E76">
        <w:rPr>
          <w:rFonts w:ascii="Times New Roman" w:hAnsi="Times New Roman" w:cs="Times New Roman"/>
        </w:rPr>
        <w:t>Unitex</w:t>
      </w:r>
      <w:r w:rsidR="00DF6767" w:rsidRPr="007A1C68">
        <w:rPr>
          <w:rFonts w:ascii="Times New Roman" w:hAnsi="Times New Roman" w:cs="Times New Roman"/>
        </w:rPr>
        <w:t>, a Java b</w:t>
      </w:r>
      <w:r w:rsidR="00592228" w:rsidRPr="007A1C68">
        <w:rPr>
          <w:rFonts w:ascii="Times New Roman" w:hAnsi="Times New Roman" w:cs="Times New Roman"/>
        </w:rPr>
        <w:t xml:space="preserve">ased corpus processing software. It can manage texts from languages with their own alphabets such as Chinese, Greek, Japanese, Korean and etc. </w:t>
      </w:r>
      <w:r w:rsidR="00DF6767" w:rsidRPr="007A1C68">
        <w:rPr>
          <w:rFonts w:ascii="Times New Roman" w:hAnsi="Times New Roman" w:cs="Times New Roman"/>
        </w:rPr>
        <w:t xml:space="preserve">This software allows two different methods of queries. The first one is by using regular expression. This method resembles queries used in search engines like Google, Yahoo, Naver and some other well known search engines. </w:t>
      </w:r>
      <w:r w:rsidR="00AA2497">
        <w:rPr>
          <w:rFonts w:ascii="Times New Roman" w:hAnsi="Times New Roman" w:cs="Times New Roman"/>
        </w:rPr>
        <w:t>The second one is by using Local Grammar Graphs (LGGs), which</w:t>
      </w:r>
      <w:r w:rsidR="00975442" w:rsidRPr="007A1C68">
        <w:rPr>
          <w:rFonts w:ascii="Times New Roman" w:hAnsi="Times New Roman" w:cs="Times New Roman"/>
        </w:rPr>
        <w:t xml:space="preserve"> </w:t>
      </w:r>
      <w:r w:rsidR="00AA2497">
        <w:rPr>
          <w:rFonts w:ascii="Times New Roman" w:hAnsi="Times New Roman" w:cs="Times New Roman"/>
        </w:rPr>
        <w:t>are</w:t>
      </w:r>
      <w:r w:rsidR="00975442" w:rsidRPr="007A1C68">
        <w:rPr>
          <w:rFonts w:ascii="Times New Roman" w:hAnsi="Times New Roman" w:cs="Times New Roman"/>
        </w:rPr>
        <w:t xml:space="preserve"> the representation of finite state transducers (FST</w:t>
      </w:r>
      <w:r w:rsidR="00C95857">
        <w:rPr>
          <w:rFonts w:ascii="Times New Roman" w:hAnsi="Times New Roman" w:cs="Times New Roman"/>
        </w:rPr>
        <w:t>s</w:t>
      </w:r>
      <w:r w:rsidR="00975442" w:rsidRPr="007A1C68">
        <w:rPr>
          <w:rFonts w:ascii="Times New Roman" w:hAnsi="Times New Roman" w:cs="Times New Roman"/>
        </w:rPr>
        <w:t>). When queries are performed by using LGGs, users can set various constraints and perform more complex retrieval</w:t>
      </w:r>
      <w:r w:rsidR="00A03E1B" w:rsidRPr="007A1C68">
        <w:rPr>
          <w:rFonts w:ascii="Times New Roman" w:hAnsi="Times New Roman" w:cs="Times New Roman"/>
        </w:rPr>
        <w:t>s</w:t>
      </w:r>
      <w:r w:rsidR="00975442" w:rsidRPr="007A1C68">
        <w:rPr>
          <w:rFonts w:ascii="Times New Roman" w:hAnsi="Times New Roman" w:cs="Times New Roman"/>
        </w:rPr>
        <w:t xml:space="preserve">. </w:t>
      </w:r>
      <w:r w:rsidR="00C95857">
        <w:rPr>
          <w:rFonts w:ascii="Times New Roman" w:hAnsi="Times New Roman" w:cs="Times New Roman"/>
        </w:rPr>
        <w:t>In terms of speed, regular exp</w:t>
      </w:r>
      <w:r w:rsidR="005876D1">
        <w:rPr>
          <w:rFonts w:ascii="Times New Roman" w:hAnsi="Times New Roman" w:cs="Times New Roman"/>
        </w:rPr>
        <w:t>ression works faster. But the advantage of LGGs is that it allows users to perform multiple retrieval</w:t>
      </w:r>
      <w:r w:rsidR="00B02CFE">
        <w:rPr>
          <w:rFonts w:ascii="Times New Roman" w:hAnsi="Times New Roman" w:cs="Times New Roman"/>
        </w:rPr>
        <w:t>s</w:t>
      </w:r>
      <w:r w:rsidR="005876D1">
        <w:rPr>
          <w:rFonts w:ascii="Times New Roman" w:hAnsi="Times New Roman" w:cs="Times New Roman"/>
        </w:rPr>
        <w:t xml:space="preserve"> and generate outputs at the same time. However, it depends completely </w:t>
      </w:r>
      <w:r w:rsidR="00B02CFE">
        <w:rPr>
          <w:rFonts w:ascii="Times New Roman" w:hAnsi="Times New Roman" w:cs="Times New Roman"/>
        </w:rPr>
        <w:t xml:space="preserve">to decide which MRG that suits their goal. </w:t>
      </w:r>
    </w:p>
    <w:p w:rsidR="005A2E8E" w:rsidRPr="007A1C68" w:rsidRDefault="005A2E8E" w:rsidP="009F6070">
      <w:pPr>
        <w:spacing w:after="0"/>
        <w:jc w:val="both"/>
        <w:rPr>
          <w:rFonts w:ascii="Times New Roman" w:hAnsi="Times New Roman" w:cs="Times New Roman"/>
        </w:rPr>
      </w:pPr>
    </w:p>
    <w:p w:rsidR="00EF3D45" w:rsidRDefault="00592228" w:rsidP="009F6070">
      <w:pPr>
        <w:spacing w:after="0"/>
        <w:jc w:val="both"/>
        <w:rPr>
          <w:rFonts w:ascii="Times New Roman" w:hAnsi="Times New Roman" w:cs="Times New Roman"/>
        </w:rPr>
      </w:pPr>
      <w:r w:rsidRPr="007A1C68">
        <w:rPr>
          <w:rFonts w:ascii="Times New Roman" w:hAnsi="Times New Roman" w:cs="Times New Roman"/>
        </w:rPr>
        <w:t>Keywords: Machine Readable Grammar, Corpus, Regular E</w:t>
      </w:r>
      <w:r w:rsidR="005A2E8E">
        <w:rPr>
          <w:rFonts w:ascii="Times New Roman" w:hAnsi="Times New Roman" w:cs="Times New Roman"/>
        </w:rPr>
        <w:t>xpression, Local Grammar Graphs</w:t>
      </w:r>
    </w:p>
    <w:p w:rsidR="005A2E8E" w:rsidRPr="007A1C68" w:rsidRDefault="005A2E8E" w:rsidP="009F6070">
      <w:pPr>
        <w:spacing w:after="0"/>
        <w:jc w:val="both"/>
        <w:rPr>
          <w:rFonts w:ascii="Times New Roman" w:hAnsi="Times New Roman" w:cs="Times New Roman"/>
        </w:rPr>
      </w:pPr>
    </w:p>
    <w:p w:rsidR="00B45FA9" w:rsidRPr="007A1C68" w:rsidRDefault="00D86C39" w:rsidP="009F6070">
      <w:pPr>
        <w:pStyle w:val="ListParagraph"/>
        <w:numPr>
          <w:ilvl w:val="0"/>
          <w:numId w:val="1"/>
        </w:numPr>
        <w:spacing w:after="0"/>
        <w:ind w:left="284" w:hanging="284"/>
        <w:jc w:val="both"/>
        <w:rPr>
          <w:rFonts w:ascii="Times New Roman" w:hAnsi="Times New Roman" w:cs="Times New Roman"/>
          <w:b/>
          <w:lang w:val="id-ID"/>
        </w:rPr>
      </w:pPr>
      <w:r w:rsidRPr="007A1C68">
        <w:rPr>
          <w:rFonts w:ascii="Times New Roman" w:hAnsi="Times New Roman" w:cs="Times New Roman"/>
          <w:b/>
          <w:lang w:val="id-ID"/>
        </w:rPr>
        <w:t>CORPUS LINGUISTICS AND NATURAL LANGUAGE PROCESSING</w:t>
      </w:r>
    </w:p>
    <w:p w:rsidR="006007DF" w:rsidRDefault="003F5EF4" w:rsidP="00F168C0">
      <w:pPr>
        <w:spacing w:after="0"/>
        <w:ind w:firstLine="720"/>
        <w:jc w:val="both"/>
        <w:rPr>
          <w:rFonts w:ascii="Times New Roman" w:hAnsi="Times New Roman" w:cs="Times New Roman"/>
        </w:rPr>
      </w:pPr>
      <w:r w:rsidRPr="007A1C68">
        <w:rPr>
          <w:rFonts w:ascii="Times New Roman" w:hAnsi="Times New Roman" w:cs="Times New Roman"/>
          <w:lang w:val="id-ID"/>
        </w:rPr>
        <w:t xml:space="preserve">Corpus linguistic deals with linguistic data and how to perform processing on the linguistic data. </w:t>
      </w:r>
      <w:r w:rsidR="00D14939">
        <w:rPr>
          <w:rFonts w:ascii="Times New Roman" w:hAnsi="Times New Roman" w:cs="Times New Roman"/>
        </w:rPr>
        <w:t>The classification of corpora</w:t>
      </w:r>
      <w:sdt>
        <w:sdtPr>
          <w:rPr>
            <w:rFonts w:ascii="Times New Roman" w:hAnsi="Times New Roman" w:cs="Times New Roman"/>
          </w:rPr>
          <w:id w:val="8162040"/>
          <w:citation/>
        </w:sdtPr>
        <w:sdtContent>
          <w:r w:rsidR="00ED5378">
            <w:rPr>
              <w:rFonts w:ascii="Times New Roman" w:hAnsi="Times New Roman" w:cs="Times New Roman"/>
            </w:rPr>
            <w:fldChar w:fldCharType="begin"/>
          </w:r>
          <w:r w:rsidR="00535CF9">
            <w:rPr>
              <w:rFonts w:ascii="Times New Roman" w:hAnsi="Times New Roman" w:cs="Times New Roman"/>
            </w:rPr>
            <w:instrText xml:space="preserve"> CITATION Bak061 \l 1033 </w:instrText>
          </w:r>
          <w:r w:rsidR="00ED5378">
            <w:rPr>
              <w:rFonts w:ascii="Times New Roman" w:hAnsi="Times New Roman" w:cs="Times New Roman"/>
            </w:rPr>
            <w:fldChar w:fldCharType="separate"/>
          </w:r>
          <w:r w:rsidR="00535CF9">
            <w:rPr>
              <w:rFonts w:ascii="Times New Roman" w:hAnsi="Times New Roman" w:cs="Times New Roman"/>
              <w:noProof/>
            </w:rPr>
            <w:t xml:space="preserve"> </w:t>
          </w:r>
          <w:r w:rsidR="00535CF9" w:rsidRPr="00535CF9">
            <w:rPr>
              <w:rFonts w:ascii="Times New Roman" w:hAnsi="Times New Roman" w:cs="Times New Roman"/>
              <w:noProof/>
            </w:rPr>
            <w:t>(Baker, Hardie, &amp; McEnery, 2006)</w:t>
          </w:r>
          <w:r w:rsidR="00ED5378">
            <w:rPr>
              <w:rFonts w:ascii="Times New Roman" w:hAnsi="Times New Roman" w:cs="Times New Roman"/>
            </w:rPr>
            <w:fldChar w:fldCharType="end"/>
          </w:r>
        </w:sdtContent>
      </w:sdt>
      <w:r w:rsidR="00D14939">
        <w:rPr>
          <w:rFonts w:ascii="Times New Roman" w:hAnsi="Times New Roman" w:cs="Times New Roman"/>
        </w:rPr>
        <w:t xml:space="preserve"> might vary, such as from </w:t>
      </w:r>
      <w:r w:rsidR="00601016">
        <w:rPr>
          <w:rFonts w:ascii="Times New Roman" w:hAnsi="Times New Roman" w:cs="Times New Roman"/>
        </w:rPr>
        <w:t xml:space="preserve">the size (large-small), text variation (general-specific), language (monolingual-multilingual-paralell). </w:t>
      </w:r>
      <w:r w:rsidR="00E77D25">
        <w:rPr>
          <w:rFonts w:ascii="Times New Roman" w:hAnsi="Times New Roman" w:cs="Times New Roman"/>
        </w:rPr>
        <w:t xml:space="preserve">From the accessibility, corpora are often distinguished by open access or closed access corpus. </w:t>
      </w:r>
      <w:r w:rsidR="007B5592">
        <w:rPr>
          <w:rFonts w:ascii="Times New Roman" w:hAnsi="Times New Roman" w:cs="Times New Roman"/>
        </w:rPr>
        <w:t>The data is machine readable, and organized in a structured way to allow further processing</w:t>
      </w:r>
      <w:sdt>
        <w:sdtPr>
          <w:rPr>
            <w:rFonts w:ascii="Times New Roman" w:hAnsi="Times New Roman" w:cs="Times New Roman"/>
          </w:rPr>
          <w:id w:val="8162020"/>
          <w:citation/>
        </w:sdtPr>
        <w:sdtContent>
          <w:r w:rsidR="00ED5378">
            <w:rPr>
              <w:rFonts w:ascii="Times New Roman" w:hAnsi="Times New Roman" w:cs="Times New Roman"/>
            </w:rPr>
            <w:fldChar w:fldCharType="begin"/>
          </w:r>
          <w:r w:rsidR="006B21D7">
            <w:rPr>
              <w:rFonts w:ascii="Times New Roman" w:hAnsi="Times New Roman" w:cs="Times New Roman"/>
            </w:rPr>
            <w:instrText xml:space="preserve"> CITATION Ado061 \l 1033 </w:instrText>
          </w:r>
          <w:r w:rsidR="00ED5378">
            <w:rPr>
              <w:rFonts w:ascii="Times New Roman" w:hAnsi="Times New Roman" w:cs="Times New Roman"/>
            </w:rPr>
            <w:fldChar w:fldCharType="separate"/>
          </w:r>
          <w:r w:rsidR="006B21D7">
            <w:rPr>
              <w:rFonts w:ascii="Times New Roman" w:hAnsi="Times New Roman" w:cs="Times New Roman"/>
              <w:noProof/>
            </w:rPr>
            <w:t xml:space="preserve"> </w:t>
          </w:r>
          <w:r w:rsidR="006B21D7" w:rsidRPr="006B21D7">
            <w:rPr>
              <w:rFonts w:ascii="Times New Roman" w:hAnsi="Times New Roman" w:cs="Times New Roman"/>
              <w:noProof/>
            </w:rPr>
            <w:t>(Adolphs, 2006)</w:t>
          </w:r>
          <w:r w:rsidR="00ED5378">
            <w:rPr>
              <w:rFonts w:ascii="Times New Roman" w:hAnsi="Times New Roman" w:cs="Times New Roman"/>
            </w:rPr>
            <w:fldChar w:fldCharType="end"/>
          </w:r>
        </w:sdtContent>
      </w:sdt>
      <w:r w:rsidR="007B5592">
        <w:rPr>
          <w:rFonts w:ascii="Times New Roman" w:hAnsi="Times New Roman" w:cs="Times New Roman"/>
        </w:rPr>
        <w:t xml:space="preserve">. </w:t>
      </w:r>
      <w:r w:rsidR="00B02CFE">
        <w:rPr>
          <w:rFonts w:ascii="Times New Roman" w:hAnsi="Times New Roman" w:cs="Times New Roman"/>
        </w:rPr>
        <w:t>T</w:t>
      </w:r>
      <w:r w:rsidR="00577C24" w:rsidRPr="007A1C68">
        <w:rPr>
          <w:rFonts w:ascii="Times New Roman" w:hAnsi="Times New Roman" w:cs="Times New Roman"/>
        </w:rPr>
        <w:t xml:space="preserve">he </w:t>
      </w:r>
      <w:r w:rsidR="003A1893" w:rsidRPr="007A1C68">
        <w:rPr>
          <w:rFonts w:ascii="Times New Roman" w:hAnsi="Times New Roman" w:cs="Times New Roman"/>
        </w:rPr>
        <w:t>advancement of computer technology allows robust processing with computer, improving speed of processing and reducing space and time at the same time.</w:t>
      </w:r>
      <w:r w:rsidR="00BF1C8E" w:rsidRPr="007A1C68">
        <w:rPr>
          <w:rFonts w:ascii="Times New Roman" w:hAnsi="Times New Roman" w:cs="Times New Roman"/>
        </w:rPr>
        <w:t xml:space="preserve"> As corpus linguistics tends to approach the data, Natural Language Processing is most likely about </w:t>
      </w:r>
      <w:r w:rsidR="006B21D7">
        <w:rPr>
          <w:rFonts w:ascii="Times New Roman" w:hAnsi="Times New Roman" w:cs="Times New Roman"/>
        </w:rPr>
        <w:t xml:space="preserve">corpus </w:t>
      </w:r>
      <w:r w:rsidR="00BF1C8E" w:rsidRPr="007A1C68">
        <w:rPr>
          <w:rFonts w:ascii="Times New Roman" w:hAnsi="Times New Roman" w:cs="Times New Roman"/>
        </w:rPr>
        <w:t>data processing</w:t>
      </w:r>
      <w:sdt>
        <w:sdtPr>
          <w:rPr>
            <w:rFonts w:ascii="Times New Roman" w:hAnsi="Times New Roman" w:cs="Times New Roman"/>
          </w:rPr>
          <w:id w:val="8162021"/>
          <w:citation/>
        </w:sdtPr>
        <w:sdtContent>
          <w:r w:rsidR="00ED5378">
            <w:rPr>
              <w:rFonts w:ascii="Times New Roman" w:hAnsi="Times New Roman" w:cs="Times New Roman"/>
            </w:rPr>
            <w:fldChar w:fldCharType="begin"/>
          </w:r>
          <w:r w:rsidR="003A667A">
            <w:rPr>
              <w:rFonts w:ascii="Times New Roman" w:hAnsi="Times New Roman" w:cs="Times New Roman"/>
            </w:rPr>
            <w:instrText xml:space="preserve"> CITATION Kao07 \l 1033 </w:instrText>
          </w:r>
          <w:r w:rsidR="00ED5378">
            <w:rPr>
              <w:rFonts w:ascii="Times New Roman" w:hAnsi="Times New Roman" w:cs="Times New Roman"/>
            </w:rPr>
            <w:fldChar w:fldCharType="separate"/>
          </w:r>
          <w:r w:rsidR="003A667A">
            <w:rPr>
              <w:rFonts w:ascii="Times New Roman" w:hAnsi="Times New Roman" w:cs="Times New Roman"/>
              <w:noProof/>
            </w:rPr>
            <w:t xml:space="preserve"> </w:t>
          </w:r>
          <w:r w:rsidR="003A667A" w:rsidRPr="003A667A">
            <w:rPr>
              <w:rFonts w:ascii="Times New Roman" w:hAnsi="Times New Roman" w:cs="Times New Roman"/>
              <w:noProof/>
            </w:rPr>
            <w:t>(Kao &amp; Poteet, 2007)</w:t>
          </w:r>
          <w:r w:rsidR="00ED5378">
            <w:rPr>
              <w:rFonts w:ascii="Times New Roman" w:hAnsi="Times New Roman" w:cs="Times New Roman"/>
            </w:rPr>
            <w:fldChar w:fldCharType="end"/>
          </w:r>
        </w:sdtContent>
      </w:sdt>
      <w:r w:rsidR="00BF1C8E" w:rsidRPr="007A1C68">
        <w:rPr>
          <w:rFonts w:ascii="Times New Roman" w:hAnsi="Times New Roman" w:cs="Times New Roman"/>
        </w:rPr>
        <w:t xml:space="preserve">. </w:t>
      </w:r>
      <w:r w:rsidR="008C311E" w:rsidRPr="007A1C68">
        <w:rPr>
          <w:rFonts w:ascii="Times New Roman" w:hAnsi="Times New Roman" w:cs="Times New Roman"/>
          <w:lang w:val="id-ID"/>
        </w:rPr>
        <w:t xml:space="preserve">What this section emphasises is the crucial importance of corpus data and corpus processing. </w:t>
      </w:r>
      <w:r w:rsidR="00CA1E19" w:rsidRPr="007A1C68">
        <w:rPr>
          <w:rFonts w:ascii="Times New Roman" w:hAnsi="Times New Roman" w:cs="Times New Roman"/>
          <w:lang w:val="id-ID"/>
        </w:rPr>
        <w:t>The advencement of computer technology allows the aut</w:t>
      </w:r>
      <w:r w:rsidR="00715733">
        <w:rPr>
          <w:rFonts w:ascii="Times New Roman" w:hAnsi="Times New Roman" w:cs="Times New Roman"/>
          <w:lang w:val="id-ID"/>
        </w:rPr>
        <w:t>omation of all manual processes to resullt on several applications</w:t>
      </w:r>
      <w:r w:rsidR="0031792F">
        <w:rPr>
          <w:rFonts w:ascii="Times New Roman" w:hAnsi="Times New Roman" w:cs="Times New Roman"/>
        </w:rPr>
        <w:t xml:space="preserve"> from the simplest one such as concordance </w:t>
      </w:r>
      <w:r w:rsidR="00FE4E72">
        <w:rPr>
          <w:rFonts w:ascii="Times New Roman" w:hAnsi="Times New Roman" w:cs="Times New Roman"/>
        </w:rPr>
        <w:t>in the research of collocation for</w:t>
      </w:r>
      <w:r w:rsidR="0031792F">
        <w:rPr>
          <w:rFonts w:ascii="Times New Roman" w:hAnsi="Times New Roman" w:cs="Times New Roman"/>
        </w:rPr>
        <w:t xml:space="preserve"> language learning </w:t>
      </w:r>
      <w:sdt>
        <w:sdtPr>
          <w:rPr>
            <w:rFonts w:ascii="Times New Roman" w:hAnsi="Times New Roman" w:cs="Times New Roman"/>
          </w:rPr>
          <w:id w:val="8162044"/>
          <w:citation/>
        </w:sdtPr>
        <w:sdtContent>
          <w:r w:rsidR="00ED5378">
            <w:rPr>
              <w:rFonts w:ascii="Times New Roman" w:hAnsi="Times New Roman" w:cs="Times New Roman"/>
            </w:rPr>
            <w:fldChar w:fldCharType="begin"/>
          </w:r>
          <w:r w:rsidR="0031792F">
            <w:rPr>
              <w:rFonts w:ascii="Times New Roman" w:hAnsi="Times New Roman" w:cs="Times New Roman"/>
            </w:rPr>
            <w:instrText xml:space="preserve"> CITATION Nes05 \l 1033 </w:instrText>
          </w:r>
          <w:r w:rsidR="00ED5378">
            <w:rPr>
              <w:rFonts w:ascii="Times New Roman" w:hAnsi="Times New Roman" w:cs="Times New Roman"/>
            </w:rPr>
            <w:fldChar w:fldCharType="separate"/>
          </w:r>
          <w:r w:rsidR="0031792F" w:rsidRPr="0031792F">
            <w:rPr>
              <w:rFonts w:ascii="Times New Roman" w:hAnsi="Times New Roman" w:cs="Times New Roman"/>
              <w:noProof/>
            </w:rPr>
            <w:t>(Nesselhauf, 2005)</w:t>
          </w:r>
          <w:r w:rsidR="00ED5378">
            <w:rPr>
              <w:rFonts w:ascii="Times New Roman" w:hAnsi="Times New Roman" w:cs="Times New Roman"/>
            </w:rPr>
            <w:fldChar w:fldCharType="end"/>
          </w:r>
        </w:sdtContent>
      </w:sdt>
      <w:r w:rsidR="00FE4E72">
        <w:rPr>
          <w:rFonts w:ascii="Times New Roman" w:hAnsi="Times New Roman" w:cs="Times New Roman"/>
        </w:rPr>
        <w:t>,</w:t>
      </w:r>
      <w:r w:rsidR="00715733">
        <w:rPr>
          <w:rFonts w:ascii="Times New Roman" w:hAnsi="Times New Roman" w:cs="Times New Roman"/>
          <w:lang w:val="id-ID"/>
        </w:rPr>
        <w:t xml:space="preserve"> text mining</w:t>
      </w:r>
      <w:r w:rsidR="00FE4E72">
        <w:rPr>
          <w:rFonts w:ascii="Times New Roman" w:hAnsi="Times New Roman" w:cs="Times New Roman"/>
        </w:rPr>
        <w:t xml:space="preserve"> </w:t>
      </w:r>
      <w:sdt>
        <w:sdtPr>
          <w:rPr>
            <w:rFonts w:ascii="Times New Roman" w:hAnsi="Times New Roman" w:cs="Times New Roman"/>
            <w:lang w:val="id-ID"/>
          </w:rPr>
          <w:id w:val="8162042"/>
          <w:citation/>
        </w:sdtPr>
        <w:sdtContent>
          <w:r w:rsidR="00ED5378">
            <w:rPr>
              <w:rFonts w:ascii="Times New Roman" w:hAnsi="Times New Roman" w:cs="Times New Roman"/>
              <w:lang w:val="id-ID"/>
            </w:rPr>
            <w:fldChar w:fldCharType="begin"/>
          </w:r>
          <w:r w:rsidR="009E6C48">
            <w:rPr>
              <w:rFonts w:ascii="Times New Roman" w:hAnsi="Times New Roman" w:cs="Times New Roman"/>
            </w:rPr>
            <w:instrText xml:space="preserve"> CITATION Cla10 \l 1033 </w:instrText>
          </w:r>
          <w:r w:rsidR="00ED5378">
            <w:rPr>
              <w:rFonts w:ascii="Times New Roman" w:hAnsi="Times New Roman" w:cs="Times New Roman"/>
              <w:lang w:val="id-ID"/>
            </w:rPr>
            <w:fldChar w:fldCharType="separate"/>
          </w:r>
          <w:r w:rsidR="009E6C48">
            <w:rPr>
              <w:rFonts w:ascii="Times New Roman" w:hAnsi="Times New Roman" w:cs="Times New Roman"/>
              <w:noProof/>
            </w:rPr>
            <w:t xml:space="preserve"> </w:t>
          </w:r>
          <w:r w:rsidR="009E6C48" w:rsidRPr="009E6C48">
            <w:rPr>
              <w:rFonts w:ascii="Times New Roman" w:hAnsi="Times New Roman" w:cs="Times New Roman"/>
              <w:noProof/>
            </w:rPr>
            <w:t>(Clark, Fox, &amp; Lapin, 2010)</w:t>
          </w:r>
          <w:r w:rsidR="00ED5378">
            <w:rPr>
              <w:rFonts w:ascii="Times New Roman" w:hAnsi="Times New Roman" w:cs="Times New Roman"/>
              <w:lang w:val="id-ID"/>
            </w:rPr>
            <w:fldChar w:fldCharType="end"/>
          </w:r>
        </w:sdtContent>
      </w:sdt>
      <w:r w:rsidR="00715733">
        <w:rPr>
          <w:rFonts w:ascii="Times New Roman" w:hAnsi="Times New Roman" w:cs="Times New Roman"/>
        </w:rPr>
        <w:t>, dialogue</w:t>
      </w:r>
      <w:r w:rsidR="00E3499E">
        <w:rPr>
          <w:rFonts w:ascii="Times New Roman" w:hAnsi="Times New Roman" w:cs="Times New Roman"/>
        </w:rPr>
        <w:t xml:space="preserve"> </w:t>
      </w:r>
      <w:sdt>
        <w:sdtPr>
          <w:rPr>
            <w:rFonts w:ascii="Times New Roman" w:hAnsi="Times New Roman" w:cs="Times New Roman"/>
          </w:rPr>
          <w:id w:val="8162022"/>
          <w:citation/>
        </w:sdtPr>
        <w:sdtContent>
          <w:r w:rsidR="00ED5378">
            <w:rPr>
              <w:rFonts w:ascii="Times New Roman" w:hAnsi="Times New Roman" w:cs="Times New Roman"/>
            </w:rPr>
            <w:fldChar w:fldCharType="begin"/>
          </w:r>
          <w:r w:rsidR="00E3499E">
            <w:rPr>
              <w:rFonts w:ascii="Times New Roman" w:hAnsi="Times New Roman" w:cs="Times New Roman"/>
            </w:rPr>
            <w:instrText xml:space="preserve"> CITATION Mit03 \l 1033 </w:instrText>
          </w:r>
          <w:r w:rsidR="00ED5378">
            <w:rPr>
              <w:rFonts w:ascii="Times New Roman" w:hAnsi="Times New Roman" w:cs="Times New Roman"/>
            </w:rPr>
            <w:fldChar w:fldCharType="separate"/>
          </w:r>
          <w:r w:rsidR="00E3499E" w:rsidRPr="00E3499E">
            <w:rPr>
              <w:rFonts w:ascii="Times New Roman" w:hAnsi="Times New Roman" w:cs="Times New Roman"/>
              <w:noProof/>
            </w:rPr>
            <w:t>(Mitkov, 2003)</w:t>
          </w:r>
          <w:r w:rsidR="00ED5378">
            <w:rPr>
              <w:rFonts w:ascii="Times New Roman" w:hAnsi="Times New Roman" w:cs="Times New Roman"/>
            </w:rPr>
            <w:fldChar w:fldCharType="end"/>
          </w:r>
        </w:sdtContent>
      </w:sdt>
      <w:r w:rsidR="00FE4E72">
        <w:rPr>
          <w:rFonts w:ascii="Times New Roman" w:hAnsi="Times New Roman" w:cs="Times New Roman"/>
        </w:rPr>
        <w:t xml:space="preserve"> for automatic question and answering system</w:t>
      </w:r>
      <w:r w:rsidR="009E6C48">
        <w:rPr>
          <w:rFonts w:ascii="Times New Roman" w:hAnsi="Times New Roman" w:cs="Times New Roman"/>
        </w:rPr>
        <w:t xml:space="preserve">. </w:t>
      </w:r>
    </w:p>
    <w:p w:rsidR="00C2489A" w:rsidRPr="00715733" w:rsidRDefault="00C2489A" w:rsidP="00F168C0">
      <w:pPr>
        <w:spacing w:after="0"/>
        <w:ind w:firstLine="720"/>
        <w:jc w:val="both"/>
        <w:rPr>
          <w:rFonts w:ascii="Times New Roman" w:hAnsi="Times New Roman" w:cs="Times New Roman"/>
        </w:rPr>
      </w:pPr>
    </w:p>
    <w:p w:rsidR="00B45FA9" w:rsidRPr="007A1C68" w:rsidRDefault="00D86C39" w:rsidP="009F6070">
      <w:pPr>
        <w:pStyle w:val="ListParagraph"/>
        <w:numPr>
          <w:ilvl w:val="0"/>
          <w:numId w:val="1"/>
        </w:numPr>
        <w:spacing w:after="0"/>
        <w:ind w:left="284" w:hanging="284"/>
        <w:jc w:val="both"/>
        <w:rPr>
          <w:rFonts w:ascii="Times New Roman" w:hAnsi="Times New Roman" w:cs="Times New Roman"/>
          <w:b/>
          <w:lang w:val="id-ID"/>
        </w:rPr>
      </w:pPr>
      <w:r w:rsidRPr="007A1C68">
        <w:rPr>
          <w:rFonts w:ascii="Times New Roman" w:hAnsi="Times New Roman" w:cs="Times New Roman"/>
          <w:b/>
          <w:lang w:val="id-ID"/>
        </w:rPr>
        <w:t>MACHINE READABLE GRAMMAR</w:t>
      </w:r>
    </w:p>
    <w:p w:rsidR="004133E3" w:rsidRPr="007A1C68" w:rsidRDefault="004133E3" w:rsidP="009F6070">
      <w:pPr>
        <w:spacing w:after="0"/>
        <w:ind w:firstLine="720"/>
        <w:jc w:val="both"/>
        <w:rPr>
          <w:rFonts w:ascii="Times New Roman" w:hAnsi="Times New Roman" w:cs="Times New Roman"/>
        </w:rPr>
      </w:pPr>
      <w:r w:rsidRPr="007A1C68">
        <w:rPr>
          <w:rFonts w:ascii="Times New Roman" w:hAnsi="Times New Roman" w:cs="Times New Roman"/>
          <w:lang w:val="id-ID"/>
        </w:rPr>
        <w:t xml:space="preserve">Grammars are used to describe the behavior of a </w:t>
      </w:r>
      <w:r w:rsidR="009710CE" w:rsidRPr="007A1C68">
        <w:rPr>
          <w:rFonts w:ascii="Times New Roman" w:hAnsi="Times New Roman" w:cs="Times New Roman"/>
          <w:lang w:val="id-ID"/>
        </w:rPr>
        <w:t>natural language expressions</w:t>
      </w:r>
      <w:r w:rsidR="00B040F3" w:rsidRPr="007A1C68">
        <w:rPr>
          <w:rFonts w:ascii="Times New Roman" w:hAnsi="Times New Roman" w:cs="Times New Roman"/>
        </w:rPr>
        <w:t>, which is considered as characters string</w:t>
      </w:r>
      <w:r w:rsidRPr="007A1C68">
        <w:rPr>
          <w:rFonts w:ascii="Times New Roman" w:hAnsi="Times New Roman" w:cs="Times New Roman"/>
          <w:lang w:val="id-ID"/>
        </w:rPr>
        <w:t>.</w:t>
      </w:r>
      <w:r w:rsidR="00B040F3" w:rsidRPr="007A1C68">
        <w:rPr>
          <w:rFonts w:ascii="Times New Roman" w:hAnsi="Times New Roman" w:cs="Times New Roman"/>
        </w:rPr>
        <w:t xml:space="preserve"> In computational term,</w:t>
      </w:r>
      <w:r w:rsidRPr="007A1C68">
        <w:rPr>
          <w:rFonts w:ascii="Times New Roman" w:hAnsi="Times New Roman" w:cs="Times New Roman"/>
          <w:lang w:val="id-ID"/>
        </w:rPr>
        <w:t xml:space="preserve"> </w:t>
      </w:r>
      <w:r w:rsidR="00B040F3" w:rsidRPr="007A1C68">
        <w:rPr>
          <w:rFonts w:ascii="Times New Roman" w:hAnsi="Times New Roman" w:cs="Times New Roman"/>
        </w:rPr>
        <w:t>users</w:t>
      </w:r>
      <w:r w:rsidR="00984160" w:rsidRPr="007A1C68">
        <w:rPr>
          <w:rFonts w:ascii="Times New Roman" w:hAnsi="Times New Roman" w:cs="Times New Roman"/>
        </w:rPr>
        <w:t xml:space="preserve"> implement the grammar to capture or generate </w:t>
      </w:r>
      <w:r w:rsidR="00D1616C" w:rsidRPr="007A1C68">
        <w:rPr>
          <w:rFonts w:ascii="Times New Roman" w:hAnsi="Times New Roman" w:cs="Times New Roman"/>
          <w:lang w:val="id-ID"/>
        </w:rPr>
        <w:t>natural language expressions</w:t>
      </w:r>
      <w:sdt>
        <w:sdtPr>
          <w:rPr>
            <w:rFonts w:ascii="Times New Roman" w:hAnsi="Times New Roman" w:cs="Times New Roman"/>
            <w:lang w:val="id-ID"/>
          </w:rPr>
          <w:id w:val="8162023"/>
          <w:citation/>
        </w:sdtPr>
        <w:sdtContent>
          <w:r w:rsidR="00ED5378">
            <w:rPr>
              <w:rFonts w:ascii="Times New Roman" w:hAnsi="Times New Roman" w:cs="Times New Roman"/>
              <w:lang w:val="id-ID"/>
            </w:rPr>
            <w:fldChar w:fldCharType="begin"/>
          </w:r>
          <w:r w:rsidR="00E3499E">
            <w:rPr>
              <w:rFonts w:ascii="Times New Roman" w:hAnsi="Times New Roman" w:cs="Times New Roman"/>
            </w:rPr>
            <w:instrText xml:space="preserve"> CITATION Mit03 \l 1033 </w:instrText>
          </w:r>
          <w:r w:rsidR="00ED5378">
            <w:rPr>
              <w:rFonts w:ascii="Times New Roman" w:hAnsi="Times New Roman" w:cs="Times New Roman"/>
              <w:lang w:val="id-ID"/>
            </w:rPr>
            <w:fldChar w:fldCharType="separate"/>
          </w:r>
          <w:r w:rsidR="00E3499E">
            <w:rPr>
              <w:rFonts w:ascii="Times New Roman" w:hAnsi="Times New Roman" w:cs="Times New Roman"/>
              <w:noProof/>
            </w:rPr>
            <w:t xml:space="preserve"> </w:t>
          </w:r>
          <w:r w:rsidR="00E3499E" w:rsidRPr="00E3499E">
            <w:rPr>
              <w:rFonts w:ascii="Times New Roman" w:hAnsi="Times New Roman" w:cs="Times New Roman"/>
              <w:noProof/>
            </w:rPr>
            <w:t>(Mitkov, 2003)</w:t>
          </w:r>
          <w:r w:rsidR="00ED5378">
            <w:rPr>
              <w:rFonts w:ascii="Times New Roman" w:hAnsi="Times New Roman" w:cs="Times New Roman"/>
              <w:lang w:val="id-ID"/>
            </w:rPr>
            <w:fldChar w:fldCharType="end"/>
          </w:r>
        </w:sdtContent>
      </w:sdt>
      <w:r w:rsidR="00984160" w:rsidRPr="007A1C68">
        <w:rPr>
          <w:rFonts w:ascii="Times New Roman" w:hAnsi="Times New Roman" w:cs="Times New Roman"/>
        </w:rPr>
        <w:t>. For instance, the following ‘S =&gt; NP VP’ grammar</w:t>
      </w:r>
      <w:r w:rsidR="00681FA2" w:rsidRPr="007A1C68">
        <w:rPr>
          <w:rFonts w:ascii="Times New Roman" w:hAnsi="Times New Roman" w:cs="Times New Roman"/>
        </w:rPr>
        <w:t xml:space="preserve"> can be implemented to capture sentences and generate sentences in English. However, this grammar </w:t>
      </w:r>
      <w:r w:rsidR="00CB4A3E" w:rsidRPr="007A1C68">
        <w:rPr>
          <w:rFonts w:ascii="Times New Roman" w:hAnsi="Times New Roman" w:cs="Times New Roman"/>
        </w:rPr>
        <w:t>does not apply for Fijian as the typology of this language is S=&gt;VP NP.</w:t>
      </w:r>
    </w:p>
    <w:p w:rsidR="00CB4A3E" w:rsidRPr="007A1C68" w:rsidRDefault="00CB4A3E" w:rsidP="009F6070">
      <w:pPr>
        <w:spacing w:after="0"/>
        <w:ind w:firstLine="720"/>
        <w:jc w:val="both"/>
        <w:rPr>
          <w:rFonts w:ascii="Times New Roman" w:hAnsi="Times New Roman" w:cs="Times New Roman"/>
        </w:rPr>
      </w:pPr>
      <w:r w:rsidRPr="007A1C68">
        <w:rPr>
          <w:rFonts w:ascii="Times New Roman" w:hAnsi="Times New Roman" w:cs="Times New Roman"/>
        </w:rPr>
        <w:t xml:space="preserve">This paper discusses grammar from the perspective of capturing </w:t>
      </w:r>
      <w:r w:rsidR="00D1616C" w:rsidRPr="007A1C68">
        <w:rPr>
          <w:rFonts w:ascii="Times New Roman" w:hAnsi="Times New Roman" w:cs="Times New Roman"/>
          <w:lang w:val="id-ID"/>
        </w:rPr>
        <w:t>natural language expressions by using queries</w:t>
      </w:r>
      <w:r w:rsidR="00E3499E">
        <w:rPr>
          <w:rFonts w:ascii="Times New Roman" w:hAnsi="Times New Roman" w:cs="Times New Roman"/>
        </w:rPr>
        <w:t xml:space="preserve">, namely information retrieval </w:t>
      </w:r>
      <w:sdt>
        <w:sdtPr>
          <w:rPr>
            <w:rFonts w:ascii="Times New Roman" w:hAnsi="Times New Roman" w:cs="Times New Roman"/>
          </w:rPr>
          <w:id w:val="8162024"/>
          <w:citation/>
        </w:sdtPr>
        <w:sdtContent>
          <w:r w:rsidR="00ED5378">
            <w:rPr>
              <w:rFonts w:ascii="Times New Roman" w:hAnsi="Times New Roman" w:cs="Times New Roman"/>
            </w:rPr>
            <w:fldChar w:fldCharType="begin"/>
          </w:r>
          <w:r w:rsidR="00E3499E">
            <w:rPr>
              <w:rFonts w:ascii="Times New Roman" w:hAnsi="Times New Roman" w:cs="Times New Roman"/>
            </w:rPr>
            <w:instrText xml:space="preserve"> CITATION Tzo03 \l 1033 </w:instrText>
          </w:r>
          <w:r w:rsidR="00ED5378">
            <w:rPr>
              <w:rFonts w:ascii="Times New Roman" w:hAnsi="Times New Roman" w:cs="Times New Roman"/>
            </w:rPr>
            <w:fldChar w:fldCharType="separate"/>
          </w:r>
          <w:r w:rsidR="00E3499E" w:rsidRPr="00E3499E">
            <w:rPr>
              <w:rFonts w:ascii="Times New Roman" w:hAnsi="Times New Roman" w:cs="Times New Roman"/>
              <w:noProof/>
            </w:rPr>
            <w:t>(Tzoukermann, Klavans, &amp; Stralkowski, 2003)</w:t>
          </w:r>
          <w:r w:rsidR="00ED5378">
            <w:rPr>
              <w:rFonts w:ascii="Times New Roman" w:hAnsi="Times New Roman" w:cs="Times New Roman"/>
            </w:rPr>
            <w:fldChar w:fldCharType="end"/>
          </w:r>
        </w:sdtContent>
      </w:sdt>
      <w:r w:rsidR="00D1616C" w:rsidRPr="007A1C68">
        <w:rPr>
          <w:rFonts w:ascii="Times New Roman" w:hAnsi="Times New Roman" w:cs="Times New Roman"/>
          <w:lang w:val="id-ID"/>
        </w:rPr>
        <w:t xml:space="preserve">. There are two types of queries discussed in this paper. The first one is regular expression. Queries by regular expression is composed by using existing </w:t>
      </w:r>
      <w:r w:rsidR="00DF5D3E" w:rsidRPr="007A1C68">
        <w:rPr>
          <w:rFonts w:ascii="Times New Roman" w:hAnsi="Times New Roman" w:cs="Times New Roman"/>
        </w:rPr>
        <w:t xml:space="preserve">text </w:t>
      </w:r>
      <w:r w:rsidR="00D1616C" w:rsidRPr="007A1C68">
        <w:rPr>
          <w:rFonts w:ascii="Times New Roman" w:hAnsi="Times New Roman" w:cs="Times New Roman"/>
          <w:lang w:val="id-ID"/>
        </w:rPr>
        <w:t>characters</w:t>
      </w:r>
      <w:r w:rsidR="00DF5D3E" w:rsidRPr="007A1C68">
        <w:rPr>
          <w:rFonts w:ascii="Times New Roman" w:hAnsi="Times New Roman" w:cs="Times New Roman"/>
        </w:rPr>
        <w:t xml:space="preserve"> on computer keyboard</w:t>
      </w:r>
      <w:r w:rsidR="00D1616C" w:rsidRPr="007A1C68">
        <w:rPr>
          <w:rFonts w:ascii="Times New Roman" w:hAnsi="Times New Roman" w:cs="Times New Roman"/>
          <w:lang w:val="id-ID"/>
        </w:rPr>
        <w:t xml:space="preserve">. </w:t>
      </w:r>
      <w:r w:rsidR="007C0978" w:rsidRPr="007A1C68">
        <w:rPr>
          <w:rFonts w:ascii="Times New Roman" w:hAnsi="Times New Roman" w:cs="Times New Roman"/>
        </w:rPr>
        <w:t xml:space="preserve">This resembles browsing via search </w:t>
      </w:r>
      <w:r w:rsidR="007C0978" w:rsidRPr="007A1C68">
        <w:rPr>
          <w:rFonts w:ascii="Times New Roman" w:hAnsi="Times New Roman" w:cs="Times New Roman"/>
        </w:rPr>
        <w:lastRenderedPageBreak/>
        <w:t xml:space="preserve">engines like Google, Yahoo or other existing search engines, when we input text characters as a query, and we are most likely to get the results </w:t>
      </w:r>
      <w:r w:rsidR="00001F6E" w:rsidRPr="007A1C68">
        <w:rPr>
          <w:rFonts w:ascii="Times New Roman" w:hAnsi="Times New Roman" w:cs="Times New Roman"/>
        </w:rPr>
        <w:t xml:space="preserve">of the retrieval </w:t>
      </w:r>
      <w:r w:rsidR="007C0978" w:rsidRPr="007A1C68">
        <w:rPr>
          <w:rFonts w:ascii="Times New Roman" w:hAnsi="Times New Roman" w:cs="Times New Roman"/>
        </w:rPr>
        <w:t>on the basis of character similarity</w:t>
      </w:r>
      <w:r w:rsidR="00001F6E" w:rsidRPr="007A1C68">
        <w:rPr>
          <w:rFonts w:ascii="Times New Roman" w:hAnsi="Times New Roman" w:cs="Times New Roman"/>
        </w:rPr>
        <w:t xml:space="preserve">. In regular expression, the query is sent to the corpus data and users will get the result, which can be equal or more than character </w:t>
      </w:r>
      <w:r w:rsidR="0045162B" w:rsidRPr="007A1C68">
        <w:rPr>
          <w:rFonts w:ascii="Times New Roman" w:hAnsi="Times New Roman" w:cs="Times New Roman"/>
        </w:rPr>
        <w:t xml:space="preserve">based retrieval. </w:t>
      </w:r>
      <w:r w:rsidR="008A495B" w:rsidRPr="007A1C68">
        <w:rPr>
          <w:rFonts w:ascii="Times New Roman" w:hAnsi="Times New Roman" w:cs="Times New Roman"/>
        </w:rPr>
        <w:t xml:space="preserve">In regular expression based query, </w:t>
      </w:r>
      <w:r w:rsidR="00F12AA5" w:rsidRPr="007A1C68">
        <w:rPr>
          <w:rFonts w:ascii="Times New Roman" w:hAnsi="Times New Roman" w:cs="Times New Roman"/>
        </w:rPr>
        <w:t xml:space="preserve">besides alphabet, we can use any other characters to amplify the retrieval. Consider the following regular expression [^a-z]. It is used to retrieve all characters that </w:t>
      </w:r>
      <w:r w:rsidR="00B040F3" w:rsidRPr="007A1C68">
        <w:rPr>
          <w:rFonts w:ascii="Times New Roman" w:hAnsi="Times New Roman" w:cs="Times New Roman"/>
        </w:rPr>
        <w:t>are</w:t>
      </w:r>
      <w:r w:rsidR="00F12AA5" w:rsidRPr="007A1C68">
        <w:rPr>
          <w:rFonts w:ascii="Times New Roman" w:hAnsi="Times New Roman" w:cs="Times New Roman"/>
        </w:rPr>
        <w:t xml:space="preserve"> not alphabet. </w:t>
      </w:r>
      <w:r w:rsidR="001D5E7F">
        <w:rPr>
          <w:rFonts w:ascii="Times New Roman" w:hAnsi="Times New Roman" w:cs="Times New Roman"/>
        </w:rPr>
        <w:t>COCA or Contemporary American English Corpus</w:t>
      </w:r>
      <w:sdt>
        <w:sdtPr>
          <w:rPr>
            <w:rFonts w:ascii="Times New Roman" w:hAnsi="Times New Roman" w:cs="Times New Roman"/>
          </w:rPr>
          <w:id w:val="8162029"/>
          <w:citation/>
        </w:sdtPr>
        <w:sdtContent>
          <w:r w:rsidR="00ED5378">
            <w:rPr>
              <w:rFonts w:ascii="Times New Roman" w:hAnsi="Times New Roman" w:cs="Times New Roman"/>
            </w:rPr>
            <w:fldChar w:fldCharType="begin"/>
          </w:r>
          <w:r w:rsidR="001D5E7F">
            <w:rPr>
              <w:rFonts w:ascii="Times New Roman" w:hAnsi="Times New Roman" w:cs="Times New Roman"/>
            </w:rPr>
            <w:instrText xml:space="preserve"> CITATION Dav10 \l 1033 </w:instrText>
          </w:r>
          <w:r w:rsidR="00ED5378">
            <w:rPr>
              <w:rFonts w:ascii="Times New Roman" w:hAnsi="Times New Roman" w:cs="Times New Roman"/>
            </w:rPr>
            <w:fldChar w:fldCharType="separate"/>
          </w:r>
          <w:r w:rsidR="001D5E7F">
            <w:rPr>
              <w:rFonts w:ascii="Times New Roman" w:hAnsi="Times New Roman" w:cs="Times New Roman"/>
              <w:noProof/>
            </w:rPr>
            <w:t xml:space="preserve"> </w:t>
          </w:r>
          <w:r w:rsidR="001D5E7F" w:rsidRPr="001D5E7F">
            <w:rPr>
              <w:rFonts w:ascii="Times New Roman" w:hAnsi="Times New Roman" w:cs="Times New Roman"/>
              <w:noProof/>
            </w:rPr>
            <w:t>(Davies, 2010)</w:t>
          </w:r>
          <w:r w:rsidR="00ED5378">
            <w:rPr>
              <w:rFonts w:ascii="Times New Roman" w:hAnsi="Times New Roman" w:cs="Times New Roman"/>
            </w:rPr>
            <w:fldChar w:fldCharType="end"/>
          </w:r>
        </w:sdtContent>
      </w:sdt>
      <w:r w:rsidR="001D5E7F">
        <w:rPr>
          <w:rFonts w:ascii="Times New Roman" w:hAnsi="Times New Roman" w:cs="Times New Roman"/>
        </w:rPr>
        <w:t xml:space="preserve"> is one of the corpora that makes use of regular expression. </w:t>
      </w:r>
    </w:p>
    <w:p w:rsidR="00F570AB" w:rsidRPr="007A1C68" w:rsidRDefault="00B040F3" w:rsidP="009F6070">
      <w:pPr>
        <w:spacing w:after="0"/>
        <w:ind w:firstLine="720"/>
        <w:jc w:val="both"/>
        <w:rPr>
          <w:rFonts w:ascii="Times New Roman" w:hAnsi="Times New Roman" w:cs="Times New Roman"/>
        </w:rPr>
      </w:pPr>
      <w:r w:rsidRPr="007A1C68">
        <w:rPr>
          <w:rFonts w:ascii="Times New Roman" w:hAnsi="Times New Roman" w:cs="Times New Roman"/>
        </w:rPr>
        <w:t>Another type of query is by using Finite State Automata or Transducer</w:t>
      </w:r>
      <w:r w:rsidR="00315E9D" w:rsidRPr="007A1C68">
        <w:rPr>
          <w:rFonts w:ascii="Times New Roman" w:hAnsi="Times New Roman" w:cs="Times New Roman"/>
        </w:rPr>
        <w:t xml:space="preserve"> (FSA or FST)</w:t>
      </w:r>
      <w:r w:rsidRPr="007A1C68">
        <w:rPr>
          <w:rFonts w:ascii="Times New Roman" w:hAnsi="Times New Roman" w:cs="Times New Roman"/>
        </w:rPr>
        <w:t xml:space="preserve">. </w:t>
      </w:r>
      <w:r w:rsidR="00315E9D" w:rsidRPr="007A1C68">
        <w:rPr>
          <w:rFonts w:ascii="Times New Roman" w:hAnsi="Times New Roman" w:cs="Times New Roman"/>
        </w:rPr>
        <w:t>FSA or FST</w:t>
      </w:r>
      <w:sdt>
        <w:sdtPr>
          <w:rPr>
            <w:rFonts w:ascii="Times New Roman" w:hAnsi="Times New Roman" w:cs="Times New Roman"/>
          </w:rPr>
          <w:id w:val="8162026"/>
          <w:citation/>
        </w:sdtPr>
        <w:sdtContent>
          <w:r w:rsidR="00ED5378">
            <w:rPr>
              <w:rFonts w:ascii="Times New Roman" w:hAnsi="Times New Roman" w:cs="Times New Roman"/>
            </w:rPr>
            <w:fldChar w:fldCharType="begin"/>
          </w:r>
          <w:r w:rsidR="004D1CC6">
            <w:rPr>
              <w:rFonts w:ascii="Times New Roman" w:hAnsi="Times New Roman" w:cs="Times New Roman"/>
            </w:rPr>
            <w:instrText xml:space="preserve"> CITATION Lud09 \l 1033 </w:instrText>
          </w:r>
          <w:r w:rsidR="00ED5378">
            <w:rPr>
              <w:rFonts w:ascii="Times New Roman" w:hAnsi="Times New Roman" w:cs="Times New Roman"/>
            </w:rPr>
            <w:fldChar w:fldCharType="separate"/>
          </w:r>
          <w:r w:rsidR="004D1CC6">
            <w:rPr>
              <w:rFonts w:ascii="Times New Roman" w:hAnsi="Times New Roman" w:cs="Times New Roman"/>
              <w:noProof/>
            </w:rPr>
            <w:t xml:space="preserve"> </w:t>
          </w:r>
          <w:r w:rsidR="004D1CC6" w:rsidRPr="004D1CC6">
            <w:rPr>
              <w:rFonts w:ascii="Times New Roman" w:hAnsi="Times New Roman" w:cs="Times New Roman"/>
              <w:noProof/>
            </w:rPr>
            <w:t>(Ludeling &amp; Kyto, 2009)</w:t>
          </w:r>
          <w:r w:rsidR="00ED5378">
            <w:rPr>
              <w:rFonts w:ascii="Times New Roman" w:hAnsi="Times New Roman" w:cs="Times New Roman"/>
            </w:rPr>
            <w:fldChar w:fldCharType="end"/>
          </w:r>
        </w:sdtContent>
      </w:sdt>
      <w:r w:rsidR="00315E9D" w:rsidRPr="007A1C68">
        <w:rPr>
          <w:rFonts w:ascii="Times New Roman" w:hAnsi="Times New Roman" w:cs="Times New Roman"/>
        </w:rPr>
        <w:t xml:space="preserve"> is an abstract machine </w:t>
      </w:r>
      <w:r w:rsidR="005B3085" w:rsidRPr="007A1C68">
        <w:rPr>
          <w:rFonts w:ascii="Times New Roman" w:hAnsi="Times New Roman" w:cs="Times New Roman"/>
        </w:rPr>
        <w:t xml:space="preserve">used to generate or to recognize language. </w:t>
      </w:r>
      <w:r w:rsidR="00D574E0" w:rsidRPr="007A1C68">
        <w:rPr>
          <w:rFonts w:ascii="Times New Roman" w:hAnsi="Times New Roman" w:cs="Times New Roman"/>
        </w:rPr>
        <w:t xml:space="preserve">These are very basic concepts in several NLP based applications such as </w:t>
      </w:r>
      <w:r w:rsidR="008901C4" w:rsidRPr="007A1C68">
        <w:rPr>
          <w:rFonts w:ascii="Times New Roman" w:hAnsi="Times New Roman" w:cs="Times New Roman"/>
        </w:rPr>
        <w:t>information</w:t>
      </w:r>
      <w:r w:rsidR="00D574E0" w:rsidRPr="007A1C68">
        <w:rPr>
          <w:rFonts w:ascii="Times New Roman" w:hAnsi="Times New Roman" w:cs="Times New Roman"/>
        </w:rPr>
        <w:t xml:space="preserve"> extraction, opinio</w:t>
      </w:r>
      <w:r w:rsidR="008901C4" w:rsidRPr="007A1C68">
        <w:rPr>
          <w:rFonts w:ascii="Times New Roman" w:hAnsi="Times New Roman" w:cs="Times New Roman"/>
        </w:rPr>
        <w:t xml:space="preserve">n mining, automatic summarizing and </w:t>
      </w:r>
      <w:r w:rsidR="006158DE" w:rsidRPr="007A1C68">
        <w:rPr>
          <w:rFonts w:ascii="Times New Roman" w:hAnsi="Times New Roman" w:cs="Times New Roman"/>
        </w:rPr>
        <w:t>information retrieval</w:t>
      </w:r>
      <w:r w:rsidR="00542B91" w:rsidRPr="007A1C68">
        <w:rPr>
          <w:rFonts w:ascii="Times New Roman" w:hAnsi="Times New Roman" w:cs="Times New Roman"/>
        </w:rPr>
        <w:t xml:space="preserve">. </w:t>
      </w:r>
      <w:r w:rsidR="00071E76">
        <w:rPr>
          <w:rFonts w:ascii="Times New Roman" w:hAnsi="Times New Roman" w:cs="Times New Roman"/>
        </w:rPr>
        <w:t>Unitex</w:t>
      </w:r>
      <w:r w:rsidR="009E3CE8">
        <w:rPr>
          <w:rFonts w:ascii="Times New Roman" w:hAnsi="Times New Roman" w:cs="Times New Roman"/>
        </w:rPr>
        <w:t xml:space="preserve"> makes use of FSA in the form of Local Grammar Graphs</w:t>
      </w:r>
      <w:sdt>
        <w:sdtPr>
          <w:rPr>
            <w:rFonts w:ascii="Times New Roman" w:hAnsi="Times New Roman" w:cs="Times New Roman"/>
          </w:rPr>
          <w:id w:val="8162025"/>
          <w:citation/>
        </w:sdtPr>
        <w:sdtContent>
          <w:r w:rsidR="00ED5378">
            <w:rPr>
              <w:rFonts w:ascii="Times New Roman" w:hAnsi="Times New Roman" w:cs="Times New Roman"/>
            </w:rPr>
            <w:fldChar w:fldCharType="begin"/>
          </w:r>
          <w:r w:rsidR="0049255D">
            <w:rPr>
              <w:rFonts w:ascii="Times New Roman" w:hAnsi="Times New Roman" w:cs="Times New Roman"/>
            </w:rPr>
            <w:instrText xml:space="preserve"> CITATION Gro97 \l 1033 </w:instrText>
          </w:r>
          <w:r w:rsidR="00ED5378">
            <w:rPr>
              <w:rFonts w:ascii="Times New Roman" w:hAnsi="Times New Roman" w:cs="Times New Roman"/>
            </w:rPr>
            <w:fldChar w:fldCharType="separate"/>
          </w:r>
          <w:r w:rsidR="0049255D">
            <w:rPr>
              <w:rFonts w:ascii="Times New Roman" w:hAnsi="Times New Roman" w:cs="Times New Roman"/>
              <w:noProof/>
            </w:rPr>
            <w:t xml:space="preserve"> </w:t>
          </w:r>
          <w:r w:rsidR="0049255D" w:rsidRPr="0049255D">
            <w:rPr>
              <w:rFonts w:ascii="Times New Roman" w:hAnsi="Times New Roman" w:cs="Times New Roman"/>
              <w:noProof/>
            </w:rPr>
            <w:t>(Gross, 1997)</w:t>
          </w:r>
          <w:r w:rsidR="00ED5378">
            <w:rPr>
              <w:rFonts w:ascii="Times New Roman" w:hAnsi="Times New Roman" w:cs="Times New Roman"/>
            </w:rPr>
            <w:fldChar w:fldCharType="end"/>
          </w:r>
        </w:sdtContent>
      </w:sdt>
      <w:r w:rsidR="009E3CE8">
        <w:rPr>
          <w:rFonts w:ascii="Times New Roman" w:hAnsi="Times New Roman" w:cs="Times New Roman"/>
        </w:rPr>
        <w:t>.</w:t>
      </w:r>
      <w:r w:rsidR="002B4591">
        <w:rPr>
          <w:rFonts w:ascii="Times New Roman" w:hAnsi="Times New Roman" w:cs="Times New Roman"/>
        </w:rPr>
        <w:t xml:space="preserve"> </w:t>
      </w:r>
      <w:r w:rsidR="00D105DE">
        <w:rPr>
          <w:rFonts w:ascii="Times New Roman" w:hAnsi="Times New Roman" w:cs="Times New Roman"/>
        </w:rPr>
        <w:t xml:space="preserve">LGGs can be applied offline as the works of </w:t>
      </w:r>
      <w:r w:rsidR="00D105DE">
        <w:rPr>
          <w:rFonts w:ascii="Times New Roman" w:hAnsi="Times New Roman" w:cs="Times New Roman"/>
          <w:noProof/>
        </w:rPr>
        <w:t>Prihantoro (2011b &amp; 2011c</w:t>
      </w:r>
      <w:r w:rsidR="00D105DE" w:rsidRPr="00D105DE">
        <w:rPr>
          <w:rFonts w:ascii="Times New Roman" w:hAnsi="Times New Roman" w:cs="Times New Roman"/>
          <w:noProof/>
        </w:rPr>
        <w:t>)</w:t>
      </w:r>
      <w:r w:rsidR="00C106DA">
        <w:rPr>
          <w:rFonts w:ascii="Times New Roman" w:hAnsi="Times New Roman" w:cs="Times New Roman"/>
          <w:noProof/>
        </w:rPr>
        <w:t>, though it is possible to integrate</w:t>
      </w:r>
      <w:r w:rsidR="000D04C9">
        <w:rPr>
          <w:rFonts w:ascii="Times New Roman" w:hAnsi="Times New Roman" w:cs="Times New Roman"/>
          <w:noProof/>
        </w:rPr>
        <w:t xml:space="preserve"> LGGs and Unitex</w:t>
      </w:r>
      <w:r w:rsidR="00C106DA">
        <w:rPr>
          <w:rFonts w:ascii="Times New Roman" w:hAnsi="Times New Roman" w:cs="Times New Roman"/>
          <w:noProof/>
        </w:rPr>
        <w:t xml:space="preserve"> online as well</w:t>
      </w:r>
      <w:r w:rsidR="00D667E6">
        <w:rPr>
          <w:rFonts w:ascii="Times New Roman" w:hAnsi="Times New Roman" w:cs="Times New Roman"/>
          <w:noProof/>
        </w:rPr>
        <w:t>.</w:t>
      </w:r>
      <w:r w:rsidR="00C106DA">
        <w:rPr>
          <w:rFonts w:ascii="Times New Roman" w:hAnsi="Times New Roman" w:cs="Times New Roman"/>
          <w:noProof/>
        </w:rPr>
        <w:t xml:space="preserve"> </w:t>
      </w:r>
      <w:r w:rsidR="00F90F5B">
        <w:rPr>
          <w:rFonts w:ascii="Times New Roman" w:hAnsi="Times New Roman" w:cs="Times New Roman"/>
          <w:noProof/>
        </w:rPr>
        <w:t xml:space="preserve">See the documentation on Unitex manual </w:t>
      </w:r>
      <w:sdt>
        <w:sdtPr>
          <w:rPr>
            <w:rFonts w:ascii="Times New Roman" w:hAnsi="Times New Roman" w:cs="Times New Roman"/>
            <w:noProof/>
          </w:rPr>
          <w:id w:val="8162031"/>
          <w:citation/>
        </w:sdtPr>
        <w:sdtContent>
          <w:r w:rsidR="00ED5378">
            <w:rPr>
              <w:rFonts w:ascii="Times New Roman" w:hAnsi="Times New Roman" w:cs="Times New Roman"/>
              <w:noProof/>
            </w:rPr>
            <w:fldChar w:fldCharType="begin"/>
          </w:r>
          <w:r w:rsidR="00F90F5B">
            <w:rPr>
              <w:rFonts w:ascii="Times New Roman" w:hAnsi="Times New Roman" w:cs="Times New Roman"/>
              <w:noProof/>
            </w:rPr>
            <w:instrText xml:space="preserve"> CITATION Pau08 \l 1033 </w:instrText>
          </w:r>
          <w:r w:rsidR="00ED5378">
            <w:rPr>
              <w:rFonts w:ascii="Times New Roman" w:hAnsi="Times New Roman" w:cs="Times New Roman"/>
              <w:noProof/>
            </w:rPr>
            <w:fldChar w:fldCharType="separate"/>
          </w:r>
          <w:r w:rsidR="00F90F5B" w:rsidRPr="00F90F5B">
            <w:rPr>
              <w:rFonts w:ascii="Times New Roman" w:hAnsi="Times New Roman" w:cs="Times New Roman"/>
              <w:noProof/>
            </w:rPr>
            <w:t>(Paumier, 2008)</w:t>
          </w:r>
          <w:r w:rsidR="00ED5378">
            <w:rPr>
              <w:rFonts w:ascii="Times New Roman" w:hAnsi="Times New Roman" w:cs="Times New Roman"/>
              <w:noProof/>
            </w:rPr>
            <w:fldChar w:fldCharType="end"/>
          </w:r>
        </w:sdtContent>
      </w:sdt>
      <w:r w:rsidR="00F90F5B">
        <w:rPr>
          <w:rFonts w:ascii="Times New Roman" w:hAnsi="Times New Roman" w:cs="Times New Roman"/>
          <w:noProof/>
        </w:rPr>
        <w:t xml:space="preserve">. </w:t>
      </w:r>
      <w:r w:rsidR="00C106DA">
        <w:rPr>
          <w:rFonts w:ascii="Times New Roman" w:hAnsi="Times New Roman" w:cs="Times New Roman"/>
        </w:rPr>
        <w:t>As for now, c</w:t>
      </w:r>
      <w:r w:rsidR="00542B91" w:rsidRPr="007A1C68">
        <w:rPr>
          <w:rFonts w:ascii="Times New Roman" w:hAnsi="Times New Roman" w:cs="Times New Roman"/>
        </w:rPr>
        <w:t xml:space="preserve">onsider the visualization </w:t>
      </w:r>
      <w:r w:rsidR="009E3CE8">
        <w:rPr>
          <w:rFonts w:ascii="Times New Roman" w:hAnsi="Times New Roman" w:cs="Times New Roman"/>
        </w:rPr>
        <w:t xml:space="preserve">of FSA and LGGs </w:t>
      </w:r>
      <w:r w:rsidR="00542B91" w:rsidRPr="007A1C68">
        <w:rPr>
          <w:rFonts w:ascii="Times New Roman" w:hAnsi="Times New Roman" w:cs="Times New Roman"/>
        </w:rPr>
        <w:t xml:space="preserve">as illustrated by </w:t>
      </w:r>
      <w:r w:rsidR="00091CDE" w:rsidRPr="007A1C68">
        <w:rPr>
          <w:rFonts w:ascii="Times New Roman" w:hAnsi="Times New Roman" w:cs="Times New Roman"/>
        </w:rPr>
        <w:t xml:space="preserve">figure </w:t>
      </w:r>
      <w:r w:rsidR="00F570AB" w:rsidRPr="007A1C68">
        <w:rPr>
          <w:rFonts w:ascii="Times New Roman" w:hAnsi="Times New Roman" w:cs="Times New Roman"/>
        </w:rPr>
        <w:t>1:</w:t>
      </w:r>
    </w:p>
    <w:p w:rsidR="00F570AB" w:rsidRPr="007A1C68" w:rsidRDefault="00091CDE" w:rsidP="009F6070">
      <w:pPr>
        <w:spacing w:after="0"/>
        <w:jc w:val="center"/>
        <w:rPr>
          <w:rFonts w:ascii="Times New Roman" w:hAnsi="Times New Roman" w:cs="Times New Roman"/>
          <w:b/>
        </w:rPr>
      </w:pPr>
      <w:r w:rsidRPr="007A1C68">
        <w:rPr>
          <w:rFonts w:ascii="Times New Roman" w:hAnsi="Times New Roman" w:cs="Times New Roman"/>
          <w:b/>
        </w:rPr>
        <w:t xml:space="preserve">Figure 1. </w:t>
      </w:r>
      <w:r w:rsidR="00F570AB" w:rsidRPr="007A1C68">
        <w:rPr>
          <w:rFonts w:ascii="Times New Roman" w:hAnsi="Times New Roman" w:cs="Times New Roman"/>
          <w:b/>
        </w:rPr>
        <w:t>Finite State Automaton</w:t>
      </w:r>
      <w:r w:rsidR="00C844D4" w:rsidRPr="007A1C68">
        <w:rPr>
          <w:rFonts w:ascii="Times New Roman" w:hAnsi="Times New Roman" w:cs="Times New Roman"/>
          <w:b/>
        </w:rPr>
        <w:t xml:space="preserve"> (FSA)</w:t>
      </w:r>
      <w:r w:rsidR="009E3CE8">
        <w:rPr>
          <w:rFonts w:ascii="Times New Roman" w:hAnsi="Times New Roman" w:cs="Times New Roman"/>
          <w:b/>
        </w:rPr>
        <w:t xml:space="preserve"> and Local Grammar Graphs (LGGs)</w:t>
      </w:r>
    </w:p>
    <w:p w:rsidR="00F570AB" w:rsidRPr="007A1C68" w:rsidRDefault="00F570AB" w:rsidP="009F6070">
      <w:pPr>
        <w:spacing w:after="0"/>
        <w:jc w:val="center"/>
        <w:rPr>
          <w:rFonts w:ascii="Times New Roman" w:hAnsi="Times New Roman" w:cs="Times New Roman"/>
        </w:rPr>
      </w:pPr>
      <w:r w:rsidRPr="007A1C68">
        <w:rPr>
          <w:rFonts w:ascii="Times New Roman" w:hAnsi="Times New Roman" w:cs="Times New Roman"/>
          <w:noProof/>
          <w:lang w:val="id-ID" w:eastAsia="ko-KR"/>
        </w:rPr>
        <w:drawing>
          <wp:inline distT="0" distB="0" distL="0" distR="0">
            <wp:extent cx="2236470" cy="59401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37077" cy="594175"/>
                    </a:xfrm>
                    <a:prstGeom prst="rect">
                      <a:avLst/>
                    </a:prstGeom>
                    <a:noFill/>
                    <a:ln w="9525">
                      <a:noFill/>
                      <a:miter lim="800000"/>
                      <a:headEnd/>
                      <a:tailEnd/>
                    </a:ln>
                  </pic:spPr>
                </pic:pic>
              </a:graphicData>
            </a:graphic>
          </wp:inline>
        </w:drawing>
      </w:r>
      <w:r w:rsidR="00D543AE">
        <w:rPr>
          <w:rFonts w:ascii="Times New Roman" w:hAnsi="Times New Roman" w:cs="Times New Roman"/>
          <w:noProof/>
          <w:lang w:val="id-ID" w:eastAsia="ko-KR"/>
        </w:rPr>
        <w:drawing>
          <wp:inline distT="0" distB="0" distL="0" distR="0">
            <wp:extent cx="1862001" cy="548640"/>
            <wp:effectExtent l="19050" t="0" r="4899"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865914" cy="549793"/>
                    </a:xfrm>
                    <a:prstGeom prst="rect">
                      <a:avLst/>
                    </a:prstGeom>
                    <a:noFill/>
                    <a:ln w="9525">
                      <a:noFill/>
                      <a:miter lim="800000"/>
                      <a:headEnd/>
                      <a:tailEnd/>
                    </a:ln>
                  </pic:spPr>
                </pic:pic>
              </a:graphicData>
            </a:graphic>
          </wp:inline>
        </w:drawing>
      </w:r>
    </w:p>
    <w:p w:rsidR="00071E76" w:rsidRDefault="00F570AB" w:rsidP="00071E76">
      <w:pPr>
        <w:spacing w:after="0"/>
        <w:ind w:firstLine="720"/>
        <w:jc w:val="both"/>
        <w:rPr>
          <w:rFonts w:ascii="Times New Roman" w:hAnsi="Times New Roman" w:cs="Times New Roman"/>
        </w:rPr>
      </w:pPr>
      <w:r w:rsidRPr="007A1C68">
        <w:rPr>
          <w:rFonts w:ascii="Times New Roman" w:hAnsi="Times New Roman" w:cs="Times New Roman"/>
        </w:rPr>
        <w:t xml:space="preserve">Figure one contains some characters such as numbers &lt;0,1,2,3&gt;, letters &lt;a,h&gt;, and symbol &lt;!&gt;. </w:t>
      </w:r>
      <w:r w:rsidR="007370E4" w:rsidRPr="007A1C68">
        <w:rPr>
          <w:rFonts w:ascii="Times New Roman" w:hAnsi="Times New Roman" w:cs="Times New Roman"/>
        </w:rPr>
        <w:t xml:space="preserve">The circles are called states. Number &lt;0&gt; is the start state, and number &lt;3&gt; is the final state. </w:t>
      </w:r>
      <w:r w:rsidR="00C844D4" w:rsidRPr="007A1C68">
        <w:rPr>
          <w:rFonts w:ascii="Times New Roman" w:hAnsi="Times New Roman" w:cs="Times New Roman"/>
        </w:rPr>
        <w:t>Each character is inserted b</w:t>
      </w:r>
      <w:r w:rsidR="00187DB0" w:rsidRPr="007A1C68">
        <w:rPr>
          <w:rFonts w:ascii="Times New Roman" w:hAnsi="Times New Roman" w:cs="Times New Roman"/>
        </w:rPr>
        <w:t xml:space="preserve">etween states. This FSA allows the recognition or the generation of </w:t>
      </w:r>
      <w:r w:rsidR="009F6070" w:rsidRPr="007A1C68">
        <w:rPr>
          <w:rFonts w:ascii="Times New Roman" w:hAnsi="Times New Roman" w:cs="Times New Roman"/>
        </w:rPr>
        <w:t>recursive &lt;ha&gt;</w:t>
      </w:r>
      <w:r w:rsidR="00187DB0" w:rsidRPr="007A1C68">
        <w:rPr>
          <w:rFonts w:ascii="Times New Roman" w:hAnsi="Times New Roman" w:cs="Times New Roman"/>
        </w:rPr>
        <w:t>strings such as : &lt;ha!&gt;, &lt;haha!&gt;, &lt;h</w:t>
      </w:r>
      <w:r w:rsidR="009F6070" w:rsidRPr="007A1C68">
        <w:rPr>
          <w:rFonts w:ascii="Times New Roman" w:hAnsi="Times New Roman" w:cs="Times New Roman"/>
        </w:rPr>
        <w:t>ahaha!&gt;</w:t>
      </w:r>
      <w:r w:rsidR="00E00B87" w:rsidRPr="007A1C68">
        <w:rPr>
          <w:rFonts w:ascii="Times New Roman" w:hAnsi="Times New Roman" w:cs="Times New Roman"/>
        </w:rPr>
        <w:t xml:space="preserve">. FST is FSA that has an output. By using FSA, strings with output such as &lt;hahaha!/LAUGH&gt; is possible to create or recognize. </w:t>
      </w:r>
      <w:r w:rsidR="00241F02">
        <w:rPr>
          <w:rFonts w:ascii="Times New Roman" w:hAnsi="Times New Roman" w:cs="Times New Roman"/>
        </w:rPr>
        <w:t>As for the LGGs, the</w:t>
      </w:r>
      <w:r w:rsidR="00D755C1">
        <w:rPr>
          <w:rFonts w:ascii="Times New Roman" w:hAnsi="Times New Roman" w:cs="Times New Roman"/>
        </w:rPr>
        <w:t xml:space="preserve"> application of</w:t>
      </w:r>
      <w:r w:rsidR="00241F02">
        <w:rPr>
          <w:rFonts w:ascii="Times New Roman" w:hAnsi="Times New Roman" w:cs="Times New Roman"/>
        </w:rPr>
        <w:t xml:space="preserve"> recursive </w:t>
      </w:r>
      <w:r w:rsidR="00D755C1">
        <w:rPr>
          <w:rFonts w:ascii="Times New Roman" w:hAnsi="Times New Roman" w:cs="Times New Roman"/>
        </w:rPr>
        <w:t xml:space="preserve">states </w:t>
      </w:r>
      <w:r w:rsidR="00241F02">
        <w:rPr>
          <w:rFonts w:ascii="Times New Roman" w:hAnsi="Times New Roman" w:cs="Times New Roman"/>
        </w:rPr>
        <w:t xml:space="preserve">[ha] </w:t>
      </w:r>
      <w:r w:rsidR="00D755C1">
        <w:rPr>
          <w:rFonts w:ascii="Times New Roman" w:hAnsi="Times New Roman" w:cs="Times New Roman"/>
        </w:rPr>
        <w:t>will obtain the same result.</w:t>
      </w:r>
      <w:r w:rsidR="008D3F29">
        <w:rPr>
          <w:rFonts w:ascii="Times New Roman" w:hAnsi="Times New Roman" w:cs="Times New Roman"/>
        </w:rPr>
        <w:t xml:space="preserve"> </w:t>
      </w:r>
    </w:p>
    <w:p w:rsidR="00C2489A" w:rsidRPr="007A1C68" w:rsidRDefault="00C2489A" w:rsidP="00071E76">
      <w:pPr>
        <w:spacing w:after="0"/>
        <w:ind w:firstLine="720"/>
        <w:jc w:val="both"/>
        <w:rPr>
          <w:rFonts w:ascii="Times New Roman" w:hAnsi="Times New Roman" w:cs="Times New Roman"/>
        </w:rPr>
      </w:pPr>
    </w:p>
    <w:p w:rsidR="00B45FA9" w:rsidRPr="007A1C68" w:rsidRDefault="009A6B84" w:rsidP="009F6070">
      <w:pPr>
        <w:pStyle w:val="ListParagraph"/>
        <w:numPr>
          <w:ilvl w:val="0"/>
          <w:numId w:val="1"/>
        </w:numPr>
        <w:spacing w:after="0"/>
        <w:ind w:left="284" w:hanging="284"/>
        <w:jc w:val="both"/>
        <w:rPr>
          <w:rFonts w:ascii="Times New Roman" w:hAnsi="Times New Roman" w:cs="Times New Roman"/>
          <w:b/>
          <w:lang w:val="id-ID"/>
        </w:rPr>
      </w:pPr>
      <w:r w:rsidRPr="007A1C68">
        <w:rPr>
          <w:rFonts w:ascii="Times New Roman" w:hAnsi="Times New Roman" w:cs="Times New Roman"/>
          <w:b/>
          <w:lang w:val="id-ID"/>
        </w:rPr>
        <w:t>CORPUS</w:t>
      </w:r>
      <w:r w:rsidRPr="007A1C68">
        <w:rPr>
          <w:rFonts w:ascii="Times New Roman" w:hAnsi="Times New Roman" w:cs="Times New Roman"/>
          <w:b/>
        </w:rPr>
        <w:t xml:space="preserve"> PROCESSING SOFTWARE AND</w:t>
      </w:r>
      <w:r w:rsidRPr="007A1C68">
        <w:rPr>
          <w:rFonts w:ascii="Times New Roman" w:hAnsi="Times New Roman" w:cs="Times New Roman"/>
          <w:b/>
          <w:lang w:val="id-ID"/>
        </w:rPr>
        <w:t xml:space="preserve"> DATA</w:t>
      </w:r>
    </w:p>
    <w:p w:rsidR="00F7398D" w:rsidRPr="007A1C68" w:rsidRDefault="00D41419" w:rsidP="00E5740C">
      <w:pPr>
        <w:spacing w:after="0"/>
        <w:jc w:val="both"/>
        <w:rPr>
          <w:rFonts w:ascii="Times New Roman" w:hAnsi="Times New Roman" w:cs="Times New Roman"/>
        </w:rPr>
      </w:pPr>
      <w:r w:rsidRPr="007A1C68">
        <w:rPr>
          <w:rFonts w:ascii="Times New Roman" w:hAnsi="Times New Roman" w:cs="Times New Roman"/>
        </w:rPr>
        <w:t>The corpus processing software used in this research is UNITEX. It is capable of performing some NLP tasks such as</w:t>
      </w:r>
      <w:r w:rsidR="008D7354" w:rsidRPr="007A1C68">
        <w:rPr>
          <w:rFonts w:ascii="Times New Roman" w:hAnsi="Times New Roman" w:cs="Times New Roman"/>
        </w:rPr>
        <w:t xml:space="preserve"> creating machine readable dictionary and grammar, information retrieval</w:t>
      </w:r>
      <w:r w:rsidR="00651D22" w:rsidRPr="007A1C68">
        <w:rPr>
          <w:rFonts w:ascii="Times New Roman" w:hAnsi="Times New Roman" w:cs="Times New Roman"/>
        </w:rPr>
        <w:t xml:space="preserve">, information extraction, </w:t>
      </w:r>
      <w:r w:rsidR="00193E76">
        <w:rPr>
          <w:rFonts w:ascii="Times New Roman" w:hAnsi="Times New Roman" w:cs="Times New Roman"/>
        </w:rPr>
        <w:t>text annotation</w:t>
      </w:r>
      <w:r w:rsidR="00651D22" w:rsidRPr="007A1C68">
        <w:rPr>
          <w:rFonts w:ascii="Times New Roman" w:hAnsi="Times New Roman" w:cs="Times New Roman"/>
        </w:rPr>
        <w:t xml:space="preserve"> and etc. </w:t>
      </w:r>
      <w:r w:rsidR="00E5740C" w:rsidRPr="007A1C68">
        <w:rPr>
          <w:rFonts w:ascii="Times New Roman" w:hAnsi="Times New Roman" w:cs="Times New Roman"/>
        </w:rPr>
        <w:t>The corpus in this research is obtained from the default corpus of UNITEX</w:t>
      </w:r>
      <w:r w:rsidR="00651D22" w:rsidRPr="007A1C68">
        <w:rPr>
          <w:rFonts w:ascii="Times New Roman" w:hAnsi="Times New Roman" w:cs="Times New Roman"/>
        </w:rPr>
        <w:t xml:space="preserve">, which is a classic work of Sir Walter Scott, Ivanhoe. </w:t>
      </w:r>
      <w:r w:rsidR="00487586">
        <w:rPr>
          <w:rFonts w:ascii="Times New Roman" w:hAnsi="Times New Roman" w:cs="Times New Roman"/>
        </w:rPr>
        <w:t>In this research, I evaluate both</w:t>
      </w:r>
      <w:r w:rsidR="003548A2">
        <w:rPr>
          <w:rFonts w:ascii="Times New Roman" w:hAnsi="Times New Roman" w:cs="Times New Roman"/>
        </w:rPr>
        <w:t xml:space="preserve"> input and output</w:t>
      </w:r>
      <w:r w:rsidR="00BB194F">
        <w:rPr>
          <w:rFonts w:ascii="Times New Roman" w:hAnsi="Times New Roman" w:cs="Times New Roman"/>
        </w:rPr>
        <w:t xml:space="preserve"> </w:t>
      </w:r>
      <w:r w:rsidR="00193E76" w:rsidRPr="00070D05">
        <w:rPr>
          <w:rFonts w:ascii="Times New Roman" w:hAnsi="Times New Roman" w:cs="Times New Roman"/>
          <w:noProof/>
        </w:rPr>
        <w:t>(Mc Enery &amp; Hardie, 2012)</w:t>
      </w:r>
      <w:r w:rsidR="00193E76">
        <w:rPr>
          <w:rFonts w:ascii="Times New Roman" w:hAnsi="Times New Roman" w:cs="Times New Roman"/>
        </w:rPr>
        <w:t xml:space="preserve"> of two different </w:t>
      </w:r>
      <w:r w:rsidR="00FD33FC">
        <w:rPr>
          <w:rFonts w:ascii="Times New Roman" w:hAnsi="Times New Roman" w:cs="Times New Roman"/>
        </w:rPr>
        <w:t>machine readable grammars</w:t>
      </w:r>
      <w:r w:rsidR="00BB194F">
        <w:rPr>
          <w:rFonts w:ascii="Times New Roman" w:hAnsi="Times New Roman" w:cs="Times New Roman"/>
        </w:rPr>
        <w:t xml:space="preserve"> </w:t>
      </w:r>
      <w:r w:rsidR="00BB194F" w:rsidRPr="007A1C68">
        <w:rPr>
          <w:rFonts w:ascii="Times New Roman" w:hAnsi="Times New Roman" w:cs="Times New Roman"/>
        </w:rPr>
        <w:t xml:space="preserve">(regular expression and local grammar graph) </w:t>
      </w:r>
      <w:r w:rsidR="00BB194F">
        <w:rPr>
          <w:rFonts w:ascii="Times New Roman" w:hAnsi="Times New Roman" w:cs="Times New Roman"/>
        </w:rPr>
        <w:t xml:space="preserve">to perform </w:t>
      </w:r>
      <w:r w:rsidR="00145DD6" w:rsidRPr="007A1C68">
        <w:rPr>
          <w:rFonts w:ascii="Times New Roman" w:hAnsi="Times New Roman" w:cs="Times New Roman"/>
        </w:rPr>
        <w:t>automatic retrieval</w:t>
      </w:r>
      <w:r w:rsidR="005848F0" w:rsidRPr="007A1C68">
        <w:rPr>
          <w:rFonts w:ascii="Times New Roman" w:hAnsi="Times New Roman" w:cs="Times New Roman"/>
        </w:rPr>
        <w:t xml:space="preserve"> on the corpus. </w:t>
      </w:r>
      <w:r w:rsidR="00BB194F">
        <w:rPr>
          <w:rFonts w:ascii="Times New Roman" w:hAnsi="Times New Roman" w:cs="Times New Roman"/>
        </w:rPr>
        <w:t xml:space="preserve">The result is evaluated on the basis of its speed and </w:t>
      </w:r>
      <w:r w:rsidR="00042592">
        <w:rPr>
          <w:rFonts w:ascii="Times New Roman" w:hAnsi="Times New Roman" w:cs="Times New Roman"/>
        </w:rPr>
        <w:t xml:space="preserve">concordance generation. </w:t>
      </w:r>
      <w:r w:rsidR="007B20DA">
        <w:rPr>
          <w:rFonts w:ascii="Times New Roman" w:hAnsi="Times New Roman" w:cs="Times New Roman"/>
        </w:rPr>
        <w:t xml:space="preserve">The procedures can be summarized as follow: 1) text is uploaded to Unitex, 2) The text is annotated by existing lexical resource (for English), 3) </w:t>
      </w:r>
      <w:r w:rsidR="00E70A2B">
        <w:rPr>
          <w:rFonts w:ascii="Times New Roman" w:hAnsi="Times New Roman" w:cs="Times New Roman"/>
        </w:rPr>
        <w:t>Q</w:t>
      </w:r>
      <w:r w:rsidR="007B20DA">
        <w:rPr>
          <w:rFonts w:ascii="Times New Roman" w:hAnsi="Times New Roman" w:cs="Times New Roman"/>
        </w:rPr>
        <w:t>ueries are applied by using both regular express</w:t>
      </w:r>
      <w:r w:rsidR="00E70A2B">
        <w:rPr>
          <w:rFonts w:ascii="Times New Roman" w:hAnsi="Times New Roman" w:cs="Times New Roman"/>
        </w:rPr>
        <w:t>ion and LGGs, 4</w:t>
      </w:r>
      <w:r w:rsidR="00F7398D">
        <w:rPr>
          <w:rFonts w:ascii="Times New Roman" w:hAnsi="Times New Roman" w:cs="Times New Roman"/>
        </w:rPr>
        <w:t xml:space="preserve">) the concordances are compared, 5) analyzing the advantages and disadvantages of the two MRGs. </w:t>
      </w:r>
    </w:p>
    <w:p w:rsidR="00B45FA9" w:rsidRPr="007A1C68" w:rsidRDefault="00D86C39" w:rsidP="009F6070">
      <w:pPr>
        <w:pStyle w:val="ListParagraph"/>
        <w:numPr>
          <w:ilvl w:val="0"/>
          <w:numId w:val="1"/>
        </w:numPr>
        <w:spacing w:after="0"/>
        <w:ind w:left="284" w:hanging="284"/>
        <w:jc w:val="both"/>
        <w:rPr>
          <w:rFonts w:ascii="Times New Roman" w:hAnsi="Times New Roman" w:cs="Times New Roman"/>
          <w:b/>
          <w:lang w:val="id-ID"/>
        </w:rPr>
      </w:pPr>
      <w:r w:rsidRPr="007A1C68">
        <w:rPr>
          <w:rFonts w:ascii="Times New Roman" w:hAnsi="Times New Roman" w:cs="Times New Roman"/>
          <w:b/>
          <w:lang w:val="id-ID"/>
        </w:rPr>
        <w:t>APPLICATION</w:t>
      </w:r>
    </w:p>
    <w:p w:rsidR="003534D8" w:rsidRDefault="00497DCB" w:rsidP="00492946">
      <w:pPr>
        <w:spacing w:after="0"/>
        <w:ind w:firstLine="720"/>
        <w:jc w:val="both"/>
        <w:rPr>
          <w:rFonts w:ascii="Times New Roman" w:hAnsi="Times New Roman" w:cs="Times New Roman"/>
        </w:rPr>
      </w:pPr>
      <w:r w:rsidRPr="007A1C68">
        <w:rPr>
          <w:rFonts w:ascii="Times New Roman" w:hAnsi="Times New Roman" w:cs="Times New Roman"/>
        </w:rPr>
        <w:t>The accuracy of the automatic retrieval can be effective both by using regular expression</w:t>
      </w:r>
      <w:r w:rsidR="00E06EA3" w:rsidRPr="007A1C68">
        <w:rPr>
          <w:rFonts w:ascii="Times New Roman" w:hAnsi="Times New Roman" w:cs="Times New Roman"/>
        </w:rPr>
        <w:t>s or Local Grammar G</w:t>
      </w:r>
      <w:r w:rsidRPr="007A1C68">
        <w:rPr>
          <w:rFonts w:ascii="Times New Roman" w:hAnsi="Times New Roman" w:cs="Times New Roman"/>
        </w:rPr>
        <w:t>raph</w:t>
      </w:r>
      <w:r w:rsidR="00E06EA3" w:rsidRPr="007A1C68">
        <w:rPr>
          <w:rFonts w:ascii="Times New Roman" w:hAnsi="Times New Roman" w:cs="Times New Roman"/>
        </w:rPr>
        <w:t>s (LGGs)</w:t>
      </w:r>
      <w:r w:rsidRPr="007A1C68">
        <w:rPr>
          <w:rFonts w:ascii="Times New Roman" w:hAnsi="Times New Roman" w:cs="Times New Roman"/>
        </w:rPr>
        <w:t xml:space="preserve">. Both are effective to perform automatic retrieval on the basis of </w:t>
      </w:r>
      <w:r w:rsidR="0056065B" w:rsidRPr="007A1C68">
        <w:rPr>
          <w:rFonts w:ascii="Times New Roman" w:hAnsi="Times New Roman" w:cs="Times New Roman"/>
        </w:rPr>
        <w:t>character similarity, or morphological</w:t>
      </w:r>
      <w:r w:rsidR="00CD10E5" w:rsidRPr="007A1C68">
        <w:rPr>
          <w:rFonts w:ascii="Times New Roman" w:hAnsi="Times New Roman" w:cs="Times New Roman"/>
        </w:rPr>
        <w:t xml:space="preserve"> or semantic</w:t>
      </w:r>
      <w:r w:rsidR="00492946" w:rsidRPr="007A1C68">
        <w:rPr>
          <w:rFonts w:ascii="Times New Roman" w:hAnsi="Times New Roman" w:cs="Times New Roman"/>
        </w:rPr>
        <w:t xml:space="preserve"> feature.</w:t>
      </w:r>
      <w:r w:rsidR="00DD74BA" w:rsidRPr="007A1C68">
        <w:rPr>
          <w:rFonts w:ascii="Times New Roman" w:hAnsi="Times New Roman" w:cs="Times New Roman"/>
        </w:rPr>
        <w:t xml:space="preserve"> However, regular expression works faster than LGGs. This is because, </w:t>
      </w:r>
      <w:r w:rsidR="00AE52D3" w:rsidRPr="007A1C68">
        <w:rPr>
          <w:rFonts w:ascii="Times New Roman" w:hAnsi="Times New Roman" w:cs="Times New Roman"/>
        </w:rPr>
        <w:t>regular expression works on the surface text, while the LGGs work deep on the automaton</w:t>
      </w:r>
      <w:r w:rsidR="006E0E7F" w:rsidRPr="007A1C68">
        <w:rPr>
          <w:rFonts w:ascii="Times New Roman" w:hAnsi="Times New Roman" w:cs="Times New Roman"/>
        </w:rPr>
        <w:t>. Regardless of the difference, to some extent, equal result can be gained.</w:t>
      </w:r>
      <w:r w:rsidR="00A8199C" w:rsidRPr="007A1C68">
        <w:rPr>
          <w:rFonts w:ascii="Times New Roman" w:hAnsi="Times New Roman" w:cs="Times New Roman"/>
        </w:rPr>
        <w:t xml:space="preserve"> </w:t>
      </w:r>
      <w:r w:rsidR="00424121" w:rsidRPr="007A1C68">
        <w:rPr>
          <w:rFonts w:ascii="Times New Roman" w:hAnsi="Times New Roman" w:cs="Times New Roman"/>
        </w:rPr>
        <w:t>As for now, let us consider the</w:t>
      </w:r>
      <w:r w:rsidR="00A8199C" w:rsidRPr="007A1C68">
        <w:rPr>
          <w:rFonts w:ascii="Times New Roman" w:hAnsi="Times New Roman" w:cs="Times New Roman"/>
        </w:rPr>
        <w:t xml:space="preserve"> interface</w:t>
      </w:r>
      <w:r w:rsidR="00424121" w:rsidRPr="007A1C68">
        <w:rPr>
          <w:rFonts w:ascii="Times New Roman" w:hAnsi="Times New Roman" w:cs="Times New Roman"/>
        </w:rPr>
        <w:t>s</w:t>
      </w:r>
      <w:r w:rsidR="00A8199C" w:rsidRPr="007A1C68">
        <w:rPr>
          <w:rFonts w:ascii="Times New Roman" w:hAnsi="Times New Roman" w:cs="Times New Roman"/>
        </w:rPr>
        <w:t xml:space="preserve"> of regular expression and LGGs are expressed by figure 1:</w:t>
      </w:r>
    </w:p>
    <w:p w:rsidR="00C64954" w:rsidRDefault="00C64954" w:rsidP="00492946">
      <w:pPr>
        <w:spacing w:after="0"/>
        <w:ind w:firstLine="720"/>
        <w:jc w:val="both"/>
        <w:rPr>
          <w:rFonts w:ascii="Times New Roman" w:hAnsi="Times New Roman" w:cs="Times New Roman"/>
        </w:rPr>
      </w:pPr>
    </w:p>
    <w:p w:rsidR="00C64954" w:rsidRDefault="00C64954" w:rsidP="00492946">
      <w:pPr>
        <w:spacing w:after="0"/>
        <w:ind w:firstLine="720"/>
        <w:jc w:val="both"/>
        <w:rPr>
          <w:rFonts w:ascii="Times New Roman" w:hAnsi="Times New Roman" w:cs="Times New Roman"/>
        </w:rPr>
      </w:pPr>
    </w:p>
    <w:p w:rsidR="00C64954" w:rsidRPr="007A1C68" w:rsidRDefault="00C64954" w:rsidP="00492946">
      <w:pPr>
        <w:spacing w:after="0"/>
        <w:ind w:firstLine="720"/>
        <w:jc w:val="both"/>
        <w:rPr>
          <w:rFonts w:ascii="Times New Roman" w:hAnsi="Times New Roman" w:cs="Times New Roman"/>
        </w:rPr>
      </w:pPr>
    </w:p>
    <w:p w:rsidR="00E04BD2" w:rsidRPr="007A1C68" w:rsidRDefault="00E04BD2" w:rsidP="00A8199C">
      <w:pPr>
        <w:spacing w:after="0"/>
        <w:jc w:val="center"/>
        <w:rPr>
          <w:rFonts w:ascii="Times New Roman" w:hAnsi="Times New Roman" w:cs="Times New Roman"/>
          <w:b/>
        </w:rPr>
      </w:pPr>
      <w:r w:rsidRPr="007A1C68">
        <w:rPr>
          <w:rFonts w:ascii="Times New Roman" w:hAnsi="Times New Roman" w:cs="Times New Roman"/>
          <w:b/>
        </w:rPr>
        <w:lastRenderedPageBreak/>
        <w:t>Figure 1. The Interface for Retrieval by Regular Expressions and Local Grammar Graph</w:t>
      </w:r>
    </w:p>
    <w:p w:rsidR="009804AC" w:rsidRPr="007A1C68" w:rsidRDefault="009804AC" w:rsidP="00A8199C">
      <w:pPr>
        <w:spacing w:after="0"/>
        <w:jc w:val="center"/>
        <w:rPr>
          <w:rFonts w:ascii="Times New Roman" w:hAnsi="Times New Roman" w:cs="Times New Roman"/>
        </w:rPr>
      </w:pPr>
      <w:r w:rsidRPr="007A1C68">
        <w:rPr>
          <w:rFonts w:ascii="Times New Roman" w:hAnsi="Times New Roman" w:cs="Times New Roman"/>
          <w:noProof/>
          <w:lang w:val="id-ID" w:eastAsia="ko-KR"/>
        </w:rPr>
        <w:drawing>
          <wp:inline distT="0" distB="0" distL="0" distR="0">
            <wp:extent cx="1402080" cy="478790"/>
            <wp:effectExtent l="19050" t="0" r="762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402080" cy="478790"/>
                    </a:xfrm>
                    <a:prstGeom prst="rect">
                      <a:avLst/>
                    </a:prstGeom>
                    <a:noFill/>
                    <a:ln w="9525">
                      <a:noFill/>
                      <a:miter lim="800000"/>
                      <a:headEnd/>
                      <a:tailEnd/>
                    </a:ln>
                  </pic:spPr>
                </pic:pic>
              </a:graphicData>
            </a:graphic>
          </wp:inline>
        </w:drawing>
      </w:r>
      <w:r w:rsidRPr="007A1C68">
        <w:rPr>
          <w:rFonts w:ascii="Times New Roman" w:hAnsi="Times New Roman" w:cs="Times New Roman"/>
          <w:noProof/>
          <w:lang w:val="id-ID" w:eastAsia="ko-KR"/>
        </w:rPr>
        <w:drawing>
          <wp:inline distT="0" distB="0" distL="0" distR="0">
            <wp:extent cx="1645920" cy="49657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645920" cy="496570"/>
                    </a:xfrm>
                    <a:prstGeom prst="rect">
                      <a:avLst/>
                    </a:prstGeom>
                    <a:noFill/>
                    <a:ln w="9525">
                      <a:noFill/>
                      <a:miter lim="800000"/>
                      <a:headEnd/>
                      <a:tailEnd/>
                    </a:ln>
                  </pic:spPr>
                </pic:pic>
              </a:graphicData>
            </a:graphic>
          </wp:inline>
        </w:drawing>
      </w:r>
    </w:p>
    <w:p w:rsidR="009A6B84" w:rsidRPr="007A1C68" w:rsidRDefault="00A8199C" w:rsidP="007A1C68">
      <w:pPr>
        <w:spacing w:after="0"/>
        <w:ind w:firstLine="720"/>
        <w:jc w:val="both"/>
        <w:rPr>
          <w:rFonts w:ascii="Times New Roman" w:hAnsi="Times New Roman" w:cs="Times New Roman"/>
        </w:rPr>
      </w:pPr>
      <w:r w:rsidRPr="007A1C68">
        <w:rPr>
          <w:rFonts w:ascii="Times New Roman" w:hAnsi="Times New Roman" w:cs="Times New Roman"/>
        </w:rPr>
        <w:t xml:space="preserve">For regular expression, </w:t>
      </w:r>
      <w:r w:rsidR="00CB3E1E" w:rsidRPr="007A1C68">
        <w:rPr>
          <w:rFonts w:ascii="Times New Roman" w:hAnsi="Times New Roman" w:cs="Times New Roman"/>
        </w:rPr>
        <w:t>Unitex user must</w:t>
      </w:r>
      <w:r w:rsidRPr="007A1C68">
        <w:rPr>
          <w:rFonts w:ascii="Times New Roman" w:hAnsi="Times New Roman" w:cs="Times New Roman"/>
        </w:rPr>
        <w:t xml:space="preserve"> entry the </w:t>
      </w:r>
      <w:r w:rsidR="00CB3E1E" w:rsidRPr="007A1C68">
        <w:rPr>
          <w:rFonts w:ascii="Times New Roman" w:hAnsi="Times New Roman" w:cs="Times New Roman"/>
        </w:rPr>
        <w:t xml:space="preserve">query on the query box, as presented by the left side of figure one. It retrieves the string of [and]. </w:t>
      </w:r>
      <w:r w:rsidR="002C7CA1" w:rsidRPr="007A1C68">
        <w:rPr>
          <w:rFonts w:ascii="Times New Roman" w:hAnsi="Times New Roman" w:cs="Times New Roman"/>
        </w:rPr>
        <w:t>The same result is obtained by applying the LGG on the right</w:t>
      </w:r>
      <w:r w:rsidR="00BD6AB9" w:rsidRPr="007A1C68">
        <w:rPr>
          <w:rFonts w:ascii="Times New Roman" w:hAnsi="Times New Roman" w:cs="Times New Roman"/>
        </w:rPr>
        <w:t xml:space="preserve"> side</w:t>
      </w:r>
      <w:r w:rsidR="002C7CA1" w:rsidRPr="007A1C68">
        <w:rPr>
          <w:rFonts w:ascii="Times New Roman" w:hAnsi="Times New Roman" w:cs="Times New Roman"/>
        </w:rPr>
        <w:t xml:space="preserve"> of figure 1. </w:t>
      </w:r>
      <w:r w:rsidR="00BD6AB9" w:rsidRPr="007A1C68">
        <w:rPr>
          <w:rFonts w:ascii="Times New Roman" w:hAnsi="Times New Roman" w:cs="Times New Roman"/>
        </w:rPr>
        <w:t xml:space="preserve">The retrieval here is simply character based. Therefore, it retrieves </w:t>
      </w:r>
      <w:r w:rsidR="00123BC2" w:rsidRPr="007A1C68">
        <w:rPr>
          <w:rFonts w:ascii="Times New Roman" w:hAnsi="Times New Roman" w:cs="Times New Roman"/>
        </w:rPr>
        <w:t>only the string, equal to the query. The next sub-section describes more retrieval under different grounds such as morphological or semantic feature. Even the character based retrieval performed by the next sub-section is more complex.</w:t>
      </w:r>
    </w:p>
    <w:p w:rsidR="008D5B3E" w:rsidRPr="007A1C68" w:rsidRDefault="00BA3D9F" w:rsidP="008D5B3E">
      <w:pPr>
        <w:spacing w:after="0"/>
        <w:jc w:val="both"/>
        <w:rPr>
          <w:rFonts w:ascii="Times New Roman" w:hAnsi="Times New Roman" w:cs="Times New Roman"/>
          <w:b/>
        </w:rPr>
      </w:pPr>
      <w:r w:rsidRPr="007A1C68">
        <w:rPr>
          <w:rFonts w:ascii="Times New Roman" w:hAnsi="Times New Roman" w:cs="Times New Roman"/>
          <w:b/>
        </w:rPr>
        <w:t xml:space="preserve">4.1 </w:t>
      </w:r>
      <w:r w:rsidR="008D5B3E" w:rsidRPr="007A1C68">
        <w:rPr>
          <w:rFonts w:ascii="Times New Roman" w:hAnsi="Times New Roman" w:cs="Times New Roman"/>
          <w:b/>
        </w:rPr>
        <w:t>Character based</w:t>
      </w:r>
    </w:p>
    <w:p w:rsidR="00123BC2" w:rsidRPr="007A1C68" w:rsidRDefault="00123BC2" w:rsidP="00000BA4">
      <w:pPr>
        <w:spacing w:after="0"/>
        <w:ind w:firstLine="720"/>
        <w:jc w:val="both"/>
        <w:rPr>
          <w:rFonts w:ascii="Times New Roman" w:hAnsi="Times New Roman" w:cs="Times New Roman"/>
        </w:rPr>
      </w:pPr>
      <w:r w:rsidRPr="007A1C68">
        <w:rPr>
          <w:rFonts w:ascii="Times New Roman" w:hAnsi="Times New Roman" w:cs="Times New Roman"/>
        </w:rPr>
        <w:t xml:space="preserve">We sometimes are required to </w:t>
      </w:r>
      <w:r w:rsidR="009C7045" w:rsidRPr="007A1C68">
        <w:rPr>
          <w:rFonts w:ascii="Times New Roman" w:hAnsi="Times New Roman" w:cs="Times New Roman"/>
        </w:rPr>
        <w:t xml:space="preserve">retrieve words </w:t>
      </w:r>
      <w:r w:rsidR="00BC6B8F" w:rsidRPr="007A1C68">
        <w:rPr>
          <w:rFonts w:ascii="Times New Roman" w:hAnsi="Times New Roman" w:cs="Times New Roman"/>
        </w:rPr>
        <w:t>containing</w:t>
      </w:r>
      <w:r w:rsidR="009C7045" w:rsidRPr="007A1C68">
        <w:rPr>
          <w:rFonts w:ascii="Times New Roman" w:hAnsi="Times New Roman" w:cs="Times New Roman"/>
        </w:rPr>
        <w:t xml:space="preserve"> specific </w:t>
      </w:r>
      <w:r w:rsidR="00BC6B8F" w:rsidRPr="007A1C68">
        <w:rPr>
          <w:rFonts w:ascii="Times New Roman" w:hAnsi="Times New Roman" w:cs="Times New Roman"/>
        </w:rPr>
        <w:t>character strings</w:t>
      </w:r>
      <w:r w:rsidR="009C7045" w:rsidRPr="007A1C68">
        <w:rPr>
          <w:rFonts w:ascii="Times New Roman" w:hAnsi="Times New Roman" w:cs="Times New Roman"/>
        </w:rPr>
        <w:t xml:space="preserve">. </w:t>
      </w:r>
      <w:r w:rsidR="00B86939" w:rsidRPr="007A1C68">
        <w:rPr>
          <w:rFonts w:ascii="Times New Roman" w:hAnsi="Times New Roman" w:cs="Times New Roman"/>
        </w:rPr>
        <w:t xml:space="preserve">For instance, </w:t>
      </w:r>
      <w:r w:rsidR="009C5E93">
        <w:rPr>
          <w:rFonts w:ascii="Times New Roman" w:hAnsi="Times New Roman" w:cs="Times New Roman"/>
        </w:rPr>
        <w:t>we are requested to retrieve</w:t>
      </w:r>
      <w:r w:rsidR="00BC6B8F" w:rsidRPr="007A1C68">
        <w:rPr>
          <w:rFonts w:ascii="Times New Roman" w:hAnsi="Times New Roman" w:cs="Times New Roman"/>
        </w:rPr>
        <w:t xml:space="preserve"> all words that begin with {anti-}, or ends {-al}. </w:t>
      </w:r>
      <w:r w:rsidR="009C7045" w:rsidRPr="007A1C68">
        <w:rPr>
          <w:rFonts w:ascii="Times New Roman" w:hAnsi="Times New Roman" w:cs="Times New Roman"/>
        </w:rPr>
        <w:t xml:space="preserve">Figure 2 </w:t>
      </w:r>
      <w:r w:rsidR="00165C1C" w:rsidRPr="007A1C68">
        <w:rPr>
          <w:rFonts w:ascii="Times New Roman" w:hAnsi="Times New Roman" w:cs="Times New Roman"/>
        </w:rPr>
        <w:t>shows the</w:t>
      </w:r>
      <w:r w:rsidR="009C7045" w:rsidRPr="007A1C68">
        <w:rPr>
          <w:rFonts w:ascii="Times New Roman" w:hAnsi="Times New Roman" w:cs="Times New Roman"/>
        </w:rPr>
        <w:t xml:space="preserve"> result </w:t>
      </w:r>
      <w:r w:rsidR="00165C1C" w:rsidRPr="007A1C68">
        <w:rPr>
          <w:rFonts w:ascii="Times New Roman" w:hAnsi="Times New Roman" w:cs="Times New Roman"/>
        </w:rPr>
        <w:t>of a</w:t>
      </w:r>
      <w:r w:rsidR="009C7045" w:rsidRPr="007A1C68">
        <w:rPr>
          <w:rFonts w:ascii="Times New Roman" w:hAnsi="Times New Roman" w:cs="Times New Roman"/>
        </w:rPr>
        <w:t xml:space="preserve"> retrieval by using query</w:t>
      </w:r>
      <w:r w:rsidRPr="007A1C68">
        <w:rPr>
          <w:rFonts w:ascii="Times New Roman" w:hAnsi="Times New Roman" w:cs="Times New Roman"/>
        </w:rPr>
        <w:t xml:space="preserve"> </w:t>
      </w:r>
      <w:r w:rsidR="00FF7097" w:rsidRPr="007A1C68">
        <w:rPr>
          <w:rFonts w:ascii="Times New Roman" w:hAnsi="Times New Roman" w:cs="Times New Roman"/>
        </w:rPr>
        <w:t>&lt;&lt;ess$&gt;</w:t>
      </w:r>
      <w:r w:rsidR="009C7045" w:rsidRPr="007A1C68">
        <w:rPr>
          <w:rFonts w:ascii="Times New Roman" w:hAnsi="Times New Roman" w:cs="Times New Roman"/>
        </w:rPr>
        <w:t xml:space="preserve">&gt;. </w:t>
      </w:r>
    </w:p>
    <w:p w:rsidR="00AA32C8" w:rsidRPr="007A1C68" w:rsidRDefault="00AA32C8" w:rsidP="00AA32C8">
      <w:pPr>
        <w:spacing w:after="0"/>
        <w:jc w:val="center"/>
        <w:rPr>
          <w:rFonts w:ascii="Times New Roman" w:hAnsi="Times New Roman" w:cs="Times New Roman"/>
          <w:b/>
        </w:rPr>
      </w:pPr>
      <w:r w:rsidRPr="007A1C68">
        <w:rPr>
          <w:rFonts w:ascii="Times New Roman" w:hAnsi="Times New Roman" w:cs="Times New Roman"/>
          <w:b/>
        </w:rPr>
        <w:t>Figure 2. The Concordance for &lt;&lt;ess$&gt;&gt; Retrieval</w:t>
      </w:r>
    </w:p>
    <w:p w:rsidR="008D5B3E" w:rsidRPr="007A1C68" w:rsidRDefault="007939CA" w:rsidP="00884C23">
      <w:pPr>
        <w:spacing w:after="0"/>
        <w:jc w:val="center"/>
        <w:rPr>
          <w:rFonts w:ascii="Times New Roman" w:hAnsi="Times New Roman" w:cs="Times New Roman"/>
        </w:rPr>
      </w:pPr>
      <w:r w:rsidRPr="007A1C68">
        <w:rPr>
          <w:rFonts w:ascii="Times New Roman" w:hAnsi="Times New Roman" w:cs="Times New Roman"/>
          <w:noProof/>
          <w:lang w:val="id-ID" w:eastAsia="ko-KR"/>
        </w:rPr>
        <w:drawing>
          <wp:inline distT="0" distB="0" distL="0" distR="0">
            <wp:extent cx="4248150" cy="105874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247369" cy="1058550"/>
                    </a:xfrm>
                    <a:prstGeom prst="rect">
                      <a:avLst/>
                    </a:prstGeom>
                    <a:noFill/>
                    <a:ln w="9525">
                      <a:noFill/>
                      <a:miter lim="800000"/>
                      <a:headEnd/>
                      <a:tailEnd/>
                    </a:ln>
                  </pic:spPr>
                </pic:pic>
              </a:graphicData>
            </a:graphic>
          </wp:inline>
        </w:drawing>
      </w:r>
    </w:p>
    <w:p w:rsidR="00594DCE" w:rsidRPr="007A1C68" w:rsidRDefault="00000BA4" w:rsidP="008D5B3E">
      <w:pPr>
        <w:spacing w:after="0"/>
        <w:jc w:val="both"/>
        <w:rPr>
          <w:rFonts w:ascii="Times New Roman" w:hAnsi="Times New Roman" w:cs="Times New Roman"/>
        </w:rPr>
      </w:pPr>
      <w:r w:rsidRPr="007A1C68">
        <w:rPr>
          <w:rFonts w:ascii="Times New Roman" w:hAnsi="Times New Roman" w:cs="Times New Roman"/>
          <w:b/>
        </w:rPr>
        <w:tab/>
      </w:r>
      <w:r w:rsidR="001E7101" w:rsidRPr="007A1C68">
        <w:rPr>
          <w:rFonts w:ascii="Times New Roman" w:hAnsi="Times New Roman" w:cs="Times New Roman"/>
        </w:rPr>
        <w:t>By complying to the query, Unitex retrieves all strings that are 1) separated by spaces, 2) ended by {-ess}</w:t>
      </w:r>
      <w:r w:rsidR="00594DCE" w:rsidRPr="007A1C68">
        <w:rPr>
          <w:rFonts w:ascii="Times New Roman" w:hAnsi="Times New Roman" w:cs="Times New Roman"/>
        </w:rPr>
        <w:t>. As figure 2 shows, the concordance shows all words ended by [–ess]</w:t>
      </w:r>
      <w:r w:rsidR="00513BD3" w:rsidRPr="007A1C68">
        <w:rPr>
          <w:rFonts w:ascii="Times New Roman" w:hAnsi="Times New Roman" w:cs="Times New Roman"/>
        </w:rPr>
        <w:t>, where mostly are nouns derived from adjectives.</w:t>
      </w:r>
      <w:r w:rsidR="00594DCE" w:rsidRPr="007A1C68">
        <w:rPr>
          <w:rFonts w:ascii="Times New Roman" w:hAnsi="Times New Roman" w:cs="Times New Roman"/>
        </w:rPr>
        <w:t xml:space="preserve"> However, </w:t>
      </w:r>
      <w:r w:rsidR="0002069E" w:rsidRPr="007A1C68">
        <w:rPr>
          <w:rFonts w:ascii="Times New Roman" w:hAnsi="Times New Roman" w:cs="Times New Roman"/>
        </w:rPr>
        <w:t xml:space="preserve">this retrieval does not have morphological constraint such as part of speech (POS). Therefore, </w:t>
      </w:r>
      <w:r w:rsidR="00BD307A" w:rsidRPr="007A1C68">
        <w:rPr>
          <w:rFonts w:ascii="Times New Roman" w:hAnsi="Times New Roman" w:cs="Times New Roman"/>
        </w:rPr>
        <w:t xml:space="preserve">verb </w:t>
      </w:r>
      <w:r w:rsidR="0002069E" w:rsidRPr="007A1C68">
        <w:rPr>
          <w:rFonts w:ascii="Times New Roman" w:hAnsi="Times New Roman" w:cs="Times New Roman"/>
        </w:rPr>
        <w:t>strings such as ‘impress’</w:t>
      </w:r>
      <w:r w:rsidR="00BD307A" w:rsidRPr="007A1C68">
        <w:rPr>
          <w:rFonts w:ascii="Times New Roman" w:hAnsi="Times New Roman" w:cs="Times New Roman"/>
        </w:rPr>
        <w:t xml:space="preserve">, ‘harness’, </w:t>
      </w:r>
      <w:r w:rsidR="00A07CF1" w:rsidRPr="007A1C68">
        <w:rPr>
          <w:rFonts w:ascii="Times New Roman" w:hAnsi="Times New Roman" w:cs="Times New Roman"/>
        </w:rPr>
        <w:t>quantifier like ‘less’</w:t>
      </w:r>
      <w:r w:rsidR="00513BD3" w:rsidRPr="007A1C68">
        <w:rPr>
          <w:rFonts w:ascii="Times New Roman" w:hAnsi="Times New Roman" w:cs="Times New Roman"/>
        </w:rPr>
        <w:t xml:space="preserve">, or nouns that are not derived from adjectives such as ‘actress’, or ‘waitress’ are included in the concordance result. </w:t>
      </w:r>
      <w:r w:rsidR="00B22395" w:rsidRPr="007A1C68">
        <w:rPr>
          <w:rFonts w:ascii="Times New Roman" w:hAnsi="Times New Roman" w:cs="Times New Roman"/>
        </w:rPr>
        <w:t xml:space="preserve">The next sub section describes how to set morphological constraint on </w:t>
      </w:r>
      <w:r w:rsidR="001E32DE" w:rsidRPr="007A1C68">
        <w:rPr>
          <w:rFonts w:ascii="Times New Roman" w:hAnsi="Times New Roman" w:cs="Times New Roman"/>
        </w:rPr>
        <w:t xml:space="preserve">automatic </w:t>
      </w:r>
      <w:r w:rsidR="00B22395" w:rsidRPr="007A1C68">
        <w:rPr>
          <w:rFonts w:ascii="Times New Roman" w:hAnsi="Times New Roman" w:cs="Times New Roman"/>
        </w:rPr>
        <w:t xml:space="preserve">retrieval. </w:t>
      </w:r>
    </w:p>
    <w:p w:rsidR="00896316" w:rsidRPr="007A1C68" w:rsidRDefault="00BA3D9F" w:rsidP="008D5B3E">
      <w:pPr>
        <w:spacing w:after="0"/>
        <w:jc w:val="both"/>
        <w:rPr>
          <w:rFonts w:ascii="Times New Roman" w:hAnsi="Times New Roman" w:cs="Times New Roman"/>
          <w:b/>
        </w:rPr>
      </w:pPr>
      <w:r w:rsidRPr="007A1C68">
        <w:rPr>
          <w:rFonts w:ascii="Times New Roman" w:hAnsi="Times New Roman" w:cs="Times New Roman"/>
          <w:b/>
        </w:rPr>
        <w:t xml:space="preserve">4.2 </w:t>
      </w:r>
      <w:r w:rsidR="00896316" w:rsidRPr="007A1C68">
        <w:rPr>
          <w:rFonts w:ascii="Times New Roman" w:hAnsi="Times New Roman" w:cs="Times New Roman"/>
          <w:b/>
        </w:rPr>
        <w:t>Morphological Feature</w:t>
      </w:r>
    </w:p>
    <w:p w:rsidR="001E32DE" w:rsidRPr="007A1C68" w:rsidRDefault="001E32DE" w:rsidP="008D5B3E">
      <w:pPr>
        <w:spacing w:after="0"/>
        <w:jc w:val="both"/>
        <w:rPr>
          <w:rFonts w:ascii="Times New Roman" w:hAnsi="Times New Roman" w:cs="Times New Roman"/>
        </w:rPr>
      </w:pPr>
      <w:r w:rsidRPr="007A1C68">
        <w:rPr>
          <w:rFonts w:ascii="Times New Roman" w:hAnsi="Times New Roman" w:cs="Times New Roman"/>
        </w:rPr>
        <w:t>Retrieving under the constraint of morphological feature is more complex than character bas</w:t>
      </w:r>
      <w:r w:rsidR="004E5388" w:rsidRPr="007A1C68">
        <w:rPr>
          <w:rFonts w:ascii="Times New Roman" w:hAnsi="Times New Roman" w:cs="Times New Roman"/>
        </w:rPr>
        <w:t>ed retrieval as it requires the corpus annotated.</w:t>
      </w:r>
      <w:r w:rsidR="00BB1381">
        <w:rPr>
          <w:rFonts w:ascii="Times New Roman" w:hAnsi="Times New Roman" w:cs="Times New Roman"/>
        </w:rPr>
        <w:t xml:space="preserve"> When the corpus is annotated</w:t>
      </w:r>
      <w:r w:rsidR="00310703">
        <w:rPr>
          <w:rFonts w:ascii="Times New Roman" w:hAnsi="Times New Roman" w:cs="Times New Roman"/>
        </w:rPr>
        <w:t>, the retrieval beyond character based, such as morphological features based retrieval is made possible</w:t>
      </w:r>
      <w:sdt>
        <w:sdtPr>
          <w:rPr>
            <w:rFonts w:ascii="Times New Roman" w:hAnsi="Times New Roman" w:cs="Times New Roman"/>
          </w:rPr>
          <w:id w:val="8162045"/>
          <w:citation/>
        </w:sdtPr>
        <w:sdtContent>
          <w:r w:rsidR="00ED5378">
            <w:rPr>
              <w:rFonts w:ascii="Times New Roman" w:hAnsi="Times New Roman" w:cs="Times New Roman"/>
            </w:rPr>
            <w:fldChar w:fldCharType="begin"/>
          </w:r>
          <w:r w:rsidR="00310703">
            <w:rPr>
              <w:rFonts w:ascii="Times New Roman" w:hAnsi="Times New Roman" w:cs="Times New Roman"/>
            </w:rPr>
            <w:instrText xml:space="preserve"> CITATION Mey04 \l 1033 </w:instrText>
          </w:r>
          <w:r w:rsidR="00ED5378">
            <w:rPr>
              <w:rFonts w:ascii="Times New Roman" w:hAnsi="Times New Roman" w:cs="Times New Roman"/>
            </w:rPr>
            <w:fldChar w:fldCharType="separate"/>
          </w:r>
          <w:r w:rsidR="00310703">
            <w:rPr>
              <w:rFonts w:ascii="Times New Roman" w:hAnsi="Times New Roman" w:cs="Times New Roman"/>
              <w:noProof/>
            </w:rPr>
            <w:t xml:space="preserve"> </w:t>
          </w:r>
          <w:r w:rsidR="00310703" w:rsidRPr="00310703">
            <w:rPr>
              <w:rFonts w:ascii="Times New Roman" w:hAnsi="Times New Roman" w:cs="Times New Roman"/>
              <w:noProof/>
            </w:rPr>
            <w:t>(Meyer, 2004)</w:t>
          </w:r>
          <w:r w:rsidR="00ED5378">
            <w:rPr>
              <w:rFonts w:ascii="Times New Roman" w:hAnsi="Times New Roman" w:cs="Times New Roman"/>
            </w:rPr>
            <w:fldChar w:fldCharType="end"/>
          </w:r>
        </w:sdtContent>
      </w:sdt>
      <w:r w:rsidR="00310703">
        <w:rPr>
          <w:rFonts w:ascii="Times New Roman" w:hAnsi="Times New Roman" w:cs="Times New Roman"/>
        </w:rPr>
        <w:t>.</w:t>
      </w:r>
      <w:r w:rsidR="004E5388" w:rsidRPr="007A1C68">
        <w:rPr>
          <w:rFonts w:ascii="Times New Roman" w:hAnsi="Times New Roman" w:cs="Times New Roman"/>
        </w:rPr>
        <w:t xml:space="preserve"> One of the functionalities of Unitex is to perform annotation by using lexical resources (often referred as ‘machine readable dictionary’)</w:t>
      </w:r>
      <w:r w:rsidR="00F70455" w:rsidRPr="007A1C68">
        <w:rPr>
          <w:rFonts w:ascii="Times New Roman" w:hAnsi="Times New Roman" w:cs="Times New Roman"/>
        </w:rPr>
        <w:t xml:space="preserve">. When </w:t>
      </w:r>
      <w:r w:rsidR="00733FAE" w:rsidRPr="007A1C68">
        <w:rPr>
          <w:rFonts w:ascii="Times New Roman" w:hAnsi="Times New Roman" w:cs="Times New Roman"/>
        </w:rPr>
        <w:t>the corpus is already annotated, it is possible to retrieve the strings with morphological constraint by using annotation code. Consider the retrieval of prepositions as shown by figure 3.</w:t>
      </w:r>
    </w:p>
    <w:p w:rsidR="00733FAE" w:rsidRPr="007A1C68" w:rsidRDefault="00733FAE" w:rsidP="00733FAE">
      <w:pPr>
        <w:spacing w:after="0"/>
        <w:jc w:val="center"/>
        <w:rPr>
          <w:rFonts w:ascii="Times New Roman" w:hAnsi="Times New Roman" w:cs="Times New Roman"/>
          <w:b/>
        </w:rPr>
      </w:pPr>
      <w:r w:rsidRPr="007A1C68">
        <w:rPr>
          <w:rFonts w:ascii="Times New Roman" w:hAnsi="Times New Roman" w:cs="Times New Roman"/>
          <w:b/>
        </w:rPr>
        <w:t>Figure 3. The Retrieval of Strings with &lt;PREP&gt; Prepositional Constraint</w:t>
      </w:r>
    </w:p>
    <w:p w:rsidR="00896316" w:rsidRPr="007A1C68" w:rsidRDefault="009F7C36" w:rsidP="00884C23">
      <w:pPr>
        <w:spacing w:after="0"/>
        <w:jc w:val="center"/>
        <w:rPr>
          <w:rFonts w:ascii="Times New Roman" w:hAnsi="Times New Roman" w:cs="Times New Roman"/>
        </w:rPr>
      </w:pPr>
      <w:r w:rsidRPr="007A1C68">
        <w:rPr>
          <w:rFonts w:ascii="Times New Roman" w:hAnsi="Times New Roman" w:cs="Times New Roman"/>
          <w:noProof/>
          <w:lang w:val="id-ID" w:eastAsia="ko-KR"/>
        </w:rPr>
        <w:drawing>
          <wp:inline distT="0" distB="0" distL="0" distR="0">
            <wp:extent cx="4509407" cy="1262711"/>
            <wp:effectExtent l="19050" t="0" r="5443"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4508670" cy="1262505"/>
                    </a:xfrm>
                    <a:prstGeom prst="rect">
                      <a:avLst/>
                    </a:prstGeom>
                    <a:noFill/>
                    <a:ln w="9525">
                      <a:noFill/>
                      <a:miter lim="800000"/>
                      <a:headEnd/>
                      <a:tailEnd/>
                    </a:ln>
                  </pic:spPr>
                </pic:pic>
              </a:graphicData>
            </a:graphic>
          </wp:inline>
        </w:drawing>
      </w:r>
    </w:p>
    <w:p w:rsidR="001A5897" w:rsidRDefault="001527F6" w:rsidP="008D5B3E">
      <w:pPr>
        <w:spacing w:after="0"/>
        <w:jc w:val="both"/>
        <w:rPr>
          <w:rFonts w:ascii="Times New Roman" w:hAnsi="Times New Roman" w:cs="Times New Roman"/>
        </w:rPr>
      </w:pPr>
      <w:r w:rsidRPr="007A1C68">
        <w:rPr>
          <w:rFonts w:ascii="Times New Roman" w:hAnsi="Times New Roman" w:cs="Times New Roman"/>
        </w:rPr>
        <w:tab/>
        <w:t>By writing a simple query &lt;PREP&gt;, Unitex has managed to retrieve all prepositions</w:t>
      </w:r>
      <w:r w:rsidR="00AF65B3" w:rsidRPr="007A1C68">
        <w:rPr>
          <w:rFonts w:ascii="Times New Roman" w:hAnsi="Times New Roman" w:cs="Times New Roman"/>
        </w:rPr>
        <w:t>, even to the extent of archaic preposition ‘betwixt’</w:t>
      </w:r>
      <w:r w:rsidRPr="007A1C68">
        <w:rPr>
          <w:rFonts w:ascii="Times New Roman" w:hAnsi="Times New Roman" w:cs="Times New Roman"/>
        </w:rPr>
        <w:t xml:space="preserve">. This made possible by the annotation code on lexical resource that annotate all prepositions with PREP code. </w:t>
      </w:r>
      <w:r w:rsidR="006366BC" w:rsidRPr="007A1C68">
        <w:rPr>
          <w:rFonts w:ascii="Times New Roman" w:hAnsi="Times New Roman" w:cs="Times New Roman"/>
        </w:rPr>
        <w:t>By applying this query</w:t>
      </w:r>
      <w:r w:rsidR="00240754" w:rsidRPr="007A1C68">
        <w:rPr>
          <w:rFonts w:ascii="Times New Roman" w:hAnsi="Times New Roman" w:cs="Times New Roman"/>
        </w:rPr>
        <w:t>, however</w:t>
      </w:r>
      <w:r w:rsidR="00D25298" w:rsidRPr="007A1C68">
        <w:rPr>
          <w:rFonts w:ascii="Times New Roman" w:hAnsi="Times New Roman" w:cs="Times New Roman"/>
        </w:rPr>
        <w:t>, we cannot specify word forms. The retrieval of word forms requires the query written by lowercases as presented by figure 4.</w:t>
      </w:r>
    </w:p>
    <w:p w:rsidR="00C64954" w:rsidRDefault="00C64954" w:rsidP="008D5B3E">
      <w:pPr>
        <w:spacing w:after="0"/>
        <w:jc w:val="both"/>
        <w:rPr>
          <w:rFonts w:ascii="Times New Roman" w:hAnsi="Times New Roman" w:cs="Times New Roman"/>
        </w:rPr>
      </w:pPr>
    </w:p>
    <w:p w:rsidR="00C64954" w:rsidRPr="007A1C68" w:rsidRDefault="00C64954" w:rsidP="008D5B3E">
      <w:pPr>
        <w:spacing w:after="0"/>
        <w:jc w:val="both"/>
        <w:rPr>
          <w:rFonts w:ascii="Times New Roman" w:hAnsi="Times New Roman" w:cs="Times New Roman"/>
        </w:rPr>
      </w:pPr>
    </w:p>
    <w:p w:rsidR="00240754" w:rsidRPr="007A1C68" w:rsidRDefault="00D25298" w:rsidP="00232E3F">
      <w:pPr>
        <w:spacing w:after="0"/>
        <w:jc w:val="center"/>
        <w:rPr>
          <w:rFonts w:ascii="Times New Roman" w:hAnsi="Times New Roman" w:cs="Times New Roman"/>
          <w:b/>
        </w:rPr>
      </w:pPr>
      <w:r w:rsidRPr="007A1C68">
        <w:rPr>
          <w:rFonts w:ascii="Times New Roman" w:hAnsi="Times New Roman" w:cs="Times New Roman"/>
          <w:b/>
        </w:rPr>
        <w:t>Figure 4. The Retrieval of Word Forms of &lt;go&gt;</w:t>
      </w:r>
    </w:p>
    <w:p w:rsidR="00911111" w:rsidRPr="007A1C68" w:rsidRDefault="00912270" w:rsidP="00884C23">
      <w:pPr>
        <w:spacing w:after="0"/>
        <w:jc w:val="center"/>
        <w:rPr>
          <w:rFonts w:ascii="Times New Roman" w:hAnsi="Times New Roman" w:cs="Times New Roman"/>
        </w:rPr>
      </w:pPr>
      <w:r w:rsidRPr="007A1C68">
        <w:rPr>
          <w:rFonts w:ascii="Times New Roman" w:hAnsi="Times New Roman" w:cs="Times New Roman"/>
          <w:noProof/>
          <w:lang w:val="id-ID" w:eastAsia="ko-KR"/>
        </w:rPr>
        <w:drawing>
          <wp:inline distT="0" distB="0" distL="0" distR="0">
            <wp:extent cx="5005799" cy="1288869"/>
            <wp:effectExtent l="19050" t="0" r="4351"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005196" cy="1288714"/>
                    </a:xfrm>
                    <a:prstGeom prst="rect">
                      <a:avLst/>
                    </a:prstGeom>
                    <a:noFill/>
                    <a:ln w="9525">
                      <a:noFill/>
                      <a:miter lim="800000"/>
                      <a:headEnd/>
                      <a:tailEnd/>
                    </a:ln>
                  </pic:spPr>
                </pic:pic>
              </a:graphicData>
            </a:graphic>
          </wp:inline>
        </w:drawing>
      </w:r>
    </w:p>
    <w:p w:rsidR="00232E3F" w:rsidRPr="007A1C68" w:rsidRDefault="00232E3F" w:rsidP="004F5115">
      <w:pPr>
        <w:spacing w:after="0"/>
        <w:ind w:firstLine="720"/>
        <w:jc w:val="both"/>
        <w:rPr>
          <w:rFonts w:ascii="Times New Roman" w:hAnsi="Times New Roman" w:cs="Times New Roman"/>
        </w:rPr>
      </w:pPr>
      <w:r w:rsidRPr="007A1C68">
        <w:rPr>
          <w:rFonts w:ascii="Times New Roman" w:hAnsi="Times New Roman" w:cs="Times New Roman"/>
        </w:rPr>
        <w:t xml:space="preserve">The use of lower cases, with single left-right brackets, indicated that it initiates the retrieval of word forms. </w:t>
      </w:r>
      <w:r w:rsidR="004F5115" w:rsidRPr="007A1C68">
        <w:rPr>
          <w:rFonts w:ascii="Times New Roman" w:hAnsi="Times New Roman" w:cs="Times New Roman"/>
        </w:rPr>
        <w:t xml:space="preserve">Therefore, it retrieves all word forms of ‘go’ such as ‘goes’, ‘gone’, ‘went’, and ‘go’. Some lexical items, simplex or compound, are also semantically annotated. It makes possible for the user to retrieve with additional constraint, which is semantic. </w:t>
      </w:r>
    </w:p>
    <w:p w:rsidR="00896316" w:rsidRPr="007A1C68" w:rsidRDefault="00BA3D9F" w:rsidP="008D5B3E">
      <w:pPr>
        <w:spacing w:after="0"/>
        <w:jc w:val="both"/>
        <w:rPr>
          <w:rFonts w:ascii="Times New Roman" w:hAnsi="Times New Roman" w:cs="Times New Roman"/>
          <w:b/>
        </w:rPr>
      </w:pPr>
      <w:r w:rsidRPr="007A1C68">
        <w:rPr>
          <w:rFonts w:ascii="Times New Roman" w:hAnsi="Times New Roman" w:cs="Times New Roman"/>
          <w:b/>
        </w:rPr>
        <w:t xml:space="preserve">4.3 </w:t>
      </w:r>
      <w:r w:rsidR="00896316" w:rsidRPr="007A1C68">
        <w:rPr>
          <w:rFonts w:ascii="Times New Roman" w:hAnsi="Times New Roman" w:cs="Times New Roman"/>
          <w:b/>
        </w:rPr>
        <w:t>Semantic Feature</w:t>
      </w:r>
    </w:p>
    <w:p w:rsidR="00D37718" w:rsidRPr="007A1C68" w:rsidRDefault="00D37718" w:rsidP="008D5B3E">
      <w:pPr>
        <w:spacing w:after="0"/>
        <w:jc w:val="both"/>
        <w:rPr>
          <w:rFonts w:ascii="Times New Roman" w:hAnsi="Times New Roman" w:cs="Times New Roman"/>
        </w:rPr>
      </w:pPr>
      <w:r w:rsidRPr="007A1C68">
        <w:rPr>
          <w:rFonts w:ascii="Times New Roman" w:hAnsi="Times New Roman" w:cs="Times New Roman"/>
          <w:b/>
        </w:rPr>
        <w:tab/>
      </w:r>
      <w:r w:rsidR="001F05EC" w:rsidRPr="007A1C68">
        <w:rPr>
          <w:rFonts w:ascii="Times New Roman" w:hAnsi="Times New Roman" w:cs="Times New Roman"/>
        </w:rPr>
        <w:t>One of the semantic feature</w:t>
      </w:r>
      <w:r w:rsidRPr="007A1C68">
        <w:rPr>
          <w:rFonts w:ascii="Times New Roman" w:hAnsi="Times New Roman" w:cs="Times New Roman"/>
        </w:rPr>
        <w:t xml:space="preserve"> annotations is </w:t>
      </w:r>
      <w:r w:rsidR="001F05EC" w:rsidRPr="007A1C68">
        <w:rPr>
          <w:rFonts w:ascii="Times New Roman" w:hAnsi="Times New Roman" w:cs="Times New Roman"/>
        </w:rPr>
        <w:t xml:space="preserve">&lt;+Anl&gt; </w:t>
      </w:r>
      <w:r w:rsidRPr="007A1C68">
        <w:rPr>
          <w:rFonts w:ascii="Times New Roman" w:hAnsi="Times New Roman" w:cs="Times New Roman"/>
        </w:rPr>
        <w:t>for ‘animal’</w:t>
      </w:r>
      <w:r w:rsidR="001F05EC" w:rsidRPr="007A1C68">
        <w:rPr>
          <w:rFonts w:ascii="Times New Roman" w:hAnsi="Times New Roman" w:cs="Times New Roman"/>
        </w:rPr>
        <w:t>. By using this</w:t>
      </w:r>
      <w:r w:rsidRPr="007A1C68">
        <w:rPr>
          <w:rFonts w:ascii="Times New Roman" w:hAnsi="Times New Roman" w:cs="Times New Roman"/>
        </w:rPr>
        <w:t xml:space="preserve"> annotation code </w:t>
      </w:r>
      <w:r w:rsidR="001F05EC" w:rsidRPr="007A1C68">
        <w:rPr>
          <w:rFonts w:ascii="Times New Roman" w:hAnsi="Times New Roman" w:cs="Times New Roman"/>
        </w:rPr>
        <w:t>it is possible to retrieve all strings that are 1) nouns, and also 2) animal.</w:t>
      </w:r>
      <w:r w:rsidR="00F960BB" w:rsidRPr="007A1C68">
        <w:rPr>
          <w:rFonts w:ascii="Times New Roman" w:hAnsi="Times New Roman" w:cs="Times New Roman"/>
        </w:rPr>
        <w:t xml:space="preserve"> Figure 5 shows the concordance as a result of the retrieval. Not</w:t>
      </w:r>
      <w:r w:rsidR="0013132F" w:rsidRPr="007A1C68">
        <w:rPr>
          <w:rFonts w:ascii="Times New Roman" w:hAnsi="Times New Roman" w:cs="Times New Roman"/>
        </w:rPr>
        <w:t xml:space="preserve">ice that it retrieve all animals, regardless </w:t>
      </w:r>
      <w:r w:rsidR="001F31D0" w:rsidRPr="007A1C68">
        <w:rPr>
          <w:rFonts w:ascii="Times New Roman" w:hAnsi="Times New Roman" w:cs="Times New Roman"/>
        </w:rPr>
        <w:t xml:space="preserve">of its quantity (singular or plural). It has also managed to retrieve the compound ‘flying </w:t>
      </w:r>
      <w:r w:rsidR="00AF65B3" w:rsidRPr="007A1C68">
        <w:rPr>
          <w:rFonts w:ascii="Times New Roman" w:hAnsi="Times New Roman" w:cs="Times New Roman"/>
        </w:rPr>
        <w:t>fish’.</w:t>
      </w:r>
      <w:r w:rsidR="0013132F" w:rsidRPr="007A1C68">
        <w:rPr>
          <w:rFonts w:ascii="Times New Roman" w:hAnsi="Times New Roman" w:cs="Times New Roman"/>
        </w:rPr>
        <w:t xml:space="preserve"> </w:t>
      </w:r>
    </w:p>
    <w:p w:rsidR="00E05B1C" w:rsidRPr="007A1C68" w:rsidRDefault="00E05B1C" w:rsidP="00E05B1C">
      <w:pPr>
        <w:spacing w:after="0"/>
        <w:jc w:val="center"/>
        <w:rPr>
          <w:rFonts w:ascii="Times New Roman" w:hAnsi="Times New Roman" w:cs="Times New Roman"/>
          <w:b/>
        </w:rPr>
      </w:pPr>
      <w:r w:rsidRPr="007A1C68">
        <w:rPr>
          <w:rFonts w:ascii="Times New Roman" w:hAnsi="Times New Roman" w:cs="Times New Roman"/>
          <w:b/>
        </w:rPr>
        <w:t>Figure 5. The Retrieval of &lt;+Anl&gt; Animal Strings</w:t>
      </w:r>
    </w:p>
    <w:p w:rsidR="003534D8" w:rsidRPr="007A1C68" w:rsidRDefault="00E414E1" w:rsidP="00884C23">
      <w:pPr>
        <w:spacing w:after="0"/>
        <w:jc w:val="center"/>
        <w:rPr>
          <w:rFonts w:ascii="Times New Roman" w:hAnsi="Times New Roman" w:cs="Times New Roman"/>
        </w:rPr>
      </w:pPr>
      <w:r w:rsidRPr="007A1C68">
        <w:rPr>
          <w:rFonts w:ascii="Times New Roman" w:hAnsi="Times New Roman" w:cs="Times New Roman"/>
          <w:noProof/>
          <w:lang w:val="id-ID" w:eastAsia="ko-KR"/>
        </w:rPr>
        <w:drawing>
          <wp:inline distT="0" distB="0" distL="0" distR="0">
            <wp:extent cx="4127865" cy="1367246"/>
            <wp:effectExtent l="19050" t="0" r="598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4128026" cy="1367299"/>
                    </a:xfrm>
                    <a:prstGeom prst="rect">
                      <a:avLst/>
                    </a:prstGeom>
                    <a:noFill/>
                    <a:ln w="9525">
                      <a:noFill/>
                      <a:miter lim="800000"/>
                      <a:headEnd/>
                      <a:tailEnd/>
                    </a:ln>
                  </pic:spPr>
                </pic:pic>
              </a:graphicData>
            </a:graphic>
          </wp:inline>
        </w:drawing>
      </w:r>
    </w:p>
    <w:p w:rsidR="00F8031B" w:rsidRPr="007A1C68" w:rsidRDefault="00F8031B" w:rsidP="0084752F">
      <w:pPr>
        <w:spacing w:after="0"/>
        <w:jc w:val="both"/>
        <w:rPr>
          <w:rFonts w:ascii="Times New Roman" w:hAnsi="Times New Roman" w:cs="Times New Roman"/>
        </w:rPr>
      </w:pPr>
    </w:p>
    <w:p w:rsidR="00517AEE" w:rsidRPr="007A1C68" w:rsidRDefault="00BA3D9F" w:rsidP="0084752F">
      <w:pPr>
        <w:spacing w:after="0"/>
        <w:jc w:val="both"/>
        <w:rPr>
          <w:rFonts w:ascii="Times New Roman" w:hAnsi="Times New Roman" w:cs="Times New Roman"/>
          <w:b/>
        </w:rPr>
      </w:pPr>
      <w:r w:rsidRPr="007A1C68">
        <w:rPr>
          <w:rFonts w:ascii="Times New Roman" w:hAnsi="Times New Roman" w:cs="Times New Roman"/>
          <w:b/>
        </w:rPr>
        <w:t xml:space="preserve">4.4 </w:t>
      </w:r>
      <w:r w:rsidR="00517AEE" w:rsidRPr="007A1C68">
        <w:rPr>
          <w:rFonts w:ascii="Times New Roman" w:hAnsi="Times New Roman" w:cs="Times New Roman"/>
          <w:b/>
        </w:rPr>
        <w:t>LGGs: Multiple Retrieval and Output Manipulation</w:t>
      </w:r>
    </w:p>
    <w:p w:rsidR="0073762F" w:rsidRPr="007A1C68" w:rsidRDefault="0073762F" w:rsidP="00126A00">
      <w:pPr>
        <w:spacing w:after="0"/>
        <w:ind w:firstLine="720"/>
        <w:jc w:val="both"/>
        <w:rPr>
          <w:rFonts w:ascii="Times New Roman" w:hAnsi="Times New Roman" w:cs="Times New Roman"/>
        </w:rPr>
      </w:pPr>
      <w:r w:rsidRPr="007A1C68">
        <w:rPr>
          <w:rFonts w:ascii="Times New Roman" w:hAnsi="Times New Roman" w:cs="Times New Roman"/>
        </w:rPr>
        <w:t>The previous sub section has described retrieval that can be performed by both regular expression and LGGs. However, there are some limits to which regular expr</w:t>
      </w:r>
      <w:r w:rsidR="00E05B1C" w:rsidRPr="007A1C68">
        <w:rPr>
          <w:rFonts w:ascii="Times New Roman" w:hAnsi="Times New Roman" w:cs="Times New Roman"/>
        </w:rPr>
        <w:t>essions can apply. First, we cannot perform multiple retrieval by regular expression. However, it is possible by using LGGs. See the LGGs presented by figure 6 and its concordance:</w:t>
      </w:r>
    </w:p>
    <w:p w:rsidR="00653B71" w:rsidRPr="007A1C68" w:rsidRDefault="00653B71" w:rsidP="000F7EF7">
      <w:pPr>
        <w:spacing w:after="0"/>
        <w:jc w:val="center"/>
        <w:rPr>
          <w:rFonts w:ascii="Times New Roman" w:hAnsi="Times New Roman" w:cs="Times New Roman"/>
          <w:b/>
        </w:rPr>
      </w:pPr>
      <w:r w:rsidRPr="007A1C68">
        <w:rPr>
          <w:rFonts w:ascii="Times New Roman" w:hAnsi="Times New Roman" w:cs="Times New Roman"/>
          <w:b/>
        </w:rPr>
        <w:t>Figure 6. Multiple Retrieval and Output</w:t>
      </w:r>
    </w:p>
    <w:p w:rsidR="00055523" w:rsidRPr="007A1C68" w:rsidRDefault="00ED5378" w:rsidP="0084752F">
      <w:pPr>
        <w:spacing w:after="0"/>
        <w:jc w:val="both"/>
        <w:rPr>
          <w:rFonts w:ascii="Times New Roman" w:hAnsi="Times New Roman" w:cs="Times New Roman"/>
          <w:noProof/>
          <w:lang w:eastAsia="ko-KR"/>
        </w:rPr>
      </w:pPr>
      <w:r>
        <w:rPr>
          <w:rFonts w:ascii="Times New Roman" w:hAnsi="Times New Roman" w:cs="Times New Roman"/>
          <w:noProof/>
          <w:lang w:val="id-ID" w:eastAsia="ko-KR"/>
        </w:rPr>
        <w:pict>
          <v:shapetype id="_x0000_t202" coordsize="21600,21600" o:spt="202" path="m,l,21600r21600,l21600,xe">
            <v:stroke joinstyle="miter"/>
            <v:path gradientshapeok="t" o:connecttype="rect"/>
          </v:shapetype>
          <v:shape id="_x0000_s1027" type="#_x0000_t202" style="position:absolute;left:0;text-align:left;margin-left:215.35pt;margin-top:10.1pt;width:232.45pt;height:91.2pt;z-index:251659264" filled="f" stroked="f">
            <v:textbox>
              <w:txbxContent>
                <w:p w:rsidR="00431B7D" w:rsidRDefault="00431B7D">
                  <w:r>
                    <w:rPr>
                      <w:rFonts w:ascii="Times New Roman" w:hAnsi="Times New Roman" w:cs="Times New Roman"/>
                      <w:noProof/>
                      <w:lang w:val="id-ID" w:eastAsia="ko-KR"/>
                    </w:rPr>
                    <w:drawing>
                      <wp:inline distT="0" distB="0" distL="0" distR="0">
                        <wp:extent cx="2549979" cy="442711"/>
                        <wp:effectExtent l="19050" t="0" r="2721"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551030" cy="442893"/>
                                </a:xfrm>
                                <a:prstGeom prst="rect">
                                  <a:avLst/>
                                </a:prstGeom>
                                <a:noFill/>
                                <a:ln w="9525">
                                  <a:noFill/>
                                  <a:miter lim="800000"/>
                                  <a:headEnd/>
                                  <a:tailEnd/>
                                </a:ln>
                              </pic:spPr>
                            </pic:pic>
                          </a:graphicData>
                        </a:graphic>
                      </wp:inline>
                    </w:drawing>
                  </w:r>
                  <w:r>
                    <w:rPr>
                      <w:rFonts w:ascii="Times New Roman" w:hAnsi="Times New Roman" w:cs="Times New Roman"/>
                      <w:noProof/>
                      <w:lang w:val="id-ID" w:eastAsia="ko-KR"/>
                    </w:rPr>
                    <w:drawing>
                      <wp:inline distT="0" distB="0" distL="0" distR="0">
                        <wp:extent cx="2547438" cy="470263"/>
                        <wp:effectExtent l="19050" t="0" r="5262"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2568250" cy="474105"/>
                                </a:xfrm>
                                <a:prstGeom prst="rect">
                                  <a:avLst/>
                                </a:prstGeom>
                                <a:noFill/>
                                <a:ln w="9525">
                                  <a:noFill/>
                                  <a:miter lim="800000"/>
                                  <a:headEnd/>
                                  <a:tailEnd/>
                                </a:ln>
                              </pic:spPr>
                            </pic:pic>
                          </a:graphicData>
                        </a:graphic>
                      </wp:inline>
                    </w:drawing>
                  </w:r>
                </w:p>
              </w:txbxContent>
            </v:textbox>
          </v:shape>
        </w:pict>
      </w:r>
      <w:r w:rsidR="00055523" w:rsidRPr="007A1C68">
        <w:rPr>
          <w:rFonts w:ascii="Times New Roman" w:hAnsi="Times New Roman" w:cs="Times New Roman"/>
          <w:noProof/>
          <w:lang w:val="id-ID" w:eastAsia="ko-KR"/>
        </w:rPr>
        <w:drawing>
          <wp:inline distT="0" distB="0" distL="0" distR="0">
            <wp:extent cx="2724150" cy="1088571"/>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2725783" cy="1089224"/>
                    </a:xfrm>
                    <a:prstGeom prst="rect">
                      <a:avLst/>
                    </a:prstGeom>
                    <a:noFill/>
                    <a:ln w="9525">
                      <a:noFill/>
                      <a:miter lim="800000"/>
                      <a:headEnd/>
                      <a:tailEnd/>
                    </a:ln>
                  </pic:spPr>
                </pic:pic>
              </a:graphicData>
            </a:graphic>
          </wp:inline>
        </w:drawing>
      </w:r>
    </w:p>
    <w:p w:rsidR="00F8031B" w:rsidRPr="007A1C68" w:rsidRDefault="000F7EF7" w:rsidP="00660B7B">
      <w:pPr>
        <w:spacing w:after="0"/>
        <w:jc w:val="both"/>
        <w:rPr>
          <w:rFonts w:ascii="Times New Roman" w:hAnsi="Times New Roman" w:cs="Times New Roman"/>
        </w:rPr>
      </w:pPr>
      <w:r w:rsidRPr="007A1C68">
        <w:rPr>
          <w:rFonts w:ascii="Times New Roman" w:hAnsi="Times New Roman" w:cs="Times New Roman"/>
        </w:rPr>
        <w:tab/>
        <w:t xml:space="preserve">We can see that all retrievals in the previous sub section can be summarized with </w:t>
      </w:r>
      <w:r w:rsidR="00660B7B" w:rsidRPr="007A1C68">
        <w:rPr>
          <w:rFonts w:ascii="Times New Roman" w:hAnsi="Times New Roman" w:cs="Times New Roman"/>
        </w:rPr>
        <w:t xml:space="preserve">LGGs as shown in figure 7. </w:t>
      </w:r>
      <w:r w:rsidR="00037B67" w:rsidRPr="007A1C68">
        <w:rPr>
          <w:rFonts w:ascii="Times New Roman" w:hAnsi="Times New Roman" w:cs="Times New Roman"/>
        </w:rPr>
        <w:t>The LGGs also give</w:t>
      </w:r>
      <w:r w:rsidR="00660B7B" w:rsidRPr="007A1C68">
        <w:rPr>
          <w:rFonts w:ascii="Times New Roman" w:hAnsi="Times New Roman" w:cs="Times New Roman"/>
        </w:rPr>
        <w:t xml:space="preserve"> output, in this case numbers, to label </w:t>
      </w:r>
      <w:r w:rsidR="00037B67" w:rsidRPr="007A1C68">
        <w:rPr>
          <w:rFonts w:ascii="Times New Roman" w:hAnsi="Times New Roman" w:cs="Times New Roman"/>
        </w:rPr>
        <w:t>each</w:t>
      </w:r>
      <w:r w:rsidR="00660B7B" w:rsidRPr="007A1C68">
        <w:rPr>
          <w:rFonts w:ascii="Times New Roman" w:hAnsi="Times New Roman" w:cs="Times New Roman"/>
        </w:rPr>
        <w:t xml:space="preserve"> retrieval</w:t>
      </w:r>
      <w:r w:rsidR="00037B67" w:rsidRPr="007A1C68">
        <w:rPr>
          <w:rFonts w:ascii="Times New Roman" w:hAnsi="Times New Roman" w:cs="Times New Roman"/>
        </w:rPr>
        <w:t xml:space="preserve"> (from 1 – 4)</w:t>
      </w:r>
      <w:r w:rsidR="00660B7B" w:rsidRPr="007A1C68">
        <w:rPr>
          <w:rFonts w:ascii="Times New Roman" w:hAnsi="Times New Roman" w:cs="Times New Roman"/>
        </w:rPr>
        <w:t xml:space="preserve">. </w:t>
      </w:r>
      <w:r w:rsidR="00653B71" w:rsidRPr="007A1C68">
        <w:rPr>
          <w:rFonts w:ascii="Times New Roman" w:hAnsi="Times New Roman" w:cs="Times New Roman"/>
        </w:rPr>
        <w:t xml:space="preserve">Another example of LGGs </w:t>
      </w:r>
      <w:r w:rsidR="00A250FA" w:rsidRPr="007A1C68">
        <w:rPr>
          <w:rFonts w:ascii="Times New Roman" w:hAnsi="Times New Roman" w:cs="Times New Roman"/>
        </w:rPr>
        <w:t>function, which is</w:t>
      </w:r>
      <w:r w:rsidR="00653B71" w:rsidRPr="007A1C68">
        <w:rPr>
          <w:rFonts w:ascii="Times New Roman" w:hAnsi="Times New Roman" w:cs="Times New Roman"/>
        </w:rPr>
        <w:t xml:space="preserve"> to manipulate output</w:t>
      </w:r>
      <w:r w:rsidR="00A250FA" w:rsidRPr="007A1C68">
        <w:rPr>
          <w:rFonts w:ascii="Times New Roman" w:hAnsi="Times New Roman" w:cs="Times New Roman"/>
        </w:rPr>
        <w:t>,</w:t>
      </w:r>
      <w:r w:rsidR="00653B71" w:rsidRPr="007A1C68">
        <w:rPr>
          <w:rFonts w:ascii="Times New Roman" w:hAnsi="Times New Roman" w:cs="Times New Roman"/>
        </w:rPr>
        <w:t xml:space="preserve"> is shown by figure </w:t>
      </w:r>
      <w:r w:rsidR="00A250FA" w:rsidRPr="007A1C68">
        <w:rPr>
          <w:rFonts w:ascii="Times New Roman" w:hAnsi="Times New Roman" w:cs="Times New Roman"/>
        </w:rPr>
        <w:t xml:space="preserve">7. The figure shows the LGGs applied to retrieve compound noun, which involves determiner. </w:t>
      </w:r>
      <w:r w:rsidRPr="007A1C68">
        <w:rPr>
          <w:rFonts w:ascii="Times New Roman" w:hAnsi="Times New Roman" w:cs="Times New Roman"/>
        </w:rPr>
        <w:t>In figure 7, a morphological constraint (numeral) is set to the determiner, so that it only retrieves determiners that are numerals.</w:t>
      </w:r>
      <w:r w:rsidR="00226917" w:rsidRPr="007A1C68">
        <w:rPr>
          <w:rFonts w:ascii="Times New Roman" w:hAnsi="Times New Roman" w:cs="Times New Roman"/>
        </w:rPr>
        <w:t xml:space="preserve"> A constraint is also set to noun to retrieve only human nouns.</w:t>
      </w:r>
      <w:r w:rsidRPr="007A1C68">
        <w:rPr>
          <w:rFonts w:ascii="Times New Roman" w:hAnsi="Times New Roman" w:cs="Times New Roman"/>
        </w:rPr>
        <w:t xml:space="preserve"> See the LGGs and the concordance displayed by figure 7:</w:t>
      </w:r>
    </w:p>
    <w:p w:rsidR="000F7EF7" w:rsidRPr="007A1C68" w:rsidRDefault="000F7EF7" w:rsidP="000F7EF7">
      <w:pPr>
        <w:spacing w:after="0"/>
        <w:jc w:val="center"/>
        <w:rPr>
          <w:rFonts w:ascii="Times New Roman" w:hAnsi="Times New Roman" w:cs="Times New Roman"/>
          <w:b/>
        </w:rPr>
      </w:pPr>
      <w:r w:rsidRPr="007A1C68">
        <w:rPr>
          <w:rFonts w:ascii="Times New Roman" w:hAnsi="Times New Roman" w:cs="Times New Roman"/>
          <w:b/>
        </w:rPr>
        <w:t>Figure 7. Output Manipulation (Permutation)</w:t>
      </w:r>
    </w:p>
    <w:p w:rsidR="000F7EF7" w:rsidRPr="007A1C68" w:rsidRDefault="000F7EF7" w:rsidP="0084752F">
      <w:pPr>
        <w:spacing w:after="0"/>
        <w:jc w:val="both"/>
        <w:rPr>
          <w:rFonts w:ascii="Times New Roman" w:hAnsi="Times New Roman" w:cs="Times New Roman"/>
        </w:rPr>
      </w:pPr>
    </w:p>
    <w:p w:rsidR="00F8031B" w:rsidRPr="007A1C68" w:rsidRDefault="00771F9D" w:rsidP="0084752F">
      <w:pPr>
        <w:spacing w:after="0"/>
        <w:jc w:val="both"/>
        <w:rPr>
          <w:rFonts w:ascii="Times New Roman" w:hAnsi="Times New Roman" w:cs="Times New Roman"/>
        </w:rPr>
      </w:pPr>
      <w:r w:rsidRPr="007A1C68">
        <w:rPr>
          <w:rFonts w:ascii="Times New Roman" w:hAnsi="Times New Roman" w:cs="Times New Roman"/>
          <w:noProof/>
          <w:lang w:val="id-ID" w:eastAsia="ko-KR"/>
        </w:rPr>
        <w:drawing>
          <wp:inline distT="0" distB="0" distL="0" distR="0">
            <wp:extent cx="2698024" cy="1332412"/>
            <wp:effectExtent l="19050" t="0" r="7076"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2698020" cy="1332410"/>
                    </a:xfrm>
                    <a:prstGeom prst="rect">
                      <a:avLst/>
                    </a:prstGeom>
                    <a:noFill/>
                    <a:ln w="9525">
                      <a:noFill/>
                      <a:miter lim="800000"/>
                      <a:headEnd/>
                      <a:tailEnd/>
                    </a:ln>
                  </pic:spPr>
                </pic:pic>
              </a:graphicData>
            </a:graphic>
          </wp:inline>
        </w:drawing>
      </w:r>
      <w:r w:rsidRPr="007A1C68">
        <w:rPr>
          <w:rFonts w:ascii="Times New Roman" w:hAnsi="Times New Roman" w:cs="Times New Roman"/>
          <w:noProof/>
          <w:lang w:val="id-ID" w:eastAsia="ko-KR"/>
        </w:rPr>
        <w:drawing>
          <wp:inline distT="0" distB="0" distL="0" distR="0">
            <wp:extent cx="3198676" cy="1397955"/>
            <wp:effectExtent l="19050" t="0" r="1724"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3201911" cy="1399369"/>
                    </a:xfrm>
                    <a:prstGeom prst="rect">
                      <a:avLst/>
                    </a:prstGeom>
                    <a:noFill/>
                    <a:ln w="9525">
                      <a:noFill/>
                      <a:miter lim="800000"/>
                      <a:headEnd/>
                      <a:tailEnd/>
                    </a:ln>
                  </pic:spPr>
                </pic:pic>
              </a:graphicData>
            </a:graphic>
          </wp:inline>
        </w:drawing>
      </w:r>
    </w:p>
    <w:p w:rsidR="00FF776D" w:rsidRPr="007A1C68" w:rsidRDefault="00891BBE" w:rsidP="0084752F">
      <w:pPr>
        <w:spacing w:after="0"/>
        <w:jc w:val="both"/>
        <w:rPr>
          <w:rFonts w:ascii="Times New Roman" w:hAnsi="Times New Roman" w:cs="Times New Roman"/>
        </w:rPr>
      </w:pPr>
      <w:r w:rsidRPr="007A1C68">
        <w:rPr>
          <w:rFonts w:ascii="Times New Roman" w:hAnsi="Times New Roman" w:cs="Times New Roman"/>
        </w:rPr>
        <w:tab/>
        <w:t xml:space="preserve">The brackets surround each token  in figure 7 is labeled by ‘a’ and ‘b’. The output is the permutation of the two, </w:t>
      </w:r>
      <w:r w:rsidR="009471A6" w:rsidRPr="007A1C68">
        <w:rPr>
          <w:rFonts w:ascii="Times New Roman" w:hAnsi="Times New Roman" w:cs="Times New Roman"/>
        </w:rPr>
        <w:t xml:space="preserve">therefore resulting in ‘b’ ‘a’. It </w:t>
      </w:r>
      <w:r w:rsidR="00267E57" w:rsidRPr="007A1C68">
        <w:rPr>
          <w:rFonts w:ascii="Times New Roman" w:hAnsi="Times New Roman" w:cs="Times New Roman"/>
        </w:rPr>
        <w:t>reverses</w:t>
      </w:r>
      <w:r w:rsidR="009471A6" w:rsidRPr="007A1C68">
        <w:rPr>
          <w:rFonts w:ascii="Times New Roman" w:hAnsi="Times New Roman" w:cs="Times New Roman"/>
        </w:rPr>
        <w:t xml:space="preserve"> the order of DET N, to N Det. Another output is given, which is to name label a as NUMBER, and name label b as HUMAN. </w:t>
      </w:r>
    </w:p>
    <w:p w:rsidR="00B45FA9" w:rsidRPr="007A1C68" w:rsidRDefault="00D00204" w:rsidP="009F6070">
      <w:pPr>
        <w:pStyle w:val="ListParagraph"/>
        <w:numPr>
          <w:ilvl w:val="0"/>
          <w:numId w:val="1"/>
        </w:numPr>
        <w:spacing w:after="0"/>
        <w:ind w:left="284" w:hanging="284"/>
        <w:jc w:val="both"/>
        <w:rPr>
          <w:rFonts w:ascii="Times New Roman" w:hAnsi="Times New Roman" w:cs="Times New Roman"/>
          <w:b/>
          <w:lang w:val="id-ID"/>
        </w:rPr>
      </w:pPr>
      <w:r w:rsidRPr="007A1C68">
        <w:rPr>
          <w:rFonts w:ascii="Times New Roman" w:hAnsi="Times New Roman" w:cs="Times New Roman"/>
          <w:b/>
          <w:lang w:val="id-ID"/>
        </w:rPr>
        <w:t>CONCLUSION</w:t>
      </w:r>
    </w:p>
    <w:p w:rsidR="005B7608" w:rsidRDefault="00D0361C" w:rsidP="00844FE9">
      <w:pPr>
        <w:spacing w:after="0"/>
        <w:ind w:firstLine="720"/>
        <w:jc w:val="both"/>
        <w:rPr>
          <w:rFonts w:ascii="Times New Roman" w:hAnsi="Times New Roman" w:cs="Times New Roman"/>
        </w:rPr>
      </w:pPr>
      <w:r w:rsidRPr="007A1C68">
        <w:rPr>
          <w:rFonts w:ascii="Times New Roman" w:hAnsi="Times New Roman" w:cs="Times New Roman"/>
        </w:rPr>
        <w:t xml:space="preserve">In this paper, two </w:t>
      </w:r>
      <w:r w:rsidR="003B171F" w:rsidRPr="007A1C68">
        <w:rPr>
          <w:rFonts w:ascii="Times New Roman" w:hAnsi="Times New Roman" w:cs="Times New Roman"/>
        </w:rPr>
        <w:t>machine readable grammars</w:t>
      </w:r>
      <w:r w:rsidRPr="007A1C68">
        <w:rPr>
          <w:rFonts w:ascii="Times New Roman" w:hAnsi="Times New Roman" w:cs="Times New Roman"/>
        </w:rPr>
        <w:t xml:space="preserve"> are discussed: regular expression and Local Grammar Graphs (LGGs)</w:t>
      </w:r>
      <w:r w:rsidR="003B171F" w:rsidRPr="007A1C68">
        <w:rPr>
          <w:rFonts w:ascii="Times New Roman" w:hAnsi="Times New Roman" w:cs="Times New Roman"/>
        </w:rPr>
        <w:t xml:space="preserve">. One has the advantage over another. Regular expression is a machine readable grammar that works </w:t>
      </w:r>
      <w:r w:rsidR="00BD38E0" w:rsidRPr="007A1C68">
        <w:rPr>
          <w:rFonts w:ascii="Times New Roman" w:hAnsi="Times New Roman" w:cs="Times New Roman"/>
        </w:rPr>
        <w:t>faster than</w:t>
      </w:r>
      <w:r w:rsidR="003B171F" w:rsidRPr="007A1C68">
        <w:rPr>
          <w:rFonts w:ascii="Times New Roman" w:hAnsi="Times New Roman" w:cs="Times New Roman"/>
        </w:rPr>
        <w:t xml:space="preserve"> LGGs</w:t>
      </w:r>
      <w:r w:rsidR="00BD38E0" w:rsidRPr="007A1C68">
        <w:rPr>
          <w:rFonts w:ascii="Times New Roman" w:hAnsi="Times New Roman" w:cs="Times New Roman"/>
        </w:rPr>
        <w:t>.</w:t>
      </w:r>
      <w:r w:rsidR="00BF1A06">
        <w:rPr>
          <w:rFonts w:ascii="Times New Roman" w:hAnsi="Times New Roman" w:cs="Times New Roman"/>
        </w:rPr>
        <w:t xml:space="preserve"> The reason is it is more memory-efficient</w:t>
      </w:r>
      <w:sdt>
        <w:sdtPr>
          <w:rPr>
            <w:rFonts w:ascii="Times New Roman" w:hAnsi="Times New Roman" w:cs="Times New Roman"/>
          </w:rPr>
          <w:id w:val="8162052"/>
          <w:citation/>
        </w:sdtPr>
        <w:sdtContent>
          <w:r w:rsidR="00ED5378">
            <w:rPr>
              <w:rFonts w:ascii="Times New Roman" w:hAnsi="Times New Roman" w:cs="Times New Roman"/>
            </w:rPr>
            <w:fldChar w:fldCharType="begin"/>
          </w:r>
          <w:r w:rsidR="00BF1A06">
            <w:rPr>
              <w:rFonts w:ascii="Times New Roman" w:hAnsi="Times New Roman" w:cs="Times New Roman"/>
            </w:rPr>
            <w:instrText xml:space="preserve"> CITATION YuF06 \l 1033 </w:instrText>
          </w:r>
          <w:r w:rsidR="00ED5378">
            <w:rPr>
              <w:rFonts w:ascii="Times New Roman" w:hAnsi="Times New Roman" w:cs="Times New Roman"/>
            </w:rPr>
            <w:fldChar w:fldCharType="separate"/>
          </w:r>
          <w:r w:rsidR="00BF1A06">
            <w:rPr>
              <w:rFonts w:ascii="Times New Roman" w:hAnsi="Times New Roman" w:cs="Times New Roman"/>
              <w:noProof/>
            </w:rPr>
            <w:t xml:space="preserve"> </w:t>
          </w:r>
          <w:r w:rsidR="00BF1A06" w:rsidRPr="00BF1A06">
            <w:rPr>
              <w:rFonts w:ascii="Times New Roman" w:hAnsi="Times New Roman" w:cs="Times New Roman"/>
              <w:noProof/>
            </w:rPr>
            <w:t>(Yu, Chen, Diao, &amp; Katz, 2006)</w:t>
          </w:r>
          <w:r w:rsidR="00ED5378">
            <w:rPr>
              <w:rFonts w:ascii="Times New Roman" w:hAnsi="Times New Roman" w:cs="Times New Roman"/>
            </w:rPr>
            <w:fldChar w:fldCharType="end"/>
          </w:r>
        </w:sdtContent>
      </w:sdt>
      <w:r w:rsidR="00BF1A06">
        <w:rPr>
          <w:rFonts w:ascii="Times New Roman" w:hAnsi="Times New Roman" w:cs="Times New Roman"/>
        </w:rPr>
        <w:t xml:space="preserve">. LGGs, on the other hand, allow </w:t>
      </w:r>
      <w:r w:rsidR="00BD38E0" w:rsidRPr="007A1C68">
        <w:rPr>
          <w:rFonts w:ascii="Times New Roman" w:hAnsi="Times New Roman" w:cs="Times New Roman"/>
        </w:rPr>
        <w:t xml:space="preserve">the user to perform multiple retrievals and give output to the retrieval. </w:t>
      </w:r>
      <w:r w:rsidR="00D00204" w:rsidRPr="007A1C68">
        <w:rPr>
          <w:rFonts w:ascii="Times New Roman" w:hAnsi="Times New Roman" w:cs="Times New Roman"/>
        </w:rPr>
        <w:t xml:space="preserve">Users can also perform phrasal retrieval more effectively by using LGGs. </w:t>
      </w:r>
      <w:r w:rsidR="00BD38E0" w:rsidRPr="007A1C68">
        <w:rPr>
          <w:rFonts w:ascii="Times New Roman" w:hAnsi="Times New Roman" w:cs="Times New Roman"/>
        </w:rPr>
        <w:t xml:space="preserve">As each </w:t>
      </w:r>
      <w:r w:rsidR="004E39B5" w:rsidRPr="007A1C68">
        <w:rPr>
          <w:rFonts w:ascii="Times New Roman" w:hAnsi="Times New Roman" w:cs="Times New Roman"/>
        </w:rPr>
        <w:t>grammar has its own advantage, then it is the users’ decision to use one of which. The decision is made upon the aim of the retrieval</w:t>
      </w:r>
      <w:r w:rsidR="00D00204" w:rsidRPr="007A1C68">
        <w:rPr>
          <w:rFonts w:ascii="Times New Roman" w:hAnsi="Times New Roman" w:cs="Times New Roman"/>
        </w:rPr>
        <w:t>.</w:t>
      </w:r>
    </w:p>
    <w:p w:rsidR="00844FE9" w:rsidRDefault="00844FE9" w:rsidP="00844FE9">
      <w:pPr>
        <w:spacing w:after="0"/>
        <w:jc w:val="center"/>
        <w:rPr>
          <w:rFonts w:ascii="Times New Roman" w:hAnsi="Times New Roman" w:cs="Times New Roman"/>
          <w:b/>
        </w:rPr>
      </w:pPr>
      <w:r w:rsidRPr="00844FE9">
        <w:rPr>
          <w:rFonts w:ascii="Times New Roman" w:hAnsi="Times New Roman" w:cs="Times New Roman"/>
          <w:b/>
        </w:rPr>
        <w:t>REFERENCES</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Adolphs, S. (2006). Introducing Electronic Text Analysis. London: Routledge.</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Baker, P., Hardie, A., &amp; McEnery, T. (2006). A Glossary of Corpus Linguistics. Edinburgh: Edinburgh University Press.</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Clark, A., Fox, C., &amp; Lapin, S. (2010). Natural Language Processing and Text Mining. Oxford: Blackwell.</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Davies, M. (2010). The Corpus of Contemporary American English as the First Reliable Monitor Corpus of English. Language and Literary Computing , 447-464.</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Gross, M. (1997). The Construction of Local Grammars. In E. Roche, &amp; Y. Schabes, Finite State Language Processing (pp. 329-354). Massachusetts: MIT Press.</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Kao, A., &amp; Poteet, S. (2007). Natural Language Processing and Text Mining. London: Springer.</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Ludeling, A., &amp; Kyto, M. (2009). Corpus Linguistics: An International Handbook. Berlin and New York: Walter de Gruyter.</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Mc Enery, T., &amp; Hardie, A. (2012). Corpus Linguistics: Method, Theory and Practice. Cambridge: Cambridge University Press.</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Meyer, C.-F. (2004). English Corpus Linguistics: An Introduction. Edinburgh: Cambridge University Press.</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Mitkov, R. (2003). Handbook of Computational Linguistics. Oxford: Oxford University Press.</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Nesselhauf, N. (2005). Collocation in a Learner Corpus. Amsterdam: John Benjamins Publishing.</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Paumier, S. (2008). Unitex Manual. Paris: Universite Paris Est Marne La Valee &amp; LADL.</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Prihantoro. (2011b). Local Grammar Based Auto Prefixing Model for Automatic Extraction in Indonesian Corpus (Focus on Prefix MeN-). Proceedings of International Congress of Indonesian Linguists Society (KIMLI) (pp. 32-38). Bandung: Universitas Pendidikan Indonesia Press.</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Prihantoro. (2011c). Transducer for Auto-Convert of Archaic to Present Day English: A Support for Computer Assisted Language Learning. Proceeding for The 16th English in Southeast Asia Conference. Yogyakarta: Sanata Dharma University Press.</w:t>
      </w:r>
    </w:p>
    <w:p w:rsidR="006471D0" w:rsidRPr="001A5897" w:rsidRDefault="006471D0" w:rsidP="006471D0">
      <w:pPr>
        <w:spacing w:after="0"/>
        <w:ind w:left="567" w:hanging="567"/>
        <w:rPr>
          <w:rFonts w:ascii="Times New Roman" w:hAnsi="Times New Roman" w:cs="Times New Roman"/>
        </w:rPr>
      </w:pPr>
      <w:r w:rsidRPr="001A5897">
        <w:rPr>
          <w:rFonts w:ascii="Times New Roman" w:hAnsi="Times New Roman" w:cs="Times New Roman"/>
        </w:rPr>
        <w:t>Tzoukermann, E., Klavans, J., &amp; Stralkowski, T. (2003). Information Retrieval. In R. Mitkov, The Oxford Handbook of Computational Linguistics (pp. 529-544). Oxford: Oxford University Press.</w:t>
      </w:r>
    </w:p>
    <w:p w:rsidR="007A1C68" w:rsidRPr="007A1C68" w:rsidRDefault="006471D0" w:rsidP="001A5897">
      <w:pPr>
        <w:spacing w:after="0"/>
        <w:ind w:left="567" w:hanging="567"/>
        <w:rPr>
          <w:rFonts w:ascii="Times New Roman" w:hAnsi="Times New Roman" w:cs="Times New Roman"/>
        </w:rPr>
      </w:pPr>
      <w:r w:rsidRPr="001A5897">
        <w:rPr>
          <w:rFonts w:ascii="Times New Roman" w:hAnsi="Times New Roman" w:cs="Times New Roman"/>
        </w:rPr>
        <w:t>Yu, F., Chen, Z., Diao, Y., &amp; Katz, R.-H. (2006). Fast and Memory-Efficient Regular Expression Matching for Deep Packet Inspection. Architecture for Networking and Communication System , 93-102.</w:t>
      </w:r>
    </w:p>
    <w:sectPr w:rsidR="007A1C68" w:rsidRPr="007A1C68" w:rsidSect="007A1C68">
      <w:headerReference w:type="even" r:id="rId21"/>
      <w:headerReference w:type="default" r:id="rId22"/>
      <w:footerReference w:type="even" r:id="rId23"/>
      <w:footerReference w:type="default" r:id="rId24"/>
      <w:headerReference w:type="first" r:id="rId25"/>
      <w:footerReference w:type="first" r:id="rId26"/>
      <w:pgSz w:w="12240" w:h="15840"/>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D71" w:rsidRDefault="00503D71" w:rsidP="00D97207">
      <w:pPr>
        <w:spacing w:after="0" w:line="240" w:lineRule="auto"/>
      </w:pPr>
      <w:r>
        <w:separator/>
      </w:r>
    </w:p>
  </w:endnote>
  <w:endnote w:type="continuationSeparator" w:id="1">
    <w:p w:rsidR="00503D71" w:rsidRDefault="00503D71" w:rsidP="00D97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99" w:rsidRDefault="00ED62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99" w:rsidRDefault="00ED62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99" w:rsidRDefault="00ED62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D71" w:rsidRDefault="00503D71" w:rsidP="00D97207">
      <w:pPr>
        <w:spacing w:after="0" w:line="240" w:lineRule="auto"/>
      </w:pPr>
      <w:r>
        <w:separator/>
      </w:r>
    </w:p>
  </w:footnote>
  <w:footnote w:type="continuationSeparator" w:id="1">
    <w:p w:rsidR="00503D71" w:rsidRDefault="00503D71" w:rsidP="00D972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99" w:rsidRDefault="00ED62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99" w:rsidRDefault="00ED62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99" w:rsidRDefault="00ED62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4D55"/>
    <w:multiLevelType w:val="hybridMultilevel"/>
    <w:tmpl w:val="7C6A4A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characterSpacingControl w:val="doNotCompress"/>
  <w:footnotePr>
    <w:footnote w:id="0"/>
    <w:footnote w:id="1"/>
  </w:footnotePr>
  <w:endnotePr>
    <w:endnote w:id="0"/>
    <w:endnote w:id="1"/>
  </w:endnotePr>
  <w:compat/>
  <w:rsids>
    <w:rsidRoot w:val="00573527"/>
    <w:rsid w:val="00000BA4"/>
    <w:rsid w:val="00001F6E"/>
    <w:rsid w:val="0001059B"/>
    <w:rsid w:val="0002069E"/>
    <w:rsid w:val="000218F9"/>
    <w:rsid w:val="0003489F"/>
    <w:rsid w:val="00037B67"/>
    <w:rsid w:val="00042592"/>
    <w:rsid w:val="00055523"/>
    <w:rsid w:val="00056602"/>
    <w:rsid w:val="00064CD5"/>
    <w:rsid w:val="00070D05"/>
    <w:rsid w:val="00071E76"/>
    <w:rsid w:val="00091CDE"/>
    <w:rsid w:val="00092AE8"/>
    <w:rsid w:val="000A32B8"/>
    <w:rsid w:val="000D04C9"/>
    <w:rsid w:val="000D6E95"/>
    <w:rsid w:val="000F42C1"/>
    <w:rsid w:val="000F7EF7"/>
    <w:rsid w:val="0010763D"/>
    <w:rsid w:val="00123BC2"/>
    <w:rsid w:val="00126A00"/>
    <w:rsid w:val="0013132F"/>
    <w:rsid w:val="00145DD6"/>
    <w:rsid w:val="001527F6"/>
    <w:rsid w:val="00165C1C"/>
    <w:rsid w:val="0018595A"/>
    <w:rsid w:val="00187DB0"/>
    <w:rsid w:val="00193E76"/>
    <w:rsid w:val="001A5897"/>
    <w:rsid w:val="001C054F"/>
    <w:rsid w:val="001D0582"/>
    <w:rsid w:val="001D5E7F"/>
    <w:rsid w:val="001E32DE"/>
    <w:rsid w:val="001E7101"/>
    <w:rsid w:val="001F05EC"/>
    <w:rsid w:val="001F31D0"/>
    <w:rsid w:val="002161FC"/>
    <w:rsid w:val="00222096"/>
    <w:rsid w:val="002243A1"/>
    <w:rsid w:val="00226917"/>
    <w:rsid w:val="00232E3F"/>
    <w:rsid w:val="00240754"/>
    <w:rsid w:val="00241F02"/>
    <w:rsid w:val="0026537E"/>
    <w:rsid w:val="00267E57"/>
    <w:rsid w:val="00274768"/>
    <w:rsid w:val="00281D47"/>
    <w:rsid w:val="002A721B"/>
    <w:rsid w:val="002B30DD"/>
    <w:rsid w:val="002B4591"/>
    <w:rsid w:val="002C2D7C"/>
    <w:rsid w:val="002C7CA1"/>
    <w:rsid w:val="00310703"/>
    <w:rsid w:val="00315E9D"/>
    <w:rsid w:val="0031623E"/>
    <w:rsid w:val="0031792F"/>
    <w:rsid w:val="00331270"/>
    <w:rsid w:val="0034346D"/>
    <w:rsid w:val="003448CE"/>
    <w:rsid w:val="00352461"/>
    <w:rsid w:val="003534D8"/>
    <w:rsid w:val="003548A2"/>
    <w:rsid w:val="00372A07"/>
    <w:rsid w:val="003A1893"/>
    <w:rsid w:val="003A667A"/>
    <w:rsid w:val="003B171F"/>
    <w:rsid w:val="003D7B50"/>
    <w:rsid w:val="003F5EF4"/>
    <w:rsid w:val="004133E3"/>
    <w:rsid w:val="00424121"/>
    <w:rsid w:val="00431B7D"/>
    <w:rsid w:val="00442D06"/>
    <w:rsid w:val="0045162B"/>
    <w:rsid w:val="00487586"/>
    <w:rsid w:val="0049255D"/>
    <w:rsid w:val="00492946"/>
    <w:rsid w:val="00496D55"/>
    <w:rsid w:val="00497DCB"/>
    <w:rsid w:val="004A75E7"/>
    <w:rsid w:val="004D1CC6"/>
    <w:rsid w:val="004D24BC"/>
    <w:rsid w:val="004E39B5"/>
    <w:rsid w:val="004E5388"/>
    <w:rsid w:val="004F0BE7"/>
    <w:rsid w:val="004F5115"/>
    <w:rsid w:val="00503D71"/>
    <w:rsid w:val="00513BD3"/>
    <w:rsid w:val="00517AEE"/>
    <w:rsid w:val="00535713"/>
    <w:rsid w:val="00535CF9"/>
    <w:rsid w:val="005419A8"/>
    <w:rsid w:val="00542B91"/>
    <w:rsid w:val="0056065B"/>
    <w:rsid w:val="00573527"/>
    <w:rsid w:val="00577C24"/>
    <w:rsid w:val="005848F0"/>
    <w:rsid w:val="005876D1"/>
    <w:rsid w:val="00592228"/>
    <w:rsid w:val="00594DCE"/>
    <w:rsid w:val="005A2E8E"/>
    <w:rsid w:val="005B3085"/>
    <w:rsid w:val="005B7608"/>
    <w:rsid w:val="005F1F20"/>
    <w:rsid w:val="005F37A2"/>
    <w:rsid w:val="006007DF"/>
    <w:rsid w:val="00601016"/>
    <w:rsid w:val="006158DE"/>
    <w:rsid w:val="00632274"/>
    <w:rsid w:val="006366BC"/>
    <w:rsid w:val="006460BF"/>
    <w:rsid w:val="006471D0"/>
    <w:rsid w:val="00651B64"/>
    <w:rsid w:val="00651D22"/>
    <w:rsid w:val="00653B71"/>
    <w:rsid w:val="00660B7B"/>
    <w:rsid w:val="00681FA2"/>
    <w:rsid w:val="00683B02"/>
    <w:rsid w:val="006A5568"/>
    <w:rsid w:val="006B21D7"/>
    <w:rsid w:val="006E0E7F"/>
    <w:rsid w:val="006E28EC"/>
    <w:rsid w:val="00715733"/>
    <w:rsid w:val="00733FAE"/>
    <w:rsid w:val="007370E4"/>
    <w:rsid w:val="0073762F"/>
    <w:rsid w:val="007532F5"/>
    <w:rsid w:val="00755779"/>
    <w:rsid w:val="00771F9D"/>
    <w:rsid w:val="00784D15"/>
    <w:rsid w:val="00785473"/>
    <w:rsid w:val="007939CA"/>
    <w:rsid w:val="007A1C68"/>
    <w:rsid w:val="007B20DA"/>
    <w:rsid w:val="007B5592"/>
    <w:rsid w:val="007C0978"/>
    <w:rsid w:val="00803643"/>
    <w:rsid w:val="008169FD"/>
    <w:rsid w:val="00844FE9"/>
    <w:rsid w:val="0084752F"/>
    <w:rsid w:val="008737AC"/>
    <w:rsid w:val="008741A8"/>
    <w:rsid w:val="00875B56"/>
    <w:rsid w:val="00884C23"/>
    <w:rsid w:val="00887D08"/>
    <w:rsid w:val="008901C4"/>
    <w:rsid w:val="00891BBE"/>
    <w:rsid w:val="00896316"/>
    <w:rsid w:val="008A495B"/>
    <w:rsid w:val="008C2E06"/>
    <w:rsid w:val="008C311E"/>
    <w:rsid w:val="008D3F29"/>
    <w:rsid w:val="008D5B3E"/>
    <w:rsid w:val="008D631E"/>
    <w:rsid w:val="008D7354"/>
    <w:rsid w:val="008F1B69"/>
    <w:rsid w:val="00911111"/>
    <w:rsid w:val="00912270"/>
    <w:rsid w:val="00931FE9"/>
    <w:rsid w:val="00940AAA"/>
    <w:rsid w:val="009471A6"/>
    <w:rsid w:val="009710CE"/>
    <w:rsid w:val="00975442"/>
    <w:rsid w:val="009804AC"/>
    <w:rsid w:val="00984160"/>
    <w:rsid w:val="009A6B84"/>
    <w:rsid w:val="009C0A29"/>
    <w:rsid w:val="009C39BB"/>
    <w:rsid w:val="009C5E93"/>
    <w:rsid w:val="009C7045"/>
    <w:rsid w:val="009E3CE8"/>
    <w:rsid w:val="009E6C48"/>
    <w:rsid w:val="009F6070"/>
    <w:rsid w:val="009F7C36"/>
    <w:rsid w:val="00A03E1B"/>
    <w:rsid w:val="00A06E5A"/>
    <w:rsid w:val="00A07CF1"/>
    <w:rsid w:val="00A1574D"/>
    <w:rsid w:val="00A250FA"/>
    <w:rsid w:val="00A57A13"/>
    <w:rsid w:val="00A8199C"/>
    <w:rsid w:val="00AA2497"/>
    <w:rsid w:val="00AA32C8"/>
    <w:rsid w:val="00AA45BB"/>
    <w:rsid w:val="00AD2928"/>
    <w:rsid w:val="00AE52D3"/>
    <w:rsid w:val="00AF65B3"/>
    <w:rsid w:val="00AF6D84"/>
    <w:rsid w:val="00B02CFE"/>
    <w:rsid w:val="00B040F3"/>
    <w:rsid w:val="00B22395"/>
    <w:rsid w:val="00B25BCE"/>
    <w:rsid w:val="00B45FA9"/>
    <w:rsid w:val="00B65779"/>
    <w:rsid w:val="00B814BC"/>
    <w:rsid w:val="00B86939"/>
    <w:rsid w:val="00B91505"/>
    <w:rsid w:val="00BA3D9F"/>
    <w:rsid w:val="00BB1381"/>
    <w:rsid w:val="00BB194F"/>
    <w:rsid w:val="00BB471F"/>
    <w:rsid w:val="00BC6B8F"/>
    <w:rsid w:val="00BD307A"/>
    <w:rsid w:val="00BD38E0"/>
    <w:rsid w:val="00BD6AB9"/>
    <w:rsid w:val="00BF1A06"/>
    <w:rsid w:val="00BF1C8E"/>
    <w:rsid w:val="00BF7630"/>
    <w:rsid w:val="00C014AF"/>
    <w:rsid w:val="00C04571"/>
    <w:rsid w:val="00C106DA"/>
    <w:rsid w:val="00C2489A"/>
    <w:rsid w:val="00C5179D"/>
    <w:rsid w:val="00C64954"/>
    <w:rsid w:val="00C712EA"/>
    <w:rsid w:val="00C7271B"/>
    <w:rsid w:val="00C807EE"/>
    <w:rsid w:val="00C832E6"/>
    <w:rsid w:val="00C8447C"/>
    <w:rsid w:val="00C844D4"/>
    <w:rsid w:val="00C84CF2"/>
    <w:rsid w:val="00C95857"/>
    <w:rsid w:val="00CA1E19"/>
    <w:rsid w:val="00CB3E1E"/>
    <w:rsid w:val="00CB4A3E"/>
    <w:rsid w:val="00CD0790"/>
    <w:rsid w:val="00CD10E5"/>
    <w:rsid w:val="00CD621A"/>
    <w:rsid w:val="00D00204"/>
    <w:rsid w:val="00D0361C"/>
    <w:rsid w:val="00D105DE"/>
    <w:rsid w:val="00D14939"/>
    <w:rsid w:val="00D1616C"/>
    <w:rsid w:val="00D25298"/>
    <w:rsid w:val="00D37718"/>
    <w:rsid w:val="00D41419"/>
    <w:rsid w:val="00D543AE"/>
    <w:rsid w:val="00D574E0"/>
    <w:rsid w:val="00D667E6"/>
    <w:rsid w:val="00D755C1"/>
    <w:rsid w:val="00D86C39"/>
    <w:rsid w:val="00D97207"/>
    <w:rsid w:val="00DC1930"/>
    <w:rsid w:val="00DD74BA"/>
    <w:rsid w:val="00DF5D3E"/>
    <w:rsid w:val="00DF6767"/>
    <w:rsid w:val="00E00B87"/>
    <w:rsid w:val="00E04BD2"/>
    <w:rsid w:val="00E05B1C"/>
    <w:rsid w:val="00E06EA3"/>
    <w:rsid w:val="00E3499E"/>
    <w:rsid w:val="00E414E1"/>
    <w:rsid w:val="00E5740C"/>
    <w:rsid w:val="00E60157"/>
    <w:rsid w:val="00E66725"/>
    <w:rsid w:val="00E70A2B"/>
    <w:rsid w:val="00E770CB"/>
    <w:rsid w:val="00E77D25"/>
    <w:rsid w:val="00EB3EE3"/>
    <w:rsid w:val="00ED5378"/>
    <w:rsid w:val="00ED6299"/>
    <w:rsid w:val="00EF3D45"/>
    <w:rsid w:val="00F032CB"/>
    <w:rsid w:val="00F051D0"/>
    <w:rsid w:val="00F12AA5"/>
    <w:rsid w:val="00F168C0"/>
    <w:rsid w:val="00F32398"/>
    <w:rsid w:val="00F366D2"/>
    <w:rsid w:val="00F42F5E"/>
    <w:rsid w:val="00F570AB"/>
    <w:rsid w:val="00F70455"/>
    <w:rsid w:val="00F7398D"/>
    <w:rsid w:val="00F8031B"/>
    <w:rsid w:val="00F90F5B"/>
    <w:rsid w:val="00F960BB"/>
    <w:rsid w:val="00FA690E"/>
    <w:rsid w:val="00FB0E40"/>
    <w:rsid w:val="00FB7E11"/>
    <w:rsid w:val="00FC02FB"/>
    <w:rsid w:val="00FC30C8"/>
    <w:rsid w:val="00FD33FC"/>
    <w:rsid w:val="00FE4E72"/>
    <w:rsid w:val="00FF7097"/>
    <w:rsid w:val="00FF776D"/>
  </w:rsids>
  <m:mathPr>
    <m:mathFont m:val="Cambria Math"/>
    <m:brkBin m:val="before"/>
    <m:brkBinSub m:val="--"/>
    <m:smallFrac m:val="off"/>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BCE"/>
  </w:style>
  <w:style w:type="paragraph" w:styleId="Heading1">
    <w:name w:val="heading 1"/>
    <w:basedOn w:val="Normal"/>
    <w:next w:val="Normal"/>
    <w:link w:val="Heading1Char"/>
    <w:uiPriority w:val="9"/>
    <w:qFormat/>
    <w:rsid w:val="00F032CB"/>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779"/>
    <w:pPr>
      <w:ind w:left="720"/>
      <w:contextualSpacing/>
    </w:pPr>
  </w:style>
  <w:style w:type="paragraph" w:styleId="BalloonText">
    <w:name w:val="Balloon Text"/>
    <w:basedOn w:val="Normal"/>
    <w:link w:val="BalloonTextChar"/>
    <w:uiPriority w:val="99"/>
    <w:semiHidden/>
    <w:unhideWhenUsed/>
    <w:rsid w:val="00F57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0AB"/>
    <w:rPr>
      <w:rFonts w:ascii="Tahoma" w:hAnsi="Tahoma" w:cs="Tahoma"/>
      <w:sz w:val="16"/>
      <w:szCs w:val="16"/>
    </w:rPr>
  </w:style>
  <w:style w:type="paragraph" w:styleId="FootnoteText">
    <w:name w:val="footnote text"/>
    <w:basedOn w:val="Normal"/>
    <w:link w:val="FootnoteTextChar"/>
    <w:uiPriority w:val="99"/>
    <w:semiHidden/>
    <w:unhideWhenUsed/>
    <w:rsid w:val="00D972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7207"/>
    <w:rPr>
      <w:sz w:val="20"/>
      <w:szCs w:val="20"/>
    </w:rPr>
  </w:style>
  <w:style w:type="character" w:styleId="FootnoteReference">
    <w:name w:val="footnote reference"/>
    <w:basedOn w:val="DefaultParagraphFont"/>
    <w:uiPriority w:val="99"/>
    <w:semiHidden/>
    <w:unhideWhenUsed/>
    <w:rsid w:val="00D97207"/>
    <w:rPr>
      <w:vertAlign w:val="superscript"/>
    </w:rPr>
  </w:style>
  <w:style w:type="character" w:customStyle="1" w:styleId="Heading1Char">
    <w:name w:val="Heading 1 Char"/>
    <w:basedOn w:val="DefaultParagraphFont"/>
    <w:link w:val="Heading1"/>
    <w:uiPriority w:val="9"/>
    <w:rsid w:val="00F032CB"/>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F032CB"/>
  </w:style>
  <w:style w:type="paragraph" w:styleId="Header">
    <w:name w:val="header"/>
    <w:basedOn w:val="Normal"/>
    <w:link w:val="HeaderChar"/>
    <w:uiPriority w:val="99"/>
    <w:semiHidden/>
    <w:unhideWhenUsed/>
    <w:rsid w:val="00ED62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D6299"/>
  </w:style>
  <w:style w:type="paragraph" w:styleId="Footer">
    <w:name w:val="footer"/>
    <w:basedOn w:val="Normal"/>
    <w:link w:val="FooterChar"/>
    <w:uiPriority w:val="99"/>
    <w:semiHidden/>
    <w:unhideWhenUsed/>
    <w:rsid w:val="00ED629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62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Mit03</b:Tag>
    <b:SourceType>Book</b:SourceType>
    <b:Guid>{CB225E6A-150B-4588-8DD7-7B67FAE6545B}</b:Guid>
    <b:LCID>1033</b:LCID>
    <b:Author>
      <b:Author>
        <b:NameList>
          <b:Person>
            <b:Last>Mitkov</b:Last>
            <b:First>Ruslan</b:First>
          </b:Person>
        </b:NameList>
      </b:Author>
    </b:Author>
    <b:Title>Handbook of Computational Linguistics</b:Title>
    <b:Year>2003</b:Year>
    <b:City>Oxford</b:City>
    <b:Publisher>Oxford University Press</b:Publisher>
    <b:RefOrder>6</b:RefOrder>
  </b:Source>
  <b:Source>
    <b:Tag>Pri112</b:Tag>
    <b:SourceType>ConferenceProceedings</b:SourceType>
    <b:Guid>{F23ED70A-6485-47AA-A0A2-A1BC1AFB0200}</b:Guid>
    <b:LCID>2057</b:LCID>
    <b:Author>
      <b:Author>
        <b:NameList>
          <b:Person>
            <b:Last>Prihantoro</b:Last>
          </b:Person>
        </b:NameList>
      </b:Author>
    </b:Author>
    <b:Title>Transducer for Auto-Convert of Archaic to Present Day English: A Support for Computer Assisted Language Learning</b:Title>
    <b:Year>2011c</b:Year>
    <b:City>Yogyakarta</b:City>
    <b:Publisher>Sanata Dharma University Press</b:Publisher>
    <b:ConferenceName>Proceeding for The 16th English in Southeast Asia Conference</b:ConferenceName>
    <b:RefOrder>14</b:RefOrder>
  </b:Source>
  <b:Source>
    <b:Tag>Tzo03</b:Tag>
    <b:SourceType>BookSection</b:SourceType>
    <b:Guid>{7D38D135-B91F-4D3E-BC88-96A09FB47FE5}</b:Guid>
    <b:LCID>2057</b:LCID>
    <b:Author>
      <b:Author>
        <b:NameList>
          <b:Person>
            <b:Last>Tzoukermann</b:Last>
            <b:First>Evelyne</b:First>
          </b:Person>
          <b:Person>
            <b:Last>Klavans</b:Last>
            <b:First>Judith</b:First>
          </b:Person>
          <b:Person>
            <b:Last>Stralkowski</b:Last>
            <b:First>Tomek</b:First>
          </b:Person>
        </b:NameList>
      </b:Author>
      <b:BookAuthor>
        <b:NameList>
          <b:Person>
            <b:Last>Mitkov</b:Last>
            <b:First>Ruslan</b:First>
          </b:Person>
        </b:NameList>
      </b:BookAuthor>
    </b:Author>
    <b:Title>Information Retrieval</b:Title>
    <b:Year>2003</b:Year>
    <b:Pages>529-544</b:Pages>
    <b:BookTitle>The Oxford Handbook of Computational Linguistics</b:BookTitle>
    <b:City>Oxford</b:City>
    <b:Publisher>Oxford University Press</b:Publisher>
    <b:RefOrder>7</b:RefOrder>
  </b:Source>
  <b:Source>
    <b:Tag>Dav10</b:Tag>
    <b:SourceType>JournalArticle</b:SourceType>
    <b:Guid>{DEB12133-5001-47AC-9DFE-54E44668A1EC}</b:Guid>
    <b:LCID>2057</b:LCID>
    <b:Author>
      <b:Author>
        <b:NameList>
          <b:Person>
            <b:Last>Davies</b:Last>
            <b:First>Mark</b:First>
          </b:Person>
        </b:NameList>
      </b:Author>
    </b:Author>
    <b:Title>The Corpus of Contemporary American English as the First Reliable Monitor Corpus of English</b:Title>
    <b:Year>2010</b:Year>
    <b:JournalName>Language and Literary Computing</b:JournalName>
    <b:Pages>447-464</b:Pages>
    <b:RefOrder>8</b:RefOrder>
  </b:Source>
  <b:Source>
    <b:Tag>Bak061</b:Tag>
    <b:SourceType>Book</b:SourceType>
    <b:Guid>{292C2EDA-CE20-48B9-9C18-FE83DB85411B}</b:Guid>
    <b:LCID>1033</b:LCID>
    <b:Author>
      <b:Author>
        <b:NameList>
          <b:Person>
            <b:Last>Baker</b:Last>
            <b:First>P</b:First>
          </b:Person>
          <b:Person>
            <b:Last>Hardie</b:Last>
            <b:First>A</b:First>
          </b:Person>
          <b:Person>
            <b:Last>McEnery</b:Last>
            <b:First>T</b:First>
          </b:Person>
        </b:NameList>
      </b:Author>
    </b:Author>
    <b:Title>A Glossary of Corpus Linguistics</b:Title>
    <b:Year>2006</b:Year>
    <b:City>Edinburgh</b:City>
    <b:Publisher>Edinburgh University Press</b:Publisher>
    <b:RefOrder>1</b:RefOrder>
  </b:Source>
  <b:Source>
    <b:Tag>Lud09</b:Tag>
    <b:SourceType>Book</b:SourceType>
    <b:Guid>{A6416BCF-51FA-46C9-B03E-0BADC2CCAB1D}</b:Guid>
    <b:LCID>1033</b:LCID>
    <b:Author>
      <b:Author>
        <b:NameList>
          <b:Person>
            <b:Last>Ludeling</b:Last>
            <b:First>Anke</b:First>
          </b:Person>
          <b:Person>
            <b:Last>Kyto</b:Last>
            <b:First>Merja</b:First>
          </b:Person>
        </b:NameList>
      </b:Author>
    </b:Author>
    <b:Title>Corpus Linguistics: An International Handbook</b:Title>
    <b:Year>2009</b:Year>
    <b:City>Berlin and New York</b:City>
    <b:Publisher>Walter de Gruyter</b:Publisher>
    <b:RefOrder>9</b:RefOrder>
  </b:Source>
  <b:Source>
    <b:Tag>Pri111</b:Tag>
    <b:SourceType>ConferenceProceedings</b:SourceType>
    <b:Guid>{9B6D715C-0775-4F15-987E-345E79AE96E4}</b:Guid>
    <b:LCID>1033</b:LCID>
    <b:Author>
      <b:Author>
        <b:NameList>
          <b:Person>
            <b:Last>Prihantoro</b:Last>
          </b:Person>
        </b:NameList>
      </b:Author>
    </b:Author>
    <b:Title>Local Grammar Based Auto Prefixing Model for Automatic Extraction in Indonesian Corpus (Focus on Prefix MeN-)</b:Title>
    <b:Year>2011b</b:Year>
    <b:City>Bandung</b:City>
    <b:Publisher>Universitas Pendidikan Indonesia Press</b:Publisher>
    <b:Pages>32-38</b:Pages>
    <b:ConferenceName>Proceedings of International Congress of Indonesian Linguists Society (KIMLI)</b:ConferenceName>
    <b:RefOrder>15</b:RefOrder>
  </b:Source>
  <b:Source>
    <b:Tag>Gro97</b:Tag>
    <b:SourceType>BookSection</b:SourceType>
    <b:Guid>{EDB4A9BC-C223-4414-9CDE-6041C8996CDF}</b:Guid>
    <b:LCID>1033</b:LCID>
    <b:Author>
      <b:Author>
        <b:NameList>
          <b:Person>
            <b:Last>Gross</b:Last>
            <b:First>M</b:First>
          </b:Person>
        </b:NameList>
      </b:Author>
      <b:BookAuthor>
        <b:NameList>
          <b:Person>
            <b:Last>Roche</b:Last>
            <b:First>E</b:First>
          </b:Person>
          <b:Person>
            <b:Last>Schabes</b:Last>
            <b:First>Y</b:First>
          </b:Person>
        </b:NameList>
      </b:BookAuthor>
    </b:Author>
    <b:Title>The Construction of Local Grammars</b:Title>
    <b:BookTitle>Finite State Language Processing</b:BookTitle>
    <b:Year>1997</b:Year>
    <b:Pages>329-354</b:Pages>
    <b:City>Massachusetts</b:City>
    <b:Publisher>MIT Press</b:Publisher>
    <b:RefOrder>10</b:RefOrder>
  </b:Source>
  <b:Source>
    <b:Tag>Nes05</b:Tag>
    <b:SourceType>Book</b:SourceType>
    <b:Guid>{B5DC5677-AFE6-4F98-AC97-08AD0B262215}</b:Guid>
    <b:LCID>1033</b:LCID>
    <b:Author>
      <b:Author>
        <b:NameList>
          <b:Person>
            <b:Last>Nesselhauf</b:Last>
            <b:First>Nadia</b:First>
          </b:Person>
        </b:NameList>
      </b:Author>
    </b:Author>
    <b:Title>Collocation in a Learner Corpus</b:Title>
    <b:Year>2005</b:Year>
    <b:City>Amsterdam</b:City>
    <b:Publisher>John Benjamins Publishing</b:Publisher>
    <b:RefOrder>4</b:RefOrder>
  </b:Source>
  <b:Source>
    <b:Tag>Mey04</b:Tag>
    <b:SourceType>Book</b:SourceType>
    <b:Guid>{90FF9B01-FC2E-41E3-B4D5-5A7DB00F8872}</b:Guid>
    <b:LCID>1033</b:LCID>
    <b:Author>
      <b:Author>
        <b:NameList>
          <b:Person>
            <b:Last>Meyer</b:Last>
            <b:First>Charles-F</b:First>
          </b:Person>
        </b:NameList>
      </b:Author>
    </b:Author>
    <b:Title>English Corpus Linguistics: An Introduction</b:Title>
    <b:Year>2004</b:Year>
    <b:City>Edinburgh</b:City>
    <b:Publisher>Cambridge University Press</b:Publisher>
    <b:RefOrder>12</b:RefOrder>
  </b:Source>
  <b:Source>
    <b:Tag>Ado061</b:Tag>
    <b:SourceType>Book</b:SourceType>
    <b:Guid>{F949C911-B9ED-427C-9710-51DD65D5FAAD}</b:Guid>
    <b:LCID>2057</b:LCID>
    <b:Author>
      <b:Author>
        <b:NameList>
          <b:Person>
            <b:Last>Adolphs</b:Last>
            <b:First>Svenja</b:First>
          </b:Person>
        </b:NameList>
      </b:Author>
    </b:Author>
    <b:Title>Introducing Electronic Text Analysis</b:Title>
    <b:Year>2006</b:Year>
    <b:City>London</b:City>
    <b:Publisher>Routledge</b:Publisher>
    <b:RefOrder>2</b:RefOrder>
  </b:Source>
  <b:Source>
    <b:Tag>Cla10</b:Tag>
    <b:SourceType>Book</b:SourceType>
    <b:Guid>{580C1DB4-F603-40AB-8FF5-4E768EC93148}</b:Guid>
    <b:LCID>1033</b:LCID>
    <b:Author>
      <b:Author>
        <b:NameList>
          <b:Person>
            <b:Last>Clark</b:Last>
            <b:First>Alexander</b:First>
          </b:Person>
          <b:Person>
            <b:Last>Fox</b:Last>
            <b:First>Chris</b:First>
          </b:Person>
          <b:Person>
            <b:Last>Lapin</b:Last>
            <b:First>Shalom</b:First>
          </b:Person>
        </b:NameList>
      </b:Author>
    </b:Author>
    <b:Title>Natural Language Processing and Text Mining</b:Title>
    <b:Year>2010</b:Year>
    <b:City>Oxford</b:City>
    <b:Publisher>Blackwell</b:Publisher>
    <b:RefOrder>5</b:RefOrder>
  </b:Source>
  <b:Source>
    <b:Tag>Kao07</b:Tag>
    <b:SourceType>Book</b:SourceType>
    <b:Guid>{C267F0B8-22EB-4676-923C-9E5AF9E8FB2F}</b:Guid>
    <b:LCID>1033</b:LCID>
    <b:Author>
      <b:Author>
        <b:NameList>
          <b:Person>
            <b:Last>Kao</b:Last>
            <b:First>Anne</b:First>
          </b:Person>
          <b:Person>
            <b:Last>Poteet</b:Last>
            <b:First>S</b:First>
          </b:Person>
        </b:NameList>
      </b:Author>
    </b:Author>
    <b:Title>Natural Language Processing and Text Mining</b:Title>
    <b:Year>2007</b:Year>
    <b:City>London</b:City>
    <b:Publisher>Springer</b:Publisher>
    <b:RefOrder>3</b:RefOrder>
  </b:Source>
  <b:Source>
    <b:Tag>McE12</b:Tag>
    <b:SourceType>Book</b:SourceType>
    <b:Guid>{B82E0824-2F53-401E-9BEF-D916337D26DC}</b:Guid>
    <b:LCID>1033</b:LCID>
    <b:Author>
      <b:Author>
        <b:NameList>
          <b:Person>
            <b:Last>Mc Enery</b:Last>
            <b:First>Tony</b:First>
          </b:Person>
          <b:Person>
            <b:Last>Hardie</b:Last>
            <b:First>Andrew</b:First>
          </b:Person>
        </b:NameList>
      </b:Author>
    </b:Author>
    <b:Title>Corpus Linguistics: Method, Theory and Practice</b:Title>
    <b:Year>2012</b:Year>
    <b:City>Cambridge</b:City>
    <b:Publisher>Cambridge University Press</b:Publisher>
    <b:RefOrder>16</b:RefOrder>
  </b:Source>
  <b:Source>
    <b:Tag>Pau08</b:Tag>
    <b:SourceType>Book</b:SourceType>
    <b:Guid>{E9E895C9-7F0A-42F2-9E01-857EF9FDEEEE}</b:Guid>
    <b:LCID>1033</b:LCID>
    <b:Author>
      <b:Author>
        <b:NameList>
          <b:Person>
            <b:Last>Paumier</b:Last>
            <b:First>S</b:First>
          </b:Person>
        </b:NameList>
      </b:Author>
    </b:Author>
    <b:Title>Unitex Manual</b:Title>
    <b:Year>2008</b:Year>
    <b:City>Paris</b:City>
    <b:Publisher>Universite Paris Est Marne La Valee &amp; LADL</b:Publisher>
    <b:RefOrder>11</b:RefOrder>
  </b:Source>
  <b:Source>
    <b:Tag>YuF06</b:Tag>
    <b:SourceType>JournalArticle</b:SourceType>
    <b:Guid>{5F726E1D-CF89-48D3-9028-CA81BDB72A70}</b:Guid>
    <b:LCID>1033</b:LCID>
    <b:Author>
      <b:Author>
        <b:NameList>
          <b:Person>
            <b:Last>Yu</b:Last>
            <b:First>F</b:First>
          </b:Person>
          <b:Person>
            <b:Last>Chen</b:Last>
            <b:First>Z</b:First>
          </b:Person>
          <b:Person>
            <b:Last>Diao</b:Last>
            <b:First>Y</b:First>
          </b:Person>
          <b:Person>
            <b:Last>Katz</b:Last>
            <b:First>R-H</b:First>
          </b:Person>
        </b:NameList>
      </b:Author>
    </b:Author>
    <b:Title>Fast and Memory-Efficient Regular Expression Matching for Deep Packet Inspection</b:Title>
    <b:Year>2006</b:Year>
    <b:JournalName>Architecture for Networking and Communication System</b:JournalName>
    <b:Pages>93-102</b:Pages>
    <b:RefOrder>13</b:RefOrder>
  </b:Source>
</b:Sources>
</file>

<file path=customXml/itemProps1.xml><?xml version="1.0" encoding="utf-8"?>
<ds:datastoreItem xmlns:ds="http://schemas.openxmlformats.org/officeDocument/2006/customXml" ds:itemID="{2C1ACEFC-C5F7-4389-A730-7707DCED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5</Pages>
  <Words>2314</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revision>44</cp:revision>
  <dcterms:created xsi:type="dcterms:W3CDTF">2013-07-14T04:10:00Z</dcterms:created>
  <dcterms:modified xsi:type="dcterms:W3CDTF">2014-01-11T07:55:00Z</dcterms:modified>
</cp:coreProperties>
</file>