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C5" w:rsidRPr="00A57FC5" w:rsidRDefault="0099557F" w:rsidP="00201C57">
      <w:pPr>
        <w:spacing w:after="0" w:line="240" w:lineRule="auto"/>
        <w:jc w:val="center"/>
        <w:rPr>
          <w:rFonts w:ascii="Times New Roman" w:hAnsi="Times New Roman"/>
          <w:b/>
          <w:sz w:val="24"/>
          <w:szCs w:val="24"/>
          <w:lang w:val="id-ID"/>
        </w:rPr>
      </w:pPr>
      <w:r>
        <w:rPr>
          <w:rFonts w:ascii="Times New Roman" w:hAnsi="Times New Roman"/>
          <w:b/>
          <w:sz w:val="24"/>
          <w:szCs w:val="24"/>
          <w:lang w:val="id-ID"/>
        </w:rPr>
        <w:t>EVALUASI DAN</w:t>
      </w:r>
      <w:r w:rsidR="00A57FC5" w:rsidRPr="00A57FC5">
        <w:rPr>
          <w:rFonts w:ascii="Times New Roman" w:hAnsi="Times New Roman"/>
          <w:b/>
          <w:sz w:val="24"/>
          <w:szCs w:val="24"/>
          <w:lang w:val="id-ID"/>
        </w:rPr>
        <w:t xml:space="preserve"> OPTIMALISASI TEKNIK OPERASIONAL</w:t>
      </w:r>
    </w:p>
    <w:p w:rsidR="00655F0E" w:rsidRPr="00A221EA" w:rsidRDefault="00A221EA" w:rsidP="00201C57">
      <w:pPr>
        <w:spacing w:after="0" w:line="240" w:lineRule="auto"/>
        <w:jc w:val="center"/>
        <w:rPr>
          <w:rFonts w:ascii="Times New Roman" w:hAnsi="Times New Roman"/>
          <w:b/>
          <w:sz w:val="24"/>
          <w:szCs w:val="24"/>
          <w:lang w:val="id-ID"/>
        </w:rPr>
      </w:pPr>
      <w:r>
        <w:rPr>
          <w:rFonts w:ascii="Times New Roman" w:hAnsi="Times New Roman"/>
          <w:b/>
          <w:sz w:val="24"/>
          <w:szCs w:val="24"/>
          <w:lang w:val="id-ID"/>
        </w:rPr>
        <w:t>PENGELOLAAN SAMPAH KABUPATEN TEMANGGUNG</w:t>
      </w:r>
    </w:p>
    <w:p w:rsidR="00655F0E" w:rsidRPr="003977E7" w:rsidRDefault="00A221EA" w:rsidP="00201C57">
      <w:pPr>
        <w:spacing w:line="240" w:lineRule="auto"/>
        <w:jc w:val="center"/>
        <w:rPr>
          <w:rFonts w:ascii="Arial" w:hAnsi="Arial" w:cs="Arial"/>
          <w:b/>
          <w:sz w:val="20"/>
          <w:szCs w:val="20"/>
          <w:lang w:val="id-ID"/>
        </w:rPr>
      </w:pPr>
      <w:r>
        <w:rPr>
          <w:rFonts w:ascii="Arial" w:hAnsi="Arial" w:cs="Arial"/>
          <w:b/>
          <w:sz w:val="20"/>
          <w:szCs w:val="20"/>
          <w:lang w:val="id-ID"/>
        </w:rPr>
        <w:t>Muchlis Ridoansyah</w:t>
      </w:r>
      <w:r w:rsidR="00655F0E" w:rsidRPr="005171ED">
        <w:rPr>
          <w:rFonts w:ascii="Arial" w:hAnsi="Arial" w:cs="Arial"/>
          <w:b/>
          <w:sz w:val="20"/>
          <w:szCs w:val="20"/>
        </w:rPr>
        <w:t xml:space="preserve">, </w:t>
      </w:r>
      <w:r>
        <w:rPr>
          <w:rFonts w:ascii="Arial" w:hAnsi="Arial" w:cs="Arial"/>
          <w:b/>
          <w:sz w:val="20"/>
          <w:szCs w:val="20"/>
          <w:lang w:val="id-ID"/>
        </w:rPr>
        <w:t>Syafrudin</w:t>
      </w:r>
      <w:r w:rsidR="00655F0E" w:rsidRPr="005171ED">
        <w:rPr>
          <w:rFonts w:ascii="Arial" w:hAnsi="Arial" w:cs="Arial"/>
          <w:b/>
          <w:sz w:val="20"/>
          <w:szCs w:val="20"/>
        </w:rPr>
        <w:t xml:space="preserve">, </w:t>
      </w:r>
      <w:r>
        <w:rPr>
          <w:rFonts w:ascii="Arial" w:hAnsi="Arial" w:cs="Arial"/>
          <w:b/>
          <w:sz w:val="20"/>
          <w:szCs w:val="20"/>
          <w:lang w:val="id-ID"/>
        </w:rPr>
        <w:t>Ika Bagus Priyambada</w:t>
      </w:r>
    </w:p>
    <w:p w:rsidR="00655F0E" w:rsidRPr="003977E7" w:rsidRDefault="00655F0E" w:rsidP="00201C57">
      <w:pPr>
        <w:spacing w:line="240" w:lineRule="auto"/>
        <w:jc w:val="center"/>
        <w:rPr>
          <w:rFonts w:ascii="Arial" w:hAnsi="Arial" w:cs="Arial"/>
          <w:b/>
          <w:sz w:val="20"/>
          <w:szCs w:val="20"/>
        </w:rPr>
      </w:pPr>
      <w:proofErr w:type="spellStart"/>
      <w:r w:rsidRPr="003977E7">
        <w:rPr>
          <w:rFonts w:ascii="Arial" w:hAnsi="Arial" w:cs="Arial"/>
          <w:b/>
          <w:sz w:val="20"/>
          <w:szCs w:val="20"/>
        </w:rPr>
        <w:t>Teknik</w:t>
      </w:r>
      <w:proofErr w:type="spellEnd"/>
      <w:r w:rsidRPr="003977E7">
        <w:rPr>
          <w:rFonts w:ascii="Arial" w:hAnsi="Arial" w:cs="Arial"/>
          <w:b/>
          <w:sz w:val="20"/>
          <w:szCs w:val="20"/>
        </w:rPr>
        <w:t xml:space="preserve"> </w:t>
      </w:r>
      <w:proofErr w:type="spellStart"/>
      <w:r w:rsidRPr="003977E7">
        <w:rPr>
          <w:rFonts w:ascii="Arial" w:hAnsi="Arial" w:cs="Arial"/>
          <w:b/>
          <w:sz w:val="20"/>
          <w:szCs w:val="20"/>
        </w:rPr>
        <w:t>Lingkungan</w:t>
      </w:r>
      <w:proofErr w:type="spellEnd"/>
      <w:r w:rsidRPr="003977E7">
        <w:rPr>
          <w:rFonts w:ascii="Arial" w:hAnsi="Arial" w:cs="Arial"/>
          <w:b/>
          <w:sz w:val="20"/>
          <w:szCs w:val="20"/>
        </w:rPr>
        <w:t xml:space="preserve"> </w:t>
      </w:r>
      <w:proofErr w:type="spellStart"/>
      <w:r w:rsidRPr="003977E7">
        <w:rPr>
          <w:rFonts w:ascii="Arial" w:hAnsi="Arial" w:cs="Arial"/>
          <w:b/>
          <w:sz w:val="20"/>
          <w:szCs w:val="20"/>
        </w:rPr>
        <w:t>Universitas</w:t>
      </w:r>
      <w:proofErr w:type="spellEnd"/>
      <w:r w:rsidRPr="003977E7">
        <w:rPr>
          <w:rFonts w:ascii="Arial" w:hAnsi="Arial" w:cs="Arial"/>
          <w:b/>
          <w:sz w:val="20"/>
          <w:szCs w:val="20"/>
        </w:rPr>
        <w:t xml:space="preserve"> </w:t>
      </w:r>
      <w:proofErr w:type="spellStart"/>
      <w:r w:rsidRPr="003977E7">
        <w:rPr>
          <w:rFonts w:ascii="Arial" w:hAnsi="Arial" w:cs="Arial"/>
          <w:b/>
          <w:sz w:val="20"/>
          <w:szCs w:val="20"/>
        </w:rPr>
        <w:t>Diponegoro</w:t>
      </w:r>
      <w:proofErr w:type="spellEnd"/>
    </w:p>
    <w:p w:rsidR="00655F0E" w:rsidRPr="00B07811" w:rsidRDefault="00B07811" w:rsidP="00201C57">
      <w:pPr>
        <w:spacing w:line="240" w:lineRule="auto"/>
        <w:jc w:val="center"/>
        <w:rPr>
          <w:rFonts w:ascii="Arial" w:hAnsi="Arial" w:cs="Arial"/>
          <w:b/>
          <w:sz w:val="20"/>
          <w:szCs w:val="20"/>
          <w:lang w:val="id-ID"/>
        </w:rPr>
      </w:pPr>
      <w:r>
        <w:rPr>
          <w:rFonts w:ascii="Arial" w:hAnsi="Arial" w:cs="Arial"/>
          <w:b/>
          <w:sz w:val="20"/>
          <w:szCs w:val="20"/>
        </w:rPr>
        <w:t>ABSTRA</w:t>
      </w:r>
      <w:r>
        <w:rPr>
          <w:rFonts w:ascii="Arial" w:hAnsi="Arial" w:cs="Arial"/>
          <w:b/>
          <w:sz w:val="20"/>
          <w:szCs w:val="20"/>
          <w:lang w:val="id-ID"/>
        </w:rPr>
        <w:t>K</w:t>
      </w:r>
    </w:p>
    <w:p w:rsidR="00B07811" w:rsidRPr="00EB136D" w:rsidRDefault="00B07811" w:rsidP="00A2624D">
      <w:pPr>
        <w:spacing w:before="240" w:after="0" w:line="240" w:lineRule="auto"/>
        <w:ind w:firstLine="720"/>
        <w:jc w:val="both"/>
        <w:rPr>
          <w:rFonts w:ascii="Times New Roman" w:hAnsi="Times New Roman" w:cs="Times New Roman"/>
          <w:i/>
          <w:sz w:val="24"/>
          <w:szCs w:val="24"/>
          <w:shd w:val="clear" w:color="auto" w:fill="FFFFFF"/>
          <w:lang w:val="id-ID"/>
        </w:rPr>
      </w:pPr>
      <w:r w:rsidRPr="00EB136D">
        <w:rPr>
          <w:rStyle w:val="longtext"/>
          <w:rFonts w:ascii="Times New Roman" w:hAnsi="Times New Roman" w:cs="Times New Roman"/>
          <w:i/>
          <w:sz w:val="24"/>
          <w:szCs w:val="24"/>
          <w:shd w:val="clear" w:color="auto" w:fill="FFFFFF"/>
        </w:rPr>
        <w:t>Along with the increasing number of urban population and urbanization, it will</w:t>
      </w:r>
      <w:r w:rsidRPr="00EB136D">
        <w:rPr>
          <w:rStyle w:val="longtext"/>
          <w:rFonts w:ascii="Times New Roman" w:hAnsi="Times New Roman" w:cs="Times New Roman"/>
          <w:i/>
          <w:sz w:val="24"/>
          <w:szCs w:val="24"/>
          <w:shd w:val="clear" w:color="auto" w:fill="FFFFFF"/>
          <w:lang w:val="id-ID"/>
        </w:rPr>
        <w:t xml:space="preserve"> </w:t>
      </w:r>
      <w:r w:rsidRPr="00EB136D">
        <w:rPr>
          <w:rStyle w:val="longtext"/>
          <w:rFonts w:ascii="Times New Roman" w:hAnsi="Times New Roman" w:cs="Times New Roman"/>
          <w:i/>
          <w:sz w:val="24"/>
          <w:szCs w:val="24"/>
          <w:shd w:val="clear" w:color="auto" w:fill="FFFFFF"/>
        </w:rPr>
        <w:t>grow a lot of waste generated as well. According to the Public Works Department, the rate of domestic waste in</w:t>
      </w:r>
      <w:r w:rsidRPr="00EB136D">
        <w:rPr>
          <w:rStyle w:val="longtext"/>
          <w:rFonts w:ascii="Times New Roman" w:hAnsi="Times New Roman" w:cs="Times New Roman"/>
          <w:i/>
          <w:sz w:val="24"/>
          <w:szCs w:val="24"/>
          <w:shd w:val="clear" w:color="auto" w:fill="FFFFFF"/>
          <w:lang w:val="id-ID"/>
        </w:rPr>
        <w:t xml:space="preserve"> Temanggung</w:t>
      </w:r>
      <w:r w:rsidRPr="00EB136D">
        <w:rPr>
          <w:rStyle w:val="longtext"/>
          <w:rFonts w:ascii="Times New Roman" w:hAnsi="Times New Roman" w:cs="Times New Roman"/>
          <w:i/>
          <w:sz w:val="24"/>
          <w:szCs w:val="24"/>
          <w:shd w:val="clear" w:color="auto" w:fill="FFFFFF"/>
        </w:rPr>
        <w:t xml:space="preserve"> is 2.7</w:t>
      </w:r>
      <w:r w:rsidRPr="00EB136D">
        <w:rPr>
          <w:rStyle w:val="longtext"/>
          <w:rFonts w:ascii="Times New Roman" w:hAnsi="Times New Roman" w:cs="Times New Roman"/>
          <w:i/>
          <w:sz w:val="24"/>
          <w:szCs w:val="24"/>
          <w:shd w:val="clear" w:color="auto" w:fill="FFFFFF"/>
          <w:lang w:val="id-ID"/>
        </w:rPr>
        <w:t>9</w:t>
      </w:r>
      <w:r w:rsidRPr="00EB136D">
        <w:rPr>
          <w:rStyle w:val="longtext"/>
          <w:rFonts w:ascii="Times New Roman" w:hAnsi="Times New Roman" w:cs="Times New Roman"/>
          <w:i/>
          <w:sz w:val="24"/>
          <w:szCs w:val="24"/>
          <w:shd w:val="clear" w:color="auto" w:fill="FFFFFF"/>
        </w:rPr>
        <w:t xml:space="preserve"> L/person/day, so that waste generation in </w:t>
      </w:r>
      <w:r w:rsidRPr="00EB136D">
        <w:rPr>
          <w:rStyle w:val="longtext"/>
          <w:rFonts w:ascii="Times New Roman" w:hAnsi="Times New Roman" w:cs="Times New Roman"/>
          <w:i/>
          <w:sz w:val="24"/>
          <w:szCs w:val="24"/>
          <w:shd w:val="clear" w:color="auto" w:fill="FFFFFF"/>
          <w:lang w:val="id-ID"/>
        </w:rPr>
        <w:t>Temanggung</w:t>
      </w:r>
      <w:r w:rsidRPr="00EB136D">
        <w:rPr>
          <w:rStyle w:val="longtext"/>
          <w:rFonts w:ascii="Times New Roman" w:hAnsi="Times New Roman" w:cs="Times New Roman"/>
          <w:i/>
          <w:sz w:val="24"/>
          <w:szCs w:val="24"/>
          <w:shd w:val="clear" w:color="auto" w:fill="FFFFFF"/>
        </w:rPr>
        <w:t xml:space="preserve"> each day is </w:t>
      </w:r>
      <w:r w:rsidR="00A2624D">
        <w:rPr>
          <w:rFonts w:ascii="Times New Roman" w:hAnsi="Times New Roman" w:cs="Times New Roman"/>
          <w:i/>
          <w:sz w:val="24"/>
          <w:szCs w:val="24"/>
          <w:lang w:val="id-ID"/>
        </w:rPr>
        <w:t>128</w:t>
      </w:r>
      <w:r w:rsidRPr="00EB136D">
        <w:rPr>
          <w:rFonts w:ascii="Times New Roman" w:hAnsi="Times New Roman" w:cs="Times New Roman"/>
          <w:i/>
          <w:sz w:val="24"/>
          <w:szCs w:val="24"/>
          <w:lang w:val="id-ID"/>
        </w:rPr>
        <w:t>m</w:t>
      </w:r>
      <w:r w:rsidRPr="00EB136D">
        <w:rPr>
          <w:rFonts w:ascii="Times New Roman" w:hAnsi="Times New Roman" w:cs="Times New Roman"/>
          <w:i/>
          <w:sz w:val="24"/>
          <w:szCs w:val="24"/>
          <w:vertAlign w:val="superscript"/>
          <w:lang w:val="id-ID"/>
        </w:rPr>
        <w:t>3</w:t>
      </w:r>
      <w:r w:rsidRPr="00EB136D">
        <w:rPr>
          <w:rStyle w:val="longtext"/>
          <w:rFonts w:ascii="Times New Roman" w:hAnsi="Times New Roman" w:cs="Times New Roman"/>
          <w:i/>
          <w:sz w:val="24"/>
          <w:szCs w:val="24"/>
          <w:shd w:val="clear" w:color="auto" w:fill="FFFFFF"/>
        </w:rPr>
        <w:t xml:space="preserve">/day. </w:t>
      </w:r>
      <w:r w:rsidRPr="00EB136D">
        <w:rPr>
          <w:rStyle w:val="longtext"/>
          <w:rFonts w:ascii="Times New Roman" w:hAnsi="Times New Roman" w:cs="Times New Roman"/>
          <w:i/>
          <w:sz w:val="24"/>
          <w:szCs w:val="24"/>
        </w:rPr>
        <w:t>But the ministry was still 6.</w:t>
      </w:r>
      <w:r w:rsidRPr="00EB136D">
        <w:rPr>
          <w:rStyle w:val="longtext"/>
          <w:rFonts w:ascii="Times New Roman" w:hAnsi="Times New Roman" w:cs="Times New Roman"/>
          <w:i/>
          <w:sz w:val="24"/>
          <w:szCs w:val="24"/>
          <w:lang w:val="id-ID"/>
        </w:rPr>
        <w:t>27</w:t>
      </w:r>
      <w:r w:rsidRPr="00EB136D">
        <w:rPr>
          <w:rStyle w:val="longtext"/>
          <w:rFonts w:ascii="Times New Roman" w:hAnsi="Times New Roman" w:cs="Times New Roman"/>
          <w:i/>
          <w:sz w:val="24"/>
          <w:szCs w:val="24"/>
        </w:rPr>
        <w:t xml:space="preserve">%. </w:t>
      </w:r>
      <w:r w:rsidRPr="00EB136D">
        <w:rPr>
          <w:rStyle w:val="longtext"/>
          <w:rFonts w:ascii="Times New Roman" w:hAnsi="Times New Roman" w:cs="Times New Roman"/>
          <w:i/>
          <w:sz w:val="24"/>
          <w:szCs w:val="24"/>
          <w:shd w:val="clear" w:color="auto" w:fill="FFFFFF"/>
        </w:rPr>
        <w:t>To reduce the amount of waste generated in</w:t>
      </w:r>
      <w:r w:rsidRPr="00EB136D">
        <w:rPr>
          <w:rStyle w:val="longtext"/>
          <w:rFonts w:ascii="Times New Roman" w:hAnsi="Times New Roman" w:cs="Times New Roman"/>
          <w:i/>
          <w:sz w:val="24"/>
          <w:szCs w:val="24"/>
          <w:shd w:val="clear" w:color="auto" w:fill="FFFFFF"/>
          <w:lang w:val="id-ID"/>
        </w:rPr>
        <w:t xml:space="preserve"> Temanggung</w:t>
      </w:r>
      <w:r w:rsidRPr="00EB136D">
        <w:rPr>
          <w:rStyle w:val="longtext"/>
          <w:rFonts w:ascii="Times New Roman" w:hAnsi="Times New Roman" w:cs="Times New Roman"/>
          <w:i/>
          <w:sz w:val="24"/>
          <w:szCs w:val="24"/>
          <w:shd w:val="clear" w:color="auto" w:fill="FFFFFF"/>
        </w:rPr>
        <w:t xml:space="preserve"> had done some trash </w:t>
      </w:r>
      <w:proofErr w:type="spellStart"/>
      <w:r w:rsidRPr="00EB136D">
        <w:rPr>
          <w:rStyle w:val="longtext"/>
          <w:rFonts w:ascii="Times New Roman" w:hAnsi="Times New Roman" w:cs="Times New Roman"/>
          <w:i/>
          <w:sz w:val="24"/>
          <w:szCs w:val="24"/>
          <w:shd w:val="clear" w:color="auto" w:fill="FFFFFF"/>
        </w:rPr>
        <w:t>pemialahan</w:t>
      </w:r>
      <w:proofErr w:type="spellEnd"/>
      <w:r w:rsidRPr="00EB136D">
        <w:rPr>
          <w:rStyle w:val="longtext"/>
          <w:rFonts w:ascii="Times New Roman" w:hAnsi="Times New Roman" w:cs="Times New Roman"/>
          <w:i/>
          <w:sz w:val="24"/>
          <w:szCs w:val="24"/>
          <w:shd w:val="clear" w:color="auto" w:fill="FFFFFF"/>
        </w:rPr>
        <w:t xml:space="preserve"> in each house. </w:t>
      </w:r>
      <w:r w:rsidRPr="00EB136D">
        <w:rPr>
          <w:rStyle w:val="longtext"/>
          <w:rFonts w:ascii="Times New Roman" w:hAnsi="Times New Roman" w:cs="Times New Roman"/>
          <w:i/>
          <w:sz w:val="24"/>
          <w:szCs w:val="24"/>
          <w:shd w:val="clear" w:color="auto" w:fill="EBEFF9"/>
        </w:rPr>
        <w:t xml:space="preserve">Given the role of such a society, the waste produced by the settlement will be slightly </w:t>
      </w:r>
      <w:proofErr w:type="gramStart"/>
      <w:r w:rsidRPr="00EB136D">
        <w:rPr>
          <w:rStyle w:val="longtext"/>
          <w:rFonts w:ascii="Times New Roman" w:hAnsi="Times New Roman" w:cs="Times New Roman"/>
          <w:i/>
          <w:sz w:val="24"/>
          <w:szCs w:val="24"/>
          <w:shd w:val="clear" w:color="auto" w:fill="EBEFF9"/>
        </w:rPr>
        <w:t>reduced,</w:t>
      </w:r>
      <w:proofErr w:type="gramEnd"/>
      <w:r w:rsidRPr="00EB136D">
        <w:rPr>
          <w:rStyle w:val="longtext"/>
          <w:rFonts w:ascii="Times New Roman" w:hAnsi="Times New Roman" w:cs="Times New Roman"/>
          <w:i/>
          <w:sz w:val="24"/>
          <w:szCs w:val="24"/>
          <w:shd w:val="clear" w:color="auto" w:fill="EBEFF9"/>
        </w:rPr>
        <w:t xml:space="preserve"> where the waste could still be recycled back can still be useful. </w:t>
      </w:r>
      <w:proofErr w:type="gramStart"/>
      <w:r w:rsidRPr="00EB136D">
        <w:rPr>
          <w:rStyle w:val="longtext"/>
          <w:rFonts w:ascii="Times New Roman" w:hAnsi="Times New Roman" w:cs="Times New Roman"/>
          <w:i/>
          <w:sz w:val="24"/>
          <w:szCs w:val="24"/>
          <w:shd w:val="clear" w:color="auto" w:fill="FFFFFF"/>
        </w:rPr>
        <w:t>Based on the need to evaluate the condition of the existing waste management and to the development of waste</w:t>
      </w:r>
      <w:r w:rsidRPr="00EB136D">
        <w:rPr>
          <w:rStyle w:val="longtext"/>
          <w:rFonts w:ascii="Times New Roman" w:hAnsi="Times New Roman" w:cs="Times New Roman"/>
          <w:i/>
          <w:sz w:val="24"/>
          <w:szCs w:val="24"/>
          <w:shd w:val="clear" w:color="auto" w:fill="FFFFFF"/>
          <w:lang w:val="id-ID"/>
        </w:rPr>
        <w:t xml:space="preserve"> management system </w:t>
      </w:r>
      <w:r w:rsidRPr="00EB136D">
        <w:rPr>
          <w:rFonts w:ascii="Times New Roman" w:hAnsi="Times New Roman" w:cs="Times New Roman"/>
          <w:i/>
          <w:sz w:val="24"/>
          <w:szCs w:val="24"/>
          <w:shd w:val="clear" w:color="auto" w:fill="FFFFFF"/>
          <w:lang w:val="id-ID"/>
        </w:rPr>
        <w:t>in Temanggung.</w:t>
      </w:r>
      <w:proofErr w:type="gramEnd"/>
    </w:p>
    <w:p w:rsidR="00B07811" w:rsidRDefault="00B07811" w:rsidP="00201C57">
      <w:pPr>
        <w:spacing w:before="240" w:after="0" w:line="240" w:lineRule="auto"/>
        <w:jc w:val="both"/>
        <w:rPr>
          <w:rStyle w:val="longtext"/>
          <w:rFonts w:ascii="Times New Roman" w:hAnsi="Times New Roman" w:cs="Times New Roman"/>
          <w:i/>
          <w:sz w:val="24"/>
          <w:szCs w:val="24"/>
          <w:shd w:val="clear" w:color="auto" w:fill="FFFFFF"/>
          <w:lang w:val="id-ID"/>
        </w:rPr>
      </w:pPr>
      <w:r w:rsidRPr="00EB136D">
        <w:rPr>
          <w:rStyle w:val="longtext"/>
          <w:rFonts w:ascii="Times New Roman" w:hAnsi="Times New Roman" w:cs="Times New Roman"/>
          <w:i/>
          <w:sz w:val="24"/>
          <w:szCs w:val="24"/>
          <w:shd w:val="clear" w:color="auto" w:fill="FFFFFF"/>
        </w:rPr>
        <w:t>Key words: Evaluation</w:t>
      </w:r>
      <w:r w:rsidRPr="00EB136D">
        <w:rPr>
          <w:rStyle w:val="longtext"/>
          <w:rFonts w:ascii="Times New Roman" w:hAnsi="Times New Roman" w:cs="Times New Roman"/>
          <w:i/>
          <w:sz w:val="24"/>
          <w:szCs w:val="24"/>
          <w:shd w:val="clear" w:color="auto" w:fill="FFFFFF"/>
          <w:lang w:val="id-ID"/>
        </w:rPr>
        <w:t>,</w:t>
      </w:r>
      <w:r w:rsidRPr="00EB136D">
        <w:rPr>
          <w:rStyle w:val="longtext"/>
          <w:rFonts w:ascii="Times New Roman" w:hAnsi="Times New Roman" w:cs="Times New Roman"/>
          <w:i/>
          <w:sz w:val="24"/>
          <w:szCs w:val="24"/>
          <w:shd w:val="clear" w:color="auto" w:fill="FFFFFF"/>
        </w:rPr>
        <w:t xml:space="preserve"> Technique waste operations, waste management</w:t>
      </w:r>
      <w:r w:rsidRPr="00EB136D">
        <w:rPr>
          <w:rStyle w:val="longtext"/>
          <w:rFonts w:ascii="Times New Roman" w:hAnsi="Times New Roman" w:cs="Times New Roman"/>
          <w:i/>
          <w:sz w:val="24"/>
          <w:szCs w:val="24"/>
          <w:shd w:val="clear" w:color="auto" w:fill="FFFFFF"/>
          <w:lang w:val="id-ID"/>
        </w:rPr>
        <w:t>.</w:t>
      </w:r>
    </w:p>
    <w:p w:rsidR="00A2624D" w:rsidRDefault="00A2624D" w:rsidP="00A2624D">
      <w:pPr>
        <w:spacing w:after="0" w:line="240" w:lineRule="auto"/>
        <w:ind w:firstLine="709"/>
        <w:jc w:val="both"/>
        <w:rPr>
          <w:rFonts w:ascii="Times New Roman" w:hAnsi="Times New Roman" w:cs="Times New Roman"/>
          <w:bCs/>
          <w:i/>
          <w:sz w:val="24"/>
          <w:szCs w:val="24"/>
          <w:lang w:val="id-ID"/>
        </w:rPr>
      </w:pPr>
    </w:p>
    <w:p w:rsidR="00A2624D" w:rsidRPr="00337BC9" w:rsidRDefault="00A2624D" w:rsidP="00A2624D">
      <w:pPr>
        <w:spacing w:after="0" w:line="240" w:lineRule="auto"/>
        <w:ind w:firstLine="709"/>
        <w:jc w:val="both"/>
        <w:rPr>
          <w:rFonts w:ascii="Times New Roman" w:hAnsi="Times New Roman" w:cs="Times New Roman"/>
          <w:i/>
          <w:color w:val="FF0000"/>
          <w:sz w:val="24"/>
          <w:szCs w:val="24"/>
          <w:lang w:val="id-ID"/>
        </w:rPr>
      </w:pPr>
      <w:proofErr w:type="spellStart"/>
      <w:r w:rsidRPr="00337BC9">
        <w:rPr>
          <w:rFonts w:ascii="Times New Roman" w:hAnsi="Times New Roman" w:cs="Times New Roman"/>
          <w:bCs/>
          <w:i/>
          <w:sz w:val="24"/>
          <w:szCs w:val="24"/>
        </w:rPr>
        <w:t>Seiring</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dengan</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meningkatnya</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jumlah</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populasi</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penduduk</w:t>
      </w:r>
      <w:proofErr w:type="spellEnd"/>
      <w:r w:rsidRPr="00337BC9">
        <w:rPr>
          <w:rFonts w:ascii="Times New Roman" w:hAnsi="Times New Roman" w:cs="Times New Roman"/>
          <w:bCs/>
          <w:i/>
          <w:sz w:val="24"/>
          <w:szCs w:val="24"/>
        </w:rPr>
        <w:t xml:space="preserve"> di </w:t>
      </w:r>
      <w:proofErr w:type="spellStart"/>
      <w:r w:rsidRPr="00337BC9">
        <w:rPr>
          <w:rFonts w:ascii="Times New Roman" w:hAnsi="Times New Roman" w:cs="Times New Roman"/>
          <w:bCs/>
          <w:i/>
          <w:sz w:val="24"/>
          <w:szCs w:val="24"/>
        </w:rPr>
        <w:t>perkotaan</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dan</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urbanisasi</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maka</w:t>
      </w:r>
      <w:proofErr w:type="spellEnd"/>
      <w:r w:rsidRPr="00337BC9">
        <w:rPr>
          <w:rFonts w:ascii="Times New Roman" w:hAnsi="Times New Roman" w:cs="Times New Roman"/>
          <w:bCs/>
          <w:i/>
          <w:sz w:val="24"/>
          <w:szCs w:val="24"/>
        </w:rPr>
        <w:t xml:space="preserve"> </w:t>
      </w:r>
      <w:proofErr w:type="spellStart"/>
      <w:proofErr w:type="gramStart"/>
      <w:r w:rsidRPr="00337BC9">
        <w:rPr>
          <w:rFonts w:ascii="Times New Roman" w:hAnsi="Times New Roman" w:cs="Times New Roman"/>
          <w:bCs/>
          <w:i/>
          <w:sz w:val="24"/>
          <w:szCs w:val="24"/>
        </w:rPr>
        <w:t>akan</w:t>
      </w:r>
      <w:proofErr w:type="spellEnd"/>
      <w:proofErr w:type="gram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bertambah</w:t>
      </w:r>
      <w:proofErr w:type="spellEnd"/>
      <w:r w:rsidRPr="00337BC9">
        <w:rPr>
          <w:rFonts w:ascii="Times New Roman" w:hAnsi="Times New Roman" w:cs="Times New Roman"/>
          <w:bCs/>
          <w:i/>
          <w:sz w:val="24"/>
          <w:szCs w:val="24"/>
        </w:rPr>
        <w:t xml:space="preserve"> </w:t>
      </w:r>
      <w:proofErr w:type="spellStart"/>
      <w:r w:rsidRPr="00337BC9">
        <w:rPr>
          <w:rFonts w:ascii="Times New Roman" w:hAnsi="Times New Roman" w:cs="Times New Roman"/>
          <w:bCs/>
          <w:i/>
          <w:sz w:val="24"/>
          <w:szCs w:val="24"/>
        </w:rPr>
        <w:t>banyak</w:t>
      </w:r>
      <w:proofErr w:type="spellEnd"/>
      <w:r w:rsidRPr="00337BC9">
        <w:rPr>
          <w:rFonts w:ascii="Times New Roman" w:hAnsi="Times New Roman" w:cs="Times New Roman"/>
          <w:bCs/>
          <w:i/>
          <w:sz w:val="24"/>
          <w:szCs w:val="24"/>
        </w:rPr>
        <w:t xml:space="preserve"> pula </w:t>
      </w:r>
      <w:proofErr w:type="spellStart"/>
      <w:r w:rsidRPr="00337BC9">
        <w:rPr>
          <w:rFonts w:ascii="Times New Roman" w:hAnsi="Times New Roman" w:cs="Times New Roman"/>
          <w:bCs/>
          <w:i/>
          <w:sz w:val="24"/>
          <w:szCs w:val="24"/>
        </w:rPr>
        <w:t>sampah</w:t>
      </w:r>
      <w:proofErr w:type="spellEnd"/>
      <w:r w:rsidRPr="00337BC9">
        <w:rPr>
          <w:rFonts w:ascii="Times New Roman" w:hAnsi="Times New Roman" w:cs="Times New Roman"/>
          <w:bCs/>
          <w:i/>
          <w:sz w:val="24"/>
          <w:szCs w:val="24"/>
        </w:rPr>
        <w:t xml:space="preserve"> yang </w:t>
      </w:r>
      <w:proofErr w:type="spellStart"/>
      <w:r w:rsidRPr="00337BC9">
        <w:rPr>
          <w:rFonts w:ascii="Times New Roman" w:hAnsi="Times New Roman" w:cs="Times New Roman"/>
          <w:bCs/>
          <w:i/>
          <w:sz w:val="24"/>
          <w:szCs w:val="24"/>
        </w:rPr>
        <w:t>dihasilkan</w:t>
      </w:r>
      <w:proofErr w:type="spellEnd"/>
      <w:r w:rsidRPr="00337BC9">
        <w:rPr>
          <w:rFonts w:ascii="Times New Roman" w:hAnsi="Times New Roman" w:cs="Times New Roman"/>
          <w:bCs/>
          <w:i/>
          <w:sz w:val="24"/>
          <w:szCs w:val="24"/>
        </w:rPr>
        <w:t xml:space="preserve">. </w:t>
      </w:r>
      <w:proofErr w:type="spellStart"/>
      <w:r>
        <w:rPr>
          <w:rFonts w:ascii="Times New Roman" w:hAnsi="Times New Roman" w:cs="Times New Roman"/>
          <w:i/>
          <w:sz w:val="24"/>
          <w:szCs w:val="24"/>
        </w:rPr>
        <w:t>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Dinas</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Pekerjaan Umum</w:t>
      </w:r>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laju</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timbulan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sampa</w:t>
      </w:r>
      <w:r>
        <w:rPr>
          <w:rFonts w:ascii="Times New Roman" w:hAnsi="Times New Roman" w:cs="Times New Roman"/>
          <w:i/>
          <w:sz w:val="24"/>
          <w:szCs w:val="24"/>
        </w:rPr>
        <w:t>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domestik</w:t>
      </w:r>
      <w:proofErr w:type="spellEnd"/>
      <w:r>
        <w:rPr>
          <w:rFonts w:ascii="Times New Roman" w:hAnsi="Times New Roman" w:cs="Times New Roman"/>
          <w:i/>
          <w:sz w:val="24"/>
          <w:szCs w:val="24"/>
        </w:rPr>
        <w:t xml:space="preserve"> di K</w:t>
      </w:r>
      <w:r>
        <w:rPr>
          <w:rFonts w:ascii="Times New Roman" w:hAnsi="Times New Roman" w:cs="Times New Roman"/>
          <w:i/>
          <w:sz w:val="24"/>
          <w:szCs w:val="24"/>
          <w:lang w:val="id-ID"/>
        </w:rPr>
        <w:t xml:space="preserve">abupaten Temanggung </w:t>
      </w:r>
      <w:proofErr w:type="spellStart"/>
      <w:r>
        <w:rPr>
          <w:rFonts w:ascii="Times New Roman" w:hAnsi="Times New Roman" w:cs="Times New Roman"/>
          <w:i/>
          <w:sz w:val="24"/>
          <w:szCs w:val="24"/>
        </w:rPr>
        <w:t>adalah</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2,79</w:t>
      </w:r>
      <w:r w:rsidRPr="00337BC9">
        <w:rPr>
          <w:rFonts w:ascii="Times New Roman" w:hAnsi="Times New Roman" w:cs="Times New Roman"/>
          <w:i/>
          <w:sz w:val="24"/>
          <w:szCs w:val="24"/>
        </w:rPr>
        <w:t xml:space="preserve"> L/orang/</w:t>
      </w:r>
      <w:proofErr w:type="spellStart"/>
      <w:r w:rsidRPr="00337BC9">
        <w:rPr>
          <w:rFonts w:ascii="Times New Roman" w:hAnsi="Times New Roman" w:cs="Times New Roman"/>
          <w:i/>
          <w:sz w:val="24"/>
          <w:szCs w:val="24"/>
        </w:rPr>
        <w:t>hari</w:t>
      </w:r>
      <w:proofErr w:type="spellEnd"/>
      <w:r w:rsidRPr="00337BC9">
        <w:rPr>
          <w:rFonts w:ascii="Times New Roman" w:hAnsi="Times New Roman" w:cs="Times New Roman"/>
          <w:i/>
          <w:sz w:val="24"/>
          <w:szCs w:val="24"/>
        </w:rPr>
        <w:t xml:space="preserve">, </w:t>
      </w:r>
      <w:proofErr w:type="spellStart"/>
      <w:r w:rsidRPr="00C7140F">
        <w:rPr>
          <w:rFonts w:ascii="Times New Roman" w:hAnsi="Times New Roman" w:cs="Times New Roman"/>
          <w:i/>
          <w:sz w:val="24"/>
          <w:szCs w:val="24"/>
        </w:rPr>
        <w:t>sehingga</w:t>
      </w:r>
      <w:proofErr w:type="spellEnd"/>
      <w:r w:rsidRPr="00C7140F">
        <w:rPr>
          <w:rFonts w:ascii="Times New Roman" w:hAnsi="Times New Roman" w:cs="Times New Roman"/>
          <w:i/>
          <w:sz w:val="24"/>
          <w:szCs w:val="24"/>
        </w:rPr>
        <w:t xml:space="preserve"> </w:t>
      </w:r>
      <w:proofErr w:type="spellStart"/>
      <w:r w:rsidRPr="00C7140F">
        <w:rPr>
          <w:rFonts w:ascii="Times New Roman" w:hAnsi="Times New Roman" w:cs="Times New Roman"/>
          <w:i/>
          <w:sz w:val="24"/>
          <w:szCs w:val="24"/>
        </w:rPr>
        <w:t>timbulan</w:t>
      </w:r>
      <w:proofErr w:type="spellEnd"/>
      <w:r w:rsidRPr="00C7140F">
        <w:rPr>
          <w:rFonts w:ascii="Times New Roman" w:hAnsi="Times New Roman" w:cs="Times New Roman"/>
          <w:i/>
          <w:sz w:val="24"/>
          <w:szCs w:val="24"/>
        </w:rPr>
        <w:t xml:space="preserve"> </w:t>
      </w:r>
      <w:proofErr w:type="spellStart"/>
      <w:r w:rsidRPr="00C7140F">
        <w:rPr>
          <w:rFonts w:ascii="Times New Roman" w:hAnsi="Times New Roman" w:cs="Times New Roman"/>
          <w:i/>
          <w:sz w:val="24"/>
          <w:szCs w:val="24"/>
        </w:rPr>
        <w:t>sampah</w:t>
      </w:r>
      <w:proofErr w:type="spellEnd"/>
      <w:r w:rsidRPr="00C7140F">
        <w:rPr>
          <w:rFonts w:ascii="Times New Roman" w:hAnsi="Times New Roman" w:cs="Times New Roman"/>
          <w:i/>
          <w:sz w:val="24"/>
          <w:szCs w:val="24"/>
        </w:rPr>
        <w:t xml:space="preserve"> di K</w:t>
      </w:r>
      <w:r w:rsidRPr="00C7140F">
        <w:rPr>
          <w:rFonts w:ascii="Times New Roman" w:hAnsi="Times New Roman" w:cs="Times New Roman"/>
          <w:i/>
          <w:sz w:val="24"/>
          <w:szCs w:val="24"/>
          <w:lang w:val="id-ID"/>
        </w:rPr>
        <w:t>abupaten Temanggung</w:t>
      </w:r>
      <w:r w:rsidRPr="00C7140F">
        <w:rPr>
          <w:rFonts w:ascii="Times New Roman" w:hAnsi="Times New Roman" w:cs="Times New Roman"/>
          <w:i/>
          <w:sz w:val="24"/>
          <w:szCs w:val="24"/>
        </w:rPr>
        <w:t xml:space="preserve"> </w:t>
      </w:r>
      <w:proofErr w:type="spellStart"/>
      <w:r>
        <w:rPr>
          <w:rFonts w:ascii="Times New Roman" w:hAnsi="Times New Roman" w:cs="Times New Roman"/>
          <w:i/>
          <w:sz w:val="24"/>
          <w:szCs w:val="24"/>
        </w:rPr>
        <w:t>setiap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harinya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adalah</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128</w:t>
      </w:r>
      <w:r w:rsidRPr="00C7140F">
        <w:rPr>
          <w:rFonts w:ascii="Times New Roman" w:hAnsi="Times New Roman" w:cs="Times New Roman"/>
          <w:i/>
          <w:sz w:val="24"/>
          <w:szCs w:val="24"/>
        </w:rPr>
        <w:t xml:space="preserve"> m</w:t>
      </w:r>
      <w:r w:rsidRPr="00C7140F">
        <w:rPr>
          <w:rFonts w:ascii="Times New Roman" w:hAnsi="Times New Roman" w:cs="Times New Roman"/>
          <w:i/>
          <w:sz w:val="24"/>
          <w:szCs w:val="24"/>
          <w:vertAlign w:val="superscript"/>
        </w:rPr>
        <w:t>3</w:t>
      </w:r>
      <w:r w:rsidRPr="00C7140F">
        <w:rPr>
          <w:rFonts w:ascii="Times New Roman" w:hAnsi="Times New Roman" w:cs="Times New Roman"/>
          <w:i/>
          <w:sz w:val="24"/>
          <w:szCs w:val="24"/>
        </w:rPr>
        <w:t>/</w:t>
      </w:r>
      <w:proofErr w:type="spellStart"/>
      <w:r w:rsidRPr="00C7140F">
        <w:rPr>
          <w:rFonts w:ascii="Times New Roman" w:hAnsi="Times New Roman" w:cs="Times New Roman"/>
          <w:i/>
          <w:sz w:val="24"/>
          <w:szCs w:val="24"/>
        </w:rPr>
        <w:t>hari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Nam</w:t>
      </w:r>
      <w:r>
        <w:rPr>
          <w:rFonts w:ascii="Times New Roman" w:hAnsi="Times New Roman" w:cs="Times New Roman"/>
          <w:i/>
          <w:sz w:val="24"/>
          <w:szCs w:val="24"/>
        </w:rPr>
        <w:t>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tingkat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pelayanannya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6</w:t>
      </w:r>
      <w:proofErr w:type="gramStart"/>
      <w:r>
        <w:rPr>
          <w:rFonts w:ascii="Times New Roman" w:hAnsi="Times New Roman" w:cs="Times New Roman"/>
          <w:i/>
          <w:sz w:val="24"/>
          <w:szCs w:val="24"/>
          <w:lang w:val="id-ID"/>
        </w:rPr>
        <w:t>,27</w:t>
      </w:r>
      <w:proofErr w:type="gramEnd"/>
      <w:r>
        <w:rPr>
          <w:rFonts w:ascii="Times New Roman" w:hAnsi="Times New Roman" w:cs="Times New Roman"/>
          <w:i/>
          <w:sz w:val="24"/>
          <w:szCs w:val="24"/>
        </w:rPr>
        <w:t>%</w:t>
      </w:r>
      <w:r w:rsidRPr="00337BC9">
        <w:rPr>
          <w:rFonts w:ascii="Times New Roman" w:hAnsi="Times New Roman" w:cs="Times New Roman"/>
          <w:i/>
          <w:sz w:val="24"/>
          <w:szCs w:val="24"/>
        </w:rPr>
        <w:t xml:space="preserve">. </w:t>
      </w:r>
      <w:proofErr w:type="spellStart"/>
      <w:proofErr w:type="gramStart"/>
      <w:r w:rsidRPr="00337BC9">
        <w:rPr>
          <w:rFonts w:ascii="Times New Roman" w:hAnsi="Times New Roman" w:cs="Times New Roman"/>
          <w:i/>
          <w:sz w:val="24"/>
          <w:szCs w:val="24"/>
        </w:rPr>
        <w:t>Untuk</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mengurangi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jumlah</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sampah</w:t>
      </w:r>
      <w:proofErr w:type="spellEnd"/>
      <w:r w:rsidRPr="00337BC9">
        <w:rPr>
          <w:rFonts w:ascii="Times New Roman" w:hAnsi="Times New Roman" w:cs="Times New Roman"/>
          <w:i/>
          <w:sz w:val="24"/>
          <w:szCs w:val="24"/>
        </w:rPr>
        <w:t xml:space="preserve"> </w:t>
      </w:r>
      <w:r>
        <w:rPr>
          <w:rFonts w:ascii="Times New Roman" w:hAnsi="Times New Roman" w:cs="Times New Roman"/>
          <w:i/>
          <w:sz w:val="24"/>
          <w:szCs w:val="24"/>
        </w:rPr>
        <w:t xml:space="preserve">yang </w:t>
      </w:r>
      <w:proofErr w:type="spellStart"/>
      <w:r>
        <w:rPr>
          <w:rFonts w:ascii="Times New Roman" w:hAnsi="Times New Roman" w:cs="Times New Roman"/>
          <w:i/>
          <w:sz w:val="24"/>
          <w:szCs w:val="24"/>
        </w:rPr>
        <w:t>dihasilkan</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sebagian</w:t>
      </w:r>
      <w:proofErr w:type="spellEnd"/>
      <w:r>
        <w:rPr>
          <w:rFonts w:ascii="Times New Roman" w:hAnsi="Times New Roman" w:cs="Times New Roman"/>
          <w:i/>
          <w:sz w:val="24"/>
          <w:szCs w:val="24"/>
        </w:rPr>
        <w:t xml:space="preserve"> K</w:t>
      </w:r>
      <w:r>
        <w:rPr>
          <w:rFonts w:ascii="Times New Roman" w:hAnsi="Times New Roman" w:cs="Times New Roman"/>
          <w:i/>
          <w:sz w:val="24"/>
          <w:szCs w:val="24"/>
          <w:lang w:val="id-ID"/>
        </w:rPr>
        <w:t>abupaten Temanggung</w:t>
      </w:r>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sudah</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dilakukan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pemi</w:t>
      </w:r>
      <w:proofErr w:type="spellEnd"/>
      <w:r>
        <w:rPr>
          <w:rFonts w:ascii="Times New Roman" w:hAnsi="Times New Roman" w:cs="Times New Roman"/>
          <w:i/>
          <w:sz w:val="24"/>
          <w:szCs w:val="24"/>
          <w:lang w:val="id-ID"/>
        </w:rPr>
        <w:t>a</w:t>
      </w:r>
      <w:r w:rsidRPr="00337BC9">
        <w:rPr>
          <w:rFonts w:ascii="Times New Roman" w:hAnsi="Times New Roman" w:cs="Times New Roman"/>
          <w:i/>
          <w:sz w:val="24"/>
          <w:szCs w:val="24"/>
        </w:rPr>
        <w:t>l</w:t>
      </w:r>
      <w:r>
        <w:rPr>
          <w:rFonts w:ascii="Times New Roman" w:hAnsi="Times New Roman" w:cs="Times New Roman"/>
          <w:i/>
          <w:sz w:val="24"/>
          <w:szCs w:val="24"/>
          <w:lang w:val="id-ID"/>
        </w:rPr>
        <w:t>a</w:t>
      </w:r>
      <w:proofErr w:type="spellStart"/>
      <w:r w:rsidRPr="00337BC9">
        <w:rPr>
          <w:rFonts w:ascii="Times New Roman" w:hAnsi="Times New Roman" w:cs="Times New Roman"/>
          <w:i/>
          <w:sz w:val="24"/>
          <w:szCs w:val="24"/>
        </w:rPr>
        <w:t>han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sampah</w:t>
      </w:r>
      <w:proofErr w:type="spellEnd"/>
      <w:r w:rsidRPr="00337BC9">
        <w:rPr>
          <w:rFonts w:ascii="Times New Roman" w:hAnsi="Times New Roman" w:cs="Times New Roman"/>
          <w:i/>
          <w:sz w:val="24"/>
          <w:szCs w:val="24"/>
        </w:rPr>
        <w:t xml:space="preserve"> di </w:t>
      </w:r>
      <w:proofErr w:type="spellStart"/>
      <w:r w:rsidRPr="00337BC9">
        <w:rPr>
          <w:rFonts w:ascii="Times New Roman" w:hAnsi="Times New Roman" w:cs="Times New Roman"/>
          <w:i/>
          <w:sz w:val="24"/>
          <w:szCs w:val="24"/>
        </w:rPr>
        <w:t>masing-masing</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rumah</w:t>
      </w:r>
      <w:proofErr w:type="spellEnd"/>
      <w:r w:rsidRPr="00337BC9">
        <w:rPr>
          <w:rFonts w:ascii="Times New Roman" w:hAnsi="Times New Roman" w:cs="Times New Roman"/>
          <w:i/>
          <w:sz w:val="24"/>
          <w:szCs w:val="24"/>
        </w:rPr>
        <w:t>.</w:t>
      </w:r>
      <w:proofErr w:type="gram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Dengan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adanya</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peran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masyarakat</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seperti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ini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sampah</w:t>
      </w:r>
      <w:proofErr w:type="spellEnd"/>
      <w:r w:rsidRPr="00337BC9">
        <w:rPr>
          <w:rFonts w:ascii="Times New Roman" w:hAnsi="Times New Roman" w:cs="Times New Roman"/>
          <w:i/>
          <w:sz w:val="24"/>
          <w:szCs w:val="24"/>
        </w:rPr>
        <w:t xml:space="preserve"> yang </w:t>
      </w:r>
      <w:proofErr w:type="spellStart"/>
      <w:r w:rsidRPr="00337BC9">
        <w:rPr>
          <w:rFonts w:ascii="Times New Roman" w:hAnsi="Times New Roman" w:cs="Times New Roman"/>
          <w:i/>
          <w:sz w:val="24"/>
          <w:szCs w:val="24"/>
        </w:rPr>
        <w:t>dihasilkan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oleh</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pemukiman</w:t>
      </w:r>
      <w:proofErr w:type="spellEnd"/>
      <w:r w:rsidRPr="00337BC9">
        <w:rPr>
          <w:rFonts w:ascii="Times New Roman" w:hAnsi="Times New Roman" w:cs="Times New Roman"/>
          <w:i/>
          <w:sz w:val="24"/>
          <w:szCs w:val="24"/>
        </w:rPr>
        <w:t xml:space="preserve"> </w:t>
      </w:r>
      <w:proofErr w:type="spellStart"/>
      <w:proofErr w:type="gramStart"/>
      <w:r w:rsidRPr="00337BC9">
        <w:rPr>
          <w:rFonts w:ascii="Times New Roman" w:hAnsi="Times New Roman" w:cs="Times New Roman"/>
          <w:i/>
          <w:sz w:val="24"/>
          <w:szCs w:val="24"/>
        </w:rPr>
        <w:t>akan</w:t>
      </w:r>
      <w:proofErr w:type="spellEnd"/>
      <w:proofErr w:type="gram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sedikit</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berkurang</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dimana</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sampah</w:t>
      </w:r>
      <w:proofErr w:type="spellEnd"/>
      <w:r w:rsidRPr="00337BC9">
        <w:rPr>
          <w:rFonts w:ascii="Times New Roman" w:hAnsi="Times New Roman" w:cs="Times New Roman"/>
          <w:i/>
          <w:sz w:val="24"/>
          <w:szCs w:val="24"/>
        </w:rPr>
        <w:t xml:space="preserve"> yang </w:t>
      </w:r>
      <w:proofErr w:type="spellStart"/>
      <w:r w:rsidRPr="00337BC9">
        <w:rPr>
          <w:rFonts w:ascii="Times New Roman" w:hAnsi="Times New Roman" w:cs="Times New Roman"/>
          <w:i/>
          <w:sz w:val="24"/>
          <w:szCs w:val="24"/>
        </w:rPr>
        <w:t>masih</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bisa</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didaur</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ulang</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kembali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masih</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bisa</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bermanfaat</w:t>
      </w:r>
      <w:proofErr w:type="spellEnd"/>
      <w:r w:rsidRPr="00337BC9">
        <w:rPr>
          <w:rFonts w:ascii="Times New Roman" w:hAnsi="Times New Roman" w:cs="Times New Roman"/>
          <w:i/>
          <w:sz w:val="24"/>
          <w:szCs w:val="24"/>
        </w:rPr>
        <w:t>.</w:t>
      </w:r>
      <w:r w:rsidRPr="00337BC9">
        <w:rPr>
          <w:rFonts w:ascii="Times New Roman" w:hAnsi="Times New Roman" w:cs="Times New Roman"/>
          <w:i/>
          <w:color w:val="FF0000"/>
          <w:sz w:val="24"/>
          <w:szCs w:val="24"/>
        </w:rPr>
        <w:t xml:space="preserve"> </w:t>
      </w:r>
      <w:proofErr w:type="spellStart"/>
      <w:proofErr w:type="gramStart"/>
      <w:r w:rsidRPr="00337BC9">
        <w:rPr>
          <w:rFonts w:ascii="Times New Roman" w:hAnsi="Times New Roman" w:cs="Times New Roman"/>
          <w:i/>
          <w:sz w:val="24"/>
          <w:szCs w:val="24"/>
        </w:rPr>
        <w:t>Berdasarkan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hal</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tersebut</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perlu</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dilakukan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evaluasi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terhadap</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kondisi</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pengelol</w:t>
      </w:r>
      <w:r>
        <w:rPr>
          <w:rFonts w:ascii="Times New Roman" w:hAnsi="Times New Roman" w:cs="Times New Roman"/>
          <w:i/>
          <w:sz w:val="24"/>
          <w:szCs w:val="24"/>
        </w:rPr>
        <w:t>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sampah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eksisting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di</w:t>
      </w:r>
      <w:proofErr w:type="spellStart"/>
      <w:r w:rsidRPr="00337BC9">
        <w:rPr>
          <w:rFonts w:ascii="Times New Roman" w:hAnsi="Times New Roman" w:cs="Times New Roman"/>
          <w:i/>
          <w:sz w:val="24"/>
          <w:szCs w:val="24"/>
        </w:rPr>
        <w:t>lakukan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pengembangan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terhadap</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sistem</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pengelolaan</w:t>
      </w:r>
      <w:proofErr w:type="spellEnd"/>
      <w:r w:rsidRPr="00337BC9">
        <w:rPr>
          <w:rFonts w:ascii="Times New Roman" w:hAnsi="Times New Roman" w:cs="Times New Roman"/>
          <w:i/>
          <w:sz w:val="24"/>
          <w:szCs w:val="24"/>
        </w:rPr>
        <w:t xml:space="preserve"> </w:t>
      </w:r>
      <w:proofErr w:type="spellStart"/>
      <w:r w:rsidRPr="00337BC9">
        <w:rPr>
          <w:rFonts w:ascii="Times New Roman" w:hAnsi="Times New Roman" w:cs="Times New Roman"/>
          <w:i/>
          <w:sz w:val="24"/>
          <w:szCs w:val="24"/>
        </w:rPr>
        <w:t>persampahan</w:t>
      </w:r>
      <w:proofErr w:type="spellEnd"/>
      <w:r w:rsidRPr="00337BC9">
        <w:rPr>
          <w:rFonts w:ascii="Times New Roman" w:hAnsi="Times New Roman" w:cs="Times New Roman"/>
          <w:i/>
          <w:sz w:val="24"/>
          <w:szCs w:val="24"/>
        </w:rPr>
        <w:t xml:space="preserve"> di </w:t>
      </w:r>
      <w:r>
        <w:rPr>
          <w:rFonts w:ascii="Times New Roman" w:hAnsi="Times New Roman" w:cs="Times New Roman"/>
          <w:i/>
          <w:sz w:val="24"/>
          <w:szCs w:val="24"/>
          <w:lang w:val="id-ID"/>
        </w:rPr>
        <w:t>Kabupaten Temanggung</w:t>
      </w:r>
      <w:r w:rsidRPr="00337BC9">
        <w:rPr>
          <w:rFonts w:ascii="Times New Roman" w:hAnsi="Times New Roman" w:cs="Times New Roman"/>
          <w:i/>
          <w:sz w:val="24"/>
          <w:szCs w:val="24"/>
        </w:rPr>
        <w:t>.</w:t>
      </w:r>
      <w:proofErr w:type="gramEnd"/>
      <w:r w:rsidRPr="00337BC9">
        <w:rPr>
          <w:rFonts w:ascii="Times New Roman" w:hAnsi="Times New Roman" w:cs="Times New Roman"/>
          <w:i/>
          <w:color w:val="FF0000"/>
          <w:sz w:val="24"/>
          <w:szCs w:val="24"/>
        </w:rPr>
        <w:t xml:space="preserve"> </w:t>
      </w:r>
    </w:p>
    <w:p w:rsidR="00A2624D" w:rsidRDefault="00A2624D" w:rsidP="00A2624D">
      <w:pPr>
        <w:spacing w:after="0" w:line="240" w:lineRule="auto"/>
        <w:rPr>
          <w:rFonts w:ascii="Times New Roman" w:hAnsi="Times New Roman" w:cs="Times New Roman"/>
          <w:i/>
          <w:sz w:val="24"/>
          <w:szCs w:val="24"/>
        </w:rPr>
      </w:pPr>
    </w:p>
    <w:p w:rsidR="00A2624D" w:rsidRDefault="00A2624D" w:rsidP="00A2624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Kata </w:t>
      </w:r>
      <w:proofErr w:type="spellStart"/>
      <w:r>
        <w:rPr>
          <w:rFonts w:ascii="Times New Roman" w:hAnsi="Times New Roman" w:cs="Times New Roman"/>
          <w:i/>
          <w:sz w:val="24"/>
          <w:szCs w:val="24"/>
        </w:rPr>
        <w:t>kunci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Evaluasi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operasional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sampah</w:t>
      </w:r>
      <w:proofErr w:type="spellEnd"/>
      <w:r>
        <w:rPr>
          <w:rFonts w:ascii="Times New Roman" w:hAnsi="Times New Roman" w:cs="Times New Roman"/>
          <w:i/>
          <w:sz w:val="24"/>
          <w:szCs w:val="24"/>
        </w:rPr>
        <w:t>,</w:t>
      </w:r>
      <w:r w:rsidRPr="00A57FC5">
        <w:rPr>
          <w:rFonts w:ascii="Times New Roman" w:hAnsi="Times New Roman" w:cs="Times New Roman"/>
          <w:i/>
          <w:sz w:val="24"/>
          <w:szCs w:val="24"/>
        </w:rPr>
        <w:t xml:space="preserve"> </w:t>
      </w:r>
      <w:proofErr w:type="spellStart"/>
      <w:proofErr w:type="gramStart"/>
      <w:r w:rsidRPr="00A57FC5">
        <w:rPr>
          <w:rFonts w:ascii="Times New Roman" w:hAnsi="Times New Roman" w:cs="Times New Roman"/>
          <w:i/>
          <w:sz w:val="24"/>
          <w:szCs w:val="24"/>
        </w:rPr>
        <w:t>Pengelolaan</w:t>
      </w:r>
      <w:proofErr w:type="spellEnd"/>
      <w:r w:rsidRPr="00A57FC5">
        <w:rPr>
          <w:rFonts w:ascii="Times New Roman" w:hAnsi="Times New Roman" w:cs="Times New Roman"/>
          <w:i/>
          <w:sz w:val="24"/>
          <w:szCs w:val="24"/>
        </w:rPr>
        <w:t xml:space="preserve">  </w:t>
      </w:r>
      <w:proofErr w:type="spellStart"/>
      <w:r w:rsidRPr="00A57FC5">
        <w:rPr>
          <w:rFonts w:ascii="Times New Roman" w:hAnsi="Times New Roman" w:cs="Times New Roman"/>
          <w:i/>
          <w:sz w:val="24"/>
          <w:szCs w:val="24"/>
        </w:rPr>
        <w:t>sampa</w:t>
      </w:r>
      <w:r>
        <w:rPr>
          <w:rFonts w:ascii="Times New Roman" w:hAnsi="Times New Roman" w:cs="Times New Roman"/>
          <w:i/>
          <w:sz w:val="24"/>
          <w:szCs w:val="24"/>
        </w:rPr>
        <w:t>h</w:t>
      </w:r>
      <w:proofErr w:type="spellEnd"/>
      <w:proofErr w:type="gramEnd"/>
    </w:p>
    <w:p w:rsidR="00A2624D" w:rsidRPr="00EB136D" w:rsidRDefault="00A2624D" w:rsidP="00201C57">
      <w:pPr>
        <w:spacing w:before="240" w:after="0" w:line="240" w:lineRule="auto"/>
        <w:jc w:val="both"/>
        <w:rPr>
          <w:rStyle w:val="longtext"/>
          <w:rFonts w:ascii="Times New Roman" w:hAnsi="Times New Roman" w:cs="Times New Roman"/>
          <w:sz w:val="24"/>
          <w:szCs w:val="24"/>
          <w:lang w:val="id-ID"/>
        </w:rPr>
      </w:pPr>
    </w:p>
    <w:p w:rsidR="00C0219A" w:rsidRDefault="00C0219A" w:rsidP="00201C57">
      <w:pPr>
        <w:spacing w:after="0" w:line="240" w:lineRule="auto"/>
        <w:jc w:val="both"/>
        <w:rPr>
          <w:rFonts w:ascii="Times New Roman" w:hAnsi="Times New Roman" w:cs="Times New Roman"/>
          <w:b/>
          <w:sz w:val="24"/>
          <w:szCs w:val="24"/>
          <w:lang w:val="id-ID"/>
        </w:rPr>
        <w:sectPr w:rsidR="00C0219A" w:rsidSect="00F83AFC">
          <w:type w:val="continuous"/>
          <w:pgSz w:w="11906" w:h="16838"/>
          <w:pgMar w:top="2268" w:right="1701" w:bottom="1701" w:left="2268" w:header="709" w:footer="709" w:gutter="0"/>
          <w:cols w:space="708"/>
          <w:docGrid w:linePitch="360"/>
        </w:sectPr>
      </w:pPr>
    </w:p>
    <w:p w:rsidR="007A4CEF" w:rsidRPr="00735BE9" w:rsidRDefault="00655F0E" w:rsidP="00201C57">
      <w:pPr>
        <w:spacing w:after="0" w:line="240" w:lineRule="auto"/>
        <w:jc w:val="both"/>
        <w:rPr>
          <w:rFonts w:ascii="Times New Roman" w:hAnsi="Times New Roman" w:cs="Times New Roman"/>
          <w:b/>
          <w:sz w:val="24"/>
          <w:szCs w:val="24"/>
          <w:lang w:val="id-ID"/>
        </w:rPr>
      </w:pPr>
      <w:r w:rsidRPr="00735BE9">
        <w:rPr>
          <w:rFonts w:ascii="Times New Roman" w:hAnsi="Times New Roman" w:cs="Times New Roman"/>
          <w:b/>
          <w:sz w:val="24"/>
          <w:szCs w:val="24"/>
          <w:lang w:val="id-ID"/>
        </w:rPr>
        <w:lastRenderedPageBreak/>
        <w:t>Latar Belakang</w:t>
      </w:r>
    </w:p>
    <w:p w:rsidR="00B73E7B" w:rsidRPr="003F1D89" w:rsidRDefault="00B73E7B" w:rsidP="00B73E7B">
      <w:pPr>
        <w:spacing w:after="0" w:line="240" w:lineRule="auto"/>
        <w:ind w:firstLine="851"/>
        <w:jc w:val="both"/>
        <w:rPr>
          <w:rFonts w:ascii="Times New Roman" w:hAnsi="Times New Roman" w:cs="Times New Roman"/>
          <w:sz w:val="24"/>
          <w:szCs w:val="24"/>
        </w:rPr>
      </w:pPr>
      <w:proofErr w:type="spellStart"/>
      <w:proofErr w:type="gramStart"/>
      <w:r w:rsidRPr="003F1D89">
        <w:rPr>
          <w:rFonts w:ascii="Times New Roman" w:hAnsi="Times New Roman" w:cs="Times New Roman"/>
          <w:sz w:val="24"/>
          <w:szCs w:val="24"/>
        </w:rPr>
        <w:t>Sampah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merupakan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limbah</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bersifat</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padat</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baik</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berasal</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dari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bahan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organik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maupun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anorganik</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tidak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berguna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lagi</w:t>
      </w:r>
      <w:proofErr w:type="spellEnd"/>
      <w:r w:rsidRPr="003F1D89">
        <w:rPr>
          <w:rFonts w:ascii="Times New Roman" w:hAnsi="Times New Roman" w:cs="Times New Roman"/>
          <w:sz w:val="24"/>
          <w:szCs w:val="24"/>
        </w:rPr>
        <w:t>.</w:t>
      </w:r>
      <w:proofErr w:type="gram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Dengan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pesatnya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pertumbuhan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penduduk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serta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beragamnya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aktivitas</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manusia</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terus</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meningkat</w:t>
      </w:r>
      <w:proofErr w:type="spellEnd"/>
      <w:r w:rsidRPr="003F1D89">
        <w:rPr>
          <w:rFonts w:ascii="Times New Roman" w:hAnsi="Times New Roman" w:cs="Times New Roman"/>
          <w:sz w:val="24"/>
          <w:szCs w:val="24"/>
        </w:rPr>
        <w:t xml:space="preserve"> </w:t>
      </w:r>
      <w:proofErr w:type="spellStart"/>
      <w:proofErr w:type="gramStart"/>
      <w:r w:rsidRPr="003F1D89">
        <w:rPr>
          <w:rFonts w:ascii="Times New Roman" w:hAnsi="Times New Roman" w:cs="Times New Roman"/>
          <w:sz w:val="24"/>
          <w:szCs w:val="24"/>
        </w:rPr>
        <w:t>akan</w:t>
      </w:r>
      <w:proofErr w:type="spellEnd"/>
      <w:proofErr w:type="gram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menyebabkan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peningkatan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produksi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sampah</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dihasilkan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setiap</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lastRenderedPageBreak/>
        <w:t>harinya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Jika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tidak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ada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pengelolaan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secara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khusus</w:t>
      </w:r>
      <w:proofErr w:type="spellEnd"/>
      <w:r w:rsidRPr="003F1D89">
        <w:rPr>
          <w:rFonts w:ascii="Times New Roman" w:hAnsi="Times New Roman" w:cs="Times New Roman"/>
          <w:sz w:val="24"/>
          <w:szCs w:val="24"/>
        </w:rPr>
        <w:t xml:space="preserve"> </w:t>
      </w:r>
      <w:proofErr w:type="spellStart"/>
      <w:proofErr w:type="gramStart"/>
      <w:r w:rsidRPr="003F1D89">
        <w:rPr>
          <w:rFonts w:ascii="Times New Roman" w:hAnsi="Times New Roman" w:cs="Times New Roman"/>
          <w:sz w:val="24"/>
          <w:szCs w:val="24"/>
        </w:rPr>
        <w:t>akan</w:t>
      </w:r>
      <w:proofErr w:type="spellEnd"/>
      <w:proofErr w:type="gram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masalah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sampah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ini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tentunya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menimbulkan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bau</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serta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pemandangan</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tidak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enak</w:t>
      </w:r>
      <w:proofErr w:type="spellEnd"/>
      <w:r w:rsidRPr="003F1D89">
        <w:rPr>
          <w:rFonts w:ascii="Times New Roman" w:hAnsi="Times New Roman" w:cs="Times New Roman"/>
          <w:sz w:val="24"/>
          <w:szCs w:val="24"/>
        </w:rPr>
        <w:t xml:space="preserve"> yang </w:t>
      </w:r>
      <w:proofErr w:type="spellStart"/>
      <w:r w:rsidRPr="003F1D89">
        <w:rPr>
          <w:rFonts w:ascii="Times New Roman" w:hAnsi="Times New Roman" w:cs="Times New Roman"/>
          <w:sz w:val="24"/>
          <w:szCs w:val="24"/>
        </w:rPr>
        <w:t>akhirnya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berdampak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buruk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bagi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kesehatan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manusia</w:t>
      </w:r>
      <w:proofErr w:type="spellEnd"/>
      <w:r w:rsidRPr="003F1D89">
        <w:rPr>
          <w:rFonts w:ascii="Times New Roman" w:hAnsi="Times New Roman" w:cs="Times New Roman"/>
          <w:sz w:val="24"/>
          <w:szCs w:val="24"/>
        </w:rPr>
        <w:t xml:space="preserve">. </w:t>
      </w:r>
      <w:proofErr w:type="spellStart"/>
      <w:proofErr w:type="gramStart"/>
      <w:r w:rsidRPr="003F1D89">
        <w:rPr>
          <w:rFonts w:ascii="Times New Roman" w:hAnsi="Times New Roman" w:cs="Times New Roman"/>
          <w:sz w:val="24"/>
          <w:szCs w:val="24"/>
        </w:rPr>
        <w:t>Untuk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itu</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diperlukan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pengelolaan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persampahan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mulai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dari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sumber</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pengumpulan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pewadahan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pengangkutan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pengolahan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jika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lastRenderedPageBreak/>
        <w:t>memungkinkan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serta</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pembuangan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ke</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Tempat</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Pembuangan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Akhir</w:t>
      </w:r>
      <w:proofErr w:type="spellEnd"/>
      <w:r w:rsidRPr="003F1D89">
        <w:rPr>
          <w:rFonts w:ascii="Times New Roman" w:hAnsi="Times New Roman" w:cs="Times New Roman"/>
          <w:sz w:val="24"/>
          <w:szCs w:val="24"/>
        </w:rPr>
        <w:t xml:space="preserve"> (TPA).</w:t>
      </w:r>
      <w:proofErr w:type="gramEnd"/>
    </w:p>
    <w:p w:rsidR="00B73E7B" w:rsidRDefault="00B73E7B" w:rsidP="00B73E7B">
      <w:pPr>
        <w:spacing w:after="0" w:line="240" w:lineRule="auto"/>
        <w:ind w:firstLine="851"/>
        <w:jc w:val="both"/>
        <w:rPr>
          <w:rFonts w:ascii="Times New Roman" w:hAnsi="Times New Roman" w:cs="Times New Roman"/>
          <w:sz w:val="24"/>
          <w:szCs w:val="24"/>
          <w:lang w:val="id-ID"/>
        </w:rPr>
      </w:pPr>
      <w:r w:rsidRPr="003F1D89">
        <w:rPr>
          <w:rFonts w:ascii="Times New Roman" w:hAnsi="Times New Roman" w:cs="Times New Roman"/>
          <w:sz w:val="24"/>
          <w:szCs w:val="24"/>
          <w:lang w:val="id-ID"/>
        </w:rPr>
        <w:t xml:space="preserve">Menurut data </w:t>
      </w:r>
      <w:r>
        <w:rPr>
          <w:rFonts w:ascii="Times New Roman" w:hAnsi="Times New Roman" w:cs="Times New Roman"/>
          <w:sz w:val="24"/>
          <w:szCs w:val="24"/>
          <w:lang w:val="id-ID"/>
        </w:rPr>
        <w:t xml:space="preserve">Temanggung dalam Angka </w:t>
      </w:r>
      <w:r w:rsidRPr="003F1D89">
        <w:rPr>
          <w:rFonts w:ascii="Times New Roman" w:hAnsi="Times New Roman" w:cs="Times New Roman"/>
          <w:sz w:val="24"/>
          <w:szCs w:val="24"/>
          <w:lang w:val="id-ID"/>
        </w:rPr>
        <w:t>B</w:t>
      </w:r>
      <w:r>
        <w:rPr>
          <w:rFonts w:ascii="Times New Roman" w:hAnsi="Times New Roman" w:cs="Times New Roman"/>
          <w:sz w:val="24"/>
          <w:szCs w:val="24"/>
          <w:lang w:val="id-ID"/>
        </w:rPr>
        <w:t xml:space="preserve">adan </w:t>
      </w:r>
      <w:r w:rsidRPr="003F1D89">
        <w:rPr>
          <w:rFonts w:ascii="Times New Roman" w:hAnsi="Times New Roman" w:cs="Times New Roman"/>
          <w:sz w:val="24"/>
          <w:szCs w:val="24"/>
          <w:lang w:val="id-ID"/>
        </w:rPr>
        <w:t>P</w:t>
      </w:r>
      <w:r>
        <w:rPr>
          <w:rFonts w:ascii="Times New Roman" w:hAnsi="Times New Roman" w:cs="Times New Roman"/>
          <w:sz w:val="24"/>
          <w:szCs w:val="24"/>
          <w:lang w:val="id-ID"/>
        </w:rPr>
        <w:t xml:space="preserve">usat </w:t>
      </w:r>
      <w:r w:rsidRPr="003F1D89">
        <w:rPr>
          <w:rFonts w:ascii="Times New Roman" w:hAnsi="Times New Roman" w:cs="Times New Roman"/>
          <w:sz w:val="24"/>
          <w:szCs w:val="24"/>
          <w:lang w:val="id-ID"/>
        </w:rPr>
        <w:t>S</w:t>
      </w:r>
      <w:r>
        <w:rPr>
          <w:rFonts w:ascii="Times New Roman" w:hAnsi="Times New Roman" w:cs="Times New Roman"/>
          <w:sz w:val="24"/>
          <w:szCs w:val="24"/>
          <w:lang w:val="id-ID"/>
        </w:rPr>
        <w:t>tatistik</w:t>
      </w:r>
      <w:r w:rsidRPr="003F1D89">
        <w:rPr>
          <w:rFonts w:ascii="Times New Roman" w:hAnsi="Times New Roman" w:cs="Times New Roman"/>
          <w:sz w:val="24"/>
          <w:szCs w:val="24"/>
          <w:lang w:val="id-ID"/>
        </w:rPr>
        <w:t xml:space="preserve"> tahun 2010, </w:t>
      </w:r>
      <w:r w:rsidRPr="003F1D89">
        <w:rPr>
          <w:rFonts w:ascii="Times New Roman" w:hAnsi="Times New Roman" w:cs="Times New Roman"/>
          <w:sz w:val="24"/>
          <w:szCs w:val="24"/>
        </w:rPr>
        <w:t>K</w:t>
      </w:r>
      <w:r w:rsidRPr="003F1D89">
        <w:rPr>
          <w:rFonts w:ascii="Times New Roman" w:hAnsi="Times New Roman" w:cs="Times New Roman"/>
          <w:sz w:val="24"/>
          <w:szCs w:val="24"/>
          <w:lang w:val="id-ID"/>
        </w:rPr>
        <w:t>abupaten Temanggung</w:t>
      </w:r>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memiliki</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luas</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daerah</w:t>
      </w:r>
      <w:proofErr w:type="spellEnd"/>
      <w:r w:rsidRPr="003F1D89">
        <w:rPr>
          <w:rFonts w:ascii="Times New Roman" w:hAnsi="Times New Roman" w:cs="Times New Roman"/>
          <w:sz w:val="24"/>
          <w:szCs w:val="24"/>
        </w:rPr>
        <w:t xml:space="preserve"> </w:t>
      </w:r>
      <w:r w:rsidRPr="003F1D89">
        <w:rPr>
          <w:rFonts w:ascii="Times New Roman" w:hAnsi="Times New Roman" w:cs="Times New Roman"/>
          <w:sz w:val="24"/>
          <w:szCs w:val="24"/>
          <w:lang w:val="id-ID"/>
        </w:rPr>
        <w:t>870,65</w:t>
      </w:r>
      <w:r w:rsidRPr="003F1D89">
        <w:rPr>
          <w:rFonts w:ascii="Times New Roman" w:hAnsi="Times New Roman" w:cs="Times New Roman"/>
          <w:sz w:val="24"/>
          <w:szCs w:val="24"/>
        </w:rPr>
        <w:t xml:space="preserve"> km</w:t>
      </w:r>
      <w:r w:rsidRPr="003F1D89">
        <w:rPr>
          <w:rFonts w:ascii="Times New Roman" w:hAnsi="Times New Roman" w:cs="Times New Roman"/>
          <w:sz w:val="24"/>
          <w:szCs w:val="24"/>
          <w:vertAlign w:val="superscript"/>
        </w:rPr>
        <w:t>2</w:t>
      </w:r>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dengan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jumlah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penduduk</w:t>
      </w:r>
      <w:proofErr w:type="spellEnd"/>
      <w:r w:rsidRPr="003F1D89">
        <w:rPr>
          <w:rFonts w:ascii="Times New Roman" w:hAnsi="Times New Roman" w:cs="Times New Roman"/>
          <w:sz w:val="24"/>
          <w:szCs w:val="24"/>
        </w:rPr>
        <w:t xml:space="preserve"> </w:t>
      </w:r>
      <w:r w:rsidRPr="003F1D89">
        <w:rPr>
          <w:rFonts w:ascii="Times New Roman" w:hAnsi="Times New Roman" w:cs="Times New Roman"/>
          <w:sz w:val="24"/>
          <w:szCs w:val="24"/>
          <w:lang w:val="id-ID"/>
        </w:rPr>
        <w:t>730.455</w:t>
      </w:r>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Berdasarkan data yang diperoleh dari</w:t>
      </w:r>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Dinas</w:t>
      </w:r>
      <w:proofErr w:type="spellEnd"/>
      <w:r w:rsidRPr="003F1D89">
        <w:rPr>
          <w:rFonts w:ascii="Times New Roman" w:hAnsi="Times New Roman" w:cs="Times New Roman"/>
          <w:sz w:val="24"/>
          <w:szCs w:val="24"/>
        </w:rPr>
        <w:t xml:space="preserve"> </w:t>
      </w:r>
      <w:r w:rsidRPr="003F1D89">
        <w:rPr>
          <w:rFonts w:ascii="Times New Roman" w:hAnsi="Times New Roman" w:cs="Times New Roman"/>
          <w:sz w:val="24"/>
          <w:szCs w:val="24"/>
          <w:lang w:val="id-ID"/>
        </w:rPr>
        <w:t>Pekerjaan Umum Kabupaten Temanggung</w:t>
      </w:r>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laju</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timbulan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sampah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domestik</w:t>
      </w:r>
      <w:proofErr w:type="spellEnd"/>
      <w:r w:rsidRPr="003F1D89">
        <w:rPr>
          <w:rFonts w:ascii="Times New Roman" w:hAnsi="Times New Roman" w:cs="Times New Roman"/>
          <w:sz w:val="24"/>
          <w:szCs w:val="24"/>
        </w:rPr>
        <w:t xml:space="preserve"> di </w:t>
      </w:r>
      <w:r w:rsidRPr="003F1D89">
        <w:rPr>
          <w:rFonts w:ascii="Times New Roman" w:hAnsi="Times New Roman" w:cs="Times New Roman"/>
          <w:sz w:val="24"/>
          <w:szCs w:val="24"/>
          <w:lang w:val="id-ID"/>
        </w:rPr>
        <w:t>Kabupaten Temanggung</w:t>
      </w:r>
      <w:r>
        <w:rPr>
          <w:rFonts w:ascii="Times New Roman" w:hAnsi="Times New Roman" w:cs="Times New Roman"/>
          <w:sz w:val="24"/>
          <w:szCs w:val="24"/>
        </w:rPr>
        <w:t xml:space="preserve"> </w:t>
      </w:r>
      <w:r>
        <w:rPr>
          <w:rFonts w:ascii="Times New Roman" w:hAnsi="Times New Roman" w:cs="Times New Roman"/>
          <w:sz w:val="24"/>
          <w:szCs w:val="24"/>
          <w:lang w:val="id-ID"/>
        </w:rPr>
        <w:t>sebesar</w:t>
      </w:r>
      <w:r w:rsidRPr="003F1D89">
        <w:rPr>
          <w:rFonts w:ascii="Times New Roman" w:hAnsi="Times New Roman" w:cs="Times New Roman"/>
          <w:sz w:val="24"/>
          <w:szCs w:val="24"/>
        </w:rPr>
        <w:t xml:space="preserve"> </w:t>
      </w:r>
      <w:r>
        <w:rPr>
          <w:rFonts w:ascii="Times New Roman" w:hAnsi="Times New Roman" w:cs="Times New Roman"/>
          <w:sz w:val="24"/>
          <w:szCs w:val="24"/>
          <w:lang w:val="id-ID"/>
        </w:rPr>
        <w:t>2,7</w:t>
      </w:r>
      <w:r w:rsidRPr="003F1D89">
        <w:rPr>
          <w:rFonts w:ascii="Times New Roman" w:hAnsi="Times New Roman" w:cs="Times New Roman"/>
          <w:sz w:val="24"/>
          <w:szCs w:val="24"/>
        </w:rPr>
        <w:t xml:space="preserve"> L/or</w:t>
      </w:r>
      <w:r>
        <w:rPr>
          <w:rFonts w:ascii="Times New Roman" w:hAnsi="Times New Roman" w:cs="Times New Roman"/>
          <w:sz w:val="24"/>
          <w:szCs w:val="24"/>
        </w:rPr>
        <w:t>ang/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lang w:val="id-ID"/>
        </w:rPr>
        <w:t xml:space="preserve"> dan timbulan sampah total</w:t>
      </w:r>
      <w:r w:rsidRPr="003F1D89">
        <w:rPr>
          <w:rFonts w:ascii="Times New Roman" w:hAnsi="Times New Roman" w:cs="Times New Roman"/>
          <w:sz w:val="24"/>
          <w:szCs w:val="24"/>
        </w:rPr>
        <w:t xml:space="preserve"> </w:t>
      </w:r>
      <w:r>
        <w:rPr>
          <w:rFonts w:ascii="Times New Roman" w:hAnsi="Times New Roman" w:cs="Times New Roman"/>
          <w:sz w:val="24"/>
          <w:szCs w:val="24"/>
          <w:lang w:val="id-ID"/>
        </w:rPr>
        <w:t xml:space="preserve">sebesar </w:t>
      </w:r>
      <w:r w:rsidRPr="003F1D89">
        <w:rPr>
          <w:rFonts w:ascii="Times New Roman" w:hAnsi="Times New Roman" w:cs="Times New Roman"/>
          <w:sz w:val="24"/>
          <w:szCs w:val="24"/>
          <w:lang w:val="id-ID"/>
        </w:rPr>
        <w:t>1.489</w:t>
      </w:r>
      <w:r w:rsidRPr="003F1D89">
        <w:rPr>
          <w:rFonts w:ascii="Times New Roman" w:hAnsi="Times New Roman" w:cs="Times New Roman"/>
          <w:sz w:val="24"/>
          <w:szCs w:val="24"/>
        </w:rPr>
        <w:t xml:space="preserve"> m</w:t>
      </w:r>
      <w:r w:rsidRPr="003F1D89">
        <w:rPr>
          <w:rFonts w:ascii="Times New Roman" w:hAnsi="Times New Roman" w:cs="Times New Roman"/>
          <w:sz w:val="24"/>
          <w:szCs w:val="24"/>
          <w:vertAlign w:val="superscript"/>
        </w:rPr>
        <w:t>3</w:t>
      </w:r>
      <w:r w:rsidRPr="003F1D89">
        <w:rPr>
          <w:rFonts w:ascii="Times New Roman" w:hAnsi="Times New Roman" w:cs="Times New Roman"/>
          <w:sz w:val="24"/>
          <w:szCs w:val="24"/>
        </w:rPr>
        <w:t>/</w:t>
      </w:r>
      <w:proofErr w:type="spellStart"/>
      <w:r w:rsidRPr="003F1D89">
        <w:rPr>
          <w:rFonts w:ascii="Times New Roman" w:hAnsi="Times New Roman" w:cs="Times New Roman"/>
          <w:sz w:val="24"/>
          <w:szCs w:val="24"/>
        </w:rPr>
        <w:t>hari</w:t>
      </w:r>
      <w:proofErr w:type="spellEnd"/>
      <w:r w:rsidRPr="003F1D89">
        <w:rPr>
          <w:rFonts w:ascii="Times New Roman" w:hAnsi="Times New Roman" w:cs="Times New Roman"/>
          <w:sz w:val="24"/>
          <w:szCs w:val="24"/>
        </w:rPr>
        <w:t xml:space="preserve">. </w:t>
      </w:r>
      <w:proofErr w:type="spellStart"/>
      <w:proofErr w:type="gramStart"/>
      <w:r w:rsidRPr="003F1D89">
        <w:rPr>
          <w:rFonts w:ascii="Times New Roman" w:hAnsi="Times New Roman" w:cs="Times New Roman"/>
          <w:sz w:val="24"/>
          <w:szCs w:val="24"/>
        </w:rPr>
        <w:t>Namun</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tidak</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seluruh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sampah</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tersebut</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terangkut</w:t>
      </w:r>
      <w:proofErr w:type="spellEnd"/>
      <w:r w:rsidRPr="003F1D89">
        <w:rPr>
          <w:rFonts w:ascii="Times New Roman" w:hAnsi="Times New Roman" w:cs="Times New Roman"/>
          <w:sz w:val="24"/>
          <w:szCs w:val="24"/>
        </w:rPr>
        <w:t xml:space="preserve"> </w:t>
      </w:r>
      <w:proofErr w:type="spellStart"/>
      <w:r w:rsidRPr="003F1D89">
        <w:rPr>
          <w:rFonts w:ascii="Times New Roman" w:hAnsi="Times New Roman" w:cs="Times New Roman"/>
          <w:sz w:val="24"/>
          <w:szCs w:val="24"/>
        </w:rPr>
        <w:t>ke</w:t>
      </w:r>
      <w:proofErr w:type="spellEnd"/>
      <w:r w:rsidRPr="003F1D89">
        <w:rPr>
          <w:rFonts w:ascii="Times New Roman" w:hAnsi="Times New Roman" w:cs="Times New Roman"/>
          <w:sz w:val="24"/>
          <w:szCs w:val="24"/>
        </w:rPr>
        <w:t xml:space="preserve"> TPA </w:t>
      </w:r>
      <w:r w:rsidRPr="003F1D89">
        <w:rPr>
          <w:rFonts w:ascii="Times New Roman" w:hAnsi="Times New Roman" w:cs="Times New Roman"/>
          <w:sz w:val="24"/>
          <w:szCs w:val="24"/>
          <w:lang w:val="id-ID"/>
        </w:rPr>
        <w:t>Sanggrahan</w:t>
      </w:r>
      <w:r>
        <w:rPr>
          <w:rFonts w:ascii="Times New Roman" w:hAnsi="Times New Roman" w:cs="Times New Roman"/>
          <w:sz w:val="24"/>
          <w:szCs w:val="24"/>
          <w:lang w:val="id-ID"/>
        </w:rPr>
        <w:t>.</w:t>
      </w:r>
      <w:proofErr w:type="gramEnd"/>
      <w:r w:rsidRPr="003F1D89">
        <w:rPr>
          <w:rFonts w:ascii="Times New Roman" w:hAnsi="Times New Roman" w:cs="Times New Roman"/>
          <w:sz w:val="24"/>
          <w:szCs w:val="24"/>
        </w:rPr>
        <w:t xml:space="preserve"> </w:t>
      </w:r>
      <w:proofErr w:type="spellStart"/>
      <w:proofErr w:type="gramStart"/>
      <w:r w:rsidRPr="003F1D89">
        <w:rPr>
          <w:rFonts w:ascii="Times New Roman" w:hAnsi="Times New Roman" w:cs="Times New Roman"/>
          <w:sz w:val="24"/>
          <w:szCs w:val="24"/>
        </w:rPr>
        <w:t>hanya</w:t>
      </w:r>
      <w:proofErr w:type="spellEnd"/>
      <w:proofErr w:type="gramEnd"/>
      <w:r w:rsidRPr="003F1D89">
        <w:rPr>
          <w:rFonts w:ascii="Times New Roman" w:hAnsi="Times New Roman" w:cs="Times New Roman"/>
          <w:sz w:val="24"/>
          <w:szCs w:val="24"/>
        </w:rPr>
        <w:t xml:space="preserve"> </w:t>
      </w:r>
      <w:r>
        <w:rPr>
          <w:rFonts w:ascii="Times New Roman" w:hAnsi="Times New Roman" w:cs="Times New Roman"/>
          <w:sz w:val="24"/>
          <w:szCs w:val="24"/>
          <w:lang w:val="id-ID"/>
        </w:rPr>
        <w:lastRenderedPageBreak/>
        <w:t xml:space="preserve">sekitar </w:t>
      </w:r>
      <w:r w:rsidRPr="003F1D89">
        <w:rPr>
          <w:rFonts w:ascii="Times New Roman" w:hAnsi="Times New Roman" w:cs="Times New Roman"/>
          <w:sz w:val="24"/>
          <w:szCs w:val="24"/>
          <w:lang w:val="id-ID"/>
        </w:rPr>
        <w:t>128,72</w:t>
      </w:r>
      <w:r w:rsidRPr="003F1D89">
        <w:rPr>
          <w:rFonts w:ascii="Times New Roman" w:hAnsi="Times New Roman" w:cs="Times New Roman"/>
          <w:sz w:val="24"/>
          <w:szCs w:val="24"/>
        </w:rPr>
        <w:t xml:space="preserve"> m</w:t>
      </w:r>
      <w:r w:rsidRPr="003F1D89">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yang terangkut ke TPA</w:t>
      </w:r>
      <w:r w:rsidRPr="003F1D89">
        <w:rPr>
          <w:rFonts w:ascii="Times New Roman" w:hAnsi="Times New Roman" w:cs="Times New Roman"/>
          <w:sz w:val="24"/>
          <w:szCs w:val="24"/>
        </w:rPr>
        <w:t xml:space="preserve">. </w:t>
      </w:r>
    </w:p>
    <w:p w:rsidR="00B73E7B" w:rsidRPr="00B73E7B" w:rsidRDefault="00B73E7B" w:rsidP="00B73E7B">
      <w:pPr>
        <w:spacing w:after="0" w:line="240" w:lineRule="auto"/>
        <w:ind w:firstLine="567"/>
        <w:jc w:val="both"/>
        <w:rPr>
          <w:rFonts w:ascii="Times New Roman" w:hAnsi="Times New Roman" w:cs="Times New Roman"/>
          <w:color w:val="FF0000"/>
          <w:sz w:val="24"/>
          <w:szCs w:val="24"/>
          <w:lang w:val="id-ID"/>
        </w:rPr>
        <w:sectPr w:rsidR="00B73E7B" w:rsidRPr="00B73E7B" w:rsidSect="00E07F13">
          <w:type w:val="continuous"/>
          <w:pgSz w:w="11906" w:h="16838"/>
          <w:pgMar w:top="2268" w:right="1701" w:bottom="1701" w:left="2268" w:header="708" w:footer="708" w:gutter="0"/>
          <w:cols w:num="2" w:space="708"/>
          <w:docGrid w:linePitch="360"/>
        </w:sectPr>
      </w:pPr>
      <w:r>
        <w:rPr>
          <w:rFonts w:ascii="Times New Roman" w:hAnsi="Times New Roman" w:cs="Times New Roman"/>
          <w:sz w:val="24"/>
          <w:szCs w:val="24"/>
          <w:lang w:val="id-ID"/>
        </w:rPr>
        <w:t>Dari data tersebut dapat diketahui bahwa p</w:t>
      </w:r>
      <w:proofErr w:type="spellStart"/>
      <w:r>
        <w:rPr>
          <w:rFonts w:ascii="Times New Roman" w:hAnsi="Times New Roman" w:cs="Times New Roman"/>
          <w:sz w:val="24"/>
          <w:szCs w:val="24"/>
          <w:lang w:val="es-ES_tradnl"/>
        </w:rPr>
        <w:t>engelolaan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sampah</w:t>
      </w:r>
      <w:proofErr w:type="spellEnd"/>
      <w:r>
        <w:rPr>
          <w:rFonts w:ascii="Times New Roman" w:hAnsi="Times New Roman" w:cs="Times New Roman"/>
          <w:sz w:val="24"/>
          <w:szCs w:val="24"/>
          <w:lang w:val="es-ES_tradnl"/>
        </w:rPr>
        <w:t xml:space="preserve"> yang </w:t>
      </w:r>
      <w:r w:rsidRPr="003F1D89">
        <w:rPr>
          <w:rFonts w:ascii="Times New Roman" w:hAnsi="Times New Roman" w:cs="Times New Roman"/>
          <w:sz w:val="24"/>
          <w:szCs w:val="24"/>
          <w:lang w:val="es-ES_tradnl"/>
        </w:rPr>
        <w:t xml:space="preserve"> </w:t>
      </w:r>
      <w:proofErr w:type="spellStart"/>
      <w:r w:rsidRPr="003F1D89">
        <w:rPr>
          <w:rFonts w:ascii="Times New Roman" w:hAnsi="Times New Roman" w:cs="Times New Roman"/>
          <w:sz w:val="24"/>
          <w:szCs w:val="24"/>
          <w:lang w:val="es-ES_tradnl"/>
        </w:rPr>
        <w:t>dilakukan</w:t>
      </w:r>
      <w:proofErr w:type="spellEnd"/>
      <w:r w:rsidRPr="003F1D89">
        <w:rPr>
          <w:rFonts w:ascii="Times New Roman" w:hAnsi="Times New Roman" w:cs="Times New Roman"/>
          <w:sz w:val="24"/>
          <w:szCs w:val="24"/>
          <w:lang w:val="es-ES_tradnl"/>
        </w:rPr>
        <w:t xml:space="preserve"> di K</w:t>
      </w:r>
      <w:r w:rsidRPr="003F1D89">
        <w:rPr>
          <w:rFonts w:ascii="Times New Roman" w:hAnsi="Times New Roman" w:cs="Times New Roman"/>
          <w:sz w:val="24"/>
          <w:szCs w:val="24"/>
          <w:lang w:val="id-ID"/>
        </w:rPr>
        <w:t xml:space="preserve">abupaten Temanggung </w:t>
      </w:r>
      <w:r w:rsidR="001F14BE">
        <w:rPr>
          <w:rFonts w:ascii="Times New Roman" w:hAnsi="Times New Roman" w:cs="Times New Roman"/>
          <w:sz w:val="24"/>
          <w:szCs w:val="24"/>
          <w:lang w:val="id-ID"/>
        </w:rPr>
        <w:t>sampai</w:t>
      </w:r>
      <w:r>
        <w:rPr>
          <w:rFonts w:ascii="Times New Roman" w:hAnsi="Times New Roman" w:cs="Times New Roman"/>
          <w:sz w:val="24"/>
          <w:szCs w:val="24"/>
          <w:lang w:val="id-ID"/>
        </w:rPr>
        <w:t xml:space="preserve"> saat ini </w:t>
      </w:r>
      <w:proofErr w:type="spellStart"/>
      <w:r w:rsidRPr="003F1D89">
        <w:rPr>
          <w:rFonts w:ascii="Times New Roman" w:hAnsi="Times New Roman" w:cs="Times New Roman"/>
          <w:sz w:val="24"/>
          <w:szCs w:val="24"/>
          <w:lang w:val="es-ES_tradnl"/>
        </w:rPr>
        <w:t>masih</w:t>
      </w:r>
      <w:proofErr w:type="spellEnd"/>
      <w:r w:rsidRPr="003F1D89">
        <w:rPr>
          <w:rFonts w:ascii="Times New Roman" w:hAnsi="Times New Roman" w:cs="Times New Roman"/>
          <w:sz w:val="24"/>
          <w:szCs w:val="24"/>
          <w:lang w:val="es-ES_tradnl"/>
        </w:rPr>
        <w:t xml:space="preserve"> </w:t>
      </w:r>
      <w:proofErr w:type="spellStart"/>
      <w:r w:rsidRPr="003F1D89">
        <w:rPr>
          <w:rFonts w:ascii="Times New Roman" w:hAnsi="Times New Roman" w:cs="Times New Roman"/>
          <w:sz w:val="24"/>
          <w:szCs w:val="24"/>
          <w:lang w:val="es-ES_tradnl"/>
        </w:rPr>
        <w:t>belum</w:t>
      </w:r>
      <w:proofErr w:type="spellEnd"/>
      <w:r w:rsidRPr="003F1D89">
        <w:rPr>
          <w:rFonts w:ascii="Times New Roman" w:hAnsi="Times New Roman" w:cs="Times New Roman"/>
          <w:sz w:val="24"/>
          <w:szCs w:val="24"/>
          <w:lang w:val="es-ES_tradnl"/>
        </w:rPr>
        <w:t xml:space="preserve"> </w:t>
      </w:r>
      <w:proofErr w:type="spellStart"/>
      <w:r w:rsidRPr="003F1D89">
        <w:rPr>
          <w:rFonts w:ascii="Times New Roman" w:hAnsi="Times New Roman" w:cs="Times New Roman"/>
          <w:sz w:val="24"/>
          <w:szCs w:val="24"/>
          <w:lang w:val="es-ES_tradnl"/>
        </w:rPr>
        <w:t>memadai</w:t>
      </w:r>
      <w:proofErr w:type="spellEnd"/>
      <w:r w:rsidRPr="003F1D89">
        <w:rPr>
          <w:rFonts w:ascii="Times New Roman" w:hAnsi="Times New Roman" w:cs="Times New Roman"/>
          <w:sz w:val="24"/>
          <w:szCs w:val="24"/>
          <w:lang w:val="es-ES_tradnl"/>
        </w:rPr>
        <w:t xml:space="preserve">, </w:t>
      </w:r>
      <w:proofErr w:type="spellStart"/>
      <w:r w:rsidRPr="003F1D89">
        <w:rPr>
          <w:rFonts w:ascii="Times New Roman" w:hAnsi="Times New Roman" w:cs="Times New Roman"/>
          <w:sz w:val="24"/>
          <w:szCs w:val="24"/>
          <w:lang w:val="es-ES_tradnl"/>
        </w:rPr>
        <w:t>hal</w:t>
      </w:r>
      <w:proofErr w:type="spellEnd"/>
      <w:r w:rsidRPr="003F1D89">
        <w:rPr>
          <w:rFonts w:ascii="Times New Roman" w:hAnsi="Times New Roman" w:cs="Times New Roman"/>
          <w:sz w:val="24"/>
          <w:szCs w:val="24"/>
          <w:lang w:val="es-ES_tradnl"/>
        </w:rPr>
        <w:t xml:space="preserve"> </w:t>
      </w:r>
      <w:proofErr w:type="spellStart"/>
      <w:r w:rsidRPr="003F1D89">
        <w:rPr>
          <w:rFonts w:ascii="Times New Roman" w:hAnsi="Times New Roman" w:cs="Times New Roman"/>
          <w:sz w:val="24"/>
          <w:szCs w:val="24"/>
          <w:lang w:val="es-ES_tradnl"/>
        </w:rPr>
        <w:t>ini</w:t>
      </w:r>
      <w:proofErr w:type="spellEnd"/>
      <w:r w:rsidRPr="003F1D89">
        <w:rPr>
          <w:rFonts w:ascii="Times New Roman" w:hAnsi="Times New Roman" w:cs="Times New Roman"/>
          <w:sz w:val="24"/>
          <w:szCs w:val="24"/>
          <w:lang w:val="es-ES_tradnl"/>
        </w:rPr>
        <w:t xml:space="preserve"> </w:t>
      </w:r>
      <w:r w:rsidRPr="003F1D89">
        <w:rPr>
          <w:rFonts w:ascii="Times New Roman" w:hAnsi="Times New Roman" w:cs="Times New Roman"/>
          <w:sz w:val="24"/>
          <w:szCs w:val="24"/>
          <w:lang w:val="id-ID"/>
        </w:rPr>
        <w:t xml:space="preserve">akibat tidak terangkutnya sampah sehingga </w:t>
      </w:r>
      <w:proofErr w:type="spellStart"/>
      <w:r w:rsidRPr="003F1D89">
        <w:rPr>
          <w:rFonts w:ascii="Times New Roman" w:hAnsi="Times New Roman" w:cs="Times New Roman"/>
          <w:sz w:val="24"/>
          <w:szCs w:val="24"/>
          <w:lang w:val="es-ES_tradnl"/>
        </w:rPr>
        <w:t>banyaknya</w:t>
      </w:r>
      <w:proofErr w:type="spellEnd"/>
      <w:r w:rsidRPr="003F1D89">
        <w:rPr>
          <w:rFonts w:ascii="Times New Roman" w:hAnsi="Times New Roman" w:cs="Times New Roman"/>
          <w:sz w:val="24"/>
          <w:szCs w:val="24"/>
          <w:lang w:val="es-ES_tradnl"/>
        </w:rPr>
        <w:t xml:space="preserve"> </w:t>
      </w:r>
      <w:r w:rsidRPr="003F1D89">
        <w:rPr>
          <w:rFonts w:ascii="Times New Roman" w:hAnsi="Times New Roman" w:cs="Times New Roman"/>
          <w:sz w:val="24"/>
          <w:szCs w:val="24"/>
          <w:lang w:val="id-ID"/>
        </w:rPr>
        <w:t>wilayah yang belum terlayani pengelolaan sampah dari Dinas Pekerjaan Umum. Belum terlayaninya sebagian wilayah yang berada di Kabupaten Temanggung dikhawatirkan mampu mengakibatkan pencemaran ling</w:t>
      </w:r>
      <w:r>
        <w:rPr>
          <w:rFonts w:ascii="Times New Roman" w:hAnsi="Times New Roman" w:cs="Times New Roman"/>
          <w:sz w:val="24"/>
          <w:szCs w:val="24"/>
          <w:lang w:val="id-ID"/>
        </w:rPr>
        <w:t>kungan akibat dibuangnya sampah tidak pada tempatnya</w:t>
      </w:r>
      <w:r w:rsidRPr="003F1D89">
        <w:rPr>
          <w:rFonts w:ascii="Times New Roman" w:hAnsi="Times New Roman" w:cs="Times New Roman"/>
          <w:sz w:val="24"/>
          <w:szCs w:val="24"/>
          <w:lang w:val="id-ID"/>
        </w:rPr>
        <w:t>.</w:t>
      </w:r>
    </w:p>
    <w:p w:rsidR="00E07F13" w:rsidRDefault="00E07F13" w:rsidP="00201C57">
      <w:pPr>
        <w:spacing w:after="0" w:line="240" w:lineRule="auto"/>
        <w:ind w:firstLine="567"/>
        <w:jc w:val="both"/>
        <w:rPr>
          <w:rFonts w:ascii="Times New Roman" w:hAnsi="Times New Roman" w:cs="Times New Roman"/>
          <w:color w:val="FF0000"/>
          <w:sz w:val="24"/>
          <w:szCs w:val="24"/>
          <w:lang w:val="id-ID"/>
        </w:rPr>
        <w:sectPr w:rsidR="00E07F13" w:rsidSect="009E5400">
          <w:type w:val="continuous"/>
          <w:pgSz w:w="11906" w:h="16838"/>
          <w:pgMar w:top="2268" w:right="1701" w:bottom="1701" w:left="2268" w:header="708" w:footer="708" w:gutter="0"/>
          <w:cols w:space="708"/>
          <w:docGrid w:linePitch="360"/>
        </w:sectPr>
      </w:pPr>
    </w:p>
    <w:p w:rsidR="00655F0E" w:rsidRPr="00655F0E" w:rsidRDefault="00655F0E" w:rsidP="00201C57">
      <w:pPr>
        <w:spacing w:after="120" w:line="240" w:lineRule="auto"/>
        <w:jc w:val="both"/>
        <w:rPr>
          <w:rFonts w:ascii="Times New Roman" w:hAnsi="Times New Roman" w:cs="Times New Roman"/>
          <w:b/>
          <w:bCs/>
          <w:sz w:val="24"/>
          <w:szCs w:val="24"/>
          <w:lang w:val="id-ID"/>
        </w:rPr>
      </w:pPr>
      <w:r w:rsidRPr="00655F0E">
        <w:rPr>
          <w:rFonts w:ascii="Times New Roman" w:hAnsi="Times New Roman" w:cs="Times New Roman"/>
          <w:b/>
          <w:bCs/>
          <w:sz w:val="24"/>
          <w:szCs w:val="24"/>
          <w:lang w:val="id-ID"/>
        </w:rPr>
        <w:lastRenderedPageBreak/>
        <w:t>Tujuan Penelitian</w:t>
      </w:r>
    </w:p>
    <w:p w:rsidR="00B73E7B" w:rsidRPr="003F1D89" w:rsidRDefault="00B73E7B" w:rsidP="00B73E7B">
      <w:pPr>
        <w:tabs>
          <w:tab w:val="left" w:pos="360"/>
        </w:tabs>
        <w:spacing w:after="0" w:line="240" w:lineRule="auto"/>
        <w:ind w:left="360" w:firstLine="349"/>
        <w:jc w:val="both"/>
        <w:rPr>
          <w:rFonts w:ascii="Times New Roman" w:hAnsi="Times New Roman" w:cs="Times New Roman"/>
          <w:sz w:val="24"/>
          <w:szCs w:val="24"/>
          <w:lang w:val="id-ID"/>
        </w:rPr>
      </w:pPr>
      <w:r w:rsidRPr="003F1D89">
        <w:rPr>
          <w:rFonts w:ascii="Times New Roman" w:hAnsi="Times New Roman" w:cs="Times New Roman"/>
          <w:sz w:val="24"/>
          <w:szCs w:val="24"/>
          <w:lang w:val="id-ID"/>
        </w:rPr>
        <w:t>Adapun tujuan dari peneli</w:t>
      </w:r>
      <w:r>
        <w:rPr>
          <w:rFonts w:ascii="Times New Roman" w:hAnsi="Times New Roman" w:cs="Times New Roman"/>
          <w:sz w:val="24"/>
          <w:szCs w:val="24"/>
          <w:lang w:val="id-ID"/>
        </w:rPr>
        <w:t>tian ini adalah sebagai berikut</w:t>
      </w:r>
      <w:r w:rsidRPr="003F1D89">
        <w:rPr>
          <w:rFonts w:ascii="Times New Roman" w:hAnsi="Times New Roman" w:cs="Times New Roman"/>
          <w:sz w:val="24"/>
          <w:szCs w:val="24"/>
          <w:lang w:val="id-ID"/>
        </w:rPr>
        <w:t>:</w:t>
      </w:r>
    </w:p>
    <w:p w:rsidR="00B73E7B" w:rsidRDefault="00B73E7B" w:rsidP="00B73E7B">
      <w:pPr>
        <w:numPr>
          <w:ilvl w:val="0"/>
          <w:numId w:val="6"/>
        </w:numPr>
        <w:spacing w:after="0" w:line="240" w:lineRule="auto"/>
        <w:ind w:left="709"/>
        <w:jc w:val="both"/>
        <w:rPr>
          <w:rFonts w:ascii="Times New Roman" w:hAnsi="Times New Roman" w:cs="Times New Roman"/>
          <w:sz w:val="24"/>
          <w:szCs w:val="24"/>
          <w:lang w:val="id-ID"/>
        </w:rPr>
      </w:pPr>
      <w:r w:rsidRPr="003607EC">
        <w:rPr>
          <w:rFonts w:ascii="Times New Roman" w:hAnsi="Times New Roman" w:cs="Times New Roman"/>
          <w:sz w:val="24"/>
          <w:szCs w:val="24"/>
          <w:lang w:val="id-ID"/>
        </w:rPr>
        <w:t xml:space="preserve">Mengetahui kondisi eksisting pengelolaan sampah yang dilakukan </w:t>
      </w:r>
      <w:r>
        <w:rPr>
          <w:rFonts w:ascii="Times New Roman" w:hAnsi="Times New Roman" w:cs="Times New Roman"/>
          <w:sz w:val="24"/>
          <w:szCs w:val="24"/>
          <w:lang w:val="id-ID"/>
        </w:rPr>
        <w:t>di Kabupaten Temanggung</w:t>
      </w:r>
      <w:r w:rsidRPr="003607EC">
        <w:rPr>
          <w:rFonts w:ascii="Times New Roman" w:hAnsi="Times New Roman" w:cs="Times New Roman"/>
          <w:sz w:val="24"/>
          <w:szCs w:val="24"/>
          <w:lang w:val="id-ID"/>
        </w:rPr>
        <w:t>.</w:t>
      </w:r>
    </w:p>
    <w:p w:rsidR="00B73E7B" w:rsidRDefault="00B73E7B" w:rsidP="00B73E7B">
      <w:pPr>
        <w:numPr>
          <w:ilvl w:val="0"/>
          <w:numId w:val="6"/>
        </w:numPr>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Mengetahui jumlah timbulan sampah yang dihasilkan masyarakat Kabupaten Temanggung.</w:t>
      </w:r>
    </w:p>
    <w:p w:rsidR="00B73E7B" w:rsidRDefault="00B73E7B" w:rsidP="00B73E7B">
      <w:pPr>
        <w:numPr>
          <w:ilvl w:val="0"/>
          <w:numId w:val="6"/>
        </w:numPr>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Mengetahui komposisi sampah pada Kabupaten Temanggung.</w:t>
      </w:r>
    </w:p>
    <w:p w:rsidR="00B73E7B" w:rsidRDefault="00B73E7B" w:rsidP="00B73E7B">
      <w:pPr>
        <w:numPr>
          <w:ilvl w:val="0"/>
          <w:numId w:val="6"/>
        </w:numPr>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Memprediksikan jumlah timbulan sampah yang </w:t>
      </w:r>
      <w:r>
        <w:rPr>
          <w:rFonts w:ascii="Times New Roman" w:hAnsi="Times New Roman" w:cs="Times New Roman"/>
          <w:sz w:val="24"/>
          <w:szCs w:val="24"/>
          <w:lang w:val="id-ID"/>
        </w:rPr>
        <w:lastRenderedPageBreak/>
        <w:t>dihasilkan di Kabupaten Temanggung sampai dengan tahun 2022.</w:t>
      </w:r>
    </w:p>
    <w:p w:rsidR="00B73E7B" w:rsidRDefault="00B73E7B" w:rsidP="00B73E7B">
      <w:pPr>
        <w:numPr>
          <w:ilvl w:val="0"/>
          <w:numId w:val="6"/>
        </w:numPr>
        <w:spacing w:after="0" w:line="240" w:lineRule="auto"/>
        <w:ind w:left="709"/>
        <w:jc w:val="both"/>
        <w:rPr>
          <w:rFonts w:ascii="Times New Roman" w:hAnsi="Times New Roman" w:cs="Times New Roman"/>
          <w:sz w:val="24"/>
          <w:szCs w:val="24"/>
          <w:lang w:val="id-ID"/>
        </w:rPr>
      </w:pPr>
      <w:r w:rsidRPr="0095244A">
        <w:rPr>
          <w:rFonts w:ascii="Times New Roman" w:hAnsi="Times New Roman" w:cs="Times New Roman"/>
          <w:sz w:val="24"/>
          <w:szCs w:val="24"/>
          <w:lang w:val="id-ID"/>
        </w:rPr>
        <w:t xml:space="preserve">Merencanakan teknik operasional </w:t>
      </w:r>
      <w:proofErr w:type="spellStart"/>
      <w:r w:rsidRPr="0095244A">
        <w:rPr>
          <w:rFonts w:ascii="Times New Roman" w:hAnsi="Times New Roman" w:cs="Times New Roman"/>
          <w:sz w:val="24"/>
          <w:szCs w:val="24"/>
        </w:rPr>
        <w:t>untuk</w:t>
      </w:r>
      <w:proofErr w:type="spellEnd"/>
      <w:r w:rsidRPr="0095244A">
        <w:rPr>
          <w:rFonts w:ascii="Times New Roman" w:hAnsi="Times New Roman" w:cs="Times New Roman"/>
          <w:sz w:val="24"/>
          <w:szCs w:val="24"/>
        </w:rPr>
        <w:t xml:space="preserve"> </w:t>
      </w:r>
      <w:r w:rsidRPr="0095244A">
        <w:rPr>
          <w:rFonts w:ascii="Times New Roman" w:hAnsi="Times New Roman" w:cs="Times New Roman"/>
          <w:sz w:val="24"/>
          <w:szCs w:val="24"/>
          <w:lang w:val="id-ID"/>
        </w:rPr>
        <w:t xml:space="preserve">melakukan pola pengelolaan </w:t>
      </w:r>
      <w:r>
        <w:rPr>
          <w:rFonts w:ascii="Times New Roman" w:hAnsi="Times New Roman" w:cs="Times New Roman"/>
          <w:sz w:val="24"/>
          <w:szCs w:val="24"/>
          <w:lang w:val="id-ID"/>
        </w:rPr>
        <w:t>sampah mulai dari sumber</w:t>
      </w:r>
      <w:r w:rsidRPr="0095244A">
        <w:rPr>
          <w:rFonts w:ascii="Times New Roman" w:hAnsi="Times New Roman" w:cs="Times New Roman"/>
          <w:sz w:val="24"/>
          <w:szCs w:val="24"/>
          <w:lang w:val="id-ID"/>
        </w:rPr>
        <w:t>, pewadahan, pengumpulan</w:t>
      </w:r>
      <w:r>
        <w:rPr>
          <w:rFonts w:ascii="Times New Roman" w:hAnsi="Times New Roman" w:cs="Times New Roman"/>
          <w:sz w:val="24"/>
          <w:szCs w:val="24"/>
          <w:lang w:val="id-ID"/>
        </w:rPr>
        <w:t>, pemindahan</w:t>
      </w:r>
      <w:r w:rsidRPr="0095244A">
        <w:rPr>
          <w:rFonts w:ascii="Times New Roman" w:hAnsi="Times New Roman" w:cs="Times New Roman"/>
          <w:sz w:val="24"/>
          <w:szCs w:val="24"/>
          <w:lang w:val="id-ID"/>
        </w:rPr>
        <w:t xml:space="preserve"> hingga pengangkutan </w:t>
      </w:r>
      <w:r>
        <w:rPr>
          <w:rFonts w:ascii="Times New Roman" w:hAnsi="Times New Roman" w:cs="Times New Roman"/>
          <w:sz w:val="24"/>
          <w:szCs w:val="24"/>
          <w:lang w:val="id-ID"/>
        </w:rPr>
        <w:t xml:space="preserve">ke TPA sampai </w:t>
      </w:r>
      <w:r w:rsidRPr="0095244A">
        <w:rPr>
          <w:rFonts w:ascii="Times New Roman" w:hAnsi="Times New Roman" w:cs="Times New Roman"/>
          <w:sz w:val="24"/>
          <w:szCs w:val="24"/>
          <w:lang w:val="id-ID"/>
        </w:rPr>
        <w:t>deng</w:t>
      </w:r>
      <w:r>
        <w:rPr>
          <w:rFonts w:ascii="Times New Roman" w:hAnsi="Times New Roman" w:cs="Times New Roman"/>
          <w:sz w:val="24"/>
          <w:szCs w:val="24"/>
          <w:lang w:val="id-ID"/>
        </w:rPr>
        <w:t>an tahun 2022.</w:t>
      </w:r>
    </w:p>
    <w:p w:rsidR="00735BE9" w:rsidRDefault="00B73E7B" w:rsidP="00B73E7B">
      <w:pPr>
        <w:numPr>
          <w:ilvl w:val="0"/>
          <w:numId w:val="6"/>
        </w:numPr>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Merencanakan anggaran biaya teknik oper</w:t>
      </w:r>
      <w:r w:rsidR="0057578D">
        <w:rPr>
          <w:rFonts w:ascii="Times New Roman" w:hAnsi="Times New Roman" w:cs="Times New Roman"/>
          <w:sz w:val="24"/>
          <w:szCs w:val="24"/>
          <w:lang w:val="id-ID"/>
        </w:rPr>
        <w:t xml:space="preserve">asional pengelolaan persampahan </w:t>
      </w:r>
      <w:r>
        <w:rPr>
          <w:rFonts w:ascii="Times New Roman" w:hAnsi="Times New Roman" w:cs="Times New Roman"/>
          <w:sz w:val="24"/>
          <w:szCs w:val="24"/>
          <w:lang w:val="id-ID"/>
        </w:rPr>
        <w:t>hingga tahun 2022.</w:t>
      </w:r>
    </w:p>
    <w:p w:rsidR="001F14BE" w:rsidRDefault="001F14BE" w:rsidP="00B73E7B">
      <w:pPr>
        <w:numPr>
          <w:ilvl w:val="0"/>
          <w:numId w:val="6"/>
        </w:numPr>
        <w:spacing w:after="0" w:line="240" w:lineRule="auto"/>
        <w:ind w:left="709"/>
        <w:jc w:val="both"/>
        <w:rPr>
          <w:rFonts w:ascii="Times New Roman" w:hAnsi="Times New Roman" w:cs="Times New Roman"/>
          <w:sz w:val="24"/>
          <w:szCs w:val="24"/>
          <w:lang w:val="id-ID"/>
        </w:rPr>
        <w:sectPr w:rsidR="001F14BE" w:rsidSect="00E07F13">
          <w:type w:val="continuous"/>
          <w:pgSz w:w="11906" w:h="16838"/>
          <w:pgMar w:top="2268" w:right="1701" w:bottom="1701" w:left="2268" w:header="708" w:footer="708" w:gutter="0"/>
          <w:cols w:num="2" w:space="708"/>
          <w:docGrid w:linePitch="360"/>
        </w:sectPr>
      </w:pPr>
    </w:p>
    <w:p w:rsidR="00B73E7B" w:rsidRDefault="00B73E7B" w:rsidP="00735BE9">
      <w:pPr>
        <w:spacing w:after="0" w:line="240" w:lineRule="auto"/>
        <w:ind w:left="709"/>
        <w:jc w:val="both"/>
        <w:rPr>
          <w:rFonts w:ascii="Times New Roman" w:hAnsi="Times New Roman" w:cs="Times New Roman"/>
          <w:sz w:val="24"/>
          <w:szCs w:val="24"/>
          <w:lang w:val="id-ID"/>
        </w:rPr>
      </w:pPr>
    </w:p>
    <w:p w:rsidR="006477D5" w:rsidRDefault="006477D5" w:rsidP="00201C57">
      <w:pPr>
        <w:spacing w:line="240" w:lineRule="auto"/>
        <w:jc w:val="both"/>
        <w:rPr>
          <w:rFonts w:ascii="Times New Roman" w:hAnsi="Times New Roman" w:cs="Times New Roman"/>
          <w:b/>
          <w:sz w:val="24"/>
          <w:szCs w:val="24"/>
          <w:lang w:val="id-ID"/>
        </w:rPr>
        <w:sectPr w:rsidR="006477D5" w:rsidSect="009E5400">
          <w:type w:val="continuous"/>
          <w:pgSz w:w="11906" w:h="16838"/>
          <w:pgMar w:top="2268" w:right="1701" w:bottom="1701" w:left="2268" w:header="708" w:footer="708" w:gutter="0"/>
          <w:cols w:space="708"/>
          <w:docGrid w:linePitch="360"/>
        </w:sectPr>
      </w:pPr>
    </w:p>
    <w:p w:rsidR="000361D7" w:rsidRPr="00CE54AC" w:rsidRDefault="0057578D" w:rsidP="00335590">
      <w:pPr>
        <w:spacing w:before="240"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Metodologi</w:t>
      </w:r>
    </w:p>
    <w:p w:rsidR="000361D7" w:rsidRPr="000361D7" w:rsidRDefault="000361D7" w:rsidP="00E07F13">
      <w:pPr>
        <w:spacing w:line="240" w:lineRule="auto"/>
        <w:ind w:firstLine="720"/>
        <w:jc w:val="both"/>
        <w:rPr>
          <w:rFonts w:ascii="Times New Roman" w:hAnsi="Times New Roman" w:cs="Times New Roman"/>
          <w:sz w:val="24"/>
          <w:szCs w:val="24"/>
          <w:lang w:val="id-ID"/>
        </w:rPr>
      </w:pPr>
      <w:proofErr w:type="spellStart"/>
      <w:r w:rsidRPr="000361D7">
        <w:rPr>
          <w:rFonts w:ascii="Times New Roman" w:hAnsi="Times New Roman" w:cs="Times New Roman"/>
          <w:sz w:val="24"/>
          <w:szCs w:val="24"/>
        </w:rPr>
        <w:t>Metodologi</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penelitian</w:t>
      </w:r>
      <w:proofErr w:type="spellEnd"/>
      <w:r w:rsidRPr="000361D7">
        <w:rPr>
          <w:rFonts w:ascii="Times New Roman" w:hAnsi="Times New Roman" w:cs="Times New Roman"/>
          <w:sz w:val="24"/>
          <w:szCs w:val="24"/>
        </w:rPr>
        <w:t xml:space="preserve"> </w:t>
      </w:r>
      <w:r w:rsidRPr="000361D7">
        <w:rPr>
          <w:rFonts w:ascii="Times New Roman" w:hAnsi="Times New Roman" w:cs="Times New Roman"/>
          <w:sz w:val="24"/>
          <w:szCs w:val="24"/>
          <w:lang w:val="id-ID"/>
        </w:rPr>
        <w:t xml:space="preserve">dalam penyusunan Tugas </w:t>
      </w:r>
      <w:proofErr w:type="gramStart"/>
      <w:r w:rsidRPr="000361D7">
        <w:rPr>
          <w:rFonts w:ascii="Times New Roman" w:hAnsi="Times New Roman" w:cs="Times New Roman"/>
          <w:sz w:val="24"/>
          <w:szCs w:val="24"/>
          <w:lang w:val="id-ID"/>
        </w:rPr>
        <w:t>Akhir  ini</w:t>
      </w:r>
      <w:proofErr w:type="gramEnd"/>
      <w:r w:rsidRPr="000361D7">
        <w:rPr>
          <w:rFonts w:ascii="Times New Roman" w:hAnsi="Times New Roman" w:cs="Times New Roman"/>
          <w:sz w:val="24"/>
          <w:szCs w:val="24"/>
          <w:lang w:val="id-ID"/>
        </w:rPr>
        <w:t xml:space="preserve"> perlu dilakukan suatu pendekatan teknis kuantitatif maupun kualitatif seperti pengetahuan tentang kondisi wilayah perencanaan dan sistem pengelolaan </w:t>
      </w:r>
      <w:r w:rsidRPr="000361D7">
        <w:rPr>
          <w:rFonts w:ascii="Times New Roman" w:hAnsi="Times New Roman" w:cs="Times New Roman"/>
          <w:sz w:val="24"/>
          <w:szCs w:val="24"/>
          <w:lang w:val="id-ID"/>
        </w:rPr>
        <w:lastRenderedPageBreak/>
        <w:t xml:space="preserve">sampah yang ada. </w:t>
      </w:r>
      <w:proofErr w:type="spellStart"/>
      <w:proofErr w:type="gramStart"/>
      <w:r w:rsidRPr="000361D7">
        <w:rPr>
          <w:rFonts w:ascii="Times New Roman" w:hAnsi="Times New Roman" w:cs="Times New Roman"/>
          <w:sz w:val="24"/>
          <w:szCs w:val="24"/>
        </w:rPr>
        <w:t>Metodologi</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ini</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berangkat</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dari</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tujuan</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perencanaan</w:t>
      </w:r>
      <w:proofErr w:type="spellEnd"/>
      <w:r w:rsidRPr="000361D7">
        <w:rPr>
          <w:rFonts w:ascii="Times New Roman" w:hAnsi="Times New Roman" w:cs="Times New Roman"/>
          <w:sz w:val="24"/>
          <w:szCs w:val="24"/>
        </w:rPr>
        <w:t xml:space="preserve"> yang </w:t>
      </w:r>
      <w:proofErr w:type="spellStart"/>
      <w:r w:rsidRPr="000361D7">
        <w:rPr>
          <w:rFonts w:ascii="Times New Roman" w:hAnsi="Times New Roman" w:cs="Times New Roman"/>
          <w:sz w:val="24"/>
          <w:szCs w:val="24"/>
        </w:rPr>
        <w:t>sebelumnya</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sudah</w:t>
      </w:r>
      <w:proofErr w:type="spellEnd"/>
      <w:r w:rsidRPr="000361D7">
        <w:rPr>
          <w:rFonts w:ascii="Times New Roman" w:hAnsi="Times New Roman" w:cs="Times New Roman"/>
          <w:sz w:val="24"/>
          <w:szCs w:val="24"/>
        </w:rPr>
        <w:t xml:space="preserve"> </w:t>
      </w:r>
      <w:proofErr w:type="spellStart"/>
      <w:r w:rsidRPr="000361D7">
        <w:rPr>
          <w:rFonts w:ascii="Times New Roman" w:hAnsi="Times New Roman" w:cs="Times New Roman"/>
          <w:sz w:val="24"/>
          <w:szCs w:val="24"/>
        </w:rPr>
        <w:t>ditetapkan</w:t>
      </w:r>
      <w:proofErr w:type="spellEnd"/>
      <w:r w:rsidRPr="000361D7">
        <w:rPr>
          <w:rFonts w:ascii="Times New Roman" w:hAnsi="Times New Roman" w:cs="Times New Roman"/>
          <w:sz w:val="24"/>
          <w:szCs w:val="24"/>
          <w:lang w:val="id-ID"/>
        </w:rPr>
        <w:t>.</w:t>
      </w:r>
      <w:proofErr w:type="gramEnd"/>
      <w:r w:rsidRPr="000361D7">
        <w:rPr>
          <w:rFonts w:ascii="Times New Roman" w:hAnsi="Times New Roman" w:cs="Times New Roman"/>
          <w:sz w:val="24"/>
          <w:szCs w:val="24"/>
          <w:lang w:val="id-ID"/>
        </w:rPr>
        <w:t xml:space="preserve"> </w:t>
      </w:r>
      <w:r w:rsidRPr="000361D7">
        <w:rPr>
          <w:rFonts w:ascii="Times New Roman" w:hAnsi="Times New Roman" w:cs="Times New Roman"/>
          <w:sz w:val="24"/>
          <w:szCs w:val="24"/>
          <w:lang w:val="sv-SE"/>
        </w:rPr>
        <w:t xml:space="preserve">Tahapan penyusunan tugas akhir Perencanaan Peningkatan Daerah Pelayanan </w:t>
      </w:r>
      <w:r w:rsidRPr="000361D7">
        <w:rPr>
          <w:rFonts w:ascii="Times New Roman" w:hAnsi="Times New Roman" w:cs="Times New Roman"/>
          <w:sz w:val="24"/>
          <w:szCs w:val="24"/>
          <w:lang w:val="id-ID"/>
        </w:rPr>
        <w:t>Kabupaten Temanggung</w:t>
      </w:r>
      <w:r w:rsidRPr="000361D7">
        <w:rPr>
          <w:rFonts w:ascii="Times New Roman" w:hAnsi="Times New Roman" w:cs="Times New Roman"/>
          <w:sz w:val="24"/>
          <w:szCs w:val="24"/>
          <w:lang w:val="sv-SE"/>
        </w:rPr>
        <w:t xml:space="preserve"> digambarkan dalam skema berikut:</w:t>
      </w:r>
    </w:p>
    <w:p w:rsidR="0057578D" w:rsidRDefault="0057578D" w:rsidP="000361D7">
      <w:pPr>
        <w:spacing w:line="360" w:lineRule="auto"/>
        <w:ind w:firstLine="709"/>
        <w:jc w:val="both"/>
        <w:rPr>
          <w:rFonts w:ascii="Times New Roman" w:hAnsi="Times New Roman" w:cs="Times New Roman"/>
          <w:sz w:val="24"/>
          <w:szCs w:val="24"/>
        </w:rPr>
        <w:sectPr w:rsidR="0057578D" w:rsidSect="00E07F13">
          <w:type w:val="continuous"/>
          <w:pgSz w:w="11906" w:h="16838"/>
          <w:pgMar w:top="2268" w:right="1701" w:bottom="1701" w:left="2268" w:header="708" w:footer="708" w:gutter="0"/>
          <w:cols w:num="2" w:space="708"/>
          <w:docGrid w:linePitch="360"/>
        </w:sectPr>
      </w:pPr>
    </w:p>
    <w:p w:rsidR="006477D5" w:rsidRDefault="006477D5" w:rsidP="000361D7">
      <w:pPr>
        <w:spacing w:line="360" w:lineRule="auto"/>
        <w:ind w:firstLine="709"/>
        <w:jc w:val="both"/>
        <w:rPr>
          <w:rFonts w:ascii="Times New Roman" w:hAnsi="Times New Roman" w:cs="Times New Roman"/>
          <w:sz w:val="24"/>
          <w:szCs w:val="24"/>
        </w:rPr>
        <w:sectPr w:rsidR="006477D5" w:rsidSect="0057578D">
          <w:type w:val="continuous"/>
          <w:pgSz w:w="11906" w:h="16838"/>
          <w:pgMar w:top="2268" w:right="1701" w:bottom="1701" w:left="2268" w:header="708" w:footer="708" w:gutter="0"/>
          <w:cols w:space="708"/>
          <w:docGrid w:linePitch="360"/>
        </w:sectPr>
      </w:pPr>
    </w:p>
    <w:p w:rsidR="000361D7" w:rsidRPr="000361D7" w:rsidRDefault="000361D7" w:rsidP="000361D7">
      <w:pPr>
        <w:spacing w:line="360" w:lineRule="auto"/>
        <w:ind w:firstLine="709"/>
        <w:jc w:val="both"/>
        <w:rPr>
          <w:rFonts w:ascii="Times New Roman" w:hAnsi="Times New Roman" w:cs="Times New Roman"/>
          <w:sz w:val="24"/>
          <w:szCs w:val="24"/>
        </w:rPr>
      </w:pPr>
    </w:p>
    <w:p w:rsidR="00072C02" w:rsidRDefault="00F83AFC" w:rsidP="00201C57">
      <w:pPr>
        <w:spacing w:before="240" w:after="0" w:line="240" w:lineRule="auto"/>
        <w:ind w:firstLine="635"/>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_x0000_s1178" style="position:absolute;left:0;text-align:left;margin-left:-25.5pt;margin-top:8.25pt;width:419.45pt;height:601.1pt;z-index:251660288" coordorigin="1485,1034" coordsize="9385,13074">
            <v:shapetype id="_x0000_t32" coordsize="21600,21600" o:spt="32" o:oned="t" path="m,l21600,21600e" filled="f">
              <v:path arrowok="t" fillok="f" o:connecttype="none"/>
              <o:lock v:ext="edit" shapetype="t"/>
            </v:shapetype>
            <v:shape id="_x0000_s1179" type="#_x0000_t32" style="position:absolute;left:5043;top:8175;width:2193;height:0" o:connectortype="straigh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80" type="#_x0000_t176" style="position:absolute;left:4396;top:1034;width:3568;height:960">
              <v:textbox style="mso-next-textbox:#_x0000_s1180">
                <w:txbxContent>
                  <w:p w:rsidR="009E5400" w:rsidRDefault="009E5400" w:rsidP="00201C57">
                    <w:pPr>
                      <w:spacing w:after="120"/>
                      <w:jc w:val="center"/>
                      <w:rPr>
                        <w:rFonts w:ascii="Calibri" w:eastAsia="Calibri" w:hAnsi="Calibri" w:cs="Times New Roman"/>
                        <w:sz w:val="18"/>
                        <w:szCs w:val="18"/>
                        <w:lang w:val="id-ID"/>
                      </w:rPr>
                    </w:pPr>
                    <w:proofErr w:type="spellStart"/>
                    <w:r>
                      <w:rPr>
                        <w:rFonts w:ascii="Calibri" w:eastAsia="Calibri" w:hAnsi="Calibri" w:cs="Times New Roman"/>
                        <w:sz w:val="18"/>
                        <w:szCs w:val="18"/>
                      </w:rPr>
                      <w:t>Kondisi</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Eksisting</w:t>
                    </w:r>
                    <w:proofErr w:type="spellEnd"/>
                  </w:p>
                  <w:p w:rsidR="009E5400" w:rsidRPr="00201C57" w:rsidRDefault="009E5400" w:rsidP="00201C57">
                    <w:pPr>
                      <w:spacing w:after="120"/>
                      <w:jc w:val="center"/>
                      <w:rPr>
                        <w:rFonts w:ascii="Calibri" w:eastAsia="Calibri" w:hAnsi="Calibri" w:cs="Times New Roman"/>
                        <w:sz w:val="18"/>
                        <w:szCs w:val="18"/>
                      </w:rPr>
                    </w:pPr>
                    <w:r w:rsidRPr="0079385B">
                      <w:rPr>
                        <w:rFonts w:ascii="Calibri" w:eastAsia="Calibri" w:hAnsi="Calibri" w:cs="Times New Roman"/>
                        <w:sz w:val="18"/>
                        <w:szCs w:val="18"/>
                      </w:rPr>
                      <w:t>K</w:t>
                    </w:r>
                    <w:r w:rsidRPr="0079385B">
                      <w:rPr>
                        <w:rFonts w:ascii="Calibri" w:eastAsia="Calibri" w:hAnsi="Calibri" w:cs="Times New Roman"/>
                        <w:sz w:val="18"/>
                        <w:szCs w:val="18"/>
                        <w:lang w:val="id-ID"/>
                      </w:rPr>
                      <w:t>abupaten Temanggung</w:t>
                    </w:r>
                  </w:p>
                </w:txbxContent>
              </v:textbox>
            </v:shape>
            <v:shapetype id="_x0000_t116" coordsize="21600,21600" o:spt="116" path="m3475,qx,10800,3475,21600l18125,21600qx21600,10800,18125,xe">
              <v:stroke joinstyle="miter"/>
              <v:path gradientshapeok="t" o:connecttype="rect" textboxrect="1018,3163,20582,18437"/>
            </v:shapetype>
            <v:shape id="_x0000_s1181" type="#_x0000_t116" style="position:absolute;left:4064;top:2354;width:4320;height:975">
              <v:textbox style="mso-next-textbox:#_x0000_s1181">
                <w:txbxContent>
                  <w:p w:rsidR="009E5400" w:rsidRPr="0079385B" w:rsidRDefault="009E5400" w:rsidP="0079385B">
                    <w:pPr>
                      <w:jc w:val="center"/>
                      <w:rPr>
                        <w:rFonts w:ascii="Calibri" w:eastAsia="Calibri" w:hAnsi="Calibri" w:cs="Times New Roman"/>
                        <w:sz w:val="18"/>
                        <w:szCs w:val="18"/>
                      </w:rPr>
                    </w:pPr>
                    <w:proofErr w:type="spellStart"/>
                    <w:r w:rsidRPr="0079385B">
                      <w:rPr>
                        <w:rFonts w:ascii="Calibri" w:eastAsia="Calibri" w:hAnsi="Calibri" w:cs="Times New Roman"/>
                        <w:sz w:val="18"/>
                        <w:szCs w:val="18"/>
                      </w:rPr>
                      <w:t>Idemtifikasi</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masalah</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meliputi</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jangkauan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pelayanan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dan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teknik</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operasional</w:t>
                    </w:r>
                    <w:proofErr w:type="spellEnd"/>
                  </w:p>
                </w:txbxContent>
              </v:textbox>
            </v:shape>
            <v:shape id="_x0000_s1182" type="#_x0000_t176" style="position:absolute;left:4790;top:3720;width:2687;height:1082">
              <v:textbox style="mso-next-textbox:#_x0000_s1182">
                <w:txbxContent>
                  <w:p w:rsidR="009E5400" w:rsidRPr="0079385B" w:rsidRDefault="009E5400" w:rsidP="0079385B">
                    <w:pPr>
                      <w:jc w:val="center"/>
                      <w:rPr>
                        <w:rFonts w:ascii="Calibri" w:eastAsia="Calibri" w:hAnsi="Calibri" w:cs="Times New Roman"/>
                        <w:sz w:val="18"/>
                        <w:szCs w:val="18"/>
                      </w:rPr>
                    </w:pPr>
                    <w:proofErr w:type="spellStart"/>
                    <w:r w:rsidRPr="0079385B">
                      <w:rPr>
                        <w:rFonts w:ascii="Calibri" w:eastAsia="Calibri" w:hAnsi="Calibri" w:cs="Times New Roman"/>
                        <w:sz w:val="18"/>
                        <w:szCs w:val="18"/>
                      </w:rPr>
                      <w:t>Dasar-dasar</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perencanaan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pengembangan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aspek</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teknik</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operasional</w:t>
                    </w:r>
                    <w:proofErr w:type="spellEnd"/>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83" type="#_x0000_t7" style="position:absolute;left:4890;top:5505;width:2687;height:618" adj="812">
              <v:textbox style="mso-next-textbox:#_x0000_s1183">
                <w:txbxContent>
                  <w:p w:rsidR="009E5400" w:rsidRPr="0079385B" w:rsidRDefault="009E5400" w:rsidP="0079385B">
                    <w:pPr>
                      <w:jc w:val="center"/>
                      <w:rPr>
                        <w:rFonts w:ascii="Calibri" w:eastAsia="Calibri" w:hAnsi="Calibri" w:cs="Times New Roman"/>
                        <w:sz w:val="18"/>
                        <w:szCs w:val="18"/>
                      </w:rPr>
                    </w:pPr>
                    <w:proofErr w:type="spellStart"/>
                    <w:r w:rsidRPr="0079385B">
                      <w:rPr>
                        <w:rFonts w:ascii="Calibri" w:eastAsia="Calibri" w:hAnsi="Calibri" w:cs="Times New Roman"/>
                        <w:sz w:val="18"/>
                        <w:szCs w:val="18"/>
                      </w:rPr>
                      <w:t>Pengumpulan</w:t>
                    </w:r>
                    <w:proofErr w:type="spellEnd"/>
                    <w:r w:rsidRPr="0079385B">
                      <w:rPr>
                        <w:rFonts w:ascii="Calibri" w:eastAsia="Calibri" w:hAnsi="Calibri" w:cs="Times New Roman"/>
                        <w:sz w:val="18"/>
                        <w:szCs w:val="18"/>
                      </w:rPr>
                      <w:t xml:space="preserve"> data</w:t>
                    </w:r>
                  </w:p>
                </w:txbxContent>
              </v:textbox>
            </v:shape>
            <v:shape id="_x0000_s1184" type="#_x0000_t7" style="position:absolute;left:6174;top:6918;width:1994;height:940" adj="812">
              <v:textbox style="mso-next-textbox:#_x0000_s1184">
                <w:txbxContent>
                  <w:p w:rsidR="009E5400" w:rsidRPr="0079385B" w:rsidRDefault="009E5400" w:rsidP="0079385B">
                    <w:pPr>
                      <w:jc w:val="center"/>
                      <w:rPr>
                        <w:rFonts w:ascii="Calibri" w:eastAsia="Calibri" w:hAnsi="Calibri" w:cs="Times New Roman"/>
                        <w:sz w:val="18"/>
                        <w:szCs w:val="18"/>
                      </w:rPr>
                    </w:pPr>
                    <w:r w:rsidRPr="0079385B">
                      <w:rPr>
                        <w:rFonts w:ascii="Calibri" w:eastAsia="Calibri" w:hAnsi="Calibri" w:cs="Times New Roman"/>
                        <w:sz w:val="18"/>
                        <w:szCs w:val="18"/>
                      </w:rPr>
                      <w:t xml:space="preserve">Data </w:t>
                    </w:r>
                    <w:proofErr w:type="spellStart"/>
                    <w:r w:rsidRPr="0079385B">
                      <w:rPr>
                        <w:rFonts w:ascii="Calibri" w:eastAsia="Calibri" w:hAnsi="Calibri" w:cs="Times New Roman"/>
                        <w:sz w:val="18"/>
                        <w:szCs w:val="18"/>
                      </w:rPr>
                      <w:t>sekunder</w:t>
                    </w:r>
                    <w:proofErr w:type="spellEnd"/>
                  </w:p>
                </w:txbxContent>
              </v:textbox>
            </v:shape>
            <v:shape id="_x0000_s1185" type="#_x0000_t7" style="position:absolute;left:4211;top:6881;width:1760;height:977" adj="812">
              <v:textbox style="mso-next-textbox:#_x0000_s1185">
                <w:txbxContent>
                  <w:p w:rsidR="009E5400" w:rsidRPr="0079385B" w:rsidRDefault="009E5400" w:rsidP="0079385B">
                    <w:pPr>
                      <w:jc w:val="center"/>
                      <w:rPr>
                        <w:rFonts w:ascii="Calibri" w:eastAsia="Calibri" w:hAnsi="Calibri" w:cs="Times New Roman"/>
                        <w:sz w:val="18"/>
                        <w:szCs w:val="18"/>
                      </w:rPr>
                    </w:pPr>
                    <w:r w:rsidRPr="0079385B">
                      <w:rPr>
                        <w:rFonts w:ascii="Calibri" w:eastAsia="Calibri" w:hAnsi="Calibri" w:cs="Times New Roman"/>
                        <w:sz w:val="18"/>
                        <w:szCs w:val="18"/>
                      </w:rPr>
                      <w:t>Data primer</w:t>
                    </w:r>
                  </w:p>
                </w:txbxContent>
              </v:textbox>
            </v:shape>
            <v:shape id="_x0000_s1186" type="#_x0000_t176" style="position:absolute;left:1485;top:5140;width:2579;height:1947">
              <v:textbox style="mso-next-textbox:#_x0000_s1186">
                <w:txbxContent>
                  <w:p w:rsidR="009E5400" w:rsidRPr="0079385B" w:rsidRDefault="009E5400" w:rsidP="0079385B">
                    <w:pPr>
                      <w:rPr>
                        <w:rFonts w:ascii="Calibri" w:eastAsia="Calibri" w:hAnsi="Calibri" w:cs="Times New Roman"/>
                        <w:sz w:val="18"/>
                        <w:szCs w:val="18"/>
                        <w:lang w:val="id-ID"/>
                      </w:rPr>
                    </w:pPr>
                    <w:proofErr w:type="spellStart"/>
                    <w:r w:rsidRPr="0079385B">
                      <w:rPr>
                        <w:rFonts w:ascii="Calibri" w:eastAsia="Calibri" w:hAnsi="Calibri" w:cs="Times New Roman"/>
                        <w:sz w:val="18"/>
                        <w:szCs w:val="18"/>
                      </w:rPr>
                      <w:t>Survei</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besar</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timbulan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sampah</w:t>
                    </w:r>
                    <w:proofErr w:type="spellEnd"/>
                    <w:r w:rsidRPr="0079385B">
                      <w:rPr>
                        <w:rFonts w:ascii="Calibri" w:eastAsia="Calibri" w:hAnsi="Calibri" w:cs="Times New Roman"/>
                        <w:sz w:val="18"/>
                        <w:szCs w:val="18"/>
                      </w:rPr>
                      <w:t xml:space="preserve"> </w:t>
                    </w:r>
                    <w:r w:rsidRPr="0079385B">
                      <w:rPr>
                        <w:rFonts w:ascii="Calibri" w:eastAsia="Calibri" w:hAnsi="Calibri" w:cs="Times New Roman"/>
                        <w:sz w:val="18"/>
                        <w:szCs w:val="18"/>
                        <w:lang w:val="id-ID"/>
                      </w:rPr>
                      <w:t>di 3 Kecamatan yaitu Kecamatan Temanggung, Parakan, dan Kedu, Kabupaten Temanggung</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87" type="#_x0000_t65" style="position:absolute;left:1574;top:3329;width:2343;height:1698" adj="19894">
              <v:textbox style="mso-next-textbox:#_x0000_s1187">
                <w:txbxContent>
                  <w:p w:rsidR="009E5400" w:rsidRPr="0079385B" w:rsidRDefault="009E5400" w:rsidP="0079385B">
                    <w:pPr>
                      <w:spacing w:after="120"/>
                      <w:rPr>
                        <w:rFonts w:ascii="Calibri" w:eastAsia="Calibri" w:hAnsi="Calibri" w:cs="Times New Roman"/>
                        <w:sz w:val="18"/>
                        <w:szCs w:val="18"/>
                      </w:rPr>
                    </w:pPr>
                    <w:proofErr w:type="spellStart"/>
                    <w:r w:rsidRPr="0079385B">
                      <w:rPr>
                        <w:rFonts w:ascii="Calibri" w:eastAsia="Calibri" w:hAnsi="Calibri" w:cs="Times New Roman"/>
                        <w:sz w:val="18"/>
                        <w:szCs w:val="18"/>
                      </w:rPr>
                      <w:t>Kriteria</w:t>
                    </w:r>
                    <w:proofErr w:type="spellEnd"/>
                    <w:r w:rsidRPr="0079385B">
                      <w:rPr>
                        <w:rFonts w:ascii="Calibri" w:eastAsia="Calibri" w:hAnsi="Calibri" w:cs="Times New Roman"/>
                        <w:sz w:val="18"/>
                        <w:szCs w:val="18"/>
                      </w:rPr>
                      <w:t xml:space="preserve"> </w:t>
                    </w:r>
                    <w:proofErr w:type="spellStart"/>
                    <w:proofErr w:type="gramStart"/>
                    <w:r w:rsidRPr="0079385B">
                      <w:rPr>
                        <w:rFonts w:ascii="Calibri" w:eastAsia="Calibri" w:hAnsi="Calibri" w:cs="Times New Roman"/>
                        <w:sz w:val="18"/>
                        <w:szCs w:val="18"/>
                      </w:rPr>
                      <w:t>desain</w:t>
                    </w:r>
                    <w:proofErr w:type="spellEnd"/>
                    <w:r w:rsidRPr="0079385B">
                      <w:rPr>
                        <w:rFonts w:ascii="Calibri" w:eastAsia="Calibri" w:hAnsi="Calibri" w:cs="Times New Roman"/>
                        <w:sz w:val="18"/>
                        <w:szCs w:val="18"/>
                      </w:rPr>
                      <w:t xml:space="preserve"> :</w:t>
                    </w:r>
                    <w:proofErr w:type="gramEnd"/>
                  </w:p>
                  <w:p w:rsidR="009E5400" w:rsidRPr="0079385B" w:rsidRDefault="009E5400" w:rsidP="0079385B">
                    <w:pPr>
                      <w:pStyle w:val="ListParagraph"/>
                      <w:numPr>
                        <w:ilvl w:val="0"/>
                        <w:numId w:val="11"/>
                      </w:numPr>
                      <w:spacing w:after="0"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rPr>
                      <w:t xml:space="preserve">SK SNI </w:t>
                    </w:r>
                    <w:proofErr w:type="spellStart"/>
                    <w:r w:rsidRPr="0079385B">
                      <w:rPr>
                        <w:rFonts w:ascii="Times New Roman" w:eastAsia="Calibri" w:hAnsi="Times New Roman" w:cs="Times New Roman"/>
                        <w:sz w:val="18"/>
                        <w:szCs w:val="18"/>
                      </w:rPr>
                      <w:t>tentang</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pengelolaan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sampah</w:t>
                    </w:r>
                    <w:proofErr w:type="spellEnd"/>
                  </w:p>
                  <w:p w:rsidR="009E5400" w:rsidRPr="0079385B" w:rsidRDefault="009E5400" w:rsidP="0079385B">
                    <w:pPr>
                      <w:pStyle w:val="ListParagraph"/>
                      <w:numPr>
                        <w:ilvl w:val="0"/>
                        <w:numId w:val="11"/>
                      </w:numPr>
                      <w:spacing w:after="0"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rPr>
                      <w:t>RTRW</w:t>
                    </w:r>
                    <w:r w:rsidRPr="0079385B">
                      <w:rPr>
                        <w:rFonts w:ascii="Times New Roman" w:eastAsia="Calibri" w:hAnsi="Times New Roman" w:cs="Times New Roman"/>
                        <w:sz w:val="18"/>
                        <w:szCs w:val="18"/>
                        <w:lang w:val="id-ID"/>
                      </w:rPr>
                      <w:t xml:space="preserve"> di Bappeda</w:t>
                    </w:r>
                  </w:p>
                  <w:p w:rsidR="009E5400" w:rsidRPr="0079385B" w:rsidRDefault="009E5400" w:rsidP="0079385B">
                    <w:pPr>
                      <w:pStyle w:val="ListParagraph"/>
                      <w:numPr>
                        <w:ilvl w:val="0"/>
                        <w:numId w:val="11"/>
                      </w:numPr>
                      <w:spacing w:after="0" w:line="240" w:lineRule="auto"/>
                      <w:ind w:left="284" w:hanging="284"/>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Studi</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literatur</w:t>
                    </w:r>
                    <w:proofErr w:type="spellEnd"/>
                  </w:p>
                </w:txbxContent>
              </v:textbox>
            </v:shape>
            <v:rect id="_x0000_s1188" style="position:absolute;left:4447;top:8498;width:3288;height:737">
              <v:textbox style="mso-next-textbox:#_x0000_s1188">
                <w:txbxContent>
                  <w:p w:rsidR="009E5400" w:rsidRPr="0079385B" w:rsidRDefault="009E5400" w:rsidP="0079385B">
                    <w:pPr>
                      <w:jc w:val="center"/>
                      <w:rPr>
                        <w:rFonts w:ascii="Calibri" w:eastAsia="Calibri" w:hAnsi="Calibri" w:cs="Times New Roman"/>
                        <w:sz w:val="18"/>
                        <w:szCs w:val="18"/>
                      </w:rPr>
                    </w:pPr>
                    <w:proofErr w:type="spellStart"/>
                    <w:r w:rsidRPr="0079385B">
                      <w:rPr>
                        <w:rFonts w:ascii="Calibri" w:eastAsia="Calibri" w:hAnsi="Calibri" w:cs="Times New Roman"/>
                        <w:sz w:val="18"/>
                        <w:szCs w:val="18"/>
                      </w:rPr>
                      <w:t>Pengolahan</w:t>
                    </w:r>
                    <w:proofErr w:type="spellEnd"/>
                    <w:r w:rsidRPr="0079385B">
                      <w:rPr>
                        <w:rFonts w:ascii="Calibri" w:eastAsia="Calibri" w:hAnsi="Calibri" w:cs="Times New Roman"/>
                        <w:sz w:val="18"/>
                        <w:szCs w:val="18"/>
                      </w:rPr>
                      <w:t xml:space="preserve"> data, </w:t>
                    </w:r>
                    <w:proofErr w:type="spellStart"/>
                    <w:r w:rsidRPr="0079385B">
                      <w:rPr>
                        <w:rFonts w:ascii="Calibri" w:eastAsia="Calibri" w:hAnsi="Calibri" w:cs="Times New Roman"/>
                        <w:sz w:val="18"/>
                        <w:szCs w:val="18"/>
                      </w:rPr>
                      <w:t>analisa</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dan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evaluasi</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kondisi</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eksisting</w:t>
                    </w:r>
                    <w:proofErr w:type="spellEnd"/>
                  </w:p>
                </w:txbxContent>
              </v:textbox>
            </v:rect>
            <v:shapetype id="_x0000_t121" coordsize="21600,21600" o:spt="121" path="m4321,l21600,r,21600l,21600,,4338xe">
              <v:stroke joinstyle="miter"/>
              <v:path gradientshapeok="t" o:connecttype="rect" textboxrect="0,4321,21600,21600"/>
            </v:shapetype>
            <v:shape id="_x0000_s1189" type="#_x0000_t121" style="position:absolute;left:7964;top:3329;width:2599;height:2970">
              <v:textbox style="mso-next-textbox:#_x0000_s1189">
                <w:txbxContent>
                  <w:p w:rsidR="009E5400" w:rsidRPr="0079385B" w:rsidRDefault="009E5400" w:rsidP="0079385B">
                    <w:pPr>
                      <w:pStyle w:val="ListParagraph"/>
                      <w:numPr>
                        <w:ilvl w:val="0"/>
                        <w:numId w:val="12"/>
                      </w:numPr>
                      <w:spacing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rPr>
                      <w:t xml:space="preserve">Data </w:t>
                    </w:r>
                    <w:proofErr w:type="spellStart"/>
                    <w:r w:rsidRPr="0079385B">
                      <w:rPr>
                        <w:rFonts w:ascii="Times New Roman" w:eastAsia="Calibri" w:hAnsi="Times New Roman" w:cs="Times New Roman"/>
                        <w:sz w:val="18"/>
                        <w:szCs w:val="18"/>
                      </w:rPr>
                      <w:t>kependudukan</w:t>
                    </w:r>
                    <w:proofErr w:type="spellEnd"/>
                    <w:r w:rsidRPr="0079385B">
                      <w:rPr>
                        <w:rFonts w:ascii="Times New Roman" w:eastAsia="Calibri" w:hAnsi="Times New Roman" w:cs="Times New Roman"/>
                        <w:sz w:val="18"/>
                        <w:szCs w:val="18"/>
                        <w:lang w:val="id-ID"/>
                      </w:rPr>
                      <w:t xml:space="preserve"> di BPS Temanggung</w:t>
                    </w:r>
                  </w:p>
                  <w:p w:rsidR="009E5400" w:rsidRPr="0079385B" w:rsidRDefault="009E5400" w:rsidP="0079385B">
                    <w:pPr>
                      <w:pStyle w:val="ListParagraph"/>
                      <w:numPr>
                        <w:ilvl w:val="0"/>
                        <w:numId w:val="12"/>
                      </w:numPr>
                      <w:spacing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rPr>
                      <w:t xml:space="preserve">Data </w:t>
                    </w:r>
                    <w:proofErr w:type="spellStart"/>
                    <w:r w:rsidRPr="0079385B">
                      <w:rPr>
                        <w:rFonts w:ascii="Times New Roman" w:eastAsia="Calibri" w:hAnsi="Times New Roman" w:cs="Times New Roman"/>
                        <w:sz w:val="18"/>
                        <w:szCs w:val="18"/>
                      </w:rPr>
                      <w:t>umum</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wilayah</w:t>
                    </w:r>
                    <w:proofErr w:type="spellEnd"/>
                    <w:r w:rsidRPr="0079385B">
                      <w:rPr>
                        <w:rFonts w:ascii="Times New Roman" w:eastAsia="Calibri" w:hAnsi="Times New Roman" w:cs="Times New Roman"/>
                        <w:sz w:val="18"/>
                        <w:szCs w:val="18"/>
                        <w:lang w:val="id-ID"/>
                      </w:rPr>
                      <w:t xml:space="preserve"> di BPS Temanggung</w:t>
                    </w:r>
                  </w:p>
                  <w:p w:rsidR="009E5400" w:rsidRPr="0079385B" w:rsidRDefault="009E5400" w:rsidP="0079385B">
                    <w:pPr>
                      <w:pStyle w:val="ListParagraph"/>
                      <w:numPr>
                        <w:ilvl w:val="0"/>
                        <w:numId w:val="12"/>
                      </w:numPr>
                      <w:spacing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rPr>
                      <w:t xml:space="preserve">Data </w:t>
                    </w:r>
                    <w:proofErr w:type="spellStart"/>
                    <w:r w:rsidRPr="0079385B">
                      <w:rPr>
                        <w:rFonts w:ascii="Times New Roman" w:eastAsia="Calibri" w:hAnsi="Times New Roman" w:cs="Times New Roman"/>
                        <w:sz w:val="18"/>
                        <w:szCs w:val="18"/>
                      </w:rPr>
                      <w:t>teknik</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operasional</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pengelolaan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sampah</w:t>
                    </w:r>
                    <w:proofErr w:type="spellEnd"/>
                    <w:r w:rsidRPr="0079385B">
                      <w:rPr>
                        <w:rFonts w:ascii="Times New Roman" w:eastAsia="Calibri" w:hAnsi="Times New Roman" w:cs="Times New Roman"/>
                        <w:sz w:val="18"/>
                        <w:szCs w:val="18"/>
                        <w:lang w:val="id-ID"/>
                      </w:rPr>
                      <w:t xml:space="preserve"> di DPU Temanggung</w:t>
                    </w:r>
                  </w:p>
                  <w:p w:rsidR="009E5400" w:rsidRPr="0079385B" w:rsidRDefault="009E5400" w:rsidP="0079385B">
                    <w:pPr>
                      <w:pStyle w:val="ListParagraph"/>
                      <w:numPr>
                        <w:ilvl w:val="0"/>
                        <w:numId w:val="12"/>
                      </w:numPr>
                      <w:spacing w:line="240" w:lineRule="auto"/>
                      <w:ind w:left="284" w:hanging="284"/>
                      <w:rPr>
                        <w:rFonts w:ascii="Times New Roman" w:eastAsia="Calibri" w:hAnsi="Times New Roman" w:cs="Times New Roman"/>
                        <w:sz w:val="18"/>
                        <w:szCs w:val="18"/>
                      </w:rPr>
                    </w:pPr>
                    <w:r w:rsidRPr="0079385B">
                      <w:rPr>
                        <w:rFonts w:ascii="Times New Roman" w:eastAsia="Calibri" w:hAnsi="Times New Roman" w:cs="Times New Roman"/>
                        <w:sz w:val="18"/>
                        <w:szCs w:val="18"/>
                        <w:lang w:val="id-ID"/>
                      </w:rPr>
                      <w:t>Data PDRB di Bappeda Temanggung</w:t>
                    </w:r>
                  </w:p>
                </w:txbxContent>
              </v:textbox>
            </v:shape>
            <v:shape id="_x0000_s1190" type="#_x0000_t116" style="position:absolute;left:4270;top:9735;width:3616;height:1411">
              <v:textbox style="mso-next-textbox:#_x0000_s1190">
                <w:txbxContent>
                  <w:p w:rsidR="009E5400" w:rsidRPr="0079385B" w:rsidRDefault="009E5400" w:rsidP="00201C57">
                    <w:pPr>
                      <w:spacing w:after="120"/>
                      <w:jc w:val="center"/>
                      <w:rPr>
                        <w:rFonts w:ascii="Calibri" w:eastAsia="Calibri" w:hAnsi="Calibri" w:cs="Times New Roman"/>
                        <w:sz w:val="18"/>
                        <w:szCs w:val="18"/>
                        <w:lang w:val="id-ID"/>
                      </w:rPr>
                    </w:pPr>
                    <w:proofErr w:type="spellStart"/>
                    <w:r w:rsidRPr="0079385B">
                      <w:rPr>
                        <w:rFonts w:ascii="Calibri" w:eastAsia="Calibri" w:hAnsi="Calibri" w:cs="Times New Roman"/>
                        <w:sz w:val="18"/>
                        <w:szCs w:val="18"/>
                      </w:rPr>
                      <w:t>Perencanaan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pengembangan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teknik</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operasional</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sampah</w:t>
                    </w:r>
                    <w:proofErr w:type="spellEnd"/>
                    <w:r>
                      <w:rPr>
                        <w:rFonts w:ascii="Calibri" w:eastAsia="Calibri" w:hAnsi="Calibri" w:cs="Times New Roman"/>
                        <w:sz w:val="18"/>
                        <w:szCs w:val="18"/>
                        <w:lang w:val="id-ID"/>
                      </w:rPr>
                      <w:t xml:space="preserve"> </w:t>
                    </w:r>
                    <w:r w:rsidRPr="0079385B">
                      <w:rPr>
                        <w:rFonts w:ascii="Calibri" w:eastAsia="Calibri" w:hAnsi="Calibri" w:cs="Times New Roman"/>
                        <w:sz w:val="18"/>
                        <w:szCs w:val="18"/>
                        <w:lang w:val="id-ID"/>
                      </w:rPr>
                      <w:t>Kabupaten Temanggung</w:t>
                    </w:r>
                  </w:p>
                </w:txbxContent>
              </v:textbox>
            </v:shape>
            <v:shape id="_x0000_s1191" type="#_x0000_t116" style="position:absolute;left:4396;top:11497;width:3439;height:1733">
              <v:textbox style="mso-next-textbox:#_x0000_s1191">
                <w:txbxContent>
                  <w:p w:rsidR="009E5400" w:rsidRPr="0079385B" w:rsidRDefault="009E5400" w:rsidP="0079385B">
                    <w:pPr>
                      <w:spacing w:after="120" w:line="240" w:lineRule="auto"/>
                      <w:jc w:val="center"/>
                      <w:rPr>
                        <w:rFonts w:ascii="Calibri" w:eastAsia="Calibri" w:hAnsi="Calibri" w:cs="Times New Roman"/>
                        <w:sz w:val="18"/>
                        <w:szCs w:val="18"/>
                        <w:lang w:val="id-ID"/>
                      </w:rPr>
                    </w:pPr>
                    <w:proofErr w:type="spellStart"/>
                    <w:r w:rsidRPr="0079385B">
                      <w:rPr>
                        <w:rFonts w:ascii="Calibri" w:eastAsia="Calibri" w:hAnsi="Calibri" w:cs="Times New Roman"/>
                        <w:sz w:val="18"/>
                        <w:szCs w:val="18"/>
                      </w:rPr>
                      <w:t>Rencana</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Anggaran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Biaya</w:t>
                    </w:r>
                    <w:proofErr w:type="spellEnd"/>
                    <w:r w:rsidRPr="0079385B">
                      <w:rPr>
                        <w:rFonts w:ascii="Calibri" w:eastAsia="Calibri" w:hAnsi="Calibri" w:cs="Times New Roman"/>
                        <w:sz w:val="18"/>
                        <w:szCs w:val="18"/>
                      </w:rPr>
                      <w:t xml:space="preserve"> (RAB)</w:t>
                    </w:r>
                  </w:p>
                  <w:p w:rsidR="009E5400" w:rsidRPr="0079385B" w:rsidRDefault="009E5400" w:rsidP="0079385B">
                    <w:pPr>
                      <w:spacing w:after="120" w:line="240" w:lineRule="auto"/>
                      <w:jc w:val="center"/>
                      <w:rPr>
                        <w:rFonts w:ascii="Calibri" w:eastAsia="Calibri" w:hAnsi="Calibri" w:cs="Times New Roman"/>
                        <w:sz w:val="18"/>
                        <w:szCs w:val="18"/>
                        <w:lang w:val="id-ID"/>
                      </w:rPr>
                    </w:pPr>
                    <w:r w:rsidRPr="0079385B">
                      <w:rPr>
                        <w:rFonts w:ascii="Calibri" w:eastAsia="Calibri" w:hAnsi="Calibri" w:cs="Times New Roman"/>
                        <w:sz w:val="18"/>
                        <w:szCs w:val="18"/>
                        <w:lang w:val="id-ID"/>
                      </w:rPr>
                      <w:t>Acuan SK Bupati tentang standarisasi harga satuan barang 2011 Kabupaten Temanggung</w:t>
                    </w:r>
                  </w:p>
                  <w:p w:rsidR="009E5400" w:rsidRPr="0079385B" w:rsidRDefault="009E5400" w:rsidP="0079385B">
                    <w:pPr>
                      <w:spacing w:line="240" w:lineRule="auto"/>
                      <w:rPr>
                        <w:rFonts w:ascii="Calibri" w:eastAsia="Calibri" w:hAnsi="Calibri" w:cs="Times New Roman"/>
                        <w:sz w:val="18"/>
                        <w:szCs w:val="18"/>
                      </w:rPr>
                    </w:pPr>
                  </w:p>
                </w:txbxContent>
              </v:textbox>
            </v:shape>
            <v:rect id="_x0000_s1192" style="position:absolute;left:8315;top:8810;width:2555;height:3502">
              <v:textbox style="mso-next-textbox:#_x0000_s1192">
                <w:txbxContent>
                  <w:p w:rsidR="009E5400" w:rsidRPr="0079385B" w:rsidRDefault="009E5400" w:rsidP="0079385B">
                    <w:pPr>
                      <w:spacing w:after="120"/>
                      <w:rPr>
                        <w:rFonts w:ascii="Calibri" w:eastAsia="Calibri" w:hAnsi="Calibri" w:cs="Times New Roman"/>
                        <w:sz w:val="18"/>
                        <w:szCs w:val="18"/>
                      </w:rPr>
                    </w:pPr>
                    <w:r w:rsidRPr="0079385B">
                      <w:rPr>
                        <w:rFonts w:ascii="Calibri" w:eastAsia="Calibri" w:hAnsi="Calibri" w:cs="Times New Roman"/>
                        <w:sz w:val="18"/>
                        <w:szCs w:val="18"/>
                        <w:lang w:val="id-ID"/>
                      </w:rPr>
                      <w:t xml:space="preserve">  </w:t>
                    </w:r>
                    <w:proofErr w:type="spellStart"/>
                    <w:proofErr w:type="gramStart"/>
                    <w:r w:rsidRPr="0079385B">
                      <w:rPr>
                        <w:rFonts w:ascii="Calibri" w:eastAsia="Calibri" w:hAnsi="Calibri" w:cs="Times New Roman"/>
                        <w:sz w:val="18"/>
                        <w:szCs w:val="18"/>
                      </w:rPr>
                      <w:t>Rencana</w:t>
                    </w:r>
                    <w:proofErr w:type="spellEnd"/>
                    <w:r w:rsidRPr="0079385B">
                      <w:rPr>
                        <w:rFonts w:ascii="Calibri" w:eastAsia="Calibri" w:hAnsi="Calibri" w:cs="Times New Roman"/>
                        <w:sz w:val="18"/>
                        <w:szCs w:val="18"/>
                      </w:rPr>
                      <w:t xml:space="preserve"> :</w:t>
                    </w:r>
                    <w:proofErr w:type="gramEnd"/>
                  </w:p>
                  <w:p w:rsidR="009E5400" w:rsidRPr="0079385B" w:rsidRDefault="009E5400" w:rsidP="0079385B">
                    <w:pPr>
                      <w:pStyle w:val="ListParagraph"/>
                      <w:numPr>
                        <w:ilvl w:val="0"/>
                        <w:numId w:val="13"/>
                      </w:numPr>
                      <w:ind w:left="142" w:hanging="142"/>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Rencana</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pengembangan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jangkauan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dan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tingkat</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pelayanan</w:t>
                    </w:r>
                    <w:proofErr w:type="spellEnd"/>
                  </w:p>
                  <w:p w:rsidR="009E5400" w:rsidRPr="0079385B" w:rsidRDefault="009E5400" w:rsidP="0079385B">
                    <w:pPr>
                      <w:pStyle w:val="ListParagraph"/>
                      <w:numPr>
                        <w:ilvl w:val="0"/>
                        <w:numId w:val="13"/>
                      </w:numPr>
                      <w:ind w:left="142" w:hanging="142"/>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Rencana</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pengembangan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teknik</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operasional</w:t>
                    </w:r>
                    <w:proofErr w:type="spellEnd"/>
                  </w:p>
                  <w:p w:rsidR="009E5400" w:rsidRPr="0079385B" w:rsidRDefault="009E5400" w:rsidP="0079385B">
                    <w:pPr>
                      <w:pStyle w:val="ListParagraph"/>
                      <w:numPr>
                        <w:ilvl w:val="0"/>
                        <w:numId w:val="13"/>
                      </w:numPr>
                      <w:ind w:left="142" w:hanging="142"/>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Kebutuhan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alat</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dan</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tenaga</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kerja</w:t>
                    </w:r>
                    <w:proofErr w:type="spellEnd"/>
                  </w:p>
                  <w:p w:rsidR="009E5400" w:rsidRPr="0079385B" w:rsidRDefault="009E5400" w:rsidP="0079385B">
                    <w:pPr>
                      <w:pStyle w:val="ListParagraph"/>
                      <w:numPr>
                        <w:ilvl w:val="0"/>
                        <w:numId w:val="13"/>
                      </w:numPr>
                      <w:ind w:left="142" w:hanging="142"/>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Rencana</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peletakan</w:t>
                    </w:r>
                    <w:proofErr w:type="spellEnd"/>
                    <w:r w:rsidRPr="0079385B">
                      <w:rPr>
                        <w:rFonts w:ascii="Times New Roman" w:eastAsia="Calibri" w:hAnsi="Times New Roman" w:cs="Times New Roman"/>
                        <w:sz w:val="18"/>
                        <w:szCs w:val="18"/>
                      </w:rPr>
                      <w:t xml:space="preserve"> TPS</w:t>
                    </w:r>
                  </w:p>
                  <w:p w:rsidR="009E5400" w:rsidRPr="0079385B" w:rsidRDefault="009E5400" w:rsidP="0079385B">
                    <w:pPr>
                      <w:pStyle w:val="ListParagraph"/>
                      <w:numPr>
                        <w:ilvl w:val="0"/>
                        <w:numId w:val="13"/>
                      </w:numPr>
                      <w:ind w:left="142" w:hanging="142"/>
                      <w:rPr>
                        <w:rFonts w:ascii="Times New Roman" w:eastAsia="Calibri" w:hAnsi="Times New Roman" w:cs="Times New Roman"/>
                        <w:sz w:val="18"/>
                        <w:szCs w:val="18"/>
                      </w:rPr>
                    </w:pPr>
                    <w:proofErr w:type="spellStart"/>
                    <w:r w:rsidRPr="0079385B">
                      <w:rPr>
                        <w:rFonts w:ascii="Times New Roman" w:eastAsia="Calibri" w:hAnsi="Times New Roman" w:cs="Times New Roman"/>
                        <w:sz w:val="18"/>
                        <w:szCs w:val="18"/>
                      </w:rPr>
                      <w:t>Rencana</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jalur</w:t>
                    </w:r>
                    <w:proofErr w:type="spellEnd"/>
                    <w:r w:rsidRPr="0079385B">
                      <w:rPr>
                        <w:rFonts w:ascii="Times New Roman" w:eastAsia="Calibri" w:hAnsi="Times New Roman" w:cs="Times New Roman"/>
                        <w:sz w:val="18"/>
                        <w:szCs w:val="18"/>
                      </w:rPr>
                      <w:t xml:space="preserve"> </w:t>
                    </w:r>
                    <w:proofErr w:type="spellStart"/>
                    <w:r w:rsidRPr="0079385B">
                      <w:rPr>
                        <w:rFonts w:ascii="Times New Roman" w:eastAsia="Calibri" w:hAnsi="Times New Roman" w:cs="Times New Roman"/>
                        <w:sz w:val="18"/>
                        <w:szCs w:val="18"/>
                      </w:rPr>
                      <w:t>pengangkutan</w:t>
                    </w:r>
                    <w:proofErr w:type="spellEnd"/>
                  </w:p>
                </w:txbxContent>
              </v:textbox>
            </v:rect>
            <v:shape id="_x0000_s1193" type="#_x0000_t32" style="position:absolute;left:6141;top:1994;width:1;height:360" o:connectortype="straight">
              <v:stroke endarrow="block"/>
            </v:shape>
            <v:shape id="_x0000_s1194" type="#_x0000_t32" style="position:absolute;left:6142;top:3329;width:2;height:391" o:connectortype="straight">
              <v:stroke endarrow="block"/>
            </v:shape>
            <v:shape id="_x0000_s1195" type="#_x0000_t32" style="position:absolute;left:6145;top:6123;width:1;height:445" o:connectortype="straight"/>
            <v:shape id="_x0000_s1196" type="#_x0000_t32" style="position:absolute;left:5042;top:6568;width:2193;height:0" o:connectortype="straight"/>
            <v:shape id="_x0000_s1197" type="#_x0000_t32" style="position:absolute;left:7232;top:6568;width:1;height:350" o:connectortype="straight">
              <v:stroke endarrow="block"/>
            </v:shape>
            <v:shape id="_x0000_s1198" type="#_x0000_t32" style="position:absolute;left:5042;top:6568;width:1;height:350" o:connectortype="straight">
              <v:stroke endarrow="block"/>
            </v:shape>
            <v:shape id="_x0000_s1199" type="#_x0000_t32" style="position:absolute;left:6144;top:4802;width:1;height:703" o:connectortype="straight">
              <v:stroke endarrow="block"/>
            </v:shape>
            <v:shape id="_x0000_s1200" type="#_x0000_t32" style="position:absolute;left:9458;top:6299;width:1;height:1051" o:connectortype="straight"/>
            <v:shape id="_x0000_s1201" type="#_x0000_t32" style="position:absolute;left:8168;top:7350;width:1291;height:0;flip:x" o:connectortype="straight">
              <v:stroke endarrow="block"/>
            </v:shape>
            <v:shape id="_x0000_s1202" type="#_x0000_t32" style="position:absolute;left:3917;top:4290;width:849;height:0" o:connectortype="straight">
              <v:stroke endarrow="block"/>
            </v:shape>
            <v:shape id="_x0000_s1203" type="#_x0000_t32" style="position:absolute;left:7235;top:7895;width:1;height:280" o:connectortype="straight"/>
            <v:shape id="_x0000_s1204" type="#_x0000_t32" style="position:absolute;left:5029;top:7858;width:14;height:317" o:connectortype="straight"/>
            <v:shape id="_x0000_s1205" type="#_x0000_t32" style="position:absolute;left:6141;top:8175;width:0;height:323" o:connectortype="straight">
              <v:stroke endarrow="block"/>
            </v:shape>
            <v:shape id="_x0000_s1206" type="#_x0000_t32" style="position:absolute;left:7886;top:10409;width:429;height:1;flip:x" o:connectortype="straight">
              <v:stroke endarrow="block"/>
            </v:shape>
            <v:shape id="_x0000_s1207" type="#_x0000_t116" style="position:absolute;left:4790;top:13530;width:2853;height:578">
              <v:textbox style="mso-next-textbox:#_x0000_s1207">
                <w:txbxContent>
                  <w:p w:rsidR="009E5400" w:rsidRPr="0079385B" w:rsidRDefault="009E5400" w:rsidP="0079385B">
                    <w:pPr>
                      <w:spacing w:after="120"/>
                      <w:jc w:val="center"/>
                      <w:rPr>
                        <w:rFonts w:ascii="Calibri" w:eastAsia="Calibri" w:hAnsi="Calibri" w:cs="Times New Roman"/>
                        <w:sz w:val="18"/>
                        <w:szCs w:val="18"/>
                      </w:rPr>
                    </w:pPr>
                    <w:proofErr w:type="spellStart"/>
                    <w:r w:rsidRPr="0079385B">
                      <w:rPr>
                        <w:rFonts w:ascii="Calibri" w:eastAsia="Calibri" w:hAnsi="Calibri" w:cs="Times New Roman"/>
                        <w:sz w:val="18"/>
                        <w:szCs w:val="18"/>
                      </w:rPr>
                      <w:t>Kesimpulan</w:t>
                    </w:r>
                    <w:proofErr w:type="spellEnd"/>
                    <w:r w:rsidRPr="0079385B">
                      <w:rPr>
                        <w:rFonts w:ascii="Calibri" w:eastAsia="Calibri" w:hAnsi="Calibri" w:cs="Times New Roman"/>
                        <w:sz w:val="18"/>
                        <w:szCs w:val="18"/>
                      </w:rPr>
                      <w:t xml:space="preserve"> </w:t>
                    </w:r>
                    <w:proofErr w:type="spellStart"/>
                    <w:r w:rsidRPr="0079385B">
                      <w:rPr>
                        <w:rFonts w:ascii="Calibri" w:eastAsia="Calibri" w:hAnsi="Calibri" w:cs="Times New Roman"/>
                        <w:sz w:val="18"/>
                        <w:szCs w:val="18"/>
                      </w:rPr>
                      <w:t>dan</w:t>
                    </w:r>
                    <w:proofErr w:type="spellEnd"/>
                    <w:r w:rsidRPr="0079385B">
                      <w:rPr>
                        <w:rFonts w:ascii="Calibri" w:eastAsia="Calibri" w:hAnsi="Calibri" w:cs="Times New Roman"/>
                        <w:sz w:val="18"/>
                        <w:szCs w:val="18"/>
                      </w:rPr>
                      <w:t xml:space="preserve"> saran</w:t>
                    </w:r>
                  </w:p>
                  <w:p w:rsidR="009E5400" w:rsidRPr="0079385B" w:rsidRDefault="009E5400" w:rsidP="0079385B">
                    <w:pPr>
                      <w:rPr>
                        <w:rFonts w:ascii="Calibri" w:eastAsia="Calibri" w:hAnsi="Calibri" w:cs="Times New Roman"/>
                        <w:sz w:val="18"/>
                        <w:szCs w:val="18"/>
                      </w:rPr>
                    </w:pPr>
                  </w:p>
                </w:txbxContent>
              </v:textbox>
            </v:shape>
            <v:shape id="_x0000_s1208" type="#_x0000_t32" style="position:absolute;left:6141;top:9235;width:6;height:500" o:connectortype="straight">
              <v:stroke endarrow="block"/>
            </v:shape>
            <v:shape id="_x0000_s1209" type="#_x0000_t32" style="position:absolute;left:6171;top:11168;width:0;height:329" o:connectortype="straight">
              <v:stroke endarrow="block"/>
            </v:shape>
            <v:shape id="_x0000_s1210" type="#_x0000_t32" style="position:absolute;left:6171;top:13230;width:3;height:300" o:connectortype="straight">
              <v:stroke endarrow="block"/>
            </v:shape>
            <v:shape id="_x0000_s1211" type="#_x0000_t32" style="position:absolute;left:2746;top:7087;width:1;height:383" o:connectortype="straight"/>
            <v:shape id="_x0000_s1212" type="#_x0000_t32" style="position:absolute;left:2746;top:7470;width:1465;height:0" o:connectortype="straight">
              <v:stroke endarrow="block"/>
            </v:shape>
          </v:group>
        </w:pict>
      </w:r>
    </w:p>
    <w:p w:rsidR="00072C02" w:rsidRDefault="00072C02" w:rsidP="00201C57">
      <w:pPr>
        <w:spacing w:before="240" w:after="0" w:line="240" w:lineRule="auto"/>
        <w:ind w:firstLine="635"/>
        <w:jc w:val="both"/>
        <w:rPr>
          <w:rFonts w:ascii="Times New Roman" w:hAnsi="Times New Roman" w:cs="Times New Roman"/>
          <w:sz w:val="24"/>
          <w:szCs w:val="24"/>
        </w:rPr>
      </w:pPr>
    </w:p>
    <w:p w:rsidR="00072C02" w:rsidRDefault="00072C02" w:rsidP="00201C57">
      <w:pPr>
        <w:spacing w:before="240" w:after="0" w:line="240" w:lineRule="auto"/>
        <w:ind w:firstLine="635"/>
        <w:jc w:val="both"/>
        <w:rPr>
          <w:rFonts w:ascii="Times New Roman" w:hAnsi="Times New Roman" w:cs="Times New Roman"/>
          <w:sz w:val="24"/>
          <w:szCs w:val="24"/>
        </w:rPr>
      </w:pPr>
    </w:p>
    <w:p w:rsidR="00072C02" w:rsidRDefault="00072C02" w:rsidP="00201C57">
      <w:pPr>
        <w:spacing w:before="240" w:after="0" w:line="240" w:lineRule="auto"/>
        <w:ind w:firstLine="635"/>
        <w:jc w:val="both"/>
        <w:rPr>
          <w:rFonts w:ascii="Times New Roman" w:hAnsi="Times New Roman" w:cs="Times New Roman"/>
          <w:sz w:val="24"/>
          <w:szCs w:val="24"/>
        </w:rPr>
      </w:pPr>
    </w:p>
    <w:p w:rsidR="00CE54AC" w:rsidRPr="00E67177" w:rsidRDefault="00CE54AC" w:rsidP="00201C57">
      <w:pPr>
        <w:spacing w:after="0" w:line="240" w:lineRule="auto"/>
        <w:ind w:left="448"/>
        <w:jc w:val="both"/>
        <w:rPr>
          <w:rFonts w:ascii="Times New Roman" w:hAnsi="Times New Roman" w:cs="Times New Roman"/>
          <w:sz w:val="24"/>
          <w:szCs w:val="24"/>
          <w:lang w:val="id-ID"/>
        </w:rPr>
      </w:pPr>
    </w:p>
    <w:p w:rsidR="00A57FC5" w:rsidRDefault="00A57FC5" w:rsidP="00201C57">
      <w:pPr>
        <w:spacing w:line="240" w:lineRule="auto"/>
        <w:ind w:firstLine="720"/>
        <w:jc w:val="both"/>
        <w:rPr>
          <w:rFonts w:ascii="Times New Roman" w:hAnsi="Times New Roman" w:cs="Times New Roman"/>
          <w:sz w:val="24"/>
          <w:szCs w:val="24"/>
          <w:lang w:val="id-ID"/>
        </w:rPr>
        <w:sectPr w:rsidR="00A57FC5" w:rsidSect="0057578D">
          <w:type w:val="continuous"/>
          <w:pgSz w:w="11906" w:h="16838"/>
          <w:pgMar w:top="2268" w:right="1701" w:bottom="1701" w:left="2268" w:header="708" w:footer="708" w:gutter="0"/>
          <w:cols w:space="708"/>
          <w:docGrid w:linePitch="360"/>
        </w:sect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before="240" w:after="240" w:line="240" w:lineRule="auto"/>
        <w:jc w:val="both"/>
        <w:rPr>
          <w:rFonts w:ascii="Times New Roman" w:hAnsi="Times New Roman" w:cs="Times New Roman"/>
          <w:b/>
          <w:sz w:val="24"/>
          <w:szCs w:val="24"/>
        </w:rPr>
      </w:pPr>
    </w:p>
    <w:p w:rsidR="00072C02" w:rsidRDefault="00072C02" w:rsidP="00201C5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C0219A" w:rsidRDefault="00C0219A" w:rsidP="00201C57">
      <w:pPr>
        <w:spacing w:line="240" w:lineRule="auto"/>
        <w:jc w:val="both"/>
        <w:rPr>
          <w:rFonts w:ascii="Times New Roman" w:hAnsi="Times New Roman" w:cs="Times New Roman"/>
          <w:b/>
          <w:sz w:val="24"/>
          <w:szCs w:val="24"/>
        </w:rPr>
        <w:sectPr w:rsidR="00C0219A" w:rsidSect="0057578D">
          <w:type w:val="continuous"/>
          <w:pgSz w:w="11906" w:h="16838"/>
          <w:pgMar w:top="2268" w:right="1701" w:bottom="1701" w:left="2268" w:header="708" w:footer="708" w:gutter="0"/>
          <w:cols w:space="708"/>
          <w:docGrid w:linePitch="360"/>
        </w:sectPr>
      </w:pPr>
    </w:p>
    <w:p w:rsidR="00064123" w:rsidRPr="0057578D" w:rsidRDefault="00335590" w:rsidP="00201C57">
      <w:pPr>
        <w:spacing w:after="120" w:line="24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K</w:t>
      </w:r>
      <w:r>
        <w:rPr>
          <w:rFonts w:ascii="Times New Roman" w:hAnsi="Times New Roman" w:cs="Times New Roman"/>
          <w:b/>
          <w:sz w:val="24"/>
          <w:szCs w:val="24"/>
          <w:lang w:val="id-ID"/>
        </w:rPr>
        <w:t>ondisi Eksisting</w:t>
      </w:r>
    </w:p>
    <w:p w:rsidR="00B15382" w:rsidRDefault="0057578D" w:rsidP="00201C57">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Kabupaten </w:t>
      </w:r>
      <w:r w:rsidR="00B15382" w:rsidRPr="00B15382">
        <w:rPr>
          <w:rFonts w:ascii="Times New Roman" w:hAnsi="Times New Roman" w:cs="Times New Roman"/>
          <w:sz w:val="24"/>
          <w:szCs w:val="24"/>
          <w:lang w:val="id-ID"/>
        </w:rPr>
        <w:t>Temanggung sebagai salah satu kabupaten di Jawa Tengah terletak pada koordinat 7°04’38,9” - 7°24’7,3” Lintang Selatan da</w:t>
      </w:r>
      <w:r w:rsidR="00764758">
        <w:rPr>
          <w:rFonts w:ascii="Times New Roman" w:hAnsi="Times New Roman" w:cs="Times New Roman"/>
          <w:sz w:val="24"/>
          <w:szCs w:val="24"/>
          <w:lang w:val="id-ID"/>
        </w:rPr>
        <w:t>n 109°55’59,2” -</w:t>
      </w:r>
      <w:r w:rsidR="00B15382" w:rsidRPr="00B15382">
        <w:rPr>
          <w:rFonts w:ascii="Times New Roman" w:hAnsi="Times New Roman" w:cs="Times New Roman"/>
          <w:sz w:val="24"/>
          <w:szCs w:val="24"/>
          <w:lang w:val="id-ID"/>
        </w:rPr>
        <w:t>110°19’47,8” Bujur Timur</w:t>
      </w:r>
      <w:r w:rsidR="00B15382" w:rsidRPr="00B15382">
        <w:rPr>
          <w:rFonts w:ascii="Times New Roman" w:hAnsi="Times New Roman" w:cs="Times New Roman"/>
          <w:sz w:val="24"/>
          <w:szCs w:val="24"/>
        </w:rPr>
        <w:t>.</w:t>
      </w:r>
      <w:r w:rsidR="00B15382" w:rsidRPr="00B15382">
        <w:rPr>
          <w:rFonts w:ascii="Times New Roman" w:hAnsi="Times New Roman" w:cs="Times New Roman"/>
          <w:sz w:val="24"/>
          <w:szCs w:val="24"/>
          <w:lang w:val="id-ID"/>
        </w:rPr>
        <w:t xml:space="preserve"> Luas wilayah Kabupaten Temanggung </w:t>
      </w:r>
      <w:r w:rsidR="00B15382" w:rsidRPr="00B15382">
        <w:rPr>
          <w:rFonts w:ascii="Times New Roman" w:hAnsi="Times New Roman" w:cs="Times New Roman"/>
          <w:sz w:val="24"/>
          <w:szCs w:val="24"/>
          <w:lang w:val="id-ID"/>
        </w:rPr>
        <w:lastRenderedPageBreak/>
        <w:t>tahun 2010 tercatat sebesar 870,65 km</w:t>
      </w:r>
      <w:r w:rsidR="00B15382" w:rsidRPr="00B15382">
        <w:rPr>
          <w:rFonts w:ascii="Times New Roman" w:hAnsi="Times New Roman" w:cs="Times New Roman"/>
          <w:sz w:val="24"/>
          <w:szCs w:val="24"/>
          <w:vertAlign w:val="superscript"/>
          <w:lang w:val="id-ID"/>
        </w:rPr>
        <w:t>2</w:t>
      </w:r>
      <w:r w:rsidR="00B15382" w:rsidRPr="00B15382">
        <w:rPr>
          <w:rFonts w:ascii="Times New Roman" w:hAnsi="Times New Roman" w:cs="Times New Roman"/>
          <w:sz w:val="24"/>
          <w:szCs w:val="24"/>
          <w:lang w:val="id-ID"/>
        </w:rPr>
        <w:t>, terdiri atas 20 kecamatan dan 289 desa/kelurahan. Kecamatan yang terluas adalah Kecamatan Kandangan yaitu 78,36 km</w:t>
      </w:r>
      <w:r w:rsidR="00B15382" w:rsidRPr="00B15382">
        <w:rPr>
          <w:rFonts w:ascii="Times New Roman" w:hAnsi="Times New Roman" w:cs="Times New Roman"/>
          <w:sz w:val="24"/>
          <w:szCs w:val="24"/>
          <w:vertAlign w:val="superscript"/>
          <w:lang w:val="id-ID"/>
        </w:rPr>
        <w:t>2</w:t>
      </w:r>
      <w:r w:rsidR="00B15382" w:rsidRPr="00B15382">
        <w:rPr>
          <w:rFonts w:ascii="Times New Roman" w:hAnsi="Times New Roman" w:cs="Times New Roman"/>
          <w:sz w:val="24"/>
          <w:szCs w:val="24"/>
          <w:lang w:val="id-ID"/>
        </w:rPr>
        <w:t>, sedangkan yang terkecil adalah Kecamatan Selopampang seluas 17,29 km</w:t>
      </w:r>
      <w:r w:rsidR="00B15382" w:rsidRPr="00B15382">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w:t>
      </w:r>
    </w:p>
    <w:p w:rsidR="00BC38E5" w:rsidRDefault="00BC38E5" w:rsidP="00201C57">
      <w:pPr>
        <w:pStyle w:val="Caption"/>
        <w:jc w:val="both"/>
        <w:rPr>
          <w:rFonts w:ascii="Times New Roman" w:hAnsi="Times New Roman" w:cs="Times New Roman"/>
          <w:b w:val="0"/>
          <w:color w:val="auto"/>
          <w:sz w:val="24"/>
          <w:szCs w:val="24"/>
        </w:rPr>
        <w:sectPr w:rsidR="00BC38E5" w:rsidSect="00E07F13">
          <w:type w:val="continuous"/>
          <w:pgSz w:w="11906" w:h="16838"/>
          <w:pgMar w:top="2268" w:right="1701" w:bottom="1701" w:left="2268" w:header="708" w:footer="708" w:gutter="0"/>
          <w:cols w:num="2" w:space="708"/>
          <w:docGrid w:linePitch="360"/>
        </w:sectPr>
      </w:pPr>
    </w:p>
    <w:p w:rsidR="005218B9" w:rsidRPr="005218B9" w:rsidRDefault="005218B9" w:rsidP="00201C57">
      <w:pPr>
        <w:pStyle w:val="ListParagraph"/>
        <w:numPr>
          <w:ilvl w:val="0"/>
          <w:numId w:val="15"/>
        </w:numPr>
        <w:spacing w:after="0" w:line="240" w:lineRule="auto"/>
        <w:ind w:left="360"/>
        <w:jc w:val="both"/>
        <w:rPr>
          <w:rFonts w:ascii="Times New Roman" w:hAnsi="Times New Roman" w:cs="Times New Roman"/>
          <w:b/>
          <w:sz w:val="24"/>
          <w:szCs w:val="24"/>
          <w:lang w:val="sv-SE"/>
        </w:rPr>
      </w:pPr>
      <w:r w:rsidRPr="005218B9">
        <w:rPr>
          <w:rFonts w:ascii="Times New Roman" w:hAnsi="Times New Roman" w:cs="Times New Roman"/>
          <w:b/>
          <w:sz w:val="24"/>
          <w:szCs w:val="24"/>
          <w:lang w:val="sv-SE"/>
        </w:rPr>
        <w:lastRenderedPageBreak/>
        <w:t>Wilayah Pelayanan</w:t>
      </w:r>
    </w:p>
    <w:p w:rsidR="005218B9" w:rsidRDefault="005218B9" w:rsidP="00201C57">
      <w:pPr>
        <w:spacing w:line="240" w:lineRule="auto"/>
        <w:ind w:firstLine="709"/>
        <w:jc w:val="both"/>
        <w:rPr>
          <w:rFonts w:ascii="Times New Roman" w:hAnsi="Times New Roman" w:cs="Times New Roman"/>
          <w:noProof/>
          <w:sz w:val="24"/>
          <w:szCs w:val="24"/>
        </w:rPr>
      </w:pPr>
      <w:r w:rsidRPr="00083F83">
        <w:rPr>
          <w:rFonts w:ascii="Times New Roman" w:hAnsi="Times New Roman" w:cs="Times New Roman"/>
          <w:noProof/>
          <w:sz w:val="24"/>
          <w:szCs w:val="24"/>
        </w:rPr>
        <w:t xml:space="preserve">Dari hasil survei lapangan diketahui bahwa wilayah </w:t>
      </w:r>
      <w:r w:rsidR="00665A8B">
        <w:rPr>
          <w:rFonts w:ascii="Times New Roman" w:hAnsi="Times New Roman" w:cs="Times New Roman"/>
          <w:noProof/>
          <w:sz w:val="24"/>
          <w:szCs w:val="24"/>
        </w:rPr>
        <w:t>pelayanan persampahan K</w:t>
      </w:r>
      <w:r w:rsidR="00665A8B">
        <w:rPr>
          <w:rFonts w:ascii="Times New Roman" w:hAnsi="Times New Roman" w:cs="Times New Roman"/>
          <w:noProof/>
          <w:sz w:val="24"/>
          <w:szCs w:val="24"/>
          <w:lang w:val="id-ID"/>
        </w:rPr>
        <w:t xml:space="preserve">abupaten </w:t>
      </w:r>
      <w:r w:rsidR="00665A8B">
        <w:rPr>
          <w:rFonts w:ascii="Times New Roman" w:hAnsi="Times New Roman" w:cs="Times New Roman"/>
          <w:noProof/>
          <w:sz w:val="24"/>
          <w:szCs w:val="24"/>
          <w:lang w:val="id-ID"/>
        </w:rPr>
        <w:lastRenderedPageBreak/>
        <w:t>Temanggung</w:t>
      </w:r>
      <w:r w:rsidR="00665A8B">
        <w:rPr>
          <w:rFonts w:ascii="Times New Roman" w:hAnsi="Times New Roman" w:cs="Times New Roman"/>
          <w:noProof/>
          <w:sz w:val="24"/>
          <w:szCs w:val="24"/>
        </w:rPr>
        <w:t xml:space="preserve"> mencakup</w:t>
      </w:r>
      <w:r w:rsidR="00665A8B">
        <w:rPr>
          <w:rFonts w:ascii="Times New Roman" w:hAnsi="Times New Roman" w:cs="Times New Roman"/>
          <w:noProof/>
          <w:sz w:val="24"/>
          <w:szCs w:val="24"/>
          <w:lang w:val="id-ID"/>
        </w:rPr>
        <w:t xml:space="preserve"> 7</w:t>
      </w:r>
      <w:r w:rsidRPr="00083F83">
        <w:rPr>
          <w:rFonts w:ascii="Times New Roman" w:hAnsi="Times New Roman" w:cs="Times New Roman"/>
          <w:noProof/>
          <w:sz w:val="24"/>
          <w:szCs w:val="24"/>
        </w:rPr>
        <w:t xml:space="preserve"> </w:t>
      </w:r>
      <w:r w:rsidR="00665A8B">
        <w:rPr>
          <w:rFonts w:ascii="Times New Roman" w:hAnsi="Times New Roman" w:cs="Times New Roman"/>
          <w:noProof/>
          <w:sz w:val="24"/>
          <w:szCs w:val="24"/>
          <w:lang w:val="id-ID"/>
        </w:rPr>
        <w:t>Kecamatan</w:t>
      </w:r>
      <w:r w:rsidRPr="00083F83">
        <w:rPr>
          <w:rFonts w:ascii="Times New Roman" w:hAnsi="Times New Roman" w:cs="Times New Roman"/>
          <w:noProof/>
          <w:sz w:val="24"/>
          <w:szCs w:val="24"/>
        </w:rPr>
        <w:t xml:space="preserve"> </w:t>
      </w:r>
      <w:r w:rsidR="00665A8B">
        <w:rPr>
          <w:rFonts w:ascii="Times New Roman" w:hAnsi="Times New Roman" w:cs="Times New Roman"/>
          <w:noProof/>
          <w:sz w:val="24"/>
          <w:szCs w:val="24"/>
        </w:rPr>
        <w:t xml:space="preserve">dengan tingkat pelayanan </w:t>
      </w:r>
      <w:r w:rsidR="00764758">
        <w:rPr>
          <w:rFonts w:ascii="Times New Roman" w:hAnsi="Times New Roman" w:cs="Times New Roman"/>
          <w:noProof/>
          <w:sz w:val="24"/>
          <w:szCs w:val="24"/>
          <w:lang w:val="id-ID"/>
        </w:rPr>
        <w:t>6,27</w:t>
      </w:r>
      <w:r>
        <w:rPr>
          <w:rFonts w:ascii="Times New Roman" w:hAnsi="Times New Roman" w:cs="Times New Roman"/>
          <w:noProof/>
          <w:sz w:val="24"/>
          <w:szCs w:val="24"/>
        </w:rPr>
        <w:t>%</w:t>
      </w:r>
      <w:r w:rsidR="00764758">
        <w:rPr>
          <w:rFonts w:ascii="Times New Roman" w:hAnsi="Times New Roman" w:cs="Times New Roman"/>
          <w:noProof/>
          <w:sz w:val="24"/>
          <w:szCs w:val="24"/>
          <w:lang w:val="id-ID"/>
        </w:rPr>
        <w:t xml:space="preserve"> dari seluruh w</w:t>
      </w:r>
      <w:r w:rsidR="00665A8B">
        <w:rPr>
          <w:rFonts w:ascii="Times New Roman" w:hAnsi="Times New Roman" w:cs="Times New Roman"/>
          <w:noProof/>
          <w:sz w:val="24"/>
          <w:szCs w:val="24"/>
          <w:lang w:val="id-ID"/>
        </w:rPr>
        <w:t>ilayah Kabupaten Temanggung.</w:t>
      </w:r>
      <w:r w:rsidRPr="00083F83">
        <w:rPr>
          <w:rFonts w:ascii="Times New Roman" w:hAnsi="Times New Roman" w:cs="Times New Roman"/>
          <w:noProof/>
          <w:sz w:val="24"/>
          <w:szCs w:val="24"/>
        </w:rPr>
        <w:t xml:space="preserve"> </w:t>
      </w:r>
    </w:p>
    <w:p w:rsidR="00E07F13" w:rsidRDefault="00E07F13"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sectPr w:rsidR="00E07F13" w:rsidSect="00E07F13">
          <w:type w:val="continuous"/>
          <w:pgSz w:w="11906" w:h="16838"/>
          <w:pgMar w:top="2268" w:right="1701" w:bottom="1701" w:left="2268" w:header="708" w:footer="708" w:gutter="0"/>
          <w:cols w:num="2" w:space="708"/>
          <w:docGrid w:linePitch="360"/>
        </w:sectPr>
      </w:pPr>
    </w:p>
    <w:p w:rsidR="005218B9" w:rsidRPr="005218B9" w:rsidRDefault="005218B9"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pPr>
      <w:r w:rsidRPr="005218B9">
        <w:rPr>
          <w:rFonts w:ascii="Times New Roman" w:hAnsi="Times New Roman" w:cs="Times New Roman"/>
          <w:b/>
          <w:noProof/>
          <w:sz w:val="24"/>
          <w:szCs w:val="24"/>
          <w:lang w:val="id-ID"/>
        </w:rPr>
        <w:lastRenderedPageBreak/>
        <w:t>Pewadahan</w:t>
      </w:r>
    </w:p>
    <w:p w:rsidR="005218B9" w:rsidRDefault="00FF4207" w:rsidP="00201C57">
      <w:pPr>
        <w:spacing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Jenis wadah yang </w:t>
      </w:r>
      <w:r>
        <w:rPr>
          <w:rFonts w:ascii="Times New Roman" w:hAnsi="Times New Roman" w:cs="Times New Roman"/>
          <w:noProof/>
          <w:sz w:val="24"/>
          <w:szCs w:val="24"/>
        </w:rPr>
        <w:t xml:space="preserve">digunakan </w:t>
      </w:r>
      <w:r w:rsidR="005218B9">
        <w:rPr>
          <w:rFonts w:ascii="Times New Roman" w:hAnsi="Times New Roman" w:cs="Times New Roman"/>
          <w:noProof/>
          <w:sz w:val="24"/>
          <w:szCs w:val="24"/>
        </w:rPr>
        <w:t>sangat</w:t>
      </w:r>
      <w:r w:rsidR="005218B9" w:rsidRPr="00AC27ED">
        <w:rPr>
          <w:rFonts w:ascii="Times New Roman" w:hAnsi="Times New Roman" w:cs="Times New Roman"/>
          <w:noProof/>
          <w:sz w:val="24"/>
          <w:szCs w:val="24"/>
          <w:lang w:val="id-ID"/>
        </w:rPr>
        <w:t xml:space="preserve"> beragam, untuk  pemukiman berupa bin karet tertutup</w:t>
      </w:r>
      <w:r w:rsidR="005218B9">
        <w:rPr>
          <w:rFonts w:ascii="Times New Roman" w:hAnsi="Times New Roman" w:cs="Times New Roman"/>
          <w:noProof/>
          <w:sz w:val="24"/>
          <w:szCs w:val="24"/>
        </w:rPr>
        <w:t>, bin plastik tertutup</w:t>
      </w:r>
      <w:r w:rsidR="005218B9" w:rsidRPr="00AC27ED">
        <w:rPr>
          <w:rFonts w:ascii="Times New Roman" w:hAnsi="Times New Roman" w:cs="Times New Roman"/>
          <w:noProof/>
          <w:sz w:val="24"/>
          <w:szCs w:val="24"/>
          <w:lang w:val="id-ID"/>
        </w:rPr>
        <w:t xml:space="preserve"> dan </w:t>
      </w:r>
      <w:proofErr w:type="spellStart"/>
      <w:r w:rsidR="005218B9" w:rsidRPr="00AC27ED">
        <w:rPr>
          <w:rFonts w:ascii="Times New Roman" w:hAnsi="Times New Roman" w:cs="Times New Roman"/>
          <w:sz w:val="24"/>
          <w:szCs w:val="24"/>
        </w:rPr>
        <w:t>bak</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permanen</w:t>
      </w:r>
      <w:proofErr w:type="spellEnd"/>
      <w:r w:rsidR="005218B9" w:rsidRPr="00AC27ED">
        <w:rPr>
          <w:rFonts w:ascii="Times New Roman" w:hAnsi="Times New Roman" w:cs="Times New Roman"/>
          <w:sz w:val="24"/>
          <w:szCs w:val="24"/>
        </w:rPr>
        <w:t xml:space="preserve"> yang </w:t>
      </w:r>
      <w:proofErr w:type="spellStart"/>
      <w:r w:rsidR="005218B9" w:rsidRPr="00AC27ED">
        <w:rPr>
          <w:rFonts w:ascii="Times New Roman" w:hAnsi="Times New Roman" w:cs="Times New Roman"/>
          <w:sz w:val="24"/>
          <w:szCs w:val="24"/>
        </w:rPr>
        <w:lastRenderedPageBreak/>
        <w:t>disediakan</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oleh</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tiap</w:t>
      </w:r>
      <w:proofErr w:type="spellEnd"/>
      <w:r w:rsidR="005218B9" w:rsidRPr="00AC27ED">
        <w:rPr>
          <w:rFonts w:ascii="Times New Roman" w:hAnsi="Times New Roman" w:cs="Times New Roman"/>
          <w:sz w:val="24"/>
          <w:szCs w:val="24"/>
        </w:rPr>
        <w:t xml:space="preserve"> KK </w:t>
      </w:r>
      <w:proofErr w:type="spellStart"/>
      <w:r w:rsidR="005218B9" w:rsidRPr="00AC27ED">
        <w:rPr>
          <w:rFonts w:ascii="Times New Roman" w:hAnsi="Times New Roman" w:cs="Times New Roman"/>
          <w:sz w:val="24"/>
          <w:szCs w:val="24"/>
        </w:rPr>
        <w:t>secara</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swadaya</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sedangkan</w:t>
      </w:r>
      <w:proofErr w:type="spellEnd"/>
      <w:r w:rsidR="005218B9" w:rsidRPr="00AC27ED">
        <w:rPr>
          <w:rFonts w:ascii="Times New Roman" w:hAnsi="Times New Roman" w:cs="Times New Roman"/>
          <w:sz w:val="24"/>
          <w:szCs w:val="24"/>
        </w:rPr>
        <w:t xml:space="preserve"> </w:t>
      </w:r>
      <w:proofErr w:type="spellStart"/>
      <w:r w:rsidR="005218B9" w:rsidRPr="00AC27ED">
        <w:rPr>
          <w:rFonts w:ascii="Times New Roman" w:hAnsi="Times New Roman" w:cs="Times New Roman"/>
          <w:sz w:val="24"/>
          <w:szCs w:val="24"/>
        </w:rPr>
        <w:t>temp</w:t>
      </w:r>
      <w:r w:rsidR="005218B9">
        <w:rPr>
          <w:rFonts w:ascii="Times New Roman" w:hAnsi="Times New Roman" w:cs="Times New Roman"/>
          <w:sz w:val="24"/>
          <w:szCs w:val="24"/>
        </w:rPr>
        <w:t>at</w:t>
      </w:r>
      <w:proofErr w:type="spellEnd"/>
      <w:r w:rsidR="005218B9">
        <w:rPr>
          <w:rFonts w:ascii="Times New Roman" w:hAnsi="Times New Roman" w:cs="Times New Roman"/>
          <w:sz w:val="24"/>
          <w:szCs w:val="24"/>
        </w:rPr>
        <w:t xml:space="preserve"> </w:t>
      </w:r>
      <w:proofErr w:type="spellStart"/>
      <w:r w:rsidR="005218B9">
        <w:rPr>
          <w:rFonts w:ascii="Times New Roman" w:hAnsi="Times New Roman" w:cs="Times New Roman"/>
          <w:sz w:val="24"/>
          <w:szCs w:val="24"/>
        </w:rPr>
        <w:t>sampah</w:t>
      </w:r>
      <w:proofErr w:type="spellEnd"/>
      <w:r w:rsidR="005218B9">
        <w:rPr>
          <w:rFonts w:ascii="Times New Roman" w:hAnsi="Times New Roman" w:cs="Times New Roman"/>
          <w:sz w:val="24"/>
          <w:szCs w:val="24"/>
        </w:rPr>
        <w:t xml:space="preserve"> </w:t>
      </w:r>
      <w:proofErr w:type="spellStart"/>
      <w:r w:rsidR="005218B9">
        <w:rPr>
          <w:rFonts w:ascii="Times New Roman" w:hAnsi="Times New Roman" w:cs="Times New Roman"/>
          <w:sz w:val="24"/>
          <w:szCs w:val="24"/>
        </w:rPr>
        <w:t>tepi</w:t>
      </w:r>
      <w:proofErr w:type="spellEnd"/>
      <w:r w:rsidR="005218B9">
        <w:rPr>
          <w:rFonts w:ascii="Times New Roman" w:hAnsi="Times New Roman" w:cs="Times New Roman"/>
          <w:sz w:val="24"/>
          <w:szCs w:val="24"/>
        </w:rPr>
        <w:t xml:space="preserve"> </w:t>
      </w:r>
      <w:proofErr w:type="spellStart"/>
      <w:r w:rsidR="005218B9">
        <w:rPr>
          <w:rFonts w:ascii="Times New Roman" w:hAnsi="Times New Roman" w:cs="Times New Roman"/>
          <w:sz w:val="24"/>
          <w:szCs w:val="24"/>
        </w:rPr>
        <w:t>jalan</w:t>
      </w:r>
      <w:proofErr w:type="spellEnd"/>
      <w:r w:rsidR="005218B9">
        <w:rPr>
          <w:rFonts w:ascii="Times New Roman" w:hAnsi="Times New Roman" w:cs="Times New Roman"/>
          <w:sz w:val="24"/>
          <w:szCs w:val="24"/>
        </w:rPr>
        <w:t xml:space="preserve"> </w:t>
      </w:r>
      <w:proofErr w:type="spellStart"/>
      <w:r w:rsidR="005218B9">
        <w:rPr>
          <w:rFonts w:ascii="Times New Roman" w:hAnsi="Times New Roman" w:cs="Times New Roman"/>
          <w:sz w:val="24"/>
          <w:szCs w:val="24"/>
        </w:rPr>
        <w:t>menggunaka</w:t>
      </w:r>
      <w:r w:rsidR="005218B9" w:rsidRPr="00AC27ED">
        <w:rPr>
          <w:rFonts w:ascii="Times New Roman" w:hAnsi="Times New Roman" w:cs="Times New Roman"/>
          <w:sz w:val="24"/>
          <w:szCs w:val="24"/>
        </w:rPr>
        <w:t>n</w:t>
      </w:r>
      <w:proofErr w:type="spellEnd"/>
      <w:r w:rsidR="005218B9" w:rsidRPr="00AC27ED">
        <w:rPr>
          <w:rFonts w:ascii="Times New Roman" w:hAnsi="Times New Roman" w:cs="Times New Roman"/>
          <w:sz w:val="24"/>
          <w:szCs w:val="24"/>
        </w:rPr>
        <w:t xml:space="preserve"> </w:t>
      </w:r>
      <w:r w:rsidR="005218B9" w:rsidRPr="00AC27ED">
        <w:rPr>
          <w:rFonts w:ascii="Times New Roman" w:hAnsi="Times New Roman" w:cs="Times New Roman"/>
          <w:noProof/>
          <w:sz w:val="24"/>
          <w:szCs w:val="24"/>
          <w:lang w:val="id-ID"/>
        </w:rPr>
        <w:t xml:space="preserve">drum dengan dua tiang </w:t>
      </w:r>
      <w:r w:rsidR="005218B9">
        <w:rPr>
          <w:rFonts w:ascii="Times New Roman" w:hAnsi="Times New Roman" w:cs="Times New Roman"/>
          <w:noProof/>
          <w:sz w:val="24"/>
          <w:szCs w:val="24"/>
          <w:lang w:val="id-ID"/>
        </w:rPr>
        <w:t>pen</w:t>
      </w:r>
      <w:r w:rsidR="005218B9">
        <w:rPr>
          <w:rFonts w:ascii="Times New Roman" w:hAnsi="Times New Roman" w:cs="Times New Roman"/>
          <w:noProof/>
          <w:sz w:val="24"/>
          <w:szCs w:val="24"/>
        </w:rPr>
        <w:t>y</w:t>
      </w:r>
      <w:r w:rsidR="005218B9" w:rsidRPr="00AC27ED">
        <w:rPr>
          <w:rFonts w:ascii="Times New Roman" w:hAnsi="Times New Roman" w:cs="Times New Roman"/>
          <w:noProof/>
          <w:sz w:val="24"/>
          <w:szCs w:val="24"/>
          <w:lang w:val="id-ID"/>
        </w:rPr>
        <w:t>angga yang disediakan ol</w:t>
      </w:r>
      <w:r w:rsidR="00665A8B">
        <w:rPr>
          <w:rFonts w:ascii="Times New Roman" w:hAnsi="Times New Roman" w:cs="Times New Roman"/>
          <w:noProof/>
          <w:sz w:val="24"/>
          <w:szCs w:val="24"/>
          <w:lang w:val="id-ID"/>
        </w:rPr>
        <w:t>eh Dinas Pekerjaan Umum</w:t>
      </w:r>
      <w:r w:rsidR="005218B9" w:rsidRPr="00AC27ED">
        <w:rPr>
          <w:rFonts w:ascii="Times New Roman" w:hAnsi="Times New Roman" w:cs="Times New Roman"/>
          <w:noProof/>
          <w:sz w:val="24"/>
          <w:szCs w:val="24"/>
          <w:lang w:val="id-ID"/>
        </w:rPr>
        <w:t>.</w:t>
      </w:r>
    </w:p>
    <w:p w:rsidR="00E07F13" w:rsidRDefault="00E07F13"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sectPr w:rsidR="00E07F13" w:rsidSect="00E07F13">
          <w:type w:val="continuous"/>
          <w:pgSz w:w="11906" w:h="16838"/>
          <w:pgMar w:top="2268" w:right="1701" w:bottom="1701" w:left="2268" w:header="708" w:footer="708" w:gutter="0"/>
          <w:cols w:num="2" w:space="708"/>
          <w:docGrid w:linePitch="360"/>
        </w:sectPr>
      </w:pPr>
    </w:p>
    <w:p w:rsidR="00E6426C" w:rsidRPr="00E6426C" w:rsidRDefault="00E6426C"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pPr>
      <w:r w:rsidRPr="00E6426C">
        <w:rPr>
          <w:rFonts w:ascii="Times New Roman" w:hAnsi="Times New Roman" w:cs="Times New Roman"/>
          <w:b/>
          <w:noProof/>
          <w:sz w:val="24"/>
          <w:szCs w:val="24"/>
          <w:lang w:val="id-ID"/>
        </w:rPr>
        <w:lastRenderedPageBreak/>
        <w:t xml:space="preserve">Pengumpulan </w:t>
      </w:r>
    </w:p>
    <w:p w:rsidR="00E6426C" w:rsidRDefault="00E6426C" w:rsidP="00201C5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w:t>
      </w:r>
      <w:r w:rsidRPr="00AC27ED">
        <w:rPr>
          <w:rFonts w:ascii="Times New Roman" w:hAnsi="Times New Roman" w:cs="Times New Roman"/>
          <w:sz w:val="24"/>
          <w:szCs w:val="24"/>
          <w:lang w:val="id-ID"/>
        </w:rPr>
        <w:t>engumpulan sampah yang a</w:t>
      </w:r>
      <w:r w:rsidR="00665A8B">
        <w:rPr>
          <w:rFonts w:ascii="Times New Roman" w:hAnsi="Times New Roman" w:cs="Times New Roman"/>
          <w:sz w:val="24"/>
          <w:szCs w:val="24"/>
          <w:lang w:val="id-ID"/>
        </w:rPr>
        <w:t>da di Kabupaten Temanggung</w:t>
      </w:r>
      <w:r w:rsidR="00FF4207">
        <w:rPr>
          <w:rFonts w:ascii="Times New Roman" w:hAnsi="Times New Roman" w:cs="Times New Roman"/>
          <w:sz w:val="24"/>
          <w:szCs w:val="24"/>
        </w:rPr>
        <w:t xml:space="preserve"> </w:t>
      </w:r>
      <w:proofErr w:type="spellStart"/>
      <w:r w:rsidR="00FF4207">
        <w:rPr>
          <w:rFonts w:ascii="Times New Roman" w:hAnsi="Times New Roman" w:cs="Times New Roman"/>
          <w:sz w:val="24"/>
          <w:szCs w:val="24"/>
        </w:rPr>
        <w:t>saat</w:t>
      </w:r>
      <w:proofErr w:type="spellEnd"/>
      <w:r w:rsidR="00FF4207">
        <w:rPr>
          <w:rFonts w:ascii="Times New Roman" w:hAnsi="Times New Roman" w:cs="Times New Roman"/>
          <w:sz w:val="24"/>
          <w:szCs w:val="24"/>
        </w:rPr>
        <w:t xml:space="preserve"> </w:t>
      </w:r>
      <w:proofErr w:type="spellStart"/>
      <w:r w:rsidR="00FF4207">
        <w:rPr>
          <w:rFonts w:ascii="Times New Roman" w:hAnsi="Times New Roman" w:cs="Times New Roman"/>
          <w:sz w:val="24"/>
          <w:szCs w:val="24"/>
        </w:rPr>
        <w:t>ini</w:t>
      </w:r>
      <w:bookmarkStart w:id="0" w:name="_Toc534480328"/>
      <w:proofErr w:type="spellEnd"/>
      <w:r w:rsidR="00FF4207">
        <w:rPr>
          <w:rFonts w:ascii="Times New Roman" w:hAnsi="Times New Roman" w:cs="Times New Roman"/>
          <w:sz w:val="24"/>
          <w:szCs w:val="24"/>
        </w:rPr>
        <w:t xml:space="preserve"> </w:t>
      </w:r>
      <w:r w:rsidRPr="00AC27ED">
        <w:rPr>
          <w:rFonts w:ascii="Times New Roman" w:hAnsi="Times New Roman" w:cs="Times New Roman"/>
          <w:sz w:val="24"/>
          <w:szCs w:val="24"/>
          <w:lang w:val="id-ID"/>
        </w:rPr>
        <w:t xml:space="preserve">dilakukan dengan menggunakan </w:t>
      </w:r>
      <w:r w:rsidR="00665A8B">
        <w:rPr>
          <w:rFonts w:ascii="Times New Roman" w:hAnsi="Times New Roman" w:cs="Times New Roman"/>
          <w:sz w:val="24"/>
          <w:szCs w:val="24"/>
          <w:lang w:val="id-ID"/>
        </w:rPr>
        <w:t xml:space="preserve">motor roda tiga yang hanya berada diwilayah </w:t>
      </w:r>
      <w:r w:rsidR="00A51A0E">
        <w:rPr>
          <w:rFonts w:ascii="Times New Roman" w:hAnsi="Times New Roman" w:cs="Times New Roman"/>
          <w:sz w:val="24"/>
          <w:szCs w:val="24"/>
          <w:lang w:val="id-ID"/>
        </w:rPr>
        <w:t xml:space="preserve">kota yaitu Kecamatan Temanggung dan </w:t>
      </w:r>
      <w:r w:rsidR="00665A8B">
        <w:rPr>
          <w:rFonts w:ascii="Times New Roman" w:hAnsi="Times New Roman" w:cs="Times New Roman"/>
          <w:sz w:val="24"/>
          <w:szCs w:val="24"/>
          <w:lang w:val="id-ID"/>
        </w:rPr>
        <w:t xml:space="preserve">untuk wilayah </w:t>
      </w:r>
      <w:r w:rsidR="00A51A0E">
        <w:rPr>
          <w:rFonts w:ascii="Times New Roman" w:hAnsi="Times New Roman" w:cs="Times New Roman"/>
          <w:sz w:val="24"/>
          <w:szCs w:val="24"/>
          <w:lang w:val="id-ID"/>
        </w:rPr>
        <w:t xml:space="preserve">lain </w:t>
      </w:r>
      <w:r w:rsidR="00A51A0E">
        <w:rPr>
          <w:rFonts w:ascii="Times New Roman" w:hAnsi="Times New Roman" w:cs="Times New Roman"/>
          <w:sz w:val="24"/>
          <w:szCs w:val="24"/>
          <w:lang w:val="id-ID"/>
        </w:rPr>
        <w:lastRenderedPageBreak/>
        <w:t xml:space="preserve">menggunakan </w:t>
      </w:r>
      <w:r w:rsidRPr="00AC27ED">
        <w:rPr>
          <w:rFonts w:ascii="Times New Roman" w:hAnsi="Times New Roman" w:cs="Times New Roman"/>
          <w:sz w:val="24"/>
          <w:szCs w:val="24"/>
          <w:lang w:val="id-ID"/>
        </w:rPr>
        <w:t xml:space="preserve">gerobak atau becak </w:t>
      </w:r>
      <w:r w:rsidR="009A6A83">
        <w:rPr>
          <w:rFonts w:ascii="Times New Roman" w:hAnsi="Times New Roman" w:cs="Times New Roman"/>
          <w:sz w:val="24"/>
          <w:szCs w:val="24"/>
          <w:lang w:val="id-ID"/>
        </w:rPr>
        <w:t xml:space="preserve">sampah </w:t>
      </w:r>
      <w:r w:rsidRPr="00AC27ED">
        <w:rPr>
          <w:rFonts w:ascii="Times New Roman" w:hAnsi="Times New Roman" w:cs="Times New Roman"/>
          <w:sz w:val="24"/>
          <w:szCs w:val="24"/>
          <w:lang w:val="id-ID"/>
        </w:rPr>
        <w:t xml:space="preserve">untuk kemudian sampah tersebut dikumpulkan di </w:t>
      </w:r>
      <w:r w:rsidR="009A6A83">
        <w:rPr>
          <w:rFonts w:ascii="Times New Roman" w:hAnsi="Times New Roman" w:cs="Times New Roman"/>
          <w:sz w:val="24"/>
          <w:szCs w:val="24"/>
          <w:lang w:val="id-ID"/>
        </w:rPr>
        <w:t xml:space="preserve">Tranfer </w:t>
      </w:r>
      <w:r w:rsidR="00A51A0E">
        <w:rPr>
          <w:rFonts w:ascii="Times New Roman" w:hAnsi="Times New Roman" w:cs="Times New Roman"/>
          <w:sz w:val="24"/>
          <w:szCs w:val="24"/>
          <w:lang w:val="id-ID"/>
        </w:rPr>
        <w:t xml:space="preserve">depo dan </w:t>
      </w:r>
      <w:r w:rsidRPr="00AC27ED">
        <w:rPr>
          <w:rFonts w:ascii="Times New Roman" w:hAnsi="Times New Roman" w:cs="Times New Roman"/>
          <w:sz w:val="24"/>
          <w:szCs w:val="24"/>
          <w:lang w:val="id-ID"/>
        </w:rPr>
        <w:t>TPS terdekat.</w:t>
      </w:r>
      <w:bookmarkEnd w:id="0"/>
      <w:r w:rsidRPr="00AC27ED">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di </w:t>
      </w:r>
      <w:r w:rsidR="009A6A83">
        <w:rPr>
          <w:rFonts w:ascii="Times New Roman" w:hAnsi="Times New Roman" w:cs="Times New Roman"/>
          <w:sz w:val="24"/>
          <w:szCs w:val="24"/>
          <w:lang w:val="id-ID"/>
        </w:rPr>
        <w:t>T</w:t>
      </w:r>
      <w:r w:rsidR="00A51A0E">
        <w:rPr>
          <w:rFonts w:ascii="Times New Roman" w:hAnsi="Times New Roman" w:cs="Times New Roman"/>
          <w:sz w:val="24"/>
          <w:szCs w:val="24"/>
          <w:lang w:val="id-ID"/>
        </w:rPr>
        <w:t>ranfer</w:t>
      </w:r>
      <w:r w:rsidR="009A6A83">
        <w:rPr>
          <w:rFonts w:ascii="Times New Roman" w:hAnsi="Times New Roman" w:cs="Times New Roman"/>
          <w:sz w:val="24"/>
          <w:szCs w:val="24"/>
          <w:lang w:val="id-ID"/>
        </w:rPr>
        <w:t xml:space="preserve"> </w:t>
      </w:r>
      <w:r w:rsidR="00A51A0E">
        <w:rPr>
          <w:rFonts w:ascii="Times New Roman" w:hAnsi="Times New Roman" w:cs="Times New Roman"/>
          <w:sz w:val="24"/>
          <w:szCs w:val="24"/>
          <w:lang w:val="id-ID"/>
        </w:rPr>
        <w:t xml:space="preserve">depo atau </w:t>
      </w:r>
      <w:r>
        <w:rPr>
          <w:rFonts w:ascii="Times New Roman" w:hAnsi="Times New Roman" w:cs="Times New Roman"/>
          <w:sz w:val="24"/>
          <w:szCs w:val="24"/>
        </w:rPr>
        <w:t xml:space="preserve">TPS </w:t>
      </w:r>
      <w:proofErr w:type="spellStart"/>
      <w:r>
        <w:rPr>
          <w:rFonts w:ascii="Times New Roman" w:hAnsi="Times New Roman" w:cs="Times New Roman"/>
          <w:sz w:val="24"/>
          <w:szCs w:val="24"/>
        </w:rPr>
        <w:t>kemudia</w:t>
      </w:r>
      <w:r w:rsidR="00A51A0E">
        <w:rPr>
          <w:rFonts w:ascii="Times New Roman" w:hAnsi="Times New Roman" w:cs="Times New Roman"/>
          <w:sz w:val="24"/>
          <w:szCs w:val="24"/>
        </w:rPr>
        <w:t>n</w:t>
      </w:r>
      <w:proofErr w:type="spellEnd"/>
      <w:r w:rsidR="00A51A0E">
        <w:rPr>
          <w:rFonts w:ascii="Times New Roman" w:hAnsi="Times New Roman" w:cs="Times New Roman"/>
          <w:sz w:val="24"/>
          <w:szCs w:val="24"/>
        </w:rPr>
        <w:t xml:space="preserve"> </w:t>
      </w:r>
      <w:proofErr w:type="spellStart"/>
      <w:r w:rsidR="00A51A0E">
        <w:rPr>
          <w:rFonts w:ascii="Times New Roman" w:hAnsi="Times New Roman" w:cs="Times New Roman"/>
          <w:sz w:val="24"/>
          <w:szCs w:val="24"/>
        </w:rPr>
        <w:t>diangkut</w:t>
      </w:r>
      <w:proofErr w:type="spellEnd"/>
      <w:r w:rsidR="00A51A0E">
        <w:rPr>
          <w:rFonts w:ascii="Times New Roman" w:hAnsi="Times New Roman" w:cs="Times New Roman"/>
          <w:sz w:val="24"/>
          <w:szCs w:val="24"/>
        </w:rPr>
        <w:t xml:space="preserve"> </w:t>
      </w:r>
      <w:proofErr w:type="spellStart"/>
      <w:r w:rsidR="00A51A0E">
        <w:rPr>
          <w:rFonts w:ascii="Times New Roman" w:hAnsi="Times New Roman" w:cs="Times New Roman"/>
          <w:sz w:val="24"/>
          <w:szCs w:val="24"/>
        </w:rPr>
        <w:t>menuju</w:t>
      </w:r>
      <w:proofErr w:type="spellEnd"/>
      <w:r w:rsidR="00A51A0E">
        <w:rPr>
          <w:rFonts w:ascii="Times New Roman" w:hAnsi="Times New Roman" w:cs="Times New Roman"/>
          <w:sz w:val="24"/>
          <w:szCs w:val="24"/>
        </w:rPr>
        <w:t xml:space="preserve"> TPA </w:t>
      </w:r>
      <w:r w:rsidR="00A51A0E">
        <w:rPr>
          <w:rFonts w:ascii="Times New Roman" w:hAnsi="Times New Roman" w:cs="Times New Roman"/>
          <w:sz w:val="24"/>
          <w:szCs w:val="24"/>
          <w:lang w:val="id-ID"/>
        </w:rPr>
        <w:t>Sanggrahan</w:t>
      </w:r>
      <w:r>
        <w:rPr>
          <w:rFonts w:ascii="Times New Roman" w:hAnsi="Times New Roman" w:cs="Times New Roman"/>
          <w:sz w:val="24"/>
          <w:szCs w:val="24"/>
        </w:rPr>
        <w:t>.</w:t>
      </w:r>
      <w:proofErr w:type="gramEnd"/>
    </w:p>
    <w:p w:rsidR="00BC38E5" w:rsidRDefault="00BC38E5"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sectPr w:rsidR="00BC38E5" w:rsidSect="00E07F13">
          <w:type w:val="continuous"/>
          <w:pgSz w:w="11906" w:h="16838"/>
          <w:pgMar w:top="2268" w:right="1701" w:bottom="1701" w:left="2268" w:header="708" w:footer="708" w:gutter="0"/>
          <w:cols w:num="2" w:space="708"/>
          <w:docGrid w:linePitch="360"/>
        </w:sectPr>
      </w:pPr>
    </w:p>
    <w:p w:rsidR="00E6426C" w:rsidRPr="006477D5" w:rsidRDefault="00E6426C" w:rsidP="006477D5">
      <w:pPr>
        <w:pStyle w:val="ListParagraph"/>
        <w:numPr>
          <w:ilvl w:val="0"/>
          <w:numId w:val="15"/>
        </w:numPr>
        <w:spacing w:after="0" w:line="240" w:lineRule="auto"/>
        <w:ind w:left="360"/>
        <w:jc w:val="both"/>
        <w:rPr>
          <w:rFonts w:ascii="Times New Roman" w:hAnsi="Times New Roman" w:cs="Times New Roman"/>
          <w:b/>
          <w:sz w:val="24"/>
          <w:szCs w:val="24"/>
          <w:lang w:val="id-ID"/>
        </w:rPr>
      </w:pPr>
      <w:r w:rsidRPr="006477D5">
        <w:rPr>
          <w:rFonts w:ascii="Times New Roman" w:hAnsi="Times New Roman" w:cs="Times New Roman"/>
          <w:b/>
          <w:noProof/>
          <w:sz w:val="24"/>
          <w:szCs w:val="24"/>
          <w:lang w:val="id-ID"/>
        </w:rPr>
        <w:lastRenderedPageBreak/>
        <w:t>Pemindahan</w:t>
      </w:r>
    </w:p>
    <w:p w:rsidR="00E6426C" w:rsidRDefault="00A51A0E" w:rsidP="00201C5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Setelah dikumpulkan dengan menggunakan motor roda tiga dan </w:t>
      </w:r>
      <w:r w:rsidR="00E6426C" w:rsidRPr="00AC27ED">
        <w:rPr>
          <w:rFonts w:ascii="Times New Roman" w:hAnsi="Times New Roman" w:cs="Times New Roman"/>
          <w:sz w:val="24"/>
          <w:szCs w:val="24"/>
          <w:lang w:val="id-ID"/>
        </w:rPr>
        <w:t xml:space="preserve">becak atau gerobak </w:t>
      </w:r>
      <w:proofErr w:type="spellStart"/>
      <w:r w:rsidR="00465CFF">
        <w:rPr>
          <w:rFonts w:ascii="Times New Roman" w:hAnsi="Times New Roman" w:cs="Times New Roman"/>
          <w:sz w:val="24"/>
          <w:szCs w:val="24"/>
        </w:rPr>
        <w:t>sampah</w:t>
      </w:r>
      <w:proofErr w:type="spellEnd"/>
      <w:r w:rsidR="00465CFF">
        <w:rPr>
          <w:rFonts w:ascii="Times New Roman" w:hAnsi="Times New Roman" w:cs="Times New Roman"/>
          <w:sz w:val="24"/>
          <w:szCs w:val="24"/>
        </w:rPr>
        <w:t xml:space="preserve"> </w:t>
      </w:r>
      <w:r w:rsidR="00E6426C" w:rsidRPr="00AC27ED">
        <w:rPr>
          <w:rFonts w:ascii="Times New Roman" w:hAnsi="Times New Roman" w:cs="Times New Roman"/>
          <w:sz w:val="24"/>
          <w:szCs w:val="24"/>
          <w:lang w:val="id-ID"/>
        </w:rPr>
        <w:t>dengan alat bantu</w:t>
      </w:r>
      <w:r w:rsidR="00E6426C">
        <w:rPr>
          <w:rFonts w:ascii="Times New Roman" w:hAnsi="Times New Roman" w:cs="Times New Roman"/>
          <w:sz w:val="24"/>
          <w:szCs w:val="24"/>
        </w:rPr>
        <w:t xml:space="preserve"> </w:t>
      </w:r>
      <w:proofErr w:type="spellStart"/>
      <w:r w:rsidR="00E6426C">
        <w:rPr>
          <w:rFonts w:ascii="Times New Roman" w:hAnsi="Times New Roman" w:cs="Times New Roman"/>
          <w:sz w:val="24"/>
          <w:szCs w:val="24"/>
        </w:rPr>
        <w:t>berupa</w:t>
      </w:r>
      <w:proofErr w:type="spellEnd"/>
      <w:r w:rsidR="00E6426C" w:rsidRPr="00AC27ED">
        <w:rPr>
          <w:rFonts w:ascii="Times New Roman" w:hAnsi="Times New Roman" w:cs="Times New Roman"/>
          <w:sz w:val="24"/>
          <w:szCs w:val="24"/>
          <w:lang w:val="id-ID"/>
        </w:rPr>
        <w:t xml:space="preserve"> keranjang</w:t>
      </w:r>
      <w:r w:rsidR="00E6426C">
        <w:rPr>
          <w:rFonts w:ascii="Times New Roman" w:hAnsi="Times New Roman" w:cs="Times New Roman"/>
          <w:sz w:val="24"/>
          <w:szCs w:val="24"/>
        </w:rPr>
        <w:t xml:space="preserve"> </w:t>
      </w:r>
      <w:proofErr w:type="spellStart"/>
      <w:r w:rsidR="00E6426C">
        <w:rPr>
          <w:rFonts w:ascii="Times New Roman" w:hAnsi="Times New Roman" w:cs="Times New Roman"/>
          <w:sz w:val="24"/>
          <w:szCs w:val="24"/>
        </w:rPr>
        <w:t>bambu</w:t>
      </w:r>
      <w:proofErr w:type="spellEnd"/>
      <w:r w:rsidR="00E6426C">
        <w:rPr>
          <w:rFonts w:ascii="Times New Roman" w:hAnsi="Times New Roman" w:cs="Times New Roman"/>
          <w:sz w:val="24"/>
          <w:szCs w:val="24"/>
        </w:rPr>
        <w:t xml:space="preserve"> </w:t>
      </w:r>
      <w:proofErr w:type="spellStart"/>
      <w:r w:rsidR="00E6426C">
        <w:rPr>
          <w:rFonts w:ascii="Times New Roman" w:hAnsi="Times New Roman" w:cs="Times New Roman"/>
          <w:sz w:val="24"/>
          <w:szCs w:val="24"/>
        </w:rPr>
        <w:lastRenderedPageBreak/>
        <w:t>dan</w:t>
      </w:r>
      <w:proofErr w:type="spellEnd"/>
      <w:r w:rsidR="00E6426C">
        <w:rPr>
          <w:rFonts w:ascii="Times New Roman" w:hAnsi="Times New Roman" w:cs="Times New Roman"/>
          <w:sz w:val="24"/>
          <w:szCs w:val="24"/>
        </w:rPr>
        <w:t xml:space="preserve"> </w:t>
      </w:r>
      <w:proofErr w:type="spellStart"/>
      <w:r w:rsidR="00E6426C">
        <w:rPr>
          <w:rFonts w:ascii="Times New Roman" w:hAnsi="Times New Roman" w:cs="Times New Roman"/>
          <w:sz w:val="24"/>
          <w:szCs w:val="24"/>
        </w:rPr>
        <w:t>garpu</w:t>
      </w:r>
      <w:proofErr w:type="spellEnd"/>
      <w:r w:rsidR="00E6426C" w:rsidRPr="00AC27ED">
        <w:rPr>
          <w:rFonts w:ascii="Times New Roman" w:hAnsi="Times New Roman" w:cs="Times New Roman"/>
          <w:sz w:val="24"/>
          <w:szCs w:val="24"/>
          <w:lang w:val="id-ID"/>
        </w:rPr>
        <w:t>,</w:t>
      </w:r>
      <w:r>
        <w:rPr>
          <w:rFonts w:ascii="Times New Roman" w:hAnsi="Times New Roman" w:cs="Times New Roman"/>
          <w:sz w:val="24"/>
          <w:szCs w:val="24"/>
          <w:lang w:val="id-ID"/>
        </w:rPr>
        <w:t xml:space="preserve"> yang kemudian</w:t>
      </w:r>
      <w:r w:rsidR="00E6426C" w:rsidRPr="00AC27ED">
        <w:rPr>
          <w:rFonts w:ascii="Times New Roman" w:hAnsi="Times New Roman" w:cs="Times New Roman"/>
          <w:sz w:val="24"/>
          <w:szCs w:val="24"/>
          <w:lang w:val="id-ID"/>
        </w:rPr>
        <w:t xml:space="preserve"> sampah dipindah</w:t>
      </w:r>
      <w:proofErr w:type="spellStart"/>
      <w:r w:rsidR="00E6426C">
        <w:rPr>
          <w:rFonts w:ascii="Times New Roman" w:hAnsi="Times New Roman" w:cs="Times New Roman"/>
          <w:sz w:val="24"/>
          <w:szCs w:val="24"/>
        </w:rPr>
        <w:t>kan</w:t>
      </w:r>
      <w:proofErr w:type="spellEnd"/>
      <w:r w:rsidR="009A6A83">
        <w:rPr>
          <w:rFonts w:ascii="Times New Roman" w:hAnsi="Times New Roman" w:cs="Times New Roman"/>
          <w:sz w:val="24"/>
          <w:szCs w:val="24"/>
          <w:lang w:val="id-ID"/>
        </w:rPr>
        <w:t xml:space="preserve"> menuju T</w:t>
      </w:r>
      <w:r>
        <w:rPr>
          <w:rFonts w:ascii="Times New Roman" w:hAnsi="Times New Roman" w:cs="Times New Roman"/>
          <w:sz w:val="24"/>
          <w:szCs w:val="24"/>
          <w:lang w:val="id-ID"/>
        </w:rPr>
        <w:t>ranfer</w:t>
      </w:r>
      <w:r w:rsidR="009A6A83">
        <w:rPr>
          <w:rFonts w:ascii="Times New Roman" w:hAnsi="Times New Roman" w:cs="Times New Roman"/>
          <w:sz w:val="24"/>
          <w:szCs w:val="24"/>
          <w:lang w:val="id-ID"/>
        </w:rPr>
        <w:t xml:space="preserve"> depo dan Tempat Pembuangan S</w:t>
      </w:r>
      <w:r>
        <w:rPr>
          <w:rFonts w:ascii="Times New Roman" w:hAnsi="Times New Roman" w:cs="Times New Roman"/>
          <w:sz w:val="24"/>
          <w:szCs w:val="24"/>
          <w:lang w:val="id-ID"/>
        </w:rPr>
        <w:t>ementara</w:t>
      </w:r>
      <w:r>
        <w:rPr>
          <w:rFonts w:ascii="Times New Roman" w:hAnsi="Times New Roman" w:cs="Times New Roman"/>
          <w:sz w:val="24"/>
          <w:szCs w:val="24"/>
        </w:rPr>
        <w:t xml:space="preserve"> (TPS)</w:t>
      </w:r>
      <w:r w:rsidR="00465CFF">
        <w:rPr>
          <w:rFonts w:ascii="Times New Roman" w:hAnsi="Times New Roman" w:cs="Times New Roman"/>
          <w:sz w:val="24"/>
          <w:szCs w:val="24"/>
        </w:rPr>
        <w:t xml:space="preserve"> </w:t>
      </w:r>
      <w:r w:rsidR="00E6426C" w:rsidRPr="00AC27ED">
        <w:rPr>
          <w:rFonts w:ascii="Times New Roman" w:hAnsi="Times New Roman" w:cs="Times New Roman"/>
          <w:sz w:val="24"/>
          <w:szCs w:val="24"/>
          <w:lang w:val="id-ID"/>
        </w:rPr>
        <w:t>kemudian di angkut ke TPA</w:t>
      </w:r>
      <w:r w:rsidR="00465CFF">
        <w:rPr>
          <w:rFonts w:ascii="Times New Roman" w:hAnsi="Times New Roman" w:cs="Times New Roman"/>
          <w:sz w:val="24"/>
          <w:szCs w:val="24"/>
        </w:rPr>
        <w:t xml:space="preserve"> </w:t>
      </w:r>
      <w:proofErr w:type="spellStart"/>
      <w:r w:rsidR="00465CFF">
        <w:rPr>
          <w:rFonts w:ascii="Times New Roman" w:hAnsi="Times New Roman" w:cs="Times New Roman"/>
          <w:sz w:val="24"/>
          <w:szCs w:val="24"/>
        </w:rPr>
        <w:t>oleh</w:t>
      </w:r>
      <w:proofErr w:type="spellEnd"/>
      <w:r w:rsidR="00465CFF">
        <w:rPr>
          <w:rFonts w:ascii="Times New Roman" w:hAnsi="Times New Roman" w:cs="Times New Roman"/>
          <w:sz w:val="24"/>
          <w:szCs w:val="24"/>
        </w:rPr>
        <w:t xml:space="preserve"> armada</w:t>
      </w:r>
      <w:r>
        <w:rPr>
          <w:rFonts w:ascii="Times New Roman" w:hAnsi="Times New Roman" w:cs="Times New Roman"/>
          <w:sz w:val="24"/>
          <w:szCs w:val="24"/>
          <w:lang w:val="id-ID"/>
        </w:rPr>
        <w:t xml:space="preserve"> pengangkut</w:t>
      </w:r>
      <w:r w:rsidR="00E6426C" w:rsidRPr="00AC27ED">
        <w:rPr>
          <w:rFonts w:ascii="Times New Roman" w:hAnsi="Times New Roman" w:cs="Times New Roman"/>
          <w:sz w:val="24"/>
          <w:szCs w:val="24"/>
          <w:lang w:val="id-ID"/>
        </w:rPr>
        <w:t>.</w:t>
      </w:r>
    </w:p>
    <w:p w:rsidR="00E07F13" w:rsidRDefault="00E07F13"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sectPr w:rsidR="00E07F13" w:rsidSect="00E07F13">
          <w:type w:val="continuous"/>
          <w:pgSz w:w="11906" w:h="16838"/>
          <w:pgMar w:top="2268" w:right="1701" w:bottom="1701" w:left="2268" w:header="708" w:footer="708" w:gutter="0"/>
          <w:cols w:num="2" w:space="708"/>
          <w:docGrid w:linePitch="360"/>
        </w:sectPr>
      </w:pPr>
    </w:p>
    <w:p w:rsidR="00E6426C" w:rsidRPr="00E6426C" w:rsidRDefault="00E6426C" w:rsidP="00201C57">
      <w:pPr>
        <w:pStyle w:val="ListParagraph"/>
        <w:numPr>
          <w:ilvl w:val="0"/>
          <w:numId w:val="15"/>
        </w:numPr>
        <w:spacing w:after="0" w:line="240" w:lineRule="auto"/>
        <w:ind w:left="360"/>
        <w:jc w:val="both"/>
        <w:rPr>
          <w:rFonts w:ascii="Times New Roman" w:hAnsi="Times New Roman" w:cs="Times New Roman"/>
          <w:b/>
          <w:noProof/>
          <w:sz w:val="24"/>
          <w:szCs w:val="24"/>
          <w:lang w:val="id-ID"/>
        </w:rPr>
      </w:pPr>
      <w:r w:rsidRPr="00E6426C">
        <w:rPr>
          <w:rFonts w:ascii="Times New Roman" w:hAnsi="Times New Roman" w:cs="Times New Roman"/>
          <w:b/>
          <w:noProof/>
          <w:sz w:val="24"/>
          <w:szCs w:val="24"/>
          <w:lang w:val="id-ID"/>
        </w:rPr>
        <w:lastRenderedPageBreak/>
        <w:t>Pengangkutan</w:t>
      </w:r>
    </w:p>
    <w:p w:rsidR="009465E0" w:rsidRPr="008E49AE" w:rsidRDefault="00E6426C" w:rsidP="00201C57">
      <w:pPr>
        <w:spacing w:line="240" w:lineRule="auto"/>
        <w:ind w:firstLine="72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Pengangkutan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9A6A83">
        <w:rPr>
          <w:rFonts w:ascii="Times New Roman" w:hAnsi="Times New Roman" w:cs="Times New Roman"/>
          <w:sz w:val="24"/>
          <w:szCs w:val="24"/>
          <w:lang w:val="id-ID"/>
        </w:rPr>
        <w:t>T</w:t>
      </w:r>
      <w:r w:rsidR="00A51A0E">
        <w:rPr>
          <w:rFonts w:ascii="Times New Roman" w:hAnsi="Times New Roman" w:cs="Times New Roman"/>
          <w:sz w:val="24"/>
          <w:szCs w:val="24"/>
          <w:lang w:val="id-ID"/>
        </w:rPr>
        <w:t>ransfer</w:t>
      </w:r>
      <w:r w:rsidR="009A6A83">
        <w:rPr>
          <w:rFonts w:ascii="Times New Roman" w:hAnsi="Times New Roman" w:cs="Times New Roman"/>
          <w:sz w:val="24"/>
          <w:szCs w:val="24"/>
          <w:lang w:val="id-ID"/>
        </w:rPr>
        <w:t xml:space="preserve"> </w:t>
      </w:r>
      <w:r w:rsidR="00A51A0E">
        <w:rPr>
          <w:rFonts w:ascii="Times New Roman" w:hAnsi="Times New Roman" w:cs="Times New Roman"/>
          <w:sz w:val="24"/>
          <w:szCs w:val="24"/>
          <w:lang w:val="id-ID"/>
        </w:rPr>
        <w:t xml:space="preserve">depo dan </w:t>
      </w:r>
      <w:r>
        <w:rPr>
          <w:rFonts w:ascii="Times New Roman" w:hAnsi="Times New Roman" w:cs="Times New Roman"/>
          <w:sz w:val="24"/>
          <w:szCs w:val="24"/>
        </w:rPr>
        <w:t xml:space="preserve">TPS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TPA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00A51A0E">
        <w:rPr>
          <w:rFonts w:ascii="Times New Roman" w:hAnsi="Times New Roman" w:cs="Times New Roman"/>
          <w:sz w:val="24"/>
          <w:szCs w:val="24"/>
          <w:lang w:val="id-ID"/>
        </w:rPr>
        <w:t xml:space="preserve">dengan </w:t>
      </w:r>
      <w:r w:rsidR="009A6A83">
        <w:rPr>
          <w:rFonts w:ascii="Times New Roman" w:hAnsi="Times New Roman" w:cs="Times New Roman"/>
          <w:sz w:val="24"/>
          <w:szCs w:val="24"/>
          <w:lang w:val="id-ID"/>
        </w:rPr>
        <w:t xml:space="preserve">armada pengangkut </w:t>
      </w:r>
      <w:r w:rsidR="00A51A0E" w:rsidRPr="008E49AE">
        <w:rPr>
          <w:rFonts w:ascii="Times New Roman" w:hAnsi="Times New Roman" w:cs="Times New Roman"/>
          <w:i/>
          <w:sz w:val="24"/>
          <w:szCs w:val="24"/>
          <w:lang w:val="id-ID"/>
        </w:rPr>
        <w:t>dump truck</w:t>
      </w:r>
      <w:r w:rsidR="00A51A0E">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pengangkutan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dikonfirmasi</w:t>
      </w:r>
      <w:r w:rsidR="00A51A0E">
        <w:rPr>
          <w:rFonts w:ascii="Times New Roman" w:hAnsi="Times New Roman" w:cs="Times New Roman"/>
          <w:sz w:val="24"/>
          <w:szCs w:val="24"/>
        </w:rPr>
        <w:t>kan</w:t>
      </w:r>
      <w:proofErr w:type="spellEnd"/>
      <w:r w:rsidR="00A51A0E">
        <w:rPr>
          <w:rFonts w:ascii="Times New Roman" w:hAnsi="Times New Roman" w:cs="Times New Roman"/>
          <w:sz w:val="24"/>
          <w:szCs w:val="24"/>
        </w:rPr>
        <w:t xml:space="preserve"> </w:t>
      </w:r>
      <w:proofErr w:type="spellStart"/>
      <w:r w:rsidR="00A51A0E">
        <w:rPr>
          <w:rFonts w:ascii="Times New Roman" w:hAnsi="Times New Roman" w:cs="Times New Roman"/>
          <w:sz w:val="24"/>
          <w:szCs w:val="24"/>
        </w:rPr>
        <w:t>dengan</w:t>
      </w:r>
      <w:proofErr w:type="spellEnd"/>
      <w:r w:rsidR="00A51A0E">
        <w:rPr>
          <w:rFonts w:ascii="Times New Roman" w:hAnsi="Times New Roman" w:cs="Times New Roman"/>
          <w:sz w:val="24"/>
          <w:szCs w:val="24"/>
        </w:rPr>
        <w:t xml:space="preserve"> </w:t>
      </w:r>
      <w:proofErr w:type="spellStart"/>
      <w:r w:rsidR="00A51A0E">
        <w:rPr>
          <w:rFonts w:ascii="Times New Roman" w:hAnsi="Times New Roman" w:cs="Times New Roman"/>
          <w:sz w:val="24"/>
          <w:szCs w:val="24"/>
        </w:rPr>
        <w:t>pengelola</w:t>
      </w:r>
      <w:proofErr w:type="spellEnd"/>
      <w:r w:rsidR="00A51A0E">
        <w:rPr>
          <w:rFonts w:ascii="Times New Roman" w:hAnsi="Times New Roman" w:cs="Times New Roman"/>
          <w:sz w:val="24"/>
          <w:szCs w:val="24"/>
        </w:rPr>
        <w:t xml:space="preserve"> </w:t>
      </w:r>
      <w:proofErr w:type="spellStart"/>
      <w:r w:rsidR="00A51A0E">
        <w:rPr>
          <w:rFonts w:ascii="Times New Roman" w:hAnsi="Times New Roman" w:cs="Times New Roman"/>
          <w:sz w:val="24"/>
          <w:szCs w:val="24"/>
        </w:rPr>
        <w:t>sampah</w:t>
      </w:r>
      <w:proofErr w:type="spellEnd"/>
      <w:r>
        <w:rPr>
          <w:rFonts w:ascii="Times New Roman" w:hAnsi="Times New Roman" w:cs="Times New Roman"/>
          <w:sz w:val="24"/>
          <w:szCs w:val="24"/>
        </w:rPr>
        <w:t xml:space="preserve"> (D</w:t>
      </w:r>
      <w:r w:rsidR="00A51A0E">
        <w:rPr>
          <w:rFonts w:ascii="Times New Roman" w:hAnsi="Times New Roman" w:cs="Times New Roman"/>
          <w:sz w:val="24"/>
          <w:szCs w:val="24"/>
          <w:lang w:val="id-ID"/>
        </w:rPr>
        <w:t>PU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AC27ED">
        <w:rPr>
          <w:rFonts w:ascii="Times New Roman" w:hAnsi="Times New Roman" w:cs="Times New Roman"/>
          <w:sz w:val="24"/>
          <w:szCs w:val="24"/>
        </w:rPr>
        <w:t>Sarana</w:t>
      </w:r>
      <w:proofErr w:type="spellEnd"/>
      <w:r w:rsidRPr="00AC27ED">
        <w:rPr>
          <w:rFonts w:ascii="Times New Roman" w:hAnsi="Times New Roman" w:cs="Times New Roman"/>
          <w:sz w:val="24"/>
          <w:szCs w:val="24"/>
        </w:rPr>
        <w:t xml:space="preserve"> </w:t>
      </w:r>
      <w:proofErr w:type="spellStart"/>
      <w:r w:rsidRPr="00AC27ED">
        <w:rPr>
          <w:rFonts w:ascii="Times New Roman" w:hAnsi="Times New Roman" w:cs="Times New Roman"/>
          <w:sz w:val="24"/>
          <w:szCs w:val="24"/>
        </w:rPr>
        <w:t>pengangkutan</w:t>
      </w:r>
      <w:proofErr w:type="spellEnd"/>
      <w:r w:rsidRPr="00AC27ED">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dump</w:t>
      </w:r>
      <w:r w:rsidR="00991F84">
        <w:rPr>
          <w:rFonts w:ascii="Times New Roman" w:hAnsi="Times New Roman" w:cs="Times New Roman"/>
          <w:sz w:val="24"/>
          <w:szCs w:val="24"/>
        </w:rPr>
        <w:t xml:space="preserve"> </w:t>
      </w:r>
      <w:r w:rsidR="009A6A83">
        <w:rPr>
          <w:rFonts w:ascii="Times New Roman" w:hAnsi="Times New Roman" w:cs="Times New Roman"/>
          <w:sz w:val="24"/>
          <w:szCs w:val="24"/>
        </w:rPr>
        <w:t xml:space="preserve">truck </w:t>
      </w:r>
      <w:proofErr w:type="spellStart"/>
      <w:r w:rsidR="009A6A83">
        <w:rPr>
          <w:rFonts w:ascii="Times New Roman" w:hAnsi="Times New Roman" w:cs="Times New Roman"/>
          <w:sz w:val="24"/>
          <w:szCs w:val="24"/>
        </w:rPr>
        <w:t>dengan</w:t>
      </w:r>
      <w:proofErr w:type="spellEnd"/>
      <w:r w:rsidR="009A6A83">
        <w:rPr>
          <w:rFonts w:ascii="Times New Roman" w:hAnsi="Times New Roman" w:cs="Times New Roman"/>
          <w:sz w:val="24"/>
          <w:szCs w:val="24"/>
        </w:rPr>
        <w:t xml:space="preserve"> volume </w:t>
      </w:r>
      <w:r w:rsidR="009A6A83">
        <w:rPr>
          <w:rFonts w:ascii="Times New Roman" w:hAnsi="Times New Roman" w:cs="Times New Roman"/>
          <w:sz w:val="24"/>
          <w:szCs w:val="24"/>
          <w:lang w:val="id-ID"/>
        </w:rPr>
        <w:t>8</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sidR="009A6A83">
        <w:rPr>
          <w:rFonts w:ascii="Times New Roman" w:hAnsi="Times New Roman" w:cs="Times New Roman"/>
          <w:sz w:val="24"/>
          <w:szCs w:val="24"/>
        </w:rPr>
        <w:t>dengan</w:t>
      </w:r>
      <w:proofErr w:type="spellEnd"/>
      <w:r w:rsidR="009A6A83">
        <w:rPr>
          <w:rFonts w:ascii="Times New Roman" w:hAnsi="Times New Roman" w:cs="Times New Roman"/>
          <w:sz w:val="24"/>
          <w:szCs w:val="24"/>
        </w:rPr>
        <w:t xml:space="preserve"> </w:t>
      </w:r>
      <w:proofErr w:type="spellStart"/>
      <w:r w:rsidR="009A6A83">
        <w:rPr>
          <w:rFonts w:ascii="Times New Roman" w:hAnsi="Times New Roman" w:cs="Times New Roman"/>
          <w:sz w:val="24"/>
          <w:szCs w:val="24"/>
        </w:rPr>
        <w:lastRenderedPageBreak/>
        <w:t>maksimum</w:t>
      </w:r>
      <w:proofErr w:type="spellEnd"/>
      <w:r w:rsidR="009A6A83">
        <w:rPr>
          <w:rFonts w:ascii="Times New Roman" w:hAnsi="Times New Roman" w:cs="Times New Roman"/>
          <w:sz w:val="24"/>
          <w:szCs w:val="24"/>
        </w:rPr>
        <w:t xml:space="preserve"> </w:t>
      </w:r>
      <w:proofErr w:type="spellStart"/>
      <w:r w:rsidR="009A6A83">
        <w:rPr>
          <w:rFonts w:ascii="Times New Roman" w:hAnsi="Times New Roman" w:cs="Times New Roman"/>
          <w:sz w:val="24"/>
          <w:szCs w:val="24"/>
        </w:rPr>
        <w:t>ritasi</w:t>
      </w:r>
      <w:proofErr w:type="spellEnd"/>
      <w:r w:rsidR="009A6A83">
        <w:rPr>
          <w:rFonts w:ascii="Times New Roman" w:hAnsi="Times New Roman" w:cs="Times New Roman"/>
          <w:sz w:val="24"/>
          <w:szCs w:val="24"/>
        </w:rPr>
        <w:t xml:space="preserve"> </w:t>
      </w:r>
      <w:r w:rsidR="009A6A83">
        <w:rPr>
          <w:rFonts w:ascii="Times New Roman" w:hAnsi="Times New Roman" w:cs="Times New Roman"/>
          <w:sz w:val="24"/>
          <w:szCs w:val="24"/>
          <w:lang w:val="id-ID"/>
        </w:rPr>
        <w:t>1-2</w:t>
      </w:r>
      <w:r w:rsidR="002800FB">
        <w:rPr>
          <w:rFonts w:ascii="Times New Roman" w:hAnsi="Times New Roman" w:cs="Times New Roman"/>
          <w:sz w:val="24"/>
          <w:szCs w:val="24"/>
        </w:rPr>
        <w:t xml:space="preserve"> kali </w:t>
      </w:r>
      <w:proofErr w:type="spellStart"/>
      <w:r w:rsidR="002800FB">
        <w:rPr>
          <w:rFonts w:ascii="Times New Roman" w:hAnsi="Times New Roman" w:cs="Times New Roman"/>
          <w:sz w:val="24"/>
          <w:szCs w:val="24"/>
        </w:rPr>
        <w:t>sehari</w:t>
      </w:r>
      <w:proofErr w:type="spellEnd"/>
      <w:r w:rsidR="002800FB">
        <w:rPr>
          <w:rFonts w:ascii="Times New Roman" w:hAnsi="Times New Roman" w:cs="Times New Roman"/>
          <w:sz w:val="24"/>
          <w:szCs w:val="24"/>
        </w:rPr>
        <w:t>.</w:t>
      </w:r>
      <w:proofErr w:type="gramEnd"/>
      <w:r w:rsidR="002800FB">
        <w:rPr>
          <w:rFonts w:ascii="Times New Roman" w:hAnsi="Times New Roman" w:cs="Times New Roman"/>
          <w:sz w:val="24"/>
          <w:szCs w:val="24"/>
        </w:rPr>
        <w:t xml:space="preserve"> </w:t>
      </w:r>
      <w:proofErr w:type="spellStart"/>
      <w:proofErr w:type="gramStart"/>
      <w:r w:rsidR="002800FB" w:rsidRPr="00AC27ED">
        <w:rPr>
          <w:rFonts w:ascii="Times New Roman" w:hAnsi="Times New Roman" w:cs="Times New Roman"/>
          <w:sz w:val="24"/>
          <w:szCs w:val="24"/>
        </w:rPr>
        <w:t>Petugas</w:t>
      </w:r>
      <w:proofErr w:type="spellEnd"/>
      <w:r w:rsidR="002800FB" w:rsidRPr="00AC27ED">
        <w:rPr>
          <w:rFonts w:ascii="Times New Roman" w:hAnsi="Times New Roman" w:cs="Times New Roman"/>
          <w:sz w:val="24"/>
          <w:szCs w:val="24"/>
        </w:rPr>
        <w:t xml:space="preserve"> </w:t>
      </w:r>
      <w:proofErr w:type="spellStart"/>
      <w:r w:rsidR="002800FB">
        <w:rPr>
          <w:rFonts w:ascii="Times New Roman" w:hAnsi="Times New Roman" w:cs="Times New Roman"/>
          <w:sz w:val="24"/>
          <w:szCs w:val="24"/>
        </w:rPr>
        <w:t>pengangkut</w:t>
      </w:r>
      <w:proofErr w:type="spellEnd"/>
      <w:r w:rsidR="002800FB">
        <w:rPr>
          <w:rFonts w:ascii="Times New Roman" w:hAnsi="Times New Roman" w:cs="Times New Roman"/>
          <w:sz w:val="24"/>
          <w:szCs w:val="24"/>
        </w:rPr>
        <w:t xml:space="preserve"> </w:t>
      </w:r>
      <w:proofErr w:type="spellStart"/>
      <w:r w:rsidR="002800FB">
        <w:rPr>
          <w:rFonts w:ascii="Times New Roman" w:hAnsi="Times New Roman" w:cs="Times New Roman"/>
          <w:sz w:val="24"/>
          <w:szCs w:val="24"/>
        </w:rPr>
        <w:t>d</w:t>
      </w:r>
      <w:r w:rsidR="00193DC4">
        <w:rPr>
          <w:rFonts w:ascii="Times New Roman" w:hAnsi="Times New Roman" w:cs="Times New Roman"/>
          <w:sz w:val="24"/>
          <w:szCs w:val="24"/>
        </w:rPr>
        <w:t>i</w:t>
      </w:r>
      <w:r w:rsidR="009A6A83">
        <w:rPr>
          <w:rFonts w:ascii="Times New Roman" w:hAnsi="Times New Roman" w:cs="Times New Roman"/>
          <w:sz w:val="24"/>
          <w:szCs w:val="24"/>
        </w:rPr>
        <w:t>lakukan</w:t>
      </w:r>
      <w:proofErr w:type="spellEnd"/>
      <w:r w:rsidR="009A6A83">
        <w:rPr>
          <w:rFonts w:ascii="Times New Roman" w:hAnsi="Times New Roman" w:cs="Times New Roman"/>
          <w:sz w:val="24"/>
          <w:szCs w:val="24"/>
        </w:rPr>
        <w:t xml:space="preserve"> </w:t>
      </w:r>
      <w:r w:rsidR="009A6A83">
        <w:rPr>
          <w:rFonts w:ascii="Times New Roman" w:hAnsi="Times New Roman" w:cs="Times New Roman"/>
          <w:sz w:val="24"/>
          <w:szCs w:val="24"/>
          <w:lang w:val="id-ID"/>
        </w:rPr>
        <w:t>oleh</w:t>
      </w:r>
      <w:r w:rsidR="002800FB">
        <w:rPr>
          <w:rFonts w:ascii="Times New Roman" w:hAnsi="Times New Roman" w:cs="Times New Roman"/>
          <w:sz w:val="24"/>
          <w:szCs w:val="24"/>
        </w:rPr>
        <w:t xml:space="preserve"> </w:t>
      </w:r>
      <w:r w:rsidR="009A6A83">
        <w:rPr>
          <w:rFonts w:ascii="Times New Roman" w:hAnsi="Times New Roman" w:cs="Times New Roman"/>
          <w:sz w:val="24"/>
          <w:szCs w:val="24"/>
          <w:lang w:val="id-ID"/>
        </w:rPr>
        <w:t xml:space="preserve">pegawai dari </w:t>
      </w:r>
      <w:r w:rsidR="00A51A0E">
        <w:rPr>
          <w:rFonts w:ascii="Times New Roman" w:hAnsi="Times New Roman" w:cs="Times New Roman"/>
          <w:sz w:val="24"/>
          <w:szCs w:val="24"/>
          <w:lang w:val="id-ID"/>
        </w:rPr>
        <w:t>Dinas Pekerjaan Umum.</w:t>
      </w:r>
      <w:proofErr w:type="gramEnd"/>
      <w:r w:rsidR="00A51A0E">
        <w:rPr>
          <w:rFonts w:ascii="Times New Roman" w:hAnsi="Times New Roman" w:cs="Times New Roman"/>
          <w:sz w:val="24"/>
          <w:szCs w:val="24"/>
          <w:lang w:val="id-ID"/>
        </w:rPr>
        <w:t xml:space="preserve"> Pengangkutan belum menggunakan </w:t>
      </w:r>
      <w:r w:rsidR="00A51A0E" w:rsidRPr="008E49AE">
        <w:rPr>
          <w:rFonts w:ascii="Times New Roman" w:hAnsi="Times New Roman" w:cs="Times New Roman"/>
          <w:i/>
          <w:sz w:val="24"/>
          <w:szCs w:val="24"/>
          <w:lang w:val="id-ID"/>
        </w:rPr>
        <w:t>armroll</w:t>
      </w:r>
      <w:r w:rsidR="00A51A0E">
        <w:rPr>
          <w:rFonts w:ascii="Times New Roman" w:hAnsi="Times New Roman" w:cs="Times New Roman"/>
          <w:sz w:val="24"/>
          <w:szCs w:val="24"/>
          <w:lang w:val="id-ID"/>
        </w:rPr>
        <w:t xml:space="preserve"> dikarenakan pada pemindahan tidak menggunakan </w:t>
      </w:r>
      <w:r w:rsidR="008E49AE">
        <w:rPr>
          <w:rFonts w:ascii="Times New Roman" w:hAnsi="Times New Roman" w:cs="Times New Roman"/>
          <w:sz w:val="24"/>
          <w:szCs w:val="24"/>
          <w:lang w:val="id-ID"/>
        </w:rPr>
        <w:t>kontainer.</w:t>
      </w:r>
      <w:r w:rsidR="009A6A83">
        <w:rPr>
          <w:rFonts w:ascii="Times New Roman" w:hAnsi="Times New Roman" w:cs="Times New Roman"/>
          <w:sz w:val="24"/>
          <w:szCs w:val="24"/>
          <w:lang w:val="id-ID"/>
        </w:rPr>
        <w:t xml:space="preserve"> </w:t>
      </w:r>
      <w:r w:rsidR="009465E0" w:rsidRPr="003C7918">
        <w:rPr>
          <w:rFonts w:ascii="Times New Roman" w:hAnsi="Times New Roman" w:cs="Times New Roman"/>
          <w:sz w:val="24"/>
          <w:szCs w:val="24"/>
          <w:lang w:val="sv-SE"/>
        </w:rPr>
        <w:t>Berikut diagram alir sistem pelayanan pengelolaan samp</w:t>
      </w:r>
      <w:r w:rsidR="0094336F">
        <w:rPr>
          <w:rFonts w:ascii="Times New Roman" w:hAnsi="Times New Roman" w:cs="Times New Roman"/>
          <w:sz w:val="24"/>
          <w:szCs w:val="24"/>
          <w:lang w:val="sv-SE"/>
        </w:rPr>
        <w:t>ah di K</w:t>
      </w:r>
      <w:r w:rsidR="0094336F">
        <w:rPr>
          <w:rFonts w:ascii="Times New Roman" w:hAnsi="Times New Roman" w:cs="Times New Roman"/>
          <w:sz w:val="24"/>
          <w:szCs w:val="24"/>
          <w:lang w:val="id-ID"/>
        </w:rPr>
        <w:t>abupaten Temanggung</w:t>
      </w:r>
      <w:r w:rsidR="009465E0">
        <w:rPr>
          <w:rFonts w:ascii="Times New Roman" w:hAnsi="Times New Roman" w:cs="Times New Roman"/>
          <w:sz w:val="24"/>
          <w:szCs w:val="24"/>
          <w:lang w:val="sv-SE"/>
        </w:rPr>
        <w:t>.</w:t>
      </w:r>
    </w:p>
    <w:p w:rsidR="00A61904" w:rsidRDefault="00A61904" w:rsidP="00201C57">
      <w:pPr>
        <w:spacing w:line="240" w:lineRule="auto"/>
        <w:ind w:firstLine="720"/>
        <w:jc w:val="both"/>
        <w:rPr>
          <w:rFonts w:ascii="Times New Roman" w:hAnsi="Times New Roman" w:cs="Times New Roman"/>
          <w:sz w:val="24"/>
          <w:szCs w:val="24"/>
          <w:lang w:val="sv-SE"/>
        </w:rPr>
        <w:sectPr w:rsidR="00A61904" w:rsidSect="00E07F13">
          <w:type w:val="continuous"/>
          <w:pgSz w:w="11906" w:h="16838"/>
          <w:pgMar w:top="2268" w:right="1701" w:bottom="1701" w:left="2268" w:header="708" w:footer="708" w:gutter="0"/>
          <w:cols w:num="2" w:space="708"/>
          <w:docGrid w:linePitch="360"/>
        </w:sectPr>
      </w:pPr>
    </w:p>
    <w:p w:rsidR="00335590" w:rsidRDefault="00335590" w:rsidP="009E5400">
      <w:pPr>
        <w:pStyle w:val="ListParagraph"/>
        <w:spacing w:after="0" w:line="240" w:lineRule="auto"/>
        <w:ind w:left="360"/>
        <w:jc w:val="both"/>
        <w:rPr>
          <w:rFonts w:ascii="Times New Roman" w:hAnsi="Times New Roman" w:cs="Times New Roman"/>
          <w:b/>
          <w:sz w:val="24"/>
          <w:szCs w:val="24"/>
          <w:lang w:val="id-ID"/>
        </w:rPr>
      </w:pPr>
    </w:p>
    <w:p w:rsidR="00E07F13" w:rsidRDefault="00E07F13" w:rsidP="009E5400">
      <w:pPr>
        <w:pStyle w:val="ListParagraph"/>
        <w:spacing w:after="0" w:line="240" w:lineRule="auto"/>
        <w:ind w:left="360"/>
        <w:jc w:val="both"/>
        <w:rPr>
          <w:rFonts w:ascii="Times New Roman" w:hAnsi="Times New Roman" w:cs="Times New Roman"/>
          <w:b/>
          <w:sz w:val="24"/>
          <w:szCs w:val="24"/>
          <w:lang w:val="id-ID"/>
        </w:rPr>
      </w:pPr>
    </w:p>
    <w:p w:rsidR="00E07F13" w:rsidRDefault="00E07F13" w:rsidP="009E5400">
      <w:pPr>
        <w:pStyle w:val="ListParagraph"/>
        <w:spacing w:after="0" w:line="240" w:lineRule="auto"/>
        <w:ind w:left="360"/>
        <w:jc w:val="both"/>
        <w:rPr>
          <w:rFonts w:ascii="Times New Roman" w:hAnsi="Times New Roman" w:cs="Times New Roman"/>
          <w:b/>
          <w:sz w:val="24"/>
          <w:szCs w:val="24"/>
          <w:lang w:val="id-ID"/>
        </w:rPr>
      </w:pPr>
    </w:p>
    <w:p w:rsidR="00E07F13" w:rsidRDefault="00E07F13" w:rsidP="009E5400">
      <w:pPr>
        <w:pStyle w:val="ListParagraph"/>
        <w:spacing w:after="0" w:line="240" w:lineRule="auto"/>
        <w:ind w:left="360"/>
        <w:jc w:val="both"/>
        <w:rPr>
          <w:rFonts w:ascii="Times New Roman" w:hAnsi="Times New Roman" w:cs="Times New Roman"/>
          <w:b/>
          <w:sz w:val="24"/>
          <w:szCs w:val="24"/>
          <w:lang w:val="id-ID"/>
        </w:rPr>
      </w:pPr>
    </w:p>
    <w:p w:rsidR="00E07F13" w:rsidRDefault="00E07F13" w:rsidP="009E5400">
      <w:pPr>
        <w:pStyle w:val="ListParagraph"/>
        <w:spacing w:after="0" w:line="240" w:lineRule="auto"/>
        <w:ind w:left="360"/>
        <w:jc w:val="both"/>
        <w:rPr>
          <w:rFonts w:ascii="Times New Roman" w:hAnsi="Times New Roman" w:cs="Times New Roman"/>
          <w:b/>
          <w:sz w:val="24"/>
          <w:szCs w:val="24"/>
          <w:lang w:val="id-ID"/>
        </w:rPr>
      </w:pPr>
    </w:p>
    <w:p w:rsidR="009E5400" w:rsidRPr="00AD12D6" w:rsidRDefault="00335590" w:rsidP="009E5400">
      <w:pPr>
        <w:pStyle w:val="ListParagraph"/>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Hasil dan Pembahasan</w:t>
      </w:r>
    </w:p>
    <w:p w:rsidR="00335590" w:rsidRPr="00335590" w:rsidRDefault="00335590" w:rsidP="00335590">
      <w:pPr>
        <w:pStyle w:val="ListParagraph"/>
        <w:spacing w:after="0" w:line="240" w:lineRule="auto"/>
        <w:ind w:left="360"/>
        <w:jc w:val="both"/>
        <w:rPr>
          <w:rFonts w:ascii="Times New Roman" w:hAnsi="Times New Roman" w:cs="Times New Roman"/>
          <w:b/>
          <w:sz w:val="24"/>
          <w:szCs w:val="24"/>
        </w:rPr>
      </w:pPr>
    </w:p>
    <w:p w:rsidR="00EA178C" w:rsidRPr="00EA178C" w:rsidRDefault="00AD12D6" w:rsidP="00201C57">
      <w:pPr>
        <w:pStyle w:val="ListParagraph"/>
        <w:numPr>
          <w:ilvl w:val="0"/>
          <w:numId w:val="17"/>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Perhitungan Timbulan Sampah</w:t>
      </w:r>
      <w:r w:rsidR="00EA178C" w:rsidRPr="00EA178C">
        <w:rPr>
          <w:rFonts w:ascii="Times New Roman" w:hAnsi="Times New Roman" w:cs="Times New Roman"/>
          <w:b/>
          <w:sz w:val="24"/>
          <w:szCs w:val="24"/>
          <w:lang w:val="sv-SE"/>
        </w:rPr>
        <w:t xml:space="preserve"> </w:t>
      </w:r>
    </w:p>
    <w:p w:rsidR="00E07F13" w:rsidRDefault="00E07F13" w:rsidP="00201C57">
      <w:pPr>
        <w:spacing w:before="120" w:after="0" w:line="240" w:lineRule="auto"/>
        <w:ind w:firstLine="720"/>
        <w:jc w:val="both"/>
        <w:rPr>
          <w:rFonts w:ascii="Times New Roman" w:hAnsi="Times New Roman" w:cs="Times New Roman"/>
          <w:sz w:val="24"/>
          <w:szCs w:val="24"/>
          <w:lang w:val="id-ID"/>
        </w:rPr>
        <w:sectPr w:rsidR="00E07F13" w:rsidSect="009E5400">
          <w:type w:val="continuous"/>
          <w:pgSz w:w="11906" w:h="16838"/>
          <w:pgMar w:top="2268" w:right="1701" w:bottom="1701" w:left="2268" w:header="708" w:footer="708" w:gutter="0"/>
          <w:cols w:space="708"/>
          <w:docGrid w:linePitch="360"/>
        </w:sectPr>
      </w:pPr>
    </w:p>
    <w:p w:rsidR="00BC38E5" w:rsidRDefault="00EA178C" w:rsidP="00201C57">
      <w:pPr>
        <w:spacing w:before="120" w:after="0" w:line="240" w:lineRule="auto"/>
        <w:ind w:firstLine="720"/>
        <w:jc w:val="both"/>
        <w:rPr>
          <w:rFonts w:ascii="Times New Roman" w:hAnsi="Times New Roman" w:cs="Times New Roman"/>
          <w:sz w:val="24"/>
          <w:szCs w:val="24"/>
        </w:rPr>
        <w:sectPr w:rsidR="00BC38E5" w:rsidSect="00E07F13">
          <w:type w:val="continuous"/>
          <w:pgSz w:w="11906" w:h="16838"/>
          <w:pgMar w:top="2268" w:right="1701" w:bottom="1701" w:left="2268" w:header="708" w:footer="708" w:gutter="0"/>
          <w:cols w:num="2" w:space="708"/>
          <w:docGrid w:linePitch="360"/>
        </w:sectPr>
      </w:pPr>
      <w:r w:rsidRPr="00EA178C">
        <w:rPr>
          <w:rFonts w:ascii="Times New Roman" w:hAnsi="Times New Roman" w:cs="Times New Roman"/>
          <w:sz w:val="24"/>
          <w:szCs w:val="24"/>
          <w:lang w:val="id-ID"/>
        </w:rPr>
        <w:lastRenderedPageBreak/>
        <w:t xml:space="preserve">Untuk mengetahui pertumbuhan dan jumlah penduduk di masa mendatang </w:t>
      </w:r>
      <w:proofErr w:type="spellStart"/>
      <w:r w:rsidRPr="00EA178C">
        <w:rPr>
          <w:rFonts w:ascii="Times New Roman" w:hAnsi="Times New Roman" w:cs="Times New Roman"/>
          <w:sz w:val="24"/>
          <w:szCs w:val="24"/>
        </w:rPr>
        <w:t>maka</w:t>
      </w:r>
      <w:proofErr w:type="spellEnd"/>
      <w:r w:rsidRPr="00EA178C">
        <w:rPr>
          <w:rFonts w:ascii="Times New Roman" w:hAnsi="Times New Roman" w:cs="Times New Roman"/>
          <w:sz w:val="24"/>
          <w:szCs w:val="24"/>
        </w:rPr>
        <w:t xml:space="preserve"> </w:t>
      </w:r>
      <w:r w:rsidRPr="00EA178C">
        <w:rPr>
          <w:rFonts w:ascii="Times New Roman" w:hAnsi="Times New Roman" w:cs="Times New Roman"/>
          <w:sz w:val="24"/>
          <w:szCs w:val="24"/>
          <w:lang w:val="id-ID"/>
        </w:rPr>
        <w:t xml:space="preserve">dilakukan perhitungan proyeksi, agar dapat </w:t>
      </w:r>
      <w:r w:rsidRPr="00EA178C">
        <w:rPr>
          <w:rFonts w:ascii="Times New Roman" w:hAnsi="Times New Roman" w:cs="Times New Roman"/>
          <w:sz w:val="24"/>
          <w:szCs w:val="24"/>
          <w:lang w:val="id-ID"/>
        </w:rPr>
        <w:lastRenderedPageBreak/>
        <w:t xml:space="preserve">memprediksi jumlah penduduk 10 tahun ke depan sampai akhir tahun perencanaan yaitu </w:t>
      </w:r>
      <w:r w:rsidR="009A6A83">
        <w:rPr>
          <w:rFonts w:ascii="Times New Roman" w:hAnsi="Times New Roman" w:cs="Times New Roman"/>
          <w:sz w:val="24"/>
          <w:szCs w:val="24"/>
          <w:lang w:val="id-ID"/>
        </w:rPr>
        <w:t xml:space="preserve">hingga </w:t>
      </w:r>
      <w:r w:rsidRPr="00EA178C">
        <w:rPr>
          <w:rFonts w:ascii="Times New Roman" w:hAnsi="Times New Roman" w:cs="Times New Roman"/>
          <w:sz w:val="24"/>
          <w:szCs w:val="24"/>
          <w:lang w:val="id-ID"/>
        </w:rPr>
        <w:t>tahun 20</w:t>
      </w:r>
      <w:r w:rsidRPr="00EA178C">
        <w:rPr>
          <w:rFonts w:ascii="Times New Roman" w:hAnsi="Times New Roman" w:cs="Times New Roman"/>
          <w:sz w:val="24"/>
          <w:szCs w:val="24"/>
        </w:rPr>
        <w:t>22</w:t>
      </w:r>
    </w:p>
    <w:p w:rsidR="00575CDF" w:rsidRPr="00575CDF" w:rsidRDefault="00575CDF" w:rsidP="00575CDF">
      <w:pPr>
        <w:spacing w:before="120" w:after="0" w:line="240" w:lineRule="auto"/>
        <w:jc w:val="center"/>
        <w:rPr>
          <w:rFonts w:ascii="Times New Roman" w:hAnsi="Times New Roman" w:cs="Times New Roman"/>
          <w:sz w:val="24"/>
          <w:szCs w:val="24"/>
          <w:lang w:val="id-ID"/>
        </w:rPr>
      </w:pPr>
      <w:proofErr w:type="spellStart"/>
      <w:proofErr w:type="gramStart"/>
      <w:r w:rsidRPr="00575CDF">
        <w:rPr>
          <w:rFonts w:ascii="Times New Roman" w:hAnsi="Times New Roman" w:cs="Times New Roman"/>
          <w:sz w:val="24"/>
          <w:szCs w:val="24"/>
        </w:rPr>
        <w:lastRenderedPageBreak/>
        <w:t>Tabel</w:t>
      </w:r>
      <w:proofErr w:type="spellEnd"/>
      <w:r w:rsidRPr="00575CDF">
        <w:rPr>
          <w:rFonts w:ascii="Times New Roman" w:hAnsi="Times New Roman" w:cs="Times New Roman"/>
          <w:sz w:val="24"/>
          <w:szCs w:val="24"/>
        </w:rPr>
        <w:t xml:space="preserve"> </w:t>
      </w:r>
      <w:r w:rsidR="00335590">
        <w:rPr>
          <w:rFonts w:ascii="Times New Roman" w:hAnsi="Times New Roman" w:cs="Times New Roman"/>
          <w:sz w:val="24"/>
          <w:szCs w:val="24"/>
          <w:lang w:val="id-ID"/>
        </w:rPr>
        <w:t>1</w:t>
      </w:r>
      <w:r w:rsidR="008C0081">
        <w:rPr>
          <w:rFonts w:ascii="Times New Roman" w:hAnsi="Times New Roman" w:cs="Times New Roman"/>
          <w:sz w:val="24"/>
          <w:szCs w:val="24"/>
          <w:lang w:val="id-ID"/>
        </w:rPr>
        <w:t>.</w:t>
      </w:r>
      <w:proofErr w:type="gramEnd"/>
      <w:r w:rsidR="00086F10">
        <w:rPr>
          <w:rFonts w:ascii="Times New Roman" w:hAnsi="Times New Roman" w:cs="Times New Roman"/>
          <w:sz w:val="24"/>
          <w:szCs w:val="24"/>
        </w:rPr>
        <w:t xml:space="preserve"> Pro</w:t>
      </w:r>
      <w:r w:rsidR="00086F10">
        <w:rPr>
          <w:rFonts w:ascii="Times New Roman" w:hAnsi="Times New Roman" w:cs="Times New Roman"/>
          <w:sz w:val="24"/>
          <w:szCs w:val="24"/>
          <w:lang w:val="id-ID"/>
        </w:rPr>
        <w:t xml:space="preserve">yeksi </w:t>
      </w:r>
      <w:r w:rsidRPr="00575CDF">
        <w:rPr>
          <w:rFonts w:ascii="Times New Roman" w:hAnsi="Times New Roman" w:cs="Times New Roman"/>
          <w:sz w:val="24"/>
          <w:szCs w:val="24"/>
          <w:lang w:val="id-ID"/>
        </w:rPr>
        <w:t>Timbulan Sampah</w:t>
      </w:r>
    </w:p>
    <w:tbl>
      <w:tblPr>
        <w:tblW w:w="4160" w:type="dxa"/>
        <w:jc w:val="center"/>
        <w:tblInd w:w="93" w:type="dxa"/>
        <w:tblLook w:val="04A0" w:firstRow="1" w:lastRow="0" w:firstColumn="1" w:lastColumn="0" w:noHBand="0" w:noVBand="1"/>
      </w:tblPr>
      <w:tblGrid>
        <w:gridCol w:w="960"/>
        <w:gridCol w:w="1280"/>
        <w:gridCol w:w="679"/>
        <w:gridCol w:w="1241"/>
      </w:tblGrid>
      <w:tr w:rsidR="00086F10" w:rsidRPr="00086F10" w:rsidTr="00086F10">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TAHUN</w:t>
            </w:r>
          </w:p>
        </w:tc>
        <w:tc>
          <w:tcPr>
            <w:tcW w:w="1280" w:type="dxa"/>
            <w:tcBorders>
              <w:top w:val="single" w:sz="4" w:space="0" w:color="auto"/>
              <w:left w:val="nil"/>
              <w:bottom w:val="nil"/>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JUMLAH</w:t>
            </w:r>
          </w:p>
        </w:tc>
        <w:tc>
          <w:tcPr>
            <w:tcW w:w="1920" w:type="dxa"/>
            <w:gridSpan w:val="2"/>
            <w:tcBorders>
              <w:top w:val="single" w:sz="4" w:space="0" w:color="auto"/>
              <w:left w:val="nil"/>
              <w:bottom w:val="nil"/>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TIMBULAN</w:t>
            </w:r>
          </w:p>
        </w:tc>
      </w:tr>
      <w:tr w:rsidR="00086F10" w:rsidRPr="00086F10" w:rsidTr="00086F10">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86F10" w:rsidRPr="00086F10" w:rsidRDefault="00086F10" w:rsidP="00086F10">
            <w:pPr>
              <w:spacing w:after="0" w:line="240" w:lineRule="auto"/>
              <w:rPr>
                <w:rFonts w:ascii="Times New Roman" w:eastAsia="Times New Roman" w:hAnsi="Times New Roman" w:cs="Times New Roman"/>
                <w:color w:val="000000"/>
                <w:sz w:val="18"/>
                <w:szCs w:val="18"/>
                <w:lang w:val="id-ID" w:eastAsia="id-ID"/>
              </w:rPr>
            </w:pPr>
          </w:p>
        </w:tc>
        <w:tc>
          <w:tcPr>
            <w:tcW w:w="1280"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PENDUDUK</w:t>
            </w:r>
          </w:p>
        </w:tc>
        <w:tc>
          <w:tcPr>
            <w:tcW w:w="1920" w:type="dxa"/>
            <w:gridSpan w:val="2"/>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SAMPAH</w:t>
            </w:r>
          </w:p>
        </w:tc>
      </w:tr>
      <w:tr w:rsidR="00086F10" w:rsidRPr="00086F10" w:rsidTr="00086F10">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86F10" w:rsidRPr="00086F10" w:rsidRDefault="00086F10" w:rsidP="00086F10">
            <w:pPr>
              <w:spacing w:after="0" w:line="240" w:lineRule="auto"/>
              <w:rPr>
                <w:rFonts w:ascii="Times New Roman" w:eastAsia="Times New Roman" w:hAnsi="Times New Roman" w:cs="Times New Roman"/>
                <w:color w:val="000000"/>
                <w:sz w:val="18"/>
                <w:szCs w:val="18"/>
                <w:lang w:val="id-ID" w:eastAsia="id-ID"/>
              </w:rPr>
            </w:pPr>
          </w:p>
        </w:tc>
        <w:tc>
          <w:tcPr>
            <w:tcW w:w="1280"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(Jiwa)</w:t>
            </w:r>
          </w:p>
        </w:tc>
        <w:tc>
          <w:tcPr>
            <w:tcW w:w="679"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w:t>
            </w:r>
          </w:p>
        </w:tc>
        <w:tc>
          <w:tcPr>
            <w:tcW w:w="1241"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L/org/hr</w:t>
            </w:r>
          </w:p>
        </w:tc>
      </w:tr>
      <w:tr w:rsidR="00086F10" w:rsidRPr="00086F10" w:rsidTr="00086F1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2011</w:t>
            </w:r>
          </w:p>
        </w:tc>
        <w:tc>
          <w:tcPr>
            <w:tcW w:w="1280"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744.370</w:t>
            </w:r>
          </w:p>
        </w:tc>
        <w:tc>
          <w:tcPr>
            <w:tcW w:w="679"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2,49</w:t>
            </w:r>
          </w:p>
        </w:tc>
        <w:tc>
          <w:tcPr>
            <w:tcW w:w="1241"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2,79</w:t>
            </w:r>
          </w:p>
        </w:tc>
      </w:tr>
      <w:tr w:rsidR="00086F10" w:rsidRPr="00086F10" w:rsidTr="00086F1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2017</w:t>
            </w:r>
          </w:p>
        </w:tc>
        <w:tc>
          <w:tcPr>
            <w:tcW w:w="1280"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833.607</w:t>
            </w:r>
          </w:p>
        </w:tc>
        <w:tc>
          <w:tcPr>
            <w:tcW w:w="679"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2,49</w:t>
            </w:r>
          </w:p>
        </w:tc>
        <w:tc>
          <w:tcPr>
            <w:tcW w:w="1241"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3,23</w:t>
            </w:r>
          </w:p>
        </w:tc>
      </w:tr>
      <w:tr w:rsidR="00086F10" w:rsidRPr="00086F10" w:rsidTr="00086F1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2022</w:t>
            </w:r>
          </w:p>
        </w:tc>
        <w:tc>
          <w:tcPr>
            <w:tcW w:w="1280"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916.091</w:t>
            </w:r>
          </w:p>
        </w:tc>
        <w:tc>
          <w:tcPr>
            <w:tcW w:w="679"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2,49</w:t>
            </w:r>
          </w:p>
        </w:tc>
        <w:tc>
          <w:tcPr>
            <w:tcW w:w="1241" w:type="dxa"/>
            <w:tcBorders>
              <w:top w:val="nil"/>
              <w:left w:val="nil"/>
              <w:bottom w:val="single" w:sz="4" w:space="0" w:color="auto"/>
              <w:right w:val="single" w:sz="4" w:space="0" w:color="auto"/>
            </w:tcBorders>
            <w:shd w:val="clear" w:color="auto" w:fill="auto"/>
            <w:noWrap/>
            <w:vAlign w:val="center"/>
            <w:hideMark/>
          </w:tcPr>
          <w:p w:rsidR="00086F10" w:rsidRPr="00086F10" w:rsidRDefault="00086F10" w:rsidP="00086F10">
            <w:pPr>
              <w:spacing w:after="0" w:line="240" w:lineRule="auto"/>
              <w:jc w:val="center"/>
              <w:rPr>
                <w:rFonts w:ascii="Times New Roman" w:eastAsia="Times New Roman" w:hAnsi="Times New Roman" w:cs="Times New Roman"/>
                <w:color w:val="000000"/>
                <w:sz w:val="18"/>
                <w:szCs w:val="18"/>
                <w:lang w:val="id-ID" w:eastAsia="id-ID"/>
              </w:rPr>
            </w:pPr>
            <w:r w:rsidRPr="00086F10">
              <w:rPr>
                <w:rFonts w:ascii="Times New Roman" w:eastAsia="Times New Roman" w:hAnsi="Times New Roman" w:cs="Times New Roman"/>
                <w:color w:val="000000"/>
                <w:sz w:val="18"/>
                <w:szCs w:val="18"/>
                <w:lang w:val="id-ID" w:eastAsia="id-ID"/>
              </w:rPr>
              <w:t>3,66</w:t>
            </w:r>
          </w:p>
        </w:tc>
      </w:tr>
    </w:tbl>
    <w:p w:rsidR="002939C9" w:rsidRPr="00B5639B" w:rsidRDefault="002939C9" w:rsidP="00086F10">
      <w:pPr>
        <w:spacing w:after="0" w:line="240" w:lineRule="auto"/>
        <w:ind w:firstLine="1843"/>
        <w:jc w:val="both"/>
        <w:rPr>
          <w:rFonts w:ascii="Times New Roman" w:hAnsi="Times New Roman" w:cs="Times New Roman"/>
          <w:i/>
          <w:sz w:val="20"/>
          <w:szCs w:val="20"/>
        </w:rPr>
      </w:pPr>
      <w:r w:rsidRPr="00B5639B">
        <w:rPr>
          <w:rFonts w:ascii="Times New Roman" w:hAnsi="Times New Roman" w:cs="Times New Roman"/>
          <w:i/>
          <w:sz w:val="20"/>
          <w:szCs w:val="20"/>
        </w:rPr>
        <w:t xml:space="preserve"> </w:t>
      </w:r>
      <w:proofErr w:type="spellStart"/>
      <w:r w:rsidRPr="00B5639B">
        <w:rPr>
          <w:rFonts w:ascii="Times New Roman" w:hAnsi="Times New Roman" w:cs="Times New Roman"/>
          <w:i/>
          <w:sz w:val="20"/>
          <w:szCs w:val="20"/>
        </w:rPr>
        <w:t>Sumber</w:t>
      </w:r>
      <w:proofErr w:type="spellEnd"/>
      <w:r w:rsidRPr="00B5639B">
        <w:rPr>
          <w:rFonts w:ascii="Times New Roman" w:hAnsi="Times New Roman" w:cs="Times New Roman"/>
          <w:i/>
          <w:sz w:val="20"/>
          <w:szCs w:val="20"/>
        </w:rPr>
        <w:t xml:space="preserve">: </w:t>
      </w:r>
      <w:proofErr w:type="spellStart"/>
      <w:r w:rsidRPr="00B5639B">
        <w:rPr>
          <w:rFonts w:ascii="Times New Roman" w:hAnsi="Times New Roman" w:cs="Times New Roman"/>
          <w:i/>
          <w:sz w:val="20"/>
          <w:szCs w:val="20"/>
        </w:rPr>
        <w:t>Analisa</w:t>
      </w:r>
      <w:proofErr w:type="spellEnd"/>
      <w:r w:rsidRPr="00B5639B">
        <w:rPr>
          <w:rFonts w:ascii="Times New Roman" w:hAnsi="Times New Roman" w:cs="Times New Roman"/>
          <w:i/>
          <w:sz w:val="20"/>
          <w:szCs w:val="20"/>
        </w:rPr>
        <w:t xml:space="preserve"> 2011</w:t>
      </w:r>
    </w:p>
    <w:p w:rsidR="006477D5" w:rsidRDefault="006477D5" w:rsidP="00201C57">
      <w:pPr>
        <w:pStyle w:val="ListParagraph"/>
        <w:numPr>
          <w:ilvl w:val="0"/>
          <w:numId w:val="17"/>
        </w:numPr>
        <w:spacing w:before="120" w:after="0" w:line="240" w:lineRule="auto"/>
        <w:ind w:left="360"/>
        <w:jc w:val="both"/>
        <w:rPr>
          <w:rFonts w:ascii="Times New Roman" w:hAnsi="Times New Roman"/>
          <w:b/>
          <w:sz w:val="24"/>
          <w:szCs w:val="24"/>
        </w:rPr>
        <w:sectPr w:rsidR="006477D5" w:rsidSect="0057578D">
          <w:type w:val="continuous"/>
          <w:pgSz w:w="11906" w:h="16838"/>
          <w:pgMar w:top="2268" w:right="1701" w:bottom="1701" w:left="2268" w:header="708" w:footer="708" w:gutter="0"/>
          <w:cols w:space="708"/>
          <w:docGrid w:linePitch="360"/>
        </w:sectPr>
      </w:pPr>
    </w:p>
    <w:p w:rsidR="00AD12D6" w:rsidRDefault="009A47C1" w:rsidP="00086F10">
      <w:pPr>
        <w:spacing w:before="120"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lastRenderedPageBreak/>
        <w:t>B</w:t>
      </w:r>
      <w:r w:rsidRPr="003A62A0">
        <w:rPr>
          <w:rFonts w:ascii="Times New Roman" w:hAnsi="Times New Roman" w:cs="Times New Roman"/>
          <w:sz w:val="24"/>
          <w:szCs w:val="24"/>
          <w:lang w:val="sv-SE"/>
        </w:rPr>
        <w:t>esa</w:t>
      </w:r>
      <w:r>
        <w:rPr>
          <w:rFonts w:ascii="Times New Roman" w:hAnsi="Times New Roman" w:cs="Times New Roman"/>
          <w:sz w:val="24"/>
          <w:szCs w:val="24"/>
          <w:lang w:val="sv-SE"/>
        </w:rPr>
        <w:t>r timbulan sampah perkapita pe</w:t>
      </w:r>
      <w:r w:rsidRPr="003A62A0">
        <w:rPr>
          <w:rFonts w:ascii="Times New Roman" w:hAnsi="Times New Roman" w:cs="Times New Roman"/>
          <w:sz w:val="24"/>
          <w:szCs w:val="24"/>
          <w:lang w:val="sv-SE"/>
        </w:rPr>
        <w:t xml:space="preserve">mukiman </w:t>
      </w:r>
      <w:r w:rsidRPr="003A62A0">
        <w:rPr>
          <w:rFonts w:ascii="Times New Roman" w:hAnsi="Times New Roman" w:cs="Times New Roman"/>
          <w:sz w:val="24"/>
          <w:szCs w:val="24"/>
          <w:lang w:val="id-ID"/>
        </w:rPr>
        <w:t>wilayah perencanaan</w:t>
      </w:r>
      <w:r>
        <w:rPr>
          <w:rFonts w:ascii="Times New Roman" w:hAnsi="Times New Roman" w:cs="Times New Roman"/>
          <w:sz w:val="24"/>
          <w:szCs w:val="24"/>
          <w:lang w:val="sv-SE"/>
        </w:rPr>
        <w:t xml:space="preserve"> </w:t>
      </w:r>
      <w:r w:rsidR="009A48F3">
        <w:rPr>
          <w:rFonts w:ascii="Times New Roman" w:hAnsi="Times New Roman" w:cs="Times New Roman"/>
          <w:sz w:val="24"/>
          <w:szCs w:val="24"/>
          <w:lang w:val="id-ID"/>
        </w:rPr>
        <w:t xml:space="preserve">juga memerlukan proyeksi jumlah penduduk dan proyeksi Pendapatan Domestik Regional Bruto (PDRB) </w:t>
      </w:r>
      <w:r w:rsidR="009A48F3">
        <w:rPr>
          <w:rFonts w:ascii="Times New Roman" w:hAnsi="Times New Roman" w:cs="Times New Roman"/>
          <w:sz w:val="24"/>
          <w:szCs w:val="24"/>
          <w:lang w:val="id-ID"/>
        </w:rPr>
        <w:lastRenderedPageBreak/>
        <w:t xml:space="preserve">Kabupaten Temanggung </w:t>
      </w:r>
      <w:r>
        <w:rPr>
          <w:rFonts w:ascii="Times New Roman" w:hAnsi="Times New Roman" w:cs="Times New Roman"/>
          <w:sz w:val="24"/>
          <w:szCs w:val="24"/>
          <w:lang w:val="sv-SE"/>
        </w:rPr>
        <w:t>yang didapatkan dari</w:t>
      </w:r>
      <w:r w:rsidR="00B5639B">
        <w:rPr>
          <w:rFonts w:ascii="Times New Roman" w:hAnsi="Times New Roman" w:cs="Times New Roman"/>
          <w:sz w:val="24"/>
          <w:szCs w:val="24"/>
          <w:lang w:val="sv-SE"/>
        </w:rPr>
        <w:t xml:space="preserve"> hasil ana</w:t>
      </w:r>
      <w:r w:rsidR="00086F10">
        <w:rPr>
          <w:rFonts w:ascii="Times New Roman" w:hAnsi="Times New Roman" w:cs="Times New Roman"/>
          <w:sz w:val="24"/>
          <w:szCs w:val="24"/>
          <w:lang w:val="sv-SE"/>
        </w:rPr>
        <w:t xml:space="preserve">lisis </w:t>
      </w:r>
      <w:r w:rsidR="00086F10">
        <w:rPr>
          <w:rFonts w:ascii="Times New Roman" w:hAnsi="Times New Roman" w:cs="Times New Roman"/>
          <w:sz w:val="24"/>
          <w:szCs w:val="24"/>
          <w:lang w:val="id-ID"/>
        </w:rPr>
        <w:t>pada tahun 2011</w:t>
      </w:r>
      <w:r w:rsidR="00B5639B">
        <w:rPr>
          <w:rFonts w:ascii="Times New Roman" w:hAnsi="Times New Roman" w:cs="Times New Roman"/>
          <w:sz w:val="24"/>
          <w:szCs w:val="24"/>
          <w:lang w:val="sv-SE"/>
        </w:rPr>
        <w:t xml:space="preserve"> sebesar </w:t>
      </w:r>
      <w:r w:rsidR="00B5639B">
        <w:rPr>
          <w:rFonts w:ascii="Times New Roman" w:hAnsi="Times New Roman" w:cs="Times New Roman"/>
          <w:sz w:val="24"/>
          <w:szCs w:val="24"/>
          <w:lang w:val="id-ID"/>
        </w:rPr>
        <w:t>2</w:t>
      </w:r>
      <w:r w:rsidR="00B5639B">
        <w:rPr>
          <w:rFonts w:ascii="Times New Roman" w:hAnsi="Times New Roman" w:cs="Times New Roman"/>
          <w:sz w:val="24"/>
          <w:szCs w:val="24"/>
          <w:lang w:val="sv-SE"/>
        </w:rPr>
        <w:t>,</w:t>
      </w:r>
      <w:r w:rsidR="00B5639B">
        <w:rPr>
          <w:rFonts w:ascii="Times New Roman" w:hAnsi="Times New Roman" w:cs="Times New Roman"/>
          <w:sz w:val="24"/>
          <w:szCs w:val="24"/>
          <w:lang w:val="id-ID"/>
        </w:rPr>
        <w:t>79</w:t>
      </w:r>
      <w:r w:rsidRPr="003A62A0">
        <w:rPr>
          <w:rFonts w:ascii="Times New Roman" w:hAnsi="Times New Roman" w:cs="Times New Roman"/>
          <w:sz w:val="24"/>
          <w:szCs w:val="24"/>
          <w:lang w:val="sv-SE"/>
        </w:rPr>
        <w:t xml:space="preserve"> liter/orang/hari</w:t>
      </w:r>
      <w:r w:rsidR="00086F10">
        <w:rPr>
          <w:rFonts w:ascii="Times New Roman" w:hAnsi="Times New Roman" w:cs="Times New Roman"/>
          <w:sz w:val="24"/>
          <w:szCs w:val="24"/>
          <w:lang w:val="id-ID"/>
        </w:rPr>
        <w:t xml:space="preserve"> atau sebesar 0,44 kg/org/hari.</w:t>
      </w:r>
    </w:p>
    <w:p w:rsidR="00086F10" w:rsidRPr="00AD12D6" w:rsidRDefault="00086F10" w:rsidP="00086F10">
      <w:pPr>
        <w:spacing w:before="120" w:after="0" w:line="240" w:lineRule="auto"/>
        <w:jc w:val="both"/>
        <w:rPr>
          <w:rFonts w:ascii="Times New Roman" w:hAnsi="Times New Roman" w:cs="Times New Roman"/>
          <w:sz w:val="24"/>
          <w:szCs w:val="24"/>
          <w:lang w:val="id-ID"/>
        </w:rPr>
        <w:sectPr w:rsidR="00086F10" w:rsidRPr="00AD12D6" w:rsidSect="00E07F13">
          <w:type w:val="continuous"/>
          <w:pgSz w:w="11906" w:h="16838"/>
          <w:pgMar w:top="2268" w:right="1701" w:bottom="1701" w:left="2268" w:header="708" w:footer="708" w:gutter="0"/>
          <w:cols w:num="2" w:space="708"/>
          <w:docGrid w:linePitch="360"/>
        </w:sectPr>
      </w:pPr>
    </w:p>
    <w:p w:rsidR="00A61904" w:rsidRDefault="009A47C1" w:rsidP="00735BE9">
      <w:pPr>
        <w:spacing w:before="120"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sv-SE"/>
        </w:rPr>
        <w:lastRenderedPageBreak/>
        <w:t>.</w:t>
      </w:r>
    </w:p>
    <w:p w:rsidR="00575CDF" w:rsidRPr="00575CDF" w:rsidRDefault="00575CDF" w:rsidP="00201C57">
      <w:pPr>
        <w:spacing w:after="0" w:line="240" w:lineRule="auto"/>
        <w:ind w:firstLine="720"/>
        <w:jc w:val="both"/>
        <w:rPr>
          <w:rFonts w:ascii="Times New Roman" w:hAnsi="Times New Roman" w:cs="Times New Roman"/>
          <w:sz w:val="24"/>
          <w:szCs w:val="24"/>
          <w:lang w:val="id-ID"/>
        </w:rPr>
        <w:sectPr w:rsidR="00575CDF" w:rsidRPr="00575CDF" w:rsidSect="009E5400">
          <w:type w:val="continuous"/>
          <w:pgSz w:w="11906" w:h="16838"/>
          <w:pgMar w:top="2268" w:right="1701" w:bottom="1701" w:left="2268" w:header="708" w:footer="708" w:gutter="0"/>
          <w:cols w:space="708"/>
          <w:docGrid w:linePitch="360"/>
        </w:sectPr>
      </w:pPr>
    </w:p>
    <w:p w:rsidR="009A47C1" w:rsidRPr="008848F2" w:rsidRDefault="009A47C1" w:rsidP="00201C57">
      <w:pPr>
        <w:pStyle w:val="ListParagraph"/>
        <w:numPr>
          <w:ilvl w:val="0"/>
          <w:numId w:val="17"/>
        </w:numPr>
        <w:spacing w:after="0" w:line="240" w:lineRule="auto"/>
        <w:ind w:left="360"/>
        <w:jc w:val="both"/>
        <w:rPr>
          <w:rFonts w:ascii="Times New Roman" w:hAnsi="Times New Roman" w:cs="Times New Roman"/>
          <w:b/>
          <w:sz w:val="24"/>
          <w:szCs w:val="24"/>
        </w:rPr>
      </w:pPr>
      <w:proofErr w:type="spellStart"/>
      <w:r w:rsidRPr="008848F2">
        <w:rPr>
          <w:rFonts w:ascii="Times New Roman" w:hAnsi="Times New Roman"/>
          <w:b/>
          <w:sz w:val="24"/>
          <w:szCs w:val="24"/>
        </w:rPr>
        <w:lastRenderedPageBreak/>
        <w:t>Komposisi</w:t>
      </w:r>
      <w:proofErr w:type="spellEnd"/>
      <w:r w:rsidRPr="008848F2">
        <w:rPr>
          <w:rFonts w:ascii="Times New Roman" w:hAnsi="Times New Roman"/>
          <w:b/>
          <w:sz w:val="24"/>
          <w:szCs w:val="24"/>
        </w:rPr>
        <w:t xml:space="preserve"> </w:t>
      </w:r>
      <w:proofErr w:type="spellStart"/>
      <w:r w:rsidRPr="008848F2">
        <w:rPr>
          <w:rFonts w:ascii="Times New Roman" w:hAnsi="Times New Roman"/>
          <w:b/>
          <w:sz w:val="24"/>
          <w:szCs w:val="24"/>
        </w:rPr>
        <w:t>Sampah</w:t>
      </w:r>
      <w:proofErr w:type="spellEnd"/>
    </w:p>
    <w:p w:rsidR="009E5400" w:rsidRDefault="009A47C1" w:rsidP="00201C57">
      <w:pPr>
        <w:spacing w:before="120"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fi-FI"/>
        </w:rPr>
        <w:t>Komposisi s</w:t>
      </w:r>
      <w:r w:rsidRPr="00A7321A">
        <w:rPr>
          <w:rFonts w:ascii="Times New Roman" w:hAnsi="Times New Roman" w:cs="Times New Roman"/>
          <w:sz w:val="24"/>
          <w:szCs w:val="24"/>
          <w:lang w:val="fi-FI"/>
        </w:rPr>
        <w:t xml:space="preserve">ampah </w:t>
      </w:r>
      <w:r w:rsidRPr="00A7321A">
        <w:rPr>
          <w:rFonts w:ascii="Times New Roman" w:hAnsi="Times New Roman" w:cs="Times New Roman"/>
          <w:sz w:val="24"/>
          <w:szCs w:val="24"/>
          <w:lang w:val="id-ID"/>
        </w:rPr>
        <w:t>w</w:t>
      </w:r>
      <w:r w:rsidRPr="00A7321A">
        <w:rPr>
          <w:rFonts w:ascii="Times New Roman" w:hAnsi="Times New Roman" w:cs="Times New Roman"/>
          <w:sz w:val="24"/>
          <w:szCs w:val="24"/>
          <w:lang w:val="fi-FI"/>
        </w:rPr>
        <w:t>ilayah perencanaan berdasarkan komposisin</w:t>
      </w:r>
      <w:r w:rsidR="005A2934">
        <w:rPr>
          <w:rFonts w:ascii="Times New Roman" w:hAnsi="Times New Roman" w:cs="Times New Roman"/>
          <w:sz w:val="24"/>
          <w:szCs w:val="24"/>
          <w:lang w:val="fi-FI"/>
        </w:rPr>
        <w:t xml:space="preserve">ya didominasi oleh materi </w:t>
      </w:r>
      <w:r w:rsidR="005A2934">
        <w:rPr>
          <w:rFonts w:ascii="Times New Roman" w:hAnsi="Times New Roman" w:cs="Times New Roman"/>
          <w:sz w:val="24"/>
          <w:szCs w:val="24"/>
          <w:lang w:val="fi-FI"/>
        </w:rPr>
        <w:lastRenderedPageBreak/>
        <w:t>jenis</w:t>
      </w:r>
      <w:r w:rsidR="005A2934">
        <w:rPr>
          <w:rFonts w:ascii="Times New Roman" w:hAnsi="Times New Roman" w:cs="Times New Roman"/>
          <w:sz w:val="24"/>
          <w:szCs w:val="24"/>
          <w:lang w:val="id-ID"/>
        </w:rPr>
        <w:t xml:space="preserve"> </w:t>
      </w:r>
      <w:r>
        <w:rPr>
          <w:rFonts w:ascii="Times New Roman" w:hAnsi="Times New Roman" w:cs="Times New Roman"/>
          <w:sz w:val="24"/>
          <w:szCs w:val="24"/>
          <w:lang w:val="fi-FI"/>
        </w:rPr>
        <w:t xml:space="preserve">organik dan sisanya </w:t>
      </w:r>
      <w:r w:rsidR="005A2934">
        <w:rPr>
          <w:rFonts w:ascii="Times New Roman" w:hAnsi="Times New Roman" w:cs="Times New Roman"/>
          <w:sz w:val="24"/>
          <w:szCs w:val="24"/>
          <w:lang w:val="id-ID"/>
        </w:rPr>
        <w:t>an</w:t>
      </w:r>
      <w:r w:rsidRPr="00A7321A">
        <w:rPr>
          <w:rFonts w:ascii="Times New Roman" w:hAnsi="Times New Roman" w:cs="Times New Roman"/>
          <w:sz w:val="24"/>
          <w:szCs w:val="24"/>
          <w:lang w:val="fi-FI"/>
        </w:rPr>
        <w:t>organik dengan prosentase terbesar dengan kisaran prosentase sebesar</w:t>
      </w:r>
      <w:r w:rsidR="005A2934">
        <w:rPr>
          <w:rFonts w:ascii="Times New Roman" w:hAnsi="Times New Roman" w:cs="Times New Roman"/>
          <w:sz w:val="24"/>
          <w:szCs w:val="24"/>
          <w:lang w:val="fi-FI"/>
        </w:rPr>
        <w:t xml:space="preserve"> </w:t>
      </w:r>
      <w:r w:rsidR="005A2934">
        <w:rPr>
          <w:rFonts w:ascii="Times New Roman" w:hAnsi="Times New Roman" w:cs="Times New Roman"/>
          <w:sz w:val="24"/>
          <w:szCs w:val="24"/>
          <w:lang w:val="id-ID"/>
        </w:rPr>
        <w:t>60,9</w:t>
      </w:r>
      <w:r>
        <w:rPr>
          <w:rFonts w:ascii="Times New Roman" w:hAnsi="Times New Roman" w:cs="Times New Roman"/>
          <w:sz w:val="24"/>
          <w:szCs w:val="24"/>
          <w:lang w:val="fi-FI"/>
        </w:rPr>
        <w:t xml:space="preserve"> % dan</w:t>
      </w:r>
      <w:r w:rsidRPr="00A7321A">
        <w:rPr>
          <w:rFonts w:ascii="Times New Roman" w:hAnsi="Times New Roman" w:cs="Times New Roman"/>
          <w:sz w:val="24"/>
          <w:szCs w:val="24"/>
          <w:lang w:val="fi-FI"/>
        </w:rPr>
        <w:t xml:space="preserve"> </w:t>
      </w:r>
      <w:r w:rsidR="005A2934">
        <w:rPr>
          <w:rFonts w:ascii="Times New Roman" w:hAnsi="Times New Roman" w:cs="Times New Roman"/>
          <w:sz w:val="24"/>
          <w:szCs w:val="24"/>
          <w:lang w:val="id-ID"/>
        </w:rPr>
        <w:t>39</w:t>
      </w:r>
      <w:r>
        <w:rPr>
          <w:rFonts w:ascii="Times New Roman" w:hAnsi="Times New Roman" w:cs="Times New Roman"/>
          <w:sz w:val="24"/>
          <w:szCs w:val="24"/>
          <w:lang w:val="id-ID"/>
        </w:rPr>
        <w:t>,</w:t>
      </w:r>
      <w:r w:rsidR="005A2934">
        <w:rPr>
          <w:rFonts w:ascii="Times New Roman" w:hAnsi="Times New Roman" w:cs="Times New Roman"/>
          <w:sz w:val="24"/>
          <w:szCs w:val="24"/>
          <w:lang w:val="id-ID"/>
        </w:rPr>
        <w:t>1</w:t>
      </w:r>
      <w:r>
        <w:rPr>
          <w:rFonts w:ascii="Times New Roman" w:hAnsi="Times New Roman" w:cs="Times New Roman"/>
          <w:sz w:val="24"/>
          <w:szCs w:val="24"/>
          <w:lang w:val="fi-FI"/>
        </w:rPr>
        <w:t xml:space="preserve"> %</w:t>
      </w:r>
      <w:r w:rsidR="00731901">
        <w:rPr>
          <w:rFonts w:ascii="Times New Roman" w:hAnsi="Times New Roman" w:cs="Times New Roman"/>
          <w:sz w:val="24"/>
          <w:szCs w:val="24"/>
          <w:lang w:val="fi-FI"/>
        </w:rPr>
        <w:t>.</w:t>
      </w:r>
    </w:p>
    <w:p w:rsidR="00AD12D6" w:rsidRPr="00AD12D6" w:rsidRDefault="00AD12D6" w:rsidP="00201C57">
      <w:pPr>
        <w:spacing w:before="120" w:after="0" w:line="240" w:lineRule="auto"/>
        <w:ind w:firstLine="720"/>
        <w:jc w:val="both"/>
        <w:rPr>
          <w:rFonts w:ascii="Times New Roman" w:hAnsi="Times New Roman" w:cs="Times New Roman"/>
          <w:sz w:val="24"/>
          <w:szCs w:val="24"/>
          <w:lang w:val="id-ID"/>
        </w:rPr>
        <w:sectPr w:rsidR="00AD12D6" w:rsidRPr="00AD12D6" w:rsidSect="00E07F13">
          <w:type w:val="continuous"/>
          <w:pgSz w:w="11906" w:h="16838"/>
          <w:pgMar w:top="2268" w:right="1701" w:bottom="1701" w:left="2268" w:header="708" w:footer="708" w:gutter="0"/>
          <w:cols w:num="2" w:space="708"/>
          <w:docGrid w:linePitch="360"/>
        </w:sectPr>
      </w:pPr>
    </w:p>
    <w:p w:rsidR="008848F2" w:rsidRPr="00086F10" w:rsidRDefault="008848F2" w:rsidP="00086F10">
      <w:pPr>
        <w:spacing w:before="120" w:after="0" w:line="240" w:lineRule="auto"/>
        <w:jc w:val="center"/>
        <w:rPr>
          <w:rFonts w:ascii="Times New Roman" w:hAnsi="Times New Roman" w:cs="Times New Roman"/>
          <w:sz w:val="24"/>
          <w:szCs w:val="24"/>
          <w:lang w:val="id-ID"/>
        </w:rPr>
      </w:pPr>
      <w:proofErr w:type="spellStart"/>
      <w:proofErr w:type="gramStart"/>
      <w:r w:rsidRPr="00086F10">
        <w:rPr>
          <w:rFonts w:ascii="Times New Roman" w:hAnsi="Times New Roman" w:cs="Times New Roman"/>
          <w:sz w:val="24"/>
          <w:szCs w:val="24"/>
        </w:rPr>
        <w:lastRenderedPageBreak/>
        <w:t>Tabel</w:t>
      </w:r>
      <w:proofErr w:type="spellEnd"/>
      <w:r w:rsidRPr="00086F10">
        <w:rPr>
          <w:rFonts w:ascii="Times New Roman" w:hAnsi="Times New Roman" w:cs="Times New Roman"/>
          <w:sz w:val="24"/>
          <w:szCs w:val="24"/>
        </w:rPr>
        <w:t xml:space="preserve"> </w:t>
      </w:r>
      <w:r w:rsidR="00335590">
        <w:rPr>
          <w:rFonts w:ascii="Times New Roman" w:hAnsi="Times New Roman" w:cs="Times New Roman"/>
          <w:sz w:val="24"/>
          <w:szCs w:val="24"/>
          <w:lang w:val="id-ID"/>
        </w:rPr>
        <w:t>2</w:t>
      </w:r>
      <w:r w:rsidR="008C0081" w:rsidRPr="00086F10">
        <w:rPr>
          <w:rFonts w:ascii="Times New Roman" w:hAnsi="Times New Roman" w:cs="Times New Roman"/>
          <w:sz w:val="24"/>
          <w:szCs w:val="24"/>
          <w:lang w:val="id-ID"/>
        </w:rPr>
        <w:t>.</w:t>
      </w:r>
      <w:proofErr w:type="gramEnd"/>
      <w:r w:rsidR="001F14BE" w:rsidRPr="00086F10">
        <w:rPr>
          <w:rFonts w:ascii="Times New Roman" w:hAnsi="Times New Roman" w:cs="Times New Roman"/>
          <w:sz w:val="24"/>
          <w:szCs w:val="24"/>
        </w:rPr>
        <w:t xml:space="preserve"> P</w:t>
      </w:r>
      <w:r w:rsidR="001F14BE" w:rsidRPr="00086F10">
        <w:rPr>
          <w:rFonts w:ascii="Times New Roman" w:hAnsi="Times New Roman" w:cs="Times New Roman"/>
          <w:sz w:val="24"/>
          <w:szCs w:val="24"/>
          <w:lang w:val="id-ID"/>
        </w:rPr>
        <w:t>rosentase</w:t>
      </w:r>
      <w:r w:rsidRPr="00086F10">
        <w:rPr>
          <w:rFonts w:ascii="Times New Roman" w:hAnsi="Times New Roman" w:cs="Times New Roman"/>
          <w:sz w:val="24"/>
          <w:szCs w:val="24"/>
        </w:rPr>
        <w:t xml:space="preserve"> </w:t>
      </w:r>
      <w:proofErr w:type="spellStart"/>
      <w:r w:rsidRPr="00086F10">
        <w:rPr>
          <w:rFonts w:ascii="Times New Roman" w:hAnsi="Times New Roman" w:cs="Times New Roman"/>
          <w:sz w:val="24"/>
          <w:szCs w:val="24"/>
        </w:rPr>
        <w:t>Komposisi</w:t>
      </w:r>
      <w:proofErr w:type="spellEnd"/>
      <w:r w:rsidRPr="00086F10">
        <w:rPr>
          <w:rFonts w:ascii="Times New Roman" w:hAnsi="Times New Roman" w:cs="Times New Roman"/>
          <w:sz w:val="24"/>
          <w:szCs w:val="24"/>
        </w:rPr>
        <w:t xml:space="preserve"> </w:t>
      </w:r>
      <w:proofErr w:type="spellStart"/>
      <w:r w:rsidRPr="00086F10">
        <w:rPr>
          <w:rFonts w:ascii="Times New Roman" w:hAnsi="Times New Roman" w:cs="Times New Roman"/>
          <w:sz w:val="24"/>
          <w:szCs w:val="24"/>
        </w:rPr>
        <w:t>Sampah</w:t>
      </w:r>
      <w:proofErr w:type="spellEnd"/>
    </w:p>
    <w:tbl>
      <w:tblPr>
        <w:tblW w:w="4272" w:type="dxa"/>
        <w:jc w:val="center"/>
        <w:tblLook w:val="04A0" w:firstRow="1" w:lastRow="0" w:firstColumn="1" w:lastColumn="0" w:noHBand="0" w:noVBand="1"/>
      </w:tblPr>
      <w:tblGrid>
        <w:gridCol w:w="1612"/>
        <w:gridCol w:w="1420"/>
        <w:gridCol w:w="1240"/>
      </w:tblGrid>
      <w:tr w:rsidR="005A2934" w:rsidRPr="005A2934" w:rsidTr="00575CDF">
        <w:trPr>
          <w:trHeight w:val="435"/>
          <w:tblHeader/>
          <w:jc w:val="center"/>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934" w:rsidRPr="00575CDF" w:rsidRDefault="005A2934" w:rsidP="00575CDF">
            <w:pPr>
              <w:spacing w:after="0" w:line="240" w:lineRule="auto"/>
              <w:jc w:val="center"/>
              <w:rPr>
                <w:rFonts w:ascii="Times New Roman" w:eastAsia="Times New Roman" w:hAnsi="Times New Roman" w:cs="Times New Roman"/>
                <w:bCs/>
                <w:color w:val="000000"/>
                <w:sz w:val="18"/>
                <w:szCs w:val="18"/>
                <w:lang w:val="id-ID" w:eastAsia="id-ID"/>
              </w:rPr>
            </w:pPr>
            <w:r w:rsidRPr="00575CDF">
              <w:rPr>
                <w:rFonts w:ascii="Times New Roman" w:eastAsia="Times New Roman" w:hAnsi="Times New Roman" w:cs="Times New Roman"/>
                <w:bCs/>
                <w:color w:val="000000"/>
                <w:sz w:val="18"/>
                <w:szCs w:val="18"/>
                <w:lang w:val="id-ID" w:eastAsia="id-ID"/>
              </w:rPr>
              <w:t>Jenis Sampah yang Dihasilkan</w:t>
            </w:r>
          </w:p>
        </w:tc>
        <w:tc>
          <w:tcPr>
            <w:tcW w:w="26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jc w:val="center"/>
              <w:rPr>
                <w:rFonts w:ascii="Times New Roman" w:eastAsia="Times New Roman" w:hAnsi="Times New Roman" w:cs="Times New Roman"/>
                <w:bCs/>
                <w:color w:val="000000"/>
                <w:sz w:val="18"/>
                <w:szCs w:val="18"/>
                <w:lang w:val="id-ID" w:eastAsia="id-ID"/>
              </w:rPr>
            </w:pPr>
            <w:r w:rsidRPr="00575CDF">
              <w:rPr>
                <w:rFonts w:ascii="Times New Roman" w:eastAsia="Times New Roman" w:hAnsi="Times New Roman" w:cs="Times New Roman"/>
                <w:bCs/>
                <w:color w:val="000000"/>
                <w:sz w:val="18"/>
                <w:szCs w:val="18"/>
                <w:lang w:val="id-ID" w:eastAsia="id-ID"/>
              </w:rPr>
              <w:t>Berat (Kg) dan Persentase (%)</w:t>
            </w:r>
          </w:p>
        </w:tc>
      </w:tr>
      <w:tr w:rsidR="005A2934" w:rsidRPr="005A2934" w:rsidTr="00575CDF">
        <w:trPr>
          <w:trHeight w:val="480"/>
          <w:tblHeader/>
          <w:jc w:val="center"/>
        </w:trPr>
        <w:tc>
          <w:tcPr>
            <w:tcW w:w="1612" w:type="dxa"/>
            <w:vMerge/>
            <w:tcBorders>
              <w:top w:val="single" w:sz="4" w:space="0" w:color="auto"/>
              <w:left w:val="single" w:sz="4" w:space="0" w:color="auto"/>
              <w:bottom w:val="single" w:sz="4" w:space="0" w:color="auto"/>
              <w:right w:val="single" w:sz="4" w:space="0" w:color="auto"/>
            </w:tcBorders>
            <w:vAlign w:val="center"/>
            <w:hideMark/>
          </w:tcPr>
          <w:p w:rsidR="005A2934" w:rsidRPr="00575CDF" w:rsidRDefault="005A2934" w:rsidP="00575CDF">
            <w:pPr>
              <w:spacing w:after="0" w:line="240" w:lineRule="auto"/>
              <w:jc w:val="center"/>
              <w:rPr>
                <w:rFonts w:ascii="Times New Roman" w:eastAsia="Times New Roman" w:hAnsi="Times New Roman" w:cs="Times New Roman"/>
                <w:bCs/>
                <w:color w:val="000000"/>
                <w:sz w:val="18"/>
                <w:szCs w:val="18"/>
                <w:lang w:val="id-ID" w:eastAsia="id-ID"/>
              </w:rPr>
            </w:pPr>
          </w:p>
        </w:tc>
        <w:tc>
          <w:tcPr>
            <w:tcW w:w="1420" w:type="dxa"/>
            <w:tcBorders>
              <w:top w:val="nil"/>
              <w:left w:val="nil"/>
              <w:bottom w:val="single" w:sz="4" w:space="0" w:color="auto"/>
              <w:right w:val="single" w:sz="4" w:space="0" w:color="auto"/>
            </w:tcBorders>
            <w:shd w:val="clear" w:color="auto" w:fill="auto"/>
            <w:vAlign w:val="center"/>
            <w:hideMark/>
          </w:tcPr>
          <w:p w:rsidR="005A2934" w:rsidRPr="00575CDF" w:rsidRDefault="005A2934" w:rsidP="00575CDF">
            <w:pPr>
              <w:spacing w:after="0" w:line="240" w:lineRule="auto"/>
              <w:jc w:val="center"/>
              <w:rPr>
                <w:rFonts w:ascii="Times New Roman" w:eastAsia="Times New Roman" w:hAnsi="Times New Roman" w:cs="Times New Roman"/>
                <w:bCs/>
                <w:color w:val="000000"/>
                <w:sz w:val="18"/>
                <w:szCs w:val="18"/>
                <w:lang w:val="id-ID" w:eastAsia="id-ID"/>
              </w:rPr>
            </w:pPr>
            <w:r w:rsidRPr="00575CDF">
              <w:rPr>
                <w:rFonts w:ascii="Times New Roman" w:eastAsia="Times New Roman" w:hAnsi="Times New Roman" w:cs="Times New Roman"/>
                <w:bCs/>
                <w:color w:val="000000"/>
                <w:sz w:val="18"/>
                <w:szCs w:val="18"/>
                <w:lang w:val="id-ID" w:eastAsia="id-ID"/>
              </w:rPr>
              <w:t>Rata-rata (kg)</w:t>
            </w:r>
          </w:p>
        </w:tc>
        <w:tc>
          <w:tcPr>
            <w:tcW w:w="1240" w:type="dxa"/>
            <w:tcBorders>
              <w:top w:val="nil"/>
              <w:left w:val="nil"/>
              <w:bottom w:val="single" w:sz="4" w:space="0" w:color="auto"/>
              <w:right w:val="single" w:sz="4" w:space="0" w:color="auto"/>
            </w:tcBorders>
            <w:shd w:val="clear" w:color="auto" w:fill="auto"/>
            <w:vAlign w:val="center"/>
            <w:hideMark/>
          </w:tcPr>
          <w:p w:rsidR="005A2934" w:rsidRPr="00575CDF"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75CDF">
              <w:rPr>
                <w:rFonts w:ascii="Times New Roman" w:eastAsia="Times New Roman" w:hAnsi="Times New Roman" w:cs="Times New Roman"/>
                <w:color w:val="000000"/>
                <w:sz w:val="18"/>
                <w:szCs w:val="18"/>
                <w:lang w:val="id-ID" w:eastAsia="id-ID"/>
              </w:rPr>
              <w:t>(%)</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rPr>
                <w:rFonts w:ascii="Times New Roman" w:eastAsia="Times New Roman" w:hAnsi="Times New Roman" w:cs="Times New Roman"/>
                <w:bCs/>
                <w:color w:val="000000"/>
                <w:sz w:val="18"/>
                <w:szCs w:val="18"/>
                <w:lang w:val="id-ID" w:eastAsia="id-ID"/>
              </w:rPr>
            </w:pPr>
            <w:r w:rsidRPr="00575CDF">
              <w:rPr>
                <w:rFonts w:ascii="Times New Roman" w:eastAsia="Times New Roman" w:hAnsi="Times New Roman" w:cs="Times New Roman"/>
                <w:bCs/>
                <w:color w:val="000000"/>
                <w:sz w:val="18"/>
                <w:szCs w:val="18"/>
                <w:lang w:val="id-ID" w:eastAsia="id-ID"/>
              </w:rPr>
              <w:t>Organik</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rPr>
                <w:rFonts w:ascii="Times New Roman" w:eastAsia="Times New Roman" w:hAnsi="Times New Roman" w:cs="Times New Roman"/>
                <w:color w:val="000000"/>
                <w:sz w:val="18"/>
                <w:szCs w:val="18"/>
                <w:lang w:val="id-ID" w:eastAsia="id-ID"/>
              </w:rPr>
            </w:pPr>
            <w:r w:rsidRPr="00575CDF">
              <w:rPr>
                <w:rFonts w:ascii="Times New Roman" w:eastAsia="Times New Roman" w:hAnsi="Times New Roman" w:cs="Times New Roman"/>
                <w:color w:val="000000"/>
                <w:sz w:val="18"/>
                <w:szCs w:val="18"/>
                <w:lang w:val="id-ID" w:eastAsia="id-ID"/>
              </w:rPr>
              <w:t>- Compostable</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11,91</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58,6</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rPr>
                <w:rFonts w:ascii="Times New Roman" w:eastAsia="Times New Roman" w:hAnsi="Times New Roman" w:cs="Times New Roman"/>
                <w:color w:val="000000"/>
                <w:sz w:val="18"/>
                <w:szCs w:val="18"/>
                <w:lang w:val="id-ID" w:eastAsia="id-ID"/>
              </w:rPr>
            </w:pPr>
            <w:r w:rsidRPr="00575CDF">
              <w:rPr>
                <w:rFonts w:ascii="Times New Roman" w:eastAsia="Times New Roman" w:hAnsi="Times New Roman" w:cs="Times New Roman"/>
                <w:color w:val="000000"/>
                <w:sz w:val="18"/>
                <w:szCs w:val="18"/>
                <w:lang w:val="id-ID" w:eastAsia="id-ID"/>
              </w:rPr>
              <w:t>- Ancompostable</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0,46</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2,3</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rPr>
                <w:rFonts w:ascii="Times New Roman" w:eastAsia="Times New Roman" w:hAnsi="Times New Roman" w:cs="Times New Roman"/>
                <w:bCs/>
                <w:color w:val="000000"/>
                <w:sz w:val="18"/>
                <w:szCs w:val="18"/>
                <w:lang w:val="id-ID" w:eastAsia="id-ID"/>
              </w:rPr>
            </w:pPr>
            <w:r w:rsidRPr="00575CDF">
              <w:rPr>
                <w:rFonts w:ascii="Times New Roman" w:eastAsia="Times New Roman" w:hAnsi="Times New Roman" w:cs="Times New Roman"/>
                <w:bCs/>
                <w:color w:val="000000"/>
                <w:sz w:val="18"/>
                <w:szCs w:val="18"/>
                <w:lang w:val="id-ID" w:eastAsia="id-ID"/>
              </w:rPr>
              <w:t>Anorganik</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rPr>
                <w:rFonts w:ascii="Times New Roman" w:eastAsia="Times New Roman" w:hAnsi="Times New Roman" w:cs="Times New Roman"/>
                <w:color w:val="000000"/>
                <w:sz w:val="18"/>
                <w:szCs w:val="18"/>
                <w:lang w:val="id-ID" w:eastAsia="id-ID"/>
              </w:rPr>
            </w:pPr>
            <w:r w:rsidRPr="00575CDF">
              <w:rPr>
                <w:rFonts w:ascii="Times New Roman" w:eastAsia="Times New Roman" w:hAnsi="Times New Roman" w:cs="Times New Roman"/>
                <w:color w:val="000000"/>
                <w:sz w:val="18"/>
                <w:szCs w:val="18"/>
                <w:lang w:val="id-ID" w:eastAsia="id-ID"/>
              </w:rPr>
              <w:t>- Plastik</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3,99</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19,6</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 Kertas</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2,21</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10,9</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 Logam</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0,48</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2,4</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 Kaca</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0,69</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3,4</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 Kain</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0,49</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2,4</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 Karet</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0,1</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color w:val="000000"/>
                <w:sz w:val="18"/>
                <w:szCs w:val="18"/>
                <w:lang w:val="id-ID" w:eastAsia="id-ID"/>
              </w:rPr>
            </w:pPr>
            <w:r w:rsidRPr="005A2934">
              <w:rPr>
                <w:rFonts w:ascii="Times New Roman" w:eastAsia="Times New Roman" w:hAnsi="Times New Roman" w:cs="Times New Roman"/>
                <w:color w:val="000000"/>
                <w:sz w:val="18"/>
                <w:szCs w:val="18"/>
                <w:lang w:val="id-ID" w:eastAsia="id-ID"/>
              </w:rPr>
              <w:t>0,5</w:t>
            </w:r>
          </w:p>
        </w:tc>
      </w:tr>
      <w:tr w:rsidR="005A2934" w:rsidRPr="005A2934" w:rsidTr="00575CDF">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rsidR="005A2934" w:rsidRPr="005A2934" w:rsidRDefault="005A2934" w:rsidP="00575CDF">
            <w:pPr>
              <w:spacing w:after="0" w:line="240" w:lineRule="auto"/>
              <w:jc w:val="center"/>
              <w:rPr>
                <w:rFonts w:ascii="Times New Roman" w:eastAsia="Times New Roman" w:hAnsi="Times New Roman" w:cs="Times New Roman"/>
                <w:b/>
                <w:bCs/>
                <w:color w:val="000000"/>
                <w:sz w:val="18"/>
                <w:szCs w:val="18"/>
                <w:lang w:val="id-ID" w:eastAsia="id-ID"/>
              </w:rPr>
            </w:pPr>
            <w:r w:rsidRPr="005A2934">
              <w:rPr>
                <w:rFonts w:ascii="Times New Roman" w:eastAsia="Times New Roman" w:hAnsi="Times New Roman" w:cs="Times New Roman"/>
                <w:b/>
                <w:bCs/>
                <w:color w:val="000000"/>
                <w:sz w:val="18"/>
                <w:szCs w:val="18"/>
                <w:lang w:val="id-ID" w:eastAsia="id-ID"/>
              </w:rPr>
              <w:t>Total</w:t>
            </w:r>
          </w:p>
        </w:tc>
        <w:tc>
          <w:tcPr>
            <w:tcW w:w="1420" w:type="dxa"/>
            <w:tcBorders>
              <w:top w:val="nil"/>
              <w:left w:val="nil"/>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jc w:val="center"/>
              <w:rPr>
                <w:rFonts w:ascii="Times New Roman" w:eastAsia="Times New Roman" w:hAnsi="Times New Roman" w:cs="Times New Roman"/>
                <w:b/>
                <w:color w:val="000000"/>
                <w:sz w:val="18"/>
                <w:szCs w:val="18"/>
                <w:lang w:val="id-ID" w:eastAsia="id-ID"/>
              </w:rPr>
            </w:pPr>
            <w:r w:rsidRPr="00575CDF">
              <w:rPr>
                <w:rFonts w:ascii="Times New Roman" w:eastAsia="Times New Roman" w:hAnsi="Times New Roman" w:cs="Times New Roman"/>
                <w:b/>
                <w:color w:val="000000"/>
                <w:sz w:val="18"/>
                <w:szCs w:val="18"/>
                <w:lang w:val="id-ID" w:eastAsia="id-ID"/>
              </w:rPr>
              <w:t>20,33</w:t>
            </w:r>
          </w:p>
        </w:tc>
        <w:tc>
          <w:tcPr>
            <w:tcW w:w="1240" w:type="dxa"/>
            <w:tcBorders>
              <w:top w:val="nil"/>
              <w:left w:val="nil"/>
              <w:bottom w:val="single" w:sz="4" w:space="0" w:color="auto"/>
              <w:right w:val="single" w:sz="4" w:space="0" w:color="auto"/>
            </w:tcBorders>
            <w:shd w:val="clear" w:color="auto" w:fill="auto"/>
            <w:noWrap/>
            <w:vAlign w:val="center"/>
            <w:hideMark/>
          </w:tcPr>
          <w:p w:rsidR="005A2934" w:rsidRPr="00575CDF" w:rsidRDefault="005A2934" w:rsidP="00575CDF">
            <w:pPr>
              <w:spacing w:after="0" w:line="240" w:lineRule="auto"/>
              <w:jc w:val="center"/>
              <w:rPr>
                <w:rFonts w:ascii="Times New Roman" w:eastAsia="Times New Roman" w:hAnsi="Times New Roman" w:cs="Times New Roman"/>
                <w:b/>
                <w:color w:val="000000"/>
                <w:sz w:val="18"/>
                <w:szCs w:val="18"/>
                <w:lang w:val="id-ID" w:eastAsia="id-ID"/>
              </w:rPr>
            </w:pPr>
            <w:r w:rsidRPr="00575CDF">
              <w:rPr>
                <w:rFonts w:ascii="Times New Roman" w:eastAsia="Times New Roman" w:hAnsi="Times New Roman" w:cs="Times New Roman"/>
                <w:b/>
                <w:color w:val="000000"/>
                <w:sz w:val="18"/>
                <w:szCs w:val="18"/>
                <w:lang w:val="id-ID" w:eastAsia="id-ID"/>
              </w:rPr>
              <w:t>100</w:t>
            </w:r>
          </w:p>
        </w:tc>
      </w:tr>
    </w:tbl>
    <w:p w:rsidR="002939C9" w:rsidRPr="005A2934" w:rsidRDefault="002939C9" w:rsidP="00575CDF">
      <w:pPr>
        <w:spacing w:after="0" w:line="240" w:lineRule="auto"/>
        <w:ind w:firstLine="1701"/>
        <w:jc w:val="both"/>
        <w:rPr>
          <w:rFonts w:ascii="Times New Roman" w:hAnsi="Times New Roman" w:cs="Times New Roman"/>
          <w:i/>
          <w:sz w:val="20"/>
          <w:szCs w:val="20"/>
        </w:rPr>
      </w:pPr>
      <w:r w:rsidRPr="005A2934">
        <w:rPr>
          <w:rFonts w:ascii="Times New Roman" w:hAnsi="Times New Roman" w:cs="Times New Roman"/>
          <w:i/>
          <w:sz w:val="20"/>
          <w:szCs w:val="20"/>
        </w:rPr>
        <w:t xml:space="preserve"> </w:t>
      </w:r>
      <w:proofErr w:type="spellStart"/>
      <w:r w:rsidRPr="005A2934">
        <w:rPr>
          <w:rFonts w:ascii="Times New Roman" w:hAnsi="Times New Roman" w:cs="Times New Roman"/>
          <w:i/>
          <w:sz w:val="20"/>
          <w:szCs w:val="20"/>
        </w:rPr>
        <w:t>Sumber</w:t>
      </w:r>
      <w:proofErr w:type="spellEnd"/>
      <w:r w:rsidRPr="005A2934">
        <w:rPr>
          <w:rFonts w:ascii="Times New Roman" w:hAnsi="Times New Roman" w:cs="Times New Roman"/>
          <w:i/>
          <w:sz w:val="20"/>
          <w:szCs w:val="20"/>
        </w:rPr>
        <w:t xml:space="preserve">: </w:t>
      </w:r>
      <w:proofErr w:type="spellStart"/>
      <w:r w:rsidRPr="005A2934">
        <w:rPr>
          <w:rFonts w:ascii="Times New Roman" w:hAnsi="Times New Roman" w:cs="Times New Roman"/>
          <w:i/>
          <w:sz w:val="20"/>
          <w:szCs w:val="20"/>
        </w:rPr>
        <w:t>Analisa</w:t>
      </w:r>
      <w:proofErr w:type="spellEnd"/>
      <w:r w:rsidRPr="005A2934">
        <w:rPr>
          <w:rFonts w:ascii="Times New Roman" w:hAnsi="Times New Roman" w:cs="Times New Roman"/>
          <w:i/>
          <w:sz w:val="20"/>
          <w:szCs w:val="20"/>
        </w:rPr>
        <w:t xml:space="preserve"> 2011</w:t>
      </w:r>
    </w:p>
    <w:p w:rsidR="00A61904" w:rsidRPr="00A61904" w:rsidRDefault="00A61904" w:rsidP="00201C57">
      <w:pPr>
        <w:pStyle w:val="ListParagraph"/>
        <w:spacing w:after="0" w:line="240" w:lineRule="auto"/>
        <w:ind w:left="360"/>
        <w:jc w:val="both"/>
        <w:rPr>
          <w:rFonts w:ascii="Times New Roman" w:hAnsi="Times New Roman" w:cs="Times New Roman"/>
          <w:b/>
          <w:sz w:val="24"/>
          <w:szCs w:val="24"/>
          <w:lang w:val="id-ID"/>
        </w:rPr>
      </w:pPr>
    </w:p>
    <w:p w:rsidR="00A61904" w:rsidRDefault="00A61904" w:rsidP="00201C57">
      <w:pPr>
        <w:pStyle w:val="ListParagraph"/>
        <w:numPr>
          <w:ilvl w:val="0"/>
          <w:numId w:val="17"/>
        </w:numPr>
        <w:spacing w:after="0" w:line="240" w:lineRule="auto"/>
        <w:ind w:left="360"/>
        <w:jc w:val="both"/>
        <w:rPr>
          <w:rFonts w:ascii="Times New Roman" w:hAnsi="Times New Roman" w:cs="Times New Roman"/>
          <w:b/>
          <w:sz w:val="24"/>
          <w:szCs w:val="24"/>
          <w:lang w:val="fi-FI"/>
        </w:rPr>
        <w:sectPr w:rsidR="00A61904" w:rsidSect="0057578D">
          <w:type w:val="continuous"/>
          <w:pgSz w:w="11906" w:h="16838"/>
          <w:pgMar w:top="2268" w:right="1701" w:bottom="1701" w:left="2268" w:header="708" w:footer="708" w:gutter="0"/>
          <w:cols w:space="708"/>
          <w:docGrid w:linePitch="360"/>
        </w:sectPr>
      </w:pPr>
    </w:p>
    <w:p w:rsidR="002960E0" w:rsidRDefault="008C758F" w:rsidP="00201C57">
      <w:pPr>
        <w:pStyle w:val="ListParagraph"/>
        <w:numPr>
          <w:ilvl w:val="0"/>
          <w:numId w:val="17"/>
        </w:numPr>
        <w:spacing w:after="0" w:line="240" w:lineRule="auto"/>
        <w:ind w:left="360"/>
        <w:jc w:val="both"/>
        <w:rPr>
          <w:rFonts w:ascii="Times New Roman" w:hAnsi="Times New Roman" w:cs="Times New Roman"/>
          <w:b/>
          <w:sz w:val="24"/>
          <w:szCs w:val="24"/>
          <w:lang w:val="id-ID"/>
        </w:rPr>
      </w:pPr>
      <w:r w:rsidRPr="008C758F">
        <w:rPr>
          <w:rFonts w:ascii="Times New Roman" w:hAnsi="Times New Roman" w:cs="Times New Roman"/>
          <w:b/>
          <w:sz w:val="24"/>
          <w:szCs w:val="24"/>
          <w:lang w:val="fi-FI"/>
        </w:rPr>
        <w:lastRenderedPageBreak/>
        <w:t xml:space="preserve">Perencanaan Tingkat </w:t>
      </w:r>
    </w:p>
    <w:p w:rsidR="008C758F" w:rsidRPr="008C758F" w:rsidRDefault="008C758F" w:rsidP="002960E0">
      <w:pPr>
        <w:pStyle w:val="ListParagraph"/>
        <w:spacing w:after="0" w:line="240" w:lineRule="auto"/>
        <w:ind w:left="360"/>
        <w:jc w:val="both"/>
        <w:rPr>
          <w:rFonts w:ascii="Times New Roman" w:hAnsi="Times New Roman" w:cs="Times New Roman"/>
          <w:b/>
          <w:sz w:val="24"/>
          <w:szCs w:val="24"/>
          <w:lang w:val="id-ID"/>
        </w:rPr>
      </w:pPr>
      <w:r w:rsidRPr="008C758F">
        <w:rPr>
          <w:rFonts w:ascii="Times New Roman" w:hAnsi="Times New Roman" w:cs="Times New Roman"/>
          <w:b/>
          <w:sz w:val="24"/>
          <w:szCs w:val="24"/>
          <w:lang w:val="fi-FI"/>
        </w:rPr>
        <w:t xml:space="preserve">Pelayanan </w:t>
      </w:r>
      <w:r w:rsidRPr="008C758F">
        <w:rPr>
          <w:rFonts w:ascii="Times New Roman" w:hAnsi="Times New Roman" w:cs="Times New Roman"/>
          <w:b/>
          <w:sz w:val="24"/>
          <w:szCs w:val="24"/>
          <w:lang w:val="id-ID"/>
        </w:rPr>
        <w:t>2011-2022</w:t>
      </w:r>
    </w:p>
    <w:p w:rsidR="002960E0" w:rsidRDefault="002960E0" w:rsidP="00201C57">
      <w:pPr>
        <w:spacing w:after="0" w:line="240" w:lineRule="auto"/>
        <w:ind w:firstLine="720"/>
        <w:jc w:val="both"/>
        <w:rPr>
          <w:rFonts w:ascii="Times New Roman" w:hAnsi="Times New Roman" w:cs="Times New Roman"/>
          <w:sz w:val="24"/>
          <w:szCs w:val="24"/>
          <w:lang w:val="id-ID"/>
        </w:rPr>
        <w:sectPr w:rsidR="002960E0" w:rsidSect="002960E0">
          <w:type w:val="continuous"/>
          <w:pgSz w:w="11906" w:h="16838"/>
          <w:pgMar w:top="2268" w:right="1701" w:bottom="1701" w:left="2268" w:header="708" w:footer="708" w:gutter="0"/>
          <w:cols w:space="708"/>
          <w:docGrid w:linePitch="360"/>
        </w:sectPr>
      </w:pPr>
    </w:p>
    <w:p w:rsidR="008C758F" w:rsidRPr="008C758F" w:rsidRDefault="008C758F" w:rsidP="00201C57">
      <w:pPr>
        <w:spacing w:after="0" w:line="240" w:lineRule="auto"/>
        <w:ind w:firstLine="720"/>
        <w:jc w:val="both"/>
        <w:rPr>
          <w:rFonts w:ascii="Times New Roman" w:hAnsi="Times New Roman" w:cs="Times New Roman"/>
          <w:b/>
          <w:sz w:val="24"/>
          <w:szCs w:val="24"/>
          <w:lang w:val="id-ID"/>
        </w:rPr>
      </w:pPr>
      <w:r w:rsidRPr="008C758F">
        <w:rPr>
          <w:rFonts w:ascii="Times New Roman" w:hAnsi="Times New Roman" w:cs="Times New Roman"/>
          <w:sz w:val="24"/>
          <w:szCs w:val="24"/>
          <w:lang w:val="id-ID"/>
        </w:rPr>
        <w:lastRenderedPageBreak/>
        <w:t>Kondisi pelayanan persampahan K</w:t>
      </w:r>
      <w:r w:rsidR="005A2934">
        <w:rPr>
          <w:rFonts w:ascii="Times New Roman" w:hAnsi="Times New Roman" w:cs="Times New Roman"/>
          <w:sz w:val="24"/>
          <w:szCs w:val="24"/>
          <w:lang w:val="id-ID"/>
        </w:rPr>
        <w:t>abupaten Temanggung</w:t>
      </w:r>
      <w:r w:rsidRPr="008C758F">
        <w:rPr>
          <w:rFonts w:ascii="Times New Roman" w:hAnsi="Times New Roman" w:cs="Times New Roman"/>
          <w:sz w:val="24"/>
          <w:szCs w:val="24"/>
          <w:lang w:val="id-ID"/>
        </w:rPr>
        <w:t xml:space="preserve"> pada tahun 2011 </w:t>
      </w:r>
      <w:r w:rsidR="005A2934">
        <w:rPr>
          <w:rFonts w:ascii="Times New Roman" w:hAnsi="Times New Roman" w:cs="Times New Roman"/>
          <w:sz w:val="24"/>
          <w:szCs w:val="24"/>
          <w:lang w:val="id-ID"/>
        </w:rPr>
        <w:t xml:space="preserve">baru </w:t>
      </w:r>
      <w:r w:rsidRPr="008C758F">
        <w:rPr>
          <w:rFonts w:ascii="Times New Roman" w:hAnsi="Times New Roman" w:cs="Times New Roman"/>
          <w:sz w:val="24"/>
          <w:szCs w:val="24"/>
          <w:lang w:val="id-ID"/>
        </w:rPr>
        <w:t xml:space="preserve">mencapai </w:t>
      </w:r>
      <w:r w:rsidR="009A3AC9">
        <w:rPr>
          <w:rFonts w:ascii="Times New Roman" w:hAnsi="Times New Roman" w:cs="Times New Roman"/>
          <w:sz w:val="24"/>
          <w:szCs w:val="24"/>
          <w:lang w:val="id-ID"/>
        </w:rPr>
        <w:t>6,27</w:t>
      </w:r>
      <w:r w:rsidRPr="008C758F">
        <w:rPr>
          <w:rFonts w:ascii="Times New Roman" w:hAnsi="Times New Roman" w:cs="Times New Roman"/>
          <w:sz w:val="24"/>
          <w:szCs w:val="24"/>
          <w:lang w:val="id-ID"/>
        </w:rPr>
        <w:t>% (</w:t>
      </w:r>
      <w:r w:rsidR="003E4B2E">
        <w:rPr>
          <w:rFonts w:ascii="Times New Roman" w:hAnsi="Times New Roman" w:cs="Times New Roman"/>
          <w:sz w:val="24"/>
          <w:szCs w:val="24"/>
          <w:lang w:val="id-ID"/>
        </w:rPr>
        <w:t>46.646</w:t>
      </w:r>
      <w:r w:rsidRPr="008C758F">
        <w:rPr>
          <w:rFonts w:ascii="Times New Roman" w:hAnsi="Times New Roman" w:cs="Times New Roman"/>
          <w:sz w:val="24"/>
          <w:szCs w:val="24"/>
          <w:lang w:val="id-ID"/>
        </w:rPr>
        <w:t xml:space="preserve"> jiwa) dari total seluruh penduduk </w:t>
      </w:r>
      <w:r w:rsidRPr="008C758F">
        <w:rPr>
          <w:rFonts w:ascii="Times New Roman" w:hAnsi="Times New Roman" w:cs="Times New Roman"/>
          <w:sz w:val="24"/>
          <w:szCs w:val="24"/>
        </w:rPr>
        <w:t>w</w:t>
      </w:r>
      <w:r w:rsidR="009A3AC9">
        <w:rPr>
          <w:rFonts w:ascii="Times New Roman" w:hAnsi="Times New Roman" w:cs="Times New Roman"/>
          <w:sz w:val="24"/>
          <w:szCs w:val="24"/>
          <w:lang w:val="id-ID"/>
        </w:rPr>
        <w:t>ilayah Kabupaten Temanggung</w:t>
      </w:r>
      <w:r w:rsidRPr="008C758F">
        <w:rPr>
          <w:rFonts w:ascii="Times New Roman" w:hAnsi="Times New Roman" w:cs="Times New Roman"/>
          <w:sz w:val="24"/>
          <w:szCs w:val="24"/>
          <w:lang w:val="id-ID"/>
        </w:rPr>
        <w:t>. Daer</w:t>
      </w:r>
      <w:r w:rsidR="001C17FE">
        <w:rPr>
          <w:rFonts w:ascii="Times New Roman" w:hAnsi="Times New Roman" w:cs="Times New Roman"/>
          <w:sz w:val="24"/>
          <w:szCs w:val="24"/>
          <w:lang w:val="id-ID"/>
        </w:rPr>
        <w:t>ah pelayanan mencakup 7 Kecamatan.</w:t>
      </w:r>
      <w:r w:rsidRPr="008C758F">
        <w:rPr>
          <w:rFonts w:ascii="Times New Roman" w:hAnsi="Times New Roman" w:cs="Times New Roman"/>
          <w:sz w:val="24"/>
          <w:szCs w:val="24"/>
          <w:lang w:val="id-ID"/>
        </w:rPr>
        <w:t xml:space="preserve"> Pada akhir masa transisi (tahun 2012) diharapkan target pelayanan </w:t>
      </w:r>
      <w:r w:rsidRPr="008C758F">
        <w:rPr>
          <w:rFonts w:ascii="Times New Roman" w:hAnsi="Times New Roman" w:cs="Times New Roman"/>
          <w:sz w:val="24"/>
          <w:szCs w:val="24"/>
          <w:lang w:val="id-ID"/>
        </w:rPr>
        <w:lastRenderedPageBreak/>
        <w:t xml:space="preserve">mencapai </w:t>
      </w:r>
      <w:r w:rsidR="009A3AC9">
        <w:rPr>
          <w:rFonts w:ascii="Times New Roman" w:hAnsi="Times New Roman" w:cs="Times New Roman"/>
          <w:sz w:val="24"/>
          <w:szCs w:val="24"/>
          <w:lang w:val="id-ID"/>
        </w:rPr>
        <w:t>6,</w:t>
      </w:r>
      <w:r w:rsidR="001C17FE">
        <w:rPr>
          <w:rFonts w:ascii="Times New Roman" w:hAnsi="Times New Roman" w:cs="Times New Roman"/>
          <w:sz w:val="24"/>
          <w:szCs w:val="24"/>
          <w:lang w:val="id-ID"/>
        </w:rPr>
        <w:t>8</w:t>
      </w:r>
      <w:r w:rsidRPr="008C758F">
        <w:rPr>
          <w:rFonts w:ascii="Times New Roman" w:hAnsi="Times New Roman" w:cs="Times New Roman"/>
          <w:sz w:val="24"/>
          <w:szCs w:val="24"/>
          <w:lang w:val="id-ID"/>
        </w:rPr>
        <w:t>% (</w:t>
      </w:r>
      <w:r w:rsidR="001C17FE">
        <w:rPr>
          <w:rFonts w:ascii="Times New Roman" w:hAnsi="Times New Roman" w:cs="Times New Roman"/>
          <w:sz w:val="24"/>
          <w:szCs w:val="24"/>
          <w:lang w:val="id-ID"/>
        </w:rPr>
        <w:t>50.690</w:t>
      </w:r>
      <w:r w:rsidRPr="008C758F">
        <w:rPr>
          <w:rFonts w:ascii="Times New Roman" w:hAnsi="Times New Roman" w:cs="Times New Roman"/>
          <w:color w:val="FF9900"/>
          <w:sz w:val="24"/>
          <w:szCs w:val="24"/>
          <w:lang w:val="id-ID"/>
        </w:rPr>
        <w:t xml:space="preserve"> </w:t>
      </w:r>
      <w:r w:rsidRPr="008C758F">
        <w:rPr>
          <w:rFonts w:ascii="Times New Roman" w:hAnsi="Times New Roman" w:cs="Times New Roman"/>
          <w:sz w:val="24"/>
          <w:szCs w:val="24"/>
          <w:lang w:val="id-ID"/>
        </w:rPr>
        <w:t xml:space="preserve">jiwa), </w:t>
      </w:r>
      <w:proofErr w:type="spellStart"/>
      <w:r w:rsidRPr="008C758F">
        <w:rPr>
          <w:rFonts w:ascii="Times New Roman" w:hAnsi="Times New Roman" w:cs="Times New Roman"/>
          <w:sz w:val="24"/>
          <w:szCs w:val="24"/>
        </w:rPr>
        <w:t>dan</w:t>
      </w:r>
      <w:proofErr w:type="spellEnd"/>
      <w:r w:rsidRPr="008C758F">
        <w:rPr>
          <w:rFonts w:ascii="Times New Roman" w:hAnsi="Times New Roman" w:cs="Times New Roman"/>
          <w:sz w:val="24"/>
          <w:szCs w:val="24"/>
        </w:rPr>
        <w:t xml:space="preserve"> </w:t>
      </w:r>
      <w:r w:rsidRPr="008C758F">
        <w:rPr>
          <w:rFonts w:ascii="Times New Roman" w:hAnsi="Times New Roman" w:cs="Times New Roman"/>
          <w:sz w:val="24"/>
          <w:szCs w:val="24"/>
          <w:lang w:val="id-ID"/>
        </w:rPr>
        <w:t xml:space="preserve">pada akhir tahap lima tahun pertama (tahun 2017) pelayanan kebersihan mencapai angka </w:t>
      </w:r>
      <w:r w:rsidR="001C17FE">
        <w:rPr>
          <w:rFonts w:ascii="Times New Roman" w:hAnsi="Times New Roman" w:cs="Times New Roman"/>
          <w:sz w:val="24"/>
          <w:szCs w:val="24"/>
        </w:rPr>
        <w:t>9</w:t>
      </w:r>
      <w:r w:rsidR="009A3AC9">
        <w:rPr>
          <w:rFonts w:ascii="Times New Roman" w:hAnsi="Times New Roman" w:cs="Times New Roman"/>
          <w:sz w:val="24"/>
          <w:szCs w:val="24"/>
          <w:lang w:val="id-ID"/>
        </w:rPr>
        <w:t>,16</w:t>
      </w:r>
      <w:r w:rsidRPr="008C758F">
        <w:rPr>
          <w:rFonts w:ascii="Times New Roman" w:hAnsi="Times New Roman" w:cs="Times New Roman"/>
          <w:sz w:val="24"/>
          <w:szCs w:val="24"/>
          <w:lang w:val="id-ID"/>
        </w:rPr>
        <w:t>% (</w:t>
      </w:r>
      <w:r w:rsidR="001C17FE">
        <w:rPr>
          <w:rFonts w:ascii="Times New Roman" w:hAnsi="Times New Roman" w:cs="Times New Roman"/>
          <w:sz w:val="24"/>
          <w:szCs w:val="24"/>
          <w:lang w:val="id-ID"/>
        </w:rPr>
        <w:t>76.341</w:t>
      </w:r>
      <w:r w:rsidRPr="008C758F">
        <w:rPr>
          <w:rFonts w:ascii="Times New Roman" w:hAnsi="Times New Roman" w:cs="Times New Roman"/>
          <w:sz w:val="24"/>
          <w:szCs w:val="24"/>
          <w:lang w:val="id-ID"/>
        </w:rPr>
        <w:t xml:space="preserve"> jiwa) sedangkan untuk tahap lima tahun kedua hingga akhir tahun 2022 target pelayanan mencapai </w:t>
      </w:r>
      <w:r w:rsidR="001C17FE">
        <w:rPr>
          <w:rFonts w:ascii="Times New Roman" w:hAnsi="Times New Roman" w:cs="Times New Roman"/>
          <w:sz w:val="24"/>
          <w:szCs w:val="24"/>
        </w:rPr>
        <w:t>1</w:t>
      </w:r>
      <w:r w:rsidR="001C17FE">
        <w:rPr>
          <w:rFonts w:ascii="Times New Roman" w:hAnsi="Times New Roman" w:cs="Times New Roman"/>
          <w:sz w:val="24"/>
          <w:szCs w:val="24"/>
          <w:lang w:val="id-ID"/>
        </w:rPr>
        <w:t>1.4</w:t>
      </w:r>
      <w:r w:rsidRPr="008C758F">
        <w:rPr>
          <w:rFonts w:ascii="Times New Roman" w:hAnsi="Times New Roman" w:cs="Times New Roman"/>
          <w:sz w:val="24"/>
          <w:szCs w:val="24"/>
          <w:lang w:val="id-ID"/>
        </w:rPr>
        <w:t>% (</w:t>
      </w:r>
      <w:r w:rsidR="001C17FE">
        <w:rPr>
          <w:rFonts w:ascii="Times New Roman" w:hAnsi="Times New Roman" w:cs="Times New Roman"/>
          <w:sz w:val="24"/>
          <w:szCs w:val="24"/>
        </w:rPr>
        <w:t>104.3</w:t>
      </w:r>
      <w:r w:rsidR="001C17FE">
        <w:rPr>
          <w:rFonts w:ascii="Times New Roman" w:hAnsi="Times New Roman" w:cs="Times New Roman"/>
          <w:sz w:val="24"/>
          <w:szCs w:val="24"/>
          <w:lang w:val="id-ID"/>
        </w:rPr>
        <w:t>47</w:t>
      </w:r>
      <w:r w:rsidRPr="008C758F">
        <w:rPr>
          <w:rFonts w:ascii="Times New Roman" w:hAnsi="Times New Roman" w:cs="Times New Roman"/>
          <w:sz w:val="24"/>
          <w:szCs w:val="24"/>
          <w:lang w:val="id-ID"/>
        </w:rPr>
        <w:t xml:space="preserve"> jiwa).</w:t>
      </w:r>
    </w:p>
    <w:p w:rsidR="00A61904" w:rsidRDefault="00A61904" w:rsidP="00201C57">
      <w:pPr>
        <w:pStyle w:val="Caption"/>
        <w:spacing w:before="240" w:after="120"/>
        <w:ind w:firstLine="720"/>
        <w:jc w:val="both"/>
        <w:rPr>
          <w:rFonts w:ascii="Times New Roman" w:hAnsi="Times New Roman" w:cs="Times New Roman"/>
          <w:b w:val="0"/>
          <w:color w:val="auto"/>
          <w:sz w:val="22"/>
          <w:szCs w:val="22"/>
        </w:rPr>
        <w:sectPr w:rsidR="00A61904" w:rsidSect="002960E0">
          <w:type w:val="continuous"/>
          <w:pgSz w:w="11906" w:h="16838"/>
          <w:pgMar w:top="2268" w:right="1701" w:bottom="1701" w:left="2268" w:header="708" w:footer="708" w:gutter="0"/>
          <w:cols w:num="2" w:space="708"/>
          <w:docGrid w:linePitch="360"/>
        </w:sectPr>
      </w:pPr>
    </w:p>
    <w:p w:rsidR="009C6A4A" w:rsidRDefault="009C6A4A" w:rsidP="00201C57">
      <w:pPr>
        <w:pStyle w:val="ListParagraph"/>
        <w:spacing w:before="120" w:after="0" w:line="240" w:lineRule="auto"/>
        <w:ind w:left="360"/>
        <w:jc w:val="both"/>
        <w:rPr>
          <w:rFonts w:ascii="Times New Roman" w:hAnsi="Times New Roman" w:cs="Times New Roman"/>
          <w:b/>
          <w:sz w:val="24"/>
          <w:szCs w:val="24"/>
        </w:rPr>
      </w:pPr>
    </w:p>
    <w:p w:rsidR="00A61904" w:rsidRDefault="00A61904" w:rsidP="00201C57">
      <w:pPr>
        <w:pStyle w:val="ListParagraph"/>
        <w:numPr>
          <w:ilvl w:val="0"/>
          <w:numId w:val="17"/>
        </w:numPr>
        <w:spacing w:before="120" w:after="0" w:line="240" w:lineRule="auto"/>
        <w:ind w:left="360"/>
        <w:jc w:val="both"/>
        <w:rPr>
          <w:rFonts w:ascii="Times New Roman" w:hAnsi="Times New Roman" w:cs="Times New Roman"/>
          <w:b/>
          <w:sz w:val="24"/>
          <w:szCs w:val="24"/>
        </w:rPr>
        <w:sectPr w:rsidR="00A61904" w:rsidSect="009E5400">
          <w:type w:val="continuous"/>
          <w:pgSz w:w="11906" w:h="16838"/>
          <w:pgMar w:top="2268" w:right="1701" w:bottom="1701" w:left="2268" w:header="708" w:footer="708" w:gutter="0"/>
          <w:cols w:space="708"/>
          <w:docGrid w:linePitch="360"/>
        </w:sectPr>
      </w:pPr>
    </w:p>
    <w:p w:rsidR="008C758F" w:rsidRDefault="00EF6110" w:rsidP="00201C57">
      <w:pPr>
        <w:pStyle w:val="ListParagraph"/>
        <w:numPr>
          <w:ilvl w:val="0"/>
          <w:numId w:val="17"/>
        </w:numPr>
        <w:spacing w:before="120" w:after="0" w:line="240" w:lineRule="auto"/>
        <w:ind w:left="360"/>
        <w:jc w:val="both"/>
        <w:rPr>
          <w:rFonts w:ascii="Times New Roman" w:hAnsi="Times New Roman" w:cs="Times New Roman"/>
          <w:b/>
          <w:sz w:val="24"/>
          <w:szCs w:val="24"/>
        </w:rPr>
      </w:pPr>
      <w:proofErr w:type="spellStart"/>
      <w:r w:rsidRPr="00900425">
        <w:rPr>
          <w:rFonts w:ascii="Times New Roman" w:hAnsi="Times New Roman" w:cs="Times New Roman"/>
          <w:b/>
          <w:sz w:val="24"/>
          <w:szCs w:val="24"/>
        </w:rPr>
        <w:lastRenderedPageBreak/>
        <w:t>Teknik</w:t>
      </w:r>
      <w:proofErr w:type="spellEnd"/>
      <w:r w:rsidRPr="00900425">
        <w:rPr>
          <w:rFonts w:ascii="Times New Roman" w:hAnsi="Times New Roman" w:cs="Times New Roman"/>
          <w:b/>
          <w:sz w:val="24"/>
          <w:szCs w:val="24"/>
        </w:rPr>
        <w:t xml:space="preserve"> </w:t>
      </w:r>
      <w:proofErr w:type="spellStart"/>
      <w:r w:rsidRPr="00900425">
        <w:rPr>
          <w:rFonts w:ascii="Times New Roman" w:hAnsi="Times New Roman" w:cs="Times New Roman"/>
          <w:b/>
          <w:sz w:val="24"/>
          <w:szCs w:val="24"/>
        </w:rPr>
        <w:t>Operasional</w:t>
      </w:r>
      <w:proofErr w:type="spellEnd"/>
    </w:p>
    <w:p w:rsidR="00731901" w:rsidRPr="00900425" w:rsidRDefault="00731901" w:rsidP="00201C57">
      <w:pPr>
        <w:pStyle w:val="ListParagraph"/>
        <w:spacing w:before="120" w:after="0" w:line="240" w:lineRule="auto"/>
        <w:ind w:left="360"/>
        <w:jc w:val="both"/>
        <w:rPr>
          <w:rFonts w:ascii="Times New Roman" w:hAnsi="Times New Roman" w:cs="Times New Roman"/>
          <w:b/>
          <w:sz w:val="24"/>
          <w:szCs w:val="24"/>
        </w:rPr>
      </w:pPr>
    </w:p>
    <w:p w:rsidR="00E07F13" w:rsidRDefault="00E07F13" w:rsidP="00201C57">
      <w:pPr>
        <w:pStyle w:val="ListParagraph"/>
        <w:numPr>
          <w:ilvl w:val="0"/>
          <w:numId w:val="22"/>
        </w:numPr>
        <w:spacing w:after="120" w:line="240" w:lineRule="auto"/>
        <w:jc w:val="both"/>
        <w:rPr>
          <w:rFonts w:ascii="Times New Roman" w:hAnsi="Times New Roman" w:cs="Times New Roman"/>
          <w:b/>
          <w:sz w:val="24"/>
          <w:szCs w:val="24"/>
        </w:rPr>
        <w:sectPr w:rsidR="00E07F13" w:rsidSect="009E5400">
          <w:type w:val="continuous"/>
          <w:pgSz w:w="11906" w:h="16838"/>
          <w:pgMar w:top="2268" w:right="1701" w:bottom="1701" w:left="2268" w:header="708" w:footer="708" w:gutter="0"/>
          <w:cols w:space="708"/>
          <w:docGrid w:linePitch="360"/>
        </w:sectPr>
      </w:pPr>
    </w:p>
    <w:p w:rsidR="00EF6110" w:rsidRPr="00731901" w:rsidRDefault="00EF6110" w:rsidP="00201C57">
      <w:pPr>
        <w:pStyle w:val="ListParagraph"/>
        <w:numPr>
          <w:ilvl w:val="0"/>
          <w:numId w:val="22"/>
        </w:numPr>
        <w:spacing w:after="120" w:line="240" w:lineRule="auto"/>
        <w:jc w:val="both"/>
        <w:rPr>
          <w:rFonts w:ascii="Times New Roman" w:hAnsi="Times New Roman" w:cs="Times New Roman"/>
          <w:b/>
          <w:sz w:val="24"/>
          <w:szCs w:val="24"/>
        </w:rPr>
      </w:pPr>
      <w:proofErr w:type="spellStart"/>
      <w:r w:rsidRPr="00731901">
        <w:rPr>
          <w:rFonts w:ascii="Times New Roman" w:hAnsi="Times New Roman" w:cs="Times New Roman"/>
          <w:b/>
          <w:sz w:val="24"/>
          <w:szCs w:val="24"/>
        </w:rPr>
        <w:lastRenderedPageBreak/>
        <w:t>Pewadahan</w:t>
      </w:r>
      <w:proofErr w:type="spellEnd"/>
    </w:p>
    <w:p w:rsidR="009B5768" w:rsidRDefault="009B5768" w:rsidP="00201C57">
      <w:pPr>
        <w:spacing w:line="240" w:lineRule="auto"/>
        <w:ind w:firstLine="720"/>
        <w:jc w:val="both"/>
        <w:rPr>
          <w:rFonts w:ascii="Times New Roman" w:hAnsi="Times New Roman" w:cs="Times New Roman"/>
          <w:sz w:val="24"/>
          <w:szCs w:val="24"/>
        </w:rPr>
        <w:sectPr w:rsidR="009B5768" w:rsidSect="00E07F13">
          <w:type w:val="continuous"/>
          <w:pgSz w:w="11906" w:h="16838"/>
          <w:pgMar w:top="2268" w:right="1701" w:bottom="1701" w:left="2268" w:header="708" w:footer="708" w:gutter="0"/>
          <w:cols w:num="2" w:space="708"/>
          <w:docGrid w:linePitch="360"/>
        </w:sectPr>
      </w:pPr>
    </w:p>
    <w:p w:rsidR="000264C7" w:rsidRDefault="000264C7" w:rsidP="00201C57">
      <w:pPr>
        <w:spacing w:line="24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Alat</w:t>
      </w:r>
      <w:proofErr w:type="spellEnd"/>
      <w:r>
        <w:rPr>
          <w:rFonts w:ascii="Times New Roman" w:hAnsi="Times New Roman" w:cs="Times New Roman"/>
          <w:sz w:val="24"/>
          <w:szCs w:val="24"/>
        </w:rPr>
        <w:t xml:space="preserve"> </w:t>
      </w:r>
      <w:proofErr w:type="spellStart"/>
      <w:r w:rsidRPr="0038014F">
        <w:rPr>
          <w:rFonts w:ascii="Times New Roman" w:hAnsi="Times New Roman" w:cs="Times New Roman"/>
          <w:sz w:val="24"/>
          <w:szCs w:val="24"/>
        </w:rPr>
        <w:t>pewadahan</w:t>
      </w:r>
      <w:proofErr w:type="spellEnd"/>
      <w:r w:rsidRPr="0038014F">
        <w:rPr>
          <w:rFonts w:ascii="Times New Roman" w:hAnsi="Times New Roman" w:cs="Times New Roman"/>
          <w:sz w:val="24"/>
          <w:szCs w:val="24"/>
        </w:rPr>
        <w:t xml:space="preserve"> yang </w:t>
      </w:r>
      <w:proofErr w:type="spellStart"/>
      <w:r w:rsidRPr="0038014F">
        <w:rPr>
          <w:rFonts w:ascii="Times New Roman" w:hAnsi="Times New Roman" w:cs="Times New Roman"/>
          <w:sz w:val="24"/>
          <w:szCs w:val="24"/>
        </w:rPr>
        <w:t>digunakan</w:t>
      </w:r>
      <w:proofErr w:type="spellEnd"/>
      <w:r w:rsidRPr="0038014F">
        <w:rPr>
          <w:rFonts w:ascii="Times New Roman" w:hAnsi="Times New Roman" w:cs="Times New Roman"/>
          <w:sz w:val="24"/>
          <w:szCs w:val="24"/>
        </w:rPr>
        <w:t xml:space="preserve"> </w:t>
      </w:r>
      <w:proofErr w:type="spellStart"/>
      <w:r w:rsidRPr="0038014F">
        <w:rPr>
          <w:rFonts w:ascii="Times New Roman" w:hAnsi="Times New Roman" w:cs="Times New Roman"/>
          <w:sz w:val="24"/>
          <w:szCs w:val="24"/>
        </w:rPr>
        <w:t>untuk</w:t>
      </w:r>
      <w:proofErr w:type="spellEnd"/>
      <w:r w:rsidRPr="0038014F">
        <w:rPr>
          <w:rFonts w:ascii="Times New Roman" w:hAnsi="Times New Roman" w:cs="Times New Roman"/>
          <w:sz w:val="24"/>
          <w:szCs w:val="24"/>
        </w:rPr>
        <w:t xml:space="preserve"> </w:t>
      </w:r>
      <w:proofErr w:type="spellStart"/>
      <w:r w:rsidRPr="0038014F">
        <w:rPr>
          <w:rFonts w:ascii="Times New Roman" w:hAnsi="Times New Roman" w:cs="Times New Roman"/>
          <w:sz w:val="24"/>
          <w:szCs w:val="24"/>
        </w:rPr>
        <w:t>menampung</w:t>
      </w:r>
      <w:proofErr w:type="spellEnd"/>
      <w:r w:rsidRPr="0038014F">
        <w:rPr>
          <w:rFonts w:ascii="Times New Roman" w:hAnsi="Times New Roman" w:cs="Times New Roman"/>
          <w:sz w:val="24"/>
          <w:szCs w:val="24"/>
        </w:rPr>
        <w:t xml:space="preserve"> </w:t>
      </w:r>
      <w:proofErr w:type="spellStart"/>
      <w:r w:rsidRPr="0038014F">
        <w:rPr>
          <w:rFonts w:ascii="Times New Roman" w:hAnsi="Times New Roman" w:cs="Times New Roman"/>
          <w:sz w:val="24"/>
          <w:szCs w:val="24"/>
        </w:rPr>
        <w:t>sampah</w:t>
      </w:r>
      <w:proofErr w:type="spellEnd"/>
      <w:r w:rsidRPr="0038014F">
        <w:rPr>
          <w:rFonts w:ascii="Times New Roman" w:hAnsi="Times New Roman" w:cs="Times New Roman"/>
          <w:sz w:val="24"/>
          <w:szCs w:val="24"/>
        </w:rPr>
        <w:t xml:space="preserve">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Semarang Selatan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pewadahan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w:t>
      </w:r>
    </w:p>
    <w:p w:rsidR="000264C7" w:rsidRDefault="000264C7" w:rsidP="00201C57">
      <w:pPr>
        <w:pStyle w:val="ListParagraph"/>
        <w:numPr>
          <w:ilvl w:val="0"/>
          <w:numId w:val="19"/>
        </w:numPr>
        <w:spacing w:after="0" w:line="240" w:lineRule="auto"/>
        <w:jc w:val="both"/>
        <w:rPr>
          <w:rFonts w:ascii="Times New Roman" w:hAnsi="Times New Roman" w:cs="Times New Roman"/>
          <w:sz w:val="24"/>
          <w:szCs w:val="24"/>
        </w:rPr>
      </w:pPr>
      <w:r w:rsidRPr="00795B34">
        <w:rPr>
          <w:rFonts w:ascii="Times New Roman" w:hAnsi="Times New Roman" w:cs="Times New Roman"/>
          <w:sz w:val="24"/>
          <w:szCs w:val="24"/>
        </w:rPr>
        <w:t xml:space="preserve">Bin </w:t>
      </w:r>
      <w:proofErr w:type="spellStart"/>
      <w:r w:rsidRPr="00795B34">
        <w:rPr>
          <w:rFonts w:ascii="Times New Roman" w:hAnsi="Times New Roman" w:cs="Times New Roman"/>
          <w:sz w:val="24"/>
          <w:szCs w:val="24"/>
        </w:rPr>
        <w:t>plastik</w:t>
      </w:r>
      <w:proofErr w:type="spellEnd"/>
      <w:r w:rsidRPr="00795B34">
        <w:rPr>
          <w:rFonts w:ascii="Times New Roman" w:hAnsi="Times New Roman" w:cs="Times New Roman"/>
          <w:sz w:val="24"/>
          <w:szCs w:val="24"/>
        </w:rPr>
        <w:t xml:space="preserve"> </w:t>
      </w:r>
      <w:proofErr w:type="spellStart"/>
      <w:r w:rsidRPr="00795B34">
        <w:rPr>
          <w:rFonts w:ascii="Times New Roman" w:hAnsi="Times New Roman" w:cs="Times New Roman"/>
          <w:sz w:val="24"/>
          <w:szCs w:val="24"/>
        </w:rPr>
        <w:t>tertutup</w:t>
      </w:r>
      <w:proofErr w:type="spellEnd"/>
      <w:r w:rsidRPr="00795B34">
        <w:rPr>
          <w:rFonts w:ascii="Times New Roman" w:hAnsi="Times New Roman" w:cs="Times New Roman"/>
          <w:sz w:val="24"/>
          <w:szCs w:val="24"/>
        </w:rPr>
        <w:t xml:space="preserve"> </w:t>
      </w:r>
      <w:proofErr w:type="spellStart"/>
      <w:r w:rsidRPr="00795B34">
        <w:rPr>
          <w:rFonts w:ascii="Times New Roman" w:hAnsi="Times New Roman" w:cs="Times New Roman"/>
          <w:sz w:val="24"/>
          <w:szCs w:val="24"/>
        </w:rPr>
        <w:t>kapasitas</w:t>
      </w:r>
      <w:proofErr w:type="spellEnd"/>
      <w:r w:rsidRPr="00795B34">
        <w:rPr>
          <w:rFonts w:ascii="Times New Roman" w:hAnsi="Times New Roman" w:cs="Times New Roman"/>
          <w:sz w:val="24"/>
          <w:szCs w:val="24"/>
        </w:rPr>
        <w:t xml:space="preserve"> 40</w:t>
      </w:r>
      <w:r>
        <w:rPr>
          <w:rFonts w:ascii="Times New Roman" w:hAnsi="Times New Roman" w:cs="Times New Roman"/>
          <w:sz w:val="24"/>
          <w:szCs w:val="24"/>
        </w:rPr>
        <w:t>-50</w:t>
      </w:r>
      <w:r w:rsidRPr="00795B34">
        <w:rPr>
          <w:rFonts w:ascii="Times New Roman" w:hAnsi="Times New Roman" w:cs="Times New Roman"/>
          <w:sz w:val="24"/>
          <w:szCs w:val="24"/>
        </w:rPr>
        <w:t>liter</w:t>
      </w:r>
    </w:p>
    <w:p w:rsidR="000264C7" w:rsidRDefault="000264C7" w:rsidP="00201C57">
      <w:pPr>
        <w:pStyle w:val="ListParagraph"/>
        <w:numPr>
          <w:ilvl w:val="0"/>
          <w:numId w:val="1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w:t>
      </w:r>
      <w:r w:rsidRPr="00795B34">
        <w:rPr>
          <w:rFonts w:ascii="Times New Roman" w:hAnsi="Times New Roman" w:cs="Times New Roman"/>
          <w:sz w:val="24"/>
          <w:szCs w:val="24"/>
        </w:rPr>
        <w:t>antong</w:t>
      </w:r>
      <w:proofErr w:type="spellEnd"/>
      <w:r w:rsidRPr="00795B34">
        <w:rPr>
          <w:rFonts w:ascii="Times New Roman" w:hAnsi="Times New Roman" w:cs="Times New Roman"/>
          <w:sz w:val="24"/>
          <w:szCs w:val="24"/>
        </w:rPr>
        <w:t xml:space="preserve"> </w:t>
      </w:r>
      <w:proofErr w:type="spellStart"/>
      <w:r w:rsidRPr="00795B34">
        <w:rPr>
          <w:rFonts w:ascii="Times New Roman" w:hAnsi="Times New Roman" w:cs="Times New Roman"/>
          <w:sz w:val="24"/>
          <w:szCs w:val="24"/>
        </w:rPr>
        <w:t>plastik</w:t>
      </w:r>
      <w:proofErr w:type="spellEnd"/>
      <w:r w:rsidRPr="00795B34">
        <w:rPr>
          <w:rFonts w:ascii="Times New Roman" w:hAnsi="Times New Roman" w:cs="Times New Roman"/>
          <w:sz w:val="24"/>
          <w:szCs w:val="24"/>
        </w:rPr>
        <w:t xml:space="preserve"> </w:t>
      </w:r>
      <w:proofErr w:type="spellStart"/>
      <w:r w:rsidRPr="00795B34">
        <w:rPr>
          <w:rFonts w:ascii="Times New Roman" w:hAnsi="Times New Roman" w:cs="Times New Roman"/>
          <w:sz w:val="24"/>
          <w:szCs w:val="24"/>
        </w:rPr>
        <w:t>kapasitas</w:t>
      </w:r>
      <w:proofErr w:type="spellEnd"/>
      <w:r w:rsidRPr="00795B34">
        <w:rPr>
          <w:rFonts w:ascii="Times New Roman" w:hAnsi="Times New Roman" w:cs="Times New Roman"/>
          <w:sz w:val="24"/>
          <w:szCs w:val="24"/>
        </w:rPr>
        <w:t xml:space="preserve"> 25-40 liter </w:t>
      </w:r>
    </w:p>
    <w:p w:rsidR="000264C7" w:rsidRDefault="000264C7" w:rsidP="00201C57">
      <w:pPr>
        <w:pStyle w:val="ListParagraph"/>
        <w:numPr>
          <w:ilvl w:val="0"/>
          <w:numId w:val="1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795B34">
        <w:rPr>
          <w:rFonts w:ascii="Times New Roman" w:hAnsi="Times New Roman" w:cs="Times New Roman"/>
          <w:sz w:val="24"/>
          <w:szCs w:val="24"/>
        </w:rPr>
        <w:t>eranjang</w:t>
      </w:r>
      <w:proofErr w:type="spellEnd"/>
      <w:r w:rsidRPr="00795B34">
        <w:rPr>
          <w:rFonts w:ascii="Times New Roman" w:hAnsi="Times New Roman" w:cs="Times New Roman"/>
          <w:sz w:val="24"/>
          <w:szCs w:val="24"/>
        </w:rPr>
        <w:t xml:space="preserve"> </w:t>
      </w:r>
      <w:proofErr w:type="spellStart"/>
      <w:r>
        <w:rPr>
          <w:rFonts w:ascii="Times New Roman" w:hAnsi="Times New Roman" w:cs="Times New Roman"/>
          <w:sz w:val="24"/>
          <w:szCs w:val="24"/>
        </w:rPr>
        <w:t>bambu</w:t>
      </w:r>
      <w:proofErr w:type="spellEnd"/>
      <w:r>
        <w:rPr>
          <w:rFonts w:ascii="Times New Roman" w:hAnsi="Times New Roman" w:cs="Times New Roman"/>
          <w:sz w:val="24"/>
          <w:szCs w:val="24"/>
        </w:rPr>
        <w:t>/</w:t>
      </w:r>
      <w:proofErr w:type="spellStart"/>
      <w:r w:rsidRPr="00795B34">
        <w:rPr>
          <w:rFonts w:ascii="Times New Roman" w:hAnsi="Times New Roman" w:cs="Times New Roman"/>
          <w:sz w:val="24"/>
          <w:szCs w:val="24"/>
        </w:rPr>
        <w:t>bekas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volume 30-40 liter</w:t>
      </w:r>
    </w:p>
    <w:p w:rsidR="000264C7" w:rsidRPr="00E977D6" w:rsidRDefault="000264C7" w:rsidP="00201C57">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795B34">
        <w:rPr>
          <w:rFonts w:ascii="Times New Roman" w:hAnsi="Times New Roman" w:cs="Times New Roman"/>
          <w:sz w:val="24"/>
          <w:szCs w:val="24"/>
        </w:rPr>
        <w:t xml:space="preserve">an </w:t>
      </w:r>
      <w:proofErr w:type="spellStart"/>
      <w:r w:rsidRPr="00795B34">
        <w:rPr>
          <w:rFonts w:ascii="Times New Roman" w:hAnsi="Times New Roman" w:cs="Times New Roman"/>
          <w:sz w:val="24"/>
          <w:szCs w:val="24"/>
        </w:rPr>
        <w:t>mo</w:t>
      </w:r>
      <w:r>
        <w:rPr>
          <w:rFonts w:ascii="Times New Roman" w:hAnsi="Times New Roman" w:cs="Times New Roman"/>
          <w:sz w:val="24"/>
          <w:szCs w:val="24"/>
        </w:rPr>
        <w:t>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penutupnya</w:t>
      </w:r>
      <w:proofErr w:type="spellEnd"/>
    </w:p>
    <w:p w:rsidR="000264C7" w:rsidRDefault="000264C7" w:rsidP="00201C57">
      <w:pPr>
        <w:pStyle w:val="ListParagraph"/>
        <w:numPr>
          <w:ilvl w:val="0"/>
          <w:numId w:val="1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795B34">
        <w:rPr>
          <w:rFonts w:ascii="Times New Roman" w:hAnsi="Times New Roman" w:cs="Times New Roman"/>
          <w:sz w:val="24"/>
          <w:szCs w:val="24"/>
        </w:rPr>
        <w:t>ak</w:t>
      </w:r>
      <w:proofErr w:type="spellEnd"/>
      <w:r w:rsidRPr="00795B34">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permanen</w:t>
      </w:r>
      <w:proofErr w:type="spellEnd"/>
    </w:p>
    <w:p w:rsidR="000264C7" w:rsidRDefault="000264C7" w:rsidP="00201C57">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Bin plat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volume 100 liter</w:t>
      </w:r>
    </w:p>
    <w:p w:rsidR="002D1537" w:rsidRDefault="000264C7" w:rsidP="00201C57">
      <w:pPr>
        <w:pStyle w:val="ListParagraph"/>
        <w:numPr>
          <w:ilvl w:val="0"/>
          <w:numId w:val="19"/>
        </w:numPr>
        <w:spacing w:after="0" w:line="240" w:lineRule="auto"/>
        <w:jc w:val="both"/>
        <w:rPr>
          <w:rFonts w:ascii="Times New Roman" w:hAnsi="Times New Roman" w:cs="Times New Roman"/>
          <w:sz w:val="24"/>
          <w:szCs w:val="24"/>
        </w:rPr>
      </w:pPr>
      <w:proofErr w:type="spellStart"/>
      <w:r w:rsidRPr="000264C7">
        <w:rPr>
          <w:rFonts w:ascii="Times New Roman" w:hAnsi="Times New Roman" w:cs="Times New Roman"/>
          <w:sz w:val="24"/>
          <w:szCs w:val="24"/>
        </w:rPr>
        <w:t>Kontainer</w:t>
      </w:r>
      <w:proofErr w:type="spellEnd"/>
      <w:r w:rsidRPr="000264C7">
        <w:rPr>
          <w:rFonts w:ascii="Times New Roman" w:hAnsi="Times New Roman" w:cs="Times New Roman"/>
          <w:sz w:val="24"/>
          <w:szCs w:val="24"/>
        </w:rPr>
        <w:t xml:space="preserve"> </w:t>
      </w:r>
      <w:proofErr w:type="spellStart"/>
      <w:r w:rsidRPr="000264C7">
        <w:rPr>
          <w:rFonts w:ascii="Times New Roman" w:hAnsi="Times New Roman" w:cs="Times New Roman"/>
          <w:sz w:val="24"/>
          <w:szCs w:val="24"/>
        </w:rPr>
        <w:t>komunal</w:t>
      </w:r>
      <w:proofErr w:type="spellEnd"/>
      <w:r w:rsidRPr="000264C7">
        <w:rPr>
          <w:rFonts w:ascii="Times New Roman" w:hAnsi="Times New Roman" w:cs="Times New Roman"/>
          <w:sz w:val="24"/>
          <w:szCs w:val="24"/>
        </w:rPr>
        <w:t xml:space="preserve"> </w:t>
      </w:r>
      <w:proofErr w:type="spellStart"/>
      <w:r w:rsidRPr="000264C7">
        <w:rPr>
          <w:rFonts w:ascii="Times New Roman" w:hAnsi="Times New Roman" w:cs="Times New Roman"/>
          <w:sz w:val="24"/>
          <w:szCs w:val="24"/>
        </w:rPr>
        <w:t>dengan</w:t>
      </w:r>
      <w:proofErr w:type="spellEnd"/>
      <w:r w:rsidRPr="000264C7">
        <w:rPr>
          <w:rFonts w:ascii="Times New Roman" w:hAnsi="Times New Roman" w:cs="Times New Roman"/>
          <w:sz w:val="24"/>
          <w:szCs w:val="24"/>
        </w:rPr>
        <w:t xml:space="preserve"> volume 60</w:t>
      </w:r>
      <w:r>
        <w:rPr>
          <w:rFonts w:ascii="Times New Roman" w:hAnsi="Times New Roman" w:cs="Times New Roman"/>
          <w:sz w:val="24"/>
          <w:szCs w:val="24"/>
        </w:rPr>
        <w:t>0</w:t>
      </w:r>
      <w:r w:rsidRPr="000264C7">
        <w:rPr>
          <w:rFonts w:ascii="Times New Roman" w:hAnsi="Times New Roman" w:cs="Times New Roman"/>
          <w:sz w:val="24"/>
          <w:szCs w:val="24"/>
        </w:rPr>
        <w:t>0-800 liter</w:t>
      </w:r>
    </w:p>
    <w:p w:rsidR="00A61904" w:rsidRDefault="00A61904" w:rsidP="00201C57">
      <w:pPr>
        <w:pStyle w:val="Caption"/>
        <w:spacing w:before="240" w:after="120"/>
        <w:ind w:left="1440" w:firstLine="720"/>
        <w:jc w:val="both"/>
        <w:rPr>
          <w:rFonts w:ascii="Times New Roman" w:hAnsi="Times New Roman" w:cs="Times New Roman"/>
          <w:b w:val="0"/>
          <w:color w:val="auto"/>
          <w:sz w:val="22"/>
          <w:szCs w:val="22"/>
        </w:rPr>
        <w:sectPr w:rsidR="00A61904" w:rsidSect="00E07F13">
          <w:type w:val="continuous"/>
          <w:pgSz w:w="11906" w:h="16838"/>
          <w:pgMar w:top="2268" w:right="1701" w:bottom="1701" w:left="2268" w:header="708" w:footer="708" w:gutter="0"/>
          <w:cols w:num="2" w:space="708"/>
          <w:docGrid w:linePitch="360"/>
        </w:sectPr>
      </w:pPr>
    </w:p>
    <w:p w:rsidR="00A61904" w:rsidRDefault="00A61904" w:rsidP="00201C57">
      <w:pPr>
        <w:pStyle w:val="ListParagraph"/>
        <w:numPr>
          <w:ilvl w:val="0"/>
          <w:numId w:val="22"/>
        </w:numPr>
        <w:spacing w:after="0" w:line="240" w:lineRule="auto"/>
        <w:jc w:val="both"/>
        <w:rPr>
          <w:rFonts w:ascii="Times New Roman" w:hAnsi="Times New Roman" w:cs="Times New Roman"/>
          <w:b/>
          <w:sz w:val="24"/>
          <w:szCs w:val="24"/>
        </w:rPr>
        <w:sectPr w:rsidR="00A61904" w:rsidSect="0057578D">
          <w:type w:val="continuous"/>
          <w:pgSz w:w="11906" w:h="16838"/>
          <w:pgMar w:top="2268" w:right="1701" w:bottom="1701" w:left="2268" w:header="708" w:footer="708" w:gutter="0"/>
          <w:cols w:space="708"/>
          <w:docGrid w:linePitch="360"/>
        </w:sectPr>
      </w:pPr>
    </w:p>
    <w:p w:rsidR="00687E2B" w:rsidRPr="00D66B32" w:rsidRDefault="00687E2B" w:rsidP="00201C57">
      <w:pPr>
        <w:pStyle w:val="ListParagraph"/>
        <w:numPr>
          <w:ilvl w:val="0"/>
          <w:numId w:val="22"/>
        </w:numPr>
        <w:spacing w:after="0" w:line="240" w:lineRule="auto"/>
        <w:jc w:val="both"/>
        <w:rPr>
          <w:rFonts w:ascii="Times New Roman" w:hAnsi="Times New Roman" w:cs="Times New Roman"/>
          <w:b/>
          <w:sz w:val="24"/>
          <w:szCs w:val="24"/>
        </w:rPr>
      </w:pPr>
      <w:proofErr w:type="spellStart"/>
      <w:r w:rsidRPr="00D66B32">
        <w:rPr>
          <w:rFonts w:ascii="Times New Roman" w:hAnsi="Times New Roman" w:cs="Times New Roman"/>
          <w:b/>
          <w:sz w:val="24"/>
          <w:szCs w:val="24"/>
        </w:rPr>
        <w:lastRenderedPageBreak/>
        <w:t>Pengumpulan</w:t>
      </w:r>
      <w:proofErr w:type="spellEnd"/>
    </w:p>
    <w:p w:rsidR="00687E2B" w:rsidRPr="00D66B32" w:rsidRDefault="002D1537" w:rsidP="00201C57">
      <w:pPr>
        <w:spacing w:after="0" w:line="240" w:lineRule="auto"/>
        <w:jc w:val="both"/>
        <w:rPr>
          <w:rFonts w:ascii="Times New Roman" w:hAnsi="Times New Roman" w:cs="Times New Roman"/>
          <w:sz w:val="24"/>
          <w:szCs w:val="24"/>
          <w:lang w:val="es-AR"/>
        </w:rPr>
      </w:pPr>
      <w:r w:rsidRPr="00D66B32">
        <w:rPr>
          <w:rFonts w:ascii="Times New Roman" w:hAnsi="Times New Roman" w:cs="Times New Roman"/>
          <w:sz w:val="24"/>
          <w:szCs w:val="24"/>
        </w:rPr>
        <w:tab/>
      </w:r>
      <w:proofErr w:type="spellStart"/>
      <w:proofErr w:type="gramStart"/>
      <w:r w:rsidRPr="00D66B32">
        <w:rPr>
          <w:rFonts w:ascii="Times New Roman" w:hAnsi="Times New Roman" w:cs="Times New Roman"/>
          <w:sz w:val="24"/>
          <w:szCs w:val="24"/>
        </w:rPr>
        <w:t>Pola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lang w:val="es-AR"/>
        </w:rPr>
        <w:t>pengumpul</w:t>
      </w:r>
      <w:r w:rsidR="00D66B32" w:rsidRPr="00D66B32">
        <w:rPr>
          <w:rFonts w:ascii="Times New Roman" w:hAnsi="Times New Roman" w:cs="Times New Roman"/>
          <w:sz w:val="24"/>
          <w:szCs w:val="24"/>
          <w:lang w:val="es-AR"/>
        </w:rPr>
        <w:t>an</w:t>
      </w:r>
      <w:proofErr w:type="spellEnd"/>
      <w:r w:rsidR="00D66B32" w:rsidRPr="00D66B32">
        <w:rPr>
          <w:rFonts w:ascii="Times New Roman" w:hAnsi="Times New Roman" w:cs="Times New Roman"/>
          <w:sz w:val="24"/>
          <w:szCs w:val="24"/>
          <w:lang w:val="es-AR"/>
        </w:rPr>
        <w:t xml:space="preserve"> yang </w:t>
      </w:r>
      <w:proofErr w:type="spellStart"/>
      <w:r w:rsidR="00D66B32" w:rsidRPr="00D66B32">
        <w:rPr>
          <w:rFonts w:ascii="Times New Roman" w:hAnsi="Times New Roman" w:cs="Times New Roman"/>
          <w:sz w:val="24"/>
          <w:szCs w:val="24"/>
          <w:lang w:val="es-AR"/>
        </w:rPr>
        <w:t>diterapkan</w:t>
      </w:r>
      <w:proofErr w:type="spellEnd"/>
      <w:r w:rsidR="00D66B32" w:rsidRPr="00D66B32">
        <w:rPr>
          <w:rFonts w:ascii="Times New Roman" w:hAnsi="Times New Roman" w:cs="Times New Roman"/>
          <w:sz w:val="24"/>
          <w:szCs w:val="24"/>
          <w:lang w:val="es-AR"/>
        </w:rPr>
        <w:t xml:space="preserve"> di </w:t>
      </w:r>
      <w:r w:rsidR="00D66B32" w:rsidRPr="00D66B32">
        <w:rPr>
          <w:rFonts w:ascii="Times New Roman" w:hAnsi="Times New Roman" w:cs="Times New Roman"/>
          <w:sz w:val="24"/>
          <w:szCs w:val="24"/>
          <w:lang w:val="id-ID"/>
        </w:rPr>
        <w:t xml:space="preserve">Kabupaten Temanggung </w:t>
      </w:r>
      <w:r w:rsidRPr="00D66B32">
        <w:rPr>
          <w:rFonts w:ascii="Times New Roman" w:hAnsi="Times New Roman" w:cs="Times New Roman"/>
          <w:sz w:val="24"/>
          <w:szCs w:val="24"/>
          <w:lang w:val="es-AR"/>
        </w:rPr>
        <w:t xml:space="preserve">secara </w:t>
      </w:r>
      <w:proofErr w:type="spellStart"/>
      <w:r w:rsidRPr="00D66B32">
        <w:rPr>
          <w:rFonts w:ascii="Times New Roman" w:hAnsi="Times New Roman" w:cs="Times New Roman"/>
          <w:sz w:val="24"/>
          <w:szCs w:val="24"/>
          <w:lang w:val="es-AR"/>
        </w:rPr>
        <w:t>umum</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menggunakan</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dua</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sistem</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yaitu</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pengumpulan</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langsung</w:t>
      </w:r>
      <w:proofErr w:type="spellEnd"/>
      <w:r w:rsidRPr="00D66B32">
        <w:rPr>
          <w:rFonts w:ascii="Times New Roman" w:hAnsi="Times New Roman" w:cs="Times New Roman"/>
          <w:sz w:val="24"/>
          <w:szCs w:val="24"/>
          <w:lang w:val="es-AR"/>
        </w:rPr>
        <w:t xml:space="preserve"> dan </w:t>
      </w:r>
      <w:proofErr w:type="spellStart"/>
      <w:r w:rsidRPr="00D66B32">
        <w:rPr>
          <w:rFonts w:ascii="Times New Roman" w:hAnsi="Times New Roman" w:cs="Times New Roman"/>
          <w:sz w:val="24"/>
          <w:szCs w:val="24"/>
          <w:lang w:val="es-AR"/>
        </w:rPr>
        <w:t>pengumpulan</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tidak</w:t>
      </w:r>
      <w:proofErr w:type="spellEnd"/>
      <w:r w:rsidRPr="00D66B32">
        <w:rPr>
          <w:rFonts w:ascii="Times New Roman" w:hAnsi="Times New Roman" w:cs="Times New Roman"/>
          <w:sz w:val="24"/>
          <w:szCs w:val="24"/>
          <w:lang w:val="es-AR"/>
        </w:rPr>
        <w:t xml:space="preserve"> </w:t>
      </w:r>
      <w:proofErr w:type="spellStart"/>
      <w:r w:rsidRPr="00D66B32">
        <w:rPr>
          <w:rFonts w:ascii="Times New Roman" w:hAnsi="Times New Roman" w:cs="Times New Roman"/>
          <w:sz w:val="24"/>
          <w:szCs w:val="24"/>
          <w:lang w:val="es-AR"/>
        </w:rPr>
        <w:t>langsung</w:t>
      </w:r>
      <w:proofErr w:type="spellEnd"/>
      <w:r w:rsidRPr="00D66B32">
        <w:rPr>
          <w:rFonts w:ascii="Times New Roman" w:hAnsi="Times New Roman" w:cs="Times New Roman"/>
          <w:sz w:val="24"/>
          <w:szCs w:val="24"/>
          <w:lang w:val="es-AR"/>
        </w:rPr>
        <w:t>.</w:t>
      </w:r>
      <w:proofErr w:type="gramEnd"/>
    </w:p>
    <w:p w:rsidR="002D1537" w:rsidRPr="00D66B32" w:rsidRDefault="002D1537" w:rsidP="009B5768">
      <w:pPr>
        <w:pStyle w:val="ListParagraph"/>
        <w:numPr>
          <w:ilvl w:val="0"/>
          <w:numId w:val="23"/>
        </w:numPr>
        <w:tabs>
          <w:tab w:val="left" w:pos="360"/>
        </w:tabs>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lang w:val="de-DE"/>
        </w:rPr>
      </w:pPr>
      <w:r w:rsidRPr="00D66B32">
        <w:rPr>
          <w:rFonts w:ascii="Times New Roman" w:hAnsi="Times New Roman" w:cs="Times New Roman"/>
          <w:sz w:val="24"/>
          <w:szCs w:val="24"/>
          <w:lang w:val="de-DE"/>
        </w:rPr>
        <w:t>Sistem Pengumpulan Tidak Langsung</w:t>
      </w:r>
    </w:p>
    <w:p w:rsidR="002D1537" w:rsidRPr="00D66B32" w:rsidRDefault="002D1537" w:rsidP="00201C57">
      <w:pPr>
        <w:spacing w:after="0" w:line="240" w:lineRule="auto"/>
        <w:ind w:firstLine="720"/>
        <w:jc w:val="both"/>
        <w:rPr>
          <w:rFonts w:ascii="Times New Roman" w:hAnsi="Times New Roman" w:cs="Times New Roman"/>
          <w:sz w:val="24"/>
          <w:szCs w:val="24"/>
          <w:lang w:val="de-DE"/>
        </w:rPr>
      </w:pPr>
      <w:proofErr w:type="spellStart"/>
      <w:proofErr w:type="gramStart"/>
      <w:r w:rsidRPr="00D66B32">
        <w:rPr>
          <w:rFonts w:ascii="Times New Roman" w:hAnsi="Times New Roman" w:cs="Times New Roman"/>
          <w:sz w:val="24"/>
          <w:szCs w:val="24"/>
        </w:rPr>
        <w:t>Sistem</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pengumpulan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seperti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ini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untuk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pemukiman</w:t>
      </w:r>
      <w:proofErr w:type="spellEnd"/>
      <w:r w:rsidRPr="00D66B32">
        <w:rPr>
          <w:rFonts w:ascii="Times New Roman" w:hAnsi="Times New Roman" w:cs="Times New Roman"/>
          <w:sz w:val="24"/>
          <w:szCs w:val="24"/>
        </w:rPr>
        <w:t xml:space="preserve"> yang </w:t>
      </w:r>
      <w:proofErr w:type="spellStart"/>
      <w:r w:rsidRPr="00D66B32">
        <w:rPr>
          <w:rFonts w:ascii="Times New Roman" w:hAnsi="Times New Roman" w:cs="Times New Roman"/>
          <w:sz w:val="24"/>
          <w:szCs w:val="24"/>
        </w:rPr>
        <w:t>tidak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bisa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dilalui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oleh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kendaraan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roda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empat</w:t>
      </w:r>
      <w:proofErr w:type="spellEnd"/>
      <w:r w:rsidRPr="00D66B32">
        <w:rPr>
          <w:rFonts w:ascii="Times New Roman" w:hAnsi="Times New Roman" w:cs="Times New Roman"/>
          <w:sz w:val="24"/>
          <w:szCs w:val="24"/>
        </w:rPr>
        <w:t>.</w:t>
      </w:r>
      <w:proofErr w:type="gramEnd"/>
      <w:r w:rsidRPr="00D66B32">
        <w:rPr>
          <w:rFonts w:ascii="Times New Roman" w:hAnsi="Times New Roman" w:cs="Times New Roman"/>
          <w:sz w:val="24"/>
          <w:szCs w:val="24"/>
        </w:rPr>
        <w:t xml:space="preserve"> </w:t>
      </w:r>
      <w:proofErr w:type="spellStart"/>
      <w:proofErr w:type="gramStart"/>
      <w:r w:rsidRPr="00D66B32">
        <w:rPr>
          <w:rFonts w:ascii="Times New Roman" w:hAnsi="Times New Roman" w:cs="Times New Roman"/>
          <w:sz w:val="24"/>
          <w:szCs w:val="24"/>
        </w:rPr>
        <w:t>Pengambilan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pada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sistem</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ini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dilakukan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dari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rumah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ke</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rumah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dengan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menggunakan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gerobak</w:t>
      </w:r>
      <w:proofErr w:type="spellEnd"/>
      <w:r w:rsidRPr="00D66B32">
        <w:rPr>
          <w:rFonts w:ascii="Times New Roman" w:hAnsi="Times New Roman" w:cs="Times New Roman"/>
          <w:sz w:val="24"/>
          <w:szCs w:val="24"/>
        </w:rPr>
        <w:t xml:space="preserve"> </w:t>
      </w:r>
      <w:r w:rsidR="00D66B32" w:rsidRPr="00D66B32">
        <w:rPr>
          <w:rFonts w:ascii="Times New Roman" w:hAnsi="Times New Roman" w:cs="Times New Roman"/>
          <w:sz w:val="24"/>
          <w:szCs w:val="24"/>
          <w:lang w:val="id-ID"/>
        </w:rPr>
        <w:t xml:space="preserve">atau becak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 xml:space="preserve"> </w:t>
      </w:r>
      <w:r w:rsidRPr="00D66B32">
        <w:rPr>
          <w:rFonts w:ascii="Times New Roman" w:hAnsi="Times New Roman" w:cs="Times New Roman"/>
          <w:sz w:val="24"/>
          <w:szCs w:val="24"/>
          <w:lang w:val="de-DE"/>
        </w:rPr>
        <w:t xml:space="preserve">selanjutnya </w:t>
      </w:r>
      <w:r w:rsidRPr="00D66B32">
        <w:rPr>
          <w:rFonts w:ascii="Times New Roman" w:hAnsi="Times New Roman" w:cs="Times New Roman"/>
          <w:sz w:val="24"/>
          <w:szCs w:val="24"/>
          <w:lang w:val="de-DE"/>
        </w:rPr>
        <w:lastRenderedPageBreak/>
        <w:t>dikumpulkan di Tempat Pembuangan Sementara terdekat.</w:t>
      </w:r>
      <w:proofErr w:type="gramEnd"/>
    </w:p>
    <w:p w:rsidR="002D1537" w:rsidRPr="00D66B32" w:rsidRDefault="002D1537" w:rsidP="009B5768">
      <w:pPr>
        <w:pStyle w:val="ListParagraph"/>
        <w:numPr>
          <w:ilvl w:val="0"/>
          <w:numId w:val="23"/>
        </w:numPr>
        <w:overflowPunct w:val="0"/>
        <w:autoSpaceDE w:val="0"/>
        <w:autoSpaceDN w:val="0"/>
        <w:adjustRightInd w:val="0"/>
        <w:spacing w:after="0" w:line="240" w:lineRule="auto"/>
        <w:ind w:left="426" w:hanging="426"/>
        <w:jc w:val="both"/>
        <w:textAlignment w:val="baseline"/>
        <w:rPr>
          <w:rFonts w:ascii="Times New Roman" w:hAnsi="Times New Roman" w:cs="Times New Roman"/>
          <w:sz w:val="24"/>
          <w:szCs w:val="24"/>
        </w:rPr>
      </w:pPr>
      <w:proofErr w:type="spellStart"/>
      <w:r w:rsidRPr="00D66B32">
        <w:rPr>
          <w:rFonts w:ascii="Times New Roman" w:hAnsi="Times New Roman" w:cs="Times New Roman"/>
          <w:sz w:val="24"/>
          <w:szCs w:val="24"/>
        </w:rPr>
        <w:t>Sistem</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Pengumpulan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Langsung</w:t>
      </w:r>
      <w:proofErr w:type="spellEnd"/>
    </w:p>
    <w:p w:rsidR="00AD12D6" w:rsidRDefault="002D1537" w:rsidP="00201C57">
      <w:pPr>
        <w:numPr>
          <w:ilvl w:val="12"/>
          <w:numId w:val="0"/>
        </w:numPr>
        <w:spacing w:line="240" w:lineRule="auto"/>
        <w:ind w:firstLine="720"/>
        <w:jc w:val="both"/>
        <w:rPr>
          <w:rFonts w:ascii="Times New Roman" w:hAnsi="Times New Roman" w:cs="Times New Roman"/>
          <w:sz w:val="24"/>
          <w:szCs w:val="24"/>
          <w:lang w:val="id-ID"/>
        </w:rPr>
      </w:pPr>
      <w:proofErr w:type="spellStart"/>
      <w:proofErr w:type="gramStart"/>
      <w:r w:rsidRPr="00D66B32">
        <w:rPr>
          <w:rFonts w:ascii="Times New Roman" w:hAnsi="Times New Roman" w:cs="Times New Roman"/>
          <w:sz w:val="24"/>
          <w:szCs w:val="24"/>
        </w:rPr>
        <w:t>Sistem</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pengumpulan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seperti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ini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berlaku</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untuk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lingkungan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pemukiman</w:t>
      </w:r>
      <w:proofErr w:type="spellEnd"/>
      <w:r w:rsidRPr="00D66B32">
        <w:rPr>
          <w:rFonts w:ascii="Times New Roman" w:hAnsi="Times New Roman" w:cs="Times New Roman"/>
          <w:sz w:val="24"/>
          <w:szCs w:val="24"/>
        </w:rPr>
        <w:t xml:space="preserve"> yang </w:t>
      </w:r>
      <w:proofErr w:type="spellStart"/>
      <w:r w:rsidRPr="00D66B32">
        <w:rPr>
          <w:rFonts w:ascii="Times New Roman" w:hAnsi="Times New Roman" w:cs="Times New Roman"/>
          <w:sz w:val="24"/>
          <w:szCs w:val="24"/>
        </w:rPr>
        <w:t>bisa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dilalui</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oleh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kendaraan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roda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empat</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disamping</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itu</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juga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berdekatan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dengan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daerah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perdagangan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pasar</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pertokoan</w:t>
      </w:r>
      <w:proofErr w:type="spellEnd"/>
      <w:r w:rsidRPr="00D66B32">
        <w:rPr>
          <w:rFonts w:ascii="Times New Roman" w:hAnsi="Times New Roman" w:cs="Times New Roman"/>
          <w:sz w:val="24"/>
          <w:szCs w:val="24"/>
        </w:rPr>
        <w:t>.</w:t>
      </w:r>
      <w:proofErr w:type="gram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Untuk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pemukiman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pertokoan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dikumpulkan</w:t>
      </w:r>
      <w:proofErr w:type="spellEnd"/>
      <w:r w:rsidRPr="00D66B32">
        <w:rPr>
          <w:rFonts w:ascii="Times New Roman" w:hAnsi="Times New Roman" w:cs="Times New Roman"/>
          <w:sz w:val="24"/>
          <w:szCs w:val="24"/>
        </w:rPr>
        <w:t xml:space="preserve"> </w:t>
      </w:r>
      <w:proofErr w:type="gramStart"/>
      <w:r w:rsidRPr="00D66B32">
        <w:rPr>
          <w:rFonts w:ascii="Times New Roman" w:hAnsi="Times New Roman" w:cs="Times New Roman"/>
          <w:sz w:val="24"/>
          <w:szCs w:val="24"/>
        </w:rPr>
        <w:t xml:space="preserve">di </w:t>
      </w:r>
      <w:proofErr w:type="spellStart"/>
      <w:r w:rsidRPr="00D66B32">
        <w:rPr>
          <w:rFonts w:ascii="Times New Roman" w:hAnsi="Times New Roman" w:cs="Times New Roman"/>
          <w:sz w:val="24"/>
          <w:szCs w:val="24"/>
        </w:rPr>
        <w:t>depan</w:t>
      </w:r>
      <w:proofErr w:type="spellEnd"/>
      <w:proofErr w:type="gram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rumah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toko</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atau</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dikumpulkan</w:t>
      </w:r>
      <w:proofErr w:type="spellEnd"/>
      <w:r w:rsidRPr="00D66B32">
        <w:rPr>
          <w:rFonts w:ascii="Times New Roman" w:hAnsi="Times New Roman" w:cs="Times New Roman"/>
          <w:sz w:val="24"/>
          <w:szCs w:val="24"/>
        </w:rPr>
        <w:t xml:space="preserve"> di TPS </w:t>
      </w:r>
      <w:proofErr w:type="spellStart"/>
      <w:r w:rsidRPr="00D66B32">
        <w:rPr>
          <w:rFonts w:ascii="Times New Roman" w:hAnsi="Times New Roman" w:cs="Times New Roman"/>
          <w:sz w:val="24"/>
          <w:szCs w:val="24"/>
        </w:rPr>
        <w:t>terdekat</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tanpa</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menggunakan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gerobak</w:t>
      </w:r>
      <w:proofErr w:type="spellEnd"/>
      <w:r w:rsidRPr="00D66B32">
        <w:rPr>
          <w:rFonts w:ascii="Times New Roman" w:hAnsi="Times New Roman" w:cs="Times New Roman"/>
          <w:sz w:val="24"/>
          <w:szCs w:val="24"/>
        </w:rPr>
        <w:t>/</w:t>
      </w:r>
      <w:proofErr w:type="spellStart"/>
      <w:r w:rsidRPr="00D66B32">
        <w:rPr>
          <w:rFonts w:ascii="Times New Roman" w:hAnsi="Times New Roman" w:cs="Times New Roman"/>
          <w:sz w:val="24"/>
          <w:szCs w:val="24"/>
        </w:rPr>
        <w:t>becak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 xml:space="preserve">. </w:t>
      </w:r>
      <w:proofErr w:type="spellStart"/>
      <w:proofErr w:type="gramStart"/>
      <w:r w:rsidRPr="00D66B32">
        <w:rPr>
          <w:rFonts w:ascii="Times New Roman" w:hAnsi="Times New Roman" w:cs="Times New Roman"/>
          <w:sz w:val="24"/>
          <w:szCs w:val="24"/>
        </w:rPr>
        <w:t>Kemudian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langsung</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diangkut</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dengan</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truk</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pengangkut</w:t>
      </w:r>
      <w:proofErr w:type="spellEnd"/>
      <w:r w:rsidRPr="00D66B32">
        <w:rPr>
          <w:rFonts w:ascii="Times New Roman" w:hAnsi="Times New Roman" w:cs="Times New Roman"/>
          <w:sz w:val="24"/>
          <w:szCs w:val="24"/>
        </w:rPr>
        <w:t xml:space="preserve"> </w:t>
      </w:r>
      <w:proofErr w:type="spellStart"/>
      <w:r w:rsidRPr="00D66B32">
        <w:rPr>
          <w:rFonts w:ascii="Times New Roman" w:hAnsi="Times New Roman" w:cs="Times New Roman"/>
          <w:sz w:val="24"/>
          <w:szCs w:val="24"/>
        </w:rPr>
        <w:t>sampah</w:t>
      </w:r>
      <w:proofErr w:type="spellEnd"/>
      <w:r w:rsidRPr="00D66B32">
        <w:rPr>
          <w:rFonts w:ascii="Times New Roman" w:hAnsi="Times New Roman" w:cs="Times New Roman"/>
          <w:sz w:val="24"/>
          <w:szCs w:val="24"/>
        </w:rPr>
        <w:t>.</w:t>
      </w:r>
      <w:proofErr w:type="gramEnd"/>
    </w:p>
    <w:p w:rsidR="009E5400" w:rsidRDefault="009E5400" w:rsidP="00201C57">
      <w:pPr>
        <w:numPr>
          <w:ilvl w:val="12"/>
          <w:numId w:val="0"/>
        </w:numPr>
        <w:spacing w:line="240" w:lineRule="auto"/>
        <w:ind w:firstLine="720"/>
        <w:jc w:val="both"/>
        <w:rPr>
          <w:rFonts w:ascii="Times New Roman" w:hAnsi="Times New Roman" w:cs="Times New Roman"/>
          <w:sz w:val="24"/>
          <w:szCs w:val="24"/>
          <w:lang w:val="id-ID"/>
        </w:rPr>
        <w:sectPr w:rsidR="009E5400" w:rsidSect="00E07F13">
          <w:type w:val="continuous"/>
          <w:pgSz w:w="11906" w:h="16838"/>
          <w:pgMar w:top="2268" w:right="1701" w:bottom="1701" w:left="2268" w:header="708" w:footer="708" w:gutter="0"/>
          <w:cols w:num="2" w:space="708"/>
          <w:docGrid w:linePitch="360"/>
        </w:sectPr>
      </w:pPr>
    </w:p>
    <w:p w:rsidR="0059493D" w:rsidRPr="009A3AC9" w:rsidRDefault="0059493D" w:rsidP="009A3AC9">
      <w:pPr>
        <w:pStyle w:val="Caption"/>
        <w:jc w:val="center"/>
        <w:rPr>
          <w:rFonts w:ascii="Times New Roman" w:hAnsi="Times New Roman" w:cs="Times New Roman"/>
          <w:b w:val="0"/>
          <w:color w:val="auto"/>
          <w:sz w:val="24"/>
          <w:szCs w:val="24"/>
        </w:rPr>
      </w:pPr>
      <w:proofErr w:type="spellStart"/>
      <w:proofErr w:type="gramStart"/>
      <w:r w:rsidRPr="009A3AC9">
        <w:rPr>
          <w:rFonts w:ascii="Times New Roman" w:hAnsi="Times New Roman" w:cs="Times New Roman"/>
          <w:b w:val="0"/>
          <w:color w:val="auto"/>
          <w:sz w:val="24"/>
          <w:szCs w:val="24"/>
        </w:rPr>
        <w:lastRenderedPageBreak/>
        <w:t>Tabel</w:t>
      </w:r>
      <w:proofErr w:type="spellEnd"/>
      <w:r w:rsidR="00335590">
        <w:rPr>
          <w:rFonts w:ascii="Times New Roman" w:hAnsi="Times New Roman" w:cs="Times New Roman"/>
          <w:b w:val="0"/>
          <w:color w:val="auto"/>
          <w:sz w:val="24"/>
          <w:szCs w:val="24"/>
          <w:lang w:val="id-ID"/>
        </w:rPr>
        <w:t xml:space="preserve"> 4</w:t>
      </w:r>
      <w:r w:rsidR="008C0081">
        <w:rPr>
          <w:rFonts w:ascii="Times New Roman" w:hAnsi="Times New Roman" w:cs="Times New Roman"/>
          <w:b w:val="0"/>
          <w:color w:val="auto"/>
          <w:sz w:val="24"/>
          <w:szCs w:val="24"/>
          <w:lang w:val="id-ID"/>
        </w:rPr>
        <w:t>.</w:t>
      </w:r>
      <w:proofErr w:type="gram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Jumlah</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Alat</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Pengumpulan</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dan</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Tenaga</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Kerja</w:t>
      </w:r>
      <w:proofErr w:type="spellEnd"/>
      <w:r w:rsidRPr="009A3AC9">
        <w:rPr>
          <w:rFonts w:ascii="Times New Roman" w:hAnsi="Times New Roman" w:cs="Times New Roman"/>
          <w:b w:val="0"/>
          <w:color w:val="auto"/>
          <w:sz w:val="24"/>
          <w:szCs w:val="24"/>
        </w:rPr>
        <w:t xml:space="preserve"> </w:t>
      </w:r>
      <w:proofErr w:type="spellStart"/>
      <w:r w:rsidRPr="009A3AC9">
        <w:rPr>
          <w:rFonts w:ascii="Times New Roman" w:hAnsi="Times New Roman" w:cs="Times New Roman"/>
          <w:b w:val="0"/>
          <w:color w:val="auto"/>
          <w:sz w:val="24"/>
          <w:szCs w:val="24"/>
        </w:rPr>
        <w:t>sebelum</w:t>
      </w:r>
      <w:proofErr w:type="spellEnd"/>
      <w:r w:rsidRPr="009A3AC9">
        <w:rPr>
          <w:rFonts w:ascii="Times New Roman" w:hAnsi="Times New Roman" w:cs="Times New Roman"/>
          <w:b w:val="0"/>
          <w:color w:val="auto"/>
          <w:sz w:val="24"/>
          <w:szCs w:val="24"/>
        </w:rPr>
        <w:t xml:space="preserve"> 3R</w:t>
      </w:r>
    </w:p>
    <w:tbl>
      <w:tblPr>
        <w:tblW w:w="6886" w:type="dxa"/>
        <w:jc w:val="center"/>
        <w:tblLook w:val="04A0" w:firstRow="1" w:lastRow="0" w:firstColumn="1" w:lastColumn="0" w:noHBand="0" w:noVBand="1"/>
      </w:tblPr>
      <w:tblGrid>
        <w:gridCol w:w="726"/>
        <w:gridCol w:w="1300"/>
        <w:gridCol w:w="1380"/>
        <w:gridCol w:w="1980"/>
        <w:gridCol w:w="1500"/>
      </w:tblGrid>
      <w:tr w:rsidR="002F60AF" w:rsidRPr="002F60AF" w:rsidTr="00335590">
        <w:trPr>
          <w:trHeight w:val="300"/>
          <w:tblHeader/>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lastRenderedPageBreak/>
              <w:t>Tahun</w:t>
            </w:r>
          </w:p>
        </w:tc>
        <w:tc>
          <w:tcPr>
            <w:tcW w:w="130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Penduduk</w:t>
            </w:r>
          </w:p>
        </w:tc>
        <w:tc>
          <w:tcPr>
            <w:tcW w:w="138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Volume Sampah</w:t>
            </w:r>
          </w:p>
        </w:tc>
        <w:tc>
          <w:tcPr>
            <w:tcW w:w="198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Kebutuhan</w:t>
            </w:r>
          </w:p>
        </w:tc>
        <w:tc>
          <w:tcPr>
            <w:tcW w:w="150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Kebutuhan Tossa</w:t>
            </w:r>
          </w:p>
        </w:tc>
      </w:tr>
      <w:tr w:rsidR="002F60AF" w:rsidRPr="002F60AF" w:rsidTr="00335590">
        <w:trPr>
          <w:trHeight w:val="3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300" w:type="dxa"/>
            <w:tcBorders>
              <w:top w:val="nil"/>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w:t>
            </w:r>
          </w:p>
        </w:tc>
        <w:tc>
          <w:tcPr>
            <w:tcW w:w="13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w:t>
            </w:r>
          </w:p>
        </w:tc>
        <w:tc>
          <w:tcPr>
            <w:tcW w:w="19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Becak sampah 0,820 m</w:t>
            </w:r>
            <w:r w:rsidRPr="002F60AF">
              <w:rPr>
                <w:rFonts w:ascii="Times New Roman" w:eastAsia="Times New Roman" w:hAnsi="Times New Roman" w:cs="Times New Roman"/>
                <w:color w:val="000000"/>
                <w:sz w:val="18"/>
                <w:szCs w:val="18"/>
                <w:vertAlign w:val="superscript"/>
                <w:lang w:val="id-ID" w:eastAsia="id-ID"/>
              </w:rPr>
              <w:t>3</w:t>
            </w:r>
          </w:p>
        </w:tc>
        <w:tc>
          <w:tcPr>
            <w:tcW w:w="15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1,25 m</w:t>
            </w:r>
            <w:r w:rsidRPr="002F60AF">
              <w:rPr>
                <w:rFonts w:ascii="Times New Roman" w:eastAsia="Times New Roman" w:hAnsi="Times New Roman" w:cs="Times New Roman"/>
                <w:color w:val="000000"/>
                <w:sz w:val="18"/>
                <w:szCs w:val="18"/>
                <w:vertAlign w:val="superscript"/>
                <w:lang w:val="id-ID" w:eastAsia="id-ID"/>
              </w:rPr>
              <w:t>3</w:t>
            </w:r>
          </w:p>
        </w:tc>
      </w:tr>
      <w:tr w:rsidR="002F60AF" w:rsidRPr="002F60AF" w:rsidTr="00335590">
        <w:trPr>
          <w:trHeight w:val="3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(Jiwa)</w:t>
            </w:r>
          </w:p>
        </w:tc>
        <w:tc>
          <w:tcPr>
            <w:tcW w:w="13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(m</w:t>
            </w:r>
            <w:r w:rsidRPr="002F60AF">
              <w:rPr>
                <w:rFonts w:ascii="Times New Roman" w:eastAsia="Times New Roman" w:hAnsi="Times New Roman" w:cs="Times New Roman"/>
                <w:color w:val="000000"/>
                <w:sz w:val="18"/>
                <w:szCs w:val="18"/>
                <w:vertAlign w:val="superscript"/>
                <w:lang w:val="id-ID" w:eastAsia="id-ID"/>
              </w:rPr>
              <w:t>3</w:t>
            </w:r>
            <w:r w:rsidRPr="002F60AF">
              <w:rPr>
                <w:rFonts w:ascii="Times New Roman" w:eastAsia="Times New Roman" w:hAnsi="Times New Roman" w:cs="Times New Roman"/>
                <w:color w:val="000000"/>
                <w:sz w:val="18"/>
                <w:szCs w:val="18"/>
                <w:lang w:val="id-ID" w:eastAsia="id-ID"/>
              </w:rPr>
              <w:t>/hari)</w:t>
            </w:r>
          </w:p>
        </w:tc>
        <w:tc>
          <w:tcPr>
            <w:tcW w:w="19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proofErr w:type="spellStart"/>
            <w:r w:rsidRPr="002F60AF">
              <w:rPr>
                <w:rFonts w:ascii="Times New Roman" w:eastAsia="Times New Roman" w:hAnsi="Times New Roman" w:cs="Times New Roman"/>
                <w:color w:val="000000"/>
                <w:sz w:val="18"/>
                <w:szCs w:val="18"/>
                <w:lang w:val="en-GB" w:eastAsia="id-ID"/>
              </w:rPr>
              <w:t>Jumlah</w:t>
            </w:r>
            <w:proofErr w:type="spellEnd"/>
            <w:r w:rsidRPr="002F60AF">
              <w:rPr>
                <w:rFonts w:ascii="Times New Roman" w:eastAsia="Times New Roman" w:hAnsi="Times New Roman" w:cs="Times New Roman"/>
                <w:color w:val="000000"/>
                <w:sz w:val="18"/>
                <w:szCs w:val="18"/>
                <w:lang w:val="en-GB" w:eastAsia="id-ID"/>
              </w:rPr>
              <w:t xml:space="preserve"> (unit)</w:t>
            </w:r>
          </w:p>
        </w:tc>
        <w:tc>
          <w:tcPr>
            <w:tcW w:w="15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proofErr w:type="spellStart"/>
            <w:r w:rsidRPr="002F60AF">
              <w:rPr>
                <w:rFonts w:ascii="Times New Roman" w:eastAsia="Times New Roman" w:hAnsi="Times New Roman" w:cs="Times New Roman"/>
                <w:color w:val="000000"/>
                <w:sz w:val="18"/>
                <w:szCs w:val="18"/>
                <w:lang w:val="en-GB" w:eastAsia="id-ID"/>
              </w:rPr>
              <w:t>Jumlah</w:t>
            </w:r>
            <w:proofErr w:type="spellEnd"/>
            <w:r w:rsidRPr="002F60AF">
              <w:rPr>
                <w:rFonts w:ascii="Times New Roman" w:eastAsia="Times New Roman" w:hAnsi="Times New Roman" w:cs="Times New Roman"/>
                <w:color w:val="000000"/>
                <w:sz w:val="18"/>
                <w:szCs w:val="18"/>
                <w:lang w:val="en-GB" w:eastAsia="id-ID"/>
              </w:rPr>
              <w:t xml:space="preserve"> (unit)</w:t>
            </w:r>
          </w:p>
        </w:tc>
      </w:tr>
      <w:tr w:rsidR="002F60AF" w:rsidRPr="002F60AF" w:rsidTr="00335590">
        <w:trPr>
          <w:trHeight w:val="300"/>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2011</w:t>
            </w:r>
          </w:p>
        </w:tc>
        <w:tc>
          <w:tcPr>
            <w:tcW w:w="13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46.646</w:t>
            </w:r>
          </w:p>
        </w:tc>
        <w:tc>
          <w:tcPr>
            <w:tcW w:w="13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130</w:t>
            </w:r>
          </w:p>
        </w:tc>
        <w:tc>
          <w:tcPr>
            <w:tcW w:w="19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31</w:t>
            </w:r>
          </w:p>
        </w:tc>
        <w:tc>
          <w:tcPr>
            <w:tcW w:w="15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w:t>
            </w:r>
          </w:p>
        </w:tc>
      </w:tr>
      <w:tr w:rsidR="002F60AF" w:rsidRPr="002F60AF" w:rsidTr="00335590">
        <w:trPr>
          <w:trHeight w:val="300"/>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2017</w:t>
            </w:r>
          </w:p>
        </w:tc>
        <w:tc>
          <w:tcPr>
            <w:tcW w:w="13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76.341</w:t>
            </w:r>
          </w:p>
        </w:tc>
        <w:tc>
          <w:tcPr>
            <w:tcW w:w="13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246,61</w:t>
            </w:r>
          </w:p>
        </w:tc>
        <w:tc>
          <w:tcPr>
            <w:tcW w:w="19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59</w:t>
            </w:r>
          </w:p>
        </w:tc>
        <w:tc>
          <w:tcPr>
            <w:tcW w:w="15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21</w:t>
            </w:r>
          </w:p>
        </w:tc>
      </w:tr>
      <w:tr w:rsidR="002F60AF" w:rsidRPr="002F60AF" w:rsidTr="00335590">
        <w:trPr>
          <w:trHeight w:val="300"/>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2022</w:t>
            </w:r>
          </w:p>
        </w:tc>
        <w:tc>
          <w:tcPr>
            <w:tcW w:w="13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104.347</w:t>
            </w:r>
          </w:p>
        </w:tc>
        <w:tc>
          <w:tcPr>
            <w:tcW w:w="13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381,21</w:t>
            </w:r>
          </w:p>
        </w:tc>
        <w:tc>
          <w:tcPr>
            <w:tcW w:w="198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91</w:t>
            </w:r>
          </w:p>
        </w:tc>
        <w:tc>
          <w:tcPr>
            <w:tcW w:w="15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33</w:t>
            </w:r>
          </w:p>
        </w:tc>
      </w:tr>
    </w:tbl>
    <w:p w:rsidR="0059493D" w:rsidRPr="00D30C66" w:rsidRDefault="0059493D" w:rsidP="002F60AF">
      <w:pPr>
        <w:spacing w:line="240" w:lineRule="auto"/>
        <w:ind w:firstLine="567"/>
        <w:jc w:val="both"/>
        <w:rPr>
          <w:rFonts w:ascii="Times New Roman" w:hAnsi="Times New Roman" w:cs="Times New Roman"/>
          <w:i/>
          <w:sz w:val="20"/>
          <w:szCs w:val="20"/>
        </w:rPr>
      </w:pPr>
      <w:proofErr w:type="spellStart"/>
      <w:proofErr w:type="gramStart"/>
      <w:r w:rsidRPr="00D30C66">
        <w:rPr>
          <w:rFonts w:ascii="Times New Roman" w:hAnsi="Times New Roman" w:cs="Times New Roman"/>
          <w:i/>
          <w:sz w:val="20"/>
          <w:szCs w:val="20"/>
        </w:rPr>
        <w:t>Sumber</w:t>
      </w:r>
      <w:proofErr w:type="spellEnd"/>
      <w:r w:rsidRPr="00D30C66">
        <w:rPr>
          <w:rFonts w:ascii="Times New Roman" w:hAnsi="Times New Roman" w:cs="Times New Roman"/>
          <w:i/>
          <w:sz w:val="20"/>
          <w:szCs w:val="20"/>
        </w:rPr>
        <w:t xml:space="preserve"> :</w:t>
      </w:r>
      <w:proofErr w:type="gramEnd"/>
      <w:r w:rsidRPr="00D30C66">
        <w:rPr>
          <w:rFonts w:ascii="Times New Roman" w:hAnsi="Times New Roman" w:cs="Times New Roman"/>
          <w:i/>
          <w:sz w:val="20"/>
          <w:szCs w:val="20"/>
        </w:rPr>
        <w:t xml:space="preserve"> </w:t>
      </w:r>
      <w:proofErr w:type="spellStart"/>
      <w:r w:rsidRPr="00D30C66">
        <w:rPr>
          <w:rFonts w:ascii="Times New Roman" w:hAnsi="Times New Roman" w:cs="Times New Roman"/>
          <w:i/>
          <w:sz w:val="20"/>
          <w:szCs w:val="20"/>
        </w:rPr>
        <w:t>Hasil</w:t>
      </w:r>
      <w:proofErr w:type="spellEnd"/>
      <w:r w:rsidRPr="00D30C66">
        <w:rPr>
          <w:rFonts w:ascii="Times New Roman" w:hAnsi="Times New Roman" w:cs="Times New Roman"/>
          <w:i/>
          <w:sz w:val="20"/>
          <w:szCs w:val="20"/>
        </w:rPr>
        <w:t xml:space="preserve"> </w:t>
      </w:r>
      <w:proofErr w:type="spellStart"/>
      <w:r w:rsidRPr="00D30C66">
        <w:rPr>
          <w:rFonts w:ascii="Times New Roman" w:hAnsi="Times New Roman" w:cs="Times New Roman"/>
          <w:i/>
          <w:sz w:val="20"/>
          <w:szCs w:val="20"/>
        </w:rPr>
        <w:t>Analisa</w:t>
      </w:r>
      <w:proofErr w:type="spellEnd"/>
      <w:r w:rsidRPr="00D30C66">
        <w:rPr>
          <w:rFonts w:ascii="Times New Roman" w:hAnsi="Times New Roman" w:cs="Times New Roman"/>
          <w:i/>
          <w:sz w:val="20"/>
          <w:szCs w:val="20"/>
        </w:rPr>
        <w:t>, 2011</w:t>
      </w:r>
    </w:p>
    <w:p w:rsidR="00A61904" w:rsidRPr="001C17FE" w:rsidRDefault="00A61904" w:rsidP="00201C57">
      <w:pPr>
        <w:pStyle w:val="ListParagraph"/>
        <w:numPr>
          <w:ilvl w:val="1"/>
          <w:numId w:val="23"/>
        </w:numPr>
        <w:spacing w:after="0" w:line="240" w:lineRule="auto"/>
        <w:ind w:left="720"/>
        <w:jc w:val="both"/>
        <w:rPr>
          <w:rFonts w:ascii="Times New Roman" w:hAnsi="Times New Roman" w:cs="Times New Roman"/>
          <w:b/>
          <w:color w:val="FF0000"/>
          <w:sz w:val="24"/>
          <w:szCs w:val="24"/>
          <w:lang w:val="id-ID"/>
        </w:rPr>
        <w:sectPr w:rsidR="00A61904" w:rsidRPr="001C17FE" w:rsidSect="0057578D">
          <w:type w:val="continuous"/>
          <w:pgSz w:w="11906" w:h="16838"/>
          <w:pgMar w:top="2268" w:right="1701" w:bottom="1701" w:left="2268" w:header="708" w:footer="708" w:gutter="0"/>
          <w:cols w:space="708"/>
          <w:docGrid w:linePitch="360"/>
        </w:sectPr>
      </w:pPr>
    </w:p>
    <w:p w:rsidR="00610170" w:rsidRPr="00966858" w:rsidRDefault="00610170" w:rsidP="00D06A90">
      <w:pPr>
        <w:pStyle w:val="ListParagraph"/>
        <w:numPr>
          <w:ilvl w:val="0"/>
          <w:numId w:val="26"/>
        </w:numPr>
        <w:spacing w:after="0" w:line="240" w:lineRule="auto"/>
        <w:ind w:left="709"/>
        <w:jc w:val="both"/>
        <w:rPr>
          <w:rFonts w:ascii="Times New Roman" w:hAnsi="Times New Roman" w:cs="Times New Roman"/>
          <w:b/>
          <w:sz w:val="24"/>
          <w:szCs w:val="24"/>
          <w:lang w:val="id-ID"/>
        </w:rPr>
      </w:pPr>
      <w:r w:rsidRPr="00966858">
        <w:rPr>
          <w:rFonts w:ascii="Times New Roman" w:hAnsi="Times New Roman" w:cs="Times New Roman"/>
          <w:b/>
          <w:sz w:val="24"/>
          <w:szCs w:val="24"/>
          <w:lang w:val="id-ID"/>
        </w:rPr>
        <w:lastRenderedPageBreak/>
        <w:t>Pemindahan</w:t>
      </w:r>
    </w:p>
    <w:p w:rsidR="00E07F13" w:rsidRDefault="00610170" w:rsidP="00D06A90">
      <w:pPr>
        <w:numPr>
          <w:ilvl w:val="12"/>
          <w:numId w:val="0"/>
        </w:numPr>
        <w:spacing w:line="240" w:lineRule="auto"/>
        <w:ind w:firstLine="426"/>
        <w:jc w:val="both"/>
        <w:rPr>
          <w:rFonts w:ascii="Times New Roman" w:hAnsi="Times New Roman" w:cs="Times New Roman"/>
          <w:sz w:val="24"/>
          <w:szCs w:val="24"/>
          <w:lang w:val="id-ID"/>
        </w:rPr>
        <w:sectPr w:rsidR="00E07F13" w:rsidSect="00E07F13">
          <w:type w:val="continuous"/>
          <w:pgSz w:w="11906" w:h="16838"/>
          <w:pgMar w:top="2268" w:right="1701" w:bottom="1701" w:left="2268" w:header="708" w:footer="708" w:gutter="0"/>
          <w:cols w:num="2" w:space="708"/>
          <w:docGrid w:linePitch="360"/>
        </w:sectPr>
      </w:pPr>
      <w:r w:rsidRPr="00966858">
        <w:rPr>
          <w:rFonts w:ascii="Times New Roman" w:hAnsi="Times New Roman" w:cs="Times New Roman"/>
          <w:sz w:val="24"/>
          <w:szCs w:val="24"/>
          <w:lang w:val="id-ID"/>
        </w:rPr>
        <w:t>Sistem pemindahan yang digunakan di K</w:t>
      </w:r>
      <w:r w:rsidR="00966858" w:rsidRPr="00966858">
        <w:rPr>
          <w:rFonts w:ascii="Times New Roman" w:hAnsi="Times New Roman" w:cs="Times New Roman"/>
          <w:sz w:val="24"/>
          <w:szCs w:val="24"/>
          <w:lang w:val="id-ID"/>
        </w:rPr>
        <w:t xml:space="preserve">abupaten </w:t>
      </w:r>
      <w:r w:rsidR="00966858" w:rsidRPr="00966858">
        <w:rPr>
          <w:rFonts w:ascii="Times New Roman" w:hAnsi="Times New Roman" w:cs="Times New Roman"/>
          <w:sz w:val="24"/>
          <w:szCs w:val="24"/>
          <w:lang w:val="id-ID"/>
        </w:rPr>
        <w:lastRenderedPageBreak/>
        <w:t xml:space="preserve">Temanggung </w:t>
      </w:r>
      <w:r w:rsidRPr="00966858">
        <w:rPr>
          <w:rFonts w:ascii="Times New Roman" w:hAnsi="Times New Roman" w:cs="Times New Roman"/>
          <w:sz w:val="24"/>
          <w:szCs w:val="24"/>
          <w:lang w:val="id-ID"/>
        </w:rPr>
        <w:t>adalah tempat pembuangan sementara (TPS)</w:t>
      </w:r>
      <w:r w:rsidRPr="00966858">
        <w:rPr>
          <w:rFonts w:ascii="Times New Roman" w:hAnsi="Times New Roman" w:cs="Times New Roman"/>
          <w:sz w:val="24"/>
          <w:szCs w:val="24"/>
        </w:rPr>
        <w:t xml:space="preserve"> </w:t>
      </w:r>
      <w:proofErr w:type="spellStart"/>
      <w:r w:rsidRPr="00966858">
        <w:rPr>
          <w:rFonts w:ascii="Times New Roman" w:hAnsi="Times New Roman" w:cs="Times New Roman"/>
          <w:sz w:val="24"/>
          <w:szCs w:val="24"/>
        </w:rPr>
        <w:t>berupa</w:t>
      </w:r>
      <w:proofErr w:type="spellEnd"/>
      <w:r w:rsidRPr="00966858">
        <w:rPr>
          <w:rFonts w:ascii="Times New Roman" w:hAnsi="Times New Roman" w:cs="Times New Roman"/>
          <w:sz w:val="24"/>
          <w:szCs w:val="24"/>
        </w:rPr>
        <w:t xml:space="preserve"> </w:t>
      </w:r>
      <w:proofErr w:type="spellStart"/>
      <w:r w:rsidRPr="00966858">
        <w:rPr>
          <w:rFonts w:ascii="Times New Roman" w:hAnsi="Times New Roman" w:cs="Times New Roman"/>
          <w:sz w:val="24"/>
          <w:szCs w:val="24"/>
        </w:rPr>
        <w:t>kontainer</w:t>
      </w:r>
      <w:proofErr w:type="spellEnd"/>
      <w:r w:rsidRPr="00966858">
        <w:rPr>
          <w:rFonts w:ascii="Times New Roman" w:hAnsi="Times New Roman" w:cs="Times New Roman"/>
          <w:sz w:val="24"/>
          <w:szCs w:val="24"/>
        </w:rPr>
        <w:t xml:space="preserve"> </w:t>
      </w:r>
      <w:r w:rsidR="00966858" w:rsidRPr="00966858">
        <w:rPr>
          <w:rFonts w:ascii="Times New Roman" w:hAnsi="Times New Roman" w:cs="Times New Roman"/>
          <w:sz w:val="24"/>
          <w:szCs w:val="24"/>
          <w:lang w:val="id-ID"/>
        </w:rPr>
        <w:t>dan Transfer depo</w:t>
      </w:r>
    </w:p>
    <w:p w:rsidR="0059493D" w:rsidRPr="00E07F13" w:rsidRDefault="00966858" w:rsidP="00E07F13">
      <w:pPr>
        <w:numPr>
          <w:ilvl w:val="12"/>
          <w:numId w:val="0"/>
        </w:numPr>
        <w:spacing w:line="240" w:lineRule="auto"/>
        <w:ind w:firstLine="426"/>
        <w:jc w:val="center"/>
        <w:rPr>
          <w:rFonts w:ascii="Times New Roman" w:hAnsi="Times New Roman" w:cs="Times New Roman"/>
          <w:sz w:val="24"/>
          <w:szCs w:val="24"/>
        </w:rPr>
      </w:pPr>
      <w:r w:rsidRPr="00E07F13">
        <w:rPr>
          <w:rFonts w:ascii="Times New Roman" w:hAnsi="Times New Roman" w:cs="Times New Roman"/>
          <w:sz w:val="24"/>
          <w:szCs w:val="24"/>
          <w:lang w:val="id-ID"/>
        </w:rPr>
        <w:lastRenderedPageBreak/>
        <w:t>.</w:t>
      </w:r>
      <w:proofErr w:type="spellStart"/>
      <w:r w:rsidR="0059493D" w:rsidRPr="00E07F13">
        <w:rPr>
          <w:rFonts w:ascii="Times New Roman" w:hAnsi="Times New Roman" w:cs="Times New Roman"/>
          <w:sz w:val="24"/>
          <w:szCs w:val="24"/>
        </w:rPr>
        <w:t>Tabel</w:t>
      </w:r>
      <w:proofErr w:type="spellEnd"/>
      <w:r w:rsidR="00335590" w:rsidRPr="00E07F13">
        <w:rPr>
          <w:rFonts w:ascii="Times New Roman" w:hAnsi="Times New Roman" w:cs="Times New Roman"/>
          <w:sz w:val="24"/>
          <w:szCs w:val="24"/>
          <w:lang w:val="id-ID"/>
        </w:rPr>
        <w:t xml:space="preserve"> 5</w:t>
      </w:r>
      <w:r w:rsidR="008C0081" w:rsidRPr="00E07F13">
        <w:rPr>
          <w:rFonts w:ascii="Times New Roman" w:hAnsi="Times New Roman" w:cs="Times New Roman"/>
          <w:sz w:val="24"/>
          <w:szCs w:val="24"/>
          <w:lang w:val="id-ID"/>
        </w:rPr>
        <w:t>.</w:t>
      </w:r>
      <w:r w:rsidR="005622E8" w:rsidRPr="00E07F13">
        <w:rPr>
          <w:rFonts w:ascii="Times New Roman" w:hAnsi="Times New Roman" w:cs="Times New Roman"/>
          <w:sz w:val="24"/>
          <w:szCs w:val="24"/>
        </w:rPr>
        <w:t xml:space="preserve"> </w:t>
      </w:r>
      <w:proofErr w:type="spellStart"/>
      <w:r w:rsidR="005622E8" w:rsidRPr="00E07F13">
        <w:rPr>
          <w:rFonts w:ascii="Times New Roman" w:hAnsi="Times New Roman" w:cs="Times New Roman"/>
          <w:sz w:val="24"/>
          <w:szCs w:val="24"/>
        </w:rPr>
        <w:t>Jumlah</w:t>
      </w:r>
      <w:proofErr w:type="spellEnd"/>
      <w:r w:rsidR="005622E8" w:rsidRPr="00E07F13">
        <w:rPr>
          <w:rFonts w:ascii="Times New Roman" w:hAnsi="Times New Roman" w:cs="Times New Roman"/>
          <w:sz w:val="24"/>
          <w:szCs w:val="24"/>
        </w:rPr>
        <w:t xml:space="preserve"> </w:t>
      </w:r>
      <w:proofErr w:type="spellStart"/>
      <w:r w:rsidR="005622E8" w:rsidRPr="00E07F13">
        <w:rPr>
          <w:rFonts w:ascii="Times New Roman" w:hAnsi="Times New Roman" w:cs="Times New Roman"/>
          <w:sz w:val="24"/>
          <w:szCs w:val="24"/>
        </w:rPr>
        <w:t>K</w:t>
      </w:r>
      <w:r w:rsidR="0059493D" w:rsidRPr="00E07F13">
        <w:rPr>
          <w:rFonts w:ascii="Times New Roman" w:hAnsi="Times New Roman" w:cs="Times New Roman"/>
          <w:sz w:val="24"/>
          <w:szCs w:val="24"/>
        </w:rPr>
        <w:t>ebutuhan</w:t>
      </w:r>
      <w:proofErr w:type="spellEnd"/>
      <w:r w:rsidR="0059493D" w:rsidRPr="00E07F13">
        <w:rPr>
          <w:rFonts w:ascii="Times New Roman" w:hAnsi="Times New Roman" w:cs="Times New Roman"/>
          <w:sz w:val="24"/>
          <w:szCs w:val="24"/>
        </w:rPr>
        <w:t xml:space="preserve"> </w:t>
      </w:r>
      <w:proofErr w:type="spellStart"/>
      <w:r w:rsidR="0059493D" w:rsidRPr="00E07F13">
        <w:rPr>
          <w:rFonts w:ascii="Times New Roman" w:hAnsi="Times New Roman" w:cs="Times New Roman"/>
          <w:sz w:val="24"/>
          <w:szCs w:val="24"/>
        </w:rPr>
        <w:t>Alat</w:t>
      </w:r>
      <w:proofErr w:type="spellEnd"/>
      <w:r w:rsidR="0059493D" w:rsidRPr="00E07F13">
        <w:rPr>
          <w:rFonts w:ascii="Times New Roman" w:hAnsi="Times New Roman" w:cs="Times New Roman"/>
          <w:sz w:val="24"/>
          <w:szCs w:val="24"/>
        </w:rPr>
        <w:t xml:space="preserve"> </w:t>
      </w:r>
      <w:proofErr w:type="spellStart"/>
      <w:r w:rsidR="0059493D" w:rsidRPr="00E07F13">
        <w:rPr>
          <w:rFonts w:ascii="Times New Roman" w:hAnsi="Times New Roman" w:cs="Times New Roman"/>
          <w:sz w:val="24"/>
          <w:szCs w:val="24"/>
        </w:rPr>
        <w:t>Pemindah</w:t>
      </w:r>
      <w:proofErr w:type="spellEnd"/>
      <w:r w:rsidR="0059493D" w:rsidRPr="00E07F13">
        <w:rPr>
          <w:rFonts w:ascii="Times New Roman" w:hAnsi="Times New Roman" w:cs="Times New Roman"/>
          <w:sz w:val="24"/>
          <w:szCs w:val="24"/>
        </w:rPr>
        <w:t xml:space="preserve"> </w:t>
      </w:r>
      <w:proofErr w:type="spellStart"/>
      <w:r w:rsidR="0059493D" w:rsidRPr="00E07F13">
        <w:rPr>
          <w:rFonts w:ascii="Times New Roman" w:hAnsi="Times New Roman" w:cs="Times New Roman"/>
          <w:sz w:val="24"/>
          <w:szCs w:val="24"/>
        </w:rPr>
        <w:t>Sebelum</w:t>
      </w:r>
      <w:proofErr w:type="spellEnd"/>
      <w:r w:rsidR="0059493D" w:rsidRPr="00E07F13">
        <w:rPr>
          <w:rFonts w:ascii="Times New Roman" w:hAnsi="Times New Roman" w:cs="Times New Roman"/>
          <w:sz w:val="24"/>
          <w:szCs w:val="24"/>
        </w:rPr>
        <w:t xml:space="preserve"> 3R</w:t>
      </w:r>
    </w:p>
    <w:tbl>
      <w:tblPr>
        <w:tblW w:w="6961" w:type="dxa"/>
        <w:jc w:val="center"/>
        <w:tblInd w:w="93" w:type="dxa"/>
        <w:tblLook w:val="04A0" w:firstRow="1" w:lastRow="0" w:firstColumn="1" w:lastColumn="0" w:noHBand="0" w:noVBand="1"/>
      </w:tblPr>
      <w:tblGrid>
        <w:gridCol w:w="724"/>
        <w:gridCol w:w="1400"/>
        <w:gridCol w:w="1010"/>
        <w:gridCol w:w="992"/>
        <w:gridCol w:w="616"/>
        <w:gridCol w:w="1079"/>
        <w:gridCol w:w="1140"/>
      </w:tblGrid>
      <w:tr w:rsidR="002F60AF" w:rsidRPr="002F60AF" w:rsidTr="002F60AF">
        <w:trPr>
          <w:trHeight w:val="300"/>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Tahun</w:t>
            </w:r>
          </w:p>
        </w:tc>
        <w:tc>
          <w:tcPr>
            <w:tcW w:w="140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Penduduk</w:t>
            </w:r>
          </w:p>
        </w:tc>
        <w:tc>
          <w:tcPr>
            <w:tcW w:w="101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Volume Sampah</w:t>
            </w:r>
          </w:p>
        </w:tc>
        <w:tc>
          <w:tcPr>
            <w:tcW w:w="992"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Transfer</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TPS 6 m</w:t>
            </w:r>
            <w:r w:rsidRPr="002F60AF">
              <w:rPr>
                <w:rFonts w:ascii="Times New Roman" w:eastAsia="Times New Roman" w:hAnsi="Times New Roman" w:cs="Times New Roman"/>
                <w:color w:val="000000"/>
                <w:sz w:val="18"/>
                <w:szCs w:val="18"/>
                <w:vertAlign w:val="superscript"/>
                <w:lang w:val="id-ID" w:eastAsia="id-ID"/>
              </w:rPr>
              <w:t>3</w:t>
            </w:r>
          </w:p>
        </w:tc>
        <w:tc>
          <w:tcPr>
            <w:tcW w:w="1079"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Kontainer</w:t>
            </w:r>
          </w:p>
        </w:tc>
        <w:tc>
          <w:tcPr>
            <w:tcW w:w="114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Kontainer</w:t>
            </w:r>
          </w:p>
        </w:tc>
      </w:tr>
      <w:tr w:rsidR="002F60AF" w:rsidRPr="002F60AF" w:rsidTr="002F60AF">
        <w:trPr>
          <w:trHeight w:val="300"/>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 (jiwa)</w:t>
            </w: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Depo 200 m</w:t>
            </w:r>
            <w:r w:rsidRPr="002F60AF">
              <w:rPr>
                <w:rFonts w:ascii="Times New Roman" w:eastAsia="Times New Roman" w:hAnsi="Times New Roman" w:cs="Times New Roman"/>
                <w:color w:val="000000"/>
                <w:sz w:val="18"/>
                <w:szCs w:val="18"/>
                <w:vertAlign w:val="superscript"/>
                <w:lang w:val="id-ID" w:eastAsia="id-ID"/>
              </w:rPr>
              <w:t>3</w:t>
            </w: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079"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 xml:space="preserve"> Domestik 6 m</w:t>
            </w:r>
            <w:r w:rsidRPr="002F60AF">
              <w:rPr>
                <w:rFonts w:ascii="Times New Roman" w:eastAsia="Times New Roman" w:hAnsi="Times New Roman" w:cs="Times New Roman"/>
                <w:color w:val="000000"/>
                <w:sz w:val="18"/>
                <w:szCs w:val="18"/>
                <w:vertAlign w:val="superscript"/>
                <w:lang w:val="id-ID" w:eastAsia="id-ID"/>
              </w:rPr>
              <w:t>3</w:t>
            </w:r>
          </w:p>
        </w:tc>
        <w:tc>
          <w:tcPr>
            <w:tcW w:w="114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 xml:space="preserve"> Pasar 6 m</w:t>
            </w:r>
            <w:r w:rsidRPr="002F60AF">
              <w:rPr>
                <w:rFonts w:ascii="Times New Roman" w:eastAsia="Times New Roman" w:hAnsi="Times New Roman" w:cs="Times New Roman"/>
                <w:color w:val="000000"/>
                <w:sz w:val="18"/>
                <w:szCs w:val="18"/>
                <w:vertAlign w:val="superscript"/>
                <w:lang w:val="id-ID" w:eastAsia="id-ID"/>
              </w:rPr>
              <w:t>3</w:t>
            </w:r>
          </w:p>
        </w:tc>
      </w:tr>
      <w:tr w:rsidR="002F60AF" w:rsidRPr="002F60AF" w:rsidTr="002F60AF">
        <w:trPr>
          <w:trHeight w:val="300"/>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400" w:type="dxa"/>
            <w:vMerge/>
            <w:tcBorders>
              <w:top w:val="nil"/>
              <w:left w:val="single" w:sz="4" w:space="0" w:color="auto"/>
              <w:bottom w:val="single" w:sz="4" w:space="0" w:color="000000"/>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(m</w:t>
            </w:r>
            <w:r w:rsidRPr="002F60AF">
              <w:rPr>
                <w:rFonts w:ascii="Times New Roman" w:eastAsia="Times New Roman" w:hAnsi="Times New Roman" w:cs="Times New Roman"/>
                <w:color w:val="000000"/>
                <w:sz w:val="18"/>
                <w:szCs w:val="18"/>
                <w:vertAlign w:val="superscript"/>
                <w:lang w:val="id-ID" w:eastAsia="id-ID"/>
              </w:rPr>
              <w:t>3</w:t>
            </w:r>
            <w:r w:rsidRPr="002F60AF">
              <w:rPr>
                <w:rFonts w:ascii="Times New Roman" w:eastAsia="Times New Roman" w:hAnsi="Times New Roman" w:cs="Times New Roman"/>
                <w:color w:val="000000"/>
                <w:sz w:val="18"/>
                <w:szCs w:val="18"/>
                <w:lang w:val="id-ID" w:eastAsia="id-ID"/>
              </w:rPr>
              <w:t>/hari)</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c>
          <w:tcPr>
            <w:tcW w:w="616" w:type="dxa"/>
            <w:tcBorders>
              <w:top w:val="nil"/>
              <w:left w:val="nil"/>
              <w:bottom w:val="single" w:sz="4" w:space="0" w:color="auto"/>
              <w:right w:val="single" w:sz="4" w:space="0" w:color="auto"/>
            </w:tcBorders>
            <w:shd w:val="clear" w:color="auto" w:fill="auto"/>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c>
          <w:tcPr>
            <w:tcW w:w="1079" w:type="dxa"/>
            <w:tcBorders>
              <w:top w:val="nil"/>
              <w:left w:val="nil"/>
              <w:bottom w:val="single" w:sz="4" w:space="0" w:color="auto"/>
              <w:right w:val="single" w:sz="4" w:space="0" w:color="auto"/>
            </w:tcBorders>
            <w:shd w:val="clear" w:color="auto" w:fill="auto"/>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c>
          <w:tcPr>
            <w:tcW w:w="1140" w:type="dxa"/>
            <w:tcBorders>
              <w:top w:val="nil"/>
              <w:left w:val="nil"/>
              <w:bottom w:val="single" w:sz="4" w:space="0" w:color="auto"/>
              <w:right w:val="single" w:sz="4" w:space="0" w:color="auto"/>
            </w:tcBorders>
            <w:shd w:val="clear" w:color="auto" w:fill="auto"/>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r>
      <w:tr w:rsidR="002F60AF" w:rsidRPr="002F60AF" w:rsidTr="002F60AF">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2011</w:t>
            </w:r>
          </w:p>
        </w:tc>
        <w:tc>
          <w:tcPr>
            <w:tcW w:w="14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46.646</w:t>
            </w: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130</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w:t>
            </w:r>
          </w:p>
        </w:tc>
        <w:tc>
          <w:tcPr>
            <w:tcW w:w="61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15</w:t>
            </w:r>
          </w:p>
        </w:tc>
        <w:tc>
          <w:tcPr>
            <w:tcW w:w="1079"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c>
          <w:tcPr>
            <w:tcW w:w="114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r>
      <w:tr w:rsidR="002F60AF" w:rsidRPr="002F60AF" w:rsidTr="002F60AF">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2015</w:t>
            </w:r>
          </w:p>
        </w:tc>
        <w:tc>
          <w:tcPr>
            <w:tcW w:w="14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67.152</w:t>
            </w: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206,51</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w:t>
            </w:r>
          </w:p>
        </w:tc>
        <w:tc>
          <w:tcPr>
            <w:tcW w:w="61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25</w:t>
            </w:r>
          </w:p>
        </w:tc>
        <w:tc>
          <w:tcPr>
            <w:tcW w:w="1079"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c>
          <w:tcPr>
            <w:tcW w:w="114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w:t>
            </w:r>
          </w:p>
        </w:tc>
      </w:tr>
      <w:tr w:rsidR="002F60AF" w:rsidRPr="002F60AF" w:rsidTr="002F60AF">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2016</w:t>
            </w:r>
          </w:p>
        </w:tc>
        <w:tc>
          <w:tcPr>
            <w:tcW w:w="14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69.726</w:t>
            </w: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219,77</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w:t>
            </w:r>
          </w:p>
        </w:tc>
        <w:tc>
          <w:tcPr>
            <w:tcW w:w="61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c>
          <w:tcPr>
            <w:tcW w:w="1079"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w:t>
            </w:r>
          </w:p>
        </w:tc>
        <w:tc>
          <w:tcPr>
            <w:tcW w:w="114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w:t>
            </w:r>
          </w:p>
        </w:tc>
      </w:tr>
      <w:tr w:rsidR="002F60AF" w:rsidRPr="002F60AF" w:rsidTr="002F60AF">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2022</w:t>
            </w:r>
          </w:p>
        </w:tc>
        <w:tc>
          <w:tcPr>
            <w:tcW w:w="140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104.347</w:t>
            </w:r>
          </w:p>
        </w:tc>
        <w:tc>
          <w:tcPr>
            <w:tcW w:w="101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381,21</w:t>
            </w:r>
          </w:p>
        </w:tc>
        <w:tc>
          <w:tcPr>
            <w:tcW w:w="992"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11</w:t>
            </w:r>
          </w:p>
        </w:tc>
        <w:tc>
          <w:tcPr>
            <w:tcW w:w="61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c>
          <w:tcPr>
            <w:tcW w:w="1079"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21</w:t>
            </w:r>
          </w:p>
        </w:tc>
        <w:tc>
          <w:tcPr>
            <w:tcW w:w="114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8</w:t>
            </w:r>
          </w:p>
        </w:tc>
      </w:tr>
    </w:tbl>
    <w:p w:rsidR="0059493D" w:rsidRPr="00966858" w:rsidRDefault="0059493D" w:rsidP="002F60AF">
      <w:pPr>
        <w:spacing w:line="240" w:lineRule="auto"/>
        <w:ind w:firstLine="426"/>
        <w:jc w:val="both"/>
        <w:rPr>
          <w:rFonts w:ascii="Times New Roman" w:hAnsi="Times New Roman" w:cs="Times New Roman"/>
          <w:i/>
          <w:sz w:val="20"/>
          <w:szCs w:val="20"/>
        </w:rPr>
      </w:pPr>
      <w:proofErr w:type="spellStart"/>
      <w:proofErr w:type="gramStart"/>
      <w:r w:rsidRPr="00966858">
        <w:rPr>
          <w:rFonts w:ascii="Times New Roman" w:hAnsi="Times New Roman" w:cs="Times New Roman"/>
          <w:i/>
          <w:sz w:val="20"/>
          <w:szCs w:val="20"/>
        </w:rPr>
        <w:t>Sumber</w:t>
      </w:r>
      <w:proofErr w:type="spellEnd"/>
      <w:r w:rsidRPr="00966858">
        <w:rPr>
          <w:rFonts w:ascii="Times New Roman" w:hAnsi="Times New Roman" w:cs="Times New Roman"/>
          <w:i/>
          <w:sz w:val="20"/>
          <w:szCs w:val="20"/>
        </w:rPr>
        <w:t xml:space="preserve"> :</w:t>
      </w:r>
      <w:proofErr w:type="gram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Hasil</w:t>
      </w:r>
      <w:proofErr w:type="spell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Analisa</w:t>
      </w:r>
      <w:proofErr w:type="spellEnd"/>
      <w:r w:rsidRPr="00966858">
        <w:rPr>
          <w:rFonts w:ascii="Times New Roman" w:hAnsi="Times New Roman" w:cs="Times New Roman"/>
          <w:i/>
          <w:sz w:val="20"/>
          <w:szCs w:val="20"/>
        </w:rPr>
        <w:t>, 2011</w:t>
      </w:r>
    </w:p>
    <w:p w:rsidR="00A61904" w:rsidRPr="001C17FE" w:rsidRDefault="00A61904" w:rsidP="00D06A90">
      <w:pPr>
        <w:pStyle w:val="ListParagraph"/>
        <w:numPr>
          <w:ilvl w:val="0"/>
          <w:numId w:val="26"/>
        </w:numPr>
        <w:spacing w:after="0" w:line="240" w:lineRule="auto"/>
        <w:jc w:val="both"/>
        <w:rPr>
          <w:rFonts w:ascii="Times New Roman" w:hAnsi="Times New Roman" w:cs="Times New Roman"/>
          <w:b/>
          <w:color w:val="FF0000"/>
          <w:sz w:val="24"/>
          <w:szCs w:val="24"/>
        </w:rPr>
        <w:sectPr w:rsidR="00A61904" w:rsidRPr="001C17FE" w:rsidSect="0057578D">
          <w:type w:val="continuous"/>
          <w:pgSz w:w="11906" w:h="16838"/>
          <w:pgMar w:top="2268" w:right="1701" w:bottom="1701" w:left="2268" w:header="708" w:footer="708" w:gutter="0"/>
          <w:cols w:space="708"/>
          <w:docGrid w:linePitch="360"/>
        </w:sectPr>
      </w:pPr>
    </w:p>
    <w:p w:rsidR="00D06A90" w:rsidRPr="00D06A90" w:rsidRDefault="00610170" w:rsidP="00D06A90">
      <w:pPr>
        <w:pStyle w:val="ListParagraph"/>
        <w:numPr>
          <w:ilvl w:val="0"/>
          <w:numId w:val="26"/>
        </w:numPr>
        <w:spacing w:after="0" w:line="240" w:lineRule="auto"/>
        <w:ind w:left="709"/>
        <w:jc w:val="both"/>
        <w:rPr>
          <w:rFonts w:ascii="Times New Roman" w:hAnsi="Times New Roman" w:cs="Times New Roman"/>
          <w:b/>
          <w:sz w:val="24"/>
          <w:szCs w:val="24"/>
        </w:rPr>
      </w:pPr>
      <w:proofErr w:type="spellStart"/>
      <w:r w:rsidRPr="00966858">
        <w:rPr>
          <w:rFonts w:ascii="Times New Roman" w:hAnsi="Times New Roman" w:cs="Times New Roman"/>
          <w:b/>
          <w:sz w:val="24"/>
          <w:szCs w:val="24"/>
        </w:rPr>
        <w:lastRenderedPageBreak/>
        <w:t>Pengangkutan</w:t>
      </w:r>
      <w:proofErr w:type="spellEnd"/>
      <w:r w:rsidR="00D06A90" w:rsidRPr="00D06A90">
        <w:rPr>
          <w:rFonts w:ascii="Times New Roman" w:hAnsi="Times New Roman" w:cs="Times New Roman"/>
          <w:b/>
          <w:sz w:val="24"/>
          <w:szCs w:val="24"/>
          <w:lang w:val="id-ID"/>
        </w:rPr>
        <w:t xml:space="preserve"> </w:t>
      </w:r>
    </w:p>
    <w:p w:rsidR="009B5768" w:rsidRDefault="00966858" w:rsidP="00201C57">
      <w:pPr>
        <w:numPr>
          <w:ilvl w:val="12"/>
          <w:numId w:val="0"/>
        </w:numPr>
        <w:spacing w:after="0" w:line="240" w:lineRule="auto"/>
        <w:jc w:val="both"/>
        <w:rPr>
          <w:rFonts w:ascii="Times New Roman" w:hAnsi="Times New Roman" w:cs="Times New Roman"/>
          <w:sz w:val="24"/>
          <w:szCs w:val="24"/>
          <w:lang w:val="id-ID"/>
        </w:rPr>
        <w:sectPr w:rsidR="009B5768" w:rsidSect="00E07F13">
          <w:type w:val="continuous"/>
          <w:pgSz w:w="11906" w:h="16838"/>
          <w:pgMar w:top="2268" w:right="1701" w:bottom="1701" w:left="2268" w:header="708" w:footer="708" w:gutter="0"/>
          <w:cols w:num="2" w:space="708"/>
          <w:docGrid w:linePitch="360"/>
        </w:sectPr>
      </w:pPr>
      <w:r w:rsidRPr="00966858">
        <w:rPr>
          <w:rFonts w:ascii="Times New Roman" w:hAnsi="Times New Roman" w:cs="Times New Roman"/>
          <w:sz w:val="24"/>
          <w:szCs w:val="24"/>
        </w:rPr>
        <w:tab/>
      </w:r>
      <w:proofErr w:type="spellStart"/>
      <w:r w:rsidRPr="00966858">
        <w:rPr>
          <w:rFonts w:ascii="Times New Roman" w:hAnsi="Times New Roman" w:cs="Times New Roman"/>
          <w:sz w:val="24"/>
          <w:szCs w:val="24"/>
        </w:rPr>
        <w:t>Pola</w:t>
      </w:r>
      <w:proofErr w:type="spellEnd"/>
      <w:r w:rsidRPr="00966858">
        <w:rPr>
          <w:rFonts w:ascii="Times New Roman" w:hAnsi="Times New Roman" w:cs="Times New Roman"/>
          <w:sz w:val="24"/>
          <w:szCs w:val="24"/>
        </w:rPr>
        <w:t xml:space="preserve"> </w:t>
      </w:r>
      <w:proofErr w:type="spellStart"/>
      <w:r w:rsidRPr="00966858">
        <w:rPr>
          <w:rFonts w:ascii="Times New Roman" w:hAnsi="Times New Roman" w:cs="Times New Roman"/>
          <w:sz w:val="24"/>
          <w:szCs w:val="24"/>
        </w:rPr>
        <w:t>pengangkutan</w:t>
      </w:r>
      <w:proofErr w:type="spellEnd"/>
      <w:r w:rsidRPr="00966858">
        <w:rPr>
          <w:rFonts w:ascii="Times New Roman" w:hAnsi="Times New Roman" w:cs="Times New Roman"/>
          <w:sz w:val="24"/>
          <w:szCs w:val="24"/>
        </w:rPr>
        <w:t xml:space="preserve"> </w:t>
      </w:r>
      <w:proofErr w:type="spellStart"/>
      <w:r w:rsidRPr="00966858">
        <w:rPr>
          <w:rFonts w:ascii="Times New Roman" w:hAnsi="Times New Roman" w:cs="Times New Roman"/>
          <w:sz w:val="24"/>
          <w:szCs w:val="24"/>
        </w:rPr>
        <w:t>sampah</w:t>
      </w:r>
      <w:proofErr w:type="spellEnd"/>
      <w:r w:rsidRPr="00966858">
        <w:rPr>
          <w:rFonts w:ascii="Times New Roman" w:hAnsi="Times New Roman" w:cs="Times New Roman"/>
          <w:sz w:val="24"/>
          <w:szCs w:val="24"/>
        </w:rPr>
        <w:t xml:space="preserve"> </w:t>
      </w:r>
      <w:proofErr w:type="gramStart"/>
      <w:r w:rsidRPr="00966858">
        <w:rPr>
          <w:rFonts w:ascii="Times New Roman" w:hAnsi="Times New Roman" w:cs="Times New Roman"/>
          <w:sz w:val="24"/>
          <w:szCs w:val="24"/>
        </w:rPr>
        <w:t>di K</w:t>
      </w:r>
      <w:r w:rsidRPr="00966858">
        <w:rPr>
          <w:rFonts w:ascii="Times New Roman" w:hAnsi="Times New Roman" w:cs="Times New Roman"/>
          <w:sz w:val="24"/>
          <w:szCs w:val="24"/>
          <w:lang w:val="id-ID"/>
        </w:rPr>
        <w:t>abupaten Temanggung</w:t>
      </w:r>
      <w:r w:rsidR="00610170" w:rsidRPr="00966858">
        <w:rPr>
          <w:rFonts w:ascii="Times New Roman" w:hAnsi="Times New Roman" w:cs="Times New Roman"/>
          <w:sz w:val="24"/>
          <w:szCs w:val="24"/>
        </w:rPr>
        <w:t xml:space="preserve"> </w:t>
      </w:r>
      <w:r w:rsidRPr="00966858">
        <w:rPr>
          <w:rFonts w:ascii="Times New Roman" w:hAnsi="Times New Roman" w:cs="Times New Roman"/>
          <w:sz w:val="24"/>
          <w:szCs w:val="24"/>
          <w:lang w:val="id-ID"/>
        </w:rPr>
        <w:t xml:space="preserve">semula </w:t>
      </w:r>
      <w:r w:rsidRPr="00966858">
        <w:rPr>
          <w:rFonts w:ascii="Times New Roman" w:hAnsi="Times New Roman" w:cs="Times New Roman"/>
          <w:sz w:val="24"/>
          <w:szCs w:val="24"/>
          <w:lang w:val="id-ID"/>
        </w:rPr>
        <w:lastRenderedPageBreak/>
        <w:t xml:space="preserve">hanya </w:t>
      </w:r>
      <w:proofErr w:type="spellStart"/>
      <w:r w:rsidR="00610170" w:rsidRPr="00966858">
        <w:rPr>
          <w:rFonts w:ascii="Times New Roman" w:hAnsi="Times New Roman" w:cs="Times New Roman"/>
          <w:sz w:val="24"/>
          <w:szCs w:val="24"/>
        </w:rPr>
        <w:t>menggunakan</w:t>
      </w:r>
      <w:proofErr w:type="spellEnd"/>
      <w:r w:rsidR="00610170" w:rsidRPr="00966858">
        <w:rPr>
          <w:rFonts w:ascii="Times New Roman" w:hAnsi="Times New Roman" w:cs="Times New Roman"/>
          <w:i/>
          <w:sz w:val="24"/>
          <w:szCs w:val="24"/>
        </w:rPr>
        <w:t xml:space="preserve"> dump</w:t>
      </w:r>
      <w:proofErr w:type="gramEnd"/>
      <w:r w:rsidR="00610170" w:rsidRPr="00966858">
        <w:rPr>
          <w:rFonts w:ascii="Times New Roman" w:hAnsi="Times New Roman" w:cs="Times New Roman"/>
          <w:i/>
          <w:sz w:val="24"/>
          <w:szCs w:val="24"/>
        </w:rPr>
        <w:t xml:space="preserve"> truck</w:t>
      </w:r>
      <w:r w:rsidRPr="00966858">
        <w:rPr>
          <w:rFonts w:ascii="Times New Roman" w:hAnsi="Times New Roman" w:cs="Times New Roman"/>
          <w:i/>
          <w:sz w:val="24"/>
          <w:szCs w:val="24"/>
          <w:lang w:val="id-ID"/>
        </w:rPr>
        <w:t xml:space="preserve">, </w:t>
      </w:r>
      <w:r w:rsidRPr="00966858">
        <w:rPr>
          <w:rFonts w:ascii="Times New Roman" w:hAnsi="Times New Roman" w:cs="Times New Roman"/>
          <w:sz w:val="24"/>
          <w:szCs w:val="24"/>
          <w:lang w:val="id-ID"/>
        </w:rPr>
        <w:t xml:space="preserve">namun dalam perencanaannya digunakan </w:t>
      </w:r>
      <w:r w:rsidRPr="00966858">
        <w:rPr>
          <w:rFonts w:ascii="Times New Roman" w:hAnsi="Times New Roman" w:cs="Times New Roman"/>
          <w:i/>
          <w:sz w:val="24"/>
          <w:szCs w:val="24"/>
          <w:lang w:val="id-ID"/>
        </w:rPr>
        <w:t>armroll</w:t>
      </w:r>
      <w:r w:rsidRPr="00966858">
        <w:rPr>
          <w:rFonts w:ascii="Times New Roman" w:hAnsi="Times New Roman" w:cs="Times New Roman"/>
          <w:sz w:val="24"/>
          <w:szCs w:val="24"/>
          <w:lang w:val="id-ID"/>
        </w:rPr>
        <w:t>.</w:t>
      </w:r>
    </w:p>
    <w:p w:rsidR="006477D5" w:rsidRDefault="006477D5" w:rsidP="00201C57">
      <w:pPr>
        <w:numPr>
          <w:ilvl w:val="12"/>
          <w:numId w:val="0"/>
        </w:numPr>
        <w:spacing w:after="0" w:line="240" w:lineRule="auto"/>
        <w:jc w:val="both"/>
        <w:rPr>
          <w:rFonts w:ascii="Times New Roman" w:hAnsi="Times New Roman" w:cs="Times New Roman"/>
          <w:sz w:val="24"/>
          <w:szCs w:val="24"/>
          <w:lang w:val="id-ID"/>
        </w:rPr>
        <w:sectPr w:rsidR="006477D5" w:rsidSect="0057578D">
          <w:type w:val="continuous"/>
          <w:pgSz w:w="11906" w:h="16838"/>
          <w:pgMar w:top="2268" w:right="1701" w:bottom="1701" w:left="2268" w:header="708" w:footer="708" w:gutter="0"/>
          <w:cols w:space="708"/>
          <w:docGrid w:linePitch="360"/>
        </w:sectPr>
      </w:pPr>
    </w:p>
    <w:p w:rsidR="00975077" w:rsidRPr="0047421B" w:rsidRDefault="005622E8" w:rsidP="0047421B">
      <w:pPr>
        <w:pStyle w:val="Caption"/>
        <w:jc w:val="center"/>
        <w:rPr>
          <w:rFonts w:ascii="Times New Roman" w:hAnsi="Times New Roman" w:cs="Times New Roman"/>
          <w:b w:val="0"/>
          <w:color w:val="auto"/>
          <w:sz w:val="24"/>
          <w:szCs w:val="24"/>
        </w:rPr>
      </w:pPr>
      <w:proofErr w:type="spellStart"/>
      <w:proofErr w:type="gramStart"/>
      <w:r w:rsidRPr="0047421B">
        <w:rPr>
          <w:rFonts w:ascii="Times New Roman" w:hAnsi="Times New Roman" w:cs="Times New Roman"/>
          <w:b w:val="0"/>
          <w:color w:val="auto"/>
          <w:sz w:val="24"/>
          <w:szCs w:val="24"/>
        </w:rPr>
        <w:lastRenderedPageBreak/>
        <w:t>Tabel</w:t>
      </w:r>
      <w:proofErr w:type="spellEnd"/>
      <w:r w:rsidR="00335590">
        <w:rPr>
          <w:rFonts w:ascii="Times New Roman" w:hAnsi="Times New Roman" w:cs="Times New Roman"/>
          <w:b w:val="0"/>
          <w:color w:val="auto"/>
          <w:sz w:val="24"/>
          <w:szCs w:val="24"/>
          <w:lang w:val="id-ID"/>
        </w:rPr>
        <w:t xml:space="preserve"> 6</w:t>
      </w:r>
      <w:r w:rsidR="008C0081">
        <w:rPr>
          <w:rFonts w:ascii="Times New Roman" w:hAnsi="Times New Roman" w:cs="Times New Roman"/>
          <w:b w:val="0"/>
          <w:color w:val="auto"/>
          <w:sz w:val="24"/>
          <w:szCs w:val="24"/>
          <w:lang w:val="id-ID"/>
        </w:rPr>
        <w:t>.</w:t>
      </w:r>
      <w:proofErr w:type="gramEnd"/>
      <w:r w:rsidRPr="0047421B">
        <w:rPr>
          <w:rFonts w:ascii="Times New Roman" w:hAnsi="Times New Roman" w:cs="Times New Roman"/>
          <w:b w:val="0"/>
          <w:color w:val="auto"/>
          <w:sz w:val="24"/>
          <w:szCs w:val="24"/>
        </w:rPr>
        <w:t xml:space="preserve"> </w:t>
      </w:r>
      <w:proofErr w:type="spellStart"/>
      <w:r w:rsidRPr="0047421B">
        <w:rPr>
          <w:rFonts w:ascii="Times New Roman" w:hAnsi="Times New Roman" w:cs="Times New Roman"/>
          <w:b w:val="0"/>
          <w:color w:val="auto"/>
          <w:sz w:val="24"/>
          <w:szCs w:val="24"/>
        </w:rPr>
        <w:t>Jumlah</w:t>
      </w:r>
      <w:proofErr w:type="spellEnd"/>
      <w:r w:rsidRPr="0047421B">
        <w:rPr>
          <w:rFonts w:ascii="Times New Roman" w:hAnsi="Times New Roman" w:cs="Times New Roman"/>
          <w:b w:val="0"/>
          <w:color w:val="auto"/>
          <w:sz w:val="24"/>
          <w:szCs w:val="24"/>
        </w:rPr>
        <w:t xml:space="preserve"> </w:t>
      </w:r>
      <w:proofErr w:type="spellStart"/>
      <w:r w:rsidRPr="0047421B">
        <w:rPr>
          <w:rFonts w:ascii="Times New Roman" w:hAnsi="Times New Roman" w:cs="Times New Roman"/>
          <w:b w:val="0"/>
          <w:color w:val="auto"/>
          <w:sz w:val="24"/>
          <w:szCs w:val="24"/>
        </w:rPr>
        <w:t>Kebutuhan</w:t>
      </w:r>
      <w:proofErr w:type="spellEnd"/>
      <w:r w:rsidRPr="0047421B">
        <w:rPr>
          <w:rFonts w:ascii="Times New Roman" w:hAnsi="Times New Roman" w:cs="Times New Roman"/>
          <w:b w:val="0"/>
          <w:color w:val="auto"/>
          <w:sz w:val="24"/>
          <w:szCs w:val="24"/>
        </w:rPr>
        <w:t xml:space="preserve"> </w:t>
      </w:r>
      <w:proofErr w:type="spellStart"/>
      <w:r w:rsidRPr="0047421B">
        <w:rPr>
          <w:rFonts w:ascii="Times New Roman" w:hAnsi="Times New Roman" w:cs="Times New Roman"/>
          <w:b w:val="0"/>
          <w:color w:val="auto"/>
          <w:sz w:val="24"/>
          <w:szCs w:val="24"/>
        </w:rPr>
        <w:t>Alat</w:t>
      </w:r>
      <w:proofErr w:type="spellEnd"/>
      <w:r w:rsidRPr="0047421B">
        <w:rPr>
          <w:rFonts w:ascii="Times New Roman" w:hAnsi="Times New Roman" w:cs="Times New Roman"/>
          <w:b w:val="0"/>
          <w:color w:val="auto"/>
          <w:sz w:val="24"/>
          <w:szCs w:val="24"/>
        </w:rPr>
        <w:t xml:space="preserve"> </w:t>
      </w:r>
      <w:proofErr w:type="spellStart"/>
      <w:r w:rsidRPr="0047421B">
        <w:rPr>
          <w:rFonts w:ascii="Times New Roman" w:hAnsi="Times New Roman" w:cs="Times New Roman"/>
          <w:b w:val="0"/>
          <w:color w:val="auto"/>
          <w:sz w:val="24"/>
          <w:szCs w:val="24"/>
        </w:rPr>
        <w:t>Pengangkut</w:t>
      </w:r>
      <w:proofErr w:type="spellEnd"/>
      <w:r w:rsidRPr="0047421B">
        <w:rPr>
          <w:rFonts w:ascii="Times New Roman" w:hAnsi="Times New Roman" w:cs="Times New Roman"/>
          <w:b w:val="0"/>
          <w:color w:val="auto"/>
          <w:sz w:val="24"/>
          <w:szCs w:val="24"/>
        </w:rPr>
        <w:t xml:space="preserve"> </w:t>
      </w:r>
      <w:proofErr w:type="spellStart"/>
      <w:r w:rsidRPr="0047421B">
        <w:rPr>
          <w:rFonts w:ascii="Times New Roman" w:hAnsi="Times New Roman" w:cs="Times New Roman"/>
          <w:b w:val="0"/>
          <w:color w:val="auto"/>
          <w:sz w:val="24"/>
          <w:szCs w:val="24"/>
        </w:rPr>
        <w:t>Sebelum</w:t>
      </w:r>
      <w:proofErr w:type="spellEnd"/>
      <w:r w:rsidRPr="0047421B">
        <w:rPr>
          <w:rFonts w:ascii="Times New Roman" w:hAnsi="Times New Roman" w:cs="Times New Roman"/>
          <w:b w:val="0"/>
          <w:color w:val="auto"/>
          <w:sz w:val="24"/>
          <w:szCs w:val="24"/>
        </w:rPr>
        <w:t xml:space="preserve"> 3R</w:t>
      </w:r>
    </w:p>
    <w:tbl>
      <w:tblPr>
        <w:tblW w:w="5866" w:type="dxa"/>
        <w:jc w:val="center"/>
        <w:tblInd w:w="93" w:type="dxa"/>
        <w:tblLook w:val="04A0" w:firstRow="1" w:lastRow="0" w:firstColumn="1" w:lastColumn="0" w:noHBand="0" w:noVBand="1"/>
      </w:tblPr>
      <w:tblGrid>
        <w:gridCol w:w="700"/>
        <w:gridCol w:w="1106"/>
        <w:gridCol w:w="1420"/>
        <w:gridCol w:w="1220"/>
        <w:gridCol w:w="1420"/>
      </w:tblGrid>
      <w:tr w:rsidR="002F60AF" w:rsidRPr="002F60AF" w:rsidTr="002F60AF">
        <w:trPr>
          <w:trHeight w:val="30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Tahun</w:t>
            </w:r>
          </w:p>
        </w:tc>
        <w:tc>
          <w:tcPr>
            <w:tcW w:w="1106"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Penduduk</w:t>
            </w:r>
          </w:p>
        </w:tc>
        <w:tc>
          <w:tcPr>
            <w:tcW w:w="142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Volume Sampah</w:t>
            </w:r>
          </w:p>
        </w:tc>
        <w:tc>
          <w:tcPr>
            <w:tcW w:w="122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Dump Truck</w:t>
            </w:r>
          </w:p>
        </w:tc>
        <w:tc>
          <w:tcPr>
            <w:tcW w:w="1420" w:type="dxa"/>
            <w:tcBorders>
              <w:top w:val="single" w:sz="4" w:space="0" w:color="auto"/>
              <w:left w:val="nil"/>
              <w:bottom w:val="nil"/>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Arm Roll Truck</w:t>
            </w:r>
          </w:p>
        </w:tc>
      </w:tr>
      <w:tr w:rsidR="002F60AF" w:rsidRPr="002F60AF" w:rsidTr="002F60AF">
        <w:trPr>
          <w:trHeight w:val="30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10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Terlayani</w:t>
            </w:r>
          </w:p>
        </w:tc>
        <w:tc>
          <w:tcPr>
            <w:tcW w:w="12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8 m</w:t>
            </w:r>
            <w:r w:rsidRPr="002F60AF">
              <w:rPr>
                <w:rFonts w:ascii="Times New Roman" w:eastAsia="Times New Roman" w:hAnsi="Times New Roman" w:cs="Times New Roman"/>
                <w:color w:val="000000"/>
                <w:sz w:val="18"/>
                <w:szCs w:val="18"/>
                <w:vertAlign w:val="superscript"/>
                <w:lang w:val="id-ID" w:eastAsia="id-ID"/>
              </w:rPr>
              <w:t>3</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6 m</w:t>
            </w:r>
            <w:r w:rsidRPr="002F60AF">
              <w:rPr>
                <w:rFonts w:ascii="Times New Roman" w:eastAsia="Times New Roman" w:hAnsi="Times New Roman" w:cs="Times New Roman"/>
                <w:color w:val="000000"/>
                <w:sz w:val="18"/>
                <w:szCs w:val="18"/>
                <w:vertAlign w:val="superscript"/>
                <w:lang w:val="id-ID" w:eastAsia="id-ID"/>
              </w:rPr>
              <w:t>3</w:t>
            </w:r>
          </w:p>
        </w:tc>
      </w:tr>
      <w:tr w:rsidR="002F60AF" w:rsidRPr="002F60AF" w:rsidTr="002F60AF">
        <w:trPr>
          <w:trHeight w:val="30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F60AF" w:rsidRPr="002F60AF" w:rsidRDefault="002F60AF" w:rsidP="002F60AF">
            <w:pPr>
              <w:spacing w:after="0" w:line="240" w:lineRule="auto"/>
              <w:rPr>
                <w:rFonts w:ascii="Times New Roman" w:eastAsia="Times New Roman" w:hAnsi="Times New Roman" w:cs="Times New Roman"/>
                <w:color w:val="000000"/>
                <w:sz w:val="18"/>
                <w:szCs w:val="18"/>
                <w:lang w:val="id-ID" w:eastAsia="id-ID"/>
              </w:rPr>
            </w:pPr>
          </w:p>
        </w:tc>
        <w:tc>
          <w:tcPr>
            <w:tcW w:w="110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(jiwa)</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(m</w:t>
            </w:r>
            <w:r w:rsidRPr="002F60AF">
              <w:rPr>
                <w:rFonts w:ascii="Times New Roman" w:eastAsia="Times New Roman" w:hAnsi="Times New Roman" w:cs="Times New Roman"/>
                <w:color w:val="000000"/>
                <w:sz w:val="18"/>
                <w:szCs w:val="18"/>
                <w:vertAlign w:val="superscript"/>
                <w:lang w:val="id-ID" w:eastAsia="id-ID"/>
              </w:rPr>
              <w:t>3</w:t>
            </w:r>
            <w:r w:rsidRPr="002F60AF">
              <w:rPr>
                <w:rFonts w:ascii="Times New Roman" w:eastAsia="Times New Roman" w:hAnsi="Times New Roman" w:cs="Times New Roman"/>
                <w:color w:val="000000"/>
                <w:sz w:val="18"/>
                <w:szCs w:val="18"/>
                <w:lang w:val="id-ID" w:eastAsia="id-ID"/>
              </w:rPr>
              <w:t>/hari)</w:t>
            </w:r>
          </w:p>
        </w:tc>
        <w:tc>
          <w:tcPr>
            <w:tcW w:w="12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(unit)</w:t>
            </w:r>
          </w:p>
        </w:tc>
      </w:tr>
      <w:tr w:rsidR="002F60AF" w:rsidRPr="002F60AF" w:rsidTr="002F60A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2011</w:t>
            </w:r>
          </w:p>
        </w:tc>
        <w:tc>
          <w:tcPr>
            <w:tcW w:w="110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46.646</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130</w:t>
            </w:r>
          </w:p>
        </w:tc>
        <w:tc>
          <w:tcPr>
            <w:tcW w:w="12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10</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w:t>
            </w:r>
          </w:p>
        </w:tc>
      </w:tr>
      <w:tr w:rsidR="002F60AF" w:rsidRPr="002F60AF" w:rsidTr="002F60A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2017</w:t>
            </w:r>
          </w:p>
        </w:tc>
        <w:tc>
          <w:tcPr>
            <w:tcW w:w="110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76.341</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246,61</w:t>
            </w:r>
          </w:p>
        </w:tc>
        <w:tc>
          <w:tcPr>
            <w:tcW w:w="12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9</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w:t>
            </w:r>
          </w:p>
        </w:tc>
      </w:tr>
      <w:tr w:rsidR="002F60AF" w:rsidRPr="002F60AF" w:rsidTr="002F60A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2022</w:t>
            </w:r>
          </w:p>
        </w:tc>
        <w:tc>
          <w:tcPr>
            <w:tcW w:w="1106"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104.347</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381,21</w:t>
            </w:r>
          </w:p>
        </w:tc>
        <w:tc>
          <w:tcPr>
            <w:tcW w:w="12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16</w:t>
            </w:r>
          </w:p>
        </w:tc>
        <w:tc>
          <w:tcPr>
            <w:tcW w:w="1420" w:type="dxa"/>
            <w:tcBorders>
              <w:top w:val="nil"/>
              <w:left w:val="nil"/>
              <w:bottom w:val="single" w:sz="4" w:space="0" w:color="auto"/>
              <w:right w:val="single" w:sz="4" w:space="0" w:color="auto"/>
            </w:tcBorders>
            <w:shd w:val="clear" w:color="auto" w:fill="auto"/>
            <w:noWrap/>
            <w:vAlign w:val="center"/>
            <w:hideMark/>
          </w:tcPr>
          <w:p w:rsidR="002F60AF" w:rsidRPr="002F60AF" w:rsidRDefault="002F60AF" w:rsidP="002F60AF">
            <w:pPr>
              <w:spacing w:after="0" w:line="240" w:lineRule="auto"/>
              <w:jc w:val="center"/>
              <w:rPr>
                <w:rFonts w:ascii="Times New Roman" w:eastAsia="Times New Roman" w:hAnsi="Times New Roman" w:cs="Times New Roman"/>
                <w:color w:val="000000"/>
                <w:sz w:val="18"/>
                <w:szCs w:val="18"/>
                <w:lang w:val="id-ID" w:eastAsia="id-ID"/>
              </w:rPr>
            </w:pPr>
            <w:r w:rsidRPr="002F60AF">
              <w:rPr>
                <w:rFonts w:ascii="Times New Roman" w:eastAsia="Times New Roman" w:hAnsi="Times New Roman" w:cs="Times New Roman"/>
                <w:color w:val="000000"/>
                <w:sz w:val="18"/>
                <w:szCs w:val="18"/>
                <w:lang w:val="id-ID" w:eastAsia="id-ID"/>
              </w:rPr>
              <w:t>9</w:t>
            </w:r>
          </w:p>
        </w:tc>
      </w:tr>
    </w:tbl>
    <w:p w:rsidR="005622E8" w:rsidRPr="00966858" w:rsidRDefault="005622E8" w:rsidP="0047421B">
      <w:pPr>
        <w:spacing w:line="240" w:lineRule="auto"/>
        <w:ind w:firstLine="993"/>
        <w:jc w:val="both"/>
        <w:rPr>
          <w:rFonts w:ascii="Times New Roman" w:hAnsi="Times New Roman" w:cs="Times New Roman"/>
          <w:i/>
          <w:sz w:val="20"/>
          <w:szCs w:val="20"/>
        </w:rPr>
      </w:pPr>
      <w:proofErr w:type="spellStart"/>
      <w:proofErr w:type="gramStart"/>
      <w:r w:rsidRPr="00966858">
        <w:rPr>
          <w:rFonts w:ascii="Times New Roman" w:hAnsi="Times New Roman" w:cs="Times New Roman"/>
          <w:i/>
          <w:sz w:val="20"/>
          <w:szCs w:val="20"/>
        </w:rPr>
        <w:t>Sumber</w:t>
      </w:r>
      <w:proofErr w:type="spellEnd"/>
      <w:r w:rsidRPr="00966858">
        <w:rPr>
          <w:rFonts w:ascii="Times New Roman" w:hAnsi="Times New Roman" w:cs="Times New Roman"/>
          <w:i/>
          <w:sz w:val="20"/>
          <w:szCs w:val="20"/>
        </w:rPr>
        <w:t xml:space="preserve"> :</w:t>
      </w:r>
      <w:proofErr w:type="gram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Hasil</w:t>
      </w:r>
      <w:proofErr w:type="spell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Analisa</w:t>
      </w:r>
      <w:proofErr w:type="spellEnd"/>
      <w:r w:rsidRPr="00966858">
        <w:rPr>
          <w:rFonts w:ascii="Times New Roman" w:hAnsi="Times New Roman" w:cs="Times New Roman"/>
          <w:i/>
          <w:sz w:val="20"/>
          <w:szCs w:val="20"/>
        </w:rPr>
        <w:t>, 2011</w:t>
      </w:r>
    </w:p>
    <w:p w:rsidR="00A61904" w:rsidRPr="001C17FE" w:rsidRDefault="00A61904" w:rsidP="00201C57">
      <w:pPr>
        <w:spacing w:after="0" w:line="240" w:lineRule="auto"/>
        <w:jc w:val="both"/>
        <w:rPr>
          <w:rFonts w:ascii="Times New Roman" w:hAnsi="Times New Roman" w:cs="Times New Roman"/>
          <w:b/>
          <w:color w:val="FF0000"/>
          <w:sz w:val="24"/>
          <w:szCs w:val="24"/>
        </w:rPr>
        <w:sectPr w:rsidR="00A61904" w:rsidRPr="001C17FE" w:rsidSect="0057578D">
          <w:type w:val="continuous"/>
          <w:pgSz w:w="11906" w:h="16838"/>
          <w:pgMar w:top="2268" w:right="1701" w:bottom="1701" w:left="2268" w:header="708" w:footer="708" w:gutter="0"/>
          <w:cols w:space="708"/>
          <w:docGrid w:linePitch="360"/>
        </w:sectPr>
      </w:pPr>
    </w:p>
    <w:p w:rsidR="009B5768" w:rsidRPr="00D06A90" w:rsidRDefault="00D06A90" w:rsidP="00D06A90">
      <w:pPr>
        <w:pStyle w:val="ListParagraph"/>
        <w:numPr>
          <w:ilvl w:val="0"/>
          <w:numId w:val="28"/>
        </w:numPr>
        <w:spacing w:after="0" w:line="240" w:lineRule="auto"/>
        <w:ind w:left="426" w:hanging="426"/>
        <w:jc w:val="both"/>
        <w:rPr>
          <w:rFonts w:ascii="Times New Roman" w:hAnsi="Times New Roman" w:cs="Times New Roman"/>
          <w:b/>
          <w:sz w:val="24"/>
          <w:szCs w:val="24"/>
          <w:lang w:val="id-ID"/>
        </w:rPr>
      </w:pPr>
      <w:r w:rsidRPr="00D06A90">
        <w:rPr>
          <w:rFonts w:ascii="Times New Roman" w:hAnsi="Times New Roman" w:cs="Times New Roman"/>
          <w:b/>
          <w:sz w:val="24"/>
          <w:szCs w:val="24"/>
          <w:lang w:val="id-ID"/>
        </w:rPr>
        <w:lastRenderedPageBreak/>
        <w:t>Biaya Retribusi Dasar</w:t>
      </w:r>
    </w:p>
    <w:p w:rsidR="00E07F13" w:rsidRDefault="00D06A90" w:rsidP="00D06A90">
      <w:pPr>
        <w:pStyle w:val="ListParagraph"/>
        <w:spacing w:after="0" w:line="240" w:lineRule="auto"/>
        <w:ind w:left="0" w:firstLine="709"/>
        <w:jc w:val="both"/>
        <w:rPr>
          <w:rFonts w:ascii="Times New Roman" w:hAnsi="Times New Roman" w:cs="Times New Roman"/>
          <w:sz w:val="24"/>
          <w:szCs w:val="24"/>
          <w:lang w:val="id-ID"/>
        </w:rPr>
        <w:sectPr w:rsidR="00E07F13" w:rsidSect="00E07F13">
          <w:type w:val="continuous"/>
          <w:pgSz w:w="11906" w:h="16838"/>
          <w:pgMar w:top="2268" w:right="1701" w:bottom="1701" w:left="2268" w:header="708" w:footer="708" w:gutter="0"/>
          <w:cols w:num="2" w:space="708"/>
          <w:docGrid w:linePitch="360"/>
        </w:sectPr>
      </w:pPr>
      <w:r w:rsidRPr="00D06A90">
        <w:rPr>
          <w:rFonts w:ascii="Times New Roman" w:hAnsi="Times New Roman" w:cs="Times New Roman"/>
          <w:sz w:val="24"/>
          <w:szCs w:val="24"/>
          <w:lang w:val="id-ID"/>
        </w:rPr>
        <w:t xml:space="preserve">Retribusi daerah adalah pungutan daerah sebagai pembayaran atas jasa atau pemberian izin tertentu yang khusus disediakan dan atau diberikan oleh Pemerintah daerah untuk kepentingan orang atau pribadi atau golongan. Besarnya retribusi </w:t>
      </w:r>
      <w:r w:rsidRPr="00D06A90">
        <w:rPr>
          <w:rFonts w:ascii="Times New Roman" w:hAnsi="Times New Roman" w:cs="Times New Roman"/>
          <w:sz w:val="24"/>
          <w:szCs w:val="24"/>
          <w:lang w:val="id-ID"/>
        </w:rPr>
        <w:lastRenderedPageBreak/>
        <w:t>kebersihan yang dikenakan kepada penghasil sampah diantaranya dipengaruhi oleh besarnya biaya pengelolaan sampah dan besarnya obyek yang dilayani. Biaya pengelolaan diasumsikan berubah oleh waktu, sehingga besarnya retribusi juga berubah oleh waktu.</w:t>
      </w:r>
    </w:p>
    <w:p w:rsidR="00AC1A5C" w:rsidRDefault="00AC1A5C" w:rsidP="00335590">
      <w:pPr>
        <w:pStyle w:val="Caption"/>
        <w:jc w:val="center"/>
        <w:rPr>
          <w:rFonts w:ascii="Times New Roman" w:hAnsi="Times New Roman" w:cs="Times New Roman"/>
          <w:b w:val="0"/>
          <w:color w:val="auto"/>
          <w:sz w:val="24"/>
          <w:szCs w:val="24"/>
          <w:lang w:val="id-ID"/>
        </w:rPr>
      </w:pPr>
    </w:p>
    <w:p w:rsidR="00335590" w:rsidRPr="00335590" w:rsidRDefault="00335590" w:rsidP="00335590">
      <w:pPr>
        <w:pStyle w:val="Caption"/>
        <w:jc w:val="center"/>
        <w:rPr>
          <w:rFonts w:ascii="Times New Roman" w:hAnsi="Times New Roman" w:cs="Times New Roman"/>
          <w:b w:val="0"/>
          <w:color w:val="auto"/>
          <w:sz w:val="24"/>
          <w:szCs w:val="24"/>
          <w:lang w:val="id-ID"/>
        </w:rPr>
      </w:pPr>
      <w:bookmarkStart w:id="1" w:name="_GoBack"/>
      <w:bookmarkEnd w:id="1"/>
      <w:proofErr w:type="spellStart"/>
      <w:proofErr w:type="gramStart"/>
      <w:r w:rsidRPr="0047421B">
        <w:rPr>
          <w:rFonts w:ascii="Times New Roman" w:hAnsi="Times New Roman" w:cs="Times New Roman"/>
          <w:b w:val="0"/>
          <w:color w:val="auto"/>
          <w:sz w:val="24"/>
          <w:szCs w:val="24"/>
        </w:rPr>
        <w:t>Tabel</w:t>
      </w:r>
      <w:proofErr w:type="spellEnd"/>
      <w:r>
        <w:rPr>
          <w:rFonts w:ascii="Times New Roman" w:hAnsi="Times New Roman" w:cs="Times New Roman"/>
          <w:b w:val="0"/>
          <w:color w:val="auto"/>
          <w:sz w:val="24"/>
          <w:szCs w:val="24"/>
          <w:lang w:val="id-ID"/>
        </w:rPr>
        <w:t xml:space="preserve"> 7.</w:t>
      </w:r>
      <w:proofErr w:type="gramEnd"/>
      <w:r>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lang w:val="id-ID"/>
        </w:rPr>
        <w:t>Biaya Retribusi Dasar</w:t>
      </w:r>
    </w:p>
    <w:tbl>
      <w:tblPr>
        <w:tblW w:w="6959" w:type="dxa"/>
        <w:jc w:val="center"/>
        <w:tblInd w:w="93" w:type="dxa"/>
        <w:tblLook w:val="04A0" w:firstRow="1" w:lastRow="0" w:firstColumn="1" w:lastColumn="0" w:noHBand="0" w:noVBand="1"/>
      </w:tblPr>
      <w:tblGrid>
        <w:gridCol w:w="846"/>
        <w:gridCol w:w="2352"/>
        <w:gridCol w:w="1171"/>
        <w:gridCol w:w="881"/>
        <w:gridCol w:w="827"/>
        <w:gridCol w:w="882"/>
      </w:tblGrid>
      <w:tr w:rsidR="00335590" w:rsidRPr="00335590" w:rsidTr="00E07F13">
        <w:trPr>
          <w:trHeight w:val="300"/>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TAHUN</w:t>
            </w:r>
          </w:p>
        </w:tc>
        <w:tc>
          <w:tcPr>
            <w:tcW w:w="23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BIAYA OPERASIONAL  (Rp.)</w:t>
            </w:r>
          </w:p>
        </w:tc>
        <w:tc>
          <w:tcPr>
            <w:tcW w:w="1171" w:type="dxa"/>
            <w:tcBorders>
              <w:top w:val="single" w:sz="4" w:space="0" w:color="auto"/>
              <w:left w:val="nil"/>
              <w:bottom w:val="nil"/>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 </w:t>
            </w:r>
          </w:p>
        </w:tc>
        <w:tc>
          <w:tcPr>
            <w:tcW w:w="259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BIAYA PENGELOLAAN</w:t>
            </w:r>
          </w:p>
        </w:tc>
      </w:tr>
      <w:tr w:rsidR="00335590" w:rsidRPr="00335590" w:rsidTr="00E07F13">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2352"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1171" w:type="dxa"/>
            <w:tcBorders>
              <w:top w:val="nil"/>
              <w:left w:val="nil"/>
              <w:bottom w:val="nil"/>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JUMLAH</w:t>
            </w:r>
          </w:p>
        </w:tc>
        <w:tc>
          <w:tcPr>
            <w:tcW w:w="2590" w:type="dxa"/>
            <w:gridSpan w:val="3"/>
            <w:vMerge/>
            <w:tcBorders>
              <w:top w:val="nil"/>
              <w:left w:val="nil"/>
              <w:bottom w:val="nil"/>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r>
      <w:tr w:rsidR="00335590" w:rsidRPr="00335590" w:rsidTr="00E07F13">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2352"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1171" w:type="dxa"/>
            <w:tcBorders>
              <w:top w:val="nil"/>
              <w:left w:val="nil"/>
              <w:bottom w:val="nil"/>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PENDUDUK</w:t>
            </w:r>
          </w:p>
        </w:tc>
        <w:tc>
          <w:tcPr>
            <w:tcW w:w="2590" w:type="dxa"/>
            <w:gridSpan w:val="3"/>
            <w:vMerge/>
            <w:tcBorders>
              <w:top w:val="nil"/>
              <w:left w:val="nil"/>
              <w:bottom w:val="single" w:sz="4" w:space="0" w:color="auto"/>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r>
      <w:tr w:rsidR="00335590" w:rsidRPr="00335590" w:rsidTr="00E07F13">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2352"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1171" w:type="dxa"/>
            <w:tcBorders>
              <w:top w:val="nil"/>
              <w:left w:val="nil"/>
              <w:bottom w:val="nil"/>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TERLAYANI</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Rp. /</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Rp.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Rp. /</w:t>
            </w:r>
          </w:p>
        </w:tc>
      </w:tr>
      <w:tr w:rsidR="00335590" w:rsidRPr="00335590" w:rsidTr="00E07F13">
        <w:trPr>
          <w:trHeight w:val="300"/>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2352" w:type="dxa"/>
            <w:vMerge/>
            <w:tcBorders>
              <w:top w:val="single" w:sz="4" w:space="0" w:color="auto"/>
              <w:left w:val="single" w:sz="4" w:space="0" w:color="auto"/>
              <w:bottom w:val="single" w:sz="4" w:space="0" w:color="000000"/>
              <w:right w:val="single" w:sz="4" w:space="0" w:color="auto"/>
            </w:tcBorders>
            <w:vAlign w:val="center"/>
            <w:hideMark/>
          </w:tcPr>
          <w:p w:rsidR="00335590" w:rsidRPr="00335590" w:rsidRDefault="00335590" w:rsidP="00335590">
            <w:pPr>
              <w:spacing w:after="0" w:line="240" w:lineRule="auto"/>
              <w:rPr>
                <w:rFonts w:ascii="Times New Roman" w:eastAsia="Times New Roman" w:hAnsi="Times New Roman" w:cs="Times New Roman"/>
                <w:color w:val="000000"/>
                <w:sz w:val="16"/>
                <w:szCs w:val="16"/>
                <w:lang w:val="id-ID" w:eastAsia="id-ID"/>
              </w:rPr>
            </w:pPr>
          </w:p>
        </w:tc>
        <w:tc>
          <w:tcPr>
            <w:tcW w:w="117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(jiwa)</w:t>
            </w:r>
          </w:p>
        </w:tc>
        <w:tc>
          <w:tcPr>
            <w:tcW w:w="88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Org/Thn</w:t>
            </w:r>
          </w:p>
        </w:tc>
        <w:tc>
          <w:tcPr>
            <w:tcW w:w="827"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Org/Bln</w:t>
            </w:r>
          </w:p>
        </w:tc>
        <w:tc>
          <w:tcPr>
            <w:tcW w:w="88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KK/Bln</w:t>
            </w:r>
          </w:p>
        </w:tc>
      </w:tr>
      <w:tr w:rsidR="00335590" w:rsidRPr="00335590" w:rsidTr="00E07F13">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2012</w:t>
            </w:r>
          </w:p>
        </w:tc>
        <w:tc>
          <w:tcPr>
            <w:tcW w:w="235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3.876.353.313</w:t>
            </w:r>
          </w:p>
        </w:tc>
        <w:tc>
          <w:tcPr>
            <w:tcW w:w="117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50.690</w:t>
            </w:r>
          </w:p>
        </w:tc>
        <w:tc>
          <w:tcPr>
            <w:tcW w:w="88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76.471</w:t>
            </w:r>
          </w:p>
        </w:tc>
        <w:tc>
          <w:tcPr>
            <w:tcW w:w="827"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6.373</w:t>
            </w:r>
          </w:p>
        </w:tc>
        <w:tc>
          <w:tcPr>
            <w:tcW w:w="88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31.863</w:t>
            </w:r>
          </w:p>
        </w:tc>
      </w:tr>
      <w:tr w:rsidR="00335590" w:rsidRPr="00335590" w:rsidTr="00E07F13">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2017</w:t>
            </w:r>
          </w:p>
        </w:tc>
        <w:tc>
          <w:tcPr>
            <w:tcW w:w="235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8.426.115.034</w:t>
            </w:r>
          </w:p>
        </w:tc>
        <w:tc>
          <w:tcPr>
            <w:tcW w:w="117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76.341</w:t>
            </w:r>
          </w:p>
        </w:tc>
        <w:tc>
          <w:tcPr>
            <w:tcW w:w="88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110.375</w:t>
            </w:r>
          </w:p>
        </w:tc>
        <w:tc>
          <w:tcPr>
            <w:tcW w:w="827"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9.198</w:t>
            </w:r>
          </w:p>
        </w:tc>
        <w:tc>
          <w:tcPr>
            <w:tcW w:w="88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45.990</w:t>
            </w:r>
          </w:p>
        </w:tc>
      </w:tr>
      <w:tr w:rsidR="00335590" w:rsidRPr="00335590" w:rsidTr="00E07F13">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2022</w:t>
            </w:r>
          </w:p>
        </w:tc>
        <w:tc>
          <w:tcPr>
            <w:tcW w:w="235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16.623.648.509</w:t>
            </w:r>
          </w:p>
        </w:tc>
        <w:tc>
          <w:tcPr>
            <w:tcW w:w="117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104.347</w:t>
            </w:r>
          </w:p>
        </w:tc>
        <w:tc>
          <w:tcPr>
            <w:tcW w:w="881"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159.312</w:t>
            </w:r>
          </w:p>
        </w:tc>
        <w:tc>
          <w:tcPr>
            <w:tcW w:w="827"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13.276</w:t>
            </w:r>
          </w:p>
        </w:tc>
        <w:tc>
          <w:tcPr>
            <w:tcW w:w="882" w:type="dxa"/>
            <w:tcBorders>
              <w:top w:val="nil"/>
              <w:left w:val="nil"/>
              <w:bottom w:val="single" w:sz="4" w:space="0" w:color="auto"/>
              <w:right w:val="single" w:sz="4" w:space="0" w:color="auto"/>
            </w:tcBorders>
            <w:shd w:val="clear" w:color="auto" w:fill="auto"/>
            <w:noWrap/>
            <w:vAlign w:val="center"/>
            <w:hideMark/>
          </w:tcPr>
          <w:p w:rsidR="00335590" w:rsidRPr="00335590" w:rsidRDefault="00335590" w:rsidP="00335590">
            <w:pPr>
              <w:spacing w:after="0" w:line="240" w:lineRule="auto"/>
              <w:jc w:val="center"/>
              <w:rPr>
                <w:rFonts w:ascii="Times New Roman" w:eastAsia="Times New Roman" w:hAnsi="Times New Roman" w:cs="Times New Roman"/>
                <w:color w:val="000000"/>
                <w:sz w:val="16"/>
                <w:szCs w:val="16"/>
                <w:lang w:val="id-ID" w:eastAsia="id-ID"/>
              </w:rPr>
            </w:pPr>
            <w:r w:rsidRPr="00335590">
              <w:rPr>
                <w:rFonts w:ascii="Times New Roman" w:eastAsia="Times New Roman" w:hAnsi="Times New Roman" w:cs="Times New Roman"/>
                <w:color w:val="000000"/>
                <w:sz w:val="16"/>
                <w:szCs w:val="16"/>
                <w:lang w:val="id-ID" w:eastAsia="id-ID"/>
              </w:rPr>
              <w:t>66.380</w:t>
            </w:r>
          </w:p>
        </w:tc>
      </w:tr>
    </w:tbl>
    <w:p w:rsidR="00D06A90" w:rsidRPr="00335590" w:rsidRDefault="00335590" w:rsidP="00E07F13">
      <w:pPr>
        <w:spacing w:after="0" w:line="240" w:lineRule="auto"/>
        <w:ind w:firstLine="426"/>
        <w:jc w:val="both"/>
        <w:rPr>
          <w:rFonts w:ascii="Times New Roman" w:hAnsi="Times New Roman" w:cs="Times New Roman"/>
          <w:i/>
          <w:sz w:val="20"/>
          <w:szCs w:val="20"/>
          <w:lang w:val="id-ID"/>
        </w:rPr>
      </w:pPr>
      <w:proofErr w:type="spellStart"/>
      <w:proofErr w:type="gramStart"/>
      <w:r w:rsidRPr="00966858">
        <w:rPr>
          <w:rFonts w:ascii="Times New Roman" w:hAnsi="Times New Roman" w:cs="Times New Roman"/>
          <w:i/>
          <w:sz w:val="20"/>
          <w:szCs w:val="20"/>
        </w:rPr>
        <w:t>Sumber</w:t>
      </w:r>
      <w:proofErr w:type="spellEnd"/>
      <w:r w:rsidRPr="00966858">
        <w:rPr>
          <w:rFonts w:ascii="Times New Roman" w:hAnsi="Times New Roman" w:cs="Times New Roman"/>
          <w:i/>
          <w:sz w:val="20"/>
          <w:szCs w:val="20"/>
        </w:rPr>
        <w:t xml:space="preserve"> :</w:t>
      </w:r>
      <w:proofErr w:type="gram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Hasil</w:t>
      </w:r>
      <w:proofErr w:type="spellEnd"/>
      <w:r w:rsidRPr="00966858">
        <w:rPr>
          <w:rFonts w:ascii="Times New Roman" w:hAnsi="Times New Roman" w:cs="Times New Roman"/>
          <w:i/>
          <w:sz w:val="20"/>
          <w:szCs w:val="20"/>
        </w:rPr>
        <w:t xml:space="preserve"> </w:t>
      </w:r>
      <w:proofErr w:type="spellStart"/>
      <w:r w:rsidRPr="00966858">
        <w:rPr>
          <w:rFonts w:ascii="Times New Roman" w:hAnsi="Times New Roman" w:cs="Times New Roman"/>
          <w:i/>
          <w:sz w:val="20"/>
          <w:szCs w:val="20"/>
        </w:rPr>
        <w:t>Analisa</w:t>
      </w:r>
      <w:proofErr w:type="spellEnd"/>
      <w:r w:rsidRPr="00966858">
        <w:rPr>
          <w:rFonts w:ascii="Times New Roman" w:hAnsi="Times New Roman" w:cs="Times New Roman"/>
          <w:i/>
          <w:sz w:val="20"/>
          <w:szCs w:val="20"/>
        </w:rPr>
        <w:t>, 2011</w:t>
      </w:r>
      <w:r>
        <w:rPr>
          <w:rFonts w:ascii="Times New Roman" w:hAnsi="Times New Roman" w:cs="Times New Roman"/>
          <w:i/>
          <w:sz w:val="20"/>
          <w:szCs w:val="20"/>
          <w:lang w:val="id-ID"/>
        </w:rPr>
        <w:t>.</w:t>
      </w:r>
    </w:p>
    <w:p w:rsidR="00335590" w:rsidRPr="00335590" w:rsidRDefault="00335590" w:rsidP="00201C57">
      <w:pPr>
        <w:spacing w:after="0" w:line="240" w:lineRule="auto"/>
        <w:jc w:val="both"/>
        <w:rPr>
          <w:rFonts w:ascii="Times New Roman" w:hAnsi="Times New Roman" w:cs="Times New Roman"/>
          <w:b/>
          <w:sz w:val="24"/>
          <w:szCs w:val="24"/>
          <w:lang w:val="id-ID"/>
        </w:rPr>
        <w:sectPr w:rsidR="00335590" w:rsidRPr="00335590" w:rsidSect="0057578D">
          <w:type w:val="continuous"/>
          <w:pgSz w:w="11906" w:h="16838"/>
          <w:pgMar w:top="2268" w:right="1701" w:bottom="1701" w:left="2268" w:header="708" w:footer="708" w:gutter="0"/>
          <w:cols w:space="708"/>
          <w:docGrid w:linePitch="360"/>
        </w:sectPr>
      </w:pPr>
    </w:p>
    <w:p w:rsidR="002F60AF" w:rsidRDefault="002F60AF" w:rsidP="00201C57">
      <w:pPr>
        <w:spacing w:after="0" w:line="240" w:lineRule="auto"/>
        <w:jc w:val="both"/>
        <w:rPr>
          <w:rFonts w:ascii="Times New Roman" w:hAnsi="Times New Roman" w:cs="Times New Roman"/>
          <w:b/>
          <w:sz w:val="24"/>
          <w:szCs w:val="24"/>
          <w:lang w:val="id-ID"/>
        </w:rPr>
      </w:pPr>
    </w:p>
    <w:p w:rsidR="00AC1A5C" w:rsidRDefault="00AC1A5C" w:rsidP="00201C57">
      <w:pPr>
        <w:spacing w:after="0" w:line="240" w:lineRule="auto"/>
        <w:jc w:val="both"/>
        <w:rPr>
          <w:rFonts w:ascii="Times New Roman" w:hAnsi="Times New Roman" w:cs="Times New Roman"/>
          <w:b/>
          <w:sz w:val="24"/>
          <w:szCs w:val="24"/>
        </w:rPr>
        <w:sectPr w:rsidR="00AC1A5C" w:rsidSect="001F14BE">
          <w:type w:val="continuous"/>
          <w:pgSz w:w="11906" w:h="16838"/>
          <w:pgMar w:top="2268" w:right="1701" w:bottom="1701" w:left="2268" w:header="708" w:footer="708" w:gutter="0"/>
          <w:cols w:space="708"/>
          <w:docGrid w:linePitch="360"/>
        </w:sectPr>
      </w:pPr>
    </w:p>
    <w:p w:rsidR="0077253E" w:rsidRPr="00C8733A" w:rsidRDefault="0077253E" w:rsidP="00201C57">
      <w:pPr>
        <w:spacing w:after="0" w:line="240" w:lineRule="auto"/>
        <w:jc w:val="both"/>
        <w:rPr>
          <w:rFonts w:ascii="Times New Roman" w:hAnsi="Times New Roman" w:cs="Times New Roman"/>
          <w:b/>
          <w:sz w:val="24"/>
          <w:szCs w:val="24"/>
        </w:rPr>
      </w:pPr>
      <w:proofErr w:type="spellStart"/>
      <w:r w:rsidRPr="00C8733A">
        <w:rPr>
          <w:rFonts w:ascii="Times New Roman" w:hAnsi="Times New Roman" w:cs="Times New Roman"/>
          <w:b/>
          <w:sz w:val="24"/>
          <w:szCs w:val="24"/>
        </w:rPr>
        <w:lastRenderedPageBreak/>
        <w:t>Kesimpulan</w:t>
      </w:r>
      <w:proofErr w:type="spellEnd"/>
    </w:p>
    <w:p w:rsidR="00D066E3" w:rsidRDefault="00D066E3" w:rsidP="00201C57">
      <w:pPr>
        <w:numPr>
          <w:ilvl w:val="0"/>
          <w:numId w:val="24"/>
        </w:numPr>
        <w:tabs>
          <w:tab w:val="clear" w:pos="1980"/>
        </w:tabs>
        <w:spacing w:after="0" w:line="240" w:lineRule="auto"/>
        <w:ind w:left="426" w:hanging="426"/>
        <w:jc w:val="both"/>
        <w:rPr>
          <w:rFonts w:ascii="Times New Roman" w:hAnsi="Times New Roman" w:cs="Times New Roman"/>
          <w:sz w:val="24"/>
          <w:szCs w:val="24"/>
        </w:rPr>
        <w:sectPr w:rsidR="00D066E3" w:rsidSect="00AC1A5C">
          <w:type w:val="continuous"/>
          <w:pgSz w:w="11906" w:h="16838"/>
          <w:pgMar w:top="2268" w:right="1701" w:bottom="1701" w:left="2268" w:header="708" w:footer="708" w:gutter="0"/>
          <w:cols w:num="2" w:space="708"/>
          <w:docGrid w:linePitch="360"/>
        </w:sectPr>
      </w:pPr>
    </w:p>
    <w:p w:rsidR="0047421B"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Rencana Tata Ruang Wilayah Kabupaten Temanggung bahwa k</w:t>
      </w:r>
      <w:r w:rsidRPr="003607EC">
        <w:rPr>
          <w:rFonts w:ascii="Times New Roman" w:hAnsi="Times New Roman" w:cs="Times New Roman"/>
          <w:sz w:val="24"/>
          <w:szCs w:val="24"/>
          <w:lang w:val="id-ID"/>
        </w:rPr>
        <w:t>ondisi eksisting p</w:t>
      </w:r>
      <w:r>
        <w:rPr>
          <w:rFonts w:ascii="Times New Roman" w:hAnsi="Times New Roman" w:cs="Times New Roman"/>
          <w:sz w:val="24"/>
          <w:szCs w:val="24"/>
          <w:lang w:val="id-ID"/>
        </w:rPr>
        <w:t>engelolaan sampah</w:t>
      </w:r>
      <w:r w:rsidRPr="003607EC">
        <w:rPr>
          <w:rFonts w:ascii="Times New Roman" w:hAnsi="Times New Roman" w:cs="Times New Roman"/>
          <w:sz w:val="24"/>
          <w:szCs w:val="24"/>
          <w:lang w:val="id-ID"/>
        </w:rPr>
        <w:t xml:space="preserve"> </w:t>
      </w:r>
      <w:r>
        <w:rPr>
          <w:rFonts w:ascii="Times New Roman" w:hAnsi="Times New Roman" w:cs="Times New Roman"/>
          <w:sz w:val="24"/>
          <w:szCs w:val="24"/>
          <w:lang w:val="id-ID"/>
        </w:rPr>
        <w:t>di Kabupaten Temanggung masih rendah tingkat pelayanan sampah pada tahun 2011 baru mencapai 6,27% (46.646) dari seluruh jumlah penduduk sebesar 744.370 jiwa. Kecamatan yang memiliki tingkat pelayanan tertinggi adalah kecamatan temanggung sekitar 5,1%.</w:t>
      </w:r>
    </w:p>
    <w:p w:rsidR="0047421B"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sampling yang dilaksanakan tanggal 14 sampai dengan 21 juli 2011 pada 53 titik sampling didapat timbulan sampah perkapita yang dihasilkan masyarakat di Kabupaten Temanggung sebesar 2,79 liter/hari dan berat basah sampahnya 0,44 kg/hari.</w:t>
      </w:r>
    </w:p>
    <w:p w:rsidR="0047421B"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rPr>
      </w:pPr>
      <w:r w:rsidRPr="007C0A3F">
        <w:rPr>
          <w:rFonts w:ascii="Times New Roman" w:hAnsi="Times New Roman" w:cs="Times New Roman"/>
          <w:sz w:val="24"/>
          <w:szCs w:val="24"/>
          <w:lang w:val="fi-FI"/>
        </w:rPr>
        <w:t>Sampah</w:t>
      </w:r>
      <w:r w:rsidRPr="007C0A3F">
        <w:rPr>
          <w:rFonts w:ascii="Times New Roman" w:hAnsi="Times New Roman" w:cs="Times New Roman"/>
          <w:sz w:val="24"/>
          <w:szCs w:val="24"/>
          <w:lang w:val="id-ID"/>
        </w:rPr>
        <w:t xml:space="preserve"> </w:t>
      </w:r>
      <w:r w:rsidRPr="007C0A3F">
        <w:rPr>
          <w:rFonts w:ascii="Times New Roman" w:hAnsi="Times New Roman" w:cs="Times New Roman"/>
          <w:sz w:val="24"/>
          <w:szCs w:val="24"/>
        </w:rPr>
        <w:t xml:space="preserve">di </w:t>
      </w:r>
      <w:r w:rsidRPr="007C0A3F">
        <w:rPr>
          <w:rFonts w:ascii="Times New Roman" w:hAnsi="Times New Roman" w:cs="Times New Roman"/>
          <w:sz w:val="24"/>
          <w:szCs w:val="24"/>
          <w:lang w:val="fi-FI"/>
        </w:rPr>
        <w:t>wilayah perencanaan berdasarkan komposisinya didominasi oleh materi jenis organik dengan prosentase terbesar dengan kisaran prosentase sebesar</w:t>
      </w:r>
      <w:r w:rsidRPr="007C0A3F">
        <w:rPr>
          <w:rFonts w:ascii="Times New Roman" w:hAnsi="Times New Roman" w:cs="Times New Roman"/>
          <w:sz w:val="24"/>
          <w:szCs w:val="24"/>
          <w:lang w:val="id-ID"/>
        </w:rPr>
        <w:t xml:space="preserve"> 60,9</w:t>
      </w:r>
      <w:r w:rsidRPr="007C0A3F">
        <w:rPr>
          <w:rFonts w:ascii="Times New Roman" w:hAnsi="Times New Roman" w:cs="Times New Roman"/>
          <w:sz w:val="24"/>
          <w:szCs w:val="24"/>
          <w:lang w:val="fi-FI"/>
        </w:rPr>
        <w:t>%</w:t>
      </w:r>
      <w:r>
        <w:rPr>
          <w:rFonts w:ascii="Times New Roman" w:hAnsi="Times New Roman" w:cs="Times New Roman"/>
          <w:sz w:val="24"/>
          <w:szCs w:val="24"/>
          <w:lang w:val="id-ID"/>
        </w:rPr>
        <w:t xml:space="preserve"> </w:t>
      </w:r>
      <w:r w:rsidRPr="00875C05">
        <w:rPr>
          <w:rFonts w:ascii="Times New Roman" w:hAnsi="Times New Roman" w:cs="Times New Roman"/>
          <w:sz w:val="24"/>
          <w:szCs w:val="24"/>
          <w:lang w:val="id-ID"/>
        </w:rPr>
        <w:t>terdiri dari 58,56</w:t>
      </w:r>
      <w:r w:rsidRPr="00875C05">
        <w:rPr>
          <w:rFonts w:ascii="Times New Roman" w:hAnsi="Times New Roman" w:cs="Times New Roman"/>
          <w:sz w:val="24"/>
          <w:szCs w:val="24"/>
          <w:lang w:val="fi-FI"/>
        </w:rPr>
        <w:t>%</w:t>
      </w:r>
      <w:r w:rsidRPr="00875C05">
        <w:rPr>
          <w:rFonts w:ascii="Times New Roman" w:hAnsi="Times New Roman" w:cs="Times New Roman"/>
          <w:sz w:val="24"/>
          <w:szCs w:val="24"/>
          <w:lang w:val="id-ID"/>
        </w:rPr>
        <w:t xml:space="preserve"> </w:t>
      </w:r>
      <w:r w:rsidRPr="00875C05">
        <w:rPr>
          <w:rFonts w:ascii="Times New Roman" w:hAnsi="Times New Roman" w:cs="Times New Roman"/>
          <w:i/>
          <w:sz w:val="24"/>
          <w:szCs w:val="24"/>
          <w:lang w:val="id-ID"/>
        </w:rPr>
        <w:t>compostable</w:t>
      </w:r>
      <w:r w:rsidRPr="00875C05">
        <w:rPr>
          <w:rFonts w:ascii="Times New Roman" w:hAnsi="Times New Roman" w:cs="Times New Roman"/>
          <w:sz w:val="24"/>
          <w:szCs w:val="24"/>
          <w:lang w:val="id-ID"/>
        </w:rPr>
        <w:t xml:space="preserve"> dan 2,3% </w:t>
      </w:r>
      <w:r w:rsidRPr="00875C05">
        <w:rPr>
          <w:rFonts w:ascii="Times New Roman" w:hAnsi="Times New Roman" w:cs="Times New Roman"/>
          <w:i/>
          <w:sz w:val="24"/>
          <w:szCs w:val="24"/>
          <w:lang w:val="id-ID"/>
        </w:rPr>
        <w:t>uncompostable</w:t>
      </w:r>
      <w:r>
        <w:rPr>
          <w:rFonts w:ascii="Times New Roman" w:hAnsi="Times New Roman" w:cs="Times New Roman"/>
          <w:sz w:val="24"/>
          <w:szCs w:val="24"/>
          <w:lang w:val="fi-FI"/>
        </w:rPr>
        <w:t xml:space="preserve">.  Jenis </w:t>
      </w:r>
      <w:r>
        <w:rPr>
          <w:rFonts w:ascii="Times New Roman" w:hAnsi="Times New Roman" w:cs="Times New Roman"/>
          <w:sz w:val="24"/>
          <w:szCs w:val="24"/>
          <w:lang w:val="id-ID"/>
        </w:rPr>
        <w:lastRenderedPageBreak/>
        <w:t>sampah</w:t>
      </w:r>
      <w:r w:rsidRPr="007C0A3F">
        <w:rPr>
          <w:rFonts w:ascii="Times New Roman" w:hAnsi="Times New Roman" w:cs="Times New Roman"/>
          <w:sz w:val="24"/>
          <w:szCs w:val="24"/>
          <w:lang w:val="fi-FI"/>
        </w:rPr>
        <w:t xml:space="preserve"> organik ini mendominasi terhadap komposisi limbah secara keseluruhan dari berbagai sumber timbulan. Walaupun demikian perlu dicermati, adanya sampah yang tidak bisa terbiodegradasi seperti plastik dengan kisaran prosentase</w:t>
      </w:r>
      <w:r w:rsidRPr="007C0A3F">
        <w:rPr>
          <w:rFonts w:ascii="Times New Roman" w:hAnsi="Times New Roman" w:cs="Times New Roman"/>
          <w:sz w:val="24"/>
          <w:szCs w:val="24"/>
          <w:lang w:val="id-ID"/>
        </w:rPr>
        <w:t xml:space="preserve"> 19,6%.</w:t>
      </w:r>
      <w:r w:rsidRPr="007C0A3F">
        <w:rPr>
          <w:rFonts w:ascii="Times New Roman" w:hAnsi="Times New Roman" w:cs="Times New Roman"/>
          <w:sz w:val="24"/>
          <w:szCs w:val="24"/>
          <w:lang w:val="fi-FI"/>
        </w:rPr>
        <w:t xml:space="preserve"> Lebih jauh, bila dilihat dari komposisi keseluruhan sesuai konsep pemakaian kembali dan daur ulang pengelolaan sampah terdapat kisaran limbah yang dapat dilakukan daur ulang sebesar</w:t>
      </w:r>
      <w:r w:rsidRPr="007C0A3F">
        <w:rPr>
          <w:rFonts w:ascii="Times New Roman" w:hAnsi="Times New Roman" w:cs="Times New Roman"/>
          <w:sz w:val="24"/>
          <w:szCs w:val="24"/>
          <w:lang w:val="id-ID"/>
        </w:rPr>
        <w:t xml:space="preserve"> 32,9</w:t>
      </w:r>
      <w:r w:rsidRPr="007C0A3F">
        <w:rPr>
          <w:rFonts w:ascii="Times New Roman" w:hAnsi="Times New Roman" w:cs="Times New Roman"/>
          <w:sz w:val="24"/>
          <w:szCs w:val="24"/>
          <w:lang w:val="fi-FI"/>
        </w:rPr>
        <w:t xml:space="preserve"> % yang merupakan penjumlahan prosentase komponen kertas, plastik dan logam.</w:t>
      </w:r>
    </w:p>
    <w:p w:rsidR="0047421B"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rPr>
      </w:pPr>
      <w:r w:rsidRPr="0084010A">
        <w:rPr>
          <w:rFonts w:ascii="Times New Roman" w:hAnsi="Times New Roman" w:cs="Times New Roman"/>
          <w:sz w:val="24"/>
          <w:szCs w:val="24"/>
          <w:lang w:val="id-ID"/>
        </w:rPr>
        <w:t xml:space="preserve">Kondisi pelayanan persampahan </w:t>
      </w:r>
      <w:r w:rsidRPr="0084010A">
        <w:rPr>
          <w:rFonts w:ascii="Times New Roman" w:hAnsi="Times New Roman" w:cs="Times New Roman"/>
          <w:sz w:val="24"/>
          <w:szCs w:val="24"/>
        </w:rPr>
        <w:t>K</w:t>
      </w:r>
      <w:r w:rsidRPr="0084010A">
        <w:rPr>
          <w:rFonts w:ascii="Times New Roman" w:hAnsi="Times New Roman" w:cs="Times New Roman"/>
          <w:sz w:val="24"/>
          <w:szCs w:val="24"/>
          <w:lang w:val="id-ID"/>
        </w:rPr>
        <w:t>abupaten Temangg</w:t>
      </w:r>
      <w:r>
        <w:rPr>
          <w:rFonts w:ascii="Times New Roman" w:hAnsi="Times New Roman" w:cs="Times New Roman"/>
          <w:sz w:val="24"/>
          <w:szCs w:val="24"/>
          <w:lang w:val="id-ID"/>
        </w:rPr>
        <w:t>ung pada tahun 2011 mencapai 6,27</w:t>
      </w:r>
      <w:r w:rsidRPr="0084010A">
        <w:rPr>
          <w:rFonts w:ascii="Times New Roman" w:hAnsi="Times New Roman" w:cs="Times New Roman"/>
          <w:sz w:val="24"/>
          <w:szCs w:val="24"/>
          <w:lang w:val="id-ID"/>
        </w:rPr>
        <w:t>% (46.646 jiw</w:t>
      </w:r>
      <w:r>
        <w:rPr>
          <w:rFonts w:ascii="Times New Roman" w:hAnsi="Times New Roman" w:cs="Times New Roman"/>
          <w:sz w:val="24"/>
          <w:szCs w:val="24"/>
          <w:lang w:val="id-ID"/>
        </w:rPr>
        <w:t>a) dari total seluruh penduduk w</w:t>
      </w:r>
      <w:r w:rsidRPr="0084010A">
        <w:rPr>
          <w:rFonts w:ascii="Times New Roman" w:hAnsi="Times New Roman" w:cs="Times New Roman"/>
          <w:sz w:val="24"/>
          <w:szCs w:val="24"/>
          <w:lang w:val="id-ID"/>
        </w:rPr>
        <w:t>ilayah Kabupaten Temanggung (74</w:t>
      </w:r>
      <w:r>
        <w:rPr>
          <w:rFonts w:ascii="Times New Roman" w:hAnsi="Times New Roman" w:cs="Times New Roman"/>
          <w:sz w:val="24"/>
          <w:szCs w:val="24"/>
          <w:lang w:val="id-ID"/>
        </w:rPr>
        <w:t>4.370 jiwa). Pada akhir masa transisi tahun 2012</w:t>
      </w:r>
      <w:r w:rsidRPr="0084010A">
        <w:rPr>
          <w:rFonts w:ascii="Times New Roman" w:hAnsi="Times New Roman" w:cs="Times New Roman"/>
          <w:sz w:val="24"/>
          <w:szCs w:val="24"/>
          <w:lang w:val="id-ID"/>
        </w:rPr>
        <w:t xml:space="preserve"> diharapkan target pelayanan mencapai 6,</w:t>
      </w:r>
      <w:r>
        <w:rPr>
          <w:rFonts w:ascii="Times New Roman" w:hAnsi="Times New Roman" w:cs="Times New Roman"/>
          <w:sz w:val="24"/>
          <w:szCs w:val="24"/>
          <w:lang w:val="id-ID"/>
        </w:rPr>
        <w:t>6</w:t>
      </w:r>
      <w:r w:rsidRPr="0084010A">
        <w:rPr>
          <w:rFonts w:ascii="Times New Roman" w:hAnsi="Times New Roman" w:cs="Times New Roman"/>
          <w:sz w:val="24"/>
          <w:szCs w:val="24"/>
          <w:lang w:val="id-ID"/>
        </w:rPr>
        <w:t>8% (50.690), pada akhir tahap lima tahun perta</w:t>
      </w:r>
      <w:r>
        <w:rPr>
          <w:rFonts w:ascii="Times New Roman" w:hAnsi="Times New Roman" w:cs="Times New Roman"/>
          <w:sz w:val="24"/>
          <w:szCs w:val="24"/>
          <w:lang w:val="id-ID"/>
        </w:rPr>
        <w:t xml:space="preserve">ma tahun 2017 </w:t>
      </w:r>
      <w:r>
        <w:rPr>
          <w:rFonts w:ascii="Times New Roman" w:hAnsi="Times New Roman" w:cs="Times New Roman"/>
          <w:sz w:val="24"/>
          <w:szCs w:val="24"/>
          <w:lang w:val="id-ID"/>
        </w:rPr>
        <w:lastRenderedPageBreak/>
        <w:t>pelayanan mencapai</w:t>
      </w:r>
      <w:r w:rsidRPr="0084010A">
        <w:rPr>
          <w:rFonts w:ascii="Times New Roman" w:hAnsi="Times New Roman" w:cs="Times New Roman"/>
          <w:sz w:val="24"/>
          <w:szCs w:val="24"/>
          <w:lang w:val="id-ID"/>
        </w:rPr>
        <w:t xml:space="preserve"> </w:t>
      </w:r>
      <w:r w:rsidRPr="0084010A">
        <w:rPr>
          <w:rFonts w:ascii="Times New Roman" w:hAnsi="Times New Roman" w:cs="Times New Roman"/>
          <w:sz w:val="24"/>
          <w:szCs w:val="24"/>
        </w:rPr>
        <w:t>9</w:t>
      </w:r>
      <w:r>
        <w:rPr>
          <w:rFonts w:ascii="Times New Roman" w:hAnsi="Times New Roman" w:cs="Times New Roman"/>
          <w:sz w:val="24"/>
          <w:szCs w:val="24"/>
          <w:lang w:val="id-ID"/>
        </w:rPr>
        <w:t>,16</w:t>
      </w:r>
      <w:r w:rsidRPr="0084010A">
        <w:rPr>
          <w:rFonts w:ascii="Times New Roman" w:hAnsi="Times New Roman" w:cs="Times New Roman"/>
          <w:sz w:val="24"/>
          <w:szCs w:val="24"/>
          <w:lang w:val="id-ID"/>
        </w:rPr>
        <w:t>% (76.341 jiwa)</w:t>
      </w:r>
      <w:r>
        <w:rPr>
          <w:rFonts w:ascii="Times New Roman" w:hAnsi="Times New Roman" w:cs="Times New Roman"/>
          <w:sz w:val="24"/>
          <w:szCs w:val="24"/>
          <w:lang w:val="id-ID"/>
        </w:rPr>
        <w:t>,</w:t>
      </w:r>
      <w:r w:rsidRPr="0084010A">
        <w:rPr>
          <w:rFonts w:ascii="Times New Roman" w:hAnsi="Times New Roman" w:cs="Times New Roman"/>
          <w:sz w:val="24"/>
          <w:szCs w:val="24"/>
          <w:lang w:val="id-ID"/>
        </w:rPr>
        <w:t xml:space="preserve"> sedangkan untuk tahap lima tahun kedua hingga akhir tahun 2022 target pelayanan mencapai </w:t>
      </w:r>
      <w:r w:rsidRPr="0084010A">
        <w:rPr>
          <w:rFonts w:ascii="Times New Roman" w:hAnsi="Times New Roman" w:cs="Times New Roman"/>
          <w:sz w:val="24"/>
          <w:szCs w:val="24"/>
        </w:rPr>
        <w:t>1</w:t>
      </w:r>
      <w:r w:rsidRPr="0084010A">
        <w:rPr>
          <w:rFonts w:ascii="Times New Roman" w:hAnsi="Times New Roman" w:cs="Times New Roman"/>
          <w:sz w:val="24"/>
          <w:szCs w:val="24"/>
          <w:lang w:val="id-ID"/>
        </w:rPr>
        <w:t>1,4 % (</w:t>
      </w:r>
      <w:r w:rsidRPr="0084010A">
        <w:rPr>
          <w:rFonts w:ascii="Times New Roman" w:hAnsi="Times New Roman" w:cs="Times New Roman"/>
          <w:sz w:val="24"/>
          <w:szCs w:val="24"/>
        </w:rPr>
        <w:t>104.3</w:t>
      </w:r>
      <w:r w:rsidRPr="0084010A">
        <w:rPr>
          <w:rFonts w:ascii="Times New Roman" w:hAnsi="Times New Roman" w:cs="Times New Roman"/>
          <w:sz w:val="24"/>
          <w:szCs w:val="24"/>
          <w:lang w:val="id-ID"/>
        </w:rPr>
        <w:t>47 jiwa).</w:t>
      </w:r>
    </w:p>
    <w:p w:rsidR="00AC1A5C"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eastAsia="id-ID"/>
        </w:rPr>
      </w:pPr>
      <w:r w:rsidRPr="005B148C">
        <w:rPr>
          <w:rFonts w:ascii="Times New Roman" w:hAnsi="Times New Roman" w:cs="Times New Roman"/>
          <w:sz w:val="24"/>
          <w:szCs w:val="24"/>
          <w:lang w:val="id-ID"/>
        </w:rPr>
        <w:t xml:space="preserve">Biaya dasar pengelolaan sampah Kabupaten Temanggung termasuk biaya pemeliharaan alat tahun 2012 s/d 2022, </w:t>
      </w:r>
    </w:p>
    <w:p w:rsidR="00AC1A5C" w:rsidRDefault="0047421B" w:rsidP="0047421B">
      <w:pPr>
        <w:numPr>
          <w:ilvl w:val="0"/>
          <w:numId w:val="24"/>
        </w:numPr>
        <w:tabs>
          <w:tab w:val="clear" w:pos="1980"/>
        </w:tabs>
        <w:spacing w:after="0" w:line="240" w:lineRule="auto"/>
        <w:ind w:left="426"/>
        <w:jc w:val="both"/>
        <w:rPr>
          <w:rFonts w:ascii="Times New Roman" w:hAnsi="Times New Roman" w:cs="Times New Roman"/>
          <w:sz w:val="24"/>
          <w:szCs w:val="24"/>
          <w:lang w:val="id-ID" w:eastAsia="id-ID"/>
        </w:rPr>
        <w:sectPr w:rsidR="00AC1A5C" w:rsidSect="00AC1A5C">
          <w:type w:val="continuous"/>
          <w:pgSz w:w="11906" w:h="16838"/>
          <w:pgMar w:top="2268" w:right="1701" w:bottom="1701" w:left="2268" w:header="708" w:footer="708" w:gutter="0"/>
          <w:cols w:num="2" w:space="708"/>
          <w:docGrid w:linePitch="360"/>
        </w:sectPr>
      </w:pPr>
      <w:r w:rsidRPr="005B148C">
        <w:rPr>
          <w:rFonts w:ascii="Times New Roman" w:hAnsi="Times New Roman" w:cs="Times New Roman"/>
          <w:sz w:val="24"/>
          <w:szCs w:val="24"/>
          <w:lang w:val="id-ID"/>
        </w:rPr>
        <w:lastRenderedPageBreak/>
        <w:t xml:space="preserve">sebelum dilakukan daur ulang sebesar Rp. </w:t>
      </w:r>
      <w:r w:rsidRPr="005B148C">
        <w:rPr>
          <w:rFonts w:ascii="Times New Roman" w:hAnsi="Times New Roman" w:cs="Times New Roman"/>
          <w:sz w:val="24"/>
          <w:szCs w:val="24"/>
          <w:lang w:val="id-ID" w:eastAsia="id-ID"/>
        </w:rPr>
        <w:t>3.876.353.313,- s/d Rp.16.623.648.509,- dan setelah dilakukan daur ulang Rp. 3.689.854.148</w:t>
      </w:r>
      <w:r w:rsidRPr="005B148C">
        <w:rPr>
          <w:rFonts w:ascii="Times New Roman" w:hAnsi="Times New Roman" w:cs="Times New Roman"/>
          <w:sz w:val="24"/>
          <w:szCs w:val="24"/>
          <w:lang w:val="id-ID"/>
        </w:rPr>
        <w:t>,- s/d Rp.</w:t>
      </w:r>
      <w:r w:rsidRPr="005B148C">
        <w:rPr>
          <w:rFonts w:ascii="Times New Roman" w:hAnsi="Times New Roman" w:cs="Times New Roman"/>
          <w:sz w:val="24"/>
          <w:szCs w:val="24"/>
          <w:lang w:val="id-ID" w:eastAsia="id-ID"/>
        </w:rPr>
        <w:t>12.362.383.829,-</w:t>
      </w:r>
      <w:r w:rsidRPr="005B148C">
        <w:rPr>
          <w:rFonts w:ascii="Times New Roman" w:hAnsi="Times New Roman" w:cs="Times New Roman"/>
          <w:sz w:val="24"/>
          <w:szCs w:val="24"/>
          <w:lang w:val="id-ID"/>
        </w:rPr>
        <w:t>. Biaya retribusi dasar tahun 2012 sebelum daur ulang sebesar Rp.</w:t>
      </w:r>
      <w:r w:rsidRPr="005B148C">
        <w:rPr>
          <w:rFonts w:ascii="Times New Roman" w:hAnsi="Times New Roman" w:cs="Times New Roman"/>
          <w:sz w:val="24"/>
          <w:szCs w:val="24"/>
          <w:lang w:val="id-ID" w:eastAsia="id-ID"/>
        </w:rPr>
        <w:t>31.863,- dan setelah daur ulang sebesar Rp.30.330,-.</w:t>
      </w:r>
    </w:p>
    <w:p w:rsidR="0047421B" w:rsidRDefault="0047421B" w:rsidP="00AC1A5C">
      <w:pPr>
        <w:spacing w:after="0" w:line="240" w:lineRule="auto"/>
        <w:ind w:left="426"/>
        <w:jc w:val="both"/>
        <w:rPr>
          <w:rFonts w:ascii="Times New Roman" w:hAnsi="Times New Roman" w:cs="Times New Roman"/>
          <w:sz w:val="24"/>
          <w:szCs w:val="24"/>
          <w:lang w:val="id-ID"/>
        </w:rPr>
      </w:pPr>
    </w:p>
    <w:p w:rsidR="00BC38E5" w:rsidRDefault="00BC38E5" w:rsidP="00201C57">
      <w:pPr>
        <w:spacing w:after="0" w:line="240" w:lineRule="auto"/>
        <w:jc w:val="both"/>
        <w:rPr>
          <w:rFonts w:ascii="Times New Roman" w:hAnsi="Times New Roman" w:cs="Times New Roman"/>
          <w:b/>
          <w:sz w:val="24"/>
          <w:szCs w:val="24"/>
        </w:rPr>
        <w:sectPr w:rsidR="00BC38E5" w:rsidSect="001F14BE">
          <w:type w:val="continuous"/>
          <w:pgSz w:w="11906" w:h="16838"/>
          <w:pgMar w:top="2268" w:right="1701" w:bottom="1701" w:left="2268" w:header="708" w:footer="708" w:gutter="0"/>
          <w:cols w:space="708"/>
          <w:docGrid w:linePitch="360"/>
        </w:sectPr>
      </w:pPr>
    </w:p>
    <w:p w:rsidR="00FE50AB" w:rsidRDefault="00FE50AB" w:rsidP="00201C57">
      <w:pPr>
        <w:spacing w:after="0" w:line="240" w:lineRule="auto"/>
        <w:jc w:val="both"/>
        <w:rPr>
          <w:rFonts w:ascii="Times New Roman" w:hAnsi="Times New Roman" w:cs="Times New Roman"/>
          <w:b/>
          <w:sz w:val="24"/>
          <w:szCs w:val="24"/>
        </w:rPr>
      </w:pPr>
    </w:p>
    <w:p w:rsidR="00BC38E5" w:rsidRDefault="00BC38E5" w:rsidP="00201C57">
      <w:pPr>
        <w:spacing w:line="240" w:lineRule="auto"/>
        <w:jc w:val="both"/>
        <w:rPr>
          <w:rFonts w:ascii="Times New Roman" w:hAnsi="Times New Roman" w:cs="Times New Roman"/>
          <w:b/>
          <w:sz w:val="24"/>
          <w:szCs w:val="24"/>
        </w:rPr>
        <w:sectPr w:rsidR="00BC38E5" w:rsidSect="001F14BE">
          <w:type w:val="continuous"/>
          <w:pgSz w:w="11906" w:h="16838"/>
          <w:pgMar w:top="2268" w:right="1701" w:bottom="1701" w:left="2268" w:header="708" w:footer="708" w:gutter="0"/>
          <w:cols w:space="708"/>
          <w:docGrid w:linePitch="360"/>
        </w:sectPr>
      </w:pPr>
    </w:p>
    <w:p w:rsidR="002A618E" w:rsidRPr="002A618E" w:rsidRDefault="002A618E" w:rsidP="00201C57">
      <w:pPr>
        <w:spacing w:line="240" w:lineRule="auto"/>
        <w:jc w:val="both"/>
        <w:rPr>
          <w:rFonts w:ascii="Times New Roman" w:hAnsi="Times New Roman" w:cs="Times New Roman"/>
          <w:b/>
          <w:sz w:val="24"/>
          <w:szCs w:val="24"/>
          <w:lang w:val="id-ID"/>
        </w:rPr>
      </w:pPr>
      <w:proofErr w:type="spellStart"/>
      <w:r w:rsidRPr="0077253E">
        <w:rPr>
          <w:rFonts w:ascii="Times New Roman" w:hAnsi="Times New Roman" w:cs="Times New Roman"/>
          <w:b/>
          <w:sz w:val="24"/>
          <w:szCs w:val="24"/>
        </w:rPr>
        <w:lastRenderedPageBreak/>
        <w:t>Daftar</w:t>
      </w:r>
      <w:proofErr w:type="spellEnd"/>
      <w:r w:rsidRPr="0077253E">
        <w:rPr>
          <w:rFonts w:ascii="Times New Roman" w:hAnsi="Times New Roman" w:cs="Times New Roman"/>
          <w:b/>
          <w:sz w:val="24"/>
          <w:szCs w:val="24"/>
        </w:rPr>
        <w:t xml:space="preserve"> </w:t>
      </w:r>
      <w:proofErr w:type="spellStart"/>
      <w:r w:rsidRPr="0077253E">
        <w:rPr>
          <w:rFonts w:ascii="Times New Roman" w:hAnsi="Times New Roman" w:cs="Times New Roman"/>
          <w:b/>
          <w:sz w:val="24"/>
          <w:szCs w:val="24"/>
        </w:rPr>
        <w:t>Pustaka</w:t>
      </w:r>
      <w:proofErr w:type="spellEnd"/>
    </w:p>
    <w:p w:rsidR="00E3423D" w:rsidRPr="004310F5" w:rsidRDefault="00E3423D" w:rsidP="00335590">
      <w:pPr>
        <w:pStyle w:val="BodyText"/>
        <w:spacing w:line="240" w:lineRule="auto"/>
        <w:jc w:val="both"/>
        <w:rPr>
          <w:rFonts w:ascii="Times New Roman" w:hAnsi="Times New Roman"/>
          <w:sz w:val="24"/>
          <w:szCs w:val="24"/>
        </w:rPr>
      </w:pPr>
      <w:proofErr w:type="spellStart"/>
      <w:r w:rsidRPr="004310F5">
        <w:rPr>
          <w:rFonts w:ascii="Times New Roman" w:hAnsi="Times New Roman"/>
          <w:sz w:val="24"/>
          <w:szCs w:val="24"/>
        </w:rPr>
        <w:t>Damanhuri</w:t>
      </w:r>
      <w:proofErr w:type="spellEnd"/>
      <w:r w:rsidRPr="004310F5">
        <w:rPr>
          <w:rFonts w:ascii="Times New Roman" w:hAnsi="Times New Roman"/>
          <w:sz w:val="24"/>
          <w:szCs w:val="24"/>
        </w:rPr>
        <w:t xml:space="preserve">, E., 1996, </w:t>
      </w:r>
      <w:proofErr w:type="spellStart"/>
      <w:r w:rsidRPr="004310F5">
        <w:rPr>
          <w:rFonts w:ascii="Times New Roman" w:hAnsi="Times New Roman"/>
          <w:i/>
          <w:sz w:val="24"/>
          <w:szCs w:val="24"/>
        </w:rPr>
        <w:t>Teknik</w:t>
      </w:r>
      <w:proofErr w:type="spellEnd"/>
      <w:r w:rsidRPr="004310F5">
        <w:rPr>
          <w:rFonts w:ascii="Times New Roman" w:hAnsi="Times New Roman"/>
          <w:i/>
          <w:sz w:val="24"/>
          <w:szCs w:val="24"/>
        </w:rPr>
        <w:t xml:space="preserve"> </w:t>
      </w:r>
      <w:proofErr w:type="spellStart"/>
      <w:r w:rsidRPr="004310F5">
        <w:rPr>
          <w:rFonts w:ascii="Times New Roman" w:hAnsi="Times New Roman"/>
          <w:i/>
          <w:sz w:val="24"/>
          <w:szCs w:val="24"/>
        </w:rPr>
        <w:t>Pembuangan</w:t>
      </w:r>
      <w:proofErr w:type="spellEnd"/>
      <w:r w:rsidRPr="004310F5">
        <w:rPr>
          <w:rFonts w:ascii="Times New Roman" w:hAnsi="Times New Roman"/>
          <w:i/>
          <w:sz w:val="24"/>
          <w:szCs w:val="24"/>
        </w:rPr>
        <w:t xml:space="preserve"> </w:t>
      </w:r>
      <w:proofErr w:type="spellStart"/>
      <w:r w:rsidRPr="004310F5">
        <w:rPr>
          <w:rFonts w:ascii="Times New Roman" w:hAnsi="Times New Roman"/>
          <w:i/>
          <w:sz w:val="24"/>
          <w:szCs w:val="24"/>
        </w:rPr>
        <w:t>Akhir</w:t>
      </w:r>
      <w:proofErr w:type="spellEnd"/>
      <w:r w:rsidRPr="004310F5">
        <w:rPr>
          <w:rFonts w:ascii="Times New Roman" w:hAnsi="Times New Roman"/>
          <w:sz w:val="24"/>
          <w:szCs w:val="24"/>
        </w:rPr>
        <w:t xml:space="preserve">, Bandung </w:t>
      </w:r>
    </w:p>
    <w:p w:rsidR="00E3423D" w:rsidRPr="004310F5" w:rsidRDefault="00E3423D" w:rsidP="00335590">
      <w:pPr>
        <w:spacing w:before="60" w:after="0" w:line="240" w:lineRule="auto"/>
        <w:ind w:left="741" w:hanging="741"/>
        <w:jc w:val="both"/>
        <w:rPr>
          <w:rFonts w:ascii="Times New Roman" w:hAnsi="Times New Roman"/>
          <w:sz w:val="24"/>
          <w:szCs w:val="24"/>
          <w:lang w:val="fi-FI"/>
        </w:rPr>
      </w:pPr>
      <w:r w:rsidRPr="004310F5">
        <w:rPr>
          <w:rFonts w:ascii="Times New Roman" w:hAnsi="Times New Roman"/>
          <w:sz w:val="24"/>
          <w:szCs w:val="24"/>
          <w:lang w:val="fi-FI"/>
        </w:rPr>
        <w:t xml:space="preserve">Darmasetiawan, Martin. 2004. </w:t>
      </w:r>
      <w:r w:rsidRPr="004310F5">
        <w:rPr>
          <w:rFonts w:ascii="Times New Roman" w:hAnsi="Times New Roman"/>
          <w:i/>
          <w:sz w:val="24"/>
          <w:szCs w:val="24"/>
          <w:lang w:val="fi-FI"/>
        </w:rPr>
        <w:t>Daur Ulang Sampah Dan Pembuatan Kompos</w:t>
      </w:r>
      <w:r w:rsidRPr="004310F5">
        <w:rPr>
          <w:rFonts w:ascii="Times New Roman" w:hAnsi="Times New Roman"/>
          <w:sz w:val="24"/>
          <w:szCs w:val="24"/>
          <w:lang w:val="fi-FI"/>
        </w:rPr>
        <w:t>. Jakarta : Ekamitra Engineering</w:t>
      </w:r>
    </w:p>
    <w:p w:rsidR="00E3423D" w:rsidRPr="004A130C" w:rsidRDefault="00E3423D" w:rsidP="00335590">
      <w:pPr>
        <w:pStyle w:val="BodyText"/>
        <w:spacing w:line="240" w:lineRule="auto"/>
        <w:ind w:left="540" w:hanging="540"/>
        <w:jc w:val="both"/>
        <w:rPr>
          <w:rFonts w:ascii="Times New Roman" w:hAnsi="Times New Roman"/>
          <w:i/>
          <w:sz w:val="24"/>
          <w:szCs w:val="24"/>
        </w:rPr>
      </w:pPr>
      <w:proofErr w:type="spellStart"/>
      <w:r w:rsidRPr="0084171D">
        <w:rPr>
          <w:rFonts w:ascii="Times New Roman" w:hAnsi="Times New Roman"/>
          <w:sz w:val="24"/>
          <w:szCs w:val="24"/>
        </w:rPr>
        <w:t>Direktorat</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Jendral</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Cipta</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Karya</w:t>
      </w:r>
      <w:proofErr w:type="spellEnd"/>
      <w:r w:rsidRPr="0084171D">
        <w:rPr>
          <w:rFonts w:ascii="Times New Roman" w:hAnsi="Times New Roman"/>
          <w:sz w:val="24"/>
          <w:szCs w:val="24"/>
        </w:rPr>
        <w:t xml:space="preserve">, 1988, </w:t>
      </w:r>
      <w:proofErr w:type="spellStart"/>
      <w:r w:rsidRPr="0084171D">
        <w:rPr>
          <w:rFonts w:ascii="Times New Roman" w:hAnsi="Times New Roman"/>
          <w:i/>
          <w:sz w:val="24"/>
          <w:szCs w:val="24"/>
        </w:rPr>
        <w:t>Kriteria</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Desain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Perencanaan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Teknis</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dan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Manajemen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Persampahan</w:t>
      </w:r>
      <w:proofErr w:type="spellEnd"/>
    </w:p>
    <w:p w:rsidR="00E3423D" w:rsidRPr="004A130C" w:rsidRDefault="00E3423D" w:rsidP="00335590">
      <w:pPr>
        <w:pStyle w:val="BodyText"/>
        <w:spacing w:line="240" w:lineRule="auto"/>
        <w:ind w:left="540" w:hanging="540"/>
        <w:jc w:val="both"/>
        <w:rPr>
          <w:rFonts w:ascii="Times New Roman" w:hAnsi="Times New Roman"/>
          <w:i/>
          <w:sz w:val="24"/>
          <w:szCs w:val="24"/>
        </w:rPr>
      </w:pPr>
      <w:proofErr w:type="spellStart"/>
      <w:r w:rsidRPr="0084171D">
        <w:rPr>
          <w:rFonts w:ascii="Times New Roman" w:hAnsi="Times New Roman"/>
          <w:sz w:val="24"/>
          <w:szCs w:val="24"/>
        </w:rPr>
        <w:t>Direktorat</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Jendral</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Cipta</w:t>
      </w:r>
      <w:proofErr w:type="spellEnd"/>
      <w:r w:rsidRPr="0084171D">
        <w:rPr>
          <w:rFonts w:ascii="Times New Roman" w:hAnsi="Times New Roman"/>
          <w:sz w:val="24"/>
          <w:szCs w:val="24"/>
        </w:rPr>
        <w:t xml:space="preserve"> </w:t>
      </w:r>
      <w:proofErr w:type="spellStart"/>
      <w:r w:rsidRPr="0084171D">
        <w:rPr>
          <w:rFonts w:ascii="Times New Roman" w:hAnsi="Times New Roman"/>
          <w:sz w:val="24"/>
          <w:szCs w:val="24"/>
        </w:rPr>
        <w:t>Karya</w:t>
      </w:r>
      <w:proofErr w:type="spellEnd"/>
      <w:r w:rsidRPr="0084171D">
        <w:rPr>
          <w:rFonts w:ascii="Times New Roman" w:hAnsi="Times New Roman"/>
          <w:sz w:val="24"/>
          <w:szCs w:val="24"/>
        </w:rPr>
        <w:t xml:space="preserve">, 1988, </w:t>
      </w:r>
      <w:proofErr w:type="spellStart"/>
      <w:r w:rsidRPr="0084171D">
        <w:rPr>
          <w:rFonts w:ascii="Times New Roman" w:hAnsi="Times New Roman"/>
          <w:i/>
          <w:sz w:val="24"/>
          <w:szCs w:val="24"/>
        </w:rPr>
        <w:t>Perencanaan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Teknis</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dan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Manajemen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Persampahan</w:t>
      </w:r>
      <w:proofErr w:type="spellEnd"/>
    </w:p>
    <w:p w:rsidR="00E3423D" w:rsidRPr="0084171D" w:rsidRDefault="00E3423D" w:rsidP="00335590">
      <w:pPr>
        <w:pStyle w:val="BodyText"/>
        <w:spacing w:line="240" w:lineRule="auto"/>
        <w:ind w:left="540" w:hanging="540"/>
        <w:jc w:val="both"/>
        <w:rPr>
          <w:rFonts w:ascii="Times New Roman" w:hAnsi="Times New Roman"/>
          <w:sz w:val="24"/>
          <w:szCs w:val="24"/>
        </w:rPr>
      </w:pPr>
      <w:proofErr w:type="gramStart"/>
      <w:r w:rsidRPr="0084171D">
        <w:rPr>
          <w:rFonts w:ascii="Times New Roman" w:hAnsi="Times New Roman"/>
          <w:sz w:val="24"/>
          <w:szCs w:val="24"/>
        </w:rPr>
        <w:t xml:space="preserve">SNI-M-36-1991-03, </w:t>
      </w:r>
      <w:proofErr w:type="spellStart"/>
      <w:r w:rsidRPr="0084171D">
        <w:rPr>
          <w:rFonts w:ascii="Times New Roman" w:hAnsi="Times New Roman"/>
          <w:i/>
          <w:sz w:val="24"/>
          <w:szCs w:val="24"/>
        </w:rPr>
        <w:t>Metoda</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Pengambilan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dan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Pengukuran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Contoh</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Timbulan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Komposisi</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Sampah</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Perkotaan</w:t>
      </w:r>
      <w:proofErr w:type="spellEnd"/>
      <w:r w:rsidRPr="0084171D">
        <w:rPr>
          <w:rFonts w:ascii="Times New Roman" w:hAnsi="Times New Roman"/>
          <w:i/>
          <w:sz w:val="24"/>
          <w:szCs w:val="24"/>
        </w:rPr>
        <w:t xml:space="preserve">, </w:t>
      </w:r>
      <w:r w:rsidRPr="0084171D">
        <w:rPr>
          <w:rFonts w:ascii="Times New Roman" w:hAnsi="Times New Roman"/>
          <w:sz w:val="24"/>
          <w:szCs w:val="24"/>
        </w:rPr>
        <w:t>Bandung.</w:t>
      </w:r>
      <w:proofErr w:type="gramEnd"/>
      <w:r w:rsidRPr="0084171D">
        <w:rPr>
          <w:rFonts w:ascii="Times New Roman" w:hAnsi="Times New Roman"/>
          <w:sz w:val="24"/>
          <w:szCs w:val="24"/>
        </w:rPr>
        <w:t xml:space="preserve"> </w:t>
      </w:r>
    </w:p>
    <w:p w:rsidR="00E3423D" w:rsidRPr="0084171D" w:rsidRDefault="00E3423D" w:rsidP="00335590">
      <w:pPr>
        <w:pStyle w:val="BodyText"/>
        <w:spacing w:line="240" w:lineRule="auto"/>
        <w:ind w:left="540" w:hanging="540"/>
        <w:jc w:val="both"/>
        <w:rPr>
          <w:rFonts w:ascii="Times New Roman" w:hAnsi="Times New Roman"/>
          <w:sz w:val="24"/>
          <w:szCs w:val="24"/>
        </w:rPr>
      </w:pPr>
      <w:r>
        <w:rPr>
          <w:rFonts w:ascii="Times New Roman" w:hAnsi="Times New Roman"/>
          <w:sz w:val="24"/>
          <w:szCs w:val="24"/>
        </w:rPr>
        <w:t>SNI-T-1</w:t>
      </w:r>
      <w:r w:rsidRPr="0084171D">
        <w:rPr>
          <w:rFonts w:ascii="Times New Roman" w:hAnsi="Times New Roman"/>
          <w:sz w:val="24"/>
          <w:szCs w:val="24"/>
        </w:rPr>
        <w:t>3-1990-</w:t>
      </w:r>
      <w:proofErr w:type="gramStart"/>
      <w:r w:rsidRPr="0084171D">
        <w:rPr>
          <w:rFonts w:ascii="Times New Roman" w:hAnsi="Times New Roman"/>
          <w:sz w:val="24"/>
          <w:szCs w:val="24"/>
        </w:rPr>
        <w:t>F ,</w:t>
      </w:r>
      <w:proofErr w:type="gramEnd"/>
      <w:r w:rsidRPr="0084171D">
        <w:rPr>
          <w:rFonts w:ascii="Times New Roman" w:hAnsi="Times New Roman"/>
          <w:sz w:val="24"/>
          <w:szCs w:val="24"/>
        </w:rPr>
        <w:t xml:space="preserve"> </w:t>
      </w:r>
      <w:r w:rsidRPr="0084171D">
        <w:rPr>
          <w:rFonts w:ascii="Times New Roman" w:hAnsi="Times New Roman"/>
          <w:i/>
          <w:sz w:val="24"/>
          <w:szCs w:val="24"/>
        </w:rPr>
        <w:t xml:space="preserve">Tata Cara </w:t>
      </w:r>
      <w:proofErr w:type="spellStart"/>
      <w:r w:rsidRPr="0084171D">
        <w:rPr>
          <w:rFonts w:ascii="Times New Roman" w:hAnsi="Times New Roman"/>
          <w:i/>
          <w:sz w:val="24"/>
          <w:szCs w:val="24"/>
        </w:rPr>
        <w:t>Teknik</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Pengelolaan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Sampah</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Perkotaan</w:t>
      </w:r>
      <w:proofErr w:type="spellEnd"/>
      <w:r w:rsidRPr="0084171D">
        <w:rPr>
          <w:rFonts w:ascii="Times New Roman" w:hAnsi="Times New Roman"/>
          <w:i/>
          <w:sz w:val="24"/>
          <w:szCs w:val="24"/>
        </w:rPr>
        <w:t xml:space="preserve">, </w:t>
      </w:r>
      <w:r w:rsidRPr="0084171D">
        <w:rPr>
          <w:rFonts w:ascii="Times New Roman" w:hAnsi="Times New Roman"/>
          <w:sz w:val="24"/>
          <w:szCs w:val="24"/>
        </w:rPr>
        <w:t xml:space="preserve">Bandung </w:t>
      </w:r>
    </w:p>
    <w:p w:rsidR="00E3423D" w:rsidRPr="0084171D" w:rsidRDefault="00E3423D" w:rsidP="00335590">
      <w:pPr>
        <w:pStyle w:val="BodyText"/>
        <w:spacing w:line="240" w:lineRule="auto"/>
        <w:ind w:left="540" w:hanging="540"/>
        <w:jc w:val="both"/>
        <w:rPr>
          <w:rFonts w:ascii="Times New Roman" w:hAnsi="Times New Roman"/>
          <w:sz w:val="24"/>
          <w:szCs w:val="24"/>
        </w:rPr>
      </w:pPr>
      <w:r w:rsidRPr="0084171D">
        <w:rPr>
          <w:rFonts w:ascii="Times New Roman" w:hAnsi="Times New Roman"/>
          <w:sz w:val="24"/>
          <w:szCs w:val="24"/>
        </w:rPr>
        <w:lastRenderedPageBreak/>
        <w:t xml:space="preserve">SNI-T-11-1991-03, </w:t>
      </w:r>
      <w:r w:rsidRPr="0084171D">
        <w:rPr>
          <w:rFonts w:ascii="Times New Roman" w:hAnsi="Times New Roman"/>
          <w:i/>
          <w:sz w:val="24"/>
          <w:szCs w:val="24"/>
        </w:rPr>
        <w:t xml:space="preserve">Tata Cara </w:t>
      </w:r>
      <w:proofErr w:type="spellStart"/>
      <w:r w:rsidRPr="0084171D">
        <w:rPr>
          <w:rFonts w:ascii="Times New Roman" w:hAnsi="Times New Roman"/>
          <w:i/>
          <w:sz w:val="24"/>
          <w:szCs w:val="24"/>
        </w:rPr>
        <w:t>Pemilihan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Lokasi</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Tempat</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Pembuangan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Akhir</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Sampah</w:t>
      </w:r>
      <w:proofErr w:type="spellEnd"/>
      <w:r w:rsidRPr="0084171D">
        <w:rPr>
          <w:rFonts w:ascii="Times New Roman" w:hAnsi="Times New Roman"/>
          <w:i/>
          <w:sz w:val="24"/>
          <w:szCs w:val="24"/>
        </w:rPr>
        <w:t xml:space="preserve">, </w:t>
      </w:r>
      <w:r w:rsidRPr="0084171D">
        <w:rPr>
          <w:rFonts w:ascii="Times New Roman" w:hAnsi="Times New Roman"/>
          <w:sz w:val="24"/>
          <w:szCs w:val="24"/>
        </w:rPr>
        <w:t xml:space="preserve">Bandung </w:t>
      </w:r>
    </w:p>
    <w:p w:rsidR="00E3423D" w:rsidRDefault="00E3423D" w:rsidP="00335590">
      <w:pPr>
        <w:pStyle w:val="BodyText"/>
        <w:spacing w:line="240" w:lineRule="auto"/>
        <w:ind w:left="540" w:hanging="540"/>
        <w:jc w:val="both"/>
        <w:rPr>
          <w:rFonts w:ascii="Times New Roman" w:hAnsi="Times New Roman"/>
          <w:sz w:val="24"/>
          <w:szCs w:val="24"/>
        </w:rPr>
      </w:pPr>
      <w:r w:rsidRPr="0084171D">
        <w:rPr>
          <w:rFonts w:ascii="Times New Roman" w:hAnsi="Times New Roman"/>
          <w:sz w:val="24"/>
          <w:szCs w:val="24"/>
        </w:rPr>
        <w:t xml:space="preserve">SNI-T-12-1991-03, </w:t>
      </w:r>
      <w:r w:rsidRPr="0084171D">
        <w:rPr>
          <w:rFonts w:ascii="Times New Roman" w:hAnsi="Times New Roman"/>
          <w:i/>
          <w:sz w:val="24"/>
          <w:szCs w:val="24"/>
        </w:rPr>
        <w:t xml:space="preserve">Tata Cara </w:t>
      </w:r>
      <w:proofErr w:type="spellStart"/>
      <w:r w:rsidRPr="0084171D">
        <w:rPr>
          <w:rFonts w:ascii="Times New Roman" w:hAnsi="Times New Roman"/>
          <w:i/>
          <w:sz w:val="24"/>
          <w:szCs w:val="24"/>
        </w:rPr>
        <w:t>Pengelolaan</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Sampah</w:t>
      </w:r>
      <w:proofErr w:type="spellEnd"/>
      <w:r w:rsidRPr="0084171D">
        <w:rPr>
          <w:rFonts w:ascii="Times New Roman" w:hAnsi="Times New Roman"/>
          <w:i/>
          <w:sz w:val="24"/>
          <w:szCs w:val="24"/>
        </w:rPr>
        <w:t xml:space="preserve"> </w:t>
      </w:r>
      <w:proofErr w:type="spellStart"/>
      <w:r w:rsidRPr="0084171D">
        <w:rPr>
          <w:rFonts w:ascii="Times New Roman" w:hAnsi="Times New Roman"/>
          <w:i/>
          <w:sz w:val="24"/>
          <w:szCs w:val="24"/>
        </w:rPr>
        <w:t>Pemukiman</w:t>
      </w:r>
      <w:proofErr w:type="spellEnd"/>
      <w:r w:rsidRPr="0084171D">
        <w:rPr>
          <w:rFonts w:ascii="Times New Roman" w:hAnsi="Times New Roman"/>
          <w:i/>
          <w:sz w:val="24"/>
          <w:szCs w:val="24"/>
        </w:rPr>
        <w:t xml:space="preserve">, </w:t>
      </w:r>
      <w:r w:rsidRPr="0084171D">
        <w:rPr>
          <w:rFonts w:ascii="Times New Roman" w:hAnsi="Times New Roman"/>
          <w:sz w:val="24"/>
          <w:szCs w:val="24"/>
        </w:rPr>
        <w:t>Bandung</w:t>
      </w:r>
    </w:p>
    <w:p w:rsidR="00E3423D" w:rsidRPr="004310F5" w:rsidRDefault="00E3423D" w:rsidP="00335590">
      <w:pPr>
        <w:spacing w:before="60" w:after="0" w:line="240" w:lineRule="auto"/>
        <w:ind w:left="741" w:hanging="741"/>
        <w:jc w:val="both"/>
        <w:rPr>
          <w:rFonts w:ascii="Times New Roman" w:hAnsi="Times New Roman"/>
          <w:sz w:val="24"/>
          <w:szCs w:val="24"/>
          <w:lang w:val="sv-SE"/>
        </w:rPr>
      </w:pPr>
      <w:r w:rsidRPr="004310F5">
        <w:rPr>
          <w:rFonts w:ascii="Times New Roman" w:hAnsi="Times New Roman"/>
          <w:sz w:val="24"/>
          <w:szCs w:val="24"/>
          <w:lang w:val="sv-SE"/>
        </w:rPr>
        <w:t xml:space="preserve">SNI 19-3964-1994 tentang </w:t>
      </w:r>
      <w:r w:rsidRPr="004310F5">
        <w:rPr>
          <w:rFonts w:ascii="Times New Roman" w:hAnsi="Times New Roman"/>
          <w:i/>
          <w:sz w:val="24"/>
          <w:szCs w:val="24"/>
          <w:lang w:val="sv-SE"/>
        </w:rPr>
        <w:t>Metode Pengambilan dan Pengukuran Contoh Timbulan dan Komposisi Sampah Perkotaan</w:t>
      </w:r>
      <w:r w:rsidRPr="004310F5">
        <w:rPr>
          <w:rFonts w:ascii="Times New Roman" w:hAnsi="Times New Roman"/>
          <w:sz w:val="24"/>
          <w:szCs w:val="24"/>
          <w:lang w:val="sv-SE"/>
        </w:rPr>
        <w:t>. Badan Standarisasi Nasional</w:t>
      </w:r>
    </w:p>
    <w:p w:rsidR="00E3423D" w:rsidRPr="004310F5" w:rsidRDefault="00E3423D" w:rsidP="00335590">
      <w:pPr>
        <w:spacing w:after="0" w:line="240" w:lineRule="auto"/>
        <w:ind w:left="741" w:hanging="741"/>
        <w:jc w:val="both"/>
        <w:rPr>
          <w:rFonts w:ascii="Times New Roman" w:hAnsi="Times New Roman"/>
          <w:sz w:val="24"/>
          <w:szCs w:val="24"/>
          <w:lang w:val="es-AR"/>
        </w:rPr>
      </w:pPr>
      <w:proofErr w:type="spellStart"/>
      <w:r w:rsidRPr="004310F5">
        <w:rPr>
          <w:rFonts w:ascii="Times New Roman" w:hAnsi="Times New Roman"/>
          <w:sz w:val="24"/>
          <w:szCs w:val="24"/>
          <w:lang w:val="es-AR"/>
        </w:rPr>
        <w:t>Japan</w:t>
      </w:r>
      <w:proofErr w:type="spellEnd"/>
      <w:r w:rsidRPr="004310F5">
        <w:rPr>
          <w:rFonts w:ascii="Times New Roman" w:hAnsi="Times New Roman"/>
          <w:sz w:val="24"/>
          <w:szCs w:val="24"/>
          <w:lang w:val="es-AR"/>
        </w:rPr>
        <w:t xml:space="preserve"> International </w:t>
      </w:r>
      <w:proofErr w:type="spellStart"/>
      <w:r w:rsidRPr="004310F5">
        <w:rPr>
          <w:rFonts w:ascii="Times New Roman" w:hAnsi="Times New Roman"/>
          <w:sz w:val="24"/>
          <w:szCs w:val="24"/>
          <w:lang w:val="es-AR"/>
        </w:rPr>
        <w:t>Cooperation</w:t>
      </w:r>
      <w:proofErr w:type="spellEnd"/>
      <w:r w:rsidRPr="004310F5">
        <w:rPr>
          <w:rFonts w:ascii="Times New Roman" w:hAnsi="Times New Roman"/>
          <w:sz w:val="24"/>
          <w:szCs w:val="24"/>
          <w:lang w:val="es-AR"/>
        </w:rPr>
        <w:t xml:space="preserve"> Agency (JICA). 2003. </w:t>
      </w:r>
      <w:proofErr w:type="spellStart"/>
      <w:r w:rsidRPr="004310F5">
        <w:rPr>
          <w:rFonts w:ascii="Times New Roman" w:hAnsi="Times New Roman"/>
          <w:i/>
          <w:sz w:val="24"/>
          <w:szCs w:val="24"/>
          <w:lang w:val="es-AR"/>
        </w:rPr>
        <w:t>Draft</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Naskah</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Akademis</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Rancangan</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Peraturan</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Perundang-Undangan</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Pengelolaan</w:t>
      </w:r>
      <w:proofErr w:type="spellEnd"/>
      <w:r w:rsidRPr="004310F5">
        <w:rPr>
          <w:rFonts w:ascii="Times New Roman" w:hAnsi="Times New Roman"/>
          <w:i/>
          <w:sz w:val="24"/>
          <w:szCs w:val="24"/>
          <w:lang w:val="es-AR"/>
        </w:rPr>
        <w:t xml:space="preserve"> </w:t>
      </w:r>
      <w:proofErr w:type="spellStart"/>
      <w:r w:rsidRPr="004310F5">
        <w:rPr>
          <w:rFonts w:ascii="Times New Roman" w:hAnsi="Times New Roman"/>
          <w:i/>
          <w:sz w:val="24"/>
          <w:szCs w:val="24"/>
          <w:lang w:val="es-AR"/>
        </w:rPr>
        <w:t>Sampah</w:t>
      </w:r>
      <w:proofErr w:type="spellEnd"/>
      <w:r w:rsidRPr="004310F5">
        <w:rPr>
          <w:rFonts w:ascii="Times New Roman" w:hAnsi="Times New Roman"/>
          <w:sz w:val="24"/>
          <w:szCs w:val="24"/>
          <w:lang w:val="es-AR"/>
        </w:rPr>
        <w:t>.</w:t>
      </w:r>
      <w:r>
        <w:rPr>
          <w:rFonts w:ascii="Times New Roman" w:hAnsi="Times New Roman"/>
          <w:sz w:val="24"/>
          <w:szCs w:val="24"/>
          <w:lang w:val="es-AR"/>
        </w:rPr>
        <w:t xml:space="preserve"> </w:t>
      </w:r>
      <w:proofErr w:type="spellStart"/>
      <w:proofErr w:type="gramStart"/>
      <w:r>
        <w:rPr>
          <w:rFonts w:ascii="Times New Roman" w:hAnsi="Times New Roman"/>
          <w:sz w:val="24"/>
          <w:szCs w:val="24"/>
          <w:lang w:val="es-AR"/>
        </w:rPr>
        <w:t>Jakarta</w:t>
      </w:r>
      <w:proofErr w:type="spellEnd"/>
      <w:r>
        <w:rPr>
          <w:rFonts w:ascii="Times New Roman" w:hAnsi="Times New Roman"/>
          <w:sz w:val="24"/>
          <w:szCs w:val="24"/>
          <w:lang w:val="es-AR"/>
        </w:rPr>
        <w:t xml:space="preserve"> :</w:t>
      </w:r>
      <w:proofErr w:type="gramEnd"/>
      <w:r>
        <w:rPr>
          <w:rFonts w:ascii="Times New Roman" w:hAnsi="Times New Roman"/>
          <w:sz w:val="24"/>
          <w:szCs w:val="24"/>
          <w:lang w:val="es-AR"/>
        </w:rPr>
        <w:t xml:space="preserve"> JIC</w:t>
      </w:r>
    </w:p>
    <w:p w:rsidR="006477D5" w:rsidRDefault="00E3423D" w:rsidP="00335590">
      <w:pPr>
        <w:pStyle w:val="BodyText"/>
        <w:spacing w:line="240" w:lineRule="auto"/>
        <w:ind w:left="540" w:hanging="540"/>
        <w:jc w:val="both"/>
        <w:rPr>
          <w:rFonts w:ascii="Times New Roman" w:hAnsi="Times New Roman"/>
          <w:sz w:val="24"/>
          <w:szCs w:val="24"/>
        </w:rPr>
        <w:sectPr w:rsidR="006477D5" w:rsidSect="00AC1A5C">
          <w:type w:val="continuous"/>
          <w:pgSz w:w="11906" w:h="16838"/>
          <w:pgMar w:top="2268" w:right="1701" w:bottom="1701" w:left="2268" w:header="708" w:footer="708" w:gutter="0"/>
          <w:cols w:num="2" w:space="708"/>
          <w:docGrid w:linePitch="360"/>
        </w:sectPr>
      </w:pPr>
      <w:proofErr w:type="spellStart"/>
      <w:r w:rsidRPr="0084171D">
        <w:rPr>
          <w:rFonts w:ascii="Times New Roman" w:hAnsi="Times New Roman"/>
          <w:sz w:val="24"/>
          <w:szCs w:val="24"/>
        </w:rPr>
        <w:t>Tchobanoglous</w:t>
      </w:r>
      <w:proofErr w:type="spellEnd"/>
      <w:r w:rsidRPr="0084171D">
        <w:rPr>
          <w:rFonts w:ascii="Times New Roman" w:hAnsi="Times New Roman"/>
          <w:sz w:val="24"/>
          <w:szCs w:val="24"/>
        </w:rPr>
        <w:t xml:space="preserve">, G., 1993, </w:t>
      </w:r>
      <w:r w:rsidRPr="0084171D">
        <w:rPr>
          <w:rFonts w:ascii="Times New Roman" w:hAnsi="Times New Roman"/>
          <w:i/>
          <w:sz w:val="24"/>
          <w:szCs w:val="24"/>
        </w:rPr>
        <w:t xml:space="preserve">Integrated Solid Waste Management </w:t>
      </w:r>
      <w:proofErr w:type="spellStart"/>
      <w:r w:rsidRPr="0084171D">
        <w:rPr>
          <w:rFonts w:ascii="Times New Roman" w:hAnsi="Times New Roman"/>
          <w:i/>
          <w:sz w:val="24"/>
          <w:szCs w:val="24"/>
        </w:rPr>
        <w:t>Engeenering</w:t>
      </w:r>
      <w:proofErr w:type="spellEnd"/>
      <w:r w:rsidRPr="0084171D">
        <w:rPr>
          <w:rFonts w:ascii="Times New Roman" w:hAnsi="Times New Roman"/>
          <w:i/>
          <w:sz w:val="24"/>
          <w:szCs w:val="24"/>
        </w:rPr>
        <w:t xml:space="preserve"> Principle and Management Issues</w:t>
      </w:r>
      <w:r w:rsidRPr="0084171D">
        <w:rPr>
          <w:rFonts w:ascii="Times New Roman" w:hAnsi="Times New Roman"/>
          <w:sz w:val="24"/>
          <w:szCs w:val="24"/>
        </w:rPr>
        <w:t xml:space="preserve">, McGraw Hill, </w:t>
      </w:r>
      <w:proofErr w:type="spellStart"/>
      <w:proofErr w:type="gramStart"/>
      <w:r w:rsidRPr="0084171D">
        <w:rPr>
          <w:rFonts w:ascii="Times New Roman" w:hAnsi="Times New Roman"/>
          <w:sz w:val="24"/>
          <w:szCs w:val="24"/>
        </w:rPr>
        <w:t>inc</w:t>
      </w:r>
      <w:proofErr w:type="gramEnd"/>
      <w:r w:rsidRPr="0084171D">
        <w:rPr>
          <w:rFonts w:ascii="Times New Roman" w:hAnsi="Times New Roman"/>
          <w:sz w:val="24"/>
          <w:szCs w:val="24"/>
        </w:rPr>
        <w:t>.</w:t>
      </w:r>
      <w:proofErr w:type="spellEnd"/>
    </w:p>
    <w:p w:rsidR="001F14BE" w:rsidRDefault="001F14BE" w:rsidP="00EB136D">
      <w:pPr>
        <w:pStyle w:val="BodyText"/>
        <w:spacing w:line="240" w:lineRule="auto"/>
        <w:ind w:left="540" w:hanging="540"/>
        <w:jc w:val="both"/>
        <w:rPr>
          <w:rFonts w:ascii="Times New Roman" w:hAnsi="Times New Roman"/>
          <w:sz w:val="24"/>
          <w:szCs w:val="24"/>
        </w:rPr>
        <w:sectPr w:rsidR="001F14BE" w:rsidSect="0057578D">
          <w:type w:val="continuous"/>
          <w:pgSz w:w="11906" w:h="16838"/>
          <w:pgMar w:top="2268" w:right="1701" w:bottom="1701" w:left="2268" w:header="708" w:footer="708" w:gutter="0"/>
          <w:cols w:space="708"/>
          <w:docGrid w:linePitch="360"/>
        </w:sectPr>
      </w:pPr>
    </w:p>
    <w:p w:rsidR="00E3423D" w:rsidRPr="0084171D" w:rsidRDefault="00E3423D" w:rsidP="00EB136D">
      <w:pPr>
        <w:pStyle w:val="BodyText"/>
        <w:spacing w:line="240" w:lineRule="auto"/>
        <w:ind w:left="540" w:hanging="540"/>
        <w:jc w:val="both"/>
        <w:rPr>
          <w:rFonts w:ascii="Times New Roman" w:hAnsi="Times New Roman"/>
          <w:sz w:val="24"/>
          <w:szCs w:val="24"/>
        </w:rPr>
      </w:pPr>
    </w:p>
    <w:p w:rsidR="00A61904" w:rsidRDefault="00A61904" w:rsidP="00201C57">
      <w:pPr>
        <w:spacing w:before="240" w:after="0" w:line="240" w:lineRule="auto"/>
        <w:jc w:val="both"/>
        <w:rPr>
          <w:lang w:val="id-ID"/>
        </w:rPr>
        <w:sectPr w:rsidR="00A61904" w:rsidSect="0057578D">
          <w:type w:val="continuous"/>
          <w:pgSz w:w="11906" w:h="16838"/>
          <w:pgMar w:top="2268" w:right="1701" w:bottom="1701" w:left="2268" w:header="708" w:footer="708" w:gutter="0"/>
          <w:cols w:space="708"/>
          <w:docGrid w:linePitch="360"/>
        </w:sectPr>
      </w:pPr>
    </w:p>
    <w:p w:rsidR="00BC38E5" w:rsidRDefault="00BC38E5" w:rsidP="00201C57">
      <w:pPr>
        <w:spacing w:before="240" w:after="0" w:line="240" w:lineRule="auto"/>
        <w:jc w:val="both"/>
        <w:rPr>
          <w:lang w:val="id-ID"/>
        </w:rPr>
        <w:sectPr w:rsidR="00BC38E5" w:rsidSect="0057578D">
          <w:type w:val="continuous"/>
          <w:pgSz w:w="11906" w:h="16838"/>
          <w:pgMar w:top="2268" w:right="1701" w:bottom="1701" w:left="2268" w:header="708" w:footer="708" w:gutter="0"/>
          <w:cols w:space="708"/>
          <w:docGrid w:linePitch="360"/>
        </w:sectPr>
      </w:pPr>
    </w:p>
    <w:p w:rsidR="00C07B8C" w:rsidRDefault="00C07B8C" w:rsidP="00201C57">
      <w:pPr>
        <w:spacing w:before="240" w:after="0" w:line="240" w:lineRule="auto"/>
        <w:jc w:val="both"/>
        <w:rPr>
          <w:lang w:val="id-ID"/>
        </w:rPr>
      </w:pPr>
    </w:p>
    <w:p w:rsidR="00331FC4" w:rsidRDefault="00331FC4" w:rsidP="00201C57">
      <w:pPr>
        <w:spacing w:before="240" w:after="0" w:line="240" w:lineRule="auto"/>
        <w:jc w:val="both"/>
        <w:rPr>
          <w:lang w:val="id-ID"/>
        </w:rPr>
      </w:pPr>
    </w:p>
    <w:p w:rsidR="00331FC4" w:rsidRDefault="00331FC4" w:rsidP="00201C57">
      <w:pPr>
        <w:spacing w:before="240" w:after="0" w:line="240" w:lineRule="auto"/>
        <w:jc w:val="both"/>
        <w:rPr>
          <w:lang w:val="id-ID"/>
        </w:rPr>
      </w:pPr>
    </w:p>
    <w:p w:rsidR="00B07811" w:rsidRPr="00277E9B" w:rsidRDefault="00277E9B" w:rsidP="00201C57">
      <w:pPr>
        <w:spacing w:before="240" w:after="0" w:line="240" w:lineRule="auto"/>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 </w:t>
      </w:r>
    </w:p>
    <w:sectPr w:rsidR="00B07811" w:rsidRPr="00277E9B" w:rsidSect="0057578D">
      <w:type w:val="continuous"/>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75F2"/>
    <w:multiLevelType w:val="hybridMultilevel"/>
    <w:tmpl w:val="0D92DD0E"/>
    <w:lvl w:ilvl="0" w:tplc="30F8FD1E">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D900E0"/>
    <w:multiLevelType w:val="multilevel"/>
    <w:tmpl w:val="A5AAD2D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BB816EA"/>
    <w:multiLevelType w:val="hybridMultilevel"/>
    <w:tmpl w:val="7B5CF1AA"/>
    <w:lvl w:ilvl="0" w:tplc="8AD81B64">
      <w:start w:val="5"/>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544AC2"/>
    <w:multiLevelType w:val="hybridMultilevel"/>
    <w:tmpl w:val="10D4D930"/>
    <w:lvl w:ilvl="0" w:tplc="04090019">
      <w:start w:val="1"/>
      <w:numFmt w:val="lowerLetter"/>
      <w:lvlText w:val="%1."/>
      <w:lvlJc w:val="left"/>
      <w:pPr>
        <w:tabs>
          <w:tab w:val="num" w:pos="720"/>
        </w:tabs>
        <w:ind w:left="720" w:hanging="360"/>
      </w:pPr>
      <w:rPr>
        <w:rFonts w:hint="default"/>
      </w:rPr>
    </w:lvl>
    <w:lvl w:ilvl="1" w:tplc="93CA13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6B74FF"/>
    <w:multiLevelType w:val="hybridMultilevel"/>
    <w:tmpl w:val="0B1EFD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532B81"/>
    <w:multiLevelType w:val="multilevel"/>
    <w:tmpl w:val="AF004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6B143E"/>
    <w:multiLevelType w:val="hybridMultilevel"/>
    <w:tmpl w:val="657234A0"/>
    <w:lvl w:ilvl="0" w:tplc="DCF2C822">
      <w:start w:val="2"/>
      <w:numFmt w:val="decimal"/>
      <w:lvlText w:val="%1."/>
      <w:lvlJc w:val="left"/>
      <w:pPr>
        <w:ind w:left="644" w:hanging="360"/>
      </w:pPr>
      <w:rPr>
        <w:rFonts w:hint="default"/>
      </w:rPr>
    </w:lvl>
    <w:lvl w:ilvl="1" w:tplc="04210019" w:tentative="1">
      <w:start w:val="1"/>
      <w:numFmt w:val="lowerLetter"/>
      <w:lvlText w:val="%2."/>
      <w:lvlJc w:val="left"/>
      <w:pPr>
        <w:ind w:left="1210" w:hanging="360"/>
      </w:pPr>
    </w:lvl>
    <w:lvl w:ilvl="2" w:tplc="0421001B" w:tentative="1">
      <w:start w:val="1"/>
      <w:numFmt w:val="lowerRoman"/>
      <w:lvlText w:val="%3."/>
      <w:lvlJc w:val="right"/>
      <w:pPr>
        <w:ind w:left="1930" w:hanging="180"/>
      </w:pPr>
    </w:lvl>
    <w:lvl w:ilvl="3" w:tplc="0421000F" w:tentative="1">
      <w:start w:val="1"/>
      <w:numFmt w:val="decimal"/>
      <w:lvlText w:val="%4."/>
      <w:lvlJc w:val="left"/>
      <w:pPr>
        <w:ind w:left="2650" w:hanging="360"/>
      </w:pPr>
    </w:lvl>
    <w:lvl w:ilvl="4" w:tplc="04210019" w:tentative="1">
      <w:start w:val="1"/>
      <w:numFmt w:val="lowerLetter"/>
      <w:lvlText w:val="%5."/>
      <w:lvlJc w:val="left"/>
      <w:pPr>
        <w:ind w:left="3370" w:hanging="360"/>
      </w:pPr>
    </w:lvl>
    <w:lvl w:ilvl="5" w:tplc="0421001B" w:tentative="1">
      <w:start w:val="1"/>
      <w:numFmt w:val="lowerRoman"/>
      <w:lvlText w:val="%6."/>
      <w:lvlJc w:val="right"/>
      <w:pPr>
        <w:ind w:left="4090" w:hanging="180"/>
      </w:pPr>
    </w:lvl>
    <w:lvl w:ilvl="6" w:tplc="0421000F" w:tentative="1">
      <w:start w:val="1"/>
      <w:numFmt w:val="decimal"/>
      <w:lvlText w:val="%7."/>
      <w:lvlJc w:val="left"/>
      <w:pPr>
        <w:ind w:left="4810" w:hanging="360"/>
      </w:pPr>
    </w:lvl>
    <w:lvl w:ilvl="7" w:tplc="04210019" w:tentative="1">
      <w:start w:val="1"/>
      <w:numFmt w:val="lowerLetter"/>
      <w:lvlText w:val="%8."/>
      <w:lvlJc w:val="left"/>
      <w:pPr>
        <w:ind w:left="5530" w:hanging="360"/>
      </w:pPr>
    </w:lvl>
    <w:lvl w:ilvl="8" w:tplc="0421001B" w:tentative="1">
      <w:start w:val="1"/>
      <w:numFmt w:val="lowerRoman"/>
      <w:lvlText w:val="%9."/>
      <w:lvlJc w:val="right"/>
      <w:pPr>
        <w:ind w:left="6250" w:hanging="180"/>
      </w:pPr>
    </w:lvl>
  </w:abstractNum>
  <w:abstractNum w:abstractNumId="7">
    <w:nsid w:val="2B522575"/>
    <w:multiLevelType w:val="multilevel"/>
    <w:tmpl w:val="5290B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B84A91"/>
    <w:multiLevelType w:val="multilevel"/>
    <w:tmpl w:val="DC22A1B4"/>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48E7116"/>
    <w:multiLevelType w:val="hybridMultilevel"/>
    <w:tmpl w:val="6DFCC914"/>
    <w:lvl w:ilvl="0" w:tplc="716E0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D0001"/>
    <w:multiLevelType w:val="hybridMultilevel"/>
    <w:tmpl w:val="412A4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A4E6C"/>
    <w:multiLevelType w:val="multilevel"/>
    <w:tmpl w:val="ADD8B07E"/>
    <w:lvl w:ilvl="0">
      <w:start w:val="5"/>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ertAlign w:val="baseline"/>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479436BE"/>
    <w:multiLevelType w:val="hybridMultilevel"/>
    <w:tmpl w:val="5D6688D4"/>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FF0778"/>
    <w:multiLevelType w:val="hybridMultilevel"/>
    <w:tmpl w:val="817AA6EE"/>
    <w:lvl w:ilvl="0" w:tplc="716E0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3797F"/>
    <w:multiLevelType w:val="hybridMultilevel"/>
    <w:tmpl w:val="81D8B9B2"/>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FE670B1"/>
    <w:multiLevelType w:val="hybridMultilevel"/>
    <w:tmpl w:val="D27A0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E5D15"/>
    <w:multiLevelType w:val="hybridMultilevel"/>
    <w:tmpl w:val="617EABEC"/>
    <w:lvl w:ilvl="0" w:tplc="5A46900C">
      <w:start w:val="1"/>
      <w:numFmt w:val="bullet"/>
      <w:lvlText w:val="-"/>
      <w:lvlJc w:val="left"/>
      <w:pPr>
        <w:tabs>
          <w:tab w:val="num" w:pos="1211"/>
        </w:tabs>
        <w:ind w:left="1191" w:hanging="34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7">
    <w:nsid w:val="574C39B5"/>
    <w:multiLevelType w:val="hybridMultilevel"/>
    <w:tmpl w:val="161EDECE"/>
    <w:lvl w:ilvl="0" w:tplc="716E0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F80A27"/>
    <w:multiLevelType w:val="hybridMultilevel"/>
    <w:tmpl w:val="24EC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74D54"/>
    <w:multiLevelType w:val="multilevel"/>
    <w:tmpl w:val="8DEE7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E0C61"/>
    <w:multiLevelType w:val="hybridMultilevel"/>
    <w:tmpl w:val="F5102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A0DF9"/>
    <w:multiLevelType w:val="hybridMultilevel"/>
    <w:tmpl w:val="3612A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960D97"/>
    <w:multiLevelType w:val="hybridMultilevel"/>
    <w:tmpl w:val="B82C00BE"/>
    <w:lvl w:ilvl="0" w:tplc="73C608C6">
      <w:start w:val="1"/>
      <w:numFmt w:val="lowerLetter"/>
      <w:lvlText w:val="%1."/>
      <w:lvlJc w:val="left"/>
      <w:pPr>
        <w:tabs>
          <w:tab w:val="num" w:pos="1080"/>
        </w:tabs>
        <w:ind w:left="1080" w:hanging="360"/>
      </w:pPr>
      <w:rPr>
        <w:rFonts w:hint="default"/>
      </w:rPr>
    </w:lvl>
    <w:lvl w:ilvl="1" w:tplc="0421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6435D03"/>
    <w:multiLevelType w:val="hybridMultilevel"/>
    <w:tmpl w:val="F1366120"/>
    <w:lvl w:ilvl="0" w:tplc="DB668122">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E11E70"/>
    <w:multiLevelType w:val="multilevel"/>
    <w:tmpl w:val="897E144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6E2F43F2"/>
    <w:multiLevelType w:val="hybridMultilevel"/>
    <w:tmpl w:val="AD5C0DAE"/>
    <w:lvl w:ilvl="0" w:tplc="0409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36F3C"/>
    <w:multiLevelType w:val="hybridMultilevel"/>
    <w:tmpl w:val="E96C5E00"/>
    <w:lvl w:ilvl="0" w:tplc="79CCEDFE">
      <w:start w:val="1"/>
      <w:numFmt w:val="decimal"/>
      <w:lvlText w:val="%1."/>
      <w:lvlJc w:val="left"/>
      <w:pPr>
        <w:tabs>
          <w:tab w:val="num" w:pos="1980"/>
        </w:tabs>
        <w:ind w:left="1980" w:hanging="360"/>
      </w:pPr>
      <w:rPr>
        <w:rFonts w:hint="default"/>
        <w:b w:val="0"/>
      </w:rPr>
    </w:lvl>
    <w:lvl w:ilvl="1" w:tplc="E670E04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D241CF"/>
    <w:multiLevelType w:val="hybridMultilevel"/>
    <w:tmpl w:val="00C61DA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23"/>
  </w:num>
  <w:num w:numId="4">
    <w:abstractNumId w:val="27"/>
  </w:num>
  <w:num w:numId="5">
    <w:abstractNumId w:val="5"/>
  </w:num>
  <w:num w:numId="6">
    <w:abstractNumId w:val="24"/>
  </w:num>
  <w:num w:numId="7">
    <w:abstractNumId w:val="16"/>
  </w:num>
  <w:num w:numId="8">
    <w:abstractNumId w:val="7"/>
  </w:num>
  <w:num w:numId="9">
    <w:abstractNumId w:val="14"/>
  </w:num>
  <w:num w:numId="10">
    <w:abstractNumId w:val="6"/>
  </w:num>
  <w:num w:numId="11">
    <w:abstractNumId w:val="9"/>
  </w:num>
  <w:num w:numId="12">
    <w:abstractNumId w:val="17"/>
  </w:num>
  <w:num w:numId="13">
    <w:abstractNumId w:val="13"/>
  </w:num>
  <w:num w:numId="14">
    <w:abstractNumId w:val="10"/>
  </w:num>
  <w:num w:numId="15">
    <w:abstractNumId w:val="21"/>
  </w:num>
  <w:num w:numId="16">
    <w:abstractNumId w:val="1"/>
  </w:num>
  <w:num w:numId="17">
    <w:abstractNumId w:val="20"/>
  </w:num>
  <w:num w:numId="18">
    <w:abstractNumId w:val="8"/>
  </w:num>
  <w:num w:numId="19">
    <w:abstractNumId w:val="15"/>
  </w:num>
  <w:num w:numId="20">
    <w:abstractNumId w:val="3"/>
  </w:num>
  <w:num w:numId="21">
    <w:abstractNumId w:val="11"/>
  </w:num>
  <w:num w:numId="22">
    <w:abstractNumId w:val="18"/>
  </w:num>
  <w:num w:numId="23">
    <w:abstractNumId w:val="25"/>
  </w:num>
  <w:num w:numId="24">
    <w:abstractNumId w:val="26"/>
  </w:num>
  <w:num w:numId="25">
    <w:abstractNumId w:val="4"/>
  </w:num>
  <w:num w:numId="26">
    <w:abstractNumId w:val="0"/>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07B8C"/>
    <w:rsid w:val="00002DCD"/>
    <w:rsid w:val="0001465B"/>
    <w:rsid w:val="000264C7"/>
    <w:rsid w:val="000361D7"/>
    <w:rsid w:val="000413FE"/>
    <w:rsid w:val="000437FE"/>
    <w:rsid w:val="00061999"/>
    <w:rsid w:val="00064123"/>
    <w:rsid w:val="00072C02"/>
    <w:rsid w:val="00086F10"/>
    <w:rsid w:val="000B5727"/>
    <w:rsid w:val="000B6781"/>
    <w:rsid w:val="00123813"/>
    <w:rsid w:val="00185B6D"/>
    <w:rsid w:val="00193DC4"/>
    <w:rsid w:val="0019696D"/>
    <w:rsid w:val="001C17FE"/>
    <w:rsid w:val="001C4E32"/>
    <w:rsid w:val="001C7EA5"/>
    <w:rsid w:val="001F14BE"/>
    <w:rsid w:val="00201C57"/>
    <w:rsid w:val="002368AF"/>
    <w:rsid w:val="0024228E"/>
    <w:rsid w:val="00277E9B"/>
    <w:rsid w:val="002800FB"/>
    <w:rsid w:val="002939C9"/>
    <w:rsid w:val="002960E0"/>
    <w:rsid w:val="002A618E"/>
    <w:rsid w:val="002D1537"/>
    <w:rsid w:val="002D7078"/>
    <w:rsid w:val="002F28A3"/>
    <w:rsid w:val="002F60AF"/>
    <w:rsid w:val="00331FC4"/>
    <w:rsid w:val="00335590"/>
    <w:rsid w:val="0033567E"/>
    <w:rsid w:val="00337BC9"/>
    <w:rsid w:val="00365DAD"/>
    <w:rsid w:val="00376C3F"/>
    <w:rsid w:val="003977E7"/>
    <w:rsid w:val="003E4B2E"/>
    <w:rsid w:val="00413B1A"/>
    <w:rsid w:val="00465CFF"/>
    <w:rsid w:val="00470B70"/>
    <w:rsid w:val="004731F4"/>
    <w:rsid w:val="0047421B"/>
    <w:rsid w:val="00480DDC"/>
    <w:rsid w:val="004C6A52"/>
    <w:rsid w:val="005218B9"/>
    <w:rsid w:val="00545FDE"/>
    <w:rsid w:val="005514D3"/>
    <w:rsid w:val="005622E8"/>
    <w:rsid w:val="0057578D"/>
    <w:rsid w:val="00575CDF"/>
    <w:rsid w:val="00577DBE"/>
    <w:rsid w:val="0059493D"/>
    <w:rsid w:val="005A2934"/>
    <w:rsid w:val="00610170"/>
    <w:rsid w:val="006477D5"/>
    <w:rsid w:val="00655F0E"/>
    <w:rsid w:val="00665A8B"/>
    <w:rsid w:val="00687E2B"/>
    <w:rsid w:val="00731901"/>
    <w:rsid w:val="00735BE9"/>
    <w:rsid w:val="00742AB2"/>
    <w:rsid w:val="00764758"/>
    <w:rsid w:val="0077253E"/>
    <w:rsid w:val="00784C80"/>
    <w:rsid w:val="0079385B"/>
    <w:rsid w:val="007A4CEF"/>
    <w:rsid w:val="007C0A3F"/>
    <w:rsid w:val="007C0B97"/>
    <w:rsid w:val="007D4518"/>
    <w:rsid w:val="00815AFE"/>
    <w:rsid w:val="0084010A"/>
    <w:rsid w:val="0088058D"/>
    <w:rsid w:val="00880D13"/>
    <w:rsid w:val="008848F2"/>
    <w:rsid w:val="00887E15"/>
    <w:rsid w:val="008A42A1"/>
    <w:rsid w:val="008C0081"/>
    <w:rsid w:val="008C63E3"/>
    <w:rsid w:val="008C758F"/>
    <w:rsid w:val="008E49AE"/>
    <w:rsid w:val="00900425"/>
    <w:rsid w:val="009177BB"/>
    <w:rsid w:val="0093523A"/>
    <w:rsid w:val="0094283F"/>
    <w:rsid w:val="0094336F"/>
    <w:rsid w:val="009465E0"/>
    <w:rsid w:val="00950FE1"/>
    <w:rsid w:val="00965A56"/>
    <w:rsid w:val="00966858"/>
    <w:rsid w:val="009709BA"/>
    <w:rsid w:val="00975077"/>
    <w:rsid w:val="009859D2"/>
    <w:rsid w:val="00991F84"/>
    <w:rsid w:val="00993779"/>
    <w:rsid w:val="0099557F"/>
    <w:rsid w:val="009A3AC9"/>
    <w:rsid w:val="009A47C1"/>
    <w:rsid w:val="009A48F3"/>
    <w:rsid w:val="009A6A83"/>
    <w:rsid w:val="009B5768"/>
    <w:rsid w:val="009C2974"/>
    <w:rsid w:val="009C6A4A"/>
    <w:rsid w:val="009E5400"/>
    <w:rsid w:val="00A221EA"/>
    <w:rsid w:val="00A2624D"/>
    <w:rsid w:val="00A33B75"/>
    <w:rsid w:val="00A4534C"/>
    <w:rsid w:val="00A507F0"/>
    <w:rsid w:val="00A51186"/>
    <w:rsid w:val="00A51A0E"/>
    <w:rsid w:val="00A57FC5"/>
    <w:rsid w:val="00A61904"/>
    <w:rsid w:val="00A94A61"/>
    <w:rsid w:val="00A963F5"/>
    <w:rsid w:val="00AC1A5C"/>
    <w:rsid w:val="00AD12D6"/>
    <w:rsid w:val="00AE5373"/>
    <w:rsid w:val="00B07811"/>
    <w:rsid w:val="00B15382"/>
    <w:rsid w:val="00B5639B"/>
    <w:rsid w:val="00B73E7B"/>
    <w:rsid w:val="00BA0A8B"/>
    <w:rsid w:val="00BA76DF"/>
    <w:rsid w:val="00BC38E5"/>
    <w:rsid w:val="00C0219A"/>
    <w:rsid w:val="00C07B8C"/>
    <w:rsid w:val="00C07D5B"/>
    <w:rsid w:val="00C4234A"/>
    <w:rsid w:val="00C66938"/>
    <w:rsid w:val="00C7140F"/>
    <w:rsid w:val="00C8733A"/>
    <w:rsid w:val="00CA2C8E"/>
    <w:rsid w:val="00CB2F29"/>
    <w:rsid w:val="00CB78CF"/>
    <w:rsid w:val="00CE54AC"/>
    <w:rsid w:val="00D066E3"/>
    <w:rsid w:val="00D06A90"/>
    <w:rsid w:val="00D30C66"/>
    <w:rsid w:val="00D35B37"/>
    <w:rsid w:val="00D66B32"/>
    <w:rsid w:val="00DE187E"/>
    <w:rsid w:val="00E0598F"/>
    <w:rsid w:val="00E07F13"/>
    <w:rsid w:val="00E15C56"/>
    <w:rsid w:val="00E3423D"/>
    <w:rsid w:val="00E6426C"/>
    <w:rsid w:val="00E70FFE"/>
    <w:rsid w:val="00E765B1"/>
    <w:rsid w:val="00E77E03"/>
    <w:rsid w:val="00EA178C"/>
    <w:rsid w:val="00EB136D"/>
    <w:rsid w:val="00EF6110"/>
    <w:rsid w:val="00F077B7"/>
    <w:rsid w:val="00F15865"/>
    <w:rsid w:val="00F56BA7"/>
    <w:rsid w:val="00F83AFC"/>
    <w:rsid w:val="00F9702E"/>
    <w:rsid w:val="00FC51E3"/>
    <w:rsid w:val="00FD0DA4"/>
    <w:rsid w:val="00FE50AB"/>
    <w:rsid w:val="00FF42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13"/>
    <o:shapelayout v:ext="edit">
      <o:idmap v:ext="edit" data="1"/>
      <o:rules v:ext="edit">
        <o:r id="V:Rule1" type="connector" idref="#_x0000_s1197"/>
        <o:r id="V:Rule2" type="connector" idref="#_x0000_s1193"/>
        <o:r id="V:Rule3" type="connector" idref="#_x0000_s1212"/>
        <o:r id="V:Rule4" type="connector" idref="#_x0000_s1210"/>
        <o:r id="V:Rule5" type="connector" idref="#_x0000_s1200"/>
        <o:r id="V:Rule6" type="connector" idref="#_x0000_s1209"/>
        <o:r id="V:Rule7" type="connector" idref="#_x0000_s1198"/>
        <o:r id="V:Rule8" type="connector" idref="#_x0000_s1204"/>
        <o:r id="V:Rule9" type="connector" idref="#_x0000_s1205"/>
        <o:r id="V:Rule10" type="connector" idref="#_x0000_s1179"/>
        <o:r id="V:Rule11" type="connector" idref="#_x0000_s1199"/>
        <o:r id="V:Rule12" type="connector" idref="#_x0000_s1195"/>
        <o:r id="V:Rule13" type="connector" idref="#_x0000_s1201"/>
        <o:r id="V:Rule14" type="connector" idref="#_x0000_s1208"/>
        <o:r id="V:Rule15" type="connector" idref="#_x0000_s1203"/>
        <o:r id="V:Rule16" type="connector" idref="#_x0000_s1194"/>
        <o:r id="V:Rule17" type="connector" idref="#_x0000_s1211"/>
        <o:r id="V:Rule18" type="connector" idref="#_x0000_s1202"/>
        <o:r id="V:Rule19" type="connector" idref="#_x0000_s1196"/>
        <o:r id="V:Rule20" type="connector" idref="#_x0000_s12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8C"/>
    <w:pPr>
      <w:ind w:left="720"/>
      <w:contextualSpacing/>
    </w:pPr>
  </w:style>
  <w:style w:type="paragraph" w:styleId="BalloonText">
    <w:name w:val="Balloon Text"/>
    <w:basedOn w:val="Normal"/>
    <w:link w:val="BalloonTextChar"/>
    <w:uiPriority w:val="99"/>
    <w:semiHidden/>
    <w:unhideWhenUsed/>
    <w:rsid w:val="00014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5B"/>
    <w:rPr>
      <w:rFonts w:ascii="Tahoma" w:hAnsi="Tahoma" w:cs="Tahoma"/>
      <w:sz w:val="16"/>
      <w:szCs w:val="16"/>
      <w:lang w:val="en-US"/>
    </w:rPr>
  </w:style>
  <w:style w:type="paragraph" w:styleId="BodyTextIndent">
    <w:name w:val="Body Text Indent"/>
    <w:basedOn w:val="Normal"/>
    <w:link w:val="BodyTextIndentChar"/>
    <w:rsid w:val="00E0598F"/>
    <w:pPr>
      <w:spacing w:after="0" w:line="360" w:lineRule="auto"/>
      <w:ind w:left="5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0598F"/>
    <w:rPr>
      <w:rFonts w:ascii="Times New Roman" w:eastAsia="Times New Roman" w:hAnsi="Times New Roman" w:cs="Times New Roman"/>
      <w:sz w:val="24"/>
      <w:szCs w:val="24"/>
      <w:lang w:val="en-US"/>
    </w:rPr>
  </w:style>
  <w:style w:type="table" w:styleId="TableGrid">
    <w:name w:val="Table Grid"/>
    <w:basedOn w:val="TableNormal"/>
    <w:uiPriority w:val="59"/>
    <w:rsid w:val="00CE5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45FDE"/>
    <w:pPr>
      <w:spacing w:line="240" w:lineRule="auto"/>
    </w:pPr>
    <w:rPr>
      <w:b/>
      <w:bCs/>
      <w:color w:val="4F81BD" w:themeColor="accent1"/>
      <w:sz w:val="18"/>
      <w:szCs w:val="18"/>
    </w:rPr>
  </w:style>
  <w:style w:type="paragraph" w:styleId="BodyText">
    <w:name w:val="Body Text"/>
    <w:basedOn w:val="Normal"/>
    <w:link w:val="BodyTextChar"/>
    <w:uiPriority w:val="99"/>
    <w:semiHidden/>
    <w:unhideWhenUsed/>
    <w:rsid w:val="00E3423D"/>
    <w:pPr>
      <w:spacing w:after="120"/>
    </w:pPr>
  </w:style>
  <w:style w:type="character" w:customStyle="1" w:styleId="BodyTextChar">
    <w:name w:val="Body Text Char"/>
    <w:basedOn w:val="DefaultParagraphFont"/>
    <w:link w:val="BodyText"/>
    <w:uiPriority w:val="99"/>
    <w:semiHidden/>
    <w:rsid w:val="00E3423D"/>
    <w:rPr>
      <w:lang w:val="en-US"/>
    </w:rPr>
  </w:style>
  <w:style w:type="character" w:customStyle="1" w:styleId="longtext">
    <w:name w:val="long_text"/>
    <w:basedOn w:val="DefaultParagraphFont"/>
    <w:rsid w:val="00331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053">
      <w:bodyDiv w:val="1"/>
      <w:marLeft w:val="0"/>
      <w:marRight w:val="0"/>
      <w:marTop w:val="0"/>
      <w:marBottom w:val="0"/>
      <w:divBdr>
        <w:top w:val="none" w:sz="0" w:space="0" w:color="auto"/>
        <w:left w:val="none" w:sz="0" w:space="0" w:color="auto"/>
        <w:bottom w:val="none" w:sz="0" w:space="0" w:color="auto"/>
        <w:right w:val="none" w:sz="0" w:space="0" w:color="auto"/>
      </w:divBdr>
    </w:div>
    <w:div w:id="297103836">
      <w:bodyDiv w:val="1"/>
      <w:marLeft w:val="0"/>
      <w:marRight w:val="0"/>
      <w:marTop w:val="0"/>
      <w:marBottom w:val="0"/>
      <w:divBdr>
        <w:top w:val="none" w:sz="0" w:space="0" w:color="auto"/>
        <w:left w:val="none" w:sz="0" w:space="0" w:color="auto"/>
        <w:bottom w:val="none" w:sz="0" w:space="0" w:color="auto"/>
        <w:right w:val="none" w:sz="0" w:space="0" w:color="auto"/>
      </w:divBdr>
    </w:div>
    <w:div w:id="350377535">
      <w:bodyDiv w:val="1"/>
      <w:marLeft w:val="0"/>
      <w:marRight w:val="0"/>
      <w:marTop w:val="0"/>
      <w:marBottom w:val="0"/>
      <w:divBdr>
        <w:top w:val="none" w:sz="0" w:space="0" w:color="auto"/>
        <w:left w:val="none" w:sz="0" w:space="0" w:color="auto"/>
        <w:bottom w:val="none" w:sz="0" w:space="0" w:color="auto"/>
        <w:right w:val="none" w:sz="0" w:space="0" w:color="auto"/>
      </w:divBdr>
    </w:div>
    <w:div w:id="558440555">
      <w:bodyDiv w:val="1"/>
      <w:marLeft w:val="0"/>
      <w:marRight w:val="0"/>
      <w:marTop w:val="0"/>
      <w:marBottom w:val="0"/>
      <w:divBdr>
        <w:top w:val="none" w:sz="0" w:space="0" w:color="auto"/>
        <w:left w:val="none" w:sz="0" w:space="0" w:color="auto"/>
        <w:bottom w:val="none" w:sz="0" w:space="0" w:color="auto"/>
        <w:right w:val="none" w:sz="0" w:space="0" w:color="auto"/>
      </w:divBdr>
    </w:div>
    <w:div w:id="855920569">
      <w:bodyDiv w:val="1"/>
      <w:marLeft w:val="0"/>
      <w:marRight w:val="0"/>
      <w:marTop w:val="0"/>
      <w:marBottom w:val="0"/>
      <w:divBdr>
        <w:top w:val="none" w:sz="0" w:space="0" w:color="auto"/>
        <w:left w:val="none" w:sz="0" w:space="0" w:color="auto"/>
        <w:bottom w:val="none" w:sz="0" w:space="0" w:color="auto"/>
        <w:right w:val="none" w:sz="0" w:space="0" w:color="auto"/>
      </w:divBdr>
    </w:div>
    <w:div w:id="1197153934">
      <w:bodyDiv w:val="1"/>
      <w:marLeft w:val="0"/>
      <w:marRight w:val="0"/>
      <w:marTop w:val="0"/>
      <w:marBottom w:val="0"/>
      <w:divBdr>
        <w:top w:val="none" w:sz="0" w:space="0" w:color="auto"/>
        <w:left w:val="none" w:sz="0" w:space="0" w:color="auto"/>
        <w:bottom w:val="none" w:sz="0" w:space="0" w:color="auto"/>
        <w:right w:val="none" w:sz="0" w:space="0" w:color="auto"/>
      </w:divBdr>
    </w:div>
    <w:div w:id="1292203507">
      <w:bodyDiv w:val="1"/>
      <w:marLeft w:val="0"/>
      <w:marRight w:val="0"/>
      <w:marTop w:val="0"/>
      <w:marBottom w:val="0"/>
      <w:divBdr>
        <w:top w:val="none" w:sz="0" w:space="0" w:color="auto"/>
        <w:left w:val="none" w:sz="0" w:space="0" w:color="auto"/>
        <w:bottom w:val="none" w:sz="0" w:space="0" w:color="auto"/>
        <w:right w:val="none" w:sz="0" w:space="0" w:color="auto"/>
      </w:divBdr>
    </w:div>
    <w:div w:id="1314993063">
      <w:bodyDiv w:val="1"/>
      <w:marLeft w:val="0"/>
      <w:marRight w:val="0"/>
      <w:marTop w:val="0"/>
      <w:marBottom w:val="0"/>
      <w:divBdr>
        <w:top w:val="none" w:sz="0" w:space="0" w:color="auto"/>
        <w:left w:val="none" w:sz="0" w:space="0" w:color="auto"/>
        <w:bottom w:val="none" w:sz="0" w:space="0" w:color="auto"/>
        <w:right w:val="none" w:sz="0" w:space="0" w:color="auto"/>
      </w:divBdr>
    </w:div>
    <w:div w:id="1377701111">
      <w:bodyDiv w:val="1"/>
      <w:marLeft w:val="0"/>
      <w:marRight w:val="0"/>
      <w:marTop w:val="0"/>
      <w:marBottom w:val="0"/>
      <w:divBdr>
        <w:top w:val="none" w:sz="0" w:space="0" w:color="auto"/>
        <w:left w:val="none" w:sz="0" w:space="0" w:color="auto"/>
        <w:bottom w:val="none" w:sz="0" w:space="0" w:color="auto"/>
        <w:right w:val="none" w:sz="0" w:space="0" w:color="auto"/>
      </w:divBdr>
    </w:div>
    <w:div w:id="1481774893">
      <w:bodyDiv w:val="1"/>
      <w:marLeft w:val="0"/>
      <w:marRight w:val="0"/>
      <w:marTop w:val="0"/>
      <w:marBottom w:val="0"/>
      <w:divBdr>
        <w:top w:val="none" w:sz="0" w:space="0" w:color="auto"/>
        <w:left w:val="none" w:sz="0" w:space="0" w:color="auto"/>
        <w:bottom w:val="none" w:sz="0" w:space="0" w:color="auto"/>
        <w:right w:val="none" w:sz="0" w:space="0" w:color="auto"/>
      </w:divBdr>
    </w:div>
    <w:div w:id="1563517395">
      <w:bodyDiv w:val="1"/>
      <w:marLeft w:val="0"/>
      <w:marRight w:val="0"/>
      <w:marTop w:val="0"/>
      <w:marBottom w:val="0"/>
      <w:divBdr>
        <w:top w:val="none" w:sz="0" w:space="0" w:color="auto"/>
        <w:left w:val="none" w:sz="0" w:space="0" w:color="auto"/>
        <w:bottom w:val="none" w:sz="0" w:space="0" w:color="auto"/>
        <w:right w:val="none" w:sz="0" w:space="0" w:color="auto"/>
      </w:divBdr>
    </w:div>
    <w:div w:id="1577938639">
      <w:bodyDiv w:val="1"/>
      <w:marLeft w:val="0"/>
      <w:marRight w:val="0"/>
      <w:marTop w:val="0"/>
      <w:marBottom w:val="0"/>
      <w:divBdr>
        <w:top w:val="none" w:sz="0" w:space="0" w:color="auto"/>
        <w:left w:val="none" w:sz="0" w:space="0" w:color="auto"/>
        <w:bottom w:val="none" w:sz="0" w:space="0" w:color="auto"/>
        <w:right w:val="none" w:sz="0" w:space="0" w:color="auto"/>
      </w:divBdr>
    </w:div>
    <w:div w:id="1649822882">
      <w:bodyDiv w:val="1"/>
      <w:marLeft w:val="0"/>
      <w:marRight w:val="0"/>
      <w:marTop w:val="0"/>
      <w:marBottom w:val="0"/>
      <w:divBdr>
        <w:top w:val="none" w:sz="0" w:space="0" w:color="auto"/>
        <w:left w:val="none" w:sz="0" w:space="0" w:color="auto"/>
        <w:bottom w:val="none" w:sz="0" w:space="0" w:color="auto"/>
        <w:right w:val="none" w:sz="0" w:space="0" w:color="auto"/>
      </w:divBdr>
    </w:div>
    <w:div w:id="1719670569">
      <w:bodyDiv w:val="1"/>
      <w:marLeft w:val="0"/>
      <w:marRight w:val="0"/>
      <w:marTop w:val="0"/>
      <w:marBottom w:val="0"/>
      <w:divBdr>
        <w:top w:val="none" w:sz="0" w:space="0" w:color="auto"/>
        <w:left w:val="none" w:sz="0" w:space="0" w:color="auto"/>
        <w:bottom w:val="none" w:sz="0" w:space="0" w:color="auto"/>
        <w:right w:val="none" w:sz="0" w:space="0" w:color="auto"/>
      </w:divBdr>
    </w:div>
    <w:div w:id="1807357355">
      <w:bodyDiv w:val="1"/>
      <w:marLeft w:val="0"/>
      <w:marRight w:val="0"/>
      <w:marTop w:val="0"/>
      <w:marBottom w:val="0"/>
      <w:divBdr>
        <w:top w:val="none" w:sz="0" w:space="0" w:color="auto"/>
        <w:left w:val="none" w:sz="0" w:space="0" w:color="auto"/>
        <w:bottom w:val="none" w:sz="0" w:space="0" w:color="auto"/>
        <w:right w:val="none" w:sz="0" w:space="0" w:color="auto"/>
      </w:divBdr>
    </w:div>
    <w:div w:id="1962296000">
      <w:bodyDiv w:val="1"/>
      <w:marLeft w:val="0"/>
      <w:marRight w:val="0"/>
      <w:marTop w:val="0"/>
      <w:marBottom w:val="0"/>
      <w:divBdr>
        <w:top w:val="none" w:sz="0" w:space="0" w:color="auto"/>
        <w:left w:val="none" w:sz="0" w:space="0" w:color="auto"/>
        <w:bottom w:val="none" w:sz="0" w:space="0" w:color="auto"/>
        <w:right w:val="none" w:sz="0" w:space="0" w:color="auto"/>
      </w:divBdr>
    </w:div>
    <w:div w:id="2052805477">
      <w:bodyDiv w:val="1"/>
      <w:marLeft w:val="0"/>
      <w:marRight w:val="0"/>
      <w:marTop w:val="0"/>
      <w:marBottom w:val="0"/>
      <w:divBdr>
        <w:top w:val="none" w:sz="0" w:space="0" w:color="auto"/>
        <w:left w:val="none" w:sz="0" w:space="0" w:color="auto"/>
        <w:bottom w:val="none" w:sz="0" w:space="0" w:color="auto"/>
        <w:right w:val="none" w:sz="0" w:space="0" w:color="auto"/>
      </w:divBdr>
    </w:div>
    <w:div w:id="2080010158">
      <w:bodyDiv w:val="1"/>
      <w:marLeft w:val="0"/>
      <w:marRight w:val="0"/>
      <w:marTop w:val="0"/>
      <w:marBottom w:val="0"/>
      <w:divBdr>
        <w:top w:val="none" w:sz="0" w:space="0" w:color="auto"/>
        <w:left w:val="none" w:sz="0" w:space="0" w:color="auto"/>
        <w:bottom w:val="none" w:sz="0" w:space="0" w:color="auto"/>
        <w:right w:val="none" w:sz="0" w:space="0" w:color="auto"/>
      </w:divBdr>
    </w:div>
    <w:div w:id="2090274458">
      <w:bodyDiv w:val="1"/>
      <w:marLeft w:val="0"/>
      <w:marRight w:val="0"/>
      <w:marTop w:val="0"/>
      <w:marBottom w:val="0"/>
      <w:divBdr>
        <w:top w:val="none" w:sz="0" w:space="0" w:color="auto"/>
        <w:left w:val="none" w:sz="0" w:space="0" w:color="auto"/>
        <w:bottom w:val="none" w:sz="0" w:space="0" w:color="auto"/>
        <w:right w:val="none" w:sz="0" w:space="0" w:color="auto"/>
      </w:divBdr>
    </w:div>
    <w:div w:id="21039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2E80-EFE6-4521-83F9-429CEC3A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TotalTime>
  <Pages>1</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LUTHFIE</dc:creator>
  <cp:lastModifiedBy>MUHKLIS</cp:lastModifiedBy>
  <cp:revision>66</cp:revision>
  <cp:lastPrinted>2012-08-06T13:42:00Z</cp:lastPrinted>
  <dcterms:created xsi:type="dcterms:W3CDTF">2011-10-23T07:59:00Z</dcterms:created>
  <dcterms:modified xsi:type="dcterms:W3CDTF">2012-08-06T13:42:00Z</dcterms:modified>
</cp:coreProperties>
</file>