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8B" w:rsidRDefault="000D699C" w:rsidP="00611027">
      <w:pPr>
        <w:spacing w:after="0"/>
        <w:jc w:val="center"/>
        <w:rPr>
          <w:rFonts w:ascii="Arial" w:hAnsi="Arial" w:cs="Arial"/>
          <w:b/>
          <w:sz w:val="20"/>
          <w:szCs w:val="20"/>
        </w:rPr>
      </w:pPr>
      <w:r w:rsidRPr="00611027">
        <w:rPr>
          <w:rFonts w:ascii="Arial" w:hAnsi="Arial" w:cs="Arial"/>
          <w:b/>
          <w:sz w:val="20"/>
          <w:szCs w:val="20"/>
        </w:rPr>
        <w:t xml:space="preserve">PENENTUAN DAYA TAMPUNG BEBAN CEMARAN SENYAWA </w:t>
      </w:r>
      <w:r w:rsidR="005D500D" w:rsidRPr="00611027">
        <w:rPr>
          <w:rFonts w:ascii="Arial" w:hAnsi="Arial" w:cs="Arial"/>
          <w:b/>
          <w:sz w:val="20"/>
          <w:szCs w:val="20"/>
        </w:rPr>
        <w:t>NITRIT</w:t>
      </w:r>
      <w:r w:rsidRPr="00611027">
        <w:rPr>
          <w:rFonts w:ascii="Arial" w:hAnsi="Arial" w:cs="Arial"/>
          <w:b/>
          <w:sz w:val="20"/>
          <w:szCs w:val="20"/>
        </w:rPr>
        <w:t xml:space="preserve"> DAN </w:t>
      </w:r>
      <w:r w:rsidR="005D500D" w:rsidRPr="00611027">
        <w:rPr>
          <w:rFonts w:ascii="Arial" w:hAnsi="Arial" w:cs="Arial"/>
          <w:b/>
          <w:sz w:val="20"/>
          <w:szCs w:val="20"/>
        </w:rPr>
        <w:t>NITRAT</w:t>
      </w:r>
      <w:r w:rsidRPr="00611027">
        <w:rPr>
          <w:rFonts w:ascii="Arial" w:hAnsi="Arial" w:cs="Arial"/>
          <w:b/>
          <w:sz w:val="20"/>
          <w:szCs w:val="20"/>
        </w:rPr>
        <w:t xml:space="preserve"> MENGGUNAKAN PROGRAM QUAL2E DENGAN SIMULASI FISIK SUNGAI </w:t>
      </w:r>
    </w:p>
    <w:p w:rsidR="005C6DFA" w:rsidRPr="00611027" w:rsidRDefault="000D699C" w:rsidP="00611027">
      <w:pPr>
        <w:spacing w:after="0"/>
        <w:jc w:val="center"/>
        <w:rPr>
          <w:rFonts w:ascii="Arial" w:hAnsi="Arial" w:cs="Arial"/>
          <w:b/>
          <w:sz w:val="20"/>
          <w:szCs w:val="20"/>
        </w:rPr>
      </w:pPr>
      <w:r w:rsidRPr="00611027">
        <w:rPr>
          <w:rFonts w:ascii="Arial" w:hAnsi="Arial" w:cs="Arial"/>
          <w:b/>
          <w:sz w:val="20"/>
          <w:szCs w:val="20"/>
        </w:rPr>
        <w:t xml:space="preserve">(STUDI KASUS : SUNGAI TUNTANG, JAWA TENGAH) </w:t>
      </w:r>
    </w:p>
    <w:p w:rsidR="000D699C" w:rsidRPr="00611027" w:rsidRDefault="000D699C" w:rsidP="00611027">
      <w:pPr>
        <w:spacing w:after="0"/>
        <w:jc w:val="center"/>
        <w:rPr>
          <w:rFonts w:ascii="Arial" w:hAnsi="Arial" w:cs="Arial"/>
          <w:b/>
          <w:sz w:val="20"/>
          <w:szCs w:val="20"/>
        </w:rPr>
      </w:pPr>
    </w:p>
    <w:p w:rsidR="000D699C" w:rsidRPr="00611027" w:rsidRDefault="000D699C" w:rsidP="00611027">
      <w:pPr>
        <w:spacing w:after="0"/>
        <w:jc w:val="center"/>
        <w:rPr>
          <w:rFonts w:ascii="Arial" w:hAnsi="Arial" w:cs="Arial"/>
          <w:b/>
          <w:sz w:val="20"/>
          <w:szCs w:val="20"/>
        </w:rPr>
      </w:pPr>
      <w:r w:rsidRPr="00611027">
        <w:rPr>
          <w:rFonts w:ascii="Arial" w:hAnsi="Arial" w:cs="Arial"/>
          <w:b/>
          <w:sz w:val="20"/>
          <w:szCs w:val="20"/>
        </w:rPr>
        <w:t>Winardi Dwi Nugraha</w:t>
      </w:r>
      <w:r w:rsidRPr="00611027">
        <w:rPr>
          <w:rFonts w:ascii="Arial" w:hAnsi="Arial" w:cs="Arial"/>
          <w:b/>
          <w:sz w:val="20"/>
          <w:szCs w:val="20"/>
          <w:vertAlign w:val="superscript"/>
        </w:rPr>
        <w:t>*)</w:t>
      </w:r>
      <w:r w:rsidRPr="00611027">
        <w:rPr>
          <w:rFonts w:ascii="Arial" w:hAnsi="Arial" w:cs="Arial"/>
          <w:b/>
          <w:sz w:val="20"/>
          <w:szCs w:val="20"/>
        </w:rPr>
        <w:t>,</w:t>
      </w:r>
      <w:r w:rsidR="005A3C72" w:rsidRPr="00611027">
        <w:rPr>
          <w:rFonts w:ascii="Arial" w:hAnsi="Arial" w:cs="Arial"/>
          <w:b/>
          <w:sz w:val="20"/>
          <w:szCs w:val="20"/>
        </w:rPr>
        <w:t xml:space="preserve"> Endro Sutrisno</w:t>
      </w:r>
      <w:r w:rsidR="005A3C72" w:rsidRPr="00611027">
        <w:rPr>
          <w:rFonts w:ascii="Arial" w:hAnsi="Arial" w:cs="Arial"/>
          <w:b/>
          <w:sz w:val="20"/>
          <w:szCs w:val="20"/>
          <w:vertAlign w:val="superscript"/>
        </w:rPr>
        <w:t>**)</w:t>
      </w:r>
      <w:r w:rsidR="005A3C72" w:rsidRPr="00611027">
        <w:rPr>
          <w:rFonts w:ascii="Arial" w:hAnsi="Arial" w:cs="Arial"/>
          <w:b/>
          <w:sz w:val="20"/>
          <w:szCs w:val="20"/>
        </w:rPr>
        <w:t>,</w:t>
      </w:r>
      <w:r w:rsidRPr="00611027">
        <w:rPr>
          <w:rFonts w:ascii="Arial" w:hAnsi="Arial" w:cs="Arial"/>
          <w:b/>
          <w:sz w:val="20"/>
          <w:szCs w:val="20"/>
        </w:rPr>
        <w:t xml:space="preserve"> Mohamad Romadlon </w:t>
      </w:r>
      <w:r w:rsidRPr="00611027">
        <w:rPr>
          <w:rFonts w:ascii="Arial" w:hAnsi="Arial" w:cs="Arial"/>
          <w:b/>
          <w:sz w:val="20"/>
          <w:szCs w:val="20"/>
          <w:vertAlign w:val="superscript"/>
        </w:rPr>
        <w:t>*</w:t>
      </w:r>
      <w:r w:rsidR="005A3C72" w:rsidRPr="00611027">
        <w:rPr>
          <w:rFonts w:ascii="Arial" w:hAnsi="Arial" w:cs="Arial"/>
          <w:b/>
          <w:sz w:val="20"/>
          <w:szCs w:val="20"/>
          <w:vertAlign w:val="superscript"/>
        </w:rPr>
        <w:t>*</w:t>
      </w:r>
      <w:r w:rsidRPr="00611027">
        <w:rPr>
          <w:rFonts w:ascii="Arial" w:hAnsi="Arial" w:cs="Arial"/>
          <w:b/>
          <w:sz w:val="20"/>
          <w:szCs w:val="20"/>
          <w:vertAlign w:val="superscript"/>
        </w:rPr>
        <w:t>*)</w:t>
      </w:r>
      <w:r w:rsidRPr="00611027">
        <w:rPr>
          <w:rFonts w:ascii="Arial" w:hAnsi="Arial" w:cs="Arial"/>
          <w:b/>
          <w:sz w:val="20"/>
          <w:szCs w:val="20"/>
        </w:rPr>
        <w:t xml:space="preserve"> </w:t>
      </w:r>
    </w:p>
    <w:p w:rsidR="000D699C" w:rsidRPr="00611027" w:rsidRDefault="000D699C" w:rsidP="00611027">
      <w:pPr>
        <w:spacing w:after="0"/>
        <w:jc w:val="center"/>
        <w:rPr>
          <w:rFonts w:ascii="Arial" w:hAnsi="Arial" w:cs="Arial"/>
          <w:sz w:val="20"/>
          <w:szCs w:val="20"/>
        </w:rPr>
      </w:pPr>
    </w:p>
    <w:p w:rsidR="000D699C" w:rsidRPr="00611027" w:rsidRDefault="000D699C" w:rsidP="00611027">
      <w:pPr>
        <w:spacing w:after="0"/>
        <w:rPr>
          <w:rFonts w:ascii="Arial" w:hAnsi="Arial" w:cs="Arial"/>
          <w:b/>
          <w:sz w:val="20"/>
          <w:szCs w:val="20"/>
        </w:rPr>
      </w:pPr>
      <w:r w:rsidRPr="00611027">
        <w:rPr>
          <w:rFonts w:ascii="Arial" w:hAnsi="Arial" w:cs="Arial"/>
          <w:b/>
          <w:sz w:val="20"/>
          <w:szCs w:val="20"/>
        </w:rPr>
        <w:t xml:space="preserve">ABSTRACT </w:t>
      </w:r>
    </w:p>
    <w:p w:rsidR="00634363" w:rsidRPr="00611027" w:rsidRDefault="00634363" w:rsidP="00611027">
      <w:pPr>
        <w:spacing w:after="0"/>
        <w:jc w:val="both"/>
        <w:rPr>
          <w:rFonts w:ascii="Arial" w:hAnsi="Arial" w:cs="Arial"/>
          <w:i/>
          <w:sz w:val="20"/>
          <w:szCs w:val="20"/>
        </w:rPr>
      </w:pPr>
    </w:p>
    <w:p w:rsidR="00A74378" w:rsidRPr="00B81F27" w:rsidRDefault="00A74378" w:rsidP="00611027">
      <w:pPr>
        <w:spacing w:after="0"/>
        <w:jc w:val="both"/>
        <w:rPr>
          <w:rFonts w:ascii="Arial" w:hAnsi="Arial" w:cs="Arial"/>
          <w:i/>
          <w:sz w:val="20"/>
          <w:szCs w:val="20"/>
        </w:rPr>
      </w:pPr>
      <w:r w:rsidRPr="00B81F27">
        <w:rPr>
          <w:rStyle w:val="longtext"/>
          <w:rFonts w:ascii="Arial" w:hAnsi="Arial" w:cs="Arial"/>
          <w:i/>
          <w:sz w:val="20"/>
          <w:szCs w:val="20"/>
        </w:rPr>
        <w:t>Nitrite (NO</w:t>
      </w:r>
      <w:r w:rsidRPr="00B81F27">
        <w:rPr>
          <w:rStyle w:val="longtext"/>
          <w:rFonts w:ascii="Arial" w:hAnsi="Arial" w:cs="Arial"/>
          <w:i/>
          <w:sz w:val="20"/>
          <w:szCs w:val="20"/>
          <w:vertAlign w:val="subscript"/>
        </w:rPr>
        <w:t>2</w:t>
      </w:r>
      <w:r w:rsidRPr="00B81F27">
        <w:rPr>
          <w:rStyle w:val="longtext"/>
          <w:rFonts w:ascii="Arial" w:hAnsi="Arial" w:cs="Arial"/>
          <w:i/>
          <w:sz w:val="20"/>
          <w:szCs w:val="20"/>
        </w:rPr>
        <w:t>-N) contaminant load capacity of Tuntang River at maximum stream is fulfill the quality standard Class I, II, or III</w:t>
      </w:r>
      <w:r w:rsidRPr="00B81F27">
        <w:rPr>
          <w:rFonts w:ascii="Arial" w:hAnsi="Arial" w:cs="Arial"/>
          <w:bCs/>
          <w:i/>
          <w:sz w:val="20"/>
          <w:szCs w:val="20"/>
          <w:lang w:val="sv-SE"/>
        </w:rPr>
        <w:t xml:space="preserve"> </w:t>
      </w:r>
      <w:r w:rsidRPr="00B81F27">
        <w:rPr>
          <w:rStyle w:val="longtext"/>
          <w:rFonts w:ascii="Arial" w:hAnsi="Arial" w:cs="Arial"/>
          <w:i/>
          <w:sz w:val="20"/>
          <w:szCs w:val="20"/>
        </w:rPr>
        <w:t xml:space="preserve">by a capacity between </w:t>
      </w:r>
      <w:r w:rsidRPr="00B81F27">
        <w:rPr>
          <w:rFonts w:ascii="Arial" w:hAnsi="Arial" w:cs="Arial"/>
          <w:i/>
          <w:sz w:val="20"/>
          <w:szCs w:val="20"/>
        </w:rPr>
        <w:t xml:space="preserve">0 – 70,3 kg/day. </w:t>
      </w:r>
      <w:r w:rsidR="00B81F27" w:rsidRPr="00B81F27">
        <w:rPr>
          <w:rFonts w:ascii="Arial" w:hAnsi="Arial" w:cs="Arial"/>
          <w:i/>
          <w:sz w:val="20"/>
          <w:szCs w:val="20"/>
        </w:rPr>
        <w:t>Whereas N</w:t>
      </w:r>
      <w:r w:rsidRPr="00B81F27">
        <w:rPr>
          <w:rStyle w:val="longtext"/>
          <w:rFonts w:ascii="Arial" w:hAnsi="Arial" w:cs="Arial"/>
          <w:i/>
          <w:sz w:val="20"/>
          <w:szCs w:val="20"/>
        </w:rPr>
        <w:t>itrate (NO</w:t>
      </w:r>
      <w:r w:rsidRPr="00B81F27">
        <w:rPr>
          <w:rStyle w:val="longtext"/>
          <w:rFonts w:ascii="Arial" w:hAnsi="Arial" w:cs="Arial"/>
          <w:i/>
          <w:sz w:val="20"/>
          <w:szCs w:val="20"/>
          <w:vertAlign w:val="subscript"/>
        </w:rPr>
        <w:t>3</w:t>
      </w:r>
      <w:r w:rsidRPr="00B81F27">
        <w:rPr>
          <w:rStyle w:val="longtext"/>
          <w:rFonts w:ascii="Arial" w:hAnsi="Arial" w:cs="Arial"/>
          <w:i/>
          <w:sz w:val="20"/>
          <w:szCs w:val="20"/>
        </w:rPr>
        <w:t>-N) contaminant load capacityof Tuntang River is fulfill the quality standard Class I and II</w:t>
      </w:r>
      <w:r w:rsidRPr="00B81F27">
        <w:rPr>
          <w:rFonts w:ascii="Arial" w:hAnsi="Arial" w:cs="Arial"/>
          <w:bCs/>
          <w:i/>
          <w:sz w:val="20"/>
          <w:szCs w:val="20"/>
          <w:lang w:val="sv-SE"/>
        </w:rPr>
        <w:t xml:space="preserve"> </w:t>
      </w:r>
      <w:r w:rsidRPr="00B81F27">
        <w:rPr>
          <w:rStyle w:val="longtext"/>
          <w:rFonts w:ascii="Arial" w:hAnsi="Arial" w:cs="Arial"/>
          <w:i/>
          <w:sz w:val="20"/>
          <w:szCs w:val="20"/>
        </w:rPr>
        <w:t xml:space="preserve">by a capacity between </w:t>
      </w:r>
      <w:r w:rsidRPr="00B81F27">
        <w:rPr>
          <w:rFonts w:ascii="Arial" w:eastAsia="Times New Roman" w:hAnsi="Arial" w:cs="Arial"/>
          <w:i/>
          <w:sz w:val="20"/>
          <w:szCs w:val="20"/>
        </w:rPr>
        <w:t>11414,15</w:t>
      </w:r>
      <w:r w:rsidRPr="00B81F27">
        <w:rPr>
          <w:rFonts w:ascii="Arial" w:hAnsi="Arial" w:cs="Arial"/>
          <w:i/>
          <w:sz w:val="20"/>
          <w:szCs w:val="20"/>
        </w:rPr>
        <w:t xml:space="preserve"> – </w:t>
      </w:r>
      <w:r w:rsidRPr="00B81F27">
        <w:rPr>
          <w:rFonts w:ascii="Arial" w:eastAsia="Times New Roman" w:hAnsi="Arial" w:cs="Arial"/>
          <w:i/>
          <w:sz w:val="20"/>
          <w:szCs w:val="20"/>
        </w:rPr>
        <w:t xml:space="preserve">11664,35 </w:t>
      </w:r>
      <w:r w:rsidRPr="00B81F27">
        <w:rPr>
          <w:rFonts w:ascii="Arial" w:hAnsi="Arial" w:cs="Arial"/>
          <w:i/>
          <w:sz w:val="20"/>
          <w:szCs w:val="20"/>
        </w:rPr>
        <w:t xml:space="preserve">kg/day and </w:t>
      </w:r>
      <w:r w:rsidRPr="00B81F27">
        <w:rPr>
          <w:rStyle w:val="longtext"/>
          <w:rFonts w:ascii="Arial" w:hAnsi="Arial" w:cs="Arial"/>
          <w:i/>
          <w:sz w:val="20"/>
          <w:szCs w:val="20"/>
        </w:rPr>
        <w:t>fulfill the quality standard Class III and IV</w:t>
      </w:r>
      <w:r w:rsidRPr="00B81F27">
        <w:rPr>
          <w:rFonts w:ascii="Arial" w:hAnsi="Arial" w:cs="Arial"/>
          <w:bCs/>
          <w:i/>
          <w:sz w:val="20"/>
          <w:szCs w:val="20"/>
          <w:lang w:val="sv-SE"/>
        </w:rPr>
        <w:t xml:space="preserve"> </w:t>
      </w:r>
      <w:r w:rsidRPr="00B81F27">
        <w:rPr>
          <w:rStyle w:val="longtext"/>
          <w:rFonts w:ascii="Arial" w:hAnsi="Arial" w:cs="Arial"/>
          <w:i/>
          <w:sz w:val="20"/>
          <w:szCs w:val="20"/>
        </w:rPr>
        <w:t xml:space="preserve">by a capacity between </w:t>
      </w:r>
      <w:r w:rsidRPr="00B81F27">
        <w:rPr>
          <w:rFonts w:ascii="Arial" w:eastAsia="Times New Roman" w:hAnsi="Arial" w:cs="Arial"/>
          <w:i/>
          <w:sz w:val="20"/>
          <w:szCs w:val="20"/>
        </w:rPr>
        <w:t xml:space="preserve">23328,71 </w:t>
      </w:r>
      <w:r w:rsidRPr="00B81F27">
        <w:rPr>
          <w:rFonts w:ascii="Arial" w:hAnsi="Arial" w:cs="Arial"/>
          <w:i/>
          <w:sz w:val="20"/>
          <w:szCs w:val="20"/>
        </w:rPr>
        <w:t xml:space="preserve">– </w:t>
      </w:r>
      <w:r w:rsidRPr="00B81F27">
        <w:rPr>
          <w:rFonts w:ascii="Arial" w:eastAsia="Times New Roman" w:hAnsi="Arial" w:cs="Arial"/>
          <w:i/>
          <w:sz w:val="20"/>
          <w:szCs w:val="20"/>
        </w:rPr>
        <w:t xml:space="preserve">23578,91 </w:t>
      </w:r>
      <w:r w:rsidRPr="00B81F27">
        <w:rPr>
          <w:rFonts w:ascii="Arial" w:hAnsi="Arial" w:cs="Arial"/>
          <w:i/>
          <w:sz w:val="20"/>
          <w:szCs w:val="20"/>
        </w:rPr>
        <w:t>kg/day.</w:t>
      </w:r>
      <w:r w:rsidRPr="00B81F27">
        <w:rPr>
          <w:rStyle w:val="longtext"/>
          <w:rFonts w:ascii="Arial" w:hAnsi="Arial" w:cs="Arial"/>
          <w:i/>
          <w:sz w:val="20"/>
          <w:szCs w:val="20"/>
        </w:rPr>
        <w:t xml:space="preserve"> </w:t>
      </w:r>
      <w:r w:rsidRPr="00B81F27">
        <w:rPr>
          <w:rFonts w:ascii="Arial" w:hAnsi="Arial" w:cs="Arial"/>
          <w:i/>
          <w:sz w:val="20"/>
          <w:szCs w:val="20"/>
        </w:rPr>
        <w:t>From Qual2E simulation by</w:t>
      </w:r>
      <w:r w:rsidRPr="00B81F27">
        <w:rPr>
          <w:rStyle w:val="longtext"/>
          <w:rFonts w:ascii="Arial" w:hAnsi="Arial" w:cs="Arial"/>
          <w:i/>
          <w:sz w:val="20"/>
          <w:szCs w:val="20"/>
        </w:rPr>
        <w:t xml:space="preserve"> the rivers morphology (Mannings coefficient, side slope, width and slope) found</w:t>
      </w:r>
      <w:r w:rsidR="00B81F27" w:rsidRPr="00B81F27">
        <w:rPr>
          <w:rStyle w:val="longtext"/>
          <w:rFonts w:ascii="Arial" w:hAnsi="Arial" w:cs="Arial"/>
          <w:i/>
          <w:sz w:val="20"/>
          <w:szCs w:val="20"/>
        </w:rPr>
        <w:t xml:space="preserve"> when</w:t>
      </w:r>
      <w:r w:rsidRPr="00B81F27">
        <w:rPr>
          <w:rStyle w:val="longtext"/>
          <w:rFonts w:ascii="Arial" w:hAnsi="Arial" w:cs="Arial"/>
          <w:i/>
          <w:sz w:val="20"/>
          <w:szCs w:val="20"/>
        </w:rPr>
        <w:t xml:space="preserve"> Manning coefficient is increase so contaminant load capacity of </w:t>
      </w:r>
      <w:r w:rsidRPr="00B81F27">
        <w:rPr>
          <w:rFonts w:ascii="Arial" w:hAnsi="Arial" w:cs="Arial"/>
          <w:i/>
          <w:sz w:val="20"/>
          <w:szCs w:val="20"/>
          <w:lang w:val="id-ID"/>
        </w:rPr>
        <w:t>NO</w:t>
      </w:r>
      <w:r w:rsidRPr="00B81F27">
        <w:rPr>
          <w:rFonts w:ascii="Arial" w:hAnsi="Arial" w:cs="Arial"/>
          <w:i/>
          <w:sz w:val="20"/>
          <w:szCs w:val="20"/>
          <w:vertAlign w:val="subscript"/>
          <w:lang w:val="id-ID"/>
        </w:rPr>
        <w:t>2</w:t>
      </w:r>
      <w:r w:rsidRPr="00B81F27">
        <w:rPr>
          <w:rFonts w:ascii="Arial" w:hAnsi="Arial" w:cs="Arial"/>
          <w:i/>
          <w:sz w:val="20"/>
          <w:szCs w:val="20"/>
        </w:rPr>
        <w:t xml:space="preserve"> and</w:t>
      </w:r>
      <w:r w:rsidRPr="00B81F27">
        <w:rPr>
          <w:rFonts w:ascii="Arial" w:hAnsi="Arial" w:cs="Arial"/>
          <w:i/>
          <w:sz w:val="20"/>
          <w:szCs w:val="20"/>
          <w:lang w:val="id-ID"/>
        </w:rPr>
        <w:t xml:space="preserve"> NO</w:t>
      </w:r>
      <w:r w:rsidRPr="00B81F27">
        <w:rPr>
          <w:rFonts w:ascii="Arial" w:hAnsi="Arial" w:cs="Arial"/>
          <w:i/>
          <w:sz w:val="20"/>
          <w:szCs w:val="20"/>
          <w:vertAlign w:val="subscript"/>
          <w:lang w:val="id-ID"/>
        </w:rPr>
        <w:t>3</w:t>
      </w:r>
      <w:r w:rsidRPr="00B81F27">
        <w:rPr>
          <w:rFonts w:ascii="Arial" w:hAnsi="Arial" w:cs="Arial"/>
          <w:i/>
          <w:sz w:val="20"/>
          <w:szCs w:val="20"/>
        </w:rPr>
        <w:t xml:space="preserve"> is increase. </w:t>
      </w:r>
      <w:r w:rsidR="00AF6487">
        <w:rPr>
          <w:rFonts w:ascii="Arial" w:hAnsi="Arial" w:cs="Arial"/>
          <w:i/>
          <w:sz w:val="20"/>
          <w:szCs w:val="20"/>
        </w:rPr>
        <w:t>But</w:t>
      </w:r>
      <w:r w:rsidR="00B81F27" w:rsidRPr="00B81F27">
        <w:rPr>
          <w:rFonts w:ascii="Arial" w:hAnsi="Arial" w:cs="Arial"/>
          <w:i/>
          <w:sz w:val="20"/>
          <w:szCs w:val="20"/>
        </w:rPr>
        <w:t xml:space="preserve"> r</w:t>
      </w:r>
      <w:r w:rsidRPr="00B81F27">
        <w:rPr>
          <w:rStyle w:val="longtext"/>
          <w:rFonts w:ascii="Arial" w:hAnsi="Arial" w:cs="Arial"/>
          <w:i/>
          <w:sz w:val="20"/>
          <w:szCs w:val="20"/>
        </w:rPr>
        <w:t xml:space="preserve">ivers side slope coefficient have not a influence </w:t>
      </w:r>
      <w:r w:rsidRPr="00B81F27">
        <w:rPr>
          <w:rFonts w:ascii="Arial" w:hAnsi="Arial" w:cs="Arial"/>
          <w:i/>
          <w:sz w:val="20"/>
          <w:szCs w:val="20"/>
        </w:rPr>
        <w:t>significantly</w:t>
      </w:r>
      <w:r w:rsidRPr="00B81F27">
        <w:rPr>
          <w:rStyle w:val="longtext"/>
          <w:rFonts w:ascii="Arial" w:hAnsi="Arial" w:cs="Arial"/>
          <w:i/>
          <w:sz w:val="20"/>
          <w:szCs w:val="20"/>
        </w:rPr>
        <w:t xml:space="preserve"> to contaminant load capacity of </w:t>
      </w:r>
      <w:r w:rsidRPr="00B81F27">
        <w:rPr>
          <w:rFonts w:ascii="Arial" w:hAnsi="Arial" w:cs="Arial"/>
          <w:i/>
          <w:sz w:val="20"/>
          <w:szCs w:val="20"/>
          <w:lang w:val="id-ID"/>
        </w:rPr>
        <w:t>NO</w:t>
      </w:r>
      <w:r w:rsidRPr="00B81F27">
        <w:rPr>
          <w:rFonts w:ascii="Arial" w:hAnsi="Arial" w:cs="Arial"/>
          <w:i/>
          <w:sz w:val="20"/>
          <w:szCs w:val="20"/>
          <w:vertAlign w:val="subscript"/>
          <w:lang w:val="id-ID"/>
        </w:rPr>
        <w:t>2</w:t>
      </w:r>
      <w:r w:rsidRPr="00B81F27">
        <w:rPr>
          <w:rFonts w:ascii="Arial" w:hAnsi="Arial" w:cs="Arial"/>
          <w:i/>
          <w:sz w:val="20"/>
          <w:szCs w:val="20"/>
        </w:rPr>
        <w:t xml:space="preserve"> and</w:t>
      </w:r>
      <w:r w:rsidRPr="00B81F27">
        <w:rPr>
          <w:rFonts w:ascii="Arial" w:hAnsi="Arial" w:cs="Arial"/>
          <w:i/>
          <w:sz w:val="20"/>
          <w:szCs w:val="20"/>
          <w:lang w:val="id-ID"/>
        </w:rPr>
        <w:t xml:space="preserve"> NO</w:t>
      </w:r>
      <w:r w:rsidRPr="00B81F27">
        <w:rPr>
          <w:rFonts w:ascii="Arial" w:hAnsi="Arial" w:cs="Arial"/>
          <w:i/>
          <w:sz w:val="20"/>
          <w:szCs w:val="20"/>
          <w:vertAlign w:val="subscript"/>
          <w:lang w:val="id-ID"/>
        </w:rPr>
        <w:t>3</w:t>
      </w:r>
      <w:r w:rsidRPr="00B81F27">
        <w:rPr>
          <w:rFonts w:ascii="Arial" w:hAnsi="Arial" w:cs="Arial"/>
          <w:i/>
          <w:sz w:val="20"/>
          <w:szCs w:val="20"/>
        </w:rPr>
        <w:t>. If r</w:t>
      </w:r>
      <w:r w:rsidRPr="00B81F27">
        <w:rPr>
          <w:rStyle w:val="longtext"/>
          <w:rFonts w:ascii="Arial" w:hAnsi="Arial" w:cs="Arial"/>
          <w:i/>
          <w:sz w:val="20"/>
          <w:szCs w:val="20"/>
        </w:rPr>
        <w:t xml:space="preserve">ivers width coefficient is increase so contaminant load capacity of </w:t>
      </w:r>
      <w:r w:rsidRPr="00B81F27">
        <w:rPr>
          <w:rFonts w:ascii="Arial" w:hAnsi="Arial" w:cs="Arial"/>
          <w:i/>
          <w:sz w:val="20"/>
          <w:szCs w:val="20"/>
          <w:lang w:val="id-ID"/>
        </w:rPr>
        <w:t>NO</w:t>
      </w:r>
      <w:r w:rsidRPr="00B81F27">
        <w:rPr>
          <w:rFonts w:ascii="Arial" w:hAnsi="Arial" w:cs="Arial"/>
          <w:i/>
          <w:sz w:val="20"/>
          <w:szCs w:val="20"/>
          <w:vertAlign w:val="subscript"/>
          <w:lang w:val="id-ID"/>
        </w:rPr>
        <w:t>2</w:t>
      </w:r>
      <w:r w:rsidRPr="00B81F27">
        <w:rPr>
          <w:rFonts w:ascii="Arial" w:hAnsi="Arial" w:cs="Arial"/>
          <w:i/>
          <w:sz w:val="20"/>
          <w:szCs w:val="20"/>
        </w:rPr>
        <w:t xml:space="preserve"> is </w:t>
      </w:r>
      <w:r w:rsidRPr="00B81F27">
        <w:rPr>
          <w:rStyle w:val="longtext"/>
          <w:rFonts w:ascii="Arial" w:hAnsi="Arial" w:cs="Arial"/>
          <w:i/>
          <w:sz w:val="20"/>
          <w:szCs w:val="20"/>
        </w:rPr>
        <w:t>increase</w:t>
      </w:r>
      <w:r w:rsidRPr="00B81F27">
        <w:rPr>
          <w:rFonts w:ascii="Arial" w:hAnsi="Arial" w:cs="Arial"/>
          <w:i/>
          <w:sz w:val="20"/>
          <w:szCs w:val="20"/>
        </w:rPr>
        <w:t xml:space="preserve"> but it isn’t happen to </w:t>
      </w:r>
      <w:r w:rsidRPr="00B81F27">
        <w:rPr>
          <w:rStyle w:val="longtext"/>
          <w:rFonts w:ascii="Arial" w:hAnsi="Arial" w:cs="Arial"/>
          <w:i/>
          <w:sz w:val="20"/>
          <w:szCs w:val="20"/>
        </w:rPr>
        <w:t xml:space="preserve">contaminant load capacity of </w:t>
      </w:r>
      <w:r w:rsidRPr="00B81F27">
        <w:rPr>
          <w:rFonts w:ascii="Arial" w:hAnsi="Arial" w:cs="Arial"/>
          <w:i/>
          <w:sz w:val="20"/>
          <w:szCs w:val="20"/>
          <w:lang w:val="id-ID"/>
        </w:rPr>
        <w:t>NO</w:t>
      </w:r>
      <w:r w:rsidRPr="00B81F27">
        <w:rPr>
          <w:rFonts w:ascii="Arial" w:hAnsi="Arial" w:cs="Arial"/>
          <w:i/>
          <w:sz w:val="20"/>
          <w:szCs w:val="20"/>
          <w:vertAlign w:val="subscript"/>
        </w:rPr>
        <w:t>3</w:t>
      </w:r>
      <w:r w:rsidRPr="00B81F27">
        <w:rPr>
          <w:rFonts w:ascii="Arial" w:hAnsi="Arial" w:cs="Arial"/>
          <w:i/>
          <w:sz w:val="20"/>
          <w:szCs w:val="20"/>
        </w:rPr>
        <w:t xml:space="preserve"> is constant. If r</w:t>
      </w:r>
      <w:r w:rsidRPr="00B81F27">
        <w:rPr>
          <w:rStyle w:val="longtext"/>
          <w:rFonts w:ascii="Arial" w:hAnsi="Arial" w:cs="Arial"/>
          <w:i/>
          <w:sz w:val="20"/>
          <w:szCs w:val="20"/>
        </w:rPr>
        <w:t xml:space="preserve">ivers slope coefficient is increase so contaminant load capacity of </w:t>
      </w:r>
      <w:r w:rsidRPr="00B81F27">
        <w:rPr>
          <w:rFonts w:ascii="Arial" w:hAnsi="Arial" w:cs="Arial"/>
          <w:i/>
          <w:sz w:val="20"/>
          <w:szCs w:val="20"/>
          <w:lang w:val="id-ID"/>
        </w:rPr>
        <w:t>NO</w:t>
      </w:r>
      <w:r w:rsidRPr="00B81F27">
        <w:rPr>
          <w:rFonts w:ascii="Arial" w:hAnsi="Arial" w:cs="Arial"/>
          <w:i/>
          <w:sz w:val="20"/>
          <w:szCs w:val="20"/>
          <w:vertAlign w:val="subscript"/>
          <w:lang w:val="id-ID"/>
        </w:rPr>
        <w:t>2</w:t>
      </w:r>
      <w:r w:rsidRPr="00B81F27">
        <w:rPr>
          <w:rFonts w:ascii="Arial" w:hAnsi="Arial" w:cs="Arial"/>
          <w:i/>
          <w:sz w:val="20"/>
          <w:szCs w:val="20"/>
        </w:rPr>
        <w:t xml:space="preserve"> is </w:t>
      </w:r>
      <w:r w:rsidRPr="00B81F27">
        <w:rPr>
          <w:rStyle w:val="longtext"/>
          <w:rFonts w:ascii="Arial" w:hAnsi="Arial" w:cs="Arial"/>
          <w:i/>
          <w:sz w:val="20"/>
          <w:szCs w:val="20"/>
        </w:rPr>
        <w:t>decrease</w:t>
      </w:r>
      <w:r w:rsidRPr="00B81F27">
        <w:rPr>
          <w:rFonts w:ascii="Arial" w:hAnsi="Arial" w:cs="Arial"/>
          <w:i/>
          <w:sz w:val="20"/>
          <w:szCs w:val="20"/>
        </w:rPr>
        <w:t xml:space="preserve"> but it isn’t happen to </w:t>
      </w:r>
      <w:r w:rsidRPr="00B81F27">
        <w:rPr>
          <w:rStyle w:val="longtext"/>
          <w:rFonts w:ascii="Arial" w:hAnsi="Arial" w:cs="Arial"/>
          <w:i/>
          <w:sz w:val="20"/>
          <w:szCs w:val="20"/>
        </w:rPr>
        <w:t xml:space="preserve">contaminant load capacity of </w:t>
      </w:r>
      <w:r w:rsidRPr="00B81F27">
        <w:rPr>
          <w:rFonts w:ascii="Arial" w:hAnsi="Arial" w:cs="Arial"/>
          <w:i/>
          <w:sz w:val="20"/>
          <w:szCs w:val="20"/>
          <w:lang w:val="id-ID"/>
        </w:rPr>
        <w:t>NO</w:t>
      </w:r>
      <w:r w:rsidRPr="00B81F27">
        <w:rPr>
          <w:rFonts w:ascii="Arial" w:hAnsi="Arial" w:cs="Arial"/>
          <w:i/>
          <w:sz w:val="20"/>
          <w:szCs w:val="20"/>
          <w:vertAlign w:val="subscript"/>
        </w:rPr>
        <w:t>3</w:t>
      </w:r>
      <w:r w:rsidRPr="00B81F27">
        <w:rPr>
          <w:rFonts w:ascii="Arial" w:hAnsi="Arial" w:cs="Arial"/>
          <w:i/>
          <w:sz w:val="20"/>
          <w:szCs w:val="20"/>
        </w:rPr>
        <w:t xml:space="preserve"> is constant.</w:t>
      </w:r>
    </w:p>
    <w:p w:rsidR="00A74378" w:rsidRPr="00611027" w:rsidRDefault="00A74378" w:rsidP="00611027">
      <w:pPr>
        <w:spacing w:after="0"/>
        <w:jc w:val="both"/>
        <w:rPr>
          <w:rFonts w:ascii="Arial" w:hAnsi="Arial" w:cs="Arial"/>
          <w:i/>
          <w:sz w:val="20"/>
          <w:szCs w:val="20"/>
        </w:rPr>
      </w:pPr>
    </w:p>
    <w:p w:rsidR="000D699C" w:rsidRPr="00611027" w:rsidRDefault="000D699C" w:rsidP="00611027">
      <w:pPr>
        <w:spacing w:after="0"/>
        <w:rPr>
          <w:rFonts w:ascii="Arial" w:hAnsi="Arial" w:cs="Arial"/>
          <w:i/>
          <w:sz w:val="20"/>
          <w:szCs w:val="20"/>
        </w:rPr>
      </w:pPr>
      <w:r w:rsidRPr="00611027">
        <w:rPr>
          <w:rFonts w:ascii="Arial" w:hAnsi="Arial" w:cs="Arial"/>
          <w:b/>
          <w:i/>
          <w:sz w:val="20"/>
          <w:szCs w:val="20"/>
        </w:rPr>
        <w:t>Key Word</w:t>
      </w:r>
      <w:r w:rsidRPr="00611027">
        <w:rPr>
          <w:rFonts w:ascii="Arial" w:hAnsi="Arial" w:cs="Arial"/>
          <w:i/>
          <w:sz w:val="20"/>
          <w:szCs w:val="20"/>
        </w:rPr>
        <w:t xml:space="preserve"> : Tuntang river,</w:t>
      </w:r>
      <w:r w:rsidR="00A74378" w:rsidRPr="00611027">
        <w:rPr>
          <w:rFonts w:ascii="Arial" w:hAnsi="Arial" w:cs="Arial"/>
          <w:i/>
          <w:sz w:val="20"/>
          <w:szCs w:val="20"/>
        </w:rPr>
        <w:t>contaminant load capacity, s</w:t>
      </w:r>
      <w:r w:rsidRPr="00611027">
        <w:rPr>
          <w:rFonts w:ascii="Arial" w:hAnsi="Arial" w:cs="Arial"/>
          <w:i/>
          <w:sz w:val="20"/>
          <w:szCs w:val="20"/>
        </w:rPr>
        <w:t xml:space="preserve">imulation </w:t>
      </w:r>
    </w:p>
    <w:p w:rsidR="000D699C" w:rsidRPr="00611027" w:rsidRDefault="000D699C" w:rsidP="00611027">
      <w:pPr>
        <w:spacing w:after="0"/>
        <w:rPr>
          <w:rFonts w:ascii="Arial" w:hAnsi="Arial" w:cs="Arial"/>
          <w:sz w:val="20"/>
          <w:szCs w:val="20"/>
        </w:rPr>
      </w:pPr>
    </w:p>
    <w:p w:rsidR="00634363" w:rsidRPr="00611027" w:rsidRDefault="00634363" w:rsidP="00611027">
      <w:pPr>
        <w:spacing w:after="0"/>
        <w:rPr>
          <w:rFonts w:ascii="Arial" w:hAnsi="Arial" w:cs="Arial"/>
          <w:b/>
          <w:sz w:val="20"/>
          <w:szCs w:val="20"/>
        </w:rPr>
        <w:sectPr w:rsidR="00634363" w:rsidRPr="00611027" w:rsidSect="000A460D">
          <w:footerReference w:type="default" r:id="rId8"/>
          <w:footerReference w:type="first" r:id="rId9"/>
          <w:pgSz w:w="11907" w:h="16839" w:code="9"/>
          <w:pgMar w:top="720" w:right="720" w:bottom="720" w:left="720" w:header="708" w:footer="708" w:gutter="0"/>
          <w:cols w:space="708"/>
          <w:titlePg/>
          <w:docGrid w:linePitch="360"/>
        </w:sectPr>
      </w:pPr>
    </w:p>
    <w:p w:rsidR="000D699C" w:rsidRPr="00611027" w:rsidRDefault="000D699C" w:rsidP="00611027">
      <w:pPr>
        <w:spacing w:after="0"/>
        <w:rPr>
          <w:rFonts w:ascii="Arial" w:hAnsi="Arial" w:cs="Arial"/>
          <w:b/>
          <w:sz w:val="20"/>
          <w:szCs w:val="20"/>
        </w:rPr>
      </w:pPr>
      <w:r w:rsidRPr="00611027">
        <w:rPr>
          <w:rFonts w:ascii="Arial" w:hAnsi="Arial" w:cs="Arial"/>
          <w:b/>
          <w:sz w:val="20"/>
          <w:szCs w:val="20"/>
        </w:rPr>
        <w:lastRenderedPageBreak/>
        <w:t xml:space="preserve">PENDAHULUAN </w:t>
      </w:r>
    </w:p>
    <w:p w:rsidR="00FD37B8" w:rsidRPr="00611027" w:rsidRDefault="00FD37B8" w:rsidP="00611027">
      <w:pPr>
        <w:spacing w:after="0"/>
        <w:jc w:val="both"/>
        <w:rPr>
          <w:rFonts w:ascii="Arial" w:hAnsi="Arial" w:cs="Arial"/>
          <w:sz w:val="20"/>
          <w:szCs w:val="20"/>
        </w:rPr>
      </w:pPr>
    </w:p>
    <w:p w:rsidR="00634363" w:rsidRPr="00611027" w:rsidRDefault="00634363" w:rsidP="00611027">
      <w:pPr>
        <w:spacing w:after="0"/>
        <w:jc w:val="both"/>
        <w:rPr>
          <w:rFonts w:ascii="Arial" w:hAnsi="Arial" w:cs="Arial"/>
          <w:sz w:val="20"/>
          <w:szCs w:val="20"/>
        </w:rPr>
      </w:pPr>
      <w:r w:rsidRPr="00611027">
        <w:rPr>
          <w:rFonts w:ascii="Arial" w:hAnsi="Arial" w:cs="Arial"/>
          <w:sz w:val="20"/>
          <w:szCs w:val="20"/>
        </w:rPr>
        <w:t xml:space="preserve">Beberapa permasalahan </w:t>
      </w:r>
      <w:r w:rsidR="00FD37B8" w:rsidRPr="00611027">
        <w:rPr>
          <w:rFonts w:ascii="Arial" w:hAnsi="Arial" w:cs="Arial"/>
          <w:sz w:val="20"/>
          <w:szCs w:val="20"/>
        </w:rPr>
        <w:t xml:space="preserve">yang ada </w:t>
      </w:r>
      <w:r w:rsidRPr="00611027">
        <w:rPr>
          <w:rFonts w:ascii="Arial" w:hAnsi="Arial" w:cs="Arial"/>
          <w:sz w:val="20"/>
          <w:szCs w:val="20"/>
        </w:rPr>
        <w:t xml:space="preserve">di DAS Tuntang maupun Sungai Tuntang sendiri antara lain peningkatan jumlah penduduk dan pertanian di DAS Tuntang yang mengakibatkan beban cemaran </w:t>
      </w:r>
      <w:r w:rsidR="005D500D" w:rsidRPr="00611027">
        <w:rPr>
          <w:rFonts w:ascii="Arial" w:hAnsi="Arial" w:cs="Arial"/>
          <w:sz w:val="20"/>
          <w:szCs w:val="20"/>
        </w:rPr>
        <w:t>Nitrit</w:t>
      </w:r>
      <w:r w:rsidRPr="00611027">
        <w:rPr>
          <w:rFonts w:ascii="Arial" w:hAnsi="Arial" w:cs="Arial"/>
          <w:sz w:val="20"/>
          <w:szCs w:val="20"/>
        </w:rPr>
        <w:t xml:space="preserve"> (NO</w:t>
      </w:r>
      <w:r w:rsidRPr="00611027">
        <w:rPr>
          <w:rFonts w:ascii="Arial" w:hAnsi="Arial" w:cs="Arial"/>
          <w:sz w:val="20"/>
          <w:szCs w:val="20"/>
          <w:vertAlign w:val="subscript"/>
        </w:rPr>
        <w:t>2</w:t>
      </w:r>
      <w:r w:rsidRPr="00611027">
        <w:rPr>
          <w:rFonts w:ascii="Arial" w:hAnsi="Arial" w:cs="Arial"/>
          <w:sz w:val="20"/>
          <w:szCs w:val="20"/>
        </w:rPr>
        <w:t xml:space="preserve">-N) dan </w:t>
      </w:r>
      <w:r w:rsidR="005D500D" w:rsidRPr="00611027">
        <w:rPr>
          <w:rFonts w:ascii="Arial" w:hAnsi="Arial" w:cs="Arial"/>
          <w:sz w:val="20"/>
          <w:szCs w:val="20"/>
        </w:rPr>
        <w:t>Nitrat</w:t>
      </w:r>
      <w:r w:rsidRPr="00611027">
        <w:rPr>
          <w:rFonts w:ascii="Arial" w:hAnsi="Arial" w:cs="Arial"/>
          <w:sz w:val="20"/>
          <w:szCs w:val="20"/>
        </w:rPr>
        <w:t xml:space="preserve"> (NO</w:t>
      </w:r>
      <w:r w:rsidRPr="00611027">
        <w:rPr>
          <w:rFonts w:ascii="Arial" w:hAnsi="Arial" w:cs="Arial"/>
          <w:sz w:val="20"/>
          <w:szCs w:val="20"/>
          <w:vertAlign w:val="subscript"/>
        </w:rPr>
        <w:t>3</w:t>
      </w:r>
      <w:r w:rsidRPr="00611027">
        <w:rPr>
          <w:rFonts w:ascii="Arial" w:hAnsi="Arial" w:cs="Arial"/>
          <w:sz w:val="20"/>
          <w:szCs w:val="20"/>
        </w:rPr>
        <w:t xml:space="preserve">-N) di Sungai Tuntang meningkat. Peningkatan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pada Sungai Tuntang mengakibatkan daya tampung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Sungai Tuntang menurun. </w:t>
      </w:r>
      <w:r w:rsidR="00A67438">
        <w:rPr>
          <w:rFonts w:ascii="Arial" w:hAnsi="Arial" w:cs="Arial"/>
          <w:sz w:val="20"/>
          <w:szCs w:val="20"/>
        </w:rPr>
        <w:t xml:space="preserve">Penurunan </w:t>
      </w:r>
      <w:r w:rsidRPr="00611027">
        <w:rPr>
          <w:rFonts w:ascii="Arial" w:hAnsi="Arial" w:cs="Arial"/>
          <w:sz w:val="20"/>
          <w:szCs w:val="20"/>
        </w:rPr>
        <w:t xml:space="preserve">daya tampung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Sungai Tuntang </w:t>
      </w:r>
      <w:r w:rsidR="00A67438">
        <w:rPr>
          <w:rFonts w:ascii="Arial" w:hAnsi="Arial" w:cs="Arial"/>
          <w:sz w:val="20"/>
          <w:szCs w:val="20"/>
        </w:rPr>
        <w:t>menunjukkan</w:t>
      </w:r>
      <w:r w:rsidRPr="00611027">
        <w:rPr>
          <w:rFonts w:ascii="Arial" w:hAnsi="Arial" w:cs="Arial"/>
          <w:sz w:val="20"/>
          <w:szCs w:val="20"/>
        </w:rPr>
        <w:t xml:space="preserve"> </w:t>
      </w:r>
      <w:r w:rsidR="00A67438">
        <w:rPr>
          <w:rFonts w:ascii="Arial" w:hAnsi="Arial" w:cs="Arial"/>
          <w:sz w:val="20"/>
          <w:szCs w:val="20"/>
        </w:rPr>
        <w:t xml:space="preserve">terjadi </w:t>
      </w:r>
      <w:r w:rsidRPr="00611027">
        <w:rPr>
          <w:rFonts w:ascii="Arial" w:hAnsi="Arial" w:cs="Arial"/>
          <w:sz w:val="20"/>
          <w:szCs w:val="20"/>
        </w:rPr>
        <w:t xml:space="preserve">pencemaran Sungai Tuntang dan </w:t>
      </w:r>
      <w:r w:rsidR="00A67438">
        <w:rPr>
          <w:rFonts w:ascii="Arial" w:hAnsi="Arial" w:cs="Arial"/>
          <w:sz w:val="20"/>
          <w:szCs w:val="20"/>
        </w:rPr>
        <w:t xml:space="preserve">kerusakan </w:t>
      </w:r>
      <w:r w:rsidRPr="00611027">
        <w:rPr>
          <w:rFonts w:ascii="Arial" w:hAnsi="Arial" w:cs="Arial"/>
          <w:sz w:val="20"/>
          <w:szCs w:val="20"/>
        </w:rPr>
        <w:t xml:space="preserve">ekosistem air </w:t>
      </w:r>
      <w:r w:rsidR="00A67438">
        <w:rPr>
          <w:rFonts w:ascii="Arial" w:hAnsi="Arial" w:cs="Arial"/>
          <w:sz w:val="20"/>
          <w:szCs w:val="20"/>
        </w:rPr>
        <w:t>didalamnya</w:t>
      </w:r>
      <w:r w:rsidRPr="00611027">
        <w:rPr>
          <w:rFonts w:ascii="Arial" w:hAnsi="Arial" w:cs="Arial"/>
          <w:sz w:val="20"/>
          <w:szCs w:val="20"/>
        </w:rPr>
        <w:t>.</w:t>
      </w:r>
      <w:r w:rsidR="00FD37B8" w:rsidRPr="00611027">
        <w:rPr>
          <w:rFonts w:ascii="Arial" w:hAnsi="Arial" w:cs="Arial"/>
          <w:sz w:val="20"/>
          <w:szCs w:val="20"/>
        </w:rPr>
        <w:t xml:space="preserve"> </w:t>
      </w:r>
      <w:r w:rsidRPr="00611027">
        <w:rPr>
          <w:rFonts w:ascii="Arial" w:hAnsi="Arial" w:cs="Arial"/>
          <w:sz w:val="20"/>
          <w:szCs w:val="20"/>
        </w:rPr>
        <w:t xml:space="preserve">Proses </w:t>
      </w:r>
      <w:r w:rsidRPr="00611027">
        <w:rPr>
          <w:rFonts w:ascii="Arial" w:hAnsi="Arial" w:cs="Arial"/>
          <w:i/>
          <w:iCs/>
          <w:sz w:val="20"/>
          <w:szCs w:val="20"/>
        </w:rPr>
        <w:t>self purification</w:t>
      </w:r>
      <w:r w:rsidRPr="00611027">
        <w:rPr>
          <w:rFonts w:ascii="Arial" w:hAnsi="Arial" w:cs="Arial"/>
          <w:sz w:val="20"/>
          <w:szCs w:val="20"/>
        </w:rPr>
        <w:t xml:space="preserve"> sungai mampu mengurangi beban cemaran </w:t>
      </w:r>
      <w:r w:rsidR="005D500D" w:rsidRPr="00611027">
        <w:rPr>
          <w:rFonts w:ascii="Arial" w:hAnsi="Arial" w:cs="Arial"/>
          <w:sz w:val="20"/>
          <w:szCs w:val="20"/>
        </w:rPr>
        <w:t>Nitrat</w:t>
      </w:r>
      <w:r w:rsidRPr="00611027">
        <w:rPr>
          <w:rFonts w:ascii="Arial" w:hAnsi="Arial" w:cs="Arial"/>
          <w:sz w:val="20"/>
          <w:szCs w:val="20"/>
        </w:rPr>
        <w:t xml:space="preserve"> dan </w:t>
      </w:r>
      <w:r w:rsidR="005D500D" w:rsidRPr="00611027">
        <w:rPr>
          <w:rFonts w:ascii="Arial" w:hAnsi="Arial" w:cs="Arial"/>
          <w:sz w:val="20"/>
          <w:szCs w:val="20"/>
        </w:rPr>
        <w:t>Nitrit</w:t>
      </w:r>
      <w:r w:rsidRPr="00611027">
        <w:rPr>
          <w:rFonts w:ascii="Arial" w:hAnsi="Arial" w:cs="Arial"/>
          <w:sz w:val="20"/>
          <w:szCs w:val="20"/>
        </w:rPr>
        <w:t xml:space="preserve"> pada sungai namun sangat terbatas. Proses ini dapat berlangsung optimal salah satunya didukung dengan karakteristik fisik sungai yang sesuai. </w:t>
      </w:r>
    </w:p>
    <w:p w:rsidR="000D699C" w:rsidRPr="00611027" w:rsidRDefault="00A67438" w:rsidP="00611027">
      <w:pPr>
        <w:spacing w:after="0"/>
        <w:jc w:val="both"/>
        <w:rPr>
          <w:rFonts w:ascii="Arial" w:hAnsi="Arial" w:cs="Arial"/>
          <w:sz w:val="20"/>
          <w:szCs w:val="20"/>
        </w:rPr>
      </w:pPr>
      <w:r>
        <w:rPr>
          <w:rFonts w:ascii="Arial" w:hAnsi="Arial" w:cs="Arial"/>
          <w:sz w:val="20"/>
          <w:szCs w:val="20"/>
        </w:rPr>
        <w:tab/>
      </w:r>
      <w:r w:rsidR="00634363" w:rsidRPr="00611027">
        <w:rPr>
          <w:rFonts w:ascii="Arial" w:hAnsi="Arial" w:cs="Arial"/>
          <w:sz w:val="20"/>
          <w:szCs w:val="20"/>
        </w:rPr>
        <w:t>Berdasarkan keterangan diatas, p</w:t>
      </w:r>
      <w:r w:rsidR="00634363" w:rsidRPr="00611027">
        <w:rPr>
          <w:rFonts w:ascii="Arial" w:hAnsi="Arial" w:cs="Arial"/>
          <w:sz w:val="20"/>
          <w:szCs w:val="20"/>
          <w:lang w:val="sv-SE"/>
        </w:rPr>
        <w:t xml:space="preserve">erlu dilakukan penentuan daya tampung beban cemaran </w:t>
      </w:r>
      <w:r w:rsidR="005D500D" w:rsidRPr="00611027">
        <w:rPr>
          <w:rFonts w:ascii="Arial" w:hAnsi="Arial" w:cs="Arial"/>
          <w:sz w:val="20"/>
          <w:szCs w:val="20"/>
        </w:rPr>
        <w:t>Nitrit</w:t>
      </w:r>
      <w:r w:rsidR="00634363" w:rsidRPr="00611027">
        <w:rPr>
          <w:rFonts w:ascii="Arial" w:hAnsi="Arial" w:cs="Arial"/>
          <w:sz w:val="20"/>
          <w:szCs w:val="20"/>
        </w:rPr>
        <w:t xml:space="preserve"> dan </w:t>
      </w:r>
      <w:r w:rsidR="005D500D" w:rsidRPr="00611027">
        <w:rPr>
          <w:rFonts w:ascii="Arial" w:hAnsi="Arial" w:cs="Arial"/>
          <w:sz w:val="20"/>
          <w:szCs w:val="20"/>
        </w:rPr>
        <w:t>Nitrat</w:t>
      </w:r>
      <w:r w:rsidR="00634363" w:rsidRPr="00611027">
        <w:rPr>
          <w:rFonts w:ascii="Arial" w:hAnsi="Arial" w:cs="Arial"/>
          <w:sz w:val="20"/>
          <w:szCs w:val="20"/>
        </w:rPr>
        <w:t xml:space="preserve"> pada Sungai Tuntang </w:t>
      </w:r>
      <w:r w:rsidR="00634363" w:rsidRPr="00611027">
        <w:rPr>
          <w:rFonts w:ascii="Arial" w:hAnsi="Arial" w:cs="Arial"/>
          <w:sz w:val="20"/>
          <w:szCs w:val="20"/>
          <w:lang w:val="sv-SE"/>
        </w:rPr>
        <w:t>menggunakan program Qual2E. Selain itu perlu dilakukan simulasi fisik sungai terhadap daya tampung sungai menggunakan Qual2E untuk mengetahui</w:t>
      </w:r>
      <w:r w:rsidR="00634363" w:rsidRPr="00611027">
        <w:rPr>
          <w:rFonts w:ascii="Arial" w:hAnsi="Arial" w:cs="Arial"/>
          <w:sz w:val="20"/>
          <w:szCs w:val="20"/>
        </w:rPr>
        <w:t xml:space="preserve"> seberapa besar pengaruh fisik sungai terhadap perubahan konsentrasi senyawa pencemar </w:t>
      </w:r>
      <w:r w:rsidR="005D500D" w:rsidRPr="00611027">
        <w:rPr>
          <w:rFonts w:ascii="Arial" w:hAnsi="Arial" w:cs="Arial"/>
          <w:sz w:val="20"/>
          <w:szCs w:val="20"/>
        </w:rPr>
        <w:t>Nitrit</w:t>
      </w:r>
      <w:r w:rsidR="00634363" w:rsidRPr="00611027">
        <w:rPr>
          <w:rFonts w:ascii="Arial" w:hAnsi="Arial" w:cs="Arial"/>
          <w:sz w:val="20"/>
          <w:szCs w:val="20"/>
        </w:rPr>
        <w:t xml:space="preserve"> dan </w:t>
      </w:r>
      <w:r w:rsidR="005D500D" w:rsidRPr="00611027">
        <w:rPr>
          <w:rFonts w:ascii="Arial" w:hAnsi="Arial" w:cs="Arial"/>
          <w:sz w:val="20"/>
          <w:szCs w:val="20"/>
        </w:rPr>
        <w:t>Nitrat</w:t>
      </w:r>
      <w:r w:rsidR="00634363" w:rsidRPr="00611027">
        <w:rPr>
          <w:rFonts w:ascii="Arial" w:hAnsi="Arial" w:cs="Arial"/>
          <w:sz w:val="20"/>
          <w:szCs w:val="20"/>
        </w:rPr>
        <w:t xml:space="preserve">. </w:t>
      </w:r>
    </w:p>
    <w:p w:rsidR="000D699C" w:rsidRPr="00611027" w:rsidRDefault="00634363" w:rsidP="00611027">
      <w:pPr>
        <w:tabs>
          <w:tab w:val="left" w:pos="540"/>
        </w:tabs>
        <w:spacing w:after="0"/>
        <w:jc w:val="both"/>
        <w:rPr>
          <w:rFonts w:ascii="Arial" w:hAnsi="Arial" w:cs="Arial"/>
          <w:sz w:val="20"/>
          <w:szCs w:val="20"/>
          <w:lang w:val="fi-FI"/>
        </w:rPr>
      </w:pPr>
      <w:r w:rsidRPr="00611027">
        <w:rPr>
          <w:rFonts w:ascii="Arial" w:hAnsi="Arial" w:cs="Arial"/>
          <w:sz w:val="20"/>
          <w:szCs w:val="20"/>
          <w:lang w:val="fi-FI"/>
        </w:rPr>
        <w:tab/>
        <w:t xml:space="preserve">Tujuan dari penelitian ini adalah diketahuinya </w:t>
      </w:r>
      <w:r w:rsidRPr="00611027">
        <w:rPr>
          <w:rFonts w:ascii="Arial" w:eastAsia="Calibri" w:hAnsi="Arial" w:cs="Arial"/>
          <w:bCs/>
          <w:sz w:val="20"/>
          <w:szCs w:val="20"/>
        </w:rPr>
        <w:t xml:space="preserve">daya tampung beban cemaran </w:t>
      </w:r>
      <w:r w:rsidR="005D500D" w:rsidRPr="00611027">
        <w:rPr>
          <w:rFonts w:ascii="Arial" w:hAnsi="Arial" w:cs="Arial"/>
          <w:bCs/>
          <w:sz w:val="20"/>
          <w:szCs w:val="20"/>
        </w:rPr>
        <w:t>Nitrit</w:t>
      </w:r>
      <w:r w:rsidRPr="00611027">
        <w:rPr>
          <w:rFonts w:ascii="Arial" w:hAnsi="Arial" w:cs="Arial"/>
          <w:bCs/>
          <w:sz w:val="20"/>
          <w:szCs w:val="20"/>
        </w:rPr>
        <w:t xml:space="preserve"> dan </w:t>
      </w:r>
      <w:r w:rsidR="005D500D" w:rsidRPr="00611027">
        <w:rPr>
          <w:rFonts w:ascii="Arial" w:hAnsi="Arial" w:cs="Arial"/>
          <w:bCs/>
          <w:sz w:val="20"/>
          <w:szCs w:val="20"/>
        </w:rPr>
        <w:t>Nitrat</w:t>
      </w:r>
      <w:r w:rsidRPr="00611027">
        <w:rPr>
          <w:rFonts w:ascii="Arial" w:hAnsi="Arial" w:cs="Arial"/>
          <w:bCs/>
          <w:sz w:val="20"/>
          <w:szCs w:val="20"/>
        </w:rPr>
        <w:t xml:space="preserve"> Sungai Tuntang</w:t>
      </w:r>
      <w:r w:rsidRPr="00611027">
        <w:rPr>
          <w:rFonts w:ascii="Arial" w:eastAsia="Calibri" w:hAnsi="Arial" w:cs="Arial"/>
          <w:bCs/>
          <w:sz w:val="20"/>
          <w:szCs w:val="20"/>
        </w:rPr>
        <w:t xml:space="preserve"> pada debit maksimum</w:t>
      </w:r>
      <w:r w:rsidRPr="00611027">
        <w:rPr>
          <w:rFonts w:ascii="Arial" w:hAnsi="Arial" w:cs="Arial"/>
          <w:bCs/>
          <w:sz w:val="20"/>
          <w:szCs w:val="20"/>
        </w:rPr>
        <w:t xml:space="preserve"> yang bersumber dari limbah domestik dan pertanian dengan menggunakan program Qual2E</w:t>
      </w:r>
      <w:r w:rsidRPr="00611027">
        <w:rPr>
          <w:rFonts w:ascii="Arial" w:hAnsi="Arial" w:cs="Arial"/>
          <w:bCs/>
          <w:sz w:val="20"/>
          <w:szCs w:val="20"/>
          <w:lang w:val="fi-FI"/>
        </w:rPr>
        <w:t xml:space="preserve">. Selain itu, dengan penelitian ini dapat diketahui </w:t>
      </w:r>
      <w:r w:rsidRPr="00611027">
        <w:rPr>
          <w:rFonts w:ascii="Arial" w:hAnsi="Arial" w:cs="Arial"/>
          <w:sz w:val="20"/>
          <w:szCs w:val="20"/>
        </w:rPr>
        <w:t>pengaruh perubahan fisik sungai yaitu kekasaran Manning, kemiringan dinding (</w:t>
      </w:r>
      <w:r w:rsidRPr="00611027">
        <w:rPr>
          <w:rFonts w:ascii="Arial" w:hAnsi="Arial" w:cs="Arial"/>
          <w:i/>
          <w:sz w:val="20"/>
          <w:szCs w:val="20"/>
        </w:rPr>
        <w:t>side slope</w:t>
      </w:r>
      <w:r w:rsidRPr="00611027">
        <w:rPr>
          <w:rFonts w:ascii="Arial" w:hAnsi="Arial" w:cs="Arial"/>
          <w:sz w:val="20"/>
          <w:szCs w:val="20"/>
        </w:rPr>
        <w:t>), lebar (</w:t>
      </w:r>
      <w:r w:rsidRPr="00611027">
        <w:rPr>
          <w:rFonts w:ascii="Arial" w:hAnsi="Arial" w:cs="Arial"/>
          <w:i/>
          <w:sz w:val="20"/>
          <w:szCs w:val="20"/>
        </w:rPr>
        <w:t>width</w:t>
      </w:r>
      <w:r w:rsidRPr="00611027">
        <w:rPr>
          <w:rFonts w:ascii="Arial" w:hAnsi="Arial" w:cs="Arial"/>
          <w:sz w:val="20"/>
          <w:szCs w:val="20"/>
        </w:rPr>
        <w:t>) dan kemiringan dasar (</w:t>
      </w:r>
      <w:r w:rsidRPr="00611027">
        <w:rPr>
          <w:rFonts w:ascii="Arial" w:hAnsi="Arial" w:cs="Arial"/>
          <w:i/>
          <w:sz w:val="20"/>
          <w:szCs w:val="20"/>
        </w:rPr>
        <w:t>slope</w:t>
      </w:r>
      <w:r w:rsidRPr="00611027">
        <w:rPr>
          <w:rFonts w:ascii="Arial" w:hAnsi="Arial" w:cs="Arial"/>
          <w:sz w:val="20"/>
          <w:szCs w:val="20"/>
        </w:rPr>
        <w:t xml:space="preserve">) sungai </w:t>
      </w:r>
      <w:r w:rsidRPr="00611027">
        <w:rPr>
          <w:rFonts w:ascii="Arial" w:hAnsi="Arial" w:cs="Arial"/>
          <w:sz w:val="20"/>
          <w:szCs w:val="20"/>
        </w:rPr>
        <w:lastRenderedPageBreak/>
        <w:t xml:space="preserve">terhadap konsentrasi dan daya tampung beban cemaran </w:t>
      </w:r>
      <w:r w:rsidR="005D500D" w:rsidRPr="00611027">
        <w:rPr>
          <w:rFonts w:ascii="Arial" w:hAnsi="Arial" w:cs="Arial"/>
          <w:color w:val="000000"/>
          <w:sz w:val="20"/>
          <w:szCs w:val="20"/>
        </w:rPr>
        <w:t>Nitrit</w:t>
      </w:r>
      <w:r w:rsidRPr="00611027">
        <w:rPr>
          <w:rFonts w:ascii="Arial" w:hAnsi="Arial" w:cs="Arial"/>
          <w:color w:val="000000"/>
          <w:sz w:val="20"/>
          <w:szCs w:val="20"/>
        </w:rPr>
        <w:t xml:space="preserve"> dan </w:t>
      </w:r>
      <w:r w:rsidR="005D500D" w:rsidRPr="00611027">
        <w:rPr>
          <w:rFonts w:ascii="Arial" w:hAnsi="Arial" w:cs="Arial"/>
          <w:color w:val="000000"/>
          <w:sz w:val="20"/>
          <w:szCs w:val="20"/>
        </w:rPr>
        <w:t>Nitrat</w:t>
      </w:r>
      <w:r w:rsidRPr="00611027">
        <w:rPr>
          <w:rFonts w:ascii="Arial" w:hAnsi="Arial" w:cs="Arial"/>
          <w:color w:val="000000"/>
          <w:sz w:val="20"/>
          <w:szCs w:val="20"/>
        </w:rPr>
        <w:t xml:space="preserve"> </w:t>
      </w:r>
      <w:r w:rsidRPr="00611027">
        <w:rPr>
          <w:rFonts w:ascii="Arial" w:hAnsi="Arial" w:cs="Arial"/>
          <w:bCs/>
          <w:sz w:val="20"/>
          <w:szCs w:val="20"/>
        </w:rPr>
        <w:t>melalui permodelan program Qual2E</w:t>
      </w:r>
      <w:r w:rsidRPr="00611027">
        <w:rPr>
          <w:rFonts w:ascii="Arial" w:hAnsi="Arial" w:cs="Arial"/>
          <w:color w:val="000000"/>
          <w:sz w:val="20"/>
          <w:szCs w:val="20"/>
        </w:rPr>
        <w:t xml:space="preserve"> dengan simulasi fisik sungai</w:t>
      </w:r>
      <w:r w:rsidRPr="00611027">
        <w:rPr>
          <w:rFonts w:ascii="Arial" w:hAnsi="Arial" w:cs="Arial"/>
          <w:sz w:val="20"/>
          <w:szCs w:val="20"/>
        </w:rPr>
        <w:t>.</w:t>
      </w:r>
    </w:p>
    <w:p w:rsidR="00634363" w:rsidRPr="00611027" w:rsidRDefault="00634363" w:rsidP="00611027">
      <w:pPr>
        <w:spacing w:after="0"/>
        <w:rPr>
          <w:rFonts w:ascii="Arial" w:hAnsi="Arial" w:cs="Arial"/>
          <w:sz w:val="20"/>
          <w:szCs w:val="20"/>
        </w:rPr>
      </w:pPr>
    </w:p>
    <w:p w:rsidR="000D699C" w:rsidRPr="00611027" w:rsidRDefault="000D699C" w:rsidP="00611027">
      <w:pPr>
        <w:spacing w:after="0"/>
        <w:rPr>
          <w:rFonts w:ascii="Arial" w:hAnsi="Arial" w:cs="Arial"/>
          <w:b/>
          <w:sz w:val="20"/>
          <w:szCs w:val="20"/>
        </w:rPr>
      </w:pPr>
      <w:r w:rsidRPr="00611027">
        <w:rPr>
          <w:rFonts w:ascii="Arial" w:hAnsi="Arial" w:cs="Arial"/>
          <w:b/>
          <w:sz w:val="20"/>
          <w:szCs w:val="20"/>
        </w:rPr>
        <w:t xml:space="preserve">METODOLOGI PENELITIAN </w:t>
      </w: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Penentuan Wilayah Studi </w:t>
      </w:r>
    </w:p>
    <w:p w:rsidR="00BF3C76" w:rsidRPr="00611027" w:rsidRDefault="00BF3C76" w:rsidP="00611027">
      <w:pPr>
        <w:spacing w:after="0"/>
        <w:jc w:val="both"/>
        <w:rPr>
          <w:rFonts w:ascii="Arial" w:hAnsi="Arial" w:cs="Arial"/>
          <w:sz w:val="20"/>
          <w:szCs w:val="20"/>
        </w:rPr>
      </w:pPr>
      <w:r w:rsidRPr="00611027">
        <w:rPr>
          <w:rFonts w:ascii="Arial" w:hAnsi="Arial" w:cs="Arial"/>
          <w:sz w:val="20"/>
          <w:szCs w:val="20"/>
        </w:rPr>
        <w:t>W</w:t>
      </w:r>
      <w:r w:rsidRPr="00611027">
        <w:rPr>
          <w:rFonts w:ascii="Arial" w:hAnsi="Arial" w:cs="Arial"/>
          <w:sz w:val="20"/>
          <w:szCs w:val="20"/>
          <w:lang w:val="id-ID"/>
        </w:rPr>
        <w:t xml:space="preserve">ilayah studi </w:t>
      </w:r>
      <w:r w:rsidRPr="00611027">
        <w:rPr>
          <w:rFonts w:ascii="Arial" w:hAnsi="Arial" w:cs="Arial"/>
          <w:sz w:val="20"/>
          <w:szCs w:val="20"/>
        </w:rPr>
        <w:t>penelitian ini adalah</w:t>
      </w:r>
      <w:r w:rsidRPr="00611027">
        <w:rPr>
          <w:rFonts w:ascii="Arial" w:hAnsi="Arial" w:cs="Arial"/>
          <w:sz w:val="20"/>
          <w:szCs w:val="20"/>
          <w:lang w:val="id-ID"/>
        </w:rPr>
        <w:t xml:space="preserve"> </w:t>
      </w:r>
      <w:r w:rsidRPr="00611027">
        <w:rPr>
          <w:rFonts w:ascii="Arial" w:hAnsi="Arial" w:cs="Arial"/>
          <w:sz w:val="20"/>
          <w:szCs w:val="20"/>
        </w:rPr>
        <w:t xml:space="preserve">Sungai Tuntang, Jawa Tengah </w:t>
      </w:r>
      <w:r w:rsidRPr="00611027">
        <w:rPr>
          <w:rFonts w:ascii="Arial" w:hAnsi="Arial" w:cs="Arial"/>
          <w:sz w:val="20"/>
          <w:szCs w:val="20"/>
          <w:lang w:val="id-ID"/>
        </w:rPr>
        <w:t xml:space="preserve">yang dimulai dari </w:t>
      </w:r>
      <w:r w:rsidRPr="00611027">
        <w:rPr>
          <w:rFonts w:ascii="Arial" w:hAnsi="Arial" w:cs="Arial"/>
          <w:sz w:val="20"/>
          <w:szCs w:val="20"/>
        </w:rPr>
        <w:t>outlet Danau Rawa Pening, Tuntang, Kabupaten Semarang</w:t>
      </w:r>
      <w:r w:rsidRPr="00611027">
        <w:rPr>
          <w:rFonts w:ascii="Arial" w:hAnsi="Arial" w:cs="Arial"/>
          <w:sz w:val="20"/>
          <w:szCs w:val="20"/>
          <w:lang w:val="id-ID"/>
        </w:rPr>
        <w:t xml:space="preserve"> </w:t>
      </w:r>
      <w:r w:rsidRPr="00611027">
        <w:rPr>
          <w:rFonts w:ascii="Arial" w:hAnsi="Arial" w:cs="Arial"/>
          <w:sz w:val="20"/>
          <w:szCs w:val="20"/>
        </w:rPr>
        <w:t>sampai</w:t>
      </w:r>
      <w:r w:rsidRPr="00611027">
        <w:rPr>
          <w:rFonts w:ascii="Arial" w:hAnsi="Arial" w:cs="Arial"/>
          <w:sz w:val="20"/>
          <w:szCs w:val="20"/>
          <w:lang w:val="id-ID"/>
        </w:rPr>
        <w:t xml:space="preserve"> </w:t>
      </w:r>
      <w:r w:rsidRPr="00611027">
        <w:rPr>
          <w:rFonts w:ascii="Arial" w:hAnsi="Arial" w:cs="Arial"/>
          <w:sz w:val="20"/>
          <w:szCs w:val="20"/>
        </w:rPr>
        <w:t xml:space="preserve">dengan muara sungai yang berada di Desa Tambak Bulusan, Karangtengah, Kabupaten Demak. </w:t>
      </w:r>
    </w:p>
    <w:p w:rsidR="00BF3C76" w:rsidRPr="00611027" w:rsidRDefault="00BF3C76" w:rsidP="00611027">
      <w:pPr>
        <w:spacing w:after="0"/>
        <w:jc w:val="both"/>
        <w:rPr>
          <w:rFonts w:ascii="Arial" w:hAnsi="Arial" w:cs="Arial"/>
          <w:sz w:val="20"/>
          <w:szCs w:val="20"/>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Penentuan Segmentasi </w:t>
      </w:r>
    </w:p>
    <w:p w:rsidR="00BF3C76" w:rsidRPr="00611027" w:rsidRDefault="00BF3C76" w:rsidP="00611027">
      <w:pPr>
        <w:autoSpaceDE w:val="0"/>
        <w:autoSpaceDN w:val="0"/>
        <w:adjustRightInd w:val="0"/>
        <w:spacing w:after="0"/>
        <w:jc w:val="both"/>
        <w:rPr>
          <w:rFonts w:ascii="Arial" w:hAnsi="Arial" w:cs="Arial"/>
          <w:sz w:val="20"/>
          <w:szCs w:val="20"/>
          <w:lang w:val="id-ID"/>
        </w:rPr>
      </w:pPr>
      <w:r w:rsidRPr="00611027">
        <w:rPr>
          <w:rFonts w:ascii="Arial" w:hAnsi="Arial" w:cs="Arial"/>
          <w:sz w:val="20"/>
          <w:szCs w:val="20"/>
          <w:lang w:val="id-ID"/>
        </w:rPr>
        <w:t xml:space="preserve">Bagian panjang sungai yang mempunyai karakteristik fisik sungai yang sama dikelompokkan dalam satuan ruas sungai (segmen). Pada penelitian ini Sungai </w:t>
      </w:r>
      <w:r w:rsidRPr="00611027">
        <w:rPr>
          <w:rFonts w:ascii="Arial" w:hAnsi="Arial" w:cs="Arial"/>
          <w:sz w:val="20"/>
          <w:szCs w:val="20"/>
        </w:rPr>
        <w:t>Tuntang</w:t>
      </w:r>
      <w:r w:rsidRPr="00611027">
        <w:rPr>
          <w:rFonts w:ascii="Arial" w:hAnsi="Arial" w:cs="Arial"/>
          <w:sz w:val="20"/>
          <w:szCs w:val="20"/>
          <w:lang w:val="id-ID"/>
        </w:rPr>
        <w:t xml:space="preserve"> dibagi menjadi </w:t>
      </w:r>
      <w:r w:rsidRPr="00611027">
        <w:rPr>
          <w:rFonts w:ascii="Arial" w:hAnsi="Arial" w:cs="Arial"/>
          <w:sz w:val="20"/>
          <w:szCs w:val="20"/>
        </w:rPr>
        <w:t>7</w:t>
      </w:r>
      <w:r w:rsidRPr="00611027">
        <w:rPr>
          <w:rFonts w:ascii="Arial" w:hAnsi="Arial" w:cs="Arial"/>
          <w:sz w:val="20"/>
          <w:szCs w:val="20"/>
          <w:lang w:val="id-ID"/>
        </w:rPr>
        <w:t xml:space="preserve"> segmen. </w:t>
      </w:r>
    </w:p>
    <w:p w:rsidR="00BF3C76" w:rsidRPr="00611027" w:rsidRDefault="00BF3C76" w:rsidP="00611027">
      <w:pPr>
        <w:spacing w:after="0"/>
        <w:jc w:val="both"/>
        <w:rPr>
          <w:rFonts w:ascii="Arial" w:hAnsi="Arial" w:cs="Arial"/>
          <w:sz w:val="20"/>
          <w:szCs w:val="20"/>
          <w:lang w:val="id-ID"/>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Penetapan Lokasi Sampling </w:t>
      </w:r>
    </w:p>
    <w:p w:rsidR="00BF3C76" w:rsidRPr="00611027" w:rsidRDefault="00BF3C76" w:rsidP="00611027">
      <w:pPr>
        <w:autoSpaceDE w:val="0"/>
        <w:autoSpaceDN w:val="0"/>
        <w:adjustRightInd w:val="0"/>
        <w:spacing w:after="0"/>
        <w:jc w:val="both"/>
        <w:rPr>
          <w:rFonts w:ascii="Arial" w:hAnsi="Arial" w:cs="Arial"/>
          <w:sz w:val="20"/>
          <w:szCs w:val="20"/>
          <w:lang w:val="id-ID"/>
        </w:rPr>
      </w:pPr>
      <w:r w:rsidRPr="00611027">
        <w:rPr>
          <w:rFonts w:ascii="Arial" w:hAnsi="Arial" w:cs="Arial"/>
          <w:sz w:val="20"/>
          <w:szCs w:val="20"/>
        </w:rPr>
        <w:t>P</w:t>
      </w:r>
      <w:r w:rsidRPr="00611027">
        <w:rPr>
          <w:rFonts w:ascii="Arial" w:hAnsi="Arial" w:cs="Arial"/>
          <w:sz w:val="20"/>
          <w:szCs w:val="20"/>
          <w:lang w:val="id-ID"/>
        </w:rPr>
        <w:t>enetapan lokasi samp</w:t>
      </w:r>
      <w:r w:rsidRPr="00611027">
        <w:rPr>
          <w:rFonts w:ascii="Arial" w:hAnsi="Arial" w:cs="Arial"/>
          <w:sz w:val="20"/>
          <w:szCs w:val="20"/>
        </w:rPr>
        <w:t>ling</w:t>
      </w:r>
      <w:r w:rsidRPr="00611027">
        <w:rPr>
          <w:rFonts w:ascii="Arial" w:hAnsi="Arial" w:cs="Arial"/>
          <w:sz w:val="20"/>
          <w:szCs w:val="20"/>
          <w:lang w:val="id-ID"/>
        </w:rPr>
        <w:t xml:space="preserve"> </w:t>
      </w:r>
      <w:r w:rsidRPr="00611027">
        <w:rPr>
          <w:rFonts w:ascii="Arial" w:hAnsi="Arial" w:cs="Arial"/>
          <w:sz w:val="20"/>
          <w:szCs w:val="20"/>
        </w:rPr>
        <w:t>didasarkan pada</w:t>
      </w:r>
      <w:r w:rsidRPr="00611027">
        <w:rPr>
          <w:rFonts w:ascii="Arial" w:hAnsi="Arial" w:cs="Arial"/>
          <w:sz w:val="20"/>
          <w:szCs w:val="20"/>
          <w:lang w:val="id-ID"/>
        </w:rPr>
        <w:t xml:space="preserve"> titik </w:t>
      </w:r>
      <w:r w:rsidRPr="00611027">
        <w:rPr>
          <w:rFonts w:ascii="Arial" w:hAnsi="Arial" w:cs="Arial"/>
          <w:sz w:val="20"/>
          <w:szCs w:val="20"/>
        </w:rPr>
        <w:t>awal</w:t>
      </w:r>
      <w:r w:rsidRPr="00611027">
        <w:rPr>
          <w:rFonts w:ascii="Arial" w:hAnsi="Arial" w:cs="Arial"/>
          <w:sz w:val="20"/>
          <w:szCs w:val="20"/>
          <w:lang w:val="id-ID"/>
        </w:rPr>
        <w:t xml:space="preserve"> (</w:t>
      </w:r>
      <w:r w:rsidRPr="00611027">
        <w:rPr>
          <w:rFonts w:ascii="Arial" w:hAnsi="Arial" w:cs="Arial"/>
          <w:sz w:val="20"/>
          <w:szCs w:val="20"/>
        </w:rPr>
        <w:t>inlet</w:t>
      </w:r>
      <w:r w:rsidRPr="00611027">
        <w:rPr>
          <w:rFonts w:ascii="Arial" w:hAnsi="Arial" w:cs="Arial"/>
          <w:sz w:val="20"/>
          <w:szCs w:val="20"/>
          <w:lang w:val="id-ID"/>
        </w:rPr>
        <w:t xml:space="preserve">) dan titik </w:t>
      </w:r>
      <w:r w:rsidRPr="00611027">
        <w:rPr>
          <w:rFonts w:ascii="Arial" w:hAnsi="Arial" w:cs="Arial"/>
          <w:sz w:val="20"/>
          <w:szCs w:val="20"/>
        </w:rPr>
        <w:t>akhir</w:t>
      </w:r>
      <w:r w:rsidRPr="00611027">
        <w:rPr>
          <w:rFonts w:ascii="Arial" w:hAnsi="Arial" w:cs="Arial"/>
          <w:sz w:val="20"/>
          <w:szCs w:val="20"/>
          <w:lang w:val="id-ID"/>
        </w:rPr>
        <w:t xml:space="preserve"> (out</w:t>
      </w:r>
      <w:r w:rsidRPr="00611027">
        <w:rPr>
          <w:rFonts w:ascii="Arial" w:hAnsi="Arial" w:cs="Arial"/>
          <w:sz w:val="20"/>
          <w:szCs w:val="20"/>
        </w:rPr>
        <w:t>let</w:t>
      </w:r>
      <w:r w:rsidRPr="00611027">
        <w:rPr>
          <w:rFonts w:ascii="Arial" w:hAnsi="Arial" w:cs="Arial"/>
          <w:sz w:val="20"/>
          <w:szCs w:val="20"/>
          <w:lang w:val="id-ID"/>
        </w:rPr>
        <w:t>) pada masing-masing segmen. Berdasarkan per</w:t>
      </w:r>
      <w:r w:rsidR="00FD37B8" w:rsidRPr="00611027">
        <w:rPr>
          <w:rFonts w:ascii="Arial" w:hAnsi="Arial" w:cs="Arial"/>
          <w:sz w:val="20"/>
          <w:szCs w:val="20"/>
        </w:rPr>
        <w:t>-</w:t>
      </w:r>
      <w:r w:rsidRPr="00611027">
        <w:rPr>
          <w:rFonts w:ascii="Arial" w:hAnsi="Arial" w:cs="Arial"/>
          <w:sz w:val="20"/>
          <w:szCs w:val="20"/>
          <w:lang w:val="id-ID"/>
        </w:rPr>
        <w:t>timbangan  tersebut, maka penelitian ini mengambil lokasi sampling berjumlah 8 titik.</w:t>
      </w:r>
    </w:p>
    <w:p w:rsidR="00BF3C76" w:rsidRPr="00611027" w:rsidRDefault="00BF3C76" w:rsidP="00611027">
      <w:pPr>
        <w:autoSpaceDE w:val="0"/>
        <w:autoSpaceDN w:val="0"/>
        <w:adjustRightInd w:val="0"/>
        <w:spacing w:after="0"/>
        <w:jc w:val="both"/>
        <w:rPr>
          <w:rFonts w:ascii="Arial" w:hAnsi="Arial" w:cs="Arial"/>
          <w:sz w:val="20"/>
          <w:szCs w:val="20"/>
          <w:lang w:val="id-ID"/>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Pengumpulan dan Pengolahan Data </w:t>
      </w:r>
    </w:p>
    <w:p w:rsidR="00BF3C76" w:rsidRPr="00611027" w:rsidRDefault="00BF3C76" w:rsidP="00611027">
      <w:pPr>
        <w:autoSpaceDE w:val="0"/>
        <w:autoSpaceDN w:val="0"/>
        <w:adjustRightInd w:val="0"/>
        <w:spacing w:after="0"/>
        <w:jc w:val="both"/>
        <w:rPr>
          <w:rFonts w:ascii="Arial" w:hAnsi="Arial" w:cs="Arial"/>
          <w:sz w:val="20"/>
          <w:szCs w:val="20"/>
        </w:rPr>
      </w:pPr>
      <w:r w:rsidRPr="00611027">
        <w:rPr>
          <w:rFonts w:ascii="Arial" w:hAnsi="Arial" w:cs="Arial"/>
          <w:sz w:val="20"/>
          <w:szCs w:val="20"/>
        </w:rPr>
        <w:t xml:space="preserve">Sumber data terdiri dari data primer dan sekunder. Data primer berasal dari pengamatan langsung di bantaran Sungai Tuntang untuk segmentasi. Data sekunder diperoleh dari dinas–dinas terkait. Data-data tersebut antara lain data kualitas air sungai, data debit air sungai, data pencemar air sungai, data bentuk fisik sungai, data penduduk dan lahan pertanian. </w:t>
      </w:r>
    </w:p>
    <w:p w:rsidR="00BF3C76" w:rsidRDefault="00BF3C76" w:rsidP="00611027">
      <w:pPr>
        <w:autoSpaceDE w:val="0"/>
        <w:autoSpaceDN w:val="0"/>
        <w:adjustRightInd w:val="0"/>
        <w:spacing w:after="0"/>
        <w:jc w:val="both"/>
        <w:rPr>
          <w:rFonts w:ascii="Arial" w:hAnsi="Arial" w:cs="Arial"/>
          <w:sz w:val="20"/>
          <w:szCs w:val="20"/>
        </w:rPr>
      </w:pPr>
    </w:p>
    <w:p w:rsidR="000A460D" w:rsidRDefault="000A460D" w:rsidP="00611027">
      <w:pPr>
        <w:autoSpaceDE w:val="0"/>
        <w:autoSpaceDN w:val="0"/>
        <w:adjustRightInd w:val="0"/>
        <w:spacing w:after="0"/>
        <w:jc w:val="both"/>
        <w:rPr>
          <w:rFonts w:ascii="Arial" w:hAnsi="Arial" w:cs="Arial"/>
          <w:sz w:val="20"/>
          <w:szCs w:val="20"/>
        </w:rPr>
      </w:pPr>
    </w:p>
    <w:p w:rsidR="000A460D" w:rsidRPr="00611027" w:rsidRDefault="000A460D" w:rsidP="00611027">
      <w:pPr>
        <w:autoSpaceDE w:val="0"/>
        <w:autoSpaceDN w:val="0"/>
        <w:adjustRightInd w:val="0"/>
        <w:spacing w:after="0"/>
        <w:jc w:val="both"/>
        <w:rPr>
          <w:rFonts w:ascii="Arial" w:hAnsi="Arial" w:cs="Arial"/>
          <w:sz w:val="20"/>
          <w:szCs w:val="20"/>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Pemodelan Dengan Program QUAL2E </w:t>
      </w:r>
    </w:p>
    <w:p w:rsidR="00BF3C76" w:rsidRPr="00611027" w:rsidRDefault="00BF3C76" w:rsidP="00611027">
      <w:pPr>
        <w:autoSpaceDE w:val="0"/>
        <w:autoSpaceDN w:val="0"/>
        <w:adjustRightInd w:val="0"/>
        <w:spacing w:after="0"/>
        <w:jc w:val="both"/>
        <w:rPr>
          <w:rFonts w:ascii="Arial" w:hAnsi="Arial" w:cs="Arial"/>
          <w:sz w:val="20"/>
          <w:szCs w:val="20"/>
        </w:rPr>
      </w:pPr>
      <w:r w:rsidRPr="00611027">
        <w:rPr>
          <w:rFonts w:ascii="Arial" w:hAnsi="Arial" w:cs="Arial"/>
          <w:sz w:val="20"/>
          <w:szCs w:val="20"/>
        </w:rPr>
        <w:t xml:space="preserve">Sub-menu dan input data untuk simulasi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Sungai Tuntang adalah: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 xml:space="preserve">Qual2E </w:t>
      </w:r>
      <w:r w:rsidRPr="00611027">
        <w:rPr>
          <w:rFonts w:ascii="Arial" w:hAnsi="Arial" w:cs="Arial"/>
          <w:i/>
          <w:sz w:val="20"/>
          <w:szCs w:val="20"/>
        </w:rPr>
        <w:t>S</w:t>
      </w:r>
      <w:r w:rsidRPr="00611027">
        <w:rPr>
          <w:rFonts w:ascii="Arial" w:hAnsi="Arial" w:cs="Arial"/>
          <w:i/>
          <w:sz w:val="20"/>
          <w:szCs w:val="20"/>
          <w:lang w:val="id-ID"/>
        </w:rPr>
        <w:t>imulation</w:t>
      </w:r>
      <w:r w:rsidRPr="00611027">
        <w:rPr>
          <w:rFonts w:ascii="Arial" w:hAnsi="Arial" w:cs="Arial"/>
          <w:sz w:val="20"/>
          <w:szCs w:val="20"/>
        </w:rPr>
        <w:t xml:space="preserve"> </w:t>
      </w:r>
      <w:r w:rsidR="000C5157" w:rsidRPr="00611027">
        <w:rPr>
          <w:rFonts w:ascii="Arial" w:hAnsi="Arial" w:cs="Arial"/>
          <w:sz w:val="20"/>
          <w:szCs w:val="20"/>
        </w:rPr>
        <w:t>berisi data</w:t>
      </w:r>
      <w:r w:rsidR="00F962EB" w:rsidRPr="00611027">
        <w:rPr>
          <w:rFonts w:ascii="Arial" w:hAnsi="Arial" w:cs="Arial"/>
          <w:sz w:val="20"/>
          <w:szCs w:val="20"/>
        </w:rPr>
        <w:t xml:space="preserve"> umum</w:t>
      </w:r>
      <w:r w:rsidR="000C5157" w:rsidRPr="00611027">
        <w:rPr>
          <w:rFonts w:ascii="Arial" w:hAnsi="Arial" w:cs="Arial"/>
          <w:sz w:val="20"/>
          <w:szCs w:val="20"/>
        </w:rPr>
        <w:t xml:space="preserve"> simulasi yang akan dilakukan;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Stream Reach System</w:t>
      </w:r>
      <w:r w:rsidRPr="00611027">
        <w:rPr>
          <w:rFonts w:ascii="Arial" w:hAnsi="Arial" w:cs="Arial"/>
          <w:sz w:val="20"/>
          <w:szCs w:val="20"/>
        </w:rPr>
        <w:t xml:space="preserve"> </w:t>
      </w:r>
      <w:r w:rsidR="000C5157" w:rsidRPr="00611027">
        <w:rPr>
          <w:rFonts w:ascii="Arial" w:hAnsi="Arial" w:cs="Arial"/>
          <w:sz w:val="20"/>
          <w:szCs w:val="20"/>
        </w:rPr>
        <w:t xml:space="preserve">berisi data keadaan segmen/ruas sungai;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Computational Element</w:t>
      </w:r>
      <w:r w:rsidRPr="00611027">
        <w:rPr>
          <w:rFonts w:ascii="Arial" w:hAnsi="Arial" w:cs="Arial"/>
          <w:sz w:val="20"/>
          <w:szCs w:val="20"/>
        </w:rPr>
        <w:t xml:space="preserve"> </w:t>
      </w:r>
      <w:r w:rsidR="000C5157" w:rsidRPr="00611027">
        <w:rPr>
          <w:rFonts w:ascii="Arial" w:hAnsi="Arial" w:cs="Arial"/>
          <w:sz w:val="20"/>
          <w:szCs w:val="20"/>
        </w:rPr>
        <w:t>berisi data keadaan elemen di setiap segmen;</w:t>
      </w:r>
      <w:r w:rsidRPr="00611027">
        <w:rPr>
          <w:rFonts w:ascii="Arial" w:hAnsi="Arial" w:cs="Arial"/>
          <w:sz w:val="20"/>
          <w:szCs w:val="20"/>
        </w:rPr>
        <w:t xml:space="preserve">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Water Quality Simulation</w:t>
      </w:r>
      <w:r w:rsidR="000C5157" w:rsidRPr="00611027">
        <w:rPr>
          <w:rFonts w:ascii="Arial" w:hAnsi="Arial" w:cs="Arial"/>
          <w:sz w:val="20"/>
          <w:szCs w:val="20"/>
        </w:rPr>
        <w:t xml:space="preserve"> berisi pilihan parameter yang akan disimulasikan;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Geographical and Climatological Data</w:t>
      </w:r>
      <w:r w:rsidR="000C5157" w:rsidRPr="00611027">
        <w:rPr>
          <w:rFonts w:ascii="Arial" w:hAnsi="Arial" w:cs="Arial"/>
          <w:sz w:val="20"/>
          <w:szCs w:val="20"/>
        </w:rPr>
        <w:t xml:space="preserve"> berisi data </w:t>
      </w:r>
      <w:r w:rsidR="00F962EB" w:rsidRPr="00611027">
        <w:rPr>
          <w:rFonts w:ascii="Arial" w:hAnsi="Arial" w:cs="Arial"/>
          <w:sz w:val="20"/>
          <w:szCs w:val="20"/>
        </w:rPr>
        <w:t>geografi dan klimatologi</w:t>
      </w:r>
      <w:r w:rsidR="000C5157" w:rsidRPr="00611027">
        <w:rPr>
          <w:rFonts w:ascii="Arial" w:hAnsi="Arial" w:cs="Arial"/>
          <w:sz w:val="20"/>
          <w:szCs w:val="20"/>
        </w:rPr>
        <w:t xml:space="preserve">; </w:t>
      </w:r>
      <w:r w:rsidRPr="00611027">
        <w:rPr>
          <w:rFonts w:ascii="Arial" w:hAnsi="Arial" w:cs="Arial"/>
          <w:sz w:val="20"/>
          <w:szCs w:val="20"/>
        </w:rPr>
        <w:t xml:space="preserve">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Global Kinetics</w:t>
      </w:r>
      <w:r w:rsidRPr="00611027">
        <w:rPr>
          <w:rFonts w:ascii="Arial" w:hAnsi="Arial" w:cs="Arial"/>
          <w:sz w:val="20"/>
          <w:szCs w:val="20"/>
        </w:rPr>
        <w:t xml:space="preserve"> </w:t>
      </w:r>
      <w:r w:rsidR="000C5157" w:rsidRPr="00611027">
        <w:rPr>
          <w:rFonts w:ascii="Arial" w:hAnsi="Arial" w:cs="Arial"/>
          <w:sz w:val="20"/>
          <w:szCs w:val="20"/>
        </w:rPr>
        <w:t xml:space="preserve">berisi data koefisien perubahan internal nutrient; </w:t>
      </w:r>
      <w:r w:rsidRPr="00611027">
        <w:rPr>
          <w:rFonts w:ascii="Arial" w:hAnsi="Arial" w:cs="Arial"/>
          <w:sz w:val="20"/>
          <w:szCs w:val="20"/>
        </w:rPr>
        <w:t xml:space="preserve">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 xml:space="preserve">Temperatur Correction </w:t>
      </w:r>
      <w:r w:rsidR="00B4499E" w:rsidRPr="00611027">
        <w:rPr>
          <w:rFonts w:ascii="Arial" w:hAnsi="Arial" w:cs="Arial"/>
          <w:i/>
          <w:sz w:val="20"/>
          <w:szCs w:val="20"/>
          <w:lang w:val="id-ID"/>
        </w:rPr>
        <w:t>Fa</w:t>
      </w:r>
      <w:r w:rsidR="00B4499E" w:rsidRPr="00611027">
        <w:rPr>
          <w:rFonts w:ascii="Arial" w:hAnsi="Arial" w:cs="Arial"/>
          <w:i/>
          <w:sz w:val="20"/>
          <w:szCs w:val="20"/>
        </w:rPr>
        <w:t>c</w:t>
      </w:r>
      <w:r w:rsidR="00B4499E" w:rsidRPr="00611027">
        <w:rPr>
          <w:rFonts w:ascii="Arial" w:hAnsi="Arial" w:cs="Arial"/>
          <w:i/>
          <w:sz w:val="20"/>
          <w:szCs w:val="20"/>
          <w:lang w:val="id-ID"/>
        </w:rPr>
        <w:t>tor</w:t>
      </w:r>
      <w:r w:rsidRPr="00611027">
        <w:rPr>
          <w:rFonts w:ascii="Arial" w:hAnsi="Arial" w:cs="Arial"/>
          <w:sz w:val="20"/>
          <w:szCs w:val="20"/>
        </w:rPr>
        <w:t xml:space="preserve"> </w:t>
      </w:r>
      <w:r w:rsidR="000C5157" w:rsidRPr="00611027">
        <w:rPr>
          <w:rFonts w:ascii="Arial" w:hAnsi="Arial" w:cs="Arial"/>
          <w:sz w:val="20"/>
          <w:szCs w:val="20"/>
        </w:rPr>
        <w:t>berisi</w:t>
      </w:r>
      <w:r w:rsidRPr="00611027">
        <w:rPr>
          <w:rFonts w:ascii="Arial" w:hAnsi="Arial" w:cs="Arial"/>
          <w:sz w:val="20"/>
          <w:szCs w:val="20"/>
        </w:rPr>
        <w:t xml:space="preserve"> data </w:t>
      </w:r>
      <w:r w:rsidRPr="00611027">
        <w:rPr>
          <w:rFonts w:ascii="Arial" w:hAnsi="Arial" w:cs="Arial"/>
          <w:sz w:val="20"/>
          <w:szCs w:val="20"/>
          <w:lang w:val="id-ID"/>
        </w:rPr>
        <w:t>faktor koreksi temperatur</w:t>
      </w:r>
      <w:r w:rsidR="000C5157" w:rsidRPr="00611027">
        <w:rPr>
          <w:rFonts w:ascii="Arial" w:hAnsi="Arial" w:cs="Arial"/>
          <w:sz w:val="20"/>
          <w:szCs w:val="20"/>
        </w:rPr>
        <w:t xml:space="preserve">;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Hydraulic Data</w:t>
      </w:r>
      <w:r w:rsidRPr="00611027">
        <w:rPr>
          <w:rFonts w:ascii="Arial" w:hAnsi="Arial" w:cs="Arial"/>
          <w:sz w:val="20"/>
          <w:szCs w:val="20"/>
        </w:rPr>
        <w:t xml:space="preserve"> </w:t>
      </w:r>
      <w:r w:rsidR="000C5157" w:rsidRPr="00611027">
        <w:rPr>
          <w:rFonts w:ascii="Arial" w:hAnsi="Arial" w:cs="Arial"/>
          <w:sz w:val="20"/>
          <w:szCs w:val="20"/>
        </w:rPr>
        <w:t>berisi</w:t>
      </w:r>
      <w:r w:rsidRPr="00611027">
        <w:rPr>
          <w:rFonts w:ascii="Arial" w:hAnsi="Arial" w:cs="Arial"/>
          <w:sz w:val="20"/>
          <w:szCs w:val="20"/>
        </w:rPr>
        <w:t xml:space="preserve"> data</w:t>
      </w:r>
      <w:r w:rsidR="000C5157" w:rsidRPr="00611027">
        <w:rPr>
          <w:rFonts w:ascii="Arial" w:hAnsi="Arial" w:cs="Arial"/>
          <w:sz w:val="20"/>
          <w:szCs w:val="20"/>
        </w:rPr>
        <w:t xml:space="preserve"> hidrolika </w:t>
      </w:r>
      <w:r w:rsidR="00F962EB" w:rsidRPr="00611027">
        <w:rPr>
          <w:rFonts w:ascii="Arial" w:hAnsi="Arial" w:cs="Arial"/>
          <w:sz w:val="20"/>
          <w:szCs w:val="20"/>
        </w:rPr>
        <w:t xml:space="preserve">masing-masing </w:t>
      </w:r>
      <w:r w:rsidR="000C5157" w:rsidRPr="00611027">
        <w:rPr>
          <w:rFonts w:ascii="Arial" w:hAnsi="Arial" w:cs="Arial"/>
          <w:sz w:val="20"/>
          <w:szCs w:val="20"/>
        </w:rPr>
        <w:t xml:space="preserve">segmen sungai;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N and Algae Coefficients</w:t>
      </w:r>
      <w:r w:rsidRPr="00611027">
        <w:rPr>
          <w:rFonts w:ascii="Arial" w:hAnsi="Arial" w:cs="Arial"/>
          <w:sz w:val="20"/>
          <w:szCs w:val="20"/>
        </w:rPr>
        <w:t xml:space="preserve"> </w:t>
      </w:r>
      <w:r w:rsidR="000C5157" w:rsidRPr="00611027">
        <w:rPr>
          <w:rFonts w:ascii="Arial" w:hAnsi="Arial" w:cs="Arial"/>
          <w:sz w:val="20"/>
          <w:szCs w:val="20"/>
        </w:rPr>
        <w:t>berisi</w:t>
      </w:r>
      <w:r w:rsidRPr="00611027">
        <w:rPr>
          <w:rFonts w:ascii="Arial" w:hAnsi="Arial" w:cs="Arial"/>
          <w:sz w:val="20"/>
          <w:szCs w:val="20"/>
        </w:rPr>
        <w:t xml:space="preserve"> </w:t>
      </w:r>
      <w:r w:rsidR="000C5157" w:rsidRPr="00611027">
        <w:rPr>
          <w:rFonts w:ascii="Arial" w:hAnsi="Arial" w:cs="Arial"/>
          <w:sz w:val="20"/>
          <w:szCs w:val="20"/>
        </w:rPr>
        <w:t xml:space="preserve">koefisien persamaan perubahan internal constituent; </w:t>
      </w:r>
      <w:r w:rsidRPr="00611027">
        <w:rPr>
          <w:rFonts w:ascii="Arial" w:hAnsi="Arial" w:cs="Arial"/>
          <w:sz w:val="20"/>
          <w:szCs w:val="20"/>
        </w:rPr>
        <w:t xml:space="preserve">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Initial Conditions of Streams</w:t>
      </w:r>
      <w:r w:rsidRPr="00611027">
        <w:rPr>
          <w:rFonts w:ascii="Arial" w:hAnsi="Arial" w:cs="Arial"/>
          <w:sz w:val="20"/>
          <w:szCs w:val="20"/>
        </w:rPr>
        <w:t xml:space="preserve"> berisi nilai nutrient/constituent sebelum model dijalankan;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Incremental Flow</w:t>
      </w:r>
      <w:r w:rsidRPr="00611027">
        <w:rPr>
          <w:rFonts w:ascii="Arial" w:hAnsi="Arial" w:cs="Arial"/>
          <w:sz w:val="20"/>
          <w:szCs w:val="20"/>
        </w:rPr>
        <w:t xml:space="preserve"> berisi nutrient dari tambahan debit </w:t>
      </w:r>
      <w:r w:rsidRPr="00611027">
        <w:rPr>
          <w:rFonts w:ascii="Arial" w:hAnsi="Arial" w:cs="Arial"/>
          <w:i/>
          <w:sz w:val="20"/>
          <w:szCs w:val="20"/>
        </w:rPr>
        <w:t>non-point source</w:t>
      </w:r>
      <w:r w:rsidRPr="00611027">
        <w:rPr>
          <w:rFonts w:ascii="Arial" w:hAnsi="Arial" w:cs="Arial"/>
          <w:sz w:val="20"/>
          <w:szCs w:val="20"/>
        </w:rPr>
        <w:t xml:space="preserve"> di setiap segmen;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Head Water Source Data</w:t>
      </w:r>
      <w:r w:rsidRPr="00611027">
        <w:rPr>
          <w:rFonts w:ascii="Arial" w:hAnsi="Arial" w:cs="Arial"/>
          <w:sz w:val="20"/>
          <w:szCs w:val="20"/>
        </w:rPr>
        <w:t xml:space="preserve"> berisi data bagian teratas dari segmen sungai (hulu);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Point Loads and Withdrawls</w:t>
      </w:r>
      <w:r w:rsidRPr="00611027">
        <w:rPr>
          <w:rFonts w:ascii="Arial" w:hAnsi="Arial" w:cs="Arial"/>
          <w:sz w:val="20"/>
          <w:szCs w:val="20"/>
        </w:rPr>
        <w:t xml:space="preserve"> berisi data beban polusi yang masuk/keluar </w:t>
      </w:r>
      <w:r w:rsidR="00F962EB" w:rsidRPr="00611027">
        <w:rPr>
          <w:rFonts w:ascii="Arial" w:hAnsi="Arial" w:cs="Arial"/>
          <w:sz w:val="20"/>
          <w:szCs w:val="20"/>
        </w:rPr>
        <w:t>sepanjang sungai</w:t>
      </w:r>
      <w:r w:rsidRPr="00611027">
        <w:rPr>
          <w:rFonts w:ascii="Arial" w:hAnsi="Arial" w:cs="Arial"/>
          <w:sz w:val="20"/>
          <w:szCs w:val="20"/>
        </w:rPr>
        <w:t xml:space="preserve">;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Dam Reaeration</w:t>
      </w:r>
      <w:r w:rsidRPr="00611027">
        <w:rPr>
          <w:rFonts w:ascii="Arial" w:hAnsi="Arial" w:cs="Arial"/>
          <w:sz w:val="20"/>
          <w:szCs w:val="20"/>
        </w:rPr>
        <w:t xml:space="preserve"> berisi data  elemen </w:t>
      </w:r>
      <w:r w:rsidR="00F962EB" w:rsidRPr="00611027">
        <w:rPr>
          <w:rFonts w:ascii="Arial" w:hAnsi="Arial" w:cs="Arial"/>
          <w:sz w:val="20"/>
          <w:szCs w:val="20"/>
        </w:rPr>
        <w:t>yang ada</w:t>
      </w:r>
      <w:r w:rsidRPr="00611027">
        <w:rPr>
          <w:rFonts w:ascii="Arial" w:hAnsi="Arial" w:cs="Arial"/>
          <w:sz w:val="20"/>
          <w:szCs w:val="20"/>
        </w:rPr>
        <w:t xml:space="preserve"> </w:t>
      </w:r>
      <w:r w:rsidRPr="00611027">
        <w:rPr>
          <w:rFonts w:ascii="Arial" w:hAnsi="Arial" w:cs="Arial"/>
          <w:i/>
          <w:sz w:val="20"/>
          <w:szCs w:val="20"/>
        </w:rPr>
        <w:t>dam</w:t>
      </w:r>
      <w:r w:rsidRPr="00611027">
        <w:rPr>
          <w:rFonts w:ascii="Arial" w:hAnsi="Arial" w:cs="Arial"/>
          <w:sz w:val="20"/>
          <w:szCs w:val="20"/>
        </w:rPr>
        <w:t xml:space="preserve"> (bendung); </w:t>
      </w:r>
    </w:p>
    <w:p w:rsidR="00BF3C76"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Global Values of Climatology Data</w:t>
      </w:r>
      <w:r w:rsidR="000C5157" w:rsidRPr="00611027">
        <w:rPr>
          <w:rFonts w:ascii="Arial" w:hAnsi="Arial" w:cs="Arial"/>
          <w:sz w:val="20"/>
          <w:szCs w:val="20"/>
        </w:rPr>
        <w:t xml:space="preserve"> berisi data klimatologi umum dari stasiun pengamatan; </w:t>
      </w:r>
    </w:p>
    <w:p w:rsidR="000C5157" w:rsidRPr="00611027" w:rsidRDefault="00BF3C76" w:rsidP="00611027">
      <w:pPr>
        <w:pStyle w:val="ListParagraph"/>
        <w:numPr>
          <w:ilvl w:val="0"/>
          <w:numId w:val="4"/>
        </w:numPr>
        <w:autoSpaceDE w:val="0"/>
        <w:autoSpaceDN w:val="0"/>
        <w:adjustRightInd w:val="0"/>
        <w:spacing w:line="276" w:lineRule="auto"/>
        <w:ind w:left="426"/>
        <w:rPr>
          <w:rFonts w:ascii="Arial" w:hAnsi="Arial" w:cs="Arial"/>
          <w:sz w:val="20"/>
          <w:szCs w:val="20"/>
        </w:rPr>
      </w:pPr>
      <w:r w:rsidRPr="00611027">
        <w:rPr>
          <w:rFonts w:ascii="Arial" w:hAnsi="Arial" w:cs="Arial"/>
          <w:i/>
          <w:sz w:val="20"/>
          <w:szCs w:val="20"/>
          <w:lang w:val="id-ID"/>
        </w:rPr>
        <w:t xml:space="preserve">Running </w:t>
      </w:r>
      <w:r w:rsidR="000C5157" w:rsidRPr="00611027">
        <w:rPr>
          <w:rFonts w:ascii="Arial" w:hAnsi="Arial" w:cs="Arial"/>
          <w:sz w:val="20"/>
          <w:szCs w:val="20"/>
        </w:rPr>
        <w:t>yaitu tahap menjalankan program Qual2E dimana ada dua cara untuk melihat hasil output yaitu secara grafik dan teks.</w:t>
      </w:r>
    </w:p>
    <w:p w:rsidR="00BF3C76" w:rsidRPr="00611027" w:rsidRDefault="00BF3C76" w:rsidP="00611027">
      <w:pPr>
        <w:spacing w:after="0"/>
        <w:jc w:val="both"/>
        <w:rPr>
          <w:rFonts w:ascii="Arial" w:hAnsi="Arial" w:cs="Arial"/>
          <w:sz w:val="20"/>
          <w:szCs w:val="20"/>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Kalibrasi Model </w:t>
      </w:r>
    </w:p>
    <w:p w:rsidR="00BF3C76" w:rsidRPr="00611027" w:rsidRDefault="006663FA" w:rsidP="00611027">
      <w:pPr>
        <w:autoSpaceDE w:val="0"/>
        <w:autoSpaceDN w:val="0"/>
        <w:adjustRightInd w:val="0"/>
        <w:spacing w:after="0"/>
        <w:jc w:val="both"/>
        <w:rPr>
          <w:rFonts w:ascii="Arial" w:hAnsi="Arial" w:cs="Arial"/>
          <w:sz w:val="20"/>
          <w:szCs w:val="20"/>
        </w:rPr>
      </w:pPr>
      <w:r w:rsidRPr="00611027">
        <w:rPr>
          <w:rFonts w:ascii="Arial" w:hAnsi="Arial" w:cs="Arial"/>
          <w:sz w:val="20"/>
          <w:szCs w:val="20"/>
        </w:rPr>
        <w:t xml:space="preserve">Kalibrasi model dilakukan dengan memasukkan data </w:t>
      </w:r>
      <w:r w:rsidRPr="00611027">
        <w:rPr>
          <w:rFonts w:ascii="Arial" w:hAnsi="Arial" w:cs="Arial"/>
          <w:i/>
          <w:sz w:val="20"/>
          <w:szCs w:val="20"/>
          <w:lang w:val="en-ID"/>
        </w:rPr>
        <w:t>O-N Hyidrolysis, O-N Settling, NH</w:t>
      </w:r>
      <w:r w:rsidRPr="00611027">
        <w:rPr>
          <w:rFonts w:ascii="Arial" w:hAnsi="Arial" w:cs="Arial"/>
          <w:i/>
          <w:sz w:val="20"/>
          <w:szCs w:val="20"/>
          <w:vertAlign w:val="subscript"/>
          <w:lang w:val="en-ID"/>
        </w:rPr>
        <w:t>3</w:t>
      </w:r>
      <w:r w:rsidRPr="00611027">
        <w:rPr>
          <w:rFonts w:ascii="Arial" w:hAnsi="Arial" w:cs="Arial"/>
          <w:i/>
          <w:sz w:val="20"/>
          <w:szCs w:val="20"/>
          <w:lang w:val="en-ID"/>
        </w:rPr>
        <w:t xml:space="preserve"> Oxidation, NH</w:t>
      </w:r>
      <w:r w:rsidRPr="00611027">
        <w:rPr>
          <w:rFonts w:ascii="Arial" w:hAnsi="Arial" w:cs="Arial"/>
          <w:i/>
          <w:sz w:val="20"/>
          <w:szCs w:val="20"/>
          <w:vertAlign w:val="subscript"/>
          <w:lang w:val="en-ID"/>
        </w:rPr>
        <w:t>3</w:t>
      </w:r>
      <w:r w:rsidRPr="00611027">
        <w:rPr>
          <w:rFonts w:ascii="Arial" w:hAnsi="Arial" w:cs="Arial"/>
          <w:i/>
          <w:sz w:val="20"/>
          <w:szCs w:val="20"/>
          <w:lang w:val="en-ID"/>
        </w:rPr>
        <w:t xml:space="preserve"> Benthos, </w:t>
      </w:r>
      <w:r w:rsidRPr="00611027">
        <w:rPr>
          <w:rFonts w:ascii="Arial" w:hAnsi="Arial" w:cs="Arial"/>
          <w:sz w:val="20"/>
          <w:szCs w:val="20"/>
          <w:lang w:val="en-ID"/>
        </w:rPr>
        <w:t>dan</w:t>
      </w:r>
      <w:r w:rsidRPr="00611027">
        <w:rPr>
          <w:rFonts w:ascii="Arial" w:hAnsi="Arial" w:cs="Arial"/>
          <w:i/>
          <w:sz w:val="20"/>
          <w:szCs w:val="20"/>
          <w:lang w:val="en-ID"/>
        </w:rPr>
        <w:t xml:space="preserve"> NO</w:t>
      </w:r>
      <w:r w:rsidRPr="00611027">
        <w:rPr>
          <w:rFonts w:ascii="Arial" w:hAnsi="Arial" w:cs="Arial"/>
          <w:i/>
          <w:sz w:val="20"/>
          <w:szCs w:val="20"/>
          <w:vertAlign w:val="subscript"/>
          <w:lang w:val="en-ID"/>
        </w:rPr>
        <w:t>2</w:t>
      </w:r>
      <w:r w:rsidRPr="00611027">
        <w:rPr>
          <w:rFonts w:ascii="Arial" w:hAnsi="Arial" w:cs="Arial"/>
          <w:i/>
          <w:sz w:val="20"/>
          <w:szCs w:val="20"/>
          <w:lang w:val="en-ID"/>
        </w:rPr>
        <w:t xml:space="preserve"> Oxidation</w:t>
      </w:r>
      <w:r w:rsidRPr="00611027">
        <w:rPr>
          <w:rFonts w:ascii="Arial" w:hAnsi="Arial" w:cs="Arial"/>
          <w:sz w:val="20"/>
          <w:szCs w:val="20"/>
          <w:lang w:val="en-ID"/>
        </w:rPr>
        <w:t xml:space="preserve"> pada menu </w:t>
      </w:r>
      <w:r w:rsidRPr="00611027">
        <w:rPr>
          <w:rFonts w:ascii="Arial" w:hAnsi="Arial" w:cs="Arial"/>
          <w:i/>
          <w:sz w:val="20"/>
          <w:szCs w:val="20"/>
          <w:lang w:val="en-ID"/>
        </w:rPr>
        <w:t>N, P and Algae Coefficients</w:t>
      </w:r>
      <w:r w:rsidRPr="00611027">
        <w:rPr>
          <w:rFonts w:ascii="Arial" w:hAnsi="Arial" w:cs="Arial"/>
          <w:sz w:val="20"/>
          <w:szCs w:val="20"/>
        </w:rPr>
        <w:t xml:space="preserve">. Lalu dilakukan </w:t>
      </w:r>
      <w:r w:rsidRPr="00611027">
        <w:rPr>
          <w:rFonts w:ascii="Arial" w:hAnsi="Arial" w:cs="Arial"/>
          <w:i/>
          <w:iCs/>
          <w:sz w:val="20"/>
          <w:szCs w:val="20"/>
        </w:rPr>
        <w:t xml:space="preserve">trial </w:t>
      </w:r>
      <w:r w:rsidRPr="00611027">
        <w:rPr>
          <w:rFonts w:ascii="Arial" w:hAnsi="Arial" w:cs="Arial"/>
          <w:sz w:val="20"/>
          <w:szCs w:val="20"/>
        </w:rPr>
        <w:t xml:space="preserve">dan </w:t>
      </w:r>
      <w:r w:rsidRPr="00611027">
        <w:rPr>
          <w:rFonts w:ascii="Arial" w:hAnsi="Arial" w:cs="Arial"/>
          <w:i/>
          <w:iCs/>
          <w:sz w:val="20"/>
          <w:szCs w:val="20"/>
        </w:rPr>
        <w:t>error</w:t>
      </w:r>
      <w:r w:rsidRPr="00611027">
        <w:rPr>
          <w:rFonts w:ascii="Arial" w:hAnsi="Arial" w:cs="Arial"/>
          <w:sz w:val="20"/>
          <w:szCs w:val="20"/>
        </w:rPr>
        <w:t xml:space="preserve"> pada input data tersebut sampai diperoleh grafik hasil simulasi mendekati kondisi lapangan. </w:t>
      </w:r>
    </w:p>
    <w:p w:rsidR="006663FA" w:rsidRPr="00611027" w:rsidRDefault="006663FA" w:rsidP="00611027">
      <w:pPr>
        <w:spacing w:after="0"/>
        <w:jc w:val="both"/>
        <w:rPr>
          <w:rFonts w:ascii="Arial" w:hAnsi="Arial" w:cs="Arial"/>
          <w:sz w:val="20"/>
          <w:szCs w:val="20"/>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Validasi Model </w:t>
      </w:r>
    </w:p>
    <w:p w:rsidR="00F0743B" w:rsidRPr="00611027" w:rsidRDefault="00F0743B" w:rsidP="00611027">
      <w:pPr>
        <w:pStyle w:val="ListParagraph"/>
        <w:numPr>
          <w:ilvl w:val="0"/>
          <w:numId w:val="5"/>
        </w:numPr>
        <w:spacing w:line="276" w:lineRule="auto"/>
        <w:ind w:left="426"/>
        <w:rPr>
          <w:rFonts w:ascii="Arial" w:hAnsi="Arial" w:cs="Arial"/>
          <w:sz w:val="20"/>
          <w:szCs w:val="20"/>
        </w:rPr>
      </w:pPr>
      <w:r w:rsidRPr="00611027">
        <w:rPr>
          <w:rFonts w:ascii="Arial" w:hAnsi="Arial" w:cs="Arial"/>
          <w:sz w:val="20"/>
          <w:szCs w:val="20"/>
        </w:rPr>
        <w:t xml:space="preserve">Chi Kuadrat </w:t>
      </w:r>
    </w:p>
    <w:p w:rsidR="00F0743B" w:rsidRPr="00611027" w:rsidRDefault="00611027"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 xml:space="preserve">Persamaan yang digunakan adalah </w:t>
      </w:r>
    </w:p>
    <w:p w:rsidR="00611027" w:rsidRPr="00611027" w:rsidRDefault="00611027" w:rsidP="00611027">
      <w:pPr>
        <w:tabs>
          <w:tab w:val="left" w:leader="dot" w:pos="3686"/>
        </w:tabs>
        <w:autoSpaceDE w:val="0"/>
        <w:autoSpaceDN w:val="0"/>
        <w:adjustRightInd w:val="0"/>
        <w:spacing w:after="0"/>
        <w:rPr>
          <w:rFonts w:ascii="Arial" w:hAnsi="Arial" w:cs="Arial"/>
          <w:sz w:val="20"/>
          <w:szCs w:val="20"/>
        </w:rPr>
      </w:pPr>
      <w:r w:rsidRPr="00611027">
        <w:rPr>
          <w:rFonts w:ascii="Arial" w:hAnsi="Arial" w:cs="Arial"/>
          <w:position w:val="-28"/>
          <w:sz w:val="20"/>
          <w:szCs w:val="20"/>
          <w:lang w:val="en-ID"/>
        </w:rPr>
        <w:object w:dxaOrig="37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3pt;height:25.25pt" o:ole="">
            <v:imagedata r:id="rId10" o:title=""/>
          </v:shape>
          <o:OLEObject Type="Embed" ProgID="Equation.3" ShapeID="_x0000_i1026" DrawAspect="Content" ObjectID="_1416811285" r:id="rId11"/>
        </w:object>
      </w:r>
      <w:r w:rsidRPr="00611027">
        <w:rPr>
          <w:rFonts w:ascii="Arial" w:hAnsi="Arial" w:cs="Arial"/>
          <w:position w:val="-28"/>
          <w:sz w:val="20"/>
          <w:szCs w:val="20"/>
          <w:lang w:val="en-ID"/>
        </w:rPr>
        <w:tab/>
        <w:t>(1)</w:t>
      </w:r>
    </w:p>
    <w:p w:rsidR="00611027" w:rsidRPr="00611027" w:rsidRDefault="00611027" w:rsidP="00611027">
      <w:pPr>
        <w:autoSpaceDE w:val="0"/>
        <w:autoSpaceDN w:val="0"/>
        <w:adjustRightInd w:val="0"/>
        <w:spacing w:after="0"/>
        <w:jc w:val="both"/>
        <w:rPr>
          <w:rFonts w:ascii="Arial" w:hAnsi="Arial" w:cs="Arial"/>
          <w:sz w:val="20"/>
          <w:szCs w:val="20"/>
        </w:rPr>
      </w:pPr>
      <w:r w:rsidRPr="00611027">
        <w:rPr>
          <w:rFonts w:ascii="Arial" w:hAnsi="Arial" w:cs="Arial"/>
          <w:sz w:val="20"/>
          <w:szCs w:val="20"/>
        </w:rPr>
        <w:t xml:space="preserve">dimana : </w:t>
      </w:r>
    </w:p>
    <w:p w:rsidR="00611027" w:rsidRPr="00611027" w:rsidRDefault="00611027" w:rsidP="00611027">
      <w:pPr>
        <w:autoSpaceDE w:val="0"/>
        <w:autoSpaceDN w:val="0"/>
        <w:adjustRightInd w:val="0"/>
        <w:spacing w:after="0"/>
        <w:rPr>
          <w:rFonts w:ascii="Arial" w:hAnsi="Arial" w:cs="Arial"/>
          <w:sz w:val="20"/>
          <w:szCs w:val="20"/>
        </w:rPr>
      </w:pPr>
      <w:r w:rsidRPr="00611027">
        <w:rPr>
          <w:rFonts w:ascii="Arial" w:hAnsi="Arial" w:cs="Arial"/>
          <w:sz w:val="20"/>
          <w:szCs w:val="20"/>
        </w:rPr>
        <w:t>x</w:t>
      </w:r>
      <w:r w:rsidRPr="00611027">
        <w:rPr>
          <w:rFonts w:ascii="Arial" w:hAnsi="Arial" w:cs="Arial"/>
          <w:sz w:val="20"/>
          <w:szCs w:val="20"/>
          <w:vertAlign w:val="superscript"/>
        </w:rPr>
        <w:t>2</w:t>
      </w:r>
      <w:r w:rsidRPr="00611027">
        <w:rPr>
          <w:rFonts w:ascii="Arial" w:hAnsi="Arial" w:cs="Arial"/>
          <w:sz w:val="20"/>
          <w:szCs w:val="20"/>
        </w:rPr>
        <w:t>= Uji statistik rata-rata kuadrat dari simpangan</w:t>
      </w:r>
    </w:p>
    <w:p w:rsidR="00611027" w:rsidRPr="00611027" w:rsidRDefault="00611027" w:rsidP="00611027">
      <w:pPr>
        <w:autoSpaceDE w:val="0"/>
        <w:autoSpaceDN w:val="0"/>
        <w:adjustRightInd w:val="0"/>
        <w:spacing w:after="0"/>
        <w:rPr>
          <w:rFonts w:ascii="Arial" w:hAnsi="Arial" w:cs="Arial"/>
          <w:sz w:val="20"/>
          <w:szCs w:val="20"/>
        </w:rPr>
      </w:pPr>
      <w:r w:rsidRPr="00611027">
        <w:rPr>
          <w:rFonts w:ascii="Arial" w:hAnsi="Arial" w:cs="Arial"/>
          <w:sz w:val="20"/>
          <w:szCs w:val="20"/>
        </w:rPr>
        <w:t>n  = Jumlah sampel</w:t>
      </w:r>
    </w:p>
    <w:p w:rsidR="00611027" w:rsidRPr="00611027" w:rsidRDefault="00611027" w:rsidP="00611027">
      <w:pPr>
        <w:autoSpaceDE w:val="0"/>
        <w:autoSpaceDN w:val="0"/>
        <w:adjustRightInd w:val="0"/>
        <w:spacing w:after="0"/>
        <w:rPr>
          <w:rFonts w:ascii="Arial" w:hAnsi="Arial" w:cs="Arial"/>
          <w:sz w:val="20"/>
          <w:szCs w:val="20"/>
        </w:rPr>
      </w:pPr>
      <w:r w:rsidRPr="00611027">
        <w:rPr>
          <w:rFonts w:ascii="Arial" w:hAnsi="Arial" w:cs="Arial"/>
          <w:sz w:val="20"/>
          <w:szCs w:val="20"/>
        </w:rPr>
        <w:lastRenderedPageBreak/>
        <w:t>i   = Sampel ke-n</w:t>
      </w:r>
    </w:p>
    <w:p w:rsidR="00611027" w:rsidRPr="00611027" w:rsidRDefault="00A67438" w:rsidP="00611027">
      <w:pPr>
        <w:autoSpaceDE w:val="0"/>
        <w:autoSpaceDN w:val="0"/>
        <w:adjustRightInd w:val="0"/>
        <w:spacing w:after="0"/>
        <w:jc w:val="both"/>
        <w:rPr>
          <w:rFonts w:ascii="Arial" w:hAnsi="Arial" w:cs="Arial"/>
          <w:sz w:val="20"/>
          <w:szCs w:val="20"/>
        </w:rPr>
      </w:pPr>
      <w:r>
        <w:rPr>
          <w:rFonts w:ascii="Arial" w:hAnsi="Arial" w:cs="Arial"/>
          <w:sz w:val="20"/>
          <w:szCs w:val="20"/>
        </w:rPr>
        <w:tab/>
      </w:r>
      <w:r w:rsidR="00611027" w:rsidRPr="00611027">
        <w:rPr>
          <w:rFonts w:ascii="Arial" w:hAnsi="Arial" w:cs="Arial"/>
          <w:sz w:val="20"/>
          <w:szCs w:val="20"/>
        </w:rPr>
        <w:t>Hasil perhitungan x</w:t>
      </w:r>
      <w:r w:rsidR="00611027" w:rsidRPr="00611027">
        <w:rPr>
          <w:rFonts w:ascii="Arial" w:hAnsi="Arial" w:cs="Arial"/>
          <w:sz w:val="20"/>
          <w:szCs w:val="20"/>
          <w:vertAlign w:val="superscript"/>
        </w:rPr>
        <w:t>2</w:t>
      </w:r>
      <w:r w:rsidR="00611027" w:rsidRPr="00611027">
        <w:rPr>
          <w:rFonts w:ascii="Arial" w:hAnsi="Arial" w:cs="Arial"/>
          <w:sz w:val="20"/>
          <w:szCs w:val="20"/>
        </w:rPr>
        <w:t xml:space="preserve"> ini dibandingkan dengan x</w:t>
      </w:r>
      <w:r w:rsidR="00611027" w:rsidRPr="00611027">
        <w:rPr>
          <w:rFonts w:ascii="Arial" w:hAnsi="Arial" w:cs="Arial"/>
          <w:sz w:val="20"/>
          <w:szCs w:val="20"/>
          <w:vertAlign w:val="superscript"/>
        </w:rPr>
        <w:t>2</w:t>
      </w:r>
      <w:r w:rsidR="00611027" w:rsidRPr="00611027">
        <w:rPr>
          <w:rFonts w:ascii="Arial" w:hAnsi="Arial" w:cs="Arial"/>
          <w:sz w:val="20"/>
          <w:szCs w:val="20"/>
        </w:rPr>
        <w:t xml:space="preserve"> dari tabel pada </w:t>
      </w:r>
      <w:r w:rsidR="00611027" w:rsidRPr="00611027">
        <w:rPr>
          <w:rFonts w:ascii="Arial" w:hAnsi="Arial" w:cs="Arial"/>
          <w:sz w:val="20"/>
          <w:szCs w:val="20"/>
          <w:lang w:val="en-ID"/>
        </w:rPr>
        <w:sym w:font="Symbol" w:char="F061"/>
      </w:r>
      <w:r w:rsidR="00611027" w:rsidRPr="00611027">
        <w:rPr>
          <w:rFonts w:ascii="Arial" w:hAnsi="Arial" w:cs="Arial"/>
          <w:sz w:val="20"/>
          <w:szCs w:val="20"/>
          <w:lang w:val="en-ID"/>
        </w:rPr>
        <w:t xml:space="preserve"> </w:t>
      </w:r>
      <w:r w:rsidR="00611027" w:rsidRPr="00611027">
        <w:rPr>
          <w:rFonts w:ascii="Arial" w:hAnsi="Arial" w:cs="Arial"/>
          <w:sz w:val="20"/>
          <w:szCs w:val="20"/>
        </w:rPr>
        <w:t>= 0,95. Jika x</w:t>
      </w:r>
      <w:r w:rsidR="00611027" w:rsidRPr="00611027">
        <w:rPr>
          <w:rFonts w:ascii="Arial" w:hAnsi="Arial" w:cs="Arial"/>
          <w:sz w:val="20"/>
          <w:szCs w:val="20"/>
          <w:vertAlign w:val="superscript"/>
        </w:rPr>
        <w:t>2</w:t>
      </w:r>
      <w:r w:rsidR="00611027" w:rsidRPr="00611027">
        <w:rPr>
          <w:rFonts w:ascii="Arial" w:hAnsi="Arial" w:cs="Arial"/>
          <w:sz w:val="20"/>
          <w:szCs w:val="20"/>
        </w:rPr>
        <w:t xml:space="preserve"> hitung &gt; x</w:t>
      </w:r>
      <w:r w:rsidR="00611027" w:rsidRPr="00611027">
        <w:rPr>
          <w:rFonts w:ascii="Arial" w:hAnsi="Arial" w:cs="Arial"/>
          <w:sz w:val="20"/>
          <w:szCs w:val="20"/>
          <w:vertAlign w:val="superscript"/>
        </w:rPr>
        <w:t>2</w:t>
      </w:r>
      <w:r w:rsidR="00611027" w:rsidRPr="00611027">
        <w:rPr>
          <w:rFonts w:ascii="Arial" w:hAnsi="Arial" w:cs="Arial"/>
          <w:sz w:val="20"/>
          <w:szCs w:val="20"/>
        </w:rPr>
        <w:t xml:space="preserve"> tabel, maka model ditolak Jika x</w:t>
      </w:r>
      <w:r w:rsidR="00611027" w:rsidRPr="00611027">
        <w:rPr>
          <w:rFonts w:ascii="Arial" w:hAnsi="Arial" w:cs="Arial"/>
          <w:sz w:val="20"/>
          <w:szCs w:val="20"/>
          <w:vertAlign w:val="superscript"/>
        </w:rPr>
        <w:t>2</w:t>
      </w:r>
      <w:r w:rsidR="00611027" w:rsidRPr="00611027">
        <w:rPr>
          <w:rFonts w:ascii="Arial" w:hAnsi="Arial" w:cs="Arial"/>
          <w:sz w:val="20"/>
          <w:szCs w:val="20"/>
        </w:rPr>
        <w:t xml:space="preserve"> hitung &lt; x</w:t>
      </w:r>
      <w:r w:rsidR="00611027" w:rsidRPr="00611027">
        <w:rPr>
          <w:rFonts w:ascii="Arial" w:hAnsi="Arial" w:cs="Arial"/>
          <w:sz w:val="20"/>
          <w:szCs w:val="20"/>
          <w:vertAlign w:val="superscript"/>
        </w:rPr>
        <w:t>2</w:t>
      </w:r>
      <w:r w:rsidR="00611027" w:rsidRPr="00611027">
        <w:rPr>
          <w:rFonts w:ascii="Arial" w:hAnsi="Arial" w:cs="Arial"/>
          <w:sz w:val="20"/>
          <w:szCs w:val="20"/>
        </w:rPr>
        <w:t xml:space="preserve"> tabel, maka model diterima. </w:t>
      </w:r>
    </w:p>
    <w:p w:rsidR="00611027" w:rsidRPr="00611027" w:rsidRDefault="00611027" w:rsidP="00611027">
      <w:pPr>
        <w:autoSpaceDE w:val="0"/>
        <w:autoSpaceDN w:val="0"/>
        <w:adjustRightInd w:val="0"/>
        <w:spacing w:after="0"/>
        <w:rPr>
          <w:rFonts w:ascii="Arial" w:hAnsi="Arial" w:cs="Arial"/>
          <w:sz w:val="20"/>
          <w:szCs w:val="20"/>
        </w:rPr>
      </w:pPr>
    </w:p>
    <w:p w:rsidR="00611027" w:rsidRPr="00611027" w:rsidRDefault="00F0743B" w:rsidP="00611027">
      <w:pPr>
        <w:pStyle w:val="ListParagraph"/>
        <w:numPr>
          <w:ilvl w:val="0"/>
          <w:numId w:val="5"/>
        </w:numPr>
        <w:spacing w:line="276" w:lineRule="auto"/>
        <w:ind w:left="426"/>
        <w:rPr>
          <w:rFonts w:ascii="Arial" w:hAnsi="Arial" w:cs="Arial"/>
          <w:sz w:val="20"/>
          <w:szCs w:val="20"/>
        </w:rPr>
      </w:pPr>
      <w:r w:rsidRPr="00611027">
        <w:rPr>
          <w:rFonts w:ascii="Arial" w:hAnsi="Arial" w:cs="Arial"/>
          <w:sz w:val="20"/>
          <w:szCs w:val="20"/>
        </w:rPr>
        <w:t>Relative Bias (rB)</w:t>
      </w:r>
      <w:r w:rsidR="00611027" w:rsidRPr="00611027">
        <w:rPr>
          <w:rFonts w:ascii="Arial" w:hAnsi="Arial" w:cs="Arial"/>
          <w:sz w:val="20"/>
          <w:szCs w:val="20"/>
        </w:rPr>
        <w:t xml:space="preserve"> </w:t>
      </w:r>
    </w:p>
    <w:p w:rsidR="00611027" w:rsidRPr="00611027" w:rsidRDefault="00611027"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 xml:space="preserve">Persamaan yang digunakan adalah </w:t>
      </w:r>
    </w:p>
    <w:p w:rsidR="00611027" w:rsidRPr="00611027" w:rsidRDefault="00611027" w:rsidP="00611027">
      <w:pPr>
        <w:tabs>
          <w:tab w:val="left" w:leader="dot" w:pos="3686"/>
        </w:tabs>
        <w:autoSpaceDE w:val="0"/>
        <w:autoSpaceDN w:val="0"/>
        <w:adjustRightInd w:val="0"/>
        <w:spacing w:after="0"/>
        <w:rPr>
          <w:rFonts w:ascii="Arial" w:hAnsi="Arial" w:cs="Arial"/>
          <w:position w:val="-28"/>
          <w:sz w:val="20"/>
          <w:szCs w:val="20"/>
          <w:lang w:val="en-ID"/>
        </w:rPr>
      </w:pPr>
      <w:r w:rsidRPr="00611027">
        <w:rPr>
          <w:rFonts w:ascii="Arial" w:hAnsi="Arial" w:cs="Arial"/>
          <w:position w:val="-28"/>
          <w:sz w:val="20"/>
          <w:szCs w:val="20"/>
          <w:lang w:val="en-ID"/>
        </w:rPr>
        <w:object w:dxaOrig="3580" w:dyaOrig="660">
          <v:shape id="_x0000_i1027" type="#_x0000_t75" style="width:131.85pt;height:24.3pt" o:ole="">
            <v:imagedata r:id="rId12" o:title=""/>
          </v:shape>
          <o:OLEObject Type="Embed" ProgID="Equation.3" ShapeID="_x0000_i1027" DrawAspect="Content" ObjectID="_1416811286" r:id="rId13"/>
        </w:object>
      </w:r>
      <w:r w:rsidRPr="00611027">
        <w:rPr>
          <w:rFonts w:ascii="Arial" w:hAnsi="Arial" w:cs="Arial"/>
          <w:position w:val="-28"/>
          <w:sz w:val="20"/>
          <w:szCs w:val="20"/>
          <w:lang w:val="en-ID"/>
        </w:rPr>
        <w:tab/>
        <w:t>(2)</w:t>
      </w:r>
    </w:p>
    <w:p w:rsidR="00611027" w:rsidRPr="00611027" w:rsidRDefault="00611027" w:rsidP="00611027">
      <w:pPr>
        <w:tabs>
          <w:tab w:val="left" w:leader="dot" w:pos="3686"/>
        </w:tabs>
        <w:autoSpaceDE w:val="0"/>
        <w:autoSpaceDN w:val="0"/>
        <w:adjustRightInd w:val="0"/>
        <w:spacing w:after="0"/>
        <w:rPr>
          <w:rFonts w:ascii="Arial" w:hAnsi="Arial" w:cs="Arial"/>
          <w:sz w:val="20"/>
          <w:szCs w:val="20"/>
        </w:rPr>
      </w:pPr>
      <w:r w:rsidRPr="00611027">
        <w:rPr>
          <w:rFonts w:ascii="Arial" w:hAnsi="Arial" w:cs="Arial"/>
          <w:position w:val="-30"/>
          <w:sz w:val="20"/>
          <w:szCs w:val="20"/>
          <w:lang w:val="en-ID"/>
        </w:rPr>
        <w:object w:dxaOrig="1740" w:dyaOrig="720">
          <v:shape id="_x0000_i1028" type="#_x0000_t75" style="width:64.5pt;height:27.1pt" o:ole="">
            <v:imagedata r:id="rId14" o:title=""/>
          </v:shape>
          <o:OLEObject Type="Embed" ProgID="Equation.3" ShapeID="_x0000_i1028" DrawAspect="Content" ObjectID="_1416811287" r:id="rId15"/>
        </w:object>
      </w:r>
      <w:r w:rsidRPr="00611027">
        <w:rPr>
          <w:rFonts w:ascii="Arial" w:hAnsi="Arial" w:cs="Arial"/>
          <w:position w:val="-30"/>
          <w:sz w:val="20"/>
          <w:szCs w:val="20"/>
          <w:lang w:val="en-ID"/>
        </w:rPr>
        <w:tab/>
        <w:t>(3)</w:t>
      </w:r>
    </w:p>
    <w:p w:rsidR="00611027" w:rsidRPr="00611027" w:rsidRDefault="00611027" w:rsidP="00611027">
      <w:pPr>
        <w:autoSpaceDE w:val="0"/>
        <w:autoSpaceDN w:val="0"/>
        <w:adjustRightInd w:val="0"/>
        <w:spacing w:after="0"/>
        <w:rPr>
          <w:rFonts w:ascii="Arial" w:hAnsi="Arial" w:cs="Arial"/>
          <w:sz w:val="20"/>
          <w:szCs w:val="20"/>
        </w:rPr>
      </w:pPr>
      <w:r w:rsidRPr="00611027">
        <w:rPr>
          <w:rFonts w:ascii="Arial" w:hAnsi="Arial" w:cs="Arial"/>
          <w:sz w:val="20"/>
          <w:szCs w:val="20"/>
        </w:rPr>
        <w:t xml:space="preserve">dimana : </w:t>
      </w:r>
    </w:p>
    <w:p w:rsidR="00611027" w:rsidRPr="00611027" w:rsidRDefault="00611027" w:rsidP="00611027">
      <w:pPr>
        <w:autoSpaceDE w:val="0"/>
        <w:autoSpaceDN w:val="0"/>
        <w:adjustRightInd w:val="0"/>
        <w:spacing w:after="0"/>
        <w:rPr>
          <w:rFonts w:ascii="Arial" w:hAnsi="Arial" w:cs="Arial"/>
          <w:i/>
          <w:sz w:val="20"/>
          <w:szCs w:val="20"/>
          <w:lang w:val="en-ID"/>
        </w:rPr>
      </w:pPr>
      <w:r w:rsidRPr="00611027">
        <w:rPr>
          <w:rFonts w:ascii="Arial" w:hAnsi="Arial" w:cs="Arial"/>
          <w:sz w:val="20"/>
          <w:szCs w:val="20"/>
          <w:lang w:val="en-ID"/>
        </w:rPr>
        <w:t xml:space="preserve">RB = </w:t>
      </w:r>
      <w:r w:rsidRPr="00611027">
        <w:rPr>
          <w:rFonts w:ascii="Arial" w:hAnsi="Arial" w:cs="Arial"/>
          <w:i/>
          <w:sz w:val="20"/>
          <w:szCs w:val="20"/>
          <w:lang w:val="en-ID"/>
        </w:rPr>
        <w:t xml:space="preserve">Relative Bias </w:t>
      </w:r>
    </w:p>
    <w:p w:rsidR="00611027" w:rsidRPr="00611027" w:rsidRDefault="00611027" w:rsidP="00611027">
      <w:pPr>
        <w:autoSpaceDE w:val="0"/>
        <w:autoSpaceDN w:val="0"/>
        <w:adjustRightInd w:val="0"/>
        <w:spacing w:after="0"/>
        <w:rPr>
          <w:rFonts w:ascii="Arial" w:hAnsi="Arial" w:cs="Arial"/>
          <w:sz w:val="20"/>
          <w:szCs w:val="20"/>
          <w:lang w:val="en-ID"/>
        </w:rPr>
      </w:pPr>
      <w:r w:rsidRPr="00611027">
        <w:rPr>
          <w:rFonts w:ascii="Arial" w:hAnsi="Arial" w:cs="Arial"/>
          <w:sz w:val="20"/>
          <w:szCs w:val="20"/>
          <w:lang w:val="en-ID"/>
        </w:rPr>
        <w:t xml:space="preserve">Sd = Standar deviasi </w:t>
      </w:r>
    </w:p>
    <w:p w:rsidR="00611027" w:rsidRPr="00611027" w:rsidRDefault="00611027" w:rsidP="00611027">
      <w:pPr>
        <w:autoSpaceDE w:val="0"/>
        <w:autoSpaceDN w:val="0"/>
        <w:adjustRightInd w:val="0"/>
        <w:spacing w:after="0"/>
        <w:rPr>
          <w:rFonts w:ascii="Arial" w:hAnsi="Arial" w:cs="Arial"/>
          <w:sz w:val="20"/>
          <w:szCs w:val="20"/>
        </w:rPr>
      </w:pPr>
      <w:r w:rsidRPr="00611027">
        <w:rPr>
          <w:rFonts w:ascii="Arial" w:hAnsi="Arial" w:cs="Arial"/>
          <w:sz w:val="20"/>
          <w:szCs w:val="20"/>
          <w:lang w:val="en-ID"/>
        </w:rPr>
        <w:t>F   = Rasio variasi data model dan lapangan</w:t>
      </w:r>
    </w:p>
    <w:p w:rsidR="00611027" w:rsidRPr="00611027" w:rsidRDefault="00A67438" w:rsidP="00611027">
      <w:pPr>
        <w:autoSpaceDE w:val="0"/>
        <w:autoSpaceDN w:val="0"/>
        <w:adjustRightInd w:val="0"/>
        <w:spacing w:after="0"/>
        <w:jc w:val="both"/>
        <w:rPr>
          <w:rFonts w:ascii="Arial" w:hAnsi="Arial" w:cs="Arial"/>
          <w:sz w:val="20"/>
          <w:szCs w:val="20"/>
        </w:rPr>
      </w:pPr>
      <w:r>
        <w:rPr>
          <w:rFonts w:ascii="Arial" w:hAnsi="Arial" w:cs="Arial"/>
          <w:sz w:val="20"/>
          <w:szCs w:val="20"/>
        </w:rPr>
        <w:tab/>
      </w:r>
      <w:r w:rsidR="00611027" w:rsidRPr="00611027">
        <w:rPr>
          <w:rFonts w:ascii="Arial" w:hAnsi="Arial" w:cs="Arial"/>
          <w:sz w:val="20"/>
          <w:szCs w:val="20"/>
        </w:rPr>
        <w:t xml:space="preserve">Jika -0,5 &lt; rB &lt; 0,5 dan 0,5 &lt; F &lt; 1,5; model diterima. Jika rB &lt; -0,5 atau rB &gt; 0,5 dan F&lt; 0,5 atau F &gt; 1,5, maka model ditolak.  </w:t>
      </w:r>
    </w:p>
    <w:p w:rsidR="00611027" w:rsidRPr="00611027" w:rsidRDefault="00611027" w:rsidP="00611027">
      <w:pPr>
        <w:spacing w:after="0"/>
        <w:jc w:val="both"/>
        <w:rPr>
          <w:rFonts w:ascii="Arial" w:hAnsi="Arial" w:cs="Arial"/>
          <w:sz w:val="20"/>
          <w:szCs w:val="20"/>
        </w:rPr>
      </w:pPr>
    </w:p>
    <w:p w:rsidR="00611027" w:rsidRPr="00611027" w:rsidRDefault="00611027" w:rsidP="00611027">
      <w:pPr>
        <w:spacing w:after="0"/>
        <w:jc w:val="both"/>
        <w:rPr>
          <w:rFonts w:ascii="Arial" w:hAnsi="Arial" w:cs="Arial"/>
          <w:sz w:val="20"/>
          <w:szCs w:val="20"/>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 xml:space="preserve">Menghitung  Beban Cemaran </w:t>
      </w:r>
      <w:r w:rsidR="005D500D" w:rsidRPr="00611027">
        <w:rPr>
          <w:rFonts w:ascii="Arial" w:hAnsi="Arial" w:cs="Arial"/>
          <w:b/>
          <w:sz w:val="20"/>
          <w:szCs w:val="20"/>
        </w:rPr>
        <w:t>Nitrit</w:t>
      </w:r>
      <w:r w:rsidRPr="00611027">
        <w:rPr>
          <w:rFonts w:ascii="Arial" w:hAnsi="Arial" w:cs="Arial"/>
          <w:b/>
          <w:sz w:val="20"/>
          <w:szCs w:val="20"/>
        </w:rPr>
        <w:t xml:space="preserve"> dan </w:t>
      </w:r>
      <w:r w:rsidR="005D500D" w:rsidRPr="00611027">
        <w:rPr>
          <w:rFonts w:ascii="Arial" w:hAnsi="Arial" w:cs="Arial"/>
          <w:b/>
          <w:sz w:val="20"/>
          <w:szCs w:val="20"/>
        </w:rPr>
        <w:t>Nitrat</w:t>
      </w:r>
      <w:r w:rsidRPr="00611027">
        <w:rPr>
          <w:rFonts w:ascii="Arial" w:hAnsi="Arial" w:cs="Arial"/>
          <w:b/>
          <w:sz w:val="20"/>
          <w:szCs w:val="20"/>
        </w:rPr>
        <w:t xml:space="preserve"> Untuk Menentukan Daya Tampung </w:t>
      </w:r>
    </w:p>
    <w:p w:rsidR="00BF3C76" w:rsidRPr="00611027" w:rsidRDefault="00F0743B" w:rsidP="00611027">
      <w:pPr>
        <w:spacing w:after="0"/>
        <w:jc w:val="both"/>
        <w:rPr>
          <w:rFonts w:ascii="Arial" w:hAnsi="Arial" w:cs="Arial"/>
          <w:sz w:val="20"/>
          <w:szCs w:val="20"/>
          <w:lang w:val="en-ID"/>
        </w:rPr>
      </w:pPr>
      <w:r w:rsidRPr="00611027">
        <w:rPr>
          <w:rFonts w:ascii="Arial" w:hAnsi="Arial" w:cs="Arial"/>
          <w:sz w:val="20"/>
          <w:szCs w:val="20"/>
          <w:lang w:val="en-ID"/>
        </w:rPr>
        <w:t xml:space="preserve">Setelah diketahui konsentrasi </w:t>
      </w:r>
      <w:r w:rsidR="005D500D" w:rsidRPr="00611027">
        <w:rPr>
          <w:rFonts w:ascii="Arial" w:hAnsi="Arial" w:cs="Arial"/>
          <w:sz w:val="20"/>
          <w:szCs w:val="20"/>
          <w:lang w:val="en-ID"/>
        </w:rPr>
        <w:t>Nitrit</w:t>
      </w:r>
      <w:r w:rsidRPr="00611027">
        <w:rPr>
          <w:rFonts w:ascii="Arial" w:hAnsi="Arial" w:cs="Arial"/>
          <w:sz w:val="20"/>
          <w:szCs w:val="20"/>
          <w:lang w:val="en-ID"/>
        </w:rPr>
        <w:t xml:space="preserve"> dan </w:t>
      </w:r>
      <w:r w:rsidR="005D500D" w:rsidRPr="00611027">
        <w:rPr>
          <w:rFonts w:ascii="Arial" w:hAnsi="Arial" w:cs="Arial"/>
          <w:sz w:val="20"/>
          <w:szCs w:val="20"/>
          <w:lang w:val="en-ID"/>
        </w:rPr>
        <w:t>Nitrat</w:t>
      </w:r>
      <w:r w:rsidRPr="00611027">
        <w:rPr>
          <w:rFonts w:ascii="Arial" w:hAnsi="Arial" w:cs="Arial"/>
          <w:sz w:val="20"/>
          <w:szCs w:val="20"/>
          <w:lang w:val="en-ID"/>
        </w:rPr>
        <w:t xml:space="preserve"> hasil permodelan Q</w:t>
      </w:r>
      <w:r w:rsidR="00B4499E" w:rsidRPr="00611027">
        <w:rPr>
          <w:rFonts w:ascii="Arial" w:hAnsi="Arial" w:cs="Arial"/>
          <w:sz w:val="20"/>
          <w:szCs w:val="20"/>
          <w:lang w:val="en-ID"/>
        </w:rPr>
        <w:t>ual2E pada debit andalan maksimal,kemudian</w:t>
      </w:r>
      <w:r w:rsidRPr="00611027">
        <w:rPr>
          <w:rFonts w:ascii="Arial" w:hAnsi="Arial" w:cs="Arial"/>
          <w:sz w:val="20"/>
          <w:szCs w:val="20"/>
          <w:lang w:val="en-ID"/>
        </w:rPr>
        <w:t xml:space="preserve"> dilakukan penghitungan beban cemaran</w:t>
      </w:r>
      <w:r w:rsidR="00B4499E" w:rsidRPr="00611027">
        <w:rPr>
          <w:rFonts w:ascii="Arial" w:hAnsi="Arial" w:cs="Arial"/>
          <w:sz w:val="20"/>
          <w:szCs w:val="20"/>
          <w:lang w:val="en-ID"/>
        </w:rPr>
        <w:t xml:space="preserve"> </w:t>
      </w:r>
      <w:r w:rsidR="005D500D" w:rsidRPr="00611027">
        <w:rPr>
          <w:rFonts w:ascii="Arial" w:hAnsi="Arial" w:cs="Arial"/>
          <w:sz w:val="20"/>
          <w:szCs w:val="20"/>
          <w:lang w:val="en-ID"/>
        </w:rPr>
        <w:t>Nitrit</w:t>
      </w:r>
      <w:r w:rsidR="00B4499E" w:rsidRPr="00611027">
        <w:rPr>
          <w:rFonts w:ascii="Arial" w:hAnsi="Arial" w:cs="Arial"/>
          <w:sz w:val="20"/>
          <w:szCs w:val="20"/>
          <w:lang w:val="en-ID"/>
        </w:rPr>
        <w:t xml:space="preserve"> dan </w:t>
      </w:r>
      <w:r w:rsidR="005D500D" w:rsidRPr="00611027">
        <w:rPr>
          <w:rFonts w:ascii="Arial" w:hAnsi="Arial" w:cs="Arial"/>
          <w:sz w:val="20"/>
          <w:szCs w:val="20"/>
          <w:lang w:val="en-ID"/>
        </w:rPr>
        <w:t>Nitrat</w:t>
      </w:r>
      <w:r w:rsidRPr="00611027">
        <w:rPr>
          <w:rFonts w:ascii="Arial" w:hAnsi="Arial" w:cs="Arial"/>
          <w:sz w:val="20"/>
          <w:szCs w:val="20"/>
          <w:lang w:val="en-ID"/>
        </w:rPr>
        <w:t xml:space="preserve"> terukur. Beban cemaran terukur kemudian dibandingkan dengan beban cemaran yang diijinkan sesuai baku mutu </w:t>
      </w:r>
      <w:r w:rsidR="005D500D" w:rsidRPr="00611027">
        <w:rPr>
          <w:rFonts w:ascii="Arial" w:hAnsi="Arial" w:cs="Arial"/>
          <w:sz w:val="20"/>
          <w:szCs w:val="20"/>
          <w:lang w:val="en-ID"/>
        </w:rPr>
        <w:t>Nitrit</w:t>
      </w:r>
      <w:r w:rsidRPr="00611027">
        <w:rPr>
          <w:rFonts w:ascii="Arial" w:hAnsi="Arial" w:cs="Arial"/>
          <w:sz w:val="20"/>
          <w:szCs w:val="20"/>
          <w:lang w:val="en-ID"/>
        </w:rPr>
        <w:t xml:space="preserve"> dan </w:t>
      </w:r>
      <w:r w:rsidR="005D500D" w:rsidRPr="00611027">
        <w:rPr>
          <w:rFonts w:ascii="Arial" w:hAnsi="Arial" w:cs="Arial"/>
          <w:sz w:val="20"/>
          <w:szCs w:val="20"/>
          <w:lang w:val="en-ID"/>
        </w:rPr>
        <w:t>Nitrat</w:t>
      </w:r>
      <w:r w:rsidRPr="00611027">
        <w:rPr>
          <w:rFonts w:ascii="Arial" w:hAnsi="Arial" w:cs="Arial"/>
          <w:sz w:val="20"/>
          <w:szCs w:val="20"/>
          <w:lang w:val="en-ID"/>
        </w:rPr>
        <w:t xml:space="preserve"> pada PP No. 82 Tahun 2001 sehingga akan diketahui daya tampung beban cemaran </w:t>
      </w:r>
      <w:r w:rsidR="005D500D" w:rsidRPr="00611027">
        <w:rPr>
          <w:rFonts w:ascii="Arial" w:hAnsi="Arial" w:cs="Arial"/>
          <w:sz w:val="20"/>
          <w:szCs w:val="20"/>
          <w:lang w:val="en-ID"/>
        </w:rPr>
        <w:t>Nitrit</w:t>
      </w:r>
      <w:r w:rsidRPr="00611027">
        <w:rPr>
          <w:rFonts w:ascii="Arial" w:hAnsi="Arial" w:cs="Arial"/>
          <w:sz w:val="20"/>
          <w:szCs w:val="20"/>
          <w:lang w:val="en-ID"/>
        </w:rPr>
        <w:t xml:space="preserve"> dan </w:t>
      </w:r>
      <w:r w:rsidR="005D500D" w:rsidRPr="00611027">
        <w:rPr>
          <w:rFonts w:ascii="Arial" w:hAnsi="Arial" w:cs="Arial"/>
          <w:sz w:val="20"/>
          <w:szCs w:val="20"/>
          <w:lang w:val="en-ID"/>
        </w:rPr>
        <w:t>Nitrat</w:t>
      </w:r>
      <w:r w:rsidRPr="00611027">
        <w:rPr>
          <w:rFonts w:ascii="Arial" w:hAnsi="Arial" w:cs="Arial"/>
          <w:sz w:val="20"/>
          <w:szCs w:val="20"/>
          <w:lang w:val="en-ID"/>
        </w:rPr>
        <w:t xml:space="preserve"> pada Sungai Tuntang. </w:t>
      </w:r>
    </w:p>
    <w:p w:rsidR="00BF3C76" w:rsidRPr="00611027" w:rsidRDefault="00BF3C76" w:rsidP="00611027">
      <w:pPr>
        <w:spacing w:after="0"/>
        <w:jc w:val="both"/>
        <w:rPr>
          <w:rFonts w:ascii="Arial" w:hAnsi="Arial" w:cs="Arial"/>
          <w:sz w:val="20"/>
          <w:szCs w:val="20"/>
        </w:rPr>
      </w:pPr>
    </w:p>
    <w:p w:rsidR="00BF3C76" w:rsidRPr="00611027" w:rsidRDefault="00BF3C76" w:rsidP="00611027">
      <w:pPr>
        <w:spacing w:after="0"/>
        <w:jc w:val="both"/>
        <w:rPr>
          <w:rFonts w:ascii="Arial" w:hAnsi="Arial" w:cs="Arial"/>
          <w:b/>
          <w:sz w:val="20"/>
          <w:szCs w:val="20"/>
        </w:rPr>
      </w:pPr>
      <w:r w:rsidRPr="00611027">
        <w:rPr>
          <w:rFonts w:ascii="Arial" w:hAnsi="Arial" w:cs="Arial"/>
          <w:b/>
          <w:sz w:val="20"/>
          <w:szCs w:val="20"/>
        </w:rPr>
        <w:t>Simulasi Fisik Sungai Menggunakan Qual2E</w:t>
      </w:r>
    </w:p>
    <w:p w:rsidR="00B4499E" w:rsidRPr="00611027" w:rsidRDefault="00B4499E" w:rsidP="00611027">
      <w:pPr>
        <w:spacing w:after="0"/>
        <w:jc w:val="both"/>
        <w:rPr>
          <w:rFonts w:ascii="Arial" w:hAnsi="Arial" w:cs="Arial"/>
          <w:sz w:val="20"/>
          <w:szCs w:val="20"/>
        </w:rPr>
      </w:pPr>
      <w:r w:rsidRPr="00611027">
        <w:rPr>
          <w:rFonts w:ascii="Arial" w:hAnsi="Arial" w:cs="Arial"/>
          <w:sz w:val="20"/>
          <w:szCs w:val="20"/>
        </w:rPr>
        <w:t xml:space="preserve">Sistematika simulasinya adalah mem-bandingkan konsentrasi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simulasi dengan konsentrasi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model pada setiap simulasi faktor hidrolika sungai. Kemudian dari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simulasi diketahui daya tampung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simulasi dan dibandingkan dengan daya tampung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model pada setiap simulasi faktor hidrolika sungai sehingga diketahui pengaruh sifat fisik sungai terhadap daya tampung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w:t>
      </w:r>
    </w:p>
    <w:p w:rsidR="000D699C" w:rsidRPr="00611027" w:rsidRDefault="000D699C" w:rsidP="00611027">
      <w:pPr>
        <w:spacing w:after="0"/>
        <w:jc w:val="both"/>
        <w:rPr>
          <w:rFonts w:ascii="Arial" w:hAnsi="Arial" w:cs="Arial"/>
          <w:sz w:val="20"/>
          <w:szCs w:val="20"/>
        </w:rPr>
      </w:pPr>
    </w:p>
    <w:p w:rsidR="000D699C" w:rsidRPr="00611027" w:rsidRDefault="000D699C" w:rsidP="00611027">
      <w:pPr>
        <w:spacing w:after="0"/>
        <w:rPr>
          <w:rFonts w:ascii="Arial" w:hAnsi="Arial" w:cs="Arial"/>
          <w:b/>
          <w:sz w:val="20"/>
          <w:szCs w:val="20"/>
        </w:rPr>
      </w:pPr>
      <w:r w:rsidRPr="00611027">
        <w:rPr>
          <w:rFonts w:ascii="Arial" w:hAnsi="Arial" w:cs="Arial"/>
          <w:b/>
          <w:sz w:val="20"/>
          <w:szCs w:val="20"/>
        </w:rPr>
        <w:t xml:space="preserve">ANALISA DAN PEMBAHASAN </w:t>
      </w:r>
    </w:p>
    <w:p w:rsidR="00611027" w:rsidRDefault="00611027" w:rsidP="00611027">
      <w:pPr>
        <w:spacing w:after="0"/>
        <w:rPr>
          <w:rFonts w:ascii="Arial" w:hAnsi="Arial" w:cs="Arial"/>
          <w:b/>
          <w:sz w:val="20"/>
          <w:szCs w:val="20"/>
        </w:rPr>
      </w:pPr>
    </w:p>
    <w:p w:rsidR="000D699C" w:rsidRPr="00611027" w:rsidRDefault="00426F9B" w:rsidP="00611027">
      <w:pPr>
        <w:spacing w:after="0"/>
        <w:rPr>
          <w:rFonts w:ascii="Arial" w:hAnsi="Arial" w:cs="Arial"/>
          <w:b/>
          <w:sz w:val="20"/>
          <w:szCs w:val="20"/>
        </w:rPr>
      </w:pPr>
      <w:r w:rsidRPr="00611027">
        <w:rPr>
          <w:rFonts w:ascii="Arial" w:hAnsi="Arial" w:cs="Arial"/>
          <w:b/>
          <w:sz w:val="20"/>
          <w:szCs w:val="20"/>
        </w:rPr>
        <w:t xml:space="preserve">Segmentasi Sungai dan Lokasi Sampling </w:t>
      </w:r>
    </w:p>
    <w:p w:rsidR="00426F9B" w:rsidRDefault="00426F9B" w:rsidP="00611027">
      <w:pPr>
        <w:spacing w:after="0"/>
        <w:jc w:val="both"/>
        <w:rPr>
          <w:rFonts w:ascii="Arial" w:hAnsi="Arial" w:cs="Arial"/>
          <w:sz w:val="20"/>
          <w:szCs w:val="20"/>
        </w:rPr>
      </w:pPr>
      <w:r w:rsidRPr="00611027">
        <w:rPr>
          <w:rFonts w:ascii="Arial" w:hAnsi="Arial" w:cs="Arial"/>
          <w:sz w:val="20"/>
          <w:szCs w:val="20"/>
        </w:rPr>
        <w:t xml:space="preserve">Berikut ini adalah segmentasi Sungai Tuntang : </w:t>
      </w:r>
    </w:p>
    <w:p w:rsidR="000525E9" w:rsidRDefault="000525E9" w:rsidP="000525E9">
      <w:pPr>
        <w:pStyle w:val="ListParagraph"/>
        <w:numPr>
          <w:ilvl w:val="0"/>
          <w:numId w:val="10"/>
        </w:numPr>
        <w:spacing w:line="276" w:lineRule="auto"/>
        <w:ind w:left="426"/>
        <w:rPr>
          <w:rFonts w:ascii="Arial" w:hAnsi="Arial" w:cs="Arial"/>
          <w:sz w:val="20"/>
          <w:szCs w:val="20"/>
        </w:rPr>
      </w:pPr>
      <w:r>
        <w:rPr>
          <w:rFonts w:ascii="Arial" w:hAnsi="Arial" w:cs="Arial"/>
          <w:sz w:val="20"/>
          <w:szCs w:val="20"/>
        </w:rPr>
        <w:t xml:space="preserve">Segmen 1 (satu) mempunyai panjang 7,7Km dengan 2 </w:t>
      </w:r>
      <w:r w:rsidRPr="000525E9">
        <w:rPr>
          <w:rFonts w:ascii="Arial" w:hAnsi="Arial" w:cs="Arial"/>
          <w:i/>
          <w:sz w:val="20"/>
          <w:szCs w:val="20"/>
        </w:rPr>
        <w:t>Withdrawal</w:t>
      </w:r>
      <w:r>
        <w:rPr>
          <w:rFonts w:ascii="Arial" w:hAnsi="Arial" w:cs="Arial"/>
          <w:sz w:val="20"/>
          <w:szCs w:val="20"/>
        </w:rPr>
        <w:t xml:space="preserve"> yaitu PT.STU (</w:t>
      </w:r>
      <w:r w:rsidRPr="00611027">
        <w:rPr>
          <w:rFonts w:ascii="Arial" w:hAnsi="Arial" w:cs="Arial"/>
          <w:sz w:val="20"/>
          <w:szCs w:val="20"/>
        </w:rPr>
        <w:t>0,1m</w:t>
      </w:r>
      <w:r w:rsidRPr="00611027">
        <w:rPr>
          <w:rFonts w:ascii="Arial" w:hAnsi="Arial" w:cs="Arial"/>
          <w:sz w:val="20"/>
          <w:szCs w:val="20"/>
          <w:vertAlign w:val="superscript"/>
        </w:rPr>
        <w:t>3</w:t>
      </w:r>
      <w:r w:rsidRPr="00611027">
        <w:rPr>
          <w:rFonts w:ascii="Arial" w:hAnsi="Arial" w:cs="Arial"/>
          <w:sz w:val="20"/>
          <w:szCs w:val="20"/>
        </w:rPr>
        <w:t>/s)</w:t>
      </w:r>
      <w:r>
        <w:rPr>
          <w:rFonts w:ascii="Arial" w:hAnsi="Arial" w:cs="Arial"/>
          <w:sz w:val="20"/>
          <w:szCs w:val="20"/>
        </w:rPr>
        <w:t xml:space="preserve"> dan PLTA Jelog (</w:t>
      </w:r>
      <w:r w:rsidRPr="00611027">
        <w:rPr>
          <w:rFonts w:ascii="Arial" w:hAnsi="Arial" w:cs="Arial"/>
          <w:sz w:val="20"/>
          <w:szCs w:val="20"/>
        </w:rPr>
        <w:t>9,9m</w:t>
      </w:r>
      <w:r w:rsidRPr="00611027">
        <w:rPr>
          <w:rFonts w:ascii="Arial" w:hAnsi="Arial" w:cs="Arial"/>
          <w:sz w:val="20"/>
          <w:szCs w:val="20"/>
          <w:vertAlign w:val="superscript"/>
        </w:rPr>
        <w:t>3</w:t>
      </w:r>
      <w:r w:rsidRPr="00611027">
        <w:rPr>
          <w:rFonts w:ascii="Arial" w:hAnsi="Arial" w:cs="Arial"/>
          <w:sz w:val="20"/>
          <w:szCs w:val="20"/>
        </w:rPr>
        <w:t>/s)</w:t>
      </w:r>
      <w:r>
        <w:rPr>
          <w:rFonts w:ascii="Arial" w:hAnsi="Arial" w:cs="Arial"/>
          <w:sz w:val="20"/>
          <w:szCs w:val="20"/>
        </w:rPr>
        <w:t xml:space="preserve"> dan 1 </w:t>
      </w:r>
      <w:r w:rsidRPr="000525E9">
        <w:rPr>
          <w:rFonts w:ascii="Arial" w:hAnsi="Arial" w:cs="Arial"/>
          <w:i/>
          <w:sz w:val="20"/>
          <w:szCs w:val="20"/>
        </w:rPr>
        <w:t xml:space="preserve">Point Source </w:t>
      </w:r>
      <w:r>
        <w:rPr>
          <w:rFonts w:ascii="Arial" w:hAnsi="Arial" w:cs="Arial"/>
          <w:sz w:val="20"/>
          <w:szCs w:val="20"/>
        </w:rPr>
        <w:t>yaitu PLTA Timo (</w:t>
      </w:r>
      <w:r w:rsidRPr="000525E9">
        <w:rPr>
          <w:rFonts w:ascii="Arial" w:hAnsi="Arial" w:cs="Arial"/>
          <w:sz w:val="20"/>
          <w:szCs w:val="20"/>
        </w:rPr>
        <w:t>9,2m</w:t>
      </w:r>
      <w:r w:rsidRPr="000525E9">
        <w:rPr>
          <w:rFonts w:ascii="Arial" w:hAnsi="Arial" w:cs="Arial"/>
          <w:sz w:val="20"/>
          <w:szCs w:val="20"/>
          <w:vertAlign w:val="superscript"/>
        </w:rPr>
        <w:t>3</w:t>
      </w:r>
      <w:r w:rsidRPr="000525E9">
        <w:rPr>
          <w:rFonts w:ascii="Arial" w:hAnsi="Arial" w:cs="Arial"/>
          <w:sz w:val="20"/>
          <w:szCs w:val="20"/>
        </w:rPr>
        <w:t>/s)</w:t>
      </w:r>
      <w:r>
        <w:rPr>
          <w:rFonts w:ascii="Arial" w:hAnsi="Arial" w:cs="Arial"/>
          <w:sz w:val="20"/>
          <w:szCs w:val="20"/>
        </w:rPr>
        <w:t xml:space="preserve">; </w:t>
      </w:r>
    </w:p>
    <w:p w:rsidR="000525E9" w:rsidRDefault="000525E9" w:rsidP="000525E9">
      <w:pPr>
        <w:pStyle w:val="ListParagraph"/>
        <w:numPr>
          <w:ilvl w:val="0"/>
          <w:numId w:val="10"/>
        </w:numPr>
        <w:spacing w:line="276" w:lineRule="auto"/>
        <w:ind w:left="426"/>
        <w:rPr>
          <w:rFonts w:ascii="Arial" w:hAnsi="Arial" w:cs="Arial"/>
          <w:sz w:val="20"/>
          <w:szCs w:val="20"/>
        </w:rPr>
      </w:pPr>
      <w:r>
        <w:rPr>
          <w:rFonts w:ascii="Arial" w:hAnsi="Arial" w:cs="Arial"/>
          <w:sz w:val="20"/>
          <w:szCs w:val="20"/>
        </w:rPr>
        <w:lastRenderedPageBreak/>
        <w:t xml:space="preserve">Segmen 2 (dua) mempunyai panjang </w:t>
      </w:r>
      <w:r w:rsidRPr="00611027">
        <w:rPr>
          <w:rFonts w:ascii="Arial" w:hAnsi="Arial" w:cs="Arial"/>
          <w:sz w:val="20"/>
          <w:szCs w:val="20"/>
        </w:rPr>
        <w:t>24,9</w:t>
      </w:r>
      <w:r>
        <w:rPr>
          <w:rFonts w:ascii="Arial" w:hAnsi="Arial" w:cs="Arial"/>
          <w:sz w:val="20"/>
          <w:szCs w:val="20"/>
        </w:rPr>
        <w:t xml:space="preserve">Km dengan 1 </w:t>
      </w:r>
      <w:r w:rsidRPr="000525E9">
        <w:rPr>
          <w:rFonts w:ascii="Arial" w:hAnsi="Arial" w:cs="Arial"/>
          <w:i/>
          <w:sz w:val="20"/>
          <w:szCs w:val="20"/>
        </w:rPr>
        <w:t>Withdrawal</w:t>
      </w:r>
      <w:r>
        <w:rPr>
          <w:rFonts w:ascii="Arial" w:hAnsi="Arial" w:cs="Arial"/>
          <w:sz w:val="20"/>
          <w:szCs w:val="20"/>
        </w:rPr>
        <w:t xml:space="preserve"> yaitu Irigasi (</w:t>
      </w:r>
      <w:r w:rsidRPr="00611027">
        <w:rPr>
          <w:rFonts w:ascii="Arial" w:hAnsi="Arial" w:cs="Arial"/>
          <w:sz w:val="20"/>
          <w:szCs w:val="20"/>
        </w:rPr>
        <w:t>0,924m</w:t>
      </w:r>
      <w:r w:rsidRPr="00611027">
        <w:rPr>
          <w:rFonts w:ascii="Arial" w:hAnsi="Arial" w:cs="Arial"/>
          <w:sz w:val="20"/>
          <w:szCs w:val="20"/>
          <w:vertAlign w:val="superscript"/>
        </w:rPr>
        <w:t>3</w:t>
      </w:r>
      <w:r w:rsidRPr="00611027">
        <w:rPr>
          <w:rFonts w:ascii="Arial" w:hAnsi="Arial" w:cs="Arial"/>
          <w:sz w:val="20"/>
          <w:szCs w:val="20"/>
        </w:rPr>
        <w:t>/s)</w:t>
      </w:r>
      <w:r>
        <w:rPr>
          <w:rFonts w:ascii="Arial" w:hAnsi="Arial" w:cs="Arial"/>
          <w:sz w:val="20"/>
          <w:szCs w:val="20"/>
        </w:rPr>
        <w:t>;</w:t>
      </w:r>
    </w:p>
    <w:p w:rsidR="000525E9" w:rsidRDefault="000525E9" w:rsidP="000525E9">
      <w:pPr>
        <w:pStyle w:val="ListParagraph"/>
        <w:numPr>
          <w:ilvl w:val="0"/>
          <w:numId w:val="10"/>
        </w:numPr>
        <w:spacing w:line="276" w:lineRule="auto"/>
        <w:ind w:left="426"/>
        <w:rPr>
          <w:rFonts w:ascii="Arial" w:hAnsi="Arial" w:cs="Arial"/>
          <w:sz w:val="20"/>
          <w:szCs w:val="20"/>
        </w:rPr>
      </w:pPr>
      <w:r>
        <w:rPr>
          <w:rFonts w:ascii="Arial" w:hAnsi="Arial" w:cs="Arial"/>
          <w:sz w:val="20"/>
          <w:szCs w:val="20"/>
        </w:rPr>
        <w:t xml:space="preserve">Segmen 3 (tiga) mempunyai panjang </w:t>
      </w:r>
      <w:r w:rsidRPr="00611027">
        <w:rPr>
          <w:rFonts w:ascii="Arial" w:hAnsi="Arial" w:cs="Arial"/>
          <w:sz w:val="20"/>
          <w:szCs w:val="20"/>
        </w:rPr>
        <w:t>7,8</w:t>
      </w:r>
      <w:r>
        <w:rPr>
          <w:rFonts w:ascii="Arial" w:hAnsi="Arial" w:cs="Arial"/>
          <w:sz w:val="20"/>
          <w:szCs w:val="20"/>
        </w:rPr>
        <w:t xml:space="preserve">Km </w:t>
      </w:r>
      <w:r w:rsidRPr="00611027">
        <w:rPr>
          <w:rFonts w:ascii="Arial" w:hAnsi="Arial" w:cs="Arial"/>
          <w:sz w:val="20"/>
          <w:szCs w:val="20"/>
        </w:rPr>
        <w:t>Sungai Senjoyo (+3,56m</w:t>
      </w:r>
      <w:r w:rsidRPr="00611027">
        <w:rPr>
          <w:rFonts w:ascii="Arial" w:hAnsi="Arial" w:cs="Arial"/>
          <w:sz w:val="20"/>
          <w:szCs w:val="20"/>
          <w:vertAlign w:val="superscript"/>
        </w:rPr>
        <w:t>3</w:t>
      </w:r>
      <w:r w:rsidRPr="00611027">
        <w:rPr>
          <w:rFonts w:ascii="Arial" w:hAnsi="Arial" w:cs="Arial"/>
          <w:sz w:val="20"/>
          <w:szCs w:val="20"/>
        </w:rPr>
        <w:t>/s)</w:t>
      </w:r>
      <w:r>
        <w:rPr>
          <w:rFonts w:ascii="Arial" w:hAnsi="Arial" w:cs="Arial"/>
          <w:sz w:val="20"/>
          <w:szCs w:val="20"/>
        </w:rPr>
        <w:t>;</w:t>
      </w:r>
    </w:p>
    <w:p w:rsidR="000525E9" w:rsidRDefault="000525E9" w:rsidP="000525E9">
      <w:pPr>
        <w:pStyle w:val="ListParagraph"/>
        <w:numPr>
          <w:ilvl w:val="0"/>
          <w:numId w:val="10"/>
        </w:numPr>
        <w:spacing w:line="276" w:lineRule="auto"/>
        <w:ind w:left="426"/>
        <w:rPr>
          <w:rFonts w:ascii="Arial" w:hAnsi="Arial" w:cs="Arial"/>
          <w:sz w:val="20"/>
          <w:szCs w:val="20"/>
        </w:rPr>
      </w:pPr>
      <w:r>
        <w:rPr>
          <w:rFonts w:ascii="Arial" w:hAnsi="Arial" w:cs="Arial"/>
          <w:sz w:val="20"/>
          <w:szCs w:val="20"/>
        </w:rPr>
        <w:t xml:space="preserve">Segmen 4 (empat) mempunyai panjang </w:t>
      </w:r>
      <w:r w:rsidRPr="00611027">
        <w:rPr>
          <w:rFonts w:ascii="Arial" w:hAnsi="Arial" w:cs="Arial"/>
          <w:sz w:val="20"/>
          <w:szCs w:val="20"/>
        </w:rPr>
        <w:t>17,1</w:t>
      </w:r>
      <w:r>
        <w:rPr>
          <w:rFonts w:ascii="Arial" w:hAnsi="Arial" w:cs="Arial"/>
          <w:sz w:val="20"/>
          <w:szCs w:val="20"/>
        </w:rPr>
        <w:t>Km</w:t>
      </w:r>
      <w:r w:rsidRPr="000525E9">
        <w:rPr>
          <w:rFonts w:ascii="Arial" w:hAnsi="Arial" w:cs="Arial"/>
          <w:sz w:val="20"/>
          <w:szCs w:val="20"/>
        </w:rPr>
        <w:t xml:space="preserve"> </w:t>
      </w:r>
      <w:r>
        <w:rPr>
          <w:rFonts w:ascii="Arial" w:hAnsi="Arial" w:cs="Arial"/>
          <w:sz w:val="20"/>
          <w:szCs w:val="20"/>
        </w:rPr>
        <w:t xml:space="preserve">dengan 1 </w:t>
      </w:r>
      <w:r>
        <w:rPr>
          <w:rFonts w:ascii="Arial" w:hAnsi="Arial" w:cs="Arial"/>
          <w:i/>
          <w:sz w:val="20"/>
          <w:szCs w:val="20"/>
        </w:rPr>
        <w:t xml:space="preserve">Point Source </w:t>
      </w:r>
      <w:r>
        <w:rPr>
          <w:rFonts w:ascii="Arial" w:hAnsi="Arial" w:cs="Arial"/>
          <w:sz w:val="20"/>
          <w:szCs w:val="20"/>
        </w:rPr>
        <w:t xml:space="preserve">yaitu </w:t>
      </w:r>
      <w:r w:rsidRPr="00611027">
        <w:rPr>
          <w:rFonts w:ascii="Arial" w:hAnsi="Arial" w:cs="Arial"/>
          <w:sz w:val="20"/>
          <w:szCs w:val="20"/>
        </w:rPr>
        <w:t>Sungai Bancak (+0,57m</w:t>
      </w:r>
      <w:r w:rsidRPr="00611027">
        <w:rPr>
          <w:rFonts w:ascii="Arial" w:hAnsi="Arial" w:cs="Arial"/>
          <w:sz w:val="20"/>
          <w:szCs w:val="20"/>
          <w:vertAlign w:val="superscript"/>
        </w:rPr>
        <w:t>3</w:t>
      </w:r>
      <w:r w:rsidRPr="00611027">
        <w:rPr>
          <w:rFonts w:ascii="Arial" w:hAnsi="Arial" w:cs="Arial"/>
          <w:sz w:val="20"/>
          <w:szCs w:val="20"/>
        </w:rPr>
        <w:t>/s)</w:t>
      </w:r>
      <w:r>
        <w:rPr>
          <w:rFonts w:ascii="Arial" w:hAnsi="Arial" w:cs="Arial"/>
          <w:sz w:val="20"/>
          <w:szCs w:val="20"/>
        </w:rPr>
        <w:t xml:space="preserve"> dan</w:t>
      </w:r>
      <w:r w:rsidRPr="000525E9">
        <w:rPr>
          <w:rFonts w:ascii="Arial" w:hAnsi="Arial" w:cs="Arial"/>
          <w:sz w:val="20"/>
          <w:szCs w:val="20"/>
        </w:rPr>
        <w:t xml:space="preserve"> </w:t>
      </w:r>
      <w:r>
        <w:rPr>
          <w:rFonts w:ascii="Arial" w:hAnsi="Arial" w:cs="Arial"/>
          <w:sz w:val="20"/>
          <w:szCs w:val="20"/>
        </w:rPr>
        <w:t xml:space="preserve">1 </w:t>
      </w:r>
      <w:r w:rsidRPr="000525E9">
        <w:rPr>
          <w:rFonts w:ascii="Arial" w:hAnsi="Arial" w:cs="Arial"/>
          <w:i/>
          <w:sz w:val="20"/>
          <w:szCs w:val="20"/>
        </w:rPr>
        <w:t>Withdrawal</w:t>
      </w:r>
      <w:r>
        <w:rPr>
          <w:rFonts w:ascii="Arial" w:hAnsi="Arial" w:cs="Arial"/>
          <w:sz w:val="20"/>
          <w:szCs w:val="20"/>
        </w:rPr>
        <w:t xml:space="preserve"> yaitu </w:t>
      </w:r>
      <w:r w:rsidRPr="00611027">
        <w:rPr>
          <w:rFonts w:ascii="Arial" w:hAnsi="Arial" w:cs="Arial"/>
          <w:sz w:val="20"/>
          <w:szCs w:val="20"/>
        </w:rPr>
        <w:t>Irigasi (-0,5m</w:t>
      </w:r>
      <w:r w:rsidRPr="00611027">
        <w:rPr>
          <w:rFonts w:ascii="Arial" w:hAnsi="Arial" w:cs="Arial"/>
          <w:sz w:val="20"/>
          <w:szCs w:val="20"/>
          <w:vertAlign w:val="superscript"/>
        </w:rPr>
        <w:t>3</w:t>
      </w:r>
      <w:r w:rsidRPr="00611027">
        <w:rPr>
          <w:rFonts w:ascii="Arial" w:hAnsi="Arial" w:cs="Arial"/>
          <w:sz w:val="20"/>
          <w:szCs w:val="20"/>
        </w:rPr>
        <w:t>/s)</w:t>
      </w:r>
      <w:r>
        <w:rPr>
          <w:rFonts w:ascii="Arial" w:hAnsi="Arial" w:cs="Arial"/>
          <w:sz w:val="20"/>
          <w:szCs w:val="20"/>
        </w:rPr>
        <w:t xml:space="preserve">; </w:t>
      </w:r>
    </w:p>
    <w:p w:rsidR="000525E9" w:rsidRDefault="000525E9" w:rsidP="000525E9">
      <w:pPr>
        <w:pStyle w:val="ListParagraph"/>
        <w:numPr>
          <w:ilvl w:val="0"/>
          <w:numId w:val="10"/>
        </w:numPr>
        <w:spacing w:line="276" w:lineRule="auto"/>
        <w:ind w:left="426"/>
        <w:rPr>
          <w:rFonts w:ascii="Arial" w:hAnsi="Arial" w:cs="Arial"/>
          <w:sz w:val="20"/>
          <w:szCs w:val="20"/>
        </w:rPr>
      </w:pPr>
      <w:r>
        <w:rPr>
          <w:rFonts w:ascii="Arial" w:hAnsi="Arial" w:cs="Arial"/>
          <w:sz w:val="20"/>
          <w:szCs w:val="20"/>
        </w:rPr>
        <w:t xml:space="preserve">Segmen 5 (lima) mempunyai panjang </w:t>
      </w:r>
      <w:r w:rsidRPr="00611027">
        <w:rPr>
          <w:rFonts w:ascii="Arial" w:hAnsi="Arial" w:cs="Arial"/>
          <w:sz w:val="20"/>
          <w:szCs w:val="20"/>
        </w:rPr>
        <w:t>10,6</w:t>
      </w:r>
      <w:r>
        <w:rPr>
          <w:rFonts w:ascii="Arial" w:hAnsi="Arial" w:cs="Arial"/>
          <w:sz w:val="20"/>
          <w:szCs w:val="20"/>
        </w:rPr>
        <w:t xml:space="preserve">Km; </w:t>
      </w:r>
    </w:p>
    <w:p w:rsidR="000525E9" w:rsidRDefault="000525E9" w:rsidP="000525E9">
      <w:pPr>
        <w:pStyle w:val="ListParagraph"/>
        <w:numPr>
          <w:ilvl w:val="0"/>
          <w:numId w:val="10"/>
        </w:numPr>
        <w:spacing w:line="276" w:lineRule="auto"/>
        <w:ind w:left="426"/>
        <w:rPr>
          <w:rFonts w:ascii="Arial" w:hAnsi="Arial" w:cs="Arial"/>
          <w:sz w:val="20"/>
          <w:szCs w:val="20"/>
        </w:rPr>
      </w:pPr>
      <w:r>
        <w:rPr>
          <w:rFonts w:ascii="Arial" w:hAnsi="Arial" w:cs="Arial"/>
          <w:sz w:val="20"/>
          <w:szCs w:val="20"/>
        </w:rPr>
        <w:t xml:space="preserve">Segmen 6 (enam) mempunyai panjang </w:t>
      </w:r>
      <w:r w:rsidRPr="00611027">
        <w:rPr>
          <w:rFonts w:ascii="Arial" w:hAnsi="Arial" w:cs="Arial"/>
          <w:sz w:val="20"/>
          <w:szCs w:val="20"/>
        </w:rPr>
        <w:t>29,6</w:t>
      </w:r>
      <w:r>
        <w:rPr>
          <w:rFonts w:ascii="Arial" w:hAnsi="Arial" w:cs="Arial"/>
          <w:sz w:val="20"/>
          <w:szCs w:val="20"/>
        </w:rPr>
        <w:t xml:space="preserve">Km; </w:t>
      </w:r>
    </w:p>
    <w:p w:rsidR="000525E9" w:rsidRPr="000525E9" w:rsidRDefault="000525E9" w:rsidP="000525E9">
      <w:pPr>
        <w:pStyle w:val="ListParagraph"/>
        <w:numPr>
          <w:ilvl w:val="0"/>
          <w:numId w:val="10"/>
        </w:numPr>
        <w:spacing w:line="276" w:lineRule="auto"/>
        <w:ind w:left="426"/>
        <w:rPr>
          <w:rFonts w:ascii="Arial" w:hAnsi="Arial" w:cs="Arial"/>
          <w:sz w:val="20"/>
          <w:szCs w:val="20"/>
        </w:rPr>
      </w:pPr>
      <w:r>
        <w:rPr>
          <w:rFonts w:ascii="Arial" w:hAnsi="Arial" w:cs="Arial"/>
          <w:sz w:val="20"/>
          <w:szCs w:val="20"/>
        </w:rPr>
        <w:t xml:space="preserve">Segmen 7 (tujuh) mempunyai panjang </w:t>
      </w:r>
      <w:r w:rsidRPr="00611027">
        <w:rPr>
          <w:rFonts w:ascii="Arial" w:hAnsi="Arial" w:cs="Arial"/>
          <w:sz w:val="20"/>
          <w:szCs w:val="20"/>
        </w:rPr>
        <w:t>13,6</w:t>
      </w:r>
      <w:r>
        <w:rPr>
          <w:rFonts w:ascii="Arial" w:hAnsi="Arial" w:cs="Arial"/>
          <w:sz w:val="20"/>
          <w:szCs w:val="20"/>
        </w:rPr>
        <w:t xml:space="preserve">Km; </w:t>
      </w:r>
    </w:p>
    <w:p w:rsidR="000915F4" w:rsidRPr="00611027" w:rsidRDefault="000915F4" w:rsidP="00611027">
      <w:pPr>
        <w:spacing w:after="0"/>
        <w:jc w:val="both"/>
        <w:rPr>
          <w:rFonts w:ascii="Arial" w:hAnsi="Arial" w:cs="Arial"/>
          <w:sz w:val="20"/>
          <w:szCs w:val="20"/>
        </w:rPr>
      </w:pPr>
      <w:r w:rsidRPr="00611027">
        <w:rPr>
          <w:rFonts w:ascii="Arial" w:hAnsi="Arial" w:cs="Arial"/>
          <w:sz w:val="20"/>
          <w:szCs w:val="20"/>
        </w:rPr>
        <w:t xml:space="preserve">Berikut ini adalah lokasi sampling Sungai Tuntang : </w:t>
      </w:r>
    </w:p>
    <w:tbl>
      <w:tblPr>
        <w:tblStyle w:val="TableGrid"/>
        <w:tblW w:w="0" w:type="auto"/>
        <w:tblLayout w:type="fixed"/>
        <w:tblLook w:val="04A0"/>
      </w:tblPr>
      <w:tblGrid>
        <w:gridCol w:w="675"/>
        <w:gridCol w:w="851"/>
        <w:gridCol w:w="850"/>
        <w:gridCol w:w="2070"/>
      </w:tblGrid>
      <w:tr w:rsidR="000525E9" w:rsidRPr="00611027" w:rsidTr="003B6D19">
        <w:trPr>
          <w:tblHeader/>
        </w:trPr>
        <w:tc>
          <w:tcPr>
            <w:tcW w:w="675" w:type="dxa"/>
            <w:vMerge w:val="restart"/>
            <w:vAlign w:val="center"/>
          </w:tcPr>
          <w:p w:rsidR="000525E9" w:rsidRPr="00611027" w:rsidRDefault="000525E9" w:rsidP="00611027">
            <w:pPr>
              <w:jc w:val="center"/>
              <w:rPr>
                <w:rFonts w:ascii="Arial" w:hAnsi="Arial" w:cs="Arial"/>
                <w:sz w:val="20"/>
                <w:szCs w:val="20"/>
              </w:rPr>
            </w:pPr>
            <w:r w:rsidRPr="00611027">
              <w:rPr>
                <w:rFonts w:ascii="Arial" w:hAnsi="Arial" w:cs="Arial"/>
                <w:sz w:val="20"/>
                <w:szCs w:val="20"/>
              </w:rPr>
              <w:t>Titik</w:t>
            </w:r>
          </w:p>
        </w:tc>
        <w:tc>
          <w:tcPr>
            <w:tcW w:w="1701" w:type="dxa"/>
            <w:gridSpan w:val="2"/>
            <w:vAlign w:val="center"/>
          </w:tcPr>
          <w:p w:rsidR="000525E9" w:rsidRPr="00611027" w:rsidRDefault="000525E9" w:rsidP="00611027">
            <w:pPr>
              <w:jc w:val="center"/>
              <w:rPr>
                <w:rFonts w:ascii="Arial" w:hAnsi="Arial" w:cs="Arial"/>
                <w:sz w:val="20"/>
                <w:szCs w:val="20"/>
              </w:rPr>
            </w:pPr>
            <w:r>
              <w:rPr>
                <w:rFonts w:ascii="Arial" w:hAnsi="Arial" w:cs="Arial"/>
                <w:sz w:val="20"/>
                <w:szCs w:val="20"/>
              </w:rPr>
              <w:t>Konsentrasi (mg/L)</w:t>
            </w:r>
          </w:p>
        </w:tc>
        <w:tc>
          <w:tcPr>
            <w:tcW w:w="2070" w:type="dxa"/>
            <w:vMerge w:val="restart"/>
            <w:vAlign w:val="center"/>
          </w:tcPr>
          <w:p w:rsidR="000525E9" w:rsidRPr="00611027" w:rsidRDefault="000525E9" w:rsidP="00611027">
            <w:pPr>
              <w:jc w:val="center"/>
              <w:rPr>
                <w:rFonts w:ascii="Arial" w:hAnsi="Arial" w:cs="Arial"/>
                <w:sz w:val="20"/>
                <w:szCs w:val="20"/>
              </w:rPr>
            </w:pPr>
            <w:r w:rsidRPr="00611027">
              <w:rPr>
                <w:rFonts w:ascii="Arial" w:hAnsi="Arial" w:cs="Arial"/>
                <w:sz w:val="20"/>
                <w:szCs w:val="20"/>
              </w:rPr>
              <w:t>Keterangan</w:t>
            </w:r>
          </w:p>
        </w:tc>
      </w:tr>
      <w:tr w:rsidR="000525E9" w:rsidRPr="00611027" w:rsidTr="000915F4">
        <w:trPr>
          <w:tblHeader/>
        </w:trPr>
        <w:tc>
          <w:tcPr>
            <w:tcW w:w="675" w:type="dxa"/>
            <w:vMerge/>
            <w:vAlign w:val="center"/>
          </w:tcPr>
          <w:p w:rsidR="000525E9" w:rsidRPr="00611027" w:rsidRDefault="000525E9" w:rsidP="00611027">
            <w:pPr>
              <w:jc w:val="center"/>
              <w:rPr>
                <w:rFonts w:ascii="Arial" w:hAnsi="Arial" w:cs="Arial"/>
                <w:sz w:val="20"/>
                <w:szCs w:val="20"/>
              </w:rPr>
            </w:pPr>
          </w:p>
        </w:tc>
        <w:tc>
          <w:tcPr>
            <w:tcW w:w="851" w:type="dxa"/>
            <w:vAlign w:val="center"/>
          </w:tcPr>
          <w:p w:rsidR="000525E9" w:rsidRDefault="000525E9" w:rsidP="00611027">
            <w:pPr>
              <w:jc w:val="center"/>
              <w:rPr>
                <w:rFonts w:ascii="Arial" w:hAnsi="Arial" w:cs="Arial"/>
                <w:sz w:val="20"/>
                <w:szCs w:val="20"/>
              </w:rPr>
            </w:pPr>
            <w:r>
              <w:rPr>
                <w:rFonts w:ascii="Arial" w:hAnsi="Arial" w:cs="Arial"/>
                <w:sz w:val="20"/>
                <w:szCs w:val="20"/>
              </w:rPr>
              <w:t>Nitrit</w:t>
            </w:r>
          </w:p>
        </w:tc>
        <w:tc>
          <w:tcPr>
            <w:tcW w:w="850" w:type="dxa"/>
            <w:vAlign w:val="center"/>
          </w:tcPr>
          <w:p w:rsidR="000525E9" w:rsidRDefault="000525E9" w:rsidP="00611027">
            <w:pPr>
              <w:jc w:val="center"/>
              <w:rPr>
                <w:rFonts w:ascii="Arial" w:hAnsi="Arial" w:cs="Arial"/>
                <w:sz w:val="20"/>
                <w:szCs w:val="20"/>
              </w:rPr>
            </w:pPr>
            <w:r>
              <w:rPr>
                <w:rFonts w:ascii="Arial" w:hAnsi="Arial" w:cs="Arial"/>
                <w:sz w:val="20"/>
                <w:szCs w:val="20"/>
              </w:rPr>
              <w:t>Nitrat</w:t>
            </w:r>
          </w:p>
        </w:tc>
        <w:tc>
          <w:tcPr>
            <w:tcW w:w="2070" w:type="dxa"/>
            <w:vMerge/>
            <w:vAlign w:val="center"/>
          </w:tcPr>
          <w:p w:rsidR="000525E9" w:rsidRPr="00611027" w:rsidRDefault="000525E9" w:rsidP="00611027">
            <w:pPr>
              <w:jc w:val="center"/>
              <w:rPr>
                <w:rFonts w:ascii="Arial" w:hAnsi="Arial" w:cs="Arial"/>
                <w:sz w:val="20"/>
                <w:szCs w:val="20"/>
              </w:rPr>
            </w:pP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1</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0.049</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0.183</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Outlet Rawa Pening, Tuntang</w:t>
            </w: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2</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0.006</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0.254</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Dk. Tapen, Polosiri, Tuntang</w:t>
            </w: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3</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0.005</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0.317</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Jembatan Tuntang, Ds. Tempuran</w:t>
            </w: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4</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0.002</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0.304</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Jembatan Tuntang, Dk. Branggah</w:t>
            </w: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5</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0.001</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0.334</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Bendung Glapan, Ds. Gladan</w:t>
            </w: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6</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0.009</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0.362</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Jembatan Tuntang, Ds. Gubug</w:t>
            </w: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7</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0.001</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0.446</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Jembatan Tuntang, Ds. Kalikondang</w:t>
            </w:r>
          </w:p>
        </w:tc>
      </w:tr>
      <w:tr w:rsidR="000915F4" w:rsidRPr="00611027" w:rsidTr="000915F4">
        <w:tc>
          <w:tcPr>
            <w:tcW w:w="675" w:type="dxa"/>
            <w:vAlign w:val="center"/>
          </w:tcPr>
          <w:p w:rsidR="000915F4" w:rsidRPr="00611027" w:rsidRDefault="000915F4" w:rsidP="00611027">
            <w:pPr>
              <w:rPr>
                <w:rFonts w:ascii="Arial" w:hAnsi="Arial" w:cs="Arial"/>
                <w:sz w:val="20"/>
                <w:szCs w:val="20"/>
              </w:rPr>
            </w:pPr>
            <w:r w:rsidRPr="00611027">
              <w:rPr>
                <w:rFonts w:ascii="Arial" w:hAnsi="Arial" w:cs="Arial"/>
                <w:sz w:val="20"/>
                <w:szCs w:val="20"/>
              </w:rPr>
              <w:t>8</w:t>
            </w:r>
          </w:p>
        </w:tc>
        <w:tc>
          <w:tcPr>
            <w:tcW w:w="851"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0.006</w:t>
            </w:r>
          </w:p>
        </w:tc>
        <w:tc>
          <w:tcPr>
            <w:tcW w:w="85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0.396</w:t>
            </w:r>
          </w:p>
        </w:tc>
        <w:tc>
          <w:tcPr>
            <w:tcW w:w="2070" w:type="dxa"/>
            <w:vAlign w:val="center"/>
          </w:tcPr>
          <w:p w:rsidR="000915F4" w:rsidRPr="00611027" w:rsidRDefault="000915F4" w:rsidP="00611027">
            <w:pPr>
              <w:rPr>
                <w:rFonts w:ascii="Arial" w:eastAsia="Times New Roman" w:hAnsi="Arial" w:cs="Arial"/>
                <w:color w:val="000000"/>
                <w:sz w:val="20"/>
                <w:szCs w:val="20"/>
                <w:lang w:val="en-ID" w:eastAsia="ko-KR"/>
              </w:rPr>
            </w:pPr>
            <w:r w:rsidRPr="00611027">
              <w:rPr>
                <w:rFonts w:ascii="Arial" w:eastAsia="Times New Roman" w:hAnsi="Arial" w:cs="Arial"/>
                <w:color w:val="000000"/>
                <w:sz w:val="20"/>
                <w:szCs w:val="20"/>
                <w:lang w:val="en-ID" w:eastAsia="ko-KR"/>
              </w:rPr>
              <w:t>Dk. Tambak Kontrak, Tambak Bulusan, Demak</w:t>
            </w:r>
          </w:p>
        </w:tc>
      </w:tr>
    </w:tbl>
    <w:p w:rsidR="000915F4" w:rsidRPr="00611027" w:rsidRDefault="000915F4" w:rsidP="00611027">
      <w:pPr>
        <w:spacing w:after="0"/>
        <w:jc w:val="both"/>
        <w:rPr>
          <w:rFonts w:ascii="Arial" w:hAnsi="Arial" w:cs="Arial"/>
          <w:i/>
          <w:sz w:val="20"/>
          <w:szCs w:val="20"/>
        </w:rPr>
      </w:pPr>
      <w:r w:rsidRPr="00611027">
        <w:rPr>
          <w:rFonts w:ascii="Arial" w:hAnsi="Arial" w:cs="Arial"/>
          <w:i/>
          <w:sz w:val="20"/>
          <w:szCs w:val="20"/>
        </w:rPr>
        <w:t>Sumber : BLH provinsi Jateng, 2012</w:t>
      </w:r>
    </w:p>
    <w:p w:rsidR="00426F9B" w:rsidRPr="00611027" w:rsidRDefault="00C25FC2" w:rsidP="00611027">
      <w:pPr>
        <w:spacing w:after="0"/>
        <w:rPr>
          <w:rFonts w:ascii="Arial" w:hAnsi="Arial" w:cs="Arial"/>
          <w:sz w:val="20"/>
          <w:szCs w:val="20"/>
        </w:rPr>
      </w:pPr>
      <w:r>
        <w:rPr>
          <w:rFonts w:ascii="Arial" w:hAnsi="Arial" w:cs="Arial"/>
          <w:noProof/>
          <w:sz w:val="20"/>
          <w:szCs w:val="20"/>
        </w:rPr>
        <w:pict>
          <v:group id="_x0000_s1306" style="position:absolute;margin-left:139.6pt;margin-top:78.8pt;width:84.5pt;height:48.1pt;z-index:251664384" coordorigin="9029,3016" coordsize="1690,962">
            <v:group id="_x0000_s1304" style="position:absolute;left:9047;top:3258;width:1672;height:720" coordorigin="6560,4680" coordsize="1672,720">
              <v:rect id="_x0000_s1298" style="position:absolute;left:6560;top:4743;width:240;height:180" fillcolor="#92d050"/>
              <v:oval id="_x0000_s1299" style="position:absolute;left:6560;top:4968;width:240;height:180" fillcolor="yellow"/>
              <v:oval id="_x0000_s1300" style="position:absolute;left:6563;top:5193;width:240;height:180" fillcolor="#00b0f0"/>
              <v:shapetype id="_x0000_t202" coordsize="21600,21600" o:spt="202" path="m,l,21600r21600,l21600,xe">
                <v:stroke joinstyle="miter"/>
                <v:path gradientshapeok="t" o:connecttype="rect"/>
              </v:shapetype>
              <v:shape id="_x0000_s1301" type="#_x0000_t202" style="position:absolute;left:6846;top:4680;width:1386;height:720" filled="f" stroked="f">
                <v:textbox>
                  <w:txbxContent>
                    <w:p w:rsidR="00BF63F7" w:rsidRDefault="00BF63F7" w:rsidP="000915F4">
                      <w:pPr>
                        <w:spacing w:after="0" w:line="240" w:lineRule="auto"/>
                        <w:ind w:left="-108"/>
                        <w:rPr>
                          <w:b/>
                          <w:sz w:val="16"/>
                          <w:szCs w:val="16"/>
                        </w:rPr>
                      </w:pPr>
                      <w:r w:rsidRPr="000915F4">
                        <w:rPr>
                          <w:b/>
                          <w:sz w:val="16"/>
                          <w:szCs w:val="16"/>
                        </w:rPr>
                        <w:t>Titik sampling</w:t>
                      </w:r>
                      <w:r>
                        <w:rPr>
                          <w:b/>
                          <w:sz w:val="16"/>
                          <w:szCs w:val="16"/>
                        </w:rPr>
                        <w:t xml:space="preserve"> </w:t>
                      </w:r>
                    </w:p>
                    <w:p w:rsidR="00BF63F7" w:rsidRPr="000915F4" w:rsidRDefault="00BF63F7" w:rsidP="000915F4">
                      <w:pPr>
                        <w:spacing w:after="0" w:line="240" w:lineRule="auto"/>
                        <w:ind w:left="-108"/>
                        <w:rPr>
                          <w:b/>
                          <w:i/>
                          <w:sz w:val="16"/>
                          <w:szCs w:val="16"/>
                        </w:rPr>
                      </w:pPr>
                      <w:r w:rsidRPr="000915F4">
                        <w:rPr>
                          <w:b/>
                          <w:i/>
                          <w:sz w:val="16"/>
                          <w:szCs w:val="16"/>
                        </w:rPr>
                        <w:t xml:space="preserve">Withdrawal </w:t>
                      </w:r>
                    </w:p>
                    <w:p w:rsidR="00BF63F7" w:rsidRPr="000915F4" w:rsidRDefault="00BF63F7" w:rsidP="000915F4">
                      <w:pPr>
                        <w:spacing w:after="0" w:line="240" w:lineRule="auto"/>
                        <w:ind w:left="-108"/>
                        <w:rPr>
                          <w:b/>
                          <w:i/>
                          <w:sz w:val="16"/>
                          <w:szCs w:val="16"/>
                        </w:rPr>
                      </w:pPr>
                      <w:r w:rsidRPr="000915F4">
                        <w:rPr>
                          <w:b/>
                          <w:i/>
                          <w:sz w:val="16"/>
                          <w:szCs w:val="16"/>
                        </w:rPr>
                        <w:t>Point Source</w:t>
                      </w:r>
                    </w:p>
                  </w:txbxContent>
                </v:textbox>
              </v:shape>
            </v:group>
            <v:shape id="_x0000_s1305" type="#_x0000_t202" style="position:absolute;left:9029;top:3016;width:1127;height:341" filled="f" stroked="f">
              <v:textbox>
                <w:txbxContent>
                  <w:p w:rsidR="00BF63F7" w:rsidRPr="000915F4" w:rsidRDefault="00BF63F7" w:rsidP="000915F4">
                    <w:pPr>
                      <w:spacing w:after="0" w:line="240" w:lineRule="auto"/>
                      <w:ind w:left="-142"/>
                      <w:rPr>
                        <w:b/>
                        <w:sz w:val="16"/>
                        <w:szCs w:val="16"/>
                      </w:rPr>
                    </w:pPr>
                    <w:r w:rsidRPr="000915F4">
                      <w:rPr>
                        <w:b/>
                        <w:sz w:val="16"/>
                        <w:szCs w:val="16"/>
                      </w:rPr>
                      <w:t>Keterangan</w:t>
                    </w:r>
                    <w:r>
                      <w:rPr>
                        <w:b/>
                        <w:sz w:val="16"/>
                        <w:szCs w:val="16"/>
                      </w:rPr>
                      <w:t xml:space="preserve"> :</w:t>
                    </w:r>
                  </w:p>
                </w:txbxContent>
              </v:textbox>
            </v:shape>
          </v:group>
        </w:pict>
      </w:r>
      <w:r>
        <w:rPr>
          <w:rFonts w:ascii="Arial" w:hAnsi="Arial" w:cs="Arial"/>
          <w:sz w:val="20"/>
          <w:szCs w:val="20"/>
        </w:rPr>
      </w:r>
      <w:r>
        <w:rPr>
          <w:rFonts w:ascii="Arial" w:hAnsi="Arial" w:cs="Arial"/>
          <w:sz w:val="20"/>
          <w:szCs w:val="20"/>
        </w:rPr>
        <w:pict>
          <v:group id="_x0000_s1291" style="width:176.8pt;height:158.4pt;mso-position-horizontal-relative:char;mso-position-vertical-relative:line" coordorigin="1440,12132" coordsize="3536,3168">
            <v:group id="_x0000_s1112" style="position:absolute;left:1440;top:12132;width:3536;height:648" coordorigin="1440,12312" coordsize="3536,648">
              <v:group id="_x0000_s1111" style="position:absolute;left:1440;top:12600;width:3520;height:360" coordorigin="1440,12600" coordsize="3520,360">
                <v:shape id="_x0000_s1027" type="#_x0000_t202" style="position:absolute;left:1440;top:12600;width:330;height:360" fillcolor="#92d050">
                  <v:textbox style="mso-next-textbox:#_x0000_s1027">
                    <w:txbxContent>
                      <w:p w:rsidR="00BF63F7" w:rsidRPr="00426F9B" w:rsidRDefault="00BF63F7">
                        <w:pPr>
                          <w:rPr>
                            <w:b/>
                            <w:sz w:val="16"/>
                            <w:szCs w:val="16"/>
                          </w:rPr>
                        </w:pPr>
                        <w:r w:rsidRPr="00426F9B">
                          <w:rPr>
                            <w:b/>
                            <w:sz w:val="16"/>
                            <w:szCs w:val="16"/>
                          </w:rPr>
                          <w:t>1</w:t>
                        </w:r>
                      </w:p>
                    </w:txbxContent>
                  </v:textbox>
                </v:shape>
                <v:shape id="_x0000_s1028" type="#_x0000_t202" style="position:absolute;left:2210;top:12600;width:330;height:360" fillcolor="#92d050">
                  <v:textbox style="mso-next-textbox:#_x0000_s1028">
                    <w:txbxContent>
                      <w:p w:rsidR="00BF63F7" w:rsidRPr="00426F9B" w:rsidRDefault="00BF63F7">
                        <w:pPr>
                          <w:rPr>
                            <w:b/>
                            <w:sz w:val="16"/>
                            <w:szCs w:val="16"/>
                          </w:rPr>
                        </w:pPr>
                        <w:r>
                          <w:rPr>
                            <w:b/>
                            <w:sz w:val="16"/>
                            <w:szCs w:val="16"/>
                          </w:rPr>
                          <w:t>2</w:t>
                        </w:r>
                      </w:p>
                    </w:txbxContent>
                  </v:textbox>
                </v:shape>
                <v:shape id="_x0000_s1029" type="#_x0000_t202" style="position:absolute;left:3860;top:12600;width:330;height:360" fillcolor="#92d050">
                  <v:textbox style="mso-next-textbox:#_x0000_s1029">
                    <w:txbxContent>
                      <w:p w:rsidR="00BF63F7" w:rsidRPr="00426F9B" w:rsidRDefault="00BF63F7">
                        <w:pPr>
                          <w:rPr>
                            <w:b/>
                            <w:sz w:val="16"/>
                            <w:szCs w:val="16"/>
                          </w:rPr>
                        </w:pPr>
                        <w:r>
                          <w:rPr>
                            <w:b/>
                            <w:sz w:val="16"/>
                            <w:szCs w:val="16"/>
                          </w:rPr>
                          <w:t>3</w:t>
                        </w:r>
                      </w:p>
                    </w:txbxContent>
                  </v:textbox>
                </v:shape>
                <v:shape id="_x0000_s1030" type="#_x0000_t202" style="position:absolute;left:4630;top:12600;width:330;height:360" fillcolor="#92d050">
                  <v:textbox style="mso-next-textbox:#_x0000_s1030">
                    <w:txbxContent>
                      <w:p w:rsidR="00BF63F7" w:rsidRPr="00426F9B" w:rsidRDefault="00BF63F7">
                        <w:pPr>
                          <w:rPr>
                            <w:b/>
                            <w:sz w:val="16"/>
                            <w:szCs w:val="16"/>
                          </w:rPr>
                        </w:pPr>
                        <w:r>
                          <w:rPr>
                            <w:b/>
                            <w:sz w:val="16"/>
                            <w:szCs w:val="16"/>
                          </w:rPr>
                          <w:t>4</w:t>
                        </w:r>
                      </w:p>
                    </w:txbxContent>
                  </v:textbox>
                </v:shape>
                <v:shapetype id="_x0000_t32" coordsize="21600,21600" o:spt="32" o:oned="t" path="m,l21600,21600e" filled="f">
                  <v:path arrowok="t" fillok="f" o:connecttype="none"/>
                  <o:lock v:ext="edit" shapetype="t"/>
                </v:shapetype>
                <v:shape id="_x0000_s1035" type="#_x0000_t32" style="position:absolute;left:1770;top:12780;width:440;height:0" o:connectortype="straight"/>
                <v:shape id="_x0000_s1040" type="#_x0000_t32" style="position:absolute;left:2540;top:12780;width:1320;height:0" o:connectortype="straight"/>
                <v:shape id="_x0000_s1053" type="#_x0000_t32" style="position:absolute;left:4190;top:12780;width:440;height:0" o:connectortype="straight"/>
              </v:group>
              <v:group id="_x0000_s1110" style="position:absolute;left:1880;top:12681;width:2640;height:180" coordorigin="1880,12600" coordsize="2640,180">
                <v:group id="_x0000_s1039" style="position:absolute;left:1880;top:12600;width:220;height:180" coordorigin="1880,12600" coordsize="220,180">
                  <v:shape id="_x0000_s1036" type="#_x0000_t32" style="position:absolute;left:1880;top:12600;width:0;height:180;flip:y" o:connectortype="straight"/>
                  <v:shape id="_x0000_s1037" type="#_x0000_t32" style="position:absolute;left:1990;top:12600;width:0;height:180;flip:y" o:connectortype="straight"/>
                  <v:shape id="_x0000_s1038" type="#_x0000_t32" style="position:absolute;left:2100;top:12600;width:0;height:180;flip:y" o:connectortype="straight"/>
                </v:group>
                <v:group id="_x0000_s1052" style="position:absolute;left:2650;top:12600;width:1100;height:180" coordorigin="2650,12600" coordsize="1100,180">
                  <v:shape id="_x0000_s1041" type="#_x0000_t32" style="position:absolute;left:2760;top:12600;width:0;height:180" o:connectortype="straight"/>
                  <v:shape id="_x0000_s1042" type="#_x0000_t32" style="position:absolute;left:2650;top:12600;width:0;height:180" o:connectortype="straight"/>
                  <v:shape id="_x0000_s1043" type="#_x0000_t32" style="position:absolute;left:2870;top:12600;width:0;height:180" o:connectortype="straight"/>
                  <v:shape id="_x0000_s1044" type="#_x0000_t32" style="position:absolute;left:2980;top:12600;width:0;height:180" o:connectortype="straight"/>
                  <v:shape id="_x0000_s1045" type="#_x0000_t32" style="position:absolute;left:3090;top:12600;width:0;height:180" o:connectortype="straight"/>
                  <v:shape id="_x0000_s1046" type="#_x0000_t32" style="position:absolute;left:3200;top:12600;width:0;height:180" o:connectortype="straight"/>
                  <v:shape id="_x0000_s1047" type="#_x0000_t32" style="position:absolute;left:3310;top:12600;width:0;height:180" o:connectortype="straight"/>
                  <v:shape id="_x0000_s1048" type="#_x0000_t32" style="position:absolute;left:3420;top:12600;width:0;height:180" o:connectortype="straight"/>
                  <v:shape id="_x0000_s1049" type="#_x0000_t32" style="position:absolute;left:3530;top:12600;width:0;height:180" o:connectortype="straight"/>
                  <v:shape id="_x0000_s1050" type="#_x0000_t32" style="position:absolute;left:3640;top:12600;width:0;height:180" o:connectortype="straight"/>
                  <v:shape id="_x0000_s1051" type="#_x0000_t32" style="position:absolute;left:3750;top:12600;width:0;height:180" o:connectortype="straight"/>
                </v:group>
                <v:group id="_x0000_s1054" style="position:absolute;left:4300;top:12600;width:220;height:180" coordorigin="1880,12600" coordsize="220,180">
                  <v:shape id="_x0000_s1055" type="#_x0000_t32" style="position:absolute;left:1880;top:12600;width:0;height:180;flip:y" o:connectortype="straight"/>
                  <v:shape id="_x0000_s1056" type="#_x0000_t32" style="position:absolute;left:1990;top:12600;width:0;height:180;flip:y" o:connectortype="straight"/>
                  <v:shape id="_x0000_s1057" type="#_x0000_t32" style="position:absolute;left:2100;top:12600;width:0;height:180;flip:y" o:connectortype="straight"/>
                </v:group>
              </v:group>
              <v:group id="_x0000_s1109" style="position:absolute;left:1676;top:12312;width:3300;height:360" coordorigin="1550,12240" coordsize="3300,360">
                <v:shape id="_x0000_s1100" type="#_x0000_t202" style="position:absolute;left:1550;top:12240;width:880;height:360" filled="f" stroked="f" strokecolor="black [3213]">
                  <v:textbox style="mso-next-textbox:#_x0000_s1100">
                    <w:txbxContent>
                      <w:p w:rsidR="00BF63F7" w:rsidRPr="00426F9B" w:rsidRDefault="00BF63F7" w:rsidP="00426F9B">
                        <w:pPr>
                          <w:spacing w:after="0" w:line="240" w:lineRule="auto"/>
                          <w:ind w:left="-110"/>
                          <w:rPr>
                            <w:b/>
                            <w:sz w:val="16"/>
                            <w:szCs w:val="16"/>
                          </w:rPr>
                        </w:pPr>
                        <w:r w:rsidRPr="00426F9B">
                          <w:rPr>
                            <w:b/>
                            <w:sz w:val="16"/>
                            <w:szCs w:val="16"/>
                          </w:rPr>
                          <w:t>Segmen 1</w:t>
                        </w:r>
                      </w:p>
                    </w:txbxContent>
                  </v:textbox>
                </v:shape>
                <v:shape id="_x0000_s1101" type="#_x0000_t202" style="position:absolute;left:2760;top:12240;width:880;height:360" filled="f" stroked="f" strokecolor="black [3213]">
                  <v:textbox style="mso-next-textbox:#_x0000_s1101">
                    <w:txbxContent>
                      <w:p w:rsidR="00BF63F7" w:rsidRPr="00426F9B" w:rsidRDefault="00BF63F7" w:rsidP="00426F9B">
                        <w:pPr>
                          <w:spacing w:after="0" w:line="240" w:lineRule="auto"/>
                          <w:ind w:left="-110"/>
                          <w:rPr>
                            <w:b/>
                            <w:sz w:val="16"/>
                            <w:szCs w:val="16"/>
                          </w:rPr>
                        </w:pPr>
                        <w:r w:rsidRPr="00426F9B">
                          <w:rPr>
                            <w:b/>
                            <w:sz w:val="16"/>
                            <w:szCs w:val="16"/>
                          </w:rPr>
                          <w:t xml:space="preserve">Segmen </w:t>
                        </w:r>
                        <w:r>
                          <w:rPr>
                            <w:b/>
                            <w:sz w:val="16"/>
                            <w:szCs w:val="16"/>
                          </w:rPr>
                          <w:t>2</w:t>
                        </w:r>
                      </w:p>
                    </w:txbxContent>
                  </v:textbox>
                </v:shape>
                <v:shape id="_x0000_s1102" type="#_x0000_t202" style="position:absolute;left:3970;top:12240;width:880;height:360" filled="f" stroked="f" strokecolor="black [3213]">
                  <v:textbox style="mso-next-textbox:#_x0000_s1102">
                    <w:txbxContent>
                      <w:p w:rsidR="00BF63F7" w:rsidRPr="00426F9B" w:rsidRDefault="00BF63F7" w:rsidP="00426F9B">
                        <w:pPr>
                          <w:spacing w:after="0" w:line="240" w:lineRule="auto"/>
                          <w:ind w:left="-110"/>
                          <w:rPr>
                            <w:b/>
                            <w:sz w:val="16"/>
                            <w:szCs w:val="16"/>
                          </w:rPr>
                        </w:pPr>
                        <w:r w:rsidRPr="00426F9B">
                          <w:rPr>
                            <w:b/>
                            <w:sz w:val="16"/>
                            <w:szCs w:val="16"/>
                          </w:rPr>
                          <w:t xml:space="preserve">Segmen </w:t>
                        </w:r>
                        <w:r>
                          <w:rPr>
                            <w:b/>
                            <w:sz w:val="16"/>
                            <w:szCs w:val="16"/>
                          </w:rPr>
                          <w:t>3</w:t>
                        </w:r>
                      </w:p>
                    </w:txbxContent>
                  </v:textbox>
                </v:shape>
              </v:group>
            </v:group>
            <v:group id="_x0000_s1116" style="position:absolute;left:1440;top:13392;width:2530;height:648" coordorigin="1440,13212" coordsize="2530,648">
              <v:group id="_x0000_s1113" style="position:absolute;left:1440;top:13500;width:2530;height:360" coordorigin="1440,13500" coordsize="2530,360">
                <v:shape id="_x0000_s1031" type="#_x0000_t202" style="position:absolute;left:2760;top:13500;width:330;height:360" fillcolor="#92d050">
                  <v:textbox style="mso-next-textbox:#_x0000_s1031">
                    <w:txbxContent>
                      <w:p w:rsidR="00BF63F7" w:rsidRPr="00426F9B" w:rsidRDefault="00BF63F7">
                        <w:pPr>
                          <w:rPr>
                            <w:b/>
                            <w:sz w:val="16"/>
                            <w:szCs w:val="16"/>
                          </w:rPr>
                        </w:pPr>
                        <w:r>
                          <w:rPr>
                            <w:b/>
                            <w:sz w:val="16"/>
                            <w:szCs w:val="16"/>
                          </w:rPr>
                          <w:t>5</w:t>
                        </w:r>
                      </w:p>
                    </w:txbxContent>
                  </v:textbox>
                </v:shape>
                <v:shape id="_x0000_s1032" type="#_x0000_t202" style="position:absolute;left:3640;top:13500;width:330;height:360" fillcolor="#92d050">
                  <v:textbox style="mso-next-textbox:#_x0000_s1032">
                    <w:txbxContent>
                      <w:p w:rsidR="00BF63F7" w:rsidRPr="00426F9B" w:rsidRDefault="00BF63F7">
                        <w:pPr>
                          <w:rPr>
                            <w:b/>
                            <w:sz w:val="16"/>
                            <w:szCs w:val="16"/>
                          </w:rPr>
                        </w:pPr>
                        <w:r>
                          <w:rPr>
                            <w:b/>
                            <w:sz w:val="16"/>
                            <w:szCs w:val="16"/>
                          </w:rPr>
                          <w:t>6</w:t>
                        </w:r>
                      </w:p>
                    </w:txbxContent>
                  </v:textbox>
                </v:shape>
                <v:shape id="_x0000_s1058" type="#_x0000_t32" style="position:absolute;left:1770;top:13680;width:990;height:0" o:connectortype="straight"/>
                <v:shape id="_x0000_s1059" type="#_x0000_t202" style="position:absolute;left:1440;top:13500;width:330;height:360" fillcolor="#92d050">
                  <v:textbox style="mso-next-textbox:#_x0000_s1059">
                    <w:txbxContent>
                      <w:p w:rsidR="00BF63F7" w:rsidRPr="00426F9B" w:rsidRDefault="00BF63F7">
                        <w:pPr>
                          <w:rPr>
                            <w:b/>
                            <w:sz w:val="16"/>
                            <w:szCs w:val="16"/>
                          </w:rPr>
                        </w:pPr>
                        <w:r>
                          <w:rPr>
                            <w:b/>
                            <w:sz w:val="16"/>
                            <w:szCs w:val="16"/>
                          </w:rPr>
                          <w:t>4</w:t>
                        </w:r>
                      </w:p>
                    </w:txbxContent>
                  </v:textbox>
                </v:shape>
                <v:shape id="_x0000_s1069" type="#_x0000_t32" style="position:absolute;left:3090;top:13680;width:550;height:0" o:connectortype="straight"/>
              </v:group>
              <v:group id="_x0000_s1115" style="position:absolute;left:1880;top:13590;width:1650;height:180" coordorigin="1880,13500" coordsize="1650,180">
                <v:group id="_x0000_s1068" style="position:absolute;left:1880;top:13500;width:770;height:180" coordorigin="1880,13500" coordsize="770,180">
                  <v:shape id="_x0000_s1060" type="#_x0000_t32" style="position:absolute;left:1880;top:13500;width:0;height:180" o:connectortype="straight"/>
                  <v:shape id="_x0000_s1061" type="#_x0000_t32" style="position:absolute;left:1990;top:13500;width:0;height:180" o:connectortype="straight"/>
                  <v:shape id="_x0000_s1062" type="#_x0000_t32" style="position:absolute;left:2100;top:13500;width:0;height:180" o:connectortype="straight"/>
                  <v:shape id="_x0000_s1063" type="#_x0000_t32" style="position:absolute;left:2210;top:13500;width:0;height:180" o:connectortype="straight"/>
                  <v:shape id="_x0000_s1064" type="#_x0000_t32" style="position:absolute;left:2320;top:13500;width:0;height:180" o:connectortype="straight"/>
                  <v:shape id="_x0000_s1065" type="#_x0000_t32" style="position:absolute;left:2430;top:13500;width:0;height:180" o:connectortype="straight"/>
                  <v:shape id="_x0000_s1066" type="#_x0000_t32" style="position:absolute;left:2540;top:13500;width:0;height:180" o:connectortype="straight"/>
                  <v:shape id="_x0000_s1067" type="#_x0000_t32" style="position:absolute;left:2650;top:13500;width:0;height:180" o:connectortype="straight"/>
                </v:group>
                <v:group id="_x0000_s1074" style="position:absolute;left:3200;top:13500;width:330;height:180" coordorigin="3200,13500" coordsize="330,180">
                  <v:shape id="_x0000_s1070" type="#_x0000_t32" style="position:absolute;left:3200;top:13500;width:0;height:180" o:connectortype="straight"/>
                  <v:shape id="_x0000_s1071" type="#_x0000_t32" style="position:absolute;left:3310;top:13500;width:0;height:180" o:connectortype="straight"/>
                  <v:shape id="_x0000_s1072" type="#_x0000_t32" style="position:absolute;left:3420;top:13500;width:0;height:180" o:connectortype="straight"/>
                  <v:shape id="_x0000_s1073" type="#_x0000_t32" style="position:absolute;left:3530;top:13500;width:0;height:180" o:connectortype="straight"/>
                </v:group>
              </v:group>
              <v:group id="_x0000_s1114" style="position:absolute;left:1916;top:13212;width:1980;height:360" coordorigin="1880,13140" coordsize="1980,360">
                <v:shape id="_x0000_s1103" type="#_x0000_t202" style="position:absolute;left:1880;top:13140;width:880;height:360" filled="f" stroked="f" strokecolor="black [3213]">
                  <v:textbox style="mso-next-textbox:#_x0000_s1103">
                    <w:txbxContent>
                      <w:p w:rsidR="00BF63F7" w:rsidRPr="00426F9B" w:rsidRDefault="00BF63F7" w:rsidP="00426F9B">
                        <w:pPr>
                          <w:spacing w:after="0" w:line="240" w:lineRule="auto"/>
                          <w:ind w:left="-110"/>
                          <w:rPr>
                            <w:b/>
                            <w:sz w:val="16"/>
                            <w:szCs w:val="16"/>
                          </w:rPr>
                        </w:pPr>
                        <w:r w:rsidRPr="00426F9B">
                          <w:rPr>
                            <w:b/>
                            <w:sz w:val="16"/>
                            <w:szCs w:val="16"/>
                          </w:rPr>
                          <w:t xml:space="preserve">Segmen </w:t>
                        </w:r>
                        <w:r>
                          <w:rPr>
                            <w:b/>
                            <w:sz w:val="16"/>
                            <w:szCs w:val="16"/>
                          </w:rPr>
                          <w:t>4</w:t>
                        </w:r>
                      </w:p>
                    </w:txbxContent>
                  </v:textbox>
                </v:shape>
                <v:shape id="_x0000_s1104" type="#_x0000_t202" style="position:absolute;left:2980;top:13140;width:880;height:360" filled="f" stroked="f" strokecolor="black [3213]">
                  <v:textbox style="mso-next-textbox:#_x0000_s1104">
                    <w:txbxContent>
                      <w:p w:rsidR="00BF63F7" w:rsidRPr="00426F9B" w:rsidRDefault="00BF63F7" w:rsidP="00426F9B">
                        <w:pPr>
                          <w:spacing w:after="0" w:line="240" w:lineRule="auto"/>
                          <w:ind w:left="-110"/>
                          <w:rPr>
                            <w:b/>
                            <w:sz w:val="16"/>
                            <w:szCs w:val="16"/>
                          </w:rPr>
                        </w:pPr>
                        <w:r w:rsidRPr="00426F9B">
                          <w:rPr>
                            <w:b/>
                            <w:sz w:val="16"/>
                            <w:szCs w:val="16"/>
                          </w:rPr>
                          <w:t xml:space="preserve">Segmen </w:t>
                        </w:r>
                        <w:r>
                          <w:rPr>
                            <w:b/>
                            <w:sz w:val="16"/>
                            <w:szCs w:val="16"/>
                          </w:rPr>
                          <w:t>5</w:t>
                        </w:r>
                      </w:p>
                    </w:txbxContent>
                  </v:textbox>
                </v:shape>
              </v:group>
            </v:group>
            <v:group id="_x0000_s1121" style="position:absolute;left:1440;top:14688;width:3410;height:612" coordorigin="1440,14148" coordsize="3410,612">
              <v:group id="_x0000_s1120" style="position:absolute;left:1440;top:14400;width:3410;height:360" coordorigin="1440,14400" coordsize="3410,360">
                <v:group id="_x0000_s1118" style="position:absolute;left:1440;top:14400;width:3410;height:360" coordorigin="1440,14400" coordsize="3410,360">
                  <v:shape id="_x0000_s1033" type="#_x0000_t202" style="position:absolute;left:1440;top:14400;width:330;height:360" fillcolor="#92d050">
                    <v:textbox style="mso-next-textbox:#_x0000_s1033">
                      <w:txbxContent>
                        <w:p w:rsidR="00BF63F7" w:rsidRPr="00426F9B" w:rsidRDefault="00BF63F7">
                          <w:pPr>
                            <w:rPr>
                              <w:b/>
                              <w:sz w:val="16"/>
                              <w:szCs w:val="16"/>
                            </w:rPr>
                          </w:pPr>
                          <w:r>
                            <w:rPr>
                              <w:b/>
                              <w:sz w:val="16"/>
                              <w:szCs w:val="16"/>
                            </w:rPr>
                            <w:t>6</w:t>
                          </w:r>
                        </w:p>
                      </w:txbxContent>
                    </v:textbox>
                  </v:shape>
                  <v:shape id="_x0000_s1034" type="#_x0000_t202" style="position:absolute;left:3420;top:14400;width:330;height:360" fillcolor="#92d050">
                    <v:textbox style="mso-next-textbox:#_x0000_s1034">
                      <w:txbxContent>
                        <w:p w:rsidR="00BF63F7" w:rsidRPr="00426F9B" w:rsidRDefault="00BF63F7">
                          <w:pPr>
                            <w:rPr>
                              <w:b/>
                              <w:sz w:val="16"/>
                              <w:szCs w:val="16"/>
                            </w:rPr>
                          </w:pPr>
                          <w:r>
                            <w:rPr>
                              <w:b/>
                              <w:sz w:val="16"/>
                              <w:szCs w:val="16"/>
                            </w:rPr>
                            <w:t>7</w:t>
                          </w:r>
                        </w:p>
                      </w:txbxContent>
                    </v:textbox>
                  </v:shape>
                  <v:shape id="_x0000_s1075" type="#_x0000_t32" style="position:absolute;left:1770;top:14580;width:1650;height:0" o:connectortype="straight"/>
                  <v:shape id="_x0000_s1091" type="#_x0000_t202" style="position:absolute;left:4520;top:14400;width:330;height:360" fillcolor="#92d050">
                    <v:textbox style="mso-next-textbox:#_x0000_s1091">
                      <w:txbxContent>
                        <w:p w:rsidR="00BF63F7" w:rsidRPr="00426F9B" w:rsidRDefault="00BF63F7">
                          <w:pPr>
                            <w:rPr>
                              <w:b/>
                              <w:sz w:val="16"/>
                              <w:szCs w:val="16"/>
                            </w:rPr>
                          </w:pPr>
                          <w:r>
                            <w:rPr>
                              <w:b/>
                              <w:sz w:val="16"/>
                              <w:szCs w:val="16"/>
                            </w:rPr>
                            <w:t>8</w:t>
                          </w:r>
                        </w:p>
                      </w:txbxContent>
                    </v:textbox>
                  </v:shape>
                  <v:shape id="_x0000_s1092" type="#_x0000_t32" style="position:absolute;left:3750;top:14580;width:770;height:0" o:connectortype="straight"/>
                </v:group>
                <v:group id="_x0000_s1119" style="position:absolute;left:1880;top:14490;width:2530;height:180" coordorigin="1880,14400" coordsize="2530,180">
                  <v:group id="_x0000_s1090" style="position:absolute;left:1880;top:14400;width:1430;height:180" coordorigin="1880,14400" coordsize="1430,180">
                    <v:shape id="_x0000_s1076" type="#_x0000_t32" style="position:absolute;left:1880;top:14400;width:0;height:180" o:connectortype="straight"/>
                    <v:shape id="_x0000_s1077" type="#_x0000_t32" style="position:absolute;left:1990;top:14400;width:0;height:180" o:connectortype="straight"/>
                    <v:shape id="_x0000_s1078" type="#_x0000_t32" style="position:absolute;left:2100;top:14400;width:0;height:180" o:connectortype="straight"/>
                    <v:shape id="_x0000_s1079" type="#_x0000_t32" style="position:absolute;left:2210;top:14400;width:0;height:180" o:connectortype="straight"/>
                    <v:shape id="_x0000_s1080" type="#_x0000_t32" style="position:absolute;left:2320;top:14400;width:0;height:180" o:connectortype="straight"/>
                    <v:shape id="_x0000_s1081" type="#_x0000_t32" style="position:absolute;left:2430;top:14400;width:0;height:180" o:connectortype="straight"/>
                    <v:shape id="_x0000_s1082" type="#_x0000_t32" style="position:absolute;left:2540;top:14400;width:0;height:180" o:connectortype="straight"/>
                    <v:shape id="_x0000_s1083" type="#_x0000_t32" style="position:absolute;left:2650;top:14400;width:0;height:180" o:connectortype="straight"/>
                    <v:shape id="_x0000_s1084" type="#_x0000_t32" style="position:absolute;left:2760;top:14400;width:0;height:180" o:connectortype="straight"/>
                    <v:shape id="_x0000_s1085" type="#_x0000_t32" style="position:absolute;left:2870;top:14400;width:0;height:180" o:connectortype="straight"/>
                    <v:shape id="_x0000_s1086" type="#_x0000_t32" style="position:absolute;left:2980;top:14400;width:0;height:180" o:connectortype="straight"/>
                    <v:shape id="_x0000_s1087" type="#_x0000_t32" style="position:absolute;left:3090;top:14400;width:0;height:180" o:connectortype="straight"/>
                    <v:shape id="_x0000_s1088" type="#_x0000_t32" style="position:absolute;left:3200;top:14400;width:0;height:180" o:connectortype="straight"/>
                    <v:shape id="_x0000_s1089" type="#_x0000_t32" style="position:absolute;left:3310;top:14400;width:0;height:180" o:connectortype="straight"/>
                  </v:group>
                  <v:group id="_x0000_s1099" style="position:absolute;left:3860;top:14400;width:550;height:180" coordorigin="3860,14400" coordsize="550,180">
                    <v:shape id="_x0000_s1093" type="#_x0000_t32" style="position:absolute;left:3860;top:14400;width:0;height:180" o:connectortype="straight"/>
                    <v:shape id="_x0000_s1094" type="#_x0000_t32" style="position:absolute;left:3970;top:14400;width:0;height:180" o:connectortype="straight"/>
                    <v:shape id="_x0000_s1095" type="#_x0000_t32" style="position:absolute;left:4080;top:14400;width:0;height:180" o:connectortype="straight"/>
                    <v:shape id="_x0000_s1096" type="#_x0000_t32" style="position:absolute;left:4190;top:14400;width:0;height:180" o:connectortype="straight"/>
                    <v:shape id="_x0000_s1097" type="#_x0000_t32" style="position:absolute;left:4300;top:14400;width:0;height:180" o:connectortype="straight"/>
                    <v:shape id="_x0000_s1098" type="#_x0000_t32" style="position:absolute;left:4410;top:14400;width:0;height:180" o:connectortype="straight"/>
                  </v:group>
                </v:group>
              </v:group>
              <v:group id="_x0000_s1117" style="position:absolute;left:2264;top:14148;width:2420;height:360" coordorigin="2210,14040" coordsize="2420,360">
                <v:shape id="_x0000_s1105" type="#_x0000_t202" style="position:absolute;left:2210;top:14040;width:880;height:360" filled="f" stroked="f" strokecolor="black [3213]">
                  <v:textbox style="mso-next-textbox:#_x0000_s1105">
                    <w:txbxContent>
                      <w:p w:rsidR="00BF63F7" w:rsidRPr="00426F9B" w:rsidRDefault="00BF63F7" w:rsidP="00426F9B">
                        <w:pPr>
                          <w:spacing w:after="0" w:line="240" w:lineRule="auto"/>
                          <w:ind w:left="-110"/>
                          <w:rPr>
                            <w:b/>
                            <w:sz w:val="16"/>
                            <w:szCs w:val="16"/>
                          </w:rPr>
                        </w:pPr>
                        <w:r w:rsidRPr="00426F9B">
                          <w:rPr>
                            <w:b/>
                            <w:sz w:val="16"/>
                            <w:szCs w:val="16"/>
                          </w:rPr>
                          <w:t xml:space="preserve">Segmen </w:t>
                        </w:r>
                        <w:r>
                          <w:rPr>
                            <w:b/>
                            <w:sz w:val="16"/>
                            <w:szCs w:val="16"/>
                          </w:rPr>
                          <w:t>6</w:t>
                        </w:r>
                      </w:p>
                    </w:txbxContent>
                  </v:textbox>
                </v:shape>
                <v:shape id="_x0000_s1106" type="#_x0000_t202" style="position:absolute;left:3750;top:14040;width:880;height:360" filled="f" stroked="f" strokecolor="black [3213]">
                  <v:textbox style="mso-next-textbox:#_x0000_s1106">
                    <w:txbxContent>
                      <w:p w:rsidR="00BF63F7" w:rsidRPr="00426F9B" w:rsidRDefault="00BF63F7" w:rsidP="00426F9B">
                        <w:pPr>
                          <w:spacing w:after="0" w:line="240" w:lineRule="auto"/>
                          <w:ind w:left="-110"/>
                          <w:rPr>
                            <w:b/>
                            <w:sz w:val="16"/>
                            <w:szCs w:val="16"/>
                          </w:rPr>
                        </w:pPr>
                        <w:r w:rsidRPr="00426F9B">
                          <w:rPr>
                            <w:b/>
                            <w:sz w:val="16"/>
                            <w:szCs w:val="16"/>
                          </w:rPr>
                          <w:t xml:space="preserve">Segmen </w:t>
                        </w:r>
                        <w:r>
                          <w:rPr>
                            <w:b/>
                            <w:sz w:val="16"/>
                            <w:szCs w:val="16"/>
                          </w:rPr>
                          <w:t>7</w:t>
                        </w:r>
                      </w:p>
                    </w:txbxContent>
                  </v:textbox>
                </v:shape>
              </v:group>
            </v:group>
            <v:group id="_x0000_s1290" style="position:absolute;left:1440;top:12600;width:3080;height:1980" coordorigin="1440,12600" coordsize="3080,1980">
              <v:oval id="_x0000_s1122" style="position:absolute;left:1440;top:12960;width:330;height:360" fillcolor="yellow">
                <v:textbox>
                  <w:txbxContent>
                    <w:p w:rsidR="00BF63F7" w:rsidRPr="00C9101A" w:rsidRDefault="00BF63F7" w:rsidP="00C9101A">
                      <w:pPr>
                        <w:spacing w:after="0" w:line="240" w:lineRule="auto"/>
                        <w:jc w:val="both"/>
                        <w:rPr>
                          <w:b/>
                          <w:sz w:val="16"/>
                          <w:szCs w:val="16"/>
                        </w:rPr>
                      </w:pPr>
                      <w:r w:rsidRPr="00C9101A">
                        <w:rPr>
                          <w:b/>
                          <w:sz w:val="16"/>
                          <w:szCs w:val="16"/>
                        </w:rPr>
                        <w:t>1</w:t>
                      </w:r>
                    </w:p>
                  </w:txbxContent>
                </v:textbox>
              </v:oval>
              <v:oval id="_x0000_s1123" style="position:absolute;left:1826;top:12960;width:330;height:360" fillcolor="yellow">
                <v:textbox>
                  <w:txbxContent>
                    <w:p w:rsidR="00BF63F7" w:rsidRPr="00C9101A" w:rsidRDefault="00BF63F7" w:rsidP="00C9101A">
                      <w:pPr>
                        <w:spacing w:after="0" w:line="240" w:lineRule="auto"/>
                        <w:jc w:val="both"/>
                        <w:rPr>
                          <w:b/>
                          <w:sz w:val="16"/>
                          <w:szCs w:val="16"/>
                        </w:rPr>
                      </w:pPr>
                      <w:r w:rsidRPr="00C9101A">
                        <w:rPr>
                          <w:b/>
                          <w:sz w:val="16"/>
                          <w:szCs w:val="16"/>
                        </w:rPr>
                        <w:t>2</w:t>
                      </w:r>
                    </w:p>
                  </w:txbxContent>
                </v:textbox>
              </v:oval>
              <v:oval id="_x0000_s1124" style="position:absolute;left:2210;top:12960;width:330;height:360" fillcolor="#00b0f0" strokecolor="black [3213]">
                <v:textbox>
                  <w:txbxContent>
                    <w:p w:rsidR="00BF63F7" w:rsidRPr="00C9101A" w:rsidRDefault="00BF63F7" w:rsidP="00C9101A">
                      <w:pPr>
                        <w:spacing w:after="0" w:line="240" w:lineRule="auto"/>
                        <w:jc w:val="both"/>
                        <w:rPr>
                          <w:b/>
                          <w:sz w:val="16"/>
                          <w:szCs w:val="16"/>
                        </w:rPr>
                      </w:pPr>
                      <w:r w:rsidRPr="00C9101A">
                        <w:rPr>
                          <w:b/>
                          <w:sz w:val="16"/>
                          <w:szCs w:val="16"/>
                        </w:rPr>
                        <w:t>3</w:t>
                      </w:r>
                    </w:p>
                  </w:txbxContent>
                </v:textbox>
              </v:oval>
              <v:oval id="_x0000_s1125" style="position:absolute;left:2650;top:12960;width:330;height:360" fillcolor="yellow">
                <v:textbox>
                  <w:txbxContent>
                    <w:p w:rsidR="00BF63F7" w:rsidRPr="00C9101A" w:rsidRDefault="00BF63F7" w:rsidP="00C9101A">
                      <w:pPr>
                        <w:spacing w:after="0" w:line="240" w:lineRule="auto"/>
                        <w:jc w:val="both"/>
                        <w:rPr>
                          <w:b/>
                          <w:sz w:val="16"/>
                          <w:szCs w:val="16"/>
                        </w:rPr>
                      </w:pPr>
                      <w:r>
                        <w:rPr>
                          <w:b/>
                          <w:sz w:val="16"/>
                          <w:szCs w:val="16"/>
                        </w:rPr>
                        <w:t>4</w:t>
                      </w:r>
                    </w:p>
                  </w:txbxContent>
                </v:textbox>
              </v:oval>
              <v:oval id="_x0000_s1126" style="position:absolute;left:4190;top:12960;width:330;height:360" fillcolor="#00b0f0" strokecolor="black [3213]">
                <v:textbox>
                  <w:txbxContent>
                    <w:p w:rsidR="00BF63F7" w:rsidRPr="00C9101A" w:rsidRDefault="00BF63F7" w:rsidP="00C9101A">
                      <w:pPr>
                        <w:spacing w:after="0" w:line="240" w:lineRule="auto"/>
                        <w:jc w:val="both"/>
                        <w:rPr>
                          <w:b/>
                          <w:sz w:val="16"/>
                          <w:szCs w:val="16"/>
                        </w:rPr>
                      </w:pPr>
                      <w:r>
                        <w:rPr>
                          <w:b/>
                          <w:sz w:val="16"/>
                          <w:szCs w:val="16"/>
                        </w:rPr>
                        <w:t>5</w:t>
                      </w:r>
                    </w:p>
                  </w:txbxContent>
                </v:textbox>
              </v:oval>
              <v:oval id="_x0000_s1127" style="position:absolute;left:1676;top:14220;width:330;height:360" fillcolor="#00b0f0" strokecolor="black [3213]">
                <v:textbox>
                  <w:txbxContent>
                    <w:p w:rsidR="00BF63F7" w:rsidRPr="00C9101A" w:rsidRDefault="00BF63F7" w:rsidP="00C9101A">
                      <w:pPr>
                        <w:spacing w:after="0" w:line="240" w:lineRule="auto"/>
                        <w:jc w:val="both"/>
                        <w:rPr>
                          <w:b/>
                          <w:sz w:val="16"/>
                          <w:szCs w:val="16"/>
                        </w:rPr>
                      </w:pPr>
                      <w:r>
                        <w:rPr>
                          <w:b/>
                          <w:sz w:val="16"/>
                          <w:szCs w:val="16"/>
                        </w:rPr>
                        <w:t>6</w:t>
                      </w:r>
                    </w:p>
                  </w:txbxContent>
                </v:textbox>
              </v:oval>
              <v:oval id="_x0000_s1129" style="position:absolute;left:2430;top:14220;width:330;height:360" fillcolor="yellow">
                <v:textbox>
                  <w:txbxContent>
                    <w:p w:rsidR="00BF63F7" w:rsidRPr="00C9101A" w:rsidRDefault="00BF63F7" w:rsidP="00C9101A">
                      <w:pPr>
                        <w:spacing w:after="0" w:line="240" w:lineRule="auto"/>
                        <w:jc w:val="both"/>
                        <w:rPr>
                          <w:b/>
                          <w:sz w:val="16"/>
                          <w:szCs w:val="16"/>
                        </w:rPr>
                      </w:pPr>
                      <w:r>
                        <w:rPr>
                          <w:b/>
                          <w:sz w:val="16"/>
                          <w:szCs w:val="16"/>
                        </w:rPr>
                        <w:t>7</w:t>
                      </w:r>
                    </w:p>
                  </w:txbxContent>
                </v:textbox>
              </v:oval>
              <v:shape id="_x0000_s1130" type="#_x0000_t32" style="position:absolute;left:1676;top:12600;width:240;height:360;flip:x" o:connectortype="straight">
                <v:stroke dashstyle="dash" endarrow="block"/>
              </v:shape>
              <v:shape id="_x0000_s1131" type="#_x0000_t32" style="position:absolute;left:1990;top:12600;width:16;height:360;flip:x" o:connectortype="straight">
                <v:stroke dashstyle="dash" endarrow="block"/>
              </v:shape>
              <v:shape id="_x0000_s1132" type="#_x0000_t32" style="position:absolute;left:2156;top:12600;width:164;height:360" o:connectortype="straight">
                <v:stroke dashstyle="dash" endarrow="block"/>
              </v:shape>
              <v:shape id="_x0000_s1134" type="#_x0000_t32" style="position:absolute;left:2697;top:12600;width:110;height:360" o:connectortype="straight">
                <v:stroke dashstyle="dash" endarrow="block"/>
              </v:shape>
              <v:shape id="_x0000_s1135" type="#_x0000_t32" style="position:absolute;left:4235;top:12600;width:110;height:360" o:connectortype="straight">
                <v:stroke dashstyle="dash" endarrow="block"/>
              </v:shape>
              <v:shape id="_x0000_s1136" type="#_x0000_t32" style="position:absolute;left:1806;top:13860;width:110;height:360" o:connectortype="straight">
                <v:stroke dashstyle="dash" endarrow="block"/>
              </v:shape>
              <v:shape id="_x0000_s1137" type="#_x0000_t32" style="position:absolute;left:2556;top:13860;width:141;height:360;flip:x" o:connectortype="straight">
                <v:stroke dashstyle="dash" endarrow="block"/>
              </v:shape>
            </v:group>
            <w10:wrap type="none"/>
            <w10:anchorlock/>
          </v:group>
        </w:pict>
      </w:r>
    </w:p>
    <w:p w:rsidR="00426F9B" w:rsidRPr="00611027" w:rsidRDefault="00611027" w:rsidP="00611027">
      <w:pPr>
        <w:spacing w:after="0"/>
        <w:jc w:val="center"/>
        <w:rPr>
          <w:rFonts w:ascii="Arial" w:hAnsi="Arial" w:cs="Arial"/>
          <w:sz w:val="20"/>
          <w:szCs w:val="20"/>
        </w:rPr>
      </w:pPr>
      <w:r>
        <w:rPr>
          <w:rFonts w:ascii="Arial" w:hAnsi="Arial" w:cs="Arial"/>
          <w:sz w:val="20"/>
          <w:szCs w:val="20"/>
        </w:rPr>
        <w:t>Gambar 1. Segmentasi dan Titik Sampling Sungai Tuntang</w:t>
      </w:r>
    </w:p>
    <w:p w:rsidR="00426F9B" w:rsidRPr="00611027" w:rsidRDefault="00426F9B" w:rsidP="00611027">
      <w:pPr>
        <w:spacing w:after="0"/>
        <w:rPr>
          <w:rFonts w:ascii="Arial" w:hAnsi="Arial" w:cs="Arial"/>
          <w:sz w:val="20"/>
          <w:szCs w:val="20"/>
        </w:rPr>
      </w:pPr>
    </w:p>
    <w:p w:rsidR="00426F9B" w:rsidRPr="00611027" w:rsidRDefault="00426F9B" w:rsidP="00611027">
      <w:pPr>
        <w:spacing w:after="0"/>
        <w:rPr>
          <w:rFonts w:ascii="Arial" w:hAnsi="Arial" w:cs="Arial"/>
          <w:b/>
          <w:sz w:val="20"/>
          <w:szCs w:val="20"/>
        </w:rPr>
      </w:pPr>
      <w:r w:rsidRPr="00611027">
        <w:rPr>
          <w:rFonts w:ascii="Arial" w:hAnsi="Arial" w:cs="Arial"/>
          <w:b/>
          <w:sz w:val="20"/>
          <w:szCs w:val="20"/>
        </w:rPr>
        <w:t xml:space="preserve">Debit Sungai Tuntang </w:t>
      </w:r>
    </w:p>
    <w:p w:rsidR="00426F9B" w:rsidRPr="00611027" w:rsidRDefault="00C27284" w:rsidP="00611027">
      <w:pPr>
        <w:spacing w:after="0"/>
        <w:jc w:val="both"/>
        <w:rPr>
          <w:rFonts w:ascii="Arial" w:hAnsi="Arial" w:cs="Arial"/>
          <w:sz w:val="20"/>
          <w:szCs w:val="20"/>
        </w:rPr>
      </w:pPr>
      <w:r w:rsidRPr="00611027">
        <w:rPr>
          <w:rFonts w:ascii="Arial" w:hAnsi="Arial" w:cs="Arial"/>
          <w:sz w:val="20"/>
          <w:szCs w:val="20"/>
        </w:rPr>
        <w:t xml:space="preserve">Dari debit andalan Sungai Tuntang selama 10 tahun (2002 – 2011) diperoleh debit andalan maksimum Sungai Tuntang 13,79 m3/detik pada bulan April dan debit minimum 3,45  m3/detik pada bulan Oktober. </w:t>
      </w:r>
    </w:p>
    <w:p w:rsidR="00426F9B" w:rsidRDefault="00426F9B" w:rsidP="00611027">
      <w:pPr>
        <w:spacing w:after="0"/>
        <w:jc w:val="both"/>
        <w:rPr>
          <w:rFonts w:ascii="Arial" w:hAnsi="Arial" w:cs="Arial"/>
          <w:sz w:val="20"/>
          <w:szCs w:val="20"/>
        </w:rPr>
      </w:pPr>
    </w:p>
    <w:p w:rsidR="000A460D" w:rsidRDefault="000A460D" w:rsidP="00611027">
      <w:pPr>
        <w:spacing w:after="0"/>
        <w:jc w:val="both"/>
        <w:rPr>
          <w:rFonts w:ascii="Arial" w:hAnsi="Arial" w:cs="Arial"/>
          <w:sz w:val="20"/>
          <w:szCs w:val="20"/>
        </w:rPr>
      </w:pPr>
    </w:p>
    <w:p w:rsidR="000A460D" w:rsidRDefault="000A460D" w:rsidP="00611027">
      <w:pPr>
        <w:spacing w:after="0"/>
        <w:jc w:val="both"/>
        <w:rPr>
          <w:rFonts w:ascii="Arial" w:hAnsi="Arial" w:cs="Arial"/>
          <w:sz w:val="20"/>
          <w:szCs w:val="20"/>
        </w:rPr>
      </w:pPr>
    </w:p>
    <w:p w:rsidR="000A460D" w:rsidRPr="00611027" w:rsidRDefault="000A460D" w:rsidP="00611027">
      <w:pPr>
        <w:spacing w:after="0"/>
        <w:jc w:val="both"/>
        <w:rPr>
          <w:rFonts w:ascii="Arial" w:hAnsi="Arial" w:cs="Arial"/>
          <w:sz w:val="20"/>
          <w:szCs w:val="20"/>
        </w:rPr>
      </w:pPr>
    </w:p>
    <w:p w:rsidR="00426F9B" w:rsidRPr="00611027" w:rsidRDefault="00426F9B" w:rsidP="00611027">
      <w:pPr>
        <w:spacing w:after="0"/>
        <w:rPr>
          <w:rFonts w:ascii="Arial" w:hAnsi="Arial" w:cs="Arial"/>
          <w:b/>
          <w:sz w:val="20"/>
          <w:szCs w:val="20"/>
        </w:rPr>
      </w:pPr>
      <w:r w:rsidRPr="00611027">
        <w:rPr>
          <w:rFonts w:ascii="Arial" w:hAnsi="Arial" w:cs="Arial"/>
          <w:b/>
          <w:sz w:val="20"/>
          <w:szCs w:val="20"/>
        </w:rPr>
        <w:lastRenderedPageBreak/>
        <w:t xml:space="preserve">Sumber Pencemar Sungai </w:t>
      </w:r>
    </w:p>
    <w:p w:rsidR="00426F9B" w:rsidRPr="00611027" w:rsidRDefault="00C27284" w:rsidP="00611027">
      <w:pPr>
        <w:spacing w:after="0"/>
        <w:jc w:val="both"/>
        <w:rPr>
          <w:rFonts w:ascii="Arial" w:hAnsi="Arial" w:cs="Arial"/>
          <w:sz w:val="20"/>
          <w:szCs w:val="20"/>
        </w:rPr>
      </w:pPr>
      <w:r w:rsidRPr="00611027">
        <w:rPr>
          <w:rFonts w:ascii="Arial" w:hAnsi="Arial" w:cs="Arial"/>
          <w:sz w:val="20"/>
          <w:szCs w:val="20"/>
        </w:rPr>
        <w:t xml:space="preserve">Sumber pencemar </w:t>
      </w:r>
      <w:r w:rsidRPr="00611027">
        <w:rPr>
          <w:rFonts w:ascii="Arial" w:hAnsi="Arial" w:cs="Arial"/>
          <w:i/>
          <w:sz w:val="20"/>
          <w:szCs w:val="20"/>
        </w:rPr>
        <w:t>non point source</w:t>
      </w:r>
      <w:r w:rsidRPr="00611027">
        <w:rPr>
          <w:rFonts w:ascii="Arial" w:hAnsi="Arial" w:cs="Arial"/>
          <w:sz w:val="20"/>
          <w:szCs w:val="20"/>
        </w:rPr>
        <w:t xml:space="preserve"> Sungai Tuntang berasal dari limbah domestik dan pertanian sebagai sumber pencemar utama. </w:t>
      </w:r>
    </w:p>
    <w:p w:rsidR="00481207" w:rsidRDefault="00481207" w:rsidP="00611027">
      <w:pPr>
        <w:spacing w:after="0"/>
        <w:jc w:val="center"/>
        <w:rPr>
          <w:rFonts w:ascii="Arial" w:hAnsi="Arial" w:cs="Arial"/>
          <w:sz w:val="20"/>
          <w:szCs w:val="20"/>
        </w:rPr>
      </w:pPr>
    </w:p>
    <w:p w:rsidR="00C27284"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Tabel </w:t>
      </w:r>
      <w:r w:rsidR="00611027" w:rsidRPr="00611027">
        <w:rPr>
          <w:rFonts w:ascii="Arial" w:hAnsi="Arial" w:cs="Arial"/>
          <w:sz w:val="20"/>
          <w:szCs w:val="20"/>
        </w:rPr>
        <w:t>1</w:t>
      </w:r>
      <w:r w:rsidRPr="00611027">
        <w:rPr>
          <w:rFonts w:ascii="Arial" w:hAnsi="Arial" w:cs="Arial"/>
          <w:sz w:val="20"/>
          <w:szCs w:val="20"/>
        </w:rPr>
        <w:t xml:space="preserve">. Estimasi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dan Debit Limbah Domestik Sungai Tuntang Tahun 2012</w:t>
      </w:r>
    </w:p>
    <w:tbl>
      <w:tblPr>
        <w:tblStyle w:val="TableGrid"/>
        <w:tblW w:w="0" w:type="auto"/>
        <w:tblLayout w:type="fixed"/>
        <w:tblLook w:val="04A0"/>
      </w:tblPr>
      <w:tblGrid>
        <w:gridCol w:w="1101"/>
        <w:gridCol w:w="850"/>
        <w:gridCol w:w="1134"/>
        <w:gridCol w:w="992"/>
      </w:tblGrid>
      <w:tr w:rsidR="00C27284" w:rsidRPr="00611027" w:rsidTr="00481207">
        <w:trPr>
          <w:tblHeader/>
        </w:trPr>
        <w:tc>
          <w:tcPr>
            <w:tcW w:w="1101" w:type="dxa"/>
            <w:vMerge w:val="restart"/>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Segmen</w:t>
            </w:r>
          </w:p>
        </w:tc>
        <w:tc>
          <w:tcPr>
            <w:tcW w:w="1984" w:type="dxa"/>
            <w:gridSpan w:val="2"/>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Estimasi Beban Cemaran (kg/hr)</w:t>
            </w:r>
          </w:p>
        </w:tc>
        <w:tc>
          <w:tcPr>
            <w:tcW w:w="992" w:type="dxa"/>
            <w:vMerge w:val="restart"/>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Debit Limbah (L/det)</w:t>
            </w:r>
          </w:p>
        </w:tc>
      </w:tr>
      <w:tr w:rsidR="00C27284" w:rsidRPr="00611027" w:rsidTr="00481207">
        <w:trPr>
          <w:tblHeader/>
        </w:trPr>
        <w:tc>
          <w:tcPr>
            <w:tcW w:w="1101" w:type="dxa"/>
            <w:vMerge/>
          </w:tcPr>
          <w:p w:rsidR="00C27284" w:rsidRPr="00611027" w:rsidRDefault="00C27284" w:rsidP="00611027">
            <w:pPr>
              <w:spacing w:line="276" w:lineRule="auto"/>
              <w:jc w:val="both"/>
              <w:rPr>
                <w:rFonts w:ascii="Arial" w:hAnsi="Arial" w:cs="Arial"/>
                <w:sz w:val="20"/>
                <w:szCs w:val="20"/>
              </w:rPr>
            </w:pPr>
          </w:p>
        </w:tc>
        <w:tc>
          <w:tcPr>
            <w:tcW w:w="850" w:type="dxa"/>
          </w:tcPr>
          <w:p w:rsidR="00C27284" w:rsidRPr="00611027" w:rsidRDefault="00481207" w:rsidP="00481207">
            <w:pPr>
              <w:spacing w:line="276" w:lineRule="auto"/>
              <w:jc w:val="center"/>
              <w:rPr>
                <w:rFonts w:ascii="Arial" w:hAnsi="Arial" w:cs="Arial"/>
                <w:sz w:val="20"/>
                <w:szCs w:val="20"/>
              </w:rPr>
            </w:pPr>
            <w:r>
              <w:rPr>
                <w:rFonts w:ascii="Arial" w:hAnsi="Arial" w:cs="Arial"/>
                <w:sz w:val="20"/>
                <w:szCs w:val="20"/>
              </w:rPr>
              <w:t>Nitrit</w:t>
            </w:r>
          </w:p>
        </w:tc>
        <w:tc>
          <w:tcPr>
            <w:tcW w:w="1134" w:type="dxa"/>
          </w:tcPr>
          <w:p w:rsidR="00C27284" w:rsidRPr="00611027" w:rsidRDefault="00481207" w:rsidP="00481207">
            <w:pPr>
              <w:spacing w:line="276" w:lineRule="auto"/>
              <w:jc w:val="center"/>
              <w:rPr>
                <w:rFonts w:ascii="Arial" w:hAnsi="Arial" w:cs="Arial"/>
                <w:sz w:val="20"/>
                <w:szCs w:val="20"/>
              </w:rPr>
            </w:pPr>
            <w:r>
              <w:rPr>
                <w:rFonts w:ascii="Arial" w:hAnsi="Arial" w:cs="Arial"/>
                <w:sz w:val="20"/>
                <w:szCs w:val="20"/>
              </w:rPr>
              <w:t>Nitrat</w:t>
            </w:r>
          </w:p>
        </w:tc>
        <w:tc>
          <w:tcPr>
            <w:tcW w:w="992" w:type="dxa"/>
            <w:vMerge/>
          </w:tcPr>
          <w:p w:rsidR="00C27284" w:rsidRPr="00611027" w:rsidRDefault="00C27284" w:rsidP="00611027">
            <w:pPr>
              <w:spacing w:line="276" w:lineRule="auto"/>
              <w:jc w:val="both"/>
              <w:rPr>
                <w:rFonts w:ascii="Arial" w:hAnsi="Arial" w:cs="Arial"/>
                <w:sz w:val="20"/>
                <w:szCs w:val="20"/>
              </w:rPr>
            </w:pPr>
          </w:p>
        </w:tc>
      </w:tr>
      <w:tr w:rsidR="00C27284" w:rsidRPr="00611027" w:rsidTr="0048120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1</w:t>
            </w:r>
          </w:p>
        </w:tc>
        <w:tc>
          <w:tcPr>
            <w:tcW w:w="850"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1.2607</w:t>
            </w:r>
          </w:p>
        </w:tc>
        <w:tc>
          <w:tcPr>
            <w:tcW w:w="1134"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126.0691</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195.47</w:t>
            </w:r>
          </w:p>
        </w:tc>
      </w:tr>
      <w:tr w:rsidR="00C27284" w:rsidRPr="00611027" w:rsidTr="0048120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2</w:t>
            </w:r>
          </w:p>
        </w:tc>
        <w:tc>
          <w:tcPr>
            <w:tcW w:w="850"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0.2093</w:t>
            </w:r>
          </w:p>
        </w:tc>
        <w:tc>
          <w:tcPr>
            <w:tcW w:w="1134"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20.9287</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31.68</w:t>
            </w:r>
          </w:p>
        </w:tc>
      </w:tr>
      <w:tr w:rsidR="00C27284" w:rsidRPr="00611027" w:rsidTr="0048120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3</w:t>
            </w:r>
          </w:p>
        </w:tc>
        <w:tc>
          <w:tcPr>
            <w:tcW w:w="850"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0.6379</w:t>
            </w:r>
          </w:p>
        </w:tc>
        <w:tc>
          <w:tcPr>
            <w:tcW w:w="1134"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63.7923</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99.53</w:t>
            </w:r>
          </w:p>
        </w:tc>
      </w:tr>
      <w:tr w:rsidR="00C27284" w:rsidRPr="00611027" w:rsidTr="0048120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4</w:t>
            </w:r>
          </w:p>
        </w:tc>
        <w:tc>
          <w:tcPr>
            <w:tcW w:w="850"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0.5893</w:t>
            </w:r>
          </w:p>
        </w:tc>
        <w:tc>
          <w:tcPr>
            <w:tcW w:w="1134"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58.9281</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91.37</w:t>
            </w:r>
          </w:p>
        </w:tc>
      </w:tr>
      <w:tr w:rsidR="00C27284" w:rsidRPr="00611027" w:rsidTr="0048120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5</w:t>
            </w:r>
          </w:p>
        </w:tc>
        <w:tc>
          <w:tcPr>
            <w:tcW w:w="850"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0.1840</w:t>
            </w:r>
          </w:p>
        </w:tc>
        <w:tc>
          <w:tcPr>
            <w:tcW w:w="1134"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18.4002</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28.77</w:t>
            </w:r>
          </w:p>
        </w:tc>
      </w:tr>
      <w:tr w:rsidR="00C27284" w:rsidRPr="00611027" w:rsidTr="0048120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6</w:t>
            </w:r>
          </w:p>
        </w:tc>
        <w:tc>
          <w:tcPr>
            <w:tcW w:w="850"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0.4614</w:t>
            </w:r>
          </w:p>
        </w:tc>
        <w:tc>
          <w:tcPr>
            <w:tcW w:w="1134"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46.1386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72.41</w:t>
            </w:r>
          </w:p>
        </w:tc>
      </w:tr>
      <w:tr w:rsidR="00C27284" w:rsidRPr="00611027" w:rsidTr="0048120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7</w:t>
            </w:r>
          </w:p>
        </w:tc>
        <w:tc>
          <w:tcPr>
            <w:tcW w:w="850"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0.3085</w:t>
            </w:r>
          </w:p>
        </w:tc>
        <w:tc>
          <w:tcPr>
            <w:tcW w:w="1134"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30.8523</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48.13</w:t>
            </w:r>
          </w:p>
        </w:tc>
      </w:tr>
    </w:tbl>
    <w:p w:rsidR="00C27284" w:rsidRPr="00611027" w:rsidRDefault="00C27284" w:rsidP="00611027">
      <w:pPr>
        <w:spacing w:after="0"/>
        <w:rPr>
          <w:rFonts w:ascii="Arial" w:hAnsi="Arial" w:cs="Arial"/>
          <w:i/>
          <w:sz w:val="20"/>
          <w:szCs w:val="20"/>
        </w:rPr>
      </w:pPr>
      <w:r w:rsidRPr="00611027">
        <w:rPr>
          <w:rFonts w:ascii="Arial" w:hAnsi="Arial" w:cs="Arial"/>
          <w:i/>
          <w:sz w:val="20"/>
          <w:szCs w:val="20"/>
        </w:rPr>
        <w:t xml:space="preserve">Sumber: </w:t>
      </w:r>
      <w:r w:rsidR="00611027">
        <w:rPr>
          <w:rFonts w:ascii="Arial" w:hAnsi="Arial" w:cs="Arial"/>
          <w:i/>
          <w:sz w:val="20"/>
          <w:szCs w:val="20"/>
        </w:rPr>
        <w:t>Hasil Analisa</w:t>
      </w:r>
      <w:r w:rsidRPr="00611027">
        <w:rPr>
          <w:rFonts w:ascii="Arial" w:hAnsi="Arial" w:cs="Arial"/>
          <w:i/>
          <w:sz w:val="20"/>
          <w:szCs w:val="20"/>
        </w:rPr>
        <w:t>, 2012</w:t>
      </w:r>
    </w:p>
    <w:p w:rsidR="00C27284" w:rsidRPr="00611027" w:rsidRDefault="00C27284" w:rsidP="00611027">
      <w:pPr>
        <w:spacing w:after="0"/>
        <w:jc w:val="both"/>
        <w:rPr>
          <w:rFonts w:ascii="Arial" w:hAnsi="Arial" w:cs="Arial"/>
          <w:sz w:val="20"/>
          <w:szCs w:val="20"/>
        </w:rPr>
      </w:pPr>
    </w:p>
    <w:p w:rsidR="00C27284"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Tabel </w:t>
      </w:r>
      <w:r w:rsidR="00611027" w:rsidRPr="00611027">
        <w:rPr>
          <w:rFonts w:ascii="Arial" w:hAnsi="Arial" w:cs="Arial"/>
          <w:sz w:val="20"/>
          <w:szCs w:val="20"/>
        </w:rPr>
        <w:t>2</w:t>
      </w:r>
      <w:r w:rsidRPr="00611027">
        <w:rPr>
          <w:rFonts w:ascii="Arial" w:hAnsi="Arial" w:cs="Arial"/>
          <w:sz w:val="20"/>
          <w:szCs w:val="20"/>
        </w:rPr>
        <w:t xml:space="preserve">. Estimasi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dan Debit Limbah Pertanian Sungai Tuntang Tahun 2012</w:t>
      </w:r>
    </w:p>
    <w:tbl>
      <w:tblPr>
        <w:tblStyle w:val="TableGrid"/>
        <w:tblW w:w="0" w:type="auto"/>
        <w:tblLayout w:type="fixed"/>
        <w:tblLook w:val="04A0"/>
      </w:tblPr>
      <w:tblGrid>
        <w:gridCol w:w="1101"/>
        <w:gridCol w:w="992"/>
        <w:gridCol w:w="992"/>
        <w:gridCol w:w="992"/>
      </w:tblGrid>
      <w:tr w:rsidR="00C27284" w:rsidRPr="00611027" w:rsidTr="00BF63F7">
        <w:trPr>
          <w:tblHeader/>
        </w:trPr>
        <w:tc>
          <w:tcPr>
            <w:tcW w:w="1101" w:type="dxa"/>
            <w:vMerge w:val="restart"/>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Segmen</w:t>
            </w:r>
          </w:p>
        </w:tc>
        <w:tc>
          <w:tcPr>
            <w:tcW w:w="1984" w:type="dxa"/>
            <w:gridSpan w:val="2"/>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Estimasi Beban Cemaran (kg/hr)</w:t>
            </w:r>
          </w:p>
        </w:tc>
        <w:tc>
          <w:tcPr>
            <w:tcW w:w="992" w:type="dxa"/>
            <w:vMerge w:val="restart"/>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Debit Limbah (L/det)</w:t>
            </w:r>
          </w:p>
        </w:tc>
      </w:tr>
      <w:tr w:rsidR="00C27284" w:rsidRPr="00611027" w:rsidTr="00C27284">
        <w:trPr>
          <w:tblHeader/>
        </w:trPr>
        <w:tc>
          <w:tcPr>
            <w:tcW w:w="1101" w:type="dxa"/>
            <w:vMerge/>
          </w:tcPr>
          <w:p w:rsidR="00C27284" w:rsidRPr="00611027" w:rsidRDefault="00C27284" w:rsidP="00611027">
            <w:pPr>
              <w:spacing w:line="276" w:lineRule="auto"/>
              <w:jc w:val="both"/>
              <w:rPr>
                <w:rFonts w:ascii="Arial" w:hAnsi="Arial" w:cs="Arial"/>
                <w:sz w:val="20"/>
                <w:szCs w:val="20"/>
              </w:rPr>
            </w:pPr>
          </w:p>
        </w:tc>
        <w:tc>
          <w:tcPr>
            <w:tcW w:w="992" w:type="dxa"/>
          </w:tcPr>
          <w:p w:rsidR="00C27284" w:rsidRPr="00611027" w:rsidRDefault="00481207" w:rsidP="00481207">
            <w:pPr>
              <w:spacing w:line="276" w:lineRule="auto"/>
              <w:jc w:val="center"/>
              <w:rPr>
                <w:rFonts w:ascii="Arial" w:hAnsi="Arial" w:cs="Arial"/>
                <w:sz w:val="20"/>
                <w:szCs w:val="20"/>
              </w:rPr>
            </w:pPr>
            <w:r>
              <w:rPr>
                <w:rFonts w:ascii="Arial" w:hAnsi="Arial" w:cs="Arial"/>
                <w:sz w:val="20"/>
                <w:szCs w:val="20"/>
              </w:rPr>
              <w:t>Nitrit</w:t>
            </w:r>
          </w:p>
        </w:tc>
        <w:tc>
          <w:tcPr>
            <w:tcW w:w="992" w:type="dxa"/>
          </w:tcPr>
          <w:p w:rsidR="00C27284" w:rsidRPr="00611027" w:rsidRDefault="00481207" w:rsidP="00481207">
            <w:pPr>
              <w:spacing w:line="276" w:lineRule="auto"/>
              <w:jc w:val="center"/>
              <w:rPr>
                <w:rFonts w:ascii="Arial" w:hAnsi="Arial" w:cs="Arial"/>
                <w:sz w:val="20"/>
                <w:szCs w:val="20"/>
              </w:rPr>
            </w:pPr>
            <w:r>
              <w:rPr>
                <w:rFonts w:ascii="Arial" w:hAnsi="Arial" w:cs="Arial"/>
                <w:sz w:val="20"/>
                <w:szCs w:val="20"/>
              </w:rPr>
              <w:t>Nitrat</w:t>
            </w:r>
          </w:p>
        </w:tc>
        <w:tc>
          <w:tcPr>
            <w:tcW w:w="992" w:type="dxa"/>
            <w:vMerge/>
          </w:tcPr>
          <w:p w:rsidR="00C27284" w:rsidRPr="00611027" w:rsidRDefault="00C27284" w:rsidP="00611027">
            <w:pPr>
              <w:spacing w:line="276" w:lineRule="auto"/>
              <w:jc w:val="both"/>
              <w:rPr>
                <w:rFonts w:ascii="Arial" w:hAnsi="Arial" w:cs="Arial"/>
                <w:sz w:val="20"/>
                <w:szCs w:val="20"/>
              </w:rPr>
            </w:pPr>
          </w:p>
        </w:tc>
      </w:tr>
      <w:tr w:rsidR="00C27284" w:rsidRPr="00611027" w:rsidTr="00C27284">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1</w:t>
            </w:r>
          </w:p>
        </w:tc>
        <w:tc>
          <w:tcPr>
            <w:tcW w:w="992"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0.055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1.106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55.277</w:t>
            </w:r>
          </w:p>
        </w:tc>
      </w:tr>
      <w:tr w:rsidR="00C27284" w:rsidRPr="00611027" w:rsidTr="00C27284">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2</w:t>
            </w:r>
          </w:p>
        </w:tc>
        <w:tc>
          <w:tcPr>
            <w:tcW w:w="992"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0.010</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0.204</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10.205</w:t>
            </w:r>
          </w:p>
        </w:tc>
      </w:tr>
      <w:tr w:rsidR="00C27284" w:rsidRPr="00611027" w:rsidTr="00C27284">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3</w:t>
            </w:r>
          </w:p>
        </w:tc>
        <w:tc>
          <w:tcPr>
            <w:tcW w:w="992"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0.025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0.503</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25.142</w:t>
            </w:r>
          </w:p>
        </w:tc>
      </w:tr>
      <w:tr w:rsidR="00C27284" w:rsidRPr="00611027" w:rsidTr="00C27284">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4</w:t>
            </w:r>
          </w:p>
        </w:tc>
        <w:tc>
          <w:tcPr>
            <w:tcW w:w="992"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0.029</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0.579</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28.964</w:t>
            </w:r>
          </w:p>
        </w:tc>
      </w:tr>
      <w:tr w:rsidR="00C27284" w:rsidRPr="00611027" w:rsidTr="00C27284">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5</w:t>
            </w:r>
          </w:p>
        </w:tc>
        <w:tc>
          <w:tcPr>
            <w:tcW w:w="992"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0.015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0.300</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14.996</w:t>
            </w:r>
          </w:p>
        </w:tc>
      </w:tr>
      <w:tr w:rsidR="00C27284" w:rsidRPr="00611027" w:rsidTr="00C27284">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6</w:t>
            </w:r>
          </w:p>
        </w:tc>
        <w:tc>
          <w:tcPr>
            <w:tcW w:w="992"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0.041</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0.825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41.234</w:t>
            </w:r>
          </w:p>
        </w:tc>
      </w:tr>
      <w:tr w:rsidR="00C27284" w:rsidRPr="00611027" w:rsidTr="00C27284">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7</w:t>
            </w:r>
          </w:p>
        </w:tc>
        <w:tc>
          <w:tcPr>
            <w:tcW w:w="992" w:type="dxa"/>
            <w:vAlign w:val="bottom"/>
          </w:tcPr>
          <w:p w:rsidR="00C27284" w:rsidRPr="00611027" w:rsidRDefault="00C27284" w:rsidP="00611027">
            <w:pPr>
              <w:spacing w:line="276" w:lineRule="auto"/>
              <w:jc w:val="right"/>
              <w:rPr>
                <w:rFonts w:ascii="Arial" w:eastAsia="Times New Roman" w:hAnsi="Arial" w:cs="Arial"/>
                <w:sz w:val="20"/>
                <w:szCs w:val="20"/>
                <w:lang w:val="en-ID"/>
              </w:rPr>
            </w:pPr>
            <w:r w:rsidRPr="00611027">
              <w:rPr>
                <w:rFonts w:ascii="Arial" w:eastAsia="Times New Roman" w:hAnsi="Arial" w:cs="Arial"/>
                <w:sz w:val="20"/>
                <w:szCs w:val="20"/>
                <w:lang w:val="en-ID"/>
              </w:rPr>
              <w:t>0.033</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0.667</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33.337</w:t>
            </w:r>
          </w:p>
        </w:tc>
      </w:tr>
    </w:tbl>
    <w:p w:rsidR="00426F9B" w:rsidRPr="00611027" w:rsidRDefault="00C27284" w:rsidP="00611027">
      <w:pPr>
        <w:spacing w:after="0"/>
        <w:rPr>
          <w:rFonts w:ascii="Arial" w:hAnsi="Arial" w:cs="Arial"/>
          <w:i/>
          <w:sz w:val="20"/>
          <w:szCs w:val="20"/>
        </w:rPr>
      </w:pPr>
      <w:r w:rsidRPr="00611027">
        <w:rPr>
          <w:rFonts w:ascii="Arial" w:hAnsi="Arial" w:cs="Arial"/>
          <w:i/>
          <w:sz w:val="20"/>
          <w:szCs w:val="20"/>
        </w:rPr>
        <w:t xml:space="preserve">Sumber: </w:t>
      </w:r>
      <w:r w:rsidR="00611027">
        <w:rPr>
          <w:rFonts w:ascii="Arial" w:hAnsi="Arial" w:cs="Arial"/>
          <w:i/>
          <w:sz w:val="20"/>
          <w:szCs w:val="20"/>
        </w:rPr>
        <w:t>Hasil Analisa</w:t>
      </w:r>
      <w:r w:rsidRPr="00611027">
        <w:rPr>
          <w:rFonts w:ascii="Arial" w:hAnsi="Arial" w:cs="Arial"/>
          <w:i/>
          <w:sz w:val="20"/>
          <w:szCs w:val="20"/>
        </w:rPr>
        <w:t>, 2012</w:t>
      </w:r>
    </w:p>
    <w:p w:rsidR="00C27284" w:rsidRPr="00611027" w:rsidRDefault="00C27284" w:rsidP="00611027">
      <w:pPr>
        <w:spacing w:after="0"/>
        <w:rPr>
          <w:rFonts w:ascii="Arial" w:hAnsi="Arial" w:cs="Arial"/>
          <w:sz w:val="20"/>
          <w:szCs w:val="20"/>
        </w:rPr>
      </w:pPr>
    </w:p>
    <w:p w:rsidR="00C27284"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Tabel </w:t>
      </w:r>
      <w:r w:rsidR="00611027" w:rsidRPr="00611027">
        <w:rPr>
          <w:rFonts w:ascii="Arial" w:hAnsi="Arial" w:cs="Arial"/>
          <w:sz w:val="20"/>
          <w:szCs w:val="20"/>
        </w:rPr>
        <w:t>3</w:t>
      </w:r>
      <w:r w:rsidRPr="00611027">
        <w:rPr>
          <w:rFonts w:ascii="Arial" w:hAnsi="Arial" w:cs="Arial"/>
          <w:sz w:val="20"/>
          <w:szCs w:val="20"/>
        </w:rPr>
        <w:t xml:space="preserve">. Akumulasi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dan Debit Limbah Sungai Tuntang Tahun 2012</w:t>
      </w:r>
    </w:p>
    <w:tbl>
      <w:tblPr>
        <w:tblStyle w:val="TableGrid"/>
        <w:tblW w:w="0" w:type="auto"/>
        <w:tblLayout w:type="fixed"/>
        <w:tblLook w:val="04A0"/>
      </w:tblPr>
      <w:tblGrid>
        <w:gridCol w:w="1101"/>
        <w:gridCol w:w="992"/>
        <w:gridCol w:w="992"/>
        <w:gridCol w:w="992"/>
      </w:tblGrid>
      <w:tr w:rsidR="00C27284" w:rsidRPr="00611027" w:rsidTr="00BF63F7">
        <w:trPr>
          <w:tblHeader/>
        </w:trPr>
        <w:tc>
          <w:tcPr>
            <w:tcW w:w="1101" w:type="dxa"/>
            <w:vMerge w:val="restart"/>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Segmen</w:t>
            </w:r>
          </w:p>
        </w:tc>
        <w:tc>
          <w:tcPr>
            <w:tcW w:w="1984" w:type="dxa"/>
            <w:gridSpan w:val="2"/>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Akumulasi Beban Cemaran (kg/hr)</w:t>
            </w:r>
          </w:p>
        </w:tc>
        <w:tc>
          <w:tcPr>
            <w:tcW w:w="992" w:type="dxa"/>
            <w:vMerge w:val="restart"/>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Debit Limbah (L/det)</w:t>
            </w:r>
          </w:p>
        </w:tc>
      </w:tr>
      <w:tr w:rsidR="00C27284" w:rsidRPr="00611027" w:rsidTr="00BF63F7">
        <w:trPr>
          <w:tblHeader/>
        </w:trPr>
        <w:tc>
          <w:tcPr>
            <w:tcW w:w="1101" w:type="dxa"/>
            <w:vMerge/>
          </w:tcPr>
          <w:p w:rsidR="00C27284" w:rsidRPr="00611027" w:rsidRDefault="00C27284" w:rsidP="00611027">
            <w:pPr>
              <w:spacing w:line="276" w:lineRule="auto"/>
              <w:jc w:val="both"/>
              <w:rPr>
                <w:rFonts w:ascii="Arial" w:hAnsi="Arial" w:cs="Arial"/>
                <w:sz w:val="20"/>
                <w:szCs w:val="20"/>
              </w:rPr>
            </w:pPr>
          </w:p>
        </w:tc>
        <w:tc>
          <w:tcPr>
            <w:tcW w:w="992" w:type="dxa"/>
          </w:tcPr>
          <w:p w:rsidR="00C27284" w:rsidRPr="00611027" w:rsidRDefault="00481207" w:rsidP="00481207">
            <w:pPr>
              <w:spacing w:line="276" w:lineRule="auto"/>
              <w:jc w:val="center"/>
              <w:rPr>
                <w:rFonts w:ascii="Arial" w:hAnsi="Arial" w:cs="Arial"/>
                <w:sz w:val="20"/>
                <w:szCs w:val="20"/>
              </w:rPr>
            </w:pPr>
            <w:r>
              <w:rPr>
                <w:rFonts w:ascii="Arial" w:hAnsi="Arial" w:cs="Arial"/>
                <w:sz w:val="20"/>
                <w:szCs w:val="20"/>
              </w:rPr>
              <w:t>Nitrit</w:t>
            </w:r>
          </w:p>
        </w:tc>
        <w:tc>
          <w:tcPr>
            <w:tcW w:w="992" w:type="dxa"/>
          </w:tcPr>
          <w:p w:rsidR="00C27284" w:rsidRPr="00611027" w:rsidRDefault="00481207" w:rsidP="00481207">
            <w:pPr>
              <w:spacing w:line="276" w:lineRule="auto"/>
              <w:jc w:val="center"/>
              <w:rPr>
                <w:rFonts w:ascii="Arial" w:hAnsi="Arial" w:cs="Arial"/>
                <w:sz w:val="20"/>
                <w:szCs w:val="20"/>
              </w:rPr>
            </w:pPr>
            <w:r>
              <w:rPr>
                <w:rFonts w:ascii="Arial" w:hAnsi="Arial" w:cs="Arial"/>
                <w:sz w:val="20"/>
                <w:szCs w:val="20"/>
              </w:rPr>
              <w:t>Nitrat</w:t>
            </w:r>
          </w:p>
        </w:tc>
        <w:tc>
          <w:tcPr>
            <w:tcW w:w="992" w:type="dxa"/>
            <w:vMerge/>
          </w:tcPr>
          <w:p w:rsidR="00C27284" w:rsidRPr="00611027" w:rsidRDefault="00C27284" w:rsidP="00611027">
            <w:pPr>
              <w:spacing w:line="276" w:lineRule="auto"/>
              <w:jc w:val="both"/>
              <w:rPr>
                <w:rFonts w:ascii="Arial" w:hAnsi="Arial" w:cs="Arial"/>
                <w:sz w:val="20"/>
                <w:szCs w:val="20"/>
              </w:rPr>
            </w:pPr>
          </w:p>
        </w:tc>
      </w:tr>
      <w:tr w:rsidR="00C27284" w:rsidRPr="00611027" w:rsidTr="00BF63F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1</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1.32</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127.17</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250.75</w:t>
            </w:r>
          </w:p>
        </w:tc>
      </w:tr>
      <w:tr w:rsidR="00C27284" w:rsidRPr="00611027" w:rsidTr="00BF63F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2</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0.22</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21.13</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41.88</w:t>
            </w:r>
          </w:p>
        </w:tc>
      </w:tr>
      <w:tr w:rsidR="00C27284" w:rsidRPr="00611027" w:rsidTr="00BF63F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3</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0.66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64.30</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124.67</w:t>
            </w:r>
          </w:p>
        </w:tc>
      </w:tr>
      <w:tr w:rsidR="00C27284" w:rsidRPr="00611027" w:rsidTr="00BF63F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4</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0.62</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59.51</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120.34</w:t>
            </w:r>
          </w:p>
        </w:tc>
      </w:tr>
      <w:tr w:rsidR="00C27284" w:rsidRPr="00611027" w:rsidTr="00BF63F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0.20</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18.70</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43.77</w:t>
            </w:r>
          </w:p>
        </w:tc>
      </w:tr>
      <w:tr w:rsidR="00C27284" w:rsidRPr="00611027" w:rsidTr="00BF63F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0.50</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46.96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113.64</w:t>
            </w:r>
          </w:p>
        </w:tc>
      </w:tr>
      <w:tr w:rsidR="00C27284" w:rsidRPr="00611027" w:rsidTr="00BF63F7">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7</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0.34</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31.52</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81.46</w:t>
            </w:r>
          </w:p>
        </w:tc>
      </w:tr>
    </w:tbl>
    <w:p w:rsidR="00C27284" w:rsidRPr="00611027" w:rsidRDefault="00C27284" w:rsidP="00611027">
      <w:pPr>
        <w:spacing w:after="0"/>
        <w:rPr>
          <w:rFonts w:ascii="Arial" w:hAnsi="Arial" w:cs="Arial"/>
          <w:i/>
          <w:sz w:val="20"/>
          <w:szCs w:val="20"/>
        </w:rPr>
      </w:pPr>
      <w:r w:rsidRPr="00611027">
        <w:rPr>
          <w:rFonts w:ascii="Arial" w:hAnsi="Arial" w:cs="Arial"/>
          <w:i/>
          <w:sz w:val="20"/>
          <w:szCs w:val="20"/>
        </w:rPr>
        <w:t xml:space="preserve">Sumber: </w:t>
      </w:r>
      <w:r w:rsidR="00611027">
        <w:rPr>
          <w:rFonts w:ascii="Arial" w:hAnsi="Arial" w:cs="Arial"/>
          <w:i/>
          <w:sz w:val="20"/>
          <w:szCs w:val="20"/>
        </w:rPr>
        <w:t>Hasil Analisa</w:t>
      </w:r>
      <w:r w:rsidRPr="00611027">
        <w:rPr>
          <w:rFonts w:ascii="Arial" w:hAnsi="Arial" w:cs="Arial"/>
          <w:i/>
          <w:sz w:val="20"/>
          <w:szCs w:val="20"/>
        </w:rPr>
        <w:t>, 2012</w:t>
      </w:r>
    </w:p>
    <w:p w:rsidR="00C27284" w:rsidRPr="00611027" w:rsidRDefault="00C27284" w:rsidP="00611027">
      <w:pPr>
        <w:spacing w:after="0"/>
        <w:jc w:val="both"/>
        <w:rPr>
          <w:rFonts w:ascii="Arial" w:hAnsi="Arial" w:cs="Arial"/>
          <w:sz w:val="20"/>
          <w:szCs w:val="20"/>
        </w:rPr>
      </w:pPr>
    </w:p>
    <w:p w:rsidR="00426F9B" w:rsidRPr="00611027" w:rsidRDefault="00C27284" w:rsidP="00611027">
      <w:pPr>
        <w:spacing w:after="0"/>
        <w:jc w:val="both"/>
        <w:rPr>
          <w:rFonts w:ascii="Arial" w:hAnsi="Arial" w:cs="Arial"/>
          <w:sz w:val="20"/>
          <w:szCs w:val="20"/>
        </w:rPr>
      </w:pPr>
      <w:r w:rsidRPr="00611027">
        <w:rPr>
          <w:rFonts w:ascii="Arial" w:hAnsi="Arial" w:cs="Arial"/>
          <w:sz w:val="20"/>
          <w:szCs w:val="20"/>
        </w:rPr>
        <w:t xml:space="preserve">Dari debit limbah dan beban cemaran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w:t>
      </w:r>
      <w:r w:rsidRPr="00611027">
        <w:rPr>
          <w:rFonts w:ascii="Arial" w:hAnsi="Arial" w:cs="Arial"/>
          <w:i/>
          <w:sz w:val="20"/>
          <w:szCs w:val="20"/>
        </w:rPr>
        <w:t>non point source</w:t>
      </w:r>
      <w:r w:rsidRPr="00611027">
        <w:rPr>
          <w:rFonts w:ascii="Arial" w:hAnsi="Arial" w:cs="Arial"/>
          <w:sz w:val="20"/>
          <w:szCs w:val="20"/>
        </w:rPr>
        <w:t xml:space="preserve"> diatas, selanjutya dihitung estimasi konsentrasi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Sungai. </w:t>
      </w:r>
    </w:p>
    <w:p w:rsidR="00C27284" w:rsidRDefault="00C27284" w:rsidP="00611027">
      <w:pPr>
        <w:spacing w:after="0"/>
        <w:jc w:val="both"/>
        <w:rPr>
          <w:rFonts w:ascii="Arial" w:hAnsi="Arial" w:cs="Arial"/>
          <w:sz w:val="20"/>
          <w:szCs w:val="20"/>
        </w:rPr>
      </w:pPr>
    </w:p>
    <w:p w:rsidR="004F3393" w:rsidRDefault="004F3393" w:rsidP="00611027">
      <w:pPr>
        <w:spacing w:after="0"/>
        <w:jc w:val="both"/>
        <w:rPr>
          <w:rFonts w:ascii="Arial" w:hAnsi="Arial" w:cs="Arial"/>
          <w:sz w:val="20"/>
          <w:szCs w:val="20"/>
        </w:rPr>
      </w:pPr>
    </w:p>
    <w:p w:rsidR="004F3393" w:rsidRDefault="004F3393" w:rsidP="00611027">
      <w:pPr>
        <w:spacing w:after="0"/>
        <w:jc w:val="both"/>
        <w:rPr>
          <w:rFonts w:ascii="Arial" w:hAnsi="Arial" w:cs="Arial"/>
          <w:sz w:val="20"/>
          <w:szCs w:val="20"/>
        </w:rPr>
      </w:pPr>
    </w:p>
    <w:p w:rsidR="004F3393" w:rsidRPr="00611027" w:rsidRDefault="004F3393" w:rsidP="00611027">
      <w:pPr>
        <w:spacing w:after="0"/>
        <w:jc w:val="both"/>
        <w:rPr>
          <w:rFonts w:ascii="Arial" w:hAnsi="Arial" w:cs="Arial"/>
          <w:sz w:val="20"/>
          <w:szCs w:val="20"/>
        </w:rPr>
      </w:pPr>
    </w:p>
    <w:p w:rsidR="00C27284" w:rsidRPr="00611027" w:rsidRDefault="00C27284" w:rsidP="00611027">
      <w:pPr>
        <w:spacing w:after="0"/>
        <w:jc w:val="center"/>
        <w:rPr>
          <w:rFonts w:ascii="Arial" w:hAnsi="Arial" w:cs="Arial"/>
          <w:sz w:val="20"/>
          <w:szCs w:val="20"/>
        </w:rPr>
      </w:pPr>
      <w:r w:rsidRPr="00611027">
        <w:rPr>
          <w:rFonts w:ascii="Arial" w:hAnsi="Arial" w:cs="Arial"/>
          <w:sz w:val="20"/>
          <w:szCs w:val="20"/>
        </w:rPr>
        <w:lastRenderedPageBreak/>
        <w:t xml:space="preserve">Tabel </w:t>
      </w:r>
      <w:r w:rsidR="00611027" w:rsidRPr="00611027">
        <w:rPr>
          <w:rFonts w:ascii="Arial" w:hAnsi="Arial" w:cs="Arial"/>
          <w:sz w:val="20"/>
          <w:szCs w:val="20"/>
        </w:rPr>
        <w:t>4</w:t>
      </w:r>
      <w:r w:rsidRPr="00611027">
        <w:rPr>
          <w:rFonts w:ascii="Arial" w:hAnsi="Arial" w:cs="Arial"/>
          <w:sz w:val="20"/>
          <w:szCs w:val="20"/>
        </w:rPr>
        <w:t xml:space="preserve">. Estimasi Konsentrasi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Sungai Tuntang Tahun 2012</w:t>
      </w:r>
    </w:p>
    <w:tbl>
      <w:tblPr>
        <w:tblStyle w:val="TableGrid"/>
        <w:tblW w:w="0" w:type="auto"/>
        <w:jc w:val="center"/>
        <w:tblLayout w:type="fixed"/>
        <w:tblLook w:val="04A0"/>
      </w:tblPr>
      <w:tblGrid>
        <w:gridCol w:w="1101"/>
        <w:gridCol w:w="992"/>
        <w:gridCol w:w="992"/>
      </w:tblGrid>
      <w:tr w:rsidR="00C27284" w:rsidRPr="00611027" w:rsidTr="00C27284">
        <w:trPr>
          <w:tblHeader/>
          <w:jc w:val="center"/>
        </w:trPr>
        <w:tc>
          <w:tcPr>
            <w:tcW w:w="1101" w:type="dxa"/>
            <w:vMerge w:val="restart"/>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Segmen</w:t>
            </w:r>
          </w:p>
        </w:tc>
        <w:tc>
          <w:tcPr>
            <w:tcW w:w="1984" w:type="dxa"/>
            <w:gridSpan w:val="2"/>
            <w:vAlign w:val="center"/>
          </w:tcPr>
          <w:p w:rsidR="00C27284" w:rsidRPr="00611027" w:rsidRDefault="00C27284" w:rsidP="00611027">
            <w:pPr>
              <w:spacing w:line="276" w:lineRule="auto"/>
              <w:jc w:val="center"/>
              <w:rPr>
                <w:rFonts w:ascii="Arial" w:hAnsi="Arial" w:cs="Arial"/>
                <w:sz w:val="20"/>
                <w:szCs w:val="20"/>
              </w:rPr>
            </w:pPr>
            <w:r w:rsidRPr="00611027">
              <w:rPr>
                <w:rFonts w:ascii="Arial" w:hAnsi="Arial" w:cs="Arial"/>
                <w:sz w:val="20"/>
                <w:szCs w:val="20"/>
              </w:rPr>
              <w:t>Konsentrasi (mg/L)</w:t>
            </w:r>
          </w:p>
        </w:tc>
      </w:tr>
      <w:tr w:rsidR="00C27284" w:rsidRPr="00611027" w:rsidTr="00C27284">
        <w:trPr>
          <w:tblHeader/>
          <w:jc w:val="center"/>
        </w:trPr>
        <w:tc>
          <w:tcPr>
            <w:tcW w:w="1101" w:type="dxa"/>
            <w:vMerge/>
          </w:tcPr>
          <w:p w:rsidR="00C27284" w:rsidRPr="00611027" w:rsidRDefault="00C27284" w:rsidP="00611027">
            <w:pPr>
              <w:spacing w:line="276" w:lineRule="auto"/>
              <w:jc w:val="both"/>
              <w:rPr>
                <w:rFonts w:ascii="Arial" w:hAnsi="Arial" w:cs="Arial"/>
                <w:sz w:val="20"/>
                <w:szCs w:val="20"/>
              </w:rPr>
            </w:pPr>
          </w:p>
        </w:tc>
        <w:tc>
          <w:tcPr>
            <w:tcW w:w="99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NO</w:t>
            </w:r>
            <w:r w:rsidRPr="00611027">
              <w:rPr>
                <w:rFonts w:ascii="Arial" w:hAnsi="Arial" w:cs="Arial"/>
                <w:sz w:val="20"/>
                <w:szCs w:val="20"/>
                <w:vertAlign w:val="subscript"/>
              </w:rPr>
              <w:t>2</w:t>
            </w:r>
            <w:r w:rsidRPr="00611027">
              <w:rPr>
                <w:rFonts w:ascii="Arial" w:hAnsi="Arial" w:cs="Arial"/>
                <w:sz w:val="20"/>
                <w:szCs w:val="20"/>
              </w:rPr>
              <w:t>-N</w:t>
            </w:r>
          </w:p>
        </w:tc>
        <w:tc>
          <w:tcPr>
            <w:tcW w:w="99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NO</w:t>
            </w:r>
            <w:r w:rsidRPr="00611027">
              <w:rPr>
                <w:rFonts w:ascii="Arial" w:hAnsi="Arial" w:cs="Arial"/>
                <w:sz w:val="20"/>
                <w:szCs w:val="20"/>
                <w:vertAlign w:val="subscript"/>
              </w:rPr>
              <w:t>3</w:t>
            </w:r>
            <w:r w:rsidRPr="00611027">
              <w:rPr>
                <w:rFonts w:ascii="Arial" w:hAnsi="Arial" w:cs="Arial"/>
                <w:sz w:val="20"/>
                <w:szCs w:val="20"/>
              </w:rPr>
              <w:t>-N</w:t>
            </w:r>
          </w:p>
        </w:tc>
      </w:tr>
      <w:tr w:rsidR="00C27284" w:rsidRPr="00611027" w:rsidTr="00C27284">
        <w:trPr>
          <w:jc w:val="center"/>
        </w:trPr>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1</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5.87</w:t>
            </w:r>
          </w:p>
        </w:tc>
      </w:tr>
      <w:tr w:rsidR="00C27284" w:rsidRPr="00611027" w:rsidTr="00C27284">
        <w:trPr>
          <w:jc w:val="center"/>
        </w:trPr>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2</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5.84</w:t>
            </w:r>
          </w:p>
        </w:tc>
      </w:tr>
      <w:tr w:rsidR="00C27284" w:rsidRPr="00611027" w:rsidTr="00C27284">
        <w:trPr>
          <w:jc w:val="center"/>
        </w:trPr>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3</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5.97</w:t>
            </w:r>
          </w:p>
        </w:tc>
      </w:tr>
      <w:tr w:rsidR="00C27284" w:rsidRPr="00611027" w:rsidTr="00C27284">
        <w:trPr>
          <w:jc w:val="center"/>
        </w:trPr>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4</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5.72</w:t>
            </w:r>
          </w:p>
        </w:tc>
      </w:tr>
      <w:tr w:rsidR="00C27284" w:rsidRPr="00611027" w:rsidTr="00C27284">
        <w:trPr>
          <w:jc w:val="center"/>
        </w:trPr>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4.95</w:t>
            </w:r>
          </w:p>
        </w:tc>
      </w:tr>
      <w:tr w:rsidR="00C27284" w:rsidRPr="00611027" w:rsidTr="00C27284">
        <w:trPr>
          <w:jc w:val="center"/>
        </w:trPr>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6</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4.78</w:t>
            </w:r>
          </w:p>
        </w:tc>
      </w:tr>
      <w:tr w:rsidR="00C27284" w:rsidRPr="00611027" w:rsidTr="00C27284">
        <w:trPr>
          <w:jc w:val="center"/>
        </w:trPr>
        <w:tc>
          <w:tcPr>
            <w:tcW w:w="1101"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7</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0.05</w:t>
            </w:r>
          </w:p>
        </w:tc>
        <w:tc>
          <w:tcPr>
            <w:tcW w:w="992" w:type="dxa"/>
            <w:vAlign w:val="bottom"/>
          </w:tcPr>
          <w:p w:rsidR="00C27284" w:rsidRPr="00611027" w:rsidRDefault="00C27284" w:rsidP="00611027">
            <w:pPr>
              <w:spacing w:line="276" w:lineRule="auto"/>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4.48</w:t>
            </w:r>
          </w:p>
        </w:tc>
      </w:tr>
    </w:tbl>
    <w:p w:rsidR="00C27284" w:rsidRPr="00611027" w:rsidRDefault="00C27284" w:rsidP="00611027">
      <w:pPr>
        <w:spacing w:after="0"/>
        <w:jc w:val="center"/>
        <w:rPr>
          <w:rFonts w:ascii="Arial" w:hAnsi="Arial" w:cs="Arial"/>
          <w:i/>
          <w:sz w:val="20"/>
          <w:szCs w:val="20"/>
        </w:rPr>
      </w:pPr>
      <w:r w:rsidRPr="00611027">
        <w:rPr>
          <w:rFonts w:ascii="Arial" w:hAnsi="Arial" w:cs="Arial"/>
          <w:i/>
          <w:sz w:val="20"/>
          <w:szCs w:val="20"/>
        </w:rPr>
        <w:t xml:space="preserve">Sumber: </w:t>
      </w:r>
      <w:r w:rsidR="00611027">
        <w:rPr>
          <w:rFonts w:ascii="Arial" w:hAnsi="Arial" w:cs="Arial"/>
          <w:i/>
          <w:sz w:val="20"/>
          <w:szCs w:val="20"/>
        </w:rPr>
        <w:t>Hasil Analisa</w:t>
      </w:r>
      <w:r w:rsidRPr="00611027">
        <w:rPr>
          <w:rFonts w:ascii="Arial" w:hAnsi="Arial" w:cs="Arial"/>
          <w:i/>
          <w:sz w:val="20"/>
          <w:szCs w:val="20"/>
        </w:rPr>
        <w:t>, 2012</w:t>
      </w:r>
    </w:p>
    <w:p w:rsidR="00C27284" w:rsidRPr="00611027" w:rsidRDefault="00C27284" w:rsidP="00611027">
      <w:pPr>
        <w:spacing w:after="0"/>
        <w:rPr>
          <w:rFonts w:ascii="Arial" w:hAnsi="Arial" w:cs="Arial"/>
          <w:sz w:val="20"/>
          <w:szCs w:val="20"/>
        </w:rPr>
      </w:pPr>
    </w:p>
    <w:p w:rsidR="00426F9B" w:rsidRPr="00611027" w:rsidRDefault="00426F9B" w:rsidP="00611027">
      <w:pPr>
        <w:spacing w:after="0"/>
        <w:rPr>
          <w:rFonts w:ascii="Arial" w:hAnsi="Arial" w:cs="Arial"/>
          <w:b/>
          <w:sz w:val="20"/>
          <w:szCs w:val="20"/>
        </w:rPr>
      </w:pPr>
      <w:r w:rsidRPr="00611027">
        <w:rPr>
          <w:rFonts w:ascii="Arial" w:hAnsi="Arial" w:cs="Arial"/>
          <w:b/>
          <w:sz w:val="20"/>
          <w:szCs w:val="20"/>
        </w:rPr>
        <w:t xml:space="preserve">Hidrolika Sungai </w:t>
      </w:r>
    </w:p>
    <w:p w:rsidR="00426F9B" w:rsidRPr="00611027" w:rsidRDefault="00C27284" w:rsidP="00611027">
      <w:pPr>
        <w:autoSpaceDE w:val="0"/>
        <w:autoSpaceDN w:val="0"/>
        <w:adjustRightInd w:val="0"/>
        <w:spacing w:after="0"/>
        <w:jc w:val="both"/>
        <w:rPr>
          <w:rFonts w:ascii="Arial" w:hAnsi="Arial" w:cs="Arial"/>
          <w:sz w:val="20"/>
          <w:szCs w:val="20"/>
        </w:rPr>
      </w:pPr>
      <w:r w:rsidRPr="00611027">
        <w:rPr>
          <w:rFonts w:ascii="Arial" w:hAnsi="Arial" w:cs="Arial"/>
          <w:sz w:val="20"/>
          <w:szCs w:val="20"/>
        </w:rPr>
        <w:t>Hidrolika sungai meliputi kekasaran Manning, kemiringan dinding sungai (</w:t>
      </w:r>
      <w:r w:rsidRPr="00611027">
        <w:rPr>
          <w:rFonts w:ascii="Arial" w:hAnsi="Arial" w:cs="Arial"/>
          <w:i/>
          <w:sz w:val="20"/>
          <w:szCs w:val="20"/>
        </w:rPr>
        <w:t>side slope</w:t>
      </w:r>
      <w:r w:rsidRPr="00611027">
        <w:rPr>
          <w:rFonts w:ascii="Arial" w:hAnsi="Arial" w:cs="Arial"/>
          <w:sz w:val="20"/>
          <w:szCs w:val="20"/>
        </w:rPr>
        <w:t>), lebar sungai (</w:t>
      </w:r>
      <w:r w:rsidRPr="00611027">
        <w:rPr>
          <w:rFonts w:ascii="Arial" w:hAnsi="Arial" w:cs="Arial"/>
          <w:i/>
          <w:sz w:val="20"/>
          <w:szCs w:val="20"/>
        </w:rPr>
        <w:t>width</w:t>
      </w:r>
      <w:r w:rsidRPr="00611027">
        <w:rPr>
          <w:rFonts w:ascii="Arial" w:hAnsi="Arial" w:cs="Arial"/>
          <w:sz w:val="20"/>
          <w:szCs w:val="20"/>
        </w:rPr>
        <w:t>) dan kemiringan dasar sungai (</w:t>
      </w:r>
      <w:r w:rsidRPr="00611027">
        <w:rPr>
          <w:rFonts w:ascii="Arial" w:hAnsi="Arial" w:cs="Arial"/>
          <w:i/>
          <w:sz w:val="20"/>
          <w:szCs w:val="20"/>
        </w:rPr>
        <w:t>slope</w:t>
      </w:r>
      <w:r w:rsidRPr="00611027">
        <w:rPr>
          <w:rFonts w:ascii="Arial" w:hAnsi="Arial" w:cs="Arial"/>
          <w:sz w:val="20"/>
          <w:szCs w:val="20"/>
        </w:rPr>
        <w:t xml:space="preserve">). Hidrolika sungai menjadi input data pada program Qual2E submenu </w:t>
      </w:r>
      <w:r w:rsidRPr="00481207">
        <w:rPr>
          <w:rFonts w:ascii="Arial" w:hAnsi="Arial" w:cs="Arial"/>
          <w:i/>
          <w:sz w:val="20"/>
          <w:szCs w:val="20"/>
        </w:rPr>
        <w:t>Hydraulic Data</w:t>
      </w:r>
      <w:r w:rsidRPr="00611027">
        <w:rPr>
          <w:rFonts w:ascii="Arial" w:hAnsi="Arial" w:cs="Arial"/>
          <w:sz w:val="20"/>
          <w:szCs w:val="20"/>
        </w:rPr>
        <w:t xml:space="preserve">. </w:t>
      </w:r>
    </w:p>
    <w:p w:rsidR="00C27284" w:rsidRPr="00611027" w:rsidRDefault="00C27284" w:rsidP="00611027">
      <w:pPr>
        <w:autoSpaceDE w:val="0"/>
        <w:autoSpaceDN w:val="0"/>
        <w:adjustRightInd w:val="0"/>
        <w:spacing w:after="0"/>
        <w:jc w:val="both"/>
        <w:rPr>
          <w:rFonts w:ascii="Arial" w:hAnsi="Arial" w:cs="Arial"/>
          <w:sz w:val="20"/>
          <w:szCs w:val="20"/>
        </w:rPr>
      </w:pPr>
    </w:p>
    <w:p w:rsidR="00C27284"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Tabel </w:t>
      </w:r>
      <w:r w:rsidR="00611027" w:rsidRPr="00611027">
        <w:rPr>
          <w:rFonts w:ascii="Arial" w:hAnsi="Arial" w:cs="Arial"/>
          <w:sz w:val="20"/>
          <w:szCs w:val="20"/>
        </w:rPr>
        <w:t>5</w:t>
      </w:r>
      <w:r w:rsidRPr="00611027">
        <w:rPr>
          <w:rFonts w:ascii="Arial" w:hAnsi="Arial" w:cs="Arial"/>
          <w:sz w:val="20"/>
          <w:szCs w:val="20"/>
        </w:rPr>
        <w:t xml:space="preserve">. Hidrolika Sungai Tuntang </w:t>
      </w:r>
    </w:p>
    <w:tbl>
      <w:tblPr>
        <w:tblStyle w:val="TableGrid"/>
        <w:tblW w:w="0" w:type="auto"/>
        <w:tblLook w:val="04A0"/>
      </w:tblPr>
      <w:tblGrid>
        <w:gridCol w:w="962"/>
        <w:gridCol w:w="984"/>
        <w:gridCol w:w="812"/>
        <w:gridCol w:w="812"/>
        <w:gridCol w:w="876"/>
      </w:tblGrid>
      <w:tr w:rsidR="00C27284" w:rsidRPr="00611027" w:rsidTr="00C27284">
        <w:trPr>
          <w:tblHeader/>
        </w:trPr>
        <w:tc>
          <w:tcPr>
            <w:tcW w:w="962" w:type="dxa"/>
            <w:vAlign w:val="center"/>
          </w:tcPr>
          <w:p w:rsidR="00C27284" w:rsidRPr="00611027" w:rsidRDefault="00C27284" w:rsidP="00611027">
            <w:pPr>
              <w:autoSpaceDE w:val="0"/>
              <w:autoSpaceDN w:val="0"/>
              <w:adjustRightInd w:val="0"/>
              <w:spacing w:line="276" w:lineRule="auto"/>
              <w:jc w:val="center"/>
              <w:rPr>
                <w:rFonts w:ascii="Arial" w:hAnsi="Arial" w:cs="Arial"/>
                <w:sz w:val="20"/>
                <w:szCs w:val="20"/>
              </w:rPr>
            </w:pPr>
            <w:r w:rsidRPr="00611027">
              <w:rPr>
                <w:rFonts w:ascii="Arial" w:hAnsi="Arial" w:cs="Arial"/>
                <w:sz w:val="20"/>
                <w:szCs w:val="20"/>
              </w:rPr>
              <w:t>Segmen</w:t>
            </w:r>
          </w:p>
        </w:tc>
        <w:tc>
          <w:tcPr>
            <w:tcW w:w="984" w:type="dxa"/>
            <w:vAlign w:val="center"/>
          </w:tcPr>
          <w:p w:rsidR="00C27284" w:rsidRPr="00611027" w:rsidRDefault="00C27284" w:rsidP="00611027">
            <w:pPr>
              <w:autoSpaceDE w:val="0"/>
              <w:autoSpaceDN w:val="0"/>
              <w:adjustRightInd w:val="0"/>
              <w:spacing w:line="276" w:lineRule="auto"/>
              <w:jc w:val="center"/>
              <w:rPr>
                <w:rFonts w:ascii="Arial" w:hAnsi="Arial" w:cs="Arial"/>
                <w:sz w:val="20"/>
                <w:szCs w:val="20"/>
              </w:rPr>
            </w:pPr>
            <w:r w:rsidRPr="00611027">
              <w:rPr>
                <w:rFonts w:ascii="Arial" w:hAnsi="Arial" w:cs="Arial"/>
                <w:sz w:val="20"/>
                <w:szCs w:val="20"/>
              </w:rPr>
              <w:t>Manning</w:t>
            </w:r>
          </w:p>
        </w:tc>
        <w:tc>
          <w:tcPr>
            <w:tcW w:w="812" w:type="dxa"/>
            <w:vAlign w:val="center"/>
          </w:tcPr>
          <w:p w:rsidR="00C27284" w:rsidRPr="00611027" w:rsidRDefault="00C27284" w:rsidP="00611027">
            <w:pPr>
              <w:autoSpaceDE w:val="0"/>
              <w:autoSpaceDN w:val="0"/>
              <w:adjustRightInd w:val="0"/>
              <w:spacing w:line="276" w:lineRule="auto"/>
              <w:jc w:val="center"/>
              <w:rPr>
                <w:rFonts w:ascii="Arial" w:hAnsi="Arial" w:cs="Arial"/>
                <w:sz w:val="20"/>
                <w:szCs w:val="20"/>
              </w:rPr>
            </w:pPr>
            <w:r w:rsidRPr="00611027">
              <w:rPr>
                <w:rFonts w:ascii="Arial" w:hAnsi="Arial" w:cs="Arial"/>
                <w:sz w:val="20"/>
                <w:szCs w:val="20"/>
              </w:rPr>
              <w:t>Side Slope</w:t>
            </w:r>
          </w:p>
        </w:tc>
        <w:tc>
          <w:tcPr>
            <w:tcW w:w="812" w:type="dxa"/>
            <w:vAlign w:val="center"/>
          </w:tcPr>
          <w:p w:rsidR="00C27284" w:rsidRPr="00611027" w:rsidRDefault="00C27284" w:rsidP="00611027">
            <w:pPr>
              <w:autoSpaceDE w:val="0"/>
              <w:autoSpaceDN w:val="0"/>
              <w:adjustRightInd w:val="0"/>
              <w:spacing w:line="276" w:lineRule="auto"/>
              <w:jc w:val="center"/>
              <w:rPr>
                <w:rFonts w:ascii="Arial" w:hAnsi="Arial" w:cs="Arial"/>
                <w:sz w:val="20"/>
                <w:szCs w:val="20"/>
              </w:rPr>
            </w:pPr>
            <w:r w:rsidRPr="00611027">
              <w:rPr>
                <w:rFonts w:ascii="Arial" w:hAnsi="Arial" w:cs="Arial"/>
                <w:sz w:val="20"/>
                <w:szCs w:val="20"/>
              </w:rPr>
              <w:t>Lebar</w:t>
            </w:r>
          </w:p>
        </w:tc>
        <w:tc>
          <w:tcPr>
            <w:tcW w:w="876" w:type="dxa"/>
            <w:vAlign w:val="center"/>
          </w:tcPr>
          <w:p w:rsidR="00C27284" w:rsidRPr="00611027" w:rsidRDefault="00C27284" w:rsidP="00611027">
            <w:pPr>
              <w:autoSpaceDE w:val="0"/>
              <w:autoSpaceDN w:val="0"/>
              <w:adjustRightInd w:val="0"/>
              <w:spacing w:line="276" w:lineRule="auto"/>
              <w:jc w:val="center"/>
              <w:rPr>
                <w:rFonts w:ascii="Arial" w:hAnsi="Arial" w:cs="Arial"/>
                <w:sz w:val="20"/>
                <w:szCs w:val="20"/>
              </w:rPr>
            </w:pPr>
            <w:r w:rsidRPr="00611027">
              <w:rPr>
                <w:rFonts w:ascii="Arial" w:hAnsi="Arial" w:cs="Arial"/>
                <w:sz w:val="20"/>
                <w:szCs w:val="20"/>
              </w:rPr>
              <w:t>Slope</w:t>
            </w:r>
          </w:p>
        </w:tc>
      </w:tr>
      <w:tr w:rsidR="00C27284" w:rsidRPr="00611027" w:rsidTr="00BF63F7">
        <w:tc>
          <w:tcPr>
            <w:tcW w:w="96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1</w:t>
            </w:r>
          </w:p>
        </w:tc>
        <w:tc>
          <w:tcPr>
            <w:tcW w:w="984" w:type="dxa"/>
            <w:vAlign w:val="bottom"/>
          </w:tcPr>
          <w:p w:rsidR="00C27284" w:rsidRPr="00611027" w:rsidRDefault="00C27284" w:rsidP="00611027">
            <w:pPr>
              <w:spacing w:line="276" w:lineRule="auto"/>
              <w:jc w:val="right"/>
              <w:rPr>
                <w:rFonts w:ascii="Arial" w:hAnsi="Arial" w:cs="Arial"/>
                <w:color w:val="000000"/>
                <w:sz w:val="20"/>
                <w:szCs w:val="20"/>
              </w:rPr>
            </w:pPr>
            <w:r w:rsidRPr="00611027">
              <w:rPr>
                <w:rFonts w:ascii="Arial" w:hAnsi="Arial" w:cs="Arial"/>
                <w:color w:val="000000"/>
                <w:sz w:val="20"/>
                <w:szCs w:val="20"/>
              </w:rPr>
              <w:t>0,03</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0,818</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33,34</w:t>
            </w:r>
          </w:p>
        </w:tc>
        <w:tc>
          <w:tcPr>
            <w:tcW w:w="876"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0,0238</w:t>
            </w:r>
          </w:p>
        </w:tc>
      </w:tr>
      <w:tr w:rsidR="00C27284" w:rsidRPr="00611027" w:rsidTr="00BF63F7">
        <w:tc>
          <w:tcPr>
            <w:tcW w:w="96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2</w:t>
            </w:r>
          </w:p>
        </w:tc>
        <w:tc>
          <w:tcPr>
            <w:tcW w:w="984" w:type="dxa"/>
            <w:vAlign w:val="bottom"/>
          </w:tcPr>
          <w:p w:rsidR="00C27284" w:rsidRPr="00611027" w:rsidRDefault="00C27284" w:rsidP="00611027">
            <w:pPr>
              <w:spacing w:line="276" w:lineRule="auto"/>
              <w:jc w:val="right"/>
              <w:rPr>
                <w:rFonts w:ascii="Arial" w:hAnsi="Arial" w:cs="Arial"/>
                <w:color w:val="000000"/>
                <w:sz w:val="20"/>
                <w:szCs w:val="20"/>
              </w:rPr>
            </w:pPr>
            <w:r w:rsidRPr="00611027">
              <w:rPr>
                <w:rFonts w:ascii="Arial" w:hAnsi="Arial" w:cs="Arial"/>
                <w:color w:val="000000"/>
                <w:sz w:val="20"/>
                <w:szCs w:val="20"/>
              </w:rPr>
              <w:t>0,045</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0,885</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52,4</w:t>
            </w:r>
          </w:p>
        </w:tc>
        <w:tc>
          <w:tcPr>
            <w:tcW w:w="876"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0,0005</w:t>
            </w:r>
          </w:p>
        </w:tc>
      </w:tr>
      <w:tr w:rsidR="00C27284" w:rsidRPr="00611027" w:rsidTr="00BF63F7">
        <w:tc>
          <w:tcPr>
            <w:tcW w:w="96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3</w:t>
            </w:r>
          </w:p>
        </w:tc>
        <w:tc>
          <w:tcPr>
            <w:tcW w:w="984" w:type="dxa"/>
            <w:vAlign w:val="bottom"/>
          </w:tcPr>
          <w:p w:rsidR="00C27284" w:rsidRPr="00611027" w:rsidRDefault="00C27284" w:rsidP="00611027">
            <w:pPr>
              <w:spacing w:line="276" w:lineRule="auto"/>
              <w:jc w:val="right"/>
              <w:rPr>
                <w:rFonts w:ascii="Arial" w:hAnsi="Arial" w:cs="Arial"/>
                <w:color w:val="000000"/>
                <w:sz w:val="20"/>
                <w:szCs w:val="20"/>
              </w:rPr>
            </w:pPr>
            <w:r w:rsidRPr="00611027">
              <w:rPr>
                <w:rFonts w:ascii="Arial" w:hAnsi="Arial" w:cs="Arial"/>
                <w:color w:val="000000"/>
                <w:sz w:val="20"/>
                <w:szCs w:val="20"/>
              </w:rPr>
              <w:t>0,04</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1,045</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53,2</w:t>
            </w:r>
          </w:p>
        </w:tc>
        <w:tc>
          <w:tcPr>
            <w:tcW w:w="876"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0,0070</w:t>
            </w:r>
          </w:p>
        </w:tc>
      </w:tr>
      <w:tr w:rsidR="00C27284" w:rsidRPr="00611027" w:rsidTr="00BF63F7">
        <w:tc>
          <w:tcPr>
            <w:tcW w:w="96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4</w:t>
            </w:r>
          </w:p>
        </w:tc>
        <w:tc>
          <w:tcPr>
            <w:tcW w:w="984" w:type="dxa"/>
            <w:vAlign w:val="bottom"/>
          </w:tcPr>
          <w:p w:rsidR="00C27284" w:rsidRPr="00611027" w:rsidRDefault="00C27284" w:rsidP="00611027">
            <w:pPr>
              <w:spacing w:line="276" w:lineRule="auto"/>
              <w:jc w:val="right"/>
              <w:rPr>
                <w:rFonts w:ascii="Arial" w:hAnsi="Arial" w:cs="Arial"/>
                <w:color w:val="000000"/>
                <w:sz w:val="20"/>
                <w:szCs w:val="20"/>
              </w:rPr>
            </w:pPr>
            <w:r w:rsidRPr="00611027">
              <w:rPr>
                <w:rFonts w:ascii="Arial" w:hAnsi="Arial" w:cs="Arial"/>
                <w:color w:val="000000"/>
                <w:sz w:val="20"/>
                <w:szCs w:val="20"/>
              </w:rPr>
              <w:t>0,04</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hAnsi="Arial" w:cs="Arial"/>
                <w:sz w:val="20"/>
                <w:szCs w:val="20"/>
                <w:lang w:val="en-ID"/>
              </w:rPr>
              <w:t>1,399</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54,5</w:t>
            </w:r>
          </w:p>
        </w:tc>
        <w:tc>
          <w:tcPr>
            <w:tcW w:w="876"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0,0102</w:t>
            </w:r>
          </w:p>
        </w:tc>
      </w:tr>
      <w:tr w:rsidR="00C27284" w:rsidRPr="00611027" w:rsidTr="00BF63F7">
        <w:tc>
          <w:tcPr>
            <w:tcW w:w="96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5</w:t>
            </w:r>
          </w:p>
        </w:tc>
        <w:tc>
          <w:tcPr>
            <w:tcW w:w="984" w:type="dxa"/>
            <w:vAlign w:val="bottom"/>
          </w:tcPr>
          <w:p w:rsidR="00C27284" w:rsidRPr="00611027" w:rsidRDefault="00C27284" w:rsidP="00611027">
            <w:pPr>
              <w:spacing w:line="276" w:lineRule="auto"/>
              <w:jc w:val="right"/>
              <w:rPr>
                <w:rFonts w:ascii="Arial" w:hAnsi="Arial" w:cs="Arial"/>
                <w:color w:val="000000"/>
                <w:sz w:val="20"/>
                <w:szCs w:val="20"/>
              </w:rPr>
            </w:pPr>
            <w:r w:rsidRPr="00611027">
              <w:rPr>
                <w:rFonts w:ascii="Arial" w:hAnsi="Arial" w:cs="Arial"/>
                <w:color w:val="000000"/>
                <w:sz w:val="20"/>
                <w:szCs w:val="20"/>
              </w:rPr>
              <w:t>0,03</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1,853</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64,2</w:t>
            </w:r>
          </w:p>
        </w:tc>
        <w:tc>
          <w:tcPr>
            <w:tcW w:w="876"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0,0007</w:t>
            </w:r>
          </w:p>
        </w:tc>
      </w:tr>
      <w:tr w:rsidR="00C27284" w:rsidRPr="00611027" w:rsidTr="00BF63F7">
        <w:tc>
          <w:tcPr>
            <w:tcW w:w="96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6</w:t>
            </w:r>
          </w:p>
        </w:tc>
        <w:tc>
          <w:tcPr>
            <w:tcW w:w="984" w:type="dxa"/>
            <w:vAlign w:val="bottom"/>
          </w:tcPr>
          <w:p w:rsidR="00C27284" w:rsidRPr="00611027" w:rsidRDefault="00C27284" w:rsidP="00611027">
            <w:pPr>
              <w:spacing w:line="276" w:lineRule="auto"/>
              <w:jc w:val="right"/>
              <w:rPr>
                <w:rFonts w:ascii="Arial" w:hAnsi="Arial" w:cs="Arial"/>
                <w:color w:val="000000"/>
                <w:sz w:val="20"/>
                <w:szCs w:val="20"/>
              </w:rPr>
            </w:pPr>
            <w:r w:rsidRPr="00611027">
              <w:rPr>
                <w:rFonts w:ascii="Arial" w:hAnsi="Arial" w:cs="Arial"/>
                <w:color w:val="000000"/>
                <w:sz w:val="20"/>
                <w:szCs w:val="20"/>
              </w:rPr>
              <w:t>0,03</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1,938</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51,2</w:t>
            </w:r>
          </w:p>
        </w:tc>
        <w:tc>
          <w:tcPr>
            <w:tcW w:w="876"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0,0013</w:t>
            </w:r>
          </w:p>
        </w:tc>
      </w:tr>
      <w:tr w:rsidR="00C27284" w:rsidRPr="00611027" w:rsidTr="00BF63F7">
        <w:tc>
          <w:tcPr>
            <w:tcW w:w="962" w:type="dxa"/>
          </w:tcPr>
          <w:p w:rsidR="00C27284" w:rsidRPr="00611027" w:rsidRDefault="00C27284" w:rsidP="00611027">
            <w:pPr>
              <w:spacing w:line="276" w:lineRule="auto"/>
              <w:jc w:val="both"/>
              <w:rPr>
                <w:rFonts w:ascii="Arial" w:hAnsi="Arial" w:cs="Arial"/>
                <w:sz w:val="20"/>
                <w:szCs w:val="20"/>
              </w:rPr>
            </w:pPr>
            <w:r w:rsidRPr="00611027">
              <w:rPr>
                <w:rFonts w:ascii="Arial" w:hAnsi="Arial" w:cs="Arial"/>
                <w:sz w:val="20"/>
                <w:szCs w:val="20"/>
              </w:rPr>
              <w:t>7</w:t>
            </w:r>
          </w:p>
        </w:tc>
        <w:tc>
          <w:tcPr>
            <w:tcW w:w="984" w:type="dxa"/>
            <w:vAlign w:val="bottom"/>
          </w:tcPr>
          <w:p w:rsidR="00C27284" w:rsidRPr="00611027" w:rsidRDefault="00C27284" w:rsidP="00611027">
            <w:pPr>
              <w:spacing w:line="276" w:lineRule="auto"/>
              <w:jc w:val="right"/>
              <w:rPr>
                <w:rFonts w:ascii="Arial" w:hAnsi="Arial" w:cs="Arial"/>
                <w:color w:val="000000"/>
                <w:sz w:val="20"/>
                <w:szCs w:val="20"/>
              </w:rPr>
            </w:pPr>
            <w:r w:rsidRPr="00611027">
              <w:rPr>
                <w:rFonts w:ascii="Arial" w:hAnsi="Arial" w:cs="Arial"/>
                <w:color w:val="000000"/>
                <w:sz w:val="20"/>
                <w:szCs w:val="20"/>
              </w:rPr>
              <w:t>0,027</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2,158</w:t>
            </w:r>
          </w:p>
        </w:tc>
        <w:tc>
          <w:tcPr>
            <w:tcW w:w="812"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54,4</w:t>
            </w:r>
          </w:p>
        </w:tc>
        <w:tc>
          <w:tcPr>
            <w:tcW w:w="876" w:type="dxa"/>
            <w:vAlign w:val="bottom"/>
          </w:tcPr>
          <w:p w:rsidR="00C27284" w:rsidRPr="00611027" w:rsidRDefault="00C27284" w:rsidP="00611027">
            <w:pPr>
              <w:spacing w:line="276" w:lineRule="auto"/>
              <w:jc w:val="right"/>
              <w:rPr>
                <w:rFonts w:ascii="Arial" w:eastAsia="Times New Roman" w:hAnsi="Arial" w:cs="Arial"/>
                <w:color w:val="000000"/>
                <w:sz w:val="20"/>
                <w:szCs w:val="20"/>
              </w:rPr>
            </w:pPr>
            <w:r w:rsidRPr="00611027">
              <w:rPr>
                <w:rFonts w:ascii="Arial" w:eastAsia="Times New Roman" w:hAnsi="Arial" w:cs="Arial"/>
                <w:color w:val="000000"/>
                <w:sz w:val="20"/>
                <w:szCs w:val="20"/>
              </w:rPr>
              <w:t>0,0013</w:t>
            </w:r>
          </w:p>
        </w:tc>
      </w:tr>
    </w:tbl>
    <w:p w:rsidR="00C27284" w:rsidRPr="00611027" w:rsidRDefault="00C27284" w:rsidP="00611027">
      <w:pPr>
        <w:autoSpaceDE w:val="0"/>
        <w:autoSpaceDN w:val="0"/>
        <w:adjustRightInd w:val="0"/>
        <w:spacing w:after="0"/>
        <w:jc w:val="both"/>
        <w:rPr>
          <w:rFonts w:ascii="Arial" w:hAnsi="Arial" w:cs="Arial"/>
          <w:sz w:val="20"/>
          <w:szCs w:val="20"/>
        </w:rPr>
      </w:pPr>
      <w:r w:rsidRPr="00611027">
        <w:rPr>
          <w:rFonts w:ascii="Arial" w:hAnsi="Arial" w:cs="Arial"/>
          <w:i/>
          <w:sz w:val="20"/>
          <w:szCs w:val="20"/>
        </w:rPr>
        <w:t xml:space="preserve">Sumber: </w:t>
      </w:r>
      <w:r w:rsidR="00611027">
        <w:rPr>
          <w:rFonts w:ascii="Arial" w:hAnsi="Arial" w:cs="Arial"/>
          <w:i/>
          <w:sz w:val="20"/>
          <w:szCs w:val="20"/>
        </w:rPr>
        <w:t>Hasil Analisa</w:t>
      </w:r>
      <w:r w:rsidRPr="00611027">
        <w:rPr>
          <w:rFonts w:ascii="Arial" w:hAnsi="Arial" w:cs="Arial"/>
          <w:i/>
          <w:sz w:val="20"/>
          <w:szCs w:val="20"/>
        </w:rPr>
        <w:t>, 2012</w:t>
      </w:r>
    </w:p>
    <w:p w:rsidR="00C27284" w:rsidRPr="00611027" w:rsidRDefault="00C27284" w:rsidP="00611027">
      <w:pPr>
        <w:spacing w:after="0"/>
        <w:rPr>
          <w:rFonts w:ascii="Arial" w:hAnsi="Arial" w:cs="Arial"/>
          <w:sz w:val="20"/>
          <w:szCs w:val="20"/>
        </w:rPr>
      </w:pPr>
    </w:p>
    <w:p w:rsidR="00426F9B" w:rsidRPr="00611027" w:rsidRDefault="00426F9B" w:rsidP="00611027">
      <w:pPr>
        <w:spacing w:after="0"/>
        <w:rPr>
          <w:rFonts w:ascii="Arial" w:hAnsi="Arial" w:cs="Arial"/>
          <w:b/>
          <w:sz w:val="20"/>
          <w:szCs w:val="20"/>
        </w:rPr>
      </w:pPr>
      <w:r w:rsidRPr="00611027">
        <w:rPr>
          <w:rFonts w:ascii="Arial" w:hAnsi="Arial" w:cs="Arial"/>
          <w:b/>
          <w:sz w:val="20"/>
          <w:szCs w:val="20"/>
        </w:rPr>
        <w:t xml:space="preserve">Permodelan Dengan Program Qual2E </w:t>
      </w:r>
    </w:p>
    <w:p w:rsidR="00426F9B" w:rsidRPr="00611027" w:rsidRDefault="00C27284" w:rsidP="00611027">
      <w:pPr>
        <w:spacing w:after="0"/>
        <w:jc w:val="both"/>
        <w:rPr>
          <w:rFonts w:ascii="Arial" w:hAnsi="Arial" w:cs="Arial"/>
          <w:sz w:val="20"/>
          <w:szCs w:val="20"/>
        </w:rPr>
      </w:pPr>
      <w:r w:rsidRPr="00611027">
        <w:rPr>
          <w:rFonts w:ascii="Arial" w:hAnsi="Arial" w:cs="Arial"/>
          <w:sz w:val="20"/>
          <w:szCs w:val="20"/>
        </w:rPr>
        <w:t>Permodelan</w:t>
      </w:r>
      <w:r w:rsidRPr="00611027">
        <w:rPr>
          <w:rFonts w:ascii="Arial" w:hAnsi="Arial" w:cs="Arial"/>
          <w:sz w:val="20"/>
          <w:szCs w:val="20"/>
          <w:lang w:val="en-GB"/>
        </w:rPr>
        <w:t xml:space="preserve"> bertujuan untuk memperoleh grafik profil cemaran sungai dengan penyederhanaan kondisi sungai di lapangan ke dalam bentuk model.</w:t>
      </w:r>
    </w:p>
    <w:p w:rsidR="00426F9B" w:rsidRPr="00611027" w:rsidRDefault="00C27284" w:rsidP="00611027">
      <w:pPr>
        <w:spacing w:after="0"/>
        <w:rPr>
          <w:rFonts w:ascii="Arial" w:hAnsi="Arial" w:cs="Arial"/>
          <w:sz w:val="20"/>
          <w:szCs w:val="20"/>
        </w:rPr>
      </w:pPr>
      <w:r w:rsidRPr="00611027">
        <w:rPr>
          <w:rFonts w:ascii="Arial" w:hAnsi="Arial" w:cs="Arial"/>
          <w:noProof/>
          <w:sz w:val="20"/>
          <w:szCs w:val="20"/>
        </w:rPr>
        <w:drawing>
          <wp:inline distT="0" distB="0" distL="0" distR="0">
            <wp:extent cx="2686050" cy="1504432"/>
            <wp:effectExtent l="19050" t="19050" r="19050" b="19568"/>
            <wp:docPr id="46" name="Picture 45" descr="gambar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13.bmp"/>
                    <pic:cNvPicPr/>
                  </pic:nvPicPr>
                  <pic:blipFill>
                    <a:blip r:embed="rId16"/>
                    <a:stretch>
                      <a:fillRect/>
                    </a:stretch>
                  </pic:blipFill>
                  <pic:spPr>
                    <a:xfrm>
                      <a:off x="0" y="0"/>
                      <a:ext cx="2686050" cy="1504432"/>
                    </a:xfrm>
                    <a:prstGeom prst="rect">
                      <a:avLst/>
                    </a:prstGeom>
                    <a:ln>
                      <a:solidFill>
                        <a:schemeClr val="tx1"/>
                      </a:solidFill>
                    </a:ln>
                  </pic:spPr>
                </pic:pic>
              </a:graphicData>
            </a:graphic>
          </wp:inline>
        </w:drawing>
      </w:r>
    </w:p>
    <w:p w:rsidR="00426F9B"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Gambar </w:t>
      </w:r>
      <w:r w:rsidR="00611027">
        <w:rPr>
          <w:rFonts w:ascii="Arial" w:hAnsi="Arial" w:cs="Arial"/>
          <w:sz w:val="20"/>
          <w:szCs w:val="20"/>
        </w:rPr>
        <w:t>2</w:t>
      </w:r>
      <w:r w:rsidRPr="00611027">
        <w:rPr>
          <w:rFonts w:ascii="Arial" w:hAnsi="Arial" w:cs="Arial"/>
          <w:sz w:val="20"/>
          <w:szCs w:val="20"/>
        </w:rPr>
        <w:t xml:space="preserve">. Hasil </w:t>
      </w:r>
      <w:r w:rsidRPr="00611027">
        <w:rPr>
          <w:rFonts w:ascii="Arial" w:hAnsi="Arial" w:cs="Arial"/>
          <w:i/>
          <w:sz w:val="20"/>
          <w:szCs w:val="20"/>
        </w:rPr>
        <w:t>Running</w:t>
      </w:r>
      <w:r w:rsidRPr="00611027">
        <w:rPr>
          <w:rFonts w:ascii="Arial" w:hAnsi="Arial" w:cs="Arial"/>
          <w:sz w:val="20"/>
          <w:szCs w:val="20"/>
        </w:rPr>
        <w:t xml:space="preserve"> Model Qual2E</w:t>
      </w:r>
    </w:p>
    <w:p w:rsidR="00C27284" w:rsidRPr="00611027" w:rsidRDefault="00C27284" w:rsidP="00611027">
      <w:pPr>
        <w:spacing w:after="0"/>
        <w:rPr>
          <w:rFonts w:ascii="Arial" w:hAnsi="Arial" w:cs="Arial"/>
          <w:sz w:val="20"/>
          <w:szCs w:val="20"/>
        </w:rPr>
      </w:pPr>
    </w:p>
    <w:p w:rsidR="00C27284" w:rsidRPr="00611027" w:rsidRDefault="00611027" w:rsidP="00611027">
      <w:pPr>
        <w:autoSpaceDE w:val="0"/>
        <w:autoSpaceDN w:val="0"/>
        <w:adjustRightInd w:val="0"/>
        <w:spacing w:after="0"/>
        <w:jc w:val="both"/>
        <w:rPr>
          <w:rFonts w:ascii="Arial" w:hAnsi="Arial" w:cs="Arial"/>
          <w:sz w:val="20"/>
          <w:szCs w:val="20"/>
        </w:rPr>
      </w:pPr>
      <w:r>
        <w:rPr>
          <w:rFonts w:ascii="Arial" w:hAnsi="Arial" w:cs="Arial"/>
          <w:sz w:val="20"/>
          <w:szCs w:val="20"/>
        </w:rPr>
        <w:t xml:space="preserve">Dari hasil </w:t>
      </w:r>
      <w:r w:rsidRPr="00611027">
        <w:rPr>
          <w:rFonts w:ascii="Arial" w:hAnsi="Arial" w:cs="Arial"/>
          <w:i/>
          <w:sz w:val="20"/>
          <w:szCs w:val="20"/>
        </w:rPr>
        <w:t>R</w:t>
      </w:r>
      <w:r w:rsidR="00C27284" w:rsidRPr="00611027">
        <w:rPr>
          <w:rFonts w:ascii="Arial" w:hAnsi="Arial" w:cs="Arial"/>
          <w:i/>
          <w:sz w:val="20"/>
          <w:szCs w:val="20"/>
        </w:rPr>
        <w:t>unning</w:t>
      </w:r>
      <w:r w:rsidR="00C27284" w:rsidRPr="00611027">
        <w:rPr>
          <w:rFonts w:ascii="Arial" w:hAnsi="Arial" w:cs="Arial"/>
          <w:sz w:val="20"/>
          <w:szCs w:val="20"/>
        </w:rPr>
        <w:t xml:space="preserve"> terlihat bahwa konsentrasi </w:t>
      </w:r>
      <w:r w:rsidR="005D500D" w:rsidRPr="00611027">
        <w:rPr>
          <w:rFonts w:ascii="Arial" w:hAnsi="Arial" w:cs="Arial"/>
          <w:sz w:val="20"/>
          <w:szCs w:val="20"/>
        </w:rPr>
        <w:t>Nitrit</w:t>
      </w:r>
      <w:r w:rsidR="00C27284" w:rsidRPr="00611027">
        <w:rPr>
          <w:rFonts w:ascii="Arial" w:hAnsi="Arial" w:cs="Arial"/>
          <w:sz w:val="20"/>
          <w:szCs w:val="20"/>
        </w:rPr>
        <w:t xml:space="preserve"> dari hulu sampai hilir mengalami penurunan karena proses oksidasi </w:t>
      </w:r>
      <w:r w:rsidR="005D500D" w:rsidRPr="00611027">
        <w:rPr>
          <w:rFonts w:ascii="Arial" w:hAnsi="Arial" w:cs="Arial"/>
          <w:sz w:val="20"/>
          <w:szCs w:val="20"/>
        </w:rPr>
        <w:t>Nitrit</w:t>
      </w:r>
      <w:r w:rsidR="00C27284" w:rsidRPr="00611027">
        <w:rPr>
          <w:rFonts w:ascii="Arial" w:hAnsi="Arial" w:cs="Arial"/>
          <w:sz w:val="20"/>
          <w:szCs w:val="20"/>
        </w:rPr>
        <w:t xml:space="preserve"> menjadi </w:t>
      </w:r>
      <w:r w:rsidR="005D500D" w:rsidRPr="00611027">
        <w:rPr>
          <w:rFonts w:ascii="Arial" w:hAnsi="Arial" w:cs="Arial"/>
          <w:sz w:val="20"/>
          <w:szCs w:val="20"/>
        </w:rPr>
        <w:t>Nitrat</w:t>
      </w:r>
      <w:r w:rsidR="00C27284" w:rsidRPr="00611027">
        <w:rPr>
          <w:rFonts w:ascii="Arial" w:hAnsi="Arial" w:cs="Arial"/>
          <w:sz w:val="20"/>
          <w:szCs w:val="20"/>
        </w:rPr>
        <w:t xml:space="preserve"> dalam nitrifikasi. Oleh karena itu konsentrasi </w:t>
      </w:r>
      <w:r w:rsidR="005D500D" w:rsidRPr="00611027">
        <w:rPr>
          <w:rFonts w:ascii="Arial" w:hAnsi="Arial" w:cs="Arial"/>
          <w:sz w:val="20"/>
          <w:szCs w:val="20"/>
        </w:rPr>
        <w:t>Nitrat</w:t>
      </w:r>
      <w:r w:rsidR="00C27284" w:rsidRPr="00611027">
        <w:rPr>
          <w:rFonts w:ascii="Arial" w:hAnsi="Arial" w:cs="Arial"/>
          <w:sz w:val="20"/>
          <w:szCs w:val="20"/>
        </w:rPr>
        <w:t xml:space="preserve"> dari hulu sampai hilir mengalami kenaikan. </w:t>
      </w:r>
    </w:p>
    <w:p w:rsidR="00C27284" w:rsidRPr="00611027" w:rsidRDefault="00C27284" w:rsidP="00611027">
      <w:pPr>
        <w:spacing w:after="0"/>
        <w:rPr>
          <w:rFonts w:ascii="Arial" w:hAnsi="Arial" w:cs="Arial"/>
          <w:sz w:val="20"/>
          <w:szCs w:val="20"/>
        </w:rPr>
      </w:pPr>
    </w:p>
    <w:p w:rsidR="00426F9B" w:rsidRPr="00611027" w:rsidRDefault="00426F9B" w:rsidP="00611027">
      <w:pPr>
        <w:spacing w:after="0"/>
        <w:rPr>
          <w:rFonts w:ascii="Arial" w:hAnsi="Arial" w:cs="Arial"/>
          <w:b/>
          <w:sz w:val="20"/>
          <w:szCs w:val="20"/>
        </w:rPr>
      </w:pPr>
      <w:r w:rsidRPr="00611027">
        <w:rPr>
          <w:rFonts w:ascii="Arial" w:hAnsi="Arial" w:cs="Arial"/>
          <w:b/>
          <w:sz w:val="20"/>
          <w:szCs w:val="20"/>
        </w:rPr>
        <w:t xml:space="preserve">Kalibrasi Model </w:t>
      </w:r>
    </w:p>
    <w:p w:rsidR="00426F9B" w:rsidRPr="00611027" w:rsidRDefault="00C27284" w:rsidP="00611027">
      <w:pPr>
        <w:autoSpaceDE w:val="0"/>
        <w:autoSpaceDN w:val="0"/>
        <w:adjustRightInd w:val="0"/>
        <w:spacing w:after="0"/>
        <w:rPr>
          <w:rFonts w:ascii="Arial" w:hAnsi="Arial" w:cs="Arial"/>
          <w:sz w:val="20"/>
          <w:szCs w:val="20"/>
        </w:rPr>
      </w:pPr>
      <w:r w:rsidRPr="00611027">
        <w:rPr>
          <w:rFonts w:ascii="Arial" w:hAnsi="Arial" w:cs="Arial"/>
          <w:sz w:val="20"/>
          <w:szCs w:val="20"/>
        </w:rPr>
        <w:lastRenderedPageBreak/>
        <w:t xml:space="preserve">Hasil </w:t>
      </w:r>
      <w:r w:rsidRPr="00611027">
        <w:rPr>
          <w:rFonts w:ascii="Arial" w:hAnsi="Arial" w:cs="Arial"/>
          <w:i/>
          <w:sz w:val="20"/>
          <w:szCs w:val="20"/>
        </w:rPr>
        <w:t xml:space="preserve">trial </w:t>
      </w:r>
      <w:r w:rsidR="00611027">
        <w:rPr>
          <w:rFonts w:ascii="Arial" w:hAnsi="Arial" w:cs="Arial"/>
          <w:i/>
          <w:sz w:val="20"/>
          <w:szCs w:val="20"/>
        </w:rPr>
        <w:t>and</w:t>
      </w:r>
      <w:r w:rsidRPr="00611027">
        <w:rPr>
          <w:rFonts w:ascii="Arial" w:hAnsi="Arial" w:cs="Arial"/>
          <w:i/>
          <w:sz w:val="20"/>
          <w:szCs w:val="20"/>
        </w:rPr>
        <w:t xml:space="preserve"> error</w:t>
      </w:r>
      <w:r w:rsidRPr="00611027">
        <w:rPr>
          <w:rFonts w:ascii="Arial" w:hAnsi="Arial" w:cs="Arial"/>
          <w:sz w:val="20"/>
          <w:szCs w:val="20"/>
        </w:rPr>
        <w:t xml:space="preserve"> untuk menu </w:t>
      </w:r>
      <w:r w:rsidRPr="00611027">
        <w:rPr>
          <w:rFonts w:ascii="Arial" w:hAnsi="Arial" w:cs="Arial"/>
          <w:i/>
          <w:sz w:val="20"/>
          <w:szCs w:val="20"/>
        </w:rPr>
        <w:t>N, P and Algae Coefficients</w:t>
      </w:r>
      <w:r w:rsidRPr="00611027">
        <w:rPr>
          <w:rFonts w:ascii="Arial" w:hAnsi="Arial" w:cs="Arial"/>
          <w:sz w:val="20"/>
          <w:szCs w:val="20"/>
        </w:rPr>
        <w:t xml:space="preserve"> pada program Qual2E. </w:t>
      </w:r>
    </w:p>
    <w:p w:rsidR="00C27284" w:rsidRPr="00611027" w:rsidRDefault="00C27284" w:rsidP="00611027">
      <w:pPr>
        <w:spacing w:after="0"/>
        <w:jc w:val="center"/>
        <w:rPr>
          <w:rFonts w:ascii="Arial" w:hAnsi="Arial" w:cs="Arial"/>
          <w:sz w:val="20"/>
          <w:szCs w:val="20"/>
        </w:rPr>
      </w:pPr>
    </w:p>
    <w:p w:rsidR="00426F9B"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Tabel </w:t>
      </w:r>
      <w:r w:rsidR="00611027" w:rsidRPr="00611027">
        <w:rPr>
          <w:rFonts w:ascii="Arial" w:hAnsi="Arial" w:cs="Arial"/>
          <w:sz w:val="20"/>
          <w:szCs w:val="20"/>
        </w:rPr>
        <w:t>6</w:t>
      </w:r>
      <w:r w:rsidRPr="00611027">
        <w:rPr>
          <w:rFonts w:ascii="Arial" w:hAnsi="Arial" w:cs="Arial"/>
          <w:sz w:val="20"/>
          <w:szCs w:val="20"/>
        </w:rPr>
        <w:t xml:space="preserve">. Koefisien Peluruhan </w:t>
      </w:r>
      <w:r w:rsidR="005D500D" w:rsidRPr="00611027">
        <w:rPr>
          <w:rFonts w:ascii="Arial" w:hAnsi="Arial" w:cs="Arial"/>
          <w:sz w:val="20"/>
          <w:szCs w:val="20"/>
        </w:rPr>
        <w:t>Nitrit</w:t>
      </w:r>
      <w:r w:rsidRPr="00611027">
        <w:rPr>
          <w:rFonts w:ascii="Arial" w:hAnsi="Arial" w:cs="Arial"/>
          <w:sz w:val="20"/>
          <w:szCs w:val="20"/>
        </w:rPr>
        <w:t xml:space="preserve"> dan </w:t>
      </w:r>
      <w:r w:rsidR="005D500D" w:rsidRPr="00611027">
        <w:rPr>
          <w:rFonts w:ascii="Arial" w:hAnsi="Arial" w:cs="Arial"/>
          <w:sz w:val="20"/>
          <w:szCs w:val="20"/>
        </w:rPr>
        <w:t>Nitrat</w:t>
      </w:r>
      <w:r w:rsidRPr="00611027">
        <w:rPr>
          <w:rFonts w:ascii="Arial" w:hAnsi="Arial" w:cs="Arial"/>
          <w:sz w:val="20"/>
          <w:szCs w:val="20"/>
        </w:rPr>
        <w:t xml:space="preserve"> Sungai Tuntang</w:t>
      </w:r>
    </w:p>
    <w:tbl>
      <w:tblPr>
        <w:tblW w:w="4130" w:type="dxa"/>
        <w:jc w:val="center"/>
        <w:tblInd w:w="103" w:type="dxa"/>
        <w:tblLayout w:type="fixed"/>
        <w:tblLook w:val="04A0"/>
      </w:tblPr>
      <w:tblGrid>
        <w:gridCol w:w="431"/>
        <w:gridCol w:w="708"/>
        <w:gridCol w:w="851"/>
        <w:gridCol w:w="709"/>
        <w:gridCol w:w="708"/>
        <w:gridCol w:w="723"/>
      </w:tblGrid>
      <w:tr w:rsidR="00C27284" w:rsidRPr="00611027" w:rsidTr="00611027">
        <w:trPr>
          <w:cantSplit/>
          <w:trHeight w:val="1134"/>
          <w:tblHeader/>
          <w:jc w:val="center"/>
        </w:trPr>
        <w:tc>
          <w:tcPr>
            <w:tcW w:w="431"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27284" w:rsidRPr="00611027" w:rsidRDefault="00C27284" w:rsidP="00611027">
            <w:pPr>
              <w:spacing w:after="0"/>
              <w:ind w:left="113" w:right="113"/>
              <w:jc w:val="center"/>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Segmen</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27284" w:rsidRPr="00611027" w:rsidRDefault="00C27284" w:rsidP="00611027">
            <w:pPr>
              <w:spacing w:after="0"/>
              <w:ind w:left="113" w:right="113"/>
              <w:jc w:val="center"/>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O-N hydrolysis</w:t>
            </w:r>
          </w:p>
        </w:tc>
        <w:tc>
          <w:tcPr>
            <w:tcW w:w="85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27284" w:rsidRPr="00611027" w:rsidRDefault="00C27284" w:rsidP="00611027">
            <w:pPr>
              <w:spacing w:after="0"/>
              <w:ind w:left="113" w:right="113"/>
              <w:jc w:val="center"/>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O-N settling</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27284" w:rsidRPr="00611027" w:rsidRDefault="00C27284" w:rsidP="00611027">
            <w:pPr>
              <w:spacing w:after="0"/>
              <w:ind w:left="113" w:right="113"/>
              <w:jc w:val="center"/>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NH</w:t>
            </w:r>
            <w:r w:rsidRPr="00611027">
              <w:rPr>
                <w:rFonts w:ascii="Arial" w:eastAsia="Times New Roman" w:hAnsi="Arial" w:cs="Arial"/>
                <w:color w:val="000000"/>
                <w:sz w:val="20"/>
                <w:szCs w:val="20"/>
                <w:vertAlign w:val="subscript"/>
                <w:lang w:val="en-ID"/>
              </w:rPr>
              <w:t>3</w:t>
            </w:r>
            <w:r w:rsidRPr="00611027">
              <w:rPr>
                <w:rFonts w:ascii="Arial" w:eastAsia="Times New Roman" w:hAnsi="Arial" w:cs="Arial"/>
                <w:color w:val="000000"/>
                <w:sz w:val="20"/>
                <w:szCs w:val="20"/>
                <w:lang w:val="en-ID"/>
              </w:rPr>
              <w:t xml:space="preserve"> oxidation</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27284" w:rsidRPr="00611027" w:rsidRDefault="00C27284" w:rsidP="00611027">
            <w:pPr>
              <w:spacing w:after="0"/>
              <w:ind w:left="113" w:right="113"/>
              <w:jc w:val="center"/>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NH</w:t>
            </w:r>
            <w:r w:rsidRPr="00611027">
              <w:rPr>
                <w:rFonts w:ascii="Arial" w:eastAsia="Times New Roman" w:hAnsi="Arial" w:cs="Arial"/>
                <w:color w:val="000000"/>
                <w:sz w:val="20"/>
                <w:szCs w:val="20"/>
                <w:vertAlign w:val="subscript"/>
                <w:lang w:val="en-ID"/>
              </w:rPr>
              <w:t>3</w:t>
            </w:r>
            <w:r w:rsidRPr="00611027">
              <w:rPr>
                <w:rFonts w:ascii="Arial" w:eastAsia="Times New Roman" w:hAnsi="Arial" w:cs="Arial"/>
                <w:color w:val="000000"/>
                <w:sz w:val="20"/>
                <w:szCs w:val="20"/>
                <w:lang w:val="en-ID"/>
              </w:rPr>
              <w:t xml:space="preserve"> benthos</w:t>
            </w:r>
          </w:p>
        </w:tc>
        <w:tc>
          <w:tcPr>
            <w:tcW w:w="723"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C27284" w:rsidRPr="00611027" w:rsidRDefault="00C27284" w:rsidP="00611027">
            <w:pPr>
              <w:spacing w:after="0"/>
              <w:ind w:left="113" w:right="113"/>
              <w:jc w:val="center"/>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NO</w:t>
            </w:r>
            <w:r w:rsidRPr="00611027">
              <w:rPr>
                <w:rFonts w:ascii="Arial" w:eastAsia="Times New Roman" w:hAnsi="Arial" w:cs="Arial"/>
                <w:color w:val="000000"/>
                <w:sz w:val="20"/>
                <w:szCs w:val="20"/>
                <w:vertAlign w:val="subscript"/>
                <w:lang w:val="en-ID"/>
              </w:rPr>
              <w:t>2</w:t>
            </w:r>
            <w:r w:rsidRPr="00611027">
              <w:rPr>
                <w:rFonts w:ascii="Arial" w:eastAsia="Times New Roman" w:hAnsi="Arial" w:cs="Arial"/>
                <w:color w:val="000000"/>
                <w:sz w:val="20"/>
                <w:szCs w:val="20"/>
                <w:lang w:val="en-ID"/>
              </w:rPr>
              <w:t xml:space="preserve"> oxidation</w:t>
            </w:r>
          </w:p>
        </w:tc>
      </w:tr>
      <w:tr w:rsidR="00C27284" w:rsidRPr="00611027" w:rsidTr="00611027">
        <w:trPr>
          <w:trHeight w:val="30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0,02</w:t>
            </w:r>
          </w:p>
        </w:tc>
        <w:tc>
          <w:tcPr>
            <w:tcW w:w="851"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0,001</w:t>
            </w:r>
          </w:p>
        </w:tc>
        <w:tc>
          <w:tcPr>
            <w:tcW w:w="709"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0,2</w:t>
            </w:r>
          </w:p>
        </w:tc>
      </w:tr>
      <w:tr w:rsidR="00C27284" w:rsidRPr="00611027" w:rsidTr="00611027">
        <w:trPr>
          <w:trHeight w:val="30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2</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0,4</w:t>
            </w:r>
          </w:p>
        </w:tc>
        <w:tc>
          <w:tcPr>
            <w:tcW w:w="851"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0,1</w:t>
            </w:r>
          </w:p>
        </w:tc>
        <w:tc>
          <w:tcPr>
            <w:tcW w:w="709"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2</w:t>
            </w:r>
          </w:p>
        </w:tc>
      </w:tr>
      <w:tr w:rsidR="00C27284" w:rsidRPr="00611027" w:rsidTr="00611027">
        <w:trPr>
          <w:trHeight w:val="30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3</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0,4</w:t>
            </w:r>
          </w:p>
        </w:tc>
        <w:tc>
          <w:tcPr>
            <w:tcW w:w="851"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0,1</w:t>
            </w:r>
          </w:p>
        </w:tc>
        <w:tc>
          <w:tcPr>
            <w:tcW w:w="709"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2</w:t>
            </w:r>
          </w:p>
        </w:tc>
      </w:tr>
      <w:tr w:rsidR="00C27284" w:rsidRPr="00611027" w:rsidTr="00611027">
        <w:trPr>
          <w:trHeight w:val="30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4</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0,02</w:t>
            </w:r>
          </w:p>
        </w:tc>
        <w:tc>
          <w:tcPr>
            <w:tcW w:w="851"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0,001</w:t>
            </w:r>
          </w:p>
        </w:tc>
        <w:tc>
          <w:tcPr>
            <w:tcW w:w="709"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0,2</w:t>
            </w:r>
          </w:p>
        </w:tc>
      </w:tr>
      <w:tr w:rsidR="00C27284" w:rsidRPr="00611027" w:rsidTr="00611027">
        <w:trPr>
          <w:trHeight w:val="30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5</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0,02</w:t>
            </w:r>
          </w:p>
        </w:tc>
        <w:tc>
          <w:tcPr>
            <w:tcW w:w="851"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0,001</w:t>
            </w:r>
          </w:p>
        </w:tc>
        <w:tc>
          <w:tcPr>
            <w:tcW w:w="709"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w:t>
            </w:r>
          </w:p>
        </w:tc>
        <w:tc>
          <w:tcPr>
            <w:tcW w:w="723"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hAnsi="Arial" w:cs="Arial"/>
                <w:color w:val="000000"/>
                <w:sz w:val="20"/>
                <w:szCs w:val="20"/>
              </w:rPr>
            </w:pPr>
            <w:r w:rsidRPr="00611027">
              <w:rPr>
                <w:rFonts w:ascii="Arial" w:hAnsi="Arial" w:cs="Arial"/>
                <w:color w:val="000000"/>
                <w:sz w:val="20"/>
                <w:szCs w:val="20"/>
              </w:rPr>
              <w:t>0,2</w:t>
            </w:r>
          </w:p>
        </w:tc>
      </w:tr>
      <w:tr w:rsidR="00C27284" w:rsidRPr="00611027" w:rsidTr="00611027">
        <w:trPr>
          <w:trHeight w:val="30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6</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0,02</w:t>
            </w:r>
          </w:p>
        </w:tc>
        <w:tc>
          <w:tcPr>
            <w:tcW w:w="851"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0,001</w:t>
            </w:r>
          </w:p>
        </w:tc>
        <w:tc>
          <w:tcPr>
            <w:tcW w:w="709"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w:t>
            </w:r>
          </w:p>
        </w:tc>
        <w:tc>
          <w:tcPr>
            <w:tcW w:w="723"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0,2</w:t>
            </w:r>
          </w:p>
        </w:tc>
      </w:tr>
      <w:tr w:rsidR="00C27284" w:rsidRPr="00611027" w:rsidTr="00611027">
        <w:trPr>
          <w:trHeight w:val="30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7</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0,4</w:t>
            </w:r>
          </w:p>
        </w:tc>
        <w:tc>
          <w:tcPr>
            <w:tcW w:w="851"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0,1</w:t>
            </w:r>
          </w:p>
        </w:tc>
        <w:tc>
          <w:tcPr>
            <w:tcW w:w="709"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1</w:t>
            </w:r>
          </w:p>
        </w:tc>
        <w:tc>
          <w:tcPr>
            <w:tcW w:w="708"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0</w:t>
            </w:r>
          </w:p>
        </w:tc>
        <w:tc>
          <w:tcPr>
            <w:tcW w:w="723" w:type="dxa"/>
            <w:tcBorders>
              <w:top w:val="nil"/>
              <w:left w:val="nil"/>
              <w:bottom w:val="single" w:sz="4" w:space="0" w:color="auto"/>
              <w:right w:val="single" w:sz="4" w:space="0" w:color="auto"/>
            </w:tcBorders>
            <w:shd w:val="clear" w:color="auto" w:fill="auto"/>
            <w:noWrap/>
            <w:vAlign w:val="bottom"/>
            <w:hideMark/>
          </w:tcPr>
          <w:p w:rsidR="00C27284" w:rsidRPr="00611027" w:rsidRDefault="00C27284" w:rsidP="00611027">
            <w:pPr>
              <w:spacing w:after="0"/>
              <w:jc w:val="right"/>
              <w:rPr>
                <w:rFonts w:ascii="Arial" w:eastAsia="Times New Roman" w:hAnsi="Arial" w:cs="Arial"/>
                <w:color w:val="000000"/>
                <w:sz w:val="20"/>
                <w:szCs w:val="20"/>
                <w:lang w:val="en-ID"/>
              </w:rPr>
            </w:pPr>
            <w:r w:rsidRPr="00611027">
              <w:rPr>
                <w:rFonts w:ascii="Arial" w:eastAsia="Times New Roman" w:hAnsi="Arial" w:cs="Arial"/>
                <w:color w:val="000000"/>
                <w:sz w:val="20"/>
                <w:szCs w:val="20"/>
                <w:lang w:val="en-ID"/>
              </w:rPr>
              <w:t>2</w:t>
            </w:r>
          </w:p>
        </w:tc>
      </w:tr>
    </w:tbl>
    <w:p w:rsidR="00C27284" w:rsidRPr="00611027" w:rsidRDefault="00C27284" w:rsidP="00611027">
      <w:pPr>
        <w:autoSpaceDE w:val="0"/>
        <w:autoSpaceDN w:val="0"/>
        <w:adjustRightInd w:val="0"/>
        <w:spacing w:after="0"/>
        <w:jc w:val="both"/>
        <w:rPr>
          <w:rFonts w:ascii="Arial" w:hAnsi="Arial" w:cs="Arial"/>
          <w:sz w:val="20"/>
          <w:szCs w:val="20"/>
        </w:rPr>
      </w:pPr>
      <w:r w:rsidRPr="00611027">
        <w:rPr>
          <w:rFonts w:ascii="Arial" w:hAnsi="Arial" w:cs="Arial"/>
          <w:i/>
          <w:sz w:val="20"/>
          <w:szCs w:val="20"/>
        </w:rPr>
        <w:t xml:space="preserve">Sumber: </w:t>
      </w:r>
      <w:r w:rsidR="00611027">
        <w:rPr>
          <w:rFonts w:ascii="Arial" w:hAnsi="Arial" w:cs="Arial"/>
          <w:i/>
          <w:sz w:val="20"/>
          <w:szCs w:val="20"/>
        </w:rPr>
        <w:t>Hasil Analisa</w:t>
      </w:r>
      <w:r w:rsidRPr="00611027">
        <w:rPr>
          <w:rFonts w:ascii="Arial" w:hAnsi="Arial" w:cs="Arial"/>
          <w:i/>
          <w:sz w:val="20"/>
          <w:szCs w:val="20"/>
        </w:rPr>
        <w:t>, 2012</w:t>
      </w:r>
    </w:p>
    <w:p w:rsidR="009B7773" w:rsidRPr="00611027" w:rsidRDefault="009B7773" w:rsidP="00611027">
      <w:pPr>
        <w:spacing w:after="0"/>
        <w:rPr>
          <w:rFonts w:ascii="Arial" w:hAnsi="Arial" w:cs="Arial"/>
          <w:sz w:val="20"/>
          <w:szCs w:val="20"/>
          <w:lang w:val="en-ID"/>
        </w:rPr>
      </w:pPr>
    </w:p>
    <w:p w:rsidR="00426F9B" w:rsidRPr="00611027" w:rsidRDefault="009B7773" w:rsidP="00611027">
      <w:pPr>
        <w:spacing w:after="0"/>
        <w:jc w:val="both"/>
        <w:rPr>
          <w:rFonts w:ascii="Arial" w:hAnsi="Arial" w:cs="Arial"/>
          <w:sz w:val="20"/>
          <w:szCs w:val="20"/>
          <w:lang w:val="en-ID"/>
        </w:rPr>
      </w:pPr>
      <w:r w:rsidRPr="00611027">
        <w:rPr>
          <w:rFonts w:ascii="Arial" w:hAnsi="Arial" w:cs="Arial"/>
          <w:sz w:val="20"/>
          <w:szCs w:val="20"/>
          <w:lang w:val="en-ID"/>
        </w:rPr>
        <w:t>H</w:t>
      </w:r>
      <w:r w:rsidR="00C27284" w:rsidRPr="00611027">
        <w:rPr>
          <w:rFonts w:ascii="Arial" w:hAnsi="Arial" w:cs="Arial"/>
          <w:sz w:val="20"/>
          <w:szCs w:val="20"/>
          <w:lang w:val="en-ID"/>
        </w:rPr>
        <w:t>asil kalibrasi konsentrasi NO</w:t>
      </w:r>
      <w:r w:rsidR="00C27284" w:rsidRPr="00611027">
        <w:rPr>
          <w:rFonts w:ascii="Arial" w:hAnsi="Arial" w:cs="Arial"/>
          <w:sz w:val="20"/>
          <w:szCs w:val="20"/>
          <w:vertAlign w:val="subscript"/>
          <w:lang w:val="en-ID"/>
        </w:rPr>
        <w:t>2</w:t>
      </w:r>
      <w:r w:rsidR="00C27284" w:rsidRPr="00611027">
        <w:rPr>
          <w:rFonts w:ascii="Arial" w:hAnsi="Arial" w:cs="Arial"/>
          <w:sz w:val="20"/>
          <w:szCs w:val="20"/>
          <w:lang w:val="en-ID"/>
        </w:rPr>
        <w:t xml:space="preserve"> dan NO</w:t>
      </w:r>
      <w:r w:rsidR="00C27284" w:rsidRPr="00611027">
        <w:rPr>
          <w:rFonts w:ascii="Arial" w:hAnsi="Arial" w:cs="Arial"/>
          <w:sz w:val="20"/>
          <w:szCs w:val="20"/>
          <w:vertAlign w:val="subscript"/>
          <w:lang w:val="en-ID"/>
        </w:rPr>
        <w:t>3</w:t>
      </w:r>
      <w:r w:rsidR="00C27284" w:rsidRPr="00611027">
        <w:rPr>
          <w:rFonts w:ascii="Arial" w:hAnsi="Arial" w:cs="Arial"/>
          <w:sz w:val="20"/>
          <w:szCs w:val="20"/>
          <w:lang w:val="en-ID"/>
        </w:rPr>
        <w:t xml:space="preserve"> </w:t>
      </w:r>
      <w:r w:rsidRPr="00611027">
        <w:rPr>
          <w:rFonts w:ascii="Arial" w:hAnsi="Arial" w:cs="Arial"/>
          <w:sz w:val="20"/>
          <w:szCs w:val="20"/>
          <w:lang w:val="en-ID"/>
        </w:rPr>
        <w:t>model terhadap NO</w:t>
      </w:r>
      <w:r w:rsidRPr="00611027">
        <w:rPr>
          <w:rFonts w:ascii="Arial" w:hAnsi="Arial" w:cs="Arial"/>
          <w:sz w:val="20"/>
          <w:szCs w:val="20"/>
          <w:vertAlign w:val="subscript"/>
          <w:lang w:val="en-ID"/>
        </w:rPr>
        <w:t>2</w:t>
      </w:r>
      <w:r w:rsidRPr="00611027">
        <w:rPr>
          <w:rFonts w:ascii="Arial" w:hAnsi="Arial" w:cs="Arial"/>
          <w:sz w:val="20"/>
          <w:szCs w:val="20"/>
          <w:lang w:val="en-ID"/>
        </w:rPr>
        <w:t xml:space="preserve"> dan NO</w:t>
      </w:r>
      <w:r w:rsidRPr="00611027">
        <w:rPr>
          <w:rFonts w:ascii="Arial" w:hAnsi="Arial" w:cs="Arial"/>
          <w:sz w:val="20"/>
          <w:szCs w:val="20"/>
          <w:vertAlign w:val="subscript"/>
          <w:lang w:val="en-ID"/>
        </w:rPr>
        <w:t>3</w:t>
      </w:r>
      <w:r w:rsidRPr="00611027">
        <w:rPr>
          <w:rFonts w:ascii="Arial" w:hAnsi="Arial" w:cs="Arial"/>
          <w:sz w:val="20"/>
          <w:szCs w:val="20"/>
          <w:lang w:val="en-ID"/>
        </w:rPr>
        <w:t xml:space="preserve"> lapangan dapat dilihat pada</w:t>
      </w:r>
      <w:r w:rsidR="00C27284" w:rsidRPr="00611027">
        <w:rPr>
          <w:rFonts w:ascii="Arial" w:hAnsi="Arial" w:cs="Arial"/>
          <w:sz w:val="20"/>
          <w:szCs w:val="20"/>
          <w:lang w:val="en-ID"/>
        </w:rPr>
        <w:t xml:space="preserve"> grafik di bawah ini. </w:t>
      </w:r>
    </w:p>
    <w:p w:rsidR="00C27284" w:rsidRPr="00611027" w:rsidRDefault="00C27284" w:rsidP="00611027">
      <w:pPr>
        <w:spacing w:after="0"/>
        <w:rPr>
          <w:rFonts w:ascii="Arial" w:hAnsi="Arial" w:cs="Arial"/>
          <w:sz w:val="20"/>
          <w:szCs w:val="20"/>
        </w:rPr>
      </w:pPr>
      <w:r w:rsidRPr="00611027">
        <w:rPr>
          <w:rFonts w:ascii="Arial" w:hAnsi="Arial" w:cs="Arial"/>
          <w:noProof/>
          <w:sz w:val="20"/>
          <w:szCs w:val="20"/>
        </w:rPr>
        <w:drawing>
          <wp:inline distT="0" distB="0" distL="0" distR="0">
            <wp:extent cx="2686050" cy="1083525"/>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7"/>
                    <a:stretch>
                      <a:fillRect/>
                    </a:stretch>
                  </pic:blipFill>
                  <pic:spPr>
                    <a:xfrm>
                      <a:off x="0" y="0"/>
                      <a:ext cx="2686050" cy="1083525"/>
                    </a:xfrm>
                    <a:prstGeom prst="rect">
                      <a:avLst/>
                    </a:prstGeom>
                  </pic:spPr>
                </pic:pic>
              </a:graphicData>
            </a:graphic>
          </wp:inline>
        </w:drawing>
      </w:r>
    </w:p>
    <w:p w:rsidR="00C27284"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Gambar </w:t>
      </w:r>
      <w:r w:rsidR="00611027" w:rsidRPr="00611027">
        <w:rPr>
          <w:rFonts w:ascii="Arial" w:hAnsi="Arial" w:cs="Arial"/>
          <w:sz w:val="20"/>
          <w:szCs w:val="20"/>
        </w:rPr>
        <w:t>3</w:t>
      </w:r>
      <w:r w:rsidRPr="00611027">
        <w:rPr>
          <w:rFonts w:ascii="Arial" w:hAnsi="Arial" w:cs="Arial"/>
          <w:sz w:val="20"/>
          <w:szCs w:val="20"/>
        </w:rPr>
        <w:t>. Grafik Perbandingan NO</w:t>
      </w:r>
      <w:r w:rsidRPr="00611027">
        <w:rPr>
          <w:rFonts w:ascii="Arial" w:hAnsi="Arial" w:cs="Arial"/>
          <w:sz w:val="20"/>
          <w:szCs w:val="20"/>
          <w:vertAlign w:val="subscript"/>
        </w:rPr>
        <w:t>2</w:t>
      </w:r>
      <w:r w:rsidRPr="00611027">
        <w:rPr>
          <w:rFonts w:ascii="Arial" w:hAnsi="Arial" w:cs="Arial"/>
          <w:sz w:val="20"/>
          <w:szCs w:val="20"/>
        </w:rPr>
        <w:t xml:space="preserve"> Model dengan NO</w:t>
      </w:r>
      <w:r w:rsidRPr="00611027">
        <w:rPr>
          <w:rFonts w:ascii="Arial" w:hAnsi="Arial" w:cs="Arial"/>
          <w:sz w:val="20"/>
          <w:szCs w:val="20"/>
          <w:vertAlign w:val="subscript"/>
        </w:rPr>
        <w:t>2</w:t>
      </w:r>
      <w:r w:rsidRPr="00611027">
        <w:rPr>
          <w:rFonts w:ascii="Arial" w:hAnsi="Arial" w:cs="Arial"/>
          <w:sz w:val="20"/>
          <w:szCs w:val="20"/>
        </w:rPr>
        <w:t xml:space="preserve"> Lapangan </w:t>
      </w:r>
    </w:p>
    <w:p w:rsidR="00C27284" w:rsidRPr="00611027" w:rsidRDefault="00C27284" w:rsidP="00611027">
      <w:pPr>
        <w:spacing w:after="0"/>
        <w:jc w:val="center"/>
        <w:rPr>
          <w:rFonts w:ascii="Arial" w:hAnsi="Arial" w:cs="Arial"/>
          <w:sz w:val="20"/>
          <w:szCs w:val="20"/>
        </w:rPr>
      </w:pPr>
    </w:p>
    <w:p w:rsidR="00C27284" w:rsidRPr="00611027" w:rsidRDefault="00C27284" w:rsidP="00611027">
      <w:pPr>
        <w:spacing w:after="0"/>
        <w:rPr>
          <w:rFonts w:ascii="Arial" w:hAnsi="Arial" w:cs="Arial"/>
          <w:sz w:val="20"/>
          <w:szCs w:val="20"/>
        </w:rPr>
      </w:pPr>
      <w:r w:rsidRPr="00611027">
        <w:rPr>
          <w:rFonts w:ascii="Arial" w:hAnsi="Arial" w:cs="Arial"/>
          <w:noProof/>
          <w:sz w:val="20"/>
          <w:szCs w:val="20"/>
        </w:rPr>
        <w:drawing>
          <wp:inline distT="0" distB="0" distL="0" distR="0">
            <wp:extent cx="2686050" cy="1102551"/>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8"/>
                    <a:stretch>
                      <a:fillRect/>
                    </a:stretch>
                  </pic:blipFill>
                  <pic:spPr>
                    <a:xfrm>
                      <a:off x="0" y="0"/>
                      <a:ext cx="2686050" cy="1102551"/>
                    </a:xfrm>
                    <a:prstGeom prst="rect">
                      <a:avLst/>
                    </a:prstGeom>
                  </pic:spPr>
                </pic:pic>
              </a:graphicData>
            </a:graphic>
          </wp:inline>
        </w:drawing>
      </w:r>
    </w:p>
    <w:p w:rsidR="00C27284" w:rsidRPr="00611027" w:rsidRDefault="00C27284" w:rsidP="00611027">
      <w:pPr>
        <w:spacing w:after="0"/>
        <w:jc w:val="center"/>
        <w:rPr>
          <w:rFonts w:ascii="Arial" w:hAnsi="Arial" w:cs="Arial"/>
          <w:sz w:val="20"/>
          <w:szCs w:val="20"/>
        </w:rPr>
      </w:pPr>
      <w:r w:rsidRPr="00611027">
        <w:rPr>
          <w:rFonts w:ascii="Arial" w:hAnsi="Arial" w:cs="Arial"/>
          <w:sz w:val="20"/>
          <w:szCs w:val="20"/>
        </w:rPr>
        <w:t xml:space="preserve">Gambar </w:t>
      </w:r>
      <w:r w:rsidR="00611027" w:rsidRPr="00611027">
        <w:rPr>
          <w:rFonts w:ascii="Arial" w:hAnsi="Arial" w:cs="Arial"/>
          <w:sz w:val="20"/>
          <w:szCs w:val="20"/>
        </w:rPr>
        <w:t>4</w:t>
      </w:r>
      <w:r w:rsidRPr="00611027">
        <w:rPr>
          <w:rFonts w:ascii="Arial" w:hAnsi="Arial" w:cs="Arial"/>
          <w:sz w:val="20"/>
          <w:szCs w:val="20"/>
        </w:rPr>
        <w:t>. Grafik Perbandingan NO</w:t>
      </w:r>
      <w:r w:rsidRPr="00611027">
        <w:rPr>
          <w:rFonts w:ascii="Arial" w:hAnsi="Arial" w:cs="Arial"/>
          <w:sz w:val="20"/>
          <w:szCs w:val="20"/>
          <w:vertAlign w:val="subscript"/>
        </w:rPr>
        <w:t>3</w:t>
      </w:r>
      <w:r w:rsidRPr="00611027">
        <w:rPr>
          <w:rFonts w:ascii="Arial" w:hAnsi="Arial" w:cs="Arial"/>
          <w:sz w:val="20"/>
          <w:szCs w:val="20"/>
        </w:rPr>
        <w:t xml:space="preserve"> Model dengan NO</w:t>
      </w:r>
      <w:r w:rsidRPr="00611027">
        <w:rPr>
          <w:rFonts w:ascii="Arial" w:hAnsi="Arial" w:cs="Arial"/>
          <w:sz w:val="20"/>
          <w:szCs w:val="20"/>
          <w:vertAlign w:val="subscript"/>
        </w:rPr>
        <w:t>3</w:t>
      </w:r>
      <w:r w:rsidRPr="00611027">
        <w:rPr>
          <w:rFonts w:ascii="Arial" w:hAnsi="Arial" w:cs="Arial"/>
          <w:sz w:val="20"/>
          <w:szCs w:val="20"/>
        </w:rPr>
        <w:t xml:space="preserve"> Lapangan </w:t>
      </w:r>
    </w:p>
    <w:p w:rsidR="00C27284" w:rsidRPr="00611027" w:rsidRDefault="00C27284" w:rsidP="00611027">
      <w:pPr>
        <w:spacing w:after="0"/>
        <w:rPr>
          <w:rFonts w:ascii="Arial" w:hAnsi="Arial" w:cs="Arial"/>
          <w:sz w:val="20"/>
          <w:szCs w:val="20"/>
        </w:rPr>
      </w:pPr>
    </w:p>
    <w:p w:rsidR="00426F9B" w:rsidRPr="00611027" w:rsidRDefault="00426F9B" w:rsidP="00611027">
      <w:pPr>
        <w:spacing w:after="0"/>
        <w:rPr>
          <w:rFonts w:ascii="Arial" w:hAnsi="Arial" w:cs="Arial"/>
          <w:b/>
          <w:sz w:val="20"/>
          <w:szCs w:val="20"/>
        </w:rPr>
      </w:pPr>
      <w:r w:rsidRPr="00611027">
        <w:rPr>
          <w:rFonts w:ascii="Arial" w:hAnsi="Arial" w:cs="Arial"/>
          <w:b/>
          <w:sz w:val="20"/>
          <w:szCs w:val="20"/>
        </w:rPr>
        <w:t xml:space="preserve">Validasi Model </w:t>
      </w:r>
    </w:p>
    <w:p w:rsidR="00C27284" w:rsidRPr="00611027" w:rsidRDefault="00C27284" w:rsidP="00611027">
      <w:pPr>
        <w:pStyle w:val="ListParagraph"/>
        <w:numPr>
          <w:ilvl w:val="0"/>
          <w:numId w:val="6"/>
        </w:numPr>
        <w:spacing w:line="276" w:lineRule="auto"/>
        <w:ind w:left="426"/>
        <w:rPr>
          <w:rFonts w:ascii="Arial" w:hAnsi="Arial" w:cs="Arial"/>
          <w:sz w:val="20"/>
          <w:szCs w:val="20"/>
        </w:rPr>
      </w:pPr>
      <w:r w:rsidRPr="00611027">
        <w:rPr>
          <w:rFonts w:ascii="Arial" w:hAnsi="Arial" w:cs="Arial"/>
          <w:sz w:val="20"/>
          <w:szCs w:val="20"/>
        </w:rPr>
        <w:t xml:space="preserve">Chi Kuadrat </w:t>
      </w:r>
    </w:p>
    <w:p w:rsidR="00C27284" w:rsidRDefault="00C27284" w:rsidP="00611027">
      <w:pPr>
        <w:autoSpaceDE w:val="0"/>
        <w:autoSpaceDN w:val="0"/>
        <w:adjustRightInd w:val="0"/>
        <w:spacing w:after="0"/>
        <w:jc w:val="both"/>
        <w:rPr>
          <w:rFonts w:ascii="Arial" w:hAnsi="Arial" w:cs="Arial"/>
          <w:sz w:val="20"/>
          <w:szCs w:val="20"/>
        </w:rPr>
      </w:pPr>
      <w:r w:rsidRPr="00611027">
        <w:rPr>
          <w:rFonts w:ascii="Arial" w:hAnsi="Arial" w:cs="Arial"/>
          <w:sz w:val="20"/>
          <w:szCs w:val="20"/>
        </w:rPr>
        <w:t>Hasil perhitungan validasi Chi Kuadrat untuk NO</w:t>
      </w:r>
      <w:r w:rsidRPr="00611027">
        <w:rPr>
          <w:rFonts w:ascii="Arial" w:hAnsi="Arial" w:cs="Arial"/>
          <w:sz w:val="20"/>
          <w:szCs w:val="20"/>
          <w:vertAlign w:val="subscript"/>
        </w:rPr>
        <w:t>2</w:t>
      </w:r>
      <w:r w:rsidRPr="00611027">
        <w:rPr>
          <w:rFonts w:ascii="Arial" w:hAnsi="Arial" w:cs="Arial"/>
          <w:sz w:val="20"/>
          <w:szCs w:val="20"/>
        </w:rPr>
        <w:t xml:space="preserve"> model pada </w:t>
      </w:r>
      <w:r w:rsidRPr="00611027">
        <w:rPr>
          <w:rFonts w:ascii="Arial" w:hAnsi="Arial" w:cs="Arial"/>
          <w:sz w:val="20"/>
          <w:szCs w:val="20"/>
          <w:lang w:val="en-ID"/>
        </w:rPr>
        <w:sym w:font="Symbol" w:char="F061"/>
      </w:r>
      <w:r w:rsidRPr="00611027">
        <w:rPr>
          <w:rFonts w:ascii="Arial" w:eastAsia="SymbolMT" w:hAnsi="Arial" w:cs="Arial"/>
          <w:sz w:val="20"/>
          <w:szCs w:val="20"/>
        </w:rPr>
        <w:t xml:space="preserve"> </w:t>
      </w:r>
      <w:r w:rsidRPr="00611027">
        <w:rPr>
          <w:rFonts w:ascii="Arial" w:hAnsi="Arial" w:cs="Arial"/>
          <w:sz w:val="20"/>
          <w:szCs w:val="20"/>
        </w:rPr>
        <w:t>= 95% dan k = 7 maka diketahui x</w:t>
      </w:r>
      <w:r w:rsidRPr="00611027">
        <w:rPr>
          <w:rFonts w:ascii="Arial" w:hAnsi="Arial" w:cs="Arial"/>
          <w:sz w:val="20"/>
          <w:szCs w:val="20"/>
          <w:vertAlign w:val="superscript"/>
        </w:rPr>
        <w:t>2</w:t>
      </w:r>
      <w:r w:rsidRPr="00611027">
        <w:rPr>
          <w:rFonts w:ascii="Arial" w:hAnsi="Arial" w:cs="Arial"/>
          <w:sz w:val="20"/>
          <w:szCs w:val="20"/>
        </w:rPr>
        <w:t xml:space="preserve"> </w:t>
      </w:r>
      <w:r w:rsidRPr="00611027">
        <w:rPr>
          <w:rFonts w:ascii="Arial" w:hAnsi="Arial" w:cs="Arial"/>
          <w:sz w:val="20"/>
          <w:szCs w:val="20"/>
          <w:vertAlign w:val="subscript"/>
        </w:rPr>
        <w:t>(0.05) (6)</w:t>
      </w:r>
      <w:r w:rsidRPr="00611027">
        <w:rPr>
          <w:rFonts w:ascii="Arial" w:hAnsi="Arial" w:cs="Arial"/>
          <w:sz w:val="20"/>
          <w:szCs w:val="20"/>
        </w:rPr>
        <w:t xml:space="preserve"> pada tabel Chi Kuadrat adalah </w:t>
      </w:r>
      <w:r w:rsidRPr="00611027">
        <w:rPr>
          <w:rFonts w:ascii="Arial" w:hAnsi="Arial" w:cs="Arial"/>
          <w:sz w:val="20"/>
          <w:szCs w:val="20"/>
          <w:lang w:val="en-ID"/>
        </w:rPr>
        <w:t>1,64</w:t>
      </w:r>
      <w:r w:rsidRPr="00611027">
        <w:rPr>
          <w:rFonts w:ascii="Arial" w:hAnsi="Arial" w:cs="Arial"/>
          <w:sz w:val="20"/>
          <w:szCs w:val="20"/>
        </w:rPr>
        <w:t>. Dari perhitungan diperoleh x</w:t>
      </w:r>
      <w:r w:rsidRPr="00611027">
        <w:rPr>
          <w:rFonts w:ascii="Arial" w:hAnsi="Arial" w:cs="Arial"/>
          <w:sz w:val="20"/>
          <w:szCs w:val="20"/>
          <w:vertAlign w:val="superscript"/>
        </w:rPr>
        <w:t>2</w:t>
      </w:r>
      <w:r w:rsidRPr="00611027">
        <w:rPr>
          <w:rFonts w:ascii="Arial" w:hAnsi="Arial" w:cs="Arial"/>
          <w:sz w:val="20"/>
          <w:szCs w:val="20"/>
        </w:rPr>
        <w:t xml:space="preserve"> = </w:t>
      </w:r>
      <w:r w:rsidRPr="00611027">
        <w:rPr>
          <w:rFonts w:ascii="Arial" w:hAnsi="Arial" w:cs="Arial"/>
          <w:sz w:val="20"/>
          <w:szCs w:val="20"/>
          <w:lang w:val="en-ID"/>
        </w:rPr>
        <w:t>0,0354</w:t>
      </w:r>
      <w:r w:rsidRPr="00611027">
        <w:rPr>
          <w:rFonts w:ascii="Arial" w:hAnsi="Arial" w:cs="Arial"/>
          <w:sz w:val="20"/>
          <w:szCs w:val="20"/>
        </w:rPr>
        <w:t xml:space="preserve">, sehingga </w:t>
      </w:r>
      <w:r w:rsidRPr="00611027">
        <w:rPr>
          <w:rFonts w:ascii="Arial" w:hAnsi="Arial" w:cs="Arial"/>
          <w:sz w:val="20"/>
          <w:szCs w:val="20"/>
          <w:lang w:val="en-ID"/>
        </w:rPr>
        <w:t xml:space="preserve">0,0354 </w:t>
      </w:r>
      <w:r w:rsidRPr="00611027">
        <w:rPr>
          <w:rFonts w:ascii="Arial" w:hAnsi="Arial" w:cs="Arial"/>
          <w:sz w:val="20"/>
          <w:szCs w:val="20"/>
        </w:rPr>
        <w:t xml:space="preserve">&lt; </w:t>
      </w:r>
      <w:r w:rsidRPr="00611027">
        <w:rPr>
          <w:rFonts w:ascii="Arial" w:hAnsi="Arial" w:cs="Arial"/>
          <w:sz w:val="20"/>
          <w:szCs w:val="20"/>
          <w:lang w:val="en-ID"/>
        </w:rPr>
        <w:t>1,64</w:t>
      </w:r>
      <w:r w:rsidRPr="00611027">
        <w:rPr>
          <w:rFonts w:ascii="Arial" w:hAnsi="Arial" w:cs="Arial"/>
          <w:sz w:val="20"/>
          <w:szCs w:val="20"/>
        </w:rPr>
        <w:t xml:space="preserve">. Maka dapat disimpulkan bahwa model dapat digunakan untuk simulasi. </w:t>
      </w:r>
    </w:p>
    <w:p w:rsidR="00C27284" w:rsidRPr="00611027" w:rsidRDefault="00481207" w:rsidP="00611027">
      <w:pPr>
        <w:autoSpaceDE w:val="0"/>
        <w:autoSpaceDN w:val="0"/>
        <w:adjustRightInd w:val="0"/>
        <w:spacing w:after="0"/>
        <w:jc w:val="both"/>
        <w:rPr>
          <w:rFonts w:ascii="Arial" w:hAnsi="Arial" w:cs="Arial"/>
          <w:sz w:val="20"/>
          <w:szCs w:val="20"/>
        </w:rPr>
      </w:pPr>
      <w:r>
        <w:rPr>
          <w:rFonts w:ascii="Arial" w:hAnsi="Arial" w:cs="Arial"/>
          <w:sz w:val="20"/>
          <w:szCs w:val="20"/>
        </w:rPr>
        <w:tab/>
      </w:r>
      <w:r w:rsidR="00C27284" w:rsidRPr="00611027">
        <w:rPr>
          <w:rFonts w:ascii="Arial" w:hAnsi="Arial" w:cs="Arial"/>
          <w:sz w:val="20"/>
          <w:szCs w:val="20"/>
        </w:rPr>
        <w:t>Hasil perhitungan validasi Chi Kuadrat untuk NO</w:t>
      </w:r>
      <w:r w:rsidR="00C27284" w:rsidRPr="00611027">
        <w:rPr>
          <w:rFonts w:ascii="Arial" w:hAnsi="Arial" w:cs="Arial"/>
          <w:sz w:val="20"/>
          <w:szCs w:val="20"/>
          <w:vertAlign w:val="subscript"/>
        </w:rPr>
        <w:t>3</w:t>
      </w:r>
      <w:r w:rsidR="00C27284" w:rsidRPr="00611027">
        <w:rPr>
          <w:rFonts w:ascii="Arial" w:hAnsi="Arial" w:cs="Arial"/>
          <w:sz w:val="20"/>
          <w:szCs w:val="20"/>
        </w:rPr>
        <w:t xml:space="preserve"> model pada </w:t>
      </w:r>
      <w:r w:rsidR="00C27284" w:rsidRPr="00611027">
        <w:rPr>
          <w:rFonts w:ascii="Arial" w:hAnsi="Arial" w:cs="Arial"/>
          <w:sz w:val="20"/>
          <w:szCs w:val="20"/>
          <w:lang w:val="en-ID"/>
        </w:rPr>
        <w:sym w:font="Symbol" w:char="F061"/>
      </w:r>
      <w:r w:rsidR="00C27284" w:rsidRPr="00611027">
        <w:rPr>
          <w:rFonts w:ascii="Arial" w:eastAsia="SymbolMT" w:hAnsi="Arial" w:cs="Arial"/>
          <w:sz w:val="20"/>
          <w:szCs w:val="20"/>
        </w:rPr>
        <w:t xml:space="preserve"> </w:t>
      </w:r>
      <w:r w:rsidR="00C27284" w:rsidRPr="00611027">
        <w:rPr>
          <w:rFonts w:ascii="Arial" w:hAnsi="Arial" w:cs="Arial"/>
          <w:sz w:val="20"/>
          <w:szCs w:val="20"/>
        </w:rPr>
        <w:t>= 95% dan k = 7 maka diketahui x</w:t>
      </w:r>
      <w:r w:rsidR="00C27284" w:rsidRPr="00611027">
        <w:rPr>
          <w:rFonts w:ascii="Arial" w:hAnsi="Arial" w:cs="Arial"/>
          <w:sz w:val="20"/>
          <w:szCs w:val="20"/>
          <w:vertAlign w:val="superscript"/>
        </w:rPr>
        <w:t>2</w:t>
      </w:r>
      <w:r w:rsidR="00C27284" w:rsidRPr="00611027">
        <w:rPr>
          <w:rFonts w:ascii="Arial" w:hAnsi="Arial" w:cs="Arial"/>
          <w:sz w:val="20"/>
          <w:szCs w:val="20"/>
        </w:rPr>
        <w:t xml:space="preserve"> </w:t>
      </w:r>
      <w:r w:rsidR="00C27284" w:rsidRPr="00611027">
        <w:rPr>
          <w:rFonts w:ascii="Arial" w:hAnsi="Arial" w:cs="Arial"/>
          <w:sz w:val="20"/>
          <w:szCs w:val="20"/>
          <w:vertAlign w:val="subscript"/>
        </w:rPr>
        <w:t>(0.05) (6)</w:t>
      </w:r>
      <w:r w:rsidR="00C27284" w:rsidRPr="00611027">
        <w:rPr>
          <w:rFonts w:ascii="Arial" w:hAnsi="Arial" w:cs="Arial"/>
          <w:sz w:val="20"/>
          <w:szCs w:val="20"/>
        </w:rPr>
        <w:t xml:space="preserve"> pada tabel Chi Kuadrat adalah </w:t>
      </w:r>
      <w:r w:rsidR="00C27284" w:rsidRPr="00611027">
        <w:rPr>
          <w:rFonts w:ascii="Arial" w:hAnsi="Arial" w:cs="Arial"/>
          <w:sz w:val="20"/>
          <w:szCs w:val="20"/>
          <w:lang w:val="en-ID"/>
        </w:rPr>
        <w:t>1,64</w:t>
      </w:r>
      <w:r w:rsidR="00C27284" w:rsidRPr="00611027">
        <w:rPr>
          <w:rFonts w:ascii="Arial" w:hAnsi="Arial" w:cs="Arial"/>
          <w:sz w:val="20"/>
          <w:szCs w:val="20"/>
        </w:rPr>
        <w:t>. Dari perhitungan diperoleh x</w:t>
      </w:r>
      <w:r w:rsidR="00C27284" w:rsidRPr="00611027">
        <w:rPr>
          <w:rFonts w:ascii="Arial" w:hAnsi="Arial" w:cs="Arial"/>
          <w:sz w:val="20"/>
          <w:szCs w:val="20"/>
          <w:vertAlign w:val="superscript"/>
        </w:rPr>
        <w:t>2</w:t>
      </w:r>
      <w:r w:rsidR="00C27284" w:rsidRPr="00611027">
        <w:rPr>
          <w:rFonts w:ascii="Arial" w:hAnsi="Arial" w:cs="Arial"/>
          <w:sz w:val="20"/>
          <w:szCs w:val="20"/>
        </w:rPr>
        <w:t xml:space="preserve"> = </w:t>
      </w:r>
      <w:r w:rsidR="00C27284" w:rsidRPr="00611027">
        <w:rPr>
          <w:rFonts w:ascii="Arial" w:eastAsia="Times New Roman" w:hAnsi="Arial" w:cs="Arial"/>
          <w:color w:val="000000"/>
          <w:sz w:val="20"/>
          <w:szCs w:val="20"/>
          <w:lang w:val="en-ID"/>
        </w:rPr>
        <w:t>0,0208</w:t>
      </w:r>
      <w:r w:rsidR="00C27284" w:rsidRPr="00611027">
        <w:rPr>
          <w:rFonts w:ascii="Arial" w:hAnsi="Arial" w:cs="Arial"/>
          <w:sz w:val="20"/>
          <w:szCs w:val="20"/>
        </w:rPr>
        <w:t xml:space="preserve">, sehingga </w:t>
      </w:r>
      <w:r w:rsidR="00C27284" w:rsidRPr="00611027">
        <w:rPr>
          <w:rFonts w:ascii="Arial" w:eastAsia="Times New Roman" w:hAnsi="Arial" w:cs="Arial"/>
          <w:color w:val="000000"/>
          <w:sz w:val="20"/>
          <w:szCs w:val="20"/>
          <w:lang w:val="en-ID"/>
        </w:rPr>
        <w:t>0,0208</w:t>
      </w:r>
      <w:r w:rsidR="00C27284" w:rsidRPr="00611027">
        <w:rPr>
          <w:rFonts w:ascii="Arial" w:hAnsi="Arial" w:cs="Arial"/>
          <w:sz w:val="20"/>
          <w:szCs w:val="20"/>
          <w:lang w:val="en-ID"/>
        </w:rPr>
        <w:t xml:space="preserve"> </w:t>
      </w:r>
      <w:r w:rsidR="00C27284" w:rsidRPr="00611027">
        <w:rPr>
          <w:rFonts w:ascii="Arial" w:hAnsi="Arial" w:cs="Arial"/>
          <w:sz w:val="20"/>
          <w:szCs w:val="20"/>
        </w:rPr>
        <w:t xml:space="preserve">&lt; </w:t>
      </w:r>
      <w:r w:rsidR="00C27284" w:rsidRPr="00611027">
        <w:rPr>
          <w:rFonts w:ascii="Arial" w:hAnsi="Arial" w:cs="Arial"/>
          <w:sz w:val="20"/>
          <w:szCs w:val="20"/>
          <w:lang w:val="en-ID"/>
        </w:rPr>
        <w:lastRenderedPageBreak/>
        <w:t>1,64</w:t>
      </w:r>
      <w:r w:rsidR="00C27284" w:rsidRPr="00611027">
        <w:rPr>
          <w:rFonts w:ascii="Arial" w:hAnsi="Arial" w:cs="Arial"/>
          <w:sz w:val="20"/>
          <w:szCs w:val="20"/>
        </w:rPr>
        <w:t xml:space="preserve">. Maka dapat disimpulkan bahwa model dapat digunakan untuk simulasi. </w:t>
      </w:r>
    </w:p>
    <w:p w:rsidR="00C27284" w:rsidRPr="00611027" w:rsidRDefault="00C27284" w:rsidP="00611027">
      <w:pPr>
        <w:pStyle w:val="ListParagraph"/>
        <w:spacing w:line="276" w:lineRule="auto"/>
        <w:ind w:left="0" w:firstLine="0"/>
        <w:rPr>
          <w:rFonts w:ascii="Arial" w:hAnsi="Arial" w:cs="Arial"/>
          <w:sz w:val="20"/>
          <w:szCs w:val="20"/>
        </w:rPr>
      </w:pPr>
    </w:p>
    <w:p w:rsidR="00C27284" w:rsidRPr="00611027" w:rsidRDefault="00C27284" w:rsidP="00611027">
      <w:pPr>
        <w:pStyle w:val="ListParagraph"/>
        <w:numPr>
          <w:ilvl w:val="0"/>
          <w:numId w:val="6"/>
        </w:numPr>
        <w:spacing w:line="276" w:lineRule="auto"/>
        <w:ind w:left="426"/>
        <w:rPr>
          <w:rFonts w:ascii="Arial" w:hAnsi="Arial" w:cs="Arial"/>
          <w:sz w:val="20"/>
          <w:szCs w:val="20"/>
        </w:rPr>
      </w:pPr>
      <w:r w:rsidRPr="00611027">
        <w:rPr>
          <w:rFonts w:ascii="Arial" w:hAnsi="Arial" w:cs="Arial"/>
          <w:sz w:val="20"/>
          <w:szCs w:val="20"/>
        </w:rPr>
        <w:t>Relative Bias (rB)</w:t>
      </w:r>
    </w:p>
    <w:p w:rsidR="00426F9B" w:rsidRPr="00611027" w:rsidRDefault="005D500D" w:rsidP="00611027">
      <w:pPr>
        <w:autoSpaceDE w:val="0"/>
        <w:autoSpaceDN w:val="0"/>
        <w:adjustRightInd w:val="0"/>
        <w:spacing w:after="0"/>
        <w:jc w:val="both"/>
        <w:rPr>
          <w:rFonts w:ascii="Arial" w:hAnsi="Arial" w:cs="Arial"/>
          <w:sz w:val="20"/>
          <w:szCs w:val="20"/>
        </w:rPr>
      </w:pPr>
      <w:r w:rsidRPr="00611027">
        <w:rPr>
          <w:rFonts w:ascii="Arial" w:hAnsi="Arial" w:cs="Arial"/>
          <w:sz w:val="20"/>
          <w:szCs w:val="20"/>
        </w:rPr>
        <w:t>Dari hasil perhitungan validasi untuk NO</w:t>
      </w:r>
      <w:r w:rsidRPr="00611027">
        <w:rPr>
          <w:rFonts w:ascii="Arial" w:hAnsi="Arial" w:cs="Arial"/>
          <w:sz w:val="20"/>
          <w:szCs w:val="20"/>
          <w:vertAlign w:val="subscript"/>
        </w:rPr>
        <w:t>2</w:t>
      </w:r>
      <w:r w:rsidRPr="00611027">
        <w:rPr>
          <w:rFonts w:ascii="Arial" w:hAnsi="Arial" w:cs="Arial"/>
          <w:sz w:val="20"/>
          <w:szCs w:val="20"/>
        </w:rPr>
        <w:t xml:space="preserve"> model diperoleh rB = 0,38 dan F = 1,06. Jika -0,5 &lt; rB &lt; 0,5 dan 0,5 &lt; F &lt; 1,5, maka </w:t>
      </w:r>
      <w:r w:rsidR="009B7773" w:rsidRPr="00611027">
        <w:rPr>
          <w:rFonts w:ascii="Arial" w:hAnsi="Arial" w:cs="Arial"/>
          <w:sz w:val="20"/>
          <w:szCs w:val="20"/>
        </w:rPr>
        <w:t>NO</w:t>
      </w:r>
      <w:r w:rsidR="009B7773" w:rsidRPr="00611027">
        <w:rPr>
          <w:rFonts w:ascii="Arial" w:hAnsi="Arial" w:cs="Arial"/>
          <w:sz w:val="20"/>
          <w:szCs w:val="20"/>
          <w:vertAlign w:val="subscript"/>
        </w:rPr>
        <w:t>2</w:t>
      </w:r>
      <w:r w:rsidR="009B7773" w:rsidRPr="00611027">
        <w:rPr>
          <w:rFonts w:ascii="Arial" w:hAnsi="Arial" w:cs="Arial"/>
          <w:sz w:val="20"/>
          <w:szCs w:val="20"/>
        </w:rPr>
        <w:t xml:space="preserve"> model</w:t>
      </w:r>
      <w:r w:rsidRPr="00611027">
        <w:rPr>
          <w:rFonts w:ascii="Arial" w:hAnsi="Arial" w:cs="Arial"/>
          <w:sz w:val="20"/>
          <w:szCs w:val="20"/>
        </w:rPr>
        <w:t xml:space="preserve"> diterima. Dari hasil perhitungan validasi untuk NO</w:t>
      </w:r>
      <w:r w:rsidRPr="00611027">
        <w:rPr>
          <w:rFonts w:ascii="Arial" w:hAnsi="Arial" w:cs="Arial"/>
          <w:sz w:val="20"/>
          <w:szCs w:val="20"/>
          <w:vertAlign w:val="subscript"/>
        </w:rPr>
        <w:t>3</w:t>
      </w:r>
      <w:r w:rsidRPr="00611027">
        <w:rPr>
          <w:rFonts w:ascii="Arial" w:hAnsi="Arial" w:cs="Arial"/>
          <w:sz w:val="20"/>
          <w:szCs w:val="20"/>
        </w:rPr>
        <w:t xml:space="preserve"> model diperoleh rB = </w:t>
      </w:r>
      <w:r w:rsidRPr="00611027">
        <w:rPr>
          <w:rFonts w:ascii="Arial" w:hAnsi="Arial" w:cs="Arial"/>
          <w:sz w:val="20"/>
          <w:szCs w:val="20"/>
          <w:lang w:val="en-ID"/>
        </w:rPr>
        <w:t xml:space="preserve">0,32 </w:t>
      </w:r>
      <w:r w:rsidRPr="00611027">
        <w:rPr>
          <w:rFonts w:ascii="Arial" w:hAnsi="Arial" w:cs="Arial"/>
          <w:sz w:val="20"/>
          <w:szCs w:val="20"/>
        </w:rPr>
        <w:t xml:space="preserve">dan F = </w:t>
      </w:r>
      <w:r w:rsidRPr="00611027">
        <w:rPr>
          <w:rFonts w:ascii="Arial" w:hAnsi="Arial" w:cs="Arial"/>
          <w:sz w:val="20"/>
          <w:szCs w:val="20"/>
          <w:lang w:val="en-ID"/>
        </w:rPr>
        <w:t>0,91</w:t>
      </w:r>
      <w:r w:rsidRPr="00611027">
        <w:rPr>
          <w:rFonts w:ascii="Arial" w:hAnsi="Arial" w:cs="Arial"/>
          <w:sz w:val="20"/>
          <w:szCs w:val="20"/>
        </w:rPr>
        <w:t xml:space="preserve">. Jika -0,5 &lt; rB &lt; 0,5 dan 0,5 &lt; F &lt; 1,5, maka </w:t>
      </w:r>
      <w:r w:rsidR="009B7773" w:rsidRPr="00611027">
        <w:rPr>
          <w:rFonts w:ascii="Arial" w:hAnsi="Arial" w:cs="Arial"/>
          <w:sz w:val="20"/>
          <w:szCs w:val="20"/>
        </w:rPr>
        <w:t>NO</w:t>
      </w:r>
      <w:r w:rsidR="009B7773" w:rsidRPr="00611027">
        <w:rPr>
          <w:rFonts w:ascii="Arial" w:hAnsi="Arial" w:cs="Arial"/>
          <w:sz w:val="20"/>
          <w:szCs w:val="20"/>
          <w:vertAlign w:val="subscript"/>
        </w:rPr>
        <w:t>3</w:t>
      </w:r>
      <w:r w:rsidR="009B7773" w:rsidRPr="00611027">
        <w:rPr>
          <w:rFonts w:ascii="Arial" w:hAnsi="Arial" w:cs="Arial"/>
          <w:sz w:val="20"/>
          <w:szCs w:val="20"/>
        </w:rPr>
        <w:t xml:space="preserve"> model</w:t>
      </w:r>
      <w:r w:rsidRPr="00611027">
        <w:rPr>
          <w:rFonts w:ascii="Arial" w:hAnsi="Arial" w:cs="Arial"/>
          <w:sz w:val="20"/>
          <w:szCs w:val="20"/>
        </w:rPr>
        <w:t xml:space="preserve"> diterima</w:t>
      </w:r>
      <w:r w:rsidR="009B7773" w:rsidRPr="00611027">
        <w:rPr>
          <w:rFonts w:ascii="Arial" w:hAnsi="Arial" w:cs="Arial"/>
          <w:sz w:val="20"/>
          <w:szCs w:val="20"/>
        </w:rPr>
        <w:t xml:space="preserve">. </w:t>
      </w:r>
    </w:p>
    <w:p w:rsidR="00426F9B" w:rsidRPr="00611027" w:rsidRDefault="00426F9B" w:rsidP="00611027">
      <w:pPr>
        <w:spacing w:after="0"/>
        <w:rPr>
          <w:rFonts w:ascii="Arial" w:hAnsi="Arial" w:cs="Arial"/>
          <w:sz w:val="20"/>
          <w:szCs w:val="20"/>
        </w:rPr>
      </w:pPr>
    </w:p>
    <w:p w:rsidR="005D500D" w:rsidRPr="00611027" w:rsidRDefault="00426F9B" w:rsidP="00611027">
      <w:pPr>
        <w:spacing w:after="0"/>
        <w:rPr>
          <w:rFonts w:ascii="Arial" w:hAnsi="Arial" w:cs="Arial"/>
          <w:b/>
          <w:sz w:val="20"/>
          <w:szCs w:val="20"/>
        </w:rPr>
      </w:pPr>
      <w:r w:rsidRPr="00611027">
        <w:rPr>
          <w:rFonts w:ascii="Arial" w:hAnsi="Arial" w:cs="Arial"/>
          <w:b/>
          <w:sz w:val="20"/>
          <w:szCs w:val="20"/>
        </w:rPr>
        <w:t xml:space="preserve">Daya Tampung Beban Cemaran </w:t>
      </w:r>
      <w:r w:rsidR="005D500D" w:rsidRPr="00611027">
        <w:rPr>
          <w:rFonts w:ascii="Arial" w:hAnsi="Arial" w:cs="Arial"/>
          <w:b/>
          <w:sz w:val="20"/>
          <w:szCs w:val="20"/>
        </w:rPr>
        <w:t>Nitrit</w:t>
      </w:r>
      <w:r w:rsidRPr="00611027">
        <w:rPr>
          <w:rFonts w:ascii="Arial" w:hAnsi="Arial" w:cs="Arial"/>
          <w:b/>
          <w:sz w:val="20"/>
          <w:szCs w:val="20"/>
        </w:rPr>
        <w:t xml:space="preserve"> dan </w:t>
      </w:r>
      <w:r w:rsidR="005D500D" w:rsidRPr="00611027">
        <w:rPr>
          <w:rFonts w:ascii="Arial" w:hAnsi="Arial" w:cs="Arial"/>
          <w:b/>
          <w:sz w:val="20"/>
          <w:szCs w:val="20"/>
        </w:rPr>
        <w:t>Nitrat</w:t>
      </w:r>
      <w:r w:rsidRPr="00611027">
        <w:rPr>
          <w:rFonts w:ascii="Arial" w:hAnsi="Arial" w:cs="Arial"/>
          <w:b/>
          <w:sz w:val="20"/>
          <w:szCs w:val="20"/>
        </w:rPr>
        <w:t xml:space="preserve"> Sungai Tuntang</w:t>
      </w:r>
      <w:r w:rsidR="005D500D" w:rsidRPr="00611027">
        <w:rPr>
          <w:rFonts w:ascii="Arial" w:hAnsi="Arial" w:cs="Arial"/>
          <w:b/>
          <w:sz w:val="20"/>
          <w:szCs w:val="20"/>
        </w:rPr>
        <w:t xml:space="preserve"> </w:t>
      </w:r>
    </w:p>
    <w:p w:rsidR="005D500D" w:rsidRPr="00611027" w:rsidRDefault="005D500D" w:rsidP="00611027">
      <w:pPr>
        <w:spacing w:after="0"/>
        <w:jc w:val="both"/>
        <w:rPr>
          <w:rFonts w:ascii="Arial" w:hAnsi="Arial" w:cs="Arial"/>
          <w:sz w:val="20"/>
          <w:szCs w:val="20"/>
        </w:rPr>
      </w:pPr>
      <w:r w:rsidRPr="00611027">
        <w:rPr>
          <w:rFonts w:ascii="Arial" w:hAnsi="Arial" w:cs="Arial"/>
          <w:sz w:val="20"/>
          <w:szCs w:val="20"/>
        </w:rPr>
        <w:t xml:space="preserve">Beban cemaran Nitrit Sungai Tuntang berkisar antara 1,19 – 71,49 kg/hari dan masih di bawah baku mutu </w:t>
      </w:r>
      <w:r w:rsidR="00A24CA1" w:rsidRPr="00611027">
        <w:rPr>
          <w:rFonts w:ascii="Arial" w:hAnsi="Arial" w:cs="Arial"/>
          <w:sz w:val="20"/>
          <w:szCs w:val="20"/>
        </w:rPr>
        <w:t xml:space="preserve">yang diijinkan yaitu </w:t>
      </w:r>
      <w:r w:rsidRPr="00611027">
        <w:rPr>
          <w:rFonts w:ascii="Arial" w:hAnsi="Arial" w:cs="Arial"/>
          <w:sz w:val="20"/>
          <w:szCs w:val="20"/>
        </w:rPr>
        <w:t xml:space="preserve">71,49 kg/hari sehingga didapatkan daya tampung beban cemaran Nitrit berkisar antara 0 – 70,30 kg/hari. Hal ini menunjukkan bahwa daya tampung beban cemaran Nitrit Sungai Tuntang memenuhi baku mutu  kelas I, II maupun kelas III. </w:t>
      </w:r>
    </w:p>
    <w:p w:rsidR="005D500D" w:rsidRPr="00611027" w:rsidRDefault="005D500D" w:rsidP="00611027">
      <w:pPr>
        <w:spacing w:after="0"/>
        <w:rPr>
          <w:rFonts w:ascii="Arial" w:hAnsi="Arial" w:cs="Arial"/>
          <w:sz w:val="20"/>
          <w:szCs w:val="20"/>
        </w:rPr>
      </w:pPr>
      <w:r w:rsidRPr="00611027">
        <w:rPr>
          <w:rFonts w:ascii="Arial" w:hAnsi="Arial" w:cs="Arial"/>
          <w:noProof/>
          <w:sz w:val="20"/>
          <w:szCs w:val="20"/>
        </w:rPr>
        <w:drawing>
          <wp:inline distT="0" distB="0" distL="0" distR="0">
            <wp:extent cx="2686050" cy="139998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9"/>
                    <a:stretch>
                      <a:fillRect/>
                    </a:stretch>
                  </pic:blipFill>
                  <pic:spPr>
                    <a:xfrm>
                      <a:off x="0" y="0"/>
                      <a:ext cx="2686050" cy="1399980"/>
                    </a:xfrm>
                    <a:prstGeom prst="rect">
                      <a:avLst/>
                    </a:prstGeom>
                  </pic:spPr>
                </pic:pic>
              </a:graphicData>
            </a:graphic>
          </wp:inline>
        </w:drawing>
      </w:r>
    </w:p>
    <w:p w:rsidR="005D500D" w:rsidRPr="00611027" w:rsidRDefault="005D500D" w:rsidP="00611027">
      <w:pPr>
        <w:spacing w:after="0"/>
        <w:jc w:val="center"/>
        <w:rPr>
          <w:rFonts w:ascii="Arial" w:hAnsi="Arial" w:cs="Arial"/>
          <w:sz w:val="20"/>
          <w:szCs w:val="20"/>
        </w:rPr>
      </w:pPr>
      <w:r w:rsidRPr="001A2CC5">
        <w:rPr>
          <w:rFonts w:ascii="Arial" w:hAnsi="Arial" w:cs="Arial"/>
          <w:sz w:val="20"/>
          <w:szCs w:val="20"/>
        </w:rPr>
        <w:t xml:space="preserve">Gambar </w:t>
      </w:r>
      <w:r w:rsidR="001A2CC5" w:rsidRPr="001A2CC5">
        <w:rPr>
          <w:rFonts w:ascii="Arial" w:hAnsi="Arial" w:cs="Arial"/>
          <w:sz w:val="20"/>
          <w:szCs w:val="20"/>
        </w:rPr>
        <w:t>5</w:t>
      </w:r>
      <w:r w:rsidRPr="001A2CC5">
        <w:rPr>
          <w:rFonts w:ascii="Arial" w:hAnsi="Arial" w:cs="Arial"/>
          <w:sz w:val="20"/>
          <w:szCs w:val="20"/>
        </w:rPr>
        <w:t>. Grafik</w:t>
      </w:r>
      <w:r w:rsidRPr="00611027">
        <w:rPr>
          <w:rFonts w:ascii="Arial" w:hAnsi="Arial" w:cs="Arial"/>
          <w:sz w:val="20"/>
          <w:szCs w:val="20"/>
        </w:rPr>
        <w:t xml:space="preserve"> Daya Tampung Beban Cemaran NO</w:t>
      </w:r>
      <w:r w:rsidRPr="00611027">
        <w:rPr>
          <w:rFonts w:ascii="Arial" w:hAnsi="Arial" w:cs="Arial"/>
          <w:sz w:val="20"/>
          <w:szCs w:val="20"/>
          <w:vertAlign w:val="subscript"/>
        </w:rPr>
        <w:t>2</w:t>
      </w:r>
      <w:r w:rsidRPr="00611027">
        <w:rPr>
          <w:rFonts w:ascii="Arial" w:hAnsi="Arial" w:cs="Arial"/>
          <w:sz w:val="20"/>
          <w:szCs w:val="20"/>
        </w:rPr>
        <w:t xml:space="preserve"> Sungai Tuntang </w:t>
      </w:r>
    </w:p>
    <w:p w:rsidR="00426F9B" w:rsidRPr="00611027" w:rsidRDefault="005D500D" w:rsidP="00611027">
      <w:pPr>
        <w:spacing w:after="0"/>
        <w:jc w:val="center"/>
        <w:rPr>
          <w:rFonts w:ascii="Arial" w:hAnsi="Arial" w:cs="Arial"/>
          <w:sz w:val="20"/>
          <w:szCs w:val="20"/>
        </w:rPr>
      </w:pPr>
      <w:r w:rsidRPr="00611027">
        <w:rPr>
          <w:rFonts w:ascii="Arial" w:hAnsi="Arial" w:cs="Arial"/>
          <w:sz w:val="20"/>
          <w:szCs w:val="20"/>
        </w:rPr>
        <w:t xml:space="preserve">Untuk Kelas I, II, dan III </w:t>
      </w:r>
    </w:p>
    <w:p w:rsidR="005D500D" w:rsidRPr="00611027" w:rsidRDefault="005D500D" w:rsidP="00611027">
      <w:pPr>
        <w:spacing w:after="0"/>
        <w:rPr>
          <w:rFonts w:ascii="Arial" w:hAnsi="Arial" w:cs="Arial"/>
          <w:sz w:val="20"/>
          <w:szCs w:val="20"/>
        </w:rPr>
      </w:pPr>
    </w:p>
    <w:p w:rsidR="005D500D" w:rsidRPr="00611027" w:rsidRDefault="00A24CA1" w:rsidP="00611027">
      <w:pPr>
        <w:spacing w:after="0"/>
        <w:jc w:val="both"/>
        <w:rPr>
          <w:rFonts w:ascii="Arial" w:hAnsi="Arial" w:cs="Arial"/>
          <w:sz w:val="20"/>
          <w:szCs w:val="20"/>
        </w:rPr>
      </w:pPr>
      <w:r w:rsidRPr="00611027">
        <w:rPr>
          <w:rFonts w:ascii="Arial" w:hAnsi="Arial" w:cs="Arial"/>
          <w:sz w:val="20"/>
          <w:szCs w:val="20"/>
        </w:rPr>
        <w:t>B</w:t>
      </w:r>
      <w:r w:rsidR="005D500D" w:rsidRPr="00611027">
        <w:rPr>
          <w:rFonts w:ascii="Arial" w:hAnsi="Arial" w:cs="Arial"/>
          <w:sz w:val="20"/>
          <w:szCs w:val="20"/>
        </w:rPr>
        <w:t>eban cemaran Nitrat Sungai Tuntang berkisar antara 250,21 – 500,41 kg/hari dan m</w:t>
      </w:r>
      <w:r w:rsidRPr="00611027">
        <w:rPr>
          <w:rFonts w:ascii="Arial" w:hAnsi="Arial" w:cs="Arial"/>
          <w:sz w:val="20"/>
          <w:szCs w:val="20"/>
        </w:rPr>
        <w:t>asih di bawah baku mutu kelas I, II, III dan IV. Baku mutu kelas I dan II adalah</w:t>
      </w:r>
      <w:r w:rsidR="005D500D" w:rsidRPr="00611027">
        <w:rPr>
          <w:rFonts w:ascii="Arial" w:hAnsi="Arial" w:cs="Arial"/>
          <w:sz w:val="20"/>
          <w:szCs w:val="20"/>
        </w:rPr>
        <w:t xml:space="preserve"> 11914,56 kg/hari </w:t>
      </w:r>
      <w:r w:rsidRPr="00611027">
        <w:rPr>
          <w:rFonts w:ascii="Arial" w:hAnsi="Arial" w:cs="Arial"/>
          <w:sz w:val="20"/>
          <w:szCs w:val="20"/>
        </w:rPr>
        <w:t>dan</w:t>
      </w:r>
      <w:r w:rsidR="005D500D" w:rsidRPr="00611027">
        <w:rPr>
          <w:rFonts w:ascii="Arial" w:hAnsi="Arial" w:cs="Arial"/>
          <w:sz w:val="20"/>
          <w:szCs w:val="20"/>
        </w:rPr>
        <w:t xml:space="preserve"> baku mutu kelas III dan IV </w:t>
      </w:r>
      <w:r w:rsidRPr="00611027">
        <w:rPr>
          <w:rFonts w:ascii="Arial" w:hAnsi="Arial" w:cs="Arial"/>
          <w:sz w:val="20"/>
          <w:szCs w:val="20"/>
        </w:rPr>
        <w:t>adalah</w:t>
      </w:r>
      <w:r w:rsidR="005D500D" w:rsidRPr="00611027">
        <w:rPr>
          <w:rFonts w:ascii="Arial" w:hAnsi="Arial" w:cs="Arial"/>
          <w:sz w:val="20"/>
          <w:szCs w:val="20"/>
        </w:rPr>
        <w:t xml:space="preserve"> 23829,12 kg/hari. Daya tampung Nitrat Sungai Tuntang masih memenuhi  kelas I dan II yaitu berkisar antara </w:t>
      </w:r>
      <w:r w:rsidR="005D500D" w:rsidRPr="00611027">
        <w:rPr>
          <w:rFonts w:ascii="Arial" w:eastAsia="Times New Roman" w:hAnsi="Arial" w:cs="Arial"/>
          <w:color w:val="000000"/>
          <w:sz w:val="20"/>
          <w:szCs w:val="20"/>
        </w:rPr>
        <w:t>11414,15</w:t>
      </w:r>
      <w:r w:rsidR="005D500D" w:rsidRPr="00611027">
        <w:rPr>
          <w:rFonts w:ascii="Arial" w:hAnsi="Arial" w:cs="Arial"/>
          <w:sz w:val="20"/>
          <w:szCs w:val="20"/>
        </w:rPr>
        <w:t xml:space="preserve"> – </w:t>
      </w:r>
      <w:r w:rsidR="005D500D" w:rsidRPr="00611027">
        <w:rPr>
          <w:rFonts w:ascii="Arial" w:eastAsia="Times New Roman" w:hAnsi="Arial" w:cs="Arial"/>
          <w:color w:val="000000"/>
          <w:sz w:val="20"/>
          <w:szCs w:val="20"/>
        </w:rPr>
        <w:t>11664,35</w:t>
      </w:r>
      <w:r w:rsidR="005D500D" w:rsidRPr="00611027">
        <w:rPr>
          <w:rFonts w:ascii="Arial" w:hAnsi="Arial" w:cs="Arial"/>
          <w:sz w:val="20"/>
          <w:szCs w:val="20"/>
        </w:rPr>
        <w:t xml:space="preserve"> kg/hari dan masih memenuhi  kelas III dan IV yaitu berkisar antara </w:t>
      </w:r>
      <w:r w:rsidR="005D500D" w:rsidRPr="00611027">
        <w:rPr>
          <w:rFonts w:ascii="Arial" w:eastAsia="Times New Roman" w:hAnsi="Arial" w:cs="Arial"/>
          <w:color w:val="000000"/>
          <w:sz w:val="20"/>
          <w:szCs w:val="20"/>
        </w:rPr>
        <w:t xml:space="preserve">23328,71 </w:t>
      </w:r>
      <w:r w:rsidR="005D500D" w:rsidRPr="00611027">
        <w:rPr>
          <w:rFonts w:ascii="Arial" w:hAnsi="Arial" w:cs="Arial"/>
          <w:sz w:val="20"/>
          <w:szCs w:val="20"/>
        </w:rPr>
        <w:t xml:space="preserve">– </w:t>
      </w:r>
      <w:r w:rsidR="005D500D" w:rsidRPr="00611027">
        <w:rPr>
          <w:rFonts w:ascii="Arial" w:eastAsia="Times New Roman" w:hAnsi="Arial" w:cs="Arial"/>
          <w:color w:val="000000"/>
          <w:sz w:val="20"/>
          <w:szCs w:val="20"/>
        </w:rPr>
        <w:t xml:space="preserve">23578,91 </w:t>
      </w:r>
      <w:r w:rsidR="005D500D" w:rsidRPr="00611027">
        <w:rPr>
          <w:rFonts w:ascii="Arial" w:hAnsi="Arial" w:cs="Arial"/>
          <w:sz w:val="20"/>
          <w:szCs w:val="20"/>
        </w:rPr>
        <w:t xml:space="preserve">kg/hari. </w:t>
      </w:r>
    </w:p>
    <w:p w:rsidR="00426F9B" w:rsidRPr="00611027" w:rsidRDefault="005D500D" w:rsidP="00611027">
      <w:pPr>
        <w:spacing w:after="0"/>
        <w:rPr>
          <w:rFonts w:ascii="Arial" w:hAnsi="Arial" w:cs="Arial"/>
          <w:sz w:val="20"/>
          <w:szCs w:val="20"/>
        </w:rPr>
      </w:pPr>
      <w:r w:rsidRPr="00611027">
        <w:rPr>
          <w:rFonts w:ascii="Arial" w:hAnsi="Arial" w:cs="Arial"/>
          <w:noProof/>
          <w:sz w:val="20"/>
          <w:szCs w:val="20"/>
        </w:rPr>
        <w:drawing>
          <wp:inline distT="0" distB="0" distL="0" distR="0">
            <wp:extent cx="2686050" cy="1182142"/>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a:stretch>
                      <a:fillRect/>
                    </a:stretch>
                  </pic:blipFill>
                  <pic:spPr>
                    <a:xfrm>
                      <a:off x="0" y="0"/>
                      <a:ext cx="2686050" cy="1182142"/>
                    </a:xfrm>
                    <a:prstGeom prst="rect">
                      <a:avLst/>
                    </a:prstGeom>
                  </pic:spPr>
                </pic:pic>
              </a:graphicData>
            </a:graphic>
          </wp:inline>
        </w:drawing>
      </w:r>
    </w:p>
    <w:p w:rsidR="005D500D" w:rsidRPr="00611027" w:rsidRDefault="005D500D" w:rsidP="00611027">
      <w:pPr>
        <w:spacing w:after="0"/>
        <w:jc w:val="center"/>
        <w:rPr>
          <w:rFonts w:ascii="Arial" w:hAnsi="Arial" w:cs="Arial"/>
          <w:sz w:val="20"/>
          <w:szCs w:val="20"/>
          <w:lang w:val="sv-SE"/>
        </w:rPr>
      </w:pPr>
      <w:r w:rsidRPr="001A2CC5">
        <w:rPr>
          <w:rFonts w:ascii="Arial" w:hAnsi="Arial" w:cs="Arial"/>
          <w:sz w:val="20"/>
          <w:szCs w:val="20"/>
        </w:rPr>
        <w:t xml:space="preserve">Gambar </w:t>
      </w:r>
      <w:r w:rsidR="001A2CC5" w:rsidRPr="001A2CC5">
        <w:rPr>
          <w:rFonts w:ascii="Arial" w:hAnsi="Arial" w:cs="Arial"/>
          <w:sz w:val="20"/>
          <w:szCs w:val="20"/>
        </w:rPr>
        <w:t>6</w:t>
      </w:r>
      <w:r w:rsidRPr="001A2CC5">
        <w:rPr>
          <w:rFonts w:ascii="Arial" w:hAnsi="Arial" w:cs="Arial"/>
          <w:sz w:val="20"/>
          <w:szCs w:val="20"/>
        </w:rPr>
        <w:t>.</w:t>
      </w:r>
      <w:r w:rsidRPr="00611027">
        <w:rPr>
          <w:rFonts w:ascii="Arial" w:hAnsi="Arial" w:cs="Arial"/>
          <w:sz w:val="20"/>
          <w:szCs w:val="20"/>
        </w:rPr>
        <w:t xml:space="preserve"> </w:t>
      </w:r>
      <w:r w:rsidRPr="00611027">
        <w:rPr>
          <w:rFonts w:ascii="Arial" w:hAnsi="Arial" w:cs="Arial"/>
          <w:sz w:val="20"/>
          <w:szCs w:val="20"/>
          <w:lang w:val="sv-SE"/>
        </w:rPr>
        <w:t>Grafik Daya Tampung Beban Cemaran NO</w:t>
      </w:r>
      <w:r w:rsidRPr="00611027">
        <w:rPr>
          <w:rFonts w:ascii="Arial" w:hAnsi="Arial" w:cs="Arial"/>
          <w:sz w:val="20"/>
          <w:szCs w:val="20"/>
          <w:vertAlign w:val="subscript"/>
          <w:lang w:val="sv-SE"/>
        </w:rPr>
        <w:t>3</w:t>
      </w:r>
      <w:r w:rsidRPr="00611027">
        <w:rPr>
          <w:rFonts w:ascii="Arial" w:hAnsi="Arial" w:cs="Arial"/>
          <w:sz w:val="20"/>
          <w:szCs w:val="20"/>
          <w:lang w:val="sv-SE"/>
        </w:rPr>
        <w:t xml:space="preserve"> Sungai Tuntang </w:t>
      </w:r>
    </w:p>
    <w:p w:rsidR="005D500D" w:rsidRPr="00611027" w:rsidRDefault="005D500D" w:rsidP="00611027">
      <w:pPr>
        <w:spacing w:after="0"/>
        <w:jc w:val="center"/>
        <w:rPr>
          <w:rFonts w:ascii="Arial" w:hAnsi="Arial" w:cs="Arial"/>
          <w:sz w:val="20"/>
          <w:szCs w:val="20"/>
        </w:rPr>
      </w:pPr>
      <w:r w:rsidRPr="00611027">
        <w:rPr>
          <w:rFonts w:ascii="Arial" w:hAnsi="Arial" w:cs="Arial"/>
          <w:sz w:val="20"/>
          <w:szCs w:val="20"/>
          <w:lang w:val="sv-SE"/>
        </w:rPr>
        <w:t>Untuk Kelas I, II, III dan IV</w:t>
      </w:r>
    </w:p>
    <w:p w:rsidR="005D500D" w:rsidRPr="00611027" w:rsidRDefault="005D500D" w:rsidP="00611027">
      <w:pPr>
        <w:spacing w:after="0"/>
        <w:jc w:val="center"/>
        <w:rPr>
          <w:rFonts w:ascii="Arial" w:hAnsi="Arial" w:cs="Arial"/>
          <w:sz w:val="20"/>
          <w:szCs w:val="20"/>
        </w:rPr>
      </w:pPr>
    </w:p>
    <w:p w:rsidR="00426F9B" w:rsidRPr="00611027" w:rsidRDefault="00426F9B" w:rsidP="00611027">
      <w:pPr>
        <w:spacing w:after="0"/>
        <w:rPr>
          <w:rFonts w:ascii="Arial" w:hAnsi="Arial" w:cs="Arial"/>
          <w:b/>
          <w:sz w:val="20"/>
          <w:szCs w:val="20"/>
        </w:rPr>
      </w:pPr>
      <w:r w:rsidRPr="00611027">
        <w:rPr>
          <w:rFonts w:ascii="Arial" w:hAnsi="Arial" w:cs="Arial"/>
          <w:b/>
          <w:sz w:val="20"/>
          <w:szCs w:val="20"/>
        </w:rPr>
        <w:t>Simulasi Fisik Sungai</w:t>
      </w:r>
    </w:p>
    <w:p w:rsidR="005D500D" w:rsidRPr="00611027" w:rsidRDefault="005D500D" w:rsidP="00611027">
      <w:pPr>
        <w:spacing w:after="0"/>
        <w:jc w:val="both"/>
        <w:rPr>
          <w:rFonts w:ascii="Arial" w:hAnsi="Arial" w:cs="Arial"/>
          <w:sz w:val="20"/>
          <w:szCs w:val="20"/>
        </w:rPr>
      </w:pPr>
      <w:r w:rsidRPr="00611027">
        <w:rPr>
          <w:rFonts w:ascii="Arial" w:hAnsi="Arial" w:cs="Arial"/>
          <w:sz w:val="20"/>
          <w:szCs w:val="20"/>
        </w:rPr>
        <w:lastRenderedPageBreak/>
        <w:t>Hidrolika sungai yang disimulasikan adalah kekasaran Manning, dinding sungai (</w:t>
      </w:r>
      <w:r w:rsidRPr="00611027">
        <w:rPr>
          <w:rFonts w:ascii="Arial" w:hAnsi="Arial" w:cs="Arial"/>
          <w:i/>
          <w:sz w:val="20"/>
          <w:szCs w:val="20"/>
        </w:rPr>
        <w:t>side slope</w:t>
      </w:r>
      <w:r w:rsidRPr="00611027">
        <w:rPr>
          <w:rFonts w:ascii="Arial" w:hAnsi="Arial" w:cs="Arial"/>
          <w:sz w:val="20"/>
          <w:szCs w:val="20"/>
        </w:rPr>
        <w:t>), lebar basah atas sungai (</w:t>
      </w:r>
      <w:r w:rsidRPr="00611027">
        <w:rPr>
          <w:rFonts w:ascii="Arial" w:hAnsi="Arial" w:cs="Arial"/>
          <w:i/>
          <w:sz w:val="20"/>
          <w:szCs w:val="20"/>
        </w:rPr>
        <w:t>width</w:t>
      </w:r>
      <w:r w:rsidRPr="00611027">
        <w:rPr>
          <w:rFonts w:ascii="Arial" w:hAnsi="Arial" w:cs="Arial"/>
          <w:sz w:val="20"/>
          <w:szCs w:val="20"/>
        </w:rPr>
        <w:t>) dan kemiringan dasar sungai (</w:t>
      </w:r>
      <w:r w:rsidRPr="00611027">
        <w:rPr>
          <w:rFonts w:ascii="Arial" w:hAnsi="Arial" w:cs="Arial"/>
          <w:i/>
          <w:sz w:val="20"/>
          <w:szCs w:val="20"/>
        </w:rPr>
        <w:t>slope</w:t>
      </w:r>
      <w:r w:rsidRPr="00611027">
        <w:rPr>
          <w:rFonts w:ascii="Arial" w:hAnsi="Arial" w:cs="Arial"/>
          <w:sz w:val="20"/>
          <w:szCs w:val="20"/>
        </w:rPr>
        <w:t xml:space="preserve">). Faktor-faktor tersebut adalah </w:t>
      </w:r>
      <w:r w:rsidR="00A67438">
        <w:rPr>
          <w:rFonts w:ascii="Arial" w:hAnsi="Arial" w:cs="Arial"/>
          <w:sz w:val="20"/>
          <w:szCs w:val="20"/>
        </w:rPr>
        <w:t>input data</w:t>
      </w:r>
      <w:r w:rsidRPr="00611027">
        <w:rPr>
          <w:rFonts w:ascii="Arial" w:hAnsi="Arial" w:cs="Arial"/>
          <w:sz w:val="20"/>
          <w:szCs w:val="20"/>
        </w:rPr>
        <w:t xml:space="preserve"> submenu </w:t>
      </w:r>
      <w:r w:rsidRPr="00611027">
        <w:rPr>
          <w:rFonts w:ascii="Arial" w:hAnsi="Arial" w:cs="Arial"/>
          <w:i/>
          <w:sz w:val="20"/>
          <w:szCs w:val="20"/>
        </w:rPr>
        <w:t>Hydraulic Data</w:t>
      </w:r>
      <w:r w:rsidRPr="00611027">
        <w:rPr>
          <w:rFonts w:ascii="Arial" w:hAnsi="Arial" w:cs="Arial"/>
          <w:sz w:val="20"/>
          <w:szCs w:val="20"/>
        </w:rPr>
        <w:t xml:space="preserve"> pada program Qual2E. </w:t>
      </w:r>
    </w:p>
    <w:p w:rsidR="00BA78E9" w:rsidRPr="00611027" w:rsidRDefault="001A2CC5" w:rsidP="00611027">
      <w:pPr>
        <w:spacing w:after="0"/>
        <w:jc w:val="both"/>
        <w:rPr>
          <w:rFonts w:ascii="Arial" w:hAnsi="Arial" w:cs="Arial"/>
          <w:sz w:val="20"/>
          <w:szCs w:val="20"/>
        </w:rPr>
      </w:pPr>
      <w:r>
        <w:rPr>
          <w:rFonts w:ascii="Arial" w:hAnsi="Arial" w:cs="Arial"/>
          <w:sz w:val="20"/>
          <w:szCs w:val="20"/>
        </w:rPr>
        <w:tab/>
      </w:r>
      <w:r w:rsidR="005D500D" w:rsidRPr="00611027">
        <w:rPr>
          <w:rFonts w:ascii="Arial" w:hAnsi="Arial" w:cs="Arial"/>
          <w:sz w:val="20"/>
          <w:szCs w:val="20"/>
        </w:rPr>
        <w:t xml:space="preserve">Simulasi dilakukan pada segmen 6 (enam) dengan menaikkan dan menurunkan nilai hidrolika sungai pada </w:t>
      </w:r>
      <w:r w:rsidR="00A67438">
        <w:rPr>
          <w:rFonts w:ascii="Arial" w:hAnsi="Arial" w:cs="Arial"/>
          <w:sz w:val="20"/>
          <w:szCs w:val="20"/>
        </w:rPr>
        <w:t>input data</w:t>
      </w:r>
      <w:r w:rsidR="005D500D" w:rsidRPr="00611027">
        <w:rPr>
          <w:rFonts w:ascii="Arial" w:hAnsi="Arial" w:cs="Arial"/>
          <w:sz w:val="20"/>
          <w:szCs w:val="20"/>
        </w:rPr>
        <w:t xml:space="preserve"> menu </w:t>
      </w:r>
      <w:r w:rsidR="005D500D" w:rsidRPr="00611027">
        <w:rPr>
          <w:rFonts w:ascii="Arial" w:hAnsi="Arial" w:cs="Arial"/>
          <w:i/>
          <w:sz w:val="20"/>
          <w:szCs w:val="20"/>
        </w:rPr>
        <w:t>Hydraulic Data</w:t>
      </w:r>
      <w:r w:rsidR="005D500D" w:rsidRPr="00611027">
        <w:rPr>
          <w:rFonts w:ascii="Arial" w:hAnsi="Arial" w:cs="Arial"/>
          <w:sz w:val="20"/>
          <w:szCs w:val="20"/>
        </w:rPr>
        <w:t xml:space="preserve"> pada program Qual2E. Sistematika simulasinya adalah mem</w:t>
      </w:r>
      <w:r w:rsidR="00A24CA1" w:rsidRPr="00611027">
        <w:rPr>
          <w:rFonts w:ascii="Arial" w:hAnsi="Arial" w:cs="Arial"/>
          <w:sz w:val="20"/>
          <w:szCs w:val="20"/>
        </w:rPr>
        <w:t>-</w:t>
      </w:r>
      <w:r w:rsidR="005D500D" w:rsidRPr="00611027">
        <w:rPr>
          <w:rFonts w:ascii="Arial" w:hAnsi="Arial" w:cs="Arial"/>
          <w:sz w:val="20"/>
          <w:szCs w:val="20"/>
        </w:rPr>
        <w:t>bandingkan hasil konsentrasi NO</w:t>
      </w:r>
      <w:r w:rsidR="005D500D" w:rsidRPr="00611027">
        <w:rPr>
          <w:rFonts w:ascii="Arial" w:hAnsi="Arial" w:cs="Arial"/>
          <w:sz w:val="20"/>
          <w:szCs w:val="20"/>
          <w:vertAlign w:val="subscript"/>
        </w:rPr>
        <w:t>2</w:t>
      </w:r>
      <w:r w:rsidR="005D500D" w:rsidRPr="00611027">
        <w:rPr>
          <w:rFonts w:ascii="Arial" w:hAnsi="Arial" w:cs="Arial"/>
          <w:sz w:val="20"/>
          <w:szCs w:val="20"/>
        </w:rPr>
        <w:t xml:space="preserve"> atau NO</w:t>
      </w:r>
      <w:r w:rsidR="005D500D" w:rsidRPr="00611027">
        <w:rPr>
          <w:rFonts w:ascii="Arial" w:hAnsi="Arial" w:cs="Arial"/>
          <w:sz w:val="20"/>
          <w:szCs w:val="20"/>
          <w:vertAlign w:val="subscript"/>
        </w:rPr>
        <w:t>3</w:t>
      </w:r>
      <w:r w:rsidR="005D500D" w:rsidRPr="00611027">
        <w:rPr>
          <w:rFonts w:ascii="Arial" w:hAnsi="Arial" w:cs="Arial"/>
          <w:sz w:val="20"/>
          <w:szCs w:val="20"/>
        </w:rPr>
        <w:t xml:space="preserve"> model dengan hasil konsentrasi NO</w:t>
      </w:r>
      <w:r w:rsidR="005D500D" w:rsidRPr="00611027">
        <w:rPr>
          <w:rFonts w:ascii="Arial" w:hAnsi="Arial" w:cs="Arial"/>
          <w:sz w:val="20"/>
          <w:szCs w:val="20"/>
          <w:vertAlign w:val="subscript"/>
        </w:rPr>
        <w:t>2</w:t>
      </w:r>
      <w:r w:rsidR="005D500D" w:rsidRPr="00611027">
        <w:rPr>
          <w:rFonts w:ascii="Arial" w:hAnsi="Arial" w:cs="Arial"/>
          <w:sz w:val="20"/>
          <w:szCs w:val="20"/>
        </w:rPr>
        <w:t xml:space="preserve"> atau NO</w:t>
      </w:r>
      <w:r w:rsidR="005D500D" w:rsidRPr="00611027">
        <w:rPr>
          <w:rFonts w:ascii="Arial" w:hAnsi="Arial" w:cs="Arial"/>
          <w:sz w:val="20"/>
          <w:szCs w:val="20"/>
          <w:vertAlign w:val="subscript"/>
        </w:rPr>
        <w:t>3</w:t>
      </w:r>
      <w:r w:rsidR="005D500D" w:rsidRPr="00611027">
        <w:rPr>
          <w:rFonts w:ascii="Arial" w:hAnsi="Arial" w:cs="Arial"/>
          <w:sz w:val="20"/>
          <w:szCs w:val="20"/>
        </w:rPr>
        <w:t xml:space="preserve"> simulasi pada setiap simulasi faktor hidrolika sungai. Selanjutnya adalah membandingkan hasil daya tampung beban cemaran NO</w:t>
      </w:r>
      <w:r w:rsidR="005D500D" w:rsidRPr="00611027">
        <w:rPr>
          <w:rFonts w:ascii="Arial" w:hAnsi="Arial" w:cs="Arial"/>
          <w:sz w:val="20"/>
          <w:szCs w:val="20"/>
          <w:vertAlign w:val="subscript"/>
        </w:rPr>
        <w:t>2</w:t>
      </w:r>
      <w:r w:rsidR="005D500D" w:rsidRPr="00611027">
        <w:rPr>
          <w:rFonts w:ascii="Arial" w:hAnsi="Arial" w:cs="Arial"/>
          <w:sz w:val="20"/>
          <w:szCs w:val="20"/>
        </w:rPr>
        <w:t xml:space="preserve"> atau NO</w:t>
      </w:r>
      <w:r w:rsidR="005D500D" w:rsidRPr="00611027">
        <w:rPr>
          <w:rFonts w:ascii="Arial" w:hAnsi="Arial" w:cs="Arial"/>
          <w:sz w:val="20"/>
          <w:szCs w:val="20"/>
          <w:vertAlign w:val="subscript"/>
        </w:rPr>
        <w:t>3</w:t>
      </w:r>
      <w:r w:rsidR="005D500D" w:rsidRPr="00611027">
        <w:rPr>
          <w:rFonts w:ascii="Arial" w:hAnsi="Arial" w:cs="Arial"/>
          <w:sz w:val="20"/>
          <w:szCs w:val="20"/>
        </w:rPr>
        <w:t xml:space="preserve"> model dengan hasil daya tampung beban cemaran NO</w:t>
      </w:r>
      <w:r w:rsidR="005D500D" w:rsidRPr="00611027">
        <w:rPr>
          <w:rFonts w:ascii="Arial" w:hAnsi="Arial" w:cs="Arial"/>
          <w:sz w:val="20"/>
          <w:szCs w:val="20"/>
          <w:vertAlign w:val="subscript"/>
        </w:rPr>
        <w:t>2</w:t>
      </w:r>
      <w:r w:rsidR="005D500D" w:rsidRPr="00611027">
        <w:rPr>
          <w:rFonts w:ascii="Arial" w:hAnsi="Arial" w:cs="Arial"/>
          <w:sz w:val="20"/>
          <w:szCs w:val="20"/>
        </w:rPr>
        <w:t xml:space="preserve"> atau NO</w:t>
      </w:r>
      <w:r w:rsidR="005D500D" w:rsidRPr="00611027">
        <w:rPr>
          <w:rFonts w:ascii="Arial" w:hAnsi="Arial" w:cs="Arial"/>
          <w:sz w:val="20"/>
          <w:szCs w:val="20"/>
          <w:vertAlign w:val="subscript"/>
        </w:rPr>
        <w:t>3</w:t>
      </w:r>
      <w:r w:rsidR="005D500D" w:rsidRPr="00611027">
        <w:rPr>
          <w:rFonts w:ascii="Arial" w:hAnsi="Arial" w:cs="Arial"/>
          <w:sz w:val="20"/>
          <w:szCs w:val="20"/>
        </w:rPr>
        <w:t xml:space="preserve"> simulasi pada setiap simulasi faktor hidrolika sungai.</w:t>
      </w:r>
      <w:r w:rsidR="00BA78E9" w:rsidRPr="00611027">
        <w:rPr>
          <w:rFonts w:ascii="Arial" w:hAnsi="Arial" w:cs="Arial"/>
          <w:sz w:val="20"/>
          <w:szCs w:val="20"/>
        </w:rPr>
        <w:t xml:space="preserve"> </w:t>
      </w:r>
    </w:p>
    <w:p w:rsidR="00BA78E9" w:rsidRPr="00611027" w:rsidRDefault="00BA78E9" w:rsidP="00611027">
      <w:pPr>
        <w:spacing w:after="0"/>
        <w:jc w:val="both"/>
        <w:rPr>
          <w:rFonts w:ascii="Arial" w:hAnsi="Arial" w:cs="Arial"/>
          <w:sz w:val="20"/>
          <w:szCs w:val="20"/>
        </w:rPr>
      </w:pPr>
    </w:p>
    <w:p w:rsidR="00BA78E9" w:rsidRPr="00611027" w:rsidRDefault="00BA78E9" w:rsidP="00611027">
      <w:pPr>
        <w:pStyle w:val="ListParagraph"/>
        <w:numPr>
          <w:ilvl w:val="0"/>
          <w:numId w:val="7"/>
        </w:numPr>
        <w:spacing w:line="276" w:lineRule="auto"/>
        <w:ind w:left="426"/>
        <w:rPr>
          <w:rFonts w:ascii="Arial" w:hAnsi="Arial" w:cs="Arial"/>
          <w:b/>
          <w:sz w:val="20"/>
          <w:szCs w:val="20"/>
        </w:rPr>
      </w:pPr>
      <w:r w:rsidRPr="00611027">
        <w:rPr>
          <w:rFonts w:ascii="Arial" w:hAnsi="Arial" w:cs="Arial"/>
          <w:b/>
          <w:sz w:val="20"/>
          <w:szCs w:val="20"/>
        </w:rPr>
        <w:t xml:space="preserve">Simulasi Kekasaran Manning </w:t>
      </w:r>
    </w:p>
    <w:p w:rsidR="00A24CA1" w:rsidRPr="00611027" w:rsidRDefault="00A24CA1" w:rsidP="00611027">
      <w:pPr>
        <w:spacing w:after="0"/>
        <w:jc w:val="both"/>
        <w:rPr>
          <w:rFonts w:ascii="Arial" w:hAnsi="Arial" w:cs="Arial"/>
          <w:sz w:val="20"/>
          <w:szCs w:val="20"/>
        </w:rPr>
      </w:pPr>
      <w:r w:rsidRPr="00611027">
        <w:rPr>
          <w:rFonts w:ascii="Arial" w:hAnsi="Arial" w:cs="Arial"/>
          <w:sz w:val="20"/>
          <w:szCs w:val="20"/>
        </w:rPr>
        <w:t xml:space="preserve">Kekasaran Manning existing pada segmen 6 adalah 0,03. </w:t>
      </w:r>
      <w:r w:rsidR="00831E33" w:rsidRPr="00611027">
        <w:rPr>
          <w:rFonts w:ascii="Arial" w:hAnsi="Arial" w:cs="Arial"/>
          <w:sz w:val="20"/>
          <w:szCs w:val="20"/>
        </w:rPr>
        <w:t>Simulasi d</w:t>
      </w:r>
      <w:r w:rsidRPr="00611027">
        <w:rPr>
          <w:rFonts w:ascii="Arial" w:hAnsi="Arial" w:cs="Arial"/>
          <w:sz w:val="20"/>
          <w:szCs w:val="20"/>
        </w:rPr>
        <w:t xml:space="preserve">ilakukan 9 kali dimana simulasi ke-1 nilai kekasarannya adalah 0,018 (kekasaran sungai menurun) dan simulasi ke-9 nilai kekasarannya adalah 0,05 (kekasaran sungai meningkat). </w:t>
      </w:r>
    </w:p>
    <w:p w:rsidR="00A24CA1" w:rsidRPr="00611027" w:rsidRDefault="00A24CA1" w:rsidP="00611027">
      <w:pPr>
        <w:spacing w:after="0"/>
        <w:jc w:val="both"/>
        <w:rPr>
          <w:rFonts w:ascii="Arial" w:hAnsi="Arial" w:cs="Arial"/>
          <w:sz w:val="20"/>
          <w:szCs w:val="20"/>
        </w:rPr>
      </w:pPr>
      <w:r w:rsidRPr="00611027">
        <w:rPr>
          <w:rFonts w:ascii="Arial" w:hAnsi="Arial" w:cs="Arial"/>
          <w:sz w:val="20"/>
          <w:szCs w:val="20"/>
        </w:rPr>
        <w:tab/>
        <w:t>Hasil simulasi kekasaran Manning adalah semakin tinggi nilai kekasaran Manning sungai maka semakin rendah nilai konsentras</w:t>
      </w:r>
      <w:r w:rsidR="00831E33" w:rsidRPr="00611027">
        <w:rPr>
          <w:rFonts w:ascii="Arial" w:hAnsi="Arial" w:cs="Arial"/>
          <w:sz w:val="20"/>
          <w:szCs w:val="20"/>
        </w:rPr>
        <w:t>i nitrit. Hal ini dikarenakan terjadinya oksidasi nitrit</w:t>
      </w:r>
      <w:r w:rsidRPr="00611027">
        <w:rPr>
          <w:rFonts w:ascii="Arial" w:hAnsi="Arial" w:cs="Arial"/>
          <w:sz w:val="20"/>
          <w:szCs w:val="20"/>
        </w:rPr>
        <w:t xml:space="preserve"> </w:t>
      </w:r>
      <w:r w:rsidR="00831E33" w:rsidRPr="00611027">
        <w:rPr>
          <w:rFonts w:ascii="Arial" w:hAnsi="Arial" w:cs="Arial"/>
          <w:sz w:val="20"/>
          <w:szCs w:val="20"/>
        </w:rPr>
        <w:t xml:space="preserve">pada proses nitrifikasi </w:t>
      </w:r>
      <w:r w:rsidRPr="00611027">
        <w:rPr>
          <w:rFonts w:ascii="Arial" w:hAnsi="Arial" w:cs="Arial"/>
          <w:sz w:val="20"/>
          <w:szCs w:val="20"/>
        </w:rPr>
        <w:t xml:space="preserve">karena proses aerasi alamiah </w:t>
      </w:r>
      <w:r w:rsidR="00831E33" w:rsidRPr="00611027">
        <w:rPr>
          <w:rFonts w:ascii="Arial" w:hAnsi="Arial" w:cs="Arial"/>
          <w:sz w:val="20"/>
          <w:szCs w:val="20"/>
        </w:rPr>
        <w:t>pada</w:t>
      </w:r>
      <w:r w:rsidRPr="00611027">
        <w:rPr>
          <w:rFonts w:ascii="Arial" w:hAnsi="Arial" w:cs="Arial"/>
          <w:sz w:val="20"/>
          <w:szCs w:val="20"/>
        </w:rPr>
        <w:t xml:space="preserve"> sungai sehingga konsentrasi nitrit</w:t>
      </w:r>
      <w:r w:rsidR="00831E33" w:rsidRPr="00611027">
        <w:rPr>
          <w:rFonts w:ascii="Arial" w:hAnsi="Arial" w:cs="Arial"/>
          <w:sz w:val="20"/>
          <w:szCs w:val="20"/>
        </w:rPr>
        <w:t xml:space="preserve"> menurun</w:t>
      </w:r>
      <w:r w:rsidRPr="00611027">
        <w:rPr>
          <w:rFonts w:ascii="Arial" w:hAnsi="Arial" w:cs="Arial"/>
          <w:sz w:val="20"/>
          <w:szCs w:val="20"/>
        </w:rPr>
        <w:t>.</w:t>
      </w:r>
      <w:r w:rsidR="00831E33" w:rsidRPr="00611027">
        <w:rPr>
          <w:rFonts w:ascii="Arial" w:hAnsi="Arial" w:cs="Arial"/>
          <w:sz w:val="20"/>
          <w:szCs w:val="20"/>
        </w:rPr>
        <w:t xml:space="preserve"> </w:t>
      </w:r>
    </w:p>
    <w:p w:rsidR="00CE347C"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169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a:stretch>
                      <a:fillRect/>
                    </a:stretch>
                  </pic:blipFill>
                  <pic:spPr>
                    <a:xfrm>
                      <a:off x="0" y="0"/>
                      <a:ext cx="2686050" cy="1616975"/>
                    </a:xfrm>
                    <a:prstGeom prst="rect">
                      <a:avLst/>
                    </a:prstGeom>
                  </pic:spPr>
                </pic:pic>
              </a:graphicData>
            </a:graphic>
          </wp:inline>
        </w:drawing>
      </w:r>
      <w:r w:rsidR="00CE347C" w:rsidRPr="001A2CC5">
        <w:rPr>
          <w:rFonts w:ascii="Arial" w:hAnsi="Arial" w:cs="Arial"/>
          <w:sz w:val="20"/>
          <w:szCs w:val="20"/>
        </w:rPr>
        <w:t xml:space="preserve">Gambar </w:t>
      </w:r>
      <w:r w:rsidR="001A2CC5" w:rsidRPr="001A2CC5">
        <w:rPr>
          <w:rFonts w:ascii="Arial" w:hAnsi="Arial" w:cs="Arial"/>
          <w:sz w:val="20"/>
          <w:szCs w:val="20"/>
        </w:rPr>
        <w:t>7</w:t>
      </w:r>
      <w:r w:rsidR="00CE347C" w:rsidRPr="001A2CC5">
        <w:rPr>
          <w:rFonts w:ascii="Arial" w:hAnsi="Arial" w:cs="Arial"/>
          <w:sz w:val="20"/>
          <w:szCs w:val="20"/>
        </w:rPr>
        <w:t>.</w:t>
      </w:r>
      <w:r w:rsidR="00CE347C" w:rsidRPr="00611027">
        <w:rPr>
          <w:rFonts w:ascii="Arial" w:hAnsi="Arial" w:cs="Arial"/>
          <w:sz w:val="20"/>
          <w:szCs w:val="20"/>
        </w:rPr>
        <w:t xml:space="preserve"> Grafik NO</w:t>
      </w:r>
      <w:r w:rsidR="00CE347C" w:rsidRPr="00611027">
        <w:rPr>
          <w:rFonts w:ascii="Arial" w:hAnsi="Arial" w:cs="Arial"/>
          <w:sz w:val="20"/>
          <w:szCs w:val="20"/>
          <w:vertAlign w:val="subscript"/>
        </w:rPr>
        <w:t>2</w:t>
      </w:r>
      <w:r w:rsidR="00CE347C" w:rsidRPr="00611027">
        <w:rPr>
          <w:rFonts w:ascii="Arial" w:hAnsi="Arial" w:cs="Arial"/>
          <w:sz w:val="20"/>
          <w:szCs w:val="20"/>
        </w:rPr>
        <w:t xml:space="preserve"> Simulasi Kekasaran Manning</w:t>
      </w:r>
      <w:r w:rsidR="00A24CA1" w:rsidRPr="00611027">
        <w:rPr>
          <w:rFonts w:ascii="Arial" w:hAnsi="Arial" w:cs="Arial"/>
          <w:sz w:val="20"/>
          <w:szCs w:val="20"/>
        </w:rPr>
        <w:t xml:space="preserve"> </w:t>
      </w:r>
    </w:p>
    <w:p w:rsidR="00A24CA1" w:rsidRPr="00611027" w:rsidRDefault="00A24CA1" w:rsidP="00611027">
      <w:pPr>
        <w:pStyle w:val="ListParagraph"/>
        <w:spacing w:line="276" w:lineRule="auto"/>
        <w:ind w:left="0" w:firstLine="0"/>
        <w:jc w:val="center"/>
        <w:rPr>
          <w:rFonts w:ascii="Arial" w:hAnsi="Arial" w:cs="Arial"/>
          <w:sz w:val="20"/>
          <w:szCs w:val="20"/>
        </w:rPr>
      </w:pPr>
    </w:p>
    <w:p w:rsidR="00CE347C" w:rsidRPr="00611027" w:rsidRDefault="00A24CA1"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 xml:space="preserve">Adapun hasil simulasi kekasaran Manning terhadap konsentrasi nitrat adalah semakin tinggi nilai kekasaran Manning sungai maka semakin rendah konsentrasi nitrat. </w:t>
      </w:r>
    </w:p>
    <w:p w:rsidR="00BA78E9"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1697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2"/>
                    <a:stretch>
                      <a:fillRect/>
                    </a:stretch>
                  </pic:blipFill>
                  <pic:spPr>
                    <a:xfrm>
                      <a:off x="0" y="0"/>
                      <a:ext cx="2686050" cy="1616975"/>
                    </a:xfrm>
                    <a:prstGeom prst="rect">
                      <a:avLst/>
                    </a:prstGeom>
                  </pic:spPr>
                </pic:pic>
              </a:graphicData>
            </a:graphic>
          </wp:inline>
        </w:drawing>
      </w:r>
      <w:r w:rsidR="001A2CC5" w:rsidRPr="001A2CC5">
        <w:rPr>
          <w:rFonts w:ascii="Arial" w:hAnsi="Arial" w:cs="Arial"/>
          <w:sz w:val="20"/>
          <w:szCs w:val="20"/>
        </w:rPr>
        <w:t>Gambar 8</w:t>
      </w:r>
      <w:r w:rsidR="00CE347C" w:rsidRPr="001A2CC5">
        <w:rPr>
          <w:rFonts w:ascii="Arial" w:hAnsi="Arial" w:cs="Arial"/>
          <w:sz w:val="20"/>
          <w:szCs w:val="20"/>
        </w:rPr>
        <w:t>. Grafik NO</w:t>
      </w:r>
      <w:r w:rsidR="00CE347C" w:rsidRPr="001A2CC5">
        <w:rPr>
          <w:rFonts w:ascii="Arial" w:hAnsi="Arial" w:cs="Arial"/>
          <w:sz w:val="20"/>
          <w:szCs w:val="20"/>
          <w:vertAlign w:val="subscript"/>
        </w:rPr>
        <w:t>3</w:t>
      </w:r>
      <w:r w:rsidR="00CE347C" w:rsidRPr="001A2CC5">
        <w:rPr>
          <w:rFonts w:ascii="Arial" w:hAnsi="Arial" w:cs="Arial"/>
          <w:sz w:val="20"/>
          <w:szCs w:val="20"/>
        </w:rPr>
        <w:t xml:space="preserve"> Simulasi Kekasaran</w:t>
      </w:r>
      <w:r w:rsidR="00CE347C" w:rsidRPr="00611027">
        <w:rPr>
          <w:rFonts w:ascii="Arial" w:hAnsi="Arial" w:cs="Arial"/>
          <w:sz w:val="20"/>
          <w:szCs w:val="20"/>
        </w:rPr>
        <w:t xml:space="preserve"> Manning</w:t>
      </w:r>
    </w:p>
    <w:p w:rsidR="00CE347C" w:rsidRPr="00611027" w:rsidRDefault="00CE347C" w:rsidP="00611027">
      <w:pPr>
        <w:pStyle w:val="ListParagraph"/>
        <w:spacing w:line="276" w:lineRule="auto"/>
        <w:ind w:left="0" w:firstLine="0"/>
        <w:rPr>
          <w:rFonts w:ascii="Arial" w:hAnsi="Arial" w:cs="Arial"/>
          <w:sz w:val="20"/>
          <w:szCs w:val="20"/>
        </w:rPr>
      </w:pPr>
    </w:p>
    <w:p w:rsidR="00A24CA1" w:rsidRPr="00611027" w:rsidRDefault="00A24CA1"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Kemudian dari hasil simulasi daya tampung beban cemaran NO</w:t>
      </w:r>
      <w:r w:rsidRPr="00611027">
        <w:rPr>
          <w:rFonts w:ascii="Arial" w:hAnsi="Arial" w:cs="Arial"/>
          <w:sz w:val="20"/>
          <w:szCs w:val="20"/>
          <w:vertAlign w:val="subscript"/>
        </w:rPr>
        <w:t>2</w:t>
      </w:r>
      <w:r w:rsidRPr="00611027">
        <w:rPr>
          <w:rFonts w:ascii="Arial" w:hAnsi="Arial" w:cs="Arial"/>
          <w:sz w:val="20"/>
          <w:szCs w:val="20"/>
        </w:rPr>
        <w:t xml:space="preserve"> simulasi ke-1 yaitu 0,018 (kekasaran sungai menurun)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mengalami penurunan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ke-1 adalah 60,29 kg/hari dan lebih kecil dibandingkan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 </w:t>
      </w:r>
    </w:p>
    <w:p w:rsidR="00A24CA1" w:rsidRPr="00611027" w:rsidRDefault="00A24CA1"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Adapun pada simulasi ke-9 yaitu 0,05 (kekasaran sungai meningkat)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mengalami peningkatan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ke-9 adalah 64,58 kg/hari dan lebih besar dibandingkan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 </w:t>
      </w:r>
    </w:p>
    <w:p w:rsidR="00CE347C"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16975"/>
            <wp:effectExtent l="19050" t="0" r="0" b="0"/>
            <wp:docPr id="7" name="Picture 3"/>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a:stretch>
                      <a:fillRect/>
                    </a:stretch>
                  </pic:blipFill>
                  <pic:spPr>
                    <a:xfrm>
                      <a:off x="0" y="0"/>
                      <a:ext cx="2686050" cy="1616975"/>
                    </a:xfrm>
                    <a:prstGeom prst="rect">
                      <a:avLst/>
                    </a:prstGeom>
                  </pic:spPr>
                </pic:pic>
              </a:graphicData>
            </a:graphic>
          </wp:inline>
        </w:drawing>
      </w:r>
      <w:r w:rsidR="00CE347C" w:rsidRPr="001A2CC5">
        <w:rPr>
          <w:rFonts w:ascii="Arial" w:hAnsi="Arial" w:cs="Arial"/>
          <w:sz w:val="20"/>
          <w:szCs w:val="20"/>
        </w:rPr>
        <w:t xml:space="preserve">Gambar </w:t>
      </w:r>
      <w:r w:rsidR="001A2CC5" w:rsidRPr="001A2CC5">
        <w:rPr>
          <w:rFonts w:ascii="Arial" w:hAnsi="Arial" w:cs="Arial"/>
          <w:sz w:val="20"/>
          <w:szCs w:val="20"/>
        </w:rPr>
        <w:t>9</w:t>
      </w:r>
      <w:r w:rsidR="00CE347C" w:rsidRPr="001A2CC5">
        <w:rPr>
          <w:rFonts w:ascii="Arial" w:hAnsi="Arial" w:cs="Arial"/>
          <w:sz w:val="20"/>
          <w:szCs w:val="20"/>
        </w:rPr>
        <w:t>. Grafik</w:t>
      </w:r>
      <w:r w:rsidR="00CE347C" w:rsidRPr="00611027">
        <w:rPr>
          <w:rFonts w:ascii="Arial" w:hAnsi="Arial" w:cs="Arial"/>
          <w:sz w:val="20"/>
          <w:szCs w:val="20"/>
        </w:rPr>
        <w:t xml:space="preserve"> Daya Tampung Beban Cemaran NO</w:t>
      </w:r>
      <w:r w:rsidR="00CE347C" w:rsidRPr="00611027">
        <w:rPr>
          <w:rFonts w:ascii="Arial" w:hAnsi="Arial" w:cs="Arial"/>
          <w:sz w:val="20"/>
          <w:szCs w:val="20"/>
          <w:vertAlign w:val="subscript"/>
        </w:rPr>
        <w:t>2</w:t>
      </w:r>
      <w:r w:rsidR="00CE347C" w:rsidRPr="00611027">
        <w:rPr>
          <w:rFonts w:ascii="Arial" w:hAnsi="Arial" w:cs="Arial"/>
          <w:sz w:val="20"/>
          <w:szCs w:val="20"/>
        </w:rPr>
        <w:t xml:space="preserve"> Simulasi Kekasaran Manning Kelas I, II dan III</w:t>
      </w:r>
    </w:p>
    <w:p w:rsidR="00CE347C" w:rsidRPr="00611027" w:rsidRDefault="00CE347C" w:rsidP="00611027">
      <w:pPr>
        <w:pStyle w:val="ListParagraph"/>
        <w:spacing w:line="276" w:lineRule="auto"/>
        <w:ind w:left="0" w:firstLine="0"/>
        <w:rPr>
          <w:rFonts w:ascii="Arial" w:hAnsi="Arial" w:cs="Arial"/>
          <w:sz w:val="20"/>
          <w:szCs w:val="20"/>
        </w:rPr>
      </w:pPr>
    </w:p>
    <w:p w:rsidR="00831E33" w:rsidRPr="00611027" w:rsidRDefault="00831E33"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Hasil simulasi daya tampung beban cemaran NO</w:t>
      </w:r>
      <w:r w:rsidRPr="00611027">
        <w:rPr>
          <w:rFonts w:ascii="Arial" w:hAnsi="Arial" w:cs="Arial"/>
          <w:sz w:val="20"/>
          <w:szCs w:val="20"/>
          <w:vertAlign w:val="subscript"/>
        </w:rPr>
        <w:t>3</w:t>
      </w:r>
      <w:r w:rsidRPr="00611027">
        <w:rPr>
          <w:rFonts w:ascii="Arial" w:hAnsi="Arial" w:cs="Arial"/>
          <w:sz w:val="20"/>
          <w:szCs w:val="20"/>
        </w:rPr>
        <w:t xml:space="preserve"> simulasi ke-1 yaitu 0,018 (kekasaran sungai menurun)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mengalami penurunan dibandingkan daya tampung NO</w:t>
      </w:r>
      <w:r w:rsidRPr="00611027">
        <w:rPr>
          <w:rFonts w:ascii="Arial" w:hAnsi="Arial" w:cs="Arial"/>
          <w:sz w:val="20"/>
          <w:szCs w:val="20"/>
          <w:vertAlign w:val="subscript"/>
        </w:rPr>
        <w:t xml:space="preserve">3 </w:t>
      </w:r>
      <w:r w:rsidRPr="00611027">
        <w:rPr>
          <w:rFonts w:ascii="Arial" w:hAnsi="Arial" w:cs="Arial"/>
          <w:sz w:val="20"/>
          <w:szCs w:val="20"/>
        </w:rPr>
        <w:t>model. Rata-rata daya tampung simulasi ke-1 adalah 11451,48 kg/hari dan lebih kecil dibandingkan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23366,04 kg/hari dan lebih kecil dibandingkan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831E33" w:rsidRPr="00611027" w:rsidRDefault="00831E33"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Adapun pada simulasi ke-9 yaitu 0,05 (kekasaran sungai meningkat)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mengalami peningkatan dibandingkan daya tampung NO</w:t>
      </w:r>
      <w:r w:rsidRPr="00611027">
        <w:rPr>
          <w:rFonts w:ascii="Arial" w:hAnsi="Arial" w:cs="Arial"/>
          <w:sz w:val="20"/>
          <w:szCs w:val="20"/>
          <w:vertAlign w:val="subscript"/>
        </w:rPr>
        <w:t>3</w:t>
      </w:r>
      <w:r w:rsidRPr="00611027">
        <w:rPr>
          <w:rFonts w:ascii="Arial" w:hAnsi="Arial" w:cs="Arial"/>
          <w:sz w:val="20"/>
          <w:szCs w:val="20"/>
        </w:rPr>
        <w:t xml:space="preserve"> model. Rata-rata daya tampung simulasi ke-9 adalah 11452,28 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23366,84</w:t>
      </w:r>
      <w:r w:rsidRPr="00611027">
        <w:rPr>
          <w:rFonts w:ascii="Arial" w:hAnsi="Arial" w:cs="Arial"/>
          <w:b/>
          <w:bCs/>
          <w:sz w:val="20"/>
          <w:szCs w:val="20"/>
        </w:rPr>
        <w:t xml:space="preserve"> </w:t>
      </w:r>
      <w:r w:rsidRPr="00611027">
        <w:rPr>
          <w:rFonts w:ascii="Arial" w:hAnsi="Arial" w:cs="Arial"/>
          <w:sz w:val="20"/>
          <w:szCs w:val="20"/>
        </w:rPr>
        <w:t>kg/hari dan lebih kecil dibandingkan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CE347C"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lastRenderedPageBreak/>
        <w:drawing>
          <wp:inline distT="0" distB="0" distL="0" distR="0">
            <wp:extent cx="2686050" cy="1612521"/>
            <wp:effectExtent l="19050" t="0" r="0" b="0"/>
            <wp:docPr id="8" name="Picture 4"/>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4"/>
                    <a:stretch>
                      <a:fillRect/>
                    </a:stretch>
                  </pic:blipFill>
                  <pic:spPr>
                    <a:xfrm>
                      <a:off x="0" y="0"/>
                      <a:ext cx="2686050" cy="1612521"/>
                    </a:xfrm>
                    <a:prstGeom prst="rect">
                      <a:avLst/>
                    </a:prstGeom>
                  </pic:spPr>
                </pic:pic>
              </a:graphicData>
            </a:graphic>
          </wp:inline>
        </w:drawing>
      </w:r>
      <w:r w:rsidR="001A2CC5" w:rsidRPr="001A2CC5">
        <w:rPr>
          <w:rFonts w:ascii="Arial" w:hAnsi="Arial" w:cs="Arial"/>
          <w:sz w:val="20"/>
          <w:szCs w:val="20"/>
        </w:rPr>
        <w:t>Gambar 10</w:t>
      </w:r>
      <w:r w:rsidR="00CE347C" w:rsidRPr="001A2CC5">
        <w:rPr>
          <w:rFonts w:ascii="Arial" w:hAnsi="Arial" w:cs="Arial"/>
          <w:sz w:val="20"/>
          <w:szCs w:val="20"/>
        </w:rPr>
        <w:t>.</w:t>
      </w:r>
      <w:r w:rsidR="00CE347C" w:rsidRPr="00611027">
        <w:rPr>
          <w:rFonts w:ascii="Arial" w:hAnsi="Arial" w:cs="Arial"/>
          <w:sz w:val="20"/>
          <w:szCs w:val="20"/>
        </w:rPr>
        <w:t xml:space="preserve"> Grafik Daya Tampung Beban Cemaran NO</w:t>
      </w:r>
      <w:r w:rsidR="00831E33" w:rsidRPr="00611027">
        <w:rPr>
          <w:rFonts w:ascii="Arial" w:hAnsi="Arial" w:cs="Arial"/>
          <w:sz w:val="20"/>
          <w:szCs w:val="20"/>
          <w:vertAlign w:val="subscript"/>
        </w:rPr>
        <w:t>3</w:t>
      </w:r>
      <w:r w:rsidR="00CE347C" w:rsidRPr="00611027">
        <w:rPr>
          <w:rFonts w:ascii="Arial" w:hAnsi="Arial" w:cs="Arial"/>
          <w:sz w:val="20"/>
          <w:szCs w:val="20"/>
        </w:rPr>
        <w:t xml:space="preserve"> Simulasi Kekasaran Manning Kelas I dan II</w:t>
      </w:r>
    </w:p>
    <w:p w:rsidR="00CE347C" w:rsidRPr="00611027" w:rsidRDefault="00CE347C" w:rsidP="00611027">
      <w:pPr>
        <w:pStyle w:val="ListParagraph"/>
        <w:spacing w:line="276" w:lineRule="auto"/>
        <w:ind w:left="0" w:firstLine="0"/>
        <w:jc w:val="center"/>
        <w:rPr>
          <w:rFonts w:ascii="Arial" w:hAnsi="Arial" w:cs="Arial"/>
          <w:sz w:val="20"/>
          <w:szCs w:val="20"/>
        </w:rPr>
      </w:pPr>
    </w:p>
    <w:p w:rsidR="00BA78E9"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16975"/>
            <wp:effectExtent l="19050" t="0" r="0" b="0"/>
            <wp:docPr id="9" name="Picture 5"/>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5"/>
                    <a:stretch>
                      <a:fillRect/>
                    </a:stretch>
                  </pic:blipFill>
                  <pic:spPr>
                    <a:xfrm>
                      <a:off x="0" y="0"/>
                      <a:ext cx="2686050" cy="1616975"/>
                    </a:xfrm>
                    <a:prstGeom prst="rect">
                      <a:avLst/>
                    </a:prstGeom>
                  </pic:spPr>
                </pic:pic>
              </a:graphicData>
            </a:graphic>
          </wp:inline>
        </w:drawing>
      </w:r>
      <w:r w:rsidR="00CE347C" w:rsidRPr="001A2CC5">
        <w:rPr>
          <w:rFonts w:ascii="Arial" w:hAnsi="Arial" w:cs="Arial"/>
          <w:sz w:val="20"/>
          <w:szCs w:val="20"/>
        </w:rPr>
        <w:t xml:space="preserve">Gambar </w:t>
      </w:r>
      <w:r w:rsidR="001A2CC5" w:rsidRPr="001A2CC5">
        <w:rPr>
          <w:rFonts w:ascii="Arial" w:hAnsi="Arial" w:cs="Arial"/>
          <w:sz w:val="20"/>
          <w:szCs w:val="20"/>
        </w:rPr>
        <w:t>11</w:t>
      </w:r>
      <w:r w:rsidR="00CE347C" w:rsidRPr="001A2CC5">
        <w:rPr>
          <w:rFonts w:ascii="Arial" w:hAnsi="Arial" w:cs="Arial"/>
          <w:sz w:val="20"/>
          <w:szCs w:val="20"/>
        </w:rPr>
        <w:t>.</w:t>
      </w:r>
      <w:r w:rsidR="00CE347C" w:rsidRPr="00611027">
        <w:rPr>
          <w:rFonts w:ascii="Arial" w:hAnsi="Arial" w:cs="Arial"/>
          <w:sz w:val="20"/>
          <w:szCs w:val="20"/>
        </w:rPr>
        <w:t xml:space="preserve"> Grafik Daya Tampung Beban Cemaran NO</w:t>
      </w:r>
      <w:r w:rsidR="00831E33" w:rsidRPr="00611027">
        <w:rPr>
          <w:rFonts w:ascii="Arial" w:hAnsi="Arial" w:cs="Arial"/>
          <w:sz w:val="20"/>
          <w:szCs w:val="20"/>
          <w:vertAlign w:val="subscript"/>
        </w:rPr>
        <w:t>3</w:t>
      </w:r>
      <w:r w:rsidR="00CE347C" w:rsidRPr="00611027">
        <w:rPr>
          <w:rFonts w:ascii="Arial" w:hAnsi="Arial" w:cs="Arial"/>
          <w:sz w:val="20"/>
          <w:szCs w:val="20"/>
        </w:rPr>
        <w:t xml:space="preserve"> Simulasi Kekasaran Manning Kelas III dan IV</w:t>
      </w:r>
    </w:p>
    <w:p w:rsidR="00CE347C" w:rsidRPr="00611027" w:rsidRDefault="00CE347C" w:rsidP="00611027">
      <w:pPr>
        <w:pStyle w:val="ListParagraph"/>
        <w:spacing w:line="276" w:lineRule="auto"/>
        <w:ind w:left="0" w:firstLine="0"/>
        <w:jc w:val="center"/>
        <w:rPr>
          <w:rFonts w:ascii="Arial" w:hAnsi="Arial" w:cs="Arial"/>
          <w:sz w:val="20"/>
          <w:szCs w:val="20"/>
        </w:rPr>
      </w:pPr>
    </w:p>
    <w:p w:rsidR="00BA78E9" w:rsidRPr="00611027" w:rsidRDefault="00BA78E9" w:rsidP="00611027">
      <w:pPr>
        <w:pStyle w:val="ListParagraph"/>
        <w:numPr>
          <w:ilvl w:val="0"/>
          <w:numId w:val="7"/>
        </w:numPr>
        <w:spacing w:line="276" w:lineRule="auto"/>
        <w:ind w:left="426"/>
        <w:rPr>
          <w:rFonts w:ascii="Arial" w:hAnsi="Arial" w:cs="Arial"/>
          <w:b/>
          <w:sz w:val="20"/>
          <w:szCs w:val="20"/>
        </w:rPr>
      </w:pPr>
      <w:r w:rsidRPr="00611027">
        <w:rPr>
          <w:rFonts w:ascii="Arial" w:hAnsi="Arial" w:cs="Arial"/>
          <w:b/>
          <w:sz w:val="20"/>
          <w:szCs w:val="20"/>
        </w:rPr>
        <w:t>Simulasi Kemiringan Dinding Sungai (</w:t>
      </w:r>
      <w:r w:rsidRPr="00611027">
        <w:rPr>
          <w:rFonts w:ascii="Arial" w:hAnsi="Arial" w:cs="Arial"/>
          <w:b/>
          <w:i/>
          <w:sz w:val="20"/>
          <w:szCs w:val="20"/>
        </w:rPr>
        <w:t>Side Slope</w:t>
      </w:r>
      <w:r w:rsidRPr="00611027">
        <w:rPr>
          <w:rFonts w:ascii="Arial" w:hAnsi="Arial" w:cs="Arial"/>
          <w:b/>
          <w:sz w:val="20"/>
          <w:szCs w:val="20"/>
        </w:rPr>
        <w:t xml:space="preserve">) </w:t>
      </w:r>
    </w:p>
    <w:p w:rsidR="00831E33" w:rsidRPr="00611027" w:rsidRDefault="00831E33" w:rsidP="00611027">
      <w:pPr>
        <w:pStyle w:val="ListParagraph"/>
        <w:spacing w:line="276" w:lineRule="auto"/>
        <w:ind w:left="0" w:firstLine="0"/>
        <w:rPr>
          <w:rFonts w:ascii="Arial" w:hAnsi="Arial" w:cs="Arial"/>
          <w:sz w:val="20"/>
          <w:szCs w:val="20"/>
        </w:rPr>
      </w:pPr>
      <w:r w:rsidRPr="00611027">
        <w:rPr>
          <w:rFonts w:ascii="Arial" w:hAnsi="Arial" w:cs="Arial"/>
          <w:i/>
          <w:sz w:val="20"/>
          <w:szCs w:val="20"/>
        </w:rPr>
        <w:t>Side slope</w:t>
      </w:r>
      <w:r w:rsidRPr="00611027">
        <w:rPr>
          <w:rFonts w:ascii="Arial" w:hAnsi="Arial" w:cs="Arial"/>
          <w:sz w:val="20"/>
          <w:szCs w:val="20"/>
        </w:rPr>
        <w:t xml:space="preserve"> existing pada segmen 6 adalah 1,938. Simulasi dilakukan 9 kali dimana simulasi ke-1 nilai </w:t>
      </w:r>
      <w:r w:rsidRPr="00611027">
        <w:rPr>
          <w:rFonts w:ascii="Arial" w:hAnsi="Arial" w:cs="Arial"/>
          <w:i/>
          <w:sz w:val="20"/>
          <w:szCs w:val="20"/>
        </w:rPr>
        <w:t>side slope</w:t>
      </w:r>
      <w:r w:rsidRPr="00611027">
        <w:rPr>
          <w:rFonts w:ascii="Arial" w:hAnsi="Arial" w:cs="Arial"/>
          <w:sz w:val="20"/>
          <w:szCs w:val="20"/>
        </w:rPr>
        <w:t xml:space="preserve">-nya adalah </w:t>
      </w:r>
      <w:r w:rsidRPr="00611027">
        <w:rPr>
          <w:rFonts w:ascii="Arial" w:eastAsia="Times New Roman" w:hAnsi="Arial" w:cs="Arial"/>
          <w:sz w:val="20"/>
          <w:szCs w:val="20"/>
        </w:rPr>
        <w:t>2,938</w:t>
      </w:r>
      <w:r w:rsidRPr="00611027">
        <w:rPr>
          <w:rFonts w:ascii="Arial" w:hAnsi="Arial" w:cs="Arial"/>
          <w:sz w:val="20"/>
          <w:szCs w:val="20"/>
        </w:rPr>
        <w:t xml:space="preserve"> (dinding sungai yang landai) dan simulasi ke-9 nilai </w:t>
      </w:r>
      <w:r w:rsidRPr="00611027">
        <w:rPr>
          <w:rFonts w:ascii="Arial" w:hAnsi="Arial" w:cs="Arial"/>
          <w:i/>
          <w:sz w:val="20"/>
          <w:szCs w:val="20"/>
        </w:rPr>
        <w:t>side slope</w:t>
      </w:r>
      <w:r w:rsidRPr="00611027">
        <w:rPr>
          <w:rFonts w:ascii="Arial" w:hAnsi="Arial" w:cs="Arial"/>
          <w:sz w:val="20"/>
          <w:szCs w:val="20"/>
        </w:rPr>
        <w:t xml:space="preserve">-nya adalah </w:t>
      </w:r>
      <w:r w:rsidRPr="00611027">
        <w:rPr>
          <w:rFonts w:ascii="Arial" w:eastAsia="Times New Roman" w:hAnsi="Arial" w:cs="Arial"/>
          <w:sz w:val="20"/>
          <w:szCs w:val="20"/>
        </w:rPr>
        <w:t>0,938</w:t>
      </w:r>
      <w:r w:rsidRPr="00611027">
        <w:rPr>
          <w:rFonts w:ascii="Arial" w:hAnsi="Arial" w:cs="Arial"/>
          <w:sz w:val="20"/>
          <w:szCs w:val="20"/>
        </w:rPr>
        <w:t xml:space="preserve"> (</w:t>
      </w:r>
      <w:r w:rsidRPr="00611027">
        <w:rPr>
          <w:rFonts w:ascii="Arial" w:hAnsi="Arial" w:cs="Arial"/>
          <w:sz w:val="20"/>
          <w:szCs w:val="20"/>
          <w:lang w:val="sv-SE"/>
        </w:rPr>
        <w:t>dinding sungai yang curam</w:t>
      </w:r>
      <w:r w:rsidRPr="00611027">
        <w:rPr>
          <w:rFonts w:ascii="Arial" w:hAnsi="Arial" w:cs="Arial"/>
          <w:sz w:val="20"/>
          <w:szCs w:val="20"/>
        </w:rPr>
        <w:t xml:space="preserve">). </w:t>
      </w:r>
    </w:p>
    <w:p w:rsidR="00831E33" w:rsidRPr="00611027" w:rsidRDefault="00831E33"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 xml:space="preserve">Hasil simulasi </w:t>
      </w:r>
      <w:r w:rsidRPr="00611027">
        <w:rPr>
          <w:rFonts w:ascii="Arial" w:hAnsi="Arial" w:cs="Arial"/>
          <w:i/>
          <w:sz w:val="20"/>
          <w:szCs w:val="20"/>
        </w:rPr>
        <w:t>side slope</w:t>
      </w:r>
      <w:r w:rsidRPr="00611027">
        <w:rPr>
          <w:rFonts w:ascii="Arial" w:hAnsi="Arial" w:cs="Arial"/>
          <w:sz w:val="20"/>
          <w:szCs w:val="20"/>
        </w:rPr>
        <w:t xml:space="preserve"> adalah semakin tinggi nilai </w:t>
      </w:r>
      <w:r w:rsidRPr="00611027">
        <w:rPr>
          <w:rFonts w:ascii="Arial" w:hAnsi="Arial" w:cs="Arial"/>
          <w:i/>
          <w:sz w:val="20"/>
          <w:szCs w:val="20"/>
        </w:rPr>
        <w:t>side slope</w:t>
      </w:r>
      <w:r w:rsidRPr="00611027">
        <w:rPr>
          <w:rFonts w:ascii="Arial" w:hAnsi="Arial" w:cs="Arial"/>
          <w:sz w:val="20"/>
          <w:szCs w:val="20"/>
        </w:rPr>
        <w:t xml:space="preserve"> sungai maka nilai konsentrasi nitrit tetap. Dengan hasil simulasi ini diketahui bahwa pengaruh nilai </w:t>
      </w:r>
      <w:r w:rsidRPr="00611027">
        <w:rPr>
          <w:rFonts w:ascii="Arial" w:hAnsi="Arial" w:cs="Arial"/>
          <w:i/>
          <w:sz w:val="20"/>
          <w:szCs w:val="20"/>
        </w:rPr>
        <w:t>slide slope</w:t>
      </w:r>
      <w:r w:rsidRPr="00611027">
        <w:rPr>
          <w:rFonts w:ascii="Arial" w:hAnsi="Arial" w:cs="Arial"/>
          <w:sz w:val="20"/>
          <w:szCs w:val="20"/>
        </w:rPr>
        <w:t xml:space="preserve"> suatu sungai terhadap konsentrasi nitrit tidak begitu signifikan. </w:t>
      </w:r>
    </w:p>
    <w:p w:rsidR="00BA78E9"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30339"/>
            <wp:effectExtent l="19050" t="0" r="0" b="0"/>
            <wp:docPr id="11" name="Picture 7"/>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6"/>
                    <a:stretch>
                      <a:fillRect/>
                    </a:stretch>
                  </pic:blipFill>
                  <pic:spPr>
                    <a:xfrm>
                      <a:off x="0" y="0"/>
                      <a:ext cx="2686050" cy="1630339"/>
                    </a:xfrm>
                    <a:prstGeom prst="rect">
                      <a:avLst/>
                    </a:prstGeom>
                  </pic:spPr>
                </pic:pic>
              </a:graphicData>
            </a:graphic>
          </wp:inline>
        </w:drawing>
      </w:r>
      <w:r w:rsidR="00831E33" w:rsidRPr="001A2CC5">
        <w:rPr>
          <w:rFonts w:ascii="Arial" w:hAnsi="Arial" w:cs="Arial"/>
          <w:sz w:val="20"/>
          <w:szCs w:val="20"/>
        </w:rPr>
        <w:t xml:space="preserve">Gambar </w:t>
      </w:r>
      <w:r w:rsidR="001A2CC5" w:rsidRPr="001A2CC5">
        <w:rPr>
          <w:rFonts w:ascii="Arial" w:hAnsi="Arial" w:cs="Arial"/>
          <w:sz w:val="20"/>
          <w:szCs w:val="20"/>
        </w:rPr>
        <w:t>12</w:t>
      </w:r>
      <w:r w:rsidR="00831E33" w:rsidRPr="001A2CC5">
        <w:rPr>
          <w:rFonts w:ascii="Arial" w:hAnsi="Arial" w:cs="Arial"/>
          <w:sz w:val="20"/>
          <w:szCs w:val="20"/>
        </w:rPr>
        <w:t>. Grafik</w:t>
      </w:r>
      <w:r w:rsidR="00831E33" w:rsidRPr="00611027">
        <w:rPr>
          <w:rFonts w:ascii="Arial" w:hAnsi="Arial" w:cs="Arial"/>
          <w:sz w:val="20"/>
          <w:szCs w:val="20"/>
        </w:rPr>
        <w:t xml:space="preserve"> NO</w:t>
      </w:r>
      <w:r w:rsidR="00831E33" w:rsidRPr="00611027">
        <w:rPr>
          <w:rFonts w:ascii="Arial" w:hAnsi="Arial" w:cs="Arial"/>
          <w:sz w:val="20"/>
          <w:szCs w:val="20"/>
          <w:vertAlign w:val="subscript"/>
        </w:rPr>
        <w:t>2</w:t>
      </w:r>
      <w:r w:rsidR="00831E33" w:rsidRPr="00611027">
        <w:rPr>
          <w:rFonts w:ascii="Arial" w:hAnsi="Arial" w:cs="Arial"/>
          <w:sz w:val="20"/>
          <w:szCs w:val="20"/>
        </w:rPr>
        <w:t xml:space="preserve"> Simulasi </w:t>
      </w:r>
      <w:r w:rsidR="00831E33" w:rsidRPr="00611027">
        <w:rPr>
          <w:rFonts w:ascii="Arial" w:hAnsi="Arial" w:cs="Arial"/>
          <w:i/>
          <w:sz w:val="20"/>
          <w:szCs w:val="20"/>
        </w:rPr>
        <w:t>Side Slope</w:t>
      </w:r>
    </w:p>
    <w:p w:rsidR="001A2CC5" w:rsidRDefault="00831E33"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r>
    </w:p>
    <w:p w:rsidR="00831E33" w:rsidRPr="00611027" w:rsidRDefault="00831E33"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 xml:space="preserve">Adapun hasil simulasi </w:t>
      </w:r>
      <w:r w:rsidRPr="00611027">
        <w:rPr>
          <w:rFonts w:ascii="Arial" w:hAnsi="Arial" w:cs="Arial"/>
          <w:i/>
          <w:sz w:val="20"/>
          <w:szCs w:val="20"/>
        </w:rPr>
        <w:t>side slope</w:t>
      </w:r>
      <w:r w:rsidRPr="00611027">
        <w:rPr>
          <w:rFonts w:ascii="Arial" w:hAnsi="Arial" w:cs="Arial"/>
          <w:sz w:val="20"/>
          <w:szCs w:val="20"/>
        </w:rPr>
        <w:t xml:space="preserve"> terhadap konsentrasi nitrat adalah semakin tinggi nilai </w:t>
      </w:r>
      <w:r w:rsidRPr="00611027">
        <w:rPr>
          <w:rFonts w:ascii="Arial" w:hAnsi="Arial" w:cs="Arial"/>
          <w:i/>
          <w:sz w:val="20"/>
          <w:szCs w:val="20"/>
        </w:rPr>
        <w:t>side slope</w:t>
      </w:r>
      <w:r w:rsidRPr="00611027">
        <w:rPr>
          <w:rFonts w:ascii="Arial" w:hAnsi="Arial" w:cs="Arial"/>
          <w:sz w:val="20"/>
          <w:szCs w:val="20"/>
        </w:rPr>
        <w:t xml:space="preserve"> sungai maka konsentrasi nitrat tetap. Dengan hasil simulasi ini diketahui bahwa pengaruh nilai </w:t>
      </w:r>
      <w:r w:rsidRPr="00611027">
        <w:rPr>
          <w:rFonts w:ascii="Arial" w:hAnsi="Arial" w:cs="Arial"/>
          <w:i/>
          <w:sz w:val="20"/>
          <w:szCs w:val="20"/>
        </w:rPr>
        <w:t>slide slope</w:t>
      </w:r>
      <w:r w:rsidRPr="00611027">
        <w:rPr>
          <w:rFonts w:ascii="Arial" w:hAnsi="Arial" w:cs="Arial"/>
          <w:sz w:val="20"/>
          <w:szCs w:val="20"/>
        </w:rPr>
        <w:t xml:space="preserve"> suatu sungai terhadap konsentrasi nitrat tidak begitu signifikan.</w:t>
      </w:r>
    </w:p>
    <w:p w:rsidR="00831E33" w:rsidRPr="00611027" w:rsidRDefault="00BA78E9" w:rsidP="00611027">
      <w:pPr>
        <w:pStyle w:val="ListParagraph"/>
        <w:spacing w:line="276" w:lineRule="auto"/>
        <w:ind w:left="0" w:firstLine="0"/>
        <w:jc w:val="center"/>
        <w:rPr>
          <w:rFonts w:ascii="Arial" w:hAnsi="Arial" w:cs="Arial"/>
          <w:noProof/>
          <w:sz w:val="20"/>
          <w:szCs w:val="20"/>
        </w:rPr>
      </w:pPr>
      <w:r w:rsidRPr="00611027">
        <w:rPr>
          <w:rFonts w:ascii="Arial" w:hAnsi="Arial" w:cs="Arial"/>
          <w:noProof/>
          <w:sz w:val="20"/>
          <w:szCs w:val="20"/>
        </w:rPr>
        <w:lastRenderedPageBreak/>
        <w:drawing>
          <wp:inline distT="0" distB="0" distL="0" distR="0">
            <wp:extent cx="2686050" cy="1672615"/>
            <wp:effectExtent l="19050" t="0" r="0" b="0"/>
            <wp:docPr id="12" name="Picture 8"/>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7"/>
                    <a:stretch>
                      <a:fillRect/>
                    </a:stretch>
                  </pic:blipFill>
                  <pic:spPr>
                    <a:xfrm>
                      <a:off x="0" y="0"/>
                      <a:ext cx="2686050" cy="1672615"/>
                    </a:xfrm>
                    <a:prstGeom prst="rect">
                      <a:avLst/>
                    </a:prstGeom>
                  </pic:spPr>
                </pic:pic>
              </a:graphicData>
            </a:graphic>
          </wp:inline>
        </w:drawing>
      </w:r>
      <w:r w:rsidR="00831E33" w:rsidRPr="001A2CC5">
        <w:rPr>
          <w:rFonts w:ascii="Arial" w:hAnsi="Arial" w:cs="Arial"/>
          <w:sz w:val="20"/>
          <w:szCs w:val="20"/>
        </w:rPr>
        <w:t xml:space="preserve">Gambar </w:t>
      </w:r>
      <w:r w:rsidR="001A2CC5" w:rsidRPr="001A2CC5">
        <w:rPr>
          <w:rFonts w:ascii="Arial" w:hAnsi="Arial" w:cs="Arial"/>
          <w:sz w:val="20"/>
          <w:szCs w:val="20"/>
        </w:rPr>
        <w:t>13</w:t>
      </w:r>
      <w:r w:rsidR="00831E33" w:rsidRPr="001A2CC5">
        <w:rPr>
          <w:rFonts w:ascii="Arial" w:hAnsi="Arial" w:cs="Arial"/>
          <w:sz w:val="20"/>
          <w:szCs w:val="20"/>
        </w:rPr>
        <w:t>.</w:t>
      </w:r>
      <w:r w:rsidR="00831E33" w:rsidRPr="00611027">
        <w:rPr>
          <w:rFonts w:ascii="Arial" w:hAnsi="Arial" w:cs="Arial"/>
          <w:sz w:val="20"/>
          <w:szCs w:val="20"/>
        </w:rPr>
        <w:t xml:space="preserve"> Grafik NO</w:t>
      </w:r>
      <w:r w:rsidR="001A2CC5">
        <w:rPr>
          <w:rFonts w:ascii="Arial" w:hAnsi="Arial" w:cs="Arial"/>
          <w:sz w:val="20"/>
          <w:szCs w:val="20"/>
          <w:vertAlign w:val="subscript"/>
        </w:rPr>
        <w:t>3</w:t>
      </w:r>
      <w:r w:rsidR="00831E33" w:rsidRPr="00611027">
        <w:rPr>
          <w:rFonts w:ascii="Arial" w:hAnsi="Arial" w:cs="Arial"/>
          <w:sz w:val="20"/>
          <w:szCs w:val="20"/>
        </w:rPr>
        <w:t xml:space="preserve"> Simulasi </w:t>
      </w:r>
      <w:r w:rsidR="00831E33" w:rsidRPr="00611027">
        <w:rPr>
          <w:rFonts w:ascii="Arial" w:hAnsi="Arial" w:cs="Arial"/>
          <w:i/>
          <w:sz w:val="20"/>
          <w:szCs w:val="20"/>
        </w:rPr>
        <w:t>Side Slope</w:t>
      </w:r>
    </w:p>
    <w:p w:rsidR="00831E33" w:rsidRPr="00611027" w:rsidRDefault="00831E33" w:rsidP="00611027">
      <w:pPr>
        <w:pStyle w:val="ListParagraph"/>
        <w:spacing w:line="276" w:lineRule="auto"/>
        <w:ind w:left="0" w:firstLine="0"/>
        <w:jc w:val="left"/>
        <w:rPr>
          <w:rFonts w:ascii="Arial" w:hAnsi="Arial" w:cs="Arial"/>
          <w:noProof/>
          <w:sz w:val="20"/>
          <w:szCs w:val="20"/>
        </w:rPr>
      </w:pPr>
    </w:p>
    <w:p w:rsidR="00926B4D" w:rsidRPr="00611027" w:rsidRDefault="00926B4D"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Kemudian dari hasil simulasi daya tampung beban cemaran NO</w:t>
      </w:r>
      <w:r w:rsidRPr="00611027">
        <w:rPr>
          <w:rFonts w:ascii="Arial" w:hAnsi="Arial" w:cs="Arial"/>
          <w:sz w:val="20"/>
          <w:szCs w:val="20"/>
          <w:vertAlign w:val="subscript"/>
        </w:rPr>
        <w:t>2</w:t>
      </w:r>
      <w:r w:rsidRPr="00611027">
        <w:rPr>
          <w:rFonts w:ascii="Arial" w:hAnsi="Arial" w:cs="Arial"/>
          <w:sz w:val="20"/>
          <w:szCs w:val="20"/>
        </w:rPr>
        <w:t xml:space="preserve"> simulasi ke-1 yaitu </w:t>
      </w:r>
      <w:r w:rsidRPr="00611027">
        <w:rPr>
          <w:rFonts w:ascii="Arial" w:eastAsia="Times New Roman" w:hAnsi="Arial" w:cs="Arial"/>
          <w:sz w:val="20"/>
          <w:szCs w:val="20"/>
        </w:rPr>
        <w:t>2,938</w:t>
      </w:r>
      <w:r w:rsidRPr="00611027">
        <w:rPr>
          <w:rFonts w:ascii="Arial" w:hAnsi="Arial" w:cs="Arial"/>
          <w:sz w:val="20"/>
          <w:szCs w:val="20"/>
        </w:rPr>
        <w:t xml:space="preserve"> (dinding sungai yang landai)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ke-1 adalah 63,15 kg/hari dan sama dengan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 </w:t>
      </w:r>
    </w:p>
    <w:p w:rsidR="00926B4D" w:rsidRPr="00611027" w:rsidRDefault="00926B4D" w:rsidP="00611027">
      <w:pPr>
        <w:pStyle w:val="ListParagraph"/>
        <w:spacing w:line="276" w:lineRule="auto"/>
        <w:ind w:left="0" w:firstLine="0"/>
        <w:rPr>
          <w:rFonts w:ascii="Arial" w:hAnsi="Arial" w:cs="Arial"/>
          <w:noProof/>
          <w:sz w:val="20"/>
          <w:szCs w:val="20"/>
        </w:rPr>
      </w:pPr>
      <w:r w:rsidRPr="00611027">
        <w:rPr>
          <w:rFonts w:ascii="Arial" w:hAnsi="Arial" w:cs="Arial"/>
          <w:sz w:val="20"/>
          <w:szCs w:val="20"/>
        </w:rPr>
        <w:tab/>
        <w:t xml:space="preserve">Adapun pada simulasi ke-9 yaitu </w:t>
      </w:r>
      <w:r w:rsidRPr="00611027">
        <w:rPr>
          <w:rFonts w:ascii="Arial" w:eastAsia="Times New Roman" w:hAnsi="Arial" w:cs="Arial"/>
          <w:sz w:val="20"/>
          <w:szCs w:val="20"/>
        </w:rPr>
        <w:t>0,938</w:t>
      </w:r>
      <w:r w:rsidRPr="00611027">
        <w:rPr>
          <w:rFonts w:ascii="Arial" w:hAnsi="Arial" w:cs="Arial"/>
          <w:sz w:val="20"/>
          <w:szCs w:val="20"/>
        </w:rPr>
        <w:t xml:space="preserve"> (</w:t>
      </w:r>
      <w:r w:rsidRPr="00611027">
        <w:rPr>
          <w:rFonts w:ascii="Arial" w:hAnsi="Arial" w:cs="Arial"/>
          <w:sz w:val="20"/>
          <w:szCs w:val="20"/>
          <w:lang w:val="sv-SE"/>
        </w:rPr>
        <w:t>dinding sungai yang curam</w:t>
      </w:r>
      <w:r w:rsidRPr="00611027">
        <w:rPr>
          <w:rFonts w:ascii="Arial" w:hAnsi="Arial" w:cs="Arial"/>
          <w:sz w:val="20"/>
          <w:szCs w:val="20"/>
        </w:rPr>
        <w:t>)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ke-9 adalah 63,15 kg/hari dan sama dengan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w:t>
      </w:r>
    </w:p>
    <w:p w:rsidR="00BA78E9"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30339"/>
            <wp:effectExtent l="19050" t="0" r="0" b="0"/>
            <wp:docPr id="13" name="Picture 9"/>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8"/>
                    <a:stretch>
                      <a:fillRect/>
                    </a:stretch>
                  </pic:blipFill>
                  <pic:spPr>
                    <a:xfrm>
                      <a:off x="0" y="0"/>
                      <a:ext cx="2686050" cy="1630339"/>
                    </a:xfrm>
                    <a:prstGeom prst="rect">
                      <a:avLst/>
                    </a:prstGeom>
                  </pic:spPr>
                </pic:pic>
              </a:graphicData>
            </a:graphic>
          </wp:inline>
        </w:drawing>
      </w:r>
    </w:p>
    <w:p w:rsidR="00E861FE" w:rsidRPr="00611027" w:rsidRDefault="00E861FE" w:rsidP="00611027">
      <w:pPr>
        <w:pStyle w:val="ListParagraph"/>
        <w:spacing w:line="276" w:lineRule="auto"/>
        <w:ind w:left="0" w:firstLine="0"/>
        <w:jc w:val="center"/>
        <w:rPr>
          <w:rFonts w:ascii="Arial" w:hAnsi="Arial" w:cs="Arial"/>
          <w:sz w:val="20"/>
          <w:szCs w:val="20"/>
        </w:rPr>
      </w:pPr>
      <w:r w:rsidRPr="001A2CC5">
        <w:rPr>
          <w:rFonts w:ascii="Arial" w:hAnsi="Arial" w:cs="Arial"/>
          <w:sz w:val="20"/>
          <w:szCs w:val="20"/>
        </w:rPr>
        <w:t xml:space="preserve">Gambar </w:t>
      </w:r>
      <w:r w:rsidR="001A2CC5" w:rsidRPr="001A2CC5">
        <w:rPr>
          <w:rFonts w:ascii="Arial" w:hAnsi="Arial" w:cs="Arial"/>
          <w:sz w:val="20"/>
          <w:szCs w:val="20"/>
        </w:rPr>
        <w:t>14</w:t>
      </w:r>
      <w:r w:rsidRPr="001A2CC5">
        <w:rPr>
          <w:rFonts w:ascii="Arial" w:hAnsi="Arial" w:cs="Arial"/>
          <w:sz w:val="20"/>
          <w:szCs w:val="20"/>
        </w:rPr>
        <w:t>.</w:t>
      </w:r>
      <w:r w:rsidRPr="00611027">
        <w:rPr>
          <w:rFonts w:ascii="Arial" w:hAnsi="Arial" w:cs="Arial"/>
          <w:sz w:val="20"/>
          <w:szCs w:val="20"/>
        </w:rPr>
        <w:t xml:space="preserve"> Grafik Daya Tampung Beban Cemaran NO</w:t>
      </w:r>
      <w:r w:rsidRPr="00611027">
        <w:rPr>
          <w:rFonts w:ascii="Arial" w:hAnsi="Arial" w:cs="Arial"/>
          <w:sz w:val="20"/>
          <w:szCs w:val="20"/>
          <w:vertAlign w:val="subscript"/>
        </w:rPr>
        <w:t>2</w:t>
      </w:r>
      <w:r w:rsidRPr="00611027">
        <w:rPr>
          <w:rFonts w:ascii="Arial" w:hAnsi="Arial" w:cs="Arial"/>
          <w:sz w:val="20"/>
          <w:szCs w:val="20"/>
        </w:rPr>
        <w:t xml:space="preserve"> Simulasi </w:t>
      </w:r>
      <w:r w:rsidRPr="00611027">
        <w:rPr>
          <w:rFonts w:ascii="Arial" w:hAnsi="Arial" w:cs="Arial"/>
          <w:i/>
          <w:sz w:val="20"/>
          <w:szCs w:val="20"/>
        </w:rPr>
        <w:t>Side Slope</w:t>
      </w:r>
    </w:p>
    <w:p w:rsidR="00E861FE"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 II dan III</w:t>
      </w:r>
    </w:p>
    <w:p w:rsidR="001A2CC5" w:rsidRDefault="001A2CC5" w:rsidP="00611027">
      <w:pPr>
        <w:pStyle w:val="ListParagraph"/>
        <w:spacing w:line="276" w:lineRule="auto"/>
        <w:ind w:left="0" w:firstLine="0"/>
        <w:rPr>
          <w:rFonts w:ascii="Arial" w:hAnsi="Arial" w:cs="Arial"/>
          <w:sz w:val="20"/>
          <w:szCs w:val="20"/>
        </w:rPr>
      </w:pP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Hasil simulasi daya tampung beban cemaran NO</w:t>
      </w:r>
      <w:r w:rsidRPr="00611027">
        <w:rPr>
          <w:rFonts w:ascii="Arial" w:hAnsi="Arial" w:cs="Arial"/>
          <w:sz w:val="20"/>
          <w:szCs w:val="20"/>
          <w:vertAlign w:val="subscript"/>
        </w:rPr>
        <w:t>3</w:t>
      </w:r>
      <w:r w:rsidRPr="00611027">
        <w:rPr>
          <w:rFonts w:ascii="Arial" w:hAnsi="Arial" w:cs="Arial"/>
          <w:sz w:val="20"/>
          <w:szCs w:val="20"/>
        </w:rPr>
        <w:t xml:space="preserve"> simulasi ke-1 yaitu </w:t>
      </w:r>
      <w:r w:rsidRPr="00611027">
        <w:rPr>
          <w:rFonts w:ascii="Arial" w:eastAsia="Times New Roman" w:hAnsi="Arial" w:cs="Arial"/>
          <w:sz w:val="20"/>
          <w:szCs w:val="20"/>
        </w:rPr>
        <w:t>2,938</w:t>
      </w:r>
      <w:r w:rsidRPr="00611027">
        <w:rPr>
          <w:rFonts w:ascii="Arial" w:hAnsi="Arial" w:cs="Arial"/>
          <w:sz w:val="20"/>
          <w:szCs w:val="20"/>
        </w:rPr>
        <w:t xml:space="preserve"> (dinding sungai yang landai)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 xml:space="preserve">3 </w:t>
      </w:r>
      <w:r w:rsidRPr="00611027">
        <w:rPr>
          <w:rFonts w:ascii="Arial" w:hAnsi="Arial" w:cs="Arial"/>
          <w:sz w:val="20"/>
          <w:szCs w:val="20"/>
        </w:rPr>
        <w:t>model. Rata-rata daya tampung simulasi ke-1 adalah 11452,28 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23366,84</w:t>
      </w:r>
      <w:r w:rsidRPr="00611027">
        <w:rPr>
          <w:rFonts w:ascii="Arial" w:hAnsi="Arial" w:cs="Arial"/>
          <w:b/>
          <w:bCs/>
          <w:sz w:val="20"/>
          <w:szCs w:val="20"/>
        </w:rPr>
        <w:t xml:space="preserve"> </w:t>
      </w:r>
      <w:r w:rsidRPr="00611027">
        <w:rPr>
          <w:rFonts w:ascii="Arial" w:hAnsi="Arial" w:cs="Arial"/>
          <w:sz w:val="20"/>
          <w:szCs w:val="20"/>
        </w:rPr>
        <w:t>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 xml:space="preserve">Adapun pada simulasi ke-9 yaitu </w:t>
      </w:r>
      <w:r w:rsidRPr="00611027">
        <w:rPr>
          <w:rFonts w:ascii="Arial" w:eastAsia="Times New Roman" w:hAnsi="Arial" w:cs="Arial"/>
          <w:sz w:val="20"/>
          <w:szCs w:val="20"/>
        </w:rPr>
        <w:t>0,938</w:t>
      </w:r>
      <w:r w:rsidRPr="00611027">
        <w:rPr>
          <w:rFonts w:ascii="Arial" w:hAnsi="Arial" w:cs="Arial"/>
          <w:sz w:val="20"/>
          <w:szCs w:val="20"/>
        </w:rPr>
        <w:t xml:space="preserve"> (</w:t>
      </w:r>
      <w:r w:rsidRPr="00611027">
        <w:rPr>
          <w:rFonts w:ascii="Arial" w:hAnsi="Arial" w:cs="Arial"/>
          <w:sz w:val="20"/>
          <w:szCs w:val="20"/>
          <w:lang w:val="sv-SE"/>
        </w:rPr>
        <w:t>dinding sungai yang curam</w:t>
      </w:r>
      <w:r w:rsidRPr="00611027">
        <w:rPr>
          <w:rFonts w:ascii="Arial" w:hAnsi="Arial" w:cs="Arial"/>
          <w:sz w:val="20"/>
          <w:szCs w:val="20"/>
        </w:rPr>
        <w:t>)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3</w:t>
      </w:r>
      <w:r w:rsidRPr="00611027">
        <w:rPr>
          <w:rFonts w:ascii="Arial" w:hAnsi="Arial" w:cs="Arial"/>
          <w:sz w:val="20"/>
          <w:szCs w:val="20"/>
        </w:rPr>
        <w:t xml:space="preserve"> model. Rata-rata daya tampung simulasi ke-9 adalah 11452,28 kg/hari dan sama </w:t>
      </w:r>
      <w:r w:rsidRPr="00611027">
        <w:rPr>
          <w:rFonts w:ascii="Arial" w:hAnsi="Arial" w:cs="Arial"/>
          <w:sz w:val="20"/>
          <w:szCs w:val="20"/>
        </w:rPr>
        <w:lastRenderedPageBreak/>
        <w:t>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23366,84</w:t>
      </w:r>
      <w:r w:rsidRPr="00611027">
        <w:rPr>
          <w:rFonts w:ascii="Arial" w:hAnsi="Arial" w:cs="Arial"/>
          <w:b/>
          <w:bCs/>
          <w:sz w:val="20"/>
          <w:szCs w:val="20"/>
        </w:rPr>
        <w:t xml:space="preserve"> </w:t>
      </w:r>
      <w:r w:rsidRPr="00611027">
        <w:rPr>
          <w:rFonts w:ascii="Arial" w:hAnsi="Arial" w:cs="Arial"/>
          <w:sz w:val="20"/>
          <w:szCs w:val="20"/>
        </w:rPr>
        <w:t>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E861FE"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69828"/>
            <wp:effectExtent l="19050" t="0" r="0" b="0"/>
            <wp:docPr id="14" name="Picture 10"/>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9"/>
                    <a:stretch>
                      <a:fillRect/>
                    </a:stretch>
                  </pic:blipFill>
                  <pic:spPr>
                    <a:xfrm>
                      <a:off x="0" y="0"/>
                      <a:ext cx="2686050" cy="1669828"/>
                    </a:xfrm>
                    <a:prstGeom prst="rect">
                      <a:avLst/>
                    </a:prstGeom>
                  </pic:spPr>
                </pic:pic>
              </a:graphicData>
            </a:graphic>
          </wp:inline>
        </w:drawing>
      </w:r>
      <w:r w:rsidR="00E861FE" w:rsidRPr="001A2CC5">
        <w:rPr>
          <w:rFonts w:ascii="Arial" w:hAnsi="Arial" w:cs="Arial"/>
          <w:sz w:val="20"/>
          <w:szCs w:val="20"/>
        </w:rPr>
        <w:t xml:space="preserve">Gambar </w:t>
      </w:r>
      <w:r w:rsidR="001A2CC5" w:rsidRPr="001A2CC5">
        <w:rPr>
          <w:rFonts w:ascii="Arial" w:hAnsi="Arial" w:cs="Arial"/>
          <w:sz w:val="20"/>
          <w:szCs w:val="20"/>
        </w:rPr>
        <w:t>15</w:t>
      </w:r>
      <w:r w:rsidR="00E861FE" w:rsidRPr="001A2CC5">
        <w:rPr>
          <w:rFonts w:ascii="Arial" w:hAnsi="Arial" w:cs="Arial"/>
          <w:sz w:val="20"/>
          <w:szCs w:val="20"/>
        </w:rPr>
        <w:t>.</w:t>
      </w:r>
      <w:r w:rsidR="00E861FE" w:rsidRPr="00611027">
        <w:rPr>
          <w:rFonts w:ascii="Arial" w:hAnsi="Arial" w:cs="Arial"/>
          <w:sz w:val="20"/>
          <w:szCs w:val="20"/>
        </w:rPr>
        <w:t xml:space="preserve"> Grafik Daya Tampung Beban Cemaran NO</w:t>
      </w:r>
      <w:r w:rsidR="00E861FE" w:rsidRPr="00611027">
        <w:rPr>
          <w:rFonts w:ascii="Arial" w:hAnsi="Arial" w:cs="Arial"/>
          <w:sz w:val="20"/>
          <w:szCs w:val="20"/>
          <w:vertAlign w:val="subscript"/>
        </w:rPr>
        <w:t>3</w:t>
      </w:r>
      <w:r w:rsidR="00E861FE" w:rsidRPr="00611027">
        <w:rPr>
          <w:rFonts w:ascii="Arial" w:hAnsi="Arial" w:cs="Arial"/>
          <w:sz w:val="20"/>
          <w:szCs w:val="20"/>
        </w:rPr>
        <w:t xml:space="preserve"> Simulasi </w:t>
      </w:r>
      <w:r w:rsidR="00E861FE" w:rsidRPr="00611027">
        <w:rPr>
          <w:rFonts w:ascii="Arial" w:hAnsi="Arial" w:cs="Arial"/>
          <w:i/>
          <w:sz w:val="20"/>
          <w:szCs w:val="20"/>
        </w:rPr>
        <w:t>Side Slope</w:t>
      </w:r>
    </w:p>
    <w:p w:rsidR="00BA78E9"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 dan II</w:t>
      </w:r>
    </w:p>
    <w:p w:rsidR="00E861FE" w:rsidRPr="00611027" w:rsidRDefault="00E861FE" w:rsidP="00611027">
      <w:pPr>
        <w:pStyle w:val="ListParagraph"/>
        <w:spacing w:line="276" w:lineRule="auto"/>
        <w:ind w:left="0" w:firstLine="0"/>
        <w:rPr>
          <w:rFonts w:ascii="Arial" w:hAnsi="Arial" w:cs="Arial"/>
          <w:sz w:val="20"/>
          <w:szCs w:val="20"/>
        </w:rPr>
      </w:pPr>
    </w:p>
    <w:p w:rsidR="00BA78E9"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69828"/>
            <wp:effectExtent l="19050" t="0" r="0" b="0"/>
            <wp:docPr id="15" name="Picture 1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0"/>
                    <a:stretch>
                      <a:fillRect/>
                    </a:stretch>
                  </pic:blipFill>
                  <pic:spPr>
                    <a:xfrm>
                      <a:off x="0" y="0"/>
                      <a:ext cx="2686050" cy="1669828"/>
                    </a:xfrm>
                    <a:prstGeom prst="rect">
                      <a:avLst/>
                    </a:prstGeom>
                  </pic:spPr>
                </pic:pic>
              </a:graphicData>
            </a:graphic>
          </wp:inline>
        </w:drawing>
      </w:r>
    </w:p>
    <w:p w:rsidR="00E861FE" w:rsidRPr="00611027" w:rsidRDefault="00E861FE" w:rsidP="00611027">
      <w:pPr>
        <w:pStyle w:val="ListParagraph"/>
        <w:spacing w:line="276" w:lineRule="auto"/>
        <w:ind w:left="0" w:firstLine="0"/>
        <w:jc w:val="center"/>
        <w:rPr>
          <w:rFonts w:ascii="Arial" w:hAnsi="Arial" w:cs="Arial"/>
          <w:sz w:val="20"/>
          <w:szCs w:val="20"/>
        </w:rPr>
      </w:pPr>
      <w:r w:rsidRPr="001A2CC5">
        <w:rPr>
          <w:rFonts w:ascii="Arial" w:hAnsi="Arial" w:cs="Arial"/>
          <w:sz w:val="20"/>
          <w:szCs w:val="20"/>
        </w:rPr>
        <w:t xml:space="preserve">Gambar </w:t>
      </w:r>
      <w:r w:rsidR="001A2CC5" w:rsidRPr="001A2CC5">
        <w:rPr>
          <w:rFonts w:ascii="Arial" w:hAnsi="Arial" w:cs="Arial"/>
          <w:sz w:val="20"/>
          <w:szCs w:val="20"/>
        </w:rPr>
        <w:t>16</w:t>
      </w:r>
      <w:r w:rsidRPr="001A2CC5">
        <w:rPr>
          <w:rFonts w:ascii="Arial" w:hAnsi="Arial" w:cs="Arial"/>
          <w:sz w:val="20"/>
          <w:szCs w:val="20"/>
        </w:rPr>
        <w:t>.</w:t>
      </w:r>
      <w:r w:rsidRPr="00611027">
        <w:rPr>
          <w:rFonts w:ascii="Arial" w:hAnsi="Arial" w:cs="Arial"/>
          <w:sz w:val="20"/>
          <w:szCs w:val="20"/>
        </w:rPr>
        <w:t xml:space="preserve"> Grafik Daya Tampung Beban Cemaran NO</w:t>
      </w:r>
      <w:r w:rsidRPr="00611027">
        <w:rPr>
          <w:rFonts w:ascii="Arial" w:hAnsi="Arial" w:cs="Arial"/>
          <w:sz w:val="20"/>
          <w:szCs w:val="20"/>
          <w:vertAlign w:val="subscript"/>
        </w:rPr>
        <w:t>3</w:t>
      </w:r>
      <w:r w:rsidRPr="00611027">
        <w:rPr>
          <w:rFonts w:ascii="Arial" w:hAnsi="Arial" w:cs="Arial"/>
          <w:sz w:val="20"/>
          <w:szCs w:val="20"/>
        </w:rPr>
        <w:t xml:space="preserve"> Simulasi </w:t>
      </w:r>
      <w:r w:rsidRPr="00611027">
        <w:rPr>
          <w:rFonts w:ascii="Arial" w:hAnsi="Arial" w:cs="Arial"/>
          <w:i/>
          <w:sz w:val="20"/>
          <w:szCs w:val="20"/>
        </w:rPr>
        <w:t>Slide Slope</w:t>
      </w:r>
    </w:p>
    <w:p w:rsidR="00BA78E9"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III dan IV</w:t>
      </w:r>
    </w:p>
    <w:p w:rsidR="00BA78E9" w:rsidRPr="00611027" w:rsidRDefault="00BA78E9" w:rsidP="00611027">
      <w:pPr>
        <w:pStyle w:val="ListParagraph"/>
        <w:spacing w:line="276" w:lineRule="auto"/>
        <w:ind w:left="0" w:firstLine="0"/>
        <w:rPr>
          <w:rFonts w:ascii="Arial" w:hAnsi="Arial" w:cs="Arial"/>
          <w:sz w:val="20"/>
          <w:szCs w:val="20"/>
        </w:rPr>
      </w:pPr>
    </w:p>
    <w:p w:rsidR="00BA78E9" w:rsidRPr="00611027" w:rsidRDefault="00BA78E9" w:rsidP="00611027">
      <w:pPr>
        <w:pStyle w:val="ListParagraph"/>
        <w:numPr>
          <w:ilvl w:val="0"/>
          <w:numId w:val="7"/>
        </w:numPr>
        <w:spacing w:line="276" w:lineRule="auto"/>
        <w:ind w:left="426"/>
        <w:rPr>
          <w:rFonts w:ascii="Arial" w:hAnsi="Arial" w:cs="Arial"/>
          <w:b/>
          <w:sz w:val="20"/>
          <w:szCs w:val="20"/>
        </w:rPr>
      </w:pPr>
      <w:r w:rsidRPr="00611027">
        <w:rPr>
          <w:rFonts w:ascii="Arial" w:hAnsi="Arial" w:cs="Arial"/>
          <w:b/>
          <w:sz w:val="20"/>
          <w:szCs w:val="20"/>
        </w:rPr>
        <w:t>Simulasi Lebar Sungai (</w:t>
      </w:r>
      <w:r w:rsidRPr="00611027">
        <w:rPr>
          <w:rFonts w:ascii="Arial" w:hAnsi="Arial" w:cs="Arial"/>
          <w:b/>
          <w:i/>
          <w:sz w:val="20"/>
          <w:szCs w:val="20"/>
        </w:rPr>
        <w:t>Width</w:t>
      </w:r>
      <w:r w:rsidRPr="00611027">
        <w:rPr>
          <w:rFonts w:ascii="Arial" w:hAnsi="Arial" w:cs="Arial"/>
          <w:b/>
          <w:sz w:val="20"/>
          <w:szCs w:val="20"/>
        </w:rPr>
        <w:t xml:space="preserve">) </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 xml:space="preserve">Lebar sungai existing pada segmen 6 adalah 51,20 m. Simulasi dilakukan 9 kali dimana simulasi ke-1 lebar sungainya adalah </w:t>
      </w:r>
      <w:r w:rsidRPr="00611027">
        <w:rPr>
          <w:rFonts w:ascii="Arial" w:eastAsia="Times New Roman" w:hAnsi="Arial" w:cs="Arial"/>
          <w:sz w:val="20"/>
          <w:szCs w:val="20"/>
        </w:rPr>
        <w:t>31</w:t>
      </w:r>
      <w:r w:rsidRPr="00611027">
        <w:rPr>
          <w:rFonts w:ascii="Arial" w:hAnsi="Arial" w:cs="Arial"/>
          <w:sz w:val="20"/>
          <w:szCs w:val="20"/>
        </w:rPr>
        <w:t xml:space="preserve">,20 m (penyempitan sungai) dan simulasi ke-9 lebar sungainya adalah 71,20 m (pelebaran sungai). </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 xml:space="preserve">Hasil simulasi lebar sungai adalah semakin tinggi nilai lebar sungai maka semakin rendah nilai konsentrasi nitrit. Dengan artian pelebaran suatu sungai mampu menurunkan konsentrasi nitrit. Hal ini menunjukkan bahwa optimalisasi areasi alamiah diperlukan dalam oksidasi nitrit apakah aerasi terjadi secara menyeluruh atau tidak sehingga proses nitrifikasi berjalan optimal. </w:t>
      </w:r>
    </w:p>
    <w:p w:rsidR="00BA78E9" w:rsidRPr="00611027" w:rsidRDefault="00BA78E9" w:rsidP="00611027">
      <w:pPr>
        <w:pStyle w:val="ListParagraph"/>
        <w:spacing w:line="276" w:lineRule="auto"/>
        <w:ind w:left="0" w:firstLine="0"/>
        <w:jc w:val="center"/>
        <w:rPr>
          <w:rFonts w:ascii="Arial" w:hAnsi="Arial" w:cs="Arial"/>
          <w:i/>
          <w:sz w:val="20"/>
          <w:szCs w:val="20"/>
        </w:rPr>
      </w:pPr>
      <w:r w:rsidRPr="00611027">
        <w:rPr>
          <w:rFonts w:ascii="Arial" w:hAnsi="Arial" w:cs="Arial"/>
          <w:noProof/>
          <w:sz w:val="20"/>
          <w:szCs w:val="20"/>
        </w:rPr>
        <w:lastRenderedPageBreak/>
        <w:drawing>
          <wp:inline distT="0" distB="0" distL="0" distR="0">
            <wp:extent cx="2686050" cy="1625884"/>
            <wp:effectExtent l="19050" t="0" r="0" b="0"/>
            <wp:docPr id="16" name="Picture 12"/>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1"/>
                    <a:stretch>
                      <a:fillRect/>
                    </a:stretch>
                  </pic:blipFill>
                  <pic:spPr>
                    <a:xfrm>
                      <a:off x="0" y="0"/>
                      <a:ext cx="2686050" cy="1625884"/>
                    </a:xfrm>
                    <a:prstGeom prst="rect">
                      <a:avLst/>
                    </a:prstGeom>
                  </pic:spPr>
                </pic:pic>
              </a:graphicData>
            </a:graphic>
          </wp:inline>
        </w:drawing>
      </w:r>
      <w:r w:rsidR="00E861FE" w:rsidRPr="001A2CC5">
        <w:rPr>
          <w:rFonts w:ascii="Arial" w:hAnsi="Arial" w:cs="Arial"/>
          <w:sz w:val="20"/>
          <w:szCs w:val="20"/>
        </w:rPr>
        <w:t xml:space="preserve">Gambar </w:t>
      </w:r>
      <w:r w:rsidR="001A2CC5" w:rsidRPr="001A2CC5">
        <w:rPr>
          <w:rFonts w:ascii="Arial" w:hAnsi="Arial" w:cs="Arial"/>
          <w:sz w:val="20"/>
          <w:szCs w:val="20"/>
        </w:rPr>
        <w:t>17</w:t>
      </w:r>
      <w:r w:rsidR="00E861FE" w:rsidRPr="001A2CC5">
        <w:rPr>
          <w:rFonts w:ascii="Arial" w:hAnsi="Arial" w:cs="Arial"/>
          <w:sz w:val="20"/>
          <w:szCs w:val="20"/>
        </w:rPr>
        <w:t>.</w:t>
      </w:r>
      <w:r w:rsidR="00E861FE" w:rsidRPr="00611027">
        <w:rPr>
          <w:rFonts w:ascii="Arial" w:hAnsi="Arial" w:cs="Arial"/>
          <w:sz w:val="20"/>
          <w:szCs w:val="20"/>
        </w:rPr>
        <w:t xml:space="preserve"> Grafik NO</w:t>
      </w:r>
      <w:r w:rsidR="00E861FE" w:rsidRPr="00611027">
        <w:rPr>
          <w:rFonts w:ascii="Arial" w:hAnsi="Arial" w:cs="Arial"/>
          <w:sz w:val="20"/>
          <w:szCs w:val="20"/>
          <w:vertAlign w:val="subscript"/>
        </w:rPr>
        <w:t>2</w:t>
      </w:r>
      <w:r w:rsidR="00E861FE" w:rsidRPr="00611027">
        <w:rPr>
          <w:rFonts w:ascii="Arial" w:hAnsi="Arial" w:cs="Arial"/>
          <w:sz w:val="20"/>
          <w:szCs w:val="20"/>
        </w:rPr>
        <w:t xml:space="preserve"> Simulasi Lebar Sungai</w:t>
      </w:r>
    </w:p>
    <w:p w:rsidR="00E861FE" w:rsidRPr="00611027" w:rsidRDefault="00E861FE" w:rsidP="00611027">
      <w:pPr>
        <w:pStyle w:val="ListParagraph"/>
        <w:spacing w:line="276" w:lineRule="auto"/>
        <w:ind w:left="0" w:firstLine="0"/>
        <w:jc w:val="center"/>
        <w:rPr>
          <w:rFonts w:ascii="Arial" w:hAnsi="Arial" w:cs="Arial"/>
          <w:sz w:val="20"/>
          <w:szCs w:val="20"/>
        </w:rPr>
      </w:pP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Adapun hasil simulasi lebar sungai terhadap konsentrasi nitrat adalah semakin tinggi nilai lebar sungai sungai maka konsentrasi nitrat tetap. Dengan hasil simulasi ini diketahui bahwa pengaruh nilai lebar sungai suatu sungai terhadap konsentrasi nitrat tidak begitu signifikan.</w:t>
      </w:r>
    </w:p>
    <w:p w:rsidR="00BA78E9"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30339"/>
            <wp:effectExtent l="19050" t="0" r="0" b="0"/>
            <wp:docPr id="19" name="Picture 15"/>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2"/>
                    <a:stretch>
                      <a:fillRect/>
                    </a:stretch>
                  </pic:blipFill>
                  <pic:spPr>
                    <a:xfrm>
                      <a:off x="0" y="0"/>
                      <a:ext cx="2686050" cy="1630339"/>
                    </a:xfrm>
                    <a:prstGeom prst="rect">
                      <a:avLst/>
                    </a:prstGeom>
                  </pic:spPr>
                </pic:pic>
              </a:graphicData>
            </a:graphic>
          </wp:inline>
        </w:drawing>
      </w:r>
      <w:r w:rsidR="00E861FE" w:rsidRPr="001A2CC5">
        <w:rPr>
          <w:rFonts w:ascii="Arial" w:hAnsi="Arial" w:cs="Arial"/>
          <w:sz w:val="20"/>
          <w:szCs w:val="20"/>
        </w:rPr>
        <w:t xml:space="preserve">Gambar </w:t>
      </w:r>
      <w:r w:rsidR="001A2CC5" w:rsidRPr="001A2CC5">
        <w:rPr>
          <w:rFonts w:ascii="Arial" w:hAnsi="Arial" w:cs="Arial"/>
          <w:sz w:val="20"/>
          <w:szCs w:val="20"/>
        </w:rPr>
        <w:t>18</w:t>
      </w:r>
      <w:r w:rsidR="00E861FE" w:rsidRPr="001A2CC5">
        <w:rPr>
          <w:rFonts w:ascii="Arial" w:hAnsi="Arial" w:cs="Arial"/>
          <w:sz w:val="20"/>
          <w:szCs w:val="20"/>
        </w:rPr>
        <w:t>. Grafik</w:t>
      </w:r>
      <w:r w:rsidR="00E861FE" w:rsidRPr="00611027">
        <w:rPr>
          <w:rFonts w:ascii="Arial" w:hAnsi="Arial" w:cs="Arial"/>
          <w:sz w:val="20"/>
          <w:szCs w:val="20"/>
        </w:rPr>
        <w:t xml:space="preserve"> NO</w:t>
      </w:r>
      <w:r w:rsidR="00E861FE" w:rsidRPr="00611027">
        <w:rPr>
          <w:rFonts w:ascii="Arial" w:hAnsi="Arial" w:cs="Arial"/>
          <w:sz w:val="20"/>
          <w:szCs w:val="20"/>
          <w:vertAlign w:val="subscript"/>
        </w:rPr>
        <w:t>3</w:t>
      </w:r>
      <w:r w:rsidR="00E861FE" w:rsidRPr="00611027">
        <w:rPr>
          <w:rFonts w:ascii="Arial" w:hAnsi="Arial" w:cs="Arial"/>
          <w:sz w:val="20"/>
          <w:szCs w:val="20"/>
        </w:rPr>
        <w:t xml:space="preserve"> Simulasi Lebar Sungai</w:t>
      </w:r>
    </w:p>
    <w:p w:rsidR="00E861FE" w:rsidRPr="00611027" w:rsidRDefault="00E861FE" w:rsidP="00611027">
      <w:pPr>
        <w:pStyle w:val="ListParagraph"/>
        <w:spacing w:line="276" w:lineRule="auto"/>
        <w:ind w:left="0" w:firstLine="0"/>
        <w:rPr>
          <w:rFonts w:ascii="Arial" w:hAnsi="Arial" w:cs="Arial"/>
          <w:sz w:val="20"/>
          <w:szCs w:val="20"/>
        </w:rPr>
      </w:pP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Kemudian dari hasil simulasi daya tampung beban cemaran NO</w:t>
      </w:r>
      <w:r w:rsidRPr="00611027">
        <w:rPr>
          <w:rFonts w:ascii="Arial" w:hAnsi="Arial" w:cs="Arial"/>
          <w:sz w:val="20"/>
          <w:szCs w:val="20"/>
          <w:vertAlign w:val="subscript"/>
        </w:rPr>
        <w:t>2</w:t>
      </w:r>
      <w:r w:rsidRPr="00611027">
        <w:rPr>
          <w:rFonts w:ascii="Arial" w:hAnsi="Arial" w:cs="Arial"/>
          <w:sz w:val="20"/>
          <w:szCs w:val="20"/>
        </w:rPr>
        <w:t xml:space="preserve"> simulasi ke-1 yaitu </w:t>
      </w:r>
      <w:r w:rsidRPr="00611027">
        <w:rPr>
          <w:rFonts w:ascii="Arial" w:eastAsia="Times New Roman" w:hAnsi="Arial" w:cs="Arial"/>
          <w:sz w:val="20"/>
          <w:szCs w:val="20"/>
        </w:rPr>
        <w:t>31</w:t>
      </w:r>
      <w:r w:rsidRPr="00611027">
        <w:rPr>
          <w:rFonts w:ascii="Arial" w:hAnsi="Arial" w:cs="Arial"/>
          <w:sz w:val="20"/>
          <w:szCs w:val="20"/>
        </w:rPr>
        <w:t>,20 m (penyempitan sungai)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mengalami penurunan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ke-1 adalah 61,72</w:t>
      </w:r>
      <w:r w:rsidRPr="00611027">
        <w:rPr>
          <w:rFonts w:ascii="Arial" w:hAnsi="Arial" w:cs="Arial"/>
          <w:b/>
          <w:bCs/>
          <w:sz w:val="20"/>
          <w:szCs w:val="20"/>
        </w:rPr>
        <w:t xml:space="preserve"> </w:t>
      </w:r>
      <w:r w:rsidRPr="00611027">
        <w:rPr>
          <w:rFonts w:ascii="Arial" w:hAnsi="Arial" w:cs="Arial"/>
          <w:sz w:val="20"/>
          <w:szCs w:val="20"/>
        </w:rPr>
        <w:t>kg/hari dan lebih kecil dibandingkan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 </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Adapun pada simulasi ke-9 yaitu 71,20 m (pelebaran sungai)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mengalami peningkatan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ke-9 adalah </w:t>
      </w:r>
      <w:r w:rsidRPr="00611027">
        <w:rPr>
          <w:rFonts w:ascii="Arial" w:hAnsi="Arial" w:cs="Arial"/>
          <w:bCs/>
          <w:sz w:val="20"/>
          <w:szCs w:val="20"/>
        </w:rPr>
        <w:t>63,86</w:t>
      </w:r>
      <w:r w:rsidRPr="00611027">
        <w:rPr>
          <w:rFonts w:ascii="Arial" w:hAnsi="Arial" w:cs="Arial"/>
          <w:sz w:val="20"/>
          <w:szCs w:val="20"/>
        </w:rPr>
        <w:t xml:space="preserve"> kg/hari dan lebih besar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w:t>
      </w:r>
    </w:p>
    <w:p w:rsidR="00E861FE"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30339"/>
            <wp:effectExtent l="19050" t="0" r="0" b="0"/>
            <wp:docPr id="18" name="Picture 14"/>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3"/>
                    <a:stretch>
                      <a:fillRect/>
                    </a:stretch>
                  </pic:blipFill>
                  <pic:spPr>
                    <a:xfrm>
                      <a:off x="0" y="0"/>
                      <a:ext cx="2686050" cy="1630339"/>
                    </a:xfrm>
                    <a:prstGeom prst="rect">
                      <a:avLst/>
                    </a:prstGeom>
                  </pic:spPr>
                </pic:pic>
              </a:graphicData>
            </a:graphic>
          </wp:inline>
        </w:drawing>
      </w:r>
      <w:r w:rsidRPr="00611027">
        <w:rPr>
          <w:rFonts w:ascii="Arial" w:hAnsi="Arial" w:cs="Arial"/>
          <w:sz w:val="20"/>
          <w:szCs w:val="20"/>
        </w:rPr>
        <w:t xml:space="preserve"> </w:t>
      </w:r>
      <w:r w:rsidR="00E861FE" w:rsidRPr="001A2CC5">
        <w:rPr>
          <w:rFonts w:ascii="Arial" w:hAnsi="Arial" w:cs="Arial"/>
          <w:sz w:val="20"/>
          <w:szCs w:val="20"/>
        </w:rPr>
        <w:t xml:space="preserve">Gambar </w:t>
      </w:r>
      <w:r w:rsidR="001A2CC5" w:rsidRPr="001A2CC5">
        <w:rPr>
          <w:rFonts w:ascii="Arial" w:hAnsi="Arial" w:cs="Arial"/>
          <w:sz w:val="20"/>
          <w:szCs w:val="20"/>
        </w:rPr>
        <w:t>19</w:t>
      </w:r>
      <w:r w:rsidR="00E861FE" w:rsidRPr="001A2CC5">
        <w:rPr>
          <w:rFonts w:ascii="Arial" w:hAnsi="Arial" w:cs="Arial"/>
          <w:sz w:val="20"/>
          <w:szCs w:val="20"/>
        </w:rPr>
        <w:t>.</w:t>
      </w:r>
      <w:r w:rsidR="00E861FE" w:rsidRPr="00611027">
        <w:rPr>
          <w:rFonts w:ascii="Arial" w:hAnsi="Arial" w:cs="Arial"/>
          <w:sz w:val="20"/>
          <w:szCs w:val="20"/>
        </w:rPr>
        <w:t xml:space="preserve"> Grafik Daya Tampung Beban Cemaran NO</w:t>
      </w:r>
      <w:r w:rsidR="00E861FE" w:rsidRPr="00611027">
        <w:rPr>
          <w:rFonts w:ascii="Arial" w:hAnsi="Arial" w:cs="Arial"/>
          <w:sz w:val="20"/>
          <w:szCs w:val="20"/>
          <w:vertAlign w:val="subscript"/>
        </w:rPr>
        <w:t>2</w:t>
      </w:r>
      <w:r w:rsidR="00E861FE" w:rsidRPr="00611027">
        <w:rPr>
          <w:rFonts w:ascii="Arial" w:hAnsi="Arial" w:cs="Arial"/>
          <w:sz w:val="20"/>
          <w:szCs w:val="20"/>
        </w:rPr>
        <w:t xml:space="preserve"> Simulasi Lebar Sungai</w:t>
      </w:r>
    </w:p>
    <w:p w:rsidR="00E861FE"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 II dan III</w:t>
      </w:r>
    </w:p>
    <w:p w:rsidR="00E861FE" w:rsidRPr="00611027" w:rsidRDefault="00E861FE" w:rsidP="00611027">
      <w:pPr>
        <w:pStyle w:val="ListParagraph"/>
        <w:spacing w:line="276" w:lineRule="auto"/>
        <w:ind w:left="0" w:firstLine="0"/>
        <w:rPr>
          <w:rFonts w:ascii="Arial" w:hAnsi="Arial" w:cs="Arial"/>
          <w:sz w:val="20"/>
          <w:szCs w:val="20"/>
        </w:rPr>
      </w:pP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Hasil simulasi daya tampung beban cemaran NO</w:t>
      </w:r>
      <w:r w:rsidRPr="00611027">
        <w:rPr>
          <w:rFonts w:ascii="Arial" w:hAnsi="Arial" w:cs="Arial"/>
          <w:sz w:val="20"/>
          <w:szCs w:val="20"/>
          <w:vertAlign w:val="subscript"/>
        </w:rPr>
        <w:t>3</w:t>
      </w:r>
      <w:r w:rsidRPr="00611027">
        <w:rPr>
          <w:rFonts w:ascii="Arial" w:hAnsi="Arial" w:cs="Arial"/>
          <w:sz w:val="20"/>
          <w:szCs w:val="20"/>
        </w:rPr>
        <w:t xml:space="preserve"> simulasi ke-1 yaitu </w:t>
      </w:r>
      <w:r w:rsidRPr="00611027">
        <w:rPr>
          <w:rFonts w:ascii="Arial" w:eastAsia="Times New Roman" w:hAnsi="Arial" w:cs="Arial"/>
          <w:sz w:val="20"/>
          <w:szCs w:val="20"/>
        </w:rPr>
        <w:t>31</w:t>
      </w:r>
      <w:r w:rsidRPr="00611027">
        <w:rPr>
          <w:rFonts w:ascii="Arial" w:hAnsi="Arial" w:cs="Arial"/>
          <w:sz w:val="20"/>
          <w:szCs w:val="20"/>
        </w:rPr>
        <w:t>,20 m (penyempitan sungai)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 xml:space="preserve">3 </w:t>
      </w:r>
      <w:r w:rsidRPr="00611027">
        <w:rPr>
          <w:rFonts w:ascii="Arial" w:hAnsi="Arial" w:cs="Arial"/>
          <w:sz w:val="20"/>
          <w:szCs w:val="20"/>
        </w:rPr>
        <w:t>model. Rata-rata daya tampung simulasi ke-1 adalah 11452,28 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23366,84</w:t>
      </w:r>
      <w:r w:rsidRPr="00611027">
        <w:rPr>
          <w:rFonts w:ascii="Arial" w:hAnsi="Arial" w:cs="Arial"/>
          <w:b/>
          <w:bCs/>
          <w:sz w:val="20"/>
          <w:szCs w:val="20"/>
        </w:rPr>
        <w:t xml:space="preserve"> </w:t>
      </w:r>
      <w:r w:rsidRPr="00611027">
        <w:rPr>
          <w:rFonts w:ascii="Arial" w:hAnsi="Arial" w:cs="Arial"/>
          <w:sz w:val="20"/>
          <w:szCs w:val="20"/>
        </w:rPr>
        <w:t>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Adapun pada simulasi ke-9 yaitu 71,20 m (pelebaran sungai)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3</w:t>
      </w:r>
      <w:r w:rsidRPr="00611027">
        <w:rPr>
          <w:rFonts w:ascii="Arial" w:hAnsi="Arial" w:cs="Arial"/>
          <w:sz w:val="20"/>
          <w:szCs w:val="20"/>
        </w:rPr>
        <w:t xml:space="preserve"> model. Rata-rata daya tampung simulasi ke-9 adalah 11452,28 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23366,84</w:t>
      </w:r>
      <w:r w:rsidRPr="00611027">
        <w:rPr>
          <w:rFonts w:ascii="Arial" w:hAnsi="Arial" w:cs="Arial"/>
          <w:b/>
          <w:bCs/>
          <w:sz w:val="20"/>
          <w:szCs w:val="20"/>
        </w:rPr>
        <w:t xml:space="preserve"> </w:t>
      </w:r>
      <w:r w:rsidRPr="00611027">
        <w:rPr>
          <w:rFonts w:ascii="Arial" w:hAnsi="Arial" w:cs="Arial"/>
          <w:sz w:val="20"/>
          <w:szCs w:val="20"/>
        </w:rPr>
        <w:t>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E861FE"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25884"/>
            <wp:effectExtent l="19050" t="0" r="0" b="0"/>
            <wp:docPr id="20" name="Picture 16"/>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4"/>
                    <a:stretch>
                      <a:fillRect/>
                    </a:stretch>
                  </pic:blipFill>
                  <pic:spPr>
                    <a:xfrm>
                      <a:off x="0" y="0"/>
                      <a:ext cx="2686050" cy="1625884"/>
                    </a:xfrm>
                    <a:prstGeom prst="rect">
                      <a:avLst/>
                    </a:prstGeom>
                  </pic:spPr>
                </pic:pic>
              </a:graphicData>
            </a:graphic>
          </wp:inline>
        </w:drawing>
      </w:r>
      <w:r w:rsidRPr="00611027">
        <w:rPr>
          <w:rFonts w:ascii="Arial" w:hAnsi="Arial" w:cs="Arial"/>
          <w:sz w:val="20"/>
          <w:szCs w:val="20"/>
        </w:rPr>
        <w:t xml:space="preserve"> </w:t>
      </w:r>
      <w:r w:rsidR="00E861FE" w:rsidRPr="001A2CC5">
        <w:rPr>
          <w:rFonts w:ascii="Arial" w:hAnsi="Arial" w:cs="Arial"/>
          <w:sz w:val="20"/>
          <w:szCs w:val="20"/>
        </w:rPr>
        <w:t xml:space="preserve">Gambar </w:t>
      </w:r>
      <w:r w:rsidR="001A2CC5" w:rsidRPr="001A2CC5">
        <w:rPr>
          <w:rFonts w:ascii="Arial" w:hAnsi="Arial" w:cs="Arial"/>
          <w:sz w:val="20"/>
          <w:szCs w:val="20"/>
        </w:rPr>
        <w:t>20</w:t>
      </w:r>
      <w:r w:rsidR="00E861FE" w:rsidRPr="001A2CC5">
        <w:rPr>
          <w:rFonts w:ascii="Arial" w:hAnsi="Arial" w:cs="Arial"/>
          <w:sz w:val="20"/>
          <w:szCs w:val="20"/>
        </w:rPr>
        <w:t>.</w:t>
      </w:r>
      <w:r w:rsidR="00E861FE" w:rsidRPr="00611027">
        <w:rPr>
          <w:rFonts w:ascii="Arial" w:hAnsi="Arial" w:cs="Arial"/>
          <w:sz w:val="20"/>
          <w:szCs w:val="20"/>
        </w:rPr>
        <w:t xml:space="preserve"> Grafik Daya Tampung Beban Cemaran NO</w:t>
      </w:r>
      <w:r w:rsidR="00E861FE" w:rsidRPr="00611027">
        <w:rPr>
          <w:rFonts w:ascii="Arial" w:hAnsi="Arial" w:cs="Arial"/>
          <w:sz w:val="20"/>
          <w:szCs w:val="20"/>
          <w:vertAlign w:val="subscript"/>
        </w:rPr>
        <w:t>3</w:t>
      </w:r>
      <w:r w:rsidR="00E861FE" w:rsidRPr="00611027">
        <w:rPr>
          <w:rFonts w:ascii="Arial" w:hAnsi="Arial" w:cs="Arial"/>
          <w:sz w:val="20"/>
          <w:szCs w:val="20"/>
        </w:rPr>
        <w:t xml:space="preserve"> Simulasi Lebar Sungai</w:t>
      </w:r>
    </w:p>
    <w:p w:rsidR="00BA78E9"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 dan II</w:t>
      </w:r>
    </w:p>
    <w:p w:rsidR="00E861FE" w:rsidRPr="00611027" w:rsidRDefault="00E861FE" w:rsidP="00611027">
      <w:pPr>
        <w:pStyle w:val="ListParagraph"/>
        <w:spacing w:line="276" w:lineRule="auto"/>
        <w:ind w:left="0" w:firstLine="0"/>
        <w:rPr>
          <w:rFonts w:ascii="Arial" w:hAnsi="Arial" w:cs="Arial"/>
          <w:sz w:val="20"/>
          <w:szCs w:val="20"/>
        </w:rPr>
      </w:pPr>
    </w:p>
    <w:p w:rsidR="00E861FE" w:rsidRPr="00611027" w:rsidRDefault="00BA78E9" w:rsidP="00611027">
      <w:pPr>
        <w:pStyle w:val="ListParagraph"/>
        <w:spacing w:line="276" w:lineRule="auto"/>
        <w:ind w:left="0" w:firstLine="0"/>
        <w:jc w:val="center"/>
        <w:rPr>
          <w:rFonts w:ascii="Arial" w:hAnsi="Arial" w:cs="Arial"/>
          <w:sz w:val="20"/>
          <w:szCs w:val="20"/>
        </w:rPr>
      </w:pPr>
      <w:r w:rsidRPr="001A2CC5">
        <w:rPr>
          <w:rFonts w:ascii="Arial" w:hAnsi="Arial" w:cs="Arial"/>
          <w:noProof/>
          <w:sz w:val="20"/>
          <w:szCs w:val="20"/>
        </w:rPr>
        <w:drawing>
          <wp:inline distT="0" distB="0" distL="0" distR="0">
            <wp:extent cx="2686050" cy="1625884"/>
            <wp:effectExtent l="19050" t="0" r="0" b="0"/>
            <wp:docPr id="22" name="Picture 18"/>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5"/>
                    <a:stretch>
                      <a:fillRect/>
                    </a:stretch>
                  </pic:blipFill>
                  <pic:spPr>
                    <a:xfrm>
                      <a:off x="0" y="0"/>
                      <a:ext cx="2686050" cy="1625884"/>
                    </a:xfrm>
                    <a:prstGeom prst="rect">
                      <a:avLst/>
                    </a:prstGeom>
                  </pic:spPr>
                </pic:pic>
              </a:graphicData>
            </a:graphic>
          </wp:inline>
        </w:drawing>
      </w:r>
      <w:r w:rsidRPr="001A2CC5">
        <w:rPr>
          <w:rFonts w:ascii="Arial" w:hAnsi="Arial" w:cs="Arial"/>
          <w:sz w:val="20"/>
          <w:szCs w:val="20"/>
        </w:rPr>
        <w:t xml:space="preserve"> </w:t>
      </w:r>
      <w:r w:rsidR="00E861FE" w:rsidRPr="001A2CC5">
        <w:rPr>
          <w:rFonts w:ascii="Arial" w:hAnsi="Arial" w:cs="Arial"/>
          <w:sz w:val="20"/>
          <w:szCs w:val="20"/>
        </w:rPr>
        <w:t xml:space="preserve">Gambar </w:t>
      </w:r>
      <w:r w:rsidR="001A2CC5" w:rsidRPr="001A2CC5">
        <w:rPr>
          <w:rFonts w:ascii="Arial" w:hAnsi="Arial" w:cs="Arial"/>
          <w:sz w:val="20"/>
          <w:szCs w:val="20"/>
        </w:rPr>
        <w:t>21</w:t>
      </w:r>
      <w:r w:rsidR="00E861FE" w:rsidRPr="001A2CC5">
        <w:rPr>
          <w:rFonts w:ascii="Arial" w:hAnsi="Arial" w:cs="Arial"/>
          <w:sz w:val="20"/>
          <w:szCs w:val="20"/>
        </w:rPr>
        <w:t>. Grafik</w:t>
      </w:r>
      <w:r w:rsidR="00E861FE" w:rsidRPr="00611027">
        <w:rPr>
          <w:rFonts w:ascii="Arial" w:hAnsi="Arial" w:cs="Arial"/>
          <w:sz w:val="20"/>
          <w:szCs w:val="20"/>
        </w:rPr>
        <w:t xml:space="preserve"> Daya Tampung Beban Cemaran NO</w:t>
      </w:r>
      <w:r w:rsidR="00E861FE" w:rsidRPr="00611027">
        <w:rPr>
          <w:rFonts w:ascii="Arial" w:hAnsi="Arial" w:cs="Arial"/>
          <w:sz w:val="20"/>
          <w:szCs w:val="20"/>
          <w:vertAlign w:val="subscript"/>
        </w:rPr>
        <w:t>3</w:t>
      </w:r>
      <w:r w:rsidR="00E861FE" w:rsidRPr="00611027">
        <w:rPr>
          <w:rFonts w:ascii="Arial" w:hAnsi="Arial" w:cs="Arial"/>
          <w:sz w:val="20"/>
          <w:szCs w:val="20"/>
        </w:rPr>
        <w:t xml:space="preserve"> Simulasi Lebar Sungai</w:t>
      </w:r>
    </w:p>
    <w:p w:rsidR="00BA78E9"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III dan IV</w:t>
      </w:r>
    </w:p>
    <w:p w:rsidR="00BA78E9" w:rsidRPr="00611027" w:rsidRDefault="00BA78E9" w:rsidP="00611027">
      <w:pPr>
        <w:pStyle w:val="ListParagraph"/>
        <w:spacing w:line="276" w:lineRule="auto"/>
        <w:ind w:left="0" w:firstLine="0"/>
        <w:rPr>
          <w:rFonts w:ascii="Arial" w:hAnsi="Arial" w:cs="Arial"/>
          <w:sz w:val="20"/>
          <w:szCs w:val="20"/>
        </w:rPr>
      </w:pPr>
    </w:p>
    <w:p w:rsidR="00BA78E9" w:rsidRPr="00611027" w:rsidRDefault="00BA78E9" w:rsidP="00611027">
      <w:pPr>
        <w:pStyle w:val="ListParagraph"/>
        <w:numPr>
          <w:ilvl w:val="0"/>
          <w:numId w:val="7"/>
        </w:numPr>
        <w:spacing w:line="276" w:lineRule="auto"/>
        <w:ind w:left="426"/>
        <w:rPr>
          <w:rFonts w:ascii="Arial" w:hAnsi="Arial" w:cs="Arial"/>
          <w:b/>
          <w:sz w:val="20"/>
          <w:szCs w:val="20"/>
        </w:rPr>
      </w:pPr>
      <w:r w:rsidRPr="00611027">
        <w:rPr>
          <w:rFonts w:ascii="Arial" w:hAnsi="Arial" w:cs="Arial"/>
          <w:b/>
          <w:sz w:val="20"/>
          <w:szCs w:val="20"/>
        </w:rPr>
        <w:t>Simulasi Kemiringan Dasar Sungai (</w:t>
      </w:r>
      <w:r w:rsidRPr="00611027">
        <w:rPr>
          <w:rFonts w:ascii="Arial" w:hAnsi="Arial" w:cs="Arial"/>
          <w:b/>
          <w:i/>
          <w:sz w:val="20"/>
          <w:szCs w:val="20"/>
        </w:rPr>
        <w:t>Slope</w:t>
      </w:r>
      <w:r w:rsidRPr="00611027">
        <w:rPr>
          <w:rFonts w:ascii="Arial" w:hAnsi="Arial" w:cs="Arial"/>
          <w:b/>
          <w:sz w:val="20"/>
          <w:szCs w:val="20"/>
        </w:rPr>
        <w:t xml:space="preserve">) </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i/>
          <w:sz w:val="20"/>
          <w:szCs w:val="20"/>
        </w:rPr>
        <w:t>Slope</w:t>
      </w:r>
      <w:r w:rsidRPr="00611027">
        <w:rPr>
          <w:rFonts w:ascii="Arial" w:hAnsi="Arial" w:cs="Arial"/>
          <w:sz w:val="20"/>
          <w:szCs w:val="20"/>
        </w:rPr>
        <w:t xml:space="preserve"> sungai existing pada segmen 6 adalah 0,0013. Simulasi dilakukan 9 kali dimana simulasi ke-1 s</w:t>
      </w:r>
      <w:r w:rsidRPr="00611027">
        <w:rPr>
          <w:rFonts w:ascii="Arial" w:hAnsi="Arial" w:cs="Arial"/>
          <w:i/>
          <w:sz w:val="20"/>
          <w:szCs w:val="20"/>
        </w:rPr>
        <w:t>lope</w:t>
      </w:r>
      <w:r w:rsidRPr="00611027">
        <w:rPr>
          <w:rFonts w:ascii="Arial" w:hAnsi="Arial" w:cs="Arial"/>
          <w:sz w:val="20"/>
          <w:szCs w:val="20"/>
        </w:rPr>
        <w:t xml:space="preserve">-nya adalah 0,0083 (kemiringan sungai yang curam) dan </w:t>
      </w:r>
      <w:r w:rsidRPr="00611027">
        <w:rPr>
          <w:rFonts w:ascii="Arial" w:hAnsi="Arial" w:cs="Arial"/>
          <w:sz w:val="20"/>
          <w:szCs w:val="20"/>
        </w:rPr>
        <w:lastRenderedPageBreak/>
        <w:t>simulasi ke-9 s</w:t>
      </w:r>
      <w:r w:rsidRPr="00611027">
        <w:rPr>
          <w:rFonts w:ascii="Arial" w:hAnsi="Arial" w:cs="Arial"/>
          <w:i/>
          <w:sz w:val="20"/>
          <w:szCs w:val="20"/>
        </w:rPr>
        <w:t>lope</w:t>
      </w:r>
      <w:r w:rsidRPr="00611027">
        <w:rPr>
          <w:rFonts w:ascii="Arial" w:hAnsi="Arial" w:cs="Arial"/>
          <w:sz w:val="20"/>
          <w:szCs w:val="20"/>
        </w:rPr>
        <w:t xml:space="preserve">-nya adalah 0,0003 (kemiringan sungai yang landai). </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 xml:space="preserve">Hasil simulasi </w:t>
      </w:r>
      <w:r w:rsidRPr="00611027">
        <w:rPr>
          <w:rFonts w:ascii="Arial" w:hAnsi="Arial" w:cs="Arial"/>
          <w:i/>
          <w:sz w:val="20"/>
          <w:szCs w:val="20"/>
        </w:rPr>
        <w:t>slope</w:t>
      </w:r>
      <w:r w:rsidRPr="00611027">
        <w:rPr>
          <w:rFonts w:ascii="Arial" w:hAnsi="Arial" w:cs="Arial"/>
          <w:sz w:val="20"/>
          <w:szCs w:val="20"/>
        </w:rPr>
        <w:t xml:space="preserve"> adalah semakin tinggi nilai </w:t>
      </w:r>
      <w:r w:rsidRPr="00611027">
        <w:rPr>
          <w:rFonts w:ascii="Arial" w:hAnsi="Arial" w:cs="Arial"/>
          <w:i/>
          <w:sz w:val="20"/>
          <w:szCs w:val="20"/>
        </w:rPr>
        <w:t>slope</w:t>
      </w:r>
      <w:r w:rsidRPr="00611027">
        <w:rPr>
          <w:rFonts w:ascii="Arial" w:hAnsi="Arial" w:cs="Arial"/>
          <w:sz w:val="20"/>
          <w:szCs w:val="20"/>
        </w:rPr>
        <w:t xml:space="preserve"> sungai maka semakin tinggi nilai konsentrasi nitrit. Dengan artian semakin curam suatu sungai maka konsentrasi nitrit semakin meningkat. Fenomena ini dikarenakan kecepatan aliran cenderung meningkat pada kemiringan sungai yang curam sehingga proses aerasi alamiah tidak berjalan optimal. Oksidari nitrit dalam proses nitrifikasi membutuhkan waktu tunggu tertentu untuk menghasilkan nitrat. </w:t>
      </w:r>
    </w:p>
    <w:p w:rsidR="00BA78E9" w:rsidRPr="00611027" w:rsidRDefault="00BA78E9" w:rsidP="001A2CC5">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30339"/>
            <wp:effectExtent l="19050" t="0" r="0" b="0"/>
            <wp:docPr id="23" name="Picture 19"/>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6"/>
                    <a:stretch>
                      <a:fillRect/>
                    </a:stretch>
                  </pic:blipFill>
                  <pic:spPr>
                    <a:xfrm>
                      <a:off x="0" y="0"/>
                      <a:ext cx="2686050" cy="1630339"/>
                    </a:xfrm>
                    <a:prstGeom prst="rect">
                      <a:avLst/>
                    </a:prstGeom>
                  </pic:spPr>
                </pic:pic>
              </a:graphicData>
            </a:graphic>
          </wp:inline>
        </w:drawing>
      </w:r>
      <w:r w:rsidR="00E861FE" w:rsidRPr="001A2CC5">
        <w:rPr>
          <w:rFonts w:ascii="Arial" w:hAnsi="Arial" w:cs="Arial"/>
          <w:sz w:val="20"/>
          <w:szCs w:val="20"/>
        </w:rPr>
        <w:t xml:space="preserve">Gambar </w:t>
      </w:r>
      <w:r w:rsidR="001A2CC5" w:rsidRPr="001A2CC5">
        <w:rPr>
          <w:rFonts w:ascii="Arial" w:hAnsi="Arial" w:cs="Arial"/>
          <w:sz w:val="20"/>
          <w:szCs w:val="20"/>
        </w:rPr>
        <w:t>22</w:t>
      </w:r>
      <w:r w:rsidR="00E861FE" w:rsidRPr="001A2CC5">
        <w:rPr>
          <w:rFonts w:ascii="Arial" w:hAnsi="Arial" w:cs="Arial"/>
          <w:sz w:val="20"/>
          <w:szCs w:val="20"/>
        </w:rPr>
        <w:t>. Grafik</w:t>
      </w:r>
      <w:r w:rsidR="00E861FE" w:rsidRPr="00611027">
        <w:rPr>
          <w:rFonts w:ascii="Arial" w:hAnsi="Arial" w:cs="Arial"/>
          <w:sz w:val="20"/>
          <w:szCs w:val="20"/>
        </w:rPr>
        <w:t xml:space="preserve"> NO</w:t>
      </w:r>
      <w:r w:rsidR="00E861FE" w:rsidRPr="00611027">
        <w:rPr>
          <w:rFonts w:ascii="Arial" w:hAnsi="Arial" w:cs="Arial"/>
          <w:sz w:val="20"/>
          <w:szCs w:val="20"/>
          <w:vertAlign w:val="subscript"/>
        </w:rPr>
        <w:t>2</w:t>
      </w:r>
      <w:r w:rsidR="00E861FE" w:rsidRPr="00611027">
        <w:rPr>
          <w:rFonts w:ascii="Arial" w:hAnsi="Arial" w:cs="Arial"/>
          <w:sz w:val="20"/>
          <w:szCs w:val="20"/>
        </w:rPr>
        <w:t xml:space="preserve"> Simulasi </w:t>
      </w:r>
      <w:r w:rsidR="00E861FE" w:rsidRPr="00611027">
        <w:rPr>
          <w:rFonts w:ascii="Arial" w:hAnsi="Arial" w:cs="Arial"/>
          <w:i/>
          <w:sz w:val="20"/>
          <w:szCs w:val="20"/>
        </w:rPr>
        <w:t>Slope</w:t>
      </w:r>
    </w:p>
    <w:p w:rsidR="00E861FE" w:rsidRPr="00611027" w:rsidRDefault="00E861FE" w:rsidP="00611027">
      <w:pPr>
        <w:pStyle w:val="ListParagraph"/>
        <w:spacing w:line="276" w:lineRule="auto"/>
        <w:ind w:left="0" w:firstLine="0"/>
        <w:rPr>
          <w:rFonts w:ascii="Arial" w:hAnsi="Arial" w:cs="Arial"/>
          <w:sz w:val="20"/>
          <w:szCs w:val="20"/>
        </w:rPr>
      </w:pP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 xml:space="preserve">Adapun hasil simulasi </w:t>
      </w:r>
      <w:r w:rsidRPr="00611027">
        <w:rPr>
          <w:rFonts w:ascii="Arial" w:hAnsi="Arial" w:cs="Arial"/>
          <w:i/>
          <w:sz w:val="20"/>
          <w:szCs w:val="20"/>
        </w:rPr>
        <w:t>slope</w:t>
      </w:r>
      <w:r w:rsidRPr="00611027">
        <w:rPr>
          <w:rFonts w:ascii="Arial" w:hAnsi="Arial" w:cs="Arial"/>
          <w:sz w:val="20"/>
          <w:szCs w:val="20"/>
        </w:rPr>
        <w:t xml:space="preserve"> terhadap konsentrasi nitrat adalah semakin tinggi nilai lebar sungai sungai maka konsentrasi nitrat tetap. Dengan hasil simulasi ini diketahui bahwa pengaruh nilai lebar sungai suatu sungai terhadap konsentrasi nitrat tidak begitu signifikan.</w:t>
      </w:r>
    </w:p>
    <w:p w:rsidR="00BA78E9" w:rsidRPr="00611027" w:rsidRDefault="00BA78E9" w:rsidP="001A2CC5">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30339"/>
            <wp:effectExtent l="19050" t="0" r="0" b="0"/>
            <wp:docPr id="26" name="Picture 2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7"/>
                    <a:stretch>
                      <a:fillRect/>
                    </a:stretch>
                  </pic:blipFill>
                  <pic:spPr>
                    <a:xfrm>
                      <a:off x="0" y="0"/>
                      <a:ext cx="2686050" cy="1630339"/>
                    </a:xfrm>
                    <a:prstGeom prst="rect">
                      <a:avLst/>
                    </a:prstGeom>
                  </pic:spPr>
                </pic:pic>
              </a:graphicData>
            </a:graphic>
          </wp:inline>
        </w:drawing>
      </w:r>
      <w:r w:rsidR="00E861FE" w:rsidRPr="001A2CC5">
        <w:rPr>
          <w:rFonts w:ascii="Arial" w:hAnsi="Arial" w:cs="Arial"/>
          <w:sz w:val="20"/>
          <w:szCs w:val="20"/>
        </w:rPr>
        <w:t xml:space="preserve">Gambar </w:t>
      </w:r>
      <w:r w:rsidR="001A2CC5" w:rsidRPr="001A2CC5">
        <w:rPr>
          <w:rFonts w:ascii="Arial" w:hAnsi="Arial" w:cs="Arial"/>
          <w:sz w:val="20"/>
          <w:szCs w:val="20"/>
        </w:rPr>
        <w:t>23</w:t>
      </w:r>
      <w:r w:rsidR="00E861FE" w:rsidRPr="001A2CC5">
        <w:rPr>
          <w:rFonts w:ascii="Arial" w:hAnsi="Arial" w:cs="Arial"/>
          <w:sz w:val="20"/>
          <w:szCs w:val="20"/>
        </w:rPr>
        <w:t>. Grafik NO</w:t>
      </w:r>
      <w:r w:rsidR="00E861FE" w:rsidRPr="001A2CC5">
        <w:rPr>
          <w:rFonts w:ascii="Arial" w:hAnsi="Arial" w:cs="Arial"/>
          <w:sz w:val="20"/>
          <w:szCs w:val="20"/>
          <w:vertAlign w:val="subscript"/>
        </w:rPr>
        <w:t>3</w:t>
      </w:r>
      <w:r w:rsidR="00E861FE" w:rsidRPr="001A2CC5">
        <w:rPr>
          <w:rFonts w:ascii="Arial" w:hAnsi="Arial" w:cs="Arial"/>
          <w:sz w:val="20"/>
          <w:szCs w:val="20"/>
        </w:rPr>
        <w:t xml:space="preserve"> Simulasi</w:t>
      </w:r>
      <w:r w:rsidR="00E861FE" w:rsidRPr="00611027">
        <w:rPr>
          <w:rFonts w:ascii="Arial" w:hAnsi="Arial" w:cs="Arial"/>
          <w:sz w:val="20"/>
          <w:szCs w:val="20"/>
        </w:rPr>
        <w:t xml:space="preserve"> </w:t>
      </w:r>
      <w:r w:rsidR="00E861FE" w:rsidRPr="00611027">
        <w:rPr>
          <w:rFonts w:ascii="Arial" w:hAnsi="Arial" w:cs="Arial"/>
          <w:i/>
          <w:sz w:val="20"/>
          <w:szCs w:val="20"/>
        </w:rPr>
        <w:t>Slope</w:t>
      </w:r>
    </w:p>
    <w:p w:rsidR="00E861FE" w:rsidRPr="00611027" w:rsidRDefault="00E861FE" w:rsidP="00611027">
      <w:pPr>
        <w:pStyle w:val="ListParagraph"/>
        <w:spacing w:line="276" w:lineRule="auto"/>
        <w:ind w:left="0" w:firstLine="0"/>
        <w:rPr>
          <w:rFonts w:ascii="Arial" w:hAnsi="Arial" w:cs="Arial"/>
          <w:sz w:val="20"/>
          <w:szCs w:val="20"/>
        </w:rPr>
      </w:pP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Kemudian dari hasil simulasi daya tampung beban cemaran NO</w:t>
      </w:r>
      <w:r w:rsidRPr="00611027">
        <w:rPr>
          <w:rFonts w:ascii="Arial" w:hAnsi="Arial" w:cs="Arial"/>
          <w:sz w:val="20"/>
          <w:szCs w:val="20"/>
          <w:vertAlign w:val="subscript"/>
        </w:rPr>
        <w:t>2</w:t>
      </w:r>
      <w:r w:rsidRPr="00611027">
        <w:rPr>
          <w:rFonts w:ascii="Arial" w:hAnsi="Arial" w:cs="Arial"/>
          <w:sz w:val="20"/>
          <w:szCs w:val="20"/>
        </w:rPr>
        <w:t xml:space="preserve"> simulasi ke-1 yaitu 0,0083 (kemiringan sungai yang curam)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mengalami penurunan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ke-1 adalah </w:t>
      </w:r>
      <w:r w:rsidRPr="00611027">
        <w:rPr>
          <w:rFonts w:ascii="Arial" w:hAnsi="Arial" w:cs="Arial"/>
          <w:bCs/>
          <w:sz w:val="20"/>
          <w:szCs w:val="20"/>
        </w:rPr>
        <w:t>59,57</w:t>
      </w:r>
      <w:r w:rsidRPr="00611027">
        <w:rPr>
          <w:rFonts w:ascii="Arial" w:hAnsi="Arial" w:cs="Arial"/>
          <w:b/>
          <w:bCs/>
          <w:sz w:val="20"/>
          <w:szCs w:val="20"/>
        </w:rPr>
        <w:t xml:space="preserve"> </w:t>
      </w:r>
      <w:r w:rsidRPr="00611027">
        <w:rPr>
          <w:rFonts w:ascii="Arial" w:hAnsi="Arial" w:cs="Arial"/>
          <w:sz w:val="20"/>
          <w:szCs w:val="20"/>
        </w:rPr>
        <w:t>kg/hari dan lebih kecil dibandingkan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 </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Adapun pada simulasi ke-9 yaitu 0,0003 (kemiringan sungai yang landai) menunjukkan daya tampung NO</w:t>
      </w:r>
      <w:r w:rsidRPr="00611027">
        <w:rPr>
          <w:rFonts w:ascii="Arial" w:hAnsi="Arial" w:cs="Arial"/>
          <w:sz w:val="20"/>
          <w:szCs w:val="20"/>
          <w:vertAlign w:val="subscript"/>
        </w:rPr>
        <w:t>2</w:t>
      </w:r>
      <w:r w:rsidRPr="00611027">
        <w:rPr>
          <w:rFonts w:ascii="Arial" w:hAnsi="Arial" w:cs="Arial"/>
          <w:sz w:val="20"/>
          <w:szCs w:val="20"/>
        </w:rPr>
        <w:t xml:space="preserve"> simulasi mengalami peningkatan dibandingkan daya tampung NO</w:t>
      </w:r>
      <w:r w:rsidRPr="00611027">
        <w:rPr>
          <w:rFonts w:ascii="Arial" w:hAnsi="Arial" w:cs="Arial"/>
          <w:sz w:val="20"/>
          <w:szCs w:val="20"/>
          <w:vertAlign w:val="subscript"/>
        </w:rPr>
        <w:t>2</w:t>
      </w:r>
      <w:r w:rsidRPr="00611027">
        <w:rPr>
          <w:rFonts w:ascii="Arial" w:hAnsi="Arial" w:cs="Arial"/>
          <w:sz w:val="20"/>
          <w:szCs w:val="20"/>
        </w:rPr>
        <w:t xml:space="preserve"> model. Rata-rata daya tampung simulasi ke-9 adalah </w:t>
      </w:r>
      <w:r w:rsidRPr="00611027">
        <w:rPr>
          <w:rFonts w:ascii="Arial" w:hAnsi="Arial" w:cs="Arial"/>
          <w:bCs/>
          <w:sz w:val="20"/>
          <w:szCs w:val="20"/>
        </w:rPr>
        <w:t xml:space="preserve">65,29 </w:t>
      </w:r>
      <w:r w:rsidRPr="00611027">
        <w:rPr>
          <w:rFonts w:ascii="Arial" w:hAnsi="Arial" w:cs="Arial"/>
          <w:sz w:val="20"/>
          <w:szCs w:val="20"/>
        </w:rPr>
        <w:t>kg/hari dan lebih besar rata-rata daya tampung NO</w:t>
      </w:r>
      <w:r w:rsidRPr="00611027">
        <w:rPr>
          <w:rFonts w:ascii="Arial" w:hAnsi="Arial" w:cs="Arial"/>
          <w:sz w:val="20"/>
          <w:szCs w:val="20"/>
          <w:vertAlign w:val="subscript"/>
        </w:rPr>
        <w:t>2</w:t>
      </w:r>
      <w:r w:rsidRPr="00611027">
        <w:rPr>
          <w:rFonts w:ascii="Arial" w:hAnsi="Arial" w:cs="Arial"/>
          <w:sz w:val="20"/>
          <w:szCs w:val="20"/>
        </w:rPr>
        <w:t xml:space="preserve"> model yaitu 63,15 kg/hari.</w:t>
      </w:r>
    </w:p>
    <w:p w:rsidR="00E861FE" w:rsidRPr="00611027"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lastRenderedPageBreak/>
        <w:drawing>
          <wp:inline distT="0" distB="0" distL="0" distR="0">
            <wp:extent cx="2686050" cy="1630339"/>
            <wp:effectExtent l="19050" t="0" r="0" b="0"/>
            <wp:docPr id="25" name="Picture 20"/>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38"/>
                    <a:stretch>
                      <a:fillRect/>
                    </a:stretch>
                  </pic:blipFill>
                  <pic:spPr>
                    <a:xfrm>
                      <a:off x="0" y="0"/>
                      <a:ext cx="2686050" cy="1630339"/>
                    </a:xfrm>
                    <a:prstGeom prst="rect">
                      <a:avLst/>
                    </a:prstGeom>
                  </pic:spPr>
                </pic:pic>
              </a:graphicData>
            </a:graphic>
          </wp:inline>
        </w:drawing>
      </w:r>
      <w:r w:rsidRPr="00611027">
        <w:rPr>
          <w:rFonts w:ascii="Arial" w:hAnsi="Arial" w:cs="Arial"/>
          <w:sz w:val="20"/>
          <w:szCs w:val="20"/>
        </w:rPr>
        <w:t xml:space="preserve"> </w:t>
      </w:r>
      <w:r w:rsidR="00E861FE" w:rsidRPr="001A2CC5">
        <w:rPr>
          <w:rFonts w:ascii="Arial" w:hAnsi="Arial" w:cs="Arial"/>
          <w:sz w:val="20"/>
          <w:szCs w:val="20"/>
        </w:rPr>
        <w:t xml:space="preserve">Gambar </w:t>
      </w:r>
      <w:r w:rsidR="001A2CC5" w:rsidRPr="001A2CC5">
        <w:rPr>
          <w:rFonts w:ascii="Arial" w:hAnsi="Arial" w:cs="Arial"/>
          <w:sz w:val="20"/>
          <w:szCs w:val="20"/>
        </w:rPr>
        <w:t>24</w:t>
      </w:r>
      <w:r w:rsidR="00E861FE" w:rsidRPr="001A2CC5">
        <w:rPr>
          <w:rFonts w:ascii="Arial" w:hAnsi="Arial" w:cs="Arial"/>
          <w:sz w:val="20"/>
          <w:szCs w:val="20"/>
        </w:rPr>
        <w:t>.</w:t>
      </w:r>
      <w:r w:rsidR="00E861FE" w:rsidRPr="00611027">
        <w:rPr>
          <w:rFonts w:ascii="Arial" w:hAnsi="Arial" w:cs="Arial"/>
          <w:sz w:val="20"/>
          <w:szCs w:val="20"/>
        </w:rPr>
        <w:t xml:space="preserve"> Grafik Daya Tampung Beban Cemaran NO</w:t>
      </w:r>
      <w:r w:rsidR="00E861FE" w:rsidRPr="00611027">
        <w:rPr>
          <w:rFonts w:ascii="Arial" w:hAnsi="Arial" w:cs="Arial"/>
          <w:sz w:val="20"/>
          <w:szCs w:val="20"/>
          <w:vertAlign w:val="subscript"/>
        </w:rPr>
        <w:t>2</w:t>
      </w:r>
      <w:r w:rsidR="00E861FE" w:rsidRPr="00611027">
        <w:rPr>
          <w:rFonts w:ascii="Arial" w:hAnsi="Arial" w:cs="Arial"/>
          <w:sz w:val="20"/>
          <w:szCs w:val="20"/>
        </w:rPr>
        <w:t xml:space="preserve"> Simulasi </w:t>
      </w:r>
      <w:r w:rsidR="00E861FE" w:rsidRPr="00611027">
        <w:rPr>
          <w:rFonts w:ascii="Arial" w:hAnsi="Arial" w:cs="Arial"/>
          <w:i/>
          <w:sz w:val="20"/>
          <w:szCs w:val="20"/>
        </w:rPr>
        <w:t>Slope</w:t>
      </w:r>
      <w:r w:rsidR="00E861FE" w:rsidRPr="00611027">
        <w:rPr>
          <w:rFonts w:ascii="Arial" w:hAnsi="Arial" w:cs="Arial"/>
          <w:sz w:val="20"/>
          <w:szCs w:val="20"/>
        </w:rPr>
        <w:t xml:space="preserve"> Sungai</w:t>
      </w:r>
    </w:p>
    <w:p w:rsidR="00BA78E9"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 II dan III</w:t>
      </w:r>
    </w:p>
    <w:p w:rsidR="001A2CC5" w:rsidRDefault="001A2CC5" w:rsidP="00611027">
      <w:pPr>
        <w:pStyle w:val="ListParagraph"/>
        <w:spacing w:line="276" w:lineRule="auto"/>
        <w:ind w:left="0" w:firstLine="0"/>
        <w:rPr>
          <w:rFonts w:ascii="Arial" w:hAnsi="Arial" w:cs="Arial"/>
          <w:sz w:val="20"/>
          <w:szCs w:val="20"/>
        </w:rPr>
      </w:pP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Hasil simulasi daya tampung beban cemaran NO</w:t>
      </w:r>
      <w:r w:rsidRPr="00611027">
        <w:rPr>
          <w:rFonts w:ascii="Arial" w:hAnsi="Arial" w:cs="Arial"/>
          <w:sz w:val="20"/>
          <w:szCs w:val="20"/>
          <w:vertAlign w:val="subscript"/>
        </w:rPr>
        <w:t>3</w:t>
      </w:r>
      <w:r w:rsidRPr="00611027">
        <w:rPr>
          <w:rFonts w:ascii="Arial" w:hAnsi="Arial" w:cs="Arial"/>
          <w:sz w:val="20"/>
          <w:szCs w:val="20"/>
        </w:rPr>
        <w:t xml:space="preserve"> simulasi ke-1 yaitu 0,0083 (kemiringan sungai yang curam)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 xml:space="preserve">3 </w:t>
      </w:r>
      <w:r w:rsidRPr="00611027">
        <w:rPr>
          <w:rFonts w:ascii="Arial" w:hAnsi="Arial" w:cs="Arial"/>
          <w:sz w:val="20"/>
          <w:szCs w:val="20"/>
        </w:rPr>
        <w:t>model. Rata-rata daya tampung simulasi ke-1 adalah 11452,28 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23366,84</w:t>
      </w:r>
      <w:r w:rsidRPr="00611027">
        <w:rPr>
          <w:rFonts w:ascii="Arial" w:hAnsi="Arial" w:cs="Arial"/>
          <w:b/>
          <w:bCs/>
          <w:sz w:val="20"/>
          <w:szCs w:val="20"/>
        </w:rPr>
        <w:t xml:space="preserve"> </w:t>
      </w:r>
      <w:r w:rsidRPr="00611027">
        <w:rPr>
          <w:rFonts w:ascii="Arial" w:hAnsi="Arial" w:cs="Arial"/>
          <w:sz w:val="20"/>
          <w:szCs w:val="20"/>
        </w:rPr>
        <w:t>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E861FE" w:rsidRPr="00611027" w:rsidRDefault="00E861FE" w:rsidP="00611027">
      <w:pPr>
        <w:pStyle w:val="ListParagraph"/>
        <w:spacing w:line="276" w:lineRule="auto"/>
        <w:ind w:left="0" w:firstLine="0"/>
        <w:rPr>
          <w:rFonts w:ascii="Arial" w:hAnsi="Arial" w:cs="Arial"/>
          <w:sz w:val="20"/>
          <w:szCs w:val="20"/>
        </w:rPr>
      </w:pPr>
      <w:r w:rsidRPr="00611027">
        <w:rPr>
          <w:rFonts w:ascii="Arial" w:hAnsi="Arial" w:cs="Arial"/>
          <w:sz w:val="20"/>
          <w:szCs w:val="20"/>
        </w:rPr>
        <w:tab/>
        <w:t>Adapun pada simulasi ke-9 yaitu 0,0003 (kemiringan sungai yang landai) menunjukkan daya tampung NO</w:t>
      </w:r>
      <w:r w:rsidRPr="00611027">
        <w:rPr>
          <w:rFonts w:ascii="Arial" w:hAnsi="Arial" w:cs="Arial"/>
          <w:sz w:val="20"/>
          <w:szCs w:val="20"/>
          <w:vertAlign w:val="subscript"/>
        </w:rPr>
        <w:t>3</w:t>
      </w:r>
      <w:r w:rsidRPr="00611027">
        <w:rPr>
          <w:rFonts w:ascii="Arial" w:hAnsi="Arial" w:cs="Arial"/>
          <w:sz w:val="20"/>
          <w:szCs w:val="20"/>
        </w:rPr>
        <w:t xml:space="preserve"> simulasi tidak mengalami perubahan dibandingkan daya tampung NO</w:t>
      </w:r>
      <w:r w:rsidRPr="00611027">
        <w:rPr>
          <w:rFonts w:ascii="Arial" w:hAnsi="Arial" w:cs="Arial"/>
          <w:sz w:val="20"/>
          <w:szCs w:val="20"/>
          <w:vertAlign w:val="subscript"/>
        </w:rPr>
        <w:t>3</w:t>
      </w:r>
      <w:r w:rsidRPr="00611027">
        <w:rPr>
          <w:rFonts w:ascii="Arial" w:hAnsi="Arial" w:cs="Arial"/>
          <w:sz w:val="20"/>
          <w:szCs w:val="20"/>
        </w:rPr>
        <w:t xml:space="preserve"> model. Rata-rata daya tampung simulasi ke-9 adalah 11452,28 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11452,28 kg/hari untuk kelas I dan II. Dan rata-rata daya tampung simulasi ke-1 adalah 23366,84</w:t>
      </w:r>
      <w:r w:rsidRPr="00611027">
        <w:rPr>
          <w:rFonts w:ascii="Arial" w:hAnsi="Arial" w:cs="Arial"/>
          <w:b/>
          <w:bCs/>
          <w:sz w:val="20"/>
          <w:szCs w:val="20"/>
        </w:rPr>
        <w:t xml:space="preserve"> </w:t>
      </w:r>
      <w:r w:rsidRPr="00611027">
        <w:rPr>
          <w:rFonts w:ascii="Arial" w:hAnsi="Arial" w:cs="Arial"/>
          <w:sz w:val="20"/>
          <w:szCs w:val="20"/>
        </w:rPr>
        <w:t>kg/hari dan sama dengan rata-rata daya tampung NO</w:t>
      </w:r>
      <w:r w:rsidRPr="00611027">
        <w:rPr>
          <w:rFonts w:ascii="Arial" w:hAnsi="Arial" w:cs="Arial"/>
          <w:sz w:val="20"/>
          <w:szCs w:val="20"/>
          <w:vertAlign w:val="subscript"/>
        </w:rPr>
        <w:t>3</w:t>
      </w:r>
      <w:r w:rsidRPr="00611027">
        <w:rPr>
          <w:rFonts w:ascii="Arial" w:hAnsi="Arial" w:cs="Arial"/>
          <w:sz w:val="20"/>
          <w:szCs w:val="20"/>
        </w:rPr>
        <w:t xml:space="preserve"> model yaitu 23366,84</w:t>
      </w:r>
      <w:r w:rsidRPr="00611027">
        <w:rPr>
          <w:rFonts w:ascii="Arial" w:hAnsi="Arial" w:cs="Arial"/>
          <w:b/>
          <w:bCs/>
          <w:sz w:val="20"/>
          <w:szCs w:val="20"/>
        </w:rPr>
        <w:t xml:space="preserve"> </w:t>
      </w:r>
      <w:r w:rsidRPr="00611027">
        <w:rPr>
          <w:rFonts w:ascii="Arial" w:hAnsi="Arial" w:cs="Arial"/>
          <w:sz w:val="20"/>
          <w:szCs w:val="20"/>
        </w:rPr>
        <w:t>kg/hari untuk Kelas III dan IV.</w:t>
      </w:r>
    </w:p>
    <w:p w:rsidR="00E861FE" w:rsidRPr="001A2CC5" w:rsidRDefault="00BA78E9" w:rsidP="00611027">
      <w:pPr>
        <w:pStyle w:val="ListParagraph"/>
        <w:spacing w:line="276" w:lineRule="auto"/>
        <w:ind w:left="0" w:firstLine="0"/>
        <w:jc w:val="center"/>
        <w:rPr>
          <w:rFonts w:ascii="Arial" w:hAnsi="Arial" w:cs="Arial"/>
          <w:sz w:val="20"/>
          <w:szCs w:val="20"/>
        </w:rPr>
      </w:pPr>
      <w:r w:rsidRPr="00611027">
        <w:rPr>
          <w:rFonts w:ascii="Arial" w:hAnsi="Arial" w:cs="Arial"/>
          <w:noProof/>
          <w:sz w:val="20"/>
          <w:szCs w:val="20"/>
        </w:rPr>
        <w:drawing>
          <wp:inline distT="0" distB="0" distL="0" distR="0">
            <wp:extent cx="2686050" cy="1630339"/>
            <wp:effectExtent l="19050" t="0" r="0" b="0"/>
            <wp:docPr id="27" name="Picture 22"/>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9"/>
                    <a:stretch>
                      <a:fillRect/>
                    </a:stretch>
                  </pic:blipFill>
                  <pic:spPr>
                    <a:xfrm>
                      <a:off x="0" y="0"/>
                      <a:ext cx="2686050" cy="1630339"/>
                    </a:xfrm>
                    <a:prstGeom prst="rect">
                      <a:avLst/>
                    </a:prstGeom>
                  </pic:spPr>
                </pic:pic>
              </a:graphicData>
            </a:graphic>
          </wp:inline>
        </w:drawing>
      </w:r>
      <w:r w:rsidRPr="00611027">
        <w:rPr>
          <w:rFonts w:ascii="Arial" w:hAnsi="Arial" w:cs="Arial"/>
          <w:sz w:val="20"/>
          <w:szCs w:val="20"/>
        </w:rPr>
        <w:t xml:space="preserve"> </w:t>
      </w:r>
      <w:r w:rsidR="00E861FE" w:rsidRPr="001A2CC5">
        <w:rPr>
          <w:rFonts w:ascii="Arial" w:hAnsi="Arial" w:cs="Arial"/>
          <w:sz w:val="20"/>
          <w:szCs w:val="20"/>
        </w:rPr>
        <w:t xml:space="preserve">Gambar </w:t>
      </w:r>
      <w:r w:rsidR="001A2CC5" w:rsidRPr="001A2CC5">
        <w:rPr>
          <w:rFonts w:ascii="Arial" w:hAnsi="Arial" w:cs="Arial"/>
          <w:sz w:val="20"/>
          <w:szCs w:val="20"/>
        </w:rPr>
        <w:t>25</w:t>
      </w:r>
      <w:r w:rsidR="00E861FE" w:rsidRPr="001A2CC5">
        <w:rPr>
          <w:rFonts w:ascii="Arial" w:hAnsi="Arial" w:cs="Arial"/>
          <w:sz w:val="20"/>
          <w:szCs w:val="20"/>
        </w:rPr>
        <w:t>. Grafik Daya Tampung Beban Cemaran NO</w:t>
      </w:r>
      <w:r w:rsidR="00E861FE" w:rsidRPr="001A2CC5">
        <w:rPr>
          <w:rFonts w:ascii="Arial" w:hAnsi="Arial" w:cs="Arial"/>
          <w:sz w:val="20"/>
          <w:szCs w:val="20"/>
          <w:vertAlign w:val="subscript"/>
        </w:rPr>
        <w:t>3</w:t>
      </w:r>
      <w:r w:rsidR="00E861FE" w:rsidRPr="001A2CC5">
        <w:rPr>
          <w:rFonts w:ascii="Arial" w:hAnsi="Arial" w:cs="Arial"/>
          <w:sz w:val="20"/>
          <w:szCs w:val="20"/>
        </w:rPr>
        <w:t xml:space="preserve"> Simulasi </w:t>
      </w:r>
      <w:r w:rsidR="00E861FE" w:rsidRPr="001A2CC5">
        <w:rPr>
          <w:rFonts w:ascii="Arial" w:hAnsi="Arial" w:cs="Arial"/>
          <w:i/>
          <w:sz w:val="20"/>
          <w:szCs w:val="20"/>
        </w:rPr>
        <w:t>Slope</w:t>
      </w:r>
      <w:r w:rsidR="00E861FE" w:rsidRPr="001A2CC5">
        <w:rPr>
          <w:rFonts w:ascii="Arial" w:hAnsi="Arial" w:cs="Arial"/>
          <w:sz w:val="20"/>
          <w:szCs w:val="20"/>
        </w:rPr>
        <w:t xml:space="preserve"> Sungai</w:t>
      </w:r>
    </w:p>
    <w:p w:rsidR="00E861FE" w:rsidRPr="001A2CC5" w:rsidRDefault="00E861FE" w:rsidP="00611027">
      <w:pPr>
        <w:pStyle w:val="ListParagraph"/>
        <w:spacing w:line="276" w:lineRule="auto"/>
        <w:ind w:left="0" w:firstLine="0"/>
        <w:jc w:val="center"/>
        <w:rPr>
          <w:rFonts w:ascii="Arial" w:hAnsi="Arial" w:cs="Arial"/>
          <w:sz w:val="20"/>
          <w:szCs w:val="20"/>
        </w:rPr>
      </w:pPr>
      <w:r w:rsidRPr="001A2CC5">
        <w:rPr>
          <w:rFonts w:ascii="Arial" w:hAnsi="Arial" w:cs="Arial"/>
          <w:sz w:val="20"/>
          <w:szCs w:val="20"/>
        </w:rPr>
        <w:t>Kelas I dan II</w:t>
      </w:r>
    </w:p>
    <w:p w:rsidR="00BA78E9" w:rsidRPr="001A2CC5" w:rsidRDefault="00BA78E9" w:rsidP="00611027">
      <w:pPr>
        <w:pStyle w:val="ListParagraph"/>
        <w:spacing w:line="276" w:lineRule="auto"/>
        <w:ind w:left="0" w:firstLine="0"/>
        <w:rPr>
          <w:rFonts w:ascii="Arial" w:hAnsi="Arial" w:cs="Arial"/>
          <w:sz w:val="20"/>
          <w:szCs w:val="20"/>
        </w:rPr>
      </w:pPr>
    </w:p>
    <w:p w:rsidR="00E861FE" w:rsidRPr="00611027" w:rsidRDefault="00BA78E9" w:rsidP="00611027">
      <w:pPr>
        <w:pStyle w:val="ListParagraph"/>
        <w:spacing w:line="276" w:lineRule="auto"/>
        <w:ind w:left="0" w:firstLine="0"/>
        <w:jc w:val="center"/>
        <w:rPr>
          <w:rFonts w:ascii="Arial" w:hAnsi="Arial" w:cs="Arial"/>
          <w:sz w:val="20"/>
          <w:szCs w:val="20"/>
        </w:rPr>
      </w:pPr>
      <w:r w:rsidRPr="001A2CC5">
        <w:rPr>
          <w:rFonts w:ascii="Arial" w:hAnsi="Arial" w:cs="Arial"/>
          <w:noProof/>
          <w:sz w:val="20"/>
          <w:szCs w:val="20"/>
        </w:rPr>
        <w:lastRenderedPageBreak/>
        <w:drawing>
          <wp:inline distT="0" distB="0" distL="0" distR="0">
            <wp:extent cx="2686050" cy="1630339"/>
            <wp:effectExtent l="19050" t="0" r="0" b="0"/>
            <wp:docPr id="28" name="Picture 23"/>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40"/>
                    <a:stretch>
                      <a:fillRect/>
                    </a:stretch>
                  </pic:blipFill>
                  <pic:spPr>
                    <a:xfrm>
                      <a:off x="0" y="0"/>
                      <a:ext cx="2686050" cy="1630339"/>
                    </a:xfrm>
                    <a:prstGeom prst="rect">
                      <a:avLst/>
                    </a:prstGeom>
                  </pic:spPr>
                </pic:pic>
              </a:graphicData>
            </a:graphic>
          </wp:inline>
        </w:drawing>
      </w:r>
      <w:r w:rsidRPr="001A2CC5">
        <w:rPr>
          <w:rFonts w:ascii="Arial" w:hAnsi="Arial" w:cs="Arial"/>
          <w:sz w:val="20"/>
          <w:szCs w:val="20"/>
        </w:rPr>
        <w:t xml:space="preserve"> </w:t>
      </w:r>
      <w:r w:rsidR="00E861FE" w:rsidRPr="001A2CC5">
        <w:rPr>
          <w:rFonts w:ascii="Arial" w:hAnsi="Arial" w:cs="Arial"/>
          <w:sz w:val="20"/>
          <w:szCs w:val="20"/>
        </w:rPr>
        <w:t xml:space="preserve">Gambar </w:t>
      </w:r>
      <w:r w:rsidR="001A2CC5" w:rsidRPr="001A2CC5">
        <w:rPr>
          <w:rFonts w:ascii="Arial" w:hAnsi="Arial" w:cs="Arial"/>
          <w:sz w:val="20"/>
          <w:szCs w:val="20"/>
        </w:rPr>
        <w:t>26</w:t>
      </w:r>
      <w:r w:rsidR="00E861FE" w:rsidRPr="001A2CC5">
        <w:rPr>
          <w:rFonts w:ascii="Arial" w:hAnsi="Arial" w:cs="Arial"/>
          <w:sz w:val="20"/>
          <w:szCs w:val="20"/>
        </w:rPr>
        <w:t>. Grafik Daya</w:t>
      </w:r>
      <w:r w:rsidR="00E861FE" w:rsidRPr="00611027">
        <w:rPr>
          <w:rFonts w:ascii="Arial" w:hAnsi="Arial" w:cs="Arial"/>
          <w:sz w:val="20"/>
          <w:szCs w:val="20"/>
        </w:rPr>
        <w:t xml:space="preserve"> Tampung Beban Cemaran NO</w:t>
      </w:r>
      <w:r w:rsidR="00E861FE" w:rsidRPr="00611027">
        <w:rPr>
          <w:rFonts w:ascii="Arial" w:hAnsi="Arial" w:cs="Arial"/>
          <w:sz w:val="20"/>
          <w:szCs w:val="20"/>
          <w:vertAlign w:val="subscript"/>
        </w:rPr>
        <w:t>3</w:t>
      </w:r>
      <w:r w:rsidR="00E861FE" w:rsidRPr="00611027">
        <w:rPr>
          <w:rFonts w:ascii="Arial" w:hAnsi="Arial" w:cs="Arial"/>
          <w:sz w:val="20"/>
          <w:szCs w:val="20"/>
        </w:rPr>
        <w:t xml:space="preserve"> Simulasi </w:t>
      </w:r>
      <w:r w:rsidR="00E861FE" w:rsidRPr="00611027">
        <w:rPr>
          <w:rFonts w:ascii="Arial" w:hAnsi="Arial" w:cs="Arial"/>
          <w:i/>
          <w:sz w:val="20"/>
          <w:szCs w:val="20"/>
        </w:rPr>
        <w:t>Slope</w:t>
      </w:r>
      <w:r w:rsidR="00E861FE" w:rsidRPr="00611027">
        <w:rPr>
          <w:rFonts w:ascii="Arial" w:hAnsi="Arial" w:cs="Arial"/>
          <w:sz w:val="20"/>
          <w:szCs w:val="20"/>
        </w:rPr>
        <w:t xml:space="preserve"> Sungai</w:t>
      </w:r>
    </w:p>
    <w:p w:rsidR="00E861FE" w:rsidRPr="00611027" w:rsidRDefault="00E861FE" w:rsidP="00611027">
      <w:pPr>
        <w:pStyle w:val="ListParagraph"/>
        <w:spacing w:line="276" w:lineRule="auto"/>
        <w:ind w:left="0" w:firstLine="0"/>
        <w:jc w:val="center"/>
        <w:rPr>
          <w:rFonts w:ascii="Arial" w:hAnsi="Arial" w:cs="Arial"/>
          <w:sz w:val="20"/>
          <w:szCs w:val="20"/>
        </w:rPr>
      </w:pPr>
      <w:r w:rsidRPr="00611027">
        <w:rPr>
          <w:rFonts w:ascii="Arial" w:hAnsi="Arial" w:cs="Arial"/>
          <w:sz w:val="20"/>
          <w:szCs w:val="20"/>
        </w:rPr>
        <w:t>Kelas III dan IV</w:t>
      </w:r>
    </w:p>
    <w:p w:rsidR="00BA78E9" w:rsidRPr="00611027" w:rsidRDefault="00BA78E9" w:rsidP="00611027">
      <w:pPr>
        <w:spacing w:after="0"/>
        <w:rPr>
          <w:rFonts w:ascii="Arial" w:hAnsi="Arial" w:cs="Arial"/>
          <w:sz w:val="20"/>
          <w:szCs w:val="20"/>
        </w:rPr>
      </w:pPr>
    </w:p>
    <w:p w:rsidR="005A3C72" w:rsidRPr="00611027" w:rsidRDefault="000D699C" w:rsidP="00611027">
      <w:pPr>
        <w:spacing w:after="0"/>
        <w:rPr>
          <w:rFonts w:ascii="Arial" w:hAnsi="Arial" w:cs="Arial"/>
          <w:b/>
          <w:sz w:val="20"/>
          <w:szCs w:val="20"/>
        </w:rPr>
      </w:pPr>
      <w:r w:rsidRPr="00611027">
        <w:rPr>
          <w:rFonts w:ascii="Arial" w:hAnsi="Arial" w:cs="Arial"/>
          <w:b/>
          <w:sz w:val="20"/>
          <w:szCs w:val="20"/>
        </w:rPr>
        <w:t xml:space="preserve">KESIMPULAN </w:t>
      </w:r>
    </w:p>
    <w:p w:rsidR="005A3C72" w:rsidRPr="00611027" w:rsidRDefault="005A3C72" w:rsidP="001A2CC5">
      <w:pPr>
        <w:spacing w:after="0"/>
        <w:jc w:val="both"/>
        <w:rPr>
          <w:rFonts w:ascii="Arial" w:hAnsi="Arial" w:cs="Arial"/>
          <w:sz w:val="20"/>
          <w:szCs w:val="20"/>
        </w:rPr>
      </w:pPr>
      <w:r w:rsidRPr="00611027">
        <w:rPr>
          <w:rFonts w:ascii="Arial" w:hAnsi="Arial" w:cs="Arial"/>
          <w:sz w:val="20"/>
          <w:szCs w:val="20"/>
          <w:lang w:val="es-ES"/>
        </w:rPr>
        <w:t>Dari hasil penelitian dan pembahasan yang telah dilakukan, dapat diambil kesimpulan bahwa :</w:t>
      </w:r>
    </w:p>
    <w:p w:rsidR="000D699C" w:rsidRPr="00611027" w:rsidRDefault="005A3C72" w:rsidP="00611027">
      <w:pPr>
        <w:pStyle w:val="ListParagraph"/>
        <w:numPr>
          <w:ilvl w:val="0"/>
          <w:numId w:val="8"/>
        </w:numPr>
        <w:spacing w:line="276" w:lineRule="auto"/>
        <w:ind w:left="426"/>
        <w:rPr>
          <w:rFonts w:ascii="Arial" w:hAnsi="Arial" w:cs="Arial"/>
          <w:b/>
          <w:sz w:val="20"/>
          <w:szCs w:val="20"/>
        </w:rPr>
      </w:pPr>
      <w:r w:rsidRPr="00611027">
        <w:rPr>
          <w:rFonts w:ascii="Arial" w:hAnsi="Arial" w:cs="Arial"/>
          <w:sz w:val="20"/>
          <w:szCs w:val="20"/>
        </w:rPr>
        <w:t xml:space="preserve">Daya tampung beban cemaran nitrit Sungai Tuntang memenuhi baku mutu nitrit </w:t>
      </w:r>
      <w:r w:rsidRPr="00611027">
        <w:rPr>
          <w:rFonts w:ascii="Arial" w:hAnsi="Arial" w:cs="Arial"/>
          <w:bCs/>
          <w:sz w:val="20"/>
          <w:szCs w:val="20"/>
          <w:lang w:val="sv-SE"/>
        </w:rPr>
        <w:t xml:space="preserve">kelas I, II, dan III dengan daya tampung sebesar </w:t>
      </w:r>
      <w:r w:rsidRPr="00611027">
        <w:rPr>
          <w:rFonts w:ascii="Arial" w:hAnsi="Arial" w:cs="Arial"/>
          <w:sz w:val="20"/>
          <w:szCs w:val="20"/>
        </w:rPr>
        <w:t xml:space="preserve">0 – 70,3 kg/hari. Sedangkan daya tampung beban cemaran nitrat Sungai Tuntang memenuhi baku mutu nitrat </w:t>
      </w:r>
      <w:r w:rsidRPr="00611027">
        <w:rPr>
          <w:rFonts w:ascii="Arial" w:hAnsi="Arial" w:cs="Arial"/>
          <w:bCs/>
          <w:sz w:val="20"/>
          <w:szCs w:val="20"/>
          <w:lang w:val="sv-SE"/>
        </w:rPr>
        <w:t xml:space="preserve">kelas I dan II dengan daya tampung </w:t>
      </w:r>
      <w:r w:rsidRPr="00611027">
        <w:rPr>
          <w:rFonts w:ascii="Arial" w:hAnsi="Arial" w:cs="Arial"/>
          <w:sz w:val="20"/>
          <w:szCs w:val="20"/>
        </w:rPr>
        <w:t xml:space="preserve">sebesar </w:t>
      </w:r>
      <w:r w:rsidRPr="00611027">
        <w:rPr>
          <w:rFonts w:ascii="Arial" w:eastAsia="Times New Roman" w:hAnsi="Arial" w:cs="Arial"/>
          <w:sz w:val="20"/>
          <w:szCs w:val="20"/>
        </w:rPr>
        <w:t>11414,15</w:t>
      </w:r>
      <w:r w:rsidRPr="00611027">
        <w:rPr>
          <w:rFonts w:ascii="Arial" w:hAnsi="Arial" w:cs="Arial"/>
          <w:sz w:val="20"/>
          <w:szCs w:val="20"/>
        </w:rPr>
        <w:t xml:space="preserve"> – </w:t>
      </w:r>
      <w:r w:rsidRPr="00611027">
        <w:rPr>
          <w:rFonts w:ascii="Arial" w:eastAsia="Times New Roman" w:hAnsi="Arial" w:cs="Arial"/>
          <w:sz w:val="20"/>
          <w:szCs w:val="20"/>
        </w:rPr>
        <w:t>11664,35</w:t>
      </w:r>
      <w:r w:rsidRPr="00611027">
        <w:rPr>
          <w:rFonts w:ascii="Arial" w:hAnsi="Arial" w:cs="Arial"/>
          <w:sz w:val="20"/>
          <w:szCs w:val="20"/>
        </w:rPr>
        <w:t xml:space="preserve"> kg/hari dan memenuhi baku mutu nitrat kelas III dan IV </w:t>
      </w:r>
      <w:r w:rsidRPr="00611027">
        <w:rPr>
          <w:rFonts w:ascii="Arial" w:hAnsi="Arial" w:cs="Arial"/>
          <w:bCs/>
          <w:sz w:val="20"/>
          <w:szCs w:val="20"/>
          <w:lang w:val="sv-SE"/>
        </w:rPr>
        <w:t xml:space="preserve">dengan daya tampung sebesar </w:t>
      </w:r>
      <w:r w:rsidRPr="00611027">
        <w:rPr>
          <w:rFonts w:ascii="Arial" w:eastAsia="Times New Roman" w:hAnsi="Arial" w:cs="Arial"/>
          <w:sz w:val="20"/>
          <w:szCs w:val="20"/>
        </w:rPr>
        <w:t xml:space="preserve">23328,71 </w:t>
      </w:r>
      <w:r w:rsidRPr="00611027">
        <w:rPr>
          <w:rFonts w:ascii="Arial" w:hAnsi="Arial" w:cs="Arial"/>
          <w:sz w:val="20"/>
          <w:szCs w:val="20"/>
        </w:rPr>
        <w:t xml:space="preserve">– </w:t>
      </w:r>
      <w:r w:rsidRPr="00611027">
        <w:rPr>
          <w:rFonts w:ascii="Arial" w:eastAsia="Times New Roman" w:hAnsi="Arial" w:cs="Arial"/>
          <w:sz w:val="20"/>
          <w:szCs w:val="20"/>
        </w:rPr>
        <w:t xml:space="preserve">23578,91 </w:t>
      </w:r>
      <w:r w:rsidRPr="00611027">
        <w:rPr>
          <w:rFonts w:ascii="Arial" w:hAnsi="Arial" w:cs="Arial"/>
          <w:sz w:val="20"/>
          <w:szCs w:val="20"/>
        </w:rPr>
        <w:t xml:space="preserve">kg/hari. </w:t>
      </w:r>
    </w:p>
    <w:p w:rsidR="005A3C72" w:rsidRPr="00611027" w:rsidRDefault="005A3C72" w:rsidP="00611027">
      <w:pPr>
        <w:pStyle w:val="ListParagraph"/>
        <w:numPr>
          <w:ilvl w:val="0"/>
          <w:numId w:val="8"/>
        </w:numPr>
        <w:spacing w:line="276" w:lineRule="auto"/>
        <w:ind w:left="426"/>
        <w:rPr>
          <w:rFonts w:ascii="Arial" w:hAnsi="Arial" w:cs="Arial"/>
          <w:b/>
          <w:sz w:val="20"/>
          <w:szCs w:val="20"/>
        </w:rPr>
      </w:pPr>
      <w:r w:rsidRPr="00611027">
        <w:rPr>
          <w:rFonts w:ascii="Arial" w:hAnsi="Arial" w:cs="Arial"/>
          <w:sz w:val="20"/>
          <w:szCs w:val="20"/>
        </w:rPr>
        <w:t xml:space="preserve">Dari hasil </w:t>
      </w:r>
      <w:r w:rsidRPr="00611027">
        <w:rPr>
          <w:rFonts w:ascii="Arial" w:hAnsi="Arial" w:cs="Arial"/>
          <w:sz w:val="20"/>
          <w:szCs w:val="20"/>
          <w:lang w:val="es-ES"/>
        </w:rPr>
        <w:t xml:space="preserve">simulasi fisik Sungai Tuntang didapatkan bahwa : </w:t>
      </w:r>
    </w:p>
    <w:p w:rsidR="005A3C72" w:rsidRPr="00611027" w:rsidRDefault="005A3C72" w:rsidP="00611027">
      <w:pPr>
        <w:pStyle w:val="ListParagraph"/>
        <w:numPr>
          <w:ilvl w:val="0"/>
          <w:numId w:val="1"/>
        </w:numPr>
        <w:spacing w:line="276" w:lineRule="auto"/>
        <w:ind w:left="993"/>
        <w:rPr>
          <w:rFonts w:ascii="Arial" w:hAnsi="Arial" w:cs="Arial"/>
          <w:sz w:val="20"/>
          <w:szCs w:val="20"/>
        </w:rPr>
      </w:pPr>
      <w:r w:rsidRPr="00611027">
        <w:rPr>
          <w:rFonts w:ascii="Arial" w:hAnsi="Arial" w:cs="Arial"/>
          <w:sz w:val="20"/>
          <w:szCs w:val="20"/>
        </w:rPr>
        <w:t>Semakin tinggi nilai kekasaran Manning (sungai semakin kasar) maka daya tampung nitrit semakin meningkat. Begitu juga untuk nitrat diketahui bahwa semakin tinggi nilai kekasaran Manning sungai maka daya tampung nitrat semakin meningkat.</w:t>
      </w:r>
    </w:p>
    <w:p w:rsidR="005A3C72" w:rsidRPr="00611027" w:rsidRDefault="005A3C72" w:rsidP="00611027">
      <w:pPr>
        <w:pStyle w:val="ListParagraph"/>
        <w:numPr>
          <w:ilvl w:val="0"/>
          <w:numId w:val="1"/>
        </w:numPr>
        <w:spacing w:line="276" w:lineRule="auto"/>
        <w:ind w:left="993"/>
        <w:rPr>
          <w:rFonts w:ascii="Arial" w:hAnsi="Arial" w:cs="Arial"/>
          <w:sz w:val="20"/>
          <w:szCs w:val="20"/>
        </w:rPr>
      </w:pPr>
      <w:r w:rsidRPr="00611027">
        <w:rPr>
          <w:rFonts w:ascii="Arial" w:hAnsi="Arial" w:cs="Arial"/>
          <w:sz w:val="20"/>
          <w:szCs w:val="20"/>
        </w:rPr>
        <w:t xml:space="preserve">Pengaruh </w:t>
      </w:r>
      <w:r w:rsidRPr="00611027">
        <w:rPr>
          <w:rFonts w:ascii="Arial" w:hAnsi="Arial" w:cs="Arial"/>
          <w:bCs/>
          <w:i/>
          <w:sz w:val="20"/>
          <w:szCs w:val="20"/>
          <w:lang w:val="sv-SE"/>
        </w:rPr>
        <w:t>side slope</w:t>
      </w:r>
      <w:r w:rsidRPr="00611027">
        <w:rPr>
          <w:rFonts w:ascii="Arial" w:hAnsi="Arial" w:cs="Arial"/>
          <w:sz w:val="20"/>
          <w:szCs w:val="20"/>
        </w:rPr>
        <w:t xml:space="preserve"> sungai terhadap daya tampung nitrit dan nitrat tidak begitu signifikan. </w:t>
      </w:r>
    </w:p>
    <w:p w:rsidR="005A3C72" w:rsidRPr="00611027" w:rsidRDefault="005A3C72" w:rsidP="00611027">
      <w:pPr>
        <w:pStyle w:val="ListParagraph"/>
        <w:numPr>
          <w:ilvl w:val="0"/>
          <w:numId w:val="1"/>
        </w:numPr>
        <w:spacing w:line="276" w:lineRule="auto"/>
        <w:ind w:left="993"/>
        <w:rPr>
          <w:rFonts w:ascii="Arial" w:hAnsi="Arial" w:cs="Arial"/>
          <w:sz w:val="20"/>
          <w:szCs w:val="20"/>
        </w:rPr>
      </w:pPr>
      <w:r w:rsidRPr="00611027">
        <w:rPr>
          <w:rFonts w:ascii="Arial" w:hAnsi="Arial" w:cs="Arial"/>
          <w:bCs/>
          <w:sz w:val="20"/>
          <w:szCs w:val="20"/>
          <w:lang w:val="sv-SE"/>
        </w:rPr>
        <w:t>S</w:t>
      </w:r>
      <w:r w:rsidRPr="00611027">
        <w:rPr>
          <w:rFonts w:ascii="Arial" w:hAnsi="Arial" w:cs="Arial"/>
          <w:sz w:val="20"/>
          <w:szCs w:val="20"/>
        </w:rPr>
        <w:t xml:space="preserve">emakin lebar suatu sungai maka daya tampung nitrit semakin meningkat. Adapun untuk nitrat diketahui bahwa pengaruh </w:t>
      </w:r>
      <w:r w:rsidRPr="00611027">
        <w:rPr>
          <w:rFonts w:ascii="Arial" w:hAnsi="Arial" w:cs="Arial"/>
          <w:bCs/>
          <w:sz w:val="20"/>
          <w:szCs w:val="20"/>
          <w:lang w:val="sv-SE"/>
        </w:rPr>
        <w:t>kelebaran</w:t>
      </w:r>
      <w:r w:rsidRPr="00611027">
        <w:rPr>
          <w:rFonts w:ascii="Arial" w:hAnsi="Arial" w:cs="Arial"/>
          <w:sz w:val="20"/>
          <w:szCs w:val="20"/>
        </w:rPr>
        <w:t xml:space="preserve"> sungai terhadap daya tampung nitrat tidak begitu signifikan. </w:t>
      </w:r>
    </w:p>
    <w:p w:rsidR="005A3C72" w:rsidRPr="00611027" w:rsidRDefault="005A3C72" w:rsidP="00611027">
      <w:pPr>
        <w:pStyle w:val="ListParagraph"/>
        <w:numPr>
          <w:ilvl w:val="0"/>
          <w:numId w:val="1"/>
        </w:numPr>
        <w:spacing w:line="276" w:lineRule="auto"/>
        <w:ind w:left="993"/>
        <w:rPr>
          <w:rFonts w:ascii="Arial" w:hAnsi="Arial" w:cs="Arial"/>
          <w:b/>
          <w:sz w:val="20"/>
          <w:szCs w:val="20"/>
        </w:rPr>
      </w:pPr>
      <w:r w:rsidRPr="00611027">
        <w:rPr>
          <w:rFonts w:ascii="Arial" w:hAnsi="Arial" w:cs="Arial"/>
          <w:sz w:val="20"/>
          <w:szCs w:val="20"/>
        </w:rPr>
        <w:t xml:space="preserve">Semakin tinggi nilai </w:t>
      </w:r>
      <w:r w:rsidRPr="00611027">
        <w:rPr>
          <w:rFonts w:ascii="Arial" w:hAnsi="Arial" w:cs="Arial"/>
          <w:bCs/>
          <w:i/>
          <w:sz w:val="20"/>
          <w:szCs w:val="20"/>
          <w:lang w:val="sv-SE"/>
        </w:rPr>
        <w:t>slope</w:t>
      </w:r>
      <w:r w:rsidRPr="00611027">
        <w:rPr>
          <w:rFonts w:ascii="Arial" w:hAnsi="Arial" w:cs="Arial"/>
          <w:sz w:val="20"/>
          <w:szCs w:val="20"/>
        </w:rPr>
        <w:t xml:space="preserve"> (sungai semakin curam) maka daya tamping nitrit semakin menurun. Adapun untuk nitrat diketahui bahwa pengaruh </w:t>
      </w:r>
      <w:r w:rsidRPr="00611027">
        <w:rPr>
          <w:rFonts w:ascii="Arial" w:hAnsi="Arial" w:cs="Arial"/>
          <w:bCs/>
          <w:i/>
          <w:sz w:val="20"/>
          <w:szCs w:val="20"/>
          <w:lang w:val="sv-SE"/>
        </w:rPr>
        <w:t>slope</w:t>
      </w:r>
      <w:r w:rsidRPr="00611027">
        <w:rPr>
          <w:rFonts w:ascii="Arial" w:hAnsi="Arial" w:cs="Arial"/>
          <w:sz w:val="20"/>
          <w:szCs w:val="20"/>
        </w:rPr>
        <w:t xml:space="preserve"> sungai terhadap daya tampung nitrat tidak begitu signifikan.</w:t>
      </w:r>
    </w:p>
    <w:p w:rsidR="000D699C" w:rsidRPr="00611027" w:rsidRDefault="000D699C" w:rsidP="00611027">
      <w:pPr>
        <w:spacing w:after="0"/>
        <w:jc w:val="both"/>
        <w:rPr>
          <w:rFonts w:ascii="Arial" w:hAnsi="Arial" w:cs="Arial"/>
          <w:sz w:val="20"/>
          <w:szCs w:val="20"/>
        </w:rPr>
      </w:pPr>
    </w:p>
    <w:p w:rsidR="000D699C" w:rsidRPr="00611027" w:rsidRDefault="000D699C" w:rsidP="00611027">
      <w:pPr>
        <w:spacing w:after="0"/>
        <w:jc w:val="both"/>
        <w:rPr>
          <w:rFonts w:ascii="Arial" w:hAnsi="Arial" w:cs="Arial"/>
          <w:b/>
          <w:sz w:val="20"/>
          <w:szCs w:val="20"/>
        </w:rPr>
      </w:pPr>
      <w:r w:rsidRPr="00611027">
        <w:rPr>
          <w:rFonts w:ascii="Arial" w:hAnsi="Arial" w:cs="Arial"/>
          <w:b/>
          <w:sz w:val="20"/>
          <w:szCs w:val="20"/>
        </w:rPr>
        <w:t xml:space="preserve">SARAN </w:t>
      </w:r>
    </w:p>
    <w:p w:rsidR="000D699C" w:rsidRPr="00611027" w:rsidRDefault="005A3C72" w:rsidP="00611027">
      <w:pPr>
        <w:spacing w:after="0"/>
        <w:jc w:val="both"/>
        <w:rPr>
          <w:rFonts w:ascii="Arial" w:hAnsi="Arial" w:cs="Arial"/>
          <w:sz w:val="20"/>
          <w:szCs w:val="20"/>
        </w:rPr>
      </w:pPr>
      <w:r w:rsidRPr="00611027">
        <w:rPr>
          <w:rFonts w:ascii="Arial" w:hAnsi="Arial" w:cs="Arial"/>
          <w:sz w:val="20"/>
          <w:szCs w:val="20"/>
          <w:lang w:val="es-ES"/>
        </w:rPr>
        <w:t>Saran yang dapat diajukan adal</w:t>
      </w:r>
      <w:r w:rsidRPr="00611027">
        <w:rPr>
          <w:rFonts w:ascii="Arial" w:hAnsi="Arial" w:cs="Arial"/>
          <w:sz w:val="20"/>
          <w:szCs w:val="20"/>
          <w:lang w:val="sv-SE"/>
        </w:rPr>
        <w:t>ah karakteristik fisik sungai yang meliputi kekasaran sungai (koefisien Manning), dinding sungai (</w:t>
      </w:r>
      <w:r w:rsidRPr="00611027">
        <w:rPr>
          <w:rFonts w:ascii="Arial" w:hAnsi="Arial" w:cs="Arial"/>
          <w:i/>
          <w:sz w:val="20"/>
          <w:szCs w:val="20"/>
          <w:lang w:val="sv-SE"/>
        </w:rPr>
        <w:t>side slope</w:t>
      </w:r>
      <w:r w:rsidRPr="00611027">
        <w:rPr>
          <w:rFonts w:ascii="Arial" w:hAnsi="Arial" w:cs="Arial"/>
          <w:sz w:val="20"/>
          <w:szCs w:val="20"/>
          <w:lang w:val="sv-SE"/>
        </w:rPr>
        <w:t>), lebar sungai (</w:t>
      </w:r>
      <w:r w:rsidRPr="00611027">
        <w:rPr>
          <w:rFonts w:ascii="Arial" w:hAnsi="Arial" w:cs="Arial"/>
          <w:i/>
          <w:sz w:val="20"/>
          <w:szCs w:val="20"/>
          <w:lang w:val="sv-SE"/>
        </w:rPr>
        <w:t>width</w:t>
      </w:r>
      <w:r w:rsidRPr="00611027">
        <w:rPr>
          <w:rFonts w:ascii="Arial" w:hAnsi="Arial" w:cs="Arial"/>
          <w:sz w:val="20"/>
          <w:szCs w:val="20"/>
          <w:lang w:val="sv-SE"/>
        </w:rPr>
        <w:t>) dan kemiringan dasar sungai (</w:t>
      </w:r>
      <w:r w:rsidRPr="00611027">
        <w:rPr>
          <w:rFonts w:ascii="Arial" w:hAnsi="Arial" w:cs="Arial"/>
          <w:i/>
          <w:sz w:val="20"/>
          <w:szCs w:val="20"/>
          <w:lang w:val="sv-SE"/>
        </w:rPr>
        <w:t>slope</w:t>
      </w:r>
      <w:r w:rsidRPr="00611027">
        <w:rPr>
          <w:rFonts w:ascii="Arial" w:hAnsi="Arial" w:cs="Arial"/>
          <w:sz w:val="20"/>
          <w:szCs w:val="20"/>
          <w:lang w:val="sv-SE"/>
        </w:rPr>
        <w:t>) dapat dijadikan pertimbangan dalam upaya penentuan</w:t>
      </w:r>
      <w:r w:rsidRPr="00611027">
        <w:rPr>
          <w:rFonts w:ascii="Arial" w:hAnsi="Arial" w:cs="Arial"/>
          <w:sz w:val="20"/>
          <w:szCs w:val="20"/>
          <w:lang w:val="id-ID"/>
        </w:rPr>
        <w:t xml:space="preserve"> daya </w:t>
      </w:r>
      <w:r w:rsidRPr="00611027">
        <w:rPr>
          <w:rFonts w:ascii="Arial" w:hAnsi="Arial" w:cs="Arial"/>
          <w:sz w:val="20"/>
          <w:szCs w:val="20"/>
          <w:lang w:val="id-ID"/>
        </w:rPr>
        <w:lastRenderedPageBreak/>
        <w:t>tampung</w:t>
      </w:r>
      <w:r w:rsidRPr="00611027">
        <w:rPr>
          <w:rFonts w:ascii="Arial" w:hAnsi="Arial" w:cs="Arial"/>
          <w:sz w:val="20"/>
          <w:szCs w:val="20"/>
          <w:lang w:val="sv-SE"/>
        </w:rPr>
        <w:t xml:space="preserve"> beban cemaran  senyawa nitrit dan nitrat baik di Sungai Tuntang maupun di sungai lain. </w:t>
      </w:r>
    </w:p>
    <w:p w:rsidR="000D699C" w:rsidRPr="00611027" w:rsidRDefault="000D699C" w:rsidP="00611027">
      <w:pPr>
        <w:spacing w:after="0"/>
        <w:jc w:val="both"/>
        <w:rPr>
          <w:rFonts w:ascii="Arial" w:hAnsi="Arial" w:cs="Arial"/>
          <w:sz w:val="20"/>
          <w:szCs w:val="20"/>
        </w:rPr>
      </w:pPr>
    </w:p>
    <w:p w:rsidR="000D699C" w:rsidRPr="001A2CC5" w:rsidRDefault="000D699C" w:rsidP="001A2CC5">
      <w:pPr>
        <w:spacing w:after="0"/>
        <w:jc w:val="both"/>
        <w:rPr>
          <w:rFonts w:ascii="Arial" w:hAnsi="Arial" w:cs="Arial"/>
          <w:b/>
          <w:sz w:val="20"/>
          <w:szCs w:val="20"/>
        </w:rPr>
      </w:pPr>
      <w:r w:rsidRPr="001A2CC5">
        <w:rPr>
          <w:rFonts w:ascii="Arial" w:hAnsi="Arial" w:cs="Arial"/>
          <w:b/>
          <w:sz w:val="20"/>
          <w:szCs w:val="20"/>
        </w:rPr>
        <w:t xml:space="preserve">DAFTAR PUSTAKA </w:t>
      </w:r>
    </w:p>
    <w:p w:rsidR="001A2CC5" w:rsidRPr="001A2CC5" w:rsidRDefault="001A2CC5" w:rsidP="001A2CC5">
      <w:pPr>
        <w:tabs>
          <w:tab w:val="left" w:pos="720"/>
          <w:tab w:val="num" w:pos="1260"/>
        </w:tabs>
        <w:spacing w:after="0"/>
        <w:ind w:left="851" w:hanging="851"/>
        <w:jc w:val="both"/>
        <w:rPr>
          <w:rFonts w:ascii="Arial" w:hAnsi="Arial" w:cs="Arial"/>
          <w:sz w:val="20"/>
          <w:szCs w:val="20"/>
        </w:rPr>
      </w:pPr>
      <w:r w:rsidRPr="001A2CC5">
        <w:rPr>
          <w:rFonts w:ascii="Arial" w:hAnsi="Arial" w:cs="Arial"/>
          <w:sz w:val="20"/>
          <w:szCs w:val="20"/>
          <w:lang w:val="id-ID"/>
        </w:rPr>
        <w:t xml:space="preserve">_______, </w:t>
      </w:r>
      <w:r w:rsidRPr="001A2CC5">
        <w:rPr>
          <w:rFonts w:ascii="Arial" w:hAnsi="Arial" w:cs="Arial"/>
          <w:sz w:val="20"/>
          <w:szCs w:val="20"/>
        </w:rPr>
        <w:t>1995</w:t>
      </w:r>
      <w:r w:rsidRPr="001A2CC5">
        <w:rPr>
          <w:rFonts w:ascii="Arial" w:hAnsi="Arial" w:cs="Arial"/>
          <w:sz w:val="20"/>
          <w:szCs w:val="20"/>
          <w:lang w:val="id-ID"/>
        </w:rPr>
        <w:t xml:space="preserve">. </w:t>
      </w:r>
      <w:r w:rsidRPr="001A2CC5">
        <w:rPr>
          <w:rFonts w:ascii="Arial" w:hAnsi="Arial" w:cs="Arial"/>
          <w:i/>
          <w:sz w:val="20"/>
          <w:szCs w:val="20"/>
          <w:lang w:val="id-ID"/>
        </w:rPr>
        <w:t>Qual2e Windows Interface User’s Guide</w:t>
      </w:r>
      <w:r w:rsidRPr="001A2CC5">
        <w:rPr>
          <w:rFonts w:ascii="Arial" w:hAnsi="Arial" w:cs="Arial"/>
          <w:sz w:val="20"/>
          <w:szCs w:val="20"/>
          <w:lang w:val="id-ID"/>
        </w:rPr>
        <w:t>. United States Environmental Protection Agency, Washington DC. Distributed by Dodson and Associates Inc. Texas, USA</w:t>
      </w:r>
      <w:r w:rsidRPr="001A2CC5">
        <w:rPr>
          <w:rFonts w:ascii="Arial" w:hAnsi="Arial" w:cs="Arial"/>
          <w:sz w:val="20"/>
          <w:szCs w:val="20"/>
        </w:rPr>
        <w:t xml:space="preserve">. </w:t>
      </w:r>
    </w:p>
    <w:p w:rsidR="001A2CC5" w:rsidRPr="001A2CC5" w:rsidRDefault="001A2CC5" w:rsidP="001A2CC5">
      <w:pPr>
        <w:tabs>
          <w:tab w:val="left" w:pos="720"/>
          <w:tab w:val="num" w:pos="1260"/>
        </w:tabs>
        <w:spacing w:after="0"/>
        <w:ind w:left="851" w:hanging="851"/>
        <w:jc w:val="both"/>
        <w:rPr>
          <w:rFonts w:ascii="Arial" w:hAnsi="Arial" w:cs="Arial"/>
          <w:i/>
          <w:sz w:val="20"/>
          <w:szCs w:val="20"/>
          <w:lang w:val="en-GB" w:eastAsia="en-GB"/>
        </w:rPr>
      </w:pPr>
      <w:r w:rsidRPr="001A2CC5">
        <w:rPr>
          <w:rFonts w:ascii="Arial" w:hAnsi="Arial" w:cs="Arial"/>
          <w:sz w:val="20"/>
          <w:szCs w:val="20"/>
          <w:lang w:val="id-ID" w:eastAsia="en-GB"/>
        </w:rPr>
        <w:t xml:space="preserve">_______, 2001. </w:t>
      </w:r>
      <w:r w:rsidRPr="001A2CC5">
        <w:rPr>
          <w:rFonts w:ascii="Arial" w:hAnsi="Arial" w:cs="Arial"/>
          <w:i/>
          <w:sz w:val="20"/>
          <w:szCs w:val="20"/>
          <w:lang w:val="id-ID" w:eastAsia="en-GB"/>
        </w:rPr>
        <w:t>Peraturan Pemerintah Republik Indonesia Nomor 82 Tahun 2001</w:t>
      </w:r>
      <w:r w:rsidRPr="001A2CC5">
        <w:rPr>
          <w:rFonts w:ascii="Arial" w:hAnsi="Arial" w:cs="Arial"/>
          <w:i/>
          <w:sz w:val="20"/>
          <w:szCs w:val="20"/>
          <w:lang w:eastAsia="en-GB"/>
        </w:rPr>
        <w:t>, T</w:t>
      </w:r>
      <w:r w:rsidRPr="001A2CC5">
        <w:rPr>
          <w:rFonts w:ascii="Arial" w:hAnsi="Arial" w:cs="Arial"/>
          <w:i/>
          <w:sz w:val="20"/>
          <w:szCs w:val="20"/>
          <w:lang w:val="id-ID" w:eastAsia="en-GB"/>
        </w:rPr>
        <w:t>tentang Pengelolaan Kualitas Air dan Pe</w:t>
      </w:r>
      <w:r w:rsidRPr="001A2CC5">
        <w:rPr>
          <w:rFonts w:ascii="Arial" w:hAnsi="Arial" w:cs="Arial"/>
          <w:i/>
          <w:sz w:val="20"/>
          <w:szCs w:val="20"/>
          <w:lang w:val="en-GB" w:eastAsia="en-GB"/>
        </w:rPr>
        <w:t>ngendalian Pencemaran Air.</w:t>
      </w:r>
    </w:p>
    <w:p w:rsidR="001A2CC5" w:rsidRPr="001A2CC5" w:rsidRDefault="001A2CC5" w:rsidP="001A2CC5">
      <w:pPr>
        <w:spacing w:after="0"/>
        <w:ind w:left="851" w:hanging="851"/>
        <w:jc w:val="both"/>
        <w:rPr>
          <w:rFonts w:ascii="Arial" w:hAnsi="Arial" w:cs="Arial"/>
          <w:sz w:val="20"/>
          <w:szCs w:val="20"/>
        </w:rPr>
      </w:pPr>
      <w:r w:rsidRPr="001A2CC5">
        <w:rPr>
          <w:rFonts w:ascii="Arial" w:hAnsi="Arial" w:cs="Arial"/>
          <w:sz w:val="20"/>
          <w:szCs w:val="20"/>
          <w:lang w:val="id-ID"/>
        </w:rPr>
        <w:t xml:space="preserve">_______, 2003. </w:t>
      </w:r>
      <w:r w:rsidRPr="001A2CC5">
        <w:rPr>
          <w:rFonts w:ascii="Arial" w:hAnsi="Arial" w:cs="Arial"/>
          <w:i/>
          <w:sz w:val="20"/>
          <w:szCs w:val="20"/>
          <w:lang w:val="id-ID"/>
        </w:rPr>
        <w:t>Keputusan Menteri Negara Lingkungan Hidup No.110 Tahun 2003, Tentang Pedoman Penetapan Daya Tampung Beban Pencemaran Air Pada Sumber Air</w:t>
      </w:r>
      <w:r w:rsidRPr="001A2CC5">
        <w:rPr>
          <w:rFonts w:ascii="Arial" w:hAnsi="Arial" w:cs="Arial"/>
          <w:i/>
          <w:sz w:val="20"/>
          <w:szCs w:val="20"/>
        </w:rPr>
        <w:t xml:space="preserve">. </w:t>
      </w:r>
      <w:r w:rsidRPr="001A2CC5">
        <w:rPr>
          <w:rFonts w:ascii="Arial" w:hAnsi="Arial" w:cs="Arial"/>
          <w:sz w:val="20"/>
          <w:szCs w:val="20"/>
          <w:lang w:val="id-ID"/>
        </w:rPr>
        <w:t xml:space="preserve"> </w:t>
      </w:r>
    </w:p>
    <w:p w:rsidR="001A2CC5" w:rsidRPr="001A2CC5" w:rsidRDefault="001A2CC5" w:rsidP="001A2CC5">
      <w:pPr>
        <w:spacing w:after="0"/>
        <w:ind w:left="851" w:hanging="851"/>
        <w:jc w:val="both"/>
        <w:rPr>
          <w:rFonts w:ascii="Arial" w:hAnsi="Arial" w:cs="Arial"/>
          <w:sz w:val="20"/>
          <w:szCs w:val="20"/>
          <w:lang w:val="sv-SE"/>
        </w:rPr>
      </w:pPr>
      <w:r w:rsidRPr="001A2CC5">
        <w:rPr>
          <w:rFonts w:ascii="Arial" w:hAnsi="Arial" w:cs="Arial"/>
          <w:sz w:val="20"/>
          <w:szCs w:val="20"/>
        </w:rPr>
        <w:t xml:space="preserve">Bartell, S.M.R.H Gardner and R.V. O’neil. 1992. </w:t>
      </w:r>
      <w:r w:rsidRPr="001A2CC5">
        <w:rPr>
          <w:rFonts w:ascii="Arial" w:hAnsi="Arial" w:cs="Arial"/>
          <w:i/>
          <w:sz w:val="20"/>
          <w:szCs w:val="20"/>
        </w:rPr>
        <w:t>Ecological Risk Estimation</w:t>
      </w:r>
      <w:r w:rsidRPr="001A2CC5">
        <w:rPr>
          <w:rFonts w:ascii="Arial" w:hAnsi="Arial" w:cs="Arial"/>
          <w:sz w:val="20"/>
          <w:szCs w:val="20"/>
        </w:rPr>
        <w:t xml:space="preserve">. Lewis Publishers : Florida Chapra, Steven C. 1997. </w:t>
      </w:r>
      <w:r w:rsidRPr="001A2CC5">
        <w:rPr>
          <w:rFonts w:ascii="Arial" w:hAnsi="Arial" w:cs="Arial"/>
          <w:i/>
          <w:sz w:val="20"/>
          <w:szCs w:val="20"/>
        </w:rPr>
        <w:t>Surface Water Quality Modelling</w:t>
      </w:r>
      <w:r w:rsidRPr="001A2CC5">
        <w:rPr>
          <w:rFonts w:ascii="Arial" w:hAnsi="Arial" w:cs="Arial"/>
          <w:sz w:val="20"/>
          <w:szCs w:val="20"/>
        </w:rPr>
        <w:t xml:space="preserve">. The McGraw Hill Companies International Editions: Singapore. </w:t>
      </w:r>
    </w:p>
    <w:p w:rsidR="001A2CC5" w:rsidRPr="001A2CC5" w:rsidRDefault="001A2CC5" w:rsidP="001A2CC5">
      <w:pPr>
        <w:spacing w:after="0"/>
        <w:ind w:left="851" w:hanging="851"/>
        <w:jc w:val="both"/>
        <w:rPr>
          <w:rFonts w:ascii="Arial" w:hAnsi="Arial" w:cs="Arial"/>
          <w:sz w:val="20"/>
          <w:szCs w:val="20"/>
        </w:rPr>
      </w:pPr>
      <w:r w:rsidRPr="001A2CC5">
        <w:rPr>
          <w:rFonts w:ascii="Arial" w:hAnsi="Arial" w:cs="Arial"/>
          <w:sz w:val="20"/>
          <w:szCs w:val="20"/>
          <w:lang w:val="id-ID"/>
        </w:rPr>
        <w:t xml:space="preserve">Chapra, Steven C. 1997. </w:t>
      </w:r>
      <w:r w:rsidRPr="001A2CC5">
        <w:rPr>
          <w:rFonts w:ascii="Arial" w:hAnsi="Arial" w:cs="Arial"/>
          <w:i/>
          <w:sz w:val="20"/>
          <w:szCs w:val="20"/>
          <w:lang w:val="id-ID"/>
        </w:rPr>
        <w:t>Surface Water Quality Modelling</w:t>
      </w:r>
      <w:r w:rsidRPr="001A2CC5">
        <w:rPr>
          <w:rFonts w:ascii="Arial" w:hAnsi="Arial" w:cs="Arial"/>
          <w:sz w:val="20"/>
          <w:szCs w:val="20"/>
          <w:lang w:val="id-ID"/>
        </w:rPr>
        <w:t>. The McGraw Hill Companies International Editions: Singapore</w:t>
      </w:r>
      <w:r w:rsidRPr="001A2CC5">
        <w:rPr>
          <w:rFonts w:ascii="Arial" w:hAnsi="Arial" w:cs="Arial"/>
          <w:sz w:val="20"/>
          <w:szCs w:val="20"/>
        </w:rPr>
        <w:t xml:space="preserve">. </w:t>
      </w:r>
    </w:p>
    <w:p w:rsidR="001A2CC5" w:rsidRPr="001A2CC5" w:rsidRDefault="001A2CC5" w:rsidP="001A2CC5">
      <w:pPr>
        <w:spacing w:after="0"/>
        <w:ind w:left="851" w:hanging="851"/>
        <w:jc w:val="both"/>
        <w:rPr>
          <w:rFonts w:ascii="Arial" w:hAnsi="Arial" w:cs="Arial"/>
          <w:sz w:val="20"/>
          <w:szCs w:val="20"/>
        </w:rPr>
      </w:pPr>
      <w:r w:rsidRPr="001A2CC5">
        <w:rPr>
          <w:rFonts w:ascii="Arial" w:hAnsi="Arial" w:cs="Arial"/>
          <w:sz w:val="20"/>
          <w:szCs w:val="20"/>
          <w:lang w:val="id-ID"/>
        </w:rPr>
        <w:t xml:space="preserve">Hardjosuprapto, Masduki (Moduto). 2000. </w:t>
      </w:r>
      <w:r w:rsidRPr="001A2CC5">
        <w:rPr>
          <w:rFonts w:ascii="Arial" w:hAnsi="Arial" w:cs="Arial"/>
          <w:i/>
          <w:sz w:val="20"/>
          <w:szCs w:val="20"/>
          <w:lang w:val="id-ID"/>
        </w:rPr>
        <w:t>Penyaluran Air Buangan Volume II</w:t>
      </w:r>
      <w:r w:rsidRPr="001A2CC5">
        <w:rPr>
          <w:rFonts w:ascii="Arial" w:hAnsi="Arial" w:cs="Arial"/>
          <w:sz w:val="20"/>
          <w:szCs w:val="20"/>
          <w:lang w:val="id-ID"/>
        </w:rPr>
        <w:t>. ITB</w:t>
      </w:r>
      <w:r w:rsidRPr="001A2CC5">
        <w:rPr>
          <w:rFonts w:ascii="Arial" w:hAnsi="Arial" w:cs="Arial"/>
          <w:sz w:val="20"/>
          <w:szCs w:val="20"/>
        </w:rPr>
        <w:t xml:space="preserve"> : </w:t>
      </w:r>
      <w:r w:rsidRPr="001A2CC5">
        <w:rPr>
          <w:rFonts w:ascii="Arial" w:hAnsi="Arial" w:cs="Arial"/>
          <w:sz w:val="20"/>
          <w:szCs w:val="20"/>
          <w:lang w:val="id-ID"/>
        </w:rPr>
        <w:t>Bandung</w:t>
      </w:r>
      <w:r w:rsidRPr="001A2CC5">
        <w:rPr>
          <w:rFonts w:ascii="Arial" w:hAnsi="Arial" w:cs="Arial"/>
          <w:sz w:val="20"/>
          <w:szCs w:val="20"/>
        </w:rPr>
        <w:t xml:space="preserve">. </w:t>
      </w:r>
    </w:p>
    <w:p w:rsidR="001A2CC5" w:rsidRPr="001A2CC5" w:rsidRDefault="001A2CC5" w:rsidP="001A2CC5">
      <w:pPr>
        <w:spacing w:after="0"/>
        <w:ind w:left="851" w:hanging="851"/>
        <w:jc w:val="both"/>
        <w:rPr>
          <w:rFonts w:ascii="Arial" w:hAnsi="Arial" w:cs="Arial"/>
          <w:sz w:val="20"/>
          <w:szCs w:val="20"/>
        </w:rPr>
      </w:pPr>
      <w:r w:rsidRPr="001A2CC5">
        <w:rPr>
          <w:rFonts w:ascii="Arial" w:hAnsi="Arial" w:cs="Arial"/>
          <w:sz w:val="20"/>
          <w:szCs w:val="20"/>
          <w:lang w:val="id-ID"/>
        </w:rPr>
        <w:t xml:space="preserve">James, A. 1984. </w:t>
      </w:r>
      <w:r w:rsidRPr="001A2CC5">
        <w:rPr>
          <w:rFonts w:ascii="Arial" w:hAnsi="Arial" w:cs="Arial"/>
          <w:i/>
          <w:sz w:val="20"/>
          <w:szCs w:val="20"/>
          <w:lang w:val="id-ID"/>
        </w:rPr>
        <w:t>An Introduction to Water Quality Modelling</w:t>
      </w:r>
      <w:r w:rsidRPr="001A2CC5">
        <w:rPr>
          <w:rFonts w:ascii="Arial" w:hAnsi="Arial" w:cs="Arial"/>
          <w:sz w:val="20"/>
          <w:szCs w:val="20"/>
          <w:lang w:val="id-ID"/>
        </w:rPr>
        <w:t>. John Willey &amp; Sons Ltd. New York, West Sussex</w:t>
      </w:r>
      <w:r w:rsidRPr="001A2CC5">
        <w:rPr>
          <w:rFonts w:ascii="Arial" w:hAnsi="Arial" w:cs="Arial"/>
          <w:sz w:val="20"/>
          <w:szCs w:val="20"/>
        </w:rPr>
        <w:t xml:space="preserve"> : </w:t>
      </w:r>
      <w:r w:rsidRPr="001A2CC5">
        <w:rPr>
          <w:rFonts w:ascii="Arial" w:hAnsi="Arial" w:cs="Arial"/>
          <w:sz w:val="20"/>
          <w:szCs w:val="20"/>
          <w:lang w:val="id-ID"/>
        </w:rPr>
        <w:t>England</w:t>
      </w:r>
      <w:r w:rsidRPr="001A2CC5">
        <w:rPr>
          <w:rFonts w:ascii="Arial" w:hAnsi="Arial" w:cs="Arial"/>
          <w:sz w:val="20"/>
          <w:szCs w:val="20"/>
        </w:rPr>
        <w:t xml:space="preserve">. </w:t>
      </w:r>
    </w:p>
    <w:p w:rsidR="001A2CC5" w:rsidRPr="001A2CC5" w:rsidRDefault="001A2CC5" w:rsidP="001A2CC5">
      <w:pPr>
        <w:spacing w:after="0"/>
        <w:ind w:left="851" w:hanging="851"/>
        <w:jc w:val="both"/>
        <w:rPr>
          <w:rFonts w:ascii="Arial" w:hAnsi="Arial" w:cs="Arial"/>
          <w:sz w:val="20"/>
          <w:szCs w:val="20"/>
        </w:rPr>
      </w:pPr>
      <w:r w:rsidRPr="001A2CC5">
        <w:rPr>
          <w:rFonts w:ascii="Arial" w:hAnsi="Arial" w:cs="Arial"/>
          <w:sz w:val="20"/>
          <w:szCs w:val="20"/>
        </w:rPr>
        <w:t xml:space="preserve">Kelton, law. 1997. </w:t>
      </w:r>
      <w:r w:rsidRPr="001A2CC5">
        <w:rPr>
          <w:rFonts w:ascii="Arial" w:hAnsi="Arial" w:cs="Arial"/>
          <w:i/>
          <w:sz w:val="20"/>
          <w:szCs w:val="20"/>
        </w:rPr>
        <w:t>Simulation Modeling And Analysis</w:t>
      </w:r>
      <w:r w:rsidRPr="001A2CC5">
        <w:rPr>
          <w:rFonts w:ascii="Arial" w:hAnsi="Arial" w:cs="Arial"/>
          <w:sz w:val="20"/>
          <w:szCs w:val="20"/>
        </w:rPr>
        <w:t xml:space="preserve">. Amerika serikat. </w:t>
      </w:r>
    </w:p>
    <w:p w:rsidR="001A2CC5" w:rsidRPr="001A2CC5" w:rsidRDefault="001A2CC5" w:rsidP="001A2CC5">
      <w:pPr>
        <w:spacing w:after="0"/>
        <w:ind w:left="851" w:hanging="851"/>
        <w:jc w:val="both"/>
        <w:rPr>
          <w:rFonts w:ascii="Arial" w:hAnsi="Arial" w:cs="Arial"/>
          <w:sz w:val="20"/>
          <w:szCs w:val="20"/>
          <w:lang w:val="sv-SE"/>
        </w:rPr>
      </w:pPr>
      <w:r w:rsidRPr="001A2CC5">
        <w:rPr>
          <w:rFonts w:ascii="Arial" w:hAnsi="Arial" w:cs="Arial"/>
          <w:sz w:val="20"/>
          <w:szCs w:val="20"/>
        </w:rPr>
        <w:t xml:space="preserve">Nippon, 2001. </w:t>
      </w:r>
      <w:r w:rsidRPr="001A2CC5">
        <w:rPr>
          <w:rFonts w:ascii="Arial" w:hAnsi="Arial" w:cs="Arial"/>
          <w:i/>
          <w:sz w:val="20"/>
          <w:szCs w:val="20"/>
        </w:rPr>
        <w:t>Comprehensive Development and Management Plan (CDMP) Study for Bengawan Solo River Basin Under Lower Solo River Improvement Project</w:t>
      </w:r>
      <w:r w:rsidRPr="001A2CC5">
        <w:rPr>
          <w:rFonts w:ascii="Arial" w:hAnsi="Arial" w:cs="Arial"/>
          <w:sz w:val="20"/>
          <w:szCs w:val="20"/>
        </w:rPr>
        <w:t xml:space="preserve">. Final Report. </w:t>
      </w:r>
    </w:p>
    <w:p w:rsidR="001A2CC5" w:rsidRPr="001A2CC5" w:rsidRDefault="001A2CC5" w:rsidP="001A2CC5">
      <w:pPr>
        <w:spacing w:after="0"/>
        <w:ind w:left="851" w:hanging="851"/>
        <w:jc w:val="both"/>
        <w:rPr>
          <w:rFonts w:ascii="Arial" w:hAnsi="Arial" w:cs="Arial"/>
          <w:sz w:val="20"/>
          <w:szCs w:val="20"/>
          <w:lang w:val="sv-SE"/>
        </w:rPr>
      </w:pPr>
      <w:r w:rsidRPr="001A2CC5">
        <w:rPr>
          <w:rFonts w:ascii="Arial" w:hAnsi="Arial" w:cs="Arial"/>
          <w:sz w:val="20"/>
          <w:szCs w:val="20"/>
        </w:rPr>
        <w:t xml:space="preserve">Qasim, Syed R. 1985. </w:t>
      </w:r>
      <w:r w:rsidRPr="001A2CC5">
        <w:rPr>
          <w:rFonts w:ascii="Arial" w:hAnsi="Arial" w:cs="Arial"/>
          <w:i/>
          <w:sz w:val="20"/>
          <w:szCs w:val="20"/>
        </w:rPr>
        <w:t>Waste Water Treatment Plan (Planning, Design, and Operation)</w:t>
      </w:r>
      <w:r w:rsidRPr="001A2CC5">
        <w:rPr>
          <w:rFonts w:ascii="Arial" w:hAnsi="Arial" w:cs="Arial"/>
          <w:sz w:val="20"/>
          <w:szCs w:val="20"/>
        </w:rPr>
        <w:t xml:space="preserve">. CBS College Publishing : New York. </w:t>
      </w:r>
    </w:p>
    <w:p w:rsidR="001A2CC5" w:rsidRPr="001A2CC5" w:rsidRDefault="001A2CC5" w:rsidP="001A2CC5">
      <w:pPr>
        <w:spacing w:after="0"/>
        <w:ind w:left="851" w:hanging="851"/>
        <w:jc w:val="both"/>
        <w:rPr>
          <w:rFonts w:ascii="Arial" w:hAnsi="Arial" w:cs="Arial"/>
          <w:sz w:val="20"/>
          <w:szCs w:val="20"/>
          <w:lang w:val="sv-SE"/>
        </w:rPr>
      </w:pPr>
      <w:r w:rsidRPr="001A2CC5">
        <w:rPr>
          <w:rFonts w:ascii="Arial" w:hAnsi="Arial" w:cs="Arial"/>
          <w:sz w:val="20"/>
          <w:szCs w:val="20"/>
        </w:rPr>
        <w:t xml:space="preserve">Sudjana. 2001. </w:t>
      </w:r>
      <w:r w:rsidRPr="001A2CC5">
        <w:rPr>
          <w:rFonts w:ascii="Arial" w:hAnsi="Arial" w:cs="Arial"/>
          <w:i/>
          <w:sz w:val="20"/>
          <w:szCs w:val="20"/>
        </w:rPr>
        <w:t>Metoda Statistika</w:t>
      </w:r>
      <w:r w:rsidRPr="001A2CC5">
        <w:rPr>
          <w:rFonts w:ascii="Arial" w:hAnsi="Arial" w:cs="Arial"/>
          <w:sz w:val="20"/>
          <w:szCs w:val="20"/>
        </w:rPr>
        <w:t>. Tarsito. Bandung.</w:t>
      </w:r>
    </w:p>
    <w:p w:rsidR="00611027" w:rsidRPr="001A2CC5" w:rsidRDefault="00611027" w:rsidP="001A2CC5">
      <w:pPr>
        <w:spacing w:after="0"/>
        <w:jc w:val="both"/>
        <w:rPr>
          <w:rFonts w:ascii="Arial" w:hAnsi="Arial" w:cs="Arial"/>
          <w:sz w:val="20"/>
          <w:szCs w:val="20"/>
        </w:rPr>
      </w:pPr>
    </w:p>
    <w:sectPr w:rsidR="00611027" w:rsidRPr="001A2CC5" w:rsidSect="000A460D">
      <w:type w:val="continuous"/>
      <w:pgSz w:w="11907" w:h="16839" w:code="9"/>
      <w:pgMar w:top="720" w:right="720" w:bottom="720" w:left="720" w:header="708" w:footer="708"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2E7" w:rsidRDefault="005242E7" w:rsidP="00634363">
      <w:pPr>
        <w:spacing w:after="0" w:line="240" w:lineRule="auto"/>
      </w:pPr>
      <w:r>
        <w:separator/>
      </w:r>
    </w:p>
  </w:endnote>
  <w:endnote w:type="continuationSeparator" w:id="1">
    <w:p w:rsidR="005242E7" w:rsidRDefault="005242E7" w:rsidP="00634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8552"/>
      <w:docPartObj>
        <w:docPartGallery w:val="Page Numbers (Bottom of Page)"/>
        <w:docPartUnique/>
      </w:docPartObj>
    </w:sdtPr>
    <w:sdtContent>
      <w:p w:rsidR="000A460D" w:rsidRDefault="000A460D">
        <w:pPr>
          <w:pStyle w:val="Footer"/>
          <w:jc w:val="right"/>
        </w:pPr>
      </w:p>
      <w:p w:rsidR="00BF63F7" w:rsidRDefault="00C25FC2">
        <w:pPr>
          <w:pStyle w:val="Footer"/>
          <w:jc w:val="right"/>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0;margin-top:-6.45pt;width:451pt;height:0;z-index:251660288" o:connectortype="straight"/>
          </w:pict>
        </w:r>
        <w:fldSimple w:instr=" PAGE   \* MERGEFORMAT ">
          <w:r w:rsidR="004F3393">
            <w:rPr>
              <w:noProof/>
            </w:rPr>
            <w:t>10</w:t>
          </w:r>
        </w:fldSimple>
      </w:p>
    </w:sdtContent>
  </w:sdt>
  <w:p w:rsidR="00BF63F7" w:rsidRPr="00634363" w:rsidRDefault="00BF63F7">
    <w:pPr>
      <w:pStyle w:val="Foo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8898553"/>
      <w:docPartObj>
        <w:docPartGallery w:val="Page Numbers (Bottom of Page)"/>
        <w:docPartUnique/>
      </w:docPartObj>
    </w:sdtPr>
    <w:sdtContent>
      <w:p w:rsidR="000A460D" w:rsidRDefault="000A460D">
        <w:pPr>
          <w:pStyle w:val="Footer"/>
          <w:jc w:val="right"/>
          <w:rPr>
            <w:rFonts w:ascii="Arial" w:hAnsi="Arial" w:cs="Arial"/>
          </w:rPr>
        </w:pPr>
      </w:p>
      <w:p w:rsidR="00BF63F7" w:rsidRPr="00634363" w:rsidRDefault="00C25FC2">
        <w:pPr>
          <w:pStyle w:val="Footer"/>
          <w:jc w:val="right"/>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2052" type="#_x0000_t32" style="position:absolute;left:0;text-align:left;margin-left:0;margin-top:-7.25pt;width:451pt;height:0;z-index:251659264" o:connectortype="straight"/>
          </w:pict>
        </w:r>
        <w:r>
          <w:rPr>
            <w:rFonts w:ascii="Arial" w:hAnsi="Arial" w:cs="Arial"/>
            <w:noProof/>
          </w:rPr>
          <w:pict>
            <v:shapetype id="_x0000_t202" coordsize="21600,21600" o:spt="202" path="m,l,21600r21600,l21600,xe">
              <v:stroke joinstyle="miter"/>
              <v:path gradientshapeok="t" o:connecttype="rect"/>
            </v:shapetype>
            <v:shape id="_x0000_s2050" type="#_x0000_t202" style="position:absolute;left:0;text-align:left;margin-left:0;margin-top:-5.15pt;width:443.2pt;height:59.85pt;z-index:251658240" filled="f" stroked="f">
              <v:textbox style="mso-next-textbox:#_x0000_s2050">
                <w:txbxContent>
                  <w:p w:rsidR="00A74378" w:rsidRPr="00A74378" w:rsidRDefault="00BF63F7" w:rsidP="00A74378">
                    <w:pPr>
                      <w:spacing w:after="0"/>
                      <w:rPr>
                        <w:rFonts w:ascii="Arial" w:hAnsi="Arial" w:cs="Arial"/>
                        <w:sz w:val="16"/>
                        <w:szCs w:val="16"/>
                      </w:rPr>
                    </w:pPr>
                    <w:r w:rsidRPr="00A74378">
                      <w:rPr>
                        <w:rFonts w:ascii="Arial" w:hAnsi="Arial" w:cs="Arial"/>
                        <w:sz w:val="16"/>
                        <w:szCs w:val="16"/>
                      </w:rPr>
                      <w:t xml:space="preserve">*) </w:t>
                    </w:r>
                    <w:r w:rsidR="00A74378" w:rsidRPr="00A74378">
                      <w:rPr>
                        <w:rFonts w:ascii="Arial" w:hAnsi="Arial" w:cs="Arial"/>
                        <w:sz w:val="16"/>
                        <w:szCs w:val="16"/>
                      </w:rPr>
                      <w:t>Dosen Program Studi Teknik Lingkaungan FT Undip</w:t>
                    </w:r>
                    <w:r w:rsidR="00A74378">
                      <w:rPr>
                        <w:rFonts w:ascii="Arial" w:hAnsi="Arial" w:cs="Arial"/>
                        <w:sz w:val="16"/>
                        <w:szCs w:val="16"/>
                      </w:rPr>
                      <w:t xml:space="preserve"> </w:t>
                    </w:r>
                  </w:p>
                  <w:p w:rsidR="00BF63F7" w:rsidRPr="00A74378" w:rsidRDefault="00BF63F7" w:rsidP="00A74378">
                    <w:pPr>
                      <w:spacing w:after="0"/>
                      <w:rPr>
                        <w:rFonts w:ascii="Arial" w:hAnsi="Arial" w:cs="Arial"/>
                        <w:sz w:val="16"/>
                        <w:szCs w:val="16"/>
                      </w:rPr>
                    </w:pPr>
                    <w:r w:rsidRPr="00A74378">
                      <w:rPr>
                        <w:rFonts w:ascii="Arial" w:hAnsi="Arial" w:cs="Arial"/>
                        <w:sz w:val="16"/>
                        <w:szCs w:val="16"/>
                      </w:rPr>
                      <w:t>**)</w:t>
                    </w:r>
                    <w:r w:rsidR="00A74378" w:rsidRPr="00A74378">
                      <w:rPr>
                        <w:rFonts w:ascii="Arial" w:hAnsi="Arial" w:cs="Arial"/>
                        <w:sz w:val="16"/>
                        <w:szCs w:val="16"/>
                      </w:rPr>
                      <w:t xml:space="preserve"> Dosen Program Studi Teknik Lingkaungan FT Undip </w:t>
                    </w:r>
                  </w:p>
                  <w:p w:rsidR="00A74378" w:rsidRPr="00A74378" w:rsidRDefault="00A74378" w:rsidP="00A74378">
                    <w:pPr>
                      <w:spacing w:after="0"/>
                      <w:rPr>
                        <w:rFonts w:ascii="Arial" w:hAnsi="Arial" w:cs="Arial"/>
                        <w:sz w:val="16"/>
                        <w:szCs w:val="16"/>
                      </w:rPr>
                    </w:pPr>
                    <w:r w:rsidRPr="00A74378">
                      <w:rPr>
                        <w:rFonts w:ascii="Arial" w:hAnsi="Arial" w:cs="Arial"/>
                        <w:sz w:val="16"/>
                        <w:szCs w:val="16"/>
                      </w:rPr>
                      <w:t>***) Mahasiswa Program Studi Teknik Lingkaungan FT Undip</w:t>
                    </w:r>
                  </w:p>
                </w:txbxContent>
              </v:textbox>
            </v:shape>
          </w:pict>
        </w:r>
        <w:r w:rsidRPr="00634363">
          <w:rPr>
            <w:rFonts w:ascii="Arial" w:hAnsi="Arial" w:cs="Arial"/>
          </w:rPr>
          <w:fldChar w:fldCharType="begin"/>
        </w:r>
        <w:r w:rsidR="00BF63F7" w:rsidRPr="00634363">
          <w:rPr>
            <w:rFonts w:ascii="Arial" w:hAnsi="Arial" w:cs="Arial"/>
          </w:rPr>
          <w:instrText xml:space="preserve"> PAGE   \* MERGEFORMAT </w:instrText>
        </w:r>
        <w:r w:rsidRPr="00634363">
          <w:rPr>
            <w:rFonts w:ascii="Arial" w:hAnsi="Arial" w:cs="Arial"/>
          </w:rPr>
          <w:fldChar w:fldCharType="separate"/>
        </w:r>
        <w:r w:rsidR="004F3393">
          <w:rPr>
            <w:rFonts w:ascii="Arial" w:hAnsi="Arial" w:cs="Arial"/>
            <w:noProof/>
          </w:rPr>
          <w:t>1</w:t>
        </w:r>
        <w:r w:rsidRPr="00634363">
          <w:rPr>
            <w:rFonts w:ascii="Arial" w:hAnsi="Arial" w:cs="Arial"/>
          </w:rPr>
          <w:fldChar w:fldCharType="end"/>
        </w:r>
      </w:p>
    </w:sdtContent>
  </w:sdt>
  <w:p w:rsidR="00BF63F7" w:rsidRPr="00634363" w:rsidRDefault="00BF63F7">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2E7" w:rsidRDefault="005242E7" w:rsidP="00634363">
      <w:pPr>
        <w:spacing w:after="0" w:line="240" w:lineRule="auto"/>
      </w:pPr>
      <w:r>
        <w:separator/>
      </w:r>
    </w:p>
  </w:footnote>
  <w:footnote w:type="continuationSeparator" w:id="1">
    <w:p w:rsidR="005242E7" w:rsidRDefault="005242E7" w:rsidP="006343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6444"/>
    <w:multiLevelType w:val="hybridMultilevel"/>
    <w:tmpl w:val="88780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8864F8"/>
    <w:multiLevelType w:val="hybridMultilevel"/>
    <w:tmpl w:val="1D209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41F0D"/>
    <w:multiLevelType w:val="hybridMultilevel"/>
    <w:tmpl w:val="2B74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F0DA9"/>
    <w:multiLevelType w:val="hybridMultilevel"/>
    <w:tmpl w:val="291C6EEA"/>
    <w:lvl w:ilvl="0" w:tplc="6D1643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14ABB"/>
    <w:multiLevelType w:val="hybridMultilevel"/>
    <w:tmpl w:val="52F277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68EA143F"/>
    <w:multiLevelType w:val="hybridMultilevel"/>
    <w:tmpl w:val="2B74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11342"/>
    <w:multiLevelType w:val="hybridMultilevel"/>
    <w:tmpl w:val="FC44787E"/>
    <w:lvl w:ilvl="0" w:tplc="D7E60A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A5F2A"/>
    <w:multiLevelType w:val="hybridMultilevel"/>
    <w:tmpl w:val="50FC6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E22B1C"/>
    <w:multiLevelType w:val="hybridMultilevel"/>
    <w:tmpl w:val="1F068970"/>
    <w:lvl w:ilvl="0" w:tplc="0F0695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37A80"/>
    <w:multiLevelType w:val="hybridMultilevel"/>
    <w:tmpl w:val="4A028E5C"/>
    <w:lvl w:ilvl="0" w:tplc="A95EF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7"/>
  </w:num>
  <w:num w:numId="5">
    <w:abstractNumId w:val="2"/>
  </w:num>
  <w:num w:numId="6">
    <w:abstractNumId w:val="6"/>
  </w:num>
  <w:num w:numId="7">
    <w:abstractNumId w:val="3"/>
  </w:num>
  <w:num w:numId="8">
    <w:abstractNumId w:val="8"/>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29698">
      <o:colormenu v:ext="edit" fillcolor="none" strokecolor="none"/>
    </o:shapedefaults>
    <o:shapelayout v:ext="edit">
      <o:idmap v:ext="edit" data="2"/>
      <o:rules v:ext="edit">
        <o:r id="V:Rule3" type="connector" idref="#_x0000_s2054"/>
        <o:r id="V:Rule4" type="connector" idref="#_x0000_s2052"/>
      </o:rules>
    </o:shapelayout>
  </w:hdrShapeDefaults>
  <w:footnotePr>
    <w:footnote w:id="0"/>
    <w:footnote w:id="1"/>
  </w:footnotePr>
  <w:endnotePr>
    <w:endnote w:id="0"/>
    <w:endnote w:id="1"/>
  </w:endnotePr>
  <w:compat/>
  <w:rsids>
    <w:rsidRoot w:val="000D699C"/>
    <w:rsid w:val="0004526E"/>
    <w:rsid w:val="000525E9"/>
    <w:rsid w:val="000915F4"/>
    <w:rsid w:val="000A460D"/>
    <w:rsid w:val="000C5157"/>
    <w:rsid w:val="000D699C"/>
    <w:rsid w:val="001A2CC5"/>
    <w:rsid w:val="002614C0"/>
    <w:rsid w:val="00270CB6"/>
    <w:rsid w:val="00273341"/>
    <w:rsid w:val="00274109"/>
    <w:rsid w:val="002C208B"/>
    <w:rsid w:val="00426F9B"/>
    <w:rsid w:val="00475239"/>
    <w:rsid w:val="00481207"/>
    <w:rsid w:val="004C017B"/>
    <w:rsid w:val="004F3393"/>
    <w:rsid w:val="005242E7"/>
    <w:rsid w:val="005A3C72"/>
    <w:rsid w:val="005C374F"/>
    <w:rsid w:val="005C6DFA"/>
    <w:rsid w:val="005D500D"/>
    <w:rsid w:val="005F6300"/>
    <w:rsid w:val="00606C70"/>
    <w:rsid w:val="00611027"/>
    <w:rsid w:val="00634363"/>
    <w:rsid w:val="00634745"/>
    <w:rsid w:val="00656056"/>
    <w:rsid w:val="006663FA"/>
    <w:rsid w:val="00680916"/>
    <w:rsid w:val="00783A4F"/>
    <w:rsid w:val="00805DF5"/>
    <w:rsid w:val="00831E33"/>
    <w:rsid w:val="008933AC"/>
    <w:rsid w:val="00894CC8"/>
    <w:rsid w:val="00926B4D"/>
    <w:rsid w:val="009361DB"/>
    <w:rsid w:val="009770C4"/>
    <w:rsid w:val="009B7773"/>
    <w:rsid w:val="009D5B39"/>
    <w:rsid w:val="00A24CA1"/>
    <w:rsid w:val="00A67438"/>
    <w:rsid w:val="00A74378"/>
    <w:rsid w:val="00AF6487"/>
    <w:rsid w:val="00B4499E"/>
    <w:rsid w:val="00B659AD"/>
    <w:rsid w:val="00B8185B"/>
    <w:rsid w:val="00B81F27"/>
    <w:rsid w:val="00BA78E9"/>
    <w:rsid w:val="00BC680D"/>
    <w:rsid w:val="00BF3C76"/>
    <w:rsid w:val="00BF63F7"/>
    <w:rsid w:val="00C25FC2"/>
    <w:rsid w:val="00C27284"/>
    <w:rsid w:val="00C9101A"/>
    <w:rsid w:val="00CE347C"/>
    <w:rsid w:val="00CE3AA9"/>
    <w:rsid w:val="00D23963"/>
    <w:rsid w:val="00D650A0"/>
    <w:rsid w:val="00D85030"/>
    <w:rsid w:val="00E61179"/>
    <w:rsid w:val="00E861FE"/>
    <w:rsid w:val="00F0743B"/>
    <w:rsid w:val="00F30C0B"/>
    <w:rsid w:val="00F6397D"/>
    <w:rsid w:val="00F962EB"/>
    <w:rsid w:val="00FC71DD"/>
    <w:rsid w:val="00FD3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strokecolor="none"/>
    </o:shapedefaults>
    <o:shapelayout v:ext="edit">
      <o:idmap v:ext="edit" data="1"/>
      <o:rules v:ext="edit">
        <o:r id="V:Rule64" type="connector" idref="#_x0000_s1053"/>
        <o:r id="V:Rule65" type="connector" idref="#_x0000_s1060"/>
        <o:r id="V:Rule66" type="connector" idref="#_x0000_s1088"/>
        <o:r id="V:Rule67" type="connector" idref="#_x0000_s1095"/>
        <o:r id="V:Rule68" type="connector" idref="#_x0000_s1048"/>
        <o:r id="V:Rule69" type="connector" idref="#_x0000_s1076"/>
        <o:r id="V:Rule70" type="connector" idref="#_x0000_s1064"/>
        <o:r id="V:Rule71" type="connector" idref="#_x0000_s1093"/>
        <o:r id="V:Rule72" type="connector" idref="#_x0000_s1089"/>
        <o:r id="V:Rule73" type="connector" idref="#_x0000_s1047"/>
        <o:r id="V:Rule74" type="connector" idref="#_x0000_s1035"/>
        <o:r id="V:Rule75" type="connector" idref="#_x0000_s1073"/>
        <o:r id="V:Rule76" type="connector" idref="#_x0000_s1072"/>
        <o:r id="V:Rule77" type="connector" idref="#_x0000_s1075"/>
        <o:r id="V:Rule78" type="connector" idref="#_x0000_s1062"/>
        <o:r id="V:Rule79" type="connector" idref="#_x0000_s1044"/>
        <o:r id="V:Rule80" type="connector" idref="#_x0000_s1136"/>
        <o:r id="V:Rule81" type="connector" idref="#_x0000_s1132"/>
        <o:r id="V:Rule82" type="connector" idref="#_x0000_s1131"/>
        <o:r id="V:Rule83" type="connector" idref="#_x0000_s1050"/>
        <o:r id="V:Rule84" type="connector" idref="#_x0000_s1097"/>
        <o:r id="V:Rule85" type="connector" idref="#_x0000_s1042"/>
        <o:r id="V:Rule86" type="connector" idref="#_x0000_s1130"/>
        <o:r id="V:Rule87" type="connector" idref="#_x0000_s1087"/>
        <o:r id="V:Rule88" type="connector" idref="#_x0000_s1038"/>
        <o:r id="V:Rule89" type="connector" idref="#_x0000_s1078"/>
        <o:r id="V:Rule90" type="connector" idref="#_x0000_s1063"/>
        <o:r id="V:Rule91" type="connector" idref="#_x0000_s1083"/>
        <o:r id="V:Rule92" type="connector" idref="#_x0000_s1057"/>
        <o:r id="V:Rule93" type="connector" idref="#_x0000_s1065"/>
        <o:r id="V:Rule94" type="connector" idref="#_x0000_s1077"/>
        <o:r id="V:Rule95" type="connector" idref="#_x0000_s1061"/>
        <o:r id="V:Rule96" type="connector" idref="#_x0000_s1082"/>
        <o:r id="V:Rule97" type="connector" idref="#_x0000_s1037"/>
        <o:r id="V:Rule98" type="connector" idref="#_x0000_s1046"/>
        <o:r id="V:Rule99" type="connector" idref="#_x0000_s1058"/>
        <o:r id="V:Rule100" type="connector" idref="#_x0000_s1051"/>
        <o:r id="V:Rule101" type="connector" idref="#_x0000_s1137"/>
        <o:r id="V:Rule102" type="connector" idref="#_x0000_s1045"/>
        <o:r id="V:Rule103" type="connector" idref="#_x0000_s1092"/>
        <o:r id="V:Rule104" type="connector" idref="#_x0000_s1036"/>
        <o:r id="V:Rule105" type="connector" idref="#_x0000_s1135"/>
        <o:r id="V:Rule106" type="connector" idref="#_x0000_s1071"/>
        <o:r id="V:Rule107" type="connector" idref="#_x0000_s1084"/>
        <o:r id="V:Rule108" type="connector" idref="#_x0000_s1055"/>
        <o:r id="V:Rule109" type="connector" idref="#_x0000_s1085"/>
        <o:r id="V:Rule110" type="connector" idref="#_x0000_s1041"/>
        <o:r id="V:Rule111" type="connector" idref="#_x0000_s1134"/>
        <o:r id="V:Rule112" type="connector" idref="#_x0000_s1086"/>
        <o:r id="V:Rule113" type="connector" idref="#_x0000_s1040"/>
        <o:r id="V:Rule114" type="connector" idref="#_x0000_s1043"/>
        <o:r id="V:Rule115" type="connector" idref="#_x0000_s1080"/>
        <o:r id="V:Rule116" type="connector" idref="#_x0000_s1098"/>
        <o:r id="V:Rule117" type="connector" idref="#_x0000_s1079"/>
        <o:r id="V:Rule118" type="connector" idref="#_x0000_s1094"/>
        <o:r id="V:Rule119" type="connector" idref="#_x0000_s1070"/>
        <o:r id="V:Rule120" type="connector" idref="#_x0000_s1056"/>
        <o:r id="V:Rule121" type="connector" idref="#_x0000_s1069"/>
        <o:r id="V:Rule122" type="connector" idref="#_x0000_s1066"/>
        <o:r id="V:Rule123" type="connector" idref="#_x0000_s1049"/>
        <o:r id="V:Rule124" type="connector" idref="#_x0000_s1081"/>
        <o:r id="V:Rule125" type="connector" idref="#_x0000_s1067"/>
        <o:r id="V:Rule126"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99C"/>
    <w:pPr>
      <w:spacing w:after="0" w:line="360" w:lineRule="auto"/>
      <w:ind w:left="720" w:firstLine="992"/>
      <w:contextualSpacing/>
      <w:jc w:val="both"/>
    </w:pPr>
  </w:style>
  <w:style w:type="paragraph" w:styleId="Header">
    <w:name w:val="header"/>
    <w:basedOn w:val="Normal"/>
    <w:link w:val="HeaderChar"/>
    <w:uiPriority w:val="99"/>
    <w:semiHidden/>
    <w:unhideWhenUsed/>
    <w:rsid w:val="00634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363"/>
  </w:style>
  <w:style w:type="paragraph" w:styleId="Footer">
    <w:name w:val="footer"/>
    <w:basedOn w:val="Normal"/>
    <w:link w:val="FooterChar"/>
    <w:uiPriority w:val="99"/>
    <w:unhideWhenUsed/>
    <w:rsid w:val="00634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363"/>
  </w:style>
  <w:style w:type="table" w:styleId="TableGrid">
    <w:name w:val="Table Grid"/>
    <w:basedOn w:val="TableNormal"/>
    <w:uiPriority w:val="59"/>
    <w:rsid w:val="00426F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F9B"/>
    <w:rPr>
      <w:rFonts w:ascii="Tahoma" w:hAnsi="Tahoma" w:cs="Tahoma"/>
      <w:sz w:val="16"/>
      <w:szCs w:val="16"/>
    </w:rPr>
  </w:style>
  <w:style w:type="character" w:customStyle="1" w:styleId="longtext">
    <w:name w:val="long_text"/>
    <w:basedOn w:val="DefaultParagraphFont"/>
    <w:rsid w:val="00A743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image" Target="media/image1.wmf"/><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A8B9-5B72-40CD-BA66-02DAF0F2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10</Pages>
  <Words>4428</Words>
  <Characters>25242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visi computer</Company>
  <LinksUpToDate>false</LinksUpToDate>
  <CharactersWithSpaces>29611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2012-11-20T04:59:00Z</dcterms:created>
  <dcterms:modified xsi:type="dcterms:W3CDTF">2012-12-12T02:55:00Z</dcterms:modified>
</cp:coreProperties>
</file>